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C871724" w14:textId="1A22DBAF" w:rsidR="00301299" w:rsidRPr="00AE4997" w:rsidRDefault="004C620C" w:rsidP="00301299">
      <w:pPr>
        <w:jc w:val="center"/>
        <w:rPr>
          <w:sz w:val="72"/>
          <w:szCs w:val="72"/>
        </w:rPr>
      </w:pPr>
      <w:r w:rsidRPr="00AE4997">
        <w:rPr>
          <w:sz w:val="72"/>
          <w:szCs w:val="72"/>
        </w:rPr>
        <w:t>Modelling Industrial Control Systems in MATLAB</w:t>
      </w:r>
    </w:p>
    <w:p w14:paraId="183205DE" w14:textId="77777777" w:rsidR="00843368" w:rsidRDefault="00AE4997" w:rsidP="00301299">
      <w:pPr>
        <w:jc w:val="center"/>
        <w:rPr>
          <w:sz w:val="36"/>
          <w:szCs w:val="36"/>
        </w:rPr>
      </w:pPr>
      <w:r w:rsidRPr="00AE4997">
        <w:rPr>
          <w:sz w:val="36"/>
          <w:szCs w:val="36"/>
        </w:rPr>
        <w:t>Control Technology</w:t>
      </w:r>
      <w:r>
        <w:rPr>
          <w:sz w:val="36"/>
          <w:szCs w:val="36"/>
        </w:rPr>
        <w:t xml:space="preserve"> </w:t>
      </w:r>
    </w:p>
    <w:p w14:paraId="75602CC8" w14:textId="696D10FF" w:rsidR="00301299" w:rsidRDefault="00843368" w:rsidP="00301299">
      <w:pPr>
        <w:jc w:val="center"/>
        <w:rPr>
          <w:sz w:val="32"/>
          <w:szCs w:val="32"/>
        </w:rPr>
      </w:pPr>
      <w:r w:rsidRPr="00843368">
        <w:rPr>
          <w:sz w:val="36"/>
          <w:szCs w:val="36"/>
        </w:rPr>
        <w:t>ACMA6001</w:t>
      </w:r>
    </w:p>
    <w:p w14:paraId="53BFEA00" w14:textId="77777777" w:rsidR="00301299" w:rsidRDefault="00301299" w:rsidP="00301299">
      <w:pPr>
        <w:jc w:val="center"/>
        <w:rPr>
          <w:sz w:val="32"/>
          <w:szCs w:val="32"/>
        </w:rPr>
      </w:pPr>
    </w:p>
    <w:p w14:paraId="5ECC3549" w14:textId="77777777" w:rsidR="00301299" w:rsidRDefault="00301299" w:rsidP="00301299">
      <w:pPr>
        <w:jc w:val="center"/>
        <w:rPr>
          <w:sz w:val="32"/>
          <w:szCs w:val="32"/>
        </w:rPr>
      </w:pPr>
    </w:p>
    <w:p w14:paraId="50046D85" w14:textId="77777777" w:rsidR="00301299" w:rsidRDefault="00301299" w:rsidP="00DA28D2">
      <w:pPr>
        <w:rPr>
          <w:sz w:val="32"/>
          <w:szCs w:val="32"/>
        </w:rPr>
      </w:pPr>
    </w:p>
    <w:p w14:paraId="6446D908" w14:textId="77777777" w:rsidR="00DA28D2" w:rsidRDefault="00DA28D2" w:rsidP="00DA28D2">
      <w:pPr>
        <w:rPr>
          <w:sz w:val="32"/>
          <w:szCs w:val="32"/>
        </w:rPr>
      </w:pPr>
    </w:p>
    <w:p w14:paraId="22892D1A" w14:textId="342980D2" w:rsidR="00301299" w:rsidRPr="004C620C" w:rsidRDefault="00843368" w:rsidP="00301299">
      <w:pPr>
        <w:jc w:val="center"/>
        <w:rPr>
          <w:sz w:val="40"/>
          <w:szCs w:val="40"/>
        </w:rPr>
      </w:pPr>
      <w:r>
        <w:rPr>
          <w:sz w:val="32"/>
          <w:szCs w:val="32"/>
        </w:rPr>
        <w:t>Tia Ball</w:t>
      </w:r>
    </w:p>
    <w:p w14:paraId="01CA8C6A" w14:textId="6D5D6CCF" w:rsidR="00301299" w:rsidRDefault="00843368" w:rsidP="00DA28D2">
      <w:pPr>
        <w:jc w:val="center"/>
      </w:pPr>
      <w:r>
        <w:rPr>
          <w:sz w:val="24"/>
          <w:szCs w:val="24"/>
        </w:rPr>
        <w:t>2220258</w:t>
      </w:r>
    </w:p>
    <w:p w14:paraId="5E3CE57E" w14:textId="2D75D6DD" w:rsidR="00DA28D2" w:rsidRDefault="00DA28D2" w:rsidP="00301299">
      <w:pPr>
        <w:jc w:val="center"/>
        <w:sectPr w:rsidR="00DA28D2" w:rsidSect="00D26C24">
          <w:headerReference w:type="default" r:id="rId12"/>
          <w:footerReference w:type="default" r:id="rId13"/>
          <w:pgSz w:w="11906" w:h="16838"/>
          <w:pgMar w:top="1440" w:right="1440" w:bottom="1440" w:left="1440" w:header="708" w:footer="708" w:gutter="0"/>
          <w:cols w:space="708"/>
          <w:titlePg/>
          <w:docGrid w:linePitch="360"/>
        </w:sectPr>
      </w:pPr>
      <w:r>
        <w:t>28/07/2025</w:t>
      </w:r>
    </w:p>
    <w:sdt>
      <w:sdtPr>
        <w:rPr>
          <w:rFonts w:asciiTheme="minorHAnsi" w:eastAsiaTheme="minorEastAsia"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70C6C60F" w14:textId="01501F2B" w:rsidR="006C21DE"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04349463" w:history="1">
            <w:r w:rsidR="006C21DE" w:rsidRPr="00372776">
              <w:rPr>
                <w:rStyle w:val="Hyperlink"/>
                <w:noProof/>
              </w:rPr>
              <w:t>1</w:t>
            </w:r>
            <w:r w:rsidR="006C21DE">
              <w:rPr>
                <w:rFonts w:eastAsiaTheme="minorEastAsia"/>
                <w:noProof/>
                <w:kern w:val="2"/>
                <w:sz w:val="24"/>
                <w:szCs w:val="24"/>
                <w:lang w:eastAsia="en-GB"/>
                <w14:ligatures w14:val="standardContextual"/>
              </w:rPr>
              <w:tab/>
            </w:r>
            <w:r w:rsidR="006C21DE" w:rsidRPr="00372776">
              <w:rPr>
                <w:rStyle w:val="Hyperlink"/>
                <w:noProof/>
              </w:rPr>
              <w:t>Introduction</w:t>
            </w:r>
            <w:r w:rsidR="006C21DE">
              <w:rPr>
                <w:noProof/>
                <w:webHidden/>
              </w:rPr>
              <w:tab/>
            </w:r>
            <w:r w:rsidR="006C21DE">
              <w:rPr>
                <w:noProof/>
                <w:webHidden/>
              </w:rPr>
              <w:fldChar w:fldCharType="begin"/>
            </w:r>
            <w:r w:rsidR="006C21DE">
              <w:rPr>
                <w:noProof/>
                <w:webHidden/>
              </w:rPr>
              <w:instrText xml:space="preserve"> PAGEREF _Toc204349463 \h </w:instrText>
            </w:r>
            <w:r w:rsidR="006C21DE">
              <w:rPr>
                <w:noProof/>
                <w:webHidden/>
              </w:rPr>
            </w:r>
            <w:r w:rsidR="006C21DE">
              <w:rPr>
                <w:noProof/>
                <w:webHidden/>
              </w:rPr>
              <w:fldChar w:fldCharType="separate"/>
            </w:r>
            <w:r w:rsidR="006C21DE">
              <w:rPr>
                <w:noProof/>
                <w:webHidden/>
              </w:rPr>
              <w:t>2</w:t>
            </w:r>
            <w:r w:rsidR="006C21DE">
              <w:rPr>
                <w:noProof/>
                <w:webHidden/>
              </w:rPr>
              <w:fldChar w:fldCharType="end"/>
            </w:r>
          </w:hyperlink>
        </w:p>
        <w:p w14:paraId="14A930A7" w14:textId="1998E9E3" w:rsidR="006C21DE" w:rsidRDefault="006C21DE">
          <w:pPr>
            <w:pStyle w:val="TOC2"/>
            <w:tabs>
              <w:tab w:val="left" w:pos="960"/>
              <w:tab w:val="right" w:leader="dot" w:pos="9016"/>
            </w:tabs>
            <w:rPr>
              <w:rFonts w:eastAsiaTheme="minorEastAsia"/>
              <w:noProof/>
              <w:kern w:val="2"/>
              <w:sz w:val="24"/>
              <w:szCs w:val="24"/>
              <w:lang w:eastAsia="en-GB"/>
              <w14:ligatures w14:val="standardContextual"/>
            </w:rPr>
          </w:pPr>
          <w:hyperlink w:anchor="_Toc204349464" w:history="1">
            <w:r w:rsidRPr="00372776">
              <w:rPr>
                <w:rStyle w:val="Hyperlink"/>
                <w:noProof/>
              </w:rPr>
              <w:t>1.1</w:t>
            </w:r>
            <w:r>
              <w:rPr>
                <w:rFonts w:eastAsiaTheme="minorEastAsia"/>
                <w:noProof/>
                <w:kern w:val="2"/>
                <w:sz w:val="24"/>
                <w:szCs w:val="24"/>
                <w:lang w:eastAsia="en-GB"/>
                <w14:ligatures w14:val="standardContextual"/>
              </w:rPr>
              <w:tab/>
            </w:r>
            <w:r w:rsidRPr="00372776">
              <w:rPr>
                <w:rStyle w:val="Hyperlink"/>
                <w:noProof/>
              </w:rPr>
              <w:t>Aims</w:t>
            </w:r>
            <w:r>
              <w:rPr>
                <w:noProof/>
                <w:webHidden/>
              </w:rPr>
              <w:tab/>
            </w:r>
            <w:r>
              <w:rPr>
                <w:noProof/>
                <w:webHidden/>
              </w:rPr>
              <w:fldChar w:fldCharType="begin"/>
            </w:r>
            <w:r>
              <w:rPr>
                <w:noProof/>
                <w:webHidden/>
              </w:rPr>
              <w:instrText xml:space="preserve"> PAGEREF _Toc204349464 \h </w:instrText>
            </w:r>
            <w:r>
              <w:rPr>
                <w:noProof/>
                <w:webHidden/>
              </w:rPr>
            </w:r>
            <w:r>
              <w:rPr>
                <w:noProof/>
                <w:webHidden/>
              </w:rPr>
              <w:fldChar w:fldCharType="separate"/>
            </w:r>
            <w:r>
              <w:rPr>
                <w:noProof/>
                <w:webHidden/>
              </w:rPr>
              <w:t>2</w:t>
            </w:r>
            <w:r>
              <w:rPr>
                <w:noProof/>
                <w:webHidden/>
              </w:rPr>
              <w:fldChar w:fldCharType="end"/>
            </w:r>
          </w:hyperlink>
        </w:p>
        <w:p w14:paraId="39BC2C3E" w14:textId="3E0B5F5D" w:rsidR="006C21DE" w:rsidRDefault="006C21DE">
          <w:pPr>
            <w:pStyle w:val="TOC2"/>
            <w:tabs>
              <w:tab w:val="left" w:pos="960"/>
              <w:tab w:val="right" w:leader="dot" w:pos="9016"/>
            </w:tabs>
            <w:rPr>
              <w:rFonts w:eastAsiaTheme="minorEastAsia"/>
              <w:noProof/>
              <w:kern w:val="2"/>
              <w:sz w:val="24"/>
              <w:szCs w:val="24"/>
              <w:lang w:eastAsia="en-GB"/>
              <w14:ligatures w14:val="standardContextual"/>
            </w:rPr>
          </w:pPr>
          <w:hyperlink w:anchor="_Toc204349465" w:history="1">
            <w:r w:rsidRPr="00372776">
              <w:rPr>
                <w:rStyle w:val="Hyperlink"/>
                <w:noProof/>
              </w:rPr>
              <w:t>1.2</w:t>
            </w:r>
            <w:r>
              <w:rPr>
                <w:rFonts w:eastAsiaTheme="minorEastAsia"/>
                <w:noProof/>
                <w:kern w:val="2"/>
                <w:sz w:val="24"/>
                <w:szCs w:val="24"/>
                <w:lang w:eastAsia="en-GB"/>
                <w14:ligatures w14:val="standardContextual"/>
              </w:rPr>
              <w:tab/>
            </w:r>
            <w:r w:rsidRPr="00372776">
              <w:rPr>
                <w:rStyle w:val="Hyperlink"/>
                <w:noProof/>
              </w:rPr>
              <w:t>Objectives</w:t>
            </w:r>
            <w:r>
              <w:rPr>
                <w:noProof/>
                <w:webHidden/>
              </w:rPr>
              <w:tab/>
            </w:r>
            <w:r>
              <w:rPr>
                <w:noProof/>
                <w:webHidden/>
              </w:rPr>
              <w:fldChar w:fldCharType="begin"/>
            </w:r>
            <w:r>
              <w:rPr>
                <w:noProof/>
                <w:webHidden/>
              </w:rPr>
              <w:instrText xml:space="preserve"> PAGEREF _Toc204349465 \h </w:instrText>
            </w:r>
            <w:r>
              <w:rPr>
                <w:noProof/>
                <w:webHidden/>
              </w:rPr>
            </w:r>
            <w:r>
              <w:rPr>
                <w:noProof/>
                <w:webHidden/>
              </w:rPr>
              <w:fldChar w:fldCharType="separate"/>
            </w:r>
            <w:r>
              <w:rPr>
                <w:noProof/>
                <w:webHidden/>
              </w:rPr>
              <w:t>2</w:t>
            </w:r>
            <w:r>
              <w:rPr>
                <w:noProof/>
                <w:webHidden/>
              </w:rPr>
              <w:fldChar w:fldCharType="end"/>
            </w:r>
          </w:hyperlink>
        </w:p>
        <w:p w14:paraId="02FA1B7F" w14:textId="67794DD1" w:rsidR="006C21DE" w:rsidRDefault="006C21DE">
          <w:pPr>
            <w:pStyle w:val="TOC1"/>
            <w:tabs>
              <w:tab w:val="left" w:pos="440"/>
              <w:tab w:val="right" w:leader="dot" w:pos="9016"/>
            </w:tabs>
            <w:rPr>
              <w:rFonts w:eastAsiaTheme="minorEastAsia"/>
              <w:noProof/>
              <w:kern w:val="2"/>
              <w:sz w:val="24"/>
              <w:szCs w:val="24"/>
              <w:lang w:eastAsia="en-GB"/>
              <w14:ligatures w14:val="standardContextual"/>
            </w:rPr>
          </w:pPr>
          <w:hyperlink w:anchor="_Toc204349466" w:history="1">
            <w:r w:rsidRPr="00372776">
              <w:rPr>
                <w:rStyle w:val="Hyperlink"/>
                <w:noProof/>
              </w:rPr>
              <w:t>2</w:t>
            </w:r>
            <w:r>
              <w:rPr>
                <w:rFonts w:eastAsiaTheme="minorEastAsia"/>
                <w:noProof/>
                <w:kern w:val="2"/>
                <w:sz w:val="24"/>
                <w:szCs w:val="24"/>
                <w:lang w:eastAsia="en-GB"/>
                <w14:ligatures w14:val="standardContextual"/>
              </w:rPr>
              <w:tab/>
            </w:r>
            <w:r w:rsidRPr="00372776">
              <w:rPr>
                <w:rStyle w:val="Hyperlink"/>
                <w:noProof/>
              </w:rPr>
              <w:t>Background</w:t>
            </w:r>
            <w:r>
              <w:rPr>
                <w:noProof/>
                <w:webHidden/>
              </w:rPr>
              <w:tab/>
            </w:r>
            <w:r>
              <w:rPr>
                <w:noProof/>
                <w:webHidden/>
              </w:rPr>
              <w:fldChar w:fldCharType="begin"/>
            </w:r>
            <w:r>
              <w:rPr>
                <w:noProof/>
                <w:webHidden/>
              </w:rPr>
              <w:instrText xml:space="preserve"> PAGEREF _Toc204349466 \h </w:instrText>
            </w:r>
            <w:r>
              <w:rPr>
                <w:noProof/>
                <w:webHidden/>
              </w:rPr>
            </w:r>
            <w:r>
              <w:rPr>
                <w:noProof/>
                <w:webHidden/>
              </w:rPr>
              <w:fldChar w:fldCharType="separate"/>
            </w:r>
            <w:r>
              <w:rPr>
                <w:noProof/>
                <w:webHidden/>
              </w:rPr>
              <w:t>3</w:t>
            </w:r>
            <w:r>
              <w:rPr>
                <w:noProof/>
                <w:webHidden/>
              </w:rPr>
              <w:fldChar w:fldCharType="end"/>
            </w:r>
          </w:hyperlink>
        </w:p>
        <w:p w14:paraId="4FFD89DD" w14:textId="4AF59F1D" w:rsidR="006C21DE" w:rsidRDefault="006C21DE">
          <w:pPr>
            <w:pStyle w:val="TOC2"/>
            <w:tabs>
              <w:tab w:val="left" w:pos="960"/>
              <w:tab w:val="right" w:leader="dot" w:pos="9016"/>
            </w:tabs>
            <w:rPr>
              <w:rFonts w:eastAsiaTheme="minorEastAsia"/>
              <w:noProof/>
              <w:kern w:val="2"/>
              <w:sz w:val="24"/>
              <w:szCs w:val="24"/>
              <w:lang w:eastAsia="en-GB"/>
              <w14:ligatures w14:val="standardContextual"/>
            </w:rPr>
          </w:pPr>
          <w:hyperlink w:anchor="_Toc204349467" w:history="1">
            <w:r w:rsidRPr="00372776">
              <w:rPr>
                <w:rStyle w:val="Hyperlink"/>
                <w:noProof/>
              </w:rPr>
              <w:t>2.1</w:t>
            </w:r>
            <w:r>
              <w:rPr>
                <w:rFonts w:eastAsiaTheme="minorEastAsia"/>
                <w:noProof/>
                <w:kern w:val="2"/>
                <w:sz w:val="24"/>
                <w:szCs w:val="24"/>
                <w:lang w:eastAsia="en-GB"/>
                <w14:ligatures w14:val="standardContextual"/>
              </w:rPr>
              <w:tab/>
            </w:r>
            <w:r w:rsidRPr="00372776">
              <w:rPr>
                <w:rStyle w:val="Hyperlink"/>
                <w:noProof/>
              </w:rPr>
              <w:t>PID general background</w:t>
            </w:r>
            <w:r>
              <w:rPr>
                <w:noProof/>
                <w:webHidden/>
              </w:rPr>
              <w:tab/>
            </w:r>
            <w:r>
              <w:rPr>
                <w:noProof/>
                <w:webHidden/>
              </w:rPr>
              <w:fldChar w:fldCharType="begin"/>
            </w:r>
            <w:r>
              <w:rPr>
                <w:noProof/>
                <w:webHidden/>
              </w:rPr>
              <w:instrText xml:space="preserve"> PAGEREF _Toc204349467 \h </w:instrText>
            </w:r>
            <w:r>
              <w:rPr>
                <w:noProof/>
                <w:webHidden/>
              </w:rPr>
            </w:r>
            <w:r>
              <w:rPr>
                <w:noProof/>
                <w:webHidden/>
              </w:rPr>
              <w:fldChar w:fldCharType="separate"/>
            </w:r>
            <w:r>
              <w:rPr>
                <w:noProof/>
                <w:webHidden/>
              </w:rPr>
              <w:t>3</w:t>
            </w:r>
            <w:r>
              <w:rPr>
                <w:noProof/>
                <w:webHidden/>
              </w:rPr>
              <w:fldChar w:fldCharType="end"/>
            </w:r>
          </w:hyperlink>
        </w:p>
        <w:p w14:paraId="4C9EBC01" w14:textId="4DD58EA3" w:rsidR="006C21DE" w:rsidRDefault="006C21DE">
          <w:pPr>
            <w:pStyle w:val="TOC2"/>
            <w:tabs>
              <w:tab w:val="left" w:pos="960"/>
              <w:tab w:val="right" w:leader="dot" w:pos="9016"/>
            </w:tabs>
            <w:rPr>
              <w:rFonts w:eastAsiaTheme="minorEastAsia"/>
              <w:noProof/>
              <w:kern w:val="2"/>
              <w:sz w:val="24"/>
              <w:szCs w:val="24"/>
              <w:lang w:eastAsia="en-GB"/>
              <w14:ligatures w14:val="standardContextual"/>
            </w:rPr>
          </w:pPr>
          <w:hyperlink w:anchor="_Toc204349468" w:history="1">
            <w:r w:rsidRPr="00372776">
              <w:rPr>
                <w:rStyle w:val="Hyperlink"/>
                <w:noProof/>
              </w:rPr>
              <w:t>2.2</w:t>
            </w:r>
            <w:r>
              <w:rPr>
                <w:rFonts w:eastAsiaTheme="minorEastAsia"/>
                <w:noProof/>
                <w:kern w:val="2"/>
                <w:sz w:val="24"/>
                <w:szCs w:val="24"/>
                <w:lang w:eastAsia="en-GB"/>
                <w14:ligatures w14:val="standardContextual"/>
              </w:rPr>
              <w:tab/>
            </w:r>
            <w:r w:rsidRPr="00372776">
              <w:rPr>
                <w:rStyle w:val="Hyperlink"/>
                <w:noProof/>
              </w:rPr>
              <w:t>Cruise control standards</w:t>
            </w:r>
            <w:r>
              <w:rPr>
                <w:noProof/>
                <w:webHidden/>
              </w:rPr>
              <w:tab/>
            </w:r>
            <w:r>
              <w:rPr>
                <w:noProof/>
                <w:webHidden/>
              </w:rPr>
              <w:fldChar w:fldCharType="begin"/>
            </w:r>
            <w:r>
              <w:rPr>
                <w:noProof/>
                <w:webHidden/>
              </w:rPr>
              <w:instrText xml:space="preserve"> PAGEREF _Toc204349468 \h </w:instrText>
            </w:r>
            <w:r>
              <w:rPr>
                <w:noProof/>
                <w:webHidden/>
              </w:rPr>
            </w:r>
            <w:r>
              <w:rPr>
                <w:noProof/>
                <w:webHidden/>
              </w:rPr>
              <w:fldChar w:fldCharType="separate"/>
            </w:r>
            <w:r>
              <w:rPr>
                <w:noProof/>
                <w:webHidden/>
              </w:rPr>
              <w:t>3</w:t>
            </w:r>
            <w:r>
              <w:rPr>
                <w:noProof/>
                <w:webHidden/>
              </w:rPr>
              <w:fldChar w:fldCharType="end"/>
            </w:r>
          </w:hyperlink>
        </w:p>
        <w:p w14:paraId="009F3F3E" w14:textId="37A93F24" w:rsidR="006C21DE" w:rsidRDefault="006C21DE">
          <w:pPr>
            <w:pStyle w:val="TOC1"/>
            <w:tabs>
              <w:tab w:val="left" w:pos="440"/>
              <w:tab w:val="right" w:leader="dot" w:pos="9016"/>
            </w:tabs>
            <w:rPr>
              <w:rFonts w:eastAsiaTheme="minorEastAsia"/>
              <w:noProof/>
              <w:kern w:val="2"/>
              <w:sz w:val="24"/>
              <w:szCs w:val="24"/>
              <w:lang w:eastAsia="en-GB"/>
              <w14:ligatures w14:val="standardContextual"/>
            </w:rPr>
          </w:pPr>
          <w:hyperlink w:anchor="_Toc204349469" w:history="1">
            <w:r w:rsidRPr="00372776">
              <w:rPr>
                <w:rStyle w:val="Hyperlink"/>
                <w:noProof/>
              </w:rPr>
              <w:t>3</w:t>
            </w:r>
            <w:r>
              <w:rPr>
                <w:rFonts w:eastAsiaTheme="minorEastAsia"/>
                <w:noProof/>
                <w:kern w:val="2"/>
                <w:sz w:val="24"/>
                <w:szCs w:val="24"/>
                <w:lang w:eastAsia="en-GB"/>
                <w14:ligatures w14:val="standardContextual"/>
              </w:rPr>
              <w:tab/>
            </w:r>
            <w:r w:rsidRPr="00372776">
              <w:rPr>
                <w:rStyle w:val="Hyperlink"/>
                <w:noProof/>
              </w:rPr>
              <w:t>PID tuning</w:t>
            </w:r>
            <w:r>
              <w:rPr>
                <w:noProof/>
                <w:webHidden/>
              </w:rPr>
              <w:tab/>
            </w:r>
            <w:r>
              <w:rPr>
                <w:noProof/>
                <w:webHidden/>
              </w:rPr>
              <w:fldChar w:fldCharType="begin"/>
            </w:r>
            <w:r>
              <w:rPr>
                <w:noProof/>
                <w:webHidden/>
              </w:rPr>
              <w:instrText xml:space="preserve"> PAGEREF _Toc204349469 \h </w:instrText>
            </w:r>
            <w:r>
              <w:rPr>
                <w:noProof/>
                <w:webHidden/>
              </w:rPr>
            </w:r>
            <w:r>
              <w:rPr>
                <w:noProof/>
                <w:webHidden/>
              </w:rPr>
              <w:fldChar w:fldCharType="separate"/>
            </w:r>
            <w:r>
              <w:rPr>
                <w:noProof/>
                <w:webHidden/>
              </w:rPr>
              <w:t>5</w:t>
            </w:r>
            <w:r>
              <w:rPr>
                <w:noProof/>
                <w:webHidden/>
              </w:rPr>
              <w:fldChar w:fldCharType="end"/>
            </w:r>
          </w:hyperlink>
        </w:p>
        <w:p w14:paraId="7849EEEF" w14:textId="4B33EB08" w:rsidR="006C21DE" w:rsidRDefault="006C21DE">
          <w:pPr>
            <w:pStyle w:val="TOC2"/>
            <w:tabs>
              <w:tab w:val="left" w:pos="960"/>
              <w:tab w:val="right" w:leader="dot" w:pos="9016"/>
            </w:tabs>
            <w:rPr>
              <w:rFonts w:eastAsiaTheme="minorEastAsia"/>
              <w:noProof/>
              <w:kern w:val="2"/>
              <w:sz w:val="24"/>
              <w:szCs w:val="24"/>
              <w:lang w:eastAsia="en-GB"/>
              <w14:ligatures w14:val="standardContextual"/>
            </w:rPr>
          </w:pPr>
          <w:hyperlink w:anchor="_Toc204349470" w:history="1">
            <w:r w:rsidRPr="00372776">
              <w:rPr>
                <w:rStyle w:val="Hyperlink"/>
                <w:noProof/>
              </w:rPr>
              <w:t>3.1</w:t>
            </w:r>
            <w:r>
              <w:rPr>
                <w:rFonts w:eastAsiaTheme="minorEastAsia"/>
                <w:noProof/>
                <w:kern w:val="2"/>
                <w:sz w:val="24"/>
                <w:szCs w:val="24"/>
                <w:lang w:eastAsia="en-GB"/>
                <w14:ligatures w14:val="standardContextual"/>
              </w:rPr>
              <w:tab/>
            </w:r>
            <w:r w:rsidRPr="00372776">
              <w:rPr>
                <w:rStyle w:val="Hyperlink"/>
                <w:noProof/>
              </w:rPr>
              <w:t>Method</w:t>
            </w:r>
            <w:r>
              <w:rPr>
                <w:noProof/>
                <w:webHidden/>
              </w:rPr>
              <w:tab/>
            </w:r>
            <w:r>
              <w:rPr>
                <w:noProof/>
                <w:webHidden/>
              </w:rPr>
              <w:fldChar w:fldCharType="begin"/>
            </w:r>
            <w:r>
              <w:rPr>
                <w:noProof/>
                <w:webHidden/>
              </w:rPr>
              <w:instrText xml:space="preserve"> PAGEREF _Toc204349470 \h </w:instrText>
            </w:r>
            <w:r>
              <w:rPr>
                <w:noProof/>
                <w:webHidden/>
              </w:rPr>
            </w:r>
            <w:r>
              <w:rPr>
                <w:noProof/>
                <w:webHidden/>
              </w:rPr>
              <w:fldChar w:fldCharType="separate"/>
            </w:r>
            <w:r>
              <w:rPr>
                <w:noProof/>
                <w:webHidden/>
              </w:rPr>
              <w:t>5</w:t>
            </w:r>
            <w:r>
              <w:rPr>
                <w:noProof/>
                <w:webHidden/>
              </w:rPr>
              <w:fldChar w:fldCharType="end"/>
            </w:r>
          </w:hyperlink>
        </w:p>
        <w:p w14:paraId="4760369E" w14:textId="38A4E333" w:rsidR="006C21DE" w:rsidRDefault="006C21DE">
          <w:pPr>
            <w:pStyle w:val="TOC2"/>
            <w:tabs>
              <w:tab w:val="left" w:pos="960"/>
              <w:tab w:val="right" w:leader="dot" w:pos="9016"/>
            </w:tabs>
            <w:rPr>
              <w:rFonts w:eastAsiaTheme="minorEastAsia"/>
              <w:noProof/>
              <w:kern w:val="2"/>
              <w:sz w:val="24"/>
              <w:szCs w:val="24"/>
              <w:lang w:eastAsia="en-GB"/>
              <w14:ligatures w14:val="standardContextual"/>
            </w:rPr>
          </w:pPr>
          <w:hyperlink w:anchor="_Toc204349471" w:history="1">
            <w:r w:rsidRPr="00372776">
              <w:rPr>
                <w:rStyle w:val="Hyperlink"/>
                <w:noProof/>
              </w:rPr>
              <w:t>3.2</w:t>
            </w:r>
            <w:r>
              <w:rPr>
                <w:rFonts w:eastAsiaTheme="minorEastAsia"/>
                <w:noProof/>
                <w:kern w:val="2"/>
                <w:sz w:val="24"/>
                <w:szCs w:val="24"/>
                <w:lang w:eastAsia="en-GB"/>
                <w14:ligatures w14:val="standardContextual"/>
              </w:rPr>
              <w:tab/>
            </w:r>
            <w:r w:rsidRPr="00372776">
              <w:rPr>
                <w:rStyle w:val="Hyperlink"/>
                <w:noProof/>
              </w:rPr>
              <w:t>Results and analysis</w:t>
            </w:r>
            <w:r>
              <w:rPr>
                <w:noProof/>
                <w:webHidden/>
              </w:rPr>
              <w:tab/>
            </w:r>
            <w:r>
              <w:rPr>
                <w:noProof/>
                <w:webHidden/>
              </w:rPr>
              <w:fldChar w:fldCharType="begin"/>
            </w:r>
            <w:r>
              <w:rPr>
                <w:noProof/>
                <w:webHidden/>
              </w:rPr>
              <w:instrText xml:space="preserve"> PAGEREF _Toc204349471 \h </w:instrText>
            </w:r>
            <w:r>
              <w:rPr>
                <w:noProof/>
                <w:webHidden/>
              </w:rPr>
            </w:r>
            <w:r>
              <w:rPr>
                <w:noProof/>
                <w:webHidden/>
              </w:rPr>
              <w:fldChar w:fldCharType="separate"/>
            </w:r>
            <w:r>
              <w:rPr>
                <w:noProof/>
                <w:webHidden/>
              </w:rPr>
              <w:t>6</w:t>
            </w:r>
            <w:r>
              <w:rPr>
                <w:noProof/>
                <w:webHidden/>
              </w:rPr>
              <w:fldChar w:fldCharType="end"/>
            </w:r>
          </w:hyperlink>
        </w:p>
        <w:p w14:paraId="511C3113" w14:textId="0DA73053" w:rsidR="006C21DE" w:rsidRDefault="006C21DE">
          <w:pPr>
            <w:pStyle w:val="TOC1"/>
            <w:tabs>
              <w:tab w:val="left" w:pos="440"/>
              <w:tab w:val="right" w:leader="dot" w:pos="9016"/>
            </w:tabs>
            <w:rPr>
              <w:rFonts w:eastAsiaTheme="minorEastAsia"/>
              <w:noProof/>
              <w:kern w:val="2"/>
              <w:sz w:val="24"/>
              <w:szCs w:val="24"/>
              <w:lang w:eastAsia="en-GB"/>
              <w14:ligatures w14:val="standardContextual"/>
            </w:rPr>
          </w:pPr>
          <w:hyperlink w:anchor="_Toc204349472" w:history="1">
            <w:r w:rsidRPr="00372776">
              <w:rPr>
                <w:rStyle w:val="Hyperlink"/>
                <w:noProof/>
              </w:rPr>
              <w:t>4</w:t>
            </w:r>
            <w:r>
              <w:rPr>
                <w:rFonts w:eastAsiaTheme="minorEastAsia"/>
                <w:noProof/>
                <w:kern w:val="2"/>
                <w:sz w:val="24"/>
                <w:szCs w:val="24"/>
                <w:lang w:eastAsia="en-GB"/>
                <w14:ligatures w14:val="standardContextual"/>
              </w:rPr>
              <w:tab/>
            </w:r>
            <w:r w:rsidRPr="00372776">
              <w:rPr>
                <w:rStyle w:val="Hyperlink"/>
                <w:noProof/>
              </w:rPr>
              <w:t>Time step impact</w:t>
            </w:r>
            <w:r>
              <w:rPr>
                <w:noProof/>
                <w:webHidden/>
              </w:rPr>
              <w:tab/>
            </w:r>
            <w:r>
              <w:rPr>
                <w:noProof/>
                <w:webHidden/>
              </w:rPr>
              <w:fldChar w:fldCharType="begin"/>
            </w:r>
            <w:r>
              <w:rPr>
                <w:noProof/>
                <w:webHidden/>
              </w:rPr>
              <w:instrText xml:space="preserve"> PAGEREF _Toc204349472 \h </w:instrText>
            </w:r>
            <w:r>
              <w:rPr>
                <w:noProof/>
                <w:webHidden/>
              </w:rPr>
            </w:r>
            <w:r>
              <w:rPr>
                <w:noProof/>
                <w:webHidden/>
              </w:rPr>
              <w:fldChar w:fldCharType="separate"/>
            </w:r>
            <w:r>
              <w:rPr>
                <w:noProof/>
                <w:webHidden/>
              </w:rPr>
              <w:t>8</w:t>
            </w:r>
            <w:r>
              <w:rPr>
                <w:noProof/>
                <w:webHidden/>
              </w:rPr>
              <w:fldChar w:fldCharType="end"/>
            </w:r>
          </w:hyperlink>
        </w:p>
        <w:p w14:paraId="41939266" w14:textId="266F4AAD" w:rsidR="006C21DE" w:rsidRDefault="006C21DE">
          <w:pPr>
            <w:pStyle w:val="TOC2"/>
            <w:tabs>
              <w:tab w:val="left" w:pos="960"/>
              <w:tab w:val="right" w:leader="dot" w:pos="9016"/>
            </w:tabs>
            <w:rPr>
              <w:rFonts w:eastAsiaTheme="minorEastAsia"/>
              <w:noProof/>
              <w:kern w:val="2"/>
              <w:sz w:val="24"/>
              <w:szCs w:val="24"/>
              <w:lang w:eastAsia="en-GB"/>
              <w14:ligatures w14:val="standardContextual"/>
            </w:rPr>
          </w:pPr>
          <w:hyperlink w:anchor="_Toc204349473" w:history="1">
            <w:r w:rsidRPr="00372776">
              <w:rPr>
                <w:rStyle w:val="Hyperlink"/>
                <w:noProof/>
              </w:rPr>
              <w:t>4.1</w:t>
            </w:r>
            <w:r>
              <w:rPr>
                <w:rFonts w:eastAsiaTheme="minorEastAsia"/>
                <w:noProof/>
                <w:kern w:val="2"/>
                <w:sz w:val="24"/>
                <w:szCs w:val="24"/>
                <w:lang w:eastAsia="en-GB"/>
                <w14:ligatures w14:val="standardContextual"/>
              </w:rPr>
              <w:tab/>
            </w:r>
            <w:r w:rsidRPr="00372776">
              <w:rPr>
                <w:rStyle w:val="Hyperlink"/>
                <w:noProof/>
              </w:rPr>
              <w:t>Method</w:t>
            </w:r>
            <w:r>
              <w:rPr>
                <w:noProof/>
                <w:webHidden/>
              </w:rPr>
              <w:tab/>
            </w:r>
            <w:r>
              <w:rPr>
                <w:noProof/>
                <w:webHidden/>
              </w:rPr>
              <w:fldChar w:fldCharType="begin"/>
            </w:r>
            <w:r>
              <w:rPr>
                <w:noProof/>
                <w:webHidden/>
              </w:rPr>
              <w:instrText xml:space="preserve"> PAGEREF _Toc204349473 \h </w:instrText>
            </w:r>
            <w:r>
              <w:rPr>
                <w:noProof/>
                <w:webHidden/>
              </w:rPr>
            </w:r>
            <w:r>
              <w:rPr>
                <w:noProof/>
                <w:webHidden/>
              </w:rPr>
              <w:fldChar w:fldCharType="separate"/>
            </w:r>
            <w:r>
              <w:rPr>
                <w:noProof/>
                <w:webHidden/>
              </w:rPr>
              <w:t>8</w:t>
            </w:r>
            <w:r>
              <w:rPr>
                <w:noProof/>
                <w:webHidden/>
              </w:rPr>
              <w:fldChar w:fldCharType="end"/>
            </w:r>
          </w:hyperlink>
        </w:p>
        <w:p w14:paraId="55642D7E" w14:textId="4664FC74" w:rsidR="006C21DE" w:rsidRDefault="006C21DE">
          <w:pPr>
            <w:pStyle w:val="TOC2"/>
            <w:tabs>
              <w:tab w:val="left" w:pos="960"/>
              <w:tab w:val="right" w:leader="dot" w:pos="9016"/>
            </w:tabs>
            <w:rPr>
              <w:rFonts w:eastAsiaTheme="minorEastAsia"/>
              <w:noProof/>
              <w:kern w:val="2"/>
              <w:sz w:val="24"/>
              <w:szCs w:val="24"/>
              <w:lang w:eastAsia="en-GB"/>
              <w14:ligatures w14:val="standardContextual"/>
            </w:rPr>
          </w:pPr>
          <w:hyperlink w:anchor="_Toc204349474" w:history="1">
            <w:r w:rsidRPr="00372776">
              <w:rPr>
                <w:rStyle w:val="Hyperlink"/>
                <w:noProof/>
              </w:rPr>
              <w:t>4.2</w:t>
            </w:r>
            <w:r>
              <w:rPr>
                <w:rFonts w:eastAsiaTheme="minorEastAsia"/>
                <w:noProof/>
                <w:kern w:val="2"/>
                <w:sz w:val="24"/>
                <w:szCs w:val="24"/>
                <w:lang w:eastAsia="en-GB"/>
                <w14:ligatures w14:val="standardContextual"/>
              </w:rPr>
              <w:tab/>
            </w:r>
            <w:r w:rsidRPr="00372776">
              <w:rPr>
                <w:rStyle w:val="Hyperlink"/>
                <w:noProof/>
              </w:rPr>
              <w:t>Results and analysis</w:t>
            </w:r>
            <w:r>
              <w:rPr>
                <w:noProof/>
                <w:webHidden/>
              </w:rPr>
              <w:tab/>
            </w:r>
            <w:r>
              <w:rPr>
                <w:noProof/>
                <w:webHidden/>
              </w:rPr>
              <w:fldChar w:fldCharType="begin"/>
            </w:r>
            <w:r>
              <w:rPr>
                <w:noProof/>
                <w:webHidden/>
              </w:rPr>
              <w:instrText xml:space="preserve"> PAGEREF _Toc204349474 \h </w:instrText>
            </w:r>
            <w:r>
              <w:rPr>
                <w:noProof/>
                <w:webHidden/>
              </w:rPr>
            </w:r>
            <w:r>
              <w:rPr>
                <w:noProof/>
                <w:webHidden/>
              </w:rPr>
              <w:fldChar w:fldCharType="separate"/>
            </w:r>
            <w:r>
              <w:rPr>
                <w:noProof/>
                <w:webHidden/>
              </w:rPr>
              <w:t>8</w:t>
            </w:r>
            <w:r>
              <w:rPr>
                <w:noProof/>
                <w:webHidden/>
              </w:rPr>
              <w:fldChar w:fldCharType="end"/>
            </w:r>
          </w:hyperlink>
        </w:p>
        <w:p w14:paraId="7F321DD3" w14:textId="4B4B2294" w:rsidR="006C21DE" w:rsidRDefault="006C21DE">
          <w:pPr>
            <w:pStyle w:val="TOC1"/>
            <w:tabs>
              <w:tab w:val="left" w:pos="440"/>
              <w:tab w:val="right" w:leader="dot" w:pos="9016"/>
            </w:tabs>
            <w:rPr>
              <w:rFonts w:eastAsiaTheme="minorEastAsia"/>
              <w:noProof/>
              <w:kern w:val="2"/>
              <w:sz w:val="24"/>
              <w:szCs w:val="24"/>
              <w:lang w:eastAsia="en-GB"/>
              <w14:ligatures w14:val="standardContextual"/>
            </w:rPr>
          </w:pPr>
          <w:hyperlink w:anchor="_Toc204349475" w:history="1">
            <w:r w:rsidRPr="00372776">
              <w:rPr>
                <w:rStyle w:val="Hyperlink"/>
                <w:noProof/>
              </w:rPr>
              <w:t>5</w:t>
            </w:r>
            <w:r>
              <w:rPr>
                <w:rFonts w:eastAsiaTheme="minorEastAsia"/>
                <w:noProof/>
                <w:kern w:val="2"/>
                <w:sz w:val="24"/>
                <w:szCs w:val="24"/>
                <w:lang w:eastAsia="en-GB"/>
                <w14:ligatures w14:val="standardContextual"/>
              </w:rPr>
              <w:tab/>
            </w:r>
            <w:r w:rsidRPr="00372776">
              <w:rPr>
                <w:rStyle w:val="Hyperlink"/>
                <w:noProof/>
              </w:rPr>
              <w:t>Signal delay impact</w:t>
            </w:r>
            <w:r>
              <w:rPr>
                <w:noProof/>
                <w:webHidden/>
              </w:rPr>
              <w:tab/>
            </w:r>
            <w:r>
              <w:rPr>
                <w:noProof/>
                <w:webHidden/>
              </w:rPr>
              <w:fldChar w:fldCharType="begin"/>
            </w:r>
            <w:r>
              <w:rPr>
                <w:noProof/>
                <w:webHidden/>
              </w:rPr>
              <w:instrText xml:space="preserve"> PAGEREF _Toc204349475 \h </w:instrText>
            </w:r>
            <w:r>
              <w:rPr>
                <w:noProof/>
                <w:webHidden/>
              </w:rPr>
            </w:r>
            <w:r>
              <w:rPr>
                <w:noProof/>
                <w:webHidden/>
              </w:rPr>
              <w:fldChar w:fldCharType="separate"/>
            </w:r>
            <w:r>
              <w:rPr>
                <w:noProof/>
                <w:webHidden/>
              </w:rPr>
              <w:t>9</w:t>
            </w:r>
            <w:r>
              <w:rPr>
                <w:noProof/>
                <w:webHidden/>
              </w:rPr>
              <w:fldChar w:fldCharType="end"/>
            </w:r>
          </w:hyperlink>
        </w:p>
        <w:p w14:paraId="40AF2CCD" w14:textId="1BFFA001" w:rsidR="006C21DE" w:rsidRDefault="006C21DE">
          <w:pPr>
            <w:pStyle w:val="TOC2"/>
            <w:tabs>
              <w:tab w:val="left" w:pos="960"/>
              <w:tab w:val="right" w:leader="dot" w:pos="9016"/>
            </w:tabs>
            <w:rPr>
              <w:rFonts w:eastAsiaTheme="minorEastAsia"/>
              <w:noProof/>
              <w:kern w:val="2"/>
              <w:sz w:val="24"/>
              <w:szCs w:val="24"/>
              <w:lang w:eastAsia="en-GB"/>
              <w14:ligatures w14:val="standardContextual"/>
            </w:rPr>
          </w:pPr>
          <w:hyperlink w:anchor="_Toc204349476" w:history="1">
            <w:r w:rsidRPr="00372776">
              <w:rPr>
                <w:rStyle w:val="Hyperlink"/>
                <w:noProof/>
              </w:rPr>
              <w:t>5.1</w:t>
            </w:r>
            <w:r>
              <w:rPr>
                <w:rFonts w:eastAsiaTheme="minorEastAsia"/>
                <w:noProof/>
                <w:kern w:val="2"/>
                <w:sz w:val="24"/>
                <w:szCs w:val="24"/>
                <w:lang w:eastAsia="en-GB"/>
                <w14:ligatures w14:val="standardContextual"/>
              </w:rPr>
              <w:tab/>
            </w:r>
            <w:r w:rsidRPr="00372776">
              <w:rPr>
                <w:rStyle w:val="Hyperlink"/>
                <w:noProof/>
              </w:rPr>
              <w:t>Method</w:t>
            </w:r>
            <w:r>
              <w:rPr>
                <w:noProof/>
                <w:webHidden/>
              </w:rPr>
              <w:tab/>
            </w:r>
            <w:r>
              <w:rPr>
                <w:noProof/>
                <w:webHidden/>
              </w:rPr>
              <w:fldChar w:fldCharType="begin"/>
            </w:r>
            <w:r>
              <w:rPr>
                <w:noProof/>
                <w:webHidden/>
              </w:rPr>
              <w:instrText xml:space="preserve"> PAGEREF _Toc204349476 \h </w:instrText>
            </w:r>
            <w:r>
              <w:rPr>
                <w:noProof/>
                <w:webHidden/>
              </w:rPr>
            </w:r>
            <w:r>
              <w:rPr>
                <w:noProof/>
                <w:webHidden/>
              </w:rPr>
              <w:fldChar w:fldCharType="separate"/>
            </w:r>
            <w:r>
              <w:rPr>
                <w:noProof/>
                <w:webHidden/>
              </w:rPr>
              <w:t>9</w:t>
            </w:r>
            <w:r>
              <w:rPr>
                <w:noProof/>
                <w:webHidden/>
              </w:rPr>
              <w:fldChar w:fldCharType="end"/>
            </w:r>
          </w:hyperlink>
        </w:p>
        <w:p w14:paraId="1B5685C6" w14:textId="6C837788" w:rsidR="006C21DE" w:rsidRDefault="006C21DE">
          <w:pPr>
            <w:pStyle w:val="TOC2"/>
            <w:tabs>
              <w:tab w:val="left" w:pos="960"/>
              <w:tab w:val="right" w:leader="dot" w:pos="9016"/>
            </w:tabs>
            <w:rPr>
              <w:rFonts w:eastAsiaTheme="minorEastAsia"/>
              <w:noProof/>
              <w:kern w:val="2"/>
              <w:sz w:val="24"/>
              <w:szCs w:val="24"/>
              <w:lang w:eastAsia="en-GB"/>
              <w14:ligatures w14:val="standardContextual"/>
            </w:rPr>
          </w:pPr>
          <w:hyperlink w:anchor="_Toc204349477" w:history="1">
            <w:r w:rsidRPr="00372776">
              <w:rPr>
                <w:rStyle w:val="Hyperlink"/>
                <w:noProof/>
              </w:rPr>
              <w:t>5.2</w:t>
            </w:r>
            <w:r>
              <w:rPr>
                <w:rFonts w:eastAsiaTheme="minorEastAsia"/>
                <w:noProof/>
                <w:kern w:val="2"/>
                <w:sz w:val="24"/>
                <w:szCs w:val="24"/>
                <w:lang w:eastAsia="en-GB"/>
                <w14:ligatures w14:val="standardContextual"/>
              </w:rPr>
              <w:tab/>
            </w:r>
            <w:r w:rsidRPr="00372776">
              <w:rPr>
                <w:rStyle w:val="Hyperlink"/>
                <w:noProof/>
              </w:rPr>
              <w:t>Results and analysis</w:t>
            </w:r>
            <w:r>
              <w:rPr>
                <w:noProof/>
                <w:webHidden/>
              </w:rPr>
              <w:tab/>
            </w:r>
            <w:r>
              <w:rPr>
                <w:noProof/>
                <w:webHidden/>
              </w:rPr>
              <w:fldChar w:fldCharType="begin"/>
            </w:r>
            <w:r>
              <w:rPr>
                <w:noProof/>
                <w:webHidden/>
              </w:rPr>
              <w:instrText xml:space="preserve"> PAGEREF _Toc204349477 \h </w:instrText>
            </w:r>
            <w:r>
              <w:rPr>
                <w:noProof/>
                <w:webHidden/>
              </w:rPr>
            </w:r>
            <w:r>
              <w:rPr>
                <w:noProof/>
                <w:webHidden/>
              </w:rPr>
              <w:fldChar w:fldCharType="separate"/>
            </w:r>
            <w:r>
              <w:rPr>
                <w:noProof/>
                <w:webHidden/>
              </w:rPr>
              <w:t>9</w:t>
            </w:r>
            <w:r>
              <w:rPr>
                <w:noProof/>
                <w:webHidden/>
              </w:rPr>
              <w:fldChar w:fldCharType="end"/>
            </w:r>
          </w:hyperlink>
        </w:p>
        <w:p w14:paraId="6156B37A" w14:textId="7595A03A" w:rsidR="006C21DE" w:rsidRDefault="006C21DE">
          <w:pPr>
            <w:pStyle w:val="TOC1"/>
            <w:tabs>
              <w:tab w:val="left" w:pos="440"/>
              <w:tab w:val="right" w:leader="dot" w:pos="9016"/>
            </w:tabs>
            <w:rPr>
              <w:rFonts w:eastAsiaTheme="minorEastAsia"/>
              <w:noProof/>
              <w:kern w:val="2"/>
              <w:sz w:val="24"/>
              <w:szCs w:val="24"/>
              <w:lang w:eastAsia="en-GB"/>
              <w14:ligatures w14:val="standardContextual"/>
            </w:rPr>
          </w:pPr>
          <w:hyperlink w:anchor="_Toc204349478" w:history="1">
            <w:r w:rsidRPr="00372776">
              <w:rPr>
                <w:rStyle w:val="Hyperlink"/>
                <w:noProof/>
              </w:rPr>
              <w:t>6</w:t>
            </w:r>
            <w:r>
              <w:rPr>
                <w:rFonts w:eastAsiaTheme="minorEastAsia"/>
                <w:noProof/>
                <w:kern w:val="2"/>
                <w:sz w:val="24"/>
                <w:szCs w:val="24"/>
                <w:lang w:eastAsia="en-GB"/>
                <w14:ligatures w14:val="standardContextual"/>
              </w:rPr>
              <w:tab/>
            </w:r>
            <w:r w:rsidRPr="00372776">
              <w:rPr>
                <w:rStyle w:val="Hyperlink"/>
                <w:noProof/>
              </w:rPr>
              <w:t>Number of Bits impact</w:t>
            </w:r>
            <w:r>
              <w:rPr>
                <w:noProof/>
                <w:webHidden/>
              </w:rPr>
              <w:tab/>
            </w:r>
            <w:r>
              <w:rPr>
                <w:noProof/>
                <w:webHidden/>
              </w:rPr>
              <w:fldChar w:fldCharType="begin"/>
            </w:r>
            <w:r>
              <w:rPr>
                <w:noProof/>
                <w:webHidden/>
              </w:rPr>
              <w:instrText xml:space="preserve"> PAGEREF _Toc204349478 \h </w:instrText>
            </w:r>
            <w:r>
              <w:rPr>
                <w:noProof/>
                <w:webHidden/>
              </w:rPr>
            </w:r>
            <w:r>
              <w:rPr>
                <w:noProof/>
                <w:webHidden/>
              </w:rPr>
              <w:fldChar w:fldCharType="separate"/>
            </w:r>
            <w:r>
              <w:rPr>
                <w:noProof/>
                <w:webHidden/>
              </w:rPr>
              <w:t>10</w:t>
            </w:r>
            <w:r>
              <w:rPr>
                <w:noProof/>
                <w:webHidden/>
              </w:rPr>
              <w:fldChar w:fldCharType="end"/>
            </w:r>
          </w:hyperlink>
        </w:p>
        <w:p w14:paraId="56303226" w14:textId="51F931B3" w:rsidR="006C21DE" w:rsidRDefault="006C21DE">
          <w:pPr>
            <w:pStyle w:val="TOC2"/>
            <w:tabs>
              <w:tab w:val="left" w:pos="960"/>
              <w:tab w:val="right" w:leader="dot" w:pos="9016"/>
            </w:tabs>
            <w:rPr>
              <w:rFonts w:eastAsiaTheme="minorEastAsia"/>
              <w:noProof/>
              <w:kern w:val="2"/>
              <w:sz w:val="24"/>
              <w:szCs w:val="24"/>
              <w:lang w:eastAsia="en-GB"/>
              <w14:ligatures w14:val="standardContextual"/>
            </w:rPr>
          </w:pPr>
          <w:hyperlink w:anchor="_Toc204349479" w:history="1">
            <w:r w:rsidRPr="00372776">
              <w:rPr>
                <w:rStyle w:val="Hyperlink"/>
                <w:noProof/>
              </w:rPr>
              <w:t>6.1</w:t>
            </w:r>
            <w:r>
              <w:rPr>
                <w:rFonts w:eastAsiaTheme="minorEastAsia"/>
                <w:noProof/>
                <w:kern w:val="2"/>
                <w:sz w:val="24"/>
                <w:szCs w:val="24"/>
                <w:lang w:eastAsia="en-GB"/>
                <w14:ligatures w14:val="standardContextual"/>
              </w:rPr>
              <w:tab/>
            </w:r>
            <w:r w:rsidRPr="00372776">
              <w:rPr>
                <w:rStyle w:val="Hyperlink"/>
                <w:noProof/>
              </w:rPr>
              <w:t>Method</w:t>
            </w:r>
            <w:r>
              <w:rPr>
                <w:noProof/>
                <w:webHidden/>
              </w:rPr>
              <w:tab/>
            </w:r>
            <w:r>
              <w:rPr>
                <w:noProof/>
                <w:webHidden/>
              </w:rPr>
              <w:fldChar w:fldCharType="begin"/>
            </w:r>
            <w:r>
              <w:rPr>
                <w:noProof/>
                <w:webHidden/>
              </w:rPr>
              <w:instrText xml:space="preserve"> PAGEREF _Toc204349479 \h </w:instrText>
            </w:r>
            <w:r>
              <w:rPr>
                <w:noProof/>
                <w:webHidden/>
              </w:rPr>
            </w:r>
            <w:r>
              <w:rPr>
                <w:noProof/>
                <w:webHidden/>
              </w:rPr>
              <w:fldChar w:fldCharType="separate"/>
            </w:r>
            <w:r>
              <w:rPr>
                <w:noProof/>
                <w:webHidden/>
              </w:rPr>
              <w:t>10</w:t>
            </w:r>
            <w:r>
              <w:rPr>
                <w:noProof/>
                <w:webHidden/>
              </w:rPr>
              <w:fldChar w:fldCharType="end"/>
            </w:r>
          </w:hyperlink>
        </w:p>
        <w:p w14:paraId="1200CC0D" w14:textId="4089B01B" w:rsidR="006C21DE" w:rsidRDefault="006C21DE">
          <w:pPr>
            <w:pStyle w:val="TOC2"/>
            <w:tabs>
              <w:tab w:val="left" w:pos="960"/>
              <w:tab w:val="right" w:leader="dot" w:pos="9016"/>
            </w:tabs>
            <w:rPr>
              <w:rFonts w:eastAsiaTheme="minorEastAsia"/>
              <w:noProof/>
              <w:kern w:val="2"/>
              <w:sz w:val="24"/>
              <w:szCs w:val="24"/>
              <w:lang w:eastAsia="en-GB"/>
              <w14:ligatures w14:val="standardContextual"/>
            </w:rPr>
          </w:pPr>
          <w:hyperlink w:anchor="_Toc204349480" w:history="1">
            <w:r w:rsidRPr="00372776">
              <w:rPr>
                <w:rStyle w:val="Hyperlink"/>
                <w:noProof/>
              </w:rPr>
              <w:t>6.2</w:t>
            </w:r>
            <w:r>
              <w:rPr>
                <w:rFonts w:eastAsiaTheme="minorEastAsia"/>
                <w:noProof/>
                <w:kern w:val="2"/>
                <w:sz w:val="24"/>
                <w:szCs w:val="24"/>
                <w:lang w:eastAsia="en-GB"/>
                <w14:ligatures w14:val="standardContextual"/>
              </w:rPr>
              <w:tab/>
            </w:r>
            <w:r w:rsidRPr="00372776">
              <w:rPr>
                <w:rStyle w:val="Hyperlink"/>
                <w:noProof/>
              </w:rPr>
              <w:t>Results and analysis</w:t>
            </w:r>
            <w:r>
              <w:rPr>
                <w:noProof/>
                <w:webHidden/>
              </w:rPr>
              <w:tab/>
            </w:r>
            <w:r>
              <w:rPr>
                <w:noProof/>
                <w:webHidden/>
              </w:rPr>
              <w:fldChar w:fldCharType="begin"/>
            </w:r>
            <w:r>
              <w:rPr>
                <w:noProof/>
                <w:webHidden/>
              </w:rPr>
              <w:instrText xml:space="preserve"> PAGEREF _Toc204349480 \h </w:instrText>
            </w:r>
            <w:r>
              <w:rPr>
                <w:noProof/>
                <w:webHidden/>
              </w:rPr>
            </w:r>
            <w:r>
              <w:rPr>
                <w:noProof/>
                <w:webHidden/>
              </w:rPr>
              <w:fldChar w:fldCharType="separate"/>
            </w:r>
            <w:r>
              <w:rPr>
                <w:noProof/>
                <w:webHidden/>
              </w:rPr>
              <w:t>10</w:t>
            </w:r>
            <w:r>
              <w:rPr>
                <w:noProof/>
                <w:webHidden/>
              </w:rPr>
              <w:fldChar w:fldCharType="end"/>
            </w:r>
          </w:hyperlink>
        </w:p>
        <w:p w14:paraId="43A0C5F2" w14:textId="151B7570" w:rsidR="006C21DE" w:rsidRDefault="006C21DE">
          <w:pPr>
            <w:pStyle w:val="TOC1"/>
            <w:tabs>
              <w:tab w:val="left" w:pos="440"/>
              <w:tab w:val="right" w:leader="dot" w:pos="9016"/>
            </w:tabs>
            <w:rPr>
              <w:rFonts w:eastAsiaTheme="minorEastAsia"/>
              <w:noProof/>
              <w:kern w:val="2"/>
              <w:sz w:val="24"/>
              <w:szCs w:val="24"/>
              <w:lang w:eastAsia="en-GB"/>
              <w14:ligatures w14:val="standardContextual"/>
            </w:rPr>
          </w:pPr>
          <w:hyperlink w:anchor="_Toc204349481" w:history="1">
            <w:r w:rsidRPr="00372776">
              <w:rPr>
                <w:rStyle w:val="Hyperlink"/>
                <w:noProof/>
              </w:rPr>
              <w:t>7</w:t>
            </w:r>
            <w:r>
              <w:rPr>
                <w:rFonts w:eastAsiaTheme="minorEastAsia"/>
                <w:noProof/>
                <w:kern w:val="2"/>
                <w:sz w:val="24"/>
                <w:szCs w:val="24"/>
                <w:lang w:eastAsia="en-GB"/>
                <w14:ligatures w14:val="standardContextual"/>
              </w:rPr>
              <w:tab/>
            </w:r>
            <w:r w:rsidRPr="00372776">
              <w:rPr>
                <w:rStyle w:val="Hyperlink"/>
                <w:noProof/>
              </w:rPr>
              <w:t>Conclusion</w:t>
            </w:r>
            <w:r>
              <w:rPr>
                <w:noProof/>
                <w:webHidden/>
              </w:rPr>
              <w:tab/>
            </w:r>
            <w:r>
              <w:rPr>
                <w:noProof/>
                <w:webHidden/>
              </w:rPr>
              <w:fldChar w:fldCharType="begin"/>
            </w:r>
            <w:r>
              <w:rPr>
                <w:noProof/>
                <w:webHidden/>
              </w:rPr>
              <w:instrText xml:space="preserve"> PAGEREF _Toc204349481 \h </w:instrText>
            </w:r>
            <w:r>
              <w:rPr>
                <w:noProof/>
                <w:webHidden/>
              </w:rPr>
            </w:r>
            <w:r>
              <w:rPr>
                <w:noProof/>
                <w:webHidden/>
              </w:rPr>
              <w:fldChar w:fldCharType="separate"/>
            </w:r>
            <w:r>
              <w:rPr>
                <w:noProof/>
                <w:webHidden/>
              </w:rPr>
              <w:t>11</w:t>
            </w:r>
            <w:r>
              <w:rPr>
                <w:noProof/>
                <w:webHidden/>
              </w:rPr>
              <w:fldChar w:fldCharType="end"/>
            </w:r>
          </w:hyperlink>
        </w:p>
        <w:p w14:paraId="09D6A9BD" w14:textId="784F03DB" w:rsidR="006C21DE" w:rsidRDefault="006C21DE">
          <w:pPr>
            <w:pStyle w:val="TOC1"/>
            <w:tabs>
              <w:tab w:val="left" w:pos="440"/>
              <w:tab w:val="right" w:leader="dot" w:pos="9016"/>
            </w:tabs>
            <w:rPr>
              <w:rFonts w:eastAsiaTheme="minorEastAsia"/>
              <w:noProof/>
              <w:kern w:val="2"/>
              <w:sz w:val="24"/>
              <w:szCs w:val="24"/>
              <w:lang w:eastAsia="en-GB"/>
              <w14:ligatures w14:val="standardContextual"/>
            </w:rPr>
          </w:pPr>
          <w:hyperlink w:anchor="_Toc204349482" w:history="1">
            <w:r w:rsidRPr="00372776">
              <w:rPr>
                <w:rStyle w:val="Hyperlink"/>
                <w:noProof/>
              </w:rPr>
              <w:t>8</w:t>
            </w:r>
            <w:r>
              <w:rPr>
                <w:rFonts w:eastAsiaTheme="minorEastAsia"/>
                <w:noProof/>
                <w:kern w:val="2"/>
                <w:sz w:val="24"/>
                <w:szCs w:val="24"/>
                <w:lang w:eastAsia="en-GB"/>
                <w14:ligatures w14:val="standardContextual"/>
              </w:rPr>
              <w:tab/>
            </w:r>
            <w:r w:rsidRPr="00372776">
              <w:rPr>
                <w:rStyle w:val="Hyperlink"/>
                <w:noProof/>
              </w:rPr>
              <w:t>References</w:t>
            </w:r>
            <w:r>
              <w:rPr>
                <w:noProof/>
                <w:webHidden/>
              </w:rPr>
              <w:tab/>
            </w:r>
            <w:r>
              <w:rPr>
                <w:noProof/>
                <w:webHidden/>
              </w:rPr>
              <w:fldChar w:fldCharType="begin"/>
            </w:r>
            <w:r>
              <w:rPr>
                <w:noProof/>
                <w:webHidden/>
              </w:rPr>
              <w:instrText xml:space="preserve"> PAGEREF _Toc204349482 \h </w:instrText>
            </w:r>
            <w:r>
              <w:rPr>
                <w:noProof/>
                <w:webHidden/>
              </w:rPr>
            </w:r>
            <w:r>
              <w:rPr>
                <w:noProof/>
                <w:webHidden/>
              </w:rPr>
              <w:fldChar w:fldCharType="separate"/>
            </w:r>
            <w:r>
              <w:rPr>
                <w:noProof/>
                <w:webHidden/>
              </w:rPr>
              <w:t>12</w:t>
            </w:r>
            <w:r>
              <w:rPr>
                <w:noProof/>
                <w:webHidden/>
              </w:rPr>
              <w:fldChar w:fldCharType="end"/>
            </w:r>
          </w:hyperlink>
        </w:p>
        <w:p w14:paraId="0B3A5C74" w14:textId="51A200BD" w:rsidR="006C21DE" w:rsidRDefault="006C21DE">
          <w:pPr>
            <w:pStyle w:val="TOC1"/>
            <w:tabs>
              <w:tab w:val="left" w:pos="440"/>
              <w:tab w:val="right" w:leader="dot" w:pos="9016"/>
            </w:tabs>
            <w:rPr>
              <w:rFonts w:eastAsiaTheme="minorEastAsia"/>
              <w:noProof/>
              <w:kern w:val="2"/>
              <w:sz w:val="24"/>
              <w:szCs w:val="24"/>
              <w:lang w:eastAsia="en-GB"/>
              <w14:ligatures w14:val="standardContextual"/>
            </w:rPr>
          </w:pPr>
          <w:hyperlink w:anchor="_Toc204349483" w:history="1">
            <w:r w:rsidRPr="00372776">
              <w:rPr>
                <w:rStyle w:val="Hyperlink"/>
                <w:noProof/>
              </w:rPr>
              <w:t>9</w:t>
            </w:r>
            <w:r>
              <w:rPr>
                <w:rFonts w:eastAsiaTheme="minorEastAsia"/>
                <w:noProof/>
                <w:kern w:val="2"/>
                <w:sz w:val="24"/>
                <w:szCs w:val="24"/>
                <w:lang w:eastAsia="en-GB"/>
                <w14:ligatures w14:val="standardContextual"/>
              </w:rPr>
              <w:tab/>
            </w:r>
            <w:r w:rsidRPr="00372776">
              <w:rPr>
                <w:rStyle w:val="Hyperlink"/>
                <w:noProof/>
              </w:rPr>
              <w:t>Code</w:t>
            </w:r>
            <w:r>
              <w:rPr>
                <w:noProof/>
                <w:webHidden/>
              </w:rPr>
              <w:tab/>
            </w:r>
            <w:r>
              <w:rPr>
                <w:noProof/>
                <w:webHidden/>
              </w:rPr>
              <w:fldChar w:fldCharType="begin"/>
            </w:r>
            <w:r>
              <w:rPr>
                <w:noProof/>
                <w:webHidden/>
              </w:rPr>
              <w:instrText xml:space="preserve"> PAGEREF _Toc204349483 \h </w:instrText>
            </w:r>
            <w:r>
              <w:rPr>
                <w:noProof/>
                <w:webHidden/>
              </w:rPr>
            </w:r>
            <w:r>
              <w:rPr>
                <w:noProof/>
                <w:webHidden/>
              </w:rPr>
              <w:fldChar w:fldCharType="separate"/>
            </w:r>
            <w:r>
              <w:rPr>
                <w:noProof/>
                <w:webHidden/>
              </w:rPr>
              <w:t>13</w:t>
            </w:r>
            <w:r>
              <w:rPr>
                <w:noProof/>
                <w:webHidden/>
              </w:rPr>
              <w:fldChar w:fldCharType="end"/>
            </w:r>
          </w:hyperlink>
        </w:p>
        <w:p w14:paraId="450FA7E4" w14:textId="58F988BC" w:rsidR="00B25D24" w:rsidRDefault="00B25D24">
          <w:r>
            <w:rPr>
              <w:b/>
              <w:bCs/>
              <w:noProof/>
            </w:rPr>
            <w:fldChar w:fldCharType="end"/>
          </w:r>
        </w:p>
      </w:sdtContent>
    </w:sdt>
    <w:p w14:paraId="3A179FF6" w14:textId="77777777" w:rsidR="00B32F10" w:rsidRDefault="00B32F10">
      <w:pPr>
        <w:rPr>
          <w:rFonts w:asciiTheme="majorHAnsi" w:eastAsiaTheme="majorEastAsia" w:hAnsiTheme="majorHAnsi" w:cstheme="majorBidi"/>
          <w:color w:val="2F5496" w:themeColor="accent1" w:themeShade="BF"/>
          <w:sz w:val="32"/>
          <w:szCs w:val="32"/>
        </w:rPr>
      </w:pPr>
      <w:r>
        <w:br w:type="page"/>
      </w:r>
    </w:p>
    <w:p w14:paraId="01D98339" w14:textId="4138C62E" w:rsidR="00952BC4" w:rsidRDefault="00893CB5" w:rsidP="00F10ACC">
      <w:pPr>
        <w:pStyle w:val="Heading1"/>
        <w:spacing w:line="360" w:lineRule="auto"/>
      </w:pPr>
      <w:bookmarkStart w:id="0" w:name="_Toc204349463"/>
      <w:r>
        <w:lastRenderedPageBreak/>
        <w:t>Introduction</w:t>
      </w:r>
      <w:bookmarkEnd w:id="0"/>
    </w:p>
    <w:p w14:paraId="108BC407" w14:textId="5A422B26" w:rsidR="00952BC4" w:rsidRDefault="00893CB5" w:rsidP="00F10ACC">
      <w:pPr>
        <w:pStyle w:val="Heading2"/>
        <w:spacing w:line="360" w:lineRule="auto"/>
      </w:pPr>
      <w:bookmarkStart w:id="1" w:name="_Toc204349464"/>
      <w:r>
        <w:t>Aims</w:t>
      </w:r>
      <w:bookmarkEnd w:id="1"/>
      <w:r>
        <w:t xml:space="preserve"> </w:t>
      </w:r>
    </w:p>
    <w:p w14:paraId="520E6837" w14:textId="1FE3CD83" w:rsidR="00DB24FE" w:rsidRPr="00A6156E" w:rsidRDefault="00A6156E" w:rsidP="00A6156E">
      <w:pPr>
        <w:pStyle w:val="BodyText"/>
        <w:spacing w:line="360" w:lineRule="auto"/>
        <w:rPr>
          <w:rFonts w:ascii="Arial" w:hAnsi="Arial" w:cs="Arial"/>
        </w:rPr>
      </w:pPr>
      <w:r w:rsidRPr="005E6A9D">
        <w:rPr>
          <w:rFonts w:ascii="Arial" w:hAnsi="Arial" w:cs="Arial"/>
        </w:rPr>
        <w:t>The aim of this report is to provide a detailed analysis of a digital cruise control system designed and implemented in MATLAB. This system leverages a PID controller to regulate vehicle speed in response to changes in driver demand (Franklin, Powell and Emami-Naeini, 2015). It also incorporates digital encoding and decoding techniques to simulate real-world signal transmission constraints between sensors, actuators, and controllers. The analysis focuses on tuning the controller, evaluating system performance under varying digital conditions, and understanding the associated engineering trade-offs.</w:t>
      </w:r>
    </w:p>
    <w:p w14:paraId="5CEBFB5D" w14:textId="2B51D83B" w:rsidR="00952BC4" w:rsidRDefault="00893CB5" w:rsidP="00F10ACC">
      <w:pPr>
        <w:pStyle w:val="Heading2"/>
        <w:spacing w:line="360" w:lineRule="auto"/>
      </w:pPr>
      <w:bookmarkStart w:id="2" w:name="_Toc204349465"/>
      <w:r>
        <w:t>Objectives</w:t>
      </w:r>
      <w:bookmarkEnd w:id="2"/>
    </w:p>
    <w:p w14:paraId="1AFA2352" w14:textId="77777777" w:rsidR="00E943BE" w:rsidRPr="005E6A9D" w:rsidRDefault="00E943BE" w:rsidP="00E943BE">
      <w:pPr>
        <w:pStyle w:val="BodyText"/>
        <w:spacing w:line="360" w:lineRule="auto"/>
        <w:rPr>
          <w:rFonts w:ascii="Arial" w:hAnsi="Arial" w:cs="Arial"/>
        </w:rPr>
      </w:pPr>
      <w:r w:rsidRPr="005E6A9D">
        <w:rPr>
          <w:rFonts w:ascii="Arial" w:hAnsi="Arial" w:cs="Arial"/>
        </w:rPr>
        <w:t xml:space="preserve">This report aims to explore practical and theoretical aspects of digital control systems through a MATLAB-based cruise control model. It begins by implementing encoding and decoding techniques for sensor, actuator, and demand signals, representing real-world </w:t>
      </w:r>
      <w:proofErr w:type="spellStart"/>
      <w:r w:rsidRPr="005E6A9D">
        <w:rPr>
          <w:rFonts w:ascii="Arial" w:hAnsi="Arial" w:cs="Arial"/>
        </w:rPr>
        <w:t>quantisation</w:t>
      </w:r>
      <w:proofErr w:type="spellEnd"/>
      <w:r w:rsidRPr="005E6A9D">
        <w:rPr>
          <w:rFonts w:ascii="Arial" w:hAnsi="Arial" w:cs="Arial"/>
        </w:rPr>
        <w:t xml:space="preserve"> processes (MathWorks, 2023). A PID controller is then tuned to ensure accurate velocity tracking and stable </w:t>
      </w:r>
      <w:proofErr w:type="spellStart"/>
      <w:r w:rsidRPr="005E6A9D">
        <w:rPr>
          <w:rFonts w:ascii="Arial" w:hAnsi="Arial" w:cs="Arial"/>
        </w:rPr>
        <w:t>behaviour</w:t>
      </w:r>
      <w:proofErr w:type="spellEnd"/>
      <w:r w:rsidRPr="005E6A9D">
        <w:rPr>
          <w:rFonts w:ascii="Arial" w:hAnsi="Arial" w:cs="Arial"/>
        </w:rPr>
        <w:t xml:space="preserve">, following industry practices (Ogata, 2010; Franklin, Powell and Emami-Naeini, 2015). Further analysis considers how sampling time impacts responsiveness and stability (Kuo and </w:t>
      </w:r>
      <w:proofErr w:type="spellStart"/>
      <w:r w:rsidRPr="005E6A9D">
        <w:rPr>
          <w:rFonts w:ascii="Arial" w:hAnsi="Arial" w:cs="Arial"/>
        </w:rPr>
        <w:t>Golnaraghi</w:t>
      </w:r>
      <w:proofErr w:type="spellEnd"/>
      <w:r w:rsidRPr="005E6A9D">
        <w:rPr>
          <w:rFonts w:ascii="Arial" w:hAnsi="Arial" w:cs="Arial"/>
        </w:rPr>
        <w:t>, 2014</w:t>
      </w:r>
      <w:proofErr w:type="gramStart"/>
      <w:r w:rsidRPr="005E6A9D">
        <w:rPr>
          <w:rFonts w:ascii="Arial" w:hAnsi="Arial" w:cs="Arial"/>
        </w:rPr>
        <w:t>), and</w:t>
      </w:r>
      <w:proofErr w:type="gramEnd"/>
      <w:r w:rsidRPr="005E6A9D">
        <w:rPr>
          <w:rFonts w:ascii="Arial" w:hAnsi="Arial" w:cs="Arial"/>
        </w:rPr>
        <w:t xml:space="preserve"> examines the effects of communication delays and bit resolution on control performance (Zhao and Li, 2019). The broader implications of these constraints are discussed in the context of standards such as ISO 15622, ISO 11270, and ISO 22179.</w:t>
      </w:r>
    </w:p>
    <w:p w14:paraId="054A12F8" w14:textId="3A9A28A4" w:rsidR="00F366E2" w:rsidRPr="00DB24FE" w:rsidRDefault="00F366E2" w:rsidP="00DB24FE">
      <w:r>
        <w:br w:type="page"/>
      </w:r>
    </w:p>
    <w:p w14:paraId="5085F5B3" w14:textId="693F31B6" w:rsidR="00DB24FE" w:rsidRPr="00DB24FE" w:rsidRDefault="00893CB5" w:rsidP="00F10ACC">
      <w:pPr>
        <w:pStyle w:val="Heading1"/>
        <w:spacing w:line="360" w:lineRule="auto"/>
      </w:pPr>
      <w:bookmarkStart w:id="3" w:name="_Toc204349466"/>
      <w:r>
        <w:lastRenderedPageBreak/>
        <w:t>Background</w:t>
      </w:r>
      <w:bookmarkEnd w:id="3"/>
    </w:p>
    <w:p w14:paraId="25755334" w14:textId="3E715BED" w:rsidR="00FC3082" w:rsidRDefault="00893CB5" w:rsidP="00F10ACC">
      <w:pPr>
        <w:pStyle w:val="Heading2"/>
        <w:spacing w:line="360" w:lineRule="auto"/>
      </w:pPr>
      <w:bookmarkStart w:id="4" w:name="_Toc204349467"/>
      <w:r>
        <w:t xml:space="preserve">PID </w:t>
      </w:r>
      <w:r w:rsidR="002909C4">
        <w:t>general background</w:t>
      </w:r>
      <w:bookmarkEnd w:id="4"/>
    </w:p>
    <w:p w14:paraId="2090B6EB" w14:textId="77777777" w:rsidR="00511D96" w:rsidRPr="005E6A9D" w:rsidRDefault="00511D96" w:rsidP="00511D96">
      <w:pPr>
        <w:pStyle w:val="BodyText"/>
        <w:spacing w:line="360" w:lineRule="auto"/>
        <w:rPr>
          <w:rFonts w:ascii="Arial" w:hAnsi="Arial" w:cs="Arial"/>
        </w:rPr>
      </w:pPr>
      <w:r w:rsidRPr="005E6A9D">
        <w:rPr>
          <w:rFonts w:ascii="Arial" w:hAnsi="Arial" w:cs="Arial"/>
        </w:rPr>
        <w:t xml:space="preserve">PID (Proportional-Integral-Derivative) controllers are one of the most widely used control algorithms in industrial and embedded systems (Ogata, 2010). A PID controller continuously calculates an error value as the difference between a desired setpoint and a measured process variable. It </w:t>
      </w:r>
      <w:proofErr w:type="gramStart"/>
      <w:r w:rsidRPr="005E6A9D">
        <w:rPr>
          <w:rFonts w:ascii="Arial" w:hAnsi="Arial" w:cs="Arial"/>
        </w:rPr>
        <w:t>applies</w:t>
      </w:r>
      <w:proofErr w:type="gramEnd"/>
      <w:r w:rsidRPr="005E6A9D">
        <w:rPr>
          <w:rFonts w:ascii="Arial" w:hAnsi="Arial" w:cs="Arial"/>
        </w:rPr>
        <w:t xml:space="preserve"> a correction based on proportional, integral, and derivative terms. The proportional term responds to the current error, the integral term accounts for the accumulation of past errors, and the derivative term predicts future error trends. When tuned correctly, a PID controller can provide a stable and responsive control action with zero steady-state error and minimal overshoot (Kuo and </w:t>
      </w:r>
      <w:proofErr w:type="spellStart"/>
      <w:r w:rsidRPr="005E6A9D">
        <w:rPr>
          <w:rFonts w:ascii="Arial" w:hAnsi="Arial" w:cs="Arial"/>
        </w:rPr>
        <w:t>Golnaraghi</w:t>
      </w:r>
      <w:proofErr w:type="spellEnd"/>
      <w:r w:rsidRPr="005E6A9D">
        <w:rPr>
          <w:rFonts w:ascii="Arial" w:hAnsi="Arial" w:cs="Arial"/>
        </w:rPr>
        <w:t>, 2014).</w:t>
      </w:r>
    </w:p>
    <w:p w14:paraId="341B882C" w14:textId="78280030" w:rsidR="00FC3082" w:rsidRPr="00511D96" w:rsidRDefault="00511D96" w:rsidP="00511D96">
      <w:pPr>
        <w:pStyle w:val="BodyText"/>
        <w:spacing w:line="360" w:lineRule="auto"/>
        <w:rPr>
          <w:rFonts w:ascii="Arial" w:hAnsi="Arial" w:cs="Arial"/>
        </w:rPr>
      </w:pPr>
      <w:r w:rsidRPr="005E6A9D">
        <w:rPr>
          <w:rFonts w:ascii="Arial" w:hAnsi="Arial" w:cs="Arial"/>
        </w:rPr>
        <w:t xml:space="preserve">In digital systems, PID controllers are implemented in software and executed at discrete time intervals. This introduces additional considerations such as sampling rate, </w:t>
      </w:r>
      <w:proofErr w:type="spellStart"/>
      <w:r w:rsidRPr="005E6A9D">
        <w:rPr>
          <w:rFonts w:ascii="Arial" w:hAnsi="Arial" w:cs="Arial"/>
        </w:rPr>
        <w:t>quantisation</w:t>
      </w:r>
      <w:proofErr w:type="spellEnd"/>
      <w:r w:rsidRPr="005E6A9D">
        <w:rPr>
          <w:rFonts w:ascii="Arial" w:hAnsi="Arial" w:cs="Arial"/>
        </w:rPr>
        <w:t xml:space="preserve">, and transmission delays, all of which can influence control accuracy and system stability (Bennett, 1993; Kuo and </w:t>
      </w:r>
      <w:proofErr w:type="spellStart"/>
      <w:r w:rsidRPr="005E6A9D">
        <w:rPr>
          <w:rFonts w:ascii="Arial" w:hAnsi="Arial" w:cs="Arial"/>
        </w:rPr>
        <w:t>Golnaraghi</w:t>
      </w:r>
      <w:proofErr w:type="spellEnd"/>
      <w:r w:rsidRPr="005E6A9D">
        <w:rPr>
          <w:rFonts w:ascii="Arial" w:hAnsi="Arial" w:cs="Arial"/>
        </w:rPr>
        <w:t>, 2014).</w:t>
      </w:r>
    </w:p>
    <w:p w14:paraId="5B339800" w14:textId="256BD647" w:rsidR="00952BC4" w:rsidRDefault="002909C4" w:rsidP="00F10ACC">
      <w:pPr>
        <w:pStyle w:val="Heading2"/>
        <w:spacing w:line="360" w:lineRule="auto"/>
      </w:pPr>
      <w:bookmarkStart w:id="5" w:name="_Toc204349468"/>
      <w:r>
        <w:t>Cruise control standar</w:t>
      </w:r>
      <w:r w:rsidR="001D3869">
        <w:t>ds</w:t>
      </w:r>
      <w:bookmarkEnd w:id="5"/>
    </w:p>
    <w:p w14:paraId="78DD4374" w14:textId="77777777" w:rsidR="002D366A" w:rsidRPr="005E6A9D" w:rsidRDefault="002D366A" w:rsidP="002D366A">
      <w:pPr>
        <w:pStyle w:val="BodyText"/>
        <w:spacing w:line="360" w:lineRule="auto"/>
        <w:rPr>
          <w:rFonts w:ascii="Arial" w:hAnsi="Arial" w:cs="Arial"/>
        </w:rPr>
      </w:pPr>
      <w:r w:rsidRPr="005E6A9D">
        <w:rPr>
          <w:rFonts w:ascii="Arial" w:hAnsi="Arial" w:cs="Arial"/>
        </w:rPr>
        <w:t>Cruise control systems are standard in modern vehicles, offering consistent speed control to reduce driver fatigue and improve fuel efficiency. Key performance expectations include fast response to driver commands, robustness to disturbances, and smooth actuator transitions to enhance passenger comfort (Zhao and Li, 2019).</w:t>
      </w:r>
    </w:p>
    <w:p w14:paraId="5B71B765" w14:textId="4CAD1985" w:rsidR="002D366A" w:rsidRPr="005E6A9D" w:rsidRDefault="002D366A" w:rsidP="002D366A">
      <w:pPr>
        <w:pStyle w:val="BodyText"/>
        <w:spacing w:line="360" w:lineRule="auto"/>
        <w:rPr>
          <w:rFonts w:ascii="Arial" w:hAnsi="Arial" w:cs="Arial"/>
        </w:rPr>
      </w:pPr>
      <w:r w:rsidRPr="005E6A9D">
        <w:rPr>
          <w:rFonts w:ascii="Arial" w:hAnsi="Arial" w:cs="Arial"/>
        </w:rPr>
        <w:t xml:space="preserve">Digital cruise control implementations must address practical constraints such as </w:t>
      </w:r>
      <w:proofErr w:type="spellStart"/>
      <w:r w:rsidRPr="005E6A9D">
        <w:rPr>
          <w:rFonts w:ascii="Arial" w:hAnsi="Arial" w:cs="Arial"/>
        </w:rPr>
        <w:t>quantised</w:t>
      </w:r>
      <w:proofErr w:type="spellEnd"/>
      <w:r w:rsidRPr="005E6A9D">
        <w:rPr>
          <w:rFonts w:ascii="Arial" w:hAnsi="Arial" w:cs="Arial"/>
        </w:rPr>
        <w:t xml:space="preserve"> sensor feedback, actuator delays, and limited communication bandwidth. To ensure functional safety and regulatory compliance, many systems follow standards like ISO 15622 for Adaptive Cruise Control (ACC) systems, ISO 11270 for forward detection, and ISO 22179 for </w:t>
      </w:r>
      <w:r w:rsidR="00775B43" w:rsidRPr="005E6A9D">
        <w:rPr>
          <w:rFonts w:ascii="Arial" w:hAnsi="Arial" w:cs="Arial"/>
        </w:rPr>
        <w:t>full speed</w:t>
      </w:r>
      <w:r w:rsidRPr="005E6A9D">
        <w:rPr>
          <w:rFonts w:ascii="Arial" w:hAnsi="Arial" w:cs="Arial"/>
        </w:rPr>
        <w:t xml:space="preserve"> ACC. While our MATLAB simulation models a simpler, non-adaptive cruise control system, the methodology reflects core performance requirements outlined in these documents (ISO, 2018; ISO, 2012; ISO, 2011).</w:t>
      </w:r>
    </w:p>
    <w:p w14:paraId="729AD15B" w14:textId="34957A14" w:rsidR="001D16D3" w:rsidRPr="00F40E3B" w:rsidRDefault="002D366A" w:rsidP="002D366A">
      <w:pPr>
        <w:pStyle w:val="BodyText"/>
        <w:spacing w:line="360" w:lineRule="auto"/>
        <w:rPr>
          <w:rFonts w:ascii="Arial" w:hAnsi="Arial" w:cs="Arial"/>
        </w:rPr>
      </w:pPr>
      <w:r w:rsidRPr="005E6A9D">
        <w:rPr>
          <w:rFonts w:ascii="Arial" w:hAnsi="Arial" w:cs="Arial"/>
        </w:rPr>
        <w:lastRenderedPageBreak/>
        <w:t>Using MATLAB as a simulation platform offers insight into these implementation challenges and supports early-stage testing of control algorithms (MathWorks, 2023).</w:t>
      </w:r>
      <w:r w:rsidR="00072394" w:rsidRPr="00F40E3B">
        <w:rPr>
          <w:rFonts w:ascii="Arial" w:hAnsi="Arial" w:cs="Arial"/>
        </w:rPr>
        <w:br w:type="page"/>
      </w:r>
    </w:p>
    <w:p w14:paraId="73D86E66" w14:textId="3FFA4ABC" w:rsidR="001D16D3" w:rsidRDefault="000C083E" w:rsidP="00F10ACC">
      <w:pPr>
        <w:pStyle w:val="Heading1"/>
        <w:spacing w:line="360" w:lineRule="auto"/>
      </w:pPr>
      <w:bookmarkStart w:id="6" w:name="_Toc204349469"/>
      <w:r>
        <w:lastRenderedPageBreak/>
        <w:t>PID tuning</w:t>
      </w:r>
      <w:bookmarkEnd w:id="6"/>
    </w:p>
    <w:p w14:paraId="493FE12E" w14:textId="2086E231" w:rsidR="000C083E" w:rsidRDefault="000C083E" w:rsidP="00F10ACC">
      <w:pPr>
        <w:pStyle w:val="Heading2"/>
        <w:spacing w:line="360" w:lineRule="auto"/>
      </w:pPr>
      <w:bookmarkStart w:id="7" w:name="_Toc204349470"/>
      <w:r>
        <w:t>Method</w:t>
      </w:r>
      <w:bookmarkEnd w:id="7"/>
    </w:p>
    <w:p w14:paraId="16A49002" w14:textId="6282AFB5" w:rsidR="00D930BA" w:rsidRPr="00D930BA" w:rsidRDefault="00D930BA" w:rsidP="00D930BA">
      <w:pPr>
        <w:pStyle w:val="NormalWeb"/>
        <w:spacing w:line="360" w:lineRule="auto"/>
        <w:rPr>
          <w:rFonts w:ascii="Arial" w:hAnsi="Arial" w:cs="Arial"/>
        </w:rPr>
      </w:pPr>
      <w:r w:rsidRPr="00D930BA">
        <w:rPr>
          <w:rFonts w:ascii="Arial" w:hAnsi="Arial" w:cs="Arial"/>
        </w:rPr>
        <w:t xml:space="preserve">The MATLAB model simulates a closed-loop cruise control system using a digital PID controller with gains set to </w:t>
      </w:r>
      <w:proofErr w:type="spellStart"/>
      <w:r w:rsidRPr="00D930BA">
        <w:rPr>
          <w:rFonts w:ascii="Arial" w:hAnsi="Arial" w:cs="Arial"/>
        </w:rPr>
        <w:t>Kp</w:t>
      </w:r>
      <w:proofErr w:type="spellEnd"/>
      <w:r w:rsidRPr="00D930BA">
        <w:rPr>
          <w:rFonts w:ascii="Arial" w:hAnsi="Arial" w:cs="Arial"/>
        </w:rPr>
        <w:t xml:space="preserve"> = 3.7, Ki = 1, and </w:t>
      </w:r>
      <w:proofErr w:type="spellStart"/>
      <w:r w:rsidRPr="00D930BA">
        <w:rPr>
          <w:rFonts w:ascii="Arial" w:hAnsi="Arial" w:cs="Arial"/>
        </w:rPr>
        <w:t>Kd</w:t>
      </w:r>
      <w:proofErr w:type="spellEnd"/>
      <w:r w:rsidRPr="00D930BA">
        <w:rPr>
          <w:rFonts w:ascii="Arial" w:hAnsi="Arial" w:cs="Arial"/>
        </w:rPr>
        <w:t xml:space="preserve"> = 0.5. The controller operates at a 0.01-second sampling interval, </w:t>
      </w:r>
      <w:r>
        <w:rPr>
          <w:rFonts w:ascii="Arial" w:hAnsi="Arial" w:cs="Arial"/>
        </w:rPr>
        <w:t>ensuring responsiveness by matching the simulation step</w:t>
      </w:r>
      <w:r w:rsidRPr="00D930BA">
        <w:rPr>
          <w:rFonts w:ascii="Arial" w:hAnsi="Arial" w:cs="Arial"/>
        </w:rPr>
        <w:t>.</w:t>
      </w:r>
    </w:p>
    <w:p w14:paraId="423561BC" w14:textId="6989536C" w:rsidR="00D930BA" w:rsidRPr="00D930BA" w:rsidRDefault="00D930BA" w:rsidP="00D930BA">
      <w:pPr>
        <w:pStyle w:val="NormalWeb"/>
        <w:spacing w:line="360" w:lineRule="auto"/>
        <w:rPr>
          <w:rFonts w:ascii="Arial" w:hAnsi="Arial" w:cs="Arial"/>
        </w:rPr>
      </w:pPr>
      <w:r w:rsidRPr="00D930BA">
        <w:rPr>
          <w:rFonts w:ascii="Arial" w:hAnsi="Arial" w:cs="Arial"/>
        </w:rPr>
        <w:t xml:space="preserve">Digital encoding and decoding are applied to the velocity sensor, demand input, and actuator signal to replicate quantisation effects (MathWorks, 2023). </w:t>
      </w:r>
      <w:r>
        <w:rPr>
          <w:rFonts w:ascii="Arial" w:hAnsi="Arial" w:cs="Arial"/>
        </w:rPr>
        <w:t>The plant model generates the vehicle's real velocity</w:t>
      </w:r>
      <w:r w:rsidRPr="00D930BA">
        <w:rPr>
          <w:rFonts w:ascii="Arial" w:hAnsi="Arial" w:cs="Arial"/>
        </w:rPr>
        <w:t xml:space="preserve">, quantised into a 16-bit binary signal, and decoded by the controller. The PID algorithm </w:t>
      </w:r>
      <w:r>
        <w:rPr>
          <w:rFonts w:ascii="Arial" w:hAnsi="Arial" w:cs="Arial"/>
        </w:rPr>
        <w:t xml:space="preserve">calculates the control effort based on the error between the </w:t>
      </w:r>
      <w:r w:rsidRPr="00D930BA">
        <w:rPr>
          <w:rFonts w:ascii="Arial" w:hAnsi="Arial" w:cs="Arial"/>
        </w:rPr>
        <w:t xml:space="preserve">actual and desired velocity, encodes it, and transmits it to the actuator to adjust </w:t>
      </w:r>
      <w:r>
        <w:rPr>
          <w:rFonts w:ascii="Arial" w:hAnsi="Arial" w:cs="Arial"/>
        </w:rPr>
        <w:t xml:space="preserve">the </w:t>
      </w:r>
      <w:r w:rsidRPr="00D930BA">
        <w:rPr>
          <w:rFonts w:ascii="Arial" w:hAnsi="Arial" w:cs="Arial"/>
        </w:rPr>
        <w:t>throttle or brake accordingly.</w:t>
      </w:r>
    </w:p>
    <w:p w14:paraId="14F34E4E" w14:textId="77777777" w:rsidR="00D930BA" w:rsidRPr="00D930BA" w:rsidRDefault="00D930BA" w:rsidP="00D930BA">
      <w:pPr>
        <w:pStyle w:val="NormalWeb"/>
        <w:spacing w:line="360" w:lineRule="auto"/>
        <w:rPr>
          <w:rFonts w:ascii="Arial" w:hAnsi="Arial" w:cs="Arial"/>
        </w:rPr>
      </w:pPr>
      <w:r w:rsidRPr="00D930BA">
        <w:rPr>
          <w:rFonts w:ascii="Arial" w:hAnsi="Arial" w:cs="Arial"/>
        </w:rPr>
        <w:t>The real vehicle velocity was generated by the plant model and measured using a simulated velocity sensor. This value was quantised and transmitted as a 16-bit binary string. The controller decoded this binary signal into a floating-point velocity value. The driver’s desired velocity (demand) was similarly encoded and decoded. The PID controller computed a control effort based on the error between the actual and desired velocity. This control signal was then encoded and sent to the actuator model to update the throttle or brake setting.</w:t>
      </w:r>
    </w:p>
    <w:p w14:paraId="2A8606A7" w14:textId="12BAA0E3" w:rsidR="000C083E" w:rsidRPr="000C083E" w:rsidRDefault="000C083E" w:rsidP="00F10ACC">
      <w:pPr>
        <w:pStyle w:val="Heading2"/>
        <w:spacing w:line="360" w:lineRule="auto"/>
      </w:pPr>
      <w:bookmarkStart w:id="8" w:name="_Toc204349471"/>
      <w:r>
        <w:lastRenderedPageBreak/>
        <w:t>Results and anal</w:t>
      </w:r>
      <w:r w:rsidR="0080181F">
        <w:t>ysis</w:t>
      </w:r>
      <w:bookmarkEnd w:id="8"/>
    </w:p>
    <w:p w14:paraId="00FBCD55" w14:textId="30F90426" w:rsidR="004E4EE3" w:rsidRPr="00F33554" w:rsidRDefault="006C21DE" w:rsidP="004E4EE3">
      <w:pPr>
        <w:pStyle w:val="BodyText"/>
        <w:spacing w:line="360" w:lineRule="auto"/>
        <w:rPr>
          <w:rFonts w:ascii="Arial" w:hAnsi="Arial" w:cs="Arial"/>
        </w:rPr>
      </w:pPr>
      <w:r>
        <w:rPr>
          <w:noProof/>
        </w:rPr>
        <mc:AlternateContent>
          <mc:Choice Requires="wps">
            <w:drawing>
              <wp:anchor distT="0" distB="0" distL="114300" distR="114300" simplePos="0" relativeHeight="251660288" behindDoc="0" locked="0" layoutInCell="1" allowOverlap="1" wp14:anchorId="59A41CF4" wp14:editId="7E177FFB">
                <wp:simplePos x="0" y="0"/>
                <wp:positionH relativeFrom="column">
                  <wp:posOffset>1008380</wp:posOffset>
                </wp:positionH>
                <wp:positionV relativeFrom="paragraph">
                  <wp:posOffset>4871085</wp:posOffset>
                </wp:positionV>
                <wp:extent cx="3713480" cy="635"/>
                <wp:effectExtent l="0" t="0" r="0" b="0"/>
                <wp:wrapTopAndBottom/>
                <wp:docPr id="435101838" name="Text Box 1"/>
                <wp:cNvGraphicFramePr/>
                <a:graphic xmlns:a="http://schemas.openxmlformats.org/drawingml/2006/main">
                  <a:graphicData uri="http://schemas.microsoft.com/office/word/2010/wordprocessingShape">
                    <wps:wsp>
                      <wps:cNvSpPr txBox="1"/>
                      <wps:spPr>
                        <a:xfrm>
                          <a:off x="0" y="0"/>
                          <a:ext cx="3713480" cy="635"/>
                        </a:xfrm>
                        <a:prstGeom prst="rect">
                          <a:avLst/>
                        </a:prstGeom>
                        <a:solidFill>
                          <a:prstClr val="white"/>
                        </a:solidFill>
                        <a:ln>
                          <a:noFill/>
                        </a:ln>
                      </wps:spPr>
                      <wps:txbx>
                        <w:txbxContent>
                          <w:p w14:paraId="717F5B82" w14:textId="3E94B28B" w:rsidR="006C21DE" w:rsidRPr="00785DC2" w:rsidRDefault="006C21DE" w:rsidP="006C21DE">
                            <w:pPr>
                              <w:pStyle w:val="Caption"/>
                              <w:jc w:val="center"/>
                              <w:rPr>
                                <w:rFonts w:ascii="Arial" w:hAnsi="Arial" w:cs="Arial"/>
                                <w:lang w:val="en-US"/>
                              </w:rPr>
                            </w:pPr>
                            <w:r>
                              <w:t xml:space="preserve">Figure </w:t>
                            </w:r>
                            <w:r>
                              <w:fldChar w:fldCharType="begin"/>
                            </w:r>
                            <w:r>
                              <w:instrText xml:space="preserve"> SEQ Figure \* ARABIC </w:instrText>
                            </w:r>
                            <w:r>
                              <w:fldChar w:fldCharType="separate"/>
                            </w:r>
                            <w:r>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9A41CF4" id="_x0000_t202" coordsize="21600,21600" o:spt="202" path="m,l,21600r21600,l21600,xe">
                <v:stroke joinstyle="miter"/>
                <v:path gradientshapeok="t" o:connecttype="rect"/>
              </v:shapetype>
              <v:shape id="Text Box 1" o:spid="_x0000_s1026" type="#_x0000_t202" style="position:absolute;margin-left:79.4pt;margin-top:383.55pt;width:292.4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" stroked="f">
                <v:textbox style="mso-fit-shape-to-text:t" inset="0,0,0,0">
                  <w:txbxContent>
                    <w:p w14:paraId="717F5B82" w14:textId="3E94B28B" w:rsidR="006C21DE" w:rsidRPr="00785DC2" w:rsidRDefault="006C21DE" w:rsidP="006C21DE">
                      <w:pPr>
                        <w:pStyle w:val="Caption"/>
                        <w:jc w:val="center"/>
                        <w:rPr>
                          <w:rFonts w:ascii="Arial" w:hAnsi="Arial" w:cs="Arial"/>
                          <w:lang w:val="en-US"/>
                        </w:rPr>
                      </w:pPr>
                      <w:r>
                        <w:t xml:space="preserve">Figure </w:t>
                      </w:r>
                      <w:r>
                        <w:fldChar w:fldCharType="begin"/>
                      </w:r>
                      <w:r>
                        <w:instrText xml:space="preserve"> SEQ Figure \* ARABIC </w:instrText>
                      </w:r>
                      <w:r>
                        <w:fldChar w:fldCharType="separate"/>
                      </w:r>
                      <w:r>
                        <w:rPr>
                          <w:noProof/>
                        </w:rPr>
                        <w:t>1</w:t>
                      </w:r>
                      <w:r>
                        <w:fldChar w:fldCharType="end"/>
                      </w:r>
                    </w:p>
                  </w:txbxContent>
                </v:textbox>
                <w10:wrap type="topAndBottom"/>
              </v:shape>
            </w:pict>
          </mc:Fallback>
        </mc:AlternateContent>
      </w:r>
      <w:r w:rsidR="005018E8" w:rsidRPr="00303FB2">
        <w:rPr>
          <w:rFonts w:ascii="Arial" w:hAnsi="Arial" w:cs="Arial"/>
        </w:rPr>
        <w:drawing>
          <wp:anchor distT="0" distB="0" distL="114300" distR="114300" simplePos="0" relativeHeight="251658240" behindDoc="1" locked="0" layoutInCell="1" allowOverlap="1" wp14:anchorId="483A6580" wp14:editId="4EA756AD">
            <wp:simplePos x="0" y="0"/>
            <wp:positionH relativeFrom="margin">
              <wp:align>center</wp:align>
            </wp:positionH>
            <wp:positionV relativeFrom="paragraph">
              <wp:posOffset>1974850</wp:posOffset>
            </wp:positionV>
            <wp:extent cx="3713480" cy="2839085"/>
            <wp:effectExtent l="0" t="0" r="1270" b="0"/>
            <wp:wrapTopAndBottom/>
            <wp:docPr id="1182276744"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276744" name="Picture 1" descr="A graph of a speed tes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3713480" cy="2839085"/>
                    </a:xfrm>
                    <a:prstGeom prst="rect">
                      <a:avLst/>
                    </a:prstGeom>
                  </pic:spPr>
                </pic:pic>
              </a:graphicData>
            </a:graphic>
          </wp:anchor>
        </w:drawing>
      </w:r>
      <w:r w:rsidR="004E4EE3" w:rsidRPr="00F33554">
        <w:rPr>
          <w:rFonts w:ascii="Arial" w:hAnsi="Arial" w:cs="Arial"/>
        </w:rPr>
        <w:t xml:space="preserve">The output of the system simulation is shown in </w:t>
      </w:r>
      <w:r w:rsidR="004E4EE3" w:rsidRPr="00F33554">
        <w:rPr>
          <w:rFonts w:ascii="Arial" w:hAnsi="Arial" w:cs="Arial"/>
          <w:b/>
          <w:bCs/>
        </w:rPr>
        <w:t>Figure 1</w:t>
      </w:r>
      <w:r w:rsidR="004E4EE3" w:rsidRPr="00F33554">
        <w:rPr>
          <w:rFonts w:ascii="Arial" w:hAnsi="Arial" w:cs="Arial"/>
        </w:rPr>
        <w:t xml:space="preserve">, which illustrates the velocity tracking and throttle/brake control signal </w:t>
      </w:r>
      <w:r w:rsidR="00EB6117">
        <w:rPr>
          <w:rFonts w:ascii="Arial" w:hAnsi="Arial" w:cs="Arial"/>
        </w:rPr>
        <w:t>throughout</w:t>
      </w:r>
      <w:r w:rsidR="004E4EE3" w:rsidRPr="00F33554">
        <w:rPr>
          <w:rFonts w:ascii="Arial" w:hAnsi="Arial" w:cs="Arial"/>
        </w:rPr>
        <w:t xml:space="preserve"> the </w:t>
      </w:r>
      <w:r w:rsidR="00145924" w:rsidRPr="00F33554">
        <w:rPr>
          <w:rFonts w:ascii="Arial" w:hAnsi="Arial" w:cs="Arial"/>
        </w:rPr>
        <w:t>simulation. The</w:t>
      </w:r>
      <w:r w:rsidR="004E4EE3" w:rsidRPr="00F33554">
        <w:rPr>
          <w:rFonts w:ascii="Arial" w:hAnsi="Arial" w:cs="Arial"/>
        </w:rPr>
        <w:t xml:space="preserve"> controller enabled fast velocity tracking with minimal steady-state error. The proportional gain ensured rapid response, the integral gain corrected residual offsets, and the derivative gain reduced overshoot (Franklin, Powell and Emami-Naeini, 2015).</w:t>
      </w:r>
    </w:p>
    <w:p w14:paraId="20B5CF8F" w14:textId="5E66C65D" w:rsidR="00303FB2" w:rsidRDefault="00303FB2" w:rsidP="004E4EE3">
      <w:pPr>
        <w:pStyle w:val="BodyText"/>
        <w:spacing w:line="360" w:lineRule="auto"/>
        <w:rPr>
          <w:rFonts w:ascii="Arial" w:hAnsi="Arial" w:cs="Arial"/>
        </w:rPr>
      </w:pPr>
    </w:p>
    <w:p w14:paraId="5700D7D2" w14:textId="2EF24E62" w:rsidR="004E4EE3" w:rsidRPr="00F33554" w:rsidRDefault="004E4EE3" w:rsidP="004E4EE3">
      <w:pPr>
        <w:pStyle w:val="BodyText"/>
        <w:spacing w:line="360" w:lineRule="auto"/>
        <w:rPr>
          <w:rFonts w:ascii="Arial" w:hAnsi="Arial" w:cs="Arial"/>
        </w:rPr>
      </w:pPr>
      <w:r w:rsidRPr="00F33554">
        <w:rPr>
          <w:rFonts w:ascii="Arial" w:hAnsi="Arial" w:cs="Arial"/>
        </w:rPr>
        <w:t xml:space="preserve">However, the control effort showed large peaks after sudden changes in driver demand. This trade-off between responsiveness and actuator smoothness could lead to jerky motion or mechanical wear in a real system. A key issue was the abrupt braking observed during rapid deceleration, where the control signal sharply dropped to simulate full braking. Such </w:t>
      </w:r>
      <w:proofErr w:type="spellStart"/>
      <w:r w:rsidRPr="00F33554">
        <w:rPr>
          <w:rFonts w:ascii="Arial" w:hAnsi="Arial" w:cs="Arial"/>
        </w:rPr>
        <w:t>behaviour</w:t>
      </w:r>
      <w:proofErr w:type="spellEnd"/>
      <w:r w:rsidRPr="00F33554">
        <w:rPr>
          <w:rFonts w:ascii="Arial" w:hAnsi="Arial" w:cs="Arial"/>
        </w:rPr>
        <w:t xml:space="preserve"> would be uncomfortable and unsafe in practice. Real-world systems typically apply actuator constraints or smoothing filters to address this (Ogata, 2010).</w:t>
      </w:r>
    </w:p>
    <w:p w14:paraId="5907169C" w14:textId="0D73A945" w:rsidR="001833B8" w:rsidRPr="001833B8" w:rsidRDefault="004E4EE3" w:rsidP="006C21DE">
      <w:pPr>
        <w:pStyle w:val="BodyText"/>
        <w:spacing w:line="360" w:lineRule="auto"/>
        <w:rPr>
          <w:rFonts w:ascii="Arial" w:hAnsi="Arial" w:cs="Arial"/>
        </w:rPr>
      </w:pPr>
      <w:r w:rsidRPr="00F33554">
        <w:rPr>
          <w:rFonts w:ascii="Arial" w:hAnsi="Arial" w:cs="Arial"/>
        </w:rPr>
        <w:t xml:space="preserve">Overall, the selected gains delivered good digital performance and highlighted the importance of balancing tracking accuracy with physical system limitations. under ideal digital conditions. The tuning process demonstrated the importance of </w:t>
      </w:r>
      <w:r w:rsidRPr="00F33554">
        <w:rPr>
          <w:rFonts w:ascii="Arial" w:hAnsi="Arial" w:cs="Arial"/>
        </w:rPr>
        <w:lastRenderedPageBreak/>
        <w:t>engineering judgement in balancing system responsiveness with physical constraints such as actuator dynamics and passenger comfort.</w:t>
      </w:r>
      <w:r w:rsidR="001833B8">
        <w:rPr>
          <w:rFonts w:ascii="Arial" w:hAnsi="Arial" w:cs="Arial"/>
        </w:rPr>
        <w:br w:type="page"/>
      </w:r>
    </w:p>
    <w:p w14:paraId="47262848" w14:textId="56AF7F7B" w:rsidR="0080181F" w:rsidRPr="00FC3082" w:rsidRDefault="0080181F" w:rsidP="00F10ACC">
      <w:pPr>
        <w:pStyle w:val="Heading1"/>
        <w:spacing w:line="360" w:lineRule="auto"/>
      </w:pPr>
      <w:bookmarkStart w:id="9" w:name="_Toc204349472"/>
      <w:r>
        <w:lastRenderedPageBreak/>
        <w:t>Time step impact</w:t>
      </w:r>
      <w:bookmarkEnd w:id="9"/>
    </w:p>
    <w:p w14:paraId="1EF85137" w14:textId="77777777" w:rsidR="0080181F" w:rsidRDefault="0080181F" w:rsidP="00F10ACC">
      <w:pPr>
        <w:pStyle w:val="Heading2"/>
        <w:spacing w:line="360" w:lineRule="auto"/>
      </w:pPr>
      <w:bookmarkStart w:id="10" w:name="_Toc204349473"/>
      <w:r>
        <w:t>Method</w:t>
      </w:r>
      <w:bookmarkEnd w:id="10"/>
    </w:p>
    <w:p w14:paraId="50E567B5" w14:textId="77777777" w:rsidR="008A3E6F" w:rsidRPr="005E6A9D" w:rsidRDefault="008A3E6F" w:rsidP="008A3E6F">
      <w:pPr>
        <w:pStyle w:val="BodyText"/>
        <w:spacing w:line="360" w:lineRule="auto"/>
        <w:rPr>
          <w:rFonts w:ascii="Arial" w:hAnsi="Arial" w:cs="Arial"/>
        </w:rPr>
      </w:pPr>
      <w:r w:rsidRPr="005E6A9D">
        <w:rPr>
          <w:rFonts w:ascii="Arial" w:hAnsi="Arial" w:cs="Arial"/>
        </w:rPr>
        <w:t>To explore the impact of the controller’s sampling interval, simulations were repeated with varying sampling times: 0.01 s, 0.05 s, 0.1 s, and 0.2 s. All other parameters were held constant, including PID gains and signal resolution. Performance was assessed in terms of response speed, tracking error, and control effort smoothness.</w:t>
      </w:r>
    </w:p>
    <w:p w14:paraId="375068B9" w14:textId="77777777" w:rsidR="0080181F" w:rsidRPr="000C083E" w:rsidRDefault="0080181F" w:rsidP="00F10ACC">
      <w:pPr>
        <w:pStyle w:val="Heading2"/>
        <w:spacing w:line="360" w:lineRule="auto"/>
      </w:pPr>
      <w:bookmarkStart w:id="11" w:name="_Toc204349474"/>
      <w:r>
        <w:t>Results and analysis</w:t>
      </w:r>
      <w:bookmarkEnd w:id="11"/>
    </w:p>
    <w:p w14:paraId="78665408" w14:textId="77777777" w:rsidR="00963D21" w:rsidRPr="005E6A9D" w:rsidRDefault="00963D21" w:rsidP="00963D21">
      <w:pPr>
        <w:pStyle w:val="BodyText"/>
        <w:spacing w:line="360" w:lineRule="auto"/>
        <w:rPr>
          <w:rFonts w:ascii="Arial" w:hAnsi="Arial" w:cs="Arial"/>
        </w:rPr>
      </w:pPr>
      <w:r w:rsidRPr="005E6A9D">
        <w:rPr>
          <w:rFonts w:ascii="Arial" w:hAnsi="Arial" w:cs="Arial"/>
        </w:rPr>
        <w:t xml:space="preserve">With a sampling time of 0.01 s, the controller closely tracked the demand velocity, with minimal overshoot or delay. At 0.05 s, the system remained stable, but minor delays and </w:t>
      </w:r>
      <w:proofErr w:type="gramStart"/>
      <w:r w:rsidRPr="005E6A9D">
        <w:rPr>
          <w:rFonts w:ascii="Arial" w:hAnsi="Arial" w:cs="Arial"/>
        </w:rPr>
        <w:t>overshoot</w:t>
      </w:r>
      <w:proofErr w:type="gramEnd"/>
      <w:r w:rsidRPr="005E6A9D">
        <w:rPr>
          <w:rFonts w:ascii="Arial" w:hAnsi="Arial" w:cs="Arial"/>
        </w:rPr>
        <w:t xml:space="preserve"> began to appear. At 0.1 s, the controller struggled to keep up with rapid demand changes, resulting in increased error and some oscillation. At 0.2 s, the system response was poor, with excessive delay and significant tracking </w:t>
      </w:r>
      <w:proofErr w:type="gramStart"/>
      <w:r w:rsidRPr="005E6A9D">
        <w:rPr>
          <w:rFonts w:ascii="Arial" w:hAnsi="Arial" w:cs="Arial"/>
        </w:rPr>
        <w:t>error</w:t>
      </w:r>
      <w:proofErr w:type="gramEnd"/>
      <w:r w:rsidRPr="005E6A9D">
        <w:rPr>
          <w:rFonts w:ascii="Arial" w:hAnsi="Arial" w:cs="Arial"/>
        </w:rPr>
        <w:t>.</w:t>
      </w:r>
    </w:p>
    <w:p w14:paraId="08B29C70" w14:textId="0C8858F6" w:rsidR="00963D21" w:rsidRPr="005E6A9D" w:rsidRDefault="00963D21" w:rsidP="00963D21">
      <w:pPr>
        <w:pStyle w:val="BodyText"/>
        <w:spacing w:line="360" w:lineRule="auto"/>
        <w:rPr>
          <w:rFonts w:ascii="Arial" w:hAnsi="Arial" w:cs="Arial"/>
        </w:rPr>
      </w:pPr>
      <w:r w:rsidRPr="005E6A9D">
        <w:rPr>
          <w:rFonts w:ascii="Arial" w:hAnsi="Arial" w:cs="Arial"/>
        </w:rPr>
        <w:t xml:space="preserve">These results show that sampling time directly affects control loop responsiveness. Faster sampling enables more frequent updates and better disturbance </w:t>
      </w:r>
      <w:proofErr w:type="gramStart"/>
      <w:r w:rsidRPr="005E6A9D">
        <w:rPr>
          <w:rFonts w:ascii="Arial" w:hAnsi="Arial" w:cs="Arial"/>
        </w:rPr>
        <w:t>rejection</w:t>
      </w:r>
      <w:r w:rsidR="007837C4">
        <w:rPr>
          <w:rFonts w:ascii="Arial" w:hAnsi="Arial" w:cs="Arial"/>
        </w:rPr>
        <w:t>,</w:t>
      </w:r>
      <w:r w:rsidRPr="005E6A9D">
        <w:rPr>
          <w:rFonts w:ascii="Arial" w:hAnsi="Arial" w:cs="Arial"/>
        </w:rPr>
        <w:t xml:space="preserve"> but</w:t>
      </w:r>
      <w:proofErr w:type="gramEnd"/>
      <w:r w:rsidRPr="005E6A9D">
        <w:rPr>
          <w:rFonts w:ascii="Arial" w:hAnsi="Arial" w:cs="Arial"/>
        </w:rPr>
        <w:t xml:space="preserve"> increases computational load and power consumption. In embedded systems, selecting a sampling time involves balancing control accuracy with processor capabilities and communication latency. The optimal value must ensure stability while avoiding unnecessary computational overhead (Kuo and </w:t>
      </w:r>
      <w:proofErr w:type="spellStart"/>
      <w:r w:rsidRPr="005E6A9D">
        <w:rPr>
          <w:rFonts w:ascii="Arial" w:hAnsi="Arial" w:cs="Arial"/>
        </w:rPr>
        <w:t>Golnaraghi</w:t>
      </w:r>
      <w:proofErr w:type="spellEnd"/>
      <w:r w:rsidRPr="005E6A9D">
        <w:rPr>
          <w:rFonts w:ascii="Arial" w:hAnsi="Arial" w:cs="Arial"/>
        </w:rPr>
        <w:t>, 2014).</w:t>
      </w:r>
    </w:p>
    <w:p w14:paraId="3DCDA435" w14:textId="1BA3A794" w:rsidR="0080181F" w:rsidRDefault="00072394" w:rsidP="0080181F">
      <w:r>
        <w:br w:type="page"/>
      </w:r>
    </w:p>
    <w:p w14:paraId="6779AE46" w14:textId="06904B43" w:rsidR="00145E38" w:rsidRPr="00FC3082" w:rsidRDefault="00145E38" w:rsidP="00145E38">
      <w:pPr>
        <w:pStyle w:val="Heading1"/>
      </w:pPr>
      <w:bookmarkStart w:id="12" w:name="_Toc204349475"/>
      <w:r>
        <w:lastRenderedPageBreak/>
        <w:t xml:space="preserve">Signal delay </w:t>
      </w:r>
      <w:r w:rsidR="007269EB">
        <w:t>impact</w:t>
      </w:r>
      <w:bookmarkEnd w:id="12"/>
      <w:r w:rsidR="007269EB">
        <w:t xml:space="preserve"> </w:t>
      </w:r>
    </w:p>
    <w:p w14:paraId="421FA552" w14:textId="77777777" w:rsidR="00145E38" w:rsidRDefault="00145E38" w:rsidP="00145E38">
      <w:pPr>
        <w:pStyle w:val="Heading2"/>
      </w:pPr>
      <w:bookmarkStart w:id="13" w:name="_Toc204349476"/>
      <w:r>
        <w:t>Method</w:t>
      </w:r>
      <w:bookmarkEnd w:id="13"/>
    </w:p>
    <w:p w14:paraId="3EDAFBAA" w14:textId="77777777" w:rsidR="002D11FD" w:rsidRPr="005E6A9D" w:rsidRDefault="002D11FD" w:rsidP="002D11FD">
      <w:pPr>
        <w:pStyle w:val="BodyText"/>
        <w:spacing w:line="360" w:lineRule="auto"/>
        <w:rPr>
          <w:rFonts w:ascii="Arial" w:hAnsi="Arial" w:cs="Arial"/>
        </w:rPr>
      </w:pPr>
      <w:r w:rsidRPr="005E6A9D">
        <w:rPr>
          <w:rFonts w:ascii="Arial" w:hAnsi="Arial" w:cs="Arial"/>
        </w:rPr>
        <w:t xml:space="preserve">To simulate communication network delays, the actuator signal was delayed by fixed intervals of 0.00 s, 0.05 s, 0.1 s, and 0.2 s. The controller’s gains and sampling time remained unchanged. System performance was assessed by </w:t>
      </w:r>
      <w:proofErr w:type="spellStart"/>
      <w:r w:rsidRPr="005E6A9D">
        <w:rPr>
          <w:rFonts w:ascii="Arial" w:hAnsi="Arial" w:cs="Arial"/>
        </w:rPr>
        <w:t>analysing</w:t>
      </w:r>
      <w:proofErr w:type="spellEnd"/>
      <w:r w:rsidRPr="005E6A9D">
        <w:rPr>
          <w:rFonts w:ascii="Arial" w:hAnsi="Arial" w:cs="Arial"/>
        </w:rPr>
        <w:t xml:space="preserve"> the velocity response and control effort for each delay value.</w:t>
      </w:r>
    </w:p>
    <w:p w14:paraId="53161839" w14:textId="77777777" w:rsidR="00145E38" w:rsidRPr="000C083E" w:rsidRDefault="00145E38" w:rsidP="00F10ACC">
      <w:pPr>
        <w:pStyle w:val="Heading2"/>
        <w:spacing w:line="360" w:lineRule="auto"/>
      </w:pPr>
      <w:bookmarkStart w:id="14" w:name="_Toc204349477"/>
      <w:r>
        <w:t>Results and analysis</w:t>
      </w:r>
      <w:bookmarkEnd w:id="14"/>
    </w:p>
    <w:p w14:paraId="563E5A81" w14:textId="77777777" w:rsidR="00E42E96" w:rsidRPr="005E6A9D" w:rsidRDefault="00E42E96" w:rsidP="00E42E96">
      <w:pPr>
        <w:pStyle w:val="BodyText"/>
        <w:spacing w:line="360" w:lineRule="auto"/>
        <w:rPr>
          <w:rFonts w:ascii="Arial" w:hAnsi="Arial" w:cs="Arial"/>
        </w:rPr>
      </w:pPr>
      <w:r w:rsidRPr="005E6A9D">
        <w:rPr>
          <w:rFonts w:ascii="Arial" w:hAnsi="Arial" w:cs="Arial"/>
        </w:rPr>
        <w:t>In the zero-delay case, the system showed near-perfect tracking. With a 0.05 s delay, a slight lag and mild overshoot were observed. At 0.1 s, the delay induced oscillations in both velocity and control signals. When the delay increased to 0.2 s, the system became unstable and failed to follow the demand accurately.</w:t>
      </w:r>
    </w:p>
    <w:p w14:paraId="3122F905" w14:textId="77777777" w:rsidR="00E42E96" w:rsidRPr="005E6A9D" w:rsidRDefault="00E42E96" w:rsidP="00E42E96">
      <w:pPr>
        <w:pStyle w:val="BodyText"/>
        <w:spacing w:line="360" w:lineRule="auto"/>
        <w:rPr>
          <w:rFonts w:ascii="Arial" w:hAnsi="Arial" w:cs="Arial"/>
        </w:rPr>
      </w:pPr>
      <w:r w:rsidRPr="005E6A9D">
        <w:rPr>
          <w:rFonts w:ascii="Arial" w:hAnsi="Arial" w:cs="Arial"/>
        </w:rPr>
        <w:t xml:space="preserve">Delays in digital control systems cause phase lag, which can degrade performance or </w:t>
      </w:r>
      <w:proofErr w:type="spellStart"/>
      <w:r w:rsidRPr="005E6A9D">
        <w:rPr>
          <w:rFonts w:ascii="Arial" w:hAnsi="Arial" w:cs="Arial"/>
        </w:rPr>
        <w:t>destabilise</w:t>
      </w:r>
      <w:proofErr w:type="spellEnd"/>
      <w:r w:rsidRPr="005E6A9D">
        <w:rPr>
          <w:rFonts w:ascii="Arial" w:hAnsi="Arial" w:cs="Arial"/>
        </w:rPr>
        <w:t xml:space="preserve"> the loop. Although increasing the derivative gain can counteract delay effects to a certain extent, this also amplifies noise sensitivity. Beyond a certain threshold, delay compensation through PID tuning is insufficient. Advanced methods such as model predictive control or delay-compensated algorithms would be necessary for robust operation (Zhao and Li, 2019).</w:t>
      </w:r>
    </w:p>
    <w:p w14:paraId="25B7F110" w14:textId="77777777" w:rsidR="00E42E96" w:rsidRPr="005E6A9D" w:rsidRDefault="00E42E96" w:rsidP="00E42E96">
      <w:pPr>
        <w:pStyle w:val="BodyText"/>
        <w:spacing w:line="360" w:lineRule="auto"/>
        <w:rPr>
          <w:rFonts w:ascii="Arial" w:hAnsi="Arial" w:cs="Arial"/>
        </w:rPr>
      </w:pPr>
      <w:r w:rsidRPr="005E6A9D">
        <w:rPr>
          <w:rFonts w:ascii="Arial" w:hAnsi="Arial" w:cs="Arial"/>
        </w:rPr>
        <w:t xml:space="preserve">These findings highlight the importance of </w:t>
      </w:r>
      <w:proofErr w:type="spellStart"/>
      <w:r w:rsidRPr="005E6A9D">
        <w:rPr>
          <w:rFonts w:ascii="Arial" w:hAnsi="Arial" w:cs="Arial"/>
        </w:rPr>
        <w:t>minimising</w:t>
      </w:r>
      <w:proofErr w:type="spellEnd"/>
      <w:r w:rsidRPr="005E6A9D">
        <w:rPr>
          <w:rFonts w:ascii="Arial" w:hAnsi="Arial" w:cs="Arial"/>
        </w:rPr>
        <w:t xml:space="preserve"> network delays in embedded systems. Techniques such as priority messaging, faster communication protocols, and real-time operating systems can help reduce end-to-end latency.</w:t>
      </w:r>
    </w:p>
    <w:p w14:paraId="43AEAFA9" w14:textId="63CB45AB" w:rsidR="00145E38" w:rsidRDefault="00072394" w:rsidP="0080181F">
      <w:r>
        <w:br w:type="page"/>
      </w:r>
    </w:p>
    <w:p w14:paraId="0935B9AB" w14:textId="38BE1F32" w:rsidR="0080181F" w:rsidRPr="00FC3082" w:rsidRDefault="0080181F" w:rsidP="00E73DE0">
      <w:pPr>
        <w:pStyle w:val="Heading1"/>
        <w:spacing w:line="360" w:lineRule="auto"/>
      </w:pPr>
      <w:bookmarkStart w:id="15" w:name="_Toc204349478"/>
      <w:r>
        <w:lastRenderedPageBreak/>
        <w:t xml:space="preserve">Number of </w:t>
      </w:r>
      <w:r w:rsidR="00BC6C76">
        <w:t>Bits impact</w:t>
      </w:r>
      <w:bookmarkEnd w:id="15"/>
    </w:p>
    <w:p w14:paraId="6D209DB9" w14:textId="77777777" w:rsidR="0080181F" w:rsidRDefault="0080181F" w:rsidP="00E73DE0">
      <w:pPr>
        <w:pStyle w:val="Heading2"/>
        <w:spacing w:line="360" w:lineRule="auto"/>
      </w:pPr>
      <w:bookmarkStart w:id="16" w:name="_Toc204349479"/>
      <w:r>
        <w:t>Method</w:t>
      </w:r>
      <w:bookmarkEnd w:id="16"/>
    </w:p>
    <w:p w14:paraId="05C88548" w14:textId="77777777" w:rsidR="002E20B5" w:rsidRPr="005E6A9D" w:rsidRDefault="002E20B5" w:rsidP="002E20B5">
      <w:pPr>
        <w:pStyle w:val="BodyText"/>
        <w:spacing w:line="360" w:lineRule="auto"/>
        <w:rPr>
          <w:rFonts w:ascii="Arial" w:hAnsi="Arial" w:cs="Arial"/>
        </w:rPr>
      </w:pPr>
      <w:r w:rsidRPr="005E6A9D">
        <w:rPr>
          <w:rFonts w:ascii="Arial" w:hAnsi="Arial" w:cs="Arial"/>
        </w:rPr>
        <w:t xml:space="preserve">Signal </w:t>
      </w:r>
      <w:proofErr w:type="spellStart"/>
      <w:r w:rsidRPr="005E6A9D">
        <w:rPr>
          <w:rFonts w:ascii="Arial" w:hAnsi="Arial" w:cs="Arial"/>
        </w:rPr>
        <w:t>quantisation</w:t>
      </w:r>
      <w:proofErr w:type="spellEnd"/>
      <w:r w:rsidRPr="005E6A9D">
        <w:rPr>
          <w:rFonts w:ascii="Arial" w:hAnsi="Arial" w:cs="Arial"/>
        </w:rPr>
        <w:t xml:space="preserve"> was evaluated by changing the bit resolution used for sensor, demand, and actuator signals. Simulations were run with 16, 8, 6, and 4 bits. The effect on velocity tracking, control effort, and system stability was recorded.</w:t>
      </w:r>
    </w:p>
    <w:p w14:paraId="174FC2C9" w14:textId="77777777" w:rsidR="0080181F" w:rsidRDefault="0080181F" w:rsidP="00E73DE0">
      <w:pPr>
        <w:pStyle w:val="Heading2"/>
        <w:spacing w:line="360" w:lineRule="auto"/>
      </w:pPr>
      <w:bookmarkStart w:id="17" w:name="_Toc204349480"/>
      <w:r>
        <w:t>Results and analysis</w:t>
      </w:r>
      <w:bookmarkEnd w:id="17"/>
    </w:p>
    <w:p w14:paraId="0987BF7C" w14:textId="77777777" w:rsidR="0079711F" w:rsidRPr="00055DF7" w:rsidRDefault="0079711F" w:rsidP="0079711F">
      <w:pPr>
        <w:pStyle w:val="BodyText"/>
        <w:spacing w:line="360" w:lineRule="auto"/>
        <w:rPr>
          <w:rFonts w:ascii="Arial" w:hAnsi="Arial" w:cs="Arial"/>
        </w:rPr>
      </w:pPr>
      <w:r w:rsidRPr="00055DF7">
        <w:rPr>
          <w:rFonts w:ascii="Arial" w:hAnsi="Arial" w:cs="Arial"/>
        </w:rPr>
        <w:t xml:space="preserve">At 16 bits, </w:t>
      </w:r>
      <w:proofErr w:type="spellStart"/>
      <w:r w:rsidRPr="00055DF7">
        <w:rPr>
          <w:rFonts w:ascii="Arial" w:hAnsi="Arial" w:cs="Arial"/>
        </w:rPr>
        <w:t>quantisation</w:t>
      </w:r>
      <w:proofErr w:type="spellEnd"/>
      <w:r w:rsidRPr="00055DF7">
        <w:rPr>
          <w:rFonts w:ascii="Arial" w:hAnsi="Arial" w:cs="Arial"/>
        </w:rPr>
        <w:t xml:space="preserve"> errors were negligible. Velocity tracking was smooth and accurate. With 8 bits, minor artefacts emerged, but the system remained stable and effective. At 6 bits, control signals became coarse, introducing jitter and tracking error. At 4 bits, the system failed to maintain the desired velocity.</w:t>
      </w:r>
    </w:p>
    <w:p w14:paraId="37C9B69D" w14:textId="77777777" w:rsidR="0079711F" w:rsidRPr="00055DF7" w:rsidRDefault="0079711F" w:rsidP="0079711F">
      <w:pPr>
        <w:pStyle w:val="BodyText"/>
        <w:spacing w:line="360" w:lineRule="auto"/>
        <w:rPr>
          <w:rFonts w:ascii="Arial" w:hAnsi="Arial" w:cs="Arial"/>
        </w:rPr>
      </w:pPr>
      <w:r w:rsidRPr="00055DF7">
        <w:rPr>
          <w:rFonts w:ascii="Arial" w:hAnsi="Arial" w:cs="Arial"/>
        </w:rPr>
        <w:t>The minimum acceptable resolution was found to be 8 bits, offering a balance between performance and data efficiency. Lowering bit depth reduces bandwidth and memory use but compromises precision, especially in systems requiring fine control. Designers must weigh hardware constraints against control accuracy (Franklin, Powell and Emami-Naeini, 2015).</w:t>
      </w:r>
    </w:p>
    <w:p w14:paraId="1C988613" w14:textId="6BE48554" w:rsidR="00072394" w:rsidRPr="00072394" w:rsidRDefault="00072394" w:rsidP="00072394">
      <w:r>
        <w:br w:type="page"/>
      </w:r>
    </w:p>
    <w:p w14:paraId="0CD958F0" w14:textId="27F1D3CE" w:rsidR="0080181F" w:rsidRDefault="00AE3E9A" w:rsidP="00E73DE0">
      <w:pPr>
        <w:pStyle w:val="Heading1"/>
        <w:spacing w:line="360" w:lineRule="auto"/>
      </w:pPr>
      <w:bookmarkStart w:id="18" w:name="_Toc204349481"/>
      <w:r>
        <w:lastRenderedPageBreak/>
        <w:t>Conclusion</w:t>
      </w:r>
      <w:bookmarkEnd w:id="18"/>
    </w:p>
    <w:p w14:paraId="27103AA9" w14:textId="605CA22F" w:rsidR="00320D72" w:rsidRPr="00055DF7" w:rsidRDefault="00320D72" w:rsidP="00320D72">
      <w:pPr>
        <w:pStyle w:val="BodyText"/>
        <w:spacing w:line="360" w:lineRule="auto"/>
        <w:rPr>
          <w:rFonts w:ascii="Arial" w:hAnsi="Arial" w:cs="Arial"/>
        </w:rPr>
      </w:pPr>
      <w:r w:rsidRPr="00055DF7">
        <w:rPr>
          <w:rFonts w:ascii="Arial" w:hAnsi="Arial" w:cs="Arial"/>
        </w:rPr>
        <w:t xml:space="preserve">This study evaluated a MATLAB-based digital cruise control system using a PID controller under </w:t>
      </w:r>
      <w:proofErr w:type="spellStart"/>
      <w:r w:rsidRPr="00055DF7">
        <w:rPr>
          <w:rFonts w:ascii="Arial" w:hAnsi="Arial" w:cs="Arial"/>
        </w:rPr>
        <w:t>quantised</w:t>
      </w:r>
      <w:proofErr w:type="spellEnd"/>
      <w:r w:rsidRPr="00055DF7">
        <w:rPr>
          <w:rFonts w:ascii="Arial" w:hAnsi="Arial" w:cs="Arial"/>
        </w:rPr>
        <w:t xml:space="preserve">, delayed, and discretely </w:t>
      </w:r>
      <w:r w:rsidR="00E6515F" w:rsidRPr="00055DF7">
        <w:rPr>
          <w:rFonts w:ascii="Arial" w:hAnsi="Arial" w:cs="Arial"/>
        </w:rPr>
        <w:t>sample</w:t>
      </w:r>
      <w:r w:rsidRPr="00055DF7">
        <w:rPr>
          <w:rFonts w:ascii="Arial" w:hAnsi="Arial" w:cs="Arial"/>
        </w:rPr>
        <w:t xml:space="preserve"> conditions. The controller successfully tracked the desired velocity when gains were properly tuned.</w:t>
      </w:r>
    </w:p>
    <w:p w14:paraId="34A739D7" w14:textId="77777777" w:rsidR="00320D72" w:rsidRPr="00055DF7" w:rsidRDefault="00320D72" w:rsidP="00320D72">
      <w:pPr>
        <w:pStyle w:val="BodyText"/>
        <w:spacing w:line="360" w:lineRule="auto"/>
        <w:rPr>
          <w:rFonts w:ascii="Arial" w:hAnsi="Arial" w:cs="Arial"/>
        </w:rPr>
      </w:pPr>
      <w:r w:rsidRPr="00055DF7">
        <w:rPr>
          <w:rFonts w:ascii="Arial" w:hAnsi="Arial" w:cs="Arial"/>
        </w:rPr>
        <w:t>Key findings highlighted the importance of selecting an appropriate sampling time, maintaining communication delays below 0.1 seconds, and ensuring bit resolution does not drop below 8 bits. Each factor introduced trade-offs between control performance, responsiveness, and implementation cost.</w:t>
      </w:r>
    </w:p>
    <w:p w14:paraId="0E62BBC9" w14:textId="77777777" w:rsidR="00320D72" w:rsidRPr="00055DF7" w:rsidRDefault="00320D72" w:rsidP="00320D72">
      <w:pPr>
        <w:pStyle w:val="BodyText"/>
        <w:spacing w:line="360" w:lineRule="auto"/>
        <w:rPr>
          <w:rFonts w:ascii="Arial" w:hAnsi="Arial" w:cs="Arial"/>
        </w:rPr>
      </w:pPr>
      <w:r w:rsidRPr="00055DF7">
        <w:rPr>
          <w:rFonts w:ascii="Arial" w:hAnsi="Arial" w:cs="Arial"/>
        </w:rPr>
        <w:t xml:space="preserve">While the simulated system performed well under </w:t>
      </w:r>
      <w:proofErr w:type="spellStart"/>
      <w:r w:rsidRPr="00055DF7">
        <w:rPr>
          <w:rFonts w:ascii="Arial" w:hAnsi="Arial" w:cs="Arial"/>
        </w:rPr>
        <w:t>idealised</w:t>
      </w:r>
      <w:proofErr w:type="spellEnd"/>
      <w:r w:rsidRPr="00055DF7">
        <w:rPr>
          <w:rFonts w:ascii="Arial" w:hAnsi="Arial" w:cs="Arial"/>
        </w:rPr>
        <w:t xml:space="preserve"> conditions, further work should explore physical limitations such as actuator constraints and more complex driving scenarios. The control strategies align with ISO 15622 standards, supporting their relevance in automotive control design.</w:t>
      </w:r>
    </w:p>
    <w:p w14:paraId="4EA02785" w14:textId="15C1393B" w:rsidR="00301299" w:rsidRPr="00952BC4" w:rsidRDefault="00301299" w:rsidP="00952BC4">
      <w:pPr>
        <w:rPr>
          <w:rFonts w:asciiTheme="majorHAnsi" w:eastAsiaTheme="majorEastAsia" w:hAnsiTheme="majorHAnsi" w:cstheme="majorBidi"/>
          <w:color w:val="2F5496" w:themeColor="accent1" w:themeShade="BF"/>
          <w:sz w:val="26"/>
          <w:szCs w:val="26"/>
        </w:rPr>
      </w:pPr>
      <w:r>
        <w:br w:type="page"/>
      </w:r>
    </w:p>
    <w:p w14:paraId="3B12337A" w14:textId="681E0170" w:rsidR="00301299" w:rsidRDefault="00B25D24" w:rsidP="00301299">
      <w:pPr>
        <w:pStyle w:val="Heading1"/>
      </w:pPr>
      <w:bookmarkStart w:id="19" w:name="_Toc204349482"/>
      <w:r>
        <w:lastRenderedPageBreak/>
        <w:t>References</w:t>
      </w:r>
      <w:bookmarkEnd w:id="19"/>
    </w:p>
    <w:p w14:paraId="21EBCF1A" w14:textId="77777777" w:rsidR="0030089A" w:rsidRDefault="0030089A" w:rsidP="0030089A">
      <w:pPr>
        <w:pStyle w:val="BodyText"/>
      </w:pPr>
      <w:r>
        <w:t xml:space="preserve">ISO (2018b) </w:t>
      </w:r>
      <w:r>
        <w:rPr>
          <w:i/>
          <w:iCs/>
        </w:rPr>
        <w:t>ISO/TR 21959-1:2018 - Road vehicles — Human performance and driver interaction with intelligent transport systems — Part 1: Framework and models</w:t>
      </w:r>
      <w:r>
        <w:t>. Geneva: International Organization for Standardization.</w:t>
      </w:r>
    </w:p>
    <w:p w14:paraId="6E74DFD9" w14:textId="77777777" w:rsidR="0030089A" w:rsidRDefault="0030089A" w:rsidP="0030089A">
      <w:pPr>
        <w:pStyle w:val="BodyText"/>
      </w:pPr>
      <w:r>
        <w:t xml:space="preserve">Bennett, S. (1993) </w:t>
      </w:r>
      <w:r>
        <w:rPr>
          <w:i/>
          <w:iCs/>
        </w:rPr>
        <w:t>A History of Control Engineering 1930–1955</w:t>
      </w:r>
      <w:r>
        <w:t>. London: Peter Peregrinus Ltd.</w:t>
      </w:r>
    </w:p>
    <w:p w14:paraId="14BC8C02" w14:textId="77777777" w:rsidR="0030089A" w:rsidRDefault="0030089A" w:rsidP="0030089A">
      <w:pPr>
        <w:pStyle w:val="BodyText"/>
      </w:pPr>
      <w:r>
        <w:t xml:space="preserve">Franklin, G.F., Powell, J.D. and Emami-Naeini, A. (2015) </w:t>
      </w:r>
      <w:r>
        <w:rPr>
          <w:i/>
          <w:iCs/>
        </w:rPr>
        <w:t>Feedback Control of Dynamic Systems</w:t>
      </w:r>
      <w:r>
        <w:t xml:space="preserve">. 7th </w:t>
      </w:r>
      <w:proofErr w:type="spellStart"/>
      <w:proofErr w:type="gramStart"/>
      <w:r>
        <w:t>edn</w:t>
      </w:r>
      <w:proofErr w:type="spellEnd"/>
      <w:proofErr w:type="gramEnd"/>
      <w:r>
        <w:t>. Boston: Pearson.</w:t>
      </w:r>
    </w:p>
    <w:p w14:paraId="2053EC17" w14:textId="77777777" w:rsidR="0030089A" w:rsidRDefault="0030089A" w:rsidP="0030089A">
      <w:pPr>
        <w:pStyle w:val="BodyText"/>
      </w:pPr>
      <w:r>
        <w:t xml:space="preserve">ISO (2011) </w:t>
      </w:r>
      <w:r>
        <w:rPr>
          <w:i/>
          <w:iCs/>
        </w:rPr>
        <w:t>ISO 11270:2011 - Intelligent transport systems — Lane keeping assistance systems (</w:t>
      </w:r>
      <w:proofErr w:type="gramStart"/>
      <w:r>
        <w:rPr>
          <w:i/>
          <w:iCs/>
        </w:rPr>
        <w:t>LKAS) —</w:t>
      </w:r>
      <w:proofErr w:type="gramEnd"/>
      <w:r>
        <w:rPr>
          <w:i/>
          <w:iCs/>
        </w:rPr>
        <w:t xml:space="preserve"> Performance requirements and test procedures</w:t>
      </w:r>
      <w:r>
        <w:t>. Geneva: International Organization for Standardization.</w:t>
      </w:r>
    </w:p>
    <w:p w14:paraId="4E94ED25" w14:textId="77777777" w:rsidR="0030089A" w:rsidRDefault="0030089A" w:rsidP="0030089A">
      <w:pPr>
        <w:pStyle w:val="BodyText"/>
      </w:pPr>
      <w:r>
        <w:t xml:space="preserve">ISO (2012) </w:t>
      </w:r>
      <w:r>
        <w:rPr>
          <w:i/>
          <w:iCs/>
        </w:rPr>
        <w:t>ISO 22179:2012 - Intelligent transport systems — Full speed range adaptive cruise control (FSRA) systems — Performance requirements and test procedures</w:t>
      </w:r>
      <w:r>
        <w:t>. Geneva: International Organization for Standardization.</w:t>
      </w:r>
    </w:p>
    <w:p w14:paraId="425A8686" w14:textId="77777777" w:rsidR="0030089A" w:rsidRDefault="0030089A" w:rsidP="0030089A">
      <w:pPr>
        <w:pStyle w:val="BodyText"/>
      </w:pPr>
      <w:r>
        <w:t xml:space="preserve">ISO (2018) </w:t>
      </w:r>
      <w:r>
        <w:rPr>
          <w:i/>
          <w:iCs/>
        </w:rPr>
        <w:t xml:space="preserve">ISO 15622:2018 - Intelligent </w:t>
      </w:r>
      <w:proofErr w:type="gramStart"/>
      <w:r>
        <w:rPr>
          <w:i/>
          <w:iCs/>
        </w:rPr>
        <w:t>transport systems — Adaptive cruise control systems —</w:t>
      </w:r>
      <w:proofErr w:type="gramEnd"/>
      <w:r>
        <w:rPr>
          <w:i/>
          <w:iCs/>
        </w:rPr>
        <w:t xml:space="preserve"> Performance </w:t>
      </w:r>
      <w:proofErr w:type="gramStart"/>
      <w:r>
        <w:rPr>
          <w:i/>
          <w:iCs/>
        </w:rPr>
        <w:t>requirements</w:t>
      </w:r>
      <w:proofErr w:type="gramEnd"/>
      <w:r>
        <w:rPr>
          <w:i/>
          <w:iCs/>
        </w:rPr>
        <w:t xml:space="preserve"> and </w:t>
      </w:r>
      <w:proofErr w:type="gramStart"/>
      <w:r>
        <w:rPr>
          <w:i/>
          <w:iCs/>
        </w:rPr>
        <w:t>test procedures</w:t>
      </w:r>
      <w:proofErr w:type="gramEnd"/>
      <w:r>
        <w:t>. Geneva: International Organization for Standardization.</w:t>
      </w:r>
    </w:p>
    <w:p w14:paraId="25E7939B" w14:textId="77777777" w:rsidR="0030089A" w:rsidRDefault="0030089A" w:rsidP="0030089A">
      <w:pPr>
        <w:pStyle w:val="BodyText"/>
      </w:pPr>
      <w:r>
        <w:t xml:space="preserve">Kuo, B.C. and </w:t>
      </w:r>
      <w:proofErr w:type="spellStart"/>
      <w:r>
        <w:t>Golnaraghi</w:t>
      </w:r>
      <w:proofErr w:type="spellEnd"/>
      <w:r>
        <w:t xml:space="preserve">, F. (2014) </w:t>
      </w:r>
      <w:r>
        <w:rPr>
          <w:i/>
          <w:iCs/>
        </w:rPr>
        <w:t>Automatic Control Systems</w:t>
      </w:r>
      <w:r>
        <w:t xml:space="preserve">. 9th </w:t>
      </w:r>
      <w:proofErr w:type="spellStart"/>
      <w:proofErr w:type="gramStart"/>
      <w:r>
        <w:t>edn</w:t>
      </w:r>
      <w:proofErr w:type="spellEnd"/>
      <w:proofErr w:type="gramEnd"/>
      <w:r>
        <w:t>. Hoboken: Wiley.</w:t>
      </w:r>
    </w:p>
    <w:p w14:paraId="40165B61" w14:textId="77777777" w:rsidR="0030089A" w:rsidRDefault="0030089A" w:rsidP="0030089A">
      <w:pPr>
        <w:pStyle w:val="BodyText"/>
      </w:pPr>
      <w:r>
        <w:t xml:space="preserve">MathWorks (2023) </w:t>
      </w:r>
      <w:r>
        <w:rPr>
          <w:i/>
          <w:iCs/>
        </w:rPr>
        <w:t>Control System Toolbox™ User’s Guide</w:t>
      </w:r>
      <w:r>
        <w:t>. Available at: https://uk.mathworks.com/help/control/ (Accessed: 20 July 2025).</w:t>
      </w:r>
    </w:p>
    <w:p w14:paraId="34BC6950" w14:textId="77777777" w:rsidR="0030089A" w:rsidRDefault="0030089A" w:rsidP="0030089A">
      <w:pPr>
        <w:pStyle w:val="BodyText"/>
      </w:pPr>
      <w:r>
        <w:t xml:space="preserve">Ogata, K. (2010) </w:t>
      </w:r>
      <w:r>
        <w:rPr>
          <w:i/>
          <w:iCs/>
        </w:rPr>
        <w:t>Modern Control Engineering</w:t>
      </w:r>
      <w:r>
        <w:t xml:space="preserve">. 5th </w:t>
      </w:r>
      <w:proofErr w:type="spellStart"/>
      <w:proofErr w:type="gramStart"/>
      <w:r>
        <w:t>edn</w:t>
      </w:r>
      <w:proofErr w:type="spellEnd"/>
      <w:proofErr w:type="gramEnd"/>
      <w:r>
        <w:t>. Boston: Prentice Hall.</w:t>
      </w:r>
    </w:p>
    <w:p w14:paraId="3B20EA12" w14:textId="77777777" w:rsidR="0030089A" w:rsidRDefault="0030089A" w:rsidP="0030089A">
      <w:pPr>
        <w:pStyle w:val="BodyText"/>
      </w:pPr>
      <w:r>
        <w:t xml:space="preserve">Zhao, D. and Li, K. (2019) ‘Design and evaluation of cruise control system in embedded environment’, </w:t>
      </w:r>
      <w:r>
        <w:rPr>
          <w:i/>
          <w:iCs/>
        </w:rPr>
        <w:t>International Journal of Vehicle Systems Modelling and Testing</w:t>
      </w:r>
      <w:r>
        <w:t>, 14(1), pp. 45–59.</w:t>
      </w:r>
    </w:p>
    <w:p w14:paraId="45B7E757" w14:textId="19E57A93" w:rsidR="0004542F" w:rsidRPr="0004542F" w:rsidRDefault="00F91F5F" w:rsidP="0004542F">
      <w:r>
        <w:br w:type="page"/>
      </w:r>
    </w:p>
    <w:p w14:paraId="618D6FDE" w14:textId="1FA9A88F" w:rsidR="11F201BB" w:rsidRDefault="11F201BB" w:rsidP="133897CA">
      <w:pPr>
        <w:pStyle w:val="Heading1"/>
      </w:pPr>
      <w:bookmarkStart w:id="20" w:name="_Toc204349483"/>
      <w:r>
        <w:lastRenderedPageBreak/>
        <w:t>Code</w:t>
      </w:r>
      <w:bookmarkEnd w:id="20"/>
    </w:p>
    <w:p w14:paraId="17FBE10A" w14:textId="77777777" w:rsidR="00EE4EF2" w:rsidRPr="00EE4EF2" w:rsidRDefault="00EE4EF2" w:rsidP="00EE4EF2"/>
    <w:p w14:paraId="5AC90159" w14:textId="77777777" w:rsidR="00EE4EF2" w:rsidRPr="00EE4EF2" w:rsidRDefault="00EE4EF2" w:rsidP="00EE4EF2">
      <w:pPr>
        <w:spacing w:after="0" w:line="240" w:lineRule="auto"/>
        <w:rPr>
          <w:rFonts w:ascii="Consolas" w:eastAsia="Times New Roman" w:hAnsi="Consolas" w:cs="Times New Roman"/>
          <w:sz w:val="20"/>
          <w:szCs w:val="20"/>
          <w:lang w:eastAsia="en-GB"/>
        </w:rPr>
      </w:pPr>
      <w:r w:rsidRPr="00EE4EF2">
        <w:rPr>
          <w:rFonts w:ascii="Consolas" w:eastAsia="Times New Roman" w:hAnsi="Consolas" w:cs="Times New Roman"/>
          <w:color w:val="0E00FF"/>
          <w:sz w:val="20"/>
          <w:szCs w:val="20"/>
          <w:lang w:eastAsia="en-GB"/>
        </w:rPr>
        <w:t xml:space="preserve">function </w:t>
      </w:r>
      <w:r w:rsidRPr="00EE4EF2">
        <w:rPr>
          <w:rFonts w:ascii="Consolas" w:eastAsia="Times New Roman" w:hAnsi="Consolas" w:cs="Times New Roman"/>
          <w:sz w:val="20"/>
          <w:szCs w:val="20"/>
          <w:lang w:eastAsia="en-GB"/>
        </w:rPr>
        <w:t>[</w:t>
      </w:r>
      <w:proofErr w:type="spellStart"/>
      <w:r w:rsidRPr="00EE4EF2">
        <w:rPr>
          <w:rFonts w:ascii="Consolas" w:eastAsia="Times New Roman" w:hAnsi="Consolas" w:cs="Times New Roman"/>
          <w:sz w:val="20"/>
          <w:szCs w:val="20"/>
          <w:lang w:eastAsia="en-GB"/>
        </w:rPr>
        <w:t>controlout</w:t>
      </w:r>
      <w:proofErr w:type="spellEnd"/>
      <w:r w:rsidRPr="00EE4EF2">
        <w:rPr>
          <w:rFonts w:ascii="Consolas" w:eastAsia="Times New Roman" w:hAnsi="Consolas" w:cs="Times New Roman"/>
          <w:sz w:val="20"/>
          <w:szCs w:val="20"/>
          <w:lang w:eastAsia="en-GB"/>
        </w:rPr>
        <w:t xml:space="preserve">, error] = </w:t>
      </w:r>
      <w:proofErr w:type="spellStart"/>
      <w:r w:rsidRPr="00EE4EF2">
        <w:rPr>
          <w:rFonts w:ascii="Consolas" w:eastAsia="Times New Roman" w:hAnsi="Consolas" w:cs="Times New Roman"/>
          <w:sz w:val="20"/>
          <w:szCs w:val="20"/>
          <w:lang w:eastAsia="en-GB"/>
        </w:rPr>
        <w:t>Controllerzz</w:t>
      </w:r>
      <w:proofErr w:type="spellEnd"/>
      <w:r w:rsidRPr="00EE4EF2">
        <w:rPr>
          <w:rFonts w:ascii="Consolas" w:eastAsia="Times New Roman" w:hAnsi="Consolas" w:cs="Times New Roman"/>
          <w:color w:val="0E00FF"/>
          <w:sz w:val="20"/>
          <w:szCs w:val="20"/>
          <w:lang w:eastAsia="en-GB"/>
        </w:rPr>
        <w:t>...</w:t>
      </w:r>
    </w:p>
    <w:p w14:paraId="6C45A957" w14:textId="77777777" w:rsidR="00EE4EF2" w:rsidRPr="00EE4EF2" w:rsidRDefault="00EE4EF2" w:rsidP="00EE4EF2">
      <w:pPr>
        <w:spacing w:after="0" w:line="240" w:lineRule="auto"/>
        <w:rPr>
          <w:rFonts w:ascii="Consolas" w:eastAsia="Times New Roman" w:hAnsi="Consolas" w:cs="Times New Roman"/>
          <w:sz w:val="20"/>
          <w:szCs w:val="20"/>
          <w:lang w:eastAsia="en-GB"/>
        </w:rPr>
      </w:pPr>
      <w:r w:rsidRPr="00EE4EF2">
        <w:rPr>
          <w:rFonts w:ascii="Consolas" w:eastAsia="Times New Roman" w:hAnsi="Consolas" w:cs="Times New Roman"/>
          <w:sz w:val="20"/>
          <w:szCs w:val="20"/>
          <w:lang w:eastAsia="en-GB"/>
        </w:rPr>
        <w:t xml:space="preserve">    (</w:t>
      </w:r>
      <w:proofErr w:type="spellStart"/>
      <w:proofErr w:type="gramStart"/>
      <w:r w:rsidRPr="00EE4EF2">
        <w:rPr>
          <w:rFonts w:ascii="Consolas" w:eastAsia="Times New Roman" w:hAnsi="Consolas" w:cs="Times New Roman"/>
          <w:sz w:val="20"/>
          <w:szCs w:val="20"/>
          <w:lang w:eastAsia="en-GB"/>
        </w:rPr>
        <w:t>demand,velocity</w:t>
      </w:r>
      <w:proofErr w:type="gramEnd"/>
      <w:r w:rsidRPr="00EE4EF2">
        <w:rPr>
          <w:rFonts w:ascii="Consolas" w:eastAsia="Times New Roman" w:hAnsi="Consolas" w:cs="Times New Roman"/>
          <w:sz w:val="20"/>
          <w:szCs w:val="20"/>
          <w:lang w:eastAsia="en-GB"/>
        </w:rPr>
        <w:t>,</w:t>
      </w:r>
      <w:proofErr w:type="gramStart"/>
      <w:r w:rsidRPr="00EE4EF2">
        <w:rPr>
          <w:rFonts w:ascii="Consolas" w:eastAsia="Times New Roman" w:hAnsi="Consolas" w:cs="Times New Roman"/>
          <w:sz w:val="20"/>
          <w:szCs w:val="20"/>
          <w:lang w:eastAsia="en-GB"/>
        </w:rPr>
        <w:t>P,I</w:t>
      </w:r>
      <w:proofErr w:type="gramEnd"/>
      <w:r w:rsidRPr="00EE4EF2">
        <w:rPr>
          <w:rFonts w:ascii="Consolas" w:eastAsia="Times New Roman" w:hAnsi="Consolas" w:cs="Times New Roman"/>
          <w:sz w:val="20"/>
          <w:szCs w:val="20"/>
          <w:lang w:eastAsia="en-GB"/>
        </w:rPr>
        <w:t>,e_</w:t>
      </w:r>
      <w:proofErr w:type="gramStart"/>
      <w:r w:rsidRPr="00EE4EF2">
        <w:rPr>
          <w:rFonts w:ascii="Consolas" w:eastAsia="Times New Roman" w:hAnsi="Consolas" w:cs="Times New Roman"/>
          <w:sz w:val="20"/>
          <w:szCs w:val="20"/>
          <w:lang w:eastAsia="en-GB"/>
        </w:rPr>
        <w:t>vec,j</w:t>
      </w:r>
      <w:proofErr w:type="gramEnd"/>
      <w:r w:rsidRPr="00EE4EF2">
        <w:rPr>
          <w:rFonts w:ascii="Consolas" w:eastAsia="Times New Roman" w:hAnsi="Consolas" w:cs="Times New Roman"/>
          <w:sz w:val="20"/>
          <w:szCs w:val="20"/>
          <w:lang w:eastAsia="en-GB"/>
        </w:rPr>
        <w:t>,</w:t>
      </w:r>
      <w:proofErr w:type="gramStart"/>
      <w:r w:rsidRPr="00EE4EF2">
        <w:rPr>
          <w:rFonts w:ascii="Consolas" w:eastAsia="Times New Roman" w:hAnsi="Consolas" w:cs="Times New Roman"/>
          <w:sz w:val="20"/>
          <w:szCs w:val="20"/>
          <w:lang w:eastAsia="en-GB"/>
        </w:rPr>
        <w:t>Ts,sim</w:t>
      </w:r>
      <w:proofErr w:type="gramEnd"/>
      <w:r w:rsidRPr="00EE4EF2">
        <w:rPr>
          <w:rFonts w:ascii="Consolas" w:eastAsia="Times New Roman" w:hAnsi="Consolas" w:cs="Times New Roman"/>
          <w:sz w:val="20"/>
          <w:szCs w:val="20"/>
          <w:lang w:eastAsia="en-GB"/>
        </w:rPr>
        <w:t>_</w:t>
      </w:r>
      <w:proofErr w:type="gramStart"/>
      <w:r w:rsidRPr="00EE4EF2">
        <w:rPr>
          <w:rFonts w:ascii="Consolas" w:eastAsia="Times New Roman" w:hAnsi="Consolas" w:cs="Times New Roman"/>
          <w:sz w:val="20"/>
          <w:szCs w:val="20"/>
          <w:lang w:eastAsia="en-GB"/>
        </w:rPr>
        <w:t>step,control</w:t>
      </w:r>
      <w:proofErr w:type="gramEnd"/>
      <w:r w:rsidRPr="00EE4EF2">
        <w:rPr>
          <w:rFonts w:ascii="Consolas" w:eastAsia="Times New Roman" w:hAnsi="Consolas" w:cs="Times New Roman"/>
          <w:sz w:val="20"/>
          <w:szCs w:val="20"/>
          <w:lang w:eastAsia="en-GB"/>
        </w:rPr>
        <w:t>,D</w:t>
      </w:r>
      <w:proofErr w:type="spellEnd"/>
      <w:r w:rsidRPr="00EE4EF2">
        <w:rPr>
          <w:rFonts w:ascii="Consolas" w:eastAsia="Times New Roman" w:hAnsi="Consolas" w:cs="Times New Roman"/>
          <w:sz w:val="20"/>
          <w:szCs w:val="20"/>
          <w:lang w:eastAsia="en-GB"/>
        </w:rPr>
        <w:t>)</w:t>
      </w:r>
    </w:p>
    <w:p w14:paraId="477E7208" w14:textId="77777777" w:rsidR="00EE4EF2" w:rsidRPr="00EE4EF2" w:rsidRDefault="00EE4EF2" w:rsidP="00EE4EF2">
      <w:pPr>
        <w:spacing w:after="0" w:line="240" w:lineRule="auto"/>
        <w:rPr>
          <w:rFonts w:ascii="Consolas" w:eastAsia="Times New Roman" w:hAnsi="Consolas" w:cs="Times New Roman"/>
          <w:sz w:val="20"/>
          <w:szCs w:val="20"/>
          <w:lang w:eastAsia="en-GB"/>
        </w:rPr>
      </w:pPr>
      <w:r w:rsidRPr="00EE4EF2">
        <w:rPr>
          <w:rFonts w:ascii="Consolas" w:eastAsia="Times New Roman" w:hAnsi="Consolas" w:cs="Times New Roman"/>
          <w:color w:val="008013"/>
          <w:sz w:val="20"/>
          <w:szCs w:val="20"/>
          <w:lang w:eastAsia="en-GB"/>
        </w:rPr>
        <w:t xml:space="preserve">%This is a PID controller </w:t>
      </w:r>
    </w:p>
    <w:p w14:paraId="58E96775" w14:textId="77777777" w:rsidR="00EE4EF2" w:rsidRPr="00EE4EF2" w:rsidRDefault="00EE4EF2" w:rsidP="00EE4EF2">
      <w:pPr>
        <w:spacing w:after="0" w:line="240" w:lineRule="auto"/>
        <w:rPr>
          <w:rFonts w:ascii="Consolas" w:eastAsia="Times New Roman" w:hAnsi="Consolas" w:cs="Times New Roman"/>
          <w:sz w:val="20"/>
          <w:szCs w:val="20"/>
          <w:lang w:eastAsia="en-GB"/>
        </w:rPr>
      </w:pPr>
      <w:r w:rsidRPr="00EE4EF2">
        <w:rPr>
          <w:rFonts w:ascii="Consolas" w:eastAsia="Times New Roman" w:hAnsi="Consolas" w:cs="Times New Roman"/>
          <w:color w:val="008013"/>
          <w:sz w:val="20"/>
          <w:szCs w:val="20"/>
          <w:lang w:eastAsia="en-GB"/>
        </w:rPr>
        <w:t xml:space="preserve">%   </w:t>
      </w:r>
      <w:proofErr w:type="spellStart"/>
      <w:r w:rsidRPr="00EE4EF2">
        <w:rPr>
          <w:rFonts w:ascii="Consolas" w:eastAsia="Times New Roman" w:hAnsi="Consolas" w:cs="Times New Roman"/>
          <w:color w:val="008013"/>
          <w:sz w:val="20"/>
          <w:szCs w:val="20"/>
          <w:lang w:eastAsia="en-GB"/>
        </w:rPr>
        <w:t>controlout</w:t>
      </w:r>
      <w:proofErr w:type="spellEnd"/>
      <w:r w:rsidRPr="00EE4EF2">
        <w:rPr>
          <w:rFonts w:ascii="Consolas" w:eastAsia="Times New Roman" w:hAnsi="Consolas" w:cs="Times New Roman"/>
          <w:color w:val="008013"/>
          <w:sz w:val="20"/>
          <w:szCs w:val="20"/>
          <w:lang w:eastAsia="en-GB"/>
        </w:rPr>
        <w:t xml:space="preserve"> = control signal </w:t>
      </w:r>
      <w:proofErr w:type="spellStart"/>
      <w:r w:rsidRPr="00EE4EF2">
        <w:rPr>
          <w:rFonts w:ascii="Consolas" w:eastAsia="Times New Roman" w:hAnsi="Consolas" w:cs="Times New Roman"/>
          <w:color w:val="008013"/>
          <w:sz w:val="20"/>
          <w:szCs w:val="20"/>
          <w:lang w:eastAsia="en-GB"/>
        </w:rPr>
        <w:t>phys</w:t>
      </w:r>
      <w:proofErr w:type="spellEnd"/>
    </w:p>
    <w:p w14:paraId="0D32E972" w14:textId="77777777" w:rsidR="00EE4EF2" w:rsidRPr="00EE4EF2" w:rsidRDefault="00EE4EF2" w:rsidP="00EE4EF2">
      <w:pPr>
        <w:spacing w:after="0" w:line="240" w:lineRule="auto"/>
        <w:rPr>
          <w:rFonts w:ascii="Consolas" w:eastAsia="Times New Roman" w:hAnsi="Consolas" w:cs="Times New Roman"/>
          <w:sz w:val="20"/>
          <w:szCs w:val="20"/>
          <w:lang w:eastAsia="en-GB"/>
        </w:rPr>
      </w:pPr>
      <w:proofErr w:type="gramStart"/>
      <w:r w:rsidRPr="00EE4EF2">
        <w:rPr>
          <w:rFonts w:ascii="Consolas" w:eastAsia="Times New Roman" w:hAnsi="Consolas" w:cs="Times New Roman"/>
          <w:color w:val="008013"/>
          <w:sz w:val="20"/>
          <w:szCs w:val="20"/>
          <w:lang w:eastAsia="en-GB"/>
        </w:rPr>
        <w:t>%  error</w:t>
      </w:r>
      <w:proofErr w:type="gramEnd"/>
      <w:r w:rsidRPr="00EE4EF2">
        <w:rPr>
          <w:rFonts w:ascii="Consolas" w:eastAsia="Times New Roman" w:hAnsi="Consolas" w:cs="Times New Roman"/>
          <w:color w:val="008013"/>
          <w:sz w:val="20"/>
          <w:szCs w:val="20"/>
          <w:lang w:eastAsia="en-GB"/>
        </w:rPr>
        <w:t xml:space="preserve"> = diff between demand and </w:t>
      </w:r>
      <w:proofErr w:type="spellStart"/>
      <w:r w:rsidRPr="00EE4EF2">
        <w:rPr>
          <w:rFonts w:ascii="Consolas" w:eastAsia="Times New Roman" w:hAnsi="Consolas" w:cs="Times New Roman"/>
          <w:color w:val="008013"/>
          <w:sz w:val="20"/>
          <w:szCs w:val="20"/>
          <w:lang w:eastAsia="en-GB"/>
        </w:rPr>
        <w:t>vel</w:t>
      </w:r>
      <w:proofErr w:type="spellEnd"/>
      <w:r w:rsidRPr="00EE4EF2">
        <w:rPr>
          <w:rFonts w:ascii="Consolas" w:eastAsia="Times New Roman" w:hAnsi="Consolas" w:cs="Times New Roman"/>
          <w:color w:val="008013"/>
          <w:sz w:val="20"/>
          <w:szCs w:val="20"/>
          <w:lang w:eastAsia="en-GB"/>
        </w:rPr>
        <w:t xml:space="preserve"> (</w:t>
      </w:r>
      <w:proofErr w:type="spellStart"/>
      <w:r w:rsidRPr="00EE4EF2">
        <w:rPr>
          <w:rFonts w:ascii="Consolas" w:eastAsia="Times New Roman" w:hAnsi="Consolas" w:cs="Times New Roman"/>
          <w:color w:val="008013"/>
          <w:sz w:val="20"/>
          <w:szCs w:val="20"/>
          <w:lang w:eastAsia="en-GB"/>
        </w:rPr>
        <w:t>phys</w:t>
      </w:r>
      <w:proofErr w:type="spellEnd"/>
      <w:r w:rsidRPr="00EE4EF2">
        <w:rPr>
          <w:rFonts w:ascii="Consolas" w:eastAsia="Times New Roman" w:hAnsi="Consolas" w:cs="Times New Roman"/>
          <w:color w:val="008013"/>
          <w:sz w:val="20"/>
          <w:szCs w:val="20"/>
          <w:lang w:eastAsia="en-GB"/>
        </w:rPr>
        <w:t xml:space="preserve"> (mph))</w:t>
      </w:r>
    </w:p>
    <w:p w14:paraId="75326A24" w14:textId="77777777" w:rsidR="00EE4EF2" w:rsidRPr="00EE4EF2" w:rsidRDefault="00EE4EF2" w:rsidP="00EE4EF2">
      <w:pPr>
        <w:spacing w:after="0" w:line="240" w:lineRule="auto"/>
        <w:rPr>
          <w:rFonts w:ascii="Consolas" w:eastAsia="Times New Roman" w:hAnsi="Consolas" w:cs="Times New Roman"/>
          <w:sz w:val="20"/>
          <w:szCs w:val="20"/>
          <w:lang w:eastAsia="en-GB"/>
        </w:rPr>
      </w:pPr>
      <w:r w:rsidRPr="00EE4EF2">
        <w:rPr>
          <w:rFonts w:ascii="Consolas" w:eastAsia="Times New Roman" w:hAnsi="Consolas" w:cs="Times New Roman"/>
          <w:sz w:val="20"/>
          <w:szCs w:val="20"/>
          <w:lang w:eastAsia="en-GB"/>
        </w:rPr>
        <w:t>error = demand-</w:t>
      </w:r>
      <w:proofErr w:type="gramStart"/>
      <w:r w:rsidRPr="00EE4EF2">
        <w:rPr>
          <w:rFonts w:ascii="Consolas" w:eastAsia="Times New Roman" w:hAnsi="Consolas" w:cs="Times New Roman"/>
          <w:sz w:val="20"/>
          <w:szCs w:val="20"/>
          <w:lang w:eastAsia="en-GB"/>
        </w:rPr>
        <w:t>velocity;</w:t>
      </w:r>
      <w:proofErr w:type="gramEnd"/>
    </w:p>
    <w:p w14:paraId="2A1EDBF8" w14:textId="77777777" w:rsidR="00EE4EF2" w:rsidRPr="00EE4EF2" w:rsidRDefault="00EE4EF2" w:rsidP="00EE4EF2">
      <w:pPr>
        <w:spacing w:after="0" w:line="240" w:lineRule="auto"/>
        <w:rPr>
          <w:rFonts w:ascii="Consolas" w:eastAsia="Times New Roman" w:hAnsi="Consolas" w:cs="Times New Roman"/>
          <w:sz w:val="20"/>
          <w:szCs w:val="20"/>
          <w:lang w:eastAsia="en-GB"/>
        </w:rPr>
      </w:pPr>
      <w:r w:rsidRPr="00EE4EF2">
        <w:rPr>
          <w:rFonts w:ascii="Consolas" w:eastAsia="Times New Roman" w:hAnsi="Consolas" w:cs="Times New Roman"/>
          <w:color w:val="008013"/>
          <w:sz w:val="20"/>
          <w:szCs w:val="20"/>
          <w:lang w:eastAsia="en-GB"/>
        </w:rPr>
        <w:t>%% P part</w:t>
      </w:r>
    </w:p>
    <w:p w14:paraId="7CE97A5A" w14:textId="77777777" w:rsidR="00EE4EF2" w:rsidRPr="00EE4EF2" w:rsidRDefault="00EE4EF2" w:rsidP="00EE4EF2">
      <w:pPr>
        <w:spacing w:after="0" w:line="240" w:lineRule="auto"/>
        <w:rPr>
          <w:rFonts w:ascii="Consolas" w:eastAsia="Times New Roman" w:hAnsi="Consolas" w:cs="Times New Roman"/>
          <w:sz w:val="20"/>
          <w:szCs w:val="20"/>
          <w:lang w:eastAsia="en-GB"/>
        </w:rPr>
      </w:pPr>
      <w:proofErr w:type="spellStart"/>
      <w:r w:rsidRPr="00EE4EF2">
        <w:rPr>
          <w:rFonts w:ascii="Consolas" w:eastAsia="Times New Roman" w:hAnsi="Consolas" w:cs="Times New Roman"/>
          <w:sz w:val="20"/>
          <w:szCs w:val="20"/>
          <w:lang w:eastAsia="en-GB"/>
        </w:rPr>
        <w:t>P_part</w:t>
      </w:r>
      <w:proofErr w:type="spellEnd"/>
      <w:r w:rsidRPr="00EE4EF2">
        <w:rPr>
          <w:rFonts w:ascii="Consolas" w:eastAsia="Times New Roman" w:hAnsi="Consolas" w:cs="Times New Roman"/>
          <w:sz w:val="20"/>
          <w:szCs w:val="20"/>
          <w:lang w:eastAsia="en-GB"/>
        </w:rPr>
        <w:t xml:space="preserve"> = error*</w:t>
      </w:r>
      <w:proofErr w:type="gramStart"/>
      <w:r w:rsidRPr="00EE4EF2">
        <w:rPr>
          <w:rFonts w:ascii="Consolas" w:eastAsia="Times New Roman" w:hAnsi="Consolas" w:cs="Times New Roman"/>
          <w:sz w:val="20"/>
          <w:szCs w:val="20"/>
          <w:lang w:eastAsia="en-GB"/>
        </w:rPr>
        <w:t>P;</w:t>
      </w:r>
      <w:proofErr w:type="gramEnd"/>
    </w:p>
    <w:p w14:paraId="2407D6EB" w14:textId="77777777" w:rsidR="00EE4EF2" w:rsidRPr="00EE4EF2" w:rsidRDefault="00EE4EF2" w:rsidP="00EE4EF2">
      <w:pPr>
        <w:spacing w:after="0" w:line="240" w:lineRule="auto"/>
        <w:rPr>
          <w:rFonts w:ascii="Consolas" w:eastAsia="Times New Roman" w:hAnsi="Consolas" w:cs="Times New Roman"/>
          <w:sz w:val="20"/>
          <w:szCs w:val="20"/>
          <w:lang w:eastAsia="en-GB"/>
        </w:rPr>
      </w:pPr>
      <w:r w:rsidRPr="00EE4EF2">
        <w:rPr>
          <w:rFonts w:ascii="Consolas" w:eastAsia="Times New Roman" w:hAnsi="Consolas" w:cs="Times New Roman"/>
          <w:color w:val="008013"/>
          <w:sz w:val="20"/>
          <w:szCs w:val="20"/>
          <w:lang w:eastAsia="en-GB"/>
        </w:rPr>
        <w:t>%% I part</w:t>
      </w:r>
    </w:p>
    <w:p w14:paraId="5BCCB18A" w14:textId="77777777" w:rsidR="00EE4EF2" w:rsidRPr="00EE4EF2" w:rsidRDefault="00EE4EF2" w:rsidP="00EE4EF2">
      <w:pPr>
        <w:spacing w:after="0" w:line="240" w:lineRule="auto"/>
        <w:rPr>
          <w:rFonts w:ascii="Consolas" w:eastAsia="Times New Roman" w:hAnsi="Consolas" w:cs="Times New Roman"/>
          <w:sz w:val="20"/>
          <w:szCs w:val="20"/>
          <w:lang w:eastAsia="en-GB"/>
        </w:rPr>
      </w:pPr>
      <w:r w:rsidRPr="00EE4EF2">
        <w:rPr>
          <w:rFonts w:ascii="Consolas" w:eastAsia="Times New Roman" w:hAnsi="Consolas" w:cs="Times New Roman"/>
          <w:color w:val="0E00FF"/>
          <w:sz w:val="20"/>
          <w:szCs w:val="20"/>
          <w:lang w:eastAsia="en-GB"/>
        </w:rPr>
        <w:t xml:space="preserve">persistent </w:t>
      </w:r>
      <w:proofErr w:type="spellStart"/>
      <w:r w:rsidRPr="00EE4EF2">
        <w:rPr>
          <w:rFonts w:ascii="Consolas" w:eastAsia="Times New Roman" w:hAnsi="Consolas" w:cs="Times New Roman"/>
          <w:sz w:val="20"/>
          <w:szCs w:val="20"/>
          <w:lang w:eastAsia="en-GB"/>
        </w:rPr>
        <w:t>Prev_I_part</w:t>
      </w:r>
      <w:proofErr w:type="spellEnd"/>
    </w:p>
    <w:p w14:paraId="56C3CF80" w14:textId="77777777" w:rsidR="00EE4EF2" w:rsidRPr="00EE4EF2" w:rsidRDefault="00EE4EF2" w:rsidP="00EE4EF2">
      <w:pPr>
        <w:spacing w:after="0" w:line="240" w:lineRule="auto"/>
        <w:rPr>
          <w:rFonts w:ascii="Consolas" w:eastAsia="Times New Roman" w:hAnsi="Consolas" w:cs="Times New Roman"/>
          <w:sz w:val="20"/>
          <w:szCs w:val="20"/>
          <w:lang w:eastAsia="en-GB"/>
        </w:rPr>
      </w:pPr>
      <w:r w:rsidRPr="00EE4EF2">
        <w:rPr>
          <w:rFonts w:ascii="Consolas" w:eastAsia="Times New Roman" w:hAnsi="Consolas" w:cs="Times New Roman"/>
          <w:color w:val="0E00FF"/>
          <w:sz w:val="20"/>
          <w:szCs w:val="20"/>
          <w:lang w:eastAsia="en-GB"/>
        </w:rPr>
        <w:t xml:space="preserve">if </w:t>
      </w:r>
      <w:r w:rsidRPr="00EE4EF2">
        <w:rPr>
          <w:rFonts w:ascii="Consolas" w:eastAsia="Times New Roman" w:hAnsi="Consolas" w:cs="Times New Roman"/>
          <w:sz w:val="20"/>
          <w:szCs w:val="20"/>
          <w:lang w:eastAsia="en-GB"/>
        </w:rPr>
        <w:t>j&gt;1</w:t>
      </w:r>
    </w:p>
    <w:p w14:paraId="30FC4F92" w14:textId="77777777" w:rsidR="00EE4EF2" w:rsidRPr="00EE4EF2" w:rsidRDefault="00EE4EF2" w:rsidP="00EE4EF2">
      <w:pPr>
        <w:spacing w:after="0" w:line="240" w:lineRule="auto"/>
        <w:rPr>
          <w:rFonts w:ascii="Consolas" w:eastAsia="Times New Roman" w:hAnsi="Consolas" w:cs="Times New Roman"/>
          <w:sz w:val="20"/>
          <w:szCs w:val="20"/>
          <w:lang w:eastAsia="en-GB"/>
        </w:rPr>
      </w:pPr>
      <w:r w:rsidRPr="00EE4EF2">
        <w:rPr>
          <w:rFonts w:ascii="Consolas" w:eastAsia="Times New Roman" w:hAnsi="Consolas" w:cs="Times New Roman"/>
          <w:sz w:val="20"/>
          <w:szCs w:val="20"/>
          <w:lang w:eastAsia="en-GB"/>
        </w:rPr>
        <w:t xml:space="preserve">    </w:t>
      </w:r>
      <w:proofErr w:type="spellStart"/>
      <w:r w:rsidRPr="00EE4EF2">
        <w:rPr>
          <w:rFonts w:ascii="Consolas" w:eastAsia="Times New Roman" w:hAnsi="Consolas" w:cs="Times New Roman"/>
          <w:sz w:val="20"/>
          <w:szCs w:val="20"/>
          <w:lang w:eastAsia="en-GB"/>
        </w:rPr>
        <w:t>prev</w:t>
      </w:r>
      <w:proofErr w:type="spellEnd"/>
      <w:r w:rsidRPr="00EE4EF2">
        <w:rPr>
          <w:rFonts w:ascii="Consolas" w:eastAsia="Times New Roman" w:hAnsi="Consolas" w:cs="Times New Roman"/>
          <w:sz w:val="20"/>
          <w:szCs w:val="20"/>
          <w:lang w:eastAsia="en-GB"/>
        </w:rPr>
        <w:t xml:space="preserve"> = </w:t>
      </w:r>
      <w:proofErr w:type="spellStart"/>
      <w:r w:rsidRPr="00EE4EF2">
        <w:rPr>
          <w:rFonts w:ascii="Consolas" w:eastAsia="Times New Roman" w:hAnsi="Consolas" w:cs="Times New Roman"/>
          <w:sz w:val="20"/>
          <w:szCs w:val="20"/>
          <w:lang w:eastAsia="en-GB"/>
        </w:rPr>
        <w:t>e_vec</w:t>
      </w:r>
      <w:proofErr w:type="spellEnd"/>
      <w:r w:rsidRPr="00EE4EF2">
        <w:rPr>
          <w:rFonts w:ascii="Consolas" w:eastAsia="Times New Roman" w:hAnsi="Consolas" w:cs="Times New Roman"/>
          <w:sz w:val="20"/>
          <w:szCs w:val="20"/>
          <w:lang w:eastAsia="en-GB"/>
        </w:rPr>
        <w:t>(j-(Ts/</w:t>
      </w:r>
      <w:proofErr w:type="spellStart"/>
      <w:r w:rsidRPr="00EE4EF2">
        <w:rPr>
          <w:rFonts w:ascii="Consolas" w:eastAsia="Times New Roman" w:hAnsi="Consolas" w:cs="Times New Roman"/>
          <w:sz w:val="20"/>
          <w:szCs w:val="20"/>
          <w:lang w:eastAsia="en-GB"/>
        </w:rPr>
        <w:t>sim_step</w:t>
      </w:r>
      <w:proofErr w:type="spellEnd"/>
      <w:r w:rsidRPr="00EE4EF2">
        <w:rPr>
          <w:rFonts w:ascii="Consolas" w:eastAsia="Times New Roman" w:hAnsi="Consolas" w:cs="Times New Roman"/>
          <w:sz w:val="20"/>
          <w:szCs w:val="20"/>
          <w:lang w:eastAsia="en-GB"/>
        </w:rPr>
        <w:t>)</w:t>
      </w:r>
      <w:proofErr w:type="gramStart"/>
      <w:r w:rsidRPr="00EE4EF2">
        <w:rPr>
          <w:rFonts w:ascii="Consolas" w:eastAsia="Times New Roman" w:hAnsi="Consolas" w:cs="Times New Roman"/>
          <w:sz w:val="20"/>
          <w:szCs w:val="20"/>
          <w:lang w:eastAsia="en-GB"/>
        </w:rPr>
        <w:t>);</w:t>
      </w:r>
      <w:proofErr w:type="gramEnd"/>
    </w:p>
    <w:p w14:paraId="5A85675C" w14:textId="77777777" w:rsidR="00EE4EF2" w:rsidRPr="00EE4EF2" w:rsidRDefault="00EE4EF2" w:rsidP="00EE4EF2">
      <w:pPr>
        <w:spacing w:after="0" w:line="240" w:lineRule="auto"/>
        <w:rPr>
          <w:rFonts w:ascii="Consolas" w:eastAsia="Times New Roman" w:hAnsi="Consolas" w:cs="Times New Roman"/>
          <w:sz w:val="20"/>
          <w:szCs w:val="20"/>
          <w:lang w:eastAsia="en-GB"/>
        </w:rPr>
      </w:pPr>
      <w:r w:rsidRPr="00EE4EF2">
        <w:rPr>
          <w:rFonts w:ascii="Consolas" w:eastAsia="Times New Roman" w:hAnsi="Consolas" w:cs="Times New Roman"/>
          <w:color w:val="0E00FF"/>
          <w:sz w:val="20"/>
          <w:szCs w:val="20"/>
          <w:lang w:eastAsia="en-GB"/>
        </w:rPr>
        <w:t>else</w:t>
      </w:r>
    </w:p>
    <w:p w14:paraId="4ADB0DA9" w14:textId="77777777" w:rsidR="00EE4EF2" w:rsidRPr="00EE4EF2" w:rsidRDefault="00EE4EF2" w:rsidP="00EE4EF2">
      <w:pPr>
        <w:spacing w:after="0" w:line="240" w:lineRule="auto"/>
        <w:rPr>
          <w:rFonts w:ascii="Consolas" w:eastAsia="Times New Roman" w:hAnsi="Consolas" w:cs="Times New Roman"/>
          <w:sz w:val="20"/>
          <w:szCs w:val="20"/>
          <w:lang w:eastAsia="en-GB"/>
        </w:rPr>
      </w:pPr>
      <w:r w:rsidRPr="00EE4EF2">
        <w:rPr>
          <w:rFonts w:ascii="Consolas" w:eastAsia="Times New Roman" w:hAnsi="Consolas" w:cs="Times New Roman"/>
          <w:sz w:val="20"/>
          <w:szCs w:val="20"/>
          <w:lang w:eastAsia="en-GB"/>
        </w:rPr>
        <w:t xml:space="preserve">    </w:t>
      </w:r>
      <w:proofErr w:type="spellStart"/>
      <w:r w:rsidRPr="00EE4EF2">
        <w:rPr>
          <w:rFonts w:ascii="Consolas" w:eastAsia="Times New Roman" w:hAnsi="Consolas" w:cs="Times New Roman"/>
          <w:sz w:val="20"/>
          <w:szCs w:val="20"/>
          <w:lang w:eastAsia="en-GB"/>
        </w:rPr>
        <w:t>prev</w:t>
      </w:r>
      <w:proofErr w:type="spellEnd"/>
      <w:r w:rsidRPr="00EE4EF2">
        <w:rPr>
          <w:rFonts w:ascii="Consolas" w:eastAsia="Times New Roman" w:hAnsi="Consolas" w:cs="Times New Roman"/>
          <w:sz w:val="20"/>
          <w:szCs w:val="20"/>
          <w:lang w:eastAsia="en-GB"/>
        </w:rPr>
        <w:t>=</w:t>
      </w:r>
      <w:proofErr w:type="gramStart"/>
      <w:r w:rsidRPr="00EE4EF2">
        <w:rPr>
          <w:rFonts w:ascii="Consolas" w:eastAsia="Times New Roman" w:hAnsi="Consolas" w:cs="Times New Roman"/>
          <w:sz w:val="20"/>
          <w:szCs w:val="20"/>
          <w:lang w:eastAsia="en-GB"/>
        </w:rPr>
        <w:t>control;</w:t>
      </w:r>
      <w:proofErr w:type="gramEnd"/>
    </w:p>
    <w:p w14:paraId="50A7F30C" w14:textId="77777777" w:rsidR="00EE4EF2" w:rsidRPr="00EE4EF2" w:rsidRDefault="00EE4EF2" w:rsidP="00EE4EF2">
      <w:pPr>
        <w:spacing w:after="0" w:line="240" w:lineRule="auto"/>
        <w:rPr>
          <w:rFonts w:ascii="Consolas" w:eastAsia="Times New Roman" w:hAnsi="Consolas" w:cs="Times New Roman"/>
          <w:sz w:val="20"/>
          <w:szCs w:val="20"/>
          <w:lang w:eastAsia="en-GB"/>
        </w:rPr>
      </w:pPr>
      <w:r w:rsidRPr="00EE4EF2">
        <w:rPr>
          <w:rFonts w:ascii="Consolas" w:eastAsia="Times New Roman" w:hAnsi="Consolas" w:cs="Times New Roman"/>
          <w:sz w:val="20"/>
          <w:szCs w:val="20"/>
          <w:lang w:eastAsia="en-GB"/>
        </w:rPr>
        <w:t xml:space="preserve">    </w:t>
      </w:r>
      <w:proofErr w:type="spellStart"/>
      <w:r w:rsidRPr="00EE4EF2">
        <w:rPr>
          <w:rFonts w:ascii="Consolas" w:eastAsia="Times New Roman" w:hAnsi="Consolas" w:cs="Times New Roman"/>
          <w:sz w:val="20"/>
          <w:szCs w:val="20"/>
          <w:lang w:eastAsia="en-GB"/>
        </w:rPr>
        <w:t>Prev_I_part</w:t>
      </w:r>
      <w:proofErr w:type="spellEnd"/>
      <w:r w:rsidRPr="00EE4EF2">
        <w:rPr>
          <w:rFonts w:ascii="Consolas" w:eastAsia="Times New Roman" w:hAnsi="Consolas" w:cs="Times New Roman"/>
          <w:sz w:val="20"/>
          <w:szCs w:val="20"/>
          <w:lang w:eastAsia="en-GB"/>
        </w:rPr>
        <w:t xml:space="preserve"> = </w:t>
      </w:r>
      <w:proofErr w:type="spellStart"/>
      <w:proofErr w:type="gramStart"/>
      <w:r w:rsidRPr="00EE4EF2">
        <w:rPr>
          <w:rFonts w:ascii="Consolas" w:eastAsia="Times New Roman" w:hAnsi="Consolas" w:cs="Times New Roman"/>
          <w:sz w:val="20"/>
          <w:szCs w:val="20"/>
          <w:lang w:eastAsia="en-GB"/>
        </w:rPr>
        <w:t>prev</w:t>
      </w:r>
      <w:proofErr w:type="spellEnd"/>
      <w:r w:rsidRPr="00EE4EF2">
        <w:rPr>
          <w:rFonts w:ascii="Consolas" w:eastAsia="Times New Roman" w:hAnsi="Consolas" w:cs="Times New Roman"/>
          <w:sz w:val="20"/>
          <w:szCs w:val="20"/>
          <w:lang w:eastAsia="en-GB"/>
        </w:rPr>
        <w:t>;</w:t>
      </w:r>
      <w:proofErr w:type="gramEnd"/>
    </w:p>
    <w:p w14:paraId="5623E75A" w14:textId="77777777" w:rsidR="00EE4EF2" w:rsidRPr="00EE4EF2" w:rsidRDefault="00EE4EF2" w:rsidP="00EE4EF2">
      <w:pPr>
        <w:spacing w:after="0" w:line="240" w:lineRule="auto"/>
        <w:rPr>
          <w:rFonts w:ascii="Consolas" w:eastAsia="Times New Roman" w:hAnsi="Consolas" w:cs="Times New Roman"/>
          <w:sz w:val="20"/>
          <w:szCs w:val="20"/>
          <w:lang w:eastAsia="en-GB"/>
        </w:rPr>
      </w:pPr>
      <w:r w:rsidRPr="00EE4EF2">
        <w:rPr>
          <w:rFonts w:ascii="Consolas" w:eastAsia="Times New Roman" w:hAnsi="Consolas" w:cs="Times New Roman"/>
          <w:color w:val="0E00FF"/>
          <w:sz w:val="20"/>
          <w:szCs w:val="20"/>
          <w:lang w:eastAsia="en-GB"/>
        </w:rPr>
        <w:t>end</w:t>
      </w:r>
    </w:p>
    <w:p w14:paraId="3A6F594A" w14:textId="77777777" w:rsidR="00EE4EF2" w:rsidRPr="00EE4EF2" w:rsidRDefault="00EE4EF2" w:rsidP="00EE4EF2">
      <w:pPr>
        <w:spacing w:after="0" w:line="240" w:lineRule="auto"/>
        <w:rPr>
          <w:rFonts w:ascii="Consolas" w:eastAsia="Times New Roman" w:hAnsi="Consolas" w:cs="Times New Roman"/>
          <w:sz w:val="20"/>
          <w:szCs w:val="20"/>
          <w:lang w:eastAsia="en-GB"/>
        </w:rPr>
      </w:pPr>
      <w:proofErr w:type="spellStart"/>
      <w:r w:rsidRPr="00EE4EF2">
        <w:rPr>
          <w:rFonts w:ascii="Consolas" w:eastAsia="Times New Roman" w:hAnsi="Consolas" w:cs="Times New Roman"/>
          <w:sz w:val="20"/>
          <w:szCs w:val="20"/>
          <w:lang w:eastAsia="en-GB"/>
        </w:rPr>
        <w:t>I_part</w:t>
      </w:r>
      <w:proofErr w:type="spellEnd"/>
      <w:r w:rsidRPr="00EE4EF2">
        <w:rPr>
          <w:rFonts w:ascii="Consolas" w:eastAsia="Times New Roman" w:hAnsi="Consolas" w:cs="Times New Roman"/>
          <w:sz w:val="20"/>
          <w:szCs w:val="20"/>
          <w:lang w:eastAsia="en-GB"/>
        </w:rPr>
        <w:t xml:space="preserve"> =(((</w:t>
      </w:r>
      <w:proofErr w:type="spellStart"/>
      <w:r w:rsidRPr="00EE4EF2">
        <w:rPr>
          <w:rFonts w:ascii="Consolas" w:eastAsia="Times New Roman" w:hAnsi="Consolas" w:cs="Times New Roman"/>
          <w:sz w:val="20"/>
          <w:szCs w:val="20"/>
          <w:lang w:eastAsia="en-GB"/>
        </w:rPr>
        <w:t>error+prev</w:t>
      </w:r>
      <w:proofErr w:type="spellEnd"/>
      <w:proofErr w:type="gramStart"/>
      <w:r w:rsidRPr="00EE4EF2">
        <w:rPr>
          <w:rFonts w:ascii="Consolas" w:eastAsia="Times New Roman" w:hAnsi="Consolas" w:cs="Times New Roman"/>
          <w:sz w:val="20"/>
          <w:szCs w:val="20"/>
          <w:lang w:eastAsia="en-GB"/>
        </w:rPr>
        <w:t>)./</w:t>
      </w:r>
      <w:proofErr w:type="gramEnd"/>
      <w:r w:rsidRPr="00EE4EF2">
        <w:rPr>
          <w:rFonts w:ascii="Consolas" w:eastAsia="Times New Roman" w:hAnsi="Consolas" w:cs="Times New Roman"/>
          <w:sz w:val="20"/>
          <w:szCs w:val="20"/>
          <w:lang w:eastAsia="en-GB"/>
        </w:rPr>
        <w:t>2</w:t>
      </w:r>
      <w:proofErr w:type="gramStart"/>
      <w:r w:rsidRPr="00EE4EF2">
        <w:rPr>
          <w:rFonts w:ascii="Consolas" w:eastAsia="Times New Roman" w:hAnsi="Consolas" w:cs="Times New Roman"/>
          <w:sz w:val="20"/>
          <w:szCs w:val="20"/>
          <w:lang w:eastAsia="en-GB"/>
        </w:rPr>
        <w:t>).*</w:t>
      </w:r>
      <w:proofErr w:type="gramEnd"/>
      <w:r w:rsidRPr="00EE4EF2">
        <w:rPr>
          <w:rFonts w:ascii="Consolas" w:eastAsia="Times New Roman" w:hAnsi="Consolas" w:cs="Times New Roman"/>
          <w:sz w:val="20"/>
          <w:szCs w:val="20"/>
          <w:lang w:eastAsia="en-GB"/>
        </w:rPr>
        <w:t>(Ts)+</w:t>
      </w:r>
      <w:proofErr w:type="spellStart"/>
      <w:r w:rsidRPr="00EE4EF2">
        <w:rPr>
          <w:rFonts w:ascii="Consolas" w:eastAsia="Times New Roman" w:hAnsi="Consolas" w:cs="Times New Roman"/>
          <w:sz w:val="20"/>
          <w:szCs w:val="20"/>
          <w:lang w:eastAsia="en-GB"/>
        </w:rPr>
        <w:t>Prev_I_part</w:t>
      </w:r>
      <w:proofErr w:type="spellEnd"/>
      <w:proofErr w:type="gramStart"/>
      <w:r w:rsidRPr="00EE4EF2">
        <w:rPr>
          <w:rFonts w:ascii="Consolas" w:eastAsia="Times New Roman" w:hAnsi="Consolas" w:cs="Times New Roman"/>
          <w:sz w:val="20"/>
          <w:szCs w:val="20"/>
          <w:lang w:eastAsia="en-GB"/>
        </w:rPr>
        <w:t>).*I;</w:t>
      </w:r>
      <w:proofErr w:type="gramEnd"/>
    </w:p>
    <w:p w14:paraId="5CC12D72" w14:textId="77777777" w:rsidR="00EE4EF2" w:rsidRPr="00EE4EF2" w:rsidRDefault="00EE4EF2" w:rsidP="00EE4EF2">
      <w:pPr>
        <w:spacing w:after="0" w:line="240" w:lineRule="auto"/>
        <w:rPr>
          <w:rFonts w:ascii="Consolas" w:eastAsia="Times New Roman" w:hAnsi="Consolas" w:cs="Times New Roman"/>
          <w:sz w:val="20"/>
          <w:szCs w:val="20"/>
          <w:lang w:eastAsia="en-GB"/>
        </w:rPr>
      </w:pPr>
      <w:r w:rsidRPr="00EE4EF2">
        <w:rPr>
          <w:rFonts w:ascii="Consolas" w:eastAsia="Times New Roman" w:hAnsi="Consolas" w:cs="Times New Roman"/>
          <w:color w:val="008013"/>
          <w:sz w:val="20"/>
          <w:szCs w:val="20"/>
          <w:lang w:eastAsia="en-GB"/>
        </w:rPr>
        <w:t>%% D part</w:t>
      </w:r>
    </w:p>
    <w:p w14:paraId="79F945C7" w14:textId="77777777" w:rsidR="00EE4EF2" w:rsidRPr="00EE4EF2" w:rsidRDefault="00EE4EF2" w:rsidP="00EE4EF2">
      <w:pPr>
        <w:spacing w:after="0" w:line="240" w:lineRule="auto"/>
        <w:rPr>
          <w:rFonts w:ascii="Consolas" w:eastAsia="Times New Roman" w:hAnsi="Consolas" w:cs="Times New Roman"/>
          <w:sz w:val="20"/>
          <w:szCs w:val="20"/>
          <w:lang w:eastAsia="en-GB"/>
        </w:rPr>
      </w:pPr>
      <w:proofErr w:type="spellStart"/>
      <w:r w:rsidRPr="00EE4EF2">
        <w:rPr>
          <w:rFonts w:ascii="Consolas" w:eastAsia="Times New Roman" w:hAnsi="Consolas" w:cs="Times New Roman"/>
          <w:sz w:val="20"/>
          <w:szCs w:val="20"/>
          <w:lang w:eastAsia="en-GB"/>
        </w:rPr>
        <w:t>D_part</w:t>
      </w:r>
      <w:proofErr w:type="spellEnd"/>
      <w:r w:rsidRPr="00EE4EF2">
        <w:rPr>
          <w:rFonts w:ascii="Consolas" w:eastAsia="Times New Roman" w:hAnsi="Consolas" w:cs="Times New Roman"/>
          <w:sz w:val="20"/>
          <w:szCs w:val="20"/>
          <w:lang w:eastAsia="en-GB"/>
        </w:rPr>
        <w:t xml:space="preserve"> = ((error-</w:t>
      </w:r>
      <w:proofErr w:type="spellStart"/>
      <w:r w:rsidRPr="00EE4EF2">
        <w:rPr>
          <w:rFonts w:ascii="Consolas" w:eastAsia="Times New Roman" w:hAnsi="Consolas" w:cs="Times New Roman"/>
          <w:sz w:val="20"/>
          <w:szCs w:val="20"/>
          <w:lang w:eastAsia="en-GB"/>
        </w:rPr>
        <w:t>prev</w:t>
      </w:r>
      <w:proofErr w:type="spellEnd"/>
      <w:r w:rsidRPr="00EE4EF2">
        <w:rPr>
          <w:rFonts w:ascii="Consolas" w:eastAsia="Times New Roman" w:hAnsi="Consolas" w:cs="Times New Roman"/>
          <w:sz w:val="20"/>
          <w:szCs w:val="20"/>
          <w:lang w:eastAsia="en-GB"/>
        </w:rPr>
        <w:t>)/</w:t>
      </w:r>
      <w:proofErr w:type="gramStart"/>
      <w:r w:rsidRPr="00EE4EF2">
        <w:rPr>
          <w:rFonts w:ascii="Consolas" w:eastAsia="Times New Roman" w:hAnsi="Consolas" w:cs="Times New Roman"/>
          <w:sz w:val="20"/>
          <w:szCs w:val="20"/>
          <w:lang w:eastAsia="en-GB"/>
        </w:rPr>
        <w:t>Ts)*D;</w:t>
      </w:r>
      <w:proofErr w:type="gramEnd"/>
    </w:p>
    <w:p w14:paraId="6AF6DB8D" w14:textId="77777777" w:rsidR="00EE4EF2" w:rsidRPr="00EE4EF2" w:rsidRDefault="00EE4EF2" w:rsidP="00EE4EF2">
      <w:pPr>
        <w:spacing w:after="0" w:line="240" w:lineRule="auto"/>
        <w:rPr>
          <w:rFonts w:ascii="Consolas" w:eastAsia="Times New Roman" w:hAnsi="Consolas" w:cs="Times New Roman"/>
          <w:sz w:val="20"/>
          <w:szCs w:val="20"/>
          <w:lang w:eastAsia="en-GB"/>
        </w:rPr>
      </w:pPr>
      <w:r w:rsidRPr="00EE4EF2">
        <w:rPr>
          <w:rFonts w:ascii="Consolas" w:eastAsia="Times New Roman" w:hAnsi="Consolas" w:cs="Times New Roman"/>
          <w:color w:val="008013"/>
          <w:sz w:val="20"/>
          <w:szCs w:val="20"/>
          <w:lang w:eastAsia="en-GB"/>
        </w:rPr>
        <w:t>%% output</w:t>
      </w:r>
    </w:p>
    <w:p w14:paraId="1B519E98" w14:textId="77777777" w:rsidR="00EE4EF2" w:rsidRPr="00EE4EF2" w:rsidRDefault="00EE4EF2" w:rsidP="00EE4EF2">
      <w:pPr>
        <w:spacing w:after="0" w:line="240" w:lineRule="auto"/>
        <w:rPr>
          <w:rFonts w:ascii="Consolas" w:eastAsia="Times New Roman" w:hAnsi="Consolas" w:cs="Times New Roman"/>
          <w:sz w:val="20"/>
          <w:szCs w:val="20"/>
          <w:lang w:eastAsia="en-GB"/>
        </w:rPr>
      </w:pPr>
      <w:proofErr w:type="spellStart"/>
      <w:r w:rsidRPr="00EE4EF2">
        <w:rPr>
          <w:rFonts w:ascii="Consolas" w:eastAsia="Times New Roman" w:hAnsi="Consolas" w:cs="Times New Roman"/>
          <w:sz w:val="20"/>
          <w:szCs w:val="20"/>
          <w:lang w:eastAsia="en-GB"/>
        </w:rPr>
        <w:t>controlout</w:t>
      </w:r>
      <w:proofErr w:type="spellEnd"/>
      <w:r w:rsidRPr="00EE4EF2">
        <w:rPr>
          <w:rFonts w:ascii="Consolas" w:eastAsia="Times New Roman" w:hAnsi="Consolas" w:cs="Times New Roman"/>
          <w:sz w:val="20"/>
          <w:szCs w:val="20"/>
          <w:lang w:eastAsia="en-GB"/>
        </w:rPr>
        <w:t xml:space="preserve"> = </w:t>
      </w:r>
      <w:proofErr w:type="spellStart"/>
      <w:r w:rsidRPr="00EE4EF2">
        <w:rPr>
          <w:rFonts w:ascii="Consolas" w:eastAsia="Times New Roman" w:hAnsi="Consolas" w:cs="Times New Roman"/>
          <w:sz w:val="20"/>
          <w:szCs w:val="20"/>
          <w:lang w:eastAsia="en-GB"/>
        </w:rPr>
        <w:t>P_part+I_part+D_</w:t>
      </w:r>
      <w:proofErr w:type="gramStart"/>
      <w:r w:rsidRPr="00EE4EF2">
        <w:rPr>
          <w:rFonts w:ascii="Consolas" w:eastAsia="Times New Roman" w:hAnsi="Consolas" w:cs="Times New Roman"/>
          <w:sz w:val="20"/>
          <w:szCs w:val="20"/>
          <w:lang w:eastAsia="en-GB"/>
        </w:rPr>
        <w:t>part</w:t>
      </w:r>
      <w:proofErr w:type="spellEnd"/>
      <w:r w:rsidRPr="00EE4EF2">
        <w:rPr>
          <w:rFonts w:ascii="Consolas" w:eastAsia="Times New Roman" w:hAnsi="Consolas" w:cs="Times New Roman"/>
          <w:sz w:val="20"/>
          <w:szCs w:val="20"/>
          <w:lang w:eastAsia="en-GB"/>
        </w:rPr>
        <w:t>;</w:t>
      </w:r>
      <w:proofErr w:type="gramEnd"/>
    </w:p>
    <w:p w14:paraId="253DF620" w14:textId="77777777" w:rsidR="00EE4EF2" w:rsidRPr="00EE4EF2" w:rsidRDefault="00EE4EF2" w:rsidP="00EE4EF2">
      <w:pPr>
        <w:spacing w:after="0" w:line="240" w:lineRule="auto"/>
        <w:rPr>
          <w:rFonts w:ascii="Consolas" w:eastAsia="Times New Roman" w:hAnsi="Consolas" w:cs="Times New Roman"/>
          <w:sz w:val="20"/>
          <w:szCs w:val="20"/>
          <w:lang w:eastAsia="en-GB"/>
        </w:rPr>
      </w:pPr>
      <w:r w:rsidRPr="00EE4EF2">
        <w:rPr>
          <w:rFonts w:ascii="Consolas" w:eastAsia="Times New Roman" w:hAnsi="Consolas" w:cs="Times New Roman"/>
          <w:color w:val="008013"/>
          <w:sz w:val="20"/>
          <w:szCs w:val="20"/>
          <w:lang w:eastAsia="en-GB"/>
        </w:rPr>
        <w:t>%% Limits</w:t>
      </w:r>
    </w:p>
    <w:p w14:paraId="5517F959" w14:textId="77777777" w:rsidR="00EE4EF2" w:rsidRPr="00EE4EF2" w:rsidRDefault="00EE4EF2" w:rsidP="00EE4EF2">
      <w:pPr>
        <w:spacing w:after="0" w:line="240" w:lineRule="auto"/>
        <w:rPr>
          <w:rFonts w:ascii="Consolas" w:eastAsia="Times New Roman" w:hAnsi="Consolas" w:cs="Times New Roman"/>
          <w:sz w:val="20"/>
          <w:szCs w:val="20"/>
          <w:lang w:eastAsia="en-GB"/>
        </w:rPr>
      </w:pPr>
      <w:proofErr w:type="spellStart"/>
      <w:r w:rsidRPr="00EE4EF2">
        <w:rPr>
          <w:rFonts w:ascii="Consolas" w:eastAsia="Times New Roman" w:hAnsi="Consolas" w:cs="Times New Roman"/>
          <w:sz w:val="20"/>
          <w:szCs w:val="20"/>
          <w:lang w:eastAsia="en-GB"/>
        </w:rPr>
        <w:t>m_ControlSig</w:t>
      </w:r>
      <w:proofErr w:type="spellEnd"/>
      <w:r w:rsidRPr="00EE4EF2">
        <w:rPr>
          <w:rFonts w:ascii="Consolas" w:eastAsia="Times New Roman" w:hAnsi="Consolas" w:cs="Times New Roman"/>
          <w:sz w:val="20"/>
          <w:szCs w:val="20"/>
          <w:lang w:eastAsia="en-GB"/>
        </w:rPr>
        <w:t xml:space="preserve"> = </w:t>
      </w:r>
      <w:proofErr w:type="gramStart"/>
      <w:r w:rsidRPr="00EE4EF2">
        <w:rPr>
          <w:rFonts w:ascii="Consolas" w:eastAsia="Times New Roman" w:hAnsi="Consolas" w:cs="Times New Roman"/>
          <w:sz w:val="20"/>
          <w:szCs w:val="20"/>
          <w:lang w:eastAsia="en-GB"/>
        </w:rPr>
        <w:t>-100;</w:t>
      </w:r>
      <w:proofErr w:type="gramEnd"/>
    </w:p>
    <w:p w14:paraId="13C5AF5D" w14:textId="77777777" w:rsidR="00EE4EF2" w:rsidRPr="00EE4EF2" w:rsidRDefault="00EE4EF2" w:rsidP="00EE4EF2">
      <w:pPr>
        <w:spacing w:after="0" w:line="240" w:lineRule="auto"/>
        <w:rPr>
          <w:rFonts w:ascii="Consolas" w:eastAsia="Times New Roman" w:hAnsi="Consolas" w:cs="Times New Roman"/>
          <w:sz w:val="20"/>
          <w:szCs w:val="20"/>
          <w:lang w:eastAsia="en-GB"/>
        </w:rPr>
      </w:pPr>
      <w:proofErr w:type="spellStart"/>
      <w:r w:rsidRPr="00EE4EF2">
        <w:rPr>
          <w:rFonts w:ascii="Consolas" w:eastAsia="Times New Roman" w:hAnsi="Consolas" w:cs="Times New Roman"/>
          <w:sz w:val="20"/>
          <w:szCs w:val="20"/>
          <w:lang w:eastAsia="en-GB"/>
        </w:rPr>
        <w:t>M_ControlSig</w:t>
      </w:r>
      <w:proofErr w:type="spellEnd"/>
      <w:r w:rsidRPr="00EE4EF2">
        <w:rPr>
          <w:rFonts w:ascii="Consolas" w:eastAsia="Times New Roman" w:hAnsi="Consolas" w:cs="Times New Roman"/>
          <w:sz w:val="20"/>
          <w:szCs w:val="20"/>
          <w:lang w:eastAsia="en-GB"/>
        </w:rPr>
        <w:t xml:space="preserve"> = </w:t>
      </w:r>
      <w:proofErr w:type="gramStart"/>
      <w:r w:rsidRPr="00EE4EF2">
        <w:rPr>
          <w:rFonts w:ascii="Consolas" w:eastAsia="Times New Roman" w:hAnsi="Consolas" w:cs="Times New Roman"/>
          <w:sz w:val="20"/>
          <w:szCs w:val="20"/>
          <w:lang w:eastAsia="en-GB"/>
        </w:rPr>
        <w:t>100;</w:t>
      </w:r>
      <w:proofErr w:type="gramEnd"/>
    </w:p>
    <w:p w14:paraId="21E54912" w14:textId="77777777" w:rsidR="00EE4EF2" w:rsidRPr="00EE4EF2" w:rsidRDefault="00EE4EF2" w:rsidP="00EE4EF2">
      <w:pPr>
        <w:spacing w:after="0" w:line="240" w:lineRule="auto"/>
        <w:rPr>
          <w:rFonts w:ascii="Consolas" w:eastAsia="Times New Roman" w:hAnsi="Consolas" w:cs="Times New Roman"/>
          <w:sz w:val="20"/>
          <w:szCs w:val="20"/>
          <w:lang w:eastAsia="en-GB"/>
        </w:rPr>
      </w:pPr>
      <w:r w:rsidRPr="00EE4EF2">
        <w:rPr>
          <w:rFonts w:ascii="Consolas" w:eastAsia="Times New Roman" w:hAnsi="Consolas" w:cs="Times New Roman"/>
          <w:color w:val="0E00FF"/>
          <w:sz w:val="20"/>
          <w:szCs w:val="20"/>
          <w:lang w:eastAsia="en-GB"/>
        </w:rPr>
        <w:t xml:space="preserve">if </w:t>
      </w:r>
      <w:proofErr w:type="spellStart"/>
      <w:r w:rsidRPr="00EE4EF2">
        <w:rPr>
          <w:rFonts w:ascii="Consolas" w:eastAsia="Times New Roman" w:hAnsi="Consolas" w:cs="Times New Roman"/>
          <w:sz w:val="20"/>
          <w:szCs w:val="20"/>
          <w:lang w:eastAsia="en-GB"/>
        </w:rPr>
        <w:t>controlout</w:t>
      </w:r>
      <w:proofErr w:type="spellEnd"/>
      <w:r w:rsidRPr="00EE4EF2">
        <w:rPr>
          <w:rFonts w:ascii="Consolas" w:eastAsia="Times New Roman" w:hAnsi="Consolas" w:cs="Times New Roman"/>
          <w:sz w:val="20"/>
          <w:szCs w:val="20"/>
          <w:lang w:eastAsia="en-GB"/>
        </w:rPr>
        <w:t>&lt;</w:t>
      </w:r>
      <w:proofErr w:type="spellStart"/>
      <w:r w:rsidRPr="00EE4EF2">
        <w:rPr>
          <w:rFonts w:ascii="Consolas" w:eastAsia="Times New Roman" w:hAnsi="Consolas" w:cs="Times New Roman"/>
          <w:sz w:val="20"/>
          <w:szCs w:val="20"/>
          <w:lang w:eastAsia="en-GB"/>
        </w:rPr>
        <w:t>m_ControlSig</w:t>
      </w:r>
      <w:proofErr w:type="spellEnd"/>
    </w:p>
    <w:p w14:paraId="7430F98C" w14:textId="77777777" w:rsidR="00EE4EF2" w:rsidRPr="00EE4EF2" w:rsidRDefault="00EE4EF2" w:rsidP="00EE4EF2">
      <w:pPr>
        <w:spacing w:after="0" w:line="240" w:lineRule="auto"/>
        <w:rPr>
          <w:rFonts w:ascii="Consolas" w:eastAsia="Times New Roman" w:hAnsi="Consolas" w:cs="Times New Roman"/>
          <w:sz w:val="20"/>
          <w:szCs w:val="20"/>
          <w:lang w:eastAsia="en-GB"/>
        </w:rPr>
      </w:pPr>
      <w:r w:rsidRPr="00EE4EF2">
        <w:rPr>
          <w:rFonts w:ascii="Consolas" w:eastAsia="Times New Roman" w:hAnsi="Consolas" w:cs="Times New Roman"/>
          <w:sz w:val="20"/>
          <w:szCs w:val="20"/>
          <w:lang w:eastAsia="en-GB"/>
        </w:rPr>
        <w:t xml:space="preserve">    </w:t>
      </w:r>
      <w:proofErr w:type="spellStart"/>
      <w:r w:rsidRPr="00EE4EF2">
        <w:rPr>
          <w:rFonts w:ascii="Consolas" w:eastAsia="Times New Roman" w:hAnsi="Consolas" w:cs="Times New Roman"/>
          <w:sz w:val="20"/>
          <w:szCs w:val="20"/>
          <w:lang w:eastAsia="en-GB"/>
        </w:rPr>
        <w:t>controlout</w:t>
      </w:r>
      <w:proofErr w:type="spellEnd"/>
      <w:r w:rsidRPr="00EE4EF2">
        <w:rPr>
          <w:rFonts w:ascii="Consolas" w:eastAsia="Times New Roman" w:hAnsi="Consolas" w:cs="Times New Roman"/>
          <w:sz w:val="20"/>
          <w:szCs w:val="20"/>
          <w:lang w:eastAsia="en-GB"/>
        </w:rPr>
        <w:t>=</w:t>
      </w:r>
      <w:proofErr w:type="spellStart"/>
      <w:r w:rsidRPr="00EE4EF2">
        <w:rPr>
          <w:rFonts w:ascii="Consolas" w:eastAsia="Times New Roman" w:hAnsi="Consolas" w:cs="Times New Roman"/>
          <w:sz w:val="20"/>
          <w:szCs w:val="20"/>
          <w:lang w:eastAsia="en-GB"/>
        </w:rPr>
        <w:t>m_</w:t>
      </w:r>
      <w:proofErr w:type="gramStart"/>
      <w:r w:rsidRPr="00EE4EF2">
        <w:rPr>
          <w:rFonts w:ascii="Consolas" w:eastAsia="Times New Roman" w:hAnsi="Consolas" w:cs="Times New Roman"/>
          <w:sz w:val="20"/>
          <w:szCs w:val="20"/>
          <w:lang w:eastAsia="en-GB"/>
        </w:rPr>
        <w:t>ControlSig</w:t>
      </w:r>
      <w:proofErr w:type="spellEnd"/>
      <w:r w:rsidRPr="00EE4EF2">
        <w:rPr>
          <w:rFonts w:ascii="Consolas" w:eastAsia="Times New Roman" w:hAnsi="Consolas" w:cs="Times New Roman"/>
          <w:sz w:val="20"/>
          <w:szCs w:val="20"/>
          <w:lang w:eastAsia="en-GB"/>
        </w:rPr>
        <w:t>;</w:t>
      </w:r>
      <w:proofErr w:type="gramEnd"/>
    </w:p>
    <w:p w14:paraId="15E2710A" w14:textId="77777777" w:rsidR="00EE4EF2" w:rsidRPr="00EE4EF2" w:rsidRDefault="00EE4EF2" w:rsidP="00EE4EF2">
      <w:pPr>
        <w:spacing w:after="0" w:line="240" w:lineRule="auto"/>
        <w:rPr>
          <w:rFonts w:ascii="Consolas" w:eastAsia="Times New Roman" w:hAnsi="Consolas" w:cs="Times New Roman"/>
          <w:sz w:val="20"/>
          <w:szCs w:val="20"/>
          <w:lang w:eastAsia="en-GB"/>
        </w:rPr>
      </w:pPr>
      <w:r w:rsidRPr="00EE4EF2">
        <w:rPr>
          <w:rFonts w:ascii="Consolas" w:eastAsia="Times New Roman" w:hAnsi="Consolas" w:cs="Times New Roman"/>
          <w:color w:val="0E00FF"/>
          <w:sz w:val="20"/>
          <w:szCs w:val="20"/>
          <w:lang w:eastAsia="en-GB"/>
        </w:rPr>
        <w:t>end</w:t>
      </w:r>
    </w:p>
    <w:p w14:paraId="2B1745CE" w14:textId="77777777" w:rsidR="00EE4EF2" w:rsidRPr="00EE4EF2" w:rsidRDefault="00EE4EF2" w:rsidP="00EE4EF2">
      <w:pPr>
        <w:spacing w:after="0" w:line="240" w:lineRule="auto"/>
        <w:rPr>
          <w:rFonts w:ascii="Consolas" w:eastAsia="Times New Roman" w:hAnsi="Consolas" w:cs="Times New Roman"/>
          <w:sz w:val="20"/>
          <w:szCs w:val="20"/>
          <w:lang w:eastAsia="en-GB"/>
        </w:rPr>
      </w:pPr>
      <w:r w:rsidRPr="00EE4EF2">
        <w:rPr>
          <w:rFonts w:ascii="Consolas" w:eastAsia="Times New Roman" w:hAnsi="Consolas" w:cs="Times New Roman"/>
          <w:color w:val="0E00FF"/>
          <w:sz w:val="20"/>
          <w:szCs w:val="20"/>
          <w:lang w:eastAsia="en-GB"/>
        </w:rPr>
        <w:t xml:space="preserve">if </w:t>
      </w:r>
      <w:proofErr w:type="spellStart"/>
      <w:r w:rsidRPr="00EE4EF2">
        <w:rPr>
          <w:rFonts w:ascii="Consolas" w:eastAsia="Times New Roman" w:hAnsi="Consolas" w:cs="Times New Roman"/>
          <w:sz w:val="20"/>
          <w:szCs w:val="20"/>
          <w:lang w:eastAsia="en-GB"/>
        </w:rPr>
        <w:t>controlout</w:t>
      </w:r>
      <w:proofErr w:type="spellEnd"/>
      <w:r w:rsidRPr="00EE4EF2">
        <w:rPr>
          <w:rFonts w:ascii="Consolas" w:eastAsia="Times New Roman" w:hAnsi="Consolas" w:cs="Times New Roman"/>
          <w:sz w:val="20"/>
          <w:szCs w:val="20"/>
          <w:lang w:eastAsia="en-GB"/>
        </w:rPr>
        <w:t>&gt;</w:t>
      </w:r>
      <w:proofErr w:type="spellStart"/>
      <w:r w:rsidRPr="00EE4EF2">
        <w:rPr>
          <w:rFonts w:ascii="Consolas" w:eastAsia="Times New Roman" w:hAnsi="Consolas" w:cs="Times New Roman"/>
          <w:sz w:val="20"/>
          <w:szCs w:val="20"/>
          <w:lang w:eastAsia="en-GB"/>
        </w:rPr>
        <w:t>M_ControlSig</w:t>
      </w:r>
      <w:proofErr w:type="spellEnd"/>
    </w:p>
    <w:p w14:paraId="36DDBA04" w14:textId="77777777" w:rsidR="00EE4EF2" w:rsidRPr="00EE4EF2" w:rsidRDefault="00EE4EF2" w:rsidP="00EE4EF2">
      <w:pPr>
        <w:spacing w:after="0" w:line="240" w:lineRule="auto"/>
        <w:rPr>
          <w:rFonts w:ascii="Consolas" w:eastAsia="Times New Roman" w:hAnsi="Consolas" w:cs="Times New Roman"/>
          <w:sz w:val="20"/>
          <w:szCs w:val="20"/>
          <w:lang w:eastAsia="en-GB"/>
        </w:rPr>
      </w:pPr>
      <w:r w:rsidRPr="00EE4EF2">
        <w:rPr>
          <w:rFonts w:ascii="Consolas" w:eastAsia="Times New Roman" w:hAnsi="Consolas" w:cs="Times New Roman"/>
          <w:sz w:val="20"/>
          <w:szCs w:val="20"/>
          <w:lang w:eastAsia="en-GB"/>
        </w:rPr>
        <w:t xml:space="preserve">    </w:t>
      </w:r>
      <w:proofErr w:type="spellStart"/>
      <w:r w:rsidRPr="00EE4EF2">
        <w:rPr>
          <w:rFonts w:ascii="Consolas" w:eastAsia="Times New Roman" w:hAnsi="Consolas" w:cs="Times New Roman"/>
          <w:sz w:val="20"/>
          <w:szCs w:val="20"/>
          <w:lang w:eastAsia="en-GB"/>
        </w:rPr>
        <w:t>controlout</w:t>
      </w:r>
      <w:proofErr w:type="spellEnd"/>
      <w:r w:rsidRPr="00EE4EF2">
        <w:rPr>
          <w:rFonts w:ascii="Consolas" w:eastAsia="Times New Roman" w:hAnsi="Consolas" w:cs="Times New Roman"/>
          <w:sz w:val="20"/>
          <w:szCs w:val="20"/>
          <w:lang w:eastAsia="en-GB"/>
        </w:rPr>
        <w:t>=</w:t>
      </w:r>
      <w:proofErr w:type="spellStart"/>
      <w:r w:rsidRPr="00EE4EF2">
        <w:rPr>
          <w:rFonts w:ascii="Consolas" w:eastAsia="Times New Roman" w:hAnsi="Consolas" w:cs="Times New Roman"/>
          <w:sz w:val="20"/>
          <w:szCs w:val="20"/>
          <w:lang w:eastAsia="en-GB"/>
        </w:rPr>
        <w:t>M_</w:t>
      </w:r>
      <w:proofErr w:type="gramStart"/>
      <w:r w:rsidRPr="00EE4EF2">
        <w:rPr>
          <w:rFonts w:ascii="Consolas" w:eastAsia="Times New Roman" w:hAnsi="Consolas" w:cs="Times New Roman"/>
          <w:sz w:val="20"/>
          <w:szCs w:val="20"/>
          <w:lang w:eastAsia="en-GB"/>
        </w:rPr>
        <w:t>ControlSig</w:t>
      </w:r>
      <w:proofErr w:type="spellEnd"/>
      <w:r w:rsidRPr="00EE4EF2">
        <w:rPr>
          <w:rFonts w:ascii="Consolas" w:eastAsia="Times New Roman" w:hAnsi="Consolas" w:cs="Times New Roman"/>
          <w:sz w:val="20"/>
          <w:szCs w:val="20"/>
          <w:lang w:eastAsia="en-GB"/>
        </w:rPr>
        <w:t>;</w:t>
      </w:r>
      <w:proofErr w:type="gramEnd"/>
    </w:p>
    <w:p w14:paraId="7335FE8C" w14:textId="77777777" w:rsidR="00EE4EF2" w:rsidRPr="00EE4EF2" w:rsidRDefault="00EE4EF2" w:rsidP="00EE4EF2">
      <w:pPr>
        <w:spacing w:after="0" w:line="240" w:lineRule="auto"/>
        <w:rPr>
          <w:rFonts w:ascii="Consolas" w:eastAsia="Times New Roman" w:hAnsi="Consolas" w:cs="Times New Roman"/>
          <w:sz w:val="20"/>
          <w:szCs w:val="20"/>
          <w:lang w:eastAsia="en-GB"/>
        </w:rPr>
      </w:pPr>
      <w:r w:rsidRPr="00EE4EF2">
        <w:rPr>
          <w:rFonts w:ascii="Consolas" w:eastAsia="Times New Roman" w:hAnsi="Consolas" w:cs="Times New Roman"/>
          <w:color w:val="0E00FF"/>
          <w:sz w:val="20"/>
          <w:szCs w:val="20"/>
          <w:lang w:eastAsia="en-GB"/>
        </w:rPr>
        <w:t>end</w:t>
      </w:r>
    </w:p>
    <w:p w14:paraId="79732B8E" w14:textId="77777777" w:rsidR="00EE4EF2" w:rsidRPr="00EE4EF2" w:rsidRDefault="00EE4EF2" w:rsidP="00EE4EF2">
      <w:pPr>
        <w:spacing w:after="0" w:line="240" w:lineRule="auto"/>
        <w:rPr>
          <w:rFonts w:ascii="Consolas" w:eastAsia="Times New Roman" w:hAnsi="Consolas" w:cs="Times New Roman"/>
          <w:sz w:val="20"/>
          <w:szCs w:val="20"/>
          <w:lang w:eastAsia="en-GB"/>
        </w:rPr>
      </w:pPr>
      <w:r w:rsidRPr="00EE4EF2">
        <w:rPr>
          <w:rFonts w:ascii="Consolas" w:eastAsia="Times New Roman" w:hAnsi="Consolas" w:cs="Times New Roman"/>
          <w:color w:val="0E00FF"/>
          <w:sz w:val="20"/>
          <w:szCs w:val="20"/>
          <w:lang w:eastAsia="en-GB"/>
        </w:rPr>
        <w:t>end</w:t>
      </w:r>
    </w:p>
    <w:p w14:paraId="489D8901" w14:textId="6425152A" w:rsidR="133897CA" w:rsidRDefault="133897CA" w:rsidP="133897CA"/>
    <w:sectPr w:rsidR="133897CA" w:rsidSect="00D26C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6E671C" w14:textId="77777777" w:rsidR="00D50197" w:rsidRDefault="00D50197" w:rsidP="00962E5F">
      <w:pPr>
        <w:spacing w:after="0" w:line="240" w:lineRule="auto"/>
      </w:pPr>
      <w:r>
        <w:separator/>
      </w:r>
    </w:p>
  </w:endnote>
  <w:endnote w:type="continuationSeparator" w:id="0">
    <w:p w14:paraId="247EB9C2" w14:textId="77777777" w:rsidR="00D50197" w:rsidRDefault="00D50197"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130C89" w14:textId="77777777" w:rsidR="00D50197" w:rsidRDefault="00D50197" w:rsidP="00962E5F">
      <w:pPr>
        <w:spacing w:after="0" w:line="240" w:lineRule="auto"/>
      </w:pPr>
      <w:r>
        <w:separator/>
      </w:r>
    </w:p>
  </w:footnote>
  <w:footnote w:type="continuationSeparator" w:id="0">
    <w:p w14:paraId="511C0B1D" w14:textId="77777777" w:rsidR="00D50197" w:rsidRDefault="00D50197"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3C43746D" w:rsidR="000D61BC" w:rsidRDefault="00F509C4">
    <w:pPr>
      <w:pStyle w:val="Header"/>
    </w:pPr>
    <w:r>
      <w:t>Tia Ball</w:t>
    </w:r>
    <w:r w:rsidR="000D61BC" w:rsidRPr="004C620C">
      <w:ptab w:relativeTo="margin" w:alignment="center" w:leader="none"/>
    </w:r>
    <w:r w:rsidR="00072394" w:rsidRPr="00072394">
      <w:t xml:space="preserve"> Modelling Industrial Control Systems in MATLAB</w:t>
    </w:r>
    <w:r w:rsidR="000D61BC" w:rsidRPr="004C620C">
      <w:ptab w:relativeTo="margin" w:alignment="right" w:leader="none"/>
    </w:r>
    <w:r w:rsidR="00072394">
      <w:t>2220258</w:t>
    </w:r>
  </w:p>
  <w:p w14:paraId="74543575" w14:textId="77777777" w:rsidR="00072394" w:rsidRDefault="000723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02468946"/>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35061103">
    <w:abstractNumId w:val="1"/>
  </w:num>
  <w:num w:numId="2" w16cid:durableId="15318418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4542F"/>
    <w:rsid w:val="00055BE7"/>
    <w:rsid w:val="00060EC0"/>
    <w:rsid w:val="00067C94"/>
    <w:rsid w:val="00072394"/>
    <w:rsid w:val="00081452"/>
    <w:rsid w:val="00091518"/>
    <w:rsid w:val="000C083E"/>
    <w:rsid w:val="000C44D0"/>
    <w:rsid w:val="000D61BC"/>
    <w:rsid w:val="000D6D7D"/>
    <w:rsid w:val="000F0D22"/>
    <w:rsid w:val="001454FC"/>
    <w:rsid w:val="00145924"/>
    <w:rsid w:val="00145E38"/>
    <w:rsid w:val="00156CE0"/>
    <w:rsid w:val="001728B1"/>
    <w:rsid w:val="0017361C"/>
    <w:rsid w:val="001828FF"/>
    <w:rsid w:val="001833B8"/>
    <w:rsid w:val="0019332E"/>
    <w:rsid w:val="001A4EB7"/>
    <w:rsid w:val="001C767D"/>
    <w:rsid w:val="001D16D3"/>
    <w:rsid w:val="001D34E0"/>
    <w:rsid w:val="001D3869"/>
    <w:rsid w:val="00201A61"/>
    <w:rsid w:val="00203670"/>
    <w:rsid w:val="002044B2"/>
    <w:rsid w:val="0023253D"/>
    <w:rsid w:val="00270878"/>
    <w:rsid w:val="002909C4"/>
    <w:rsid w:val="002A2C0D"/>
    <w:rsid w:val="002A400B"/>
    <w:rsid w:val="002A42AC"/>
    <w:rsid w:val="002B18CB"/>
    <w:rsid w:val="002C2808"/>
    <w:rsid w:val="002C7FCB"/>
    <w:rsid w:val="002D11FD"/>
    <w:rsid w:val="002D366A"/>
    <w:rsid w:val="002E20B5"/>
    <w:rsid w:val="0030089A"/>
    <w:rsid w:val="00301299"/>
    <w:rsid w:val="00302E7A"/>
    <w:rsid w:val="00303FB2"/>
    <w:rsid w:val="00305458"/>
    <w:rsid w:val="00320D72"/>
    <w:rsid w:val="003211F6"/>
    <w:rsid w:val="00324D41"/>
    <w:rsid w:val="00324EDD"/>
    <w:rsid w:val="00337E35"/>
    <w:rsid w:val="00342242"/>
    <w:rsid w:val="00352D58"/>
    <w:rsid w:val="00367038"/>
    <w:rsid w:val="0037417D"/>
    <w:rsid w:val="00395053"/>
    <w:rsid w:val="003A02C3"/>
    <w:rsid w:val="003B1A68"/>
    <w:rsid w:val="003C4A69"/>
    <w:rsid w:val="003D1806"/>
    <w:rsid w:val="003E66D3"/>
    <w:rsid w:val="003F5E95"/>
    <w:rsid w:val="00400DC7"/>
    <w:rsid w:val="004506B2"/>
    <w:rsid w:val="0045095D"/>
    <w:rsid w:val="004C620C"/>
    <w:rsid w:val="004D266F"/>
    <w:rsid w:val="004D3DB8"/>
    <w:rsid w:val="004D5065"/>
    <w:rsid w:val="004E2E7C"/>
    <w:rsid w:val="004E4EE3"/>
    <w:rsid w:val="004F2C29"/>
    <w:rsid w:val="004F34FC"/>
    <w:rsid w:val="005018E8"/>
    <w:rsid w:val="0050456F"/>
    <w:rsid w:val="00510730"/>
    <w:rsid w:val="00511D96"/>
    <w:rsid w:val="00514DC8"/>
    <w:rsid w:val="005356C3"/>
    <w:rsid w:val="00547371"/>
    <w:rsid w:val="00565AAE"/>
    <w:rsid w:val="005919FC"/>
    <w:rsid w:val="005D62C6"/>
    <w:rsid w:val="005E4F7B"/>
    <w:rsid w:val="005F4B3F"/>
    <w:rsid w:val="00600020"/>
    <w:rsid w:val="00647B3D"/>
    <w:rsid w:val="00651E6C"/>
    <w:rsid w:val="00664834"/>
    <w:rsid w:val="0066554A"/>
    <w:rsid w:val="0069150D"/>
    <w:rsid w:val="006A4811"/>
    <w:rsid w:val="006B563C"/>
    <w:rsid w:val="006C21DE"/>
    <w:rsid w:val="006C7954"/>
    <w:rsid w:val="007269EB"/>
    <w:rsid w:val="00746710"/>
    <w:rsid w:val="0075047F"/>
    <w:rsid w:val="00750A67"/>
    <w:rsid w:val="00750E15"/>
    <w:rsid w:val="007672AE"/>
    <w:rsid w:val="00775B43"/>
    <w:rsid w:val="007837C4"/>
    <w:rsid w:val="007861CC"/>
    <w:rsid w:val="0079711F"/>
    <w:rsid w:val="007A0C00"/>
    <w:rsid w:val="007C7D1F"/>
    <w:rsid w:val="007F6E6C"/>
    <w:rsid w:val="0080181F"/>
    <w:rsid w:val="008104B7"/>
    <w:rsid w:val="00843368"/>
    <w:rsid w:val="00847024"/>
    <w:rsid w:val="0085604A"/>
    <w:rsid w:val="00872C08"/>
    <w:rsid w:val="00882A64"/>
    <w:rsid w:val="00893CB5"/>
    <w:rsid w:val="008A20AB"/>
    <w:rsid w:val="008A3E6F"/>
    <w:rsid w:val="008B05DA"/>
    <w:rsid w:val="008F2254"/>
    <w:rsid w:val="00952BC4"/>
    <w:rsid w:val="00962E5F"/>
    <w:rsid w:val="00963D21"/>
    <w:rsid w:val="00965787"/>
    <w:rsid w:val="00975ACF"/>
    <w:rsid w:val="009A1A74"/>
    <w:rsid w:val="009D1102"/>
    <w:rsid w:val="009E4029"/>
    <w:rsid w:val="009F732A"/>
    <w:rsid w:val="00A1453E"/>
    <w:rsid w:val="00A22AE4"/>
    <w:rsid w:val="00A6156E"/>
    <w:rsid w:val="00A72BD1"/>
    <w:rsid w:val="00AE0F5E"/>
    <w:rsid w:val="00AE3E9A"/>
    <w:rsid w:val="00AE4997"/>
    <w:rsid w:val="00AF4B16"/>
    <w:rsid w:val="00B0072D"/>
    <w:rsid w:val="00B14C99"/>
    <w:rsid w:val="00B25D24"/>
    <w:rsid w:val="00B322A1"/>
    <w:rsid w:val="00B32F10"/>
    <w:rsid w:val="00B419D8"/>
    <w:rsid w:val="00B44170"/>
    <w:rsid w:val="00B5595B"/>
    <w:rsid w:val="00BA4DAA"/>
    <w:rsid w:val="00BB751C"/>
    <w:rsid w:val="00BC6C76"/>
    <w:rsid w:val="00C34C38"/>
    <w:rsid w:val="00C41831"/>
    <w:rsid w:val="00C675BB"/>
    <w:rsid w:val="00C769CD"/>
    <w:rsid w:val="00C800F5"/>
    <w:rsid w:val="00C85EA3"/>
    <w:rsid w:val="00CA5D5E"/>
    <w:rsid w:val="00CA5F1C"/>
    <w:rsid w:val="00CD1733"/>
    <w:rsid w:val="00CD63BF"/>
    <w:rsid w:val="00CE51D4"/>
    <w:rsid w:val="00CE70A1"/>
    <w:rsid w:val="00D26C24"/>
    <w:rsid w:val="00D31A81"/>
    <w:rsid w:val="00D50197"/>
    <w:rsid w:val="00D80299"/>
    <w:rsid w:val="00D930BA"/>
    <w:rsid w:val="00D94695"/>
    <w:rsid w:val="00D95D78"/>
    <w:rsid w:val="00DA28D2"/>
    <w:rsid w:val="00DA6534"/>
    <w:rsid w:val="00DB24FE"/>
    <w:rsid w:val="00DC25E0"/>
    <w:rsid w:val="00DE749A"/>
    <w:rsid w:val="00DF3725"/>
    <w:rsid w:val="00E279FB"/>
    <w:rsid w:val="00E34472"/>
    <w:rsid w:val="00E364A8"/>
    <w:rsid w:val="00E42E96"/>
    <w:rsid w:val="00E44D60"/>
    <w:rsid w:val="00E63B8E"/>
    <w:rsid w:val="00E6515F"/>
    <w:rsid w:val="00E73DE0"/>
    <w:rsid w:val="00E815E2"/>
    <w:rsid w:val="00E829CD"/>
    <w:rsid w:val="00E943BE"/>
    <w:rsid w:val="00EB6117"/>
    <w:rsid w:val="00EE3037"/>
    <w:rsid w:val="00EE4EF2"/>
    <w:rsid w:val="00EE755C"/>
    <w:rsid w:val="00EF39FF"/>
    <w:rsid w:val="00EF4C66"/>
    <w:rsid w:val="00F10ACC"/>
    <w:rsid w:val="00F32D0B"/>
    <w:rsid w:val="00F366E2"/>
    <w:rsid w:val="00F400C7"/>
    <w:rsid w:val="00F40E3B"/>
    <w:rsid w:val="00F4609E"/>
    <w:rsid w:val="00F509C4"/>
    <w:rsid w:val="00F63948"/>
    <w:rsid w:val="00F802F9"/>
    <w:rsid w:val="00F91F5F"/>
    <w:rsid w:val="00FA11A3"/>
    <w:rsid w:val="00FC3082"/>
    <w:rsid w:val="00FE2FA5"/>
    <w:rsid w:val="11F201BB"/>
    <w:rsid w:val="133897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9" w:unhideWhenUsed="1" w:qFormat="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BodyText">
    <w:name w:val="Body Text"/>
    <w:basedOn w:val="Normal"/>
    <w:link w:val="BodyTextChar"/>
    <w:qFormat/>
    <w:rsid w:val="001C767D"/>
    <w:pPr>
      <w:spacing w:before="180" w:after="180" w:line="240" w:lineRule="auto"/>
    </w:pPr>
    <w:rPr>
      <w:sz w:val="24"/>
      <w:szCs w:val="24"/>
      <w:lang w:val="en-US"/>
    </w:rPr>
  </w:style>
  <w:style w:type="character" w:customStyle="1" w:styleId="BodyTextChar">
    <w:name w:val="Body Text Char"/>
    <w:basedOn w:val="DefaultParagraphFont"/>
    <w:link w:val="BodyText"/>
    <w:rsid w:val="001C767D"/>
    <w:rPr>
      <w:sz w:val="24"/>
      <w:szCs w:val="24"/>
      <w:lang w:val="en-US"/>
    </w:rPr>
  </w:style>
  <w:style w:type="paragraph" w:customStyle="1" w:styleId="FirstParagraph">
    <w:name w:val="First Paragraph"/>
    <w:basedOn w:val="BodyText"/>
    <w:next w:val="BodyText"/>
    <w:qFormat/>
    <w:rsid w:val="001C767D"/>
  </w:style>
  <w:style w:type="paragraph" w:styleId="NormalWeb">
    <w:name w:val="Normal (Web)"/>
    <w:basedOn w:val="Normal"/>
    <w:uiPriority w:val="99"/>
    <w:semiHidden/>
    <w:unhideWhenUsed/>
    <w:rsid w:val="003C4A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C4A69"/>
    <w:rPr>
      <w:i/>
      <w:iCs/>
    </w:rPr>
  </w:style>
  <w:style w:type="paragraph" w:styleId="BlockText">
    <w:name w:val="Block Text"/>
    <w:basedOn w:val="BodyText"/>
    <w:next w:val="BodyText"/>
    <w:uiPriority w:val="9"/>
    <w:unhideWhenUsed/>
    <w:qFormat/>
    <w:rsid w:val="002D366A"/>
    <w:pPr>
      <w:spacing w:before="100" w:after="100"/>
      <w:ind w:left="480" w:righ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170043">
      <w:bodyDiv w:val="1"/>
      <w:marLeft w:val="0"/>
      <w:marRight w:val="0"/>
      <w:marTop w:val="0"/>
      <w:marBottom w:val="0"/>
      <w:divBdr>
        <w:top w:val="none" w:sz="0" w:space="0" w:color="auto"/>
        <w:left w:val="none" w:sz="0" w:space="0" w:color="auto"/>
        <w:bottom w:val="none" w:sz="0" w:space="0" w:color="auto"/>
        <w:right w:val="none" w:sz="0" w:space="0" w:color="auto"/>
      </w:divBdr>
    </w:div>
    <w:div w:id="856777380">
      <w:bodyDiv w:val="1"/>
      <w:marLeft w:val="0"/>
      <w:marRight w:val="0"/>
      <w:marTop w:val="0"/>
      <w:marBottom w:val="0"/>
      <w:divBdr>
        <w:top w:val="none" w:sz="0" w:space="0" w:color="auto"/>
        <w:left w:val="none" w:sz="0" w:space="0" w:color="auto"/>
        <w:bottom w:val="none" w:sz="0" w:space="0" w:color="auto"/>
        <w:right w:val="none" w:sz="0" w:space="0" w:color="auto"/>
      </w:divBdr>
    </w:div>
    <w:div w:id="857044748">
      <w:bodyDiv w:val="1"/>
      <w:marLeft w:val="0"/>
      <w:marRight w:val="0"/>
      <w:marTop w:val="0"/>
      <w:marBottom w:val="0"/>
      <w:divBdr>
        <w:top w:val="none" w:sz="0" w:space="0" w:color="auto"/>
        <w:left w:val="none" w:sz="0" w:space="0" w:color="auto"/>
        <w:bottom w:val="none" w:sz="0" w:space="0" w:color="auto"/>
        <w:right w:val="none" w:sz="0" w:space="0" w:color="auto"/>
      </w:divBdr>
    </w:div>
    <w:div w:id="1266309408">
      <w:bodyDiv w:val="1"/>
      <w:marLeft w:val="0"/>
      <w:marRight w:val="0"/>
      <w:marTop w:val="0"/>
      <w:marBottom w:val="0"/>
      <w:divBdr>
        <w:top w:val="none" w:sz="0" w:space="0" w:color="auto"/>
        <w:left w:val="none" w:sz="0" w:space="0" w:color="auto"/>
        <w:bottom w:val="none" w:sz="0" w:space="0" w:color="auto"/>
        <w:right w:val="none" w:sz="0" w:space="0" w:color="auto"/>
      </w:divBdr>
      <w:divsChild>
        <w:div w:id="1598445069">
          <w:marLeft w:val="0"/>
          <w:marRight w:val="0"/>
          <w:marTop w:val="0"/>
          <w:marBottom w:val="0"/>
          <w:divBdr>
            <w:top w:val="none" w:sz="0" w:space="0" w:color="auto"/>
            <w:left w:val="none" w:sz="0" w:space="0" w:color="auto"/>
            <w:bottom w:val="none" w:sz="0" w:space="0" w:color="auto"/>
            <w:right w:val="none" w:sz="0" w:space="0" w:color="auto"/>
          </w:divBdr>
          <w:divsChild>
            <w:div w:id="838731779">
              <w:marLeft w:val="0"/>
              <w:marRight w:val="0"/>
              <w:marTop w:val="0"/>
              <w:marBottom w:val="0"/>
              <w:divBdr>
                <w:top w:val="none" w:sz="0" w:space="0" w:color="auto"/>
                <w:left w:val="none" w:sz="0" w:space="0" w:color="auto"/>
                <w:bottom w:val="none" w:sz="0" w:space="0" w:color="auto"/>
                <w:right w:val="none" w:sz="0" w:space="0" w:color="auto"/>
              </w:divBdr>
            </w:div>
            <w:div w:id="1656572763">
              <w:marLeft w:val="0"/>
              <w:marRight w:val="0"/>
              <w:marTop w:val="0"/>
              <w:marBottom w:val="0"/>
              <w:divBdr>
                <w:top w:val="none" w:sz="0" w:space="0" w:color="auto"/>
                <w:left w:val="none" w:sz="0" w:space="0" w:color="auto"/>
                <w:bottom w:val="none" w:sz="0" w:space="0" w:color="auto"/>
                <w:right w:val="none" w:sz="0" w:space="0" w:color="auto"/>
              </w:divBdr>
            </w:div>
            <w:div w:id="330059455">
              <w:marLeft w:val="0"/>
              <w:marRight w:val="0"/>
              <w:marTop w:val="0"/>
              <w:marBottom w:val="0"/>
              <w:divBdr>
                <w:top w:val="none" w:sz="0" w:space="0" w:color="auto"/>
                <w:left w:val="none" w:sz="0" w:space="0" w:color="auto"/>
                <w:bottom w:val="none" w:sz="0" w:space="0" w:color="auto"/>
                <w:right w:val="none" w:sz="0" w:space="0" w:color="auto"/>
              </w:divBdr>
            </w:div>
            <w:div w:id="104925957">
              <w:marLeft w:val="0"/>
              <w:marRight w:val="0"/>
              <w:marTop w:val="0"/>
              <w:marBottom w:val="0"/>
              <w:divBdr>
                <w:top w:val="none" w:sz="0" w:space="0" w:color="auto"/>
                <w:left w:val="none" w:sz="0" w:space="0" w:color="auto"/>
                <w:bottom w:val="none" w:sz="0" w:space="0" w:color="auto"/>
                <w:right w:val="none" w:sz="0" w:space="0" w:color="auto"/>
              </w:divBdr>
            </w:div>
            <w:div w:id="1241716022">
              <w:marLeft w:val="0"/>
              <w:marRight w:val="0"/>
              <w:marTop w:val="0"/>
              <w:marBottom w:val="0"/>
              <w:divBdr>
                <w:top w:val="none" w:sz="0" w:space="0" w:color="auto"/>
                <w:left w:val="none" w:sz="0" w:space="0" w:color="auto"/>
                <w:bottom w:val="none" w:sz="0" w:space="0" w:color="auto"/>
                <w:right w:val="none" w:sz="0" w:space="0" w:color="auto"/>
              </w:divBdr>
            </w:div>
            <w:div w:id="1410150273">
              <w:marLeft w:val="0"/>
              <w:marRight w:val="0"/>
              <w:marTop w:val="0"/>
              <w:marBottom w:val="0"/>
              <w:divBdr>
                <w:top w:val="none" w:sz="0" w:space="0" w:color="auto"/>
                <w:left w:val="none" w:sz="0" w:space="0" w:color="auto"/>
                <w:bottom w:val="none" w:sz="0" w:space="0" w:color="auto"/>
                <w:right w:val="none" w:sz="0" w:space="0" w:color="auto"/>
              </w:divBdr>
            </w:div>
            <w:div w:id="131097480">
              <w:marLeft w:val="0"/>
              <w:marRight w:val="0"/>
              <w:marTop w:val="0"/>
              <w:marBottom w:val="0"/>
              <w:divBdr>
                <w:top w:val="none" w:sz="0" w:space="0" w:color="auto"/>
                <w:left w:val="none" w:sz="0" w:space="0" w:color="auto"/>
                <w:bottom w:val="none" w:sz="0" w:space="0" w:color="auto"/>
                <w:right w:val="none" w:sz="0" w:space="0" w:color="auto"/>
              </w:divBdr>
            </w:div>
            <w:div w:id="2039043121">
              <w:marLeft w:val="0"/>
              <w:marRight w:val="0"/>
              <w:marTop w:val="0"/>
              <w:marBottom w:val="0"/>
              <w:divBdr>
                <w:top w:val="none" w:sz="0" w:space="0" w:color="auto"/>
                <w:left w:val="none" w:sz="0" w:space="0" w:color="auto"/>
                <w:bottom w:val="none" w:sz="0" w:space="0" w:color="auto"/>
                <w:right w:val="none" w:sz="0" w:space="0" w:color="auto"/>
              </w:divBdr>
            </w:div>
            <w:div w:id="1831821889">
              <w:marLeft w:val="0"/>
              <w:marRight w:val="0"/>
              <w:marTop w:val="0"/>
              <w:marBottom w:val="0"/>
              <w:divBdr>
                <w:top w:val="none" w:sz="0" w:space="0" w:color="auto"/>
                <w:left w:val="none" w:sz="0" w:space="0" w:color="auto"/>
                <w:bottom w:val="none" w:sz="0" w:space="0" w:color="auto"/>
                <w:right w:val="none" w:sz="0" w:space="0" w:color="auto"/>
              </w:divBdr>
            </w:div>
            <w:div w:id="1840540228">
              <w:marLeft w:val="0"/>
              <w:marRight w:val="0"/>
              <w:marTop w:val="0"/>
              <w:marBottom w:val="0"/>
              <w:divBdr>
                <w:top w:val="none" w:sz="0" w:space="0" w:color="auto"/>
                <w:left w:val="none" w:sz="0" w:space="0" w:color="auto"/>
                <w:bottom w:val="none" w:sz="0" w:space="0" w:color="auto"/>
                <w:right w:val="none" w:sz="0" w:space="0" w:color="auto"/>
              </w:divBdr>
            </w:div>
            <w:div w:id="1555660113">
              <w:marLeft w:val="0"/>
              <w:marRight w:val="0"/>
              <w:marTop w:val="0"/>
              <w:marBottom w:val="0"/>
              <w:divBdr>
                <w:top w:val="none" w:sz="0" w:space="0" w:color="auto"/>
                <w:left w:val="none" w:sz="0" w:space="0" w:color="auto"/>
                <w:bottom w:val="none" w:sz="0" w:space="0" w:color="auto"/>
                <w:right w:val="none" w:sz="0" w:space="0" w:color="auto"/>
              </w:divBdr>
            </w:div>
            <w:div w:id="1210411698">
              <w:marLeft w:val="0"/>
              <w:marRight w:val="0"/>
              <w:marTop w:val="0"/>
              <w:marBottom w:val="0"/>
              <w:divBdr>
                <w:top w:val="none" w:sz="0" w:space="0" w:color="auto"/>
                <w:left w:val="none" w:sz="0" w:space="0" w:color="auto"/>
                <w:bottom w:val="none" w:sz="0" w:space="0" w:color="auto"/>
                <w:right w:val="none" w:sz="0" w:space="0" w:color="auto"/>
              </w:divBdr>
            </w:div>
            <w:div w:id="1619871835">
              <w:marLeft w:val="0"/>
              <w:marRight w:val="0"/>
              <w:marTop w:val="0"/>
              <w:marBottom w:val="0"/>
              <w:divBdr>
                <w:top w:val="none" w:sz="0" w:space="0" w:color="auto"/>
                <w:left w:val="none" w:sz="0" w:space="0" w:color="auto"/>
                <w:bottom w:val="none" w:sz="0" w:space="0" w:color="auto"/>
                <w:right w:val="none" w:sz="0" w:space="0" w:color="auto"/>
              </w:divBdr>
            </w:div>
            <w:div w:id="1929265776">
              <w:marLeft w:val="0"/>
              <w:marRight w:val="0"/>
              <w:marTop w:val="0"/>
              <w:marBottom w:val="0"/>
              <w:divBdr>
                <w:top w:val="none" w:sz="0" w:space="0" w:color="auto"/>
                <w:left w:val="none" w:sz="0" w:space="0" w:color="auto"/>
                <w:bottom w:val="none" w:sz="0" w:space="0" w:color="auto"/>
                <w:right w:val="none" w:sz="0" w:space="0" w:color="auto"/>
              </w:divBdr>
            </w:div>
            <w:div w:id="1492598621">
              <w:marLeft w:val="0"/>
              <w:marRight w:val="0"/>
              <w:marTop w:val="0"/>
              <w:marBottom w:val="0"/>
              <w:divBdr>
                <w:top w:val="none" w:sz="0" w:space="0" w:color="auto"/>
                <w:left w:val="none" w:sz="0" w:space="0" w:color="auto"/>
                <w:bottom w:val="none" w:sz="0" w:space="0" w:color="auto"/>
                <w:right w:val="none" w:sz="0" w:space="0" w:color="auto"/>
              </w:divBdr>
            </w:div>
            <w:div w:id="1973485698">
              <w:marLeft w:val="0"/>
              <w:marRight w:val="0"/>
              <w:marTop w:val="0"/>
              <w:marBottom w:val="0"/>
              <w:divBdr>
                <w:top w:val="none" w:sz="0" w:space="0" w:color="auto"/>
                <w:left w:val="none" w:sz="0" w:space="0" w:color="auto"/>
                <w:bottom w:val="none" w:sz="0" w:space="0" w:color="auto"/>
                <w:right w:val="none" w:sz="0" w:space="0" w:color="auto"/>
              </w:divBdr>
            </w:div>
            <w:div w:id="2002656889">
              <w:marLeft w:val="0"/>
              <w:marRight w:val="0"/>
              <w:marTop w:val="0"/>
              <w:marBottom w:val="0"/>
              <w:divBdr>
                <w:top w:val="none" w:sz="0" w:space="0" w:color="auto"/>
                <w:left w:val="none" w:sz="0" w:space="0" w:color="auto"/>
                <w:bottom w:val="none" w:sz="0" w:space="0" w:color="auto"/>
                <w:right w:val="none" w:sz="0" w:space="0" w:color="auto"/>
              </w:divBdr>
            </w:div>
            <w:div w:id="363333808">
              <w:marLeft w:val="0"/>
              <w:marRight w:val="0"/>
              <w:marTop w:val="0"/>
              <w:marBottom w:val="0"/>
              <w:divBdr>
                <w:top w:val="none" w:sz="0" w:space="0" w:color="auto"/>
                <w:left w:val="none" w:sz="0" w:space="0" w:color="auto"/>
                <w:bottom w:val="none" w:sz="0" w:space="0" w:color="auto"/>
                <w:right w:val="none" w:sz="0" w:space="0" w:color="auto"/>
              </w:divBdr>
            </w:div>
            <w:div w:id="1430925983">
              <w:marLeft w:val="0"/>
              <w:marRight w:val="0"/>
              <w:marTop w:val="0"/>
              <w:marBottom w:val="0"/>
              <w:divBdr>
                <w:top w:val="none" w:sz="0" w:space="0" w:color="auto"/>
                <w:left w:val="none" w:sz="0" w:space="0" w:color="auto"/>
                <w:bottom w:val="none" w:sz="0" w:space="0" w:color="auto"/>
                <w:right w:val="none" w:sz="0" w:space="0" w:color="auto"/>
              </w:divBdr>
            </w:div>
            <w:div w:id="418063775">
              <w:marLeft w:val="0"/>
              <w:marRight w:val="0"/>
              <w:marTop w:val="0"/>
              <w:marBottom w:val="0"/>
              <w:divBdr>
                <w:top w:val="none" w:sz="0" w:space="0" w:color="auto"/>
                <w:left w:val="none" w:sz="0" w:space="0" w:color="auto"/>
                <w:bottom w:val="none" w:sz="0" w:space="0" w:color="auto"/>
                <w:right w:val="none" w:sz="0" w:space="0" w:color="auto"/>
              </w:divBdr>
            </w:div>
            <w:div w:id="1792282029">
              <w:marLeft w:val="0"/>
              <w:marRight w:val="0"/>
              <w:marTop w:val="0"/>
              <w:marBottom w:val="0"/>
              <w:divBdr>
                <w:top w:val="none" w:sz="0" w:space="0" w:color="auto"/>
                <w:left w:val="none" w:sz="0" w:space="0" w:color="auto"/>
                <w:bottom w:val="none" w:sz="0" w:space="0" w:color="auto"/>
                <w:right w:val="none" w:sz="0" w:space="0" w:color="auto"/>
              </w:divBdr>
            </w:div>
            <w:div w:id="827524441">
              <w:marLeft w:val="0"/>
              <w:marRight w:val="0"/>
              <w:marTop w:val="0"/>
              <w:marBottom w:val="0"/>
              <w:divBdr>
                <w:top w:val="none" w:sz="0" w:space="0" w:color="auto"/>
                <w:left w:val="none" w:sz="0" w:space="0" w:color="auto"/>
                <w:bottom w:val="none" w:sz="0" w:space="0" w:color="auto"/>
                <w:right w:val="none" w:sz="0" w:space="0" w:color="auto"/>
              </w:divBdr>
            </w:div>
            <w:div w:id="550726094">
              <w:marLeft w:val="0"/>
              <w:marRight w:val="0"/>
              <w:marTop w:val="0"/>
              <w:marBottom w:val="0"/>
              <w:divBdr>
                <w:top w:val="none" w:sz="0" w:space="0" w:color="auto"/>
                <w:left w:val="none" w:sz="0" w:space="0" w:color="auto"/>
                <w:bottom w:val="none" w:sz="0" w:space="0" w:color="auto"/>
                <w:right w:val="none" w:sz="0" w:space="0" w:color="auto"/>
              </w:divBdr>
            </w:div>
            <w:div w:id="945581547">
              <w:marLeft w:val="0"/>
              <w:marRight w:val="0"/>
              <w:marTop w:val="0"/>
              <w:marBottom w:val="0"/>
              <w:divBdr>
                <w:top w:val="none" w:sz="0" w:space="0" w:color="auto"/>
                <w:left w:val="none" w:sz="0" w:space="0" w:color="auto"/>
                <w:bottom w:val="none" w:sz="0" w:space="0" w:color="auto"/>
                <w:right w:val="none" w:sz="0" w:space="0" w:color="auto"/>
              </w:divBdr>
            </w:div>
            <w:div w:id="87703737">
              <w:marLeft w:val="0"/>
              <w:marRight w:val="0"/>
              <w:marTop w:val="0"/>
              <w:marBottom w:val="0"/>
              <w:divBdr>
                <w:top w:val="none" w:sz="0" w:space="0" w:color="auto"/>
                <w:left w:val="none" w:sz="0" w:space="0" w:color="auto"/>
                <w:bottom w:val="none" w:sz="0" w:space="0" w:color="auto"/>
                <w:right w:val="none" w:sz="0" w:space="0" w:color="auto"/>
              </w:divBdr>
            </w:div>
            <w:div w:id="556285770">
              <w:marLeft w:val="0"/>
              <w:marRight w:val="0"/>
              <w:marTop w:val="0"/>
              <w:marBottom w:val="0"/>
              <w:divBdr>
                <w:top w:val="none" w:sz="0" w:space="0" w:color="auto"/>
                <w:left w:val="none" w:sz="0" w:space="0" w:color="auto"/>
                <w:bottom w:val="none" w:sz="0" w:space="0" w:color="auto"/>
                <w:right w:val="none" w:sz="0" w:space="0" w:color="auto"/>
              </w:divBdr>
            </w:div>
            <w:div w:id="299653391">
              <w:marLeft w:val="0"/>
              <w:marRight w:val="0"/>
              <w:marTop w:val="0"/>
              <w:marBottom w:val="0"/>
              <w:divBdr>
                <w:top w:val="none" w:sz="0" w:space="0" w:color="auto"/>
                <w:left w:val="none" w:sz="0" w:space="0" w:color="auto"/>
                <w:bottom w:val="none" w:sz="0" w:space="0" w:color="auto"/>
                <w:right w:val="none" w:sz="0" w:space="0" w:color="auto"/>
              </w:divBdr>
            </w:div>
            <w:div w:id="776021196">
              <w:marLeft w:val="0"/>
              <w:marRight w:val="0"/>
              <w:marTop w:val="0"/>
              <w:marBottom w:val="0"/>
              <w:divBdr>
                <w:top w:val="none" w:sz="0" w:space="0" w:color="auto"/>
                <w:left w:val="none" w:sz="0" w:space="0" w:color="auto"/>
                <w:bottom w:val="none" w:sz="0" w:space="0" w:color="auto"/>
                <w:right w:val="none" w:sz="0" w:space="0" w:color="auto"/>
              </w:divBdr>
            </w:div>
            <w:div w:id="1147626487">
              <w:marLeft w:val="0"/>
              <w:marRight w:val="0"/>
              <w:marTop w:val="0"/>
              <w:marBottom w:val="0"/>
              <w:divBdr>
                <w:top w:val="none" w:sz="0" w:space="0" w:color="auto"/>
                <w:left w:val="none" w:sz="0" w:space="0" w:color="auto"/>
                <w:bottom w:val="none" w:sz="0" w:space="0" w:color="auto"/>
                <w:right w:val="none" w:sz="0" w:space="0" w:color="auto"/>
              </w:divBdr>
            </w:div>
            <w:div w:id="349184195">
              <w:marLeft w:val="0"/>
              <w:marRight w:val="0"/>
              <w:marTop w:val="0"/>
              <w:marBottom w:val="0"/>
              <w:divBdr>
                <w:top w:val="none" w:sz="0" w:space="0" w:color="auto"/>
                <w:left w:val="none" w:sz="0" w:space="0" w:color="auto"/>
                <w:bottom w:val="none" w:sz="0" w:space="0" w:color="auto"/>
                <w:right w:val="none" w:sz="0" w:space="0" w:color="auto"/>
              </w:divBdr>
            </w:div>
            <w:div w:id="1968855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2143101">
      <w:bodyDiv w:val="1"/>
      <w:marLeft w:val="0"/>
      <w:marRight w:val="0"/>
      <w:marTop w:val="0"/>
      <w:marBottom w:val="0"/>
      <w:divBdr>
        <w:top w:val="none" w:sz="0" w:space="0" w:color="auto"/>
        <w:left w:val="none" w:sz="0" w:space="0" w:color="auto"/>
        <w:bottom w:val="none" w:sz="0" w:space="0" w:color="auto"/>
        <w:right w:val="none" w:sz="0" w:space="0" w:color="auto"/>
      </w:divBdr>
    </w:div>
    <w:div w:id="1985768549">
      <w:bodyDiv w:val="1"/>
      <w:marLeft w:val="0"/>
      <w:marRight w:val="0"/>
      <w:marTop w:val="0"/>
      <w:marBottom w:val="0"/>
      <w:divBdr>
        <w:top w:val="none" w:sz="0" w:space="0" w:color="auto"/>
        <w:left w:val="none" w:sz="0" w:space="0" w:color="auto"/>
        <w:bottom w:val="none" w:sz="0" w:space="0" w:color="auto"/>
        <w:right w:val="none" w:sz="0" w:space="0" w:color="auto"/>
      </w:divBdr>
    </w:div>
    <w:div w:id="2007707985">
      <w:bodyDiv w:val="1"/>
      <w:marLeft w:val="0"/>
      <w:marRight w:val="0"/>
      <w:marTop w:val="0"/>
      <w:marBottom w:val="0"/>
      <w:divBdr>
        <w:top w:val="none" w:sz="0" w:space="0" w:color="auto"/>
        <w:left w:val="none" w:sz="0" w:space="0" w:color="auto"/>
        <w:bottom w:val="none" w:sz="0" w:space="0" w:color="auto"/>
        <w:right w:val="none" w:sz="0" w:space="0" w:color="auto"/>
      </w:divBdr>
    </w:div>
    <w:div w:id="2093624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FB0578F415ACF4C85FA40830180FBBA" ma:contentTypeVersion="7" ma:contentTypeDescription="Create a new document." ma:contentTypeScope="" ma:versionID="5b22ddac40daa8028e4553668875b4f3">
  <xsd:schema xmlns:xsd="http://www.w3.org/2001/XMLSchema" xmlns:xs="http://www.w3.org/2001/XMLSchema" xmlns:p="http://schemas.microsoft.com/office/2006/metadata/properties" xmlns:ns2="8328cd71-1bad-4f0b-ad18-deafa42aa993" targetNamespace="http://schemas.microsoft.com/office/2006/metadata/properties" ma:root="true" ma:fieldsID="085cf137296992e780e82d05db0b9924" ns2:_="">
    <xsd:import namespace="8328cd71-1bad-4f0b-ad18-deafa42aa99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328cd71-1bad-4f0b-ad18-deafa42aa9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2.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4.xml><?xml version="1.0" encoding="utf-8"?>
<ds:datastoreItem xmlns:ds="http://schemas.openxmlformats.org/officeDocument/2006/customXml" ds:itemID="{469A6EA7-224B-432F-935E-6C3F3CAB50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328cd71-1bad-4f0b-ad18-deafa42aa99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14</Pages>
  <Words>1930</Words>
  <Characters>11626</Characters>
  <Application>Microsoft Office Word</Application>
  <DocSecurity>0</DocSecurity>
  <Lines>261</Lines>
  <Paragraphs>118</Paragraphs>
  <ScaleCrop>false</ScaleCrop>
  <Company/>
  <LinksUpToDate>false</LinksUpToDate>
  <CharactersWithSpaces>13474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Ball, Tia</cp:lastModifiedBy>
  <cp:revision>89</cp:revision>
  <cp:lastPrinted>2021-09-30T11:07:00Z</cp:lastPrinted>
  <dcterms:created xsi:type="dcterms:W3CDTF">2025-07-24T06:12:00Z</dcterms:created>
  <dcterms:modified xsi:type="dcterms:W3CDTF">2025-07-25T14:32:00Z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0x0101006FB0578F415ACF4C85FA40830180FBBA</vt:lpwstr>
  </property>
  <property fmtid="{D5CDD505-2E9C-101B-9397-08002B2CF9AE}" pid="3" name="GrammarlyDocumentId">
    <vt:lpwstr>45e09799-0d0c-4970-bd56-4966d124a4c6</vt:lpwstr>
  </property>
</Properties>
</file>