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07FFA2" w14:textId="7444C89F" w:rsidR="18E76116" w:rsidRDefault="18E76116" w:rsidP="01375D05">
      <w:pPr>
        <w:jc w:val="center"/>
        <w:rPr>
          <w:b/>
          <w:bCs/>
          <w:sz w:val="144"/>
          <w:szCs w:val="144"/>
        </w:rPr>
      </w:pPr>
      <w:r w:rsidRPr="60B74D71">
        <w:rPr>
          <w:b/>
          <w:bCs/>
          <w:sz w:val="144"/>
          <w:szCs w:val="144"/>
        </w:rPr>
        <w:t>Line Launcher</w:t>
      </w:r>
    </w:p>
    <w:p w14:paraId="778D176C" w14:textId="4DEF8280" w:rsidR="18E76116" w:rsidRDefault="18E76116" w:rsidP="01375D05">
      <w:pPr>
        <w:jc w:val="center"/>
        <w:rPr>
          <w:b/>
          <w:bCs/>
          <w:sz w:val="144"/>
          <w:szCs w:val="144"/>
        </w:rPr>
      </w:pPr>
      <w:r w:rsidRPr="01375D05">
        <w:rPr>
          <w:b/>
          <w:bCs/>
          <w:sz w:val="144"/>
          <w:szCs w:val="144"/>
        </w:rPr>
        <w:t xml:space="preserve">Written Research </w:t>
      </w:r>
    </w:p>
    <w:p w14:paraId="74C13374" w14:textId="72B7742F" w:rsidR="18E76116" w:rsidRDefault="18E76116" w:rsidP="01375D05">
      <w:pPr>
        <w:jc w:val="center"/>
        <w:rPr>
          <w:b/>
          <w:bCs/>
          <w:sz w:val="144"/>
          <w:szCs w:val="144"/>
        </w:rPr>
      </w:pPr>
      <w:r w:rsidRPr="0D7EBFF0">
        <w:rPr>
          <w:b/>
          <w:bCs/>
          <w:sz w:val="144"/>
          <w:szCs w:val="144"/>
        </w:rPr>
        <w:t>Report</w:t>
      </w:r>
    </w:p>
    <w:p w14:paraId="77AF1A93" w14:textId="3CE37551" w:rsidR="0D7EBFF0" w:rsidRDefault="0D7EBFF0" w:rsidP="0D7EBFF0">
      <w:pPr>
        <w:jc w:val="center"/>
        <w:rPr>
          <w:sz w:val="48"/>
          <w:szCs w:val="48"/>
        </w:rPr>
      </w:pPr>
    </w:p>
    <w:p w14:paraId="3046F0A1" w14:textId="6E2868AC" w:rsidR="18E76116" w:rsidRDefault="18E76116" w:rsidP="0D7EBFF0">
      <w:pPr>
        <w:jc w:val="center"/>
        <w:rPr>
          <w:sz w:val="52"/>
          <w:szCs w:val="52"/>
        </w:rPr>
      </w:pPr>
      <w:r w:rsidRPr="0D7EBFF0">
        <w:rPr>
          <w:sz w:val="52"/>
          <w:szCs w:val="52"/>
        </w:rPr>
        <w:t xml:space="preserve">Andrew Bryant </w:t>
      </w:r>
    </w:p>
    <w:p w14:paraId="717EFC03" w14:textId="78F6E696" w:rsidR="004F7BEC" w:rsidRDefault="004F7BEC">
      <w:pPr>
        <w:rPr>
          <w:sz w:val="48"/>
          <w:szCs w:val="48"/>
        </w:rPr>
      </w:pPr>
      <w:r>
        <w:rPr>
          <w:sz w:val="48"/>
          <w:szCs w:val="48"/>
        </w:rPr>
        <w:br w:type="page"/>
      </w:r>
    </w:p>
    <w:p w14:paraId="36FF03CF" w14:textId="1402B8E3" w:rsidR="01375D05" w:rsidRDefault="01375D05" w:rsidP="01375D05">
      <w:pPr>
        <w:rPr>
          <w:b/>
          <w:bCs/>
        </w:rPr>
      </w:pPr>
      <w:bookmarkStart w:id="0" w:name="_GoBack"/>
      <w:bookmarkEnd w:id="0"/>
    </w:p>
    <w:p w14:paraId="77AFBE81" w14:textId="5A3A3281" w:rsidR="01375D05" w:rsidRDefault="01375D05" w:rsidP="01375D05">
      <w:pPr>
        <w:rPr>
          <w:b/>
          <w:bCs/>
          <w:u w:val="single"/>
        </w:rPr>
      </w:pPr>
    </w:p>
    <w:p w14:paraId="5D46F349" w14:textId="77777777" w:rsidR="000309BD" w:rsidRPr="000309BD" w:rsidRDefault="000309BD" w:rsidP="000309BD"/>
    <w:sdt>
      <w:sdtPr>
        <w:rPr>
          <w:rFonts w:asciiTheme="minorHAnsi" w:eastAsiaTheme="minorHAnsi" w:hAnsiTheme="minorHAnsi" w:cstheme="minorBidi"/>
          <w:color w:val="auto"/>
          <w:sz w:val="22"/>
          <w:szCs w:val="22"/>
          <w:lang w:val="en-GB"/>
        </w:rPr>
        <w:id w:val="-1856492675"/>
        <w:docPartObj>
          <w:docPartGallery w:val="Table of Contents"/>
          <w:docPartUnique/>
        </w:docPartObj>
      </w:sdtPr>
      <w:sdtEndPr>
        <w:rPr>
          <w:b/>
          <w:bCs/>
          <w:noProof/>
        </w:rPr>
      </w:sdtEndPr>
      <w:sdtContent>
        <w:p w14:paraId="1167E6E5" w14:textId="412878BA" w:rsidR="000309BD" w:rsidRDefault="000309BD">
          <w:pPr>
            <w:pStyle w:val="TOCHeading"/>
          </w:pPr>
          <w:r>
            <w:t>Contents</w:t>
          </w:r>
        </w:p>
        <w:p w14:paraId="7D8206E2" w14:textId="08E77EFB" w:rsidR="00461728" w:rsidRDefault="000309BD">
          <w:pPr>
            <w:pStyle w:val="TOC1"/>
            <w:tabs>
              <w:tab w:val="right" w:leader="dot" w:pos="9016"/>
            </w:tabs>
            <w:rPr>
              <w:rFonts w:eastAsiaTheme="minorEastAsia"/>
              <w:noProof/>
              <w:lang w:eastAsia="ja-JP"/>
            </w:rPr>
          </w:pPr>
          <w:r>
            <w:fldChar w:fldCharType="begin"/>
          </w:r>
          <w:r>
            <w:instrText xml:space="preserve"> TOC \o "1-3" \h \z \u </w:instrText>
          </w:r>
          <w:r>
            <w:fldChar w:fldCharType="separate"/>
          </w:r>
          <w:hyperlink w:anchor="_Toc33885915" w:history="1">
            <w:r w:rsidR="00461728" w:rsidRPr="002F7E18">
              <w:rPr>
                <w:rStyle w:val="Hyperlink"/>
                <w:noProof/>
              </w:rPr>
              <w:t>Introduction</w:t>
            </w:r>
            <w:r w:rsidR="00461728">
              <w:rPr>
                <w:noProof/>
                <w:webHidden/>
              </w:rPr>
              <w:tab/>
            </w:r>
            <w:r w:rsidR="00461728">
              <w:rPr>
                <w:noProof/>
                <w:webHidden/>
              </w:rPr>
              <w:fldChar w:fldCharType="begin"/>
            </w:r>
            <w:r w:rsidR="00461728">
              <w:rPr>
                <w:noProof/>
                <w:webHidden/>
              </w:rPr>
              <w:instrText xml:space="preserve"> PAGEREF _Toc33885915 \h </w:instrText>
            </w:r>
            <w:r w:rsidR="00461728">
              <w:rPr>
                <w:noProof/>
                <w:webHidden/>
              </w:rPr>
            </w:r>
            <w:r w:rsidR="00461728">
              <w:rPr>
                <w:noProof/>
                <w:webHidden/>
              </w:rPr>
              <w:fldChar w:fldCharType="separate"/>
            </w:r>
            <w:r w:rsidR="00461728">
              <w:rPr>
                <w:noProof/>
                <w:webHidden/>
              </w:rPr>
              <w:t>3</w:t>
            </w:r>
            <w:r w:rsidR="00461728">
              <w:rPr>
                <w:noProof/>
                <w:webHidden/>
              </w:rPr>
              <w:fldChar w:fldCharType="end"/>
            </w:r>
          </w:hyperlink>
        </w:p>
        <w:p w14:paraId="004F0ACF" w14:textId="7849D527" w:rsidR="00461728" w:rsidRDefault="004B4041">
          <w:pPr>
            <w:pStyle w:val="TOC1"/>
            <w:tabs>
              <w:tab w:val="right" w:leader="dot" w:pos="9016"/>
            </w:tabs>
            <w:rPr>
              <w:rFonts w:eastAsiaTheme="minorEastAsia"/>
              <w:noProof/>
              <w:lang w:eastAsia="ja-JP"/>
            </w:rPr>
          </w:pPr>
          <w:hyperlink w:anchor="_Toc33885916" w:history="1">
            <w:r w:rsidR="00461728" w:rsidRPr="002F7E18">
              <w:rPr>
                <w:rStyle w:val="Hyperlink"/>
                <w:noProof/>
              </w:rPr>
              <w:t>Team Members</w:t>
            </w:r>
            <w:r w:rsidR="00461728">
              <w:rPr>
                <w:noProof/>
                <w:webHidden/>
              </w:rPr>
              <w:tab/>
            </w:r>
            <w:r w:rsidR="00461728">
              <w:rPr>
                <w:noProof/>
                <w:webHidden/>
              </w:rPr>
              <w:fldChar w:fldCharType="begin"/>
            </w:r>
            <w:r w:rsidR="00461728">
              <w:rPr>
                <w:noProof/>
                <w:webHidden/>
              </w:rPr>
              <w:instrText xml:space="preserve"> PAGEREF _Toc33885916 \h </w:instrText>
            </w:r>
            <w:r w:rsidR="00461728">
              <w:rPr>
                <w:noProof/>
                <w:webHidden/>
              </w:rPr>
            </w:r>
            <w:r w:rsidR="00461728">
              <w:rPr>
                <w:noProof/>
                <w:webHidden/>
              </w:rPr>
              <w:fldChar w:fldCharType="separate"/>
            </w:r>
            <w:r w:rsidR="00461728">
              <w:rPr>
                <w:noProof/>
                <w:webHidden/>
              </w:rPr>
              <w:t>3</w:t>
            </w:r>
            <w:r w:rsidR="00461728">
              <w:rPr>
                <w:noProof/>
                <w:webHidden/>
              </w:rPr>
              <w:fldChar w:fldCharType="end"/>
            </w:r>
          </w:hyperlink>
        </w:p>
        <w:p w14:paraId="735E60AB" w14:textId="2DED5FA3" w:rsidR="00461728" w:rsidRDefault="004B4041">
          <w:pPr>
            <w:pStyle w:val="TOC1"/>
            <w:tabs>
              <w:tab w:val="right" w:leader="dot" w:pos="9016"/>
            </w:tabs>
            <w:rPr>
              <w:rFonts w:eastAsiaTheme="minorEastAsia"/>
              <w:noProof/>
              <w:lang w:eastAsia="ja-JP"/>
            </w:rPr>
          </w:pPr>
          <w:hyperlink w:anchor="_Toc33885917" w:history="1">
            <w:r w:rsidR="00461728" w:rsidRPr="002F7E18">
              <w:rPr>
                <w:rStyle w:val="Hyperlink"/>
                <w:noProof/>
              </w:rPr>
              <w:t>Design Specification</w:t>
            </w:r>
            <w:r w:rsidR="00461728">
              <w:rPr>
                <w:noProof/>
                <w:webHidden/>
              </w:rPr>
              <w:tab/>
            </w:r>
            <w:r w:rsidR="00461728">
              <w:rPr>
                <w:noProof/>
                <w:webHidden/>
              </w:rPr>
              <w:fldChar w:fldCharType="begin"/>
            </w:r>
            <w:r w:rsidR="00461728">
              <w:rPr>
                <w:noProof/>
                <w:webHidden/>
              </w:rPr>
              <w:instrText xml:space="preserve"> PAGEREF _Toc33885917 \h </w:instrText>
            </w:r>
            <w:r w:rsidR="00461728">
              <w:rPr>
                <w:noProof/>
                <w:webHidden/>
              </w:rPr>
            </w:r>
            <w:r w:rsidR="00461728">
              <w:rPr>
                <w:noProof/>
                <w:webHidden/>
              </w:rPr>
              <w:fldChar w:fldCharType="separate"/>
            </w:r>
            <w:r w:rsidR="00461728">
              <w:rPr>
                <w:noProof/>
                <w:webHidden/>
              </w:rPr>
              <w:t>3</w:t>
            </w:r>
            <w:r w:rsidR="00461728">
              <w:rPr>
                <w:noProof/>
                <w:webHidden/>
              </w:rPr>
              <w:fldChar w:fldCharType="end"/>
            </w:r>
          </w:hyperlink>
        </w:p>
        <w:p w14:paraId="06AF662E" w14:textId="2540ECA1" w:rsidR="00461728" w:rsidRDefault="004B4041">
          <w:pPr>
            <w:pStyle w:val="TOC1"/>
            <w:tabs>
              <w:tab w:val="right" w:leader="dot" w:pos="9016"/>
            </w:tabs>
            <w:rPr>
              <w:rFonts w:eastAsiaTheme="minorEastAsia"/>
              <w:noProof/>
              <w:lang w:eastAsia="ja-JP"/>
            </w:rPr>
          </w:pPr>
          <w:hyperlink w:anchor="_Toc33885918" w:history="1">
            <w:r w:rsidR="00461728" w:rsidRPr="002F7E18">
              <w:rPr>
                <w:rStyle w:val="Hyperlink"/>
                <w:noProof/>
              </w:rPr>
              <w:t>Research</w:t>
            </w:r>
            <w:r w:rsidR="00461728">
              <w:rPr>
                <w:noProof/>
                <w:webHidden/>
              </w:rPr>
              <w:tab/>
            </w:r>
            <w:r w:rsidR="00461728">
              <w:rPr>
                <w:noProof/>
                <w:webHidden/>
              </w:rPr>
              <w:fldChar w:fldCharType="begin"/>
            </w:r>
            <w:r w:rsidR="00461728">
              <w:rPr>
                <w:noProof/>
                <w:webHidden/>
              </w:rPr>
              <w:instrText xml:space="preserve"> PAGEREF _Toc33885918 \h </w:instrText>
            </w:r>
            <w:r w:rsidR="00461728">
              <w:rPr>
                <w:noProof/>
                <w:webHidden/>
              </w:rPr>
            </w:r>
            <w:r w:rsidR="00461728">
              <w:rPr>
                <w:noProof/>
                <w:webHidden/>
              </w:rPr>
              <w:fldChar w:fldCharType="separate"/>
            </w:r>
            <w:r w:rsidR="00461728">
              <w:rPr>
                <w:noProof/>
                <w:webHidden/>
              </w:rPr>
              <w:t>4</w:t>
            </w:r>
            <w:r w:rsidR="00461728">
              <w:rPr>
                <w:noProof/>
                <w:webHidden/>
              </w:rPr>
              <w:fldChar w:fldCharType="end"/>
            </w:r>
          </w:hyperlink>
        </w:p>
        <w:p w14:paraId="11EF9D59" w14:textId="51F907BE" w:rsidR="00461728" w:rsidRDefault="004B4041">
          <w:pPr>
            <w:pStyle w:val="TOC2"/>
            <w:tabs>
              <w:tab w:val="right" w:leader="dot" w:pos="9016"/>
            </w:tabs>
            <w:rPr>
              <w:rFonts w:eastAsiaTheme="minorEastAsia"/>
              <w:noProof/>
              <w:lang w:eastAsia="ja-JP"/>
            </w:rPr>
          </w:pPr>
          <w:hyperlink w:anchor="_Toc33885919" w:history="1">
            <w:r w:rsidR="00461728" w:rsidRPr="002F7E18">
              <w:rPr>
                <w:rStyle w:val="Hyperlink"/>
                <w:noProof/>
              </w:rPr>
              <w:t>Bisley Luck Line Launcher</w:t>
            </w:r>
            <w:r w:rsidR="00461728">
              <w:rPr>
                <w:noProof/>
                <w:webHidden/>
              </w:rPr>
              <w:tab/>
            </w:r>
            <w:r w:rsidR="00461728">
              <w:rPr>
                <w:noProof/>
                <w:webHidden/>
              </w:rPr>
              <w:fldChar w:fldCharType="begin"/>
            </w:r>
            <w:r w:rsidR="00461728">
              <w:rPr>
                <w:noProof/>
                <w:webHidden/>
              </w:rPr>
              <w:instrText xml:space="preserve"> PAGEREF _Toc33885919 \h </w:instrText>
            </w:r>
            <w:r w:rsidR="00461728">
              <w:rPr>
                <w:noProof/>
                <w:webHidden/>
              </w:rPr>
            </w:r>
            <w:r w:rsidR="00461728">
              <w:rPr>
                <w:noProof/>
                <w:webHidden/>
              </w:rPr>
              <w:fldChar w:fldCharType="separate"/>
            </w:r>
            <w:r w:rsidR="00461728">
              <w:rPr>
                <w:noProof/>
                <w:webHidden/>
              </w:rPr>
              <w:t>4</w:t>
            </w:r>
            <w:r w:rsidR="00461728">
              <w:rPr>
                <w:noProof/>
                <w:webHidden/>
              </w:rPr>
              <w:fldChar w:fldCharType="end"/>
            </w:r>
          </w:hyperlink>
        </w:p>
        <w:p w14:paraId="3074205F" w14:textId="6C341D8F" w:rsidR="00461728" w:rsidRDefault="004B4041">
          <w:pPr>
            <w:pStyle w:val="TOC2"/>
            <w:tabs>
              <w:tab w:val="right" w:leader="dot" w:pos="9016"/>
            </w:tabs>
            <w:rPr>
              <w:rFonts w:eastAsiaTheme="minorEastAsia"/>
              <w:noProof/>
              <w:lang w:eastAsia="ja-JP"/>
            </w:rPr>
          </w:pPr>
          <w:hyperlink w:anchor="_Toc33885920" w:history="1">
            <w:r w:rsidR="00461728" w:rsidRPr="002F7E18">
              <w:rPr>
                <w:rStyle w:val="Hyperlink"/>
                <w:noProof/>
              </w:rPr>
              <w:t>Bisley Dummy Launcher</w:t>
            </w:r>
            <w:r w:rsidR="00461728">
              <w:rPr>
                <w:noProof/>
                <w:webHidden/>
              </w:rPr>
              <w:tab/>
            </w:r>
            <w:r w:rsidR="00461728">
              <w:rPr>
                <w:noProof/>
                <w:webHidden/>
              </w:rPr>
              <w:fldChar w:fldCharType="begin"/>
            </w:r>
            <w:r w:rsidR="00461728">
              <w:rPr>
                <w:noProof/>
                <w:webHidden/>
              </w:rPr>
              <w:instrText xml:space="preserve"> PAGEREF _Toc33885920 \h </w:instrText>
            </w:r>
            <w:r w:rsidR="00461728">
              <w:rPr>
                <w:noProof/>
                <w:webHidden/>
              </w:rPr>
            </w:r>
            <w:r w:rsidR="00461728">
              <w:rPr>
                <w:noProof/>
                <w:webHidden/>
              </w:rPr>
              <w:fldChar w:fldCharType="separate"/>
            </w:r>
            <w:r w:rsidR="00461728">
              <w:rPr>
                <w:noProof/>
                <w:webHidden/>
              </w:rPr>
              <w:t>4</w:t>
            </w:r>
            <w:r w:rsidR="00461728">
              <w:rPr>
                <w:noProof/>
                <w:webHidden/>
              </w:rPr>
              <w:fldChar w:fldCharType="end"/>
            </w:r>
          </w:hyperlink>
        </w:p>
        <w:p w14:paraId="720AA976" w14:textId="3A2EE7D4" w:rsidR="00461728" w:rsidRDefault="004B4041">
          <w:pPr>
            <w:pStyle w:val="TOC2"/>
            <w:tabs>
              <w:tab w:val="right" w:leader="dot" w:pos="9016"/>
            </w:tabs>
            <w:rPr>
              <w:rFonts w:eastAsiaTheme="minorEastAsia"/>
              <w:noProof/>
              <w:lang w:eastAsia="ja-JP"/>
            </w:rPr>
          </w:pPr>
          <w:hyperlink w:anchor="_Toc33885921" w:history="1">
            <w:r w:rsidR="00461728" w:rsidRPr="002F7E18">
              <w:rPr>
                <w:rStyle w:val="Hyperlink"/>
                <w:noProof/>
              </w:rPr>
              <w:t>Sherrill Tree Big Launcher</w:t>
            </w:r>
            <w:r w:rsidR="00461728">
              <w:rPr>
                <w:noProof/>
                <w:webHidden/>
              </w:rPr>
              <w:tab/>
            </w:r>
            <w:r w:rsidR="00461728">
              <w:rPr>
                <w:noProof/>
                <w:webHidden/>
              </w:rPr>
              <w:fldChar w:fldCharType="begin"/>
            </w:r>
            <w:r w:rsidR="00461728">
              <w:rPr>
                <w:noProof/>
                <w:webHidden/>
              </w:rPr>
              <w:instrText xml:space="preserve"> PAGEREF _Toc33885921 \h </w:instrText>
            </w:r>
            <w:r w:rsidR="00461728">
              <w:rPr>
                <w:noProof/>
                <w:webHidden/>
              </w:rPr>
            </w:r>
            <w:r w:rsidR="00461728">
              <w:rPr>
                <w:noProof/>
                <w:webHidden/>
              </w:rPr>
              <w:fldChar w:fldCharType="separate"/>
            </w:r>
            <w:r w:rsidR="00461728">
              <w:rPr>
                <w:noProof/>
                <w:webHidden/>
              </w:rPr>
              <w:t>5</w:t>
            </w:r>
            <w:r w:rsidR="00461728">
              <w:rPr>
                <w:noProof/>
                <w:webHidden/>
              </w:rPr>
              <w:fldChar w:fldCharType="end"/>
            </w:r>
          </w:hyperlink>
        </w:p>
        <w:p w14:paraId="1E14029D" w14:textId="1E51EF06" w:rsidR="00461728" w:rsidRDefault="004B4041">
          <w:pPr>
            <w:pStyle w:val="TOC2"/>
            <w:tabs>
              <w:tab w:val="right" w:leader="dot" w:pos="9016"/>
            </w:tabs>
            <w:rPr>
              <w:rFonts w:eastAsiaTheme="minorEastAsia"/>
              <w:noProof/>
              <w:lang w:eastAsia="ja-JP"/>
            </w:rPr>
          </w:pPr>
          <w:hyperlink w:anchor="_Toc33885922" w:history="1">
            <w:r w:rsidR="00461728" w:rsidRPr="002F7E18">
              <w:rPr>
                <w:rStyle w:val="Hyperlink"/>
                <w:noProof/>
              </w:rPr>
              <w:t>Sherrill Tree Big Line Launcher</w:t>
            </w:r>
            <w:r w:rsidR="00461728">
              <w:rPr>
                <w:noProof/>
                <w:webHidden/>
              </w:rPr>
              <w:tab/>
            </w:r>
            <w:r w:rsidR="00461728">
              <w:rPr>
                <w:noProof/>
                <w:webHidden/>
              </w:rPr>
              <w:fldChar w:fldCharType="begin"/>
            </w:r>
            <w:r w:rsidR="00461728">
              <w:rPr>
                <w:noProof/>
                <w:webHidden/>
              </w:rPr>
              <w:instrText xml:space="preserve"> PAGEREF _Toc33885922 \h </w:instrText>
            </w:r>
            <w:r w:rsidR="00461728">
              <w:rPr>
                <w:noProof/>
                <w:webHidden/>
              </w:rPr>
            </w:r>
            <w:r w:rsidR="00461728">
              <w:rPr>
                <w:noProof/>
                <w:webHidden/>
              </w:rPr>
              <w:fldChar w:fldCharType="separate"/>
            </w:r>
            <w:r w:rsidR="00461728">
              <w:rPr>
                <w:noProof/>
                <w:webHidden/>
              </w:rPr>
              <w:t>5</w:t>
            </w:r>
            <w:r w:rsidR="00461728">
              <w:rPr>
                <w:noProof/>
                <w:webHidden/>
              </w:rPr>
              <w:fldChar w:fldCharType="end"/>
            </w:r>
          </w:hyperlink>
        </w:p>
        <w:p w14:paraId="00B5067F" w14:textId="62D662C6" w:rsidR="00461728" w:rsidRDefault="004B4041">
          <w:pPr>
            <w:pStyle w:val="TOC1"/>
            <w:tabs>
              <w:tab w:val="right" w:leader="dot" w:pos="9016"/>
            </w:tabs>
            <w:rPr>
              <w:rFonts w:eastAsiaTheme="minorEastAsia"/>
              <w:noProof/>
              <w:lang w:eastAsia="ja-JP"/>
            </w:rPr>
          </w:pPr>
          <w:hyperlink w:anchor="_Toc33885923" w:history="1">
            <w:r w:rsidR="00461728" w:rsidRPr="002F7E18">
              <w:rPr>
                <w:rStyle w:val="Hyperlink"/>
                <w:noProof/>
              </w:rPr>
              <w:t>Design Specification Comparison Matrix</w:t>
            </w:r>
            <w:r w:rsidR="00461728">
              <w:rPr>
                <w:noProof/>
                <w:webHidden/>
              </w:rPr>
              <w:tab/>
            </w:r>
            <w:r w:rsidR="00461728">
              <w:rPr>
                <w:noProof/>
                <w:webHidden/>
              </w:rPr>
              <w:fldChar w:fldCharType="begin"/>
            </w:r>
            <w:r w:rsidR="00461728">
              <w:rPr>
                <w:noProof/>
                <w:webHidden/>
              </w:rPr>
              <w:instrText xml:space="preserve"> PAGEREF _Toc33885923 \h </w:instrText>
            </w:r>
            <w:r w:rsidR="00461728">
              <w:rPr>
                <w:noProof/>
                <w:webHidden/>
              </w:rPr>
            </w:r>
            <w:r w:rsidR="00461728">
              <w:rPr>
                <w:noProof/>
                <w:webHidden/>
              </w:rPr>
              <w:fldChar w:fldCharType="separate"/>
            </w:r>
            <w:r w:rsidR="00461728">
              <w:rPr>
                <w:noProof/>
                <w:webHidden/>
              </w:rPr>
              <w:t>6</w:t>
            </w:r>
            <w:r w:rsidR="00461728">
              <w:rPr>
                <w:noProof/>
                <w:webHidden/>
              </w:rPr>
              <w:fldChar w:fldCharType="end"/>
            </w:r>
          </w:hyperlink>
        </w:p>
        <w:p w14:paraId="3BC6F839" w14:textId="04DDAE27" w:rsidR="00461728" w:rsidRDefault="004B4041">
          <w:pPr>
            <w:pStyle w:val="TOC1"/>
            <w:tabs>
              <w:tab w:val="right" w:leader="dot" w:pos="9016"/>
            </w:tabs>
            <w:rPr>
              <w:rFonts w:eastAsiaTheme="minorEastAsia"/>
              <w:noProof/>
              <w:lang w:eastAsia="ja-JP"/>
            </w:rPr>
          </w:pPr>
          <w:hyperlink w:anchor="_Toc33885924" w:history="1">
            <w:r w:rsidR="00461728" w:rsidRPr="002F7E18">
              <w:rPr>
                <w:rStyle w:val="Hyperlink"/>
                <w:noProof/>
              </w:rPr>
              <w:t>Initial Design Ideas</w:t>
            </w:r>
            <w:r w:rsidR="00461728">
              <w:rPr>
                <w:noProof/>
                <w:webHidden/>
              </w:rPr>
              <w:tab/>
            </w:r>
            <w:r w:rsidR="00461728">
              <w:rPr>
                <w:noProof/>
                <w:webHidden/>
              </w:rPr>
              <w:fldChar w:fldCharType="begin"/>
            </w:r>
            <w:r w:rsidR="00461728">
              <w:rPr>
                <w:noProof/>
                <w:webHidden/>
              </w:rPr>
              <w:instrText xml:space="preserve"> PAGEREF _Toc33885924 \h </w:instrText>
            </w:r>
            <w:r w:rsidR="00461728">
              <w:rPr>
                <w:noProof/>
                <w:webHidden/>
              </w:rPr>
            </w:r>
            <w:r w:rsidR="00461728">
              <w:rPr>
                <w:noProof/>
                <w:webHidden/>
              </w:rPr>
              <w:fldChar w:fldCharType="separate"/>
            </w:r>
            <w:r w:rsidR="00461728">
              <w:rPr>
                <w:noProof/>
                <w:webHidden/>
              </w:rPr>
              <w:t>7</w:t>
            </w:r>
            <w:r w:rsidR="00461728">
              <w:rPr>
                <w:noProof/>
                <w:webHidden/>
              </w:rPr>
              <w:fldChar w:fldCharType="end"/>
            </w:r>
          </w:hyperlink>
        </w:p>
        <w:p w14:paraId="5B2D847D" w14:textId="0D4DE1D4" w:rsidR="00461728" w:rsidRDefault="004B4041">
          <w:pPr>
            <w:pStyle w:val="TOC1"/>
            <w:tabs>
              <w:tab w:val="right" w:leader="dot" w:pos="9016"/>
            </w:tabs>
            <w:rPr>
              <w:rFonts w:eastAsiaTheme="minorEastAsia"/>
              <w:noProof/>
              <w:lang w:eastAsia="ja-JP"/>
            </w:rPr>
          </w:pPr>
          <w:hyperlink w:anchor="_Toc33885925" w:history="1">
            <w:r w:rsidR="00461728" w:rsidRPr="002F7E18">
              <w:rPr>
                <w:rStyle w:val="Hyperlink"/>
                <w:noProof/>
              </w:rPr>
              <w:t>References</w:t>
            </w:r>
            <w:r w:rsidR="00461728">
              <w:rPr>
                <w:noProof/>
                <w:webHidden/>
              </w:rPr>
              <w:tab/>
            </w:r>
            <w:r w:rsidR="00461728">
              <w:rPr>
                <w:noProof/>
                <w:webHidden/>
              </w:rPr>
              <w:fldChar w:fldCharType="begin"/>
            </w:r>
            <w:r w:rsidR="00461728">
              <w:rPr>
                <w:noProof/>
                <w:webHidden/>
              </w:rPr>
              <w:instrText xml:space="preserve"> PAGEREF _Toc33885925 \h </w:instrText>
            </w:r>
            <w:r w:rsidR="00461728">
              <w:rPr>
                <w:noProof/>
                <w:webHidden/>
              </w:rPr>
            </w:r>
            <w:r w:rsidR="00461728">
              <w:rPr>
                <w:noProof/>
                <w:webHidden/>
              </w:rPr>
              <w:fldChar w:fldCharType="separate"/>
            </w:r>
            <w:r w:rsidR="00461728">
              <w:rPr>
                <w:noProof/>
                <w:webHidden/>
              </w:rPr>
              <w:t>12</w:t>
            </w:r>
            <w:r w:rsidR="00461728">
              <w:rPr>
                <w:noProof/>
                <w:webHidden/>
              </w:rPr>
              <w:fldChar w:fldCharType="end"/>
            </w:r>
          </w:hyperlink>
        </w:p>
        <w:p w14:paraId="5A118794" w14:textId="7C409649" w:rsidR="000309BD" w:rsidRDefault="000309BD">
          <w:r>
            <w:rPr>
              <w:b/>
              <w:bCs/>
              <w:noProof/>
            </w:rPr>
            <w:fldChar w:fldCharType="end"/>
          </w:r>
        </w:p>
      </w:sdtContent>
    </w:sdt>
    <w:p w14:paraId="7673DC91" w14:textId="0C21BA18" w:rsidR="01375D05" w:rsidRDefault="01375D05" w:rsidP="01375D05"/>
    <w:p w14:paraId="3BDDD012" w14:textId="56176A5A" w:rsidR="01375D05" w:rsidRDefault="01375D05" w:rsidP="01375D05">
      <w:pPr>
        <w:pStyle w:val="Heading1"/>
        <w:rPr>
          <w:b/>
          <w:bCs/>
          <w:u w:val="single"/>
        </w:rPr>
      </w:pPr>
    </w:p>
    <w:p w14:paraId="3AB255B2" w14:textId="7005E713" w:rsidR="01375D05" w:rsidRDefault="01375D05" w:rsidP="01375D05">
      <w:pPr>
        <w:rPr>
          <w:b/>
          <w:bCs/>
          <w:u w:val="single"/>
        </w:rPr>
      </w:pPr>
    </w:p>
    <w:p w14:paraId="087F1957" w14:textId="688E2B03" w:rsidR="01375D05" w:rsidRDefault="01375D05" w:rsidP="01375D05">
      <w:pPr>
        <w:rPr>
          <w:b/>
          <w:bCs/>
          <w:u w:val="single"/>
        </w:rPr>
      </w:pPr>
    </w:p>
    <w:p w14:paraId="6038AFB6" w14:textId="2C93D4E4" w:rsidR="01375D05" w:rsidRDefault="01375D05" w:rsidP="01375D05">
      <w:pPr>
        <w:rPr>
          <w:b/>
          <w:bCs/>
          <w:u w:val="single"/>
        </w:rPr>
      </w:pPr>
    </w:p>
    <w:p w14:paraId="48CC199F" w14:textId="53D161D8" w:rsidR="01375D05" w:rsidRDefault="01375D05" w:rsidP="01375D05">
      <w:pPr>
        <w:rPr>
          <w:b/>
          <w:bCs/>
          <w:u w:val="single"/>
        </w:rPr>
      </w:pPr>
    </w:p>
    <w:p w14:paraId="32DE8A60" w14:textId="01616703" w:rsidR="01375D05" w:rsidRDefault="01375D05" w:rsidP="01375D05">
      <w:pPr>
        <w:rPr>
          <w:b/>
          <w:bCs/>
          <w:u w:val="single"/>
        </w:rPr>
      </w:pPr>
    </w:p>
    <w:p w14:paraId="17CB17FF" w14:textId="4029D80D" w:rsidR="01375D05" w:rsidRDefault="01375D05" w:rsidP="01375D05">
      <w:pPr>
        <w:rPr>
          <w:b/>
          <w:bCs/>
          <w:u w:val="single"/>
        </w:rPr>
      </w:pPr>
    </w:p>
    <w:p w14:paraId="41FB4CC7" w14:textId="3CA4835B" w:rsidR="01375D05" w:rsidRDefault="01375D05" w:rsidP="01375D05">
      <w:pPr>
        <w:rPr>
          <w:b/>
          <w:bCs/>
          <w:u w:val="single"/>
        </w:rPr>
      </w:pPr>
    </w:p>
    <w:p w14:paraId="0FA5495A" w14:textId="5E12BC67" w:rsidR="01375D05" w:rsidRDefault="01375D05" w:rsidP="01375D05">
      <w:pPr>
        <w:rPr>
          <w:b/>
          <w:bCs/>
          <w:u w:val="single"/>
        </w:rPr>
      </w:pPr>
    </w:p>
    <w:p w14:paraId="15D58970" w14:textId="74508B66" w:rsidR="01375D05" w:rsidRDefault="01375D05" w:rsidP="01375D05">
      <w:pPr>
        <w:rPr>
          <w:b/>
          <w:bCs/>
          <w:u w:val="single"/>
        </w:rPr>
      </w:pPr>
    </w:p>
    <w:p w14:paraId="3ADBD8CB" w14:textId="73D42B4F" w:rsidR="01375D05" w:rsidRDefault="01375D05" w:rsidP="01375D05">
      <w:pPr>
        <w:rPr>
          <w:b/>
          <w:bCs/>
          <w:u w:val="single"/>
        </w:rPr>
      </w:pPr>
    </w:p>
    <w:p w14:paraId="3C5F02B4" w14:textId="2F425AA9" w:rsidR="01375D05" w:rsidRDefault="01375D05" w:rsidP="01375D05">
      <w:pPr>
        <w:rPr>
          <w:b/>
          <w:bCs/>
          <w:u w:val="single"/>
        </w:rPr>
      </w:pPr>
    </w:p>
    <w:p w14:paraId="1548C1C9" w14:textId="3DDB6880" w:rsidR="01375D05" w:rsidRDefault="01375D05" w:rsidP="01375D05">
      <w:pPr>
        <w:rPr>
          <w:b/>
          <w:bCs/>
          <w:u w:val="single"/>
        </w:rPr>
      </w:pPr>
    </w:p>
    <w:p w14:paraId="75EA64B4" w14:textId="55B5D7A2" w:rsidR="01375D05" w:rsidRDefault="01375D05" w:rsidP="01375D05">
      <w:pPr>
        <w:rPr>
          <w:b/>
          <w:bCs/>
          <w:u w:val="single"/>
        </w:rPr>
      </w:pPr>
    </w:p>
    <w:p w14:paraId="4B82D264" w14:textId="41B2B6AC" w:rsidR="01375D05" w:rsidRDefault="01375D05" w:rsidP="01375D05">
      <w:pPr>
        <w:rPr>
          <w:b/>
          <w:bCs/>
          <w:u w:val="single"/>
        </w:rPr>
      </w:pPr>
    </w:p>
    <w:p w14:paraId="5D03AC10" w14:textId="77777777" w:rsidR="009D1901" w:rsidRDefault="009D1901" w:rsidP="7333ABDB">
      <w:pPr>
        <w:rPr>
          <w:b/>
          <w:bCs/>
          <w:u w:val="single"/>
        </w:rPr>
      </w:pPr>
      <w:bookmarkStart w:id="1" w:name="_Toc33885915"/>
    </w:p>
    <w:p w14:paraId="0A8BBEE5" w14:textId="77777777" w:rsidR="007D63D6" w:rsidRDefault="007D63D6" w:rsidP="7333ABDB">
      <w:pPr>
        <w:rPr>
          <w:rStyle w:val="Heading1Char"/>
        </w:rPr>
      </w:pPr>
    </w:p>
    <w:p w14:paraId="29FF3D3C" w14:textId="77777777" w:rsidR="007D63D6" w:rsidRDefault="007D63D6" w:rsidP="7333ABDB">
      <w:pPr>
        <w:rPr>
          <w:rStyle w:val="Heading1Char"/>
        </w:rPr>
      </w:pPr>
    </w:p>
    <w:p w14:paraId="5E5787A5" w14:textId="33AEBB1F" w:rsidR="00FD6F08" w:rsidRDefault="12690115" w:rsidP="007D63D6">
      <w:pPr>
        <w:pStyle w:val="Heading1"/>
        <w:rPr>
          <w:b/>
          <w:bCs/>
          <w:u w:val="single"/>
        </w:rPr>
      </w:pPr>
      <w:r w:rsidRPr="01375D05">
        <w:rPr>
          <w:rStyle w:val="Heading1Char"/>
        </w:rPr>
        <w:t>Introduction</w:t>
      </w:r>
      <w:bookmarkEnd w:id="1"/>
      <w:r w:rsidR="54AAF0C0">
        <w:t xml:space="preserve"> </w:t>
      </w:r>
      <w:r w:rsidR="007D63D6">
        <w:t>AB</w:t>
      </w:r>
    </w:p>
    <w:p w14:paraId="4515D596" w14:textId="1112B7C2" w:rsidR="0F0C3AD0" w:rsidRDefault="0F0C3AD0" w:rsidP="7333ABDB">
      <w:r>
        <w:t xml:space="preserve">The team have been tasked </w:t>
      </w:r>
      <w:r w:rsidR="66F8CE7E">
        <w:t>with</w:t>
      </w:r>
      <w:r>
        <w:t xml:space="preserve"> initial research</w:t>
      </w:r>
      <w:r w:rsidR="2606FB41">
        <w:t>,</w:t>
      </w:r>
      <w:r>
        <w:t xml:space="preserve"> to identify </w:t>
      </w:r>
      <w:r w:rsidR="74AFA6DA">
        <w:t xml:space="preserve">2 </w:t>
      </w:r>
      <w:r>
        <w:t>current line launchers</w:t>
      </w:r>
      <w:r w:rsidR="471592BA">
        <w:t xml:space="preserve"> each</w:t>
      </w:r>
      <w:r w:rsidR="1629D690">
        <w:t xml:space="preserve"> and provide</w:t>
      </w:r>
      <w:r w:rsidR="1BDECE13">
        <w:t xml:space="preserve"> brief descriptions of these within this report. The team will </w:t>
      </w:r>
      <w:r w:rsidR="7DFD1735">
        <w:t>identify how their researched models</w:t>
      </w:r>
      <w:r w:rsidR="27798FEC">
        <w:t xml:space="preserve"> apply to the design specification and input a score </w:t>
      </w:r>
      <w:proofErr w:type="gramStart"/>
      <w:r w:rsidR="27798FEC">
        <w:t xml:space="preserve">between 1 – 10 in the </w:t>
      </w:r>
      <w:r w:rsidR="1D918737">
        <w:t>design spec matrix</w:t>
      </w:r>
      <w:proofErr w:type="gramEnd"/>
      <w:r w:rsidR="1D918737">
        <w:t xml:space="preserve">. These scores are rated on how </w:t>
      </w:r>
      <w:r w:rsidR="37D7AFED">
        <w:t>relatable each aspect is to the design spec. For example</w:t>
      </w:r>
      <w:r w:rsidR="35A72B74">
        <w:t>,</w:t>
      </w:r>
      <w:r w:rsidR="37D7AFED">
        <w:t xml:space="preserve"> a launcher </w:t>
      </w:r>
      <w:r w:rsidR="1AC73477">
        <w:t xml:space="preserve">of machined titanium costing £700 may score 2 and </w:t>
      </w:r>
      <w:r w:rsidR="71E69A4E">
        <w:t xml:space="preserve">1 respectively - as the machining, materials and cost are not reasonable for the scope of the design. Whereas a </w:t>
      </w:r>
      <w:r w:rsidR="0F8CD835">
        <w:t>plastic launcher costing £50 may score 8 and 8 respectively.</w:t>
      </w:r>
    </w:p>
    <w:p w14:paraId="63B2B07B" w14:textId="6930A4FF" w:rsidR="25B72C78" w:rsidRDefault="25B72C78" w:rsidP="7333ABDB">
      <w:pPr>
        <w:rPr>
          <w:b/>
          <w:bCs/>
          <w:u w:val="single"/>
        </w:rPr>
      </w:pPr>
      <w:bookmarkStart w:id="2" w:name="_Toc33885916"/>
      <w:r w:rsidRPr="01375D05">
        <w:rPr>
          <w:rStyle w:val="Heading1Char"/>
        </w:rPr>
        <w:t xml:space="preserve">Team </w:t>
      </w:r>
      <w:bookmarkEnd w:id="2"/>
      <w:r w:rsidR="007D63D6" w:rsidRPr="01375D05">
        <w:rPr>
          <w:rStyle w:val="Heading1Char"/>
        </w:rPr>
        <w:t>Members</w:t>
      </w:r>
      <w:r w:rsidR="007D63D6">
        <w:rPr>
          <w:rStyle w:val="Heading1Char"/>
        </w:rPr>
        <w:t xml:space="preserve"> and Roles</w:t>
      </w:r>
      <w:r w:rsidR="007D63D6">
        <w:t xml:space="preserve"> </w:t>
      </w:r>
      <w:r w:rsidR="007D63D6" w:rsidRPr="007D63D6">
        <w:rPr>
          <w:rStyle w:val="Heading1Char"/>
        </w:rPr>
        <w:t>AB</w:t>
      </w:r>
    </w:p>
    <w:p w14:paraId="65BD8ACA" w14:textId="65353E6B" w:rsidR="25B72C78" w:rsidRDefault="25B72C78" w:rsidP="7333ABDB">
      <w:r>
        <w:t>Andrew Bryant</w:t>
      </w:r>
      <w:r w:rsidR="00A76ED7">
        <w:t xml:space="preserve"> – Initial Research + </w:t>
      </w:r>
      <w:proofErr w:type="gramStart"/>
      <w:r w:rsidR="00A76ED7">
        <w:t>CAD</w:t>
      </w:r>
      <w:r w:rsidR="751ABF74">
        <w:t xml:space="preserve"> </w:t>
      </w:r>
      <w:r>
        <w:t>,</w:t>
      </w:r>
      <w:proofErr w:type="gramEnd"/>
      <w:r>
        <w:t xml:space="preserve"> Sam </w:t>
      </w:r>
      <w:proofErr w:type="spellStart"/>
      <w:r>
        <w:t>R</w:t>
      </w:r>
      <w:r w:rsidR="3BE9507B">
        <w:t>eseigh</w:t>
      </w:r>
      <w:proofErr w:type="spellEnd"/>
      <w:r w:rsidR="00A76ED7">
        <w:t xml:space="preserve"> – Materials and Manufacturing</w:t>
      </w:r>
      <w:r w:rsidR="2CE135A9">
        <w:t>, Jack Andrews</w:t>
      </w:r>
      <w:r w:rsidR="009D1901">
        <w:t xml:space="preserve"> - Costings</w:t>
      </w:r>
    </w:p>
    <w:p w14:paraId="0A099DA4" w14:textId="7BE226F1" w:rsidR="3679B3C3" w:rsidRDefault="3679B3C3" w:rsidP="7333ABDB">
      <w:bookmarkStart w:id="3" w:name="_Toc33885917"/>
      <w:r w:rsidRPr="01375D05">
        <w:rPr>
          <w:rStyle w:val="Heading1Char"/>
        </w:rPr>
        <w:t xml:space="preserve">Design </w:t>
      </w:r>
      <w:bookmarkEnd w:id="3"/>
      <w:r w:rsidR="007D63D6" w:rsidRPr="01375D05">
        <w:rPr>
          <w:rStyle w:val="Heading1Char"/>
        </w:rPr>
        <w:t>Specification</w:t>
      </w:r>
      <w:r w:rsidR="007D63D6">
        <w:t xml:space="preserve"> </w:t>
      </w:r>
      <w:r w:rsidR="007D63D6" w:rsidRPr="007D63D6">
        <w:rPr>
          <w:rStyle w:val="Heading1Char"/>
        </w:rPr>
        <w:t>AB</w:t>
      </w:r>
    </w:p>
    <w:p w14:paraId="5F126607" w14:textId="0527983E" w:rsidR="3679B3C3" w:rsidRDefault="3679B3C3" w:rsidP="65727196">
      <w:pPr>
        <w:pStyle w:val="ListParagraph"/>
        <w:numPr>
          <w:ilvl w:val="0"/>
          <w:numId w:val="1"/>
        </w:numPr>
        <w:spacing w:line="360" w:lineRule="auto"/>
        <w:rPr>
          <w:rFonts w:eastAsiaTheme="minorEastAsia"/>
          <w:color w:val="000000" w:themeColor="text1"/>
        </w:rPr>
      </w:pPr>
      <w:r w:rsidRPr="65727196">
        <w:rPr>
          <w:rFonts w:ascii="Calibri" w:eastAsia="Calibri" w:hAnsi="Calibri" w:cs="Calibri"/>
          <w:color w:val="000000" w:themeColor="text1"/>
        </w:rPr>
        <w:t xml:space="preserve">Handheld and </w:t>
      </w:r>
      <w:r w:rsidR="000C5B4D">
        <w:rPr>
          <w:rFonts w:ascii="Calibri" w:eastAsia="Calibri" w:hAnsi="Calibri" w:cs="Calibri"/>
          <w:color w:val="000000" w:themeColor="text1"/>
        </w:rPr>
        <w:t>cap</w:t>
      </w:r>
      <w:r w:rsidRPr="65727196">
        <w:rPr>
          <w:rFonts w:ascii="Calibri" w:eastAsia="Calibri" w:hAnsi="Calibri" w:cs="Calibri"/>
          <w:color w:val="000000" w:themeColor="text1"/>
        </w:rPr>
        <w:t xml:space="preserve">able to </w:t>
      </w:r>
      <w:r w:rsidR="00F3286D">
        <w:rPr>
          <w:rFonts w:ascii="Calibri" w:eastAsia="Calibri" w:hAnsi="Calibri" w:cs="Calibri"/>
          <w:color w:val="000000" w:themeColor="text1"/>
        </w:rPr>
        <w:t>launch</w:t>
      </w:r>
      <w:r w:rsidRPr="65727196">
        <w:rPr>
          <w:rFonts w:ascii="Calibri" w:eastAsia="Calibri" w:hAnsi="Calibri" w:cs="Calibri"/>
          <w:color w:val="000000" w:themeColor="text1"/>
        </w:rPr>
        <w:t xml:space="preserve"> a rope with a </w:t>
      </w:r>
      <w:r w:rsidR="67F19361" w:rsidRPr="65727196">
        <w:rPr>
          <w:rFonts w:ascii="Calibri" w:eastAsia="Calibri" w:hAnsi="Calibri" w:cs="Calibri"/>
          <w:color w:val="000000" w:themeColor="text1"/>
        </w:rPr>
        <w:t xml:space="preserve">squash </w:t>
      </w:r>
      <w:r w:rsidRPr="65727196">
        <w:rPr>
          <w:rFonts w:ascii="Calibri" w:eastAsia="Calibri" w:hAnsi="Calibri" w:cs="Calibri"/>
          <w:color w:val="000000" w:themeColor="text1"/>
        </w:rPr>
        <w:t>ball weight</w:t>
      </w:r>
    </w:p>
    <w:p w14:paraId="123EE45C" w14:textId="7A5E4839" w:rsidR="3679B3C3" w:rsidRDefault="00616F29" w:rsidP="01375D05">
      <w:pPr>
        <w:pStyle w:val="ListParagraph"/>
        <w:numPr>
          <w:ilvl w:val="0"/>
          <w:numId w:val="1"/>
        </w:numPr>
        <w:spacing w:line="360" w:lineRule="auto"/>
        <w:rPr>
          <w:rFonts w:eastAsiaTheme="minorEastAsia"/>
          <w:color w:val="000000" w:themeColor="text1"/>
        </w:rPr>
      </w:pPr>
      <w:r>
        <w:rPr>
          <w:rFonts w:ascii="Calibri" w:eastAsia="Calibri" w:hAnsi="Calibri" w:cs="Calibri"/>
          <w:color w:val="000000" w:themeColor="text1"/>
        </w:rPr>
        <w:t>Capable of firing</w:t>
      </w:r>
      <w:r w:rsidR="3679B3C3" w:rsidRPr="01375D05">
        <w:rPr>
          <w:rFonts w:ascii="Calibri" w:eastAsia="Calibri" w:hAnsi="Calibri" w:cs="Calibri"/>
          <w:color w:val="000000" w:themeColor="text1"/>
        </w:rPr>
        <w:t xml:space="preserve"> a distance of: 2m – 6m</w:t>
      </w:r>
    </w:p>
    <w:p w14:paraId="1F05D9D8" w14:textId="2D8ED7D6"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Targets will have diameters of 125, 300 and 490mm</w:t>
      </w:r>
    </w:p>
    <w:p w14:paraId="22268BE4" w14:textId="0E123876"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Fired from a launch pin (M10 bolt, 50mm long glued with 30mm of thread exposed)</w:t>
      </w:r>
    </w:p>
    <w:p w14:paraId="66514B51" w14:textId="7696A25C"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Launch pin located 100mm from rear edge</w:t>
      </w:r>
    </w:p>
    <w:p w14:paraId="004E9E70" w14:textId="25862015"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Launch table must be 600mm x 600mm x 760mm</w:t>
      </w:r>
    </w:p>
    <w:p w14:paraId="6EA97B34" w14:textId="2D015634"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Line length must be approximately 9.5m</w:t>
      </w:r>
    </w:p>
    <w:p w14:paraId="5D7655FB" w14:textId="65C79994"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Device must be safe and have guarding if there is a risk of entrapment/entanglement</w:t>
      </w:r>
    </w:p>
    <w:p w14:paraId="0327BA92" w14:textId="4C87F759"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Device must have a safety switch</w:t>
      </w:r>
    </w:p>
    <w:p w14:paraId="442EA23E" w14:textId="5D7A93DB"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Device must sit within the working envelope: 600 x 600 x 600mm</w:t>
      </w:r>
    </w:p>
    <w:p w14:paraId="03E5C099" w14:textId="63947E88"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Device cannot overhang the table</w:t>
      </w:r>
    </w:p>
    <w:p w14:paraId="33CDC5B4" w14:textId="1F65DE23"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The device will fix securely to the locating pin and not move during firing</w:t>
      </w:r>
    </w:p>
    <w:p w14:paraId="2F328BBF" w14:textId="09B6E4A5"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 xml:space="preserve">The </w:t>
      </w:r>
      <w:r w:rsidR="00616F29">
        <w:rPr>
          <w:rFonts w:ascii="Calibri" w:eastAsia="Calibri" w:hAnsi="Calibri" w:cs="Calibri"/>
          <w:color w:val="000000" w:themeColor="text1"/>
        </w:rPr>
        <w:t>line launcher</w:t>
      </w:r>
      <w:r w:rsidRPr="01375D05">
        <w:rPr>
          <w:rFonts w:ascii="Calibri" w:eastAsia="Calibri" w:hAnsi="Calibri" w:cs="Calibri"/>
          <w:color w:val="000000" w:themeColor="text1"/>
        </w:rPr>
        <w:t xml:space="preserve"> </w:t>
      </w:r>
      <w:r w:rsidR="00616F29">
        <w:rPr>
          <w:rFonts w:ascii="Calibri" w:eastAsia="Calibri" w:hAnsi="Calibri" w:cs="Calibri"/>
          <w:color w:val="000000" w:themeColor="text1"/>
        </w:rPr>
        <w:t>should</w:t>
      </w:r>
      <w:r w:rsidRPr="01375D05">
        <w:rPr>
          <w:rFonts w:ascii="Calibri" w:eastAsia="Calibri" w:hAnsi="Calibri" w:cs="Calibri"/>
          <w:color w:val="000000" w:themeColor="text1"/>
        </w:rPr>
        <w:t xml:space="preserve"> </w:t>
      </w:r>
      <w:r w:rsidR="00616F29">
        <w:rPr>
          <w:rFonts w:ascii="Calibri" w:eastAsia="Calibri" w:hAnsi="Calibri" w:cs="Calibri"/>
          <w:color w:val="000000" w:themeColor="text1"/>
        </w:rPr>
        <w:t>utilise</w:t>
      </w:r>
      <w:r w:rsidRPr="01375D05">
        <w:rPr>
          <w:rFonts w:ascii="Calibri" w:eastAsia="Calibri" w:hAnsi="Calibri" w:cs="Calibri"/>
          <w:color w:val="000000" w:themeColor="text1"/>
        </w:rPr>
        <w:t xml:space="preserve"> a tool-less, simple and </w:t>
      </w:r>
      <w:r w:rsidR="008F5759">
        <w:rPr>
          <w:rFonts w:ascii="Calibri" w:eastAsia="Calibri" w:hAnsi="Calibri" w:cs="Calibri"/>
          <w:color w:val="000000" w:themeColor="text1"/>
        </w:rPr>
        <w:t>fast</w:t>
      </w:r>
      <w:r w:rsidRPr="01375D05">
        <w:rPr>
          <w:rFonts w:ascii="Calibri" w:eastAsia="Calibri" w:hAnsi="Calibri" w:cs="Calibri"/>
          <w:color w:val="000000" w:themeColor="text1"/>
        </w:rPr>
        <w:t xml:space="preserve"> method of </w:t>
      </w:r>
      <w:r w:rsidR="008F5759">
        <w:rPr>
          <w:rFonts w:ascii="Calibri" w:eastAsia="Calibri" w:hAnsi="Calibri" w:cs="Calibri"/>
          <w:color w:val="000000" w:themeColor="text1"/>
        </w:rPr>
        <w:t>securing</w:t>
      </w:r>
      <w:r w:rsidRPr="01375D05">
        <w:rPr>
          <w:rFonts w:ascii="Calibri" w:eastAsia="Calibri" w:hAnsi="Calibri" w:cs="Calibri"/>
          <w:color w:val="000000" w:themeColor="text1"/>
        </w:rPr>
        <w:t xml:space="preserve"> and </w:t>
      </w:r>
      <w:r w:rsidR="008F5759">
        <w:rPr>
          <w:rFonts w:ascii="Calibri" w:eastAsia="Calibri" w:hAnsi="Calibri" w:cs="Calibri"/>
          <w:color w:val="000000" w:themeColor="text1"/>
        </w:rPr>
        <w:t>remov</w:t>
      </w:r>
      <w:r w:rsidRPr="01375D05">
        <w:rPr>
          <w:rFonts w:ascii="Calibri" w:eastAsia="Calibri" w:hAnsi="Calibri" w:cs="Calibri"/>
          <w:color w:val="000000" w:themeColor="text1"/>
        </w:rPr>
        <w:t>ing the line that does</w:t>
      </w:r>
      <w:r w:rsidR="00772CBC">
        <w:rPr>
          <w:rFonts w:ascii="Calibri" w:eastAsia="Calibri" w:hAnsi="Calibri" w:cs="Calibri"/>
          <w:color w:val="000000" w:themeColor="text1"/>
        </w:rPr>
        <w:t>n’</w:t>
      </w:r>
      <w:r w:rsidRPr="01375D05">
        <w:rPr>
          <w:rFonts w:ascii="Calibri" w:eastAsia="Calibri" w:hAnsi="Calibri" w:cs="Calibri"/>
          <w:color w:val="000000" w:themeColor="text1"/>
        </w:rPr>
        <w:t>t extend out of the envelope</w:t>
      </w:r>
    </w:p>
    <w:p w14:paraId="409F9A3C" w14:textId="09F832DC" w:rsidR="3679B3C3" w:rsidRDefault="00D21FC0" w:rsidP="01375D05">
      <w:pPr>
        <w:pStyle w:val="ListParagraph"/>
        <w:numPr>
          <w:ilvl w:val="0"/>
          <w:numId w:val="1"/>
        </w:numPr>
        <w:spacing w:line="360" w:lineRule="auto"/>
        <w:rPr>
          <w:rFonts w:eastAsiaTheme="minorEastAsia"/>
          <w:color w:val="000000" w:themeColor="text1"/>
        </w:rPr>
      </w:pPr>
      <w:r>
        <w:rPr>
          <w:rFonts w:ascii="Calibri" w:eastAsia="Calibri" w:hAnsi="Calibri" w:cs="Calibri"/>
          <w:color w:val="000000" w:themeColor="text1"/>
        </w:rPr>
        <w:t>Reel</w:t>
      </w:r>
      <w:r w:rsidR="3679B3C3" w:rsidRPr="01375D05">
        <w:rPr>
          <w:rFonts w:ascii="Calibri" w:eastAsia="Calibri" w:hAnsi="Calibri" w:cs="Calibri"/>
          <w:color w:val="000000" w:themeColor="text1"/>
        </w:rPr>
        <w:t xml:space="preserve"> </w:t>
      </w:r>
      <w:r>
        <w:rPr>
          <w:rFonts w:ascii="Calibri" w:eastAsia="Calibri" w:hAnsi="Calibri" w:cs="Calibri"/>
          <w:color w:val="000000" w:themeColor="text1"/>
        </w:rPr>
        <w:t>organising</w:t>
      </w:r>
      <w:r w:rsidR="3679B3C3" w:rsidRPr="01375D05">
        <w:rPr>
          <w:rFonts w:ascii="Calibri" w:eastAsia="Calibri" w:hAnsi="Calibri" w:cs="Calibri"/>
          <w:color w:val="000000" w:themeColor="text1"/>
        </w:rPr>
        <w:t xml:space="preserve"> devices can be </w:t>
      </w:r>
      <w:r w:rsidRPr="01375D05">
        <w:rPr>
          <w:rFonts w:ascii="Calibri" w:eastAsia="Calibri" w:hAnsi="Calibri" w:cs="Calibri"/>
          <w:color w:val="000000" w:themeColor="text1"/>
        </w:rPr>
        <w:t>refilled</w:t>
      </w:r>
      <w:r w:rsidR="3679B3C3" w:rsidRPr="01375D05">
        <w:rPr>
          <w:rFonts w:ascii="Calibri" w:eastAsia="Calibri" w:hAnsi="Calibri" w:cs="Calibri"/>
          <w:color w:val="000000" w:themeColor="text1"/>
        </w:rPr>
        <w:t xml:space="preserve">, </w:t>
      </w:r>
      <w:r w:rsidRPr="01375D05">
        <w:rPr>
          <w:rFonts w:ascii="Calibri" w:eastAsia="Calibri" w:hAnsi="Calibri" w:cs="Calibri"/>
          <w:color w:val="000000" w:themeColor="text1"/>
        </w:rPr>
        <w:t>reclaimed,</w:t>
      </w:r>
      <w:r w:rsidR="3679B3C3" w:rsidRPr="01375D05">
        <w:rPr>
          <w:rFonts w:ascii="Calibri" w:eastAsia="Calibri" w:hAnsi="Calibri" w:cs="Calibri"/>
          <w:color w:val="000000" w:themeColor="text1"/>
        </w:rPr>
        <w:t xml:space="preserve"> or </w:t>
      </w:r>
      <w:r w:rsidRPr="01375D05">
        <w:rPr>
          <w:rFonts w:ascii="Calibri" w:eastAsia="Calibri" w:hAnsi="Calibri" w:cs="Calibri"/>
          <w:color w:val="000000" w:themeColor="text1"/>
        </w:rPr>
        <w:t>swapped</w:t>
      </w:r>
    </w:p>
    <w:p w14:paraId="29DBC734" w14:textId="1A458925" w:rsidR="3679B3C3" w:rsidRDefault="00D31610" w:rsidP="01375D05">
      <w:pPr>
        <w:pStyle w:val="ListParagraph"/>
        <w:numPr>
          <w:ilvl w:val="0"/>
          <w:numId w:val="1"/>
        </w:numPr>
        <w:spacing w:line="360" w:lineRule="auto"/>
        <w:rPr>
          <w:rFonts w:eastAsiaTheme="minorEastAsia"/>
          <w:color w:val="000000" w:themeColor="text1"/>
        </w:rPr>
      </w:pPr>
      <w:r>
        <w:rPr>
          <w:rFonts w:ascii="Calibri" w:eastAsia="Calibri" w:hAnsi="Calibri" w:cs="Calibri"/>
          <w:color w:val="000000" w:themeColor="text1"/>
        </w:rPr>
        <w:t>Line and ball to</w:t>
      </w:r>
      <w:r w:rsidR="3679B3C3" w:rsidRPr="01375D05">
        <w:rPr>
          <w:rFonts w:ascii="Calibri" w:eastAsia="Calibri" w:hAnsi="Calibri" w:cs="Calibri"/>
          <w:color w:val="000000" w:themeColor="text1"/>
        </w:rPr>
        <w:t xml:space="preserve"> be </w:t>
      </w:r>
      <w:r>
        <w:rPr>
          <w:rFonts w:ascii="Calibri" w:eastAsia="Calibri" w:hAnsi="Calibri" w:cs="Calibri"/>
          <w:color w:val="000000" w:themeColor="text1"/>
        </w:rPr>
        <w:t>launch</w:t>
      </w:r>
      <w:r w:rsidR="3679B3C3" w:rsidRPr="01375D05">
        <w:rPr>
          <w:rFonts w:ascii="Calibri" w:eastAsia="Calibri" w:hAnsi="Calibri" w:cs="Calibri"/>
          <w:color w:val="000000" w:themeColor="text1"/>
        </w:rPr>
        <w:t xml:space="preserve">ed </w:t>
      </w:r>
      <w:r>
        <w:rPr>
          <w:rFonts w:ascii="Calibri" w:eastAsia="Calibri" w:hAnsi="Calibri" w:cs="Calibri"/>
          <w:color w:val="000000" w:themeColor="text1"/>
        </w:rPr>
        <w:t>at a distance</w:t>
      </w:r>
      <w:r w:rsidR="3679B3C3" w:rsidRPr="01375D05">
        <w:rPr>
          <w:rFonts w:ascii="Calibri" w:eastAsia="Calibri" w:hAnsi="Calibri" w:cs="Calibri"/>
          <w:color w:val="000000" w:themeColor="text1"/>
        </w:rPr>
        <w:t xml:space="preserve"> </w:t>
      </w:r>
      <w:r>
        <w:rPr>
          <w:rFonts w:ascii="Calibri" w:eastAsia="Calibri" w:hAnsi="Calibri" w:cs="Calibri"/>
          <w:color w:val="000000" w:themeColor="text1"/>
        </w:rPr>
        <w:t xml:space="preserve">from </w:t>
      </w:r>
      <w:r w:rsidR="3679B3C3" w:rsidRPr="01375D05">
        <w:rPr>
          <w:rFonts w:ascii="Calibri" w:eastAsia="Calibri" w:hAnsi="Calibri" w:cs="Calibri"/>
          <w:color w:val="000000" w:themeColor="text1"/>
        </w:rPr>
        <w:t>a low</w:t>
      </w:r>
      <w:r>
        <w:rPr>
          <w:rFonts w:ascii="Calibri" w:eastAsia="Calibri" w:hAnsi="Calibri" w:cs="Calibri"/>
          <w:color w:val="000000" w:themeColor="text1"/>
        </w:rPr>
        <w:t>-</w:t>
      </w:r>
      <w:r w:rsidR="3679B3C3" w:rsidRPr="01375D05">
        <w:rPr>
          <w:rFonts w:ascii="Calibri" w:eastAsia="Calibri" w:hAnsi="Calibri" w:cs="Calibri"/>
          <w:color w:val="000000" w:themeColor="text1"/>
        </w:rPr>
        <w:t xml:space="preserve">voltage electrical switch </w:t>
      </w:r>
      <w:r w:rsidR="0041140B">
        <w:rPr>
          <w:rFonts w:ascii="Calibri" w:eastAsia="Calibri" w:hAnsi="Calibri" w:cs="Calibri"/>
          <w:color w:val="000000" w:themeColor="text1"/>
        </w:rPr>
        <w:t>using</w:t>
      </w:r>
      <w:r w:rsidR="3679B3C3" w:rsidRPr="01375D05">
        <w:rPr>
          <w:rFonts w:ascii="Calibri" w:eastAsia="Calibri" w:hAnsi="Calibri" w:cs="Calibri"/>
          <w:color w:val="000000" w:themeColor="text1"/>
        </w:rPr>
        <w:t xml:space="preserve"> </w:t>
      </w:r>
      <w:r w:rsidR="0041140B">
        <w:rPr>
          <w:rFonts w:ascii="Calibri" w:eastAsia="Calibri" w:hAnsi="Calibri" w:cs="Calibri"/>
          <w:color w:val="000000" w:themeColor="text1"/>
        </w:rPr>
        <w:t>wires</w:t>
      </w:r>
      <w:r w:rsidR="3679B3C3" w:rsidRPr="01375D05">
        <w:rPr>
          <w:rFonts w:ascii="Calibri" w:eastAsia="Calibri" w:hAnsi="Calibri" w:cs="Calibri"/>
          <w:color w:val="000000" w:themeColor="text1"/>
        </w:rPr>
        <w:t xml:space="preserve"> of 2m. These are </w:t>
      </w:r>
      <w:r w:rsidR="00FA4550">
        <w:rPr>
          <w:rFonts w:ascii="Calibri" w:eastAsia="Calibri" w:hAnsi="Calibri" w:cs="Calibri"/>
          <w:color w:val="000000" w:themeColor="text1"/>
        </w:rPr>
        <w:t>not included</w:t>
      </w:r>
      <w:r w:rsidR="3679B3C3" w:rsidRPr="01375D05">
        <w:rPr>
          <w:rFonts w:ascii="Calibri" w:eastAsia="Calibri" w:hAnsi="Calibri" w:cs="Calibri"/>
          <w:color w:val="000000" w:themeColor="text1"/>
        </w:rPr>
        <w:t xml:space="preserve"> </w:t>
      </w:r>
      <w:r w:rsidR="00FA4550">
        <w:rPr>
          <w:rFonts w:ascii="Calibri" w:eastAsia="Calibri" w:hAnsi="Calibri" w:cs="Calibri"/>
          <w:color w:val="000000" w:themeColor="text1"/>
        </w:rPr>
        <w:t>in</w:t>
      </w:r>
      <w:r w:rsidR="3679B3C3" w:rsidRPr="01375D05">
        <w:rPr>
          <w:rFonts w:ascii="Calibri" w:eastAsia="Calibri" w:hAnsi="Calibri" w:cs="Calibri"/>
          <w:color w:val="000000" w:themeColor="text1"/>
        </w:rPr>
        <w:t xml:space="preserve"> the </w:t>
      </w:r>
      <w:r w:rsidR="00FA4550">
        <w:rPr>
          <w:rFonts w:ascii="Calibri" w:eastAsia="Calibri" w:hAnsi="Calibri" w:cs="Calibri"/>
          <w:color w:val="000000" w:themeColor="text1"/>
        </w:rPr>
        <w:t>600mm</w:t>
      </w:r>
      <w:r w:rsidR="3679B3C3" w:rsidRPr="01375D05">
        <w:rPr>
          <w:rFonts w:ascii="Calibri" w:eastAsia="Calibri" w:hAnsi="Calibri" w:cs="Calibri"/>
          <w:color w:val="000000" w:themeColor="text1"/>
        </w:rPr>
        <w:t xml:space="preserve"> envelope</w:t>
      </w:r>
    </w:p>
    <w:p w14:paraId="5ED44DF0" w14:textId="33F2C05D" w:rsidR="3679B3C3" w:rsidRDefault="00D54804"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Components</w:t>
      </w:r>
      <w:r w:rsidR="3679B3C3" w:rsidRPr="01375D05">
        <w:rPr>
          <w:rFonts w:ascii="Calibri" w:eastAsia="Calibri" w:hAnsi="Calibri" w:cs="Calibri"/>
          <w:color w:val="000000" w:themeColor="text1"/>
        </w:rPr>
        <w:t xml:space="preserve"> from </w:t>
      </w:r>
      <w:r>
        <w:rPr>
          <w:rFonts w:ascii="Calibri" w:eastAsia="Calibri" w:hAnsi="Calibri" w:cs="Calibri"/>
          <w:color w:val="000000" w:themeColor="text1"/>
        </w:rPr>
        <w:t>current</w:t>
      </w:r>
      <w:r w:rsidR="3679B3C3" w:rsidRPr="01375D05">
        <w:rPr>
          <w:rFonts w:ascii="Calibri" w:eastAsia="Calibri" w:hAnsi="Calibri" w:cs="Calibri"/>
          <w:color w:val="000000" w:themeColor="text1"/>
        </w:rPr>
        <w:t xml:space="preserve"> trigger devices are not permitted</w:t>
      </w:r>
    </w:p>
    <w:p w14:paraId="714990AC" w14:textId="5A971902"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Device budget is £30</w:t>
      </w:r>
    </w:p>
    <w:p w14:paraId="6DCB9124" w14:textId="4B68B917"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lastRenderedPageBreak/>
        <w:t>Target is a 110L bin with a cut acrylic target on top, fixed by elastic bands</w:t>
      </w:r>
    </w:p>
    <w:p w14:paraId="2214207A" w14:textId="22BE3805" w:rsidR="3679B3C3" w:rsidRDefault="3679B3C3" w:rsidP="01375D05">
      <w:pPr>
        <w:pStyle w:val="ListParagraph"/>
        <w:numPr>
          <w:ilvl w:val="0"/>
          <w:numId w:val="1"/>
        </w:numPr>
        <w:spacing w:line="360" w:lineRule="auto"/>
        <w:rPr>
          <w:rFonts w:eastAsiaTheme="minorEastAsia"/>
          <w:color w:val="000000" w:themeColor="text1"/>
        </w:rPr>
      </w:pPr>
      <w:r w:rsidRPr="01375D05">
        <w:rPr>
          <w:rFonts w:ascii="Calibri" w:eastAsia="Calibri" w:hAnsi="Calibri" w:cs="Calibri"/>
          <w:color w:val="000000" w:themeColor="text1"/>
        </w:rPr>
        <w:t>Ball is a Dunlop Competition Squash Ball</w:t>
      </w:r>
    </w:p>
    <w:p w14:paraId="589F92D5" w14:textId="14501578" w:rsidR="3679B3C3" w:rsidRDefault="3679B3C3" w:rsidP="65727196">
      <w:pPr>
        <w:pStyle w:val="ListParagraph"/>
        <w:numPr>
          <w:ilvl w:val="0"/>
          <w:numId w:val="1"/>
        </w:numPr>
        <w:spacing w:line="360" w:lineRule="auto"/>
        <w:rPr>
          <w:rFonts w:eastAsiaTheme="minorEastAsia"/>
          <w:color w:val="000000" w:themeColor="text1"/>
        </w:rPr>
      </w:pPr>
      <w:r w:rsidRPr="65727196">
        <w:rPr>
          <w:rFonts w:ascii="Calibri" w:eastAsia="Calibri" w:hAnsi="Calibri" w:cs="Calibri"/>
          <w:color w:val="000000" w:themeColor="text1"/>
        </w:rPr>
        <w:t>Line is Times Spectra Extreme Braided Fishing Line Yellow 30Ib Test 100m</w:t>
      </w:r>
    </w:p>
    <w:p w14:paraId="6175685F" w14:textId="202AA9B6" w:rsidR="414948A5" w:rsidRDefault="414948A5" w:rsidP="01375D05">
      <w:pPr>
        <w:pStyle w:val="Heading1"/>
      </w:pPr>
      <w:bookmarkStart w:id="4" w:name="_Toc33885918"/>
      <w:r>
        <w:t>Research</w:t>
      </w:r>
      <w:bookmarkEnd w:id="4"/>
    </w:p>
    <w:p w14:paraId="4D7A3D28" w14:textId="77777777" w:rsidR="000309BD" w:rsidRPr="000309BD" w:rsidRDefault="000309BD" w:rsidP="000309BD"/>
    <w:p w14:paraId="10878AB9" w14:textId="776CB383" w:rsidR="7F28CAAD" w:rsidRDefault="7F28CAAD" w:rsidP="7333ABDB">
      <w:bookmarkStart w:id="5" w:name="_Toc33885919"/>
      <w:proofErr w:type="spellStart"/>
      <w:r w:rsidRPr="01375D05">
        <w:rPr>
          <w:rStyle w:val="Heading2Char"/>
        </w:rPr>
        <w:t>Bisley</w:t>
      </w:r>
      <w:proofErr w:type="spellEnd"/>
      <w:r w:rsidRPr="01375D05">
        <w:rPr>
          <w:rStyle w:val="Heading2Char"/>
        </w:rPr>
        <w:t xml:space="preserve"> Luck</w:t>
      </w:r>
      <w:r w:rsidR="3679B3C3" w:rsidRPr="01375D05">
        <w:rPr>
          <w:rStyle w:val="Heading2Char"/>
        </w:rPr>
        <w:t xml:space="preserve"> </w:t>
      </w:r>
      <w:r w:rsidR="0E10B9A1" w:rsidRPr="01375D05">
        <w:rPr>
          <w:rStyle w:val="Heading2Char"/>
        </w:rPr>
        <w:t>Line Launcher</w:t>
      </w:r>
      <w:bookmarkEnd w:id="5"/>
      <w:r w:rsidR="3F4B4AB6" w:rsidRPr="01375D05">
        <w:rPr>
          <w:rStyle w:val="Heading2Char"/>
        </w:rPr>
        <w:t xml:space="preserve"> </w:t>
      </w:r>
      <w:r w:rsidR="3F4B4AB6">
        <w:t xml:space="preserve">– </w:t>
      </w:r>
      <w:r w:rsidR="0E10B9A1">
        <w:t>AB</w:t>
      </w:r>
    </w:p>
    <w:p w14:paraId="3E4476AF" w14:textId="472F075C" w:rsidR="2038C880" w:rsidRDefault="2038C880" w:rsidP="7333ABDB">
      <w:r>
        <w:t xml:space="preserve">The </w:t>
      </w:r>
      <w:proofErr w:type="spellStart"/>
      <w:r>
        <w:t>Bisley</w:t>
      </w:r>
      <w:proofErr w:type="spellEnd"/>
      <w:r>
        <w:t xml:space="preserve"> Lucky Line Launcher is a dummy launcher that was developed as a gun dog training aid. T</w:t>
      </w:r>
      <w:r w:rsidR="75C68408">
        <w:t xml:space="preserve">he dummy is launched by shotgun blanks from the back of the dummy to simulate </w:t>
      </w:r>
      <w:r w:rsidR="0B146742">
        <w:t>a shooting</w:t>
      </w:r>
      <w:r w:rsidR="13F78DB6">
        <w:t xml:space="preserve"> and game retrieval</w:t>
      </w:r>
      <w:r w:rsidR="0B146742">
        <w:t xml:space="preserve"> scenario. </w:t>
      </w:r>
      <w:r w:rsidR="4FBF922C">
        <w:t xml:space="preserve"> The gun seems quite large and appears to be made from moulded plastic, steel and machined aluminium</w:t>
      </w:r>
      <w:r w:rsidR="48ADF99F">
        <w:t xml:space="preserve">, making it </w:t>
      </w:r>
      <w:r w:rsidR="67FA2165">
        <w:t xml:space="preserve">potentially </w:t>
      </w:r>
      <w:r w:rsidR="48ADF99F">
        <w:t>heavy.</w:t>
      </w:r>
      <w:r w:rsidR="4FBF922C">
        <w:t xml:space="preserve"> </w:t>
      </w:r>
      <w:r w:rsidR="466B23AF">
        <w:t xml:space="preserve">It can fire from </w:t>
      </w:r>
      <w:r w:rsidR="59F59FA4">
        <w:t>40</w:t>
      </w:r>
      <w:r w:rsidR="466B23AF">
        <w:t xml:space="preserve"> </w:t>
      </w:r>
      <w:r w:rsidR="41F65116">
        <w:t>to</w:t>
      </w:r>
      <w:r w:rsidR="466B23AF">
        <w:t xml:space="preserve"> 125ft dependant on dummy, blank, weather and angl</w:t>
      </w:r>
      <w:r w:rsidR="42129999">
        <w:t>e.</w:t>
      </w:r>
      <w:r w:rsidR="64AC030F">
        <w:t xml:space="preserve"> </w:t>
      </w:r>
      <w:r w:rsidR="2B0AED37">
        <w:t>It is expensive but looks well-made and designed for its intended purpose.</w:t>
      </w:r>
      <w:r w:rsidR="1E8B0F5B">
        <w:t xml:space="preserve"> The line has a breaking strain of 130lb but the dummy appears to be considerably heavier than a squash ball. The effective </w:t>
      </w:r>
      <w:r w:rsidR="0447A9EE">
        <w:t xml:space="preserve">launching mechanism of a blank cartridge would be unsuitable for use in our project. </w:t>
      </w:r>
      <w:r w:rsidR="7333ABDB">
        <w:rPr>
          <w:noProof/>
          <w:lang w:eastAsia="en-GB"/>
        </w:rPr>
        <w:drawing>
          <wp:anchor distT="0" distB="0" distL="114300" distR="114300" simplePos="0" relativeHeight="251654656" behindDoc="0" locked="0" layoutInCell="1" allowOverlap="1" wp14:anchorId="3A493615" wp14:editId="746FAC91">
            <wp:simplePos x="0" y="0"/>
            <wp:positionH relativeFrom="column">
              <wp:align>left</wp:align>
            </wp:positionH>
            <wp:positionV relativeFrom="paragraph">
              <wp:posOffset>0</wp:posOffset>
            </wp:positionV>
            <wp:extent cx="2162175" cy="2162175"/>
            <wp:effectExtent l="0" t="0" r="0" b="0"/>
            <wp:wrapSquare wrapText="bothSides"/>
            <wp:docPr id="665144501" name="Picture 66514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2175" cy="2162175"/>
                    </a:xfrm>
                    <a:prstGeom prst="rect">
                      <a:avLst/>
                    </a:prstGeom>
                  </pic:spPr>
                </pic:pic>
              </a:graphicData>
            </a:graphic>
            <wp14:sizeRelH relativeFrom="page">
              <wp14:pctWidth>0</wp14:pctWidth>
            </wp14:sizeRelH>
            <wp14:sizeRelV relativeFrom="page">
              <wp14:pctHeight>0</wp14:pctHeight>
            </wp14:sizeRelV>
          </wp:anchor>
        </w:drawing>
      </w:r>
    </w:p>
    <w:p w14:paraId="0411DF2A" w14:textId="66ADD7DD" w:rsidR="2038C880" w:rsidRDefault="2538C3CF" w:rsidP="01375D05">
      <w:pPr>
        <w:spacing w:line="240" w:lineRule="auto"/>
        <w:rPr>
          <w:i/>
          <w:iCs/>
        </w:rPr>
      </w:pPr>
      <w:r w:rsidRPr="01375D05">
        <w:rPr>
          <w:i/>
          <w:iCs/>
        </w:rPr>
        <w:t>(Philip Morris &amp; Son, 2020)</w:t>
      </w:r>
    </w:p>
    <w:p w14:paraId="628476DA" w14:textId="29C6EAF6" w:rsidR="62AB7465" w:rsidRDefault="62AB7465" w:rsidP="7333ABDB">
      <w:pPr>
        <w:rPr>
          <w:b/>
          <w:bCs/>
          <w:u w:val="single"/>
        </w:rPr>
      </w:pPr>
      <w:bookmarkStart w:id="6" w:name="_Toc33885920"/>
      <w:proofErr w:type="spellStart"/>
      <w:r w:rsidRPr="01375D05">
        <w:rPr>
          <w:rStyle w:val="Heading2Char"/>
        </w:rPr>
        <w:t>Bisley</w:t>
      </w:r>
      <w:proofErr w:type="spellEnd"/>
      <w:r w:rsidRPr="01375D05">
        <w:rPr>
          <w:rStyle w:val="Heading2Char"/>
        </w:rPr>
        <w:t xml:space="preserve"> Dummy Launcher</w:t>
      </w:r>
      <w:bookmarkEnd w:id="6"/>
      <w:r>
        <w:t xml:space="preserve"> – AB</w:t>
      </w:r>
    </w:p>
    <w:p w14:paraId="167BCE8E" w14:textId="7B2AF053" w:rsidR="62AB7465" w:rsidRDefault="62AB7465" w:rsidP="7333ABDB">
      <w:r>
        <w:rPr>
          <w:noProof/>
          <w:lang w:eastAsia="en-GB"/>
        </w:rPr>
        <w:drawing>
          <wp:anchor distT="0" distB="0" distL="114300" distR="114300" simplePos="0" relativeHeight="251660800" behindDoc="0" locked="0" layoutInCell="1" allowOverlap="1" wp14:anchorId="3C971B30" wp14:editId="46F257EE">
            <wp:simplePos x="0" y="0"/>
            <wp:positionH relativeFrom="column">
              <wp:align>left</wp:align>
            </wp:positionH>
            <wp:positionV relativeFrom="paragraph">
              <wp:posOffset>0</wp:posOffset>
            </wp:positionV>
            <wp:extent cx="2181225" cy="2181225"/>
            <wp:effectExtent l="0" t="0" r="0" b="0"/>
            <wp:wrapSquare wrapText="bothSides"/>
            <wp:docPr id="1229190413" name="Picture 1229190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81225" cy="2181225"/>
                    </a:xfrm>
                    <a:prstGeom prst="rect">
                      <a:avLst/>
                    </a:prstGeom>
                  </pic:spPr>
                </pic:pic>
              </a:graphicData>
            </a:graphic>
            <wp14:sizeRelH relativeFrom="page">
              <wp14:pctWidth>0</wp14:pctWidth>
            </wp14:sizeRelH>
            <wp14:sizeRelV relativeFrom="page">
              <wp14:pctHeight>0</wp14:pctHeight>
            </wp14:sizeRelV>
          </wp:anchor>
        </w:drawing>
      </w:r>
      <w:r>
        <w:t xml:space="preserve">The </w:t>
      </w:r>
      <w:proofErr w:type="spellStart"/>
      <w:r>
        <w:t>Bisley</w:t>
      </w:r>
      <w:proofErr w:type="spellEnd"/>
      <w:r>
        <w:t xml:space="preserve"> Dummy Launcher is a simplified version of </w:t>
      </w:r>
      <w:r w:rsidR="010FC8E0">
        <w:t>the Lucky Line Launcher.</w:t>
      </w:r>
      <w:r w:rsidR="750BCEC8">
        <w:t xml:space="preserve"> It is powered by shotgun blanks and is </w:t>
      </w:r>
      <w:r w:rsidR="1A159273">
        <w:t xml:space="preserve">a </w:t>
      </w:r>
      <w:r w:rsidR="750BCEC8">
        <w:t>simplified, lighter and more compact</w:t>
      </w:r>
      <w:r w:rsidR="75BB256A">
        <w:t xml:space="preserve"> version of</w:t>
      </w:r>
      <w:r w:rsidR="750BCEC8">
        <w:t xml:space="preserve"> the above. It can be used </w:t>
      </w:r>
      <w:r w:rsidR="4190168F">
        <w:t>o</w:t>
      </w:r>
      <w:r w:rsidR="750BCEC8">
        <w:t xml:space="preserve">n water and on </w:t>
      </w:r>
      <w:r w:rsidR="31F5EC4D">
        <w:t xml:space="preserve">land and is constructed from aluminium and moulded ABS. It can fire 3 times further than just throwing so potentially has the same capabilities as the Lucky Line Launcher. </w:t>
      </w:r>
      <w:r w:rsidR="15CDA7AA">
        <w:t>It is less than a third of the price of the above but is still expensive. It also uses th</w:t>
      </w:r>
      <w:r w:rsidR="50761C63">
        <w:t>e same dummies as above which are likely to be heavier than a squash ball.</w:t>
      </w:r>
      <w:r w:rsidR="15CDA7AA">
        <w:t xml:space="preserve"> </w:t>
      </w:r>
      <w:r w:rsidR="28E98180">
        <w:t>However, it doesn’t have an integral line attached to the dummy for retrieval.</w:t>
      </w:r>
    </w:p>
    <w:p w14:paraId="25F830DF" w14:textId="73A210A7" w:rsidR="061B7447" w:rsidRDefault="061B7447" w:rsidP="01375D05">
      <w:pPr>
        <w:spacing w:line="240" w:lineRule="auto"/>
        <w:rPr>
          <w:i/>
          <w:iCs/>
        </w:rPr>
      </w:pPr>
      <w:r w:rsidRPr="01375D05">
        <w:rPr>
          <w:i/>
          <w:iCs/>
        </w:rPr>
        <w:t>(Philip Morris &amp; Son, 2020)</w:t>
      </w:r>
    </w:p>
    <w:p w14:paraId="0FB4A8CC" w14:textId="2810141E" w:rsidR="7333ABDB" w:rsidRDefault="7333ABDB" w:rsidP="7333ABDB"/>
    <w:p w14:paraId="6A15179E" w14:textId="019F371A" w:rsidR="01375D05" w:rsidRDefault="01375D05" w:rsidP="01375D05"/>
    <w:p w14:paraId="59696C58" w14:textId="71F20F9C" w:rsidR="01375D05" w:rsidRDefault="01375D05" w:rsidP="01375D05"/>
    <w:p w14:paraId="783FA5FF" w14:textId="110BDEE5" w:rsidR="01375D05" w:rsidRDefault="01375D05" w:rsidP="01375D05"/>
    <w:p w14:paraId="63FCCD2F" w14:textId="67E32B28" w:rsidR="60B74D71" w:rsidRDefault="60B74D71" w:rsidP="60B74D71"/>
    <w:p w14:paraId="72801E12" w14:textId="1DA15BF6" w:rsidR="60B74D71" w:rsidRDefault="60B74D71" w:rsidP="60B74D71"/>
    <w:p w14:paraId="7F7D510A" w14:textId="6B5D7B12" w:rsidR="60B74D71" w:rsidRDefault="60B74D71" w:rsidP="60B74D71"/>
    <w:p w14:paraId="6E1B7756" w14:textId="176851DA" w:rsidR="7CA52427" w:rsidRDefault="7CA52427" w:rsidP="23EE6F4D">
      <w:r>
        <w:t xml:space="preserve">        </w:t>
      </w:r>
    </w:p>
    <w:p w14:paraId="522DB9A3" w14:textId="77777777" w:rsidR="009D1901" w:rsidRDefault="009D1901" w:rsidP="23EE6F4D">
      <w:pPr>
        <w:rPr>
          <w:rStyle w:val="Heading2Char"/>
        </w:rPr>
      </w:pPr>
      <w:bookmarkStart w:id="7" w:name="_Toc33885921"/>
    </w:p>
    <w:p w14:paraId="63033A58" w14:textId="41BB86C3" w:rsidR="7CA52427" w:rsidRDefault="5195E149" w:rsidP="23EE6F4D">
      <w:pPr>
        <w:rPr>
          <w:color w:val="2F5496" w:themeColor="accent1" w:themeShade="BF"/>
          <w:sz w:val="26"/>
          <w:szCs w:val="26"/>
        </w:rPr>
      </w:pPr>
      <w:r w:rsidRPr="1AC3DEA1">
        <w:rPr>
          <w:rStyle w:val="Heading2Char"/>
        </w:rPr>
        <w:t>Sherrill Tree</w:t>
      </w:r>
      <w:r w:rsidR="12AD75AE" w:rsidRPr="1AC3DEA1">
        <w:rPr>
          <w:rStyle w:val="Heading2Char"/>
        </w:rPr>
        <w:t xml:space="preserve"> Big Launcher</w:t>
      </w:r>
      <w:bookmarkEnd w:id="7"/>
      <w:r w:rsidR="274145C6" w:rsidRPr="1AC3DEA1">
        <w:rPr>
          <w:rFonts w:asciiTheme="majorHAnsi" w:eastAsiaTheme="majorEastAsia" w:hAnsiTheme="majorHAnsi" w:cstheme="majorBidi"/>
          <w:color w:val="2F5496" w:themeColor="accent1" w:themeShade="BF"/>
          <w:sz w:val="26"/>
          <w:szCs w:val="26"/>
        </w:rPr>
        <w:t xml:space="preserve"> </w:t>
      </w:r>
      <w:r w:rsidR="12AD75AE" w:rsidRPr="1AC3DEA1">
        <w:rPr>
          <w:sz w:val="26"/>
          <w:szCs w:val="26"/>
        </w:rPr>
        <w:t>-</w:t>
      </w:r>
      <w:r w:rsidR="274145C6" w:rsidRPr="1AC3DEA1">
        <w:rPr>
          <w:sz w:val="26"/>
          <w:szCs w:val="26"/>
        </w:rPr>
        <w:t xml:space="preserve"> </w:t>
      </w:r>
      <w:r w:rsidR="12AD75AE" w:rsidRPr="1AC3DEA1">
        <w:rPr>
          <w:sz w:val="26"/>
          <w:szCs w:val="26"/>
        </w:rPr>
        <w:t>SR</w:t>
      </w:r>
      <w:r w:rsidR="7CA52427">
        <w:t xml:space="preserve">                                                          </w:t>
      </w:r>
      <w:r w:rsidR="57688714">
        <w:t xml:space="preserve">       </w:t>
      </w:r>
    </w:p>
    <w:p w14:paraId="6653B092" w14:textId="3941B9F5" w:rsidR="1771E394" w:rsidRDefault="1771E394" w:rsidP="60B74D71">
      <w:r>
        <w:t xml:space="preserve">The </w:t>
      </w:r>
      <w:r w:rsidR="3DBC1796">
        <w:t>Sherrill Tree</w:t>
      </w:r>
      <w:r>
        <w:t xml:space="preserve"> Big Launcher is the newest of its range.it uses a .</w:t>
      </w:r>
      <w:r w:rsidR="3213259B">
        <w:t xml:space="preserve">22 </w:t>
      </w:r>
      <w:r w:rsidR="37721B37">
        <w:t>Calibre</w:t>
      </w:r>
      <w:r>
        <w:t xml:space="preserve"> blank </w:t>
      </w:r>
      <w:r w:rsidR="23F26255">
        <w:t>cartridge</w:t>
      </w:r>
      <w:r>
        <w:t xml:space="preserve"> to fir</w:t>
      </w:r>
      <w:r w:rsidR="6FA74157">
        <w:t>e the line</w:t>
      </w:r>
      <w:r w:rsidR="3950F0AC">
        <w:t xml:space="preserve"> </w:t>
      </w:r>
      <w:r w:rsidR="2A8A915C">
        <w:t xml:space="preserve">from ship to </w:t>
      </w:r>
      <w:r w:rsidR="457EDCDE">
        <w:t>ship, so</w:t>
      </w:r>
      <w:r w:rsidR="2A8A915C">
        <w:t xml:space="preserve"> is designed to fire a strong shot to launch at </w:t>
      </w:r>
      <w:r w:rsidR="23A1CE2A">
        <w:t>125</w:t>
      </w:r>
      <w:r w:rsidR="2A8A915C">
        <w:t>+ metres. The line launcher is designed</w:t>
      </w:r>
      <w:r w:rsidR="59DF54EB">
        <w:t xml:space="preserve"> to be stored and transported easily as it is constructed into 2 parts</w:t>
      </w:r>
      <w:r w:rsidR="0827A9B3">
        <w:t xml:space="preserve"> which can be taken apart without touching any of the mechanisms. The price is </w:t>
      </w:r>
      <w:r w:rsidR="33018A77">
        <w:t>$239 USA dollars (£183 British pounds) which is a reasonable price,</w:t>
      </w:r>
      <w:r w:rsidR="0951F723">
        <w:t xml:space="preserve"> it is built from ABS and </w:t>
      </w:r>
      <w:r w:rsidR="7DEB0547">
        <w:t>aluminium, the</w:t>
      </w:r>
      <w:r w:rsidR="0951F723">
        <w:t xml:space="preserve"> launcher is li</w:t>
      </w:r>
      <w:r w:rsidR="45E01224">
        <w:t xml:space="preserve">ght weighing 3.30LB so easy to </w:t>
      </w:r>
      <w:r w:rsidR="2923A6FE">
        <w:t>handle. Downfall</w:t>
      </w:r>
      <w:r w:rsidR="45E01224">
        <w:t xml:space="preserve"> you </w:t>
      </w:r>
      <w:r w:rsidR="11227735">
        <w:t>must</w:t>
      </w:r>
      <w:r w:rsidR="45E01224">
        <w:t xml:space="preserve"> buy the bla</w:t>
      </w:r>
      <w:r w:rsidR="7E277CB7">
        <w:t xml:space="preserve">nk cartridges are sold </w:t>
      </w:r>
      <w:r w:rsidR="77A2B10F">
        <w:t>separate (£15</w:t>
      </w:r>
      <w:r w:rsidR="67826AE0">
        <w:t>), you</w:t>
      </w:r>
      <w:r w:rsidR="77A2B10F">
        <w:t xml:space="preserve"> have an option of green cartridges and red</w:t>
      </w:r>
      <w:r w:rsidR="2010F0CD">
        <w:t xml:space="preserve"> </w:t>
      </w:r>
      <w:r w:rsidR="77A2B10F">
        <w:t xml:space="preserve">cartridges depending on the range you </w:t>
      </w:r>
      <w:r w:rsidR="4E436AEA">
        <w:t>desire. Its</w:t>
      </w:r>
      <w:r w:rsidR="7DFBF075">
        <w:t xml:space="preserve"> spring </w:t>
      </w:r>
      <w:r w:rsidR="3ED2E65C">
        <w:t>loaded. You</w:t>
      </w:r>
      <w:r w:rsidR="3A96E1CE">
        <w:t xml:space="preserve"> </w:t>
      </w:r>
      <w:r w:rsidR="2ECF1EA7">
        <w:t>must</w:t>
      </w:r>
      <w:r w:rsidR="3A96E1CE">
        <w:t xml:space="preserve"> buy the line separate </w:t>
      </w:r>
      <w:r w:rsidR="5D8E9DA5">
        <w:t xml:space="preserve">250ft </w:t>
      </w:r>
      <w:r w:rsidR="599702D1">
        <w:t>line (</w:t>
      </w:r>
      <w:r w:rsidR="2AB8B929">
        <w:t>£</w:t>
      </w:r>
      <w:r w:rsidR="5D8E9DA5">
        <w:t>22.95 British pounds</w:t>
      </w:r>
      <w:r w:rsidR="097E181F">
        <w:t>)</w:t>
      </w:r>
      <w:r w:rsidR="4AC8CAAD">
        <w:rPr>
          <w:noProof/>
          <w:lang w:eastAsia="en-GB"/>
        </w:rPr>
        <w:drawing>
          <wp:anchor distT="0" distB="0" distL="114300" distR="114300" simplePos="0" relativeHeight="251655680" behindDoc="0" locked="0" layoutInCell="1" allowOverlap="1" wp14:anchorId="502706EE" wp14:editId="3273648F">
            <wp:simplePos x="0" y="0"/>
            <wp:positionH relativeFrom="column">
              <wp:align>left</wp:align>
            </wp:positionH>
            <wp:positionV relativeFrom="paragraph">
              <wp:posOffset>0</wp:posOffset>
            </wp:positionV>
            <wp:extent cx="2189971" cy="2285603"/>
            <wp:effectExtent l="0" t="0" r="0" b="0"/>
            <wp:wrapSquare wrapText="bothSides"/>
            <wp:docPr id="1254673069" name="Picture 125467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189971" cy="2285603"/>
                    </a:xfrm>
                    <a:prstGeom prst="rect">
                      <a:avLst/>
                    </a:prstGeom>
                  </pic:spPr>
                </pic:pic>
              </a:graphicData>
            </a:graphic>
            <wp14:sizeRelH relativeFrom="page">
              <wp14:pctWidth>0</wp14:pctWidth>
            </wp14:sizeRelH>
            <wp14:sizeRelV relativeFrom="page">
              <wp14:pctHeight>0</wp14:pctHeight>
            </wp14:sizeRelV>
          </wp:anchor>
        </w:drawing>
      </w:r>
    </w:p>
    <w:p w14:paraId="03CBD863" w14:textId="0492C47C" w:rsidR="1771E394" w:rsidRDefault="7AC6D555" w:rsidP="71395FF3">
      <w:pPr>
        <w:rPr>
          <w:rFonts w:ascii="Calibri" w:eastAsia="Calibri" w:hAnsi="Calibri" w:cs="Calibri"/>
          <w:i/>
          <w:iCs/>
        </w:rPr>
      </w:pPr>
      <w:r w:rsidRPr="71395FF3">
        <w:rPr>
          <w:rFonts w:ascii="Calibri" w:eastAsia="Calibri" w:hAnsi="Calibri" w:cs="Calibri"/>
          <w:i/>
          <w:iCs/>
        </w:rPr>
        <w:t>(</w:t>
      </w:r>
      <w:r w:rsidR="038F44FE" w:rsidRPr="71395FF3">
        <w:rPr>
          <w:rFonts w:ascii="Calibri" w:eastAsia="Calibri" w:hAnsi="Calibri" w:cs="Calibri"/>
          <w:i/>
          <w:iCs/>
        </w:rPr>
        <w:t>SHERRILL tree</w:t>
      </w:r>
      <w:r w:rsidRPr="71395FF3">
        <w:rPr>
          <w:rFonts w:ascii="Calibri" w:eastAsia="Calibri" w:hAnsi="Calibri" w:cs="Calibri"/>
          <w:i/>
          <w:iCs/>
        </w:rPr>
        <w:t>, 2020)</w:t>
      </w:r>
    </w:p>
    <w:p w14:paraId="07DB2E27" w14:textId="76E496CD" w:rsidR="4C325B4A" w:rsidRDefault="3B3BD5C2" w:rsidP="23EE6F4D">
      <w:bookmarkStart w:id="8" w:name="_Toc33885922"/>
      <w:r w:rsidRPr="1AC3DEA1">
        <w:rPr>
          <w:rStyle w:val="Heading2Char"/>
        </w:rPr>
        <w:t>Sherrill Tree</w:t>
      </w:r>
      <w:r w:rsidR="4C325B4A" w:rsidRPr="1AC3DEA1">
        <w:rPr>
          <w:rStyle w:val="Heading2Char"/>
        </w:rPr>
        <w:t xml:space="preserve"> Big Line Launcher</w:t>
      </w:r>
      <w:bookmarkEnd w:id="8"/>
      <w:r w:rsidR="31EB52FC" w:rsidRPr="1AC3DEA1">
        <w:rPr>
          <w:rFonts w:asciiTheme="majorHAnsi" w:eastAsiaTheme="majorEastAsia" w:hAnsiTheme="majorHAnsi" w:cstheme="majorBidi"/>
          <w:color w:val="2F5496" w:themeColor="accent1" w:themeShade="BF"/>
          <w:sz w:val="26"/>
          <w:szCs w:val="26"/>
        </w:rPr>
        <w:t xml:space="preserve"> </w:t>
      </w:r>
      <w:r w:rsidR="4C325B4A" w:rsidRPr="1AC3DEA1">
        <w:rPr>
          <w:sz w:val="26"/>
          <w:szCs w:val="26"/>
        </w:rPr>
        <w:t>-</w:t>
      </w:r>
      <w:r w:rsidR="54A1838C" w:rsidRPr="1AC3DEA1">
        <w:rPr>
          <w:sz w:val="26"/>
          <w:szCs w:val="26"/>
        </w:rPr>
        <w:t xml:space="preserve"> </w:t>
      </w:r>
      <w:r w:rsidR="4C325B4A" w:rsidRPr="1AC3DEA1">
        <w:rPr>
          <w:sz w:val="26"/>
          <w:szCs w:val="26"/>
        </w:rPr>
        <w:t>SR</w:t>
      </w:r>
    </w:p>
    <w:p w14:paraId="27790014" w14:textId="28C3FA1A" w:rsidR="23EE6F4D" w:rsidRDefault="23EE6F4D" w:rsidP="23EE6F4D">
      <w:r>
        <w:rPr>
          <w:noProof/>
          <w:lang w:eastAsia="en-GB"/>
        </w:rPr>
        <w:drawing>
          <wp:anchor distT="0" distB="0" distL="114300" distR="114300" simplePos="0" relativeHeight="251656704" behindDoc="0" locked="0" layoutInCell="1" allowOverlap="1" wp14:anchorId="2612669C" wp14:editId="6E08F6C0">
            <wp:simplePos x="0" y="0"/>
            <wp:positionH relativeFrom="column">
              <wp:align>left</wp:align>
            </wp:positionH>
            <wp:positionV relativeFrom="paragraph">
              <wp:posOffset>0</wp:posOffset>
            </wp:positionV>
            <wp:extent cx="2167594" cy="2081654"/>
            <wp:effectExtent l="0" t="0" r="0" b="0"/>
            <wp:wrapSquare wrapText="bothSides"/>
            <wp:docPr id="398137021" name="Picture 398137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167594" cy="2081654"/>
                    </a:xfrm>
                    <a:prstGeom prst="rect">
                      <a:avLst/>
                    </a:prstGeom>
                  </pic:spPr>
                </pic:pic>
              </a:graphicData>
            </a:graphic>
            <wp14:sizeRelH relativeFrom="page">
              <wp14:pctWidth>0</wp14:pctWidth>
            </wp14:sizeRelH>
            <wp14:sizeRelV relativeFrom="page">
              <wp14:pctHeight>0</wp14:pctHeight>
            </wp14:sizeRelV>
          </wp:anchor>
        </w:drawing>
      </w:r>
      <w:r w:rsidR="172A690D">
        <w:t xml:space="preserve">The same company but with the Big Line Launcher it has </w:t>
      </w:r>
      <w:proofErr w:type="spellStart"/>
      <w:r w:rsidR="172A690D">
        <w:t>a</w:t>
      </w:r>
      <w:proofErr w:type="spellEnd"/>
      <w:r w:rsidR="172A690D">
        <w:t xml:space="preserve"> </w:t>
      </w:r>
      <w:r w:rsidR="560C3DE5">
        <w:t>attachment</w:t>
      </w:r>
      <w:r w:rsidR="172A690D">
        <w:t xml:space="preserve"> which allows you to reel back in the line after being shot which is a quick and effective method to reload</w:t>
      </w:r>
      <w:r w:rsidR="07A576C0">
        <w:t xml:space="preserve">.it uses the same .22 Calibre clank </w:t>
      </w:r>
      <w:r w:rsidR="7370AAB1">
        <w:t>cartridges</w:t>
      </w:r>
      <w:r w:rsidR="07A576C0">
        <w:t xml:space="preserve"> as the one above and again offers the same rage of red and green </w:t>
      </w:r>
      <w:r w:rsidR="40948202">
        <w:t>cartridges</w:t>
      </w:r>
      <w:r w:rsidR="07A576C0">
        <w:t xml:space="preserve"> depending of the range </w:t>
      </w:r>
      <w:r w:rsidR="6DBF38BC">
        <w:t xml:space="preserve">required. With the additional </w:t>
      </w:r>
      <w:proofErr w:type="gramStart"/>
      <w:r w:rsidR="6DBF38BC">
        <w:t>extra(</w:t>
      </w:r>
      <w:proofErr w:type="gramEnd"/>
      <w:r w:rsidR="6DBF38BC">
        <w:t xml:space="preserve">reel) it now weighs 4.35LB but still a </w:t>
      </w:r>
      <w:r w:rsidR="77E405A4">
        <w:t xml:space="preserve">lightweight, compact as you can still take it apart in 2 sections and again not affecting the </w:t>
      </w:r>
      <w:r w:rsidR="4A94B062">
        <w:t xml:space="preserve">mechanisms. The reel works as a magazine as you wrap the line around the reel to load and </w:t>
      </w:r>
      <w:r w:rsidR="1DDCAF3A">
        <w:t>fire. Also</w:t>
      </w:r>
      <w:r w:rsidR="4A94B062">
        <w:t xml:space="preserve"> su</w:t>
      </w:r>
      <w:r w:rsidR="4DB95721">
        <w:t>pplied with cartridges.</w:t>
      </w:r>
    </w:p>
    <w:p w14:paraId="5CDC3864" w14:textId="1F8F93DC" w:rsidR="5BC83DB8" w:rsidRDefault="5BC83DB8" w:rsidP="71395FF3">
      <w:pPr>
        <w:rPr>
          <w:rFonts w:ascii="Calibri" w:eastAsia="Calibri" w:hAnsi="Calibri" w:cs="Calibri"/>
          <w:i/>
          <w:iCs/>
        </w:rPr>
      </w:pPr>
      <w:r w:rsidRPr="71395FF3">
        <w:rPr>
          <w:rFonts w:ascii="Calibri" w:eastAsia="Calibri" w:hAnsi="Calibri" w:cs="Calibri"/>
          <w:i/>
          <w:iCs/>
        </w:rPr>
        <w:t>(SHERRILL tree, 2020)</w:t>
      </w:r>
    </w:p>
    <w:p w14:paraId="1A37A11F" w14:textId="1F8F93DC" w:rsidR="71395FF3" w:rsidRDefault="71395FF3" w:rsidP="71395FF3"/>
    <w:p w14:paraId="3A2112B4" w14:textId="5B207F5B" w:rsidR="60B74D71" w:rsidRDefault="60B74D71" w:rsidP="60B74D71"/>
    <w:p w14:paraId="38E867E0" w14:textId="235E4D8F" w:rsidR="60B74D71" w:rsidRDefault="60B74D71" w:rsidP="60B74D71"/>
    <w:p w14:paraId="197C9D92" w14:textId="71CB9D20" w:rsidR="60B74D71" w:rsidRDefault="60B74D71" w:rsidP="6E5F5FE2"/>
    <w:p w14:paraId="43D367ED" w14:textId="27574E03" w:rsidR="60B74D71" w:rsidRDefault="60B74D71" w:rsidP="6E5F5FE2"/>
    <w:p w14:paraId="61EDCC36" w14:textId="5EA4B7D4" w:rsidR="60B74D71" w:rsidRDefault="60B74D71" w:rsidP="6E5F5FE2"/>
    <w:p w14:paraId="3BE80A4D" w14:textId="4202B638" w:rsidR="60B74D71" w:rsidRDefault="60B74D71" w:rsidP="6E5F5FE2"/>
    <w:p w14:paraId="149521EF" w14:textId="329B97CA" w:rsidR="60B74D71" w:rsidRDefault="60B74D71" w:rsidP="6E5F5FE2"/>
    <w:p w14:paraId="40F1CB91" w14:textId="59315C3A" w:rsidR="60B74D71" w:rsidRDefault="60B74D71" w:rsidP="6E5F5FE2"/>
    <w:p w14:paraId="4CF869C5" w14:textId="77777777" w:rsidR="009D1901" w:rsidRDefault="009D1901" w:rsidP="6E5F5FE2">
      <w:pPr>
        <w:rPr>
          <w:rStyle w:val="Heading2Char"/>
        </w:rPr>
      </w:pPr>
    </w:p>
    <w:p w14:paraId="42189C9C" w14:textId="3F37710A" w:rsidR="60B74D71" w:rsidRDefault="756F3B84" w:rsidP="6E5F5FE2">
      <w:proofErr w:type="spellStart"/>
      <w:r w:rsidRPr="6E5F5FE2">
        <w:rPr>
          <w:rStyle w:val="Heading2Char"/>
        </w:rPr>
        <w:t>ResQmax</w:t>
      </w:r>
      <w:proofErr w:type="spellEnd"/>
      <w:r w:rsidRPr="6E5F5FE2">
        <w:rPr>
          <w:rStyle w:val="Heading2Char"/>
        </w:rPr>
        <w:t xml:space="preserve"> Line Launcher – </w:t>
      </w:r>
      <w:r>
        <w:t>AB</w:t>
      </w:r>
    </w:p>
    <w:p w14:paraId="583BA745" w14:textId="43CF62B0" w:rsidR="61AA8281" w:rsidRDefault="32B50207" w:rsidP="6E5F5FE2">
      <w:r>
        <w:rPr>
          <w:noProof/>
          <w:lang w:eastAsia="en-GB"/>
        </w:rPr>
        <w:drawing>
          <wp:anchor distT="0" distB="0" distL="114300" distR="114300" simplePos="0" relativeHeight="251659776" behindDoc="0" locked="0" layoutInCell="1" allowOverlap="1" wp14:anchorId="5506C230" wp14:editId="7965993A">
            <wp:simplePos x="0" y="0"/>
            <wp:positionH relativeFrom="column">
              <wp:align>left</wp:align>
            </wp:positionH>
            <wp:positionV relativeFrom="paragraph">
              <wp:posOffset>0</wp:posOffset>
            </wp:positionV>
            <wp:extent cx="2219325" cy="1675481"/>
            <wp:effectExtent l="0" t="0" r="0" b="0"/>
            <wp:wrapSquare wrapText="bothSides"/>
            <wp:docPr id="1250695921" name="Picture 1250695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219325" cy="1675481"/>
                    </a:xfrm>
                    <a:prstGeom prst="rect">
                      <a:avLst/>
                    </a:prstGeom>
                  </pic:spPr>
                </pic:pic>
              </a:graphicData>
            </a:graphic>
            <wp14:sizeRelH relativeFrom="page">
              <wp14:pctWidth>0</wp14:pctWidth>
            </wp14:sizeRelH>
            <wp14:sizeRelV relativeFrom="page">
              <wp14:pctHeight>0</wp14:pctHeight>
            </wp14:sizeRelV>
          </wp:anchor>
        </w:drawing>
      </w:r>
      <w:r>
        <w:t>T</w:t>
      </w:r>
      <w:r w:rsidR="6B739181">
        <w:t xml:space="preserve">he </w:t>
      </w:r>
      <w:proofErr w:type="spellStart"/>
      <w:r w:rsidR="6B739181">
        <w:t>ResQmax</w:t>
      </w:r>
      <w:proofErr w:type="spellEnd"/>
      <w:r w:rsidR="6B739181">
        <w:t xml:space="preserve"> line launcher is made from polycarbonate, aluminium,</w:t>
      </w:r>
      <w:r w:rsidR="59316F45">
        <w:t xml:space="preserve"> steel,</w:t>
      </w:r>
      <w:r w:rsidR="6B739181">
        <w:t xml:space="preserve"> </w:t>
      </w:r>
      <w:proofErr w:type="gramStart"/>
      <w:r w:rsidR="6B739181">
        <w:t>nylon</w:t>
      </w:r>
      <w:proofErr w:type="gramEnd"/>
      <w:r w:rsidR="6B739181">
        <w:t xml:space="preserve"> and</w:t>
      </w:r>
      <w:r w:rsidR="66A9C443">
        <w:t xml:space="preserve"> Aramid fibres. It doesn’t use an incendiary starter and </w:t>
      </w:r>
      <w:r w:rsidR="073D3C6E">
        <w:t>runs from high pressure air.</w:t>
      </w:r>
      <w:r w:rsidR="2377F726">
        <w:t xml:space="preserve"> </w:t>
      </w:r>
      <w:r w:rsidR="679D3C11">
        <w:t>Different projectiles can be used along with varying line types, to cater for various scenarios. The launche</w:t>
      </w:r>
      <w:r w:rsidR="69F8E991">
        <w:t>r packs quite small and a fold out st</w:t>
      </w:r>
      <w:r w:rsidR="72BD43AE">
        <w:t>ock can also be used. The launcher can also be powered from various air sources such as compressors or diving tanks.</w:t>
      </w:r>
    </w:p>
    <w:p w14:paraId="4FCA255D" w14:textId="79CE91EA" w:rsidR="7729427C" w:rsidRDefault="7729427C" w:rsidP="71395FF3">
      <w:pPr>
        <w:rPr>
          <w:rFonts w:ascii="Calibri" w:eastAsia="Calibri" w:hAnsi="Calibri" w:cs="Calibri"/>
          <w:i/>
          <w:iCs/>
        </w:rPr>
      </w:pPr>
      <w:r w:rsidRPr="71395FF3">
        <w:rPr>
          <w:rFonts w:ascii="Calibri" w:eastAsia="Calibri" w:hAnsi="Calibri" w:cs="Calibri"/>
          <w:i/>
          <w:iCs/>
        </w:rPr>
        <w:t>(ResQmax.com, 2020)</w:t>
      </w:r>
    </w:p>
    <w:p w14:paraId="7015A58A" w14:textId="77130390" w:rsidR="01375D05" w:rsidRDefault="01375D05" w:rsidP="01375D05"/>
    <w:p w14:paraId="7804A187" w14:textId="7CE7F057" w:rsidR="5E4E1C0A" w:rsidRDefault="5E4E1C0A" w:rsidP="6EC72013">
      <w:pPr>
        <w:spacing w:line="257" w:lineRule="auto"/>
      </w:pPr>
      <w:r w:rsidRPr="6999CCB3">
        <w:rPr>
          <w:rFonts w:ascii="Calibri" w:eastAsia="Calibri" w:hAnsi="Calibri" w:cs="Calibri"/>
          <w:b/>
          <w:bCs/>
          <w:sz w:val="24"/>
          <w:szCs w:val="24"/>
          <w:u w:val="single"/>
        </w:rPr>
        <w:t>Shoulder Shot Line Launcher</w:t>
      </w:r>
      <w:r w:rsidR="217117B4" w:rsidRPr="6999CCB3">
        <w:rPr>
          <w:rFonts w:ascii="Calibri" w:eastAsia="Calibri" w:hAnsi="Calibri" w:cs="Calibri"/>
          <w:b/>
          <w:bCs/>
          <w:sz w:val="24"/>
          <w:szCs w:val="24"/>
          <w:u w:val="single"/>
        </w:rPr>
        <w:t xml:space="preserve"> </w:t>
      </w:r>
      <w:r w:rsidR="217117B4" w:rsidRPr="6999CCB3">
        <w:rPr>
          <w:rFonts w:ascii="Calibri" w:eastAsia="Calibri" w:hAnsi="Calibri" w:cs="Calibri"/>
          <w:sz w:val="24"/>
          <w:szCs w:val="24"/>
        </w:rPr>
        <w:t>- JA</w:t>
      </w:r>
    </w:p>
    <w:p w14:paraId="712B7A51" w14:textId="41C0A1C1" w:rsidR="6EC72013" w:rsidRDefault="6EC72013" w:rsidP="35ABD2AB">
      <w:pPr>
        <w:spacing w:line="257" w:lineRule="auto"/>
      </w:pPr>
      <w:r>
        <w:rPr>
          <w:noProof/>
          <w:lang w:eastAsia="en-GB"/>
        </w:rPr>
        <w:drawing>
          <wp:anchor distT="0" distB="0" distL="114300" distR="114300" simplePos="0" relativeHeight="251657728" behindDoc="0" locked="0" layoutInCell="1" allowOverlap="1" wp14:anchorId="23DF00A2" wp14:editId="34C74C12">
            <wp:simplePos x="0" y="0"/>
            <wp:positionH relativeFrom="column">
              <wp:align>left</wp:align>
            </wp:positionH>
            <wp:positionV relativeFrom="paragraph">
              <wp:posOffset>0</wp:posOffset>
            </wp:positionV>
            <wp:extent cx="2162175" cy="2162175"/>
            <wp:effectExtent l="0" t="0" r="0" b="0"/>
            <wp:wrapSquare wrapText="bothSides"/>
            <wp:docPr id="400782287" name="Picture 40078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2162175" cy="2162175"/>
                    </a:xfrm>
                    <a:prstGeom prst="rect">
                      <a:avLst/>
                    </a:prstGeom>
                  </pic:spPr>
                </pic:pic>
              </a:graphicData>
            </a:graphic>
            <wp14:sizeRelH relativeFrom="page">
              <wp14:pctWidth>0</wp14:pctWidth>
            </wp14:sizeRelH>
            <wp14:sizeRelV relativeFrom="page">
              <wp14:pctHeight>0</wp14:pctHeight>
            </wp14:sizeRelV>
          </wp:anchor>
        </w:drawing>
      </w:r>
      <w:r w:rsidR="3786C819" w:rsidRPr="35ABD2AB">
        <w:rPr>
          <w:rFonts w:ascii="Calibri" w:eastAsia="Calibri" w:hAnsi="Calibri" w:cs="Calibri"/>
          <w:sz w:val="24"/>
          <w:szCs w:val="24"/>
        </w:rPr>
        <w:t xml:space="preserve">The shoulder shot is a line launcher which is powered by an air container, this launches a throw bag with great accuracy and power. The air container can be pressurized up to 125 PSI, this controls how far the distance reaches. This works by the PVC barrel being screwed to the barrel valve using a white coupling. </w:t>
      </w:r>
    </w:p>
    <w:p w14:paraId="62147ADD" w14:textId="1CA1ECB9" w:rsidR="6EC72013" w:rsidRDefault="3786C819" w:rsidP="35ABD2AB">
      <w:pPr>
        <w:spacing w:line="257" w:lineRule="auto"/>
      </w:pPr>
      <w:r w:rsidRPr="6B4AE4B9">
        <w:rPr>
          <w:rFonts w:ascii="Calibri" w:eastAsia="Calibri" w:hAnsi="Calibri" w:cs="Calibri"/>
          <w:sz w:val="24"/>
          <w:szCs w:val="24"/>
        </w:rPr>
        <w:t>Next, the reel is attached to the barrel which is used as a retrieval system, this is detachable if no longer required or in case it loses function.</w:t>
      </w:r>
    </w:p>
    <w:p w14:paraId="55530653" w14:textId="003B8C96" w:rsidR="6EC72013" w:rsidRDefault="3786C819" w:rsidP="35ABD2AB">
      <w:pPr>
        <w:spacing w:line="257" w:lineRule="auto"/>
      </w:pPr>
      <w:r w:rsidRPr="6B4AE4B9">
        <w:rPr>
          <w:rFonts w:ascii="Calibri" w:eastAsia="Calibri" w:hAnsi="Calibri" w:cs="Calibri"/>
          <w:sz w:val="24"/>
          <w:szCs w:val="24"/>
        </w:rPr>
        <w:t>The line is then connected to the retrieval system which is then attached to the back of the aluminium bullet, aluminium is used as it can reach longer distance than other materials. This bullet then gets inserted in to the clear PVC barrel, back end first.</w:t>
      </w:r>
    </w:p>
    <w:p w14:paraId="3F52CB5E" w14:textId="7CE01132" w:rsidR="6EC72013" w:rsidRDefault="3786C819" w:rsidP="35ABD2AB">
      <w:pPr>
        <w:spacing w:line="257" w:lineRule="auto"/>
      </w:pPr>
      <w:r w:rsidRPr="6B4AE4B9">
        <w:rPr>
          <w:rFonts w:ascii="Calibri" w:eastAsia="Calibri" w:hAnsi="Calibri" w:cs="Calibri"/>
          <w:sz w:val="24"/>
          <w:szCs w:val="24"/>
        </w:rPr>
        <w:t>Lastly, the container is filled with compressed air and the operator will hold it in the direction intended to travel, then the person opens the bail of the reel and this ejects to reach the target.</w:t>
      </w:r>
    </w:p>
    <w:p w14:paraId="413CEF59" w14:textId="30AF6F55" w:rsidR="6EC72013" w:rsidRDefault="004B4041" w:rsidP="35ABD2AB">
      <w:pPr>
        <w:spacing w:line="257" w:lineRule="auto"/>
      </w:pPr>
      <w:hyperlink r:id="rId17">
        <w:r w:rsidR="3786C819" w:rsidRPr="6B4AE4B9">
          <w:rPr>
            <w:rStyle w:val="Hyperlink"/>
            <w:rFonts w:ascii="Calibri" w:eastAsia="Calibri" w:hAnsi="Calibri" w:cs="Calibri"/>
            <w:color w:val="0563C1"/>
            <w:sz w:val="24"/>
            <w:szCs w:val="24"/>
          </w:rPr>
          <w:t>http://www.wesspur.com/items/thr501.html</w:t>
        </w:r>
      </w:hyperlink>
    </w:p>
    <w:p w14:paraId="40493DED" w14:textId="66ADCEDD" w:rsidR="6EC72013" w:rsidRDefault="6EC72013" w:rsidP="35ABD2AB">
      <w:pPr>
        <w:spacing w:line="257" w:lineRule="auto"/>
        <w:rPr>
          <w:rFonts w:ascii="Calibri" w:eastAsia="Calibri" w:hAnsi="Calibri" w:cs="Calibri"/>
          <w:color w:val="0563C1"/>
          <w:sz w:val="24"/>
          <w:szCs w:val="24"/>
          <w:u w:val="single"/>
        </w:rPr>
      </w:pPr>
    </w:p>
    <w:p w14:paraId="17FFE337" w14:textId="2608C184" w:rsidR="6EC72013" w:rsidRDefault="17A9885D" w:rsidP="35ABD2AB">
      <w:pPr>
        <w:spacing w:line="257" w:lineRule="auto"/>
      </w:pPr>
      <w:r w:rsidRPr="6999CCB3">
        <w:rPr>
          <w:rFonts w:ascii="Calibri" w:eastAsia="Calibri" w:hAnsi="Calibri" w:cs="Calibri"/>
          <w:b/>
          <w:bCs/>
          <w:sz w:val="24"/>
          <w:szCs w:val="24"/>
        </w:rPr>
        <w:t>RL Line Launcher 40 002 Series</w:t>
      </w:r>
      <w:r w:rsidR="60589066" w:rsidRPr="6999CCB3">
        <w:rPr>
          <w:rFonts w:ascii="Calibri" w:eastAsia="Calibri" w:hAnsi="Calibri" w:cs="Calibri"/>
          <w:b/>
          <w:bCs/>
          <w:sz w:val="24"/>
          <w:szCs w:val="24"/>
        </w:rPr>
        <w:t xml:space="preserve"> </w:t>
      </w:r>
      <w:r w:rsidR="60589066" w:rsidRPr="6999CCB3">
        <w:rPr>
          <w:rFonts w:ascii="Calibri" w:eastAsia="Calibri" w:hAnsi="Calibri" w:cs="Calibri"/>
          <w:sz w:val="24"/>
          <w:szCs w:val="24"/>
        </w:rPr>
        <w:t>- JA</w:t>
      </w:r>
    </w:p>
    <w:p w14:paraId="58408CC3" w14:textId="1A7B8762" w:rsidR="6EC72013" w:rsidRDefault="35ABD2AB" w:rsidP="35ABD2AB">
      <w:pPr>
        <w:spacing w:line="257" w:lineRule="auto"/>
      </w:pPr>
      <w:r>
        <w:rPr>
          <w:noProof/>
          <w:lang w:eastAsia="en-GB"/>
        </w:rPr>
        <w:lastRenderedPageBreak/>
        <w:drawing>
          <wp:anchor distT="0" distB="0" distL="114300" distR="114300" simplePos="0" relativeHeight="251658752" behindDoc="0" locked="0" layoutInCell="1" allowOverlap="1" wp14:anchorId="3A9B50A6" wp14:editId="3B8AB0C6">
            <wp:simplePos x="0" y="0"/>
            <wp:positionH relativeFrom="column">
              <wp:align>left</wp:align>
            </wp:positionH>
            <wp:positionV relativeFrom="paragraph">
              <wp:posOffset>0</wp:posOffset>
            </wp:positionV>
            <wp:extent cx="2012046" cy="1600661"/>
            <wp:effectExtent l="0" t="0" r="0" b="0"/>
            <wp:wrapSquare wrapText="bothSides"/>
            <wp:docPr id="950733753" name="Picture 95073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012046" cy="1600661"/>
                    </a:xfrm>
                    <a:prstGeom prst="rect">
                      <a:avLst/>
                    </a:prstGeom>
                  </pic:spPr>
                </pic:pic>
              </a:graphicData>
            </a:graphic>
            <wp14:sizeRelH relativeFrom="page">
              <wp14:pctWidth>0</wp14:pctWidth>
            </wp14:sizeRelH>
            <wp14:sizeRelV relativeFrom="page">
              <wp14:pctHeight>0</wp14:pctHeight>
            </wp14:sizeRelV>
          </wp:anchor>
        </w:drawing>
      </w:r>
      <w:r w:rsidR="3CB20848" w:rsidRPr="6B4AE4B9">
        <w:rPr>
          <w:rFonts w:ascii="Times New Roman" w:eastAsia="Times New Roman" w:hAnsi="Times New Roman" w:cs="Times New Roman"/>
          <w:sz w:val="24"/>
          <w:szCs w:val="24"/>
        </w:rPr>
        <w:t>The RL Line Launcher 40 0002 series is specifically designed to reach far distances with great accuracy. It uses a .22 calibre blank to enable a better shot reaching targets. This includes a pistol grip and full shoulder length for ease of use for the users.</w:t>
      </w:r>
    </w:p>
    <w:p w14:paraId="4B307551" w14:textId="142C26AA" w:rsidR="6EC72013" w:rsidRDefault="3CB20848" w:rsidP="6B4AE4B9">
      <w:pPr>
        <w:spacing w:line="257" w:lineRule="auto"/>
      </w:pPr>
      <w:r w:rsidRPr="6B4AE4B9">
        <w:rPr>
          <w:rFonts w:ascii="Times New Roman" w:eastAsia="Times New Roman" w:hAnsi="Times New Roman" w:cs="Times New Roman"/>
          <w:sz w:val="24"/>
          <w:szCs w:val="24"/>
        </w:rPr>
        <w:t>Firstly, you attach the line to a tree and tie the rope to the shot line. There is a drag lever allowing users to retrieve the line, which has an anti-tangle design allowing easier retrieval and quicker preparation for the next shot.</w:t>
      </w:r>
    </w:p>
    <w:p w14:paraId="0776F4AC" w14:textId="6EAD8F74" w:rsidR="6EC72013" w:rsidRDefault="3CB20848" w:rsidP="6B4AE4B9">
      <w:pPr>
        <w:spacing w:line="257" w:lineRule="auto"/>
      </w:pPr>
      <w:r w:rsidRPr="6B4AE4B9">
        <w:rPr>
          <w:rFonts w:ascii="Times New Roman" w:eastAsia="Times New Roman" w:hAnsi="Times New Roman" w:cs="Times New Roman"/>
          <w:sz w:val="24"/>
          <w:szCs w:val="24"/>
        </w:rPr>
        <w:t xml:space="preserve">The reel is designed so that there is no lever needed to open in order for the string to exit the bottle, making it easier to use. </w:t>
      </w:r>
    </w:p>
    <w:p w14:paraId="11B4A79D" w14:textId="317B0519" w:rsidR="6EC72013" w:rsidRDefault="3CB20848" w:rsidP="6B4AE4B9">
      <w:pPr>
        <w:spacing w:line="257" w:lineRule="auto"/>
      </w:pPr>
      <w:r w:rsidRPr="6B4AE4B9">
        <w:rPr>
          <w:rFonts w:ascii="Times New Roman" w:eastAsia="Times New Roman" w:hAnsi="Times New Roman" w:cs="Times New Roman"/>
          <w:sz w:val="24"/>
          <w:szCs w:val="24"/>
        </w:rPr>
        <w:t>This design is simplistic yet effective, meaning this line launcher is very user friendly.</w:t>
      </w:r>
    </w:p>
    <w:p w14:paraId="46AF5098" w14:textId="07F7F143" w:rsidR="6EC72013" w:rsidRDefault="004B4041" w:rsidP="6B4AE4B9">
      <w:pPr>
        <w:spacing w:line="257" w:lineRule="auto"/>
      </w:pPr>
      <w:hyperlink r:id="rId19">
        <w:r w:rsidR="3CB20848" w:rsidRPr="6B4AE4B9">
          <w:rPr>
            <w:rStyle w:val="Hyperlink"/>
            <w:rFonts w:ascii="Calibri" w:eastAsia="Calibri" w:hAnsi="Calibri" w:cs="Calibri"/>
            <w:color w:val="0563C1"/>
            <w:sz w:val="24"/>
            <w:szCs w:val="24"/>
          </w:rPr>
          <w:t>https://workware.co.uk/product/40-002-rl-series-line-launcher/</w:t>
        </w:r>
      </w:hyperlink>
    </w:p>
    <w:p w14:paraId="5E7FFC96" w14:textId="4AD80357" w:rsidR="6EC72013" w:rsidRDefault="6EC72013" w:rsidP="35ABD2AB">
      <w:pPr>
        <w:spacing w:line="257" w:lineRule="auto"/>
      </w:pPr>
    </w:p>
    <w:p w14:paraId="0839D811" w14:textId="1B29C009" w:rsidR="6EC72013" w:rsidRDefault="6EC72013" w:rsidP="6EC72013"/>
    <w:p w14:paraId="496FD7DD" w14:textId="165B8422" w:rsidR="7CC746F3" w:rsidRDefault="7CC746F3" w:rsidP="45A32D75">
      <w:pPr>
        <w:pStyle w:val="Heading1"/>
      </w:pPr>
      <w:bookmarkStart w:id="9" w:name="_Toc33885923"/>
      <w:r>
        <w:t>Design Specification Comparison Matrix</w:t>
      </w:r>
      <w:r w:rsidR="7ACFC489">
        <w:t xml:space="preserve"> AB</w:t>
      </w:r>
      <w:bookmarkEnd w:id="9"/>
    </w:p>
    <w:p w14:paraId="6248A160" w14:textId="1AC87569" w:rsidR="45A32D75" w:rsidRDefault="45A32D75" w:rsidP="71395FF3"/>
    <w:p w14:paraId="43567E11" w14:textId="2421B8E6" w:rsidR="45A32D75" w:rsidRDefault="53EF20DC" w:rsidP="71395FF3">
      <w:pPr>
        <w:rPr>
          <w:rFonts w:ascii="Calibri Light" w:eastAsia="Calibri Light" w:hAnsi="Calibri Light" w:cs="Calibri Light"/>
          <w:color w:val="2F5496" w:themeColor="accent1" w:themeShade="BF"/>
          <w:sz w:val="31"/>
          <w:szCs w:val="31"/>
        </w:rPr>
      </w:pPr>
      <w:r>
        <w:rPr>
          <w:noProof/>
          <w:lang w:eastAsia="en-GB"/>
        </w:rPr>
        <w:drawing>
          <wp:inline distT="0" distB="0" distL="0" distR="0" wp14:anchorId="3EC45A3E" wp14:editId="127548CF">
            <wp:extent cx="5715000" cy="1857375"/>
            <wp:effectExtent l="0" t="0" r="0" b="0"/>
            <wp:docPr id="1154397162" name="Picture 1313517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517927"/>
                    <pic:cNvPicPr/>
                  </pic:nvPicPr>
                  <pic:blipFill>
                    <a:blip r:embed="rId20">
                      <a:extLst>
                        <a:ext uri="{28A0092B-C50C-407E-A947-70E740481C1C}">
                          <a14:useLocalDpi xmlns:a14="http://schemas.microsoft.com/office/drawing/2010/main" val="0"/>
                        </a:ext>
                      </a:extLst>
                    </a:blip>
                    <a:stretch>
                      <a:fillRect/>
                    </a:stretch>
                  </pic:blipFill>
                  <pic:spPr>
                    <a:xfrm>
                      <a:off x="0" y="0"/>
                      <a:ext cx="5715000" cy="1857375"/>
                    </a:xfrm>
                    <a:prstGeom prst="rect">
                      <a:avLst/>
                    </a:prstGeom>
                  </pic:spPr>
                </pic:pic>
              </a:graphicData>
            </a:graphic>
          </wp:inline>
        </w:drawing>
      </w:r>
    </w:p>
    <w:p w14:paraId="3AE676F9" w14:textId="3A26BCD3" w:rsidR="2AC898B6" w:rsidRDefault="2AC898B6" w:rsidP="2AC898B6">
      <w:pPr>
        <w:rPr>
          <w:rFonts w:ascii="Calibri Light" w:eastAsia="Calibri Light" w:hAnsi="Calibri Light" w:cs="Calibri Light"/>
          <w:color w:val="2F5496" w:themeColor="accent1" w:themeShade="BF"/>
          <w:sz w:val="31"/>
          <w:szCs w:val="31"/>
        </w:rPr>
      </w:pPr>
    </w:p>
    <w:p w14:paraId="17FB17B3" w14:textId="734CA76B" w:rsidR="2AC898B6" w:rsidRDefault="2AC898B6" w:rsidP="2AC898B6">
      <w:pPr>
        <w:rPr>
          <w:rFonts w:ascii="Calibri Light" w:eastAsia="Calibri Light" w:hAnsi="Calibri Light" w:cs="Calibri Light"/>
          <w:color w:val="2F5496" w:themeColor="accent1" w:themeShade="BF"/>
          <w:sz w:val="31"/>
          <w:szCs w:val="31"/>
        </w:rPr>
      </w:pPr>
    </w:p>
    <w:p w14:paraId="0B01C6A5" w14:textId="49AE78AB" w:rsidR="391C810D" w:rsidRPr="009D1901" w:rsidRDefault="5F50A267" w:rsidP="009D1901">
      <w:pPr>
        <w:jc w:val="center"/>
      </w:pPr>
      <w:r>
        <w:rPr>
          <w:noProof/>
          <w:lang w:eastAsia="en-GB"/>
        </w:rPr>
        <w:lastRenderedPageBreak/>
        <w:drawing>
          <wp:inline distT="0" distB="0" distL="0" distR="0" wp14:anchorId="33B684E8" wp14:editId="75D0A983">
            <wp:extent cx="5286375" cy="3171825"/>
            <wp:effectExtent l="0" t="0" r="0" b="0"/>
            <wp:docPr id="981281910" name="Picture 87748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48898"/>
                    <pic:cNvPicPr/>
                  </pic:nvPicPr>
                  <pic:blipFill>
                    <a:blip r:embed="rId21">
                      <a:extLst>
                        <a:ext uri="{28A0092B-C50C-407E-A947-70E740481C1C}">
                          <a14:useLocalDpi xmlns:a14="http://schemas.microsoft.com/office/drawing/2010/main" val="0"/>
                        </a:ext>
                      </a:extLst>
                    </a:blip>
                    <a:stretch>
                      <a:fillRect/>
                    </a:stretch>
                  </pic:blipFill>
                  <pic:spPr>
                    <a:xfrm>
                      <a:off x="0" y="0"/>
                      <a:ext cx="5286375" cy="3171825"/>
                    </a:xfrm>
                    <a:prstGeom prst="rect">
                      <a:avLst/>
                    </a:prstGeom>
                  </pic:spPr>
                </pic:pic>
              </a:graphicData>
            </a:graphic>
          </wp:inline>
        </w:drawing>
      </w:r>
    </w:p>
    <w:p w14:paraId="04D9FC2E" w14:textId="17924FCF" w:rsidR="29056F44" w:rsidRDefault="29056F44" w:rsidP="391C810D">
      <w:pPr>
        <w:pStyle w:val="Heading1"/>
        <w:rPr>
          <w:b/>
          <w:bCs/>
          <w:u w:val="single"/>
        </w:rPr>
      </w:pPr>
      <w:bookmarkStart w:id="10" w:name="_Toc33885924"/>
      <w:r>
        <w:t>Initial Design Ideas</w:t>
      </w:r>
      <w:r w:rsidR="237CCE0A">
        <w:t xml:space="preserve"> AB</w:t>
      </w:r>
      <w:bookmarkEnd w:id="10"/>
    </w:p>
    <w:p w14:paraId="644E8438" w14:textId="4A8F1271" w:rsidR="7F0B482C" w:rsidRDefault="29056F44" w:rsidP="7F0B482C">
      <w:pPr>
        <w:rPr>
          <w:rFonts w:ascii="Calibri Light" w:eastAsia="Calibri Light" w:hAnsi="Calibri Light" w:cs="Calibri Light"/>
          <w:color w:val="2F5496" w:themeColor="accent1" w:themeShade="BF"/>
          <w:sz w:val="31"/>
          <w:szCs w:val="31"/>
        </w:rPr>
      </w:pPr>
      <w:r w:rsidRPr="4E28C752">
        <w:rPr>
          <w:rFonts w:ascii="Calibri Light" w:eastAsia="Calibri Light" w:hAnsi="Calibri Light" w:cs="Calibri Light"/>
          <w:color w:val="2F5496" w:themeColor="accent1" w:themeShade="BF"/>
          <w:sz w:val="31"/>
          <w:szCs w:val="31"/>
        </w:rPr>
        <w:t xml:space="preserve"> </w:t>
      </w:r>
    </w:p>
    <w:p w14:paraId="5C412B27" w14:textId="3F793492" w:rsidR="386EA8F7" w:rsidRDefault="02C61C06" w:rsidP="3B3BD837">
      <w:pPr>
        <w:jc w:val="center"/>
      </w:pPr>
      <w:r>
        <w:rPr>
          <w:noProof/>
          <w:lang w:eastAsia="en-GB"/>
        </w:rPr>
        <w:lastRenderedPageBreak/>
        <w:drawing>
          <wp:inline distT="0" distB="0" distL="0" distR="0" wp14:anchorId="6D3FC139" wp14:editId="04FAAC15">
            <wp:extent cx="5725256" cy="8130540"/>
            <wp:effectExtent l="0" t="0" r="8890" b="3810"/>
            <wp:docPr id="439474615" name="Picture 640160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160166"/>
                    <pic:cNvPicPr/>
                  </pic:nvPicPr>
                  <pic:blipFill>
                    <a:blip r:embed="rId22">
                      <a:extLst>
                        <a:ext uri="{28A0092B-C50C-407E-A947-70E740481C1C}">
                          <a14:useLocalDpi xmlns:a14="http://schemas.microsoft.com/office/drawing/2010/main" val="0"/>
                        </a:ext>
                      </a:extLst>
                    </a:blip>
                    <a:stretch>
                      <a:fillRect/>
                    </a:stretch>
                  </pic:blipFill>
                  <pic:spPr>
                    <a:xfrm>
                      <a:off x="0" y="0"/>
                      <a:ext cx="5731991" cy="8140105"/>
                    </a:xfrm>
                    <a:prstGeom prst="rect">
                      <a:avLst/>
                    </a:prstGeom>
                  </pic:spPr>
                </pic:pic>
              </a:graphicData>
            </a:graphic>
          </wp:inline>
        </w:drawing>
      </w:r>
    </w:p>
    <w:p w14:paraId="033C6B99" w14:textId="19B95EC9" w:rsidR="3B3BD837" w:rsidRDefault="3B3BD837" w:rsidP="1A20C624">
      <w:pPr>
        <w:jc w:val="center"/>
      </w:pPr>
    </w:p>
    <w:p w14:paraId="468B0C35" w14:textId="114D3F18" w:rsidR="3B3BD837" w:rsidRDefault="3B3BD837" w:rsidP="3B3BD837">
      <w:pPr>
        <w:jc w:val="center"/>
        <w:rPr>
          <w:rStyle w:val="Heading2Char"/>
        </w:rPr>
      </w:pPr>
    </w:p>
    <w:p w14:paraId="609222C0" w14:textId="4ADDFD94" w:rsidR="04F1E656" w:rsidRDefault="318816F1" w:rsidP="3B3BD837">
      <w:pPr>
        <w:jc w:val="center"/>
      </w:pPr>
      <w:r>
        <w:rPr>
          <w:noProof/>
          <w:lang w:eastAsia="en-GB"/>
        </w:rPr>
        <w:lastRenderedPageBreak/>
        <w:drawing>
          <wp:inline distT="0" distB="0" distL="0" distR="0" wp14:anchorId="25CE404F" wp14:editId="21D745F8">
            <wp:extent cx="5709126" cy="8107636"/>
            <wp:effectExtent l="0" t="0" r="6350" b="8255"/>
            <wp:docPr id="1910514118" name="Picture 61315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152321"/>
                    <pic:cNvPicPr/>
                  </pic:nvPicPr>
                  <pic:blipFill>
                    <a:blip r:embed="rId23">
                      <a:extLst>
                        <a:ext uri="{28A0092B-C50C-407E-A947-70E740481C1C}">
                          <a14:useLocalDpi xmlns:a14="http://schemas.microsoft.com/office/drawing/2010/main" val="0"/>
                        </a:ext>
                      </a:extLst>
                    </a:blip>
                    <a:stretch>
                      <a:fillRect/>
                    </a:stretch>
                  </pic:blipFill>
                  <pic:spPr>
                    <a:xfrm>
                      <a:off x="0" y="0"/>
                      <a:ext cx="5718812" cy="8121391"/>
                    </a:xfrm>
                    <a:prstGeom prst="rect">
                      <a:avLst/>
                    </a:prstGeom>
                  </pic:spPr>
                </pic:pic>
              </a:graphicData>
            </a:graphic>
          </wp:inline>
        </w:drawing>
      </w:r>
    </w:p>
    <w:p w14:paraId="4EB9FF39" w14:textId="4640D77E" w:rsidR="3B3BD837" w:rsidRDefault="3B3BD837" w:rsidP="3B3BD837">
      <w:pPr>
        <w:jc w:val="center"/>
        <w:rPr>
          <w:rStyle w:val="Heading2Char"/>
        </w:rPr>
      </w:pPr>
    </w:p>
    <w:p w14:paraId="50F698CD" w14:textId="026C47EA" w:rsidR="3B3BD837" w:rsidRDefault="3B3BD837" w:rsidP="3B3BD837">
      <w:pPr>
        <w:jc w:val="center"/>
        <w:rPr>
          <w:rStyle w:val="Heading2Char"/>
        </w:rPr>
      </w:pPr>
    </w:p>
    <w:p w14:paraId="63D9E5FB" w14:textId="0A36C346" w:rsidR="6999CCB3" w:rsidRDefault="26EE0E5B" w:rsidP="007D63D6">
      <w:pPr>
        <w:jc w:val="center"/>
      </w:pPr>
      <w:r>
        <w:rPr>
          <w:noProof/>
          <w:lang w:eastAsia="en-GB"/>
        </w:rPr>
        <w:lastRenderedPageBreak/>
        <w:drawing>
          <wp:inline distT="0" distB="0" distL="0" distR="0" wp14:anchorId="25C91449" wp14:editId="5A9B41D8">
            <wp:extent cx="5628674" cy="7993380"/>
            <wp:effectExtent l="0" t="0" r="0" b="7620"/>
            <wp:docPr id="1978299906" name="Picture 1587776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776610"/>
                    <pic:cNvPicPr/>
                  </pic:nvPicPr>
                  <pic:blipFill>
                    <a:blip r:embed="rId24">
                      <a:extLst>
                        <a:ext uri="{28A0092B-C50C-407E-A947-70E740481C1C}">
                          <a14:useLocalDpi xmlns:a14="http://schemas.microsoft.com/office/drawing/2010/main" val="0"/>
                        </a:ext>
                      </a:extLst>
                    </a:blip>
                    <a:stretch>
                      <a:fillRect/>
                    </a:stretch>
                  </pic:blipFill>
                  <pic:spPr>
                    <a:xfrm>
                      <a:off x="0" y="0"/>
                      <a:ext cx="5635658" cy="8003298"/>
                    </a:xfrm>
                    <a:prstGeom prst="rect">
                      <a:avLst/>
                    </a:prstGeom>
                  </pic:spPr>
                </pic:pic>
              </a:graphicData>
            </a:graphic>
          </wp:inline>
        </w:drawing>
      </w:r>
    </w:p>
    <w:p w14:paraId="12914F48" w14:textId="58F52339" w:rsidR="60A8E6C6" w:rsidRDefault="60A8E6C6" w:rsidP="6999CCB3">
      <w:pPr>
        <w:pStyle w:val="Heading1"/>
      </w:pPr>
      <w:r>
        <w:lastRenderedPageBreak/>
        <w:t>Final Design</w:t>
      </w:r>
      <w:r w:rsidR="00F76738">
        <w:t>s AB</w:t>
      </w:r>
    </w:p>
    <w:p w14:paraId="74D7C5A7" w14:textId="448745F8" w:rsidR="60A8E6C6" w:rsidRDefault="006C2A34" w:rsidP="6999CCB3">
      <w:r>
        <w:rPr>
          <w:noProof/>
          <w:lang w:eastAsia="en-GB"/>
        </w:rPr>
        <w:drawing>
          <wp:inline distT="0" distB="0" distL="0" distR="0" wp14:anchorId="268DC618" wp14:editId="7324D488">
            <wp:extent cx="8230689" cy="5821455"/>
            <wp:effectExtent l="4445" t="0" r="3810" b="381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embly Line.PNG"/>
                    <pic:cNvPicPr/>
                  </pic:nvPicPr>
                  <pic:blipFill>
                    <a:blip r:embed="rId25">
                      <a:extLst>
                        <a:ext uri="{28A0092B-C50C-407E-A947-70E740481C1C}">
                          <a14:useLocalDpi xmlns:a14="http://schemas.microsoft.com/office/drawing/2010/main" val="0"/>
                        </a:ext>
                      </a:extLst>
                    </a:blip>
                    <a:stretch>
                      <a:fillRect/>
                    </a:stretch>
                  </pic:blipFill>
                  <pic:spPr>
                    <a:xfrm rot="5400000">
                      <a:off x="0" y="0"/>
                      <a:ext cx="8257213" cy="5840215"/>
                    </a:xfrm>
                    <a:prstGeom prst="rect">
                      <a:avLst/>
                    </a:prstGeom>
                  </pic:spPr>
                </pic:pic>
              </a:graphicData>
            </a:graphic>
          </wp:inline>
        </w:drawing>
      </w:r>
    </w:p>
    <w:p w14:paraId="149422B9" w14:textId="7BC33186" w:rsidR="006C2A34" w:rsidRDefault="006C2A34" w:rsidP="6999CCB3">
      <w:r>
        <w:rPr>
          <w:noProof/>
          <w:lang w:eastAsia="en-GB"/>
        </w:rPr>
        <w:lastRenderedPageBreak/>
        <w:drawing>
          <wp:inline distT="0" distB="0" distL="0" distR="0" wp14:anchorId="1CC4F10E" wp14:editId="23B0C4B2">
            <wp:extent cx="8194854" cy="5801257"/>
            <wp:effectExtent l="0" t="3175" r="0" b="0"/>
            <wp:docPr id="2" name="Picture 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SC1.PNG"/>
                    <pic:cNvPicPr/>
                  </pic:nvPicPr>
                  <pic:blipFill>
                    <a:blip r:embed="rId26">
                      <a:extLst>
                        <a:ext uri="{28A0092B-C50C-407E-A947-70E740481C1C}">
                          <a14:useLocalDpi xmlns:a14="http://schemas.microsoft.com/office/drawing/2010/main" val="0"/>
                        </a:ext>
                      </a:extLst>
                    </a:blip>
                    <a:stretch>
                      <a:fillRect/>
                    </a:stretch>
                  </pic:blipFill>
                  <pic:spPr>
                    <a:xfrm rot="5400000">
                      <a:off x="0" y="0"/>
                      <a:ext cx="8219595" cy="5818772"/>
                    </a:xfrm>
                    <a:prstGeom prst="rect">
                      <a:avLst/>
                    </a:prstGeom>
                  </pic:spPr>
                </pic:pic>
              </a:graphicData>
            </a:graphic>
          </wp:inline>
        </w:drawing>
      </w:r>
    </w:p>
    <w:p w14:paraId="0A4FD7B2" w14:textId="0A878C3B" w:rsidR="006C2A34" w:rsidRDefault="006C2A34" w:rsidP="6999CCB3"/>
    <w:p w14:paraId="0D1B5754" w14:textId="26611296" w:rsidR="006C2A34" w:rsidRDefault="006C2A34" w:rsidP="6999CCB3">
      <w:r>
        <w:rPr>
          <w:noProof/>
          <w:lang w:eastAsia="en-GB"/>
        </w:rPr>
        <w:lastRenderedPageBreak/>
        <w:drawing>
          <wp:inline distT="0" distB="0" distL="0" distR="0" wp14:anchorId="10261C0E" wp14:editId="30FC6C2B">
            <wp:extent cx="8055620" cy="5682450"/>
            <wp:effectExtent l="5715" t="0" r="8255" b="825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C2.PNG"/>
                    <pic:cNvPicPr/>
                  </pic:nvPicPr>
                  <pic:blipFill>
                    <a:blip r:embed="rId27">
                      <a:extLst>
                        <a:ext uri="{28A0092B-C50C-407E-A947-70E740481C1C}">
                          <a14:useLocalDpi xmlns:a14="http://schemas.microsoft.com/office/drawing/2010/main" val="0"/>
                        </a:ext>
                      </a:extLst>
                    </a:blip>
                    <a:stretch>
                      <a:fillRect/>
                    </a:stretch>
                  </pic:blipFill>
                  <pic:spPr>
                    <a:xfrm rot="5400000">
                      <a:off x="0" y="0"/>
                      <a:ext cx="8090539" cy="5707082"/>
                    </a:xfrm>
                    <a:prstGeom prst="rect">
                      <a:avLst/>
                    </a:prstGeom>
                  </pic:spPr>
                </pic:pic>
              </a:graphicData>
            </a:graphic>
          </wp:inline>
        </w:drawing>
      </w:r>
    </w:p>
    <w:p w14:paraId="34070A93" w14:textId="0D2D7B9A" w:rsidR="006C2A34" w:rsidRDefault="006C2A34" w:rsidP="6999CCB3"/>
    <w:p w14:paraId="24EB8063" w14:textId="6A4B4720" w:rsidR="006C2A34" w:rsidRDefault="006C2A34" w:rsidP="6999CCB3">
      <w:r>
        <w:rPr>
          <w:noProof/>
          <w:lang w:eastAsia="en-GB"/>
        </w:rPr>
        <w:lastRenderedPageBreak/>
        <w:drawing>
          <wp:inline distT="0" distB="0" distL="0" distR="0" wp14:anchorId="64F496D3" wp14:editId="331D5FDC">
            <wp:extent cx="8301244" cy="5855714"/>
            <wp:effectExtent l="3492" t="0" r="8573" b="8572"/>
            <wp:docPr id="4" name="Picture 4"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ISC3.PNG"/>
                    <pic:cNvPicPr/>
                  </pic:nvPicPr>
                  <pic:blipFill>
                    <a:blip r:embed="rId28">
                      <a:extLst>
                        <a:ext uri="{28A0092B-C50C-407E-A947-70E740481C1C}">
                          <a14:useLocalDpi xmlns:a14="http://schemas.microsoft.com/office/drawing/2010/main" val="0"/>
                        </a:ext>
                      </a:extLst>
                    </a:blip>
                    <a:stretch>
                      <a:fillRect/>
                    </a:stretch>
                  </pic:blipFill>
                  <pic:spPr>
                    <a:xfrm rot="5400000">
                      <a:off x="0" y="0"/>
                      <a:ext cx="8323675" cy="5871537"/>
                    </a:xfrm>
                    <a:prstGeom prst="rect">
                      <a:avLst/>
                    </a:prstGeom>
                  </pic:spPr>
                </pic:pic>
              </a:graphicData>
            </a:graphic>
          </wp:inline>
        </w:drawing>
      </w:r>
    </w:p>
    <w:p w14:paraId="18DBF1DC" w14:textId="08F35A76" w:rsidR="3B3BD837" w:rsidRDefault="3B3BD837" w:rsidP="006D432F">
      <w:pPr>
        <w:jc w:val="center"/>
      </w:pPr>
    </w:p>
    <w:p w14:paraId="7AE204AE" w14:textId="610DB33B" w:rsidR="006C2A34" w:rsidRDefault="007D63D6" w:rsidP="006D432F">
      <w:pPr>
        <w:jc w:val="center"/>
      </w:pPr>
      <w:r>
        <w:rPr>
          <w:noProof/>
          <w:lang w:eastAsia="en-GB"/>
        </w:rPr>
        <w:lastRenderedPageBreak/>
        <w:drawing>
          <wp:inline distT="0" distB="0" distL="0" distR="0" wp14:anchorId="65A1D891" wp14:editId="2AFF8831">
            <wp:extent cx="8229804" cy="5820828"/>
            <wp:effectExtent l="4445" t="0" r="4445" b="4445"/>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RVO.PNG"/>
                    <pic:cNvPicPr/>
                  </pic:nvPicPr>
                  <pic:blipFill>
                    <a:blip r:embed="rId29">
                      <a:extLst>
                        <a:ext uri="{28A0092B-C50C-407E-A947-70E740481C1C}">
                          <a14:useLocalDpi xmlns:a14="http://schemas.microsoft.com/office/drawing/2010/main" val="0"/>
                        </a:ext>
                      </a:extLst>
                    </a:blip>
                    <a:stretch>
                      <a:fillRect/>
                    </a:stretch>
                  </pic:blipFill>
                  <pic:spPr>
                    <a:xfrm rot="5400000">
                      <a:off x="0" y="0"/>
                      <a:ext cx="8253618" cy="5837671"/>
                    </a:xfrm>
                    <a:prstGeom prst="rect">
                      <a:avLst/>
                    </a:prstGeom>
                  </pic:spPr>
                </pic:pic>
              </a:graphicData>
            </a:graphic>
          </wp:inline>
        </w:drawing>
      </w:r>
    </w:p>
    <w:p w14:paraId="29C21B02" w14:textId="77777777" w:rsidR="007D63D6" w:rsidRDefault="007D63D6" w:rsidP="007D63D6">
      <w:pPr>
        <w:pStyle w:val="Heading1"/>
      </w:pPr>
      <w:r>
        <w:lastRenderedPageBreak/>
        <w:t>Discussion AB</w:t>
      </w:r>
    </w:p>
    <w:p w14:paraId="1692D473" w14:textId="77777777" w:rsidR="007D63D6" w:rsidRPr="003F7BCB" w:rsidRDefault="007D63D6" w:rsidP="007D63D6">
      <w:r>
        <w:t xml:space="preserve">Through the design matrix, analysis and broad design ideas – it has been identified that a lightweight, air powered launcher would be the best choice. Some individual elements from other developed and initial designs will also be incorporated into the design. It was decided that we would create the barrel and other parts from a section of 50mm </w:t>
      </w:r>
      <w:proofErr w:type="spellStart"/>
      <w:r>
        <w:t>Floplast</w:t>
      </w:r>
      <w:proofErr w:type="spellEnd"/>
      <w:r>
        <w:t xml:space="preserve"> PVC waste pipe tubing. We would use Perspex and 3D printed parts for other sections of the launcher.</w:t>
      </w:r>
    </w:p>
    <w:p w14:paraId="324D1F43" w14:textId="77777777" w:rsidR="00CB606D" w:rsidRDefault="00CB606D" w:rsidP="01375D05">
      <w:pPr>
        <w:pStyle w:val="Heading1"/>
      </w:pPr>
      <w:bookmarkStart w:id="11" w:name="_Toc33885925"/>
    </w:p>
    <w:p w14:paraId="3503873B" w14:textId="093E3392" w:rsidR="1DFCDBE2" w:rsidRDefault="1DFCDBE2" w:rsidP="01375D05">
      <w:pPr>
        <w:pStyle w:val="Heading1"/>
        <w:rPr>
          <w:b/>
          <w:bCs/>
          <w:u w:val="single"/>
        </w:rPr>
      </w:pPr>
      <w:r>
        <w:t>References</w:t>
      </w:r>
      <w:bookmarkEnd w:id="11"/>
    </w:p>
    <w:p w14:paraId="63C0FE75" w14:textId="32574986" w:rsidR="27280AEB" w:rsidRDefault="000309BD" w:rsidP="01375D05">
      <w:pPr>
        <w:rPr>
          <w:i/>
          <w:iCs/>
        </w:rPr>
      </w:pPr>
      <w:r>
        <w:rPr>
          <w:i/>
          <w:iCs/>
        </w:rPr>
        <w:t xml:space="preserve">AB - </w:t>
      </w:r>
      <w:r w:rsidR="27280AEB" w:rsidRPr="01375D05">
        <w:rPr>
          <w:i/>
          <w:iCs/>
        </w:rPr>
        <w:t>Lucky Line Launcher:</w:t>
      </w:r>
    </w:p>
    <w:p w14:paraId="10A9943D" w14:textId="01C22D9F" w:rsidR="27280AEB" w:rsidRDefault="27280AEB" w:rsidP="01375D05">
      <w:r>
        <w:t>Bisley-uk.com. (2020). Lucky Line Launcher with Reel Dog Dummy Launcher. [</w:t>
      </w:r>
      <w:proofErr w:type="gramStart"/>
      <w:r>
        <w:t>online</w:t>
      </w:r>
      <w:proofErr w:type="gramEnd"/>
      <w:r>
        <w:t>] Available at: https://www.bisley-uk.com/product.php?i=BIDDLLL [Accessed 2 Feb. 2020].</w:t>
      </w:r>
    </w:p>
    <w:p w14:paraId="2D7F4B7D" w14:textId="3B750040" w:rsidR="1A73C526" w:rsidRDefault="1A73C526" w:rsidP="01375D05">
      <w:r>
        <w:t xml:space="preserve">Philip Morris &amp; Son. (2020). </w:t>
      </w:r>
      <w:proofErr w:type="spellStart"/>
      <w:r>
        <w:t>Bisley</w:t>
      </w:r>
      <w:proofErr w:type="spellEnd"/>
      <w:r>
        <w:t xml:space="preserve"> Lucky Line Launcher Dummy Launcher. [</w:t>
      </w:r>
      <w:proofErr w:type="gramStart"/>
      <w:r>
        <w:t>online</w:t>
      </w:r>
      <w:proofErr w:type="gramEnd"/>
      <w:r>
        <w:t>] Available at: https://www.philipmorrisdirect.co.uk/bisley-lucky-line-launcher-dummy-launcher/ [Accessed 2 Feb. 2020].</w:t>
      </w:r>
    </w:p>
    <w:p w14:paraId="0B5A2B7F" w14:textId="42002C03" w:rsidR="1A73C526" w:rsidRDefault="000309BD" w:rsidP="01375D05">
      <w:pPr>
        <w:rPr>
          <w:i/>
          <w:iCs/>
        </w:rPr>
      </w:pPr>
      <w:r>
        <w:rPr>
          <w:i/>
          <w:iCs/>
        </w:rPr>
        <w:t xml:space="preserve">AB - </w:t>
      </w:r>
      <w:r w:rsidR="1A73C526" w:rsidRPr="01375D05">
        <w:rPr>
          <w:i/>
          <w:iCs/>
        </w:rPr>
        <w:t>Dummy Launcher:</w:t>
      </w:r>
    </w:p>
    <w:p w14:paraId="1222C721" w14:textId="7D6C383C" w:rsidR="341F15B0" w:rsidRDefault="341F15B0" w:rsidP="01375D05">
      <w:r>
        <w:t xml:space="preserve">Philip Morris &amp; Son. (2020). </w:t>
      </w:r>
      <w:proofErr w:type="spellStart"/>
      <w:r>
        <w:t>Bisley</w:t>
      </w:r>
      <w:proofErr w:type="spellEnd"/>
      <w:r>
        <w:t xml:space="preserve"> Dummy Launcher. [</w:t>
      </w:r>
      <w:proofErr w:type="gramStart"/>
      <w:r>
        <w:t>online</w:t>
      </w:r>
      <w:proofErr w:type="gramEnd"/>
      <w:r>
        <w:t>] Available at: https://www.philipmorrisdirect.co.uk/bisley-dummy-launcher/ [Accessed 2 Feb. 2020].</w:t>
      </w:r>
    </w:p>
    <w:p w14:paraId="6CFA5C83" w14:textId="3D3D282D" w:rsidR="56BBBD13" w:rsidRDefault="56BBBD13" w:rsidP="29BF00C3">
      <w:r>
        <w:t xml:space="preserve">SR-Launcher </w:t>
      </w:r>
      <w:proofErr w:type="spellStart"/>
      <w:r>
        <w:t>nLine</w:t>
      </w:r>
      <w:proofErr w:type="spellEnd"/>
    </w:p>
    <w:p w14:paraId="42FE8546" w14:textId="72436A95" w:rsidR="56BBBD13" w:rsidRDefault="004B4041" w:rsidP="29BF00C3">
      <w:hyperlink r:id="rId30">
        <w:r w:rsidR="56BBBD13" w:rsidRPr="29BF00C3">
          <w:rPr>
            <w:rStyle w:val="Hyperlink"/>
            <w:rFonts w:ascii="Calibri" w:eastAsia="Calibri" w:hAnsi="Calibri" w:cs="Calibri"/>
          </w:rPr>
          <w:t>https://www.sherrilltree.com/sherrilltree-big-launcher-throwline</w:t>
        </w:r>
      </w:hyperlink>
    </w:p>
    <w:p w14:paraId="669C203B" w14:textId="37EAF7ED" w:rsidR="56BBBD13" w:rsidRDefault="56BBBD13" w:rsidP="29BF00C3">
      <w:pPr>
        <w:rPr>
          <w:rFonts w:ascii="Calibri" w:eastAsia="Calibri" w:hAnsi="Calibri" w:cs="Calibri"/>
        </w:rPr>
      </w:pPr>
      <w:r w:rsidRPr="29BF00C3">
        <w:rPr>
          <w:rFonts w:ascii="Calibri" w:eastAsia="Calibri" w:hAnsi="Calibri" w:cs="Calibri"/>
        </w:rPr>
        <w:t>SR-</w:t>
      </w:r>
      <w:r w:rsidR="319C9CCC" w:rsidRPr="29BF00C3">
        <w:rPr>
          <w:rFonts w:ascii="Calibri" w:eastAsia="Calibri" w:hAnsi="Calibri" w:cs="Calibri"/>
        </w:rPr>
        <w:t>Big Line Launcher</w:t>
      </w:r>
    </w:p>
    <w:p w14:paraId="6FB6BF48" w14:textId="530A16F0" w:rsidR="319C9CCC" w:rsidRDefault="004B4041" w:rsidP="29BF00C3">
      <w:pPr>
        <w:rPr>
          <w:rFonts w:ascii="Calibri" w:eastAsia="Calibri" w:hAnsi="Calibri" w:cs="Calibri"/>
        </w:rPr>
      </w:pPr>
      <w:hyperlink r:id="rId31">
        <w:r w:rsidR="319C9CCC" w:rsidRPr="29BF00C3">
          <w:rPr>
            <w:rStyle w:val="Hyperlink"/>
            <w:rFonts w:ascii="Calibri" w:eastAsia="Calibri" w:hAnsi="Calibri" w:cs="Calibri"/>
          </w:rPr>
          <w:t>https://www.sherrilltree.com/sherrilltree-big-launcher-kit</w:t>
        </w:r>
      </w:hyperlink>
    </w:p>
    <w:p w14:paraId="22AAC125" w14:textId="67E304AA" w:rsidR="56BBBD13" w:rsidRDefault="56BBBD13" w:rsidP="29BF00C3">
      <w:pPr>
        <w:rPr>
          <w:rFonts w:ascii="Calibri" w:eastAsia="Calibri" w:hAnsi="Calibri" w:cs="Calibri"/>
        </w:rPr>
      </w:pPr>
      <w:r w:rsidRPr="29BF00C3">
        <w:rPr>
          <w:rFonts w:ascii="Calibri" w:eastAsia="Calibri" w:hAnsi="Calibri" w:cs="Calibri"/>
        </w:rPr>
        <w:t>SR-</w:t>
      </w:r>
      <w:r w:rsidR="592AC01E" w:rsidRPr="29BF00C3">
        <w:rPr>
          <w:rFonts w:ascii="Calibri" w:eastAsia="Calibri" w:hAnsi="Calibri" w:cs="Calibri"/>
        </w:rPr>
        <w:t>Small Line Launcher</w:t>
      </w:r>
    </w:p>
    <w:p w14:paraId="5CD7802E" w14:textId="364F5BCE" w:rsidR="592AC01E" w:rsidRDefault="004B4041" w:rsidP="29BF00C3">
      <w:pPr>
        <w:rPr>
          <w:rFonts w:ascii="Calibri" w:eastAsia="Calibri" w:hAnsi="Calibri" w:cs="Calibri"/>
        </w:rPr>
      </w:pPr>
      <w:hyperlink r:id="rId32">
        <w:r w:rsidR="592AC01E" w:rsidRPr="71395FF3">
          <w:rPr>
            <w:rStyle w:val="Hyperlink"/>
            <w:rFonts w:ascii="Calibri" w:eastAsia="Calibri" w:hAnsi="Calibri" w:cs="Calibri"/>
          </w:rPr>
          <w:t>https://www.sherrilltree.com/sherrilltree-big-launcher</w:t>
        </w:r>
      </w:hyperlink>
    </w:p>
    <w:p w14:paraId="750AE6E0" w14:textId="3E1E064A" w:rsidR="2B72941E" w:rsidRDefault="2B72941E" w:rsidP="71395FF3">
      <w:pPr>
        <w:rPr>
          <w:rFonts w:ascii="Calibri" w:eastAsia="Calibri" w:hAnsi="Calibri" w:cs="Calibri"/>
        </w:rPr>
      </w:pPr>
      <w:r w:rsidRPr="71395FF3">
        <w:rPr>
          <w:rFonts w:ascii="Calibri" w:eastAsia="Calibri" w:hAnsi="Calibri" w:cs="Calibri"/>
        </w:rPr>
        <w:t xml:space="preserve">AB – </w:t>
      </w:r>
      <w:proofErr w:type="spellStart"/>
      <w:r w:rsidRPr="71395FF3">
        <w:rPr>
          <w:rFonts w:ascii="Calibri" w:eastAsia="Calibri" w:hAnsi="Calibri" w:cs="Calibri"/>
        </w:rPr>
        <w:t>ResQmax</w:t>
      </w:r>
      <w:proofErr w:type="spellEnd"/>
      <w:r w:rsidRPr="71395FF3">
        <w:rPr>
          <w:rFonts w:ascii="Calibri" w:eastAsia="Calibri" w:hAnsi="Calibri" w:cs="Calibri"/>
        </w:rPr>
        <w:t xml:space="preserve"> Line Launcher</w:t>
      </w:r>
    </w:p>
    <w:p w14:paraId="10DEEAAA" w14:textId="4C202C3E" w:rsidR="2B72941E" w:rsidRDefault="2B72941E" w:rsidP="71395FF3">
      <w:pPr>
        <w:rPr>
          <w:rFonts w:ascii="Calibri" w:eastAsia="Calibri" w:hAnsi="Calibri" w:cs="Calibri"/>
        </w:rPr>
      </w:pPr>
      <w:r w:rsidRPr="40773E1B">
        <w:rPr>
          <w:rFonts w:ascii="Calibri" w:eastAsia="Calibri" w:hAnsi="Calibri" w:cs="Calibri"/>
        </w:rPr>
        <w:t xml:space="preserve">Resqmax.com. 2020. </w:t>
      </w:r>
      <w:r w:rsidRPr="40773E1B">
        <w:rPr>
          <w:rFonts w:ascii="Calibri" w:eastAsia="Calibri" w:hAnsi="Calibri" w:cs="Calibri"/>
          <w:i/>
          <w:iCs/>
        </w:rPr>
        <w:t xml:space="preserve">Resqmax.Com | Projectiles, Water Rescue Lines, And Accessories For Use With The </w:t>
      </w:r>
      <w:proofErr w:type="spellStart"/>
      <w:r w:rsidRPr="40773E1B">
        <w:rPr>
          <w:rFonts w:ascii="Calibri" w:eastAsia="Calibri" w:hAnsi="Calibri" w:cs="Calibri"/>
          <w:i/>
          <w:iCs/>
        </w:rPr>
        <w:t>Resqmax</w:t>
      </w:r>
      <w:proofErr w:type="spellEnd"/>
      <w:r w:rsidRPr="40773E1B">
        <w:rPr>
          <w:rFonts w:ascii="Calibri" w:eastAsia="Calibri" w:hAnsi="Calibri" w:cs="Calibri"/>
          <w:i/>
          <w:iCs/>
        </w:rPr>
        <w:t>™ Line Thrower, Replacing Conventional Pyrotechnic Line Guns</w:t>
      </w:r>
      <w:r w:rsidRPr="40773E1B">
        <w:rPr>
          <w:rFonts w:ascii="Calibri" w:eastAsia="Calibri" w:hAnsi="Calibri" w:cs="Calibri"/>
        </w:rPr>
        <w:t>. [</w:t>
      </w:r>
      <w:proofErr w:type="gramStart"/>
      <w:r w:rsidRPr="40773E1B">
        <w:rPr>
          <w:rFonts w:ascii="Calibri" w:eastAsia="Calibri" w:hAnsi="Calibri" w:cs="Calibri"/>
        </w:rPr>
        <w:t>online</w:t>
      </w:r>
      <w:proofErr w:type="gramEnd"/>
      <w:r w:rsidRPr="40773E1B">
        <w:rPr>
          <w:rFonts w:ascii="Calibri" w:eastAsia="Calibri" w:hAnsi="Calibri" w:cs="Calibri"/>
        </w:rPr>
        <w:t>] Available at: &lt;http://www.resqmax.com/resqmax-features.php&gt; [Accessed 11 March 2020].</w:t>
      </w:r>
    </w:p>
    <w:p w14:paraId="26F0EB01" w14:textId="7C2D952F" w:rsidR="71395FF3" w:rsidRDefault="5B923FEA" w:rsidP="40773E1B">
      <w:r w:rsidRPr="40773E1B">
        <w:rPr>
          <w:rFonts w:ascii="Calibri" w:eastAsia="Calibri" w:hAnsi="Calibri" w:cs="Calibri"/>
        </w:rPr>
        <w:t xml:space="preserve">https://www.jameco.com/z/RS001B-Dagu-HiTech-Electronic-9g-2-kg-cm-Micro-Servo-Motor_2214601.html </w:t>
      </w:r>
    </w:p>
    <w:sectPr w:rsidR="71395FF3" w:rsidSect="000309BD">
      <w:headerReference w:type="default" r:id="rId33"/>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8557DE" w14:textId="77777777" w:rsidR="004B4041" w:rsidRDefault="004B4041" w:rsidP="000309BD">
      <w:pPr>
        <w:spacing w:after="0" w:line="240" w:lineRule="auto"/>
      </w:pPr>
      <w:r>
        <w:separator/>
      </w:r>
    </w:p>
  </w:endnote>
  <w:endnote w:type="continuationSeparator" w:id="0">
    <w:p w14:paraId="55687DBE" w14:textId="77777777" w:rsidR="004B4041" w:rsidRDefault="004B4041" w:rsidP="00030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B66120" w14:textId="77777777" w:rsidR="004B4041" w:rsidRDefault="004B4041" w:rsidP="000309BD">
      <w:pPr>
        <w:spacing w:after="0" w:line="240" w:lineRule="auto"/>
      </w:pPr>
      <w:r>
        <w:separator/>
      </w:r>
    </w:p>
  </w:footnote>
  <w:footnote w:type="continuationSeparator" w:id="0">
    <w:p w14:paraId="3E0B076D" w14:textId="77777777" w:rsidR="004B4041" w:rsidRDefault="004B4041" w:rsidP="000309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8CF02" w14:textId="404BCA89" w:rsidR="000309BD" w:rsidRDefault="000309BD" w:rsidP="000309BD">
    <w:pPr>
      <w:pStyle w:val="Header"/>
      <w:jc w:val="center"/>
    </w:pPr>
    <w:r>
      <w:t>Line Launcher Written Research Report</w:t>
    </w:r>
  </w:p>
  <w:p w14:paraId="173F2862" w14:textId="77777777" w:rsidR="000309BD" w:rsidRDefault="000309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DC0FEC"/>
    <w:multiLevelType w:val="hybridMultilevel"/>
    <w:tmpl w:val="19AE8A50"/>
    <w:lvl w:ilvl="0" w:tplc="8528E3CC">
      <w:start w:val="1"/>
      <w:numFmt w:val="bullet"/>
      <w:lvlText w:val=""/>
      <w:lvlJc w:val="left"/>
      <w:pPr>
        <w:ind w:left="720" w:hanging="360"/>
      </w:pPr>
      <w:rPr>
        <w:rFonts w:ascii="Symbol" w:hAnsi="Symbol" w:hint="default"/>
      </w:rPr>
    </w:lvl>
    <w:lvl w:ilvl="1" w:tplc="CB9E04E8">
      <w:start w:val="1"/>
      <w:numFmt w:val="bullet"/>
      <w:lvlText w:val="o"/>
      <w:lvlJc w:val="left"/>
      <w:pPr>
        <w:ind w:left="1440" w:hanging="360"/>
      </w:pPr>
      <w:rPr>
        <w:rFonts w:ascii="Courier New" w:hAnsi="Courier New" w:hint="default"/>
      </w:rPr>
    </w:lvl>
    <w:lvl w:ilvl="2" w:tplc="A308DCB8">
      <w:start w:val="1"/>
      <w:numFmt w:val="bullet"/>
      <w:lvlText w:val=""/>
      <w:lvlJc w:val="left"/>
      <w:pPr>
        <w:ind w:left="2160" w:hanging="360"/>
      </w:pPr>
      <w:rPr>
        <w:rFonts w:ascii="Wingdings" w:hAnsi="Wingdings" w:hint="default"/>
      </w:rPr>
    </w:lvl>
    <w:lvl w:ilvl="3" w:tplc="1F8EDB24">
      <w:start w:val="1"/>
      <w:numFmt w:val="bullet"/>
      <w:lvlText w:val=""/>
      <w:lvlJc w:val="left"/>
      <w:pPr>
        <w:ind w:left="2880" w:hanging="360"/>
      </w:pPr>
      <w:rPr>
        <w:rFonts w:ascii="Symbol" w:hAnsi="Symbol" w:hint="default"/>
      </w:rPr>
    </w:lvl>
    <w:lvl w:ilvl="4" w:tplc="7D7C824C">
      <w:start w:val="1"/>
      <w:numFmt w:val="bullet"/>
      <w:lvlText w:val="o"/>
      <w:lvlJc w:val="left"/>
      <w:pPr>
        <w:ind w:left="3600" w:hanging="360"/>
      </w:pPr>
      <w:rPr>
        <w:rFonts w:ascii="Courier New" w:hAnsi="Courier New" w:hint="default"/>
      </w:rPr>
    </w:lvl>
    <w:lvl w:ilvl="5" w:tplc="08D4F91C">
      <w:start w:val="1"/>
      <w:numFmt w:val="bullet"/>
      <w:lvlText w:val=""/>
      <w:lvlJc w:val="left"/>
      <w:pPr>
        <w:ind w:left="4320" w:hanging="360"/>
      </w:pPr>
      <w:rPr>
        <w:rFonts w:ascii="Wingdings" w:hAnsi="Wingdings" w:hint="default"/>
      </w:rPr>
    </w:lvl>
    <w:lvl w:ilvl="6" w:tplc="5FC2052C">
      <w:start w:val="1"/>
      <w:numFmt w:val="bullet"/>
      <w:lvlText w:val=""/>
      <w:lvlJc w:val="left"/>
      <w:pPr>
        <w:ind w:left="5040" w:hanging="360"/>
      </w:pPr>
      <w:rPr>
        <w:rFonts w:ascii="Symbol" w:hAnsi="Symbol" w:hint="default"/>
      </w:rPr>
    </w:lvl>
    <w:lvl w:ilvl="7" w:tplc="A82C18E6">
      <w:start w:val="1"/>
      <w:numFmt w:val="bullet"/>
      <w:lvlText w:val="o"/>
      <w:lvlJc w:val="left"/>
      <w:pPr>
        <w:ind w:left="5760" w:hanging="360"/>
      </w:pPr>
      <w:rPr>
        <w:rFonts w:ascii="Courier New" w:hAnsi="Courier New" w:hint="default"/>
      </w:rPr>
    </w:lvl>
    <w:lvl w:ilvl="8" w:tplc="AAE0BDE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8E17DA"/>
    <w:rsid w:val="00022485"/>
    <w:rsid w:val="000309BD"/>
    <w:rsid w:val="0004D4CE"/>
    <w:rsid w:val="000C5B4D"/>
    <w:rsid w:val="00193175"/>
    <w:rsid w:val="003D03C1"/>
    <w:rsid w:val="003F7BCB"/>
    <w:rsid w:val="0041140B"/>
    <w:rsid w:val="00461728"/>
    <w:rsid w:val="00494002"/>
    <w:rsid w:val="00494C1A"/>
    <w:rsid w:val="004A77C0"/>
    <w:rsid w:val="004B4041"/>
    <w:rsid w:val="004F28BD"/>
    <w:rsid w:val="004F7BEC"/>
    <w:rsid w:val="00556314"/>
    <w:rsid w:val="005628D6"/>
    <w:rsid w:val="00581FF6"/>
    <w:rsid w:val="00596809"/>
    <w:rsid w:val="005A7AD7"/>
    <w:rsid w:val="005C402A"/>
    <w:rsid w:val="00616F29"/>
    <w:rsid w:val="006C2A34"/>
    <w:rsid w:val="006D432F"/>
    <w:rsid w:val="00772CBC"/>
    <w:rsid w:val="007D63D6"/>
    <w:rsid w:val="008752E3"/>
    <w:rsid w:val="008A529F"/>
    <w:rsid w:val="008E07A0"/>
    <w:rsid w:val="008F5759"/>
    <w:rsid w:val="00916551"/>
    <w:rsid w:val="0096707F"/>
    <w:rsid w:val="009C6441"/>
    <w:rsid w:val="009D1901"/>
    <w:rsid w:val="00A76ED7"/>
    <w:rsid w:val="00AAD59F"/>
    <w:rsid w:val="00B32B36"/>
    <w:rsid w:val="00B72E28"/>
    <w:rsid w:val="00C490CC"/>
    <w:rsid w:val="00CB606D"/>
    <w:rsid w:val="00D21FC0"/>
    <w:rsid w:val="00D31610"/>
    <w:rsid w:val="00D33FAA"/>
    <w:rsid w:val="00D54804"/>
    <w:rsid w:val="00EB7195"/>
    <w:rsid w:val="00EE7121"/>
    <w:rsid w:val="00F3286D"/>
    <w:rsid w:val="00F76738"/>
    <w:rsid w:val="00FA4550"/>
    <w:rsid w:val="00FD6F08"/>
    <w:rsid w:val="010FC8E0"/>
    <w:rsid w:val="01375D05"/>
    <w:rsid w:val="01820136"/>
    <w:rsid w:val="01E99CC7"/>
    <w:rsid w:val="01E9B798"/>
    <w:rsid w:val="026DE1D7"/>
    <w:rsid w:val="029F03E4"/>
    <w:rsid w:val="02C61C06"/>
    <w:rsid w:val="03613373"/>
    <w:rsid w:val="038F44FE"/>
    <w:rsid w:val="03A502B6"/>
    <w:rsid w:val="03AF5465"/>
    <w:rsid w:val="040143C4"/>
    <w:rsid w:val="0447A9EE"/>
    <w:rsid w:val="04A8541D"/>
    <w:rsid w:val="04F1E656"/>
    <w:rsid w:val="0571932F"/>
    <w:rsid w:val="05A0EC1D"/>
    <w:rsid w:val="05AAB69E"/>
    <w:rsid w:val="061B7447"/>
    <w:rsid w:val="063B4E79"/>
    <w:rsid w:val="063E2DD3"/>
    <w:rsid w:val="0654FE42"/>
    <w:rsid w:val="071F774F"/>
    <w:rsid w:val="073D3C6E"/>
    <w:rsid w:val="0779B626"/>
    <w:rsid w:val="0790A368"/>
    <w:rsid w:val="07A576C0"/>
    <w:rsid w:val="0801A734"/>
    <w:rsid w:val="0827A9B3"/>
    <w:rsid w:val="083AD868"/>
    <w:rsid w:val="084A7AEB"/>
    <w:rsid w:val="08B927AB"/>
    <w:rsid w:val="091FBFDC"/>
    <w:rsid w:val="093BAEF1"/>
    <w:rsid w:val="0951F723"/>
    <w:rsid w:val="097E181F"/>
    <w:rsid w:val="0A379045"/>
    <w:rsid w:val="0A5F1AC7"/>
    <w:rsid w:val="0A8DA0BF"/>
    <w:rsid w:val="0B146742"/>
    <w:rsid w:val="0C406364"/>
    <w:rsid w:val="0C91CCBC"/>
    <w:rsid w:val="0D301000"/>
    <w:rsid w:val="0D7EBFF0"/>
    <w:rsid w:val="0E10B9A1"/>
    <w:rsid w:val="0E2183D0"/>
    <w:rsid w:val="0E36319C"/>
    <w:rsid w:val="0ED1B61C"/>
    <w:rsid w:val="0ED34C3E"/>
    <w:rsid w:val="0F0C3AD0"/>
    <w:rsid w:val="0F0D8738"/>
    <w:rsid w:val="0F4557CD"/>
    <w:rsid w:val="0F6CCB8D"/>
    <w:rsid w:val="0F8CD835"/>
    <w:rsid w:val="0F9635C4"/>
    <w:rsid w:val="102CEFEB"/>
    <w:rsid w:val="1074835C"/>
    <w:rsid w:val="109935C8"/>
    <w:rsid w:val="10EACA97"/>
    <w:rsid w:val="11227735"/>
    <w:rsid w:val="11C4DEF7"/>
    <w:rsid w:val="12690115"/>
    <w:rsid w:val="128F8DE3"/>
    <w:rsid w:val="12983613"/>
    <w:rsid w:val="12AD75AE"/>
    <w:rsid w:val="12DDC854"/>
    <w:rsid w:val="136BB839"/>
    <w:rsid w:val="13791C8D"/>
    <w:rsid w:val="139A8C27"/>
    <w:rsid w:val="13C280AB"/>
    <w:rsid w:val="13DECC14"/>
    <w:rsid w:val="13F1624E"/>
    <w:rsid w:val="13F78DB6"/>
    <w:rsid w:val="14FC9ECE"/>
    <w:rsid w:val="157E0192"/>
    <w:rsid w:val="15CDA7AA"/>
    <w:rsid w:val="15DE8010"/>
    <w:rsid w:val="16180E5B"/>
    <w:rsid w:val="1629D690"/>
    <w:rsid w:val="16B72C61"/>
    <w:rsid w:val="172A690D"/>
    <w:rsid w:val="17649A0E"/>
    <w:rsid w:val="1771E394"/>
    <w:rsid w:val="1773EF65"/>
    <w:rsid w:val="17A9885D"/>
    <w:rsid w:val="17B8E4E5"/>
    <w:rsid w:val="18061711"/>
    <w:rsid w:val="18393C96"/>
    <w:rsid w:val="18540DB9"/>
    <w:rsid w:val="187029EB"/>
    <w:rsid w:val="18B0D41D"/>
    <w:rsid w:val="18E17C4C"/>
    <w:rsid w:val="18E76116"/>
    <w:rsid w:val="1A159273"/>
    <w:rsid w:val="1A20C624"/>
    <w:rsid w:val="1A73C526"/>
    <w:rsid w:val="1AC3DEA1"/>
    <w:rsid w:val="1AC73477"/>
    <w:rsid w:val="1AE84FD0"/>
    <w:rsid w:val="1AF57301"/>
    <w:rsid w:val="1B2E70F3"/>
    <w:rsid w:val="1B3A184B"/>
    <w:rsid w:val="1B6D4FFF"/>
    <w:rsid w:val="1BDECE13"/>
    <w:rsid w:val="1C040D93"/>
    <w:rsid w:val="1C2CD308"/>
    <w:rsid w:val="1C3F2DED"/>
    <w:rsid w:val="1C87F6C1"/>
    <w:rsid w:val="1CD834ED"/>
    <w:rsid w:val="1D918737"/>
    <w:rsid w:val="1DD514ED"/>
    <w:rsid w:val="1DDCAF3A"/>
    <w:rsid w:val="1DFCDBE2"/>
    <w:rsid w:val="1E8B0F5B"/>
    <w:rsid w:val="1EC0484A"/>
    <w:rsid w:val="1F62FF5E"/>
    <w:rsid w:val="1FE94CFE"/>
    <w:rsid w:val="2010F0CD"/>
    <w:rsid w:val="202986CA"/>
    <w:rsid w:val="2038C880"/>
    <w:rsid w:val="20AF02AD"/>
    <w:rsid w:val="20B67EEA"/>
    <w:rsid w:val="217117B4"/>
    <w:rsid w:val="21833273"/>
    <w:rsid w:val="2183E596"/>
    <w:rsid w:val="21C48A2A"/>
    <w:rsid w:val="230CB8DA"/>
    <w:rsid w:val="231AF447"/>
    <w:rsid w:val="232D0E11"/>
    <w:rsid w:val="2377F726"/>
    <w:rsid w:val="237CCE0A"/>
    <w:rsid w:val="237F1A2C"/>
    <w:rsid w:val="23A1CE2A"/>
    <w:rsid w:val="23AA6334"/>
    <w:rsid w:val="23AF77FB"/>
    <w:rsid w:val="23EE6F4D"/>
    <w:rsid w:val="23F26255"/>
    <w:rsid w:val="243555A4"/>
    <w:rsid w:val="244423E3"/>
    <w:rsid w:val="2538C3CF"/>
    <w:rsid w:val="25B72C78"/>
    <w:rsid w:val="25E4DD7A"/>
    <w:rsid w:val="2606FB41"/>
    <w:rsid w:val="2673ED4F"/>
    <w:rsid w:val="26BF4608"/>
    <w:rsid w:val="26E7BDF4"/>
    <w:rsid w:val="26EE0E5B"/>
    <w:rsid w:val="27280AEB"/>
    <w:rsid w:val="2733B2A4"/>
    <w:rsid w:val="274145C6"/>
    <w:rsid w:val="27798FEC"/>
    <w:rsid w:val="27DB8E0A"/>
    <w:rsid w:val="27E0F258"/>
    <w:rsid w:val="28630C88"/>
    <w:rsid w:val="2867E556"/>
    <w:rsid w:val="286E89A4"/>
    <w:rsid w:val="289BA16E"/>
    <w:rsid w:val="28C5B95E"/>
    <w:rsid w:val="28D4CD32"/>
    <w:rsid w:val="28E98180"/>
    <w:rsid w:val="29056F44"/>
    <w:rsid w:val="290D4763"/>
    <w:rsid w:val="2923A6FE"/>
    <w:rsid w:val="2925C380"/>
    <w:rsid w:val="29BA3D4F"/>
    <w:rsid w:val="29BF00C3"/>
    <w:rsid w:val="29C4BF74"/>
    <w:rsid w:val="29D69F7F"/>
    <w:rsid w:val="2A2C599A"/>
    <w:rsid w:val="2A46AC15"/>
    <w:rsid w:val="2A8A915C"/>
    <w:rsid w:val="2AA6285E"/>
    <w:rsid w:val="2AB8B929"/>
    <w:rsid w:val="2AC898B6"/>
    <w:rsid w:val="2B0AED37"/>
    <w:rsid w:val="2B72941E"/>
    <w:rsid w:val="2BF31BE2"/>
    <w:rsid w:val="2C1A14B7"/>
    <w:rsid w:val="2C5582AB"/>
    <w:rsid w:val="2C8E9045"/>
    <w:rsid w:val="2CE135A9"/>
    <w:rsid w:val="2D78A8DE"/>
    <w:rsid w:val="2E002865"/>
    <w:rsid w:val="2E27A72D"/>
    <w:rsid w:val="2E9D0040"/>
    <w:rsid w:val="2EB271CA"/>
    <w:rsid w:val="2EC97752"/>
    <w:rsid w:val="2ECF1EA7"/>
    <w:rsid w:val="2F15B108"/>
    <w:rsid w:val="2F5012CE"/>
    <w:rsid w:val="2F9328A0"/>
    <w:rsid w:val="3002F7B1"/>
    <w:rsid w:val="3012F83A"/>
    <w:rsid w:val="309ED30B"/>
    <w:rsid w:val="30A282B4"/>
    <w:rsid w:val="30A45156"/>
    <w:rsid w:val="3121D375"/>
    <w:rsid w:val="3144E0B1"/>
    <w:rsid w:val="318816F1"/>
    <w:rsid w:val="318B1E48"/>
    <w:rsid w:val="319C9CCC"/>
    <w:rsid w:val="31B55460"/>
    <w:rsid w:val="31C0519A"/>
    <w:rsid w:val="31EB52FC"/>
    <w:rsid w:val="31F5EC4D"/>
    <w:rsid w:val="3213259B"/>
    <w:rsid w:val="321DB475"/>
    <w:rsid w:val="32460468"/>
    <w:rsid w:val="32B50207"/>
    <w:rsid w:val="32F59E92"/>
    <w:rsid w:val="33018A77"/>
    <w:rsid w:val="331C5E85"/>
    <w:rsid w:val="33412FCB"/>
    <w:rsid w:val="33665850"/>
    <w:rsid w:val="3400BD11"/>
    <w:rsid w:val="341F15B0"/>
    <w:rsid w:val="345A2932"/>
    <w:rsid w:val="34602B70"/>
    <w:rsid w:val="34BC3457"/>
    <w:rsid w:val="3571FC14"/>
    <w:rsid w:val="35A72B74"/>
    <w:rsid w:val="35ABD2AB"/>
    <w:rsid w:val="35B347EC"/>
    <w:rsid w:val="35DE1425"/>
    <w:rsid w:val="3605158A"/>
    <w:rsid w:val="3679B3C3"/>
    <w:rsid w:val="3691931E"/>
    <w:rsid w:val="37059BD7"/>
    <w:rsid w:val="37721B37"/>
    <w:rsid w:val="3786C819"/>
    <w:rsid w:val="37D7AFED"/>
    <w:rsid w:val="3856140D"/>
    <w:rsid w:val="386EA8F7"/>
    <w:rsid w:val="388A63B5"/>
    <w:rsid w:val="38C93E24"/>
    <w:rsid w:val="391C810D"/>
    <w:rsid w:val="3950F0AC"/>
    <w:rsid w:val="3A532972"/>
    <w:rsid w:val="3A96E1CE"/>
    <w:rsid w:val="3AB5B069"/>
    <w:rsid w:val="3ADBAF9D"/>
    <w:rsid w:val="3AE4C890"/>
    <w:rsid w:val="3AFD5043"/>
    <w:rsid w:val="3B0AFAB0"/>
    <w:rsid w:val="3B26EC95"/>
    <w:rsid w:val="3B3BD5C2"/>
    <w:rsid w:val="3B3BD837"/>
    <w:rsid w:val="3BE9507B"/>
    <w:rsid w:val="3C8A8491"/>
    <w:rsid w:val="3CB20848"/>
    <w:rsid w:val="3DBC1796"/>
    <w:rsid w:val="3E1ABB9D"/>
    <w:rsid w:val="3E24036E"/>
    <w:rsid w:val="3E56F37B"/>
    <w:rsid w:val="3ED2E65C"/>
    <w:rsid w:val="3F4B4AB6"/>
    <w:rsid w:val="3FDB39E0"/>
    <w:rsid w:val="40773E1B"/>
    <w:rsid w:val="40948202"/>
    <w:rsid w:val="40E514DB"/>
    <w:rsid w:val="4116F125"/>
    <w:rsid w:val="414948A5"/>
    <w:rsid w:val="4167E2CF"/>
    <w:rsid w:val="417DE1FD"/>
    <w:rsid w:val="4189D856"/>
    <w:rsid w:val="418C175C"/>
    <w:rsid w:val="4190168F"/>
    <w:rsid w:val="41D0243A"/>
    <w:rsid w:val="41F65116"/>
    <w:rsid w:val="42129999"/>
    <w:rsid w:val="43792184"/>
    <w:rsid w:val="43D81BFD"/>
    <w:rsid w:val="44A56EF2"/>
    <w:rsid w:val="44DE1735"/>
    <w:rsid w:val="450E97F6"/>
    <w:rsid w:val="451A1E74"/>
    <w:rsid w:val="45602509"/>
    <w:rsid w:val="457EDCDE"/>
    <w:rsid w:val="45A32D75"/>
    <w:rsid w:val="45E01224"/>
    <w:rsid w:val="46455402"/>
    <w:rsid w:val="466B23AF"/>
    <w:rsid w:val="469B8B31"/>
    <w:rsid w:val="471592BA"/>
    <w:rsid w:val="47DC8B40"/>
    <w:rsid w:val="47DF79C1"/>
    <w:rsid w:val="4821530B"/>
    <w:rsid w:val="488E17DA"/>
    <w:rsid w:val="4897F469"/>
    <w:rsid w:val="489FFBD8"/>
    <w:rsid w:val="48ADF99F"/>
    <w:rsid w:val="493A4191"/>
    <w:rsid w:val="493A7C02"/>
    <w:rsid w:val="4943F50D"/>
    <w:rsid w:val="4A94B062"/>
    <w:rsid w:val="4AA13306"/>
    <w:rsid w:val="4AB2162C"/>
    <w:rsid w:val="4AC8CAAD"/>
    <w:rsid w:val="4AD0717F"/>
    <w:rsid w:val="4B819DA5"/>
    <w:rsid w:val="4BB6F333"/>
    <w:rsid w:val="4C325B4A"/>
    <w:rsid w:val="4C328984"/>
    <w:rsid w:val="4C32FE72"/>
    <w:rsid w:val="4D0B851F"/>
    <w:rsid w:val="4D2E12B9"/>
    <w:rsid w:val="4D449BB1"/>
    <w:rsid w:val="4D8892FB"/>
    <w:rsid w:val="4DB95721"/>
    <w:rsid w:val="4DE44DE9"/>
    <w:rsid w:val="4E28C752"/>
    <w:rsid w:val="4E436AEA"/>
    <w:rsid w:val="4E89C72E"/>
    <w:rsid w:val="4E8F2DBB"/>
    <w:rsid w:val="4EA178C1"/>
    <w:rsid w:val="4EC59441"/>
    <w:rsid w:val="4EE8000C"/>
    <w:rsid w:val="4F3175E7"/>
    <w:rsid w:val="4F96EC8E"/>
    <w:rsid w:val="4FBF922C"/>
    <w:rsid w:val="5048082A"/>
    <w:rsid w:val="50621A98"/>
    <w:rsid w:val="50706625"/>
    <w:rsid w:val="50761C63"/>
    <w:rsid w:val="50A3FBF2"/>
    <w:rsid w:val="50E92908"/>
    <w:rsid w:val="50F848BE"/>
    <w:rsid w:val="5128F361"/>
    <w:rsid w:val="514BC751"/>
    <w:rsid w:val="516D1EA4"/>
    <w:rsid w:val="5195E149"/>
    <w:rsid w:val="51D3D412"/>
    <w:rsid w:val="51E61B3E"/>
    <w:rsid w:val="527C7BDC"/>
    <w:rsid w:val="528DBDFA"/>
    <w:rsid w:val="52AB7685"/>
    <w:rsid w:val="532B1284"/>
    <w:rsid w:val="534E7A93"/>
    <w:rsid w:val="53673708"/>
    <w:rsid w:val="53EF20DC"/>
    <w:rsid w:val="547CC7CE"/>
    <w:rsid w:val="54A1838C"/>
    <w:rsid w:val="54AAF0C0"/>
    <w:rsid w:val="54D48B9C"/>
    <w:rsid w:val="54E71705"/>
    <w:rsid w:val="54FE1183"/>
    <w:rsid w:val="552E1DDC"/>
    <w:rsid w:val="557D6162"/>
    <w:rsid w:val="55C0C4BA"/>
    <w:rsid w:val="560C3DE5"/>
    <w:rsid w:val="567FD892"/>
    <w:rsid w:val="56BBBD13"/>
    <w:rsid w:val="56DCEF8D"/>
    <w:rsid w:val="56F52BA9"/>
    <w:rsid w:val="57019B9A"/>
    <w:rsid w:val="57117861"/>
    <w:rsid w:val="5729D98F"/>
    <w:rsid w:val="5761A549"/>
    <w:rsid w:val="57688714"/>
    <w:rsid w:val="57A28A1A"/>
    <w:rsid w:val="5824C76B"/>
    <w:rsid w:val="5840A327"/>
    <w:rsid w:val="58490123"/>
    <w:rsid w:val="58AB43CD"/>
    <w:rsid w:val="58F3F8C6"/>
    <w:rsid w:val="59118B7B"/>
    <w:rsid w:val="592AC01E"/>
    <w:rsid w:val="59316F45"/>
    <w:rsid w:val="595D4680"/>
    <w:rsid w:val="599702D1"/>
    <w:rsid w:val="59DF54EB"/>
    <w:rsid w:val="59E5EF32"/>
    <w:rsid w:val="59F59FA4"/>
    <w:rsid w:val="5A184510"/>
    <w:rsid w:val="5A4A5736"/>
    <w:rsid w:val="5ACAA26E"/>
    <w:rsid w:val="5B8E5A30"/>
    <w:rsid w:val="5B923FEA"/>
    <w:rsid w:val="5BC83DB8"/>
    <w:rsid w:val="5C4321C5"/>
    <w:rsid w:val="5C9279E1"/>
    <w:rsid w:val="5CAC235A"/>
    <w:rsid w:val="5CB3F1B4"/>
    <w:rsid w:val="5CC2BE34"/>
    <w:rsid w:val="5CED6E7F"/>
    <w:rsid w:val="5D2CC545"/>
    <w:rsid w:val="5D8E9DA5"/>
    <w:rsid w:val="5E05E6D9"/>
    <w:rsid w:val="5E4E1C0A"/>
    <w:rsid w:val="5E6202E5"/>
    <w:rsid w:val="5E6DF63B"/>
    <w:rsid w:val="5E7B7B39"/>
    <w:rsid w:val="5E7C2996"/>
    <w:rsid w:val="5EB055EA"/>
    <w:rsid w:val="5F50A267"/>
    <w:rsid w:val="60040064"/>
    <w:rsid w:val="601B6ED0"/>
    <w:rsid w:val="60589066"/>
    <w:rsid w:val="60A8E6C6"/>
    <w:rsid w:val="60B74D71"/>
    <w:rsid w:val="60CE3388"/>
    <w:rsid w:val="60E4BF8D"/>
    <w:rsid w:val="6123FEB6"/>
    <w:rsid w:val="613880CE"/>
    <w:rsid w:val="619820D7"/>
    <w:rsid w:val="61AA8281"/>
    <w:rsid w:val="622CBD6B"/>
    <w:rsid w:val="62AB7465"/>
    <w:rsid w:val="62D197DD"/>
    <w:rsid w:val="62E008EC"/>
    <w:rsid w:val="6323C20D"/>
    <w:rsid w:val="635D743E"/>
    <w:rsid w:val="640084ED"/>
    <w:rsid w:val="643C717F"/>
    <w:rsid w:val="644274AC"/>
    <w:rsid w:val="6474477E"/>
    <w:rsid w:val="64A3F685"/>
    <w:rsid w:val="64AC030F"/>
    <w:rsid w:val="64D35B30"/>
    <w:rsid w:val="64D894FA"/>
    <w:rsid w:val="6519A1D2"/>
    <w:rsid w:val="654D11B3"/>
    <w:rsid w:val="65727196"/>
    <w:rsid w:val="658CA860"/>
    <w:rsid w:val="658FE3F8"/>
    <w:rsid w:val="65C1E3E9"/>
    <w:rsid w:val="662A49DA"/>
    <w:rsid w:val="663B3CF0"/>
    <w:rsid w:val="66A4C909"/>
    <w:rsid w:val="66A9C443"/>
    <w:rsid w:val="66F8CE7E"/>
    <w:rsid w:val="670D6A61"/>
    <w:rsid w:val="672032DA"/>
    <w:rsid w:val="677A61E8"/>
    <w:rsid w:val="677DC4C0"/>
    <w:rsid w:val="67826AE0"/>
    <w:rsid w:val="679D3C11"/>
    <w:rsid w:val="67B869E4"/>
    <w:rsid w:val="67F19361"/>
    <w:rsid w:val="67F8BCC2"/>
    <w:rsid w:val="67FA2165"/>
    <w:rsid w:val="6808AA6E"/>
    <w:rsid w:val="680C452A"/>
    <w:rsid w:val="6814E226"/>
    <w:rsid w:val="68507A23"/>
    <w:rsid w:val="687110FE"/>
    <w:rsid w:val="6877F8D1"/>
    <w:rsid w:val="687B7D8F"/>
    <w:rsid w:val="68B37DCD"/>
    <w:rsid w:val="68CACBDF"/>
    <w:rsid w:val="6999CCB3"/>
    <w:rsid w:val="69B6FD4C"/>
    <w:rsid w:val="69F36B0C"/>
    <w:rsid w:val="69F8E991"/>
    <w:rsid w:val="6A7CB56F"/>
    <w:rsid w:val="6AB7D0EF"/>
    <w:rsid w:val="6B4AE4B9"/>
    <w:rsid w:val="6B739181"/>
    <w:rsid w:val="6BA96BD8"/>
    <w:rsid w:val="6BAE2EFC"/>
    <w:rsid w:val="6BF67D8C"/>
    <w:rsid w:val="6C0A2FC2"/>
    <w:rsid w:val="6CAED7A3"/>
    <w:rsid w:val="6CC23B12"/>
    <w:rsid w:val="6D6D746A"/>
    <w:rsid w:val="6DA35490"/>
    <w:rsid w:val="6DBF38BC"/>
    <w:rsid w:val="6E0745E2"/>
    <w:rsid w:val="6E255B63"/>
    <w:rsid w:val="6E5F5FE2"/>
    <w:rsid w:val="6EA567CC"/>
    <w:rsid w:val="6EAF3A2D"/>
    <w:rsid w:val="6EC72013"/>
    <w:rsid w:val="6EE6E43C"/>
    <w:rsid w:val="6F0C10DB"/>
    <w:rsid w:val="6F912F05"/>
    <w:rsid w:val="6FA74157"/>
    <w:rsid w:val="6FC0D830"/>
    <w:rsid w:val="70703F00"/>
    <w:rsid w:val="71395FF3"/>
    <w:rsid w:val="71576AFF"/>
    <w:rsid w:val="717C3DC5"/>
    <w:rsid w:val="71BFAF4C"/>
    <w:rsid w:val="71E69A4E"/>
    <w:rsid w:val="71F56DE6"/>
    <w:rsid w:val="723C5570"/>
    <w:rsid w:val="7241A175"/>
    <w:rsid w:val="72726243"/>
    <w:rsid w:val="72A40B23"/>
    <w:rsid w:val="72BD43AE"/>
    <w:rsid w:val="73041664"/>
    <w:rsid w:val="7317D295"/>
    <w:rsid w:val="732620F0"/>
    <w:rsid w:val="7333ABDB"/>
    <w:rsid w:val="7370AAB1"/>
    <w:rsid w:val="737E2AA7"/>
    <w:rsid w:val="7396CD24"/>
    <w:rsid w:val="740FB863"/>
    <w:rsid w:val="7494A87A"/>
    <w:rsid w:val="74AFA6DA"/>
    <w:rsid w:val="75017976"/>
    <w:rsid w:val="750BCEC8"/>
    <w:rsid w:val="751ABF74"/>
    <w:rsid w:val="754FFB0B"/>
    <w:rsid w:val="756F3B84"/>
    <w:rsid w:val="7591A870"/>
    <w:rsid w:val="75BB256A"/>
    <w:rsid w:val="75C68408"/>
    <w:rsid w:val="7689D940"/>
    <w:rsid w:val="76CB666C"/>
    <w:rsid w:val="771CC3E2"/>
    <w:rsid w:val="7721FE84"/>
    <w:rsid w:val="7723160B"/>
    <w:rsid w:val="7729427C"/>
    <w:rsid w:val="77307542"/>
    <w:rsid w:val="77A2B10F"/>
    <w:rsid w:val="77BCC2BF"/>
    <w:rsid w:val="77E210EA"/>
    <w:rsid w:val="77E405A4"/>
    <w:rsid w:val="782BD25B"/>
    <w:rsid w:val="7834304C"/>
    <w:rsid w:val="788A6972"/>
    <w:rsid w:val="78942015"/>
    <w:rsid w:val="79BA0724"/>
    <w:rsid w:val="7ABCC05D"/>
    <w:rsid w:val="7AC6D555"/>
    <w:rsid w:val="7ACFC489"/>
    <w:rsid w:val="7B2392FD"/>
    <w:rsid w:val="7BB4ADB7"/>
    <w:rsid w:val="7C23E6A5"/>
    <w:rsid w:val="7C3FF1C3"/>
    <w:rsid w:val="7C4D55C7"/>
    <w:rsid w:val="7C971DFD"/>
    <w:rsid w:val="7CA52427"/>
    <w:rsid w:val="7CC746F3"/>
    <w:rsid w:val="7CEDAF9A"/>
    <w:rsid w:val="7D189F3C"/>
    <w:rsid w:val="7DE12FA2"/>
    <w:rsid w:val="7DEB0547"/>
    <w:rsid w:val="7DFBF075"/>
    <w:rsid w:val="7DFD1735"/>
    <w:rsid w:val="7E0A3208"/>
    <w:rsid w:val="7E277CB7"/>
    <w:rsid w:val="7E7AF884"/>
    <w:rsid w:val="7E9A5DFB"/>
    <w:rsid w:val="7EB6EC0C"/>
    <w:rsid w:val="7F0B482C"/>
    <w:rsid w:val="7F28CAAD"/>
    <w:rsid w:val="7F92B1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E17DA"/>
  <w15:chartTrackingRefBased/>
  <w15:docId w15:val="{12E3C963-E5BF-4F58-8EC8-DFBF44BFD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30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9BD"/>
  </w:style>
  <w:style w:type="paragraph" w:styleId="Footer">
    <w:name w:val="footer"/>
    <w:basedOn w:val="Normal"/>
    <w:link w:val="FooterChar"/>
    <w:uiPriority w:val="99"/>
    <w:unhideWhenUsed/>
    <w:rsid w:val="00030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9BD"/>
  </w:style>
  <w:style w:type="paragraph" w:styleId="TOCHeading">
    <w:name w:val="TOC Heading"/>
    <w:basedOn w:val="Heading1"/>
    <w:next w:val="Normal"/>
    <w:uiPriority w:val="39"/>
    <w:unhideWhenUsed/>
    <w:qFormat/>
    <w:rsid w:val="000309BD"/>
    <w:pPr>
      <w:outlineLvl w:val="9"/>
    </w:pPr>
    <w:rPr>
      <w:lang w:val="en-US"/>
    </w:rPr>
  </w:style>
  <w:style w:type="paragraph" w:styleId="TOC1">
    <w:name w:val="toc 1"/>
    <w:basedOn w:val="Normal"/>
    <w:next w:val="Normal"/>
    <w:autoRedefine/>
    <w:uiPriority w:val="39"/>
    <w:unhideWhenUsed/>
    <w:rsid w:val="000309BD"/>
    <w:pPr>
      <w:spacing w:after="100"/>
    </w:pPr>
  </w:style>
  <w:style w:type="paragraph" w:styleId="TOC2">
    <w:name w:val="toc 2"/>
    <w:basedOn w:val="Normal"/>
    <w:next w:val="Normal"/>
    <w:autoRedefine/>
    <w:uiPriority w:val="39"/>
    <w:unhideWhenUsed/>
    <w:rsid w:val="000309BD"/>
    <w:pPr>
      <w:spacing w:after="100"/>
      <w:ind w:left="220"/>
    </w:pPr>
  </w:style>
  <w:style w:type="character" w:styleId="Hyperlink">
    <w:name w:val="Hyperlink"/>
    <w:basedOn w:val="DefaultParagraphFont"/>
    <w:uiPriority w:val="99"/>
    <w:unhideWhenUsed/>
    <w:rsid w:val="000309B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wesspur.com/items/thr501.html" TargetMode="External"/><Relationship Id="rId25" Type="http://schemas.openxmlformats.org/officeDocument/2006/relationships/image" Target="media/image13.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hyperlink" Target="https://www.sherrilltree.com/sherrilltree-big-launcher"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hyperlink" Target="https://workware.co.uk/product/40-002-rl-series-line-launcher/" TargetMode="External"/><Relationship Id="rId31" Type="http://schemas.openxmlformats.org/officeDocument/2006/relationships/hyperlink" Target="https://www.sherrilltree.com/sherrilltree-big-launcher-ki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www.sherrilltree.com/sherrilltree-big-launcher-throwline"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9FE31-45AB-4231-8FCF-DF95B33AA32F}">
  <ds:schemaRefs>
    <ds:schemaRef ds:uri="http://schemas.microsoft.com/sharepoint/v3/contenttype/forms"/>
  </ds:schemaRefs>
</ds:datastoreItem>
</file>

<file path=customXml/itemProps2.xml><?xml version="1.0" encoding="utf-8"?>
<ds:datastoreItem xmlns:ds="http://schemas.openxmlformats.org/officeDocument/2006/customXml" ds:itemID="{72081E7C-71F2-40DD-87DB-8EFCC2F98E50}"/>
</file>

<file path=customXml/itemProps3.xml><?xml version="1.0" encoding="utf-8"?>
<ds:datastoreItem xmlns:ds="http://schemas.openxmlformats.org/officeDocument/2006/customXml" ds:itemID="{3BAA7CB5-9B99-455A-AADB-6547B1D4D5A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D098427-FBB1-4B90-A146-7F831F610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1587</Words>
  <Characters>9047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BRY17841956</dc:creator>
  <cp:keywords/>
  <dc:description/>
  <cp:lastModifiedBy>Project ENDURO</cp:lastModifiedBy>
  <cp:revision>3</cp:revision>
  <dcterms:created xsi:type="dcterms:W3CDTF">2020-06-05T10:01:00Z</dcterms:created>
  <dcterms:modified xsi:type="dcterms:W3CDTF">2020-06-11T09:57:00Z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