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71745" w14:textId="45E55D2C" w:rsidR="00ED2196" w:rsidRPr="000B4233" w:rsidRDefault="000B4233" w:rsidP="000B4233">
      <w:pPr>
        <w:jc w:val="center"/>
        <w:rPr>
          <w:rFonts w:ascii="Arial" w:hAnsi="Arial" w:cs="Arial"/>
          <w:b/>
          <w:bCs/>
        </w:rPr>
      </w:pPr>
      <w:r w:rsidRPr="000B4233">
        <w:rPr>
          <w:rFonts w:ascii="Arial" w:hAnsi="Arial" w:cs="Arial"/>
          <w:b/>
          <w:bCs/>
        </w:rPr>
        <w:t>Children’s Play: Theory and Practice</w:t>
      </w:r>
    </w:p>
    <w:p w14:paraId="6AE1D533" w14:textId="77777777" w:rsidR="0055794A" w:rsidRDefault="0055794A" w:rsidP="000B4233">
      <w:pPr>
        <w:rPr>
          <w:rFonts w:ascii="Arial" w:hAnsi="Arial" w:cs="Arial"/>
        </w:rPr>
      </w:pPr>
    </w:p>
    <w:p w14:paraId="6ED855C7" w14:textId="64DA657A" w:rsidR="000B4233" w:rsidRPr="00C661DF" w:rsidRDefault="0055794A" w:rsidP="000B4233">
      <w:pPr>
        <w:rPr>
          <w:rFonts w:ascii="Arial" w:hAnsi="Arial" w:cs="Arial"/>
          <w:u w:val="single"/>
        </w:rPr>
      </w:pPr>
      <w:r>
        <w:rPr>
          <w:rFonts w:ascii="Arial" w:hAnsi="Arial" w:cs="Arial"/>
          <w:u w:val="single"/>
        </w:rPr>
        <w:t>Section 1</w:t>
      </w:r>
      <w:r w:rsidR="00C661DF">
        <w:rPr>
          <w:rFonts w:ascii="Arial" w:hAnsi="Arial" w:cs="Arial"/>
          <w:u w:val="single"/>
        </w:rPr>
        <w:t xml:space="preserve"> </w:t>
      </w:r>
      <w:proofErr w:type="gramStart"/>
      <w:r w:rsidR="00C661DF">
        <w:rPr>
          <w:rFonts w:ascii="Arial" w:hAnsi="Arial" w:cs="Arial"/>
          <w:u w:val="single"/>
        </w:rPr>
        <w:t xml:space="preserve">- </w:t>
      </w:r>
      <w:r w:rsidR="00C661DF">
        <w:rPr>
          <w:rFonts w:ascii="Arial" w:hAnsi="Arial" w:cs="Arial"/>
        </w:rPr>
        <w:t xml:space="preserve"> </w:t>
      </w:r>
      <w:r w:rsidRPr="0055794A">
        <w:rPr>
          <w:rFonts w:ascii="Arial" w:hAnsi="Arial" w:cs="Arial"/>
          <w:i/>
          <w:iCs/>
        </w:rPr>
        <w:t>Understanding</w:t>
      </w:r>
      <w:proofErr w:type="gramEnd"/>
      <w:r w:rsidRPr="0055794A">
        <w:rPr>
          <w:rFonts w:ascii="Arial" w:hAnsi="Arial" w:cs="Arial"/>
          <w:i/>
          <w:iCs/>
        </w:rPr>
        <w:t xml:space="preserve"> of the importance of a variety of play types.</w:t>
      </w:r>
    </w:p>
    <w:p w14:paraId="3EA8E0AF" w14:textId="710901BD" w:rsidR="0055794A" w:rsidRDefault="000C6B64" w:rsidP="000B4233">
      <w:pPr>
        <w:rPr>
          <w:rFonts w:ascii="Arial" w:hAnsi="Arial" w:cs="Arial"/>
        </w:rPr>
      </w:pPr>
      <w:r>
        <w:rPr>
          <w:rFonts w:ascii="Arial" w:hAnsi="Arial" w:cs="Arial"/>
        </w:rPr>
        <w:t xml:space="preserve">There </w:t>
      </w:r>
      <w:r w:rsidR="00A930FB">
        <w:rPr>
          <w:rFonts w:ascii="Arial" w:hAnsi="Arial" w:cs="Arial"/>
        </w:rPr>
        <w:t>is</w:t>
      </w:r>
      <w:r>
        <w:rPr>
          <w:rFonts w:ascii="Arial" w:hAnsi="Arial" w:cs="Arial"/>
        </w:rPr>
        <w:t xml:space="preserve"> believed to be a</w:t>
      </w:r>
      <w:r w:rsidR="00A930FB">
        <w:rPr>
          <w:rFonts w:ascii="Arial" w:hAnsi="Arial" w:cs="Arial"/>
        </w:rPr>
        <w:t xml:space="preserve"> wide</w:t>
      </w:r>
      <w:r>
        <w:rPr>
          <w:rFonts w:ascii="Arial" w:hAnsi="Arial" w:cs="Arial"/>
        </w:rPr>
        <w:t xml:space="preserve"> range of different play types, these terms of play can help provide a reoccurring language for practitioners to share knowledge and understanding of the play they may observe (Oxfordshire Council, no date). </w:t>
      </w:r>
      <w:r w:rsidR="00531A58">
        <w:rPr>
          <w:rFonts w:ascii="Arial" w:hAnsi="Arial" w:cs="Arial"/>
        </w:rPr>
        <w:t xml:space="preserve">Play Scotland (2024) </w:t>
      </w:r>
      <w:r w:rsidR="007613D5">
        <w:rPr>
          <w:rFonts w:ascii="Arial" w:hAnsi="Arial" w:cs="Arial"/>
        </w:rPr>
        <w:t xml:space="preserve">listed </w:t>
      </w:r>
      <w:r w:rsidR="0019729F">
        <w:rPr>
          <w:rFonts w:ascii="Arial" w:hAnsi="Arial" w:cs="Arial"/>
        </w:rPr>
        <w:t xml:space="preserve">sixteen different play types </w:t>
      </w:r>
      <w:r w:rsidR="002308F0">
        <w:rPr>
          <w:rFonts w:ascii="Arial" w:hAnsi="Arial" w:cs="Arial"/>
        </w:rPr>
        <w:t xml:space="preserve">that were developed by Bob Hughes </w:t>
      </w:r>
      <w:r w:rsidR="00B240CC">
        <w:rPr>
          <w:rFonts w:ascii="Arial" w:hAnsi="Arial" w:cs="Arial"/>
        </w:rPr>
        <w:t xml:space="preserve">for the purpose of </w:t>
      </w:r>
      <w:r w:rsidR="00BC1683">
        <w:rPr>
          <w:rFonts w:ascii="Arial" w:hAnsi="Arial" w:cs="Arial"/>
        </w:rPr>
        <w:t xml:space="preserve">facilitating play and </w:t>
      </w:r>
      <w:r w:rsidR="00BC3339">
        <w:rPr>
          <w:rFonts w:ascii="Arial" w:hAnsi="Arial" w:cs="Arial"/>
        </w:rPr>
        <w:t xml:space="preserve">give guidance and support to the adults </w:t>
      </w:r>
      <w:r w:rsidR="008377C2">
        <w:rPr>
          <w:rFonts w:ascii="Arial" w:hAnsi="Arial" w:cs="Arial"/>
        </w:rPr>
        <w:t>providing play opportunities.</w:t>
      </w:r>
    </w:p>
    <w:p w14:paraId="63ACD4D8" w14:textId="3E1AE1EF" w:rsidR="008440AF" w:rsidRDefault="000C6B64" w:rsidP="000B4233">
      <w:pPr>
        <w:rPr>
          <w:rFonts w:ascii="Arial" w:hAnsi="Arial" w:cs="Arial"/>
        </w:rPr>
      </w:pPr>
      <w:r>
        <w:rPr>
          <w:rFonts w:ascii="Arial" w:hAnsi="Arial" w:cs="Arial"/>
        </w:rPr>
        <w:t>One play type that children often begin to use is physical play</w:t>
      </w:r>
      <w:r w:rsidR="000A5154">
        <w:rPr>
          <w:rFonts w:ascii="Arial" w:hAnsi="Arial" w:cs="Arial"/>
        </w:rPr>
        <w:t>.</w:t>
      </w:r>
      <w:r>
        <w:rPr>
          <w:rFonts w:ascii="Arial" w:hAnsi="Arial" w:cs="Arial"/>
        </w:rPr>
        <w:t xml:space="preserve"> </w:t>
      </w:r>
      <w:r w:rsidR="000A5154">
        <w:rPr>
          <w:rFonts w:ascii="Arial" w:hAnsi="Arial" w:cs="Arial"/>
        </w:rPr>
        <w:t>B</w:t>
      </w:r>
      <w:r w:rsidR="0093333A">
        <w:rPr>
          <w:rFonts w:ascii="Arial" w:hAnsi="Arial" w:cs="Arial"/>
        </w:rPr>
        <w:t>abies will squirm and move their arms while in the womb</w:t>
      </w:r>
      <w:r w:rsidR="008577D2">
        <w:rPr>
          <w:rFonts w:ascii="Arial" w:hAnsi="Arial" w:cs="Arial"/>
        </w:rPr>
        <w:t xml:space="preserve"> and continue this after they are born</w:t>
      </w:r>
      <w:r w:rsidR="0093333A">
        <w:rPr>
          <w:rFonts w:ascii="Arial" w:hAnsi="Arial" w:cs="Arial"/>
        </w:rPr>
        <w:t xml:space="preserve"> while</w:t>
      </w:r>
      <w:r w:rsidR="008577D2">
        <w:rPr>
          <w:rFonts w:ascii="Arial" w:hAnsi="Arial" w:cs="Arial"/>
        </w:rPr>
        <w:t xml:space="preserve"> then</w:t>
      </w:r>
      <w:r w:rsidR="0093333A">
        <w:rPr>
          <w:rFonts w:ascii="Arial" w:hAnsi="Arial" w:cs="Arial"/>
        </w:rPr>
        <w:t xml:space="preserve"> progressing on to rocking their bodies regularly. Once the</w:t>
      </w:r>
      <w:r w:rsidR="00650168">
        <w:rPr>
          <w:rFonts w:ascii="Arial" w:hAnsi="Arial" w:cs="Arial"/>
        </w:rPr>
        <w:t>y</w:t>
      </w:r>
      <w:r w:rsidR="0093333A">
        <w:rPr>
          <w:rFonts w:ascii="Arial" w:hAnsi="Arial" w:cs="Arial"/>
        </w:rPr>
        <w:t xml:space="preserve"> develop the control of their bodies they may begin crawling and develop further until they are able to walk, run, climb and so on (National Institute of Play, 2023). The National Institute of Play also believe physical play is a factor needed to develop a child’s physical, cognitive and social-emotional development. Physical play can encourage children to become more sociable when they enter environments that prompts this type of play, such as playgrounds, which in turn develops the motor skills needed to use the equipment at the environment while also assessing each area and understanding the risks that come with each part of the process. </w:t>
      </w:r>
      <w:r w:rsidR="00597BBC" w:rsidRPr="00597BBC">
        <w:rPr>
          <w:rFonts w:ascii="Arial" w:hAnsi="Arial" w:cs="Arial"/>
        </w:rPr>
        <w:t>Yogman</w:t>
      </w:r>
      <w:r w:rsidR="00597BBC">
        <w:rPr>
          <w:rFonts w:ascii="Arial" w:hAnsi="Arial" w:cs="Arial"/>
        </w:rPr>
        <w:t xml:space="preserve"> (2023) also believes that physical pay can support the development of motor skills for children as they explore a variety of environments. He also believes this type of play can give a child the opportunities to experience risks and make judgments independently on those risks in a safe environment. Playing a range of school yard games such as duck-duck-goose gives the children the experiences to develop the ability to begin to show empathy towards others, giving the children the opportunity to understand the feelings of their peers and being careful not to hurt others when tapping their heads (Yogman, 2023). </w:t>
      </w:r>
      <w:r w:rsidR="001D008F">
        <w:rPr>
          <w:rFonts w:ascii="Arial" w:hAnsi="Arial" w:cs="Arial"/>
        </w:rPr>
        <w:t>Physical play</w:t>
      </w:r>
      <w:r w:rsidR="00600A16">
        <w:rPr>
          <w:rFonts w:ascii="Arial" w:hAnsi="Arial" w:cs="Arial"/>
        </w:rPr>
        <w:t xml:space="preserve"> encourages children to develop a wide range of skills during their play</w:t>
      </w:r>
      <w:r w:rsidR="004001D8">
        <w:rPr>
          <w:rFonts w:ascii="Arial" w:hAnsi="Arial" w:cs="Arial"/>
        </w:rPr>
        <w:t>, this helps to look at the child as a whole and not focusing on single areas or skill</w:t>
      </w:r>
      <w:r w:rsidR="002579FF">
        <w:rPr>
          <w:rFonts w:ascii="Arial" w:hAnsi="Arial" w:cs="Arial"/>
        </w:rPr>
        <w:t xml:space="preserve">s. </w:t>
      </w:r>
      <w:proofErr w:type="spellStart"/>
      <w:r w:rsidR="002579FF">
        <w:rPr>
          <w:rFonts w:ascii="Arial" w:hAnsi="Arial" w:cs="Arial"/>
        </w:rPr>
        <w:t>PlayWorld</w:t>
      </w:r>
      <w:proofErr w:type="spellEnd"/>
      <w:r w:rsidR="002579FF">
        <w:rPr>
          <w:rFonts w:ascii="Arial" w:hAnsi="Arial" w:cs="Arial"/>
        </w:rPr>
        <w:t xml:space="preserve"> (no date) </w:t>
      </w:r>
      <w:r w:rsidR="00BA05BB">
        <w:rPr>
          <w:rFonts w:ascii="Arial" w:hAnsi="Arial" w:cs="Arial"/>
        </w:rPr>
        <w:t>have looked at the various skills physical play can develop during th</w:t>
      </w:r>
      <w:r w:rsidR="00C46A7B">
        <w:rPr>
          <w:rFonts w:ascii="Arial" w:hAnsi="Arial" w:cs="Arial"/>
        </w:rPr>
        <w:t xml:space="preserve">ese </w:t>
      </w:r>
      <w:r w:rsidR="00D461A3">
        <w:rPr>
          <w:rFonts w:ascii="Arial" w:hAnsi="Arial" w:cs="Arial"/>
        </w:rPr>
        <w:t>activities</w:t>
      </w:r>
      <w:r w:rsidR="00C46A7B">
        <w:rPr>
          <w:rFonts w:ascii="Arial" w:hAnsi="Arial" w:cs="Arial"/>
        </w:rPr>
        <w:t>,</w:t>
      </w:r>
      <w:r w:rsidR="00D461A3">
        <w:rPr>
          <w:rFonts w:ascii="Arial" w:hAnsi="Arial" w:cs="Arial"/>
        </w:rPr>
        <w:t xml:space="preserve"> </w:t>
      </w:r>
      <w:r w:rsidR="00862C0B">
        <w:rPr>
          <w:rFonts w:ascii="Arial" w:hAnsi="Arial" w:cs="Arial"/>
        </w:rPr>
        <w:t>encouraging practitioners to consider all needs of the child and their ability t</w:t>
      </w:r>
      <w:r w:rsidR="00434142">
        <w:rPr>
          <w:rFonts w:ascii="Arial" w:hAnsi="Arial" w:cs="Arial"/>
        </w:rPr>
        <w:t xml:space="preserve">o develop their skills. </w:t>
      </w:r>
      <w:r w:rsidR="00B81C07">
        <w:rPr>
          <w:rFonts w:ascii="Arial" w:hAnsi="Arial" w:cs="Arial"/>
        </w:rPr>
        <w:t xml:space="preserve">Swift </w:t>
      </w:r>
      <w:r w:rsidR="00F77D97">
        <w:rPr>
          <w:rFonts w:ascii="Arial" w:hAnsi="Arial" w:cs="Arial"/>
        </w:rPr>
        <w:t>and H</w:t>
      </w:r>
      <w:r w:rsidR="00B21A46">
        <w:rPr>
          <w:rFonts w:ascii="Arial" w:hAnsi="Arial" w:cs="Arial"/>
        </w:rPr>
        <w:t xml:space="preserve">ewson </w:t>
      </w:r>
      <w:r w:rsidR="00B81C07">
        <w:rPr>
          <w:rFonts w:ascii="Arial" w:hAnsi="Arial" w:cs="Arial"/>
        </w:rPr>
        <w:t xml:space="preserve">(2022) </w:t>
      </w:r>
      <w:r w:rsidR="00926C72">
        <w:rPr>
          <w:rFonts w:ascii="Arial" w:hAnsi="Arial" w:cs="Arial"/>
        </w:rPr>
        <w:t>supports this</w:t>
      </w:r>
      <w:r w:rsidR="00455BD1">
        <w:rPr>
          <w:rFonts w:ascii="Arial" w:hAnsi="Arial" w:cs="Arial"/>
        </w:rPr>
        <w:t xml:space="preserve">, stating the various skills physical play </w:t>
      </w:r>
      <w:r w:rsidR="00062290">
        <w:rPr>
          <w:rFonts w:ascii="Arial" w:hAnsi="Arial" w:cs="Arial"/>
        </w:rPr>
        <w:t xml:space="preserve">can </w:t>
      </w:r>
      <w:r w:rsidR="000D400A">
        <w:rPr>
          <w:rFonts w:ascii="Arial" w:hAnsi="Arial" w:cs="Arial"/>
        </w:rPr>
        <w:t xml:space="preserve">develop such as </w:t>
      </w:r>
      <w:r w:rsidR="00F264D7" w:rsidRPr="00F264D7">
        <w:rPr>
          <w:rFonts w:ascii="Arial" w:hAnsi="Arial" w:cs="Arial"/>
        </w:rPr>
        <w:t xml:space="preserve">emotional, </w:t>
      </w:r>
      <w:proofErr w:type="gramStart"/>
      <w:r w:rsidR="00F264D7" w:rsidRPr="00F264D7">
        <w:rPr>
          <w:rFonts w:ascii="Arial" w:hAnsi="Arial" w:cs="Arial"/>
        </w:rPr>
        <w:t>social</w:t>
      </w:r>
      <w:proofErr w:type="gramEnd"/>
      <w:r w:rsidR="00F264D7" w:rsidRPr="00F264D7">
        <w:rPr>
          <w:rFonts w:ascii="Arial" w:hAnsi="Arial" w:cs="Arial"/>
        </w:rPr>
        <w:t xml:space="preserve"> and cognitive development</w:t>
      </w:r>
      <w:r w:rsidR="00F264D7">
        <w:rPr>
          <w:rFonts w:ascii="Arial" w:hAnsi="Arial" w:cs="Arial"/>
        </w:rPr>
        <w:t>.</w:t>
      </w:r>
      <w:r w:rsidR="00C46A7B">
        <w:rPr>
          <w:rFonts w:ascii="Arial" w:hAnsi="Arial" w:cs="Arial"/>
        </w:rPr>
        <w:t xml:space="preserve"> </w:t>
      </w:r>
    </w:p>
    <w:p w14:paraId="1D712B96" w14:textId="3521CF66" w:rsidR="00854DEC" w:rsidRPr="005D1AFF" w:rsidRDefault="001366F0" w:rsidP="00854DEC">
      <w:pPr>
        <w:rPr>
          <w:rFonts w:ascii="Arial" w:hAnsi="Arial" w:cs="Arial"/>
        </w:rPr>
      </w:pPr>
      <w:r>
        <w:rPr>
          <w:rFonts w:ascii="Arial" w:hAnsi="Arial" w:cs="Arial"/>
        </w:rPr>
        <w:t xml:space="preserve">Creative play is a </w:t>
      </w:r>
      <w:r w:rsidRPr="001366F0">
        <w:rPr>
          <w:rFonts w:ascii="Arial" w:hAnsi="Arial" w:cs="Arial"/>
        </w:rPr>
        <w:t>visual</w:t>
      </w:r>
      <w:r>
        <w:rPr>
          <w:rFonts w:ascii="Arial" w:hAnsi="Arial" w:cs="Arial"/>
        </w:rPr>
        <w:t xml:space="preserve"> type of play</w:t>
      </w:r>
      <w:r w:rsidR="00DD5809">
        <w:rPr>
          <w:rFonts w:ascii="Arial" w:hAnsi="Arial" w:cs="Arial"/>
        </w:rPr>
        <w:t>,</w:t>
      </w:r>
      <w:r w:rsidRPr="001366F0">
        <w:rPr>
          <w:rFonts w:ascii="Arial" w:hAnsi="Arial" w:cs="Arial"/>
        </w:rPr>
        <w:t xml:space="preserve"> allowing a child to access loose parts, </w:t>
      </w:r>
      <w:proofErr w:type="gramStart"/>
      <w:r w:rsidRPr="001366F0">
        <w:rPr>
          <w:rFonts w:ascii="Arial" w:hAnsi="Arial" w:cs="Arial"/>
        </w:rPr>
        <w:t>arts</w:t>
      </w:r>
      <w:proofErr w:type="gramEnd"/>
      <w:r w:rsidRPr="001366F0">
        <w:rPr>
          <w:rFonts w:ascii="Arial" w:hAnsi="Arial" w:cs="Arial"/>
        </w:rPr>
        <w:t xml:space="preserve"> and craft materials.</w:t>
      </w:r>
      <w:r w:rsidR="00DD5809">
        <w:rPr>
          <w:rFonts w:ascii="Arial" w:hAnsi="Arial" w:cs="Arial"/>
        </w:rPr>
        <w:t xml:space="preserve"> This type of play can </w:t>
      </w:r>
      <w:r w:rsidR="005D0D10">
        <w:rPr>
          <w:rFonts w:ascii="Arial" w:hAnsi="Arial" w:cs="Arial"/>
        </w:rPr>
        <w:t xml:space="preserve">develop the ability to </w:t>
      </w:r>
      <w:r w:rsidR="007E16EB">
        <w:rPr>
          <w:rFonts w:ascii="Arial" w:hAnsi="Arial" w:cs="Arial"/>
        </w:rPr>
        <w:t xml:space="preserve">transform information, develop awareness of new connections </w:t>
      </w:r>
      <w:r w:rsidR="009E1F18">
        <w:rPr>
          <w:rFonts w:ascii="Arial" w:hAnsi="Arial" w:cs="Arial"/>
        </w:rPr>
        <w:t>and allows a new response</w:t>
      </w:r>
      <w:r w:rsidR="00221C70">
        <w:rPr>
          <w:rFonts w:ascii="Arial" w:hAnsi="Arial" w:cs="Arial"/>
        </w:rPr>
        <w:t xml:space="preserve"> to vari</w:t>
      </w:r>
      <w:r w:rsidR="000F526C">
        <w:rPr>
          <w:rFonts w:ascii="Arial" w:hAnsi="Arial" w:cs="Arial"/>
        </w:rPr>
        <w:t>ou</w:t>
      </w:r>
      <w:r w:rsidR="00221C70">
        <w:rPr>
          <w:rFonts w:ascii="Arial" w:hAnsi="Arial" w:cs="Arial"/>
        </w:rPr>
        <w:t xml:space="preserve">s activities and </w:t>
      </w:r>
      <w:r w:rsidR="00DC6011">
        <w:rPr>
          <w:rFonts w:ascii="Arial" w:hAnsi="Arial" w:cs="Arial"/>
        </w:rPr>
        <w:t>experiences</w:t>
      </w:r>
      <w:r w:rsidR="009E1F18">
        <w:rPr>
          <w:rFonts w:ascii="Arial" w:hAnsi="Arial" w:cs="Arial"/>
        </w:rPr>
        <w:t xml:space="preserve"> (Play Scotland, 2024). </w:t>
      </w:r>
      <w:r w:rsidR="006543E7">
        <w:rPr>
          <w:rFonts w:ascii="Arial" w:hAnsi="Arial" w:cs="Arial"/>
        </w:rPr>
        <w:t xml:space="preserve">The Whole Child (no date) believes </w:t>
      </w:r>
      <w:r w:rsidR="006543E7" w:rsidRPr="006543E7">
        <w:rPr>
          <w:rFonts w:ascii="Arial" w:hAnsi="Arial" w:cs="Arial"/>
        </w:rPr>
        <w:t>experiences children have during their</w:t>
      </w:r>
      <w:r w:rsidR="006543E7">
        <w:rPr>
          <w:rFonts w:ascii="Arial" w:hAnsi="Arial" w:cs="Arial"/>
        </w:rPr>
        <w:t xml:space="preserve"> early years</w:t>
      </w:r>
      <w:r w:rsidR="006543E7" w:rsidRPr="006543E7">
        <w:rPr>
          <w:rFonts w:ascii="Arial" w:hAnsi="Arial" w:cs="Arial"/>
        </w:rPr>
        <w:t xml:space="preserve"> of life can</w:t>
      </w:r>
      <w:r w:rsidR="006543E7">
        <w:rPr>
          <w:rFonts w:ascii="Arial" w:hAnsi="Arial" w:cs="Arial"/>
        </w:rPr>
        <w:t xml:space="preserve"> </w:t>
      </w:r>
      <w:r w:rsidR="006543E7" w:rsidRPr="006543E7">
        <w:rPr>
          <w:rFonts w:ascii="Arial" w:hAnsi="Arial" w:cs="Arial"/>
        </w:rPr>
        <w:t>enhance the development of their creativity.</w:t>
      </w:r>
      <w:r w:rsidR="006543E7">
        <w:rPr>
          <w:rFonts w:ascii="Arial" w:hAnsi="Arial" w:cs="Arial"/>
        </w:rPr>
        <w:t xml:space="preserve"> </w:t>
      </w:r>
      <w:r w:rsidR="00303373">
        <w:rPr>
          <w:rFonts w:ascii="Arial" w:hAnsi="Arial" w:cs="Arial"/>
        </w:rPr>
        <w:t xml:space="preserve">Play like Mum (2022) supports this with their idea of what is creative play, stating </w:t>
      </w:r>
      <w:r w:rsidR="00D43AF7">
        <w:rPr>
          <w:rFonts w:ascii="Arial" w:hAnsi="Arial" w:cs="Arial"/>
        </w:rPr>
        <w:t xml:space="preserve">creative play is </w:t>
      </w:r>
      <w:r w:rsidR="00702EDF">
        <w:rPr>
          <w:rFonts w:ascii="Arial" w:hAnsi="Arial" w:cs="Arial"/>
        </w:rPr>
        <w:t xml:space="preserve">using various materials </w:t>
      </w:r>
      <w:r w:rsidR="001C0A35">
        <w:rPr>
          <w:rFonts w:ascii="Arial" w:hAnsi="Arial" w:cs="Arial"/>
        </w:rPr>
        <w:t xml:space="preserve">and imagination to create worlds </w:t>
      </w:r>
      <w:r w:rsidR="003A7430">
        <w:rPr>
          <w:rFonts w:ascii="Arial" w:hAnsi="Arial" w:cs="Arial"/>
        </w:rPr>
        <w:t xml:space="preserve">and scenarios through role-play. </w:t>
      </w:r>
      <w:r w:rsidR="00466104">
        <w:rPr>
          <w:rFonts w:ascii="Arial" w:hAnsi="Arial" w:cs="Arial"/>
        </w:rPr>
        <w:t>Creative types of play can</w:t>
      </w:r>
      <w:r w:rsidR="001F0C8E">
        <w:rPr>
          <w:rFonts w:ascii="Arial" w:hAnsi="Arial" w:cs="Arial"/>
        </w:rPr>
        <w:t xml:space="preserve"> have a positive impact on the development of a child (</w:t>
      </w:r>
      <w:r w:rsidR="00C6076C">
        <w:rPr>
          <w:rFonts w:ascii="Arial" w:hAnsi="Arial" w:cs="Arial"/>
        </w:rPr>
        <w:t xml:space="preserve">Play like Mums, 2022), developing a range of skills such as </w:t>
      </w:r>
      <w:r w:rsidR="00847B1B">
        <w:rPr>
          <w:rFonts w:ascii="Arial" w:hAnsi="Arial" w:cs="Arial"/>
        </w:rPr>
        <w:t xml:space="preserve">growth in confidence, developing emotional awareness, </w:t>
      </w:r>
      <w:r w:rsidR="00D47175">
        <w:rPr>
          <w:rFonts w:ascii="Arial" w:hAnsi="Arial" w:cs="Arial"/>
        </w:rPr>
        <w:t xml:space="preserve">developing their social skills. These can develop within a </w:t>
      </w:r>
      <w:r w:rsidR="00595D11">
        <w:rPr>
          <w:rFonts w:ascii="Arial" w:hAnsi="Arial" w:cs="Arial"/>
        </w:rPr>
        <w:t xml:space="preserve">fun and supportive environment </w:t>
      </w:r>
      <w:proofErr w:type="gramStart"/>
      <w:r w:rsidR="00595D11">
        <w:rPr>
          <w:rFonts w:ascii="Arial" w:hAnsi="Arial" w:cs="Arial"/>
        </w:rPr>
        <w:t>in order to</w:t>
      </w:r>
      <w:proofErr w:type="gramEnd"/>
      <w:r w:rsidR="00595D11">
        <w:rPr>
          <w:rFonts w:ascii="Arial" w:hAnsi="Arial" w:cs="Arial"/>
        </w:rPr>
        <w:t xml:space="preserve"> encourage children to learn and experiment </w:t>
      </w:r>
      <w:r w:rsidR="006D1CBD">
        <w:rPr>
          <w:rFonts w:ascii="Arial" w:hAnsi="Arial" w:cs="Arial"/>
        </w:rPr>
        <w:t xml:space="preserve">independently. </w:t>
      </w:r>
      <w:r w:rsidR="000F526B">
        <w:rPr>
          <w:rFonts w:ascii="Arial" w:hAnsi="Arial" w:cs="Arial"/>
        </w:rPr>
        <w:t xml:space="preserve">Guo (2022) </w:t>
      </w:r>
      <w:r w:rsidR="006150EC">
        <w:rPr>
          <w:rFonts w:ascii="Arial" w:hAnsi="Arial" w:cs="Arial"/>
        </w:rPr>
        <w:t xml:space="preserve">also states how creative play can </w:t>
      </w:r>
      <w:r w:rsidR="0095568D">
        <w:rPr>
          <w:rFonts w:ascii="Arial" w:hAnsi="Arial" w:cs="Arial"/>
        </w:rPr>
        <w:t xml:space="preserve">support the development of a child as they </w:t>
      </w:r>
      <w:r w:rsidR="00C4745A">
        <w:rPr>
          <w:rFonts w:ascii="Arial" w:hAnsi="Arial" w:cs="Arial"/>
        </w:rPr>
        <w:t xml:space="preserve">participate in these types of play. She believes this play </w:t>
      </w:r>
      <w:r w:rsidR="00213A4C">
        <w:rPr>
          <w:rFonts w:ascii="Arial" w:hAnsi="Arial" w:cs="Arial"/>
        </w:rPr>
        <w:t xml:space="preserve">type can give children an emotional release. Children may </w:t>
      </w:r>
      <w:r w:rsidR="000F24D3">
        <w:rPr>
          <w:rFonts w:ascii="Arial" w:hAnsi="Arial" w:cs="Arial"/>
        </w:rPr>
        <w:t xml:space="preserve">find themselves in stressful situations that come with big feelings that they find difficult to deal with, such as </w:t>
      </w:r>
      <w:r w:rsidR="00AF7C2B">
        <w:rPr>
          <w:rFonts w:ascii="Arial" w:hAnsi="Arial" w:cs="Arial"/>
        </w:rPr>
        <w:t>parents’</w:t>
      </w:r>
      <w:r w:rsidR="00650DD7">
        <w:rPr>
          <w:rFonts w:ascii="Arial" w:hAnsi="Arial" w:cs="Arial"/>
        </w:rPr>
        <w:t xml:space="preserve"> divorce or </w:t>
      </w:r>
      <w:r w:rsidR="00AF7C2B">
        <w:rPr>
          <w:rFonts w:ascii="Arial" w:hAnsi="Arial" w:cs="Arial"/>
        </w:rPr>
        <w:t>bereavements within the family.</w:t>
      </w:r>
      <w:r w:rsidR="009C5310">
        <w:rPr>
          <w:rFonts w:ascii="Arial" w:hAnsi="Arial" w:cs="Arial"/>
        </w:rPr>
        <w:t xml:space="preserve"> </w:t>
      </w:r>
      <w:r w:rsidR="00C134BF">
        <w:rPr>
          <w:rFonts w:ascii="Arial" w:hAnsi="Arial" w:cs="Arial"/>
        </w:rPr>
        <w:t xml:space="preserve">Participating in dramatic and creative play can give children a way to act out or retell their experiences which can give them the outlet they need or </w:t>
      </w:r>
      <w:r w:rsidR="00A75B02">
        <w:rPr>
          <w:rFonts w:ascii="Arial" w:hAnsi="Arial" w:cs="Arial"/>
        </w:rPr>
        <w:t xml:space="preserve">access appropriate </w:t>
      </w:r>
      <w:r w:rsidR="00A75B02">
        <w:rPr>
          <w:rFonts w:ascii="Arial" w:hAnsi="Arial" w:cs="Arial"/>
        </w:rPr>
        <w:lastRenderedPageBreak/>
        <w:t>support</w:t>
      </w:r>
      <w:r w:rsidR="00A6013A">
        <w:rPr>
          <w:rFonts w:ascii="Arial" w:hAnsi="Arial" w:cs="Arial"/>
        </w:rPr>
        <w:t xml:space="preserve"> (Guo, 2022).</w:t>
      </w:r>
      <w:r w:rsidR="00854DEC">
        <w:rPr>
          <w:rFonts w:ascii="Arial" w:hAnsi="Arial" w:cs="Arial"/>
        </w:rPr>
        <w:t xml:space="preserve"> </w:t>
      </w:r>
      <w:r w:rsidR="00385C60">
        <w:rPr>
          <w:rFonts w:ascii="Arial" w:hAnsi="Arial" w:cs="Arial"/>
        </w:rPr>
        <w:t>When a child-centred approach is used within settings and environments</w:t>
      </w:r>
      <w:r w:rsidR="003818BC">
        <w:rPr>
          <w:rFonts w:ascii="Arial" w:hAnsi="Arial" w:cs="Arial"/>
        </w:rPr>
        <w:t xml:space="preserve">, which include the child and make them an active agent within the </w:t>
      </w:r>
      <w:r w:rsidR="00780F61">
        <w:rPr>
          <w:rFonts w:ascii="Arial" w:hAnsi="Arial" w:cs="Arial"/>
        </w:rPr>
        <w:t xml:space="preserve">activity, </w:t>
      </w:r>
      <w:r w:rsidR="00880AEF">
        <w:rPr>
          <w:rFonts w:ascii="Arial" w:hAnsi="Arial" w:cs="Arial"/>
        </w:rPr>
        <w:t>the play can lead to deeper learning (</w:t>
      </w:r>
      <w:proofErr w:type="spellStart"/>
      <w:r w:rsidR="00D82F46">
        <w:rPr>
          <w:rFonts w:ascii="Arial" w:hAnsi="Arial" w:cs="Arial"/>
        </w:rPr>
        <w:t>Zosh</w:t>
      </w:r>
      <w:proofErr w:type="spellEnd"/>
      <w:r w:rsidR="00D82F46">
        <w:rPr>
          <w:rFonts w:ascii="Arial" w:hAnsi="Arial" w:cs="Arial"/>
        </w:rPr>
        <w:t xml:space="preserve"> </w:t>
      </w:r>
      <w:r w:rsidR="00D82F46">
        <w:rPr>
          <w:rFonts w:ascii="Arial" w:hAnsi="Arial" w:cs="Arial"/>
          <w:i/>
          <w:iCs/>
        </w:rPr>
        <w:t xml:space="preserve">et al., </w:t>
      </w:r>
      <w:r w:rsidR="00D82F46">
        <w:rPr>
          <w:rFonts w:ascii="Arial" w:hAnsi="Arial" w:cs="Arial"/>
        </w:rPr>
        <w:t xml:space="preserve">2022). </w:t>
      </w:r>
      <w:r w:rsidR="007D0D1D">
        <w:rPr>
          <w:rFonts w:ascii="Arial" w:hAnsi="Arial" w:cs="Arial"/>
        </w:rPr>
        <w:t xml:space="preserve">Giving the opportunity to the children to </w:t>
      </w:r>
      <w:r w:rsidR="006B5680">
        <w:rPr>
          <w:rFonts w:ascii="Arial" w:hAnsi="Arial" w:cs="Arial"/>
        </w:rPr>
        <w:t>participate in creative play can help the child become a more rounded learner</w:t>
      </w:r>
      <w:r w:rsidR="00AA2EB3">
        <w:rPr>
          <w:rFonts w:ascii="Arial" w:hAnsi="Arial" w:cs="Arial"/>
        </w:rPr>
        <w:t xml:space="preserve"> and use a wide range of skills </w:t>
      </w:r>
      <w:proofErr w:type="gramStart"/>
      <w:r w:rsidR="00AA2EB3">
        <w:rPr>
          <w:rFonts w:ascii="Arial" w:hAnsi="Arial" w:cs="Arial"/>
        </w:rPr>
        <w:t>in order to</w:t>
      </w:r>
      <w:proofErr w:type="gramEnd"/>
      <w:r w:rsidR="00AA2EB3">
        <w:rPr>
          <w:rFonts w:ascii="Arial" w:hAnsi="Arial" w:cs="Arial"/>
        </w:rPr>
        <w:t xml:space="preserve"> </w:t>
      </w:r>
      <w:r w:rsidR="005D1AFF">
        <w:rPr>
          <w:rFonts w:ascii="Arial" w:hAnsi="Arial" w:cs="Arial"/>
        </w:rPr>
        <w:t xml:space="preserve">build on </w:t>
      </w:r>
      <w:r w:rsidR="00EA4F8F">
        <w:rPr>
          <w:rFonts w:ascii="Arial" w:hAnsi="Arial" w:cs="Arial"/>
        </w:rPr>
        <w:t>their</w:t>
      </w:r>
      <w:r w:rsidR="005D1AFF">
        <w:rPr>
          <w:rFonts w:ascii="Arial" w:hAnsi="Arial" w:cs="Arial"/>
        </w:rPr>
        <w:t xml:space="preserve"> skills and knowledge (</w:t>
      </w:r>
      <w:proofErr w:type="spellStart"/>
      <w:r w:rsidR="005D1AFF">
        <w:rPr>
          <w:rFonts w:ascii="Arial" w:hAnsi="Arial" w:cs="Arial"/>
        </w:rPr>
        <w:t>Zosh</w:t>
      </w:r>
      <w:proofErr w:type="spellEnd"/>
      <w:r w:rsidR="005D1AFF">
        <w:rPr>
          <w:rFonts w:ascii="Arial" w:hAnsi="Arial" w:cs="Arial"/>
        </w:rPr>
        <w:t xml:space="preserve"> </w:t>
      </w:r>
      <w:r w:rsidR="005D1AFF">
        <w:rPr>
          <w:rFonts w:ascii="Arial" w:hAnsi="Arial" w:cs="Arial"/>
          <w:i/>
          <w:iCs/>
        </w:rPr>
        <w:t xml:space="preserve">et al., </w:t>
      </w:r>
      <w:r w:rsidR="005D1AFF">
        <w:rPr>
          <w:rFonts w:ascii="Arial" w:hAnsi="Arial" w:cs="Arial"/>
        </w:rPr>
        <w:t>2022).</w:t>
      </w:r>
    </w:p>
    <w:p w14:paraId="60D09FA3" w14:textId="77777777" w:rsidR="005D1AFF" w:rsidRDefault="005D1AFF" w:rsidP="000B4233">
      <w:pPr>
        <w:rPr>
          <w:rFonts w:ascii="Arial" w:hAnsi="Arial" w:cs="Arial"/>
        </w:rPr>
      </w:pPr>
    </w:p>
    <w:p w14:paraId="27112F2C" w14:textId="77777777" w:rsidR="00D71314" w:rsidRPr="00C661DF" w:rsidRDefault="00D71314" w:rsidP="00D71314">
      <w:pPr>
        <w:rPr>
          <w:rFonts w:ascii="Arial" w:hAnsi="Arial" w:cs="Arial"/>
          <w:u w:val="single"/>
        </w:rPr>
      </w:pPr>
      <w:r>
        <w:rPr>
          <w:rFonts w:ascii="Arial" w:hAnsi="Arial" w:cs="Arial"/>
          <w:u w:val="single"/>
        </w:rPr>
        <w:t xml:space="preserve">Section 2 </w:t>
      </w:r>
      <w:proofErr w:type="gramStart"/>
      <w:r>
        <w:rPr>
          <w:rFonts w:ascii="Arial" w:hAnsi="Arial" w:cs="Arial"/>
          <w:u w:val="single"/>
        </w:rPr>
        <w:t xml:space="preserve">- </w:t>
      </w:r>
      <w:r>
        <w:rPr>
          <w:rFonts w:ascii="Arial" w:hAnsi="Arial" w:cs="Arial"/>
        </w:rPr>
        <w:t xml:space="preserve"> </w:t>
      </w:r>
      <w:r>
        <w:rPr>
          <w:rFonts w:ascii="Arial" w:hAnsi="Arial" w:cs="Arial"/>
          <w:i/>
          <w:iCs/>
        </w:rPr>
        <w:t>W</w:t>
      </w:r>
      <w:r w:rsidRPr="0055794A">
        <w:rPr>
          <w:rFonts w:ascii="Arial" w:hAnsi="Arial" w:cs="Arial"/>
          <w:i/>
          <w:iCs/>
        </w:rPr>
        <w:t>hy</w:t>
      </w:r>
      <w:proofErr w:type="gramEnd"/>
      <w:r w:rsidRPr="0055794A">
        <w:rPr>
          <w:rFonts w:ascii="Arial" w:hAnsi="Arial" w:cs="Arial"/>
          <w:i/>
          <w:iCs/>
        </w:rPr>
        <w:t xml:space="preserve"> i</w:t>
      </w:r>
      <w:r>
        <w:rPr>
          <w:rFonts w:ascii="Arial" w:hAnsi="Arial" w:cs="Arial"/>
          <w:i/>
          <w:iCs/>
        </w:rPr>
        <w:t>s</w:t>
      </w:r>
      <w:r w:rsidRPr="0055794A">
        <w:rPr>
          <w:rFonts w:ascii="Arial" w:hAnsi="Arial" w:cs="Arial"/>
          <w:i/>
          <w:iCs/>
        </w:rPr>
        <w:t xml:space="preserve"> i</w:t>
      </w:r>
      <w:r>
        <w:rPr>
          <w:rFonts w:ascii="Arial" w:hAnsi="Arial" w:cs="Arial"/>
          <w:i/>
          <w:iCs/>
        </w:rPr>
        <w:t>t</w:t>
      </w:r>
      <w:r w:rsidRPr="0055794A">
        <w:rPr>
          <w:rFonts w:ascii="Arial" w:hAnsi="Arial" w:cs="Arial"/>
          <w:i/>
          <w:iCs/>
        </w:rPr>
        <w:t xml:space="preserve"> important for children to choose their own play and </w:t>
      </w:r>
      <w:r>
        <w:rPr>
          <w:rFonts w:ascii="Arial" w:hAnsi="Arial" w:cs="Arial"/>
          <w:i/>
          <w:iCs/>
        </w:rPr>
        <w:t xml:space="preserve">what is </w:t>
      </w:r>
      <w:r w:rsidRPr="0055794A">
        <w:rPr>
          <w:rFonts w:ascii="Arial" w:hAnsi="Arial" w:cs="Arial"/>
          <w:i/>
          <w:iCs/>
        </w:rPr>
        <w:t>the importance of the role of the adult i</w:t>
      </w:r>
      <w:r>
        <w:rPr>
          <w:rFonts w:ascii="Arial" w:hAnsi="Arial" w:cs="Arial"/>
          <w:i/>
          <w:iCs/>
        </w:rPr>
        <w:t>n</w:t>
      </w:r>
      <w:r w:rsidRPr="0055794A">
        <w:rPr>
          <w:rFonts w:ascii="Arial" w:hAnsi="Arial" w:cs="Arial"/>
          <w:i/>
          <w:iCs/>
        </w:rPr>
        <w:t xml:space="preserve"> play</w:t>
      </w:r>
      <w:r>
        <w:rPr>
          <w:rFonts w:ascii="Arial" w:hAnsi="Arial" w:cs="Arial"/>
          <w:i/>
          <w:iCs/>
        </w:rPr>
        <w:t>?</w:t>
      </w:r>
    </w:p>
    <w:p w14:paraId="594B6979" w14:textId="77777777" w:rsidR="00D71314" w:rsidRDefault="00D71314" w:rsidP="00D71314">
      <w:pPr>
        <w:rPr>
          <w:rFonts w:ascii="Arial" w:hAnsi="Arial" w:cs="Arial"/>
        </w:rPr>
      </w:pPr>
      <w:r>
        <w:rPr>
          <w:rFonts w:ascii="Arial" w:hAnsi="Arial" w:cs="Arial"/>
        </w:rPr>
        <w:t xml:space="preserve">Freely chosen </w:t>
      </w:r>
      <w:proofErr w:type="gramStart"/>
      <w:r>
        <w:rPr>
          <w:rFonts w:ascii="Arial" w:hAnsi="Arial" w:cs="Arial"/>
        </w:rPr>
        <w:t>play</w:t>
      </w:r>
      <w:proofErr w:type="gramEnd"/>
      <w:r>
        <w:rPr>
          <w:rFonts w:ascii="Arial" w:hAnsi="Arial" w:cs="Arial"/>
        </w:rPr>
        <w:t xml:space="preserve"> gives the child control and ability to decide their own play by following their instincts, imagination and interests. The play is carried out without an adult leading or influencing the play (</w:t>
      </w:r>
      <w:proofErr w:type="spellStart"/>
      <w:r>
        <w:rPr>
          <w:rFonts w:ascii="Arial" w:hAnsi="Arial" w:cs="Arial"/>
        </w:rPr>
        <w:t>NIDirect</w:t>
      </w:r>
      <w:proofErr w:type="spellEnd"/>
      <w:r>
        <w:rPr>
          <w:rFonts w:ascii="Arial" w:hAnsi="Arial" w:cs="Arial"/>
        </w:rPr>
        <w:t xml:space="preserve">, no date). </w:t>
      </w:r>
      <w:r w:rsidRPr="00DE10F5">
        <w:rPr>
          <w:rFonts w:ascii="Arial" w:hAnsi="Arial" w:cs="Arial"/>
        </w:rPr>
        <w:t>Fiechtner and Albrecht</w:t>
      </w:r>
      <w:r>
        <w:rPr>
          <w:rFonts w:ascii="Arial" w:hAnsi="Arial" w:cs="Arial"/>
        </w:rPr>
        <w:t xml:space="preserve"> (2019) state play </w:t>
      </w:r>
      <w:proofErr w:type="gramStart"/>
      <w:r>
        <w:rPr>
          <w:rFonts w:ascii="Arial" w:hAnsi="Arial" w:cs="Arial"/>
        </w:rPr>
        <w:t>becomes</w:t>
      </w:r>
      <w:proofErr w:type="gramEnd"/>
      <w:r>
        <w:rPr>
          <w:rFonts w:ascii="Arial" w:hAnsi="Arial" w:cs="Arial"/>
        </w:rPr>
        <w:t xml:space="preserve"> more sophisticated as the child becomes preschool and early school age which requires less involvement from an adult. Play design and plan-making begins to emerge within the play, the adult provides time and space for the child to explore and experiment with their play. Practitioners using effective child-centred pedagogy supports the planning and creation of a curriculum by ensuring the learning environment provides play and play-based learning, outdoor experiences, authentic and purposeful </w:t>
      </w:r>
      <w:proofErr w:type="gramStart"/>
      <w:r>
        <w:rPr>
          <w:rFonts w:ascii="Arial" w:hAnsi="Arial" w:cs="Arial"/>
        </w:rPr>
        <w:t>learning</w:t>
      </w:r>
      <w:proofErr w:type="gramEnd"/>
      <w:r>
        <w:rPr>
          <w:rFonts w:ascii="Arial" w:hAnsi="Arial" w:cs="Arial"/>
        </w:rPr>
        <w:t xml:space="preserve"> and physical literacy (Education Wales, 2022). Auror Early Education (2022) states adult support during play can have a positive effect of the development they can make during play. The practitioner should engage with the child by avoiding leading or controlling the play. The basic principle of play is to be self-directed by the child themselves, intervention can alter the significance and experience of the child as a result children may lose the motivation to explore play freely (Auror Early Education, 2022). Self-directed play uses a holistic approach to the development and learning of children, fostering the development of the whole </w:t>
      </w:r>
      <w:proofErr w:type="gramStart"/>
      <w:r>
        <w:rPr>
          <w:rFonts w:ascii="Arial" w:hAnsi="Arial" w:cs="Arial"/>
        </w:rPr>
        <w:t>child</w:t>
      </w:r>
      <w:proofErr w:type="gramEnd"/>
      <w:r>
        <w:rPr>
          <w:rFonts w:ascii="Arial" w:hAnsi="Arial" w:cs="Arial"/>
        </w:rPr>
        <w:t xml:space="preserve"> and taking into account many skills children develop through play (Juster, 2015). </w:t>
      </w:r>
    </w:p>
    <w:p w14:paraId="3D1A3387" w14:textId="77777777" w:rsidR="00D71314" w:rsidRDefault="00D71314" w:rsidP="00D71314">
      <w:pPr>
        <w:rPr>
          <w:rFonts w:ascii="Arial" w:hAnsi="Arial" w:cs="Arial"/>
        </w:rPr>
      </w:pPr>
      <w:r>
        <w:rPr>
          <w:rFonts w:ascii="Arial" w:hAnsi="Arial" w:cs="Arial"/>
        </w:rPr>
        <w:t xml:space="preserve">Ensuring an enabling environment can support the development of the child, the environment can impact their experiences, choices and relationships with other people and the environment itself (Play Scotland, 2024). Early Years Alliance (2019) supports Play Scotland by stating the environment should provide a range of activities that can support the development of the children. These environments should give the opportunity for children to become independent learners, providing resources and activities that are accessible to children whenever they chose to participate in the activities. Creating an effective environment can enable children to become responsible for their play and learning, but also provides the opportunity for practitioners to observe the interactions of children within these environments giving them the information needed to meet the needs of the individual child. Practitioners can use these observations to develop </w:t>
      </w:r>
      <w:proofErr w:type="spellStart"/>
      <w:r>
        <w:rPr>
          <w:rFonts w:ascii="Arial" w:hAnsi="Arial" w:cs="Arial"/>
        </w:rPr>
        <w:t>self evaluation</w:t>
      </w:r>
      <w:proofErr w:type="spellEnd"/>
      <w:r>
        <w:rPr>
          <w:rFonts w:ascii="Arial" w:hAnsi="Arial" w:cs="Arial"/>
        </w:rPr>
        <w:t xml:space="preserve"> and improve their knowledge to support the development and opportunities to play (Oxfordshire County Council, no date).</w:t>
      </w:r>
    </w:p>
    <w:p w14:paraId="3137A373" w14:textId="77777777" w:rsidR="00D71314" w:rsidRDefault="00D71314" w:rsidP="00D71314">
      <w:pPr>
        <w:rPr>
          <w:rFonts w:ascii="Arial" w:hAnsi="Arial" w:cs="Arial"/>
        </w:rPr>
      </w:pPr>
      <w:proofErr w:type="spellStart"/>
      <w:r>
        <w:rPr>
          <w:rFonts w:ascii="Arial" w:hAnsi="Arial" w:cs="Arial"/>
        </w:rPr>
        <w:t>Mansio</w:t>
      </w:r>
      <w:proofErr w:type="spellEnd"/>
      <w:r>
        <w:rPr>
          <w:rFonts w:ascii="Arial" w:hAnsi="Arial" w:cs="Arial"/>
        </w:rPr>
        <w:t xml:space="preserve"> Montessori of Geneva (2022) looked at the Montessori approach to play, stating this approach is learning skills that have practical and real-life situations through play-like activities. This approach can provide the children of the environment opportunity to carry out real life activities that are fun also increasing the knowledge of the children and develop their independence further. Shaw (2015) agrees with the approach of Montessori, stating pretend play does not foster development of children to increase creativity, problem-solving or increased intelligence. Free play provides children the opportunity to develop these skills further and independently, Shaw (2015) believes guided play does not provide the same benefits to the children or their development. </w:t>
      </w:r>
    </w:p>
    <w:p w14:paraId="3E8651B6" w14:textId="77777777" w:rsidR="00D71314" w:rsidRPr="00D6376B" w:rsidRDefault="00D71314" w:rsidP="00D71314">
      <w:pPr>
        <w:rPr>
          <w:rFonts w:ascii="Arial" w:hAnsi="Arial" w:cs="Arial"/>
        </w:rPr>
      </w:pPr>
      <w:proofErr w:type="spellStart"/>
      <w:r w:rsidRPr="00034CA6">
        <w:rPr>
          <w:rFonts w:ascii="Arial" w:hAnsi="Arial" w:cs="Arial"/>
        </w:rPr>
        <w:lastRenderedPageBreak/>
        <w:t>Te</w:t>
      </w:r>
      <w:proofErr w:type="spellEnd"/>
      <w:r w:rsidRPr="00034CA6">
        <w:rPr>
          <w:rFonts w:ascii="Arial" w:hAnsi="Arial" w:cs="Arial"/>
        </w:rPr>
        <w:t xml:space="preserve"> </w:t>
      </w:r>
      <w:proofErr w:type="spellStart"/>
      <w:r w:rsidRPr="00034CA6">
        <w:rPr>
          <w:rFonts w:ascii="Arial" w:hAnsi="Arial" w:cs="Arial"/>
        </w:rPr>
        <w:t>Whāriki</w:t>
      </w:r>
      <w:proofErr w:type="spellEnd"/>
      <w:r>
        <w:rPr>
          <w:rFonts w:ascii="Arial" w:hAnsi="Arial" w:cs="Arial"/>
        </w:rPr>
        <w:t xml:space="preserve"> is an approach to early childhood education used in New Zealand, looking at five principles to support the development of the children. </w:t>
      </w:r>
      <w:proofErr w:type="spellStart"/>
      <w:r w:rsidRPr="002A5CB7">
        <w:rPr>
          <w:rFonts w:ascii="Arial" w:hAnsi="Arial" w:cs="Arial"/>
        </w:rPr>
        <w:t>Te</w:t>
      </w:r>
      <w:proofErr w:type="spellEnd"/>
      <w:r w:rsidRPr="002A5CB7">
        <w:rPr>
          <w:rFonts w:ascii="Arial" w:hAnsi="Arial" w:cs="Arial"/>
        </w:rPr>
        <w:t xml:space="preserve"> </w:t>
      </w:r>
      <w:proofErr w:type="spellStart"/>
      <w:r w:rsidRPr="002A5CB7">
        <w:rPr>
          <w:rFonts w:ascii="Arial" w:hAnsi="Arial" w:cs="Arial"/>
        </w:rPr>
        <w:t>Whāriki</w:t>
      </w:r>
      <w:proofErr w:type="spellEnd"/>
      <w:r w:rsidRPr="002A5CB7">
        <w:rPr>
          <w:rFonts w:ascii="Arial" w:hAnsi="Arial" w:cs="Arial"/>
        </w:rPr>
        <w:t xml:space="preserve"> </w:t>
      </w:r>
      <w:proofErr w:type="spellStart"/>
      <w:r>
        <w:rPr>
          <w:rFonts w:ascii="Arial" w:hAnsi="Arial" w:cs="Arial"/>
        </w:rPr>
        <w:t>symoblises</w:t>
      </w:r>
      <w:proofErr w:type="spellEnd"/>
      <w:r>
        <w:rPr>
          <w:rFonts w:ascii="Arial" w:hAnsi="Arial" w:cs="Arial"/>
        </w:rPr>
        <w:t xml:space="preserve"> the start of the journey a child undertakes during their early years (Ministry of Education, 2017). The five principles indicated in the curriculum is child-centred, making the development of the child a focus for the learning. </w:t>
      </w:r>
      <w:proofErr w:type="gramStart"/>
      <w:r>
        <w:rPr>
          <w:rFonts w:ascii="Arial" w:hAnsi="Arial" w:cs="Arial"/>
        </w:rPr>
        <w:t>Similar to</w:t>
      </w:r>
      <w:proofErr w:type="gramEnd"/>
      <w:r>
        <w:rPr>
          <w:rFonts w:ascii="Arial" w:hAnsi="Arial" w:cs="Arial"/>
        </w:rPr>
        <w:t xml:space="preserve"> the </w:t>
      </w:r>
      <w:proofErr w:type="spellStart"/>
      <w:r w:rsidRPr="003B561A">
        <w:rPr>
          <w:rFonts w:ascii="Arial" w:hAnsi="Arial" w:cs="Arial"/>
        </w:rPr>
        <w:t>Te</w:t>
      </w:r>
      <w:proofErr w:type="spellEnd"/>
      <w:r w:rsidRPr="003B561A">
        <w:rPr>
          <w:rFonts w:ascii="Arial" w:hAnsi="Arial" w:cs="Arial"/>
        </w:rPr>
        <w:t xml:space="preserve"> </w:t>
      </w:r>
      <w:proofErr w:type="spellStart"/>
      <w:r w:rsidRPr="003B561A">
        <w:rPr>
          <w:rFonts w:ascii="Arial" w:hAnsi="Arial" w:cs="Arial"/>
        </w:rPr>
        <w:t>Whāriki</w:t>
      </w:r>
      <w:proofErr w:type="spellEnd"/>
      <w:r>
        <w:rPr>
          <w:rFonts w:ascii="Arial" w:hAnsi="Arial" w:cs="Arial"/>
        </w:rPr>
        <w:t xml:space="preserve"> approach, Reggio Emilia believe children should be the centre of their education (</w:t>
      </w:r>
      <w:proofErr w:type="spellStart"/>
      <w:r>
        <w:rPr>
          <w:rFonts w:ascii="Arial" w:hAnsi="Arial" w:cs="Arial"/>
        </w:rPr>
        <w:t>nido</w:t>
      </w:r>
      <w:proofErr w:type="spellEnd"/>
      <w:r>
        <w:rPr>
          <w:rFonts w:ascii="Arial" w:hAnsi="Arial" w:cs="Arial"/>
        </w:rPr>
        <w:t xml:space="preserve"> Early Years, 2023). The theory of Reggio Emilia approach states children should be </w:t>
      </w:r>
      <w:proofErr w:type="spellStart"/>
      <w:r>
        <w:rPr>
          <w:rFonts w:ascii="Arial" w:hAnsi="Arial" w:cs="Arial"/>
        </w:rPr>
        <w:t>apart</w:t>
      </w:r>
      <w:proofErr w:type="spellEnd"/>
      <w:r>
        <w:rPr>
          <w:rFonts w:ascii="Arial" w:hAnsi="Arial" w:cs="Arial"/>
        </w:rPr>
        <w:t xml:space="preserve"> of their education and have control over their development. </w:t>
      </w:r>
      <w:proofErr w:type="spellStart"/>
      <w:r>
        <w:rPr>
          <w:rFonts w:ascii="Arial" w:hAnsi="Arial" w:cs="Arial"/>
        </w:rPr>
        <w:t>Nido</w:t>
      </w:r>
      <w:proofErr w:type="spellEnd"/>
      <w:r>
        <w:rPr>
          <w:rFonts w:ascii="Arial" w:hAnsi="Arial" w:cs="Arial"/>
        </w:rPr>
        <w:t xml:space="preserve"> Early Years (2023) states the environment becomes the third educator, providing opportunity for the children to develop their learning further.</w:t>
      </w:r>
    </w:p>
    <w:p w14:paraId="35884397" w14:textId="77777777" w:rsidR="00D71314" w:rsidRDefault="00D71314" w:rsidP="000B4233">
      <w:pPr>
        <w:rPr>
          <w:rFonts w:ascii="Arial" w:hAnsi="Arial" w:cs="Arial"/>
          <w:u w:val="single"/>
        </w:rPr>
      </w:pPr>
    </w:p>
    <w:p w14:paraId="6F29E8A4" w14:textId="77777777" w:rsidR="00A21DA3" w:rsidRPr="0059055F" w:rsidRDefault="00A21DA3" w:rsidP="00A21DA3">
      <w:pPr>
        <w:rPr>
          <w:rFonts w:ascii="Arial" w:hAnsi="Arial" w:cs="Arial"/>
          <w:u w:val="single"/>
        </w:rPr>
      </w:pPr>
      <w:r w:rsidRPr="0059055F">
        <w:rPr>
          <w:rFonts w:ascii="Arial" w:hAnsi="Arial" w:cs="Arial"/>
          <w:u w:val="single"/>
        </w:rPr>
        <w:t xml:space="preserve">Section 3 </w:t>
      </w:r>
      <w:proofErr w:type="gramStart"/>
      <w:r w:rsidRPr="0059055F">
        <w:rPr>
          <w:rFonts w:ascii="Arial" w:hAnsi="Arial" w:cs="Arial"/>
          <w:u w:val="single"/>
        </w:rPr>
        <w:t xml:space="preserve">- </w:t>
      </w:r>
      <w:r w:rsidRPr="0059055F">
        <w:rPr>
          <w:rFonts w:ascii="Arial" w:hAnsi="Arial" w:cs="Arial"/>
        </w:rPr>
        <w:t xml:space="preserve"> </w:t>
      </w:r>
      <w:r w:rsidRPr="0059055F">
        <w:rPr>
          <w:rFonts w:ascii="Arial" w:hAnsi="Arial" w:cs="Arial"/>
          <w:i/>
          <w:iCs/>
        </w:rPr>
        <w:t>Understanding</w:t>
      </w:r>
      <w:proofErr w:type="gramEnd"/>
      <w:r w:rsidRPr="0059055F">
        <w:rPr>
          <w:rFonts w:ascii="Arial" w:hAnsi="Arial" w:cs="Arial"/>
          <w:i/>
          <w:iCs/>
        </w:rPr>
        <w:t xml:space="preserve"> the observation method for young children.</w:t>
      </w:r>
    </w:p>
    <w:p w14:paraId="35CEBC9A" w14:textId="77777777" w:rsidR="00A21DA3" w:rsidRDefault="00A21DA3" w:rsidP="00A21DA3">
      <w:pPr>
        <w:rPr>
          <w:rFonts w:ascii="Arial" w:hAnsi="Arial" w:cs="Arial"/>
        </w:rPr>
      </w:pPr>
      <w:r w:rsidRPr="0059055F">
        <w:rPr>
          <w:rFonts w:ascii="Arial" w:hAnsi="Arial" w:cs="Arial"/>
        </w:rPr>
        <w:t xml:space="preserve">The foundation phase profile is an assessment tool created by the Welsh Government, these assessments can give practitioners </w:t>
      </w:r>
      <w:proofErr w:type="gramStart"/>
      <w:r w:rsidRPr="0059055F">
        <w:rPr>
          <w:rFonts w:ascii="Arial" w:hAnsi="Arial" w:cs="Arial"/>
        </w:rPr>
        <w:t>a</w:t>
      </w:r>
      <w:proofErr w:type="gramEnd"/>
      <w:r w:rsidRPr="0059055F">
        <w:rPr>
          <w:rFonts w:ascii="Arial" w:hAnsi="Arial" w:cs="Arial"/>
        </w:rPr>
        <w:t xml:space="preserve"> understanding of the baseline of children within their settings (Welsh Government, 2015). The foundation phase profile gives practitioners a baseline that is consistent nationally, supporting the outcomes and milestones children may achieve at the end of phases. These assessments give practitioners the information needed to create appropriate holistic curriculum meeting the needs of individuals (Welsh Government, 2015). The foundation phase profile uses the observation method to determine the outcomes and abilities of children, using observation to create a baseline for a variety of subjects such as literacy, numeracy, social </w:t>
      </w:r>
      <w:proofErr w:type="gramStart"/>
      <w:r w:rsidRPr="0059055F">
        <w:rPr>
          <w:rFonts w:ascii="Arial" w:hAnsi="Arial" w:cs="Arial"/>
        </w:rPr>
        <w:t>development</w:t>
      </w:r>
      <w:proofErr w:type="gramEnd"/>
      <w:r w:rsidRPr="0059055F">
        <w:rPr>
          <w:rFonts w:ascii="Arial" w:hAnsi="Arial" w:cs="Arial"/>
        </w:rPr>
        <w:t xml:space="preserve"> and physical development (Department for Children, Education, Lifelong Learning and Skills, no date). Observation can be used as a flexible approach to collect information to support children and their development. This can be a low impact approach to collecting data, the practitioner has a minor effect on the play they are observing giving the most accurate insight to the children and their learning (NSW Education, 2021).</w:t>
      </w:r>
      <w:r>
        <w:rPr>
          <w:rFonts w:ascii="Arial" w:hAnsi="Arial" w:cs="Arial"/>
        </w:rPr>
        <w:t xml:space="preserve"> </w:t>
      </w:r>
    </w:p>
    <w:p w14:paraId="57263331" w14:textId="77777777" w:rsidR="00A21DA3" w:rsidRDefault="00A21DA3" w:rsidP="00A21DA3">
      <w:pPr>
        <w:rPr>
          <w:rFonts w:ascii="Arial" w:hAnsi="Arial" w:cs="Arial"/>
        </w:rPr>
      </w:pPr>
      <w:r>
        <w:rPr>
          <w:rFonts w:ascii="Arial" w:hAnsi="Arial" w:cs="Arial"/>
        </w:rPr>
        <w:t xml:space="preserve">West Sussex Council (2021) believe practitioners need to observe play </w:t>
      </w:r>
      <w:proofErr w:type="gramStart"/>
      <w:r>
        <w:rPr>
          <w:rFonts w:ascii="Arial" w:hAnsi="Arial" w:cs="Arial"/>
        </w:rPr>
        <w:t>in order to</w:t>
      </w:r>
      <w:proofErr w:type="gramEnd"/>
      <w:r>
        <w:rPr>
          <w:rFonts w:ascii="Arial" w:hAnsi="Arial" w:cs="Arial"/>
        </w:rPr>
        <w:t xml:space="preserve"> assess the development of learning. Completing regular observations gives a whole view of the progress each individual child makes over time, also </w:t>
      </w:r>
      <w:proofErr w:type="spellStart"/>
      <w:r>
        <w:rPr>
          <w:rFonts w:ascii="Arial" w:hAnsi="Arial" w:cs="Arial"/>
        </w:rPr>
        <w:t>know</w:t>
      </w:r>
      <w:proofErr w:type="spellEnd"/>
      <w:r>
        <w:rPr>
          <w:rFonts w:ascii="Arial" w:hAnsi="Arial" w:cs="Arial"/>
        </w:rPr>
        <w:t xml:space="preserve"> as an assessment cycle. During and assessment cycle a practitioner follows simple steps, which are observation, planning, assessment and then the cycle begins again (Castle, 2022). Birth to 5 Matters (no date) also believes formative assessment can be beneficial to understanding the progress children make during the early years of education. An effective assessment begins with observation, building knowledge of their interests </w:t>
      </w:r>
      <w:proofErr w:type="gramStart"/>
      <w:r>
        <w:rPr>
          <w:rFonts w:ascii="Arial" w:hAnsi="Arial" w:cs="Arial"/>
        </w:rPr>
        <w:t>in order to</w:t>
      </w:r>
      <w:proofErr w:type="gramEnd"/>
      <w:r>
        <w:rPr>
          <w:rFonts w:ascii="Arial" w:hAnsi="Arial" w:cs="Arial"/>
        </w:rPr>
        <w:t xml:space="preserve"> begin to create relationships with the children. Children should be involved in the planning process of activities, including the parents in the information collected by the observations. Welsh Government (2022) suggests observing children in a variety of environments, </w:t>
      </w:r>
      <w:proofErr w:type="gramStart"/>
      <w:r>
        <w:rPr>
          <w:rFonts w:ascii="Arial" w:hAnsi="Arial" w:cs="Arial"/>
        </w:rPr>
        <w:t>activities</w:t>
      </w:r>
      <w:proofErr w:type="gramEnd"/>
      <w:r>
        <w:rPr>
          <w:rFonts w:ascii="Arial" w:hAnsi="Arial" w:cs="Arial"/>
        </w:rPr>
        <w:t xml:space="preserve"> and situations. Observing children throughout the day in indoor and outdoor environments, during collaborative and solitary play, during daily routines such as mealtime and interactions with parents. </w:t>
      </w:r>
    </w:p>
    <w:p w14:paraId="3F589D3B" w14:textId="585B0776" w:rsidR="001E1D35" w:rsidRPr="0059055F" w:rsidRDefault="00A21DA3" w:rsidP="00A21DA3">
      <w:pPr>
        <w:rPr>
          <w:rFonts w:ascii="Arial" w:hAnsi="Arial" w:cs="Arial"/>
        </w:rPr>
      </w:pPr>
      <w:r>
        <w:rPr>
          <w:rFonts w:ascii="Arial" w:hAnsi="Arial" w:cs="Arial"/>
        </w:rPr>
        <w:t xml:space="preserve">Research shows children develop and progress further when given first-hand experiences through play and activities (Welsh Government, 2022). During first-hand experiences and play children progress their learning, as practitioners observe these </w:t>
      </w:r>
      <w:r w:rsidR="00C64A3D">
        <w:rPr>
          <w:rFonts w:ascii="Arial" w:hAnsi="Arial" w:cs="Arial"/>
        </w:rPr>
        <w:t>interactions,</w:t>
      </w:r>
      <w:r>
        <w:rPr>
          <w:rFonts w:ascii="Arial" w:hAnsi="Arial" w:cs="Arial"/>
        </w:rPr>
        <w:t xml:space="preserve"> they begin to build a view of the whole child looking at their progress and development holistically. </w:t>
      </w:r>
      <w:r w:rsidR="00C64A3D">
        <w:rPr>
          <w:rFonts w:ascii="Arial" w:hAnsi="Arial" w:cs="Arial"/>
        </w:rPr>
        <w:t>Practitioners may consider the five W</w:t>
      </w:r>
      <w:r w:rsidR="008B65FC">
        <w:rPr>
          <w:rFonts w:ascii="Arial" w:hAnsi="Arial" w:cs="Arial"/>
        </w:rPr>
        <w:t xml:space="preserve"> as they observe and assess the play of the children in their settings, </w:t>
      </w:r>
      <w:r w:rsidR="00384542">
        <w:rPr>
          <w:rFonts w:ascii="Arial" w:hAnsi="Arial" w:cs="Arial"/>
        </w:rPr>
        <w:t xml:space="preserve">answering questions like why assess these skills, what is the purpose of the assessment, </w:t>
      </w:r>
      <w:r w:rsidR="0080679B">
        <w:rPr>
          <w:rFonts w:ascii="Arial" w:hAnsi="Arial" w:cs="Arial"/>
        </w:rPr>
        <w:t xml:space="preserve">when is an appropriate time to assess, where is the right environment to assess these skills, </w:t>
      </w:r>
      <w:r w:rsidR="00A95CD7">
        <w:rPr>
          <w:rFonts w:ascii="Arial" w:hAnsi="Arial" w:cs="Arial"/>
        </w:rPr>
        <w:t xml:space="preserve">and who is involved int the assessment and the process (PACEY, </w:t>
      </w:r>
      <w:r w:rsidR="00B03137">
        <w:rPr>
          <w:rFonts w:ascii="Arial" w:hAnsi="Arial" w:cs="Arial"/>
        </w:rPr>
        <w:t xml:space="preserve">2016). </w:t>
      </w:r>
      <w:r w:rsidR="00AF3F62">
        <w:rPr>
          <w:rFonts w:ascii="Arial" w:hAnsi="Arial" w:cs="Arial"/>
        </w:rPr>
        <w:t>PACEY (2016) also states that by assessing children in play</w:t>
      </w:r>
      <w:r w:rsidR="00C253F6">
        <w:rPr>
          <w:rFonts w:ascii="Arial" w:hAnsi="Arial" w:cs="Arial"/>
        </w:rPr>
        <w:t xml:space="preserve"> practitioners can stimulate their interests and motivate their curiosity </w:t>
      </w:r>
      <w:r w:rsidR="00B47C85">
        <w:rPr>
          <w:rFonts w:ascii="Arial" w:hAnsi="Arial" w:cs="Arial"/>
        </w:rPr>
        <w:t xml:space="preserve">which can encourage children to explore and learn </w:t>
      </w:r>
      <w:r w:rsidR="00B47C85">
        <w:rPr>
          <w:rFonts w:ascii="Arial" w:hAnsi="Arial" w:cs="Arial"/>
        </w:rPr>
        <w:lastRenderedPageBreak/>
        <w:t xml:space="preserve">through play more independently. </w:t>
      </w:r>
      <w:r w:rsidR="007437FC">
        <w:rPr>
          <w:rFonts w:ascii="Arial" w:hAnsi="Arial" w:cs="Arial"/>
        </w:rPr>
        <w:t xml:space="preserve">After observing children in free and self-directed play, practitioners </w:t>
      </w:r>
      <w:r w:rsidR="00585527">
        <w:rPr>
          <w:rFonts w:ascii="Arial" w:hAnsi="Arial" w:cs="Arial"/>
        </w:rPr>
        <w:t xml:space="preserve">are expected to use this information collected with their professional judgement and knowledge to build a profile of each child, looking at the needs of </w:t>
      </w:r>
      <w:proofErr w:type="gramStart"/>
      <w:r w:rsidR="00585527">
        <w:rPr>
          <w:rFonts w:ascii="Arial" w:hAnsi="Arial" w:cs="Arial"/>
        </w:rPr>
        <w:t>each individual</w:t>
      </w:r>
      <w:proofErr w:type="gramEnd"/>
      <w:r w:rsidR="00585527">
        <w:rPr>
          <w:rFonts w:ascii="Arial" w:hAnsi="Arial" w:cs="Arial"/>
        </w:rPr>
        <w:t xml:space="preserve"> in order to support them further as they </w:t>
      </w:r>
      <w:r w:rsidR="0019357F">
        <w:rPr>
          <w:rFonts w:ascii="Arial" w:hAnsi="Arial" w:cs="Arial"/>
        </w:rPr>
        <w:t xml:space="preserve">continue to learn and develop their skills through play and </w:t>
      </w:r>
      <w:r w:rsidR="001E1D35">
        <w:rPr>
          <w:rFonts w:ascii="Arial" w:hAnsi="Arial" w:cs="Arial"/>
        </w:rPr>
        <w:t>real-life</w:t>
      </w:r>
      <w:r w:rsidR="0019357F">
        <w:rPr>
          <w:rFonts w:ascii="Arial" w:hAnsi="Arial" w:cs="Arial"/>
        </w:rPr>
        <w:t xml:space="preserve"> experience (</w:t>
      </w:r>
      <w:r w:rsidR="00952A3A">
        <w:rPr>
          <w:rFonts w:ascii="Arial" w:hAnsi="Arial" w:cs="Arial"/>
        </w:rPr>
        <w:t xml:space="preserve">Department of Education, 2021). </w:t>
      </w:r>
    </w:p>
    <w:p w14:paraId="23758F97" w14:textId="77777777" w:rsidR="00311E23" w:rsidRPr="0055794A" w:rsidRDefault="00311E23" w:rsidP="000B4233">
      <w:pPr>
        <w:rPr>
          <w:rFonts w:ascii="Arial" w:hAnsi="Arial" w:cs="Arial"/>
        </w:rPr>
      </w:pPr>
    </w:p>
    <w:p w14:paraId="223C596C" w14:textId="3F96B19C" w:rsidR="0055794A" w:rsidRPr="00C661DF" w:rsidRDefault="0055794A" w:rsidP="000B4233">
      <w:pPr>
        <w:rPr>
          <w:rFonts w:ascii="Arial" w:hAnsi="Arial" w:cs="Arial"/>
          <w:u w:val="single"/>
        </w:rPr>
      </w:pPr>
      <w:r>
        <w:rPr>
          <w:rFonts w:ascii="Arial" w:hAnsi="Arial" w:cs="Arial"/>
          <w:u w:val="single"/>
        </w:rPr>
        <w:t>Section 4</w:t>
      </w:r>
      <w:r w:rsidR="00C661DF">
        <w:rPr>
          <w:rFonts w:ascii="Arial" w:hAnsi="Arial" w:cs="Arial"/>
          <w:u w:val="single"/>
        </w:rPr>
        <w:t xml:space="preserve"> </w:t>
      </w:r>
      <w:proofErr w:type="gramStart"/>
      <w:r w:rsidR="00C661DF">
        <w:rPr>
          <w:rFonts w:ascii="Arial" w:hAnsi="Arial" w:cs="Arial"/>
          <w:u w:val="single"/>
        </w:rPr>
        <w:t xml:space="preserve">- </w:t>
      </w:r>
      <w:r w:rsidR="00C661DF">
        <w:rPr>
          <w:rFonts w:ascii="Arial" w:hAnsi="Arial" w:cs="Arial"/>
        </w:rPr>
        <w:t xml:space="preserve"> </w:t>
      </w:r>
      <w:r>
        <w:rPr>
          <w:rFonts w:ascii="Arial" w:hAnsi="Arial" w:cs="Arial"/>
          <w:i/>
          <w:iCs/>
        </w:rPr>
        <w:t>U</w:t>
      </w:r>
      <w:r w:rsidRPr="0055794A">
        <w:rPr>
          <w:rFonts w:ascii="Arial" w:hAnsi="Arial" w:cs="Arial"/>
          <w:i/>
          <w:iCs/>
        </w:rPr>
        <w:t>nderstanding</w:t>
      </w:r>
      <w:proofErr w:type="gramEnd"/>
      <w:r w:rsidRPr="0055794A">
        <w:rPr>
          <w:rFonts w:ascii="Arial" w:hAnsi="Arial" w:cs="Arial"/>
          <w:i/>
          <w:iCs/>
        </w:rPr>
        <w:t xml:space="preserve"> of the role of play when undertaking observations and assessments of children and how this affects the child’s engagement and the accuracy of the observation.</w:t>
      </w:r>
    </w:p>
    <w:p w14:paraId="04B12B10" w14:textId="039213EB" w:rsidR="0017307B" w:rsidRDefault="00E90962" w:rsidP="000B4233">
      <w:pPr>
        <w:rPr>
          <w:rFonts w:ascii="Arial" w:hAnsi="Arial" w:cs="Arial"/>
        </w:rPr>
      </w:pPr>
      <w:r>
        <w:rPr>
          <w:rFonts w:ascii="Arial" w:hAnsi="Arial" w:cs="Arial"/>
        </w:rPr>
        <w:t>As practitioners observe children</w:t>
      </w:r>
      <w:r w:rsidR="008C4284">
        <w:rPr>
          <w:rFonts w:ascii="Arial" w:hAnsi="Arial" w:cs="Arial"/>
        </w:rPr>
        <w:t xml:space="preserve"> they watch carefully and sensitively </w:t>
      </w:r>
      <w:r w:rsidR="00E60BDB">
        <w:rPr>
          <w:rFonts w:ascii="Arial" w:hAnsi="Arial" w:cs="Arial"/>
        </w:rPr>
        <w:t xml:space="preserve">which </w:t>
      </w:r>
      <w:r w:rsidR="00BE6513">
        <w:rPr>
          <w:rFonts w:ascii="Arial" w:hAnsi="Arial" w:cs="Arial"/>
        </w:rPr>
        <w:t xml:space="preserve">gives the opportunity </w:t>
      </w:r>
      <w:r w:rsidR="00E60BDB">
        <w:rPr>
          <w:rFonts w:ascii="Arial" w:hAnsi="Arial" w:cs="Arial"/>
        </w:rPr>
        <w:t>to see the learning and help the practitioners to support that learning further</w:t>
      </w:r>
      <w:r w:rsidR="00755062">
        <w:rPr>
          <w:rFonts w:ascii="Arial" w:hAnsi="Arial" w:cs="Arial"/>
        </w:rPr>
        <w:t xml:space="preserve">. Approaching an observation with an open mind allows </w:t>
      </w:r>
      <w:r w:rsidR="00CD122D">
        <w:rPr>
          <w:rFonts w:ascii="Arial" w:hAnsi="Arial" w:cs="Arial"/>
        </w:rPr>
        <w:t>professionals</w:t>
      </w:r>
      <w:r w:rsidR="00755062">
        <w:rPr>
          <w:rFonts w:ascii="Arial" w:hAnsi="Arial" w:cs="Arial"/>
        </w:rPr>
        <w:t xml:space="preserve"> to see the </w:t>
      </w:r>
      <w:r w:rsidR="00836E98">
        <w:rPr>
          <w:rFonts w:ascii="Arial" w:hAnsi="Arial" w:cs="Arial"/>
        </w:rPr>
        <w:t>play and interactions between the child and others (</w:t>
      </w:r>
      <w:proofErr w:type="spellStart"/>
      <w:r w:rsidR="00836E98">
        <w:rPr>
          <w:rFonts w:ascii="Arial" w:hAnsi="Arial" w:cs="Arial"/>
        </w:rPr>
        <w:t>Neaum</w:t>
      </w:r>
      <w:proofErr w:type="spellEnd"/>
      <w:r w:rsidR="00836E98">
        <w:rPr>
          <w:rFonts w:ascii="Arial" w:hAnsi="Arial" w:cs="Arial"/>
        </w:rPr>
        <w:t xml:space="preserve">, 2016). </w:t>
      </w:r>
      <w:r w:rsidR="0069738A">
        <w:rPr>
          <w:rFonts w:ascii="Arial" w:hAnsi="Arial" w:cs="Arial"/>
        </w:rPr>
        <w:t>West Sussex Council (2021) state p</w:t>
      </w:r>
      <w:r w:rsidR="00B628A7">
        <w:rPr>
          <w:rFonts w:ascii="Arial" w:hAnsi="Arial" w:cs="Arial"/>
        </w:rPr>
        <w:t xml:space="preserve">ractitioners can </w:t>
      </w:r>
      <w:r w:rsidR="00AE2B7E">
        <w:rPr>
          <w:rFonts w:ascii="Arial" w:hAnsi="Arial" w:cs="Arial"/>
        </w:rPr>
        <w:t xml:space="preserve">analyse these observations </w:t>
      </w:r>
      <w:r w:rsidR="000469C8">
        <w:rPr>
          <w:rFonts w:ascii="Arial" w:hAnsi="Arial" w:cs="Arial"/>
        </w:rPr>
        <w:t>and decide what information they give them</w:t>
      </w:r>
      <w:r w:rsidR="001C33B6">
        <w:rPr>
          <w:rFonts w:ascii="Arial" w:hAnsi="Arial" w:cs="Arial"/>
        </w:rPr>
        <w:t xml:space="preserve"> </w:t>
      </w:r>
      <w:proofErr w:type="gramStart"/>
      <w:r w:rsidR="001C33B6">
        <w:rPr>
          <w:rFonts w:ascii="Arial" w:hAnsi="Arial" w:cs="Arial"/>
        </w:rPr>
        <w:t>in order to</w:t>
      </w:r>
      <w:proofErr w:type="gramEnd"/>
      <w:r w:rsidR="001C33B6">
        <w:rPr>
          <w:rFonts w:ascii="Arial" w:hAnsi="Arial" w:cs="Arial"/>
        </w:rPr>
        <w:t xml:space="preserve"> </w:t>
      </w:r>
      <w:r w:rsidR="007D1B8A">
        <w:rPr>
          <w:rFonts w:ascii="Arial" w:hAnsi="Arial" w:cs="Arial"/>
        </w:rPr>
        <w:t xml:space="preserve">assess the progress of each child. </w:t>
      </w:r>
      <w:r w:rsidR="00CB415C">
        <w:rPr>
          <w:rFonts w:ascii="Arial" w:hAnsi="Arial" w:cs="Arial"/>
        </w:rPr>
        <w:t xml:space="preserve">Observations can be planned, </w:t>
      </w:r>
      <w:r w:rsidR="00832151">
        <w:rPr>
          <w:rFonts w:ascii="Arial" w:hAnsi="Arial" w:cs="Arial"/>
        </w:rPr>
        <w:t xml:space="preserve">looking at specific skills and aspects of learning helping practitioners to see a child’s understanding and progress of </w:t>
      </w:r>
      <w:r w:rsidR="002A3F0C">
        <w:rPr>
          <w:rFonts w:ascii="Arial" w:hAnsi="Arial" w:cs="Arial"/>
        </w:rPr>
        <w:t>these skills</w:t>
      </w:r>
      <w:r w:rsidR="006817D9">
        <w:rPr>
          <w:rFonts w:ascii="Arial" w:hAnsi="Arial" w:cs="Arial"/>
        </w:rPr>
        <w:t xml:space="preserve">, making these more formal. Practitioners also </w:t>
      </w:r>
      <w:r w:rsidR="00B8132F">
        <w:rPr>
          <w:rFonts w:ascii="Arial" w:hAnsi="Arial" w:cs="Arial"/>
        </w:rPr>
        <w:t xml:space="preserve">make observations daily that are more spontaneous, </w:t>
      </w:r>
      <w:r w:rsidR="00BA7382">
        <w:rPr>
          <w:rFonts w:ascii="Arial" w:hAnsi="Arial" w:cs="Arial"/>
        </w:rPr>
        <w:t>these types of observations are usually made as the child is engrossed in various types of play (</w:t>
      </w:r>
      <w:r w:rsidR="00215CC8">
        <w:rPr>
          <w:rFonts w:ascii="Arial" w:hAnsi="Arial" w:cs="Arial"/>
        </w:rPr>
        <w:t>West Sussex Council, 20</w:t>
      </w:r>
      <w:r w:rsidR="00B071CD">
        <w:rPr>
          <w:rFonts w:ascii="Arial" w:hAnsi="Arial" w:cs="Arial"/>
        </w:rPr>
        <w:t xml:space="preserve">21). </w:t>
      </w:r>
      <w:r w:rsidR="00830CDC">
        <w:rPr>
          <w:rFonts w:ascii="Arial" w:hAnsi="Arial" w:cs="Arial"/>
        </w:rPr>
        <w:t xml:space="preserve">Observation allows practitioners to </w:t>
      </w:r>
      <w:r w:rsidR="00EF690E">
        <w:rPr>
          <w:rFonts w:ascii="Arial" w:hAnsi="Arial" w:cs="Arial"/>
        </w:rPr>
        <w:t xml:space="preserve">begin to </w:t>
      </w:r>
      <w:r w:rsidR="009305C1">
        <w:rPr>
          <w:rFonts w:ascii="Arial" w:hAnsi="Arial" w:cs="Arial"/>
        </w:rPr>
        <w:t xml:space="preserve">understand the interests </w:t>
      </w:r>
      <w:r w:rsidR="00EF690E">
        <w:rPr>
          <w:rFonts w:ascii="Arial" w:hAnsi="Arial" w:cs="Arial"/>
        </w:rPr>
        <w:t xml:space="preserve">of the child </w:t>
      </w:r>
      <w:r w:rsidR="009305C1">
        <w:rPr>
          <w:rFonts w:ascii="Arial" w:hAnsi="Arial" w:cs="Arial"/>
        </w:rPr>
        <w:t>and how to support the</w:t>
      </w:r>
      <w:r w:rsidR="00EF690E">
        <w:rPr>
          <w:rFonts w:ascii="Arial" w:hAnsi="Arial" w:cs="Arial"/>
        </w:rPr>
        <w:t>ir</w:t>
      </w:r>
      <w:r w:rsidR="009305C1">
        <w:rPr>
          <w:rFonts w:ascii="Arial" w:hAnsi="Arial" w:cs="Arial"/>
        </w:rPr>
        <w:t xml:space="preserve"> learning</w:t>
      </w:r>
      <w:r w:rsidR="00EF690E">
        <w:rPr>
          <w:rFonts w:ascii="Arial" w:hAnsi="Arial" w:cs="Arial"/>
        </w:rPr>
        <w:t>.</w:t>
      </w:r>
      <w:r w:rsidR="00B92B3F">
        <w:rPr>
          <w:rFonts w:ascii="Arial" w:hAnsi="Arial" w:cs="Arial"/>
        </w:rPr>
        <w:t xml:space="preserve"> (Lo</w:t>
      </w:r>
      <w:r w:rsidR="00893035">
        <w:rPr>
          <w:rFonts w:ascii="Arial" w:hAnsi="Arial" w:cs="Arial"/>
        </w:rPr>
        <w:t>u</w:t>
      </w:r>
      <w:r w:rsidR="00B92B3F">
        <w:rPr>
          <w:rFonts w:ascii="Arial" w:hAnsi="Arial" w:cs="Arial"/>
        </w:rPr>
        <w:t>is, 2020).</w:t>
      </w:r>
      <w:r w:rsidR="00893035">
        <w:rPr>
          <w:rFonts w:ascii="Arial" w:hAnsi="Arial" w:cs="Arial"/>
        </w:rPr>
        <w:t xml:space="preserve"> Louis also states </w:t>
      </w:r>
      <w:r w:rsidR="005C7EE5">
        <w:rPr>
          <w:rFonts w:ascii="Arial" w:hAnsi="Arial" w:cs="Arial"/>
        </w:rPr>
        <w:t xml:space="preserve">the knowledge she gathered from her observations helped to further develop the learning of the children in her care. </w:t>
      </w:r>
      <w:r w:rsidR="00A15FB2">
        <w:rPr>
          <w:rFonts w:ascii="Arial" w:hAnsi="Arial" w:cs="Arial"/>
        </w:rPr>
        <w:t>Loui</w:t>
      </w:r>
      <w:r w:rsidR="00973475">
        <w:rPr>
          <w:rFonts w:ascii="Arial" w:hAnsi="Arial" w:cs="Arial"/>
        </w:rPr>
        <w:t>s (</w:t>
      </w:r>
      <w:r w:rsidR="000853C4">
        <w:rPr>
          <w:rFonts w:ascii="Arial" w:hAnsi="Arial" w:cs="Arial"/>
        </w:rPr>
        <w:t xml:space="preserve">2022) </w:t>
      </w:r>
      <w:r w:rsidR="0092551D">
        <w:rPr>
          <w:rFonts w:ascii="Arial" w:hAnsi="Arial" w:cs="Arial"/>
        </w:rPr>
        <w:t xml:space="preserve">states </w:t>
      </w:r>
      <w:r w:rsidR="00ED0E7F">
        <w:rPr>
          <w:rFonts w:ascii="Arial" w:hAnsi="Arial" w:cs="Arial"/>
        </w:rPr>
        <w:t>an effective observation method could be through watching the play as a quiet by stander, gathering thoughts with writing or a sequence of photos that help</w:t>
      </w:r>
      <w:r w:rsidR="004C1236">
        <w:rPr>
          <w:rFonts w:ascii="Arial" w:hAnsi="Arial" w:cs="Arial"/>
        </w:rPr>
        <w:t xml:space="preserve"> understand and </w:t>
      </w:r>
      <w:r w:rsidR="004B04AA">
        <w:rPr>
          <w:rFonts w:ascii="Arial" w:hAnsi="Arial" w:cs="Arial"/>
        </w:rPr>
        <w:t xml:space="preserve">enable a practitioner to </w:t>
      </w:r>
      <w:r w:rsidR="004C1236">
        <w:rPr>
          <w:rFonts w:ascii="Arial" w:hAnsi="Arial" w:cs="Arial"/>
        </w:rPr>
        <w:t xml:space="preserve">think about what the children are doing and the reasons behind these actions. </w:t>
      </w:r>
      <w:r w:rsidR="00443AE1">
        <w:rPr>
          <w:rFonts w:ascii="Arial" w:hAnsi="Arial" w:cs="Arial"/>
        </w:rPr>
        <w:t xml:space="preserve">Observing children in a play situation can give the practitioner the information they need </w:t>
      </w:r>
      <w:r w:rsidR="00C62843">
        <w:rPr>
          <w:rFonts w:ascii="Arial" w:hAnsi="Arial" w:cs="Arial"/>
        </w:rPr>
        <w:t>to support each child</w:t>
      </w:r>
      <w:r w:rsidR="00EF0095">
        <w:rPr>
          <w:rFonts w:ascii="Arial" w:hAnsi="Arial" w:cs="Arial"/>
        </w:rPr>
        <w:t xml:space="preserve"> individually</w:t>
      </w:r>
      <w:r w:rsidR="00C62843">
        <w:rPr>
          <w:rFonts w:ascii="Arial" w:hAnsi="Arial" w:cs="Arial"/>
        </w:rPr>
        <w:t>, enabling the practitioner to use this knowledge to support and develop the children</w:t>
      </w:r>
      <w:r w:rsidR="00EF0095">
        <w:rPr>
          <w:rFonts w:ascii="Arial" w:hAnsi="Arial" w:cs="Arial"/>
        </w:rPr>
        <w:t>’s learning</w:t>
      </w:r>
      <w:r w:rsidR="00464BE8">
        <w:rPr>
          <w:rFonts w:ascii="Arial" w:hAnsi="Arial" w:cs="Arial"/>
        </w:rPr>
        <w:t xml:space="preserve"> and skills while also keeping the interest of the child helping them to stay engrossed in the learning and various activities available to them (Early Years Matters, </w:t>
      </w:r>
      <w:r w:rsidR="004F6838">
        <w:rPr>
          <w:rFonts w:ascii="Arial" w:hAnsi="Arial" w:cs="Arial"/>
        </w:rPr>
        <w:t xml:space="preserve">2022). </w:t>
      </w:r>
      <w:r w:rsidR="009B34D5">
        <w:rPr>
          <w:rFonts w:ascii="Arial" w:hAnsi="Arial" w:cs="Arial"/>
        </w:rPr>
        <w:t xml:space="preserve">Early Years Matters (2022) links these observations with the daily assessments carried out by practitioners </w:t>
      </w:r>
      <w:r w:rsidR="006E071A">
        <w:rPr>
          <w:rFonts w:ascii="Arial" w:hAnsi="Arial" w:cs="Arial"/>
        </w:rPr>
        <w:t>daily</w:t>
      </w:r>
      <w:r w:rsidR="009B34D5">
        <w:rPr>
          <w:rFonts w:ascii="Arial" w:hAnsi="Arial" w:cs="Arial"/>
        </w:rPr>
        <w:t xml:space="preserve">. </w:t>
      </w:r>
      <w:r w:rsidR="0017307B">
        <w:rPr>
          <w:rFonts w:ascii="Arial" w:hAnsi="Arial" w:cs="Arial"/>
        </w:rPr>
        <w:t xml:space="preserve">Practitioners may </w:t>
      </w:r>
      <w:r w:rsidR="00776D0B">
        <w:rPr>
          <w:rFonts w:ascii="Arial" w:hAnsi="Arial" w:cs="Arial"/>
        </w:rPr>
        <w:t xml:space="preserve">use these observations while conducting on-going assessments within the </w:t>
      </w:r>
      <w:r w:rsidR="00D53231">
        <w:rPr>
          <w:rFonts w:ascii="Arial" w:hAnsi="Arial" w:cs="Arial"/>
        </w:rPr>
        <w:t>environment, observing the play and identify what a child ma</w:t>
      </w:r>
      <w:r w:rsidR="008A2E09">
        <w:rPr>
          <w:rFonts w:ascii="Arial" w:hAnsi="Arial" w:cs="Arial"/>
        </w:rPr>
        <w:t xml:space="preserve">y </w:t>
      </w:r>
      <w:r w:rsidR="00D53231">
        <w:rPr>
          <w:rFonts w:ascii="Arial" w:hAnsi="Arial" w:cs="Arial"/>
        </w:rPr>
        <w:t xml:space="preserve">already know and </w:t>
      </w:r>
      <w:r w:rsidR="008A2E09">
        <w:rPr>
          <w:rFonts w:ascii="Arial" w:hAnsi="Arial" w:cs="Arial"/>
        </w:rPr>
        <w:t>support the learning with these understandings</w:t>
      </w:r>
      <w:r w:rsidR="009B34D5">
        <w:rPr>
          <w:rFonts w:ascii="Arial" w:hAnsi="Arial" w:cs="Arial"/>
        </w:rPr>
        <w:t>.</w:t>
      </w:r>
      <w:r w:rsidR="006E071A">
        <w:rPr>
          <w:rFonts w:ascii="Arial" w:hAnsi="Arial" w:cs="Arial"/>
        </w:rPr>
        <w:t xml:space="preserve"> </w:t>
      </w:r>
    </w:p>
    <w:p w14:paraId="7449629A" w14:textId="1F6F63C6" w:rsidR="00A71CE8" w:rsidRDefault="005D0573" w:rsidP="000B4233">
      <w:pPr>
        <w:rPr>
          <w:rFonts w:ascii="Arial" w:hAnsi="Arial" w:cs="Arial"/>
        </w:rPr>
      </w:pPr>
      <w:r>
        <w:rPr>
          <w:rFonts w:ascii="Arial" w:hAnsi="Arial" w:cs="Arial"/>
        </w:rPr>
        <w:t>P</w:t>
      </w:r>
      <w:r w:rsidR="004E4DFC">
        <w:rPr>
          <w:rFonts w:ascii="Arial" w:hAnsi="Arial" w:cs="Arial"/>
        </w:rPr>
        <w:t>ACEY</w:t>
      </w:r>
      <w:r>
        <w:rPr>
          <w:rFonts w:ascii="Arial" w:hAnsi="Arial" w:cs="Arial"/>
        </w:rPr>
        <w:t xml:space="preserve"> (2016) believes a good observation is carried out when a child is engaging in free play </w:t>
      </w:r>
      <w:r w:rsidR="00FA4F2B">
        <w:rPr>
          <w:rFonts w:ascii="Arial" w:hAnsi="Arial" w:cs="Arial"/>
        </w:rPr>
        <w:t>that was chosen by the child</w:t>
      </w:r>
      <w:r w:rsidR="00D85C75">
        <w:rPr>
          <w:rFonts w:ascii="Arial" w:hAnsi="Arial" w:cs="Arial"/>
        </w:rPr>
        <w:t xml:space="preserve">. This observation types can help the practitioner become aware of the interests of the child, </w:t>
      </w:r>
      <w:r w:rsidR="004B00FD">
        <w:rPr>
          <w:rFonts w:ascii="Arial" w:hAnsi="Arial" w:cs="Arial"/>
        </w:rPr>
        <w:t>understand the</w:t>
      </w:r>
      <w:r w:rsidR="00711ED1">
        <w:rPr>
          <w:rFonts w:ascii="Arial" w:hAnsi="Arial" w:cs="Arial"/>
        </w:rPr>
        <w:t>ir</w:t>
      </w:r>
      <w:r w:rsidR="004B00FD">
        <w:rPr>
          <w:rFonts w:ascii="Arial" w:hAnsi="Arial" w:cs="Arial"/>
        </w:rPr>
        <w:t xml:space="preserve"> learning </w:t>
      </w:r>
      <w:r w:rsidR="00BD5A6E">
        <w:rPr>
          <w:rFonts w:ascii="Arial" w:hAnsi="Arial" w:cs="Arial"/>
        </w:rPr>
        <w:t>characteristics,</w:t>
      </w:r>
      <w:r w:rsidR="00711ED1">
        <w:rPr>
          <w:rFonts w:ascii="Arial" w:hAnsi="Arial" w:cs="Arial"/>
        </w:rPr>
        <w:t xml:space="preserve"> and see their abilities as they engage in a freely chosen activity. </w:t>
      </w:r>
      <w:r w:rsidR="003D3E98">
        <w:rPr>
          <w:rFonts w:ascii="Arial" w:hAnsi="Arial" w:cs="Arial"/>
        </w:rPr>
        <w:t>McInnes and How</w:t>
      </w:r>
      <w:r w:rsidR="00FD2B85">
        <w:rPr>
          <w:rFonts w:ascii="Arial" w:hAnsi="Arial" w:cs="Arial"/>
        </w:rPr>
        <w:t>ard (2012) support</w:t>
      </w:r>
      <w:r w:rsidR="00D910EE">
        <w:rPr>
          <w:rFonts w:ascii="Arial" w:hAnsi="Arial" w:cs="Arial"/>
        </w:rPr>
        <w:t>s PACEY</w:t>
      </w:r>
      <w:r w:rsidR="00FD2B85">
        <w:rPr>
          <w:rFonts w:ascii="Arial" w:hAnsi="Arial" w:cs="Arial"/>
        </w:rPr>
        <w:t xml:space="preserve">, </w:t>
      </w:r>
      <w:r w:rsidR="00937E99">
        <w:rPr>
          <w:rFonts w:ascii="Arial" w:hAnsi="Arial" w:cs="Arial"/>
        </w:rPr>
        <w:t xml:space="preserve">while conducting </w:t>
      </w:r>
      <w:r w:rsidR="000809CF">
        <w:rPr>
          <w:rFonts w:ascii="Arial" w:hAnsi="Arial" w:cs="Arial"/>
        </w:rPr>
        <w:t>a study of the impact</w:t>
      </w:r>
      <w:r w:rsidR="00CC7F7B">
        <w:rPr>
          <w:rFonts w:ascii="Arial" w:hAnsi="Arial" w:cs="Arial"/>
        </w:rPr>
        <w:t xml:space="preserve"> of children’s perception of </w:t>
      </w:r>
      <w:r w:rsidR="00114675">
        <w:rPr>
          <w:rFonts w:ascii="Arial" w:hAnsi="Arial" w:cs="Arial"/>
        </w:rPr>
        <w:t>play</w:t>
      </w:r>
      <w:r w:rsidR="00D910EE">
        <w:rPr>
          <w:rFonts w:ascii="Arial" w:hAnsi="Arial" w:cs="Arial"/>
        </w:rPr>
        <w:t xml:space="preserve"> the result </w:t>
      </w:r>
      <w:r w:rsidR="004D34B1">
        <w:rPr>
          <w:rFonts w:ascii="Arial" w:hAnsi="Arial" w:cs="Arial"/>
        </w:rPr>
        <w:t xml:space="preserve">show a difference in </w:t>
      </w:r>
      <w:r w:rsidR="00A75689">
        <w:rPr>
          <w:rFonts w:ascii="Arial" w:hAnsi="Arial" w:cs="Arial"/>
        </w:rPr>
        <w:t xml:space="preserve">the level of emotion well-being the children in the activities displayed. </w:t>
      </w:r>
      <w:r w:rsidR="00937E99">
        <w:rPr>
          <w:rFonts w:ascii="Arial" w:hAnsi="Arial" w:cs="Arial"/>
        </w:rPr>
        <w:t xml:space="preserve">During the </w:t>
      </w:r>
      <w:r w:rsidR="00C95F0A">
        <w:rPr>
          <w:rFonts w:ascii="Arial" w:hAnsi="Arial" w:cs="Arial"/>
        </w:rPr>
        <w:t xml:space="preserve">study children participated in two different </w:t>
      </w:r>
      <w:r w:rsidR="00D8117B">
        <w:rPr>
          <w:rFonts w:ascii="Arial" w:hAnsi="Arial" w:cs="Arial"/>
        </w:rPr>
        <w:t xml:space="preserve">activity sessions, children participating in </w:t>
      </w:r>
      <w:r w:rsidR="00966A61">
        <w:rPr>
          <w:rFonts w:ascii="Arial" w:hAnsi="Arial" w:cs="Arial"/>
        </w:rPr>
        <w:t>the like play activities</w:t>
      </w:r>
      <w:r w:rsidR="007A3F3D">
        <w:rPr>
          <w:rFonts w:ascii="Arial" w:hAnsi="Arial" w:cs="Arial"/>
        </w:rPr>
        <w:t xml:space="preserve"> </w:t>
      </w:r>
      <w:r w:rsidR="00F61B35">
        <w:rPr>
          <w:rFonts w:ascii="Arial" w:hAnsi="Arial" w:cs="Arial"/>
        </w:rPr>
        <w:t xml:space="preserve">showing </w:t>
      </w:r>
      <w:r w:rsidR="00C467E7">
        <w:rPr>
          <w:rFonts w:ascii="Arial" w:hAnsi="Arial" w:cs="Arial"/>
        </w:rPr>
        <w:t>increased behavioural indicator</w:t>
      </w:r>
      <w:r w:rsidR="00EC697E">
        <w:rPr>
          <w:rFonts w:ascii="Arial" w:hAnsi="Arial" w:cs="Arial"/>
        </w:rPr>
        <w:t xml:space="preserve"> that relate to </w:t>
      </w:r>
      <w:r w:rsidR="007D2BC3">
        <w:rPr>
          <w:rFonts w:ascii="Arial" w:hAnsi="Arial" w:cs="Arial"/>
        </w:rPr>
        <w:t xml:space="preserve">emotional well-being. </w:t>
      </w:r>
      <w:r w:rsidR="00C467E7">
        <w:rPr>
          <w:rFonts w:ascii="Arial" w:hAnsi="Arial" w:cs="Arial"/>
        </w:rPr>
        <w:t xml:space="preserve">The conclusion of the </w:t>
      </w:r>
      <w:r w:rsidR="00E720D7">
        <w:rPr>
          <w:rFonts w:ascii="Arial" w:hAnsi="Arial" w:cs="Arial"/>
        </w:rPr>
        <w:t xml:space="preserve">study indicates that children respond to activities they perceive as play. </w:t>
      </w:r>
      <w:r w:rsidR="000105FC">
        <w:rPr>
          <w:rFonts w:ascii="Arial" w:hAnsi="Arial" w:cs="Arial"/>
        </w:rPr>
        <w:t>McInnes and Howard (</w:t>
      </w:r>
      <w:r w:rsidR="000574C0">
        <w:rPr>
          <w:rFonts w:ascii="Arial" w:hAnsi="Arial" w:cs="Arial"/>
        </w:rPr>
        <w:t xml:space="preserve">2012) view observation of these types of activities </w:t>
      </w:r>
      <w:r w:rsidR="00D65588">
        <w:rPr>
          <w:rFonts w:ascii="Arial" w:hAnsi="Arial" w:cs="Arial"/>
        </w:rPr>
        <w:t xml:space="preserve">effective as they demonstrate and provide information on behaviours as well as mental state. </w:t>
      </w:r>
    </w:p>
    <w:p w14:paraId="4B2BAB19" w14:textId="5612918D" w:rsidR="00D97D23" w:rsidRDefault="00176F9F" w:rsidP="004868EB">
      <w:pPr>
        <w:rPr>
          <w:rFonts w:ascii="Arial" w:hAnsi="Arial" w:cs="Arial"/>
        </w:rPr>
      </w:pPr>
      <w:r>
        <w:rPr>
          <w:rFonts w:ascii="Arial" w:hAnsi="Arial" w:cs="Arial"/>
        </w:rPr>
        <w:t xml:space="preserve">Loizou (2017) believes </w:t>
      </w:r>
      <w:r w:rsidR="00D820D1">
        <w:rPr>
          <w:rFonts w:ascii="Arial" w:hAnsi="Arial" w:cs="Arial"/>
        </w:rPr>
        <w:t xml:space="preserve">practitioners </w:t>
      </w:r>
      <w:r w:rsidR="007D558B">
        <w:rPr>
          <w:rFonts w:ascii="Arial" w:hAnsi="Arial" w:cs="Arial"/>
        </w:rPr>
        <w:t xml:space="preserve">should </w:t>
      </w:r>
      <w:r w:rsidR="006E0AFE">
        <w:rPr>
          <w:rFonts w:ascii="Arial" w:hAnsi="Arial" w:cs="Arial"/>
        </w:rPr>
        <w:t>use and understand the theory of</w:t>
      </w:r>
      <w:r w:rsidR="007D558B">
        <w:rPr>
          <w:rFonts w:ascii="Arial" w:hAnsi="Arial" w:cs="Arial"/>
        </w:rPr>
        <w:t xml:space="preserve"> Vy</w:t>
      </w:r>
      <w:r w:rsidR="006E0AFE">
        <w:rPr>
          <w:rFonts w:ascii="Arial" w:hAnsi="Arial" w:cs="Arial"/>
        </w:rPr>
        <w:t xml:space="preserve">gotsky when looking at the role </w:t>
      </w:r>
      <w:r w:rsidR="00F04119">
        <w:rPr>
          <w:rFonts w:ascii="Arial" w:hAnsi="Arial" w:cs="Arial"/>
        </w:rPr>
        <w:t>of an adult</w:t>
      </w:r>
      <w:r w:rsidR="006E0AFE">
        <w:rPr>
          <w:rFonts w:ascii="Arial" w:hAnsi="Arial" w:cs="Arial"/>
        </w:rPr>
        <w:t xml:space="preserve"> during observations and supporting the play of children. </w:t>
      </w:r>
      <w:r w:rsidR="00C95971">
        <w:rPr>
          <w:rFonts w:ascii="Arial" w:hAnsi="Arial" w:cs="Arial"/>
        </w:rPr>
        <w:t>Vygotsky</w:t>
      </w:r>
      <w:r w:rsidR="003C7B93">
        <w:rPr>
          <w:rFonts w:ascii="Arial" w:hAnsi="Arial" w:cs="Arial"/>
        </w:rPr>
        <w:t xml:space="preserve"> </w:t>
      </w:r>
      <w:r w:rsidR="000C2B05">
        <w:rPr>
          <w:rFonts w:ascii="Arial" w:hAnsi="Arial" w:cs="Arial"/>
        </w:rPr>
        <w:t>looked at play as a social process</w:t>
      </w:r>
      <w:r w:rsidR="0011688E">
        <w:rPr>
          <w:rFonts w:ascii="Arial" w:hAnsi="Arial" w:cs="Arial"/>
        </w:rPr>
        <w:t xml:space="preserve">, splitting the process into three parts. </w:t>
      </w:r>
      <w:r w:rsidR="009531A9">
        <w:rPr>
          <w:rFonts w:ascii="Arial" w:hAnsi="Arial" w:cs="Arial"/>
        </w:rPr>
        <w:t xml:space="preserve">The inner circle would represent what the child already knows and looks at the knowledge they have </w:t>
      </w:r>
      <w:r w:rsidR="009531A9">
        <w:rPr>
          <w:rFonts w:ascii="Arial" w:hAnsi="Arial" w:cs="Arial"/>
        </w:rPr>
        <w:lastRenderedPageBreak/>
        <w:t xml:space="preserve">before </w:t>
      </w:r>
      <w:r w:rsidR="003F7C37">
        <w:rPr>
          <w:rFonts w:ascii="Arial" w:hAnsi="Arial" w:cs="Arial"/>
        </w:rPr>
        <w:t>engaging in varies environments and activities</w:t>
      </w:r>
      <w:r w:rsidR="002130FF">
        <w:rPr>
          <w:rFonts w:ascii="Arial" w:hAnsi="Arial" w:cs="Arial"/>
        </w:rPr>
        <w:t xml:space="preserve">. </w:t>
      </w:r>
      <w:r w:rsidR="004D2FB8">
        <w:rPr>
          <w:rFonts w:ascii="Arial" w:hAnsi="Arial" w:cs="Arial"/>
        </w:rPr>
        <w:t xml:space="preserve">The next part of the process is </w:t>
      </w:r>
      <w:r w:rsidR="0068562C">
        <w:rPr>
          <w:rFonts w:ascii="Arial" w:hAnsi="Arial" w:cs="Arial"/>
        </w:rPr>
        <w:t xml:space="preserve">referred to as the </w:t>
      </w:r>
      <w:r w:rsidR="0068562C" w:rsidRPr="0068562C">
        <w:rPr>
          <w:rFonts w:ascii="Arial" w:hAnsi="Arial" w:cs="Arial"/>
        </w:rPr>
        <w:t>Zone of Proximal Development</w:t>
      </w:r>
      <w:r w:rsidR="0068562C">
        <w:rPr>
          <w:rFonts w:ascii="Arial" w:hAnsi="Arial" w:cs="Arial"/>
        </w:rPr>
        <w:t>, making</w:t>
      </w:r>
      <w:r w:rsidR="003F7C37">
        <w:rPr>
          <w:rFonts w:ascii="Arial" w:hAnsi="Arial" w:cs="Arial"/>
        </w:rPr>
        <w:t xml:space="preserve"> the aim of the practitioner would be </w:t>
      </w:r>
      <w:r w:rsidR="000734AE">
        <w:rPr>
          <w:rFonts w:ascii="Arial" w:hAnsi="Arial" w:cs="Arial"/>
        </w:rPr>
        <w:t>what the child can learn with the support and scaffolding of the adult, moving to the outer circle which Vygotsky states as the knowledge or skill that are out of the read of the child (</w:t>
      </w:r>
      <w:r w:rsidR="009F7003">
        <w:rPr>
          <w:rFonts w:ascii="Arial" w:hAnsi="Arial" w:cs="Arial"/>
        </w:rPr>
        <w:t xml:space="preserve">Gowrie New South Wales, no date). </w:t>
      </w:r>
      <w:r w:rsidR="00AA649D">
        <w:rPr>
          <w:rFonts w:ascii="Arial" w:hAnsi="Arial" w:cs="Arial"/>
        </w:rPr>
        <w:t xml:space="preserve">McInnes </w:t>
      </w:r>
      <w:r w:rsidR="00AA649D">
        <w:rPr>
          <w:rFonts w:ascii="Arial" w:hAnsi="Arial" w:cs="Arial"/>
          <w:i/>
          <w:iCs/>
        </w:rPr>
        <w:t xml:space="preserve">et al. </w:t>
      </w:r>
      <w:r w:rsidR="00AA649D">
        <w:rPr>
          <w:rFonts w:ascii="Arial" w:hAnsi="Arial" w:cs="Arial"/>
        </w:rPr>
        <w:t xml:space="preserve">(2011) </w:t>
      </w:r>
      <w:r w:rsidR="00F560F6">
        <w:rPr>
          <w:rFonts w:ascii="Arial" w:hAnsi="Arial" w:cs="Arial"/>
        </w:rPr>
        <w:t xml:space="preserve">looked at the link between </w:t>
      </w:r>
      <w:r w:rsidR="00B536D9">
        <w:rPr>
          <w:rFonts w:ascii="Arial" w:hAnsi="Arial" w:cs="Arial"/>
        </w:rPr>
        <w:t xml:space="preserve">a </w:t>
      </w:r>
      <w:r w:rsidR="00A84340">
        <w:rPr>
          <w:rFonts w:ascii="Arial" w:hAnsi="Arial" w:cs="Arial"/>
        </w:rPr>
        <w:t>practitioner</w:t>
      </w:r>
      <w:r w:rsidR="00B536D9">
        <w:rPr>
          <w:rFonts w:ascii="Arial" w:hAnsi="Arial" w:cs="Arial"/>
        </w:rPr>
        <w:t xml:space="preserve"> understanding of the different types of play to the learning it gives a child in their article </w:t>
      </w:r>
      <w:r w:rsidR="004868EB">
        <w:rPr>
          <w:rFonts w:ascii="Arial" w:hAnsi="Arial" w:cs="Arial"/>
        </w:rPr>
        <w:t>‘</w:t>
      </w:r>
      <w:r w:rsidR="004868EB" w:rsidRPr="004868EB">
        <w:rPr>
          <w:rFonts w:ascii="Arial" w:hAnsi="Arial" w:cs="Arial"/>
        </w:rPr>
        <w:t>Differences in practitioners’ understanding of play and how this</w:t>
      </w:r>
      <w:r w:rsidR="004868EB">
        <w:rPr>
          <w:rFonts w:ascii="Arial" w:hAnsi="Arial" w:cs="Arial"/>
        </w:rPr>
        <w:t xml:space="preserve"> </w:t>
      </w:r>
      <w:r w:rsidR="004868EB" w:rsidRPr="004868EB">
        <w:rPr>
          <w:rFonts w:ascii="Arial" w:hAnsi="Arial" w:cs="Arial"/>
        </w:rPr>
        <w:t>influences pedagogy and children’s perceptions of play</w:t>
      </w:r>
      <w:r w:rsidR="004868EB">
        <w:rPr>
          <w:rFonts w:ascii="Arial" w:hAnsi="Arial" w:cs="Arial"/>
        </w:rPr>
        <w:t xml:space="preserve">’. </w:t>
      </w:r>
      <w:r w:rsidR="00A84340">
        <w:rPr>
          <w:rFonts w:ascii="Arial" w:hAnsi="Arial" w:cs="Arial"/>
        </w:rPr>
        <w:t xml:space="preserve">They state in the article </w:t>
      </w:r>
      <w:r w:rsidR="00C036DF">
        <w:rPr>
          <w:rFonts w:ascii="Arial" w:hAnsi="Arial" w:cs="Arial"/>
        </w:rPr>
        <w:t xml:space="preserve">practitioners </w:t>
      </w:r>
      <w:r w:rsidR="00453E42">
        <w:rPr>
          <w:rFonts w:ascii="Arial" w:hAnsi="Arial" w:cs="Arial"/>
        </w:rPr>
        <w:t>understanding of play does not always reflect in the practice.</w:t>
      </w:r>
      <w:r w:rsidR="00E17B20">
        <w:rPr>
          <w:rFonts w:ascii="Arial" w:hAnsi="Arial" w:cs="Arial"/>
        </w:rPr>
        <w:t xml:space="preserve"> </w:t>
      </w:r>
      <w:r w:rsidR="00272EDE">
        <w:rPr>
          <w:rFonts w:ascii="Arial" w:hAnsi="Arial" w:cs="Arial"/>
        </w:rPr>
        <w:t>The l</w:t>
      </w:r>
      <w:r w:rsidR="004405EC">
        <w:rPr>
          <w:rFonts w:ascii="Arial" w:hAnsi="Arial" w:cs="Arial"/>
        </w:rPr>
        <w:t xml:space="preserve">ack of knowledge relating to the different play types and how an adult can affect these play types </w:t>
      </w:r>
      <w:r w:rsidR="0059508D">
        <w:rPr>
          <w:rFonts w:ascii="Arial" w:hAnsi="Arial" w:cs="Arial"/>
        </w:rPr>
        <w:t>while</w:t>
      </w:r>
      <w:r w:rsidR="00272EDE">
        <w:rPr>
          <w:rFonts w:ascii="Arial" w:hAnsi="Arial" w:cs="Arial"/>
        </w:rPr>
        <w:t xml:space="preserve"> also </w:t>
      </w:r>
      <w:proofErr w:type="gramStart"/>
      <w:r w:rsidR="00272EDE">
        <w:rPr>
          <w:rFonts w:ascii="Arial" w:hAnsi="Arial" w:cs="Arial"/>
        </w:rPr>
        <w:t>having an</w:t>
      </w:r>
      <w:r w:rsidR="0059508D">
        <w:rPr>
          <w:rFonts w:ascii="Arial" w:hAnsi="Arial" w:cs="Arial"/>
        </w:rPr>
        <w:t xml:space="preserve"> understanding</w:t>
      </w:r>
      <w:r w:rsidR="00E82371">
        <w:rPr>
          <w:rFonts w:ascii="Arial" w:hAnsi="Arial" w:cs="Arial"/>
        </w:rPr>
        <w:t xml:space="preserve"> of</w:t>
      </w:r>
      <w:proofErr w:type="gramEnd"/>
      <w:r w:rsidR="0059508D">
        <w:rPr>
          <w:rFonts w:ascii="Arial" w:hAnsi="Arial" w:cs="Arial"/>
        </w:rPr>
        <w:t xml:space="preserve"> the role of the adult</w:t>
      </w:r>
      <w:r w:rsidR="00E82371">
        <w:rPr>
          <w:rFonts w:ascii="Arial" w:hAnsi="Arial" w:cs="Arial"/>
        </w:rPr>
        <w:t xml:space="preserve">. </w:t>
      </w:r>
      <w:r w:rsidR="00F6740F">
        <w:rPr>
          <w:rFonts w:ascii="Arial" w:hAnsi="Arial" w:cs="Arial"/>
        </w:rPr>
        <w:t xml:space="preserve">McInnes </w:t>
      </w:r>
      <w:r w:rsidR="00F6740F">
        <w:rPr>
          <w:rFonts w:ascii="Arial" w:hAnsi="Arial" w:cs="Arial"/>
          <w:i/>
          <w:iCs/>
        </w:rPr>
        <w:t xml:space="preserve">et al. </w:t>
      </w:r>
      <w:r w:rsidR="00F6740F">
        <w:rPr>
          <w:rFonts w:ascii="Arial" w:hAnsi="Arial" w:cs="Arial"/>
        </w:rPr>
        <w:t>(2011) view the role of the adult as a multi-faceted</w:t>
      </w:r>
      <w:r w:rsidR="00D215EB">
        <w:rPr>
          <w:rFonts w:ascii="Arial" w:hAnsi="Arial" w:cs="Arial"/>
        </w:rPr>
        <w:t xml:space="preserve"> that include observation, resourcing, modelling, </w:t>
      </w:r>
      <w:proofErr w:type="gramStart"/>
      <w:r w:rsidR="00D215EB">
        <w:rPr>
          <w:rFonts w:ascii="Arial" w:hAnsi="Arial" w:cs="Arial"/>
        </w:rPr>
        <w:t>questioning</w:t>
      </w:r>
      <w:proofErr w:type="gramEnd"/>
      <w:r w:rsidR="00D215EB">
        <w:rPr>
          <w:rFonts w:ascii="Arial" w:hAnsi="Arial" w:cs="Arial"/>
        </w:rPr>
        <w:t xml:space="preserve"> and playing with the children within the </w:t>
      </w:r>
      <w:r w:rsidR="00344489">
        <w:rPr>
          <w:rFonts w:ascii="Arial" w:hAnsi="Arial" w:cs="Arial"/>
        </w:rPr>
        <w:t xml:space="preserve">environment. They believe that knowing when to intervene in </w:t>
      </w:r>
      <w:r w:rsidR="00C420BF">
        <w:rPr>
          <w:rFonts w:ascii="Arial" w:hAnsi="Arial" w:cs="Arial"/>
        </w:rPr>
        <w:t xml:space="preserve">play can be difficult and needed expertise and skill to join in the play effectively and not interrupt or change the play. </w:t>
      </w:r>
    </w:p>
    <w:p w14:paraId="450C61FF" w14:textId="77777777" w:rsidR="00FA1865" w:rsidRDefault="00FA1865" w:rsidP="004868EB">
      <w:pPr>
        <w:rPr>
          <w:rFonts w:ascii="Arial" w:hAnsi="Arial" w:cs="Arial"/>
        </w:rPr>
      </w:pPr>
    </w:p>
    <w:p w14:paraId="4A445449" w14:textId="77777777" w:rsidR="00FA1865" w:rsidRDefault="00FA1865" w:rsidP="004868EB">
      <w:pPr>
        <w:rPr>
          <w:rFonts w:ascii="Arial" w:hAnsi="Arial" w:cs="Arial"/>
        </w:rPr>
      </w:pPr>
    </w:p>
    <w:p w14:paraId="68C0ECF4" w14:textId="77777777" w:rsidR="00FA1865" w:rsidRDefault="00FA1865" w:rsidP="004868EB">
      <w:pPr>
        <w:rPr>
          <w:rFonts w:ascii="Arial" w:hAnsi="Arial" w:cs="Arial"/>
        </w:rPr>
      </w:pPr>
    </w:p>
    <w:p w14:paraId="16AEA9E3" w14:textId="77777777" w:rsidR="00FA1865" w:rsidRDefault="00FA1865" w:rsidP="004868EB">
      <w:pPr>
        <w:rPr>
          <w:rFonts w:ascii="Arial" w:hAnsi="Arial" w:cs="Arial"/>
        </w:rPr>
      </w:pPr>
    </w:p>
    <w:p w14:paraId="473A6D2F" w14:textId="77777777" w:rsidR="00FA1865" w:rsidRDefault="00FA1865" w:rsidP="004868EB">
      <w:pPr>
        <w:rPr>
          <w:rFonts w:ascii="Arial" w:hAnsi="Arial" w:cs="Arial"/>
        </w:rPr>
      </w:pPr>
    </w:p>
    <w:p w14:paraId="46249C7E" w14:textId="77777777" w:rsidR="00FA1865" w:rsidRDefault="00FA1865" w:rsidP="004868EB">
      <w:pPr>
        <w:rPr>
          <w:rFonts w:ascii="Arial" w:hAnsi="Arial" w:cs="Arial"/>
        </w:rPr>
      </w:pPr>
    </w:p>
    <w:p w14:paraId="2912C6D0" w14:textId="77777777" w:rsidR="00FA1865" w:rsidRDefault="00FA1865" w:rsidP="004868EB">
      <w:pPr>
        <w:rPr>
          <w:rFonts w:ascii="Arial" w:hAnsi="Arial" w:cs="Arial"/>
        </w:rPr>
      </w:pPr>
    </w:p>
    <w:p w14:paraId="564564CD" w14:textId="77777777" w:rsidR="00FA1865" w:rsidRDefault="00FA1865" w:rsidP="004868EB">
      <w:pPr>
        <w:rPr>
          <w:rFonts w:ascii="Arial" w:hAnsi="Arial" w:cs="Arial"/>
        </w:rPr>
      </w:pPr>
    </w:p>
    <w:p w14:paraId="03F6E79A" w14:textId="77777777" w:rsidR="00FA1865" w:rsidRDefault="00FA1865" w:rsidP="004868EB">
      <w:pPr>
        <w:rPr>
          <w:rFonts w:ascii="Arial" w:hAnsi="Arial" w:cs="Arial"/>
        </w:rPr>
      </w:pPr>
    </w:p>
    <w:p w14:paraId="051DEA22" w14:textId="77777777" w:rsidR="00FA1865" w:rsidRDefault="00FA1865" w:rsidP="004868EB">
      <w:pPr>
        <w:rPr>
          <w:rFonts w:ascii="Arial" w:hAnsi="Arial" w:cs="Arial"/>
        </w:rPr>
      </w:pPr>
    </w:p>
    <w:p w14:paraId="46FDF8ED" w14:textId="77777777" w:rsidR="00FA1865" w:rsidRDefault="00FA1865" w:rsidP="004868EB">
      <w:pPr>
        <w:rPr>
          <w:rFonts w:ascii="Arial" w:hAnsi="Arial" w:cs="Arial"/>
        </w:rPr>
      </w:pPr>
    </w:p>
    <w:p w14:paraId="6F89046D" w14:textId="77777777" w:rsidR="00FA1865" w:rsidRDefault="00FA1865" w:rsidP="004868EB">
      <w:pPr>
        <w:rPr>
          <w:rFonts w:ascii="Arial" w:hAnsi="Arial" w:cs="Arial"/>
        </w:rPr>
      </w:pPr>
    </w:p>
    <w:p w14:paraId="02F731E2" w14:textId="77777777" w:rsidR="00FA1865" w:rsidRDefault="00FA1865" w:rsidP="004868EB">
      <w:pPr>
        <w:rPr>
          <w:rFonts w:ascii="Arial" w:hAnsi="Arial" w:cs="Arial"/>
        </w:rPr>
      </w:pPr>
    </w:p>
    <w:p w14:paraId="469CA807" w14:textId="77777777" w:rsidR="00FA1865" w:rsidRDefault="00FA1865" w:rsidP="004868EB">
      <w:pPr>
        <w:rPr>
          <w:rFonts w:ascii="Arial" w:hAnsi="Arial" w:cs="Arial"/>
        </w:rPr>
      </w:pPr>
    </w:p>
    <w:p w14:paraId="6ECFE8BB" w14:textId="77777777" w:rsidR="00FA1865" w:rsidRDefault="00FA1865" w:rsidP="004868EB">
      <w:pPr>
        <w:rPr>
          <w:rFonts w:ascii="Arial" w:hAnsi="Arial" w:cs="Arial"/>
        </w:rPr>
      </w:pPr>
    </w:p>
    <w:p w14:paraId="24743F38" w14:textId="77777777" w:rsidR="00FA1865" w:rsidRDefault="00FA1865" w:rsidP="004868EB">
      <w:pPr>
        <w:rPr>
          <w:rFonts w:ascii="Arial" w:hAnsi="Arial" w:cs="Arial"/>
        </w:rPr>
      </w:pPr>
    </w:p>
    <w:p w14:paraId="0B9CBBB1" w14:textId="77777777" w:rsidR="00FA1865" w:rsidRDefault="00FA1865" w:rsidP="004868EB">
      <w:pPr>
        <w:rPr>
          <w:rFonts w:ascii="Arial" w:hAnsi="Arial" w:cs="Arial"/>
        </w:rPr>
      </w:pPr>
    </w:p>
    <w:p w14:paraId="21B0E67B" w14:textId="77777777" w:rsidR="00FA1865" w:rsidRDefault="00FA1865" w:rsidP="004868EB">
      <w:pPr>
        <w:rPr>
          <w:rFonts w:ascii="Arial" w:hAnsi="Arial" w:cs="Arial"/>
        </w:rPr>
      </w:pPr>
    </w:p>
    <w:p w14:paraId="3C2F45EC" w14:textId="77777777" w:rsidR="00FA1865" w:rsidRDefault="00FA1865" w:rsidP="004868EB">
      <w:pPr>
        <w:rPr>
          <w:rFonts w:ascii="Arial" w:hAnsi="Arial" w:cs="Arial"/>
        </w:rPr>
      </w:pPr>
    </w:p>
    <w:p w14:paraId="42B7456A" w14:textId="77777777" w:rsidR="00FA1865" w:rsidRDefault="00FA1865" w:rsidP="004868EB">
      <w:pPr>
        <w:rPr>
          <w:rFonts w:ascii="Arial" w:hAnsi="Arial" w:cs="Arial"/>
        </w:rPr>
      </w:pPr>
    </w:p>
    <w:p w14:paraId="644B555D" w14:textId="77777777" w:rsidR="00FA1865" w:rsidRDefault="00FA1865" w:rsidP="004868EB">
      <w:pPr>
        <w:rPr>
          <w:rFonts w:ascii="Arial" w:hAnsi="Arial" w:cs="Arial"/>
        </w:rPr>
      </w:pPr>
    </w:p>
    <w:p w14:paraId="3773F897" w14:textId="77777777" w:rsidR="00FA1865" w:rsidRDefault="00FA1865" w:rsidP="004868EB">
      <w:pPr>
        <w:rPr>
          <w:rFonts w:ascii="Arial" w:hAnsi="Arial" w:cs="Arial"/>
        </w:rPr>
      </w:pPr>
    </w:p>
    <w:p w14:paraId="67AEF1FA" w14:textId="77777777" w:rsidR="00FA1865" w:rsidRDefault="00FA1865" w:rsidP="004868EB">
      <w:pPr>
        <w:rPr>
          <w:rFonts w:ascii="Arial" w:hAnsi="Arial" w:cs="Arial"/>
        </w:rPr>
      </w:pPr>
    </w:p>
    <w:p w14:paraId="56E847C9" w14:textId="0A7C9045" w:rsidR="00FA1865" w:rsidRDefault="00FA1865" w:rsidP="004868EB">
      <w:pPr>
        <w:rPr>
          <w:rFonts w:ascii="Arial" w:hAnsi="Arial" w:cs="Arial"/>
        </w:rPr>
      </w:pPr>
      <w:r>
        <w:rPr>
          <w:rFonts w:ascii="Arial" w:hAnsi="Arial" w:cs="Arial"/>
        </w:rPr>
        <w:lastRenderedPageBreak/>
        <w:t>Reference list:</w:t>
      </w:r>
    </w:p>
    <w:p w14:paraId="19294354" w14:textId="0E6C4F86" w:rsidR="00FA1865" w:rsidRPr="00FA1865" w:rsidRDefault="00FA1865" w:rsidP="00FA1865">
      <w:pPr>
        <w:rPr>
          <w:rFonts w:ascii="Arial" w:hAnsi="Arial" w:cs="Arial"/>
        </w:rPr>
      </w:pPr>
      <w:r w:rsidRPr="00FA1865">
        <w:rPr>
          <w:rFonts w:ascii="Arial" w:hAnsi="Arial" w:cs="Arial"/>
        </w:rPr>
        <w:t xml:space="preserve">UNICEF. (no date). The Lego Foundation: Learning through play. Available at: </w:t>
      </w:r>
      <w:proofErr w:type="gramStart"/>
      <w:r w:rsidRPr="00FA1865">
        <w:rPr>
          <w:rFonts w:ascii="Arial" w:hAnsi="Arial" w:cs="Arial"/>
        </w:rPr>
        <w:t>UNICEF-Lego-Foundation-Learning-through-Play.pdf .</w:t>
      </w:r>
      <w:proofErr w:type="gramEnd"/>
      <w:r w:rsidRPr="00FA1865">
        <w:rPr>
          <w:rFonts w:ascii="Arial" w:hAnsi="Arial" w:cs="Arial"/>
        </w:rPr>
        <w:t xml:space="preserve"> (Accessed: 5 February 2024)</w:t>
      </w:r>
    </w:p>
    <w:p w14:paraId="6B7F0623" w14:textId="5D5357DB" w:rsidR="00FA1865" w:rsidRPr="00FA1865" w:rsidRDefault="00FA1865" w:rsidP="00FA1865">
      <w:pPr>
        <w:rPr>
          <w:rFonts w:ascii="Arial" w:hAnsi="Arial" w:cs="Arial"/>
        </w:rPr>
      </w:pPr>
      <w:r w:rsidRPr="00FA1865">
        <w:rPr>
          <w:rFonts w:ascii="Arial" w:hAnsi="Arial" w:cs="Arial"/>
        </w:rPr>
        <w:t xml:space="preserve">Lauren </w:t>
      </w:r>
      <w:proofErr w:type="spellStart"/>
      <w:r w:rsidRPr="00FA1865">
        <w:rPr>
          <w:rFonts w:ascii="Arial" w:hAnsi="Arial" w:cs="Arial"/>
        </w:rPr>
        <w:t>Clajanne</w:t>
      </w:r>
      <w:proofErr w:type="spellEnd"/>
      <w:r w:rsidRPr="00FA1865">
        <w:rPr>
          <w:rFonts w:ascii="Arial" w:hAnsi="Arial" w:cs="Arial"/>
        </w:rPr>
        <w:t xml:space="preserve"> Brumble. (2021). International Comparisons: Exploring Outdoor Play in Wales and Denmark. Available at: Lauren-Clajanne-Brumble-Oxford-Brookes-University-.pdf (ecsdn.org) (Accessed: 5 February 2024)</w:t>
      </w:r>
    </w:p>
    <w:p w14:paraId="4D902C28" w14:textId="66B7D540" w:rsidR="00FA1865" w:rsidRPr="00FA1865" w:rsidRDefault="00FA1865" w:rsidP="00FA1865">
      <w:pPr>
        <w:rPr>
          <w:rFonts w:ascii="Arial" w:hAnsi="Arial" w:cs="Arial"/>
        </w:rPr>
      </w:pPr>
      <w:r w:rsidRPr="00FA1865">
        <w:rPr>
          <w:rFonts w:ascii="Arial" w:hAnsi="Arial" w:cs="Arial"/>
        </w:rPr>
        <w:t>Oxfordshire County Council. (no date). Play types. Available at: https://www.oxfordshire.gov.uk/sites/default/files/file/working-early-years-out-school/playtypes.pdf. (Accessed: 9 February 2024)</w:t>
      </w:r>
    </w:p>
    <w:p w14:paraId="6719D00A" w14:textId="7BA65A37" w:rsidR="00FA1865" w:rsidRPr="00FA1865" w:rsidRDefault="00FA1865" w:rsidP="00FA1865">
      <w:pPr>
        <w:rPr>
          <w:rFonts w:ascii="Arial" w:hAnsi="Arial" w:cs="Arial"/>
        </w:rPr>
      </w:pPr>
      <w:r w:rsidRPr="00FA1865">
        <w:rPr>
          <w:rFonts w:ascii="Arial" w:hAnsi="Arial" w:cs="Arial"/>
        </w:rPr>
        <w:t>National Institute of Play. (2023). How we play. Available at: https://www.nifplay.org/what-is-play/types-of-play/. (Accessed: 20 February 2024)</w:t>
      </w:r>
    </w:p>
    <w:p w14:paraId="44EEFB25" w14:textId="72F8C4F0" w:rsidR="00FA1865" w:rsidRPr="00FA1865" w:rsidRDefault="00FA1865" w:rsidP="00FA1865">
      <w:pPr>
        <w:rPr>
          <w:rFonts w:ascii="Arial" w:hAnsi="Arial" w:cs="Arial"/>
        </w:rPr>
      </w:pPr>
      <w:r w:rsidRPr="00FA1865">
        <w:rPr>
          <w:rFonts w:ascii="Arial" w:hAnsi="Arial" w:cs="Arial"/>
        </w:rPr>
        <w:t>Yogman, D. (2023). The Power of Play: How Fun and Games Help Children Thrive. Available at: https://www.healthychildren.org/English/family-life/power-of-play/Pages/the-power-of-play-how-fun-and-games-help-children-thrive.aspx. (Accessed: 20 February 2024).</w:t>
      </w:r>
    </w:p>
    <w:p w14:paraId="7CD0C131" w14:textId="1BD7415A" w:rsidR="00FA1865" w:rsidRPr="00FA1865" w:rsidRDefault="00FA1865" w:rsidP="00FA1865">
      <w:pPr>
        <w:rPr>
          <w:rFonts w:ascii="Arial" w:hAnsi="Arial" w:cs="Arial"/>
        </w:rPr>
      </w:pPr>
      <w:proofErr w:type="spellStart"/>
      <w:r w:rsidRPr="00FA1865">
        <w:rPr>
          <w:rFonts w:ascii="Arial" w:hAnsi="Arial" w:cs="Arial"/>
        </w:rPr>
        <w:t>PlayWorld</w:t>
      </w:r>
      <w:proofErr w:type="spellEnd"/>
      <w:r w:rsidRPr="00FA1865">
        <w:rPr>
          <w:rFonts w:ascii="Arial" w:hAnsi="Arial" w:cs="Arial"/>
        </w:rPr>
        <w:t>. (no date). How to Promote Play in Early Years. Available at: https://playworld.com/blog/how-to-promote-physical-play-in-early-years/#gref. (Accessed: 24 February 2024).</w:t>
      </w:r>
    </w:p>
    <w:p w14:paraId="00025935" w14:textId="6F90699D" w:rsidR="00FA1865" w:rsidRDefault="00FA1865" w:rsidP="00FA1865">
      <w:pPr>
        <w:rPr>
          <w:rFonts w:ascii="Arial" w:hAnsi="Arial" w:cs="Arial"/>
        </w:rPr>
      </w:pPr>
      <w:r w:rsidRPr="00FA1865">
        <w:rPr>
          <w:rFonts w:ascii="Arial" w:hAnsi="Arial" w:cs="Arial"/>
        </w:rPr>
        <w:t>Swift, T., Hewson, C. (2022). Focus: A holistic look at physical development. Available at: https://www.earlyyearseducator.co.uk/features/article/focus-a-holistic-look-at-physical-development. (Accessed: 24 February 2024).</w:t>
      </w:r>
    </w:p>
    <w:p w14:paraId="7646D9A3" w14:textId="799AF4C9" w:rsidR="00A61244" w:rsidRPr="00A61244" w:rsidRDefault="00A61244" w:rsidP="00A61244">
      <w:pPr>
        <w:rPr>
          <w:rFonts w:ascii="Arial" w:hAnsi="Arial" w:cs="Arial"/>
        </w:rPr>
      </w:pPr>
      <w:r w:rsidRPr="00A61244">
        <w:rPr>
          <w:rFonts w:ascii="Arial" w:hAnsi="Arial" w:cs="Arial"/>
        </w:rPr>
        <w:t>Play Scotland. (2024). Play Scotland Play Types. Available at: https://www.playscotland.org/resources/play-types-poster/. (Accessed: 24 February 2024).</w:t>
      </w:r>
    </w:p>
    <w:p w14:paraId="19067134" w14:textId="6011F4FB" w:rsidR="00A61244" w:rsidRPr="00A61244" w:rsidRDefault="00A61244" w:rsidP="00A61244">
      <w:pPr>
        <w:rPr>
          <w:rFonts w:ascii="Arial" w:hAnsi="Arial" w:cs="Arial"/>
        </w:rPr>
      </w:pPr>
      <w:r w:rsidRPr="00A61244">
        <w:rPr>
          <w:rFonts w:ascii="Arial" w:hAnsi="Arial" w:cs="Arial"/>
        </w:rPr>
        <w:t>The Whole Child. (no date). Creativity and Play: Fostering Creativity. Available at: https://www.pbs.org/wholechild/providers/play.html. (Accessed: 24 February 2024).</w:t>
      </w:r>
    </w:p>
    <w:p w14:paraId="355468F2" w14:textId="568A0F9F" w:rsidR="00A61244" w:rsidRPr="00A61244" w:rsidRDefault="00A61244" w:rsidP="00A61244">
      <w:pPr>
        <w:rPr>
          <w:rFonts w:ascii="Arial" w:hAnsi="Arial" w:cs="Arial"/>
        </w:rPr>
      </w:pPr>
      <w:r w:rsidRPr="00A61244">
        <w:rPr>
          <w:rFonts w:ascii="Arial" w:hAnsi="Arial" w:cs="Arial"/>
        </w:rPr>
        <w:t xml:space="preserve">Play like Mum. (2022). Why is Creative Play Important for Children’s </w:t>
      </w:r>
      <w:proofErr w:type="gramStart"/>
      <w:r w:rsidRPr="00A61244">
        <w:rPr>
          <w:rFonts w:ascii="Arial" w:hAnsi="Arial" w:cs="Arial"/>
        </w:rPr>
        <w:t>Development?.</w:t>
      </w:r>
      <w:proofErr w:type="gramEnd"/>
      <w:r w:rsidRPr="00A61244">
        <w:rPr>
          <w:rFonts w:ascii="Arial" w:hAnsi="Arial" w:cs="Arial"/>
        </w:rPr>
        <w:t xml:space="preserve"> Available at: https://www.playlikemum.com/creative-play-and-childrens-development/. (Accessed: 24 February 2024).</w:t>
      </w:r>
    </w:p>
    <w:p w14:paraId="0F5CC347" w14:textId="267443EA" w:rsidR="00A61244" w:rsidRPr="00A61244" w:rsidRDefault="00A61244" w:rsidP="00A61244">
      <w:pPr>
        <w:rPr>
          <w:rFonts w:ascii="Arial" w:hAnsi="Arial" w:cs="Arial"/>
        </w:rPr>
      </w:pPr>
      <w:r w:rsidRPr="00A61244">
        <w:rPr>
          <w:rFonts w:ascii="Arial" w:hAnsi="Arial" w:cs="Arial"/>
        </w:rPr>
        <w:t>Guo, C. (2022). The Importance of Creative Play. Available at: https://elearningindustry.com/the-importance-of-creative-play. (Accessed: 27 February 2024).</w:t>
      </w:r>
    </w:p>
    <w:p w14:paraId="74BD796A" w14:textId="422354BE" w:rsidR="00A61244" w:rsidRPr="00A61244" w:rsidRDefault="00A61244" w:rsidP="00A61244">
      <w:pPr>
        <w:rPr>
          <w:rFonts w:ascii="Arial" w:hAnsi="Arial" w:cs="Arial"/>
        </w:rPr>
      </w:pPr>
      <w:proofErr w:type="spellStart"/>
      <w:r w:rsidRPr="00A61244">
        <w:rPr>
          <w:rFonts w:ascii="Arial" w:hAnsi="Arial" w:cs="Arial"/>
        </w:rPr>
        <w:t>Zosh</w:t>
      </w:r>
      <w:proofErr w:type="spellEnd"/>
      <w:r w:rsidRPr="00A61244">
        <w:rPr>
          <w:rFonts w:ascii="Arial" w:hAnsi="Arial" w:cs="Arial"/>
        </w:rPr>
        <w:t>, J., Hassinger-Das, B., Laurie, M. (2022). Learning Through Play and the Development of Holistic Skills Across Childhood. The Lego Foundation. Available at: https://cms.learningthroughplay.com/media/qjndcaea/holistic-skills.pdf. (Accessed: 27 February 2024).</w:t>
      </w:r>
    </w:p>
    <w:p w14:paraId="1198A3DE" w14:textId="056D01D9" w:rsidR="00A61244" w:rsidRPr="00A61244" w:rsidRDefault="00A61244" w:rsidP="00A61244">
      <w:pPr>
        <w:rPr>
          <w:rFonts w:ascii="Arial" w:hAnsi="Arial" w:cs="Arial"/>
        </w:rPr>
      </w:pPr>
      <w:proofErr w:type="spellStart"/>
      <w:r w:rsidRPr="00A61244">
        <w:rPr>
          <w:rFonts w:ascii="Arial" w:hAnsi="Arial" w:cs="Arial"/>
        </w:rPr>
        <w:t>Neaum</w:t>
      </w:r>
      <w:proofErr w:type="spellEnd"/>
      <w:r w:rsidRPr="00A61244">
        <w:rPr>
          <w:rFonts w:ascii="Arial" w:hAnsi="Arial" w:cs="Arial"/>
        </w:rPr>
        <w:t>, S. (2016). Observing and Assessing Children’s Learning Development. London: SAGE. Available at: https://study.sagepub.com/sites/default/files/Neaum%2C%20S.%20%282016%29%20Observing%20and%20Assessing%20Children%27s%20Learning%20and%20Development.%20London%2C%20Sage._.pdf. (Accessed: 27 February 2024).</w:t>
      </w:r>
    </w:p>
    <w:p w14:paraId="67B5363B" w14:textId="27D323F6" w:rsidR="00FA1865" w:rsidRDefault="00A61244" w:rsidP="00A61244">
      <w:pPr>
        <w:rPr>
          <w:rFonts w:ascii="Arial" w:hAnsi="Arial" w:cs="Arial"/>
        </w:rPr>
      </w:pPr>
      <w:r w:rsidRPr="00A61244">
        <w:rPr>
          <w:rFonts w:ascii="Arial" w:hAnsi="Arial" w:cs="Arial"/>
        </w:rPr>
        <w:t xml:space="preserve">West Sussex County Council. (2021). Effective Practice: Observation, Assessment and Planning. Available at: </w:t>
      </w:r>
      <w:r w:rsidRPr="00A61244">
        <w:rPr>
          <w:rFonts w:ascii="Arial" w:hAnsi="Arial" w:cs="Arial"/>
        </w:rPr>
        <w:lastRenderedPageBreak/>
        <w:t>https://www.westsussex.gov.uk/media/5555/effective_poa_and_planning.pdf. (Accessed: 17 February 2024).</w:t>
      </w:r>
    </w:p>
    <w:p w14:paraId="674CAEE7" w14:textId="309251C2" w:rsidR="00CA1CCC" w:rsidRPr="00CA1CCC" w:rsidRDefault="00CA1CCC" w:rsidP="00CA1CCC">
      <w:pPr>
        <w:rPr>
          <w:rFonts w:ascii="Arial" w:hAnsi="Arial" w:cs="Arial"/>
        </w:rPr>
      </w:pPr>
      <w:r w:rsidRPr="00CA1CCC">
        <w:rPr>
          <w:rFonts w:ascii="Arial" w:hAnsi="Arial" w:cs="Arial"/>
        </w:rPr>
        <w:t xml:space="preserve">Louis, A. (2020). Why observe children at </w:t>
      </w:r>
      <w:proofErr w:type="gramStart"/>
      <w:r w:rsidRPr="00CA1CCC">
        <w:rPr>
          <w:rFonts w:ascii="Arial" w:hAnsi="Arial" w:cs="Arial"/>
        </w:rPr>
        <w:t>play?.</w:t>
      </w:r>
      <w:proofErr w:type="gramEnd"/>
      <w:r w:rsidRPr="00CA1CCC">
        <w:rPr>
          <w:rFonts w:ascii="Arial" w:hAnsi="Arial" w:cs="Arial"/>
        </w:rPr>
        <w:t xml:space="preserve"> Available at: https://www.himama.com/blog/why-observe-children-at-play/. (Accessed: 27 February 2024).</w:t>
      </w:r>
    </w:p>
    <w:p w14:paraId="16543CBF" w14:textId="2F86E33F" w:rsidR="00CA1CCC" w:rsidRPr="00CA1CCC" w:rsidRDefault="00CA1CCC" w:rsidP="00CA1CCC">
      <w:pPr>
        <w:rPr>
          <w:rFonts w:ascii="Arial" w:hAnsi="Arial" w:cs="Arial"/>
        </w:rPr>
      </w:pPr>
      <w:r w:rsidRPr="00CA1CCC">
        <w:rPr>
          <w:rFonts w:ascii="Arial" w:hAnsi="Arial" w:cs="Arial"/>
        </w:rPr>
        <w:t>Louis, S. (2022). A Froebelian Approach: Observing Young Children. London: Froebel Trust. Available at: https://www.froebel.org.uk/uploads/documents/FT_Observing-young-children_Pamphlet_INTERACTIVE_REV-2.pdf. (Accessed: 27 February 2024).</w:t>
      </w:r>
    </w:p>
    <w:p w14:paraId="1AA0355F" w14:textId="75F978C4" w:rsidR="00CA1CCC" w:rsidRPr="00CA1CCC" w:rsidRDefault="00CA1CCC" w:rsidP="00CA1CCC">
      <w:pPr>
        <w:rPr>
          <w:rFonts w:ascii="Arial" w:hAnsi="Arial" w:cs="Arial"/>
        </w:rPr>
      </w:pPr>
      <w:r w:rsidRPr="00CA1CCC">
        <w:rPr>
          <w:rFonts w:ascii="Arial" w:hAnsi="Arial" w:cs="Arial"/>
        </w:rPr>
        <w:t>Early Years Matters. (2022). Observation, Assessment and Planning. Available at: https://www.earlyyearsmatters.co.uk/eyfs/a-unique-child/planning/. (Accessed: 28 February 2024).</w:t>
      </w:r>
    </w:p>
    <w:p w14:paraId="2CE77104" w14:textId="178F9ABA" w:rsidR="00CA1CCC" w:rsidRPr="00CA1CCC" w:rsidRDefault="00CA1CCC" w:rsidP="00CA1CCC">
      <w:pPr>
        <w:rPr>
          <w:rFonts w:ascii="Arial" w:hAnsi="Arial" w:cs="Arial"/>
        </w:rPr>
      </w:pPr>
      <w:r w:rsidRPr="00CA1CCC">
        <w:rPr>
          <w:rFonts w:ascii="Arial" w:hAnsi="Arial" w:cs="Arial"/>
        </w:rPr>
        <w:t>PACEY. (2016). Supporting members to provide the highest standards of care and learning for children. Available at: https://www.pacey.org.uk/Pacey/media/Website-files/PACEY%20member%20practice%20guides%20(PDFs)/PG05-Child-observations-learning-journeys.pdf. (Accessed: 24 February 2024).</w:t>
      </w:r>
    </w:p>
    <w:p w14:paraId="5A51B006" w14:textId="67F3FC6C" w:rsidR="00CA1CCC" w:rsidRPr="00CA1CCC" w:rsidRDefault="00CA1CCC" w:rsidP="00CA1CCC">
      <w:pPr>
        <w:rPr>
          <w:rFonts w:ascii="Arial" w:hAnsi="Arial" w:cs="Arial"/>
        </w:rPr>
      </w:pPr>
      <w:r w:rsidRPr="00CA1CCC">
        <w:rPr>
          <w:rFonts w:ascii="Arial" w:hAnsi="Arial" w:cs="Arial"/>
        </w:rPr>
        <w:t>Gowrie New South Wales. (no date). Lev Vygotsky's Theory of Child Development - Gowrie NSW. Available at: https://www.gowriensw.com.au/thought-leadership/vygotsky-theory#:~:text=Vygotsky's%20social%20development%20theory%20asserts,an%20independent%20journey%20of%20discovery. (Accessed: 2 March 2024).</w:t>
      </w:r>
    </w:p>
    <w:p w14:paraId="2CDB015B" w14:textId="0ADAC2C1" w:rsidR="00A61244" w:rsidRDefault="00CA1CCC" w:rsidP="00CA1CCC">
      <w:pPr>
        <w:rPr>
          <w:rFonts w:ascii="Arial" w:hAnsi="Arial" w:cs="Arial"/>
        </w:rPr>
      </w:pPr>
      <w:r w:rsidRPr="00CA1CCC">
        <w:rPr>
          <w:rFonts w:ascii="Arial" w:hAnsi="Arial" w:cs="Arial"/>
        </w:rPr>
        <w:t>McInnes, K., Howard, J., Miles, G., Crowley, K. (2011). Differences in practitioners’ understanding of play and how this influences pedagogy and children’s perceptions of play. Early Years, 31:2, 121-133. Available at: file:///C:/Users/jessi/Downloads/McInnes%20et%20al.%20Practitioner%20perception%20of%20play.pdf. (Accessed: 2 March 2024).</w:t>
      </w:r>
    </w:p>
    <w:p w14:paraId="7CAB7A31" w14:textId="0FAE05DD" w:rsidR="00CA1CCC" w:rsidRPr="00CA1CCC" w:rsidRDefault="00CA1CCC" w:rsidP="00CA1CCC">
      <w:pPr>
        <w:rPr>
          <w:rFonts w:ascii="Arial" w:hAnsi="Arial" w:cs="Arial"/>
        </w:rPr>
      </w:pPr>
      <w:r w:rsidRPr="00CA1CCC">
        <w:rPr>
          <w:rFonts w:ascii="Arial" w:hAnsi="Arial" w:cs="Arial"/>
        </w:rPr>
        <w:t xml:space="preserve">Howard, J., McInnes, K. (2012). The impact of children’s perception of an activity as play rather than not play on emotional well-being. </w:t>
      </w:r>
    </w:p>
    <w:p w14:paraId="7A01A56A" w14:textId="27968357" w:rsidR="00CA1CCC" w:rsidRPr="00CA1CCC" w:rsidRDefault="00CA1CCC" w:rsidP="00CA1CCC">
      <w:pPr>
        <w:rPr>
          <w:rFonts w:ascii="Arial" w:hAnsi="Arial" w:cs="Arial"/>
        </w:rPr>
      </w:pPr>
      <w:proofErr w:type="spellStart"/>
      <w:r w:rsidRPr="00CA1CCC">
        <w:rPr>
          <w:rFonts w:ascii="Arial" w:hAnsi="Arial" w:cs="Arial"/>
        </w:rPr>
        <w:t>NIDirect</w:t>
      </w:r>
      <w:proofErr w:type="spellEnd"/>
      <w:r w:rsidRPr="00CA1CCC">
        <w:rPr>
          <w:rFonts w:ascii="Arial" w:hAnsi="Arial" w:cs="Arial"/>
        </w:rPr>
        <w:t xml:space="preserve"> Government Services. (no date). How play helps children's development. Available at: https://www.nidirect.gov.uk/articles/how-play-helps-childrens-development#:~:text=Freely%20chosen%20play%20is%20when,%2C%20well%2Dbeing%20and%20development. (Accessed: 2 March 2024).</w:t>
      </w:r>
    </w:p>
    <w:p w14:paraId="5B33E01A" w14:textId="0568C322" w:rsidR="00CA1CCC" w:rsidRPr="00CA1CCC" w:rsidRDefault="00CA1CCC" w:rsidP="00CA1CCC">
      <w:pPr>
        <w:rPr>
          <w:rFonts w:ascii="Arial" w:hAnsi="Arial" w:cs="Arial"/>
        </w:rPr>
      </w:pPr>
      <w:r w:rsidRPr="00CA1CCC">
        <w:rPr>
          <w:rFonts w:ascii="Arial" w:hAnsi="Arial" w:cs="Arial"/>
        </w:rPr>
        <w:t>Fiechtner, J., Albrecht, K. (2019). The teacher’s role in supporting child-directed play. Volume 6, Number 2. Available at: https://www.hekupu.ac.nz/sites/default/files/2019-10/02%20Fiechtner%20and%20Albrecht.pdf. (Accessed: 3 March 2024).</w:t>
      </w:r>
    </w:p>
    <w:p w14:paraId="7676901C" w14:textId="18052008" w:rsidR="00CA1CCC" w:rsidRPr="00CA1CCC" w:rsidRDefault="00CA1CCC" w:rsidP="00CA1CCC">
      <w:pPr>
        <w:rPr>
          <w:rFonts w:ascii="Arial" w:hAnsi="Arial" w:cs="Arial"/>
        </w:rPr>
      </w:pPr>
      <w:r w:rsidRPr="00CA1CCC">
        <w:rPr>
          <w:rFonts w:ascii="Arial" w:hAnsi="Arial" w:cs="Arial"/>
        </w:rPr>
        <w:t>Education Wales. (2022). A Curriculum for Funded Non-Maintained Nursery Setting. Available at: https://hwb.gov.wales/api/storage/b1801d78-38c3-4320-9818-d9996c21aef8/220914-a-curriculum-for-funded-non-maintained-nursery-settings.pdf. (Accessed: 3 March 2024).</w:t>
      </w:r>
    </w:p>
    <w:p w14:paraId="7630D105" w14:textId="281B264C" w:rsidR="00CA1CCC" w:rsidRPr="00CA1CCC" w:rsidRDefault="00CA1CCC" w:rsidP="00CA1CCC">
      <w:pPr>
        <w:rPr>
          <w:rFonts w:ascii="Arial" w:hAnsi="Arial" w:cs="Arial"/>
        </w:rPr>
      </w:pPr>
      <w:r w:rsidRPr="00CA1CCC">
        <w:rPr>
          <w:rFonts w:ascii="Arial" w:hAnsi="Arial" w:cs="Arial"/>
        </w:rPr>
        <w:t>Auror Early Education. (2022). Leading VS Supporting Adults – Adult’s Role in Child Play. Available at: https://auroraearlyeducation.com.au/leading-vs-supporting-adults-role-in-child-play/#:~:text=However%2C%20it's%20important%20for%20an,self%2Ddirected%20by%20the%20child. (Accessed: 3 March 2024).</w:t>
      </w:r>
    </w:p>
    <w:p w14:paraId="09D37174" w14:textId="49CFA334" w:rsidR="00CA1CCC" w:rsidRDefault="00CA1CCC" w:rsidP="00CA1CCC">
      <w:pPr>
        <w:rPr>
          <w:rFonts w:ascii="Arial" w:hAnsi="Arial" w:cs="Arial"/>
        </w:rPr>
      </w:pPr>
      <w:r w:rsidRPr="00CA1CCC">
        <w:rPr>
          <w:rFonts w:ascii="Arial" w:hAnsi="Arial" w:cs="Arial"/>
        </w:rPr>
        <w:t xml:space="preserve">Juster, A. (2015). The Amazing Benefits </w:t>
      </w:r>
      <w:proofErr w:type="gramStart"/>
      <w:r w:rsidRPr="00CA1CCC">
        <w:rPr>
          <w:rFonts w:ascii="Arial" w:hAnsi="Arial" w:cs="Arial"/>
        </w:rPr>
        <w:t>Of</w:t>
      </w:r>
      <w:proofErr w:type="gramEnd"/>
      <w:r w:rsidRPr="00CA1CCC">
        <w:rPr>
          <w:rFonts w:ascii="Arial" w:hAnsi="Arial" w:cs="Arial"/>
        </w:rPr>
        <w:t xml:space="preserve"> Self-Directed Play: Excerpt from Pop-Up Adventure Play's P.L.A.Y. Guide. Available at: http://www.beactivekids.org/assets/pdf/MorganLeichterSaxby.pdf. (Accessed: 3 March 2024).</w:t>
      </w:r>
    </w:p>
    <w:p w14:paraId="002B72ED" w14:textId="2DAC7093" w:rsidR="00C70379" w:rsidRPr="00C70379" w:rsidRDefault="00C70379" w:rsidP="00C70379">
      <w:pPr>
        <w:rPr>
          <w:rFonts w:ascii="Arial" w:hAnsi="Arial" w:cs="Arial"/>
        </w:rPr>
      </w:pPr>
      <w:r w:rsidRPr="00C70379">
        <w:rPr>
          <w:rFonts w:ascii="Arial" w:hAnsi="Arial" w:cs="Arial"/>
        </w:rPr>
        <w:lastRenderedPageBreak/>
        <w:t>Play Scotland. (2024). Power of Play. Available at: https://www.playscotland.org/learn/what-is-play/the-power-of-play/. (Accessed: 3 March 2024).</w:t>
      </w:r>
    </w:p>
    <w:p w14:paraId="68ACA3D7" w14:textId="2410A023" w:rsidR="00C70379" w:rsidRPr="00C70379" w:rsidRDefault="00C70379" w:rsidP="00C70379">
      <w:pPr>
        <w:rPr>
          <w:rFonts w:ascii="Arial" w:hAnsi="Arial" w:cs="Arial"/>
        </w:rPr>
      </w:pPr>
      <w:r w:rsidRPr="00C70379">
        <w:rPr>
          <w:rFonts w:ascii="Arial" w:hAnsi="Arial" w:cs="Arial"/>
        </w:rPr>
        <w:t>Early Years Alliance. (2019). Enabling Environments. Available at: https://www.eyalliance.org.uk/enabling-environments. (Accessed: 3 March 2024).</w:t>
      </w:r>
    </w:p>
    <w:p w14:paraId="6D384F3A" w14:textId="50705745" w:rsidR="00C70379" w:rsidRPr="00C70379" w:rsidRDefault="00C70379" w:rsidP="00C70379">
      <w:pPr>
        <w:rPr>
          <w:rFonts w:ascii="Arial" w:hAnsi="Arial" w:cs="Arial"/>
        </w:rPr>
      </w:pPr>
      <w:r w:rsidRPr="00C70379">
        <w:rPr>
          <w:rFonts w:ascii="Arial" w:hAnsi="Arial" w:cs="Arial"/>
        </w:rPr>
        <w:t>Oxfordshire County Council. (no date) My Space: Creating enabling environments for young children. Available at: https://www2.oxfordshire.gov.uk/cms/sites/default/files/folders/documents/childreneducationandfamilies/informationforchildcareproviders/Toolkit/My_Space_Creating_enabling_environments_for_young_children.pdf. (Accessed: 3 March 2024).</w:t>
      </w:r>
    </w:p>
    <w:p w14:paraId="6F267ED5" w14:textId="49EA799A" w:rsidR="00C70379" w:rsidRPr="00C70379" w:rsidRDefault="00C70379" w:rsidP="00C70379">
      <w:pPr>
        <w:rPr>
          <w:rFonts w:ascii="Arial" w:hAnsi="Arial" w:cs="Arial"/>
        </w:rPr>
      </w:pPr>
      <w:proofErr w:type="spellStart"/>
      <w:r w:rsidRPr="00C70379">
        <w:rPr>
          <w:rFonts w:ascii="Arial" w:hAnsi="Arial" w:cs="Arial"/>
        </w:rPr>
        <w:t>Mansio</w:t>
      </w:r>
      <w:proofErr w:type="spellEnd"/>
      <w:r w:rsidRPr="00C70379">
        <w:rPr>
          <w:rFonts w:ascii="Arial" w:hAnsi="Arial" w:cs="Arial"/>
        </w:rPr>
        <w:t xml:space="preserve"> Montessori Geneva. (2022). What is the Montessori Approach to </w:t>
      </w:r>
      <w:proofErr w:type="gramStart"/>
      <w:r w:rsidRPr="00C70379">
        <w:rPr>
          <w:rFonts w:ascii="Arial" w:hAnsi="Arial" w:cs="Arial"/>
        </w:rPr>
        <w:t>Play?.</w:t>
      </w:r>
      <w:proofErr w:type="gramEnd"/>
      <w:r w:rsidRPr="00C70379">
        <w:rPr>
          <w:rFonts w:ascii="Arial" w:hAnsi="Arial" w:cs="Arial"/>
        </w:rPr>
        <w:t xml:space="preserve"> Available at: https://genevamontessori.org/what-is-the-montessori-approach-to-play/#:~:text=Simply%20put%2C%20the%20Montessori%20approach,allowing%20them%20to%20have%20fun. (Accessed: 3 March 2024).</w:t>
      </w:r>
    </w:p>
    <w:p w14:paraId="546237CF" w14:textId="640857BB" w:rsidR="00C70379" w:rsidRPr="00C70379" w:rsidRDefault="00C70379" w:rsidP="00C70379">
      <w:pPr>
        <w:rPr>
          <w:rFonts w:ascii="Arial" w:hAnsi="Arial" w:cs="Arial"/>
        </w:rPr>
      </w:pPr>
      <w:r w:rsidRPr="00C70379">
        <w:rPr>
          <w:rFonts w:ascii="Arial" w:hAnsi="Arial" w:cs="Arial"/>
        </w:rPr>
        <w:t>Shaw, L. (2015). The Montessori White Papers. Montessori and Play. Volume 2. Available at: https://montessori.org.au/sites/default/files/downloads/downloads/EC18LauraFloresShaw.pdf. (Accessed: 3 March 2024).</w:t>
      </w:r>
    </w:p>
    <w:p w14:paraId="6914E91A" w14:textId="5703D8C3" w:rsidR="00CA1CCC" w:rsidRDefault="00C70379" w:rsidP="00C70379">
      <w:pPr>
        <w:rPr>
          <w:rFonts w:ascii="Arial" w:hAnsi="Arial" w:cs="Arial"/>
        </w:rPr>
      </w:pPr>
      <w:r w:rsidRPr="00C70379">
        <w:rPr>
          <w:rFonts w:ascii="Arial" w:hAnsi="Arial" w:cs="Arial"/>
        </w:rPr>
        <w:t xml:space="preserve">Ministry of Education. (2017). </w:t>
      </w:r>
      <w:proofErr w:type="spellStart"/>
      <w:r w:rsidRPr="00C70379">
        <w:rPr>
          <w:rFonts w:ascii="Arial" w:hAnsi="Arial" w:cs="Arial"/>
        </w:rPr>
        <w:t>Te</w:t>
      </w:r>
      <w:proofErr w:type="spellEnd"/>
      <w:r w:rsidRPr="00C70379">
        <w:rPr>
          <w:rFonts w:ascii="Arial" w:hAnsi="Arial" w:cs="Arial"/>
        </w:rPr>
        <w:t xml:space="preserve"> </w:t>
      </w:r>
      <w:proofErr w:type="spellStart"/>
      <w:r w:rsidRPr="00C70379">
        <w:rPr>
          <w:rFonts w:ascii="Arial" w:hAnsi="Arial" w:cs="Arial"/>
        </w:rPr>
        <w:t>Whāriki</w:t>
      </w:r>
      <w:proofErr w:type="spellEnd"/>
      <w:r w:rsidRPr="00C70379">
        <w:rPr>
          <w:rFonts w:ascii="Arial" w:hAnsi="Arial" w:cs="Arial"/>
        </w:rPr>
        <w:t xml:space="preserve">, He </w:t>
      </w:r>
      <w:proofErr w:type="spellStart"/>
      <w:r w:rsidRPr="00C70379">
        <w:rPr>
          <w:rFonts w:ascii="Arial" w:hAnsi="Arial" w:cs="Arial"/>
        </w:rPr>
        <w:t>whāriki</w:t>
      </w:r>
      <w:proofErr w:type="spellEnd"/>
      <w:r w:rsidRPr="00C70379">
        <w:rPr>
          <w:rFonts w:ascii="Arial" w:hAnsi="Arial" w:cs="Arial"/>
        </w:rPr>
        <w:t xml:space="preserve"> </w:t>
      </w:r>
      <w:proofErr w:type="spellStart"/>
      <w:r w:rsidRPr="00C70379">
        <w:rPr>
          <w:rFonts w:ascii="Arial" w:hAnsi="Arial" w:cs="Arial"/>
        </w:rPr>
        <w:t>mātauranga</w:t>
      </w:r>
      <w:proofErr w:type="spellEnd"/>
      <w:r w:rsidRPr="00C70379">
        <w:rPr>
          <w:rFonts w:ascii="Arial" w:hAnsi="Arial" w:cs="Arial"/>
        </w:rPr>
        <w:t xml:space="preserve"> </w:t>
      </w:r>
      <w:proofErr w:type="spellStart"/>
      <w:r w:rsidRPr="00C70379">
        <w:rPr>
          <w:rFonts w:ascii="Arial" w:hAnsi="Arial" w:cs="Arial"/>
        </w:rPr>
        <w:t>mō</w:t>
      </w:r>
      <w:proofErr w:type="spellEnd"/>
      <w:r w:rsidRPr="00C70379">
        <w:rPr>
          <w:rFonts w:ascii="Arial" w:hAnsi="Arial" w:cs="Arial"/>
        </w:rPr>
        <w:t xml:space="preserve"> </w:t>
      </w:r>
      <w:proofErr w:type="spellStart"/>
      <w:r w:rsidRPr="00C70379">
        <w:rPr>
          <w:rFonts w:ascii="Arial" w:hAnsi="Arial" w:cs="Arial"/>
        </w:rPr>
        <w:t>ngā</w:t>
      </w:r>
      <w:proofErr w:type="spellEnd"/>
      <w:r w:rsidRPr="00C70379">
        <w:rPr>
          <w:rFonts w:ascii="Arial" w:hAnsi="Arial" w:cs="Arial"/>
        </w:rPr>
        <w:t xml:space="preserve"> mokopuna o Aotearoa, Early childhood curriculum. Wellington: Ministry of Education, New Zealand. </w:t>
      </w:r>
      <w:proofErr w:type="spellStart"/>
      <w:r w:rsidRPr="00C70379">
        <w:rPr>
          <w:rFonts w:ascii="Arial" w:hAnsi="Arial" w:cs="Arial"/>
        </w:rPr>
        <w:t>Availabe</w:t>
      </w:r>
      <w:proofErr w:type="spellEnd"/>
      <w:r w:rsidRPr="00C70379">
        <w:rPr>
          <w:rFonts w:ascii="Arial" w:hAnsi="Arial" w:cs="Arial"/>
        </w:rPr>
        <w:t xml:space="preserve"> at: https://www.education.govt.nz/assets/Documents/Early-Childhood/ELS-Te-Whariki-Early-Childhood-Curriculum-ENG-Web.pdf.  (Accessed: 1 March 2024).</w:t>
      </w:r>
    </w:p>
    <w:p w14:paraId="51814F08" w14:textId="59726713" w:rsidR="007E0889" w:rsidRPr="007E0889" w:rsidRDefault="007E0889" w:rsidP="007E0889">
      <w:pPr>
        <w:rPr>
          <w:rFonts w:ascii="Arial" w:hAnsi="Arial" w:cs="Arial"/>
        </w:rPr>
      </w:pPr>
      <w:r w:rsidRPr="007E0889">
        <w:rPr>
          <w:rFonts w:ascii="Arial" w:hAnsi="Arial" w:cs="Arial"/>
        </w:rPr>
        <w:t>Welsh Government. (2015). Foundation Phase Profile Handbook. Available at: https://hwb.gov.wales/storage/f9d85dba-85a4-4e87-bb58-a24730ad7e57/foundation-phase-profile-handbook-revised-september-2017.pdf. (Accessed: 27 February 2024).</w:t>
      </w:r>
    </w:p>
    <w:p w14:paraId="6B561A86" w14:textId="7D37615B" w:rsidR="007E0889" w:rsidRPr="007E0889" w:rsidRDefault="007E0889" w:rsidP="007E0889">
      <w:pPr>
        <w:rPr>
          <w:rFonts w:ascii="Arial" w:hAnsi="Arial" w:cs="Arial"/>
        </w:rPr>
      </w:pPr>
      <w:r w:rsidRPr="007E0889">
        <w:rPr>
          <w:rFonts w:ascii="Arial" w:hAnsi="Arial" w:cs="Arial"/>
        </w:rPr>
        <w:t>Department for Children, Education, Lifelong Learning and Skills. (no date). Foundation Phase Child Development Profile Guidance. Available at: https://core.ac.uk/download/pdf/4160528.pdf. (Accessed: 3 March 2024).</w:t>
      </w:r>
    </w:p>
    <w:p w14:paraId="19488845" w14:textId="560A50C9" w:rsidR="007E0889" w:rsidRPr="007E0889" w:rsidRDefault="007E0889" w:rsidP="007E0889">
      <w:pPr>
        <w:rPr>
          <w:rFonts w:ascii="Arial" w:hAnsi="Arial" w:cs="Arial"/>
        </w:rPr>
      </w:pPr>
      <w:r w:rsidRPr="007E0889">
        <w:rPr>
          <w:rFonts w:ascii="Arial" w:hAnsi="Arial" w:cs="Arial"/>
        </w:rPr>
        <w:t>NSW Education. (2021). Observation: a guide for use in evaluation. Available at: https://education.nsw.gov.au/teaching-and-learning/professional-learning/pl-resources/evaluation-resource-hub/collecting-data/observation#:~:text=Observation%20provides%20the%20opportunity%20to,activity%20or%20situation%20being%20evaluated. (Accessed: 3 March 2024).</w:t>
      </w:r>
    </w:p>
    <w:p w14:paraId="3EAA1566" w14:textId="5F41668E" w:rsidR="007E0889" w:rsidRPr="007E0889" w:rsidRDefault="007E0889" w:rsidP="007E0889">
      <w:pPr>
        <w:rPr>
          <w:rFonts w:ascii="Arial" w:hAnsi="Arial" w:cs="Arial"/>
        </w:rPr>
      </w:pPr>
      <w:r w:rsidRPr="007E0889">
        <w:rPr>
          <w:rFonts w:ascii="Arial" w:hAnsi="Arial" w:cs="Arial"/>
        </w:rPr>
        <w:t xml:space="preserve">Castle, C. (2022). What is the Assessment </w:t>
      </w:r>
      <w:proofErr w:type="gramStart"/>
      <w:r w:rsidRPr="007E0889">
        <w:rPr>
          <w:rFonts w:ascii="Arial" w:hAnsi="Arial" w:cs="Arial"/>
        </w:rPr>
        <w:t>Cycle?.</w:t>
      </w:r>
      <w:proofErr w:type="gramEnd"/>
      <w:r w:rsidRPr="007E0889">
        <w:rPr>
          <w:rFonts w:ascii="Arial" w:hAnsi="Arial" w:cs="Arial"/>
        </w:rPr>
        <w:t xml:space="preserve"> Available at: https://www.eln.co.uk/blog/what-is-the-assessment-cycle. (Accessed: 3 March 2024).</w:t>
      </w:r>
    </w:p>
    <w:p w14:paraId="1011EA4A" w14:textId="3DE1F22E" w:rsidR="007E0889" w:rsidRPr="007E0889" w:rsidRDefault="007E0889" w:rsidP="007E0889">
      <w:pPr>
        <w:rPr>
          <w:rFonts w:ascii="Arial" w:hAnsi="Arial" w:cs="Arial"/>
        </w:rPr>
      </w:pPr>
      <w:r w:rsidRPr="007E0889">
        <w:rPr>
          <w:rFonts w:ascii="Arial" w:hAnsi="Arial" w:cs="Arial"/>
        </w:rPr>
        <w:t xml:space="preserve">Birth to 5 Matters. (no date). Observation, </w:t>
      </w:r>
      <w:proofErr w:type="gramStart"/>
      <w:r w:rsidRPr="007E0889">
        <w:rPr>
          <w:rFonts w:ascii="Arial" w:hAnsi="Arial" w:cs="Arial"/>
        </w:rPr>
        <w:t>assessment</w:t>
      </w:r>
      <w:proofErr w:type="gramEnd"/>
      <w:r w:rsidRPr="007E0889">
        <w:rPr>
          <w:rFonts w:ascii="Arial" w:hAnsi="Arial" w:cs="Arial"/>
        </w:rPr>
        <w:t xml:space="preserve"> and planning. Available at: https://birthto5matters.org.uk/observation-assessment-and-planning/. (Accessed: 3 March 2024).</w:t>
      </w:r>
    </w:p>
    <w:p w14:paraId="4456841B" w14:textId="1A55E490" w:rsidR="00C70379" w:rsidRDefault="007E0889" w:rsidP="007E0889">
      <w:pPr>
        <w:rPr>
          <w:rFonts w:ascii="Arial" w:hAnsi="Arial" w:cs="Arial"/>
        </w:rPr>
      </w:pPr>
      <w:r w:rsidRPr="007E0889">
        <w:rPr>
          <w:rFonts w:ascii="Arial" w:hAnsi="Arial" w:cs="Arial"/>
        </w:rPr>
        <w:t>Welsh Government. (2022). Research into Assessment Practices in the Foundation Phase: Final Report. Available at: https://www.gov.wales/sites/default/files/statistics-and-research/2022-07/research-into-assessment-practices-in-the-foundation-phase.pdf. (Accessed: 3 March 2024).</w:t>
      </w:r>
    </w:p>
    <w:p w14:paraId="54E90B81" w14:textId="6B79637B" w:rsidR="007E0889" w:rsidRPr="00AA649D" w:rsidRDefault="007E0889" w:rsidP="007E0889">
      <w:pPr>
        <w:rPr>
          <w:rFonts w:ascii="Arial" w:hAnsi="Arial" w:cs="Arial"/>
        </w:rPr>
      </w:pPr>
      <w:r w:rsidRPr="007E0889">
        <w:rPr>
          <w:rFonts w:ascii="Arial" w:hAnsi="Arial" w:cs="Arial"/>
        </w:rPr>
        <w:t>Department of Education. (2021). Early years foundation stage Profile. Available at: https://assets.publishing.service.gov.uk/media/5f68b0eb8fa8f50763644e5e/Early_adopter_schools_EYFS_profile_handbook.pdf. (Accessed: 3 March 2024).</w:t>
      </w:r>
    </w:p>
    <w:sectPr w:rsidR="007E0889" w:rsidRPr="00AA649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5DC64" w14:textId="77777777" w:rsidR="005D16B3" w:rsidRDefault="005D16B3" w:rsidP="000B4233">
      <w:pPr>
        <w:spacing w:after="0" w:line="240" w:lineRule="auto"/>
      </w:pPr>
      <w:r>
        <w:separator/>
      </w:r>
    </w:p>
  </w:endnote>
  <w:endnote w:type="continuationSeparator" w:id="0">
    <w:p w14:paraId="7A1F3AE4" w14:textId="77777777" w:rsidR="005D16B3" w:rsidRDefault="005D16B3" w:rsidP="000B4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EB7E4" w14:textId="77777777" w:rsidR="005D16B3" w:rsidRDefault="005D16B3" w:rsidP="000B4233">
      <w:pPr>
        <w:spacing w:after="0" w:line="240" w:lineRule="auto"/>
      </w:pPr>
      <w:r>
        <w:separator/>
      </w:r>
    </w:p>
  </w:footnote>
  <w:footnote w:type="continuationSeparator" w:id="0">
    <w:p w14:paraId="068CF361" w14:textId="77777777" w:rsidR="005D16B3" w:rsidRDefault="005D16B3" w:rsidP="000B4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72CDB" w14:textId="4956D0C2" w:rsidR="000B4233" w:rsidRPr="000B4233" w:rsidRDefault="000B4233">
    <w:pPr>
      <w:pStyle w:val="Header"/>
      <w:rPr>
        <w:rFonts w:ascii="Arial" w:hAnsi="Arial" w:cs="Arial"/>
      </w:rPr>
    </w:pPr>
    <w:r w:rsidRPr="000B4233">
      <w:rPr>
        <w:rFonts w:ascii="Arial" w:hAnsi="Arial" w:cs="Arial"/>
      </w:rPr>
      <w:t>ECEY4003</w:t>
    </w:r>
    <w:r w:rsidRPr="000B4233">
      <w:rPr>
        <w:rFonts w:ascii="Arial" w:hAnsi="Arial" w:cs="Arial"/>
      </w:rPr>
      <w:ptab w:relativeTo="margin" w:alignment="center" w:leader="none"/>
    </w:r>
    <w:r w:rsidRPr="000B4233">
      <w:rPr>
        <w:rFonts w:ascii="Arial" w:hAnsi="Arial" w:cs="Arial"/>
      </w:rPr>
      <w:ptab w:relativeTo="margin" w:alignment="right" w:leader="none"/>
    </w:r>
    <w:r w:rsidRPr="000B4233">
      <w:rPr>
        <w:rFonts w:ascii="Arial" w:hAnsi="Arial" w:cs="Arial"/>
      </w:rPr>
      <w:t>Jessica Iles      2307137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233"/>
    <w:rsid w:val="000105FC"/>
    <w:rsid w:val="00012F6D"/>
    <w:rsid w:val="000469C8"/>
    <w:rsid w:val="000574C0"/>
    <w:rsid w:val="00062290"/>
    <w:rsid w:val="00067D1A"/>
    <w:rsid w:val="000734AE"/>
    <w:rsid w:val="000809CF"/>
    <w:rsid w:val="000853C4"/>
    <w:rsid w:val="000A5154"/>
    <w:rsid w:val="000B4233"/>
    <w:rsid w:val="000C1F41"/>
    <w:rsid w:val="000C2B05"/>
    <w:rsid w:val="000C6B64"/>
    <w:rsid w:val="000C6E32"/>
    <w:rsid w:val="000D400A"/>
    <w:rsid w:val="000E1C14"/>
    <w:rsid w:val="000F24D3"/>
    <w:rsid w:val="000F526B"/>
    <w:rsid w:val="000F526C"/>
    <w:rsid w:val="00102D65"/>
    <w:rsid w:val="00114675"/>
    <w:rsid w:val="0011688E"/>
    <w:rsid w:val="001366F0"/>
    <w:rsid w:val="0017307B"/>
    <w:rsid w:val="00176F9F"/>
    <w:rsid w:val="00183D92"/>
    <w:rsid w:val="0019357F"/>
    <w:rsid w:val="0019729F"/>
    <w:rsid w:val="001C0A35"/>
    <w:rsid w:val="001C33B6"/>
    <w:rsid w:val="001D008F"/>
    <w:rsid w:val="001E1D35"/>
    <w:rsid w:val="001E7F3D"/>
    <w:rsid w:val="001F0C8E"/>
    <w:rsid w:val="002130FF"/>
    <w:rsid w:val="00213A4C"/>
    <w:rsid w:val="00215CC8"/>
    <w:rsid w:val="00221C70"/>
    <w:rsid w:val="002308F0"/>
    <w:rsid w:val="002579FF"/>
    <w:rsid w:val="00272EDE"/>
    <w:rsid w:val="002A3F0C"/>
    <w:rsid w:val="002C1371"/>
    <w:rsid w:val="002E642F"/>
    <w:rsid w:val="00303373"/>
    <w:rsid w:val="00307C59"/>
    <w:rsid w:val="00311E23"/>
    <w:rsid w:val="003312B8"/>
    <w:rsid w:val="00344489"/>
    <w:rsid w:val="00377757"/>
    <w:rsid w:val="003818BC"/>
    <w:rsid w:val="00384542"/>
    <w:rsid w:val="00385C60"/>
    <w:rsid w:val="00386AFA"/>
    <w:rsid w:val="003A7430"/>
    <w:rsid w:val="003B739E"/>
    <w:rsid w:val="003C1C31"/>
    <w:rsid w:val="003C5FA3"/>
    <w:rsid w:val="003C7B93"/>
    <w:rsid w:val="003D3E98"/>
    <w:rsid w:val="003E546E"/>
    <w:rsid w:val="003F2E02"/>
    <w:rsid w:val="003F7C37"/>
    <w:rsid w:val="004001D8"/>
    <w:rsid w:val="00434142"/>
    <w:rsid w:val="004405EC"/>
    <w:rsid w:val="00443AE1"/>
    <w:rsid w:val="00453E42"/>
    <w:rsid w:val="00455BD1"/>
    <w:rsid w:val="004637BB"/>
    <w:rsid w:val="00464BE8"/>
    <w:rsid w:val="00466104"/>
    <w:rsid w:val="00482348"/>
    <w:rsid w:val="004868EB"/>
    <w:rsid w:val="004B00FD"/>
    <w:rsid w:val="004B04AA"/>
    <w:rsid w:val="004C1236"/>
    <w:rsid w:val="004D2FB8"/>
    <w:rsid w:val="004D34B1"/>
    <w:rsid w:val="004E4DFC"/>
    <w:rsid w:val="004F6838"/>
    <w:rsid w:val="00531A58"/>
    <w:rsid w:val="0055794A"/>
    <w:rsid w:val="00585527"/>
    <w:rsid w:val="0059508D"/>
    <w:rsid w:val="00595D11"/>
    <w:rsid w:val="00597BBC"/>
    <w:rsid w:val="005A1F23"/>
    <w:rsid w:val="005C1B7C"/>
    <w:rsid w:val="005C7EE5"/>
    <w:rsid w:val="005D0573"/>
    <w:rsid w:val="005D0D10"/>
    <w:rsid w:val="005D16B3"/>
    <w:rsid w:val="005D1AFF"/>
    <w:rsid w:val="00600A16"/>
    <w:rsid w:val="0060406E"/>
    <w:rsid w:val="006150EC"/>
    <w:rsid w:val="006339AD"/>
    <w:rsid w:val="00650168"/>
    <w:rsid w:val="00650DD7"/>
    <w:rsid w:val="006543E7"/>
    <w:rsid w:val="00675C4E"/>
    <w:rsid w:val="00677A6D"/>
    <w:rsid w:val="006817D9"/>
    <w:rsid w:val="00683B6E"/>
    <w:rsid w:val="0068562C"/>
    <w:rsid w:val="00686D0C"/>
    <w:rsid w:val="0069738A"/>
    <w:rsid w:val="006B5680"/>
    <w:rsid w:val="006D1CBD"/>
    <w:rsid w:val="006E071A"/>
    <w:rsid w:val="006E0AFE"/>
    <w:rsid w:val="00702EDF"/>
    <w:rsid w:val="007064F7"/>
    <w:rsid w:val="00711ED1"/>
    <w:rsid w:val="00715F04"/>
    <w:rsid w:val="00716305"/>
    <w:rsid w:val="00722DE5"/>
    <w:rsid w:val="00736B9E"/>
    <w:rsid w:val="007437FC"/>
    <w:rsid w:val="0075278E"/>
    <w:rsid w:val="00755062"/>
    <w:rsid w:val="007613D5"/>
    <w:rsid w:val="00776D0B"/>
    <w:rsid w:val="00780F61"/>
    <w:rsid w:val="0078306B"/>
    <w:rsid w:val="007A3F3D"/>
    <w:rsid w:val="007B67B9"/>
    <w:rsid w:val="007D0D1D"/>
    <w:rsid w:val="007D1B8A"/>
    <w:rsid w:val="007D2BC3"/>
    <w:rsid w:val="007D558B"/>
    <w:rsid w:val="007E0889"/>
    <w:rsid w:val="007E16EB"/>
    <w:rsid w:val="0080679B"/>
    <w:rsid w:val="00812F92"/>
    <w:rsid w:val="00830CDC"/>
    <w:rsid w:val="00832151"/>
    <w:rsid w:val="00836E98"/>
    <w:rsid w:val="008377C2"/>
    <w:rsid w:val="008440AF"/>
    <w:rsid w:val="00847B1B"/>
    <w:rsid w:val="00854DEC"/>
    <w:rsid w:val="008577D2"/>
    <w:rsid w:val="00862C0B"/>
    <w:rsid w:val="00880AEF"/>
    <w:rsid w:val="008848E8"/>
    <w:rsid w:val="00893035"/>
    <w:rsid w:val="008A2E09"/>
    <w:rsid w:val="008B65FC"/>
    <w:rsid w:val="008C0E24"/>
    <w:rsid w:val="008C4284"/>
    <w:rsid w:val="008E34C5"/>
    <w:rsid w:val="008F2EC3"/>
    <w:rsid w:val="0092551D"/>
    <w:rsid w:val="00926C72"/>
    <w:rsid w:val="009305C1"/>
    <w:rsid w:val="0093333A"/>
    <w:rsid w:val="00937E99"/>
    <w:rsid w:val="00952A3A"/>
    <w:rsid w:val="009531A9"/>
    <w:rsid w:val="0095568D"/>
    <w:rsid w:val="009578AA"/>
    <w:rsid w:val="00966A61"/>
    <w:rsid w:val="00973475"/>
    <w:rsid w:val="009B34D5"/>
    <w:rsid w:val="009C5310"/>
    <w:rsid w:val="009E1F18"/>
    <w:rsid w:val="009F7003"/>
    <w:rsid w:val="00A04D50"/>
    <w:rsid w:val="00A15FB2"/>
    <w:rsid w:val="00A21DA3"/>
    <w:rsid w:val="00A6013A"/>
    <w:rsid w:val="00A61244"/>
    <w:rsid w:val="00A63A65"/>
    <w:rsid w:val="00A71CE8"/>
    <w:rsid w:val="00A75689"/>
    <w:rsid w:val="00A75B02"/>
    <w:rsid w:val="00A84340"/>
    <w:rsid w:val="00A8667B"/>
    <w:rsid w:val="00A930FB"/>
    <w:rsid w:val="00A95CD7"/>
    <w:rsid w:val="00AA2EB3"/>
    <w:rsid w:val="00AA649D"/>
    <w:rsid w:val="00AE118D"/>
    <w:rsid w:val="00AE2B7E"/>
    <w:rsid w:val="00AE5605"/>
    <w:rsid w:val="00AF3F62"/>
    <w:rsid w:val="00AF7C2B"/>
    <w:rsid w:val="00B02825"/>
    <w:rsid w:val="00B03137"/>
    <w:rsid w:val="00B071CD"/>
    <w:rsid w:val="00B21A46"/>
    <w:rsid w:val="00B240CC"/>
    <w:rsid w:val="00B47C85"/>
    <w:rsid w:val="00B536D9"/>
    <w:rsid w:val="00B628A7"/>
    <w:rsid w:val="00B8132F"/>
    <w:rsid w:val="00B81C07"/>
    <w:rsid w:val="00B83B27"/>
    <w:rsid w:val="00B92B3F"/>
    <w:rsid w:val="00BA05BB"/>
    <w:rsid w:val="00BA7382"/>
    <w:rsid w:val="00BC1683"/>
    <w:rsid w:val="00BC3339"/>
    <w:rsid w:val="00BC3BCB"/>
    <w:rsid w:val="00BD5A6E"/>
    <w:rsid w:val="00BE6513"/>
    <w:rsid w:val="00C036DF"/>
    <w:rsid w:val="00C134BF"/>
    <w:rsid w:val="00C15137"/>
    <w:rsid w:val="00C253F6"/>
    <w:rsid w:val="00C33259"/>
    <w:rsid w:val="00C420BF"/>
    <w:rsid w:val="00C467E7"/>
    <w:rsid w:val="00C46A7B"/>
    <w:rsid w:val="00C4745A"/>
    <w:rsid w:val="00C56035"/>
    <w:rsid w:val="00C6076C"/>
    <w:rsid w:val="00C62843"/>
    <w:rsid w:val="00C64A3D"/>
    <w:rsid w:val="00C661DF"/>
    <w:rsid w:val="00C70379"/>
    <w:rsid w:val="00C95971"/>
    <w:rsid w:val="00C95F0A"/>
    <w:rsid w:val="00CA1CCC"/>
    <w:rsid w:val="00CA22A4"/>
    <w:rsid w:val="00CB415C"/>
    <w:rsid w:val="00CB5CB5"/>
    <w:rsid w:val="00CC7F7B"/>
    <w:rsid w:val="00CD122D"/>
    <w:rsid w:val="00CF10D8"/>
    <w:rsid w:val="00D1417F"/>
    <w:rsid w:val="00D215EB"/>
    <w:rsid w:val="00D42A6E"/>
    <w:rsid w:val="00D43AF7"/>
    <w:rsid w:val="00D461A3"/>
    <w:rsid w:val="00D47175"/>
    <w:rsid w:val="00D53231"/>
    <w:rsid w:val="00D65588"/>
    <w:rsid w:val="00D71314"/>
    <w:rsid w:val="00D8117B"/>
    <w:rsid w:val="00D820D1"/>
    <w:rsid w:val="00D82F45"/>
    <w:rsid w:val="00D82F46"/>
    <w:rsid w:val="00D85C75"/>
    <w:rsid w:val="00D910EE"/>
    <w:rsid w:val="00D91167"/>
    <w:rsid w:val="00D97D23"/>
    <w:rsid w:val="00DC6011"/>
    <w:rsid w:val="00DD5809"/>
    <w:rsid w:val="00DE10F5"/>
    <w:rsid w:val="00E17B20"/>
    <w:rsid w:val="00E265DB"/>
    <w:rsid w:val="00E577B1"/>
    <w:rsid w:val="00E60BDB"/>
    <w:rsid w:val="00E720D7"/>
    <w:rsid w:val="00E82371"/>
    <w:rsid w:val="00E90962"/>
    <w:rsid w:val="00EA4F8F"/>
    <w:rsid w:val="00EC15EC"/>
    <w:rsid w:val="00EC697E"/>
    <w:rsid w:val="00ED0E7F"/>
    <w:rsid w:val="00ED2196"/>
    <w:rsid w:val="00EF0095"/>
    <w:rsid w:val="00EF2766"/>
    <w:rsid w:val="00EF690E"/>
    <w:rsid w:val="00F04119"/>
    <w:rsid w:val="00F264D7"/>
    <w:rsid w:val="00F560F6"/>
    <w:rsid w:val="00F61B35"/>
    <w:rsid w:val="00F6740F"/>
    <w:rsid w:val="00F77D97"/>
    <w:rsid w:val="00F87AEB"/>
    <w:rsid w:val="00F93032"/>
    <w:rsid w:val="00FA1865"/>
    <w:rsid w:val="00FA4F2B"/>
    <w:rsid w:val="00FB25A4"/>
    <w:rsid w:val="00FD2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0388B"/>
  <w15:chartTrackingRefBased/>
  <w15:docId w15:val="{E197798B-E289-4C82-BA7E-5BB0E1B41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233"/>
  </w:style>
  <w:style w:type="paragraph" w:styleId="Footer">
    <w:name w:val="footer"/>
    <w:basedOn w:val="Normal"/>
    <w:link w:val="FooterChar"/>
    <w:uiPriority w:val="99"/>
    <w:unhideWhenUsed/>
    <w:rsid w:val="000B4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1141</TotalTime>
  <Pages>8</Pages>
  <Words>3964</Words>
  <Characters>22597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265</cp:revision>
  <dcterms:created xsi:type="dcterms:W3CDTF">2024-02-18T18:58:00Z</dcterms:created>
  <dcterms:modified xsi:type="dcterms:W3CDTF">2024-03-03T23:43:00Z</dcterms:modified>
</cp:coreProperties>
</file>