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D70BC" w14:textId="77777777" w:rsidR="00213AEC" w:rsidRPr="00213AEC" w:rsidRDefault="00213AEC" w:rsidP="00213AEC">
      <w:pPr>
        <w:spacing w:after="0" w:line="480" w:lineRule="auto"/>
        <w:ind w:left="0"/>
        <w:jc w:val="center"/>
        <w:rPr>
          <w:rFonts w:eastAsia="Calibri" w:cs="Arial"/>
          <w:szCs w:val="22"/>
        </w:rPr>
      </w:pPr>
      <w:r w:rsidRPr="00213AEC">
        <w:rPr>
          <w:rFonts w:ascii="Times New Roman" w:eastAsia="Calibri" w:hAnsi="Times New Roman"/>
          <w:noProof/>
          <w:szCs w:val="22"/>
          <w:lang w:eastAsia="en-GB"/>
        </w:rPr>
        <w:drawing>
          <wp:inline distT="0" distB="0" distL="0" distR="0" wp14:anchorId="0B3D711D" wp14:editId="0B3D711E">
            <wp:extent cx="3810000" cy="1905000"/>
            <wp:effectExtent l="0" t="0" r="0" b="0"/>
            <wp:docPr id="2" name="Picture 2"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14:paraId="0B3D70BD" w14:textId="77777777" w:rsidR="00213AEC" w:rsidRPr="00213AEC" w:rsidRDefault="00213AEC" w:rsidP="00213AEC">
      <w:pPr>
        <w:spacing w:after="0" w:line="480" w:lineRule="auto"/>
        <w:ind w:left="0"/>
        <w:jc w:val="center"/>
        <w:rPr>
          <w:rFonts w:eastAsia="Calibri" w:cs="Arial"/>
          <w:szCs w:val="22"/>
        </w:rPr>
      </w:pPr>
    </w:p>
    <w:p w14:paraId="0B3D70BE" w14:textId="77777777" w:rsidR="00213AEC" w:rsidRPr="00213AEC" w:rsidRDefault="00213AEC" w:rsidP="00213AEC">
      <w:pPr>
        <w:spacing w:after="0" w:line="480" w:lineRule="auto"/>
        <w:ind w:left="0"/>
        <w:jc w:val="center"/>
        <w:rPr>
          <w:rFonts w:eastAsia="Calibri" w:cs="Arial"/>
          <w:szCs w:val="22"/>
        </w:rPr>
      </w:pPr>
    </w:p>
    <w:p w14:paraId="0B3D70BF" w14:textId="77777777" w:rsidR="00213AEC" w:rsidRPr="00213AEC" w:rsidRDefault="00213AEC" w:rsidP="00213AEC">
      <w:pPr>
        <w:spacing w:after="0" w:line="360" w:lineRule="auto"/>
        <w:ind w:left="0"/>
        <w:contextualSpacing/>
        <w:jc w:val="center"/>
        <w:rPr>
          <w:rFonts w:cs="Arial"/>
          <w:b/>
          <w:szCs w:val="24"/>
        </w:rPr>
      </w:pPr>
    </w:p>
    <w:p w14:paraId="0B3D70C0" w14:textId="77777777" w:rsidR="00213AEC" w:rsidRPr="00213AEC" w:rsidRDefault="00213AEC" w:rsidP="00213AEC">
      <w:pPr>
        <w:spacing w:after="0" w:line="360" w:lineRule="auto"/>
        <w:ind w:left="0"/>
        <w:contextualSpacing/>
        <w:jc w:val="center"/>
        <w:rPr>
          <w:rFonts w:cs="Arial"/>
          <w:b/>
          <w:szCs w:val="24"/>
        </w:rPr>
      </w:pPr>
      <w:r w:rsidRPr="00213AEC">
        <w:rPr>
          <w:rFonts w:cs="Arial"/>
          <w:b/>
          <w:szCs w:val="24"/>
        </w:rPr>
        <w:t>Module Title: Management &amp; Organisational Behaviour</w:t>
      </w:r>
    </w:p>
    <w:p w14:paraId="0B3D70C1" w14:textId="77777777" w:rsidR="00213AEC" w:rsidRPr="00213AEC" w:rsidRDefault="00213AEC" w:rsidP="00213AEC">
      <w:pPr>
        <w:spacing w:after="0" w:line="360" w:lineRule="auto"/>
        <w:ind w:left="0"/>
        <w:contextualSpacing/>
        <w:jc w:val="center"/>
        <w:rPr>
          <w:rFonts w:cs="Arial"/>
          <w:b/>
          <w:szCs w:val="24"/>
        </w:rPr>
      </w:pPr>
      <w:r w:rsidRPr="00213AEC">
        <w:rPr>
          <w:rFonts w:cs="Arial"/>
          <w:b/>
          <w:szCs w:val="24"/>
        </w:rPr>
        <w:t>Module code: BMIH5004</w:t>
      </w:r>
    </w:p>
    <w:p w14:paraId="0B3D70C2" w14:textId="396AE447" w:rsidR="001422B8" w:rsidRPr="00276659" w:rsidRDefault="00026D90" w:rsidP="00024A4A">
      <w:pPr>
        <w:spacing w:after="0" w:line="360" w:lineRule="auto"/>
        <w:ind w:left="0"/>
        <w:contextualSpacing/>
        <w:jc w:val="center"/>
        <w:rPr>
          <w:rFonts w:cs="Arial"/>
          <w:b/>
          <w:szCs w:val="24"/>
        </w:rPr>
      </w:pPr>
      <w:r>
        <w:rPr>
          <w:rFonts w:cs="Arial"/>
          <w:b/>
          <w:szCs w:val="24"/>
        </w:rPr>
        <w:t>Module Leader : Giulia Chifari</w:t>
      </w:r>
    </w:p>
    <w:p w14:paraId="0B3D70C3" w14:textId="77777777" w:rsidR="001422B8" w:rsidRPr="00276659" w:rsidRDefault="001422B8" w:rsidP="00024A4A">
      <w:pPr>
        <w:spacing w:after="0" w:line="360" w:lineRule="auto"/>
        <w:ind w:left="0"/>
        <w:contextualSpacing/>
        <w:jc w:val="center"/>
        <w:rPr>
          <w:rFonts w:cs="Arial"/>
          <w:b/>
          <w:szCs w:val="24"/>
        </w:rPr>
      </w:pPr>
    </w:p>
    <w:p w14:paraId="0B3D70C4" w14:textId="77777777" w:rsidR="001422B8" w:rsidRPr="00276659" w:rsidRDefault="001422B8" w:rsidP="00024A4A">
      <w:pPr>
        <w:spacing w:after="0" w:line="360" w:lineRule="auto"/>
        <w:ind w:left="0"/>
        <w:contextualSpacing/>
        <w:jc w:val="center"/>
        <w:rPr>
          <w:rFonts w:cs="Arial"/>
          <w:b/>
          <w:szCs w:val="24"/>
        </w:rPr>
      </w:pPr>
    </w:p>
    <w:p w14:paraId="0B3D70C5" w14:textId="77777777" w:rsidR="009524D4" w:rsidRPr="00276659" w:rsidRDefault="001422B8" w:rsidP="00024A4A">
      <w:pPr>
        <w:spacing w:after="0" w:line="360" w:lineRule="auto"/>
        <w:ind w:left="0"/>
        <w:contextualSpacing/>
        <w:jc w:val="center"/>
        <w:rPr>
          <w:rFonts w:cs="Arial"/>
          <w:b/>
          <w:szCs w:val="24"/>
        </w:rPr>
      </w:pPr>
      <w:r w:rsidRPr="00276659">
        <w:rPr>
          <w:rFonts w:cs="Arial"/>
          <w:b/>
          <w:szCs w:val="24"/>
        </w:rPr>
        <w:t>Critically evaluate the different approaches to leadership and their effectiveness within the hospitality industry</w:t>
      </w:r>
    </w:p>
    <w:p w14:paraId="0B3D70C6" w14:textId="77777777" w:rsidR="001422B8" w:rsidRDefault="001422B8" w:rsidP="00024A4A">
      <w:pPr>
        <w:spacing w:after="0" w:line="360" w:lineRule="auto"/>
        <w:ind w:left="0"/>
        <w:contextualSpacing/>
        <w:jc w:val="center"/>
        <w:rPr>
          <w:rFonts w:cs="Arial"/>
          <w:b/>
          <w:szCs w:val="24"/>
        </w:rPr>
      </w:pPr>
    </w:p>
    <w:p w14:paraId="47720735" w14:textId="77777777" w:rsidR="000F27F0" w:rsidRDefault="000F27F0" w:rsidP="00024A4A">
      <w:pPr>
        <w:spacing w:after="0" w:line="360" w:lineRule="auto"/>
        <w:ind w:left="0"/>
        <w:contextualSpacing/>
        <w:jc w:val="center"/>
        <w:rPr>
          <w:rFonts w:cs="Arial"/>
          <w:b/>
          <w:szCs w:val="24"/>
        </w:rPr>
      </w:pPr>
    </w:p>
    <w:p w14:paraId="43D229F8" w14:textId="77777777" w:rsidR="000F27F0" w:rsidRDefault="000F27F0" w:rsidP="00024A4A">
      <w:pPr>
        <w:spacing w:after="0" w:line="360" w:lineRule="auto"/>
        <w:ind w:left="0"/>
        <w:contextualSpacing/>
        <w:jc w:val="center"/>
        <w:rPr>
          <w:rFonts w:cs="Arial"/>
          <w:b/>
          <w:szCs w:val="24"/>
        </w:rPr>
      </w:pPr>
    </w:p>
    <w:p w14:paraId="064AC13A" w14:textId="77777777" w:rsidR="000F27F0" w:rsidRPr="00276659" w:rsidRDefault="000F27F0" w:rsidP="00024A4A">
      <w:pPr>
        <w:spacing w:after="0" w:line="360" w:lineRule="auto"/>
        <w:ind w:left="0"/>
        <w:contextualSpacing/>
        <w:jc w:val="center"/>
        <w:rPr>
          <w:rFonts w:cs="Arial"/>
          <w:b/>
          <w:szCs w:val="24"/>
        </w:rPr>
      </w:pPr>
    </w:p>
    <w:p w14:paraId="0B3D70C9" w14:textId="08EB29BE" w:rsidR="001422B8" w:rsidRPr="00276659" w:rsidRDefault="001422B8" w:rsidP="000F27F0">
      <w:pPr>
        <w:spacing w:after="0" w:line="360" w:lineRule="auto"/>
        <w:ind w:left="0"/>
        <w:contextualSpacing/>
        <w:jc w:val="center"/>
        <w:rPr>
          <w:rFonts w:cs="Arial"/>
          <w:szCs w:val="24"/>
        </w:rPr>
      </w:pPr>
      <w:r w:rsidRPr="00276659">
        <w:rPr>
          <w:rFonts w:cs="Arial"/>
          <w:szCs w:val="24"/>
        </w:rPr>
        <w:t>Student I</w:t>
      </w:r>
      <w:r w:rsidR="000F27F0">
        <w:rPr>
          <w:rFonts w:cs="Arial"/>
          <w:szCs w:val="24"/>
        </w:rPr>
        <w:t xml:space="preserve">D : Georgiana Izabela Cosor </w:t>
      </w:r>
      <w:r w:rsidR="004C335E">
        <w:rPr>
          <w:rFonts w:cs="Arial"/>
          <w:szCs w:val="24"/>
        </w:rPr>
        <w:t>2127686</w:t>
      </w:r>
    </w:p>
    <w:p w14:paraId="0B3D70CA" w14:textId="5973BC16" w:rsidR="001422B8" w:rsidRPr="00276659" w:rsidRDefault="001422B8" w:rsidP="00024A4A">
      <w:pPr>
        <w:spacing w:after="0" w:line="360" w:lineRule="auto"/>
        <w:ind w:left="0"/>
        <w:contextualSpacing/>
        <w:jc w:val="center"/>
        <w:rPr>
          <w:rFonts w:cs="Arial"/>
          <w:szCs w:val="24"/>
        </w:rPr>
      </w:pPr>
    </w:p>
    <w:p w14:paraId="0B3D70CB" w14:textId="77777777" w:rsidR="00FD6A38" w:rsidRPr="00276659" w:rsidRDefault="00FD6A38" w:rsidP="00024A4A">
      <w:pPr>
        <w:spacing w:after="0" w:line="360" w:lineRule="auto"/>
        <w:ind w:left="0"/>
        <w:contextualSpacing/>
        <w:jc w:val="left"/>
        <w:rPr>
          <w:rFonts w:cs="Arial"/>
          <w:szCs w:val="24"/>
        </w:rPr>
      </w:pPr>
      <w:r w:rsidRPr="00276659">
        <w:rPr>
          <w:rFonts w:cs="Arial"/>
          <w:szCs w:val="24"/>
        </w:rPr>
        <w:br w:type="page"/>
      </w:r>
    </w:p>
    <w:p w14:paraId="0B3D70CC" w14:textId="77777777" w:rsidR="00FD6A38" w:rsidRPr="00276659" w:rsidRDefault="00FD6A38" w:rsidP="00024A4A">
      <w:pPr>
        <w:spacing w:after="0" w:line="360" w:lineRule="auto"/>
        <w:contextualSpacing/>
        <w:jc w:val="center"/>
        <w:rPr>
          <w:rFonts w:cs="Arial"/>
          <w:b/>
          <w:szCs w:val="24"/>
        </w:rPr>
      </w:pPr>
      <w:r w:rsidRPr="00276659">
        <w:rPr>
          <w:rFonts w:cs="Arial"/>
          <w:b/>
          <w:szCs w:val="24"/>
        </w:rPr>
        <w:lastRenderedPageBreak/>
        <w:t>Table of Contents</w:t>
      </w:r>
    </w:p>
    <w:p w14:paraId="0B3D70CD" w14:textId="77777777" w:rsidR="007226E2" w:rsidRPr="00276659" w:rsidRDefault="007226E2" w:rsidP="00024A4A">
      <w:pPr>
        <w:pStyle w:val="TOC1"/>
        <w:tabs>
          <w:tab w:val="right" w:leader="dot" w:pos="9350"/>
        </w:tabs>
        <w:spacing w:before="0" w:line="360" w:lineRule="auto"/>
        <w:contextualSpacing/>
        <w:rPr>
          <w:rFonts w:ascii="Arial" w:eastAsiaTheme="minorEastAsia" w:hAnsi="Arial" w:cs="Arial"/>
          <w:b w:val="0"/>
          <w:bCs w:val="0"/>
          <w:i w:val="0"/>
          <w:iCs w:val="0"/>
          <w:noProof/>
          <w:lang w:val="en-US"/>
        </w:rPr>
      </w:pPr>
      <w:r w:rsidRPr="00276659">
        <w:rPr>
          <w:rFonts w:ascii="Arial" w:hAnsi="Arial" w:cs="Arial"/>
          <w:b w:val="0"/>
          <w:i w:val="0"/>
        </w:rPr>
        <w:fldChar w:fldCharType="begin"/>
      </w:r>
      <w:r w:rsidRPr="00276659">
        <w:rPr>
          <w:rFonts w:ascii="Arial" w:hAnsi="Arial" w:cs="Arial"/>
          <w:b w:val="0"/>
          <w:i w:val="0"/>
        </w:rPr>
        <w:instrText xml:space="preserve"> TOC \o "1-5" \h \z \u </w:instrText>
      </w:r>
      <w:r w:rsidRPr="00276659">
        <w:rPr>
          <w:rFonts w:ascii="Arial" w:hAnsi="Arial" w:cs="Arial"/>
          <w:b w:val="0"/>
          <w:i w:val="0"/>
        </w:rPr>
        <w:fldChar w:fldCharType="separate"/>
      </w:r>
      <w:hyperlink w:anchor="_Toc157612276" w:history="1">
        <w:r w:rsidRPr="00276659">
          <w:rPr>
            <w:rStyle w:val="Hyperlink"/>
            <w:rFonts w:ascii="Arial" w:hAnsi="Arial" w:cs="Arial"/>
            <w:b w:val="0"/>
            <w:i w:val="0"/>
            <w:noProof/>
          </w:rPr>
          <w:t>Introduction</w:t>
        </w:r>
        <w:r w:rsidRPr="00276659">
          <w:rPr>
            <w:rFonts w:ascii="Arial" w:hAnsi="Arial" w:cs="Arial"/>
            <w:b w:val="0"/>
            <w:i w:val="0"/>
            <w:noProof/>
            <w:webHidden/>
          </w:rPr>
          <w:tab/>
        </w:r>
        <w:r w:rsidRPr="00276659">
          <w:rPr>
            <w:rFonts w:ascii="Arial" w:hAnsi="Arial" w:cs="Arial"/>
            <w:b w:val="0"/>
            <w:i w:val="0"/>
            <w:noProof/>
            <w:webHidden/>
          </w:rPr>
          <w:fldChar w:fldCharType="begin"/>
        </w:r>
        <w:r w:rsidRPr="00276659">
          <w:rPr>
            <w:rFonts w:ascii="Arial" w:hAnsi="Arial" w:cs="Arial"/>
            <w:b w:val="0"/>
            <w:i w:val="0"/>
            <w:noProof/>
            <w:webHidden/>
          </w:rPr>
          <w:instrText xml:space="preserve"> PAGEREF _Toc157612276 \h </w:instrText>
        </w:r>
        <w:r w:rsidRPr="00276659">
          <w:rPr>
            <w:rFonts w:ascii="Arial" w:hAnsi="Arial" w:cs="Arial"/>
            <w:b w:val="0"/>
            <w:i w:val="0"/>
            <w:noProof/>
            <w:webHidden/>
          </w:rPr>
        </w:r>
        <w:r w:rsidRPr="00276659">
          <w:rPr>
            <w:rFonts w:ascii="Arial" w:hAnsi="Arial" w:cs="Arial"/>
            <w:b w:val="0"/>
            <w:i w:val="0"/>
            <w:noProof/>
            <w:webHidden/>
          </w:rPr>
          <w:fldChar w:fldCharType="separate"/>
        </w:r>
        <w:r w:rsidRPr="00276659">
          <w:rPr>
            <w:rFonts w:ascii="Arial" w:hAnsi="Arial" w:cs="Arial"/>
            <w:b w:val="0"/>
            <w:i w:val="0"/>
            <w:noProof/>
            <w:webHidden/>
          </w:rPr>
          <w:t>3</w:t>
        </w:r>
        <w:r w:rsidRPr="00276659">
          <w:rPr>
            <w:rFonts w:ascii="Arial" w:hAnsi="Arial" w:cs="Arial"/>
            <w:b w:val="0"/>
            <w:i w:val="0"/>
            <w:noProof/>
            <w:webHidden/>
          </w:rPr>
          <w:fldChar w:fldCharType="end"/>
        </w:r>
      </w:hyperlink>
    </w:p>
    <w:p w14:paraId="0B3D70CE" w14:textId="77777777" w:rsidR="007226E2" w:rsidRPr="00276659" w:rsidRDefault="00000000" w:rsidP="00024A4A">
      <w:pPr>
        <w:pStyle w:val="TOC2"/>
        <w:tabs>
          <w:tab w:val="right" w:leader="dot" w:pos="9350"/>
        </w:tabs>
        <w:spacing w:before="0" w:line="360" w:lineRule="auto"/>
        <w:contextualSpacing/>
        <w:rPr>
          <w:rFonts w:ascii="Arial" w:eastAsiaTheme="minorEastAsia" w:hAnsi="Arial" w:cs="Arial"/>
          <w:b w:val="0"/>
          <w:bCs w:val="0"/>
          <w:noProof/>
          <w:sz w:val="24"/>
          <w:szCs w:val="24"/>
          <w:lang w:val="en-US"/>
        </w:rPr>
      </w:pPr>
      <w:hyperlink w:anchor="_Toc157612277" w:history="1">
        <w:r w:rsidR="007226E2" w:rsidRPr="00276659">
          <w:rPr>
            <w:rStyle w:val="Hyperlink"/>
            <w:rFonts w:ascii="Arial" w:hAnsi="Arial" w:cs="Arial"/>
            <w:b w:val="0"/>
            <w:noProof/>
            <w:sz w:val="24"/>
            <w:szCs w:val="24"/>
          </w:rPr>
          <w:t>Company’s Background</w:t>
        </w:r>
        <w:r w:rsidR="007226E2" w:rsidRPr="00276659">
          <w:rPr>
            <w:rFonts w:ascii="Arial" w:hAnsi="Arial" w:cs="Arial"/>
            <w:b w:val="0"/>
            <w:noProof/>
            <w:webHidden/>
            <w:sz w:val="24"/>
            <w:szCs w:val="24"/>
          </w:rPr>
          <w:tab/>
        </w:r>
        <w:r w:rsidR="007226E2" w:rsidRPr="00276659">
          <w:rPr>
            <w:rFonts w:ascii="Arial" w:hAnsi="Arial" w:cs="Arial"/>
            <w:b w:val="0"/>
            <w:noProof/>
            <w:webHidden/>
            <w:sz w:val="24"/>
            <w:szCs w:val="24"/>
          </w:rPr>
          <w:fldChar w:fldCharType="begin"/>
        </w:r>
        <w:r w:rsidR="007226E2" w:rsidRPr="00276659">
          <w:rPr>
            <w:rFonts w:ascii="Arial" w:hAnsi="Arial" w:cs="Arial"/>
            <w:b w:val="0"/>
            <w:noProof/>
            <w:webHidden/>
            <w:sz w:val="24"/>
            <w:szCs w:val="24"/>
          </w:rPr>
          <w:instrText xml:space="preserve"> PAGEREF _Toc157612277 \h </w:instrText>
        </w:r>
        <w:r w:rsidR="007226E2" w:rsidRPr="00276659">
          <w:rPr>
            <w:rFonts w:ascii="Arial" w:hAnsi="Arial" w:cs="Arial"/>
            <w:b w:val="0"/>
            <w:noProof/>
            <w:webHidden/>
            <w:sz w:val="24"/>
            <w:szCs w:val="24"/>
          </w:rPr>
        </w:r>
        <w:r w:rsidR="007226E2" w:rsidRPr="00276659">
          <w:rPr>
            <w:rFonts w:ascii="Arial" w:hAnsi="Arial" w:cs="Arial"/>
            <w:b w:val="0"/>
            <w:noProof/>
            <w:webHidden/>
            <w:sz w:val="24"/>
            <w:szCs w:val="24"/>
          </w:rPr>
          <w:fldChar w:fldCharType="separate"/>
        </w:r>
        <w:r w:rsidR="007226E2" w:rsidRPr="00276659">
          <w:rPr>
            <w:rFonts w:ascii="Arial" w:hAnsi="Arial" w:cs="Arial"/>
            <w:b w:val="0"/>
            <w:noProof/>
            <w:webHidden/>
            <w:sz w:val="24"/>
            <w:szCs w:val="24"/>
          </w:rPr>
          <w:t>3</w:t>
        </w:r>
        <w:r w:rsidR="007226E2" w:rsidRPr="00276659">
          <w:rPr>
            <w:rFonts w:ascii="Arial" w:hAnsi="Arial" w:cs="Arial"/>
            <w:b w:val="0"/>
            <w:noProof/>
            <w:webHidden/>
            <w:sz w:val="24"/>
            <w:szCs w:val="24"/>
          </w:rPr>
          <w:fldChar w:fldCharType="end"/>
        </w:r>
      </w:hyperlink>
    </w:p>
    <w:p w14:paraId="0B3D70CF" w14:textId="77777777" w:rsidR="007226E2" w:rsidRPr="00276659" w:rsidRDefault="00000000" w:rsidP="00024A4A">
      <w:pPr>
        <w:pStyle w:val="TOC1"/>
        <w:tabs>
          <w:tab w:val="right" w:leader="dot" w:pos="9350"/>
        </w:tabs>
        <w:spacing w:before="0" w:line="360" w:lineRule="auto"/>
        <w:contextualSpacing/>
        <w:rPr>
          <w:rFonts w:ascii="Arial" w:eastAsiaTheme="minorEastAsia" w:hAnsi="Arial" w:cs="Arial"/>
          <w:b w:val="0"/>
          <w:bCs w:val="0"/>
          <w:i w:val="0"/>
          <w:iCs w:val="0"/>
          <w:noProof/>
          <w:lang w:val="en-US"/>
        </w:rPr>
      </w:pPr>
      <w:hyperlink w:anchor="_Toc157612278" w:history="1">
        <w:r w:rsidR="007226E2" w:rsidRPr="00276659">
          <w:rPr>
            <w:rStyle w:val="Hyperlink"/>
            <w:rFonts w:ascii="Arial" w:hAnsi="Arial" w:cs="Arial"/>
            <w:b w:val="0"/>
            <w:i w:val="0"/>
            <w:noProof/>
          </w:rPr>
          <w:t>Main Body</w:t>
        </w:r>
        <w:r w:rsidR="007226E2" w:rsidRPr="00276659">
          <w:rPr>
            <w:rFonts w:ascii="Arial" w:hAnsi="Arial" w:cs="Arial"/>
            <w:b w:val="0"/>
            <w:i w:val="0"/>
            <w:noProof/>
            <w:webHidden/>
          </w:rPr>
          <w:tab/>
        </w:r>
        <w:r w:rsidR="007226E2" w:rsidRPr="00276659">
          <w:rPr>
            <w:rFonts w:ascii="Arial" w:hAnsi="Arial" w:cs="Arial"/>
            <w:b w:val="0"/>
            <w:i w:val="0"/>
            <w:noProof/>
            <w:webHidden/>
          </w:rPr>
          <w:fldChar w:fldCharType="begin"/>
        </w:r>
        <w:r w:rsidR="007226E2" w:rsidRPr="00276659">
          <w:rPr>
            <w:rFonts w:ascii="Arial" w:hAnsi="Arial" w:cs="Arial"/>
            <w:b w:val="0"/>
            <w:i w:val="0"/>
            <w:noProof/>
            <w:webHidden/>
          </w:rPr>
          <w:instrText xml:space="preserve"> PAGEREF _Toc157612278 \h </w:instrText>
        </w:r>
        <w:r w:rsidR="007226E2" w:rsidRPr="00276659">
          <w:rPr>
            <w:rFonts w:ascii="Arial" w:hAnsi="Arial" w:cs="Arial"/>
            <w:b w:val="0"/>
            <w:i w:val="0"/>
            <w:noProof/>
            <w:webHidden/>
          </w:rPr>
        </w:r>
        <w:r w:rsidR="007226E2" w:rsidRPr="00276659">
          <w:rPr>
            <w:rFonts w:ascii="Arial" w:hAnsi="Arial" w:cs="Arial"/>
            <w:b w:val="0"/>
            <w:i w:val="0"/>
            <w:noProof/>
            <w:webHidden/>
          </w:rPr>
          <w:fldChar w:fldCharType="separate"/>
        </w:r>
        <w:r w:rsidR="007226E2" w:rsidRPr="00276659">
          <w:rPr>
            <w:rFonts w:ascii="Arial" w:hAnsi="Arial" w:cs="Arial"/>
            <w:b w:val="0"/>
            <w:i w:val="0"/>
            <w:noProof/>
            <w:webHidden/>
          </w:rPr>
          <w:t>4</w:t>
        </w:r>
        <w:r w:rsidR="007226E2" w:rsidRPr="00276659">
          <w:rPr>
            <w:rFonts w:ascii="Arial" w:hAnsi="Arial" w:cs="Arial"/>
            <w:b w:val="0"/>
            <w:i w:val="0"/>
            <w:noProof/>
            <w:webHidden/>
          </w:rPr>
          <w:fldChar w:fldCharType="end"/>
        </w:r>
      </w:hyperlink>
    </w:p>
    <w:p w14:paraId="0B3D70D0" w14:textId="77777777" w:rsidR="007226E2" w:rsidRPr="00276659" w:rsidRDefault="00000000" w:rsidP="00024A4A">
      <w:pPr>
        <w:pStyle w:val="TOC2"/>
        <w:tabs>
          <w:tab w:val="right" w:leader="dot" w:pos="9350"/>
        </w:tabs>
        <w:spacing w:before="0" w:line="360" w:lineRule="auto"/>
        <w:contextualSpacing/>
        <w:rPr>
          <w:rFonts w:ascii="Arial" w:eastAsiaTheme="minorEastAsia" w:hAnsi="Arial" w:cs="Arial"/>
          <w:b w:val="0"/>
          <w:bCs w:val="0"/>
          <w:noProof/>
          <w:sz w:val="24"/>
          <w:szCs w:val="24"/>
          <w:lang w:val="en-US"/>
        </w:rPr>
      </w:pPr>
      <w:hyperlink w:anchor="_Toc157612279" w:history="1">
        <w:r w:rsidR="007226E2" w:rsidRPr="00276659">
          <w:rPr>
            <w:rStyle w:val="Hyperlink"/>
            <w:rFonts w:ascii="Arial" w:hAnsi="Arial" w:cs="Arial"/>
            <w:b w:val="0"/>
            <w:noProof/>
            <w:sz w:val="24"/>
            <w:szCs w:val="24"/>
          </w:rPr>
          <w:t>Leadership Approaches</w:t>
        </w:r>
        <w:r w:rsidR="007226E2" w:rsidRPr="00276659">
          <w:rPr>
            <w:rFonts w:ascii="Arial" w:hAnsi="Arial" w:cs="Arial"/>
            <w:b w:val="0"/>
            <w:noProof/>
            <w:webHidden/>
            <w:sz w:val="24"/>
            <w:szCs w:val="24"/>
          </w:rPr>
          <w:tab/>
        </w:r>
        <w:r w:rsidR="007226E2" w:rsidRPr="00276659">
          <w:rPr>
            <w:rFonts w:ascii="Arial" w:hAnsi="Arial" w:cs="Arial"/>
            <w:b w:val="0"/>
            <w:noProof/>
            <w:webHidden/>
            <w:sz w:val="24"/>
            <w:szCs w:val="24"/>
          </w:rPr>
          <w:fldChar w:fldCharType="begin"/>
        </w:r>
        <w:r w:rsidR="007226E2" w:rsidRPr="00276659">
          <w:rPr>
            <w:rFonts w:ascii="Arial" w:hAnsi="Arial" w:cs="Arial"/>
            <w:b w:val="0"/>
            <w:noProof/>
            <w:webHidden/>
            <w:sz w:val="24"/>
            <w:szCs w:val="24"/>
          </w:rPr>
          <w:instrText xml:space="preserve"> PAGEREF _Toc157612279 \h </w:instrText>
        </w:r>
        <w:r w:rsidR="007226E2" w:rsidRPr="00276659">
          <w:rPr>
            <w:rFonts w:ascii="Arial" w:hAnsi="Arial" w:cs="Arial"/>
            <w:b w:val="0"/>
            <w:noProof/>
            <w:webHidden/>
            <w:sz w:val="24"/>
            <w:szCs w:val="24"/>
          </w:rPr>
        </w:r>
        <w:r w:rsidR="007226E2" w:rsidRPr="00276659">
          <w:rPr>
            <w:rFonts w:ascii="Arial" w:hAnsi="Arial" w:cs="Arial"/>
            <w:b w:val="0"/>
            <w:noProof/>
            <w:webHidden/>
            <w:sz w:val="24"/>
            <w:szCs w:val="24"/>
          </w:rPr>
          <w:fldChar w:fldCharType="separate"/>
        </w:r>
        <w:r w:rsidR="007226E2" w:rsidRPr="00276659">
          <w:rPr>
            <w:rFonts w:ascii="Arial" w:hAnsi="Arial" w:cs="Arial"/>
            <w:b w:val="0"/>
            <w:noProof/>
            <w:webHidden/>
            <w:sz w:val="24"/>
            <w:szCs w:val="24"/>
          </w:rPr>
          <w:t>4</w:t>
        </w:r>
        <w:r w:rsidR="007226E2" w:rsidRPr="00276659">
          <w:rPr>
            <w:rFonts w:ascii="Arial" w:hAnsi="Arial" w:cs="Arial"/>
            <w:b w:val="0"/>
            <w:noProof/>
            <w:webHidden/>
            <w:sz w:val="24"/>
            <w:szCs w:val="24"/>
          </w:rPr>
          <w:fldChar w:fldCharType="end"/>
        </w:r>
      </w:hyperlink>
    </w:p>
    <w:p w14:paraId="0B3D70D1" w14:textId="77777777" w:rsidR="007226E2" w:rsidRPr="00276659" w:rsidRDefault="00000000" w:rsidP="00024A4A">
      <w:pPr>
        <w:pStyle w:val="TOC3"/>
        <w:tabs>
          <w:tab w:val="right" w:leader="dot" w:pos="9350"/>
        </w:tabs>
        <w:spacing w:line="360" w:lineRule="auto"/>
        <w:contextualSpacing/>
        <w:rPr>
          <w:rFonts w:ascii="Arial" w:eastAsiaTheme="minorEastAsia" w:hAnsi="Arial" w:cs="Arial"/>
          <w:noProof/>
          <w:sz w:val="24"/>
          <w:szCs w:val="24"/>
          <w:lang w:val="en-US"/>
        </w:rPr>
      </w:pPr>
      <w:hyperlink w:anchor="_Toc157612280" w:history="1">
        <w:r w:rsidR="007226E2" w:rsidRPr="00276659">
          <w:rPr>
            <w:rStyle w:val="Hyperlink"/>
            <w:rFonts w:ascii="Arial" w:hAnsi="Arial" w:cs="Arial"/>
            <w:noProof/>
            <w:sz w:val="24"/>
            <w:szCs w:val="24"/>
          </w:rPr>
          <w:t>Adair’s Action-Centered Leadership (ACL)</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_Toc157612280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4</w:t>
        </w:r>
        <w:r w:rsidR="007226E2" w:rsidRPr="00276659">
          <w:rPr>
            <w:rFonts w:ascii="Arial" w:hAnsi="Arial" w:cs="Arial"/>
            <w:noProof/>
            <w:webHidden/>
            <w:sz w:val="24"/>
            <w:szCs w:val="24"/>
          </w:rPr>
          <w:fldChar w:fldCharType="end"/>
        </w:r>
      </w:hyperlink>
    </w:p>
    <w:p w14:paraId="0B3D70D2" w14:textId="77777777" w:rsidR="007226E2" w:rsidRPr="00276659" w:rsidRDefault="00000000" w:rsidP="00024A4A">
      <w:pPr>
        <w:pStyle w:val="TOC3"/>
        <w:tabs>
          <w:tab w:val="right" w:leader="dot" w:pos="9350"/>
        </w:tabs>
        <w:spacing w:line="360" w:lineRule="auto"/>
        <w:contextualSpacing/>
        <w:rPr>
          <w:rFonts w:ascii="Arial" w:eastAsiaTheme="minorEastAsia" w:hAnsi="Arial" w:cs="Arial"/>
          <w:noProof/>
          <w:sz w:val="24"/>
          <w:szCs w:val="24"/>
          <w:lang w:val="en-US"/>
        </w:rPr>
      </w:pPr>
      <w:hyperlink w:anchor="_Toc157612281" w:history="1">
        <w:r w:rsidR="007226E2" w:rsidRPr="00276659">
          <w:rPr>
            <w:rStyle w:val="Hyperlink"/>
            <w:rFonts w:ascii="Arial" w:hAnsi="Arial" w:cs="Arial"/>
            <w:noProof/>
            <w:sz w:val="24"/>
            <w:szCs w:val="24"/>
          </w:rPr>
          <w:t>McGregor's X and Y Theory</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_Toc157612281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4</w:t>
        </w:r>
        <w:r w:rsidR="007226E2" w:rsidRPr="00276659">
          <w:rPr>
            <w:rFonts w:ascii="Arial" w:hAnsi="Arial" w:cs="Arial"/>
            <w:noProof/>
            <w:webHidden/>
            <w:sz w:val="24"/>
            <w:szCs w:val="24"/>
          </w:rPr>
          <w:fldChar w:fldCharType="end"/>
        </w:r>
      </w:hyperlink>
    </w:p>
    <w:p w14:paraId="0B3D70D3" w14:textId="77777777" w:rsidR="007226E2" w:rsidRPr="00276659" w:rsidRDefault="00000000" w:rsidP="00024A4A">
      <w:pPr>
        <w:pStyle w:val="TOC2"/>
        <w:tabs>
          <w:tab w:val="right" w:leader="dot" w:pos="9350"/>
        </w:tabs>
        <w:spacing w:before="0" w:line="360" w:lineRule="auto"/>
        <w:contextualSpacing/>
        <w:rPr>
          <w:rFonts w:ascii="Arial" w:eastAsiaTheme="minorEastAsia" w:hAnsi="Arial" w:cs="Arial"/>
          <w:b w:val="0"/>
          <w:bCs w:val="0"/>
          <w:noProof/>
          <w:sz w:val="24"/>
          <w:szCs w:val="24"/>
          <w:lang w:val="en-US"/>
        </w:rPr>
      </w:pPr>
      <w:hyperlink w:anchor="_Toc157612282" w:history="1">
        <w:r w:rsidR="007226E2" w:rsidRPr="00276659">
          <w:rPr>
            <w:rStyle w:val="Hyperlink"/>
            <w:rFonts w:ascii="Arial" w:hAnsi="Arial" w:cs="Arial"/>
            <w:b w:val="0"/>
            <w:noProof/>
            <w:sz w:val="24"/>
            <w:szCs w:val="24"/>
          </w:rPr>
          <w:t>Preferred Managerial Styles</w:t>
        </w:r>
        <w:r w:rsidR="007226E2" w:rsidRPr="00276659">
          <w:rPr>
            <w:rFonts w:ascii="Arial" w:hAnsi="Arial" w:cs="Arial"/>
            <w:b w:val="0"/>
            <w:noProof/>
            <w:webHidden/>
            <w:sz w:val="24"/>
            <w:szCs w:val="24"/>
          </w:rPr>
          <w:tab/>
        </w:r>
        <w:r w:rsidR="007226E2" w:rsidRPr="00276659">
          <w:rPr>
            <w:rFonts w:ascii="Arial" w:hAnsi="Arial" w:cs="Arial"/>
            <w:b w:val="0"/>
            <w:noProof/>
            <w:webHidden/>
            <w:sz w:val="24"/>
            <w:szCs w:val="24"/>
          </w:rPr>
          <w:fldChar w:fldCharType="begin"/>
        </w:r>
        <w:r w:rsidR="007226E2" w:rsidRPr="00276659">
          <w:rPr>
            <w:rFonts w:ascii="Arial" w:hAnsi="Arial" w:cs="Arial"/>
            <w:b w:val="0"/>
            <w:noProof/>
            <w:webHidden/>
            <w:sz w:val="24"/>
            <w:szCs w:val="24"/>
          </w:rPr>
          <w:instrText xml:space="preserve"> PAGEREF _Toc157612282 \h </w:instrText>
        </w:r>
        <w:r w:rsidR="007226E2" w:rsidRPr="00276659">
          <w:rPr>
            <w:rFonts w:ascii="Arial" w:hAnsi="Arial" w:cs="Arial"/>
            <w:b w:val="0"/>
            <w:noProof/>
            <w:webHidden/>
            <w:sz w:val="24"/>
            <w:szCs w:val="24"/>
          </w:rPr>
        </w:r>
        <w:r w:rsidR="007226E2" w:rsidRPr="00276659">
          <w:rPr>
            <w:rFonts w:ascii="Arial" w:hAnsi="Arial" w:cs="Arial"/>
            <w:b w:val="0"/>
            <w:noProof/>
            <w:webHidden/>
            <w:sz w:val="24"/>
            <w:szCs w:val="24"/>
          </w:rPr>
          <w:fldChar w:fldCharType="separate"/>
        </w:r>
        <w:r w:rsidR="007226E2" w:rsidRPr="00276659">
          <w:rPr>
            <w:rFonts w:ascii="Arial" w:hAnsi="Arial" w:cs="Arial"/>
            <w:b w:val="0"/>
            <w:noProof/>
            <w:webHidden/>
            <w:sz w:val="24"/>
            <w:szCs w:val="24"/>
          </w:rPr>
          <w:t>5</w:t>
        </w:r>
        <w:r w:rsidR="007226E2" w:rsidRPr="00276659">
          <w:rPr>
            <w:rFonts w:ascii="Arial" w:hAnsi="Arial" w:cs="Arial"/>
            <w:b w:val="0"/>
            <w:noProof/>
            <w:webHidden/>
            <w:sz w:val="24"/>
            <w:szCs w:val="24"/>
          </w:rPr>
          <w:fldChar w:fldCharType="end"/>
        </w:r>
      </w:hyperlink>
    </w:p>
    <w:p w14:paraId="0B3D70D4" w14:textId="77777777" w:rsidR="007226E2" w:rsidRPr="00276659" w:rsidRDefault="00000000" w:rsidP="00024A4A">
      <w:pPr>
        <w:pStyle w:val="TOC2"/>
        <w:tabs>
          <w:tab w:val="right" w:leader="dot" w:pos="9350"/>
        </w:tabs>
        <w:spacing w:before="0" w:line="360" w:lineRule="auto"/>
        <w:contextualSpacing/>
        <w:rPr>
          <w:rFonts w:ascii="Arial" w:eastAsiaTheme="minorEastAsia" w:hAnsi="Arial" w:cs="Arial"/>
          <w:b w:val="0"/>
          <w:bCs w:val="0"/>
          <w:noProof/>
          <w:sz w:val="24"/>
          <w:szCs w:val="24"/>
          <w:lang w:val="en-US"/>
        </w:rPr>
      </w:pPr>
      <w:hyperlink w:anchor="_Toc157612283" w:history="1">
        <w:r w:rsidR="007226E2" w:rsidRPr="00276659">
          <w:rPr>
            <w:rStyle w:val="Hyperlink"/>
            <w:rFonts w:ascii="Arial" w:hAnsi="Arial" w:cs="Arial"/>
            <w:b w:val="0"/>
            <w:noProof/>
            <w:sz w:val="24"/>
            <w:szCs w:val="24"/>
          </w:rPr>
          <w:t>Specific organisations or specific leaders that portray a particular style</w:t>
        </w:r>
        <w:r w:rsidR="007226E2" w:rsidRPr="00276659">
          <w:rPr>
            <w:rFonts w:ascii="Arial" w:hAnsi="Arial" w:cs="Arial"/>
            <w:b w:val="0"/>
            <w:noProof/>
            <w:webHidden/>
            <w:sz w:val="24"/>
            <w:szCs w:val="24"/>
          </w:rPr>
          <w:tab/>
        </w:r>
        <w:r w:rsidR="007226E2" w:rsidRPr="00276659">
          <w:rPr>
            <w:rFonts w:ascii="Arial" w:hAnsi="Arial" w:cs="Arial"/>
            <w:b w:val="0"/>
            <w:noProof/>
            <w:webHidden/>
            <w:sz w:val="24"/>
            <w:szCs w:val="24"/>
          </w:rPr>
          <w:fldChar w:fldCharType="begin"/>
        </w:r>
        <w:r w:rsidR="007226E2" w:rsidRPr="00276659">
          <w:rPr>
            <w:rFonts w:ascii="Arial" w:hAnsi="Arial" w:cs="Arial"/>
            <w:b w:val="0"/>
            <w:noProof/>
            <w:webHidden/>
            <w:sz w:val="24"/>
            <w:szCs w:val="24"/>
          </w:rPr>
          <w:instrText xml:space="preserve"> PAGEREF _Toc157612283 \h </w:instrText>
        </w:r>
        <w:r w:rsidR="007226E2" w:rsidRPr="00276659">
          <w:rPr>
            <w:rFonts w:ascii="Arial" w:hAnsi="Arial" w:cs="Arial"/>
            <w:b w:val="0"/>
            <w:noProof/>
            <w:webHidden/>
            <w:sz w:val="24"/>
            <w:szCs w:val="24"/>
          </w:rPr>
        </w:r>
        <w:r w:rsidR="007226E2" w:rsidRPr="00276659">
          <w:rPr>
            <w:rFonts w:ascii="Arial" w:hAnsi="Arial" w:cs="Arial"/>
            <w:b w:val="0"/>
            <w:noProof/>
            <w:webHidden/>
            <w:sz w:val="24"/>
            <w:szCs w:val="24"/>
          </w:rPr>
          <w:fldChar w:fldCharType="separate"/>
        </w:r>
        <w:r w:rsidR="007226E2" w:rsidRPr="00276659">
          <w:rPr>
            <w:rFonts w:ascii="Arial" w:hAnsi="Arial" w:cs="Arial"/>
            <w:b w:val="0"/>
            <w:noProof/>
            <w:webHidden/>
            <w:sz w:val="24"/>
            <w:szCs w:val="24"/>
          </w:rPr>
          <w:t>5</w:t>
        </w:r>
        <w:r w:rsidR="007226E2" w:rsidRPr="00276659">
          <w:rPr>
            <w:rFonts w:ascii="Arial" w:hAnsi="Arial" w:cs="Arial"/>
            <w:b w:val="0"/>
            <w:noProof/>
            <w:webHidden/>
            <w:sz w:val="24"/>
            <w:szCs w:val="24"/>
          </w:rPr>
          <w:fldChar w:fldCharType="end"/>
        </w:r>
      </w:hyperlink>
    </w:p>
    <w:p w14:paraId="0B3D70D5" w14:textId="77777777" w:rsidR="007226E2" w:rsidRPr="00276659" w:rsidRDefault="00000000" w:rsidP="00024A4A">
      <w:pPr>
        <w:pStyle w:val="TOC3"/>
        <w:tabs>
          <w:tab w:val="right" w:leader="dot" w:pos="9350"/>
        </w:tabs>
        <w:spacing w:line="360" w:lineRule="auto"/>
        <w:contextualSpacing/>
        <w:rPr>
          <w:rFonts w:ascii="Arial" w:eastAsiaTheme="minorEastAsia" w:hAnsi="Arial" w:cs="Arial"/>
          <w:noProof/>
          <w:sz w:val="24"/>
          <w:szCs w:val="24"/>
          <w:lang w:val="en-US"/>
        </w:rPr>
      </w:pPr>
      <w:hyperlink w:anchor="_Toc157612284" w:history="1">
        <w:r w:rsidR="007226E2" w:rsidRPr="00276659">
          <w:rPr>
            <w:rStyle w:val="Hyperlink"/>
            <w:rFonts w:ascii="Arial" w:hAnsi="Arial" w:cs="Arial"/>
            <w:noProof/>
            <w:sz w:val="24"/>
            <w:szCs w:val="24"/>
          </w:rPr>
          <w:t>Transformational Leadership</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_Toc157612284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5</w:t>
        </w:r>
        <w:r w:rsidR="007226E2" w:rsidRPr="00276659">
          <w:rPr>
            <w:rFonts w:ascii="Arial" w:hAnsi="Arial" w:cs="Arial"/>
            <w:noProof/>
            <w:webHidden/>
            <w:sz w:val="24"/>
            <w:szCs w:val="24"/>
          </w:rPr>
          <w:fldChar w:fldCharType="end"/>
        </w:r>
      </w:hyperlink>
    </w:p>
    <w:p w14:paraId="0B3D70D6" w14:textId="77777777" w:rsidR="007226E2" w:rsidRPr="00276659" w:rsidRDefault="00000000" w:rsidP="00024A4A">
      <w:pPr>
        <w:pStyle w:val="TOC4"/>
        <w:tabs>
          <w:tab w:val="right" w:leader="dot" w:pos="9350"/>
        </w:tabs>
        <w:spacing w:line="360" w:lineRule="auto"/>
        <w:contextualSpacing/>
        <w:rPr>
          <w:rFonts w:ascii="Arial" w:eastAsiaTheme="minorEastAsia" w:hAnsi="Arial" w:cs="Arial"/>
          <w:noProof/>
          <w:sz w:val="24"/>
          <w:szCs w:val="24"/>
          <w:lang w:val="en-US"/>
        </w:rPr>
      </w:pPr>
      <w:hyperlink w:anchor="_Toc157612285" w:history="1">
        <w:r w:rsidR="007226E2" w:rsidRPr="00276659">
          <w:rPr>
            <w:rStyle w:val="Hyperlink"/>
            <w:rFonts w:ascii="Arial" w:hAnsi="Arial" w:cs="Arial"/>
            <w:noProof/>
            <w:sz w:val="24"/>
            <w:szCs w:val="24"/>
          </w:rPr>
          <w:t>Example 1: Marriott International - Arne Sorenson</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_Toc157612285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5</w:t>
        </w:r>
        <w:r w:rsidR="007226E2" w:rsidRPr="00276659">
          <w:rPr>
            <w:rFonts w:ascii="Arial" w:hAnsi="Arial" w:cs="Arial"/>
            <w:noProof/>
            <w:webHidden/>
            <w:sz w:val="24"/>
            <w:szCs w:val="24"/>
          </w:rPr>
          <w:fldChar w:fldCharType="end"/>
        </w:r>
      </w:hyperlink>
    </w:p>
    <w:p w14:paraId="0B3D70D7" w14:textId="77777777" w:rsidR="007226E2" w:rsidRPr="00276659" w:rsidRDefault="00000000" w:rsidP="00024A4A">
      <w:pPr>
        <w:pStyle w:val="TOC4"/>
        <w:tabs>
          <w:tab w:val="right" w:leader="dot" w:pos="9350"/>
        </w:tabs>
        <w:spacing w:line="360" w:lineRule="auto"/>
        <w:contextualSpacing/>
        <w:rPr>
          <w:rFonts w:ascii="Arial" w:eastAsiaTheme="minorEastAsia" w:hAnsi="Arial" w:cs="Arial"/>
          <w:noProof/>
          <w:sz w:val="24"/>
          <w:szCs w:val="24"/>
          <w:lang w:val="en-US"/>
        </w:rPr>
      </w:pPr>
      <w:hyperlink w:anchor="_Toc157612286" w:history="1">
        <w:r w:rsidR="007226E2" w:rsidRPr="00276659">
          <w:rPr>
            <w:rStyle w:val="Hyperlink"/>
            <w:rFonts w:ascii="Arial" w:hAnsi="Arial" w:cs="Arial"/>
            <w:noProof/>
            <w:sz w:val="24"/>
            <w:szCs w:val="24"/>
          </w:rPr>
          <w:t>Example 2: The Walt Disney Company - Bob Iger</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_Toc157612286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6</w:t>
        </w:r>
        <w:r w:rsidR="007226E2" w:rsidRPr="00276659">
          <w:rPr>
            <w:rFonts w:ascii="Arial" w:hAnsi="Arial" w:cs="Arial"/>
            <w:noProof/>
            <w:webHidden/>
            <w:sz w:val="24"/>
            <w:szCs w:val="24"/>
          </w:rPr>
          <w:fldChar w:fldCharType="end"/>
        </w:r>
      </w:hyperlink>
    </w:p>
    <w:p w14:paraId="0B3D70D8" w14:textId="77777777" w:rsidR="007226E2" w:rsidRPr="00276659" w:rsidRDefault="00000000" w:rsidP="00024A4A">
      <w:pPr>
        <w:pStyle w:val="TOC3"/>
        <w:tabs>
          <w:tab w:val="right" w:leader="dot" w:pos="9350"/>
        </w:tabs>
        <w:spacing w:line="360" w:lineRule="auto"/>
        <w:contextualSpacing/>
        <w:rPr>
          <w:rFonts w:ascii="Arial" w:eastAsiaTheme="minorEastAsia" w:hAnsi="Arial" w:cs="Arial"/>
          <w:noProof/>
          <w:sz w:val="24"/>
          <w:szCs w:val="24"/>
          <w:lang w:val="en-US"/>
        </w:rPr>
      </w:pPr>
      <w:hyperlink w:anchor="_Toc157612287" w:history="1">
        <w:r w:rsidR="007226E2" w:rsidRPr="00276659">
          <w:rPr>
            <w:rStyle w:val="Hyperlink"/>
            <w:rFonts w:ascii="Arial" w:hAnsi="Arial" w:cs="Arial"/>
            <w:noProof/>
            <w:sz w:val="24"/>
            <w:szCs w:val="24"/>
          </w:rPr>
          <w:t>Action-Centered Leadership (ACL) Model</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_Toc157612287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6</w:t>
        </w:r>
        <w:r w:rsidR="007226E2" w:rsidRPr="00276659">
          <w:rPr>
            <w:rFonts w:ascii="Arial" w:hAnsi="Arial" w:cs="Arial"/>
            <w:noProof/>
            <w:webHidden/>
            <w:sz w:val="24"/>
            <w:szCs w:val="24"/>
          </w:rPr>
          <w:fldChar w:fldCharType="end"/>
        </w:r>
      </w:hyperlink>
    </w:p>
    <w:p w14:paraId="0B3D70D9" w14:textId="77777777" w:rsidR="007226E2" w:rsidRPr="00276659" w:rsidRDefault="00000000" w:rsidP="00024A4A">
      <w:pPr>
        <w:pStyle w:val="TOC4"/>
        <w:tabs>
          <w:tab w:val="right" w:leader="dot" w:pos="9350"/>
        </w:tabs>
        <w:spacing w:line="360" w:lineRule="auto"/>
        <w:contextualSpacing/>
        <w:rPr>
          <w:rFonts w:ascii="Arial" w:eastAsiaTheme="minorEastAsia" w:hAnsi="Arial" w:cs="Arial"/>
          <w:noProof/>
          <w:sz w:val="24"/>
          <w:szCs w:val="24"/>
          <w:lang w:val="en-US"/>
        </w:rPr>
      </w:pPr>
      <w:hyperlink w:anchor="_Toc157612288" w:history="1">
        <w:r w:rsidR="007226E2" w:rsidRPr="00276659">
          <w:rPr>
            <w:rStyle w:val="Hyperlink"/>
            <w:rFonts w:ascii="Arial" w:hAnsi="Arial" w:cs="Arial"/>
            <w:noProof/>
            <w:sz w:val="24"/>
            <w:szCs w:val="24"/>
          </w:rPr>
          <w:t>Example: Southwest Airlines - Herb Kelleher</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_Toc157612288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6</w:t>
        </w:r>
        <w:r w:rsidR="007226E2" w:rsidRPr="00276659">
          <w:rPr>
            <w:rFonts w:ascii="Arial" w:hAnsi="Arial" w:cs="Arial"/>
            <w:noProof/>
            <w:webHidden/>
            <w:sz w:val="24"/>
            <w:szCs w:val="24"/>
          </w:rPr>
          <w:fldChar w:fldCharType="end"/>
        </w:r>
      </w:hyperlink>
    </w:p>
    <w:p w14:paraId="0B3D70DA" w14:textId="77777777" w:rsidR="007226E2" w:rsidRPr="00276659" w:rsidRDefault="00000000" w:rsidP="00024A4A">
      <w:pPr>
        <w:pStyle w:val="TOC2"/>
        <w:tabs>
          <w:tab w:val="right" w:leader="dot" w:pos="9350"/>
        </w:tabs>
        <w:spacing w:before="0" w:line="360" w:lineRule="auto"/>
        <w:contextualSpacing/>
        <w:rPr>
          <w:rFonts w:ascii="Arial" w:eastAsiaTheme="minorEastAsia" w:hAnsi="Arial" w:cs="Arial"/>
          <w:b w:val="0"/>
          <w:bCs w:val="0"/>
          <w:noProof/>
          <w:sz w:val="24"/>
          <w:szCs w:val="24"/>
          <w:lang w:val="en-US"/>
        </w:rPr>
      </w:pPr>
      <w:hyperlink w:anchor="_Toc157612289" w:history="1">
        <w:r w:rsidR="007226E2" w:rsidRPr="00276659">
          <w:rPr>
            <w:rStyle w:val="Hyperlink"/>
            <w:rFonts w:ascii="Arial" w:hAnsi="Arial" w:cs="Arial"/>
            <w:b w:val="0"/>
            <w:noProof/>
            <w:sz w:val="24"/>
            <w:szCs w:val="24"/>
          </w:rPr>
          <w:t>Effectiveness of leadership approaches to the key function of managerial leadership</w:t>
        </w:r>
        <w:r w:rsidR="007226E2" w:rsidRPr="00276659">
          <w:rPr>
            <w:rFonts w:ascii="Arial" w:hAnsi="Arial" w:cs="Arial"/>
            <w:b w:val="0"/>
            <w:noProof/>
            <w:webHidden/>
            <w:sz w:val="24"/>
            <w:szCs w:val="24"/>
          </w:rPr>
          <w:tab/>
        </w:r>
        <w:r w:rsidR="007226E2" w:rsidRPr="00276659">
          <w:rPr>
            <w:rFonts w:ascii="Arial" w:hAnsi="Arial" w:cs="Arial"/>
            <w:b w:val="0"/>
            <w:noProof/>
            <w:webHidden/>
            <w:sz w:val="24"/>
            <w:szCs w:val="24"/>
          </w:rPr>
          <w:fldChar w:fldCharType="begin"/>
        </w:r>
        <w:r w:rsidR="007226E2" w:rsidRPr="00276659">
          <w:rPr>
            <w:rFonts w:ascii="Arial" w:hAnsi="Arial" w:cs="Arial"/>
            <w:b w:val="0"/>
            <w:noProof/>
            <w:webHidden/>
            <w:sz w:val="24"/>
            <w:szCs w:val="24"/>
          </w:rPr>
          <w:instrText xml:space="preserve"> PAGEREF _Toc157612289 \h </w:instrText>
        </w:r>
        <w:r w:rsidR="007226E2" w:rsidRPr="00276659">
          <w:rPr>
            <w:rFonts w:ascii="Arial" w:hAnsi="Arial" w:cs="Arial"/>
            <w:b w:val="0"/>
            <w:noProof/>
            <w:webHidden/>
            <w:sz w:val="24"/>
            <w:szCs w:val="24"/>
          </w:rPr>
        </w:r>
        <w:r w:rsidR="007226E2" w:rsidRPr="00276659">
          <w:rPr>
            <w:rFonts w:ascii="Arial" w:hAnsi="Arial" w:cs="Arial"/>
            <w:b w:val="0"/>
            <w:noProof/>
            <w:webHidden/>
            <w:sz w:val="24"/>
            <w:szCs w:val="24"/>
          </w:rPr>
          <w:fldChar w:fldCharType="separate"/>
        </w:r>
        <w:r w:rsidR="007226E2" w:rsidRPr="00276659">
          <w:rPr>
            <w:rFonts w:ascii="Arial" w:hAnsi="Arial" w:cs="Arial"/>
            <w:b w:val="0"/>
            <w:noProof/>
            <w:webHidden/>
            <w:sz w:val="24"/>
            <w:szCs w:val="24"/>
          </w:rPr>
          <w:t>6</w:t>
        </w:r>
        <w:r w:rsidR="007226E2" w:rsidRPr="00276659">
          <w:rPr>
            <w:rFonts w:ascii="Arial" w:hAnsi="Arial" w:cs="Arial"/>
            <w:b w:val="0"/>
            <w:noProof/>
            <w:webHidden/>
            <w:sz w:val="24"/>
            <w:szCs w:val="24"/>
          </w:rPr>
          <w:fldChar w:fldCharType="end"/>
        </w:r>
      </w:hyperlink>
    </w:p>
    <w:p w14:paraId="0B3D70DB" w14:textId="77777777" w:rsidR="007226E2" w:rsidRPr="00276659" w:rsidRDefault="00000000" w:rsidP="00024A4A">
      <w:pPr>
        <w:pStyle w:val="TOC3"/>
        <w:tabs>
          <w:tab w:val="right" w:leader="dot" w:pos="9350"/>
        </w:tabs>
        <w:spacing w:line="360" w:lineRule="auto"/>
        <w:contextualSpacing/>
        <w:rPr>
          <w:rFonts w:ascii="Arial" w:eastAsiaTheme="minorEastAsia" w:hAnsi="Arial" w:cs="Arial"/>
          <w:noProof/>
          <w:sz w:val="24"/>
          <w:szCs w:val="24"/>
          <w:lang w:val="en-US"/>
        </w:rPr>
      </w:pPr>
      <w:hyperlink w:anchor="_Toc157612290" w:history="1">
        <w:r w:rsidR="007226E2" w:rsidRPr="00276659">
          <w:rPr>
            <w:rStyle w:val="Hyperlink"/>
            <w:rFonts w:ascii="Arial" w:hAnsi="Arial" w:cs="Arial"/>
            <w:noProof/>
            <w:sz w:val="24"/>
            <w:szCs w:val="24"/>
          </w:rPr>
          <w:t>Customer Service Excellence</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_Toc157612290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7</w:t>
        </w:r>
        <w:r w:rsidR="007226E2" w:rsidRPr="00276659">
          <w:rPr>
            <w:rFonts w:ascii="Arial" w:hAnsi="Arial" w:cs="Arial"/>
            <w:noProof/>
            <w:webHidden/>
            <w:sz w:val="24"/>
            <w:szCs w:val="24"/>
          </w:rPr>
          <w:fldChar w:fldCharType="end"/>
        </w:r>
      </w:hyperlink>
    </w:p>
    <w:p w14:paraId="0B3D70DC" w14:textId="77777777" w:rsidR="007226E2" w:rsidRPr="00276659" w:rsidRDefault="00000000" w:rsidP="00024A4A">
      <w:pPr>
        <w:pStyle w:val="TOC3"/>
        <w:tabs>
          <w:tab w:val="right" w:leader="dot" w:pos="9350"/>
        </w:tabs>
        <w:spacing w:line="360" w:lineRule="auto"/>
        <w:contextualSpacing/>
        <w:rPr>
          <w:rFonts w:ascii="Arial" w:eastAsiaTheme="minorEastAsia" w:hAnsi="Arial" w:cs="Arial"/>
          <w:noProof/>
          <w:sz w:val="24"/>
          <w:szCs w:val="24"/>
          <w:lang w:val="en-US"/>
        </w:rPr>
      </w:pPr>
      <w:hyperlink w:anchor="_Toc157612291" w:history="1">
        <w:r w:rsidR="007226E2" w:rsidRPr="00276659">
          <w:rPr>
            <w:rStyle w:val="Hyperlink"/>
            <w:rFonts w:ascii="Arial" w:hAnsi="Arial" w:cs="Arial"/>
            <w:noProof/>
            <w:sz w:val="24"/>
            <w:szCs w:val="24"/>
          </w:rPr>
          <w:t>Adaptability to Change</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_Toc157612291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7</w:t>
        </w:r>
        <w:r w:rsidR="007226E2" w:rsidRPr="00276659">
          <w:rPr>
            <w:rFonts w:ascii="Arial" w:hAnsi="Arial" w:cs="Arial"/>
            <w:noProof/>
            <w:webHidden/>
            <w:sz w:val="24"/>
            <w:szCs w:val="24"/>
          </w:rPr>
          <w:fldChar w:fldCharType="end"/>
        </w:r>
      </w:hyperlink>
    </w:p>
    <w:p w14:paraId="0B3D70DD" w14:textId="77777777" w:rsidR="007226E2" w:rsidRPr="00276659" w:rsidRDefault="00000000" w:rsidP="00024A4A">
      <w:pPr>
        <w:pStyle w:val="TOC3"/>
        <w:tabs>
          <w:tab w:val="right" w:leader="dot" w:pos="9350"/>
        </w:tabs>
        <w:spacing w:line="360" w:lineRule="auto"/>
        <w:contextualSpacing/>
        <w:rPr>
          <w:rFonts w:ascii="Arial" w:eastAsiaTheme="minorEastAsia" w:hAnsi="Arial" w:cs="Arial"/>
          <w:noProof/>
          <w:sz w:val="24"/>
          <w:szCs w:val="24"/>
          <w:lang w:val="en-US"/>
        </w:rPr>
      </w:pPr>
      <w:hyperlink w:anchor="_Toc157612292" w:history="1">
        <w:r w:rsidR="007226E2" w:rsidRPr="00276659">
          <w:rPr>
            <w:rStyle w:val="Hyperlink"/>
            <w:rFonts w:ascii="Arial" w:hAnsi="Arial" w:cs="Arial"/>
            <w:noProof/>
            <w:sz w:val="24"/>
            <w:szCs w:val="24"/>
          </w:rPr>
          <w:t>Operational Efficiency</w:t>
        </w:r>
        <w:r w:rsidR="007226E2" w:rsidRPr="00276659">
          <w:rPr>
            <w:rFonts w:ascii="Arial" w:hAnsi="Arial" w:cs="Arial"/>
            <w:noProof/>
            <w:webHidden/>
            <w:sz w:val="24"/>
            <w:szCs w:val="24"/>
          </w:rPr>
          <w:tab/>
        </w:r>
        <w:r w:rsidR="007226E2" w:rsidRPr="00276659">
          <w:rPr>
            <w:rFonts w:ascii="Arial" w:hAnsi="Arial" w:cs="Arial"/>
            <w:noProof/>
            <w:webHidden/>
            <w:sz w:val="24"/>
            <w:szCs w:val="24"/>
          </w:rPr>
          <w:fldChar w:fldCharType="begin"/>
        </w:r>
        <w:r w:rsidR="007226E2" w:rsidRPr="00276659">
          <w:rPr>
            <w:rFonts w:ascii="Arial" w:hAnsi="Arial" w:cs="Arial"/>
            <w:noProof/>
            <w:webHidden/>
            <w:sz w:val="24"/>
            <w:szCs w:val="24"/>
          </w:rPr>
          <w:instrText xml:space="preserve"> PAGEREF _Toc157612292 \h </w:instrText>
        </w:r>
        <w:r w:rsidR="007226E2" w:rsidRPr="00276659">
          <w:rPr>
            <w:rFonts w:ascii="Arial" w:hAnsi="Arial" w:cs="Arial"/>
            <w:noProof/>
            <w:webHidden/>
            <w:sz w:val="24"/>
            <w:szCs w:val="24"/>
          </w:rPr>
        </w:r>
        <w:r w:rsidR="007226E2" w:rsidRPr="00276659">
          <w:rPr>
            <w:rFonts w:ascii="Arial" w:hAnsi="Arial" w:cs="Arial"/>
            <w:noProof/>
            <w:webHidden/>
            <w:sz w:val="24"/>
            <w:szCs w:val="24"/>
          </w:rPr>
          <w:fldChar w:fldCharType="separate"/>
        </w:r>
        <w:r w:rsidR="007226E2" w:rsidRPr="00276659">
          <w:rPr>
            <w:rFonts w:ascii="Arial" w:hAnsi="Arial" w:cs="Arial"/>
            <w:noProof/>
            <w:webHidden/>
            <w:sz w:val="24"/>
            <w:szCs w:val="24"/>
          </w:rPr>
          <w:t>7</w:t>
        </w:r>
        <w:r w:rsidR="007226E2" w:rsidRPr="00276659">
          <w:rPr>
            <w:rFonts w:ascii="Arial" w:hAnsi="Arial" w:cs="Arial"/>
            <w:noProof/>
            <w:webHidden/>
            <w:sz w:val="24"/>
            <w:szCs w:val="24"/>
          </w:rPr>
          <w:fldChar w:fldCharType="end"/>
        </w:r>
      </w:hyperlink>
    </w:p>
    <w:p w14:paraId="0B3D70DE" w14:textId="77777777" w:rsidR="007226E2" w:rsidRPr="00276659" w:rsidRDefault="00000000" w:rsidP="00024A4A">
      <w:pPr>
        <w:pStyle w:val="TOC1"/>
        <w:tabs>
          <w:tab w:val="right" w:leader="dot" w:pos="9350"/>
        </w:tabs>
        <w:spacing w:before="0" w:line="360" w:lineRule="auto"/>
        <w:contextualSpacing/>
        <w:rPr>
          <w:rFonts w:ascii="Arial" w:eastAsiaTheme="minorEastAsia" w:hAnsi="Arial" w:cs="Arial"/>
          <w:b w:val="0"/>
          <w:bCs w:val="0"/>
          <w:i w:val="0"/>
          <w:iCs w:val="0"/>
          <w:noProof/>
          <w:lang w:val="en-US"/>
        </w:rPr>
      </w:pPr>
      <w:hyperlink w:anchor="_Toc157612293" w:history="1">
        <w:r w:rsidR="007226E2" w:rsidRPr="00276659">
          <w:rPr>
            <w:rStyle w:val="Hyperlink"/>
            <w:rFonts w:ascii="Arial" w:hAnsi="Arial" w:cs="Arial"/>
            <w:b w:val="0"/>
            <w:i w:val="0"/>
            <w:noProof/>
          </w:rPr>
          <w:t>Conclusion</w:t>
        </w:r>
        <w:r w:rsidR="007226E2" w:rsidRPr="00276659">
          <w:rPr>
            <w:rFonts w:ascii="Arial" w:hAnsi="Arial" w:cs="Arial"/>
            <w:b w:val="0"/>
            <w:i w:val="0"/>
            <w:noProof/>
            <w:webHidden/>
          </w:rPr>
          <w:tab/>
        </w:r>
        <w:r w:rsidR="007226E2" w:rsidRPr="00276659">
          <w:rPr>
            <w:rFonts w:ascii="Arial" w:hAnsi="Arial" w:cs="Arial"/>
            <w:b w:val="0"/>
            <w:i w:val="0"/>
            <w:noProof/>
            <w:webHidden/>
          </w:rPr>
          <w:fldChar w:fldCharType="begin"/>
        </w:r>
        <w:r w:rsidR="007226E2" w:rsidRPr="00276659">
          <w:rPr>
            <w:rFonts w:ascii="Arial" w:hAnsi="Arial" w:cs="Arial"/>
            <w:b w:val="0"/>
            <w:i w:val="0"/>
            <w:noProof/>
            <w:webHidden/>
          </w:rPr>
          <w:instrText xml:space="preserve"> PAGEREF _Toc157612293 \h </w:instrText>
        </w:r>
        <w:r w:rsidR="007226E2" w:rsidRPr="00276659">
          <w:rPr>
            <w:rFonts w:ascii="Arial" w:hAnsi="Arial" w:cs="Arial"/>
            <w:b w:val="0"/>
            <w:i w:val="0"/>
            <w:noProof/>
            <w:webHidden/>
          </w:rPr>
        </w:r>
        <w:r w:rsidR="007226E2" w:rsidRPr="00276659">
          <w:rPr>
            <w:rFonts w:ascii="Arial" w:hAnsi="Arial" w:cs="Arial"/>
            <w:b w:val="0"/>
            <w:i w:val="0"/>
            <w:noProof/>
            <w:webHidden/>
          </w:rPr>
          <w:fldChar w:fldCharType="separate"/>
        </w:r>
        <w:r w:rsidR="007226E2" w:rsidRPr="00276659">
          <w:rPr>
            <w:rFonts w:ascii="Arial" w:hAnsi="Arial" w:cs="Arial"/>
            <w:b w:val="0"/>
            <w:i w:val="0"/>
            <w:noProof/>
            <w:webHidden/>
          </w:rPr>
          <w:t>8</w:t>
        </w:r>
        <w:r w:rsidR="007226E2" w:rsidRPr="00276659">
          <w:rPr>
            <w:rFonts w:ascii="Arial" w:hAnsi="Arial" w:cs="Arial"/>
            <w:b w:val="0"/>
            <w:i w:val="0"/>
            <w:noProof/>
            <w:webHidden/>
          </w:rPr>
          <w:fldChar w:fldCharType="end"/>
        </w:r>
      </w:hyperlink>
    </w:p>
    <w:p w14:paraId="0B3D70DF" w14:textId="77777777" w:rsidR="007226E2" w:rsidRPr="00276659" w:rsidRDefault="00000000" w:rsidP="00024A4A">
      <w:pPr>
        <w:pStyle w:val="TOC1"/>
        <w:tabs>
          <w:tab w:val="right" w:leader="dot" w:pos="9350"/>
        </w:tabs>
        <w:spacing w:before="0" w:line="360" w:lineRule="auto"/>
        <w:contextualSpacing/>
        <w:rPr>
          <w:rFonts w:ascii="Arial" w:eastAsiaTheme="minorEastAsia" w:hAnsi="Arial" w:cs="Arial"/>
          <w:b w:val="0"/>
          <w:bCs w:val="0"/>
          <w:i w:val="0"/>
          <w:iCs w:val="0"/>
          <w:noProof/>
          <w:lang w:val="en-US"/>
        </w:rPr>
      </w:pPr>
      <w:hyperlink w:anchor="_Toc157612294" w:history="1">
        <w:r w:rsidR="007226E2" w:rsidRPr="00276659">
          <w:rPr>
            <w:rStyle w:val="Hyperlink"/>
            <w:rFonts w:ascii="Arial" w:hAnsi="Arial" w:cs="Arial"/>
            <w:b w:val="0"/>
            <w:i w:val="0"/>
            <w:noProof/>
          </w:rPr>
          <w:t>References</w:t>
        </w:r>
        <w:r w:rsidR="007226E2" w:rsidRPr="00276659">
          <w:rPr>
            <w:rFonts w:ascii="Arial" w:hAnsi="Arial" w:cs="Arial"/>
            <w:b w:val="0"/>
            <w:i w:val="0"/>
            <w:noProof/>
            <w:webHidden/>
          </w:rPr>
          <w:tab/>
        </w:r>
        <w:r w:rsidR="007226E2" w:rsidRPr="00276659">
          <w:rPr>
            <w:rFonts w:ascii="Arial" w:hAnsi="Arial" w:cs="Arial"/>
            <w:b w:val="0"/>
            <w:i w:val="0"/>
            <w:noProof/>
            <w:webHidden/>
          </w:rPr>
          <w:fldChar w:fldCharType="begin"/>
        </w:r>
        <w:r w:rsidR="007226E2" w:rsidRPr="00276659">
          <w:rPr>
            <w:rFonts w:ascii="Arial" w:hAnsi="Arial" w:cs="Arial"/>
            <w:b w:val="0"/>
            <w:i w:val="0"/>
            <w:noProof/>
            <w:webHidden/>
          </w:rPr>
          <w:instrText xml:space="preserve"> PAGEREF _Toc157612294 \h </w:instrText>
        </w:r>
        <w:r w:rsidR="007226E2" w:rsidRPr="00276659">
          <w:rPr>
            <w:rFonts w:ascii="Arial" w:hAnsi="Arial" w:cs="Arial"/>
            <w:b w:val="0"/>
            <w:i w:val="0"/>
            <w:noProof/>
            <w:webHidden/>
          </w:rPr>
        </w:r>
        <w:r w:rsidR="007226E2" w:rsidRPr="00276659">
          <w:rPr>
            <w:rFonts w:ascii="Arial" w:hAnsi="Arial" w:cs="Arial"/>
            <w:b w:val="0"/>
            <w:i w:val="0"/>
            <w:noProof/>
            <w:webHidden/>
          </w:rPr>
          <w:fldChar w:fldCharType="separate"/>
        </w:r>
        <w:r w:rsidR="007226E2" w:rsidRPr="00276659">
          <w:rPr>
            <w:rFonts w:ascii="Arial" w:hAnsi="Arial" w:cs="Arial"/>
            <w:b w:val="0"/>
            <w:i w:val="0"/>
            <w:noProof/>
            <w:webHidden/>
          </w:rPr>
          <w:t>9</w:t>
        </w:r>
        <w:r w:rsidR="007226E2" w:rsidRPr="00276659">
          <w:rPr>
            <w:rFonts w:ascii="Arial" w:hAnsi="Arial" w:cs="Arial"/>
            <w:b w:val="0"/>
            <w:i w:val="0"/>
            <w:noProof/>
            <w:webHidden/>
          </w:rPr>
          <w:fldChar w:fldCharType="end"/>
        </w:r>
      </w:hyperlink>
    </w:p>
    <w:p w14:paraId="0B3D70E0" w14:textId="77777777" w:rsidR="00FD6A38" w:rsidRPr="00276659" w:rsidRDefault="007226E2" w:rsidP="00024A4A">
      <w:pPr>
        <w:spacing w:after="0" w:line="360" w:lineRule="auto"/>
        <w:contextualSpacing/>
        <w:jc w:val="center"/>
        <w:rPr>
          <w:rFonts w:cs="Arial"/>
          <w:b/>
          <w:szCs w:val="24"/>
        </w:rPr>
      </w:pPr>
      <w:r w:rsidRPr="00276659">
        <w:rPr>
          <w:rFonts w:cs="Arial"/>
          <w:szCs w:val="24"/>
        </w:rPr>
        <w:fldChar w:fldCharType="end"/>
      </w:r>
    </w:p>
    <w:p w14:paraId="0B3D70E1" w14:textId="77777777" w:rsidR="001422B8" w:rsidRPr="00276659" w:rsidRDefault="00BB50ED" w:rsidP="00024A4A">
      <w:pPr>
        <w:pStyle w:val="Heading1"/>
        <w:spacing w:before="0" w:line="360" w:lineRule="auto"/>
        <w:ind w:left="0"/>
        <w:contextualSpacing/>
        <w:rPr>
          <w:rFonts w:cs="Arial"/>
          <w:szCs w:val="24"/>
        </w:rPr>
      </w:pPr>
      <w:r w:rsidRPr="00276659">
        <w:rPr>
          <w:rFonts w:cs="Arial"/>
          <w:szCs w:val="24"/>
        </w:rPr>
        <w:br w:type="page"/>
      </w:r>
      <w:bookmarkStart w:id="0" w:name="_Toc157612276"/>
      <w:r w:rsidR="00DD2284" w:rsidRPr="00276659">
        <w:rPr>
          <w:rFonts w:cs="Arial"/>
          <w:szCs w:val="24"/>
        </w:rPr>
        <w:lastRenderedPageBreak/>
        <w:t>Introduction</w:t>
      </w:r>
      <w:bookmarkEnd w:id="0"/>
      <w:r w:rsidR="00DD2284" w:rsidRPr="00276659">
        <w:rPr>
          <w:rFonts w:cs="Arial"/>
          <w:szCs w:val="24"/>
        </w:rPr>
        <w:t xml:space="preserve"> </w:t>
      </w:r>
    </w:p>
    <w:p w14:paraId="0B3D70E2" w14:textId="77777777" w:rsidR="00DD2284" w:rsidRPr="00276659" w:rsidRDefault="003D5E37" w:rsidP="00024A4A">
      <w:pPr>
        <w:spacing w:after="0" w:line="360" w:lineRule="auto"/>
        <w:ind w:left="0"/>
        <w:contextualSpacing/>
        <w:rPr>
          <w:rFonts w:cs="Arial"/>
          <w:szCs w:val="24"/>
        </w:rPr>
      </w:pPr>
      <w:r w:rsidRPr="00276659">
        <w:rPr>
          <w:rFonts w:cs="Arial"/>
          <w:szCs w:val="24"/>
        </w:rPr>
        <w:tab/>
        <w:t xml:space="preserve">In the hotel industry, competent leadership is crucial </w:t>
      </w:r>
      <w:r w:rsidR="00613178" w:rsidRPr="00276659">
        <w:rPr>
          <w:rFonts w:cs="Arial"/>
          <w:szCs w:val="24"/>
        </w:rPr>
        <w:t>for the organization's success. However, t</w:t>
      </w:r>
      <w:r w:rsidRPr="00276659">
        <w:rPr>
          <w:rFonts w:cs="Arial"/>
          <w:szCs w:val="24"/>
        </w:rPr>
        <w:t>he ability to inspire and captivate employees is a hallmark of excellent leadership. Furthermore, research has shown that a motivated workforce is positively associated with increased financial p</w:t>
      </w:r>
      <w:r w:rsidR="00AD4DF5" w:rsidRPr="00276659">
        <w:rPr>
          <w:rFonts w:cs="Arial"/>
          <w:szCs w:val="24"/>
        </w:rPr>
        <w:t xml:space="preserve">rosperity for the organization. </w:t>
      </w:r>
      <w:r w:rsidRPr="00276659">
        <w:rPr>
          <w:rFonts w:cs="Arial"/>
          <w:szCs w:val="24"/>
        </w:rPr>
        <w:t>Studies indicate that companies with employees that are satisfied with their employment see a significant 21% boost in profitability. Furthermore, these firms have the ability to foster a conduci</w:t>
      </w:r>
      <w:r w:rsidR="00EA2308" w:rsidRPr="00276659">
        <w:rPr>
          <w:rFonts w:cs="Arial"/>
          <w:szCs w:val="24"/>
        </w:rPr>
        <w:t>ve work environment</w:t>
      </w:r>
      <w:r w:rsidR="00DE52BF" w:rsidRPr="00276659">
        <w:rPr>
          <w:rFonts w:cs="Arial"/>
          <w:szCs w:val="24"/>
        </w:rPr>
        <w:t xml:space="preserve"> (</w:t>
      </w:r>
      <w:r w:rsidR="00DE52BF" w:rsidRPr="00276659">
        <w:rPr>
          <w:rFonts w:cs="Arial"/>
          <w:szCs w:val="24"/>
          <w:shd w:val="clear" w:color="auto" w:fill="FFFFFF"/>
        </w:rPr>
        <w:t>Chon</w:t>
      </w:r>
      <w:r w:rsidR="00100EDC" w:rsidRPr="00276659">
        <w:rPr>
          <w:rFonts w:cs="Arial"/>
          <w:szCs w:val="24"/>
          <w:shd w:val="clear" w:color="auto" w:fill="FFFFFF"/>
        </w:rPr>
        <w:t xml:space="preserve"> </w:t>
      </w:r>
      <w:r w:rsidR="00DE52BF" w:rsidRPr="00276659">
        <w:rPr>
          <w:rFonts w:cs="Arial"/>
          <w:szCs w:val="24"/>
          <w:shd w:val="clear" w:color="auto" w:fill="FFFFFF"/>
        </w:rPr>
        <w:t>and Zoltan, 2019)</w:t>
      </w:r>
      <w:r w:rsidR="00EA2308" w:rsidRPr="00276659">
        <w:rPr>
          <w:rFonts w:cs="Arial"/>
          <w:szCs w:val="24"/>
        </w:rPr>
        <w:t xml:space="preserve">. </w:t>
      </w:r>
      <w:r w:rsidRPr="00276659">
        <w:rPr>
          <w:rFonts w:cs="Arial"/>
          <w:szCs w:val="24"/>
        </w:rPr>
        <w:t>The amount of employee loyalty towards a corporation is significantly influenced by the connection between</w:t>
      </w:r>
      <w:r w:rsidR="00905F9F" w:rsidRPr="00276659">
        <w:rPr>
          <w:rFonts w:cs="Arial"/>
          <w:szCs w:val="24"/>
        </w:rPr>
        <w:t xml:space="preserve"> workers and senior management. </w:t>
      </w:r>
      <w:r w:rsidRPr="00276659">
        <w:rPr>
          <w:rFonts w:cs="Arial"/>
          <w:szCs w:val="24"/>
        </w:rPr>
        <w:t>As an exceptional leader in the hospitality industry, it is important for you to prioritize fostering strong relationships between your employees and the firm, as well as ensuring that they feel appreciated.</w:t>
      </w:r>
    </w:p>
    <w:p w14:paraId="0B3D70E3" w14:textId="77777777" w:rsidR="003557F4" w:rsidRPr="00276659" w:rsidRDefault="00D94D21" w:rsidP="00024A4A">
      <w:pPr>
        <w:spacing w:after="0" w:line="360" w:lineRule="auto"/>
        <w:ind w:left="0"/>
        <w:contextualSpacing/>
        <w:rPr>
          <w:rFonts w:cs="Arial"/>
          <w:szCs w:val="24"/>
        </w:rPr>
      </w:pPr>
      <w:r w:rsidRPr="00276659">
        <w:rPr>
          <w:rFonts w:cs="Arial"/>
          <w:szCs w:val="24"/>
        </w:rPr>
        <w:tab/>
        <w:t>Leadership plays a critical role in the hotel industry as it has a substantial influence on staff productivity, corporate culture, and overall profitability. Numerous leadership theories exist, offering diverse viewpoints on the approach leaders should use to lead their teams</w:t>
      </w:r>
      <w:r w:rsidR="005D4B3C" w:rsidRPr="00276659">
        <w:rPr>
          <w:rFonts w:cs="Arial"/>
          <w:szCs w:val="24"/>
        </w:rPr>
        <w:t xml:space="preserve"> (</w:t>
      </w:r>
      <w:r w:rsidR="005D4B3C" w:rsidRPr="00276659">
        <w:rPr>
          <w:rFonts w:cs="Arial"/>
          <w:szCs w:val="24"/>
          <w:shd w:val="clear" w:color="auto" w:fill="FFFFFF"/>
        </w:rPr>
        <w:t>Nicolaides, 2006)</w:t>
      </w:r>
      <w:r w:rsidRPr="00276659">
        <w:rPr>
          <w:rFonts w:cs="Arial"/>
          <w:szCs w:val="24"/>
        </w:rPr>
        <w:t>. The objective of this essay is to provide a comprehensive examination and evaluation of various leadership styles. The styles include McGregor's X and Y Theory, Blake and Mouton's Grid, and Adair's Action-Centered Leadership (ACL). The objective of our study is to assess the efficacy of leadership strategies in addressing the distinct challenges encountered in the hospitality industry. This objective will be achieved by a comprehensive examination of favored management styles in the hotel industry, performing a comparative assessment of these theories, and including pertinent illustrations.</w:t>
      </w:r>
    </w:p>
    <w:p w14:paraId="0B3D70E4" w14:textId="77777777" w:rsidR="00617655" w:rsidRPr="00276659" w:rsidRDefault="00617655" w:rsidP="00024A4A">
      <w:pPr>
        <w:spacing w:after="0" w:line="360" w:lineRule="auto"/>
        <w:ind w:left="0"/>
        <w:contextualSpacing/>
        <w:rPr>
          <w:rFonts w:cs="Arial"/>
          <w:szCs w:val="24"/>
        </w:rPr>
      </w:pPr>
    </w:p>
    <w:p w14:paraId="0B3D70E5" w14:textId="77777777" w:rsidR="006A032A" w:rsidRPr="00276659" w:rsidRDefault="001E4437" w:rsidP="00024A4A">
      <w:pPr>
        <w:pStyle w:val="Heading2"/>
        <w:spacing w:before="0" w:after="0" w:line="360" w:lineRule="auto"/>
        <w:ind w:left="0"/>
        <w:contextualSpacing/>
        <w:rPr>
          <w:rFonts w:cs="Arial"/>
          <w:szCs w:val="24"/>
        </w:rPr>
      </w:pPr>
      <w:bookmarkStart w:id="1" w:name="_Toc157612277"/>
      <w:r w:rsidRPr="00276659">
        <w:rPr>
          <w:rFonts w:cs="Arial"/>
          <w:szCs w:val="24"/>
        </w:rPr>
        <w:t>Company’s Background</w:t>
      </w:r>
      <w:bookmarkEnd w:id="1"/>
      <w:r w:rsidRPr="00276659">
        <w:rPr>
          <w:rFonts w:cs="Arial"/>
          <w:szCs w:val="24"/>
        </w:rPr>
        <w:t xml:space="preserve"> </w:t>
      </w:r>
    </w:p>
    <w:p w14:paraId="0B3D70E6" w14:textId="77777777" w:rsidR="00686C49" w:rsidRDefault="007244B0" w:rsidP="00024A4A">
      <w:pPr>
        <w:spacing w:after="0" w:line="360" w:lineRule="auto"/>
        <w:ind w:left="0"/>
        <w:contextualSpacing/>
        <w:rPr>
          <w:rFonts w:cs="Arial"/>
          <w:szCs w:val="24"/>
        </w:rPr>
      </w:pPr>
      <w:r w:rsidRPr="00276659">
        <w:rPr>
          <w:rFonts w:cs="Arial"/>
          <w:szCs w:val="24"/>
        </w:rPr>
        <w:tab/>
      </w:r>
      <w:r w:rsidR="003260F0" w:rsidRPr="003260F0">
        <w:rPr>
          <w:rFonts w:cs="Arial"/>
          <w:szCs w:val="24"/>
        </w:rPr>
        <w:t xml:space="preserve">The Ritz London has long been associated with grandeur, elegance, and timeless beauty because to its rich history. It has retained this relationship since 1906, when hotelier César Ritz founded it. Charles Mewès designed the hotel's neoclassical exterior and exquisite interiors. </w:t>
      </w:r>
      <w:r w:rsidR="00370E7C">
        <w:rPr>
          <w:rFonts w:cs="Arial"/>
          <w:szCs w:val="24"/>
        </w:rPr>
        <w:t xml:space="preserve">Undoubtedly, it is in the elite group because of the international clientele and making the utmost quality of the services. </w:t>
      </w:r>
      <w:r w:rsidR="009920C5">
        <w:rPr>
          <w:rFonts w:cs="Arial"/>
          <w:szCs w:val="24"/>
        </w:rPr>
        <w:t xml:space="preserve">However, the leadership approaches are associated with operational performance, personal </w:t>
      </w:r>
      <w:r w:rsidR="009920C5">
        <w:rPr>
          <w:rFonts w:cs="Arial"/>
          <w:szCs w:val="24"/>
        </w:rPr>
        <w:lastRenderedPageBreak/>
        <w:t xml:space="preserve">development and collaboration. </w:t>
      </w:r>
      <w:r w:rsidR="005F4845">
        <w:rPr>
          <w:rFonts w:cs="Arial"/>
          <w:szCs w:val="24"/>
        </w:rPr>
        <w:t>The “</w:t>
      </w:r>
      <w:r w:rsidR="00686C49">
        <w:rPr>
          <w:rFonts w:cs="Arial"/>
          <w:szCs w:val="24"/>
        </w:rPr>
        <w:t xml:space="preserve">Action-Centered Leadership model by Adair, Team Leader Style by Blake  and Theory </w:t>
      </w:r>
      <w:r w:rsidR="00AA74CF">
        <w:rPr>
          <w:rFonts w:cs="Arial"/>
          <w:szCs w:val="24"/>
        </w:rPr>
        <w:t xml:space="preserve">Y” approaches are included in these techniques. </w:t>
      </w:r>
      <w:r w:rsidR="00561D4B">
        <w:rPr>
          <w:rFonts w:cs="Arial"/>
          <w:szCs w:val="24"/>
        </w:rPr>
        <w:t xml:space="preserve">Nonetheless, various optimal leadership approaches enable the hotel to maintain its reputation in the world’s most renowned destinations, </w:t>
      </w:r>
      <w:r w:rsidR="00266B0C">
        <w:rPr>
          <w:rFonts w:cs="Arial"/>
          <w:szCs w:val="24"/>
        </w:rPr>
        <w:t>enhancing its reputation as a premium hotel.</w:t>
      </w:r>
    </w:p>
    <w:p w14:paraId="0B3D70E7" w14:textId="77777777" w:rsidR="00C947D8" w:rsidRPr="00276659" w:rsidRDefault="00C947D8" w:rsidP="00024A4A">
      <w:pPr>
        <w:spacing w:after="0" w:line="360" w:lineRule="auto"/>
        <w:ind w:left="0"/>
        <w:contextualSpacing/>
        <w:rPr>
          <w:rFonts w:cs="Arial"/>
          <w:szCs w:val="24"/>
        </w:rPr>
      </w:pPr>
    </w:p>
    <w:p w14:paraId="0B3D70E8" w14:textId="77777777" w:rsidR="00DD2284" w:rsidRPr="00276659" w:rsidRDefault="00DD2284" w:rsidP="00024A4A">
      <w:pPr>
        <w:pStyle w:val="Heading1"/>
        <w:spacing w:before="0" w:line="360" w:lineRule="auto"/>
        <w:ind w:left="0"/>
        <w:contextualSpacing/>
        <w:rPr>
          <w:rFonts w:cs="Arial"/>
          <w:szCs w:val="24"/>
        </w:rPr>
      </w:pPr>
      <w:bookmarkStart w:id="2" w:name="_Toc157612278"/>
      <w:r w:rsidRPr="00276659">
        <w:rPr>
          <w:rFonts w:cs="Arial"/>
          <w:szCs w:val="24"/>
        </w:rPr>
        <w:t>Main Body</w:t>
      </w:r>
      <w:bookmarkEnd w:id="2"/>
      <w:r w:rsidRPr="00276659">
        <w:rPr>
          <w:rFonts w:cs="Arial"/>
          <w:szCs w:val="24"/>
        </w:rPr>
        <w:t xml:space="preserve"> </w:t>
      </w:r>
    </w:p>
    <w:p w14:paraId="0B3D70E9" w14:textId="77777777" w:rsidR="001D7999" w:rsidRPr="00276659" w:rsidRDefault="002260A7" w:rsidP="00024A4A">
      <w:pPr>
        <w:pStyle w:val="Heading2"/>
        <w:spacing w:before="0" w:after="0" w:line="360" w:lineRule="auto"/>
        <w:ind w:left="0"/>
        <w:contextualSpacing/>
        <w:rPr>
          <w:rFonts w:cs="Arial"/>
          <w:szCs w:val="24"/>
        </w:rPr>
      </w:pPr>
      <w:bookmarkStart w:id="3" w:name="_Toc157612279"/>
      <w:r w:rsidRPr="00276659">
        <w:rPr>
          <w:rFonts w:cs="Arial"/>
          <w:szCs w:val="24"/>
        </w:rPr>
        <w:t>Leadership Approaches</w:t>
      </w:r>
      <w:bookmarkEnd w:id="3"/>
      <w:r w:rsidRPr="00276659">
        <w:rPr>
          <w:rFonts w:cs="Arial"/>
          <w:szCs w:val="24"/>
        </w:rPr>
        <w:t xml:space="preserve"> </w:t>
      </w:r>
    </w:p>
    <w:p w14:paraId="0B3D70EA" w14:textId="77777777" w:rsidR="002260A7" w:rsidRPr="00276659" w:rsidRDefault="002C1225" w:rsidP="00024A4A">
      <w:pPr>
        <w:pStyle w:val="Heading3"/>
        <w:spacing w:before="0" w:after="0" w:line="360" w:lineRule="auto"/>
        <w:ind w:left="0" w:firstLine="720"/>
        <w:contextualSpacing/>
        <w:rPr>
          <w:rFonts w:cs="Arial"/>
        </w:rPr>
      </w:pPr>
      <w:bookmarkStart w:id="4" w:name="_Toc157612280"/>
      <w:r w:rsidRPr="00276659">
        <w:rPr>
          <w:rFonts w:cs="Arial"/>
        </w:rPr>
        <w:t>Adair’s Action-Centered Leadership (ACL)</w:t>
      </w:r>
      <w:bookmarkEnd w:id="4"/>
    </w:p>
    <w:p w14:paraId="0B3D70EB" w14:textId="77777777" w:rsidR="00B93D38" w:rsidRPr="00276659" w:rsidRDefault="0058240E" w:rsidP="00024A4A">
      <w:pPr>
        <w:spacing w:after="0" w:line="360" w:lineRule="auto"/>
        <w:ind w:left="0"/>
        <w:contextualSpacing/>
        <w:rPr>
          <w:rFonts w:cs="Arial"/>
          <w:szCs w:val="24"/>
        </w:rPr>
      </w:pPr>
      <w:r w:rsidRPr="00276659">
        <w:rPr>
          <w:rFonts w:cs="Arial"/>
          <w:szCs w:val="24"/>
        </w:rPr>
        <w:tab/>
      </w:r>
      <w:r w:rsidR="00482491" w:rsidRPr="00482491">
        <w:rPr>
          <w:rFonts w:cs="Arial"/>
          <w:szCs w:val="24"/>
        </w:rPr>
        <w:t xml:space="preserve">Adair's "Action-Centered Leadership (ACL)" model affects leadership at The Ritz London. This method meets the complex operational demands of premium hotels because it balances work, team development, and personal improvement. Leaders must foster a supportive and collaborative culture of collaboration at The Ritz, where operational excellence and impeccable service are connected (Krumins, 2022). Additionally, they must ensure responsibilities are fulfilled. In the ACL paradigm, a comprehensive leadership plan is essential. </w:t>
      </w:r>
      <w:r w:rsidR="006C3AB3" w:rsidRPr="00276659">
        <w:rPr>
          <w:rFonts w:cs="Arial"/>
          <w:szCs w:val="24"/>
        </w:rPr>
        <w:t>The Ritz leaders demonstrate a commitment to fostering a unified team atmosphere and advancing the professional development of team members, while also prioritizing job completion. By implementing this strategy, The Ritz London guarantees the achievement of its operational goals while maintaining a good and encouraging work environment. Both of these qualities are crucial for delivering the exceptional experiences that define the institution.</w:t>
      </w:r>
    </w:p>
    <w:p w14:paraId="0B3D70EC" w14:textId="77777777" w:rsidR="00FC0541" w:rsidRPr="00276659" w:rsidRDefault="00FC0541" w:rsidP="00024A4A">
      <w:pPr>
        <w:spacing w:after="0" w:line="360" w:lineRule="auto"/>
        <w:ind w:left="0"/>
        <w:contextualSpacing/>
        <w:rPr>
          <w:rFonts w:cs="Arial"/>
          <w:szCs w:val="24"/>
        </w:rPr>
      </w:pPr>
    </w:p>
    <w:p w14:paraId="0B3D70ED" w14:textId="77777777" w:rsidR="00295B43" w:rsidRPr="00276659" w:rsidRDefault="00295B43" w:rsidP="00024A4A">
      <w:pPr>
        <w:pStyle w:val="Heading3"/>
        <w:spacing w:before="0" w:after="0" w:line="360" w:lineRule="auto"/>
        <w:ind w:firstLine="544"/>
        <w:contextualSpacing/>
        <w:rPr>
          <w:rFonts w:cs="Arial"/>
        </w:rPr>
      </w:pPr>
      <w:bookmarkStart w:id="5" w:name="_Toc157612281"/>
      <w:r w:rsidRPr="00276659">
        <w:rPr>
          <w:rFonts w:cs="Arial"/>
        </w:rPr>
        <w:t>McGregor's X and Y Theory</w:t>
      </w:r>
      <w:bookmarkEnd w:id="5"/>
    </w:p>
    <w:p w14:paraId="0B3D70EE" w14:textId="77777777" w:rsidR="00FC0541" w:rsidRPr="00276659" w:rsidRDefault="00C828B7" w:rsidP="00024A4A">
      <w:pPr>
        <w:spacing w:after="0" w:line="360" w:lineRule="auto"/>
        <w:ind w:left="0" w:firstLine="720"/>
        <w:contextualSpacing/>
        <w:rPr>
          <w:rFonts w:cs="Arial"/>
          <w:szCs w:val="24"/>
        </w:rPr>
      </w:pPr>
      <w:r w:rsidRPr="00276659">
        <w:rPr>
          <w:rFonts w:cs="Arial"/>
          <w:szCs w:val="24"/>
        </w:rPr>
        <w:t>The Ritz London employs McGregor's X and Y Theory as the fundamental principle for leadership. This approach is particularly applicable when evaluating the hotel's dedication to provide a service of utmost excellence. The leadership of The Ritz demonstrates a conviction in the underlying drive of its personnel by adopting a Theory Y strategy. From this standpoint, it is recognized that workers do not possess an inherent predisposition towards sloth or indifference; instead, they possess an inherent aspiration and will to achieve excellence in their job</w:t>
      </w:r>
      <w:r w:rsidR="005D71CB" w:rsidRPr="00276659">
        <w:rPr>
          <w:rFonts w:cs="Arial"/>
          <w:szCs w:val="24"/>
        </w:rPr>
        <w:t xml:space="preserve"> (</w:t>
      </w:r>
      <w:r w:rsidR="005D71CB" w:rsidRPr="00276659">
        <w:rPr>
          <w:rFonts w:cs="Arial"/>
          <w:szCs w:val="24"/>
          <w:shd w:val="clear" w:color="auto" w:fill="FFFFFF"/>
        </w:rPr>
        <w:t>Sabri, Mutalib</w:t>
      </w:r>
      <w:r w:rsidR="00A004F8" w:rsidRPr="00276659">
        <w:rPr>
          <w:rFonts w:cs="Arial"/>
          <w:szCs w:val="24"/>
          <w:shd w:val="clear" w:color="auto" w:fill="FFFFFF"/>
        </w:rPr>
        <w:t xml:space="preserve"> </w:t>
      </w:r>
      <w:r w:rsidR="005D71CB" w:rsidRPr="00276659">
        <w:rPr>
          <w:rFonts w:cs="Arial"/>
          <w:szCs w:val="24"/>
          <w:shd w:val="clear" w:color="auto" w:fill="FFFFFF"/>
        </w:rPr>
        <w:t>and Hasan, 2019)</w:t>
      </w:r>
      <w:r w:rsidRPr="00276659">
        <w:rPr>
          <w:rFonts w:cs="Arial"/>
          <w:szCs w:val="24"/>
        </w:rPr>
        <w:t xml:space="preserve">. The Theory Y approach is especially successful when seen in the perspective of The </w:t>
      </w:r>
      <w:r w:rsidRPr="00276659">
        <w:rPr>
          <w:rFonts w:cs="Arial"/>
          <w:szCs w:val="24"/>
        </w:rPr>
        <w:lastRenderedPageBreak/>
        <w:t xml:space="preserve">Ritz's commitment to provide an exceptional experience for its guests. Leaders recognize that the endeavors of their employees are crucial for achieving the hotel's objectives. They are also aware that </w:t>
      </w:r>
      <w:r w:rsidR="00725E9A" w:rsidRPr="00276659">
        <w:rPr>
          <w:rFonts w:cs="Arial"/>
          <w:szCs w:val="24"/>
        </w:rPr>
        <w:t>staffs</w:t>
      </w:r>
      <w:r w:rsidRPr="00276659">
        <w:rPr>
          <w:rFonts w:cs="Arial"/>
          <w:szCs w:val="24"/>
        </w:rPr>
        <w:t xml:space="preserve"> </w:t>
      </w:r>
      <w:r w:rsidR="00B770F1" w:rsidRPr="00276659">
        <w:rPr>
          <w:rFonts w:cs="Arial"/>
          <w:szCs w:val="24"/>
        </w:rPr>
        <w:t>that</w:t>
      </w:r>
      <w:r w:rsidRPr="00276659">
        <w:rPr>
          <w:rFonts w:cs="Arial"/>
          <w:szCs w:val="24"/>
        </w:rPr>
        <w:t xml:space="preserve"> are engaged and driven are important in order to give the outstanding service that is hallmark of The Ritz London. The leaders at The Ritz generate a great working environment by relying on the inherent motivation of their employees, fostering a culture of appreciation and respect. This support system embodies a culture of exceptional quality that permeates every facet of the visitors' experience</w:t>
      </w:r>
      <w:r w:rsidR="00CF7E8E" w:rsidRPr="00276659">
        <w:rPr>
          <w:rFonts w:cs="Arial"/>
          <w:szCs w:val="24"/>
        </w:rPr>
        <w:t xml:space="preserve"> (</w:t>
      </w:r>
      <w:r w:rsidR="00CF7E8E" w:rsidRPr="00276659">
        <w:rPr>
          <w:rFonts w:cs="Arial"/>
          <w:szCs w:val="24"/>
          <w:shd w:val="clear" w:color="auto" w:fill="FFFFFF"/>
        </w:rPr>
        <w:t>Nwokorie</w:t>
      </w:r>
      <w:r w:rsidR="00FA6DFB" w:rsidRPr="00276659">
        <w:rPr>
          <w:rFonts w:cs="Arial"/>
          <w:szCs w:val="24"/>
          <w:shd w:val="clear" w:color="auto" w:fill="FFFFFF"/>
        </w:rPr>
        <w:t xml:space="preserve"> </w:t>
      </w:r>
      <w:r w:rsidR="00CF7E8E" w:rsidRPr="00276659">
        <w:rPr>
          <w:rFonts w:cs="Arial"/>
          <w:szCs w:val="24"/>
          <w:shd w:val="clear" w:color="auto" w:fill="FFFFFF"/>
        </w:rPr>
        <w:t>and Onyeonoro, 2014)</w:t>
      </w:r>
      <w:r w:rsidRPr="00276659">
        <w:rPr>
          <w:rFonts w:cs="Arial"/>
          <w:szCs w:val="24"/>
        </w:rPr>
        <w:t>.</w:t>
      </w:r>
    </w:p>
    <w:p w14:paraId="0B3D70EF" w14:textId="77777777" w:rsidR="000359D7" w:rsidRPr="00276659" w:rsidRDefault="000359D7" w:rsidP="00024A4A">
      <w:pPr>
        <w:spacing w:after="0" w:line="360" w:lineRule="auto"/>
        <w:contextualSpacing/>
        <w:rPr>
          <w:rFonts w:cs="Arial"/>
          <w:szCs w:val="24"/>
        </w:rPr>
      </w:pPr>
    </w:p>
    <w:p w14:paraId="0B3D70F0" w14:textId="77777777" w:rsidR="000359D7" w:rsidRPr="00276659" w:rsidRDefault="000359D7" w:rsidP="00024A4A">
      <w:pPr>
        <w:pStyle w:val="Heading2"/>
        <w:spacing w:before="0" w:after="0" w:line="360" w:lineRule="auto"/>
        <w:ind w:left="0"/>
        <w:contextualSpacing/>
        <w:rPr>
          <w:rFonts w:cs="Arial"/>
          <w:szCs w:val="24"/>
        </w:rPr>
      </w:pPr>
      <w:bookmarkStart w:id="6" w:name="_Toc157612282"/>
      <w:r w:rsidRPr="00276659">
        <w:rPr>
          <w:rFonts w:cs="Arial"/>
          <w:szCs w:val="24"/>
        </w:rPr>
        <w:t>Preferred Managerial Styles</w:t>
      </w:r>
      <w:bookmarkEnd w:id="6"/>
    </w:p>
    <w:p w14:paraId="0B3D70F1" w14:textId="77777777" w:rsidR="00505430" w:rsidRPr="00276659" w:rsidRDefault="00CA5B7C" w:rsidP="00024A4A">
      <w:pPr>
        <w:spacing w:after="0" w:line="360" w:lineRule="auto"/>
        <w:ind w:left="0" w:firstLine="720"/>
        <w:contextualSpacing/>
        <w:rPr>
          <w:rFonts w:cs="Arial"/>
          <w:szCs w:val="24"/>
        </w:rPr>
      </w:pPr>
      <w:r w:rsidRPr="00276659">
        <w:rPr>
          <w:rFonts w:cs="Arial"/>
          <w:szCs w:val="24"/>
        </w:rPr>
        <w:t>The preferred management style of The Ritz London is commonly referred to as transformative leadership in professional circles. This methodology surpasses a conventional task management technique by inspiring and motivating personnel to exceed the expectations of visitors. This kind of leadership is especially effective in the domain of luxury hospitality, where the satisfaction of guests is paramount. Leaders at The Ritz demonstrate transformational abilities by inspiring their employees to provide exceptional service that surpasses expectations</w:t>
      </w:r>
      <w:r w:rsidR="00AC1377" w:rsidRPr="00276659">
        <w:rPr>
          <w:rFonts w:cs="Arial"/>
          <w:szCs w:val="24"/>
        </w:rPr>
        <w:t xml:space="preserve"> (</w:t>
      </w:r>
      <w:r w:rsidR="00AC1377" w:rsidRPr="00276659">
        <w:rPr>
          <w:rFonts w:cs="Arial"/>
          <w:szCs w:val="24"/>
          <w:shd w:val="clear" w:color="auto" w:fill="FFFFFF"/>
        </w:rPr>
        <w:t>Gewitsch, 2022)</w:t>
      </w:r>
      <w:r w:rsidRPr="00276659">
        <w:rPr>
          <w:rFonts w:cs="Arial"/>
          <w:szCs w:val="24"/>
        </w:rPr>
        <w:t xml:space="preserve">. They do this by fostering a feeling of purpose and enthusiasm. The hotel's emphasis on inspiration and motivation not only fosters a healthy organizational culture but also enhances its reputation for delivering exceptional client experiences. In the realm of luxury hospitality, where each interaction and aspect has significance, transformational leadership plays a crucial role in establishing an atmosphere that motivates individuals to exert their utmost endeavor. </w:t>
      </w:r>
      <w:r w:rsidR="00C85C7D" w:rsidRPr="00276659">
        <w:rPr>
          <w:rFonts w:cs="Arial"/>
          <w:szCs w:val="24"/>
        </w:rPr>
        <w:t xml:space="preserve">According to </w:t>
      </w:r>
      <w:r w:rsidR="00C85C7D" w:rsidRPr="00276659">
        <w:rPr>
          <w:rFonts w:cs="Arial"/>
          <w:szCs w:val="24"/>
          <w:shd w:val="clear" w:color="auto" w:fill="FFFFFF"/>
        </w:rPr>
        <w:t>Gewitsch</w:t>
      </w:r>
      <w:r w:rsidR="00C85C7D" w:rsidRPr="00276659">
        <w:rPr>
          <w:rFonts w:cs="Arial"/>
          <w:szCs w:val="24"/>
        </w:rPr>
        <w:t xml:space="preserve"> (2022), t</w:t>
      </w:r>
      <w:r w:rsidRPr="00276659">
        <w:rPr>
          <w:rFonts w:cs="Arial"/>
          <w:szCs w:val="24"/>
        </w:rPr>
        <w:t>his is achieved by fostering a culture that empowers, values, and inspires them to perform at their best. This approach transcends mere management style at The Ritz; instead, it becomes a vital element of the hotel's reputation and achievements in delivering exceptional luxury experiences to its guests.</w:t>
      </w:r>
    </w:p>
    <w:p w14:paraId="0B3D70F2" w14:textId="77777777" w:rsidR="00CA5B7C" w:rsidRPr="00276659" w:rsidRDefault="00CA5B7C" w:rsidP="00024A4A">
      <w:pPr>
        <w:spacing w:after="0" w:line="360" w:lineRule="auto"/>
        <w:ind w:left="0"/>
        <w:contextualSpacing/>
        <w:rPr>
          <w:rFonts w:cs="Arial"/>
          <w:szCs w:val="24"/>
        </w:rPr>
      </w:pPr>
    </w:p>
    <w:p w14:paraId="0B3D70F3" w14:textId="77777777" w:rsidR="005033F3" w:rsidRPr="00276659" w:rsidRDefault="00B86FBD" w:rsidP="00024A4A">
      <w:pPr>
        <w:pStyle w:val="Heading2"/>
        <w:spacing w:before="0" w:after="0" w:line="360" w:lineRule="auto"/>
        <w:ind w:left="0"/>
        <w:contextualSpacing/>
        <w:rPr>
          <w:rFonts w:cs="Arial"/>
          <w:szCs w:val="24"/>
        </w:rPr>
      </w:pPr>
      <w:bookmarkStart w:id="7" w:name="_Toc157612283"/>
      <w:r w:rsidRPr="00276659">
        <w:rPr>
          <w:rFonts w:cs="Arial"/>
          <w:szCs w:val="24"/>
        </w:rPr>
        <w:lastRenderedPageBreak/>
        <w:t>S</w:t>
      </w:r>
      <w:r w:rsidR="0098187E" w:rsidRPr="00276659">
        <w:rPr>
          <w:rFonts w:cs="Arial"/>
          <w:szCs w:val="24"/>
        </w:rPr>
        <w:t>pecific or</w:t>
      </w:r>
      <w:r w:rsidR="00684733" w:rsidRPr="00276659">
        <w:rPr>
          <w:rFonts w:cs="Arial"/>
          <w:szCs w:val="24"/>
        </w:rPr>
        <w:t xml:space="preserve">ganisations or specific leaders </w:t>
      </w:r>
      <w:r w:rsidR="00BD4D8E" w:rsidRPr="00276659">
        <w:rPr>
          <w:rFonts w:cs="Arial"/>
          <w:szCs w:val="24"/>
        </w:rPr>
        <w:t>that portray a particular style</w:t>
      </w:r>
      <w:bookmarkEnd w:id="7"/>
    </w:p>
    <w:p w14:paraId="0B3D70F4" w14:textId="77777777" w:rsidR="00694093" w:rsidRPr="00276659" w:rsidRDefault="00AB0A27" w:rsidP="00024A4A">
      <w:pPr>
        <w:pStyle w:val="Heading3"/>
        <w:spacing w:before="0" w:after="0" w:line="360" w:lineRule="auto"/>
        <w:contextualSpacing/>
        <w:rPr>
          <w:rFonts w:cs="Arial"/>
        </w:rPr>
      </w:pPr>
      <w:r w:rsidRPr="00276659">
        <w:rPr>
          <w:rFonts w:cs="Arial"/>
        </w:rPr>
        <w:tab/>
      </w:r>
      <w:bookmarkStart w:id="8" w:name="_Toc157612284"/>
      <w:r w:rsidRPr="00276659">
        <w:rPr>
          <w:rFonts w:cs="Arial"/>
        </w:rPr>
        <w:t>Transformational Leadership</w:t>
      </w:r>
      <w:bookmarkEnd w:id="8"/>
    </w:p>
    <w:p w14:paraId="0B3D70F5" w14:textId="77777777" w:rsidR="00AF5E2B" w:rsidRPr="00276659" w:rsidRDefault="00CF4FFC" w:rsidP="00024A4A">
      <w:pPr>
        <w:pStyle w:val="Heading4"/>
        <w:spacing w:before="0" w:line="360" w:lineRule="auto"/>
        <w:ind w:left="0"/>
        <w:contextualSpacing/>
        <w:rPr>
          <w:rFonts w:cs="Arial"/>
          <w:szCs w:val="24"/>
        </w:rPr>
      </w:pPr>
      <w:bookmarkStart w:id="9" w:name="_Toc157612285"/>
      <w:r w:rsidRPr="00276659">
        <w:rPr>
          <w:rFonts w:cs="Arial"/>
          <w:szCs w:val="24"/>
        </w:rPr>
        <w:t>Example 1: Marriot</w:t>
      </w:r>
      <w:r w:rsidR="00126D52" w:rsidRPr="00276659">
        <w:rPr>
          <w:rFonts w:cs="Arial"/>
          <w:szCs w:val="24"/>
        </w:rPr>
        <w:t>t International - Arne Sorenson</w:t>
      </w:r>
      <w:bookmarkEnd w:id="9"/>
    </w:p>
    <w:p w14:paraId="0B3D70F6" w14:textId="77777777" w:rsidR="003D630A" w:rsidRPr="00276659" w:rsidRDefault="008D3C1F" w:rsidP="00024A4A">
      <w:pPr>
        <w:spacing w:after="0" w:line="360" w:lineRule="auto"/>
        <w:ind w:left="0" w:firstLine="720"/>
        <w:contextualSpacing/>
        <w:rPr>
          <w:rFonts w:cs="Arial"/>
          <w:szCs w:val="24"/>
        </w:rPr>
      </w:pPr>
      <w:r w:rsidRPr="00276659">
        <w:rPr>
          <w:rFonts w:cs="Arial"/>
          <w:szCs w:val="24"/>
        </w:rPr>
        <w:t>Arne Sorenson, who just died, exemplified revolutionary leadership during his tenure as CEO of Marriott International. Marriott's management prioritized equipping staff with the necessary resources to provide exceptional service. Sorenson successfully fostered a shared consciousness by placing significant emphasis on Marriott's dedication to delivering unforgettable experiences to its customers. Marriott's global leadership in the hotel business was significantly enhanced due to its endeavors to promote innovation and cultivate a customer-focused strategy</w:t>
      </w:r>
      <w:r w:rsidR="00824377" w:rsidRPr="00276659">
        <w:rPr>
          <w:rFonts w:cs="Arial"/>
          <w:szCs w:val="24"/>
        </w:rPr>
        <w:t xml:space="preserve"> (Farrell, 2022)</w:t>
      </w:r>
      <w:r w:rsidRPr="00276659">
        <w:rPr>
          <w:rFonts w:cs="Arial"/>
          <w:szCs w:val="24"/>
        </w:rPr>
        <w:t>. Sorenson's leadership at The Ritz London showed congruence with the transformational style, which is the prevailing management approach, due to its emphasis on inspiration, motivation, and fostering a collective commitment to greatness. This style is linked to the hotel's managerial philosophy</w:t>
      </w:r>
      <w:r w:rsidR="00A123F4" w:rsidRPr="00276659">
        <w:rPr>
          <w:rFonts w:cs="Arial"/>
          <w:szCs w:val="24"/>
        </w:rPr>
        <w:t xml:space="preserve"> (</w:t>
      </w:r>
      <w:r w:rsidR="00A123F4" w:rsidRPr="00276659">
        <w:rPr>
          <w:rFonts w:cs="Arial"/>
          <w:szCs w:val="24"/>
          <w:shd w:val="clear" w:color="auto" w:fill="FFFFFF"/>
        </w:rPr>
        <w:t>Huertas-Valdivia, Gallego-Burín</w:t>
      </w:r>
      <w:r w:rsidR="00A22FFB" w:rsidRPr="00276659">
        <w:rPr>
          <w:rFonts w:cs="Arial"/>
          <w:szCs w:val="24"/>
          <w:shd w:val="clear" w:color="auto" w:fill="FFFFFF"/>
        </w:rPr>
        <w:t xml:space="preserve"> </w:t>
      </w:r>
      <w:r w:rsidR="00A123F4" w:rsidRPr="00276659">
        <w:rPr>
          <w:rFonts w:cs="Arial"/>
          <w:szCs w:val="24"/>
          <w:shd w:val="clear" w:color="auto" w:fill="FFFFFF"/>
        </w:rPr>
        <w:t>and Lloréns-Montes, 2019)</w:t>
      </w:r>
      <w:r w:rsidRPr="00276659">
        <w:rPr>
          <w:rFonts w:cs="Arial"/>
          <w:szCs w:val="24"/>
        </w:rPr>
        <w:t>.</w:t>
      </w:r>
    </w:p>
    <w:p w14:paraId="0B3D70F7" w14:textId="77777777" w:rsidR="00427D33" w:rsidRPr="00276659" w:rsidRDefault="00427D33" w:rsidP="00024A4A">
      <w:pPr>
        <w:spacing w:after="0" w:line="360" w:lineRule="auto"/>
        <w:ind w:left="0" w:firstLine="720"/>
        <w:contextualSpacing/>
        <w:rPr>
          <w:rFonts w:cs="Arial"/>
          <w:szCs w:val="24"/>
        </w:rPr>
      </w:pPr>
    </w:p>
    <w:p w14:paraId="0B3D70F8" w14:textId="77777777" w:rsidR="00CC5B00" w:rsidRPr="00276659" w:rsidRDefault="00416555" w:rsidP="00024A4A">
      <w:pPr>
        <w:pStyle w:val="Heading4"/>
        <w:spacing w:before="0" w:line="360" w:lineRule="auto"/>
        <w:ind w:left="0"/>
        <w:contextualSpacing/>
        <w:rPr>
          <w:rFonts w:cs="Arial"/>
          <w:szCs w:val="24"/>
        </w:rPr>
      </w:pPr>
      <w:bookmarkStart w:id="10" w:name="_Toc157612286"/>
      <w:r w:rsidRPr="00276659">
        <w:rPr>
          <w:rFonts w:cs="Arial"/>
          <w:szCs w:val="24"/>
        </w:rPr>
        <w:t>Example 2: The Walt Disney Company - Bob Iger</w:t>
      </w:r>
      <w:bookmarkEnd w:id="10"/>
    </w:p>
    <w:p w14:paraId="0B3D70F9" w14:textId="77777777" w:rsidR="006B1FC0" w:rsidRPr="00276659" w:rsidRDefault="005561A4" w:rsidP="00024A4A">
      <w:pPr>
        <w:spacing w:after="0" w:line="360" w:lineRule="auto"/>
        <w:ind w:left="0"/>
        <w:contextualSpacing/>
        <w:rPr>
          <w:rFonts w:cs="Arial"/>
          <w:szCs w:val="24"/>
        </w:rPr>
      </w:pPr>
      <w:r w:rsidRPr="00276659">
        <w:rPr>
          <w:rFonts w:cs="Arial"/>
          <w:szCs w:val="24"/>
        </w:rPr>
        <w:tab/>
        <w:t>Bob Iger, the former CEO of The Walt Disney Company, is another exemplary figure of revolutionary leadership. Iger stressed the need of not just innovation and creativity, but also a culture that prioritizes the client</w:t>
      </w:r>
      <w:r w:rsidR="00632053" w:rsidRPr="00276659">
        <w:rPr>
          <w:rFonts w:cs="Arial"/>
          <w:szCs w:val="24"/>
        </w:rPr>
        <w:t xml:space="preserve"> (</w:t>
      </w:r>
      <w:r w:rsidR="00632053" w:rsidRPr="00276659">
        <w:rPr>
          <w:rFonts w:cs="Arial"/>
          <w:szCs w:val="24"/>
          <w:shd w:val="clear" w:color="auto" w:fill="FFFFFF"/>
        </w:rPr>
        <w:t>Liotopoulos, 2023)</w:t>
      </w:r>
      <w:r w:rsidRPr="00276659">
        <w:rPr>
          <w:rFonts w:cs="Arial"/>
          <w:szCs w:val="24"/>
        </w:rPr>
        <w:t>. The leadership style he used at Disney served as a source of inspiration for the company's employees, motivating them to surpass conventional limits in the realm of entertainment and provide tourists with captivating experiences. Iger's unique strategy not only led to the purchase of crucial entertainment assets but also propelled Disney to become a global powerhouse in the entertainment industry. This exemplifies the impact that transformative leadership can have in the hotel and entertainment industry.</w:t>
      </w:r>
    </w:p>
    <w:p w14:paraId="0B3D70FA" w14:textId="77777777" w:rsidR="000D3910" w:rsidRPr="00276659" w:rsidRDefault="000D3910" w:rsidP="00024A4A">
      <w:pPr>
        <w:spacing w:after="0" w:line="360" w:lineRule="auto"/>
        <w:ind w:left="0"/>
        <w:contextualSpacing/>
        <w:rPr>
          <w:rFonts w:cs="Arial"/>
          <w:szCs w:val="24"/>
        </w:rPr>
      </w:pPr>
    </w:p>
    <w:p w14:paraId="0B3D70FB" w14:textId="77777777" w:rsidR="000D3910" w:rsidRPr="00276659" w:rsidRDefault="000D3910" w:rsidP="00024A4A">
      <w:pPr>
        <w:pStyle w:val="Heading3"/>
        <w:spacing w:before="0" w:after="0" w:line="360" w:lineRule="auto"/>
        <w:ind w:left="0" w:firstLine="720"/>
        <w:contextualSpacing/>
        <w:rPr>
          <w:rFonts w:cs="Arial"/>
        </w:rPr>
      </w:pPr>
      <w:bookmarkStart w:id="11" w:name="_Toc157612287"/>
      <w:r w:rsidRPr="00276659">
        <w:rPr>
          <w:rFonts w:cs="Arial"/>
        </w:rPr>
        <w:t>Action-Centered Leadership (ACL) Model</w:t>
      </w:r>
      <w:bookmarkEnd w:id="11"/>
    </w:p>
    <w:p w14:paraId="0B3D70FC" w14:textId="77777777" w:rsidR="00AB5448" w:rsidRPr="00276659" w:rsidRDefault="002F1FCA" w:rsidP="00024A4A">
      <w:pPr>
        <w:pStyle w:val="Heading4"/>
        <w:spacing w:before="0" w:line="360" w:lineRule="auto"/>
        <w:ind w:left="0"/>
        <w:contextualSpacing/>
        <w:rPr>
          <w:rFonts w:cs="Arial"/>
          <w:szCs w:val="24"/>
        </w:rPr>
      </w:pPr>
      <w:bookmarkStart w:id="12" w:name="_Toc157612288"/>
      <w:r w:rsidRPr="00276659">
        <w:rPr>
          <w:rFonts w:cs="Arial"/>
          <w:szCs w:val="24"/>
        </w:rPr>
        <w:t>Example: Southwest Airlines - Herb Kelleher</w:t>
      </w:r>
      <w:bookmarkEnd w:id="12"/>
    </w:p>
    <w:p w14:paraId="0B3D70FD" w14:textId="77777777" w:rsidR="008D3C1F" w:rsidRPr="00276659" w:rsidRDefault="00845184" w:rsidP="00024A4A">
      <w:pPr>
        <w:spacing w:after="0" w:line="360" w:lineRule="auto"/>
        <w:ind w:left="0"/>
        <w:contextualSpacing/>
        <w:rPr>
          <w:rFonts w:cs="Arial"/>
          <w:szCs w:val="24"/>
        </w:rPr>
      </w:pPr>
      <w:r w:rsidRPr="00276659">
        <w:rPr>
          <w:rFonts w:cs="Arial"/>
          <w:szCs w:val="24"/>
        </w:rPr>
        <w:tab/>
        <w:t xml:space="preserve">Although Herb Kelleher, the former CEO of Southwest Airlines and one of the company's co-founders, was not directly associated with Adair's ACL model, he </w:t>
      </w:r>
      <w:r w:rsidRPr="00276659">
        <w:rPr>
          <w:rFonts w:cs="Arial"/>
          <w:szCs w:val="24"/>
        </w:rPr>
        <w:lastRenderedPageBreak/>
        <w:t>demonstrated leadership principles that align with the model's emphasis on task completion, team development, and personal growth. Kelleher established a unique corporate culture at Southwest Airlines by prioritizing employee empowerment, lightheartedness, and collaboration. Southwest had a distinctive corporate culture. The leadership style he used had a significant role in Southwest's achievements across several domains, such as fostering a strong culture of collaboration, promoting employees' professional development, and improving operational effectiveness</w:t>
      </w:r>
      <w:r w:rsidR="00431B90" w:rsidRPr="00276659">
        <w:rPr>
          <w:rFonts w:cs="Arial"/>
          <w:szCs w:val="24"/>
        </w:rPr>
        <w:t xml:space="preserve"> (</w:t>
      </w:r>
      <w:r w:rsidR="00431B90" w:rsidRPr="00276659">
        <w:rPr>
          <w:rFonts w:cs="Arial"/>
          <w:szCs w:val="24"/>
          <w:shd w:val="clear" w:color="auto" w:fill="FFFFFF"/>
        </w:rPr>
        <w:t>Whitelaw, 2013)</w:t>
      </w:r>
      <w:r w:rsidRPr="00276659">
        <w:rPr>
          <w:rFonts w:cs="Arial"/>
          <w:szCs w:val="24"/>
        </w:rPr>
        <w:t>. This exemplifies proficient leadership in the aviation and hotel industries, along with the concepts outlined in Adair's ACL model.</w:t>
      </w:r>
    </w:p>
    <w:p w14:paraId="0B3D70FE" w14:textId="77777777" w:rsidR="00BC672E" w:rsidRPr="00276659" w:rsidRDefault="00BC672E" w:rsidP="00024A4A">
      <w:pPr>
        <w:spacing w:after="0" w:line="360" w:lineRule="auto"/>
        <w:ind w:left="0"/>
        <w:contextualSpacing/>
        <w:rPr>
          <w:rFonts w:cs="Arial"/>
          <w:szCs w:val="24"/>
        </w:rPr>
      </w:pPr>
    </w:p>
    <w:p w14:paraId="0B3D70FF" w14:textId="77777777" w:rsidR="009C7CCE" w:rsidRPr="00276659" w:rsidRDefault="004F3B5D" w:rsidP="00024A4A">
      <w:pPr>
        <w:pStyle w:val="Heading2"/>
        <w:spacing w:before="0" w:after="0" w:line="360" w:lineRule="auto"/>
        <w:ind w:left="0"/>
        <w:contextualSpacing/>
        <w:rPr>
          <w:rFonts w:cs="Arial"/>
          <w:szCs w:val="24"/>
        </w:rPr>
      </w:pPr>
      <w:bookmarkStart w:id="13" w:name="_Toc157612289"/>
      <w:r w:rsidRPr="00276659">
        <w:rPr>
          <w:rFonts w:cs="Arial"/>
          <w:szCs w:val="24"/>
        </w:rPr>
        <w:t>E</w:t>
      </w:r>
      <w:r w:rsidR="009C7CCE" w:rsidRPr="00276659">
        <w:rPr>
          <w:rFonts w:cs="Arial"/>
          <w:szCs w:val="24"/>
        </w:rPr>
        <w:t>ffectiveness of leadership approaches to the key function of managerial leadership</w:t>
      </w:r>
      <w:bookmarkEnd w:id="13"/>
    </w:p>
    <w:p w14:paraId="0B3D7100" w14:textId="77777777" w:rsidR="00BB6EF8" w:rsidRPr="00276659" w:rsidRDefault="00C22ADB" w:rsidP="00024A4A">
      <w:pPr>
        <w:spacing w:after="0" w:line="360" w:lineRule="auto"/>
        <w:ind w:left="0"/>
        <w:contextualSpacing/>
        <w:rPr>
          <w:rFonts w:cs="Arial"/>
          <w:szCs w:val="24"/>
        </w:rPr>
      </w:pPr>
      <w:r w:rsidRPr="00276659">
        <w:rPr>
          <w:rFonts w:cs="Arial"/>
          <w:szCs w:val="24"/>
        </w:rPr>
        <w:tab/>
      </w:r>
      <w:r w:rsidR="00FF66F6" w:rsidRPr="00276659">
        <w:rPr>
          <w:rFonts w:cs="Arial"/>
          <w:szCs w:val="24"/>
        </w:rPr>
        <w:t>It can be identified that e</w:t>
      </w:r>
      <w:r w:rsidRPr="00276659">
        <w:rPr>
          <w:rFonts w:cs="Arial"/>
          <w:szCs w:val="24"/>
        </w:rPr>
        <w:t xml:space="preserve">ffective leadership strategies play a crucial part in the management leadership of establishments in the hospitality business, ensuring their profitability and long-term survival. </w:t>
      </w:r>
      <w:r w:rsidR="00A70B01" w:rsidRPr="00276659">
        <w:rPr>
          <w:rFonts w:cs="Arial"/>
          <w:szCs w:val="24"/>
        </w:rPr>
        <w:t>However, e</w:t>
      </w:r>
      <w:r w:rsidRPr="00276659">
        <w:rPr>
          <w:rFonts w:cs="Arial"/>
          <w:szCs w:val="24"/>
        </w:rPr>
        <w:t>fficient organizational management requires a comprehensive awareness of the impact that different leadership styles have on critical tasks.</w:t>
      </w:r>
    </w:p>
    <w:p w14:paraId="0B3D7101" w14:textId="77777777" w:rsidR="0059531C" w:rsidRPr="00276659" w:rsidRDefault="0059531C" w:rsidP="00024A4A">
      <w:pPr>
        <w:spacing w:after="0" w:line="360" w:lineRule="auto"/>
        <w:ind w:left="0"/>
        <w:contextualSpacing/>
        <w:rPr>
          <w:rFonts w:cs="Arial"/>
          <w:szCs w:val="24"/>
        </w:rPr>
      </w:pPr>
    </w:p>
    <w:p w14:paraId="0B3D7102" w14:textId="77777777" w:rsidR="0059531C" w:rsidRPr="00276659" w:rsidRDefault="00AD7B0B" w:rsidP="00024A4A">
      <w:pPr>
        <w:pStyle w:val="Heading3"/>
        <w:spacing w:before="0" w:after="0" w:line="360" w:lineRule="auto"/>
        <w:ind w:left="0" w:firstLine="720"/>
        <w:contextualSpacing/>
        <w:rPr>
          <w:rFonts w:cs="Arial"/>
        </w:rPr>
      </w:pPr>
      <w:bookmarkStart w:id="14" w:name="_Toc157612290"/>
      <w:r w:rsidRPr="00276659">
        <w:rPr>
          <w:rFonts w:cs="Arial"/>
        </w:rPr>
        <w:t>Customer Service Excellence</w:t>
      </w:r>
      <w:bookmarkEnd w:id="14"/>
    </w:p>
    <w:p w14:paraId="0B3D7103" w14:textId="77777777" w:rsidR="0020513D" w:rsidRPr="00276659" w:rsidRDefault="0046337E" w:rsidP="00024A4A">
      <w:pPr>
        <w:spacing w:after="0" w:line="360" w:lineRule="auto"/>
        <w:ind w:left="0" w:firstLine="720"/>
        <w:contextualSpacing/>
        <w:rPr>
          <w:rFonts w:cs="Arial"/>
          <w:szCs w:val="24"/>
        </w:rPr>
      </w:pPr>
      <w:r w:rsidRPr="00276659">
        <w:rPr>
          <w:rFonts w:cs="Arial"/>
          <w:szCs w:val="24"/>
        </w:rPr>
        <w:t xml:space="preserve">The success of leadership tactics may be directly measured by seeing the actual provision of customer service. </w:t>
      </w:r>
      <w:r w:rsidR="00985036" w:rsidRPr="00276659">
        <w:rPr>
          <w:rFonts w:cs="Arial"/>
          <w:szCs w:val="24"/>
        </w:rPr>
        <w:t xml:space="preserve">According to </w:t>
      </w:r>
      <w:r w:rsidR="00985036" w:rsidRPr="00276659">
        <w:rPr>
          <w:rFonts w:cs="Arial"/>
          <w:szCs w:val="24"/>
          <w:shd w:val="clear" w:color="auto" w:fill="FFFFFF"/>
        </w:rPr>
        <w:t>Alheet</w:t>
      </w:r>
      <w:r w:rsidR="00985036" w:rsidRPr="00276659">
        <w:rPr>
          <w:rFonts w:cs="Arial"/>
          <w:szCs w:val="24"/>
        </w:rPr>
        <w:t xml:space="preserve"> et al. </w:t>
      </w:r>
      <w:r w:rsidR="001D61BD" w:rsidRPr="00276659">
        <w:rPr>
          <w:rFonts w:cs="Arial"/>
          <w:szCs w:val="24"/>
        </w:rPr>
        <w:t>(2021), r</w:t>
      </w:r>
      <w:r w:rsidRPr="00276659">
        <w:rPr>
          <w:rFonts w:cs="Arial"/>
          <w:szCs w:val="24"/>
        </w:rPr>
        <w:t>ecent findings indicate that transformational leadership, characterized by its emphasis on surpassing expectations and challenging the existing norms, is particularly effective in fostering a customer-centric mindset among workers. When leaders motivate their workforce to exhibit a dedication to providing outstanding service, it increases the likelihood that workers will provide consumers personalized and unforgettable experiences. By cultivating a strong commitment to delivering exceptional service throughout the whole organization, it is possible to establish a favorable reputation and cultivate enduring customer loyalty.</w:t>
      </w:r>
    </w:p>
    <w:p w14:paraId="0B3D7104" w14:textId="77777777" w:rsidR="00CF5CCD" w:rsidRPr="00276659" w:rsidRDefault="00CF5CCD" w:rsidP="00024A4A">
      <w:pPr>
        <w:spacing w:after="0" w:line="360" w:lineRule="auto"/>
        <w:ind w:left="0"/>
        <w:contextualSpacing/>
        <w:rPr>
          <w:rFonts w:cs="Arial"/>
          <w:szCs w:val="24"/>
        </w:rPr>
      </w:pPr>
    </w:p>
    <w:p w14:paraId="0B3D7105" w14:textId="77777777" w:rsidR="00CF5CCD" w:rsidRPr="00276659" w:rsidRDefault="00CF5CCD" w:rsidP="00024A4A">
      <w:pPr>
        <w:pStyle w:val="Heading3"/>
        <w:spacing w:before="0" w:after="0" w:line="360" w:lineRule="auto"/>
        <w:ind w:left="0" w:firstLine="720"/>
        <w:contextualSpacing/>
        <w:rPr>
          <w:rFonts w:cs="Arial"/>
        </w:rPr>
      </w:pPr>
      <w:bookmarkStart w:id="15" w:name="_Toc157612291"/>
      <w:r w:rsidRPr="00276659">
        <w:rPr>
          <w:rFonts w:cs="Arial"/>
        </w:rPr>
        <w:lastRenderedPageBreak/>
        <w:t>Adaptability to Ch</w:t>
      </w:r>
      <w:r w:rsidR="007537CF" w:rsidRPr="00276659">
        <w:rPr>
          <w:rFonts w:cs="Arial"/>
        </w:rPr>
        <w:t>ange</w:t>
      </w:r>
      <w:bookmarkEnd w:id="15"/>
    </w:p>
    <w:p w14:paraId="0B3D7106" w14:textId="77777777" w:rsidR="00F34BBC" w:rsidRPr="00276659" w:rsidRDefault="00CC2383" w:rsidP="00CC2383">
      <w:pPr>
        <w:spacing w:after="0" w:line="360" w:lineRule="auto"/>
        <w:ind w:left="0" w:firstLine="720"/>
        <w:contextualSpacing/>
        <w:rPr>
          <w:rFonts w:cs="Arial"/>
          <w:szCs w:val="24"/>
        </w:rPr>
      </w:pPr>
      <w:r>
        <w:rPr>
          <w:rFonts w:cs="Arial"/>
          <w:szCs w:val="24"/>
        </w:rPr>
        <w:t>It can be identified that s</w:t>
      </w:r>
      <w:r w:rsidR="00D21BA9" w:rsidRPr="00D21BA9">
        <w:rPr>
          <w:rFonts w:cs="Arial"/>
          <w:szCs w:val="24"/>
        </w:rPr>
        <w:t>everal things cause hotel industry fluctuations. These include client preferences, market trends, and global events. Rasheed et al.'s 2020 study found that successful leadership styles encourage swift organizational flexibility. Transformational leadership inspires people to be positive and resilient. Adaptability is essential for sustaining firm operations, providing high-quality service, and overcoming challenges.</w:t>
      </w:r>
    </w:p>
    <w:p w14:paraId="0B3D7107" w14:textId="77777777" w:rsidR="00F34BBC" w:rsidRPr="00276659" w:rsidRDefault="005B3CD1" w:rsidP="00024A4A">
      <w:pPr>
        <w:pStyle w:val="Heading3"/>
        <w:spacing w:before="0" w:after="0" w:line="360" w:lineRule="auto"/>
        <w:ind w:left="0" w:firstLine="720"/>
        <w:contextualSpacing/>
        <w:rPr>
          <w:rFonts w:cs="Arial"/>
        </w:rPr>
      </w:pPr>
      <w:bookmarkStart w:id="16" w:name="_Toc157612292"/>
      <w:r w:rsidRPr="00276659">
        <w:rPr>
          <w:rFonts w:cs="Arial"/>
        </w:rPr>
        <w:t>Operational Efficiency</w:t>
      </w:r>
      <w:bookmarkEnd w:id="16"/>
    </w:p>
    <w:p w14:paraId="0B3D7108" w14:textId="77777777" w:rsidR="0046337E" w:rsidRPr="00276659" w:rsidRDefault="00B43A44" w:rsidP="00525ABD">
      <w:pPr>
        <w:spacing w:after="0" w:line="360" w:lineRule="auto"/>
        <w:ind w:left="0" w:firstLine="720"/>
        <w:contextualSpacing/>
        <w:rPr>
          <w:rFonts w:cs="Arial"/>
          <w:szCs w:val="24"/>
        </w:rPr>
      </w:pPr>
      <w:r w:rsidRPr="00B43A44">
        <w:rPr>
          <w:rFonts w:cs="Arial"/>
          <w:szCs w:val="24"/>
        </w:rPr>
        <w:t>Leadership styles affect operational efficiency via delegating tasks, managing teams, and solving difficulties. Situational leadership models like Adair's ACL allow leaders to change their management style to meet a range of operational demands. Adaptable executives can handle a wide range of difficulties in the hotel industry's ever-changing and dynamic environment, according to Legrand, Chen, and Laeis (2022). Adaptability helps leaders adapt to changing situations. Leaders must combine productivity, teamwork, and personal growth. Success requires maintaining this balance. A competent worker optimizes processes and creates a pleasant workplace.</w:t>
      </w:r>
    </w:p>
    <w:p w14:paraId="0B3D7109" w14:textId="77777777" w:rsidR="00C22ADB" w:rsidRPr="00276659" w:rsidRDefault="00C22ADB" w:rsidP="00024A4A">
      <w:pPr>
        <w:spacing w:after="0" w:line="360" w:lineRule="auto"/>
        <w:ind w:left="0"/>
        <w:contextualSpacing/>
        <w:rPr>
          <w:rFonts w:cs="Arial"/>
          <w:szCs w:val="24"/>
        </w:rPr>
      </w:pPr>
    </w:p>
    <w:p w14:paraId="0B3D710A" w14:textId="77777777" w:rsidR="008F640D" w:rsidRPr="00276659" w:rsidRDefault="00A569E6" w:rsidP="00024A4A">
      <w:pPr>
        <w:pStyle w:val="Heading1"/>
        <w:spacing w:before="0" w:line="360" w:lineRule="auto"/>
        <w:ind w:left="0"/>
        <w:contextualSpacing/>
        <w:rPr>
          <w:rFonts w:cs="Arial"/>
          <w:szCs w:val="24"/>
        </w:rPr>
      </w:pPr>
      <w:bookmarkStart w:id="17" w:name="_Toc157612293"/>
      <w:r w:rsidRPr="00276659">
        <w:rPr>
          <w:rFonts w:cs="Arial"/>
          <w:szCs w:val="24"/>
        </w:rPr>
        <w:t>Conclusion</w:t>
      </w:r>
      <w:bookmarkEnd w:id="17"/>
    </w:p>
    <w:p w14:paraId="0B3D710B" w14:textId="77777777" w:rsidR="002145C4" w:rsidRDefault="002145C4" w:rsidP="00024A4A">
      <w:pPr>
        <w:spacing w:after="0" w:line="360" w:lineRule="auto"/>
        <w:ind w:left="0"/>
        <w:contextualSpacing/>
        <w:rPr>
          <w:rFonts w:cs="Arial"/>
          <w:szCs w:val="24"/>
        </w:rPr>
      </w:pPr>
      <w:r>
        <w:rPr>
          <w:rFonts w:cs="Arial"/>
          <w:szCs w:val="24"/>
        </w:rPr>
        <w:tab/>
      </w:r>
      <w:r w:rsidRPr="002145C4">
        <w:rPr>
          <w:rFonts w:cs="Arial"/>
          <w:szCs w:val="24"/>
        </w:rPr>
        <w:t>In summary, hotel management professionals must apply effective leadership tactics to maintain profitability. Transformational leaders like Marriott International CEO Arne Sorenson foster innovation and creativity, which are necessary for excellent customer service. Transformational leaders motivate people and create an atmosphere that values creativity. In The Ritz London's operational systems, "Adair's Action-Centered Leadership (ACL)" emphasises teamwork and success. This is done by supporting personal growth, teamwork, and job fulfillment. Philosophy Y, exemplified by Southwest Airlines CEO Herb Kelleher, emphasizes employees' inherent motivation. Thus, this fosters a happy workplace and allows for excellent customer service. The hotel business prioritizes client satisfaction, thus leadership styles must be tailored to its needs.</w:t>
      </w:r>
      <w:r w:rsidR="008F640D" w:rsidRPr="00276659">
        <w:rPr>
          <w:rFonts w:cs="Arial"/>
          <w:szCs w:val="24"/>
        </w:rPr>
        <w:tab/>
      </w:r>
      <w:r w:rsidR="002B736A" w:rsidRPr="00276659">
        <w:rPr>
          <w:rFonts w:cs="Arial"/>
          <w:szCs w:val="24"/>
        </w:rPr>
        <w:tab/>
      </w:r>
    </w:p>
    <w:p w14:paraId="0B3D710C" w14:textId="77777777" w:rsidR="008F3694" w:rsidRPr="00276659" w:rsidRDefault="002145C4" w:rsidP="00187A3F">
      <w:pPr>
        <w:spacing w:after="0" w:line="360" w:lineRule="auto"/>
        <w:ind w:left="0"/>
        <w:contextualSpacing/>
        <w:rPr>
          <w:rFonts w:cs="Arial"/>
          <w:szCs w:val="24"/>
        </w:rPr>
      </w:pPr>
      <w:r>
        <w:rPr>
          <w:rFonts w:cs="Arial"/>
          <w:szCs w:val="24"/>
        </w:rPr>
        <w:tab/>
      </w:r>
      <w:r w:rsidRPr="002145C4">
        <w:rPr>
          <w:rFonts w:cs="Arial"/>
          <w:szCs w:val="24"/>
        </w:rPr>
        <w:t xml:space="preserve">The Ritz London case study shows how transformational leadership, the ACL model, and Theory Y can sustain success. Hotel case studies demonstrate this. The </w:t>
      </w:r>
      <w:r w:rsidRPr="002145C4">
        <w:rPr>
          <w:rFonts w:cs="Arial"/>
          <w:szCs w:val="24"/>
        </w:rPr>
        <w:lastRenderedPageBreak/>
        <w:t>hotel case study illustrates this. Skilled leadership motivates workers, promotes corporate culture, boosts operational efficiency, and prepares the organization for the ever-changing hospitality sector. Excellent leadership is needed to promote innovation, adaption, and remarkable customer experiences. This is crucial given business issues and changing customer expectations. In this framework, understanding and applying effective leadership methods is not just a managerial strategy; it is essential for success in the hospitality industry, which is highly competitive and customer-focused.</w:t>
      </w:r>
      <w:r w:rsidR="008F3694" w:rsidRPr="00276659">
        <w:rPr>
          <w:rFonts w:cs="Arial"/>
          <w:szCs w:val="24"/>
        </w:rPr>
        <w:br w:type="page"/>
      </w:r>
    </w:p>
    <w:p w14:paraId="0B3D710D" w14:textId="77777777" w:rsidR="008F3694" w:rsidRPr="00276659" w:rsidRDefault="008F3694" w:rsidP="00024A4A">
      <w:pPr>
        <w:pStyle w:val="Heading1"/>
        <w:spacing w:before="0" w:line="360" w:lineRule="auto"/>
        <w:contextualSpacing/>
        <w:jc w:val="center"/>
        <w:rPr>
          <w:rFonts w:cs="Arial"/>
          <w:i w:val="0"/>
          <w:szCs w:val="24"/>
        </w:rPr>
      </w:pPr>
      <w:bookmarkStart w:id="18" w:name="_Toc157612294"/>
      <w:r w:rsidRPr="00276659">
        <w:rPr>
          <w:rFonts w:cs="Arial"/>
          <w:i w:val="0"/>
          <w:szCs w:val="24"/>
        </w:rPr>
        <w:lastRenderedPageBreak/>
        <w:t>References</w:t>
      </w:r>
      <w:bookmarkEnd w:id="18"/>
    </w:p>
    <w:p w14:paraId="0B3D710E"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Alheet, A., Adwan, A., Areiqat, A., Zamil, A. and Saleh, M., 2021. The effect of leadership styles on employees’ innovative work behavior. </w:t>
      </w:r>
      <w:r w:rsidRPr="00276659">
        <w:rPr>
          <w:rFonts w:cs="Arial"/>
          <w:i/>
          <w:iCs/>
          <w:szCs w:val="24"/>
          <w:shd w:val="clear" w:color="auto" w:fill="FFFFFF"/>
        </w:rPr>
        <w:t>Management Science Letters</w:t>
      </w:r>
      <w:r w:rsidRPr="00276659">
        <w:rPr>
          <w:rFonts w:cs="Arial"/>
          <w:szCs w:val="24"/>
          <w:shd w:val="clear" w:color="auto" w:fill="FFFFFF"/>
        </w:rPr>
        <w:t>, </w:t>
      </w:r>
      <w:r w:rsidRPr="00276659">
        <w:rPr>
          <w:rFonts w:cs="Arial"/>
          <w:i/>
          <w:iCs/>
          <w:szCs w:val="24"/>
          <w:shd w:val="clear" w:color="auto" w:fill="FFFFFF"/>
        </w:rPr>
        <w:t>11</w:t>
      </w:r>
      <w:r w:rsidRPr="00276659">
        <w:rPr>
          <w:rFonts w:cs="Arial"/>
          <w:szCs w:val="24"/>
          <w:shd w:val="clear" w:color="auto" w:fill="FFFFFF"/>
        </w:rPr>
        <w:t>(1), pp.239-246.</w:t>
      </w:r>
    </w:p>
    <w:p w14:paraId="0B3D710F"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Chon, K.K.S. and Zoltan, J., 2019. Role of servant leadership in contemporary hospitality. </w:t>
      </w:r>
      <w:r w:rsidRPr="00276659">
        <w:rPr>
          <w:rFonts w:cs="Arial"/>
          <w:i/>
          <w:iCs/>
          <w:szCs w:val="24"/>
          <w:shd w:val="clear" w:color="auto" w:fill="FFFFFF"/>
        </w:rPr>
        <w:t>International Journal of Contemporary Hospitality Management</w:t>
      </w:r>
      <w:r w:rsidRPr="00276659">
        <w:rPr>
          <w:rFonts w:cs="Arial"/>
          <w:szCs w:val="24"/>
          <w:shd w:val="clear" w:color="auto" w:fill="FFFFFF"/>
        </w:rPr>
        <w:t>, </w:t>
      </w:r>
      <w:r w:rsidRPr="00276659">
        <w:rPr>
          <w:rFonts w:cs="Arial"/>
          <w:i/>
          <w:iCs/>
          <w:szCs w:val="24"/>
          <w:shd w:val="clear" w:color="auto" w:fill="FFFFFF"/>
        </w:rPr>
        <w:t>31</w:t>
      </w:r>
      <w:r w:rsidRPr="00276659">
        <w:rPr>
          <w:rFonts w:cs="Arial"/>
          <w:szCs w:val="24"/>
          <w:shd w:val="clear" w:color="auto" w:fill="FFFFFF"/>
        </w:rPr>
        <w:t>(8), pp.3371-3394.</w:t>
      </w:r>
    </w:p>
    <w:p w14:paraId="0B3D7110"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Farrell, K., 2022. Transformational Leadership for the Hospitality and Tourism Industry. In </w:t>
      </w:r>
      <w:r w:rsidRPr="00276659">
        <w:rPr>
          <w:rFonts w:cs="Arial"/>
          <w:i/>
          <w:iCs/>
          <w:szCs w:val="24"/>
          <w:shd w:val="clear" w:color="auto" w:fill="FFFFFF"/>
        </w:rPr>
        <w:t>Humanistic Perspectives in Hospitality and Tourism, Volume 1: Excellence and Professionalism in Care</w:t>
      </w:r>
      <w:r w:rsidRPr="00276659">
        <w:rPr>
          <w:rFonts w:cs="Arial"/>
          <w:szCs w:val="24"/>
          <w:shd w:val="clear" w:color="auto" w:fill="FFFFFF"/>
        </w:rPr>
        <w:t> (pp. 273-292). Cham: Springer International Publishing.</w:t>
      </w:r>
    </w:p>
    <w:p w14:paraId="0B3D7111"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Gewitsch, F., 2022. The potential of transformative learning in achieving sustainable leadership through the development of a sustainability mindset (Master's thesis, University of Twente).</w:t>
      </w:r>
    </w:p>
    <w:p w14:paraId="0B3D7112"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Huertas-Valdivia, I., Gallego-Burín, A.R. and Lloréns-Montes, F.J., 2019. Effects of different leadership styles on hospitality workers. </w:t>
      </w:r>
      <w:r w:rsidRPr="00276659">
        <w:rPr>
          <w:rFonts w:cs="Arial"/>
          <w:i/>
          <w:iCs/>
          <w:szCs w:val="24"/>
          <w:shd w:val="clear" w:color="auto" w:fill="FFFFFF"/>
        </w:rPr>
        <w:t>Tourism management</w:t>
      </w:r>
      <w:r w:rsidRPr="00276659">
        <w:rPr>
          <w:rFonts w:cs="Arial"/>
          <w:szCs w:val="24"/>
          <w:shd w:val="clear" w:color="auto" w:fill="FFFFFF"/>
        </w:rPr>
        <w:t>, </w:t>
      </w:r>
      <w:r w:rsidRPr="00276659">
        <w:rPr>
          <w:rFonts w:cs="Arial"/>
          <w:i/>
          <w:iCs/>
          <w:szCs w:val="24"/>
          <w:shd w:val="clear" w:color="auto" w:fill="FFFFFF"/>
        </w:rPr>
        <w:t>71</w:t>
      </w:r>
      <w:r w:rsidRPr="00276659">
        <w:rPr>
          <w:rFonts w:cs="Arial"/>
          <w:szCs w:val="24"/>
          <w:shd w:val="clear" w:color="auto" w:fill="FFFFFF"/>
        </w:rPr>
        <w:t>, pp.402-420.</w:t>
      </w:r>
    </w:p>
    <w:p w14:paraId="0B3D7113"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Krumins, M., 2022. Leadership development through team sports and its implementation in business organizations.</w:t>
      </w:r>
    </w:p>
    <w:p w14:paraId="0B3D7114"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Legrand, W., Chen, J.S. and Laeis, G.C., 2022. Sustainability in the hospitality industry: Principles of sustainable operations. Taylor &amp; Francis.</w:t>
      </w:r>
    </w:p>
    <w:p w14:paraId="0B3D7115"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Liotopoulos, A., 2023. The Story Behind the Mouse: Transformational Leadership at the Walt Disney Company. </w:t>
      </w:r>
      <w:r w:rsidRPr="00276659">
        <w:rPr>
          <w:rFonts w:cs="Arial"/>
          <w:i/>
          <w:iCs/>
          <w:szCs w:val="24"/>
          <w:shd w:val="clear" w:color="auto" w:fill="FFFFFF"/>
        </w:rPr>
        <w:t>Journal of Global Awareness</w:t>
      </w:r>
      <w:r w:rsidRPr="00276659">
        <w:rPr>
          <w:rFonts w:cs="Arial"/>
          <w:szCs w:val="24"/>
          <w:shd w:val="clear" w:color="auto" w:fill="FFFFFF"/>
        </w:rPr>
        <w:t>, </w:t>
      </w:r>
      <w:r w:rsidRPr="00276659">
        <w:rPr>
          <w:rFonts w:cs="Arial"/>
          <w:i/>
          <w:iCs/>
          <w:szCs w:val="24"/>
          <w:shd w:val="clear" w:color="auto" w:fill="FFFFFF"/>
        </w:rPr>
        <w:t>4</w:t>
      </w:r>
      <w:r w:rsidRPr="00276659">
        <w:rPr>
          <w:rFonts w:cs="Arial"/>
          <w:szCs w:val="24"/>
          <w:shd w:val="clear" w:color="auto" w:fill="FFFFFF"/>
        </w:rPr>
        <w:t>(1), p.8.</w:t>
      </w:r>
    </w:p>
    <w:p w14:paraId="0B3D7116"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Nicolaides, A., 2006. Management versus Leadership in the Hospitality Industry. </w:t>
      </w:r>
      <w:r w:rsidRPr="00276659">
        <w:rPr>
          <w:rFonts w:cs="Arial"/>
          <w:i/>
          <w:iCs/>
          <w:szCs w:val="24"/>
          <w:shd w:val="clear" w:color="auto" w:fill="FFFFFF"/>
        </w:rPr>
        <w:t>Journal of Travel &amp; Tourism Research</w:t>
      </w:r>
      <w:r w:rsidRPr="00276659">
        <w:rPr>
          <w:rFonts w:cs="Arial"/>
          <w:szCs w:val="24"/>
          <w:shd w:val="clear" w:color="auto" w:fill="FFFFFF"/>
        </w:rPr>
        <w:t>, </w:t>
      </w:r>
      <w:r w:rsidRPr="00276659">
        <w:rPr>
          <w:rFonts w:cs="Arial"/>
          <w:i/>
          <w:iCs/>
          <w:szCs w:val="24"/>
          <w:shd w:val="clear" w:color="auto" w:fill="FFFFFF"/>
        </w:rPr>
        <w:t>6</w:t>
      </w:r>
      <w:r w:rsidRPr="00276659">
        <w:rPr>
          <w:rFonts w:cs="Arial"/>
          <w:szCs w:val="24"/>
          <w:shd w:val="clear" w:color="auto" w:fill="FFFFFF"/>
        </w:rPr>
        <w:t>(1).</w:t>
      </w:r>
    </w:p>
    <w:p w14:paraId="0B3D7117"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Nwokorie, E.C. and Onyeonoro, C., 2014. The impact of leadership style on effective human resources management and productivity in hospitality organizations. </w:t>
      </w:r>
      <w:r w:rsidRPr="00276659">
        <w:rPr>
          <w:rFonts w:cs="Arial"/>
          <w:i/>
          <w:iCs/>
          <w:szCs w:val="24"/>
          <w:shd w:val="clear" w:color="auto" w:fill="FFFFFF"/>
        </w:rPr>
        <w:t>Journal of Technical Education and Management Sciences</w:t>
      </w:r>
      <w:r w:rsidRPr="00276659">
        <w:rPr>
          <w:rFonts w:cs="Arial"/>
          <w:szCs w:val="24"/>
          <w:shd w:val="clear" w:color="auto" w:fill="FFFFFF"/>
        </w:rPr>
        <w:t>, </w:t>
      </w:r>
      <w:r w:rsidRPr="00276659">
        <w:rPr>
          <w:rFonts w:cs="Arial"/>
          <w:i/>
          <w:iCs/>
          <w:szCs w:val="24"/>
          <w:shd w:val="clear" w:color="auto" w:fill="FFFFFF"/>
        </w:rPr>
        <w:t>9</w:t>
      </w:r>
      <w:r w:rsidRPr="00276659">
        <w:rPr>
          <w:rFonts w:cs="Arial"/>
          <w:szCs w:val="24"/>
          <w:shd w:val="clear" w:color="auto" w:fill="FFFFFF"/>
        </w:rPr>
        <w:t>(2).</w:t>
      </w:r>
    </w:p>
    <w:p w14:paraId="0B3D7118"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Rasheed, M.I., Okumus, F., Weng, Q., Hameed, Z. and Nawaz, M.S., 2020. Career adaptability and employee turnover intentions: The role of perceived career opportunities and orientation to happiness in the hospitality industry. </w:t>
      </w:r>
      <w:r w:rsidRPr="00276659">
        <w:rPr>
          <w:rFonts w:cs="Arial"/>
          <w:i/>
          <w:iCs/>
          <w:szCs w:val="24"/>
          <w:shd w:val="clear" w:color="auto" w:fill="FFFFFF"/>
        </w:rPr>
        <w:t>Journal of hospitality and tourism management</w:t>
      </w:r>
      <w:r w:rsidRPr="00276659">
        <w:rPr>
          <w:rFonts w:cs="Arial"/>
          <w:szCs w:val="24"/>
          <w:shd w:val="clear" w:color="auto" w:fill="FFFFFF"/>
        </w:rPr>
        <w:t>, </w:t>
      </w:r>
      <w:r w:rsidRPr="00276659">
        <w:rPr>
          <w:rFonts w:cs="Arial"/>
          <w:i/>
          <w:iCs/>
          <w:szCs w:val="24"/>
          <w:shd w:val="clear" w:color="auto" w:fill="FFFFFF"/>
        </w:rPr>
        <w:t>44</w:t>
      </w:r>
      <w:r w:rsidRPr="00276659">
        <w:rPr>
          <w:rFonts w:cs="Arial"/>
          <w:szCs w:val="24"/>
          <w:shd w:val="clear" w:color="auto" w:fill="FFFFFF"/>
        </w:rPr>
        <w:t>, pp.98-107.</w:t>
      </w:r>
    </w:p>
    <w:p w14:paraId="0B3D7119"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lastRenderedPageBreak/>
        <w:t>Sabri, S.M., Mutalib, H.A. and Hasan, N.A., 2019. Exploring the elements of employees’ motivation in hospitality industry. </w:t>
      </w:r>
      <w:r w:rsidRPr="00276659">
        <w:rPr>
          <w:rFonts w:cs="Arial"/>
          <w:i/>
          <w:iCs/>
          <w:szCs w:val="24"/>
          <w:shd w:val="clear" w:color="auto" w:fill="FFFFFF"/>
        </w:rPr>
        <w:t>Journal of Tourism</w:t>
      </w:r>
      <w:r w:rsidRPr="00276659">
        <w:rPr>
          <w:rFonts w:cs="Arial"/>
          <w:szCs w:val="24"/>
          <w:shd w:val="clear" w:color="auto" w:fill="FFFFFF"/>
        </w:rPr>
        <w:t>, </w:t>
      </w:r>
      <w:r w:rsidRPr="00276659">
        <w:rPr>
          <w:rFonts w:cs="Arial"/>
          <w:i/>
          <w:iCs/>
          <w:szCs w:val="24"/>
          <w:shd w:val="clear" w:color="auto" w:fill="FFFFFF"/>
        </w:rPr>
        <w:t>4</w:t>
      </w:r>
      <w:r w:rsidRPr="00276659">
        <w:rPr>
          <w:rFonts w:cs="Arial"/>
          <w:szCs w:val="24"/>
          <w:shd w:val="clear" w:color="auto" w:fill="FFFFFF"/>
        </w:rPr>
        <w:t>(14), pp.13-23.</w:t>
      </w:r>
    </w:p>
    <w:p w14:paraId="0B3D711A" w14:textId="77777777" w:rsidR="00D32868" w:rsidRPr="00276659" w:rsidRDefault="00D32868" w:rsidP="003E3D32">
      <w:pPr>
        <w:spacing w:after="0" w:line="360" w:lineRule="auto"/>
        <w:ind w:left="720" w:hanging="720"/>
        <w:contextualSpacing/>
        <w:jc w:val="left"/>
        <w:rPr>
          <w:rFonts w:cs="Arial"/>
          <w:szCs w:val="24"/>
          <w:shd w:val="clear" w:color="auto" w:fill="FFFFFF"/>
        </w:rPr>
      </w:pPr>
      <w:r w:rsidRPr="00276659">
        <w:rPr>
          <w:rFonts w:cs="Arial"/>
          <w:szCs w:val="24"/>
          <w:shd w:val="clear" w:color="auto" w:fill="FFFFFF"/>
        </w:rPr>
        <w:t>Whitelaw, P.A., 2013. Leadership up the ladder: The construction of leadership styles in the hospitality industry. </w:t>
      </w:r>
      <w:r w:rsidRPr="00276659">
        <w:rPr>
          <w:rFonts w:cs="Arial"/>
          <w:i/>
          <w:iCs/>
          <w:szCs w:val="24"/>
          <w:shd w:val="clear" w:color="auto" w:fill="FFFFFF"/>
        </w:rPr>
        <w:t>TheJournal of Contemporary Issues in Business and Government</w:t>
      </w:r>
      <w:r w:rsidRPr="00276659">
        <w:rPr>
          <w:rFonts w:cs="Arial"/>
          <w:szCs w:val="24"/>
          <w:shd w:val="clear" w:color="auto" w:fill="FFFFFF"/>
        </w:rPr>
        <w:t>, </w:t>
      </w:r>
      <w:r w:rsidRPr="00276659">
        <w:rPr>
          <w:rFonts w:cs="Arial"/>
          <w:i/>
          <w:iCs/>
          <w:szCs w:val="24"/>
          <w:shd w:val="clear" w:color="auto" w:fill="FFFFFF"/>
        </w:rPr>
        <w:t>19</w:t>
      </w:r>
      <w:r w:rsidRPr="00276659">
        <w:rPr>
          <w:rFonts w:cs="Arial"/>
          <w:szCs w:val="24"/>
          <w:shd w:val="clear" w:color="auto" w:fill="FFFFFF"/>
        </w:rPr>
        <w:t>(1), pp.65-79.</w:t>
      </w:r>
    </w:p>
    <w:p w14:paraId="0B3D711B" w14:textId="77777777" w:rsidR="008F3694" w:rsidRPr="00276659" w:rsidRDefault="008F3694" w:rsidP="00024A4A">
      <w:pPr>
        <w:spacing w:after="0" w:line="360" w:lineRule="auto"/>
        <w:contextualSpacing/>
        <w:rPr>
          <w:rFonts w:cs="Arial"/>
          <w:szCs w:val="24"/>
        </w:rPr>
      </w:pPr>
    </w:p>
    <w:p w14:paraId="0B3D711C" w14:textId="77777777" w:rsidR="00A569E6" w:rsidRPr="00276659" w:rsidRDefault="00A569E6" w:rsidP="00024A4A">
      <w:pPr>
        <w:spacing w:after="0" w:line="360" w:lineRule="auto"/>
        <w:contextualSpacing/>
        <w:rPr>
          <w:rFonts w:cs="Arial"/>
          <w:szCs w:val="24"/>
        </w:rPr>
      </w:pPr>
    </w:p>
    <w:sectPr w:rsidR="00A569E6" w:rsidRPr="00276659" w:rsidSect="00C87225">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5BB75" w14:textId="77777777" w:rsidR="00C87225" w:rsidRDefault="00C87225" w:rsidP="001863D2">
      <w:pPr>
        <w:spacing w:after="0" w:line="240" w:lineRule="auto"/>
      </w:pPr>
      <w:r>
        <w:separator/>
      </w:r>
    </w:p>
  </w:endnote>
  <w:endnote w:type="continuationSeparator" w:id="0">
    <w:p w14:paraId="1F5468A0" w14:textId="77777777" w:rsidR="00C87225" w:rsidRDefault="00C87225" w:rsidP="00186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E4DFE" w14:textId="77777777" w:rsidR="00C87225" w:rsidRDefault="00C87225" w:rsidP="001863D2">
      <w:pPr>
        <w:spacing w:after="0" w:line="240" w:lineRule="auto"/>
      </w:pPr>
      <w:r>
        <w:separator/>
      </w:r>
    </w:p>
  </w:footnote>
  <w:footnote w:type="continuationSeparator" w:id="0">
    <w:p w14:paraId="0A5E8758" w14:textId="77777777" w:rsidR="00C87225" w:rsidRDefault="00C87225" w:rsidP="001863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8064458"/>
      <w:docPartObj>
        <w:docPartGallery w:val="Page Numbers (Top of Page)"/>
        <w:docPartUnique/>
      </w:docPartObj>
    </w:sdtPr>
    <w:sdtEndPr>
      <w:rPr>
        <w:noProof/>
      </w:rPr>
    </w:sdtEndPr>
    <w:sdtContent>
      <w:p w14:paraId="0B3D7123" w14:textId="77777777" w:rsidR="001863D2" w:rsidRDefault="001863D2">
        <w:pPr>
          <w:pStyle w:val="Header"/>
          <w:jc w:val="right"/>
        </w:pPr>
        <w:r>
          <w:fldChar w:fldCharType="begin"/>
        </w:r>
        <w:r>
          <w:instrText xml:space="preserve"> PAGE   \* MERGEFORMAT </w:instrText>
        </w:r>
        <w:r>
          <w:fldChar w:fldCharType="separate"/>
        </w:r>
        <w:r w:rsidR="00213AEC">
          <w:rPr>
            <w:noProof/>
          </w:rPr>
          <w:t>5</w:t>
        </w:r>
        <w:r>
          <w:rPr>
            <w:noProof/>
          </w:rPr>
          <w:fldChar w:fldCharType="end"/>
        </w:r>
      </w:p>
    </w:sdtContent>
  </w:sdt>
  <w:p w14:paraId="0B3D7124" w14:textId="77777777" w:rsidR="001863D2" w:rsidRDefault="001863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26779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22B8"/>
    <w:rsid w:val="00001881"/>
    <w:rsid w:val="00004B6F"/>
    <w:rsid w:val="000051E5"/>
    <w:rsid w:val="00012672"/>
    <w:rsid w:val="00024A4A"/>
    <w:rsid w:val="000259E1"/>
    <w:rsid w:val="00026D90"/>
    <w:rsid w:val="00027FA3"/>
    <w:rsid w:val="000359D7"/>
    <w:rsid w:val="00063E43"/>
    <w:rsid w:val="000711FC"/>
    <w:rsid w:val="0008751B"/>
    <w:rsid w:val="000A7013"/>
    <w:rsid w:val="000C4791"/>
    <w:rsid w:val="000D11DE"/>
    <w:rsid w:val="000D1585"/>
    <w:rsid w:val="000D30AF"/>
    <w:rsid w:val="000D3910"/>
    <w:rsid w:val="000E769C"/>
    <w:rsid w:val="000F27F0"/>
    <w:rsid w:val="00100EDC"/>
    <w:rsid w:val="00102659"/>
    <w:rsid w:val="0012207A"/>
    <w:rsid w:val="0012211C"/>
    <w:rsid w:val="0012451B"/>
    <w:rsid w:val="00125A14"/>
    <w:rsid w:val="00126D52"/>
    <w:rsid w:val="00131048"/>
    <w:rsid w:val="00141649"/>
    <w:rsid w:val="001422B8"/>
    <w:rsid w:val="001521DC"/>
    <w:rsid w:val="00165FFE"/>
    <w:rsid w:val="0016680D"/>
    <w:rsid w:val="00184FC0"/>
    <w:rsid w:val="001863D2"/>
    <w:rsid w:val="00187A3F"/>
    <w:rsid w:val="001A5343"/>
    <w:rsid w:val="001D61BD"/>
    <w:rsid w:val="001D7999"/>
    <w:rsid w:val="001E4437"/>
    <w:rsid w:val="0020513D"/>
    <w:rsid w:val="00213AEC"/>
    <w:rsid w:val="002145C4"/>
    <w:rsid w:val="002260A7"/>
    <w:rsid w:val="00254C08"/>
    <w:rsid w:val="00255D98"/>
    <w:rsid w:val="00266B0C"/>
    <w:rsid w:val="00276659"/>
    <w:rsid w:val="00277584"/>
    <w:rsid w:val="0029198B"/>
    <w:rsid w:val="002924FC"/>
    <w:rsid w:val="00295B43"/>
    <w:rsid w:val="002A6725"/>
    <w:rsid w:val="002B736A"/>
    <w:rsid w:val="002C1225"/>
    <w:rsid w:val="002D67CD"/>
    <w:rsid w:val="002E0B75"/>
    <w:rsid w:val="002E1F07"/>
    <w:rsid w:val="002E26BD"/>
    <w:rsid w:val="002F1FCA"/>
    <w:rsid w:val="003260F0"/>
    <w:rsid w:val="003365FF"/>
    <w:rsid w:val="0033707C"/>
    <w:rsid w:val="0033737D"/>
    <w:rsid w:val="0034182B"/>
    <w:rsid w:val="003477A1"/>
    <w:rsid w:val="003557F4"/>
    <w:rsid w:val="00370E7C"/>
    <w:rsid w:val="003A3BAF"/>
    <w:rsid w:val="003A7F33"/>
    <w:rsid w:val="003B2691"/>
    <w:rsid w:val="003B6FCD"/>
    <w:rsid w:val="003D5E37"/>
    <w:rsid w:val="003D630A"/>
    <w:rsid w:val="003E11B5"/>
    <w:rsid w:val="003E3D32"/>
    <w:rsid w:val="003E5117"/>
    <w:rsid w:val="003F2C43"/>
    <w:rsid w:val="00410CEB"/>
    <w:rsid w:val="00411BCB"/>
    <w:rsid w:val="00415967"/>
    <w:rsid w:val="00416555"/>
    <w:rsid w:val="00427D33"/>
    <w:rsid w:val="00431B90"/>
    <w:rsid w:val="0043377D"/>
    <w:rsid w:val="004414F4"/>
    <w:rsid w:val="00453E22"/>
    <w:rsid w:val="00461A57"/>
    <w:rsid w:val="0046337E"/>
    <w:rsid w:val="004804CC"/>
    <w:rsid w:val="00482491"/>
    <w:rsid w:val="00496D29"/>
    <w:rsid w:val="004B2CD6"/>
    <w:rsid w:val="004C0767"/>
    <w:rsid w:val="004C335E"/>
    <w:rsid w:val="004D025A"/>
    <w:rsid w:val="004D3DFC"/>
    <w:rsid w:val="004E744A"/>
    <w:rsid w:val="004F3B5D"/>
    <w:rsid w:val="004F5C66"/>
    <w:rsid w:val="005033F3"/>
    <w:rsid w:val="00505430"/>
    <w:rsid w:val="005128C5"/>
    <w:rsid w:val="00525ABD"/>
    <w:rsid w:val="005276DD"/>
    <w:rsid w:val="005561A4"/>
    <w:rsid w:val="00561D4B"/>
    <w:rsid w:val="00565A6B"/>
    <w:rsid w:val="00565E01"/>
    <w:rsid w:val="0058240E"/>
    <w:rsid w:val="00590D4F"/>
    <w:rsid w:val="0059531C"/>
    <w:rsid w:val="005B3CD1"/>
    <w:rsid w:val="005D4B3C"/>
    <w:rsid w:val="005D71CB"/>
    <w:rsid w:val="005E37FE"/>
    <w:rsid w:val="005F4845"/>
    <w:rsid w:val="006016ED"/>
    <w:rsid w:val="00613178"/>
    <w:rsid w:val="00617655"/>
    <w:rsid w:val="00632053"/>
    <w:rsid w:val="00656B34"/>
    <w:rsid w:val="00676E90"/>
    <w:rsid w:val="00684733"/>
    <w:rsid w:val="00686C49"/>
    <w:rsid w:val="00694093"/>
    <w:rsid w:val="006A032A"/>
    <w:rsid w:val="006B1FC0"/>
    <w:rsid w:val="006B54C8"/>
    <w:rsid w:val="006C253F"/>
    <w:rsid w:val="006C3AB3"/>
    <w:rsid w:val="007049BB"/>
    <w:rsid w:val="007215DB"/>
    <w:rsid w:val="007226E2"/>
    <w:rsid w:val="007244B0"/>
    <w:rsid w:val="00725E9A"/>
    <w:rsid w:val="00735DDE"/>
    <w:rsid w:val="007537CF"/>
    <w:rsid w:val="007542F9"/>
    <w:rsid w:val="0075784A"/>
    <w:rsid w:val="007C086F"/>
    <w:rsid w:val="007D1FCB"/>
    <w:rsid w:val="007D2A7A"/>
    <w:rsid w:val="007F7EBA"/>
    <w:rsid w:val="008054C2"/>
    <w:rsid w:val="00805506"/>
    <w:rsid w:val="00824377"/>
    <w:rsid w:val="00824B9E"/>
    <w:rsid w:val="00836A47"/>
    <w:rsid w:val="00845184"/>
    <w:rsid w:val="00855FFC"/>
    <w:rsid w:val="00861B08"/>
    <w:rsid w:val="0086575D"/>
    <w:rsid w:val="008877EE"/>
    <w:rsid w:val="008C1971"/>
    <w:rsid w:val="008D3C1F"/>
    <w:rsid w:val="008D580C"/>
    <w:rsid w:val="008F3694"/>
    <w:rsid w:val="008F640D"/>
    <w:rsid w:val="00905F9F"/>
    <w:rsid w:val="009524D4"/>
    <w:rsid w:val="00964EEE"/>
    <w:rsid w:val="00971E87"/>
    <w:rsid w:val="0098187E"/>
    <w:rsid w:val="00985036"/>
    <w:rsid w:val="0099153A"/>
    <w:rsid w:val="009920C5"/>
    <w:rsid w:val="00993169"/>
    <w:rsid w:val="009B3B11"/>
    <w:rsid w:val="009C1956"/>
    <w:rsid w:val="009C7CCE"/>
    <w:rsid w:val="009D5456"/>
    <w:rsid w:val="00A004F8"/>
    <w:rsid w:val="00A01041"/>
    <w:rsid w:val="00A03EFC"/>
    <w:rsid w:val="00A123F4"/>
    <w:rsid w:val="00A17115"/>
    <w:rsid w:val="00A22FFB"/>
    <w:rsid w:val="00A253DF"/>
    <w:rsid w:val="00A3275D"/>
    <w:rsid w:val="00A569E6"/>
    <w:rsid w:val="00A659C7"/>
    <w:rsid w:val="00A70B01"/>
    <w:rsid w:val="00A714CE"/>
    <w:rsid w:val="00A850F0"/>
    <w:rsid w:val="00AA74CF"/>
    <w:rsid w:val="00AB0A27"/>
    <w:rsid w:val="00AB5448"/>
    <w:rsid w:val="00AC1377"/>
    <w:rsid w:val="00AC3FB6"/>
    <w:rsid w:val="00AD4DF5"/>
    <w:rsid w:val="00AD78C3"/>
    <w:rsid w:val="00AD7B0B"/>
    <w:rsid w:val="00AE0502"/>
    <w:rsid w:val="00AE1940"/>
    <w:rsid w:val="00AF5E2B"/>
    <w:rsid w:val="00B36DC8"/>
    <w:rsid w:val="00B43663"/>
    <w:rsid w:val="00B43A44"/>
    <w:rsid w:val="00B52500"/>
    <w:rsid w:val="00B65922"/>
    <w:rsid w:val="00B770F1"/>
    <w:rsid w:val="00B867AE"/>
    <w:rsid w:val="00B86FBD"/>
    <w:rsid w:val="00B93D38"/>
    <w:rsid w:val="00BB1E75"/>
    <w:rsid w:val="00BB50ED"/>
    <w:rsid w:val="00BB6EF8"/>
    <w:rsid w:val="00BB77BB"/>
    <w:rsid w:val="00BC672E"/>
    <w:rsid w:val="00BD4D8E"/>
    <w:rsid w:val="00BD631C"/>
    <w:rsid w:val="00BD6975"/>
    <w:rsid w:val="00C00984"/>
    <w:rsid w:val="00C212E3"/>
    <w:rsid w:val="00C22ADB"/>
    <w:rsid w:val="00C24A6B"/>
    <w:rsid w:val="00C25E44"/>
    <w:rsid w:val="00C3576B"/>
    <w:rsid w:val="00C4158D"/>
    <w:rsid w:val="00C4629C"/>
    <w:rsid w:val="00C61D83"/>
    <w:rsid w:val="00C765D8"/>
    <w:rsid w:val="00C828B7"/>
    <w:rsid w:val="00C85C7D"/>
    <w:rsid w:val="00C87225"/>
    <w:rsid w:val="00C947D8"/>
    <w:rsid w:val="00CA5B7C"/>
    <w:rsid w:val="00CA75CD"/>
    <w:rsid w:val="00CB1AE5"/>
    <w:rsid w:val="00CC2383"/>
    <w:rsid w:val="00CC5B00"/>
    <w:rsid w:val="00CD1E20"/>
    <w:rsid w:val="00CE232F"/>
    <w:rsid w:val="00CE3167"/>
    <w:rsid w:val="00CF4FFC"/>
    <w:rsid w:val="00CF5CCD"/>
    <w:rsid w:val="00CF7E8E"/>
    <w:rsid w:val="00D1367C"/>
    <w:rsid w:val="00D21BA9"/>
    <w:rsid w:val="00D32868"/>
    <w:rsid w:val="00D35C50"/>
    <w:rsid w:val="00D40D09"/>
    <w:rsid w:val="00D443E9"/>
    <w:rsid w:val="00D72DE2"/>
    <w:rsid w:val="00D91BCD"/>
    <w:rsid w:val="00D94D21"/>
    <w:rsid w:val="00DB66B0"/>
    <w:rsid w:val="00DC765D"/>
    <w:rsid w:val="00DD2284"/>
    <w:rsid w:val="00DE52BF"/>
    <w:rsid w:val="00E11141"/>
    <w:rsid w:val="00E40BAF"/>
    <w:rsid w:val="00E635F2"/>
    <w:rsid w:val="00E80398"/>
    <w:rsid w:val="00E8530E"/>
    <w:rsid w:val="00E875E7"/>
    <w:rsid w:val="00EA2308"/>
    <w:rsid w:val="00ED50C2"/>
    <w:rsid w:val="00F1290C"/>
    <w:rsid w:val="00F152EB"/>
    <w:rsid w:val="00F214B3"/>
    <w:rsid w:val="00F248F0"/>
    <w:rsid w:val="00F324C6"/>
    <w:rsid w:val="00F34BBC"/>
    <w:rsid w:val="00F4321C"/>
    <w:rsid w:val="00F4501C"/>
    <w:rsid w:val="00F7680F"/>
    <w:rsid w:val="00F92BD7"/>
    <w:rsid w:val="00FA0EF4"/>
    <w:rsid w:val="00FA3D82"/>
    <w:rsid w:val="00FA4119"/>
    <w:rsid w:val="00FA6DFB"/>
    <w:rsid w:val="00FC0541"/>
    <w:rsid w:val="00FD6A38"/>
    <w:rsid w:val="00FF46B8"/>
    <w:rsid w:val="00FF4E16"/>
    <w:rsid w:val="00FF64F5"/>
    <w:rsid w:val="00FF66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D70BC"/>
  <w15:docId w15:val="{685EF823-2640-CA46-B834-40B32B5A3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5DB"/>
    <w:pPr>
      <w:ind w:left="176"/>
      <w:jc w:val="both"/>
    </w:pPr>
    <w:rPr>
      <w:rFonts w:ascii="Arial" w:hAnsi="Arial" w:cs="Times New Roman"/>
      <w:sz w:val="24"/>
      <w:szCs w:val="20"/>
      <w:lang w:val="en-GB"/>
    </w:rPr>
  </w:style>
  <w:style w:type="paragraph" w:styleId="Heading1">
    <w:name w:val="heading 1"/>
    <w:basedOn w:val="Normal"/>
    <w:next w:val="Normal"/>
    <w:link w:val="Heading1Char"/>
    <w:uiPriority w:val="9"/>
    <w:qFormat/>
    <w:rsid w:val="0016680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84FC0"/>
    <w:pPr>
      <w:keepNext/>
      <w:keepLines/>
      <w:spacing w:before="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16680D"/>
    <w:pPr>
      <w:keepNext/>
      <w:keepLines/>
      <w:spacing w:before="280" w:after="24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184FC0"/>
    <w:pPr>
      <w:keepNext/>
      <w:keepLines/>
      <w:spacing w:before="200" w:after="0"/>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BB77BB"/>
    <w:pPr>
      <w:keepNext/>
      <w:keepLines/>
      <w:numPr>
        <w:ilvl w:val="4"/>
        <w:numId w:val="1"/>
      </w:numPr>
      <w:spacing w:before="200"/>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80D"/>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184FC0"/>
    <w:rPr>
      <w:rFonts w:ascii="Arial" w:eastAsiaTheme="majorEastAsia" w:hAnsi="Arial" w:cstheme="majorBidi"/>
      <w:i/>
      <w:szCs w:val="26"/>
    </w:rPr>
  </w:style>
  <w:style w:type="character" w:customStyle="1" w:styleId="Heading3Char">
    <w:name w:val="Heading 3 Char"/>
    <w:basedOn w:val="DefaultParagraphFont"/>
    <w:link w:val="Heading3"/>
    <w:uiPriority w:val="9"/>
    <w:rsid w:val="0016680D"/>
    <w:rPr>
      <w:rFonts w:ascii="Arial" w:eastAsiaTheme="majorEastAsia" w:hAnsi="Arial" w:cstheme="majorBidi"/>
      <w:szCs w:val="24"/>
    </w:rPr>
  </w:style>
  <w:style w:type="character" w:customStyle="1" w:styleId="Heading4Char">
    <w:name w:val="Heading 4 Char"/>
    <w:basedOn w:val="DefaultParagraphFont"/>
    <w:link w:val="Heading4"/>
    <w:uiPriority w:val="9"/>
    <w:rsid w:val="00184FC0"/>
    <w:rPr>
      <w:rFonts w:ascii="Arial" w:eastAsiaTheme="majorEastAsia" w:hAnsi="Arial" w:cstheme="majorBidi"/>
      <w:b/>
      <w:bCs/>
      <w:iCs/>
    </w:rPr>
  </w:style>
  <w:style w:type="character" w:customStyle="1" w:styleId="Heading5Char">
    <w:name w:val="Heading 5 Char"/>
    <w:basedOn w:val="DefaultParagraphFont"/>
    <w:link w:val="Heading5"/>
    <w:uiPriority w:val="9"/>
    <w:rsid w:val="00BB77BB"/>
    <w:rPr>
      <w:rFonts w:ascii="Arial" w:eastAsiaTheme="majorEastAsia" w:hAnsi="Arial" w:cstheme="majorBidi"/>
      <w:sz w:val="24"/>
    </w:rPr>
  </w:style>
  <w:style w:type="paragraph" w:styleId="Header">
    <w:name w:val="header"/>
    <w:basedOn w:val="Normal"/>
    <w:link w:val="HeaderChar"/>
    <w:uiPriority w:val="99"/>
    <w:unhideWhenUsed/>
    <w:rsid w:val="001863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63D2"/>
    <w:rPr>
      <w:rFonts w:ascii="Arial" w:hAnsi="Arial" w:cs="Times New Roman"/>
      <w:sz w:val="24"/>
      <w:szCs w:val="20"/>
      <w:lang w:val="en-GB"/>
    </w:rPr>
  </w:style>
  <w:style w:type="paragraph" w:styleId="Footer">
    <w:name w:val="footer"/>
    <w:basedOn w:val="Normal"/>
    <w:link w:val="FooterChar"/>
    <w:uiPriority w:val="99"/>
    <w:unhideWhenUsed/>
    <w:rsid w:val="001863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63D2"/>
    <w:rPr>
      <w:rFonts w:ascii="Arial" w:hAnsi="Arial" w:cs="Times New Roman"/>
      <w:sz w:val="24"/>
      <w:szCs w:val="20"/>
      <w:lang w:val="en-GB"/>
    </w:rPr>
  </w:style>
  <w:style w:type="character" w:styleId="Strong">
    <w:name w:val="Strong"/>
    <w:basedOn w:val="DefaultParagraphFont"/>
    <w:uiPriority w:val="22"/>
    <w:qFormat/>
    <w:rsid w:val="002C1225"/>
    <w:rPr>
      <w:b/>
      <w:bCs/>
    </w:rPr>
  </w:style>
  <w:style w:type="character" w:styleId="Emphasis">
    <w:name w:val="Emphasis"/>
    <w:basedOn w:val="DefaultParagraphFont"/>
    <w:uiPriority w:val="20"/>
    <w:qFormat/>
    <w:rsid w:val="00CF4FFC"/>
    <w:rPr>
      <w:i/>
      <w:iCs/>
    </w:rPr>
  </w:style>
  <w:style w:type="paragraph" w:styleId="TOC1">
    <w:name w:val="toc 1"/>
    <w:basedOn w:val="Normal"/>
    <w:next w:val="Normal"/>
    <w:autoRedefine/>
    <w:uiPriority w:val="39"/>
    <w:unhideWhenUsed/>
    <w:rsid w:val="007226E2"/>
    <w:pPr>
      <w:spacing w:before="120" w:after="0"/>
      <w:ind w:left="0"/>
      <w:jc w:val="left"/>
    </w:pPr>
    <w:rPr>
      <w:rFonts w:asciiTheme="minorHAnsi" w:hAnsiTheme="minorHAnsi"/>
      <w:b/>
      <w:bCs/>
      <w:i/>
      <w:iCs/>
      <w:szCs w:val="24"/>
    </w:rPr>
  </w:style>
  <w:style w:type="paragraph" w:styleId="TOC2">
    <w:name w:val="toc 2"/>
    <w:basedOn w:val="Normal"/>
    <w:next w:val="Normal"/>
    <w:autoRedefine/>
    <w:uiPriority w:val="39"/>
    <w:unhideWhenUsed/>
    <w:rsid w:val="007226E2"/>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7226E2"/>
    <w:pPr>
      <w:spacing w:after="0"/>
      <w:ind w:left="480"/>
      <w:jc w:val="left"/>
    </w:pPr>
    <w:rPr>
      <w:rFonts w:asciiTheme="minorHAnsi" w:hAnsiTheme="minorHAnsi"/>
      <w:sz w:val="20"/>
    </w:rPr>
  </w:style>
  <w:style w:type="paragraph" w:styleId="TOC4">
    <w:name w:val="toc 4"/>
    <w:basedOn w:val="Normal"/>
    <w:next w:val="Normal"/>
    <w:autoRedefine/>
    <w:uiPriority w:val="39"/>
    <w:unhideWhenUsed/>
    <w:rsid w:val="007226E2"/>
    <w:pPr>
      <w:spacing w:after="0"/>
      <w:ind w:left="720"/>
      <w:jc w:val="left"/>
    </w:pPr>
    <w:rPr>
      <w:rFonts w:asciiTheme="minorHAnsi" w:hAnsiTheme="minorHAnsi"/>
      <w:sz w:val="20"/>
    </w:rPr>
  </w:style>
  <w:style w:type="paragraph" w:styleId="TOC5">
    <w:name w:val="toc 5"/>
    <w:basedOn w:val="Normal"/>
    <w:next w:val="Normal"/>
    <w:autoRedefine/>
    <w:uiPriority w:val="39"/>
    <w:unhideWhenUsed/>
    <w:rsid w:val="007226E2"/>
    <w:pPr>
      <w:spacing w:after="0"/>
      <w:ind w:left="960"/>
      <w:jc w:val="left"/>
    </w:pPr>
    <w:rPr>
      <w:rFonts w:asciiTheme="minorHAnsi" w:hAnsiTheme="minorHAnsi"/>
      <w:sz w:val="20"/>
    </w:rPr>
  </w:style>
  <w:style w:type="paragraph" w:styleId="TOC6">
    <w:name w:val="toc 6"/>
    <w:basedOn w:val="Normal"/>
    <w:next w:val="Normal"/>
    <w:autoRedefine/>
    <w:uiPriority w:val="39"/>
    <w:unhideWhenUsed/>
    <w:rsid w:val="007226E2"/>
    <w:pPr>
      <w:spacing w:after="0"/>
      <w:ind w:left="1200"/>
      <w:jc w:val="left"/>
    </w:pPr>
    <w:rPr>
      <w:rFonts w:asciiTheme="minorHAnsi" w:hAnsiTheme="minorHAnsi"/>
      <w:sz w:val="20"/>
    </w:rPr>
  </w:style>
  <w:style w:type="paragraph" w:styleId="TOC7">
    <w:name w:val="toc 7"/>
    <w:basedOn w:val="Normal"/>
    <w:next w:val="Normal"/>
    <w:autoRedefine/>
    <w:uiPriority w:val="39"/>
    <w:unhideWhenUsed/>
    <w:rsid w:val="007226E2"/>
    <w:pPr>
      <w:spacing w:after="0"/>
      <w:ind w:left="1440"/>
      <w:jc w:val="left"/>
    </w:pPr>
    <w:rPr>
      <w:rFonts w:asciiTheme="minorHAnsi" w:hAnsiTheme="minorHAnsi"/>
      <w:sz w:val="20"/>
    </w:rPr>
  </w:style>
  <w:style w:type="paragraph" w:styleId="TOC8">
    <w:name w:val="toc 8"/>
    <w:basedOn w:val="Normal"/>
    <w:next w:val="Normal"/>
    <w:autoRedefine/>
    <w:uiPriority w:val="39"/>
    <w:unhideWhenUsed/>
    <w:rsid w:val="007226E2"/>
    <w:pPr>
      <w:spacing w:after="0"/>
      <w:ind w:left="1680"/>
      <w:jc w:val="left"/>
    </w:pPr>
    <w:rPr>
      <w:rFonts w:asciiTheme="minorHAnsi" w:hAnsiTheme="minorHAnsi"/>
      <w:sz w:val="20"/>
    </w:rPr>
  </w:style>
  <w:style w:type="paragraph" w:styleId="TOC9">
    <w:name w:val="toc 9"/>
    <w:basedOn w:val="Normal"/>
    <w:next w:val="Normal"/>
    <w:autoRedefine/>
    <w:uiPriority w:val="39"/>
    <w:unhideWhenUsed/>
    <w:rsid w:val="007226E2"/>
    <w:pPr>
      <w:spacing w:after="0"/>
      <w:ind w:left="1920"/>
      <w:jc w:val="left"/>
    </w:pPr>
    <w:rPr>
      <w:rFonts w:asciiTheme="minorHAnsi" w:hAnsiTheme="minorHAnsi"/>
      <w:sz w:val="20"/>
    </w:rPr>
  </w:style>
  <w:style w:type="character" w:styleId="Hyperlink">
    <w:name w:val="Hyperlink"/>
    <w:basedOn w:val="DefaultParagraphFont"/>
    <w:uiPriority w:val="99"/>
    <w:unhideWhenUsed/>
    <w:rsid w:val="007226E2"/>
    <w:rPr>
      <w:color w:val="0000FF" w:themeColor="hyperlink"/>
      <w:u w:val="single"/>
    </w:rPr>
  </w:style>
  <w:style w:type="paragraph" w:styleId="BalloonText">
    <w:name w:val="Balloon Text"/>
    <w:basedOn w:val="Normal"/>
    <w:link w:val="BalloonTextChar"/>
    <w:uiPriority w:val="99"/>
    <w:semiHidden/>
    <w:unhideWhenUsed/>
    <w:rsid w:val="00213A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3AE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764F8F-7BA0-4851-9C1B-3FD2ADF79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2670</Words>
  <Characters>15224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Smith</dc:creator>
  <cp:lastModifiedBy>G Izabela Cosor</cp:lastModifiedBy>
  <cp:revision>5</cp:revision>
  <dcterms:created xsi:type="dcterms:W3CDTF">2024-01-31T22:50:00Z</dcterms:created>
  <dcterms:modified xsi:type="dcterms:W3CDTF">2024-01-31T23:02:00Z</dcterms:modified>
</cp:coreProperties>
</file>