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79CA26AD" w:rsidR="006E6AC9" w:rsidRDefault="006E6AC9" w:rsidP="00DC2303">
      <w:pPr>
        <w:rPr>
          <w:rFonts w:ascii="Arial" w:hAnsi="Arial" w:cs="Arial"/>
          <w:sz w:val="48"/>
          <w:szCs w:val="48"/>
        </w:rPr>
      </w:pPr>
    </w:p>
    <w:p w14:paraId="348C7D1F" w14:textId="310C4E60" w:rsidR="006E6AC9" w:rsidRPr="0040098D" w:rsidRDefault="006E6AC9" w:rsidP="006E6AC9">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r w:rsidR="003A7727">
        <w:rPr>
          <w:noProof/>
        </w:rPr>
        <w:drawing>
          <wp:inline distT="0" distB="0" distL="0" distR="0" wp14:anchorId="40278B85" wp14:editId="48205491">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0CA8D752" w14:textId="77777777" w:rsidR="006E6AC9" w:rsidRPr="0040098D" w:rsidRDefault="006E6AC9" w:rsidP="006E6AC9">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44591C16" w14:textId="3E5AE5EA" w:rsidR="006E6AC9" w:rsidRPr="0040098D" w:rsidRDefault="006D194F" w:rsidP="006E6AC9">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299753C8" w14:textId="77777777" w:rsidR="006E6AC9" w:rsidRPr="0040098D" w:rsidRDefault="006E6AC9" w:rsidP="006E6AC9">
      <w:pPr>
        <w:spacing w:before="3"/>
        <w:rPr>
          <w:rFonts w:asciiTheme="minorBidi" w:hAnsiTheme="minorBidi"/>
          <w:b/>
          <w:sz w:val="48"/>
          <w:szCs w:val="48"/>
        </w:rPr>
      </w:pPr>
      <w:r w:rsidRPr="0040098D">
        <w:rPr>
          <w:rFonts w:asciiTheme="minorBidi" w:hAnsiTheme="minorBidi"/>
          <w:b/>
          <w:sz w:val="48"/>
          <w:szCs w:val="48"/>
        </w:rPr>
        <w:t>Student Name:</w:t>
      </w:r>
    </w:p>
    <w:p w14:paraId="2D75E6B1" w14:textId="77777777" w:rsidR="006E6AC9" w:rsidRPr="0040098D" w:rsidRDefault="006E6AC9" w:rsidP="006E6AC9">
      <w:pPr>
        <w:spacing w:before="3"/>
        <w:rPr>
          <w:rFonts w:asciiTheme="minorBidi" w:hAnsiTheme="minorBidi"/>
          <w:b/>
          <w:sz w:val="48"/>
          <w:szCs w:val="48"/>
        </w:rPr>
      </w:pPr>
      <w:r w:rsidRPr="0040098D">
        <w:rPr>
          <w:rFonts w:asciiTheme="minorBidi" w:hAnsiTheme="minorBidi"/>
          <w:b/>
          <w:sz w:val="48"/>
          <w:szCs w:val="48"/>
        </w:rPr>
        <w:t>Student Number:</w:t>
      </w:r>
    </w:p>
    <w:p w14:paraId="5C911CF4" w14:textId="3DC15C9B" w:rsidR="0040007A" w:rsidRPr="003A7727" w:rsidRDefault="006E6AC9" w:rsidP="00176D92">
      <w:pPr>
        <w:rPr>
          <w:rFonts w:asciiTheme="minorBidi" w:hAnsiTheme="minorBidi"/>
          <w:b/>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14:paraId="79F955A6" w14:textId="77777777" w:rsidR="001C7269" w:rsidRPr="0040098D" w:rsidRDefault="001C7269" w:rsidP="001C7269">
      <w:pPr>
        <w:jc w:val="both"/>
        <w:rPr>
          <w:rFonts w:asciiTheme="minorBidi" w:hAnsiTheme="minorBidi"/>
          <w:b/>
          <w:bCs/>
          <w:sz w:val="32"/>
          <w:szCs w:val="32"/>
        </w:rPr>
      </w:pPr>
      <w:r w:rsidRPr="0040098D">
        <w:rPr>
          <w:rFonts w:asciiTheme="minorBidi" w:hAnsiTheme="minorBidi"/>
          <w:b/>
          <w:bCs/>
          <w:sz w:val="32"/>
          <w:szCs w:val="32"/>
        </w:rPr>
        <w:t xml:space="preserve">AI Acknowledgement  </w:t>
      </w:r>
    </w:p>
    <w:p w14:paraId="364DDE7A" w14:textId="730B8430" w:rsidR="00EA267D" w:rsidRPr="009151F2" w:rsidRDefault="001C7269" w:rsidP="00BA5E25">
      <w:pPr>
        <w:jc w:val="both"/>
        <w:rPr>
          <w:rFonts w:asciiTheme="minorBidi" w:hAnsiTheme="minorBidi"/>
        </w:rPr>
      </w:pPr>
      <w:r w:rsidRPr="0040098D">
        <w:rPr>
          <w:rFonts w:asciiTheme="minorBidi" w:hAnsiTheme="minorBidi"/>
        </w:rPr>
        <w:t xml:space="preserve">I confirm that I have not presented any </w:t>
      </w:r>
      <w:r w:rsidR="009151F2">
        <w:rPr>
          <w:rFonts w:asciiTheme="minorBidi" w:hAnsiTheme="minorBidi"/>
        </w:rPr>
        <w:t>AI-generated</w:t>
      </w:r>
      <w:r w:rsidRPr="0040098D">
        <w:rPr>
          <w:rFonts w:asciiTheme="minorBidi" w:hAnsiTheme="minorBidi"/>
        </w:rPr>
        <w:t xml:space="preserve"> materials as my own work. </w:t>
      </w:r>
    </w:p>
    <w:p w14:paraId="056667C6" w14:textId="77777777" w:rsidR="00EE60FA" w:rsidRDefault="00EE60FA" w:rsidP="00BA5E25">
      <w:pPr>
        <w:jc w:val="both"/>
        <w:rPr>
          <w:rFonts w:asciiTheme="minorBidi" w:hAnsiTheme="minorBidi"/>
          <w:b/>
          <w:bCs/>
          <w:color w:val="FF0000"/>
        </w:rPr>
      </w:pPr>
    </w:p>
    <w:p w14:paraId="6253E25F" w14:textId="77777777" w:rsidR="00EE60FA" w:rsidRPr="0040098D" w:rsidRDefault="00EE60FA" w:rsidP="00BA5E25">
      <w:pPr>
        <w:jc w:val="both"/>
        <w:rPr>
          <w:rFonts w:asciiTheme="minorBidi" w:hAnsiTheme="minorBidi"/>
          <w:b/>
          <w:bCs/>
          <w:color w:val="FF0000"/>
        </w:rPr>
      </w:pPr>
    </w:p>
    <w:p w14:paraId="32FEAAC4" w14:textId="340DFBE0" w:rsidR="00021CFE" w:rsidRPr="00C81016" w:rsidRDefault="00861BC8" w:rsidP="00EA267D">
      <w:pPr>
        <w:pStyle w:val="Heading1"/>
        <w:rPr>
          <w:rFonts w:ascii="Arial" w:hAnsi="Arial" w:cs="Arial"/>
          <w:sz w:val="32"/>
          <w:szCs w:val="32"/>
        </w:rPr>
      </w:pPr>
      <w:bookmarkStart w:id="0" w:name="_Toc213233668"/>
      <w:r w:rsidRPr="00C81016">
        <w:rPr>
          <w:rFonts w:ascii="Arial" w:hAnsi="Arial" w:cs="Arial"/>
          <w:sz w:val="32"/>
          <w:szCs w:val="32"/>
        </w:rPr>
        <w:t xml:space="preserve">Component 1 </w:t>
      </w:r>
      <w:bookmarkEnd w:id="0"/>
    </w:p>
    <w:p w14:paraId="21B05A55" w14:textId="0B781E5E" w:rsidR="00861BC8" w:rsidRPr="00C81016" w:rsidRDefault="00861BC8" w:rsidP="00EB77D7">
      <w:pPr>
        <w:pStyle w:val="Heading2"/>
        <w:rPr>
          <w:rFonts w:ascii="Arial" w:hAnsi="Arial" w:cs="Arial"/>
          <w:sz w:val="28"/>
          <w:szCs w:val="28"/>
        </w:rPr>
      </w:pPr>
      <w:bookmarkStart w:id="1" w:name="_Toc213233669"/>
      <w:r w:rsidRPr="00C81016">
        <w:rPr>
          <w:rFonts w:ascii="Arial" w:hAnsi="Arial" w:cs="Arial"/>
          <w:sz w:val="28"/>
          <w:szCs w:val="28"/>
        </w:rPr>
        <w:t xml:space="preserve">Source Exploration </w:t>
      </w:r>
      <w:bookmarkEnd w:id="1"/>
    </w:p>
    <w:p w14:paraId="4C581B58" w14:textId="2C6DD44F" w:rsidR="00F46CC4" w:rsidRPr="00C81016" w:rsidRDefault="00EE7924" w:rsidP="009151F2">
      <w:pPr>
        <w:spacing w:line="360" w:lineRule="auto"/>
        <w:rPr>
          <w:rFonts w:ascii="Arial" w:hAnsi="Arial" w:cs="Arial"/>
        </w:rPr>
      </w:pPr>
      <w:r w:rsidRPr="00C81016">
        <w:rPr>
          <w:rFonts w:ascii="Arial" w:hAnsi="Arial" w:cs="Arial"/>
        </w:rPr>
        <w:t xml:space="preserve">The Study </w:t>
      </w:r>
      <w:r w:rsidR="00F015E2" w:rsidRPr="00C81016">
        <w:rPr>
          <w:rFonts w:ascii="Arial" w:hAnsi="Arial" w:cs="Arial"/>
        </w:rPr>
        <w:t>Skill Handbook,</w:t>
      </w:r>
      <w:r w:rsidR="00DD5B2F" w:rsidRPr="00C81016">
        <w:rPr>
          <w:rFonts w:ascii="Arial" w:hAnsi="Arial" w:cs="Arial"/>
        </w:rPr>
        <w:t xml:space="preserve"> 6</w:t>
      </w:r>
      <w:r w:rsidR="00DD5B2F" w:rsidRPr="00C81016">
        <w:rPr>
          <w:rFonts w:ascii="Arial" w:hAnsi="Arial" w:cs="Arial"/>
          <w:vertAlign w:val="superscript"/>
        </w:rPr>
        <w:t>th</w:t>
      </w:r>
      <w:r w:rsidR="00DD5B2F" w:rsidRPr="00C81016">
        <w:rPr>
          <w:rFonts w:ascii="Arial" w:hAnsi="Arial" w:cs="Arial"/>
        </w:rPr>
        <w:t xml:space="preserve"> Edi</w:t>
      </w:r>
      <w:r w:rsidR="007B6FCE" w:rsidRPr="00C81016">
        <w:rPr>
          <w:rFonts w:ascii="Arial" w:hAnsi="Arial" w:cs="Arial"/>
        </w:rPr>
        <w:t>tion</w:t>
      </w:r>
      <w:r w:rsidR="00074556" w:rsidRPr="00C81016">
        <w:rPr>
          <w:rFonts w:ascii="Arial" w:hAnsi="Arial" w:cs="Arial"/>
        </w:rPr>
        <w:t>,</w:t>
      </w:r>
      <w:r w:rsidR="00A54409" w:rsidRPr="00C81016">
        <w:rPr>
          <w:rFonts w:ascii="Arial" w:hAnsi="Arial" w:cs="Arial"/>
        </w:rPr>
        <w:t xml:space="preserve"> written</w:t>
      </w:r>
      <w:r w:rsidR="007B6FCE" w:rsidRPr="00C81016">
        <w:rPr>
          <w:rFonts w:ascii="Arial" w:hAnsi="Arial" w:cs="Arial"/>
        </w:rPr>
        <w:t xml:space="preserve"> by</w:t>
      </w:r>
      <w:r w:rsidR="00F015E2" w:rsidRPr="00C81016">
        <w:rPr>
          <w:rFonts w:ascii="Arial" w:hAnsi="Arial" w:cs="Arial"/>
        </w:rPr>
        <w:t xml:space="preserve"> Stella Cottrell.</w:t>
      </w:r>
      <w:r w:rsidR="00622100" w:rsidRPr="00C81016">
        <w:rPr>
          <w:rFonts w:ascii="Arial" w:hAnsi="Arial" w:cs="Arial"/>
        </w:rPr>
        <w:t xml:space="preserve"> </w:t>
      </w:r>
      <w:r w:rsidR="0037669F" w:rsidRPr="00C81016">
        <w:rPr>
          <w:rFonts w:ascii="Arial" w:hAnsi="Arial" w:cs="Arial"/>
        </w:rPr>
        <w:t>It is</w:t>
      </w:r>
      <w:r w:rsidR="00622100" w:rsidRPr="00C81016">
        <w:rPr>
          <w:rFonts w:ascii="Arial" w:hAnsi="Arial" w:cs="Arial"/>
        </w:rPr>
        <w:t xml:space="preserve"> a highly </w:t>
      </w:r>
      <w:r w:rsidR="002149E7" w:rsidRPr="00C81016">
        <w:rPr>
          <w:rFonts w:ascii="Arial" w:hAnsi="Arial" w:cs="Arial"/>
        </w:rPr>
        <w:t xml:space="preserve">relevant </w:t>
      </w:r>
      <w:r w:rsidR="0037669F" w:rsidRPr="00C81016">
        <w:rPr>
          <w:rFonts w:ascii="Arial" w:hAnsi="Arial" w:cs="Arial"/>
        </w:rPr>
        <w:t>resource</w:t>
      </w:r>
      <w:r w:rsidR="002149E7" w:rsidRPr="00C81016">
        <w:rPr>
          <w:rFonts w:ascii="Arial" w:hAnsi="Arial" w:cs="Arial"/>
        </w:rPr>
        <w:t xml:space="preserve"> for </w:t>
      </w:r>
      <w:r w:rsidR="0037669F" w:rsidRPr="00C81016">
        <w:rPr>
          <w:rFonts w:ascii="Arial" w:hAnsi="Arial" w:cs="Arial"/>
        </w:rPr>
        <w:t>students</w:t>
      </w:r>
      <w:r w:rsidR="002149E7" w:rsidRPr="00C81016">
        <w:rPr>
          <w:rFonts w:ascii="Arial" w:hAnsi="Arial" w:cs="Arial"/>
        </w:rPr>
        <w:t xml:space="preserve"> studying in the digital </w:t>
      </w:r>
      <w:r w:rsidR="0037669F" w:rsidRPr="00C81016">
        <w:rPr>
          <w:rFonts w:ascii="Arial" w:hAnsi="Arial" w:cs="Arial"/>
        </w:rPr>
        <w:t>era</w:t>
      </w:r>
      <w:r w:rsidR="002149E7" w:rsidRPr="00C81016">
        <w:rPr>
          <w:rFonts w:ascii="Arial" w:hAnsi="Arial" w:cs="Arial"/>
        </w:rPr>
        <w:t xml:space="preserve">, </w:t>
      </w:r>
      <w:r w:rsidR="0037669F" w:rsidRPr="00C81016">
        <w:rPr>
          <w:rFonts w:ascii="Arial" w:hAnsi="Arial" w:cs="Arial"/>
        </w:rPr>
        <w:t>although</w:t>
      </w:r>
      <w:r w:rsidR="002149E7" w:rsidRPr="00C81016">
        <w:rPr>
          <w:rFonts w:ascii="Arial" w:hAnsi="Arial" w:cs="Arial"/>
        </w:rPr>
        <w:t xml:space="preserve"> the book was </w:t>
      </w:r>
      <w:r w:rsidR="0037669F" w:rsidRPr="00C81016">
        <w:rPr>
          <w:rFonts w:ascii="Arial" w:hAnsi="Arial" w:cs="Arial"/>
        </w:rPr>
        <w:t>originally</w:t>
      </w:r>
      <w:r w:rsidR="002149E7" w:rsidRPr="00C81016">
        <w:rPr>
          <w:rFonts w:ascii="Arial" w:hAnsi="Arial" w:cs="Arial"/>
        </w:rPr>
        <w:t xml:space="preserve"> published in </w:t>
      </w:r>
      <w:r w:rsidR="0037669F" w:rsidRPr="00C81016">
        <w:rPr>
          <w:rFonts w:ascii="Arial" w:hAnsi="Arial" w:cs="Arial"/>
        </w:rPr>
        <w:t>1999.</w:t>
      </w:r>
      <w:r w:rsidR="00172E2C" w:rsidRPr="00C81016">
        <w:rPr>
          <w:rFonts w:ascii="Arial" w:hAnsi="Arial" w:cs="Arial"/>
        </w:rPr>
        <w:t xml:space="preserve"> This edition has been updated </w:t>
      </w:r>
      <w:r w:rsidR="00196532" w:rsidRPr="00C81016">
        <w:rPr>
          <w:rFonts w:ascii="Arial" w:hAnsi="Arial" w:cs="Arial"/>
        </w:rPr>
        <w:t xml:space="preserve">to address modern </w:t>
      </w:r>
      <w:r w:rsidR="003B2EDB" w:rsidRPr="00C81016">
        <w:rPr>
          <w:rFonts w:ascii="Arial" w:hAnsi="Arial" w:cs="Arial"/>
        </w:rPr>
        <w:t>learning</w:t>
      </w:r>
      <w:r w:rsidR="00196532" w:rsidRPr="00C81016">
        <w:rPr>
          <w:rFonts w:ascii="Arial" w:hAnsi="Arial" w:cs="Arial"/>
        </w:rPr>
        <w:t xml:space="preserve">. Its primary purpose is to </w:t>
      </w:r>
      <w:r w:rsidR="001A1AD2" w:rsidRPr="00C81016">
        <w:rPr>
          <w:rFonts w:ascii="Arial" w:hAnsi="Arial" w:cs="Arial"/>
        </w:rPr>
        <w:t>help</w:t>
      </w:r>
      <w:r w:rsidR="00DF5B13" w:rsidRPr="00C81016">
        <w:rPr>
          <w:rFonts w:ascii="Arial" w:hAnsi="Arial" w:cs="Arial"/>
        </w:rPr>
        <w:t xml:space="preserve"> </w:t>
      </w:r>
      <w:r w:rsidR="00557071" w:rsidRPr="00C81016">
        <w:rPr>
          <w:rFonts w:ascii="Arial" w:hAnsi="Arial" w:cs="Arial"/>
        </w:rPr>
        <w:t>students develop eff</w:t>
      </w:r>
      <w:r w:rsidR="00B47744" w:rsidRPr="00C81016">
        <w:rPr>
          <w:rFonts w:ascii="Arial" w:hAnsi="Arial" w:cs="Arial"/>
        </w:rPr>
        <w:t>ective</w:t>
      </w:r>
      <w:r w:rsidR="00557071" w:rsidRPr="00C81016">
        <w:rPr>
          <w:rFonts w:ascii="Arial" w:hAnsi="Arial" w:cs="Arial"/>
        </w:rPr>
        <w:t xml:space="preserve"> study habits. The author </w:t>
      </w:r>
      <w:r w:rsidR="00B854F8" w:rsidRPr="00C81016">
        <w:rPr>
          <w:rFonts w:ascii="Arial" w:hAnsi="Arial" w:cs="Arial"/>
        </w:rPr>
        <w:t>gives guidance o</w:t>
      </w:r>
      <w:r w:rsidR="00557071" w:rsidRPr="00C81016">
        <w:rPr>
          <w:rFonts w:ascii="Arial" w:hAnsi="Arial" w:cs="Arial"/>
        </w:rPr>
        <w:t xml:space="preserve">n planning, time management, note-taking, research techniques, and </w:t>
      </w:r>
      <w:r w:rsidR="00FE2EEF" w:rsidRPr="00C81016">
        <w:rPr>
          <w:rFonts w:ascii="Arial" w:hAnsi="Arial" w:cs="Arial"/>
        </w:rPr>
        <w:t xml:space="preserve">the </w:t>
      </w:r>
      <w:r w:rsidR="00557071" w:rsidRPr="00C81016">
        <w:rPr>
          <w:rFonts w:ascii="Arial" w:hAnsi="Arial" w:cs="Arial"/>
        </w:rPr>
        <w:lastRenderedPageBreak/>
        <w:t>u</w:t>
      </w:r>
      <w:r w:rsidR="00FE2EEF" w:rsidRPr="00C81016">
        <w:rPr>
          <w:rFonts w:ascii="Arial" w:hAnsi="Arial" w:cs="Arial"/>
        </w:rPr>
        <w:t>se of</w:t>
      </w:r>
      <w:r w:rsidR="00557071" w:rsidRPr="00C81016">
        <w:rPr>
          <w:rFonts w:ascii="Arial" w:hAnsi="Arial" w:cs="Arial"/>
        </w:rPr>
        <w:t xml:space="preserve"> checklists. Additionally, the book explains how to make the most of digital tools, including online databases, search engines, and eBooks, and offers strategies for using them effectively</w:t>
      </w:r>
      <w:r w:rsidR="004B57E4" w:rsidRPr="00C81016">
        <w:rPr>
          <w:rFonts w:ascii="Arial" w:hAnsi="Arial" w:cs="Arial"/>
        </w:rPr>
        <w:t xml:space="preserve">. </w:t>
      </w:r>
      <w:r w:rsidR="00E53664" w:rsidRPr="00C81016">
        <w:rPr>
          <w:rFonts w:ascii="Arial" w:hAnsi="Arial" w:cs="Arial"/>
        </w:rPr>
        <w:t>The book also explor</w:t>
      </w:r>
      <w:r w:rsidR="00E864DB" w:rsidRPr="00C81016">
        <w:rPr>
          <w:rFonts w:ascii="Arial" w:hAnsi="Arial" w:cs="Arial"/>
        </w:rPr>
        <w:t xml:space="preserve">es </w:t>
      </w:r>
      <w:r w:rsidR="00E53664" w:rsidRPr="00C81016">
        <w:rPr>
          <w:rFonts w:ascii="Arial" w:hAnsi="Arial" w:cs="Arial"/>
        </w:rPr>
        <w:t xml:space="preserve">challenges students face in the </w:t>
      </w:r>
      <w:r w:rsidR="00124C31" w:rsidRPr="00C81016">
        <w:rPr>
          <w:rFonts w:ascii="Arial" w:hAnsi="Arial" w:cs="Arial"/>
        </w:rPr>
        <w:t>digital</w:t>
      </w:r>
      <w:r w:rsidR="00E53664" w:rsidRPr="00C81016">
        <w:rPr>
          <w:rFonts w:ascii="Arial" w:hAnsi="Arial" w:cs="Arial"/>
        </w:rPr>
        <w:t xml:space="preserve"> era, including distractions</w:t>
      </w:r>
      <w:r w:rsidR="00124C31" w:rsidRPr="00C81016">
        <w:rPr>
          <w:rFonts w:ascii="Arial" w:hAnsi="Arial" w:cs="Arial"/>
        </w:rPr>
        <w:t xml:space="preserve"> and information overload, while emphasising opportunities</w:t>
      </w:r>
      <w:r w:rsidR="00587759" w:rsidRPr="00C81016">
        <w:rPr>
          <w:rFonts w:ascii="Arial" w:hAnsi="Arial" w:cs="Arial"/>
        </w:rPr>
        <w:t>.</w:t>
      </w:r>
      <w:r w:rsidR="00951FEB" w:rsidRPr="00C81016">
        <w:rPr>
          <w:rFonts w:ascii="Arial" w:hAnsi="Arial" w:cs="Arial"/>
        </w:rPr>
        <w:t xml:space="preserve"> </w:t>
      </w:r>
      <w:r w:rsidR="009751FC" w:rsidRPr="00C81016">
        <w:rPr>
          <w:rFonts w:ascii="Arial" w:hAnsi="Arial" w:cs="Arial"/>
        </w:rPr>
        <w:t xml:space="preserve">I </w:t>
      </w:r>
      <w:r w:rsidR="00113BAE" w:rsidRPr="00C81016">
        <w:rPr>
          <w:rFonts w:ascii="Arial" w:hAnsi="Arial" w:cs="Arial"/>
        </w:rPr>
        <w:t>chose</w:t>
      </w:r>
      <w:r w:rsidR="009751FC" w:rsidRPr="00C81016">
        <w:rPr>
          <w:rFonts w:ascii="Arial" w:hAnsi="Arial" w:cs="Arial"/>
        </w:rPr>
        <w:t xml:space="preserve"> this book because</w:t>
      </w:r>
      <w:r w:rsidR="000D0308" w:rsidRPr="00C81016">
        <w:rPr>
          <w:rFonts w:ascii="Arial" w:hAnsi="Arial" w:cs="Arial"/>
        </w:rPr>
        <w:t xml:space="preserve"> of</w:t>
      </w:r>
      <w:r w:rsidR="009751FC" w:rsidRPr="00C81016">
        <w:rPr>
          <w:rFonts w:ascii="Arial" w:hAnsi="Arial" w:cs="Arial"/>
        </w:rPr>
        <w:t xml:space="preserve"> </w:t>
      </w:r>
      <w:r w:rsidR="000D0308" w:rsidRPr="00C81016">
        <w:rPr>
          <w:rFonts w:ascii="Arial" w:hAnsi="Arial" w:cs="Arial"/>
        </w:rPr>
        <w:t>Cottrell's</w:t>
      </w:r>
      <w:r w:rsidR="0056003C" w:rsidRPr="00C81016">
        <w:rPr>
          <w:rFonts w:ascii="Arial" w:hAnsi="Arial" w:cs="Arial"/>
        </w:rPr>
        <w:t xml:space="preserve"> </w:t>
      </w:r>
      <w:r w:rsidR="000D0308" w:rsidRPr="00C81016">
        <w:rPr>
          <w:rFonts w:ascii="Arial" w:hAnsi="Arial" w:cs="Arial"/>
        </w:rPr>
        <w:t>skill in breaking</w:t>
      </w:r>
      <w:r w:rsidR="00474DD6" w:rsidRPr="00C81016">
        <w:rPr>
          <w:rFonts w:ascii="Arial" w:hAnsi="Arial" w:cs="Arial"/>
        </w:rPr>
        <w:t xml:space="preserve"> </w:t>
      </w:r>
      <w:r w:rsidR="00113BAE" w:rsidRPr="00C81016">
        <w:rPr>
          <w:rFonts w:ascii="Arial" w:hAnsi="Arial" w:cs="Arial"/>
        </w:rPr>
        <w:t>down</w:t>
      </w:r>
      <w:r w:rsidR="00474DD6" w:rsidRPr="00C81016">
        <w:rPr>
          <w:rFonts w:ascii="Arial" w:hAnsi="Arial" w:cs="Arial"/>
        </w:rPr>
        <w:t xml:space="preserve"> </w:t>
      </w:r>
      <w:r w:rsidR="00113BAE" w:rsidRPr="00C81016">
        <w:rPr>
          <w:rFonts w:ascii="Arial" w:hAnsi="Arial" w:cs="Arial"/>
        </w:rPr>
        <w:t>complex academic skills</w:t>
      </w:r>
      <w:r w:rsidR="00F123C8" w:rsidRPr="00C81016">
        <w:rPr>
          <w:rFonts w:ascii="Arial" w:hAnsi="Arial" w:cs="Arial"/>
        </w:rPr>
        <w:t>. Combining digital literacy and personal management makes this book</w:t>
      </w:r>
      <w:r w:rsidR="000D0308" w:rsidRPr="00C81016">
        <w:rPr>
          <w:rFonts w:ascii="Arial" w:hAnsi="Arial" w:cs="Arial"/>
        </w:rPr>
        <w:t xml:space="preserve"> </w:t>
      </w:r>
      <w:r w:rsidR="00F123C8" w:rsidRPr="00C81016">
        <w:rPr>
          <w:rFonts w:ascii="Arial" w:hAnsi="Arial" w:cs="Arial"/>
        </w:rPr>
        <w:t xml:space="preserve">an effective guide for students seeking success within </w:t>
      </w:r>
      <w:r w:rsidR="000D0308" w:rsidRPr="00C81016">
        <w:rPr>
          <w:rFonts w:ascii="Arial" w:hAnsi="Arial" w:cs="Arial"/>
        </w:rPr>
        <w:t xml:space="preserve">a </w:t>
      </w:r>
      <w:r w:rsidR="00F123C8" w:rsidRPr="00C81016">
        <w:rPr>
          <w:rFonts w:ascii="Arial" w:hAnsi="Arial" w:cs="Arial"/>
        </w:rPr>
        <w:t>university.</w:t>
      </w:r>
      <w:r w:rsidR="00727B64" w:rsidRPr="00C81016">
        <w:rPr>
          <w:rFonts w:ascii="Arial" w:hAnsi="Arial" w:cs="Arial"/>
        </w:rPr>
        <w:t xml:space="preserve"> </w:t>
      </w:r>
      <w:r w:rsidR="003F50FE" w:rsidRPr="00C81016">
        <w:rPr>
          <w:rFonts w:ascii="Arial" w:hAnsi="Arial" w:cs="Arial"/>
        </w:rPr>
        <w:t xml:space="preserve">Reading this book allowed </w:t>
      </w:r>
      <w:r w:rsidR="00F46CC4" w:rsidRPr="00C81016">
        <w:rPr>
          <w:rFonts w:ascii="Arial" w:hAnsi="Arial" w:cs="Arial"/>
        </w:rPr>
        <w:t xml:space="preserve">me </w:t>
      </w:r>
      <w:r w:rsidR="004D7348" w:rsidRPr="00C81016">
        <w:rPr>
          <w:rFonts w:ascii="Arial" w:hAnsi="Arial" w:cs="Arial"/>
        </w:rPr>
        <w:t>to</w:t>
      </w:r>
      <w:r w:rsidR="00F46CC4" w:rsidRPr="00C81016">
        <w:rPr>
          <w:rFonts w:ascii="Arial" w:hAnsi="Arial" w:cs="Arial"/>
        </w:rPr>
        <w:t xml:space="preserve"> understand </w:t>
      </w:r>
      <w:r w:rsidR="004D7348" w:rsidRPr="00C81016">
        <w:rPr>
          <w:rFonts w:ascii="Arial" w:hAnsi="Arial" w:cs="Arial"/>
        </w:rPr>
        <w:t>different</w:t>
      </w:r>
      <w:r w:rsidR="00F46CC4" w:rsidRPr="00C81016">
        <w:rPr>
          <w:rFonts w:ascii="Arial" w:hAnsi="Arial" w:cs="Arial"/>
        </w:rPr>
        <w:t xml:space="preserve"> challenges </w:t>
      </w:r>
      <w:r w:rsidR="004D7348" w:rsidRPr="00C81016">
        <w:rPr>
          <w:rFonts w:ascii="Arial" w:hAnsi="Arial" w:cs="Arial"/>
        </w:rPr>
        <w:t>students may en</w:t>
      </w:r>
      <w:r w:rsidR="0067155C" w:rsidRPr="00C81016">
        <w:rPr>
          <w:rFonts w:ascii="Arial" w:hAnsi="Arial" w:cs="Arial"/>
        </w:rPr>
        <w:t xml:space="preserve">counter and to develop practical </w:t>
      </w:r>
      <w:r w:rsidR="00727B64" w:rsidRPr="00C81016">
        <w:rPr>
          <w:rFonts w:ascii="Arial" w:hAnsi="Arial" w:cs="Arial"/>
        </w:rPr>
        <w:t>strategies to overcome them, enhancing both my academic skills and confidence.</w:t>
      </w:r>
    </w:p>
    <w:p w14:paraId="06D77C5A" w14:textId="77777777" w:rsidR="00A36F52" w:rsidRPr="00C81016" w:rsidRDefault="00A36F52" w:rsidP="00707909">
      <w:pPr>
        <w:spacing w:line="360" w:lineRule="auto"/>
        <w:rPr>
          <w:rFonts w:ascii="Arial" w:hAnsi="Arial" w:cs="Arial"/>
        </w:rPr>
      </w:pPr>
    </w:p>
    <w:p w14:paraId="1E3BD412" w14:textId="0BDEABFF" w:rsidR="00F563B4" w:rsidRPr="00C81016" w:rsidRDefault="00585C00" w:rsidP="009151F2">
      <w:pPr>
        <w:pStyle w:val="Heading2"/>
        <w:spacing w:line="360" w:lineRule="auto"/>
        <w:rPr>
          <w:rFonts w:ascii="Arial" w:hAnsi="Arial" w:cs="Arial"/>
          <w:sz w:val="28"/>
          <w:szCs w:val="28"/>
        </w:rPr>
      </w:pPr>
      <w:bookmarkStart w:id="2" w:name="_Toc213233670"/>
      <w:r w:rsidRPr="00C81016">
        <w:rPr>
          <w:rFonts w:ascii="Arial" w:hAnsi="Arial" w:cs="Arial"/>
          <w:sz w:val="28"/>
          <w:szCs w:val="28"/>
        </w:rPr>
        <w:t xml:space="preserve">Key Challenge for Students </w:t>
      </w:r>
      <w:bookmarkEnd w:id="2"/>
    </w:p>
    <w:p w14:paraId="112982A9" w14:textId="52A9BF47" w:rsidR="00364A19" w:rsidRPr="00C81016" w:rsidRDefault="00BE5D11" w:rsidP="009151F2">
      <w:pPr>
        <w:spacing w:line="360" w:lineRule="auto"/>
        <w:rPr>
          <w:rFonts w:ascii="Arial" w:hAnsi="Arial" w:cs="Arial"/>
        </w:rPr>
      </w:pPr>
      <w:r w:rsidRPr="00C81016">
        <w:rPr>
          <w:rFonts w:ascii="Arial" w:hAnsi="Arial" w:cs="Arial"/>
        </w:rPr>
        <w:t xml:space="preserve">One significant challenge is faced by those born before the widespread use of computers. As digital learning is </w:t>
      </w:r>
      <w:r w:rsidR="004E0898" w:rsidRPr="00C81016">
        <w:rPr>
          <w:rFonts w:ascii="Arial" w:hAnsi="Arial" w:cs="Arial"/>
        </w:rPr>
        <w:t>often acquired through education, these individuals may have fewer digital skills and knowledge than</w:t>
      </w:r>
      <w:r w:rsidRPr="00C81016">
        <w:rPr>
          <w:rFonts w:ascii="Arial" w:hAnsi="Arial" w:cs="Arial"/>
        </w:rPr>
        <w:t xml:space="preserve"> the younger generation. </w:t>
      </w:r>
      <w:r w:rsidR="00A129F2" w:rsidRPr="00C81016">
        <w:rPr>
          <w:rFonts w:ascii="Arial" w:hAnsi="Arial" w:cs="Arial"/>
        </w:rPr>
        <w:t>As a result</w:t>
      </w:r>
      <w:r w:rsidR="00C214F3" w:rsidRPr="00C81016">
        <w:rPr>
          <w:rFonts w:ascii="Arial" w:hAnsi="Arial" w:cs="Arial"/>
        </w:rPr>
        <w:t>, they may encounter difficulties navigating</w:t>
      </w:r>
      <w:r w:rsidRPr="00C81016">
        <w:rPr>
          <w:rFonts w:ascii="Arial" w:hAnsi="Arial" w:cs="Arial"/>
        </w:rPr>
        <w:t xml:space="preserve"> online resources effectively, </w:t>
      </w:r>
      <w:r w:rsidR="00C214F3" w:rsidRPr="00C81016">
        <w:rPr>
          <w:rFonts w:ascii="Arial" w:hAnsi="Arial" w:cs="Arial"/>
        </w:rPr>
        <w:t>using</w:t>
      </w:r>
      <w:r w:rsidRPr="00C81016">
        <w:rPr>
          <w:rFonts w:ascii="Arial" w:hAnsi="Arial" w:cs="Arial"/>
        </w:rPr>
        <w:t xml:space="preserve"> digital learning platforms, </w:t>
      </w:r>
      <w:r w:rsidR="00C214F3" w:rsidRPr="00C81016">
        <w:rPr>
          <w:rFonts w:ascii="Arial" w:hAnsi="Arial" w:cs="Arial"/>
        </w:rPr>
        <w:t>evaluating</w:t>
      </w:r>
      <w:r w:rsidRPr="00C81016">
        <w:rPr>
          <w:rFonts w:ascii="Arial" w:hAnsi="Arial" w:cs="Arial"/>
        </w:rPr>
        <w:t xml:space="preserve"> information, and </w:t>
      </w:r>
      <w:r w:rsidR="00C214F3" w:rsidRPr="00C81016">
        <w:rPr>
          <w:rFonts w:ascii="Arial" w:hAnsi="Arial" w:cs="Arial"/>
        </w:rPr>
        <w:t>completing</w:t>
      </w:r>
      <w:r w:rsidRPr="00C81016">
        <w:rPr>
          <w:rFonts w:ascii="Arial" w:hAnsi="Arial" w:cs="Arial"/>
        </w:rPr>
        <w:t xml:space="preserve"> online assignments.</w:t>
      </w:r>
      <w:r w:rsidR="00B44DEC" w:rsidRPr="00C81016">
        <w:rPr>
          <w:rFonts w:ascii="Arial" w:hAnsi="Arial" w:cs="Arial"/>
        </w:rPr>
        <w:t xml:space="preserve"> The process of learning </w:t>
      </w:r>
      <w:r w:rsidR="004422E5" w:rsidRPr="00C81016">
        <w:rPr>
          <w:rFonts w:ascii="Arial" w:hAnsi="Arial" w:cs="Arial"/>
        </w:rPr>
        <w:t>new technology can</w:t>
      </w:r>
      <w:r w:rsidRPr="00C81016">
        <w:rPr>
          <w:rFonts w:ascii="Arial" w:hAnsi="Arial" w:cs="Arial"/>
        </w:rPr>
        <w:t xml:space="preserve"> cause frustration </w:t>
      </w:r>
      <w:r w:rsidR="004422E5" w:rsidRPr="00C81016">
        <w:rPr>
          <w:rFonts w:ascii="Arial" w:hAnsi="Arial" w:cs="Arial"/>
        </w:rPr>
        <w:t>w</w:t>
      </w:r>
      <w:r w:rsidRPr="00C81016">
        <w:rPr>
          <w:rFonts w:ascii="Arial" w:hAnsi="Arial" w:cs="Arial"/>
        </w:rPr>
        <w:t>ithout these skills</w:t>
      </w:r>
      <w:r w:rsidR="004422E5" w:rsidRPr="00C81016">
        <w:rPr>
          <w:rFonts w:ascii="Arial" w:hAnsi="Arial" w:cs="Arial"/>
        </w:rPr>
        <w:t>;</w:t>
      </w:r>
      <w:r w:rsidRPr="00C81016">
        <w:rPr>
          <w:rFonts w:ascii="Arial" w:hAnsi="Arial" w:cs="Arial"/>
        </w:rPr>
        <w:t xml:space="preserve"> students risk falling behind in their studies</w:t>
      </w:r>
      <w:r w:rsidR="004422E5" w:rsidRPr="00C81016">
        <w:rPr>
          <w:rFonts w:ascii="Arial" w:hAnsi="Arial" w:cs="Arial"/>
        </w:rPr>
        <w:t>.</w:t>
      </w:r>
      <w:r w:rsidR="00F563B4" w:rsidRPr="00C81016">
        <w:rPr>
          <w:rFonts w:ascii="Arial" w:hAnsi="Arial" w:cs="Arial"/>
        </w:rPr>
        <w:t xml:space="preserve"> </w:t>
      </w:r>
      <w:r w:rsidRPr="00C81016">
        <w:rPr>
          <w:rFonts w:ascii="Arial" w:hAnsi="Arial" w:cs="Arial"/>
        </w:rPr>
        <w:t>In addition, students of all ages face frequent distractions</w:t>
      </w:r>
      <w:r w:rsidR="000F0022" w:rsidRPr="00C81016">
        <w:rPr>
          <w:rFonts w:ascii="Arial" w:hAnsi="Arial" w:cs="Arial"/>
        </w:rPr>
        <w:t>, such as notifications from email, Teams</w:t>
      </w:r>
      <w:r w:rsidR="003830C6" w:rsidRPr="00C81016">
        <w:rPr>
          <w:rFonts w:ascii="Arial" w:hAnsi="Arial" w:cs="Arial"/>
        </w:rPr>
        <w:t>, messages</w:t>
      </w:r>
      <w:r w:rsidR="00816107" w:rsidRPr="00C81016">
        <w:rPr>
          <w:rFonts w:ascii="Arial" w:hAnsi="Arial" w:cs="Arial"/>
        </w:rPr>
        <w:t xml:space="preserve">, and social media. These </w:t>
      </w:r>
      <w:r w:rsidR="00A76124" w:rsidRPr="00C81016">
        <w:rPr>
          <w:rFonts w:ascii="Arial" w:hAnsi="Arial" w:cs="Arial"/>
        </w:rPr>
        <w:t xml:space="preserve">interruptions </w:t>
      </w:r>
      <w:r w:rsidR="00816107" w:rsidRPr="00C81016">
        <w:rPr>
          <w:rFonts w:ascii="Arial" w:hAnsi="Arial" w:cs="Arial"/>
        </w:rPr>
        <w:t xml:space="preserve">can </w:t>
      </w:r>
      <w:r w:rsidR="0033655C" w:rsidRPr="00C81016">
        <w:rPr>
          <w:rFonts w:ascii="Arial" w:hAnsi="Arial" w:cs="Arial"/>
        </w:rPr>
        <w:t>reduce focus</w:t>
      </w:r>
      <w:r w:rsidR="00816107" w:rsidRPr="00C81016">
        <w:rPr>
          <w:rFonts w:ascii="Arial" w:hAnsi="Arial" w:cs="Arial"/>
        </w:rPr>
        <w:t xml:space="preserve">, </w:t>
      </w:r>
      <w:r w:rsidR="0033655C" w:rsidRPr="00C81016">
        <w:rPr>
          <w:rFonts w:ascii="Arial" w:hAnsi="Arial" w:cs="Arial"/>
        </w:rPr>
        <w:t>hinder</w:t>
      </w:r>
      <w:r w:rsidR="0026169D" w:rsidRPr="00C81016">
        <w:rPr>
          <w:rFonts w:ascii="Arial" w:hAnsi="Arial" w:cs="Arial"/>
        </w:rPr>
        <w:t xml:space="preserve"> time management and </w:t>
      </w:r>
      <w:r w:rsidR="005123B3" w:rsidRPr="00C81016">
        <w:rPr>
          <w:rFonts w:ascii="Arial" w:hAnsi="Arial" w:cs="Arial"/>
        </w:rPr>
        <w:t xml:space="preserve">compromise </w:t>
      </w:r>
      <w:r w:rsidR="00545AF5" w:rsidRPr="00C81016">
        <w:rPr>
          <w:rFonts w:ascii="Arial" w:hAnsi="Arial" w:cs="Arial"/>
        </w:rPr>
        <w:t>the quality of work completed. Collectively, c</w:t>
      </w:r>
      <w:r w:rsidR="007F6674" w:rsidRPr="00C81016">
        <w:rPr>
          <w:rFonts w:ascii="Arial" w:hAnsi="Arial" w:cs="Arial"/>
        </w:rPr>
        <w:t>hallenges</w:t>
      </w:r>
      <w:r w:rsidR="00BA7A77" w:rsidRPr="00C81016">
        <w:rPr>
          <w:rFonts w:ascii="Arial" w:hAnsi="Arial" w:cs="Arial"/>
        </w:rPr>
        <w:t xml:space="preserve"> help recognise strengths and weaknesses, allowing</w:t>
      </w:r>
      <w:r w:rsidR="004E7BA3" w:rsidRPr="00C81016">
        <w:rPr>
          <w:rFonts w:ascii="Arial" w:hAnsi="Arial" w:cs="Arial"/>
        </w:rPr>
        <w:t xml:space="preserve"> students</w:t>
      </w:r>
      <w:r w:rsidR="00BA7A77" w:rsidRPr="00C81016">
        <w:rPr>
          <w:rFonts w:ascii="Arial" w:hAnsi="Arial" w:cs="Arial"/>
        </w:rPr>
        <w:t xml:space="preserve"> to understand where they need support and where they do well</w:t>
      </w:r>
      <w:r w:rsidR="00155867" w:rsidRPr="00C81016">
        <w:rPr>
          <w:rFonts w:ascii="Arial" w:hAnsi="Arial" w:cs="Arial"/>
        </w:rPr>
        <w:t>.</w:t>
      </w:r>
      <w:r w:rsidR="00BA7A77" w:rsidRPr="00C81016">
        <w:rPr>
          <w:rFonts w:ascii="Arial" w:hAnsi="Arial" w:cs="Arial"/>
        </w:rPr>
        <w:t xml:space="preserve"> Over time, facing and overcoming difficulties builds confidence, resilience and a stronger ability to adapt to different learning situations.</w:t>
      </w:r>
      <w:r w:rsidR="009879B1" w:rsidRPr="00C81016">
        <w:rPr>
          <w:rFonts w:ascii="Arial" w:hAnsi="Arial" w:cs="Arial"/>
        </w:rPr>
        <w:t xml:space="preserve"> As Cottrell states</w:t>
      </w:r>
      <w:r w:rsidR="00D36FA2" w:rsidRPr="00C81016">
        <w:rPr>
          <w:rFonts w:ascii="Arial" w:hAnsi="Arial" w:cs="Arial"/>
        </w:rPr>
        <w:t>,</w:t>
      </w:r>
      <w:r w:rsidR="009879B1" w:rsidRPr="00C81016">
        <w:rPr>
          <w:rFonts w:ascii="Arial" w:hAnsi="Arial" w:cs="Arial"/>
        </w:rPr>
        <w:t xml:space="preserve"> </w:t>
      </w:r>
      <w:r w:rsidR="00D36FA2" w:rsidRPr="00C81016">
        <w:rPr>
          <w:rFonts w:ascii="Arial" w:hAnsi="Arial" w:cs="Arial"/>
        </w:rPr>
        <w:t>“being</w:t>
      </w:r>
      <w:r w:rsidR="00364A19" w:rsidRPr="00C81016">
        <w:rPr>
          <w:rFonts w:ascii="Arial" w:hAnsi="Arial" w:cs="Arial"/>
        </w:rPr>
        <w:t xml:space="preserve"> aware of such challenges means you can prepare for them and better manage your studies</w:t>
      </w:r>
      <w:r w:rsidR="00D36FA2" w:rsidRPr="00C81016">
        <w:rPr>
          <w:rFonts w:ascii="Arial" w:hAnsi="Arial" w:cs="Arial"/>
        </w:rPr>
        <w:t>”</w:t>
      </w:r>
      <w:r w:rsidR="00D253F0" w:rsidRPr="00C81016">
        <w:rPr>
          <w:rFonts w:ascii="Arial" w:hAnsi="Arial" w:cs="Arial"/>
        </w:rPr>
        <w:t xml:space="preserve"> (Cottrell,</w:t>
      </w:r>
      <w:r w:rsidR="00E601B5" w:rsidRPr="00C81016">
        <w:rPr>
          <w:rFonts w:ascii="Arial" w:hAnsi="Arial" w:cs="Arial"/>
        </w:rPr>
        <w:t xml:space="preserve"> 2024, p.67</w:t>
      </w:r>
      <w:r w:rsidR="00D253F0" w:rsidRPr="00C81016">
        <w:rPr>
          <w:rFonts w:ascii="Arial" w:hAnsi="Arial" w:cs="Arial"/>
        </w:rPr>
        <w:t>)</w:t>
      </w:r>
    </w:p>
    <w:p w14:paraId="44CAD203" w14:textId="77777777" w:rsidR="005F5CBE" w:rsidRPr="00C81016" w:rsidRDefault="005F5CBE" w:rsidP="009151F2">
      <w:pPr>
        <w:spacing w:line="360" w:lineRule="auto"/>
        <w:rPr>
          <w:rFonts w:ascii="Arial" w:hAnsi="Arial" w:cs="Arial"/>
        </w:rPr>
      </w:pPr>
    </w:p>
    <w:p w14:paraId="588BED46" w14:textId="6A2AC47D" w:rsidR="00585C00" w:rsidRPr="00C81016" w:rsidRDefault="00585C00" w:rsidP="009151F2">
      <w:pPr>
        <w:pStyle w:val="Heading2"/>
        <w:spacing w:line="360" w:lineRule="auto"/>
        <w:rPr>
          <w:rFonts w:ascii="Arial" w:hAnsi="Arial" w:cs="Arial"/>
          <w:sz w:val="28"/>
          <w:szCs w:val="28"/>
        </w:rPr>
      </w:pPr>
      <w:bookmarkStart w:id="3" w:name="_Toc213233671"/>
      <w:r w:rsidRPr="00C81016">
        <w:rPr>
          <w:rFonts w:ascii="Arial" w:hAnsi="Arial" w:cs="Arial"/>
          <w:sz w:val="28"/>
          <w:szCs w:val="28"/>
        </w:rPr>
        <w:t>Key Opportunity for Students</w:t>
      </w:r>
      <w:bookmarkEnd w:id="3"/>
    </w:p>
    <w:p w14:paraId="236C3626" w14:textId="7B27B2ED" w:rsidR="000B63F6" w:rsidRPr="00C81016" w:rsidRDefault="00702283" w:rsidP="009151F2">
      <w:pPr>
        <w:spacing w:line="360" w:lineRule="auto"/>
        <w:rPr>
          <w:rFonts w:ascii="Arial" w:hAnsi="Arial" w:cs="Arial"/>
        </w:rPr>
      </w:pPr>
      <w:r w:rsidRPr="00C81016">
        <w:rPr>
          <w:rFonts w:ascii="Arial" w:hAnsi="Arial" w:cs="Arial"/>
        </w:rPr>
        <w:t xml:space="preserve">One major benefit </w:t>
      </w:r>
      <w:r w:rsidR="008D0BCA" w:rsidRPr="00C81016">
        <w:rPr>
          <w:rFonts w:ascii="Arial" w:hAnsi="Arial" w:cs="Arial"/>
        </w:rPr>
        <w:t>that d</w:t>
      </w:r>
      <w:r w:rsidR="00707178" w:rsidRPr="00C81016">
        <w:rPr>
          <w:rFonts w:ascii="Arial" w:hAnsi="Arial" w:cs="Arial"/>
        </w:rPr>
        <w:t xml:space="preserve">igital tools </w:t>
      </w:r>
      <w:r w:rsidRPr="00C81016">
        <w:rPr>
          <w:rFonts w:ascii="Arial" w:hAnsi="Arial" w:cs="Arial"/>
        </w:rPr>
        <w:t>offer</w:t>
      </w:r>
      <w:r w:rsidR="00707178" w:rsidRPr="00C81016">
        <w:rPr>
          <w:rFonts w:ascii="Arial" w:hAnsi="Arial" w:cs="Arial"/>
        </w:rPr>
        <w:t xml:space="preserve"> students </w:t>
      </w:r>
      <w:r w:rsidRPr="00C81016">
        <w:rPr>
          <w:rFonts w:ascii="Arial" w:hAnsi="Arial" w:cs="Arial"/>
        </w:rPr>
        <w:t>is flexib</w:t>
      </w:r>
      <w:r w:rsidR="001E2B10" w:rsidRPr="00C81016">
        <w:rPr>
          <w:rFonts w:ascii="Arial" w:hAnsi="Arial" w:cs="Arial"/>
        </w:rPr>
        <w:t xml:space="preserve">le </w:t>
      </w:r>
      <w:r w:rsidR="002A2382" w:rsidRPr="00C81016">
        <w:rPr>
          <w:rFonts w:ascii="Arial" w:hAnsi="Arial" w:cs="Arial"/>
        </w:rPr>
        <w:t>and</w:t>
      </w:r>
      <w:r w:rsidR="001E2B10" w:rsidRPr="00C81016">
        <w:rPr>
          <w:rFonts w:ascii="Arial" w:hAnsi="Arial" w:cs="Arial"/>
        </w:rPr>
        <w:t xml:space="preserve"> convenient access to learning resources</w:t>
      </w:r>
      <w:r w:rsidR="002E7560" w:rsidRPr="00C81016">
        <w:rPr>
          <w:rFonts w:ascii="Arial" w:hAnsi="Arial" w:cs="Arial"/>
        </w:rPr>
        <w:t>.</w:t>
      </w:r>
      <w:r w:rsidR="008D0BCA" w:rsidRPr="00C81016">
        <w:rPr>
          <w:rFonts w:ascii="Arial" w:hAnsi="Arial" w:cs="Arial"/>
        </w:rPr>
        <w:t xml:space="preserve"> </w:t>
      </w:r>
      <w:r w:rsidR="00B46C44" w:rsidRPr="00C81016">
        <w:rPr>
          <w:rFonts w:ascii="Arial" w:hAnsi="Arial" w:cs="Arial"/>
        </w:rPr>
        <w:t>From my own experience</w:t>
      </w:r>
      <w:r w:rsidR="000106BB" w:rsidRPr="00C81016">
        <w:rPr>
          <w:rFonts w:ascii="Arial" w:hAnsi="Arial" w:cs="Arial"/>
        </w:rPr>
        <w:t xml:space="preserve">, using online </w:t>
      </w:r>
      <w:r w:rsidR="000E1C5D" w:rsidRPr="00C81016">
        <w:rPr>
          <w:rFonts w:ascii="Arial" w:hAnsi="Arial" w:cs="Arial"/>
        </w:rPr>
        <w:t xml:space="preserve">resources such as </w:t>
      </w:r>
      <w:r w:rsidR="002A3B66" w:rsidRPr="00C81016">
        <w:rPr>
          <w:rFonts w:ascii="Arial" w:hAnsi="Arial" w:cs="Arial"/>
        </w:rPr>
        <w:lastRenderedPageBreak/>
        <w:t>Moodle</w:t>
      </w:r>
      <w:r w:rsidR="000E1C5D" w:rsidRPr="00C81016">
        <w:rPr>
          <w:rFonts w:ascii="Arial" w:hAnsi="Arial" w:cs="Arial"/>
        </w:rPr>
        <w:t xml:space="preserve"> allows me to </w:t>
      </w:r>
      <w:r w:rsidR="007D4A0C" w:rsidRPr="00C81016">
        <w:rPr>
          <w:rFonts w:ascii="Arial" w:hAnsi="Arial" w:cs="Arial"/>
        </w:rPr>
        <w:t>revisit course</w:t>
      </w:r>
      <w:r w:rsidR="00B25553" w:rsidRPr="00C81016">
        <w:rPr>
          <w:rFonts w:ascii="Arial" w:hAnsi="Arial" w:cs="Arial"/>
        </w:rPr>
        <w:t xml:space="preserve"> content</w:t>
      </w:r>
      <w:r w:rsidR="007D4A0C" w:rsidRPr="00C81016">
        <w:rPr>
          <w:rFonts w:ascii="Arial" w:hAnsi="Arial" w:cs="Arial"/>
        </w:rPr>
        <w:t xml:space="preserve"> material </w:t>
      </w:r>
      <w:r w:rsidR="002E7560" w:rsidRPr="00C81016">
        <w:rPr>
          <w:rFonts w:ascii="Arial" w:hAnsi="Arial" w:cs="Arial"/>
        </w:rPr>
        <w:t>whenever</w:t>
      </w:r>
      <w:r w:rsidR="00C775B0" w:rsidRPr="00C81016">
        <w:rPr>
          <w:rFonts w:ascii="Arial" w:hAnsi="Arial" w:cs="Arial"/>
        </w:rPr>
        <w:t xml:space="preserve"> necessary to </w:t>
      </w:r>
      <w:r w:rsidR="002574CE" w:rsidRPr="00C81016">
        <w:rPr>
          <w:rFonts w:ascii="Arial" w:hAnsi="Arial" w:cs="Arial"/>
        </w:rPr>
        <w:t>strengthen my understanding</w:t>
      </w:r>
      <w:r w:rsidR="007A7B9A" w:rsidRPr="00C81016">
        <w:rPr>
          <w:rFonts w:ascii="Arial" w:hAnsi="Arial" w:cs="Arial"/>
        </w:rPr>
        <w:t>.</w:t>
      </w:r>
      <w:r w:rsidR="00134664" w:rsidRPr="00C81016">
        <w:rPr>
          <w:rFonts w:ascii="Arial" w:hAnsi="Arial" w:cs="Arial"/>
        </w:rPr>
        <w:t xml:space="preserve"> </w:t>
      </w:r>
      <w:r w:rsidR="007A7B9A" w:rsidRPr="00C81016">
        <w:rPr>
          <w:rFonts w:ascii="Arial" w:hAnsi="Arial" w:cs="Arial"/>
        </w:rPr>
        <w:t>T</w:t>
      </w:r>
      <w:r w:rsidR="00134664" w:rsidRPr="00C81016">
        <w:rPr>
          <w:rFonts w:ascii="Arial" w:hAnsi="Arial" w:cs="Arial"/>
        </w:rPr>
        <w:t xml:space="preserve">he online library </w:t>
      </w:r>
      <w:r w:rsidR="007A7B9A" w:rsidRPr="00C81016">
        <w:rPr>
          <w:rFonts w:ascii="Arial" w:hAnsi="Arial" w:cs="Arial"/>
        </w:rPr>
        <w:t>has</w:t>
      </w:r>
      <w:r w:rsidR="00134664" w:rsidRPr="00C81016">
        <w:rPr>
          <w:rFonts w:ascii="Arial" w:hAnsi="Arial" w:cs="Arial"/>
        </w:rPr>
        <w:t xml:space="preserve"> </w:t>
      </w:r>
      <w:r w:rsidR="007A7B9A" w:rsidRPr="00C81016">
        <w:rPr>
          <w:rFonts w:ascii="Arial" w:hAnsi="Arial" w:cs="Arial"/>
        </w:rPr>
        <w:t>been</w:t>
      </w:r>
      <w:r w:rsidR="00134664" w:rsidRPr="00C81016">
        <w:rPr>
          <w:rFonts w:ascii="Arial" w:hAnsi="Arial" w:cs="Arial"/>
        </w:rPr>
        <w:t xml:space="preserve"> </w:t>
      </w:r>
      <w:r w:rsidR="002574CE" w:rsidRPr="00C81016">
        <w:rPr>
          <w:rFonts w:ascii="Arial" w:hAnsi="Arial" w:cs="Arial"/>
        </w:rPr>
        <w:t>particularly valuable.</w:t>
      </w:r>
      <w:r w:rsidR="000A1BA5" w:rsidRPr="00C81016">
        <w:rPr>
          <w:rFonts w:ascii="Arial" w:hAnsi="Arial" w:cs="Arial"/>
        </w:rPr>
        <w:t xml:space="preserve"> </w:t>
      </w:r>
      <w:r w:rsidR="00364484" w:rsidRPr="00C81016">
        <w:rPr>
          <w:rFonts w:ascii="Arial" w:hAnsi="Arial" w:cs="Arial"/>
        </w:rPr>
        <w:t>it's</w:t>
      </w:r>
      <w:r w:rsidR="000A1BA5" w:rsidRPr="00C81016">
        <w:rPr>
          <w:rFonts w:ascii="Arial" w:hAnsi="Arial" w:cs="Arial"/>
        </w:rPr>
        <w:t xml:space="preserve"> </w:t>
      </w:r>
      <w:r w:rsidR="00CE450E" w:rsidRPr="00C81016">
        <w:rPr>
          <w:rFonts w:ascii="Arial" w:hAnsi="Arial" w:cs="Arial"/>
        </w:rPr>
        <w:t xml:space="preserve">more </w:t>
      </w:r>
      <w:r w:rsidR="00364484" w:rsidRPr="00C81016">
        <w:rPr>
          <w:rFonts w:ascii="Arial" w:hAnsi="Arial" w:cs="Arial"/>
        </w:rPr>
        <w:t>convenient</w:t>
      </w:r>
      <w:r w:rsidR="00CE450E" w:rsidRPr="00C81016">
        <w:rPr>
          <w:rFonts w:ascii="Arial" w:hAnsi="Arial" w:cs="Arial"/>
        </w:rPr>
        <w:t xml:space="preserve"> than </w:t>
      </w:r>
      <w:r w:rsidR="00364484" w:rsidRPr="00C81016">
        <w:rPr>
          <w:rFonts w:ascii="Arial" w:hAnsi="Arial" w:cs="Arial"/>
        </w:rPr>
        <w:t>visiting</w:t>
      </w:r>
      <w:r w:rsidR="00CE450E" w:rsidRPr="00C81016">
        <w:rPr>
          <w:rFonts w:ascii="Arial" w:hAnsi="Arial" w:cs="Arial"/>
        </w:rPr>
        <w:t xml:space="preserve"> a library because </w:t>
      </w:r>
      <w:r w:rsidR="00364484" w:rsidRPr="00C81016">
        <w:rPr>
          <w:rFonts w:ascii="Arial" w:hAnsi="Arial" w:cs="Arial"/>
        </w:rPr>
        <w:t>it</w:t>
      </w:r>
      <w:r w:rsidR="00CE450E" w:rsidRPr="00C81016">
        <w:rPr>
          <w:rFonts w:ascii="Arial" w:hAnsi="Arial" w:cs="Arial"/>
        </w:rPr>
        <w:t xml:space="preserve"> gives me access to resources at </w:t>
      </w:r>
      <w:r w:rsidR="00364484" w:rsidRPr="00C81016">
        <w:rPr>
          <w:rFonts w:ascii="Arial" w:hAnsi="Arial" w:cs="Arial"/>
        </w:rPr>
        <w:t>any time</w:t>
      </w:r>
      <w:r w:rsidR="004B0A7F" w:rsidRPr="00C81016">
        <w:rPr>
          <w:rFonts w:ascii="Arial" w:hAnsi="Arial" w:cs="Arial"/>
        </w:rPr>
        <w:t>.</w:t>
      </w:r>
      <w:r w:rsidR="002A3B66" w:rsidRPr="00C81016">
        <w:rPr>
          <w:rFonts w:ascii="Arial" w:hAnsi="Arial" w:cs="Arial"/>
        </w:rPr>
        <w:t xml:space="preserve"> </w:t>
      </w:r>
      <w:r w:rsidR="004B0A7F" w:rsidRPr="00C81016">
        <w:rPr>
          <w:rFonts w:ascii="Arial" w:hAnsi="Arial" w:cs="Arial"/>
        </w:rPr>
        <w:t xml:space="preserve">I </w:t>
      </w:r>
      <w:proofErr w:type="gramStart"/>
      <w:r w:rsidR="004B0A7F" w:rsidRPr="00C81016">
        <w:rPr>
          <w:rFonts w:ascii="Arial" w:hAnsi="Arial" w:cs="Arial"/>
        </w:rPr>
        <w:t xml:space="preserve">am </w:t>
      </w:r>
      <w:r w:rsidR="00364484" w:rsidRPr="00C81016">
        <w:rPr>
          <w:rFonts w:ascii="Arial" w:hAnsi="Arial" w:cs="Arial"/>
        </w:rPr>
        <w:t>able</w:t>
      </w:r>
      <w:r w:rsidR="004B0A7F" w:rsidRPr="00C81016">
        <w:rPr>
          <w:rFonts w:ascii="Arial" w:hAnsi="Arial" w:cs="Arial"/>
        </w:rPr>
        <w:t xml:space="preserve"> to</w:t>
      </w:r>
      <w:proofErr w:type="gramEnd"/>
      <w:r w:rsidR="002A3B66" w:rsidRPr="00C81016">
        <w:rPr>
          <w:rFonts w:ascii="Arial" w:hAnsi="Arial" w:cs="Arial"/>
        </w:rPr>
        <w:t xml:space="preserve"> </w:t>
      </w:r>
      <w:r w:rsidR="00F21755" w:rsidRPr="00C81016">
        <w:rPr>
          <w:rFonts w:ascii="Arial" w:hAnsi="Arial" w:cs="Arial"/>
        </w:rPr>
        <w:t xml:space="preserve">access </w:t>
      </w:r>
      <w:r w:rsidR="002A3B66" w:rsidRPr="00C81016">
        <w:rPr>
          <w:rFonts w:ascii="Arial" w:hAnsi="Arial" w:cs="Arial"/>
        </w:rPr>
        <w:t>e-books,</w:t>
      </w:r>
      <w:r w:rsidR="00F21755" w:rsidRPr="00C81016">
        <w:rPr>
          <w:rFonts w:ascii="Arial" w:hAnsi="Arial" w:cs="Arial"/>
        </w:rPr>
        <w:t xml:space="preserve"> </w:t>
      </w:r>
      <w:r w:rsidR="002A3B66" w:rsidRPr="00C81016">
        <w:rPr>
          <w:rFonts w:ascii="Arial" w:hAnsi="Arial" w:cs="Arial"/>
        </w:rPr>
        <w:t xml:space="preserve">enabling me to </w:t>
      </w:r>
      <w:r w:rsidR="00F21755" w:rsidRPr="00C81016">
        <w:rPr>
          <w:rFonts w:ascii="Arial" w:hAnsi="Arial" w:cs="Arial"/>
        </w:rPr>
        <w:t xml:space="preserve">search </w:t>
      </w:r>
      <w:r w:rsidR="002A3B66" w:rsidRPr="00C81016">
        <w:rPr>
          <w:rFonts w:ascii="Arial" w:hAnsi="Arial" w:cs="Arial"/>
        </w:rPr>
        <w:t>chapters</w:t>
      </w:r>
      <w:r w:rsidR="00F21755" w:rsidRPr="00C81016">
        <w:rPr>
          <w:rFonts w:ascii="Arial" w:hAnsi="Arial" w:cs="Arial"/>
        </w:rPr>
        <w:t xml:space="preserve"> and </w:t>
      </w:r>
      <w:r w:rsidR="002A3B66" w:rsidRPr="00C81016">
        <w:rPr>
          <w:rFonts w:ascii="Arial" w:hAnsi="Arial" w:cs="Arial"/>
        </w:rPr>
        <w:t>individual</w:t>
      </w:r>
      <w:r w:rsidR="00F21755" w:rsidRPr="00C81016">
        <w:rPr>
          <w:rFonts w:ascii="Arial" w:hAnsi="Arial" w:cs="Arial"/>
        </w:rPr>
        <w:t xml:space="preserve"> </w:t>
      </w:r>
      <w:r w:rsidR="00364484" w:rsidRPr="00C81016">
        <w:rPr>
          <w:rFonts w:ascii="Arial" w:hAnsi="Arial" w:cs="Arial"/>
        </w:rPr>
        <w:t>keywords</w:t>
      </w:r>
      <w:r w:rsidR="00F21755" w:rsidRPr="00C81016">
        <w:rPr>
          <w:rFonts w:ascii="Arial" w:hAnsi="Arial" w:cs="Arial"/>
        </w:rPr>
        <w:t>.</w:t>
      </w:r>
      <w:r w:rsidR="004B0A7F" w:rsidRPr="00C81016">
        <w:rPr>
          <w:rFonts w:ascii="Arial" w:hAnsi="Arial" w:cs="Arial"/>
        </w:rPr>
        <w:t xml:space="preserve"> This </w:t>
      </w:r>
      <w:r w:rsidR="00364484" w:rsidRPr="00C81016">
        <w:rPr>
          <w:rFonts w:ascii="Arial" w:hAnsi="Arial" w:cs="Arial"/>
        </w:rPr>
        <w:t>saves</w:t>
      </w:r>
      <w:r w:rsidR="004B0A7F" w:rsidRPr="00C81016">
        <w:rPr>
          <w:rFonts w:ascii="Arial" w:hAnsi="Arial" w:cs="Arial"/>
        </w:rPr>
        <w:t xml:space="preserve"> significant time </w:t>
      </w:r>
      <w:r w:rsidR="00364484" w:rsidRPr="00C81016">
        <w:rPr>
          <w:rFonts w:ascii="Arial" w:hAnsi="Arial" w:cs="Arial"/>
        </w:rPr>
        <w:t>compared to browsing through a library and a book.</w:t>
      </w:r>
      <w:r w:rsidR="008E72F2" w:rsidRPr="00C81016">
        <w:rPr>
          <w:rFonts w:ascii="Arial" w:hAnsi="Arial" w:cs="Arial"/>
        </w:rPr>
        <w:t xml:space="preserve"> </w:t>
      </w:r>
      <w:r w:rsidR="004C0F7D" w:rsidRPr="00C81016">
        <w:rPr>
          <w:rFonts w:ascii="Arial" w:hAnsi="Arial" w:cs="Arial"/>
        </w:rPr>
        <w:t xml:space="preserve">These digital </w:t>
      </w:r>
      <w:r w:rsidR="00A614D1" w:rsidRPr="00C81016">
        <w:rPr>
          <w:rFonts w:ascii="Arial" w:hAnsi="Arial" w:cs="Arial"/>
        </w:rPr>
        <w:t>tools</w:t>
      </w:r>
      <w:r w:rsidR="004C0F7D" w:rsidRPr="00C81016">
        <w:rPr>
          <w:rFonts w:ascii="Arial" w:hAnsi="Arial" w:cs="Arial"/>
        </w:rPr>
        <w:t xml:space="preserve"> </w:t>
      </w:r>
      <w:r w:rsidR="00A614D1" w:rsidRPr="00C81016">
        <w:rPr>
          <w:rFonts w:ascii="Arial" w:hAnsi="Arial" w:cs="Arial"/>
        </w:rPr>
        <w:t>provide</w:t>
      </w:r>
      <w:r w:rsidR="004C0F7D" w:rsidRPr="00C81016">
        <w:rPr>
          <w:rFonts w:ascii="Arial" w:hAnsi="Arial" w:cs="Arial"/>
        </w:rPr>
        <w:t xml:space="preserve"> </w:t>
      </w:r>
      <w:r w:rsidR="00A614D1" w:rsidRPr="00C81016">
        <w:rPr>
          <w:rFonts w:ascii="Arial" w:hAnsi="Arial" w:cs="Arial"/>
        </w:rPr>
        <w:t xml:space="preserve">flexible </w:t>
      </w:r>
      <w:r w:rsidR="00236C78" w:rsidRPr="00C81016">
        <w:rPr>
          <w:rFonts w:ascii="Arial" w:hAnsi="Arial" w:cs="Arial"/>
        </w:rPr>
        <w:t xml:space="preserve">access to </w:t>
      </w:r>
      <w:r w:rsidR="00E767B6" w:rsidRPr="00C81016">
        <w:rPr>
          <w:rFonts w:ascii="Arial" w:hAnsi="Arial" w:cs="Arial"/>
        </w:rPr>
        <w:t>learning</w:t>
      </w:r>
      <w:r w:rsidR="00236C78" w:rsidRPr="00C81016">
        <w:rPr>
          <w:rFonts w:ascii="Arial" w:hAnsi="Arial" w:cs="Arial"/>
        </w:rPr>
        <w:t xml:space="preserve"> materials, supporting both m</w:t>
      </w:r>
      <w:r w:rsidR="00E767B6" w:rsidRPr="00C81016">
        <w:rPr>
          <w:rFonts w:ascii="Arial" w:hAnsi="Arial" w:cs="Arial"/>
        </w:rPr>
        <w:t>y preferred pace and style of learning</w:t>
      </w:r>
      <w:r w:rsidR="005A11A8" w:rsidRPr="00C81016">
        <w:rPr>
          <w:rFonts w:ascii="Arial" w:hAnsi="Arial" w:cs="Arial"/>
        </w:rPr>
        <w:t xml:space="preserve">. </w:t>
      </w:r>
      <w:r w:rsidR="000B63F6" w:rsidRPr="00C81016">
        <w:rPr>
          <w:rFonts w:ascii="Arial" w:hAnsi="Arial" w:cs="Arial"/>
        </w:rPr>
        <w:t>O</w:t>
      </w:r>
      <w:r w:rsidR="00EC384A" w:rsidRPr="00C81016">
        <w:rPr>
          <w:rFonts w:ascii="Arial" w:hAnsi="Arial" w:cs="Arial"/>
        </w:rPr>
        <w:t xml:space="preserve">verall, these </w:t>
      </w:r>
      <w:r w:rsidR="0040637B" w:rsidRPr="00C81016">
        <w:rPr>
          <w:rFonts w:ascii="Arial" w:hAnsi="Arial" w:cs="Arial"/>
        </w:rPr>
        <w:t xml:space="preserve">digital tools </w:t>
      </w:r>
      <w:r w:rsidR="00C13EC5" w:rsidRPr="00C81016">
        <w:rPr>
          <w:rFonts w:ascii="Arial" w:hAnsi="Arial" w:cs="Arial"/>
        </w:rPr>
        <w:t>contribute to my academic development and help me prepare for future success.</w:t>
      </w:r>
    </w:p>
    <w:p w14:paraId="2D8F652D" w14:textId="77777777" w:rsidR="000B63F6" w:rsidRPr="00C81016" w:rsidRDefault="000B63F6" w:rsidP="009151F2">
      <w:pPr>
        <w:pStyle w:val="ListParagraph"/>
        <w:spacing w:line="360" w:lineRule="auto"/>
        <w:rPr>
          <w:rFonts w:ascii="Arial" w:hAnsi="Arial" w:cs="Arial"/>
        </w:rPr>
      </w:pPr>
    </w:p>
    <w:p w14:paraId="4DD30BAE" w14:textId="0E09C6FE" w:rsidR="00C64854" w:rsidRPr="00C81016" w:rsidRDefault="00585C00" w:rsidP="009151F2">
      <w:pPr>
        <w:pStyle w:val="Heading2"/>
        <w:spacing w:line="360" w:lineRule="auto"/>
        <w:rPr>
          <w:rFonts w:ascii="Arial" w:hAnsi="Arial" w:cs="Arial"/>
          <w:sz w:val="28"/>
          <w:szCs w:val="28"/>
        </w:rPr>
      </w:pPr>
      <w:bookmarkStart w:id="4" w:name="_Toc213233672"/>
      <w:r w:rsidRPr="00C81016">
        <w:rPr>
          <w:rFonts w:ascii="Arial" w:hAnsi="Arial" w:cs="Arial"/>
          <w:sz w:val="28"/>
          <w:szCs w:val="28"/>
        </w:rPr>
        <w:t>Planning Your Report</w:t>
      </w:r>
      <w:bookmarkEnd w:id="4"/>
    </w:p>
    <w:p w14:paraId="3DDAC3A2" w14:textId="04348D48" w:rsidR="005715FC" w:rsidRPr="00C81016" w:rsidRDefault="00D96F99" w:rsidP="009151F2">
      <w:pPr>
        <w:spacing w:line="360" w:lineRule="auto"/>
        <w:rPr>
          <w:rFonts w:ascii="Arial" w:hAnsi="Arial" w:cs="Arial"/>
        </w:rPr>
      </w:pPr>
      <w:r w:rsidRPr="00C81016">
        <w:rPr>
          <w:rFonts w:ascii="Arial" w:hAnsi="Arial" w:cs="Arial"/>
        </w:rPr>
        <w:t>The focus</w:t>
      </w:r>
      <w:r w:rsidR="003B0DFF" w:rsidRPr="00C81016">
        <w:rPr>
          <w:rFonts w:ascii="Arial" w:hAnsi="Arial" w:cs="Arial"/>
        </w:rPr>
        <w:t xml:space="preserve"> </w:t>
      </w:r>
      <w:r w:rsidR="00253B29" w:rsidRPr="00C81016">
        <w:rPr>
          <w:rFonts w:ascii="Arial" w:hAnsi="Arial" w:cs="Arial"/>
        </w:rPr>
        <w:t>of</w:t>
      </w:r>
      <w:r w:rsidRPr="00C81016">
        <w:rPr>
          <w:rFonts w:ascii="Arial" w:hAnsi="Arial" w:cs="Arial"/>
        </w:rPr>
        <w:t xml:space="preserve"> the report will be </w:t>
      </w:r>
      <w:r w:rsidR="00253B29" w:rsidRPr="00C81016">
        <w:rPr>
          <w:rFonts w:ascii="Arial" w:hAnsi="Arial" w:cs="Arial"/>
        </w:rPr>
        <w:t>on</w:t>
      </w:r>
      <w:r w:rsidRPr="00C81016">
        <w:rPr>
          <w:rFonts w:ascii="Arial" w:hAnsi="Arial" w:cs="Arial"/>
        </w:rPr>
        <w:t xml:space="preserve"> both challenges and opportunities</w:t>
      </w:r>
      <w:r w:rsidR="0026508E" w:rsidRPr="00C81016">
        <w:rPr>
          <w:rFonts w:ascii="Arial" w:hAnsi="Arial" w:cs="Arial"/>
        </w:rPr>
        <w:t xml:space="preserve">. The reason for this is </w:t>
      </w:r>
      <w:r w:rsidR="00253B29" w:rsidRPr="00C81016">
        <w:rPr>
          <w:rFonts w:ascii="Arial" w:hAnsi="Arial" w:cs="Arial"/>
        </w:rPr>
        <w:t>that both aspects are important.</w:t>
      </w:r>
      <w:r w:rsidR="00772D6C" w:rsidRPr="00C81016">
        <w:rPr>
          <w:rFonts w:ascii="Arial" w:hAnsi="Arial" w:cs="Arial"/>
        </w:rPr>
        <w:t xml:space="preserve"> By looking into both positive and negative </w:t>
      </w:r>
      <w:r w:rsidR="001D22A7" w:rsidRPr="00C81016">
        <w:rPr>
          <w:rFonts w:ascii="Arial" w:hAnsi="Arial" w:cs="Arial"/>
        </w:rPr>
        <w:t xml:space="preserve">the report can demonstrate </w:t>
      </w:r>
      <w:r w:rsidR="00930A03" w:rsidRPr="00C81016">
        <w:rPr>
          <w:rFonts w:ascii="Arial" w:hAnsi="Arial" w:cs="Arial"/>
        </w:rPr>
        <w:t xml:space="preserve">how </w:t>
      </w:r>
      <w:r w:rsidR="00C64854" w:rsidRPr="00C81016">
        <w:rPr>
          <w:rFonts w:ascii="Arial" w:hAnsi="Arial" w:cs="Arial"/>
        </w:rPr>
        <w:t xml:space="preserve">digital tools contribute </w:t>
      </w:r>
      <w:r w:rsidR="009151F2" w:rsidRPr="00C81016">
        <w:rPr>
          <w:rFonts w:ascii="Arial" w:hAnsi="Arial" w:cs="Arial"/>
        </w:rPr>
        <w:t>to</w:t>
      </w:r>
      <w:r w:rsidR="00C64854" w:rsidRPr="00C81016">
        <w:rPr>
          <w:rFonts w:ascii="Arial" w:hAnsi="Arial" w:cs="Arial"/>
        </w:rPr>
        <w:t xml:space="preserve"> the modern world.</w:t>
      </w:r>
      <w:r w:rsidR="0078179D" w:rsidRPr="00C81016">
        <w:rPr>
          <w:rFonts w:ascii="Arial" w:hAnsi="Arial" w:cs="Arial"/>
        </w:rPr>
        <w:t xml:space="preserve"> </w:t>
      </w:r>
      <w:r w:rsidR="008C1A81" w:rsidRPr="00C81016">
        <w:rPr>
          <w:rFonts w:ascii="Arial" w:hAnsi="Arial" w:cs="Arial"/>
        </w:rPr>
        <w:t>For component 2</w:t>
      </w:r>
      <w:r w:rsidR="00415FFD" w:rsidRPr="00C81016">
        <w:rPr>
          <w:rFonts w:ascii="Arial" w:hAnsi="Arial" w:cs="Arial"/>
        </w:rPr>
        <w:t>,</w:t>
      </w:r>
      <w:r w:rsidR="008C1A81" w:rsidRPr="00C81016">
        <w:rPr>
          <w:rFonts w:ascii="Arial" w:hAnsi="Arial" w:cs="Arial"/>
        </w:rPr>
        <w:t xml:space="preserve"> I will use digital tools </w:t>
      </w:r>
      <w:r w:rsidR="000B0EF1" w:rsidRPr="00C81016">
        <w:rPr>
          <w:rFonts w:ascii="Arial" w:hAnsi="Arial" w:cs="Arial"/>
        </w:rPr>
        <w:t>such</w:t>
      </w:r>
      <w:r w:rsidR="00C27A06" w:rsidRPr="00C81016">
        <w:rPr>
          <w:rFonts w:ascii="Arial" w:hAnsi="Arial" w:cs="Arial"/>
        </w:rPr>
        <w:t xml:space="preserve"> as</w:t>
      </w:r>
      <w:r w:rsidR="008C1A81" w:rsidRPr="00C81016">
        <w:rPr>
          <w:rFonts w:ascii="Arial" w:hAnsi="Arial" w:cs="Arial"/>
        </w:rPr>
        <w:t xml:space="preserve"> the digital library to look for e-books and </w:t>
      </w:r>
      <w:r w:rsidR="009151F2" w:rsidRPr="00C81016">
        <w:rPr>
          <w:rFonts w:ascii="Arial" w:hAnsi="Arial" w:cs="Arial"/>
        </w:rPr>
        <w:t>articles. I</w:t>
      </w:r>
      <w:r w:rsidR="005715FC" w:rsidRPr="00C81016">
        <w:rPr>
          <w:rFonts w:ascii="Arial" w:hAnsi="Arial" w:cs="Arial"/>
        </w:rPr>
        <w:t xml:space="preserve"> </w:t>
      </w:r>
      <w:r w:rsidR="006277E3" w:rsidRPr="00C81016">
        <w:rPr>
          <w:rFonts w:ascii="Arial" w:hAnsi="Arial" w:cs="Arial"/>
        </w:rPr>
        <w:t xml:space="preserve">will </w:t>
      </w:r>
      <w:r w:rsidR="0090317A" w:rsidRPr="00C81016">
        <w:rPr>
          <w:rFonts w:ascii="Arial" w:hAnsi="Arial" w:cs="Arial"/>
        </w:rPr>
        <w:t>structure</w:t>
      </w:r>
      <w:r w:rsidR="006277E3" w:rsidRPr="00C81016">
        <w:rPr>
          <w:rFonts w:ascii="Arial" w:hAnsi="Arial" w:cs="Arial"/>
        </w:rPr>
        <w:t xml:space="preserve"> the </w:t>
      </w:r>
      <w:r w:rsidR="0090317A" w:rsidRPr="00C81016">
        <w:rPr>
          <w:rFonts w:ascii="Arial" w:hAnsi="Arial" w:cs="Arial"/>
        </w:rPr>
        <w:t>report</w:t>
      </w:r>
      <w:r w:rsidR="006277E3" w:rsidRPr="00C81016">
        <w:rPr>
          <w:rFonts w:ascii="Arial" w:hAnsi="Arial" w:cs="Arial"/>
        </w:rPr>
        <w:t xml:space="preserve"> with the </w:t>
      </w:r>
      <w:r w:rsidR="006351FF" w:rsidRPr="00C81016">
        <w:rPr>
          <w:rFonts w:ascii="Arial" w:hAnsi="Arial" w:cs="Arial"/>
        </w:rPr>
        <w:t>relevance</w:t>
      </w:r>
      <w:r w:rsidR="006277E3" w:rsidRPr="00C81016">
        <w:rPr>
          <w:rFonts w:ascii="Arial" w:hAnsi="Arial" w:cs="Arial"/>
        </w:rPr>
        <w:t xml:space="preserve"> of </w:t>
      </w:r>
      <w:r w:rsidR="006900A2" w:rsidRPr="00C81016">
        <w:rPr>
          <w:rFonts w:ascii="Arial" w:hAnsi="Arial" w:cs="Arial"/>
        </w:rPr>
        <w:t>digital learning,</w:t>
      </w:r>
      <w:r w:rsidR="00F42A8B" w:rsidRPr="00C81016">
        <w:rPr>
          <w:rFonts w:ascii="Arial" w:hAnsi="Arial" w:cs="Arial"/>
        </w:rPr>
        <w:t xml:space="preserve"> I will</w:t>
      </w:r>
      <w:r w:rsidR="006900A2" w:rsidRPr="00C81016">
        <w:rPr>
          <w:rFonts w:ascii="Arial" w:hAnsi="Arial" w:cs="Arial"/>
        </w:rPr>
        <w:t xml:space="preserve"> </w:t>
      </w:r>
      <w:r w:rsidR="00F92B38" w:rsidRPr="00C81016">
        <w:rPr>
          <w:rFonts w:ascii="Arial" w:hAnsi="Arial" w:cs="Arial"/>
        </w:rPr>
        <w:t>highlight</w:t>
      </w:r>
      <w:r w:rsidR="006900A2" w:rsidRPr="00C81016">
        <w:rPr>
          <w:rFonts w:ascii="Arial" w:hAnsi="Arial" w:cs="Arial"/>
        </w:rPr>
        <w:t xml:space="preserve"> the </w:t>
      </w:r>
      <w:r w:rsidR="0090317A" w:rsidRPr="00C81016">
        <w:rPr>
          <w:rFonts w:ascii="Arial" w:hAnsi="Arial" w:cs="Arial"/>
        </w:rPr>
        <w:t>opportunities</w:t>
      </w:r>
      <w:r w:rsidR="006900A2" w:rsidRPr="00C81016">
        <w:rPr>
          <w:rFonts w:ascii="Arial" w:hAnsi="Arial" w:cs="Arial"/>
        </w:rPr>
        <w:t xml:space="preserve"> and </w:t>
      </w:r>
      <w:r w:rsidR="0090317A" w:rsidRPr="00C81016">
        <w:rPr>
          <w:rFonts w:ascii="Arial" w:hAnsi="Arial" w:cs="Arial"/>
        </w:rPr>
        <w:t>benefits</w:t>
      </w:r>
      <w:r w:rsidR="00415FFD" w:rsidRPr="00C81016">
        <w:rPr>
          <w:rFonts w:ascii="Arial" w:hAnsi="Arial" w:cs="Arial"/>
        </w:rPr>
        <w:t>,</w:t>
      </w:r>
      <w:r w:rsidR="006900A2" w:rsidRPr="00C81016">
        <w:rPr>
          <w:rFonts w:ascii="Arial" w:hAnsi="Arial" w:cs="Arial"/>
        </w:rPr>
        <w:t xml:space="preserve"> </w:t>
      </w:r>
      <w:r w:rsidR="00F92B38" w:rsidRPr="00C81016">
        <w:rPr>
          <w:rFonts w:ascii="Arial" w:hAnsi="Arial" w:cs="Arial"/>
        </w:rPr>
        <w:t>discuss distractions</w:t>
      </w:r>
      <w:r w:rsidR="00415FFD" w:rsidRPr="00C81016">
        <w:rPr>
          <w:rFonts w:ascii="Arial" w:hAnsi="Arial" w:cs="Arial"/>
        </w:rPr>
        <w:t xml:space="preserve"> and how students can adapt, along with a conclusion.</w:t>
      </w:r>
    </w:p>
    <w:p w14:paraId="4DC2F16C" w14:textId="77777777" w:rsidR="009151F2" w:rsidRPr="00C81016" w:rsidRDefault="009151F2" w:rsidP="009151F2">
      <w:pPr>
        <w:rPr>
          <w:rFonts w:ascii="Arial" w:hAnsi="Arial" w:cs="Arial"/>
        </w:rPr>
      </w:pPr>
    </w:p>
    <w:p w14:paraId="43F597C2" w14:textId="7041893D" w:rsidR="00861BC8" w:rsidRPr="00C81016" w:rsidRDefault="00585C00" w:rsidP="00EE60FA">
      <w:pPr>
        <w:pStyle w:val="Heading2"/>
        <w:rPr>
          <w:rFonts w:ascii="Arial" w:hAnsi="Arial" w:cs="Arial"/>
          <w:sz w:val="28"/>
          <w:szCs w:val="28"/>
        </w:rPr>
      </w:pPr>
      <w:bookmarkStart w:id="5" w:name="_Toc213233673"/>
      <w:r w:rsidRPr="00C81016">
        <w:rPr>
          <w:rFonts w:ascii="Arial" w:hAnsi="Arial" w:cs="Arial"/>
          <w:sz w:val="28"/>
          <w:szCs w:val="28"/>
        </w:rPr>
        <w:t>Timeline for Component 2</w:t>
      </w:r>
      <w:bookmarkEnd w:id="5"/>
    </w:p>
    <w:tbl>
      <w:tblPr>
        <w:tblStyle w:val="TableGrid"/>
        <w:tblW w:w="0" w:type="auto"/>
        <w:tblLook w:val="04A0" w:firstRow="1" w:lastRow="0" w:firstColumn="1" w:lastColumn="0" w:noHBand="0" w:noVBand="1"/>
      </w:tblPr>
      <w:tblGrid>
        <w:gridCol w:w="4498"/>
        <w:gridCol w:w="4518"/>
      </w:tblGrid>
      <w:tr w:rsidR="00585C00" w:rsidRPr="00C81016" w14:paraId="188BFEBB" w14:textId="77777777" w:rsidTr="00591C26">
        <w:tc>
          <w:tcPr>
            <w:tcW w:w="5552" w:type="dxa"/>
          </w:tcPr>
          <w:p w14:paraId="26F57377" w14:textId="77777777" w:rsidR="00585C00" w:rsidRPr="00C81016" w:rsidRDefault="00585C00" w:rsidP="00591C26">
            <w:pPr>
              <w:spacing w:after="160" w:line="278" w:lineRule="auto"/>
              <w:jc w:val="center"/>
              <w:rPr>
                <w:rFonts w:ascii="Arial" w:hAnsi="Arial" w:cs="Arial"/>
                <w:b/>
                <w:bCs/>
              </w:rPr>
            </w:pPr>
            <w:r w:rsidRPr="00C81016">
              <w:rPr>
                <w:rFonts w:ascii="Arial" w:hAnsi="Arial" w:cs="Arial"/>
                <w:b/>
                <w:bCs/>
              </w:rPr>
              <w:t>Task</w:t>
            </w:r>
          </w:p>
        </w:tc>
        <w:tc>
          <w:tcPr>
            <w:tcW w:w="5552" w:type="dxa"/>
          </w:tcPr>
          <w:p w14:paraId="315B59AD" w14:textId="77777777" w:rsidR="00585C00" w:rsidRPr="00C81016" w:rsidRDefault="00585C00" w:rsidP="00591C26">
            <w:pPr>
              <w:spacing w:after="160" w:line="278" w:lineRule="auto"/>
              <w:jc w:val="center"/>
              <w:rPr>
                <w:rFonts w:ascii="Arial" w:hAnsi="Arial" w:cs="Arial"/>
                <w:b/>
                <w:bCs/>
              </w:rPr>
            </w:pPr>
            <w:r w:rsidRPr="00C81016">
              <w:rPr>
                <w:rFonts w:ascii="Arial" w:hAnsi="Arial" w:cs="Arial"/>
                <w:b/>
                <w:bCs/>
              </w:rPr>
              <w:t>Date/ Deadline</w:t>
            </w:r>
          </w:p>
        </w:tc>
      </w:tr>
      <w:tr w:rsidR="00585C00" w:rsidRPr="00C81016" w14:paraId="1DE42FB5" w14:textId="77777777" w:rsidTr="00591C26">
        <w:tc>
          <w:tcPr>
            <w:tcW w:w="5552" w:type="dxa"/>
          </w:tcPr>
          <w:p w14:paraId="4DB80298" w14:textId="77777777" w:rsidR="00585C00" w:rsidRPr="00C81016" w:rsidRDefault="00585C00" w:rsidP="00591C26">
            <w:pPr>
              <w:spacing w:after="160" w:line="278" w:lineRule="auto"/>
              <w:jc w:val="center"/>
              <w:rPr>
                <w:rFonts w:ascii="Arial" w:hAnsi="Arial" w:cs="Arial"/>
              </w:rPr>
            </w:pPr>
            <w:r w:rsidRPr="00C81016">
              <w:rPr>
                <w:rFonts w:ascii="Arial" w:hAnsi="Arial" w:cs="Arial"/>
              </w:rPr>
              <w:t>Finish research</w:t>
            </w:r>
          </w:p>
        </w:tc>
        <w:tc>
          <w:tcPr>
            <w:tcW w:w="5552" w:type="dxa"/>
          </w:tcPr>
          <w:p w14:paraId="27485B52" w14:textId="09F9CAB1" w:rsidR="00585C00" w:rsidRPr="00C81016" w:rsidRDefault="007A43A6" w:rsidP="00591C26">
            <w:pPr>
              <w:spacing w:after="160" w:line="278" w:lineRule="auto"/>
              <w:jc w:val="center"/>
              <w:rPr>
                <w:rFonts w:ascii="Arial" w:hAnsi="Arial" w:cs="Arial"/>
              </w:rPr>
            </w:pPr>
            <w:r>
              <w:rPr>
                <w:rFonts w:ascii="Arial" w:hAnsi="Arial" w:cs="Arial"/>
              </w:rPr>
              <w:t>26</w:t>
            </w:r>
            <w:r w:rsidRPr="007A43A6">
              <w:rPr>
                <w:rFonts w:ascii="Arial" w:hAnsi="Arial" w:cs="Arial"/>
                <w:vertAlign w:val="superscript"/>
              </w:rPr>
              <w:t>TH</w:t>
            </w:r>
            <w:r>
              <w:rPr>
                <w:rFonts w:ascii="Arial" w:hAnsi="Arial" w:cs="Arial"/>
              </w:rPr>
              <w:t xml:space="preserve"> October</w:t>
            </w:r>
            <w:r w:rsidR="00EE53B6">
              <w:rPr>
                <w:rFonts w:ascii="Arial" w:hAnsi="Arial" w:cs="Arial"/>
              </w:rPr>
              <w:t xml:space="preserve"> 2025</w:t>
            </w:r>
          </w:p>
        </w:tc>
      </w:tr>
      <w:tr w:rsidR="00585C00" w:rsidRPr="00C81016" w14:paraId="7942C8D5" w14:textId="77777777" w:rsidTr="00591C26">
        <w:tc>
          <w:tcPr>
            <w:tcW w:w="5552" w:type="dxa"/>
          </w:tcPr>
          <w:p w14:paraId="56070134" w14:textId="77777777" w:rsidR="00585C00" w:rsidRPr="00C81016" w:rsidRDefault="00585C00" w:rsidP="00591C26">
            <w:pPr>
              <w:spacing w:after="160" w:line="278" w:lineRule="auto"/>
              <w:jc w:val="center"/>
              <w:rPr>
                <w:rFonts w:ascii="Arial" w:hAnsi="Arial" w:cs="Arial"/>
              </w:rPr>
            </w:pPr>
            <w:r w:rsidRPr="00C81016">
              <w:rPr>
                <w:rFonts w:ascii="Arial" w:hAnsi="Arial" w:cs="Arial"/>
              </w:rPr>
              <w:t>Draft first section</w:t>
            </w:r>
          </w:p>
        </w:tc>
        <w:tc>
          <w:tcPr>
            <w:tcW w:w="5552" w:type="dxa"/>
          </w:tcPr>
          <w:p w14:paraId="65C6088C" w14:textId="3C75A1CE" w:rsidR="00585C00" w:rsidRPr="00C81016" w:rsidRDefault="00EE53B6" w:rsidP="00591C26">
            <w:pPr>
              <w:spacing w:after="160" w:line="278" w:lineRule="auto"/>
              <w:jc w:val="center"/>
              <w:rPr>
                <w:rFonts w:ascii="Arial" w:hAnsi="Arial" w:cs="Arial"/>
              </w:rPr>
            </w:pPr>
            <w:r>
              <w:rPr>
                <w:rFonts w:ascii="Arial" w:hAnsi="Arial" w:cs="Arial"/>
              </w:rPr>
              <w:t>7</w:t>
            </w:r>
            <w:r w:rsidRPr="00EE53B6">
              <w:rPr>
                <w:rFonts w:ascii="Arial" w:hAnsi="Arial" w:cs="Arial"/>
                <w:vertAlign w:val="superscript"/>
              </w:rPr>
              <w:t>th</w:t>
            </w:r>
            <w:r>
              <w:rPr>
                <w:rFonts w:ascii="Arial" w:hAnsi="Arial" w:cs="Arial"/>
              </w:rPr>
              <w:t xml:space="preserve"> November 2025</w:t>
            </w:r>
          </w:p>
        </w:tc>
      </w:tr>
      <w:tr w:rsidR="00585C00" w:rsidRPr="00C81016" w14:paraId="59BA83F1" w14:textId="77777777" w:rsidTr="00591C26">
        <w:tc>
          <w:tcPr>
            <w:tcW w:w="5552" w:type="dxa"/>
          </w:tcPr>
          <w:p w14:paraId="121F9BC0" w14:textId="77777777" w:rsidR="00585C00" w:rsidRPr="00C81016" w:rsidRDefault="00585C00" w:rsidP="00591C26">
            <w:pPr>
              <w:spacing w:after="160" w:line="278" w:lineRule="auto"/>
              <w:jc w:val="center"/>
              <w:rPr>
                <w:rFonts w:ascii="Arial" w:hAnsi="Arial" w:cs="Arial"/>
              </w:rPr>
            </w:pPr>
            <w:r w:rsidRPr="00C81016">
              <w:rPr>
                <w:rFonts w:ascii="Arial" w:hAnsi="Arial" w:cs="Arial"/>
              </w:rPr>
              <w:t>Complete first draft</w:t>
            </w:r>
          </w:p>
        </w:tc>
        <w:tc>
          <w:tcPr>
            <w:tcW w:w="5552" w:type="dxa"/>
          </w:tcPr>
          <w:p w14:paraId="61A6DEB4" w14:textId="755E7A25" w:rsidR="00585C00" w:rsidRPr="00C81016" w:rsidRDefault="00EE53B6" w:rsidP="00591C26">
            <w:pPr>
              <w:spacing w:after="160" w:line="278" w:lineRule="auto"/>
              <w:jc w:val="center"/>
              <w:rPr>
                <w:rFonts w:ascii="Arial" w:hAnsi="Arial" w:cs="Arial"/>
              </w:rPr>
            </w:pPr>
            <w:r>
              <w:rPr>
                <w:rFonts w:ascii="Arial" w:hAnsi="Arial" w:cs="Arial"/>
              </w:rPr>
              <w:t>14</w:t>
            </w:r>
            <w:r w:rsidRPr="00EE53B6">
              <w:rPr>
                <w:rFonts w:ascii="Arial" w:hAnsi="Arial" w:cs="Arial"/>
                <w:vertAlign w:val="superscript"/>
              </w:rPr>
              <w:t>th</w:t>
            </w:r>
            <w:r>
              <w:rPr>
                <w:rFonts w:ascii="Arial" w:hAnsi="Arial" w:cs="Arial"/>
              </w:rPr>
              <w:t xml:space="preserve"> November 2025</w:t>
            </w:r>
          </w:p>
        </w:tc>
      </w:tr>
      <w:tr w:rsidR="00585C00" w:rsidRPr="00C81016" w14:paraId="4CC97EBF" w14:textId="77777777" w:rsidTr="00591C26">
        <w:tc>
          <w:tcPr>
            <w:tcW w:w="5552" w:type="dxa"/>
          </w:tcPr>
          <w:p w14:paraId="6364AB9C" w14:textId="77777777" w:rsidR="00585C00" w:rsidRPr="00C81016" w:rsidRDefault="00585C00" w:rsidP="00591C26">
            <w:pPr>
              <w:spacing w:after="160" w:line="278" w:lineRule="auto"/>
              <w:jc w:val="center"/>
              <w:rPr>
                <w:rFonts w:ascii="Arial" w:hAnsi="Arial" w:cs="Arial"/>
              </w:rPr>
            </w:pPr>
            <w:r w:rsidRPr="00C81016">
              <w:rPr>
                <w:rFonts w:ascii="Arial" w:hAnsi="Arial" w:cs="Arial"/>
              </w:rPr>
              <w:t>Final editing</w:t>
            </w:r>
          </w:p>
        </w:tc>
        <w:tc>
          <w:tcPr>
            <w:tcW w:w="5552" w:type="dxa"/>
          </w:tcPr>
          <w:p w14:paraId="28187191" w14:textId="7CCA25BD" w:rsidR="00585C00" w:rsidRPr="00C81016" w:rsidRDefault="00EE53B6" w:rsidP="00591C26">
            <w:pPr>
              <w:spacing w:after="160" w:line="278" w:lineRule="auto"/>
              <w:jc w:val="center"/>
              <w:rPr>
                <w:rFonts w:ascii="Arial" w:hAnsi="Arial" w:cs="Arial"/>
              </w:rPr>
            </w:pPr>
            <w:r>
              <w:rPr>
                <w:rFonts w:ascii="Arial" w:hAnsi="Arial" w:cs="Arial"/>
              </w:rPr>
              <w:t>20</w:t>
            </w:r>
            <w:r w:rsidRPr="00EE53B6">
              <w:rPr>
                <w:rFonts w:ascii="Arial" w:hAnsi="Arial" w:cs="Arial"/>
                <w:vertAlign w:val="superscript"/>
              </w:rPr>
              <w:t>th</w:t>
            </w:r>
            <w:r>
              <w:rPr>
                <w:rFonts w:ascii="Arial" w:hAnsi="Arial" w:cs="Arial"/>
              </w:rPr>
              <w:t xml:space="preserve"> November 2025</w:t>
            </w:r>
          </w:p>
        </w:tc>
      </w:tr>
    </w:tbl>
    <w:p w14:paraId="019E0A15" w14:textId="77777777" w:rsidR="00585C00" w:rsidRPr="00C81016" w:rsidRDefault="00585C00" w:rsidP="00861BC8">
      <w:pPr>
        <w:rPr>
          <w:rFonts w:ascii="Arial" w:hAnsi="Arial" w:cs="Arial"/>
          <w:b/>
          <w:bCs/>
        </w:rPr>
      </w:pPr>
    </w:p>
    <w:p w14:paraId="517E89A1" w14:textId="77777777" w:rsidR="00A36F52" w:rsidRPr="00C81016" w:rsidRDefault="00A36F52" w:rsidP="00861BC8">
      <w:pPr>
        <w:rPr>
          <w:rFonts w:ascii="Arial" w:hAnsi="Arial" w:cs="Arial"/>
          <w:b/>
          <w:bCs/>
        </w:rPr>
      </w:pPr>
    </w:p>
    <w:p w14:paraId="24AF74A0" w14:textId="58ABB534" w:rsidR="0040098D" w:rsidRPr="00C81016" w:rsidRDefault="00024DE0" w:rsidP="00024DE0">
      <w:pPr>
        <w:tabs>
          <w:tab w:val="left" w:pos="2535"/>
        </w:tabs>
        <w:rPr>
          <w:rFonts w:ascii="Arial" w:hAnsi="Arial" w:cs="Arial"/>
          <w:b/>
          <w:bCs/>
        </w:rPr>
      </w:pPr>
      <w:r w:rsidRPr="00C81016">
        <w:rPr>
          <w:rFonts w:ascii="Arial" w:hAnsi="Arial" w:cs="Arial"/>
          <w:b/>
          <w:bCs/>
        </w:rPr>
        <w:tab/>
      </w:r>
    </w:p>
    <w:p w14:paraId="70EB432C" w14:textId="77777777" w:rsidR="00024DE0" w:rsidRPr="00C81016" w:rsidRDefault="00024DE0" w:rsidP="00024DE0">
      <w:pPr>
        <w:tabs>
          <w:tab w:val="left" w:pos="2535"/>
        </w:tabs>
        <w:rPr>
          <w:rFonts w:ascii="Arial" w:hAnsi="Arial" w:cs="Arial"/>
          <w:b/>
          <w:bCs/>
        </w:rPr>
      </w:pPr>
    </w:p>
    <w:p w14:paraId="1CAB551C" w14:textId="77777777" w:rsidR="00024DE0" w:rsidRPr="00C81016" w:rsidRDefault="00024DE0" w:rsidP="00024DE0">
      <w:pPr>
        <w:tabs>
          <w:tab w:val="left" w:pos="2535"/>
        </w:tabs>
        <w:rPr>
          <w:rFonts w:ascii="Arial" w:hAnsi="Arial" w:cs="Arial"/>
          <w:b/>
          <w:bCs/>
        </w:rPr>
      </w:pPr>
    </w:p>
    <w:p w14:paraId="25EABB68" w14:textId="762C0E00" w:rsidR="002B7877" w:rsidRPr="00C81016" w:rsidRDefault="002B7877" w:rsidP="00EA267D">
      <w:pPr>
        <w:pStyle w:val="Heading1"/>
        <w:rPr>
          <w:rFonts w:ascii="Arial" w:hAnsi="Arial" w:cs="Arial"/>
          <w:sz w:val="32"/>
          <w:szCs w:val="32"/>
        </w:rPr>
      </w:pPr>
      <w:bookmarkStart w:id="6" w:name="_Toc213233674"/>
      <w:r w:rsidRPr="00C81016">
        <w:rPr>
          <w:rFonts w:ascii="Arial" w:hAnsi="Arial" w:cs="Arial"/>
          <w:sz w:val="32"/>
          <w:szCs w:val="32"/>
        </w:rPr>
        <w:lastRenderedPageBreak/>
        <w:t xml:space="preserve">Component 2 </w:t>
      </w:r>
      <w:bookmarkEnd w:id="6"/>
    </w:p>
    <w:p w14:paraId="1A790025" w14:textId="77777777" w:rsidR="005A09E0" w:rsidRPr="00C81016" w:rsidRDefault="005A09E0" w:rsidP="005A09E0">
      <w:pPr>
        <w:rPr>
          <w:rFonts w:ascii="Arial" w:hAnsi="Arial" w:cs="Arial"/>
        </w:rPr>
      </w:pPr>
    </w:p>
    <w:p w14:paraId="3924478B" w14:textId="0BBECD03" w:rsidR="002B7877" w:rsidRPr="00C81016" w:rsidRDefault="002B7877" w:rsidP="00024DE0">
      <w:pPr>
        <w:pStyle w:val="Heading2"/>
        <w:rPr>
          <w:rFonts w:ascii="Arial" w:hAnsi="Arial" w:cs="Arial"/>
          <w:sz w:val="28"/>
          <w:szCs w:val="28"/>
        </w:rPr>
      </w:pPr>
      <w:bookmarkStart w:id="7" w:name="_Toc213233675"/>
      <w:r w:rsidRPr="00C81016">
        <w:rPr>
          <w:rFonts w:ascii="Arial" w:hAnsi="Arial" w:cs="Arial"/>
          <w:sz w:val="28"/>
          <w:szCs w:val="28"/>
        </w:rPr>
        <w:t xml:space="preserve">Introduction </w:t>
      </w:r>
      <w:bookmarkEnd w:id="7"/>
    </w:p>
    <w:p w14:paraId="127F2FFB" w14:textId="67FB2ECF" w:rsidR="00107FDA" w:rsidRPr="00C81016" w:rsidRDefault="0096321B" w:rsidP="009151F2">
      <w:pPr>
        <w:spacing w:line="360" w:lineRule="auto"/>
        <w:rPr>
          <w:rFonts w:ascii="Arial" w:hAnsi="Arial" w:cs="Arial"/>
        </w:rPr>
      </w:pPr>
      <w:r w:rsidRPr="00C81016">
        <w:rPr>
          <w:rFonts w:ascii="Arial" w:hAnsi="Arial" w:cs="Arial"/>
        </w:rPr>
        <w:t xml:space="preserve">Digital literacy refers to an individual's capacity to proficiently </w:t>
      </w:r>
      <w:r w:rsidR="000C7D6A" w:rsidRPr="00C81016">
        <w:rPr>
          <w:rFonts w:ascii="Arial" w:hAnsi="Arial" w:cs="Arial"/>
        </w:rPr>
        <w:t>utilise</w:t>
      </w:r>
      <w:r w:rsidRPr="00C81016">
        <w:rPr>
          <w:rFonts w:ascii="Arial" w:hAnsi="Arial" w:cs="Arial"/>
        </w:rPr>
        <w:t xml:space="preserve"> information and communication technology for effective access, evaluation, and processing of information presented in diverse digital formats</w:t>
      </w:r>
      <w:r w:rsidR="002B4C46" w:rsidRPr="00C81016">
        <w:rPr>
          <w:rFonts w:ascii="Arial" w:hAnsi="Arial" w:cs="Arial"/>
        </w:rPr>
        <w:t xml:space="preserve"> (Joseph and Thomas, 2020a; </w:t>
      </w:r>
      <w:proofErr w:type="spellStart"/>
      <w:r w:rsidR="002B4C46" w:rsidRPr="00C81016">
        <w:rPr>
          <w:rFonts w:ascii="Arial" w:hAnsi="Arial" w:cs="Arial"/>
        </w:rPr>
        <w:t>Manubey</w:t>
      </w:r>
      <w:proofErr w:type="spellEnd"/>
      <w:r w:rsidR="002B4C46" w:rsidRPr="00C81016">
        <w:rPr>
          <w:rFonts w:ascii="Arial" w:hAnsi="Arial" w:cs="Arial"/>
        </w:rPr>
        <w:t xml:space="preserve"> et al., 2022; Su, 2023)</w:t>
      </w:r>
      <w:r w:rsidR="00E11032" w:rsidRPr="00C81016">
        <w:rPr>
          <w:rFonts w:ascii="Arial" w:hAnsi="Arial" w:cs="Arial"/>
        </w:rPr>
        <w:t>.</w:t>
      </w:r>
      <w:r w:rsidR="002B4C46" w:rsidRPr="00C81016">
        <w:rPr>
          <w:rFonts w:ascii="Arial" w:hAnsi="Arial" w:cs="Arial"/>
        </w:rPr>
        <w:t xml:space="preserve"> </w:t>
      </w:r>
      <w:r w:rsidR="00EE4191" w:rsidRPr="00C81016">
        <w:rPr>
          <w:rFonts w:ascii="Arial" w:hAnsi="Arial" w:cs="Arial"/>
        </w:rPr>
        <w:t xml:space="preserve">Digital learning has become increasingly important in an academic setting. </w:t>
      </w:r>
      <w:r w:rsidR="002630D2" w:rsidRPr="00C81016">
        <w:rPr>
          <w:rFonts w:ascii="Arial" w:hAnsi="Arial" w:cs="Arial"/>
        </w:rPr>
        <w:t xml:space="preserve"> </w:t>
      </w:r>
      <w:r w:rsidR="00A83DFB" w:rsidRPr="00C81016">
        <w:rPr>
          <w:rFonts w:ascii="Arial" w:hAnsi="Arial" w:cs="Arial"/>
        </w:rPr>
        <w:t>Advanced t</w:t>
      </w:r>
      <w:r w:rsidR="008F03FA" w:rsidRPr="00C81016">
        <w:rPr>
          <w:rFonts w:ascii="Arial" w:hAnsi="Arial" w:cs="Arial"/>
        </w:rPr>
        <w:t>echnology</w:t>
      </w:r>
      <w:r w:rsidR="002630D2" w:rsidRPr="00C81016">
        <w:rPr>
          <w:rFonts w:ascii="Arial" w:hAnsi="Arial" w:cs="Arial"/>
        </w:rPr>
        <w:t xml:space="preserve"> </w:t>
      </w:r>
      <w:r w:rsidR="00037AE6" w:rsidRPr="00C81016">
        <w:rPr>
          <w:rFonts w:ascii="Arial" w:hAnsi="Arial" w:cs="Arial"/>
        </w:rPr>
        <w:t xml:space="preserve">provides </w:t>
      </w:r>
      <w:r w:rsidR="008F03FA" w:rsidRPr="00C81016">
        <w:rPr>
          <w:rFonts w:ascii="Arial" w:hAnsi="Arial" w:cs="Arial"/>
        </w:rPr>
        <w:t>students</w:t>
      </w:r>
      <w:r w:rsidR="00037AE6" w:rsidRPr="00C81016">
        <w:rPr>
          <w:rFonts w:ascii="Arial" w:hAnsi="Arial" w:cs="Arial"/>
        </w:rPr>
        <w:t xml:space="preserve"> with access t</w:t>
      </w:r>
      <w:r w:rsidR="008F03FA" w:rsidRPr="00C81016">
        <w:rPr>
          <w:rFonts w:ascii="Arial" w:hAnsi="Arial" w:cs="Arial"/>
        </w:rPr>
        <w:t>o</w:t>
      </w:r>
      <w:r w:rsidR="00037AE6" w:rsidRPr="00C81016">
        <w:rPr>
          <w:rFonts w:ascii="Arial" w:hAnsi="Arial" w:cs="Arial"/>
        </w:rPr>
        <w:t xml:space="preserve"> </w:t>
      </w:r>
      <w:r w:rsidR="00A83DFB" w:rsidRPr="00C81016">
        <w:rPr>
          <w:rFonts w:ascii="Arial" w:hAnsi="Arial" w:cs="Arial"/>
        </w:rPr>
        <w:t>a wide range of</w:t>
      </w:r>
      <w:r w:rsidR="00037AE6" w:rsidRPr="00C81016">
        <w:rPr>
          <w:rFonts w:ascii="Arial" w:hAnsi="Arial" w:cs="Arial"/>
        </w:rPr>
        <w:t xml:space="preserve"> online resources</w:t>
      </w:r>
      <w:r w:rsidR="005858D5" w:rsidRPr="00C81016">
        <w:rPr>
          <w:rFonts w:ascii="Arial" w:hAnsi="Arial" w:cs="Arial"/>
        </w:rPr>
        <w:t>.</w:t>
      </w:r>
      <w:r w:rsidR="000C7D6A" w:rsidRPr="00C81016">
        <w:rPr>
          <w:rFonts w:ascii="Arial" w:hAnsi="Arial" w:cs="Arial"/>
        </w:rPr>
        <w:t xml:space="preserve"> </w:t>
      </w:r>
      <w:r w:rsidR="00521012" w:rsidRPr="00C81016">
        <w:rPr>
          <w:rFonts w:ascii="Arial" w:hAnsi="Arial" w:cs="Arial"/>
        </w:rPr>
        <w:t>My report will cover the key challenges and opportunities presented by digital tools in education. I</w:t>
      </w:r>
      <w:r w:rsidR="0060180B" w:rsidRPr="00C81016">
        <w:rPr>
          <w:rFonts w:ascii="Arial" w:hAnsi="Arial" w:cs="Arial"/>
        </w:rPr>
        <w:t>t will also discuss practical ways students can adapt</w:t>
      </w:r>
      <w:r w:rsidR="000D46D3" w:rsidRPr="00C81016">
        <w:rPr>
          <w:rFonts w:ascii="Arial" w:hAnsi="Arial" w:cs="Arial"/>
        </w:rPr>
        <w:t xml:space="preserve"> their study </w:t>
      </w:r>
      <w:r w:rsidR="00F574E6" w:rsidRPr="00C81016">
        <w:rPr>
          <w:rFonts w:ascii="Arial" w:hAnsi="Arial" w:cs="Arial"/>
        </w:rPr>
        <w:t>habits and skills to make the most</w:t>
      </w:r>
      <w:r w:rsidR="00E54AAE" w:rsidRPr="00C81016">
        <w:rPr>
          <w:rFonts w:ascii="Arial" w:hAnsi="Arial" w:cs="Arial"/>
        </w:rPr>
        <w:t xml:space="preserve"> of these tools while overcoming potential difficulties.</w:t>
      </w:r>
    </w:p>
    <w:p w14:paraId="74823C76" w14:textId="77777777" w:rsidR="0015232A" w:rsidRPr="00C81016" w:rsidRDefault="0015232A" w:rsidP="009151F2">
      <w:pPr>
        <w:pStyle w:val="ListParagraph"/>
        <w:spacing w:line="360" w:lineRule="auto"/>
        <w:rPr>
          <w:rFonts w:ascii="Arial" w:hAnsi="Arial" w:cs="Arial"/>
        </w:rPr>
      </w:pPr>
    </w:p>
    <w:p w14:paraId="6CEDE7DD" w14:textId="5CC29AFD" w:rsidR="00474F35" w:rsidRPr="00C81016" w:rsidRDefault="002B7877" w:rsidP="009151F2">
      <w:pPr>
        <w:pStyle w:val="Heading2"/>
        <w:spacing w:line="360" w:lineRule="auto"/>
        <w:rPr>
          <w:rFonts w:ascii="Arial" w:hAnsi="Arial" w:cs="Arial"/>
          <w:sz w:val="28"/>
          <w:szCs w:val="28"/>
        </w:rPr>
      </w:pPr>
      <w:bookmarkStart w:id="8" w:name="_Toc213233676"/>
      <w:r w:rsidRPr="00C81016">
        <w:rPr>
          <w:rFonts w:ascii="Arial" w:hAnsi="Arial" w:cs="Arial"/>
          <w:sz w:val="28"/>
          <w:szCs w:val="28"/>
        </w:rPr>
        <w:t>Challenges Students Face</w:t>
      </w:r>
      <w:r w:rsidR="00BE3F8F" w:rsidRPr="00C81016">
        <w:rPr>
          <w:rFonts w:ascii="Arial" w:hAnsi="Arial" w:cs="Arial"/>
          <w:sz w:val="28"/>
          <w:szCs w:val="28"/>
        </w:rPr>
        <w:t xml:space="preserve"> </w:t>
      </w:r>
      <w:bookmarkEnd w:id="8"/>
    </w:p>
    <w:p w14:paraId="1E909DB4" w14:textId="64AB3220" w:rsidR="004C1887" w:rsidRPr="00C81016" w:rsidRDefault="004C1887" w:rsidP="002B71E6">
      <w:pPr>
        <w:spacing w:line="360" w:lineRule="auto"/>
        <w:rPr>
          <w:rFonts w:ascii="Arial" w:hAnsi="Arial" w:cs="Arial"/>
        </w:rPr>
      </w:pPr>
      <w:r w:rsidRPr="00C81016">
        <w:rPr>
          <w:rFonts w:ascii="Arial" w:hAnsi="Arial" w:cs="Arial"/>
        </w:rPr>
        <w:t xml:space="preserve">One major challenge would be that all students have different digital literacy skills. While digital tools are widely used. Not all students </w:t>
      </w:r>
      <w:proofErr w:type="gramStart"/>
      <w:r w:rsidRPr="00C81016">
        <w:rPr>
          <w:rFonts w:ascii="Arial" w:hAnsi="Arial" w:cs="Arial"/>
        </w:rPr>
        <w:t>have the ability to</w:t>
      </w:r>
      <w:proofErr w:type="gramEnd"/>
      <w:r w:rsidRPr="00C81016">
        <w:rPr>
          <w:rFonts w:ascii="Arial" w:hAnsi="Arial" w:cs="Arial"/>
        </w:rPr>
        <w:t xml:space="preserve"> use them effectively</w:t>
      </w:r>
      <w:r w:rsidR="00DA1316" w:rsidRPr="00C81016">
        <w:rPr>
          <w:rFonts w:ascii="Arial" w:hAnsi="Arial" w:cs="Arial"/>
        </w:rPr>
        <w:t xml:space="preserve">. Which can make </w:t>
      </w:r>
      <w:r w:rsidR="00AE7EFF" w:rsidRPr="00C81016">
        <w:rPr>
          <w:rFonts w:ascii="Arial" w:hAnsi="Arial" w:cs="Arial"/>
        </w:rPr>
        <w:t>navigating</w:t>
      </w:r>
      <w:r w:rsidR="00DA1316" w:rsidRPr="00C81016">
        <w:rPr>
          <w:rFonts w:ascii="Arial" w:hAnsi="Arial" w:cs="Arial"/>
        </w:rPr>
        <w:t xml:space="preserve"> online platforms</w:t>
      </w:r>
      <w:r w:rsidR="00AE7EFF" w:rsidRPr="00C81016">
        <w:rPr>
          <w:rFonts w:ascii="Arial" w:hAnsi="Arial" w:cs="Arial"/>
        </w:rPr>
        <w:t xml:space="preserve">, </w:t>
      </w:r>
      <w:r w:rsidR="000E69BC" w:rsidRPr="00C81016">
        <w:rPr>
          <w:rFonts w:ascii="Arial" w:hAnsi="Arial" w:cs="Arial"/>
        </w:rPr>
        <w:t>access</w:t>
      </w:r>
      <w:r w:rsidR="00AE7EFF" w:rsidRPr="00C81016">
        <w:rPr>
          <w:rFonts w:ascii="Arial" w:hAnsi="Arial" w:cs="Arial"/>
        </w:rPr>
        <w:t xml:space="preserve"> resources and completing assignments more difficult.</w:t>
      </w:r>
    </w:p>
    <w:p w14:paraId="7E8591D0" w14:textId="6C652A2A" w:rsidR="00F46D30" w:rsidRPr="00C81016" w:rsidRDefault="00AE7EFF" w:rsidP="00625E45">
      <w:pPr>
        <w:spacing w:line="360" w:lineRule="auto"/>
        <w:rPr>
          <w:rFonts w:ascii="Arial" w:hAnsi="Arial" w:cs="Arial"/>
        </w:rPr>
      </w:pPr>
      <w:r w:rsidRPr="00C81016">
        <w:rPr>
          <w:rFonts w:ascii="Arial" w:hAnsi="Arial" w:cs="Arial"/>
        </w:rPr>
        <w:t xml:space="preserve">Another significant </w:t>
      </w:r>
      <w:r w:rsidR="008E321A" w:rsidRPr="00C81016">
        <w:rPr>
          <w:rFonts w:ascii="Arial" w:hAnsi="Arial" w:cs="Arial"/>
        </w:rPr>
        <w:t xml:space="preserve">challenge is </w:t>
      </w:r>
      <w:r w:rsidR="007E7107" w:rsidRPr="00C81016">
        <w:rPr>
          <w:rFonts w:ascii="Arial" w:hAnsi="Arial" w:cs="Arial"/>
        </w:rPr>
        <w:t>digital</w:t>
      </w:r>
      <w:r w:rsidR="008E321A" w:rsidRPr="00C81016">
        <w:rPr>
          <w:rFonts w:ascii="Arial" w:hAnsi="Arial" w:cs="Arial"/>
        </w:rPr>
        <w:t xml:space="preserve"> distraction. </w:t>
      </w:r>
      <w:r w:rsidR="00F0279E" w:rsidRPr="00C81016">
        <w:rPr>
          <w:rFonts w:ascii="Arial" w:hAnsi="Arial" w:cs="Arial"/>
        </w:rPr>
        <w:t>Smartphones</w:t>
      </w:r>
      <w:r w:rsidR="008E321A" w:rsidRPr="00C81016">
        <w:rPr>
          <w:rFonts w:ascii="Arial" w:hAnsi="Arial" w:cs="Arial"/>
        </w:rPr>
        <w:t>, mess</w:t>
      </w:r>
      <w:r w:rsidR="00F65C09" w:rsidRPr="00C81016">
        <w:rPr>
          <w:rFonts w:ascii="Arial" w:hAnsi="Arial" w:cs="Arial"/>
        </w:rPr>
        <w:t>ages, social media</w:t>
      </w:r>
      <w:r w:rsidR="003041C4" w:rsidRPr="00C81016">
        <w:rPr>
          <w:rFonts w:ascii="Arial" w:hAnsi="Arial" w:cs="Arial"/>
        </w:rPr>
        <w:t xml:space="preserve"> platforms</w:t>
      </w:r>
      <w:r w:rsidR="00F65C09" w:rsidRPr="00C81016">
        <w:rPr>
          <w:rFonts w:ascii="Arial" w:hAnsi="Arial" w:cs="Arial"/>
        </w:rPr>
        <w:t xml:space="preserve"> and constant notifications compete for </w:t>
      </w:r>
      <w:r w:rsidR="007E7107" w:rsidRPr="00C81016">
        <w:rPr>
          <w:rFonts w:ascii="Arial" w:hAnsi="Arial" w:cs="Arial"/>
        </w:rPr>
        <w:t>students'</w:t>
      </w:r>
      <w:r w:rsidR="00F65C09" w:rsidRPr="00C81016">
        <w:rPr>
          <w:rFonts w:ascii="Arial" w:hAnsi="Arial" w:cs="Arial"/>
        </w:rPr>
        <w:t xml:space="preserve"> attention</w:t>
      </w:r>
      <w:r w:rsidR="007E7107" w:rsidRPr="00C81016">
        <w:rPr>
          <w:rFonts w:ascii="Arial" w:hAnsi="Arial" w:cs="Arial"/>
        </w:rPr>
        <w:t>,</w:t>
      </w:r>
      <w:r w:rsidR="00F65C09" w:rsidRPr="00C81016">
        <w:rPr>
          <w:rFonts w:ascii="Arial" w:hAnsi="Arial" w:cs="Arial"/>
        </w:rPr>
        <w:t xml:space="preserve"> making it difficult to stay </w:t>
      </w:r>
      <w:r w:rsidR="00F46D30" w:rsidRPr="00C81016">
        <w:rPr>
          <w:rFonts w:ascii="Arial" w:hAnsi="Arial" w:cs="Arial"/>
        </w:rPr>
        <w:t xml:space="preserve">focused. When students </w:t>
      </w:r>
      <w:r w:rsidR="00D9761B" w:rsidRPr="00C81016">
        <w:rPr>
          <w:rFonts w:ascii="Arial" w:hAnsi="Arial" w:cs="Arial"/>
        </w:rPr>
        <w:t xml:space="preserve">have difficulty </w:t>
      </w:r>
      <w:r w:rsidR="007E7107" w:rsidRPr="00C81016">
        <w:rPr>
          <w:rFonts w:ascii="Arial" w:hAnsi="Arial" w:cs="Arial"/>
        </w:rPr>
        <w:t>separating</w:t>
      </w:r>
      <w:r w:rsidR="005269EB" w:rsidRPr="00C81016">
        <w:rPr>
          <w:rFonts w:ascii="Arial" w:hAnsi="Arial" w:cs="Arial"/>
        </w:rPr>
        <w:t xml:space="preserve"> their free time and study time, their productivity suffers, deadlines can be missed</w:t>
      </w:r>
      <w:r w:rsidR="007E7107" w:rsidRPr="00C81016">
        <w:rPr>
          <w:rFonts w:ascii="Arial" w:hAnsi="Arial" w:cs="Arial"/>
        </w:rPr>
        <w:t>,</w:t>
      </w:r>
      <w:r w:rsidR="005269EB" w:rsidRPr="00C81016">
        <w:rPr>
          <w:rFonts w:ascii="Arial" w:hAnsi="Arial" w:cs="Arial"/>
        </w:rPr>
        <w:t xml:space="preserve"> and </w:t>
      </w:r>
      <w:r w:rsidR="007E7107" w:rsidRPr="00C81016">
        <w:rPr>
          <w:rFonts w:ascii="Arial" w:hAnsi="Arial" w:cs="Arial"/>
        </w:rPr>
        <w:t>learning becomes less efficient.</w:t>
      </w:r>
      <w:r w:rsidR="0097449B" w:rsidRPr="00C81016">
        <w:rPr>
          <w:rFonts w:ascii="Arial" w:hAnsi="Arial" w:cs="Arial"/>
        </w:rPr>
        <w:t xml:space="preserve"> </w:t>
      </w:r>
      <w:r w:rsidR="00585C39" w:rsidRPr="00C81016">
        <w:rPr>
          <w:rFonts w:ascii="Arial" w:hAnsi="Arial" w:cs="Arial"/>
        </w:rPr>
        <w:t xml:space="preserve">Research indicates that individuals who frequently juggle multiple streams of digital content tend to have diminished attention, memory, and task management capabilities compared to those who concentrate on one task at a time (Hart,2022). </w:t>
      </w:r>
      <w:r w:rsidR="00D62531" w:rsidRPr="00C81016">
        <w:rPr>
          <w:rFonts w:ascii="Arial" w:hAnsi="Arial" w:cs="Arial"/>
        </w:rPr>
        <w:t>Maintaining</w:t>
      </w:r>
      <w:r w:rsidR="0097449B" w:rsidRPr="00C81016">
        <w:rPr>
          <w:rFonts w:ascii="Arial" w:hAnsi="Arial" w:cs="Arial"/>
        </w:rPr>
        <w:t xml:space="preserve"> focus is crucial as it helps students </w:t>
      </w:r>
      <w:r w:rsidR="00D62531" w:rsidRPr="00C81016">
        <w:rPr>
          <w:rFonts w:ascii="Arial" w:hAnsi="Arial" w:cs="Arial"/>
        </w:rPr>
        <w:t>remember</w:t>
      </w:r>
      <w:r w:rsidR="0097449B" w:rsidRPr="00C81016">
        <w:rPr>
          <w:rFonts w:ascii="Arial" w:hAnsi="Arial" w:cs="Arial"/>
        </w:rPr>
        <w:t xml:space="preserve"> information</w:t>
      </w:r>
      <w:r w:rsidR="00D62531" w:rsidRPr="00C81016">
        <w:rPr>
          <w:rFonts w:ascii="Arial" w:hAnsi="Arial" w:cs="Arial"/>
        </w:rPr>
        <w:t>,</w:t>
      </w:r>
      <w:r w:rsidR="0097449B" w:rsidRPr="00C81016">
        <w:rPr>
          <w:rFonts w:ascii="Arial" w:hAnsi="Arial" w:cs="Arial"/>
        </w:rPr>
        <w:t xml:space="preserve"> complete </w:t>
      </w:r>
      <w:r w:rsidR="00D62531" w:rsidRPr="00C81016">
        <w:rPr>
          <w:rFonts w:ascii="Arial" w:hAnsi="Arial" w:cs="Arial"/>
        </w:rPr>
        <w:t>tasks on time and develop effective study habits</w:t>
      </w:r>
      <w:r w:rsidR="00CD6F2E" w:rsidRPr="00C81016">
        <w:rPr>
          <w:rFonts w:ascii="Arial" w:hAnsi="Arial" w:cs="Arial"/>
        </w:rPr>
        <w:t>.</w:t>
      </w:r>
    </w:p>
    <w:p w14:paraId="3B0D88F2" w14:textId="0328257A" w:rsidR="00AF7D17" w:rsidRDefault="002B7877" w:rsidP="00625E45">
      <w:pPr>
        <w:pStyle w:val="Heading2"/>
        <w:spacing w:line="360" w:lineRule="auto"/>
        <w:rPr>
          <w:rFonts w:ascii="Arial" w:hAnsi="Arial" w:cs="Arial"/>
          <w:sz w:val="28"/>
          <w:szCs w:val="28"/>
        </w:rPr>
      </w:pPr>
      <w:bookmarkStart w:id="9" w:name="_Toc213233677"/>
      <w:r w:rsidRPr="00C81016">
        <w:rPr>
          <w:rFonts w:ascii="Arial" w:hAnsi="Arial" w:cs="Arial"/>
          <w:sz w:val="28"/>
          <w:szCs w:val="28"/>
        </w:rPr>
        <w:t xml:space="preserve">Opportunities Digital Tools Provide </w:t>
      </w:r>
      <w:bookmarkEnd w:id="9"/>
    </w:p>
    <w:p w14:paraId="4CCC4DEC" w14:textId="77777777" w:rsidR="00B00249" w:rsidRDefault="00B00249" w:rsidP="00625E45">
      <w:pPr>
        <w:spacing w:line="360" w:lineRule="auto"/>
      </w:pPr>
    </w:p>
    <w:p w14:paraId="08238B96" w14:textId="54521719" w:rsidR="00984CD9" w:rsidRPr="008376E1" w:rsidRDefault="005057C2" w:rsidP="00625E45">
      <w:pPr>
        <w:spacing w:line="360" w:lineRule="auto"/>
      </w:pPr>
      <w:r w:rsidRPr="00C81016">
        <w:rPr>
          <w:rFonts w:ascii="Arial" w:hAnsi="Arial" w:cs="Arial"/>
        </w:rPr>
        <w:lastRenderedPageBreak/>
        <w:t xml:space="preserve">Digital </w:t>
      </w:r>
      <w:r w:rsidR="00D81EFE" w:rsidRPr="00C81016">
        <w:rPr>
          <w:rFonts w:ascii="Arial" w:hAnsi="Arial" w:cs="Arial"/>
        </w:rPr>
        <w:t>tool</w:t>
      </w:r>
      <w:r w:rsidR="00213248" w:rsidRPr="00C81016">
        <w:rPr>
          <w:rFonts w:ascii="Arial" w:hAnsi="Arial" w:cs="Arial"/>
        </w:rPr>
        <w:t xml:space="preserve">s in education offer several </w:t>
      </w:r>
      <w:r w:rsidR="00FA3A56" w:rsidRPr="00C81016">
        <w:rPr>
          <w:rFonts w:ascii="Arial" w:hAnsi="Arial" w:cs="Arial"/>
        </w:rPr>
        <w:t>benefits</w:t>
      </w:r>
      <w:r w:rsidR="00E41EAD" w:rsidRPr="00C81016">
        <w:rPr>
          <w:rFonts w:ascii="Arial" w:hAnsi="Arial" w:cs="Arial"/>
        </w:rPr>
        <w:t xml:space="preserve"> that </w:t>
      </w:r>
      <w:r w:rsidR="00FA3A56" w:rsidRPr="00C81016">
        <w:rPr>
          <w:rFonts w:ascii="Arial" w:hAnsi="Arial" w:cs="Arial"/>
        </w:rPr>
        <w:t>enhance</w:t>
      </w:r>
      <w:r w:rsidR="00E41EAD" w:rsidRPr="00C81016">
        <w:rPr>
          <w:rFonts w:ascii="Arial" w:hAnsi="Arial" w:cs="Arial"/>
        </w:rPr>
        <w:t xml:space="preserve"> </w:t>
      </w:r>
      <w:r w:rsidR="00FA3A56" w:rsidRPr="00C81016">
        <w:rPr>
          <w:rFonts w:ascii="Arial" w:hAnsi="Arial" w:cs="Arial"/>
        </w:rPr>
        <w:t xml:space="preserve">students' learning process. </w:t>
      </w:r>
      <w:r w:rsidR="00FB5A7C" w:rsidRPr="00C81016">
        <w:rPr>
          <w:rFonts w:ascii="Arial" w:hAnsi="Arial" w:cs="Arial"/>
        </w:rPr>
        <w:t xml:space="preserve">One </w:t>
      </w:r>
      <w:r w:rsidR="00CB4A90" w:rsidRPr="00C81016">
        <w:rPr>
          <w:rFonts w:ascii="Arial" w:hAnsi="Arial" w:cs="Arial"/>
        </w:rPr>
        <w:t xml:space="preserve">major </w:t>
      </w:r>
      <w:r w:rsidR="00EF2356" w:rsidRPr="00C81016">
        <w:rPr>
          <w:rFonts w:ascii="Arial" w:hAnsi="Arial" w:cs="Arial"/>
        </w:rPr>
        <w:t>development is the integration of artificial intelligence</w:t>
      </w:r>
      <w:r w:rsidR="006172DF" w:rsidRPr="00C81016">
        <w:rPr>
          <w:rFonts w:ascii="Arial" w:hAnsi="Arial" w:cs="Arial"/>
        </w:rPr>
        <w:t>.</w:t>
      </w:r>
      <w:r w:rsidR="006172DF" w:rsidRPr="00B00249">
        <w:rPr>
          <w:rFonts w:ascii="Arial" w:hAnsi="Arial" w:cs="Arial"/>
        </w:rPr>
        <w:t xml:space="preserve"> </w:t>
      </w:r>
      <w:r w:rsidR="00B00249" w:rsidRPr="00B00249">
        <w:rPr>
          <w:rFonts w:ascii="Arial" w:hAnsi="Arial" w:cs="Arial"/>
        </w:rPr>
        <w:t>Artificial Intelligence (AI) is rapidly transforming various aspects of life, and education is no exception</w:t>
      </w:r>
      <w:r w:rsidR="0077185A">
        <w:rPr>
          <w:rFonts w:ascii="Arial" w:hAnsi="Arial" w:cs="Arial"/>
        </w:rPr>
        <w:t xml:space="preserve"> </w:t>
      </w:r>
      <w:r w:rsidR="0077185A" w:rsidRPr="0077185A">
        <w:rPr>
          <w:rFonts w:ascii="Arial" w:hAnsi="Arial" w:cs="Arial"/>
        </w:rPr>
        <w:t>(Patil, 2025)</w:t>
      </w:r>
      <w:r w:rsidR="0077185A">
        <w:rPr>
          <w:rFonts w:ascii="Arial" w:hAnsi="Arial" w:cs="Arial"/>
        </w:rPr>
        <w:t>.</w:t>
      </w:r>
      <w:r w:rsidR="008376E1">
        <w:t xml:space="preserve"> </w:t>
      </w:r>
      <w:r w:rsidR="006172DF" w:rsidRPr="00C81016">
        <w:rPr>
          <w:rFonts w:ascii="Arial" w:hAnsi="Arial" w:cs="Arial"/>
        </w:rPr>
        <w:t xml:space="preserve">AI encompasses the </w:t>
      </w:r>
      <w:r w:rsidR="00413125" w:rsidRPr="00C81016">
        <w:rPr>
          <w:rFonts w:ascii="Arial" w:hAnsi="Arial" w:cs="Arial"/>
        </w:rPr>
        <w:t>emulation</w:t>
      </w:r>
      <w:r w:rsidR="006172DF" w:rsidRPr="00C81016">
        <w:rPr>
          <w:rFonts w:ascii="Arial" w:hAnsi="Arial" w:cs="Arial"/>
        </w:rPr>
        <w:t xml:space="preserve"> of human </w:t>
      </w:r>
      <w:r w:rsidR="00413125" w:rsidRPr="00C81016">
        <w:rPr>
          <w:rFonts w:ascii="Arial" w:hAnsi="Arial" w:cs="Arial"/>
        </w:rPr>
        <w:t>intelligence by machines or computer systems</w:t>
      </w:r>
      <w:r w:rsidR="009519C6" w:rsidRPr="00C81016">
        <w:rPr>
          <w:rFonts w:ascii="Arial" w:hAnsi="Arial" w:cs="Arial"/>
        </w:rPr>
        <w:t xml:space="preserve"> </w:t>
      </w:r>
      <w:r w:rsidR="00E25A17" w:rsidRPr="00C81016">
        <w:rPr>
          <w:rFonts w:ascii="Arial" w:hAnsi="Arial" w:cs="Arial"/>
        </w:rPr>
        <w:t>(</w:t>
      </w:r>
      <w:r w:rsidR="009519C6" w:rsidRPr="00C81016">
        <w:rPr>
          <w:rFonts w:ascii="Arial" w:hAnsi="Arial" w:cs="Arial"/>
        </w:rPr>
        <w:t>U</w:t>
      </w:r>
      <w:r w:rsidR="004523BF" w:rsidRPr="00C81016">
        <w:rPr>
          <w:rFonts w:ascii="Arial" w:hAnsi="Arial" w:cs="Arial"/>
        </w:rPr>
        <w:t>rmen</w:t>
      </w:r>
      <w:r w:rsidR="000A4507" w:rsidRPr="00C81016">
        <w:rPr>
          <w:rFonts w:ascii="Arial" w:hAnsi="Arial" w:cs="Arial"/>
        </w:rPr>
        <w:t xml:space="preserve">eta, </w:t>
      </w:r>
      <w:r w:rsidR="009519C6" w:rsidRPr="00C81016">
        <w:rPr>
          <w:rFonts w:ascii="Arial" w:hAnsi="Arial" w:cs="Arial"/>
        </w:rPr>
        <w:t>R</w:t>
      </w:r>
      <w:r w:rsidR="000A4507" w:rsidRPr="00C81016">
        <w:rPr>
          <w:rFonts w:ascii="Arial" w:hAnsi="Arial" w:cs="Arial"/>
        </w:rPr>
        <w:t>omero</w:t>
      </w:r>
      <w:r w:rsidR="009519C6" w:rsidRPr="00C81016">
        <w:rPr>
          <w:rFonts w:ascii="Arial" w:hAnsi="Arial" w:cs="Arial"/>
        </w:rPr>
        <w:t>, 2024).</w:t>
      </w:r>
      <w:r w:rsidR="003C3400" w:rsidRPr="00C81016">
        <w:rPr>
          <w:rFonts w:ascii="Arial" w:hAnsi="Arial" w:cs="Arial"/>
        </w:rPr>
        <w:t xml:space="preserve"> </w:t>
      </w:r>
      <w:r w:rsidR="00B00249">
        <w:rPr>
          <w:rFonts w:ascii="Arial" w:hAnsi="Arial" w:cs="Arial"/>
        </w:rPr>
        <w:t xml:space="preserve">A </w:t>
      </w:r>
      <w:r w:rsidR="00EA027A" w:rsidRPr="00C81016">
        <w:rPr>
          <w:rFonts w:ascii="Arial" w:hAnsi="Arial" w:cs="Arial"/>
        </w:rPr>
        <w:t xml:space="preserve">key advantage for </w:t>
      </w:r>
      <w:r w:rsidR="001023CD" w:rsidRPr="00C81016">
        <w:rPr>
          <w:rFonts w:ascii="Arial" w:hAnsi="Arial" w:cs="Arial"/>
        </w:rPr>
        <w:t>students</w:t>
      </w:r>
      <w:r w:rsidR="00584D8E" w:rsidRPr="00C81016">
        <w:rPr>
          <w:rFonts w:ascii="Arial" w:hAnsi="Arial" w:cs="Arial"/>
        </w:rPr>
        <w:t xml:space="preserve"> is the availability of an AI-powered</w:t>
      </w:r>
      <w:r w:rsidR="00415585" w:rsidRPr="00C81016">
        <w:rPr>
          <w:rFonts w:ascii="Arial" w:hAnsi="Arial" w:cs="Arial"/>
        </w:rPr>
        <w:t xml:space="preserve"> </w:t>
      </w:r>
      <w:r w:rsidR="00EB26D6" w:rsidRPr="00C81016">
        <w:rPr>
          <w:rFonts w:ascii="Arial" w:hAnsi="Arial" w:cs="Arial"/>
        </w:rPr>
        <w:t>Research Assist</w:t>
      </w:r>
      <w:r w:rsidR="0080286B" w:rsidRPr="00C81016">
        <w:rPr>
          <w:rFonts w:ascii="Arial" w:hAnsi="Arial" w:cs="Arial"/>
        </w:rPr>
        <w:t>ant</w:t>
      </w:r>
      <w:r w:rsidR="00472FDE" w:rsidRPr="00C81016">
        <w:rPr>
          <w:rFonts w:ascii="Arial" w:hAnsi="Arial" w:cs="Arial"/>
        </w:rPr>
        <w:t>,</w:t>
      </w:r>
      <w:r w:rsidR="00C3277F" w:rsidRPr="00C81016">
        <w:rPr>
          <w:rFonts w:ascii="Arial" w:hAnsi="Arial" w:cs="Arial"/>
        </w:rPr>
        <w:t xml:space="preserve"> </w:t>
      </w:r>
      <w:r w:rsidR="00584D8E" w:rsidRPr="00C81016">
        <w:rPr>
          <w:rFonts w:ascii="Arial" w:hAnsi="Arial" w:cs="Arial"/>
        </w:rPr>
        <w:t xml:space="preserve">which is </w:t>
      </w:r>
      <w:r w:rsidR="008B6884" w:rsidRPr="00C81016">
        <w:rPr>
          <w:rFonts w:ascii="Arial" w:hAnsi="Arial" w:cs="Arial"/>
        </w:rPr>
        <w:t>a digital tool that</w:t>
      </w:r>
      <w:r w:rsidR="00653D30" w:rsidRPr="00C81016">
        <w:rPr>
          <w:rFonts w:ascii="Arial" w:hAnsi="Arial" w:cs="Arial"/>
        </w:rPr>
        <w:t xml:space="preserve"> enables</w:t>
      </w:r>
      <w:r w:rsidR="00EB26D6" w:rsidRPr="00C81016">
        <w:rPr>
          <w:rFonts w:ascii="Arial" w:hAnsi="Arial" w:cs="Arial"/>
        </w:rPr>
        <w:t xml:space="preserve"> students to search across </w:t>
      </w:r>
      <w:r w:rsidR="00C3277F" w:rsidRPr="00C81016">
        <w:rPr>
          <w:rFonts w:ascii="Arial" w:hAnsi="Arial" w:cs="Arial"/>
        </w:rPr>
        <w:t>multiple</w:t>
      </w:r>
      <w:r w:rsidR="00EB26D6" w:rsidRPr="00C81016">
        <w:rPr>
          <w:rFonts w:ascii="Arial" w:hAnsi="Arial" w:cs="Arial"/>
        </w:rPr>
        <w:t xml:space="preserve"> </w:t>
      </w:r>
      <w:r w:rsidR="000D63A1" w:rsidRPr="00C81016">
        <w:rPr>
          <w:rFonts w:ascii="Arial" w:hAnsi="Arial" w:cs="Arial"/>
        </w:rPr>
        <w:t xml:space="preserve">credible </w:t>
      </w:r>
      <w:r w:rsidR="00C3277F" w:rsidRPr="00C81016">
        <w:rPr>
          <w:rFonts w:ascii="Arial" w:hAnsi="Arial" w:cs="Arial"/>
        </w:rPr>
        <w:t>sources</w:t>
      </w:r>
      <w:r w:rsidR="00EB26D6" w:rsidRPr="00C81016">
        <w:rPr>
          <w:rFonts w:ascii="Arial" w:hAnsi="Arial" w:cs="Arial"/>
        </w:rPr>
        <w:t xml:space="preserve"> </w:t>
      </w:r>
      <w:r w:rsidR="00C3277F" w:rsidRPr="00C81016">
        <w:rPr>
          <w:rFonts w:ascii="Arial" w:hAnsi="Arial" w:cs="Arial"/>
        </w:rPr>
        <w:t>to find relevant material for their research.</w:t>
      </w:r>
      <w:r w:rsidR="00653D30" w:rsidRPr="00C81016">
        <w:rPr>
          <w:rFonts w:ascii="Arial" w:hAnsi="Arial" w:cs="Arial"/>
        </w:rPr>
        <w:t xml:space="preserve"> </w:t>
      </w:r>
      <w:r w:rsidR="00486D03" w:rsidRPr="00C81016">
        <w:rPr>
          <w:rFonts w:ascii="Arial" w:hAnsi="Arial" w:cs="Arial"/>
        </w:rPr>
        <w:t xml:space="preserve">Research </w:t>
      </w:r>
      <w:r w:rsidR="0080286B" w:rsidRPr="00C81016">
        <w:rPr>
          <w:rFonts w:ascii="Arial" w:hAnsi="Arial" w:cs="Arial"/>
        </w:rPr>
        <w:t>assistant</w:t>
      </w:r>
      <w:r w:rsidR="00043072" w:rsidRPr="00C81016">
        <w:rPr>
          <w:rFonts w:ascii="Arial" w:hAnsi="Arial" w:cs="Arial"/>
        </w:rPr>
        <w:t xml:space="preserve"> helps</w:t>
      </w:r>
      <w:r w:rsidR="00AD7D6D" w:rsidRPr="00C81016">
        <w:rPr>
          <w:rFonts w:ascii="Arial" w:hAnsi="Arial" w:cs="Arial"/>
        </w:rPr>
        <w:t xml:space="preserve"> locate relevant </w:t>
      </w:r>
      <w:r w:rsidR="00A60E57" w:rsidRPr="00C81016">
        <w:rPr>
          <w:rFonts w:ascii="Arial" w:hAnsi="Arial" w:cs="Arial"/>
        </w:rPr>
        <w:t>academic</w:t>
      </w:r>
      <w:r w:rsidR="00AD7D6D" w:rsidRPr="00C81016">
        <w:rPr>
          <w:rFonts w:ascii="Arial" w:hAnsi="Arial" w:cs="Arial"/>
        </w:rPr>
        <w:t xml:space="preserve"> sources </w:t>
      </w:r>
      <w:r w:rsidR="00A60E57" w:rsidRPr="00C81016">
        <w:rPr>
          <w:rFonts w:ascii="Arial" w:hAnsi="Arial" w:cs="Arial"/>
        </w:rPr>
        <w:t xml:space="preserve">and </w:t>
      </w:r>
      <w:r w:rsidR="00AD7D6D" w:rsidRPr="00C81016">
        <w:rPr>
          <w:rFonts w:ascii="Arial" w:hAnsi="Arial" w:cs="Arial"/>
        </w:rPr>
        <w:t xml:space="preserve">suggests </w:t>
      </w:r>
      <w:r w:rsidR="005842A6" w:rsidRPr="00C81016">
        <w:rPr>
          <w:rFonts w:ascii="Arial" w:hAnsi="Arial" w:cs="Arial"/>
        </w:rPr>
        <w:t>related reading material</w:t>
      </w:r>
      <w:r w:rsidR="001F1F36" w:rsidRPr="00C81016">
        <w:rPr>
          <w:rFonts w:ascii="Arial" w:hAnsi="Arial" w:cs="Arial"/>
        </w:rPr>
        <w:t>.</w:t>
      </w:r>
      <w:r w:rsidR="00043072" w:rsidRPr="00C81016">
        <w:rPr>
          <w:rFonts w:ascii="Arial" w:hAnsi="Arial" w:cs="Arial"/>
        </w:rPr>
        <w:t xml:space="preserve"> </w:t>
      </w:r>
      <w:r w:rsidR="00BC4567" w:rsidRPr="00C81016">
        <w:rPr>
          <w:rFonts w:ascii="Arial" w:hAnsi="Arial" w:cs="Arial"/>
        </w:rPr>
        <w:t xml:space="preserve">Providing </w:t>
      </w:r>
      <w:r w:rsidR="009B68FB" w:rsidRPr="00C81016">
        <w:rPr>
          <w:rFonts w:ascii="Arial" w:hAnsi="Arial" w:cs="Arial"/>
        </w:rPr>
        <w:t>students</w:t>
      </w:r>
      <w:r w:rsidR="00BC4567" w:rsidRPr="00C81016">
        <w:rPr>
          <w:rFonts w:ascii="Arial" w:hAnsi="Arial" w:cs="Arial"/>
        </w:rPr>
        <w:t xml:space="preserve"> with related reading expands </w:t>
      </w:r>
      <w:r w:rsidR="00CC2DE0" w:rsidRPr="00C81016">
        <w:rPr>
          <w:rFonts w:ascii="Arial" w:hAnsi="Arial" w:cs="Arial"/>
        </w:rPr>
        <w:t xml:space="preserve">their </w:t>
      </w:r>
      <w:r w:rsidR="009B68FB" w:rsidRPr="00C81016">
        <w:rPr>
          <w:rFonts w:ascii="Arial" w:hAnsi="Arial" w:cs="Arial"/>
        </w:rPr>
        <w:t>understanding</w:t>
      </w:r>
      <w:r w:rsidR="00CC2DE0" w:rsidRPr="00C81016">
        <w:rPr>
          <w:rFonts w:ascii="Arial" w:hAnsi="Arial" w:cs="Arial"/>
        </w:rPr>
        <w:t xml:space="preserve"> of a topic and promotes deeper engagement with the material</w:t>
      </w:r>
      <w:r w:rsidR="009B68FB" w:rsidRPr="00C81016">
        <w:rPr>
          <w:rFonts w:ascii="Arial" w:hAnsi="Arial" w:cs="Arial"/>
        </w:rPr>
        <w:t>. This</w:t>
      </w:r>
      <w:r w:rsidR="00376D56" w:rsidRPr="00C81016">
        <w:rPr>
          <w:rFonts w:ascii="Arial" w:hAnsi="Arial" w:cs="Arial"/>
        </w:rPr>
        <w:t xml:space="preserve"> </w:t>
      </w:r>
      <w:r w:rsidR="009B68FB" w:rsidRPr="00C81016">
        <w:rPr>
          <w:rFonts w:ascii="Arial" w:hAnsi="Arial" w:cs="Arial"/>
        </w:rPr>
        <w:t>improves</w:t>
      </w:r>
      <w:r w:rsidR="00376D56" w:rsidRPr="00C81016">
        <w:rPr>
          <w:rFonts w:ascii="Arial" w:hAnsi="Arial" w:cs="Arial"/>
        </w:rPr>
        <w:t xml:space="preserve"> the quality of the research and </w:t>
      </w:r>
      <w:r w:rsidR="00A552BF" w:rsidRPr="00C81016">
        <w:rPr>
          <w:rFonts w:ascii="Arial" w:hAnsi="Arial" w:cs="Arial"/>
        </w:rPr>
        <w:t>encourages</w:t>
      </w:r>
      <w:r w:rsidR="00376D56" w:rsidRPr="00C81016">
        <w:rPr>
          <w:rFonts w:ascii="Arial" w:hAnsi="Arial" w:cs="Arial"/>
        </w:rPr>
        <w:t xml:space="preserve"> critical thinking</w:t>
      </w:r>
      <w:r w:rsidR="009B68FB" w:rsidRPr="00C81016">
        <w:rPr>
          <w:rFonts w:ascii="Arial" w:hAnsi="Arial" w:cs="Arial"/>
        </w:rPr>
        <w:t>.</w:t>
      </w:r>
      <w:r w:rsidR="00376D56" w:rsidRPr="00C81016">
        <w:rPr>
          <w:rFonts w:ascii="Arial" w:hAnsi="Arial" w:cs="Arial"/>
        </w:rPr>
        <w:t xml:space="preserve"> </w:t>
      </w:r>
      <w:r w:rsidR="009B68FB" w:rsidRPr="00C81016">
        <w:rPr>
          <w:rFonts w:ascii="Arial" w:hAnsi="Arial" w:cs="Arial"/>
        </w:rPr>
        <w:t xml:space="preserve">Students can dedicate more time to analysing information instead of searching for resources. </w:t>
      </w:r>
      <w:r w:rsidR="004939ED" w:rsidRPr="00C81016">
        <w:rPr>
          <w:rFonts w:ascii="Arial" w:hAnsi="Arial" w:cs="Arial"/>
        </w:rPr>
        <w:t>A</w:t>
      </w:r>
      <w:r w:rsidR="005869E5" w:rsidRPr="00C81016">
        <w:rPr>
          <w:rFonts w:ascii="Arial" w:hAnsi="Arial" w:cs="Arial"/>
        </w:rPr>
        <w:t xml:space="preserve">nother digital </w:t>
      </w:r>
      <w:r w:rsidR="004939ED" w:rsidRPr="00C81016">
        <w:rPr>
          <w:rFonts w:ascii="Arial" w:hAnsi="Arial" w:cs="Arial"/>
        </w:rPr>
        <w:t>AI</w:t>
      </w:r>
      <w:r w:rsidR="005869E5" w:rsidRPr="00C81016">
        <w:rPr>
          <w:rFonts w:ascii="Arial" w:hAnsi="Arial" w:cs="Arial"/>
        </w:rPr>
        <w:t xml:space="preserve"> tool would be</w:t>
      </w:r>
      <w:r w:rsidR="00711464" w:rsidRPr="00C81016">
        <w:rPr>
          <w:rFonts w:ascii="Arial" w:hAnsi="Arial" w:cs="Arial"/>
        </w:rPr>
        <w:t xml:space="preserve"> </w:t>
      </w:r>
      <w:r w:rsidR="004939ED" w:rsidRPr="00C81016">
        <w:rPr>
          <w:rFonts w:ascii="Arial" w:hAnsi="Arial" w:cs="Arial"/>
        </w:rPr>
        <w:t>Notebook</w:t>
      </w:r>
      <w:r w:rsidR="00B501BD" w:rsidRPr="00C81016">
        <w:rPr>
          <w:rFonts w:ascii="Arial" w:hAnsi="Arial" w:cs="Arial"/>
        </w:rPr>
        <w:t xml:space="preserve"> LM</w:t>
      </w:r>
      <w:r w:rsidR="004939ED" w:rsidRPr="00C81016">
        <w:rPr>
          <w:rFonts w:ascii="Arial" w:hAnsi="Arial" w:cs="Arial"/>
        </w:rPr>
        <w:t>,</w:t>
      </w:r>
      <w:r w:rsidR="00B501BD" w:rsidRPr="00C81016">
        <w:rPr>
          <w:rFonts w:ascii="Arial" w:hAnsi="Arial" w:cs="Arial"/>
        </w:rPr>
        <w:t xml:space="preserve"> </w:t>
      </w:r>
      <w:r w:rsidR="005869E5" w:rsidRPr="00C81016">
        <w:rPr>
          <w:rFonts w:ascii="Arial" w:hAnsi="Arial" w:cs="Arial"/>
        </w:rPr>
        <w:t xml:space="preserve">which allows students to turn </w:t>
      </w:r>
      <w:r w:rsidR="0055367E" w:rsidRPr="00C81016">
        <w:rPr>
          <w:rFonts w:ascii="Arial" w:hAnsi="Arial" w:cs="Arial"/>
        </w:rPr>
        <w:t>a book</w:t>
      </w:r>
      <w:r w:rsidR="004939ED" w:rsidRPr="00C81016">
        <w:rPr>
          <w:rFonts w:ascii="Arial" w:hAnsi="Arial" w:cs="Arial"/>
        </w:rPr>
        <w:t xml:space="preserve"> or </w:t>
      </w:r>
      <w:r w:rsidR="0055367E" w:rsidRPr="00C81016">
        <w:rPr>
          <w:rFonts w:ascii="Arial" w:hAnsi="Arial" w:cs="Arial"/>
        </w:rPr>
        <w:t>article into a podcast.</w:t>
      </w:r>
      <w:r w:rsidR="002241E1" w:rsidRPr="00C81016">
        <w:rPr>
          <w:rFonts w:ascii="Arial" w:hAnsi="Arial" w:cs="Arial"/>
        </w:rPr>
        <w:t xml:space="preserve"> Catering to different learning preferences allows</w:t>
      </w:r>
      <w:r w:rsidR="007112CA" w:rsidRPr="00C81016">
        <w:rPr>
          <w:rFonts w:ascii="Arial" w:hAnsi="Arial" w:cs="Arial"/>
        </w:rPr>
        <w:t xml:space="preserve"> </w:t>
      </w:r>
      <w:r w:rsidR="00DD4E5D" w:rsidRPr="00C81016">
        <w:rPr>
          <w:rFonts w:ascii="Arial" w:hAnsi="Arial" w:cs="Arial"/>
        </w:rPr>
        <w:t>students</w:t>
      </w:r>
      <w:r w:rsidR="00746A5C" w:rsidRPr="00C81016">
        <w:rPr>
          <w:rFonts w:ascii="Arial" w:hAnsi="Arial" w:cs="Arial"/>
        </w:rPr>
        <w:t xml:space="preserve"> to engage with </w:t>
      </w:r>
      <w:r w:rsidR="004D5538" w:rsidRPr="00C81016">
        <w:rPr>
          <w:rFonts w:ascii="Arial" w:hAnsi="Arial" w:cs="Arial"/>
        </w:rPr>
        <w:t>content</w:t>
      </w:r>
      <w:r w:rsidR="00746A5C" w:rsidRPr="00C81016">
        <w:rPr>
          <w:rFonts w:ascii="Arial" w:hAnsi="Arial" w:cs="Arial"/>
        </w:rPr>
        <w:t xml:space="preserve"> in a </w:t>
      </w:r>
      <w:r w:rsidR="00472FDE" w:rsidRPr="00C81016">
        <w:rPr>
          <w:rFonts w:ascii="Arial" w:hAnsi="Arial" w:cs="Arial"/>
        </w:rPr>
        <w:t>more</w:t>
      </w:r>
      <w:r w:rsidR="00746A5C" w:rsidRPr="00C81016">
        <w:rPr>
          <w:rFonts w:ascii="Arial" w:hAnsi="Arial" w:cs="Arial"/>
        </w:rPr>
        <w:t xml:space="preserve"> </w:t>
      </w:r>
      <w:r w:rsidR="00DD4E5D" w:rsidRPr="00C81016">
        <w:rPr>
          <w:rFonts w:ascii="Arial" w:hAnsi="Arial" w:cs="Arial"/>
        </w:rPr>
        <w:t>flexible</w:t>
      </w:r>
      <w:r w:rsidR="00746A5C" w:rsidRPr="00C81016">
        <w:rPr>
          <w:rFonts w:ascii="Arial" w:hAnsi="Arial" w:cs="Arial"/>
        </w:rPr>
        <w:t xml:space="preserve"> and </w:t>
      </w:r>
      <w:r w:rsidR="00DD4E5D" w:rsidRPr="00C81016">
        <w:rPr>
          <w:rFonts w:ascii="Arial" w:hAnsi="Arial" w:cs="Arial"/>
        </w:rPr>
        <w:t>accessible</w:t>
      </w:r>
      <w:r w:rsidR="00746A5C" w:rsidRPr="00C81016">
        <w:rPr>
          <w:rFonts w:ascii="Arial" w:hAnsi="Arial" w:cs="Arial"/>
        </w:rPr>
        <w:t xml:space="preserve"> way. Together</w:t>
      </w:r>
      <w:r w:rsidR="00DD4E5D" w:rsidRPr="00C81016">
        <w:rPr>
          <w:rFonts w:ascii="Arial" w:hAnsi="Arial" w:cs="Arial"/>
        </w:rPr>
        <w:t>,</w:t>
      </w:r>
      <w:r w:rsidR="00746A5C" w:rsidRPr="00C81016">
        <w:rPr>
          <w:rFonts w:ascii="Arial" w:hAnsi="Arial" w:cs="Arial"/>
        </w:rPr>
        <w:t xml:space="preserve"> these</w:t>
      </w:r>
      <w:r w:rsidR="002A19A1" w:rsidRPr="00C81016">
        <w:rPr>
          <w:rFonts w:ascii="Arial" w:hAnsi="Arial" w:cs="Arial"/>
        </w:rPr>
        <w:t xml:space="preserve"> AI</w:t>
      </w:r>
      <w:r w:rsidR="00746A5C" w:rsidRPr="00C81016">
        <w:rPr>
          <w:rFonts w:ascii="Arial" w:hAnsi="Arial" w:cs="Arial"/>
        </w:rPr>
        <w:t xml:space="preserve"> tools </w:t>
      </w:r>
      <w:r w:rsidR="004E7D18" w:rsidRPr="00C81016">
        <w:rPr>
          <w:rFonts w:ascii="Arial" w:hAnsi="Arial" w:cs="Arial"/>
        </w:rPr>
        <w:t>save time and support the development of critical research and learning skills.</w:t>
      </w:r>
      <w:r w:rsidR="00263AED" w:rsidRPr="00C81016">
        <w:rPr>
          <w:rFonts w:ascii="Arial" w:hAnsi="Arial" w:cs="Arial"/>
        </w:rPr>
        <w:t xml:space="preserve"> These innovations are not only enhancing the learning experience but also transforming the traditional educational model (</w:t>
      </w:r>
      <w:proofErr w:type="spellStart"/>
      <w:r w:rsidR="00263AED" w:rsidRPr="00C81016">
        <w:rPr>
          <w:rFonts w:ascii="Arial" w:hAnsi="Arial" w:cs="Arial"/>
        </w:rPr>
        <w:fldChar w:fldCharType="begin"/>
      </w:r>
      <w:r w:rsidR="00263AED" w:rsidRPr="00C81016">
        <w:rPr>
          <w:rFonts w:ascii="Arial" w:hAnsi="Arial" w:cs="Arial"/>
        </w:rPr>
        <w:instrText>HYPERLINK "https://www.frontiersin.org/journals/education/articles/10.3389/feduc.2025.1562391/full" \l "B50"</w:instrText>
      </w:r>
      <w:r w:rsidR="00263AED" w:rsidRPr="00C81016">
        <w:rPr>
          <w:rFonts w:ascii="Arial" w:hAnsi="Arial" w:cs="Arial"/>
        </w:rPr>
      </w:r>
      <w:r w:rsidR="00263AED" w:rsidRPr="00C81016">
        <w:rPr>
          <w:rFonts w:ascii="Arial" w:hAnsi="Arial" w:cs="Arial"/>
        </w:rPr>
        <w:fldChar w:fldCharType="separate"/>
      </w:r>
      <w:r w:rsidR="00263AED" w:rsidRPr="00C81016">
        <w:rPr>
          <w:rStyle w:val="Hyperlink"/>
          <w:rFonts w:ascii="Arial" w:hAnsi="Arial" w:cs="Arial"/>
          <w:color w:val="auto"/>
        </w:rPr>
        <w:t>Marougkas</w:t>
      </w:r>
      <w:proofErr w:type="spellEnd"/>
      <w:r w:rsidR="00263AED" w:rsidRPr="00C81016">
        <w:rPr>
          <w:rStyle w:val="Hyperlink"/>
          <w:rFonts w:ascii="Arial" w:hAnsi="Arial" w:cs="Arial"/>
          <w:color w:val="auto"/>
        </w:rPr>
        <w:t xml:space="preserve"> et al., 2023</w:t>
      </w:r>
      <w:r w:rsidR="00263AED" w:rsidRPr="00C81016">
        <w:rPr>
          <w:rFonts w:ascii="Arial" w:hAnsi="Arial" w:cs="Arial"/>
        </w:rPr>
        <w:fldChar w:fldCharType="end"/>
      </w:r>
      <w:r w:rsidR="00263AED" w:rsidRPr="00C81016">
        <w:rPr>
          <w:rFonts w:ascii="Arial" w:hAnsi="Arial" w:cs="Arial"/>
        </w:rPr>
        <w:t>).</w:t>
      </w:r>
    </w:p>
    <w:p w14:paraId="18FDF4D7" w14:textId="77777777" w:rsidR="0040098D" w:rsidRPr="00C81016" w:rsidRDefault="0040098D" w:rsidP="00A25882">
      <w:pPr>
        <w:jc w:val="both"/>
        <w:rPr>
          <w:rFonts w:ascii="Arial" w:hAnsi="Arial" w:cs="Arial"/>
        </w:rPr>
      </w:pPr>
    </w:p>
    <w:p w14:paraId="1996B620" w14:textId="416D41FC" w:rsidR="002B7877" w:rsidRPr="00C81016" w:rsidRDefault="002B7877" w:rsidP="00024DE0">
      <w:pPr>
        <w:pStyle w:val="Heading2"/>
        <w:rPr>
          <w:rFonts w:ascii="Arial" w:hAnsi="Arial" w:cs="Arial"/>
        </w:rPr>
      </w:pPr>
      <w:r w:rsidRPr="00C81016">
        <w:rPr>
          <w:rFonts w:ascii="Arial" w:hAnsi="Arial" w:cs="Arial"/>
        </w:rPr>
        <w:t xml:space="preserve"> </w:t>
      </w:r>
      <w:bookmarkStart w:id="10" w:name="_Toc213233678"/>
      <w:r w:rsidRPr="00C81016">
        <w:rPr>
          <w:rFonts w:ascii="Arial" w:hAnsi="Arial" w:cs="Arial"/>
          <w:sz w:val="28"/>
          <w:szCs w:val="28"/>
        </w:rPr>
        <w:t xml:space="preserve">How Students Can Adapt </w:t>
      </w:r>
      <w:bookmarkEnd w:id="10"/>
    </w:p>
    <w:p w14:paraId="68018C23" w14:textId="5813D59F" w:rsidR="00667ED4" w:rsidRPr="00C81016" w:rsidRDefault="009A73BF" w:rsidP="001544AA">
      <w:pPr>
        <w:spacing w:line="360" w:lineRule="auto"/>
        <w:jc w:val="both"/>
        <w:rPr>
          <w:rFonts w:ascii="Arial" w:hAnsi="Arial" w:cs="Arial"/>
        </w:rPr>
      </w:pPr>
      <w:r w:rsidRPr="00C81016">
        <w:rPr>
          <w:rFonts w:ascii="Arial" w:hAnsi="Arial" w:cs="Arial"/>
        </w:rPr>
        <w:t>Studies suggest t</w:t>
      </w:r>
      <w:r w:rsidR="003D128C" w:rsidRPr="00C81016">
        <w:rPr>
          <w:rFonts w:ascii="Arial" w:hAnsi="Arial" w:cs="Arial"/>
        </w:rPr>
        <w:t>ime management is regarded as an important prerequisite for effective and efficient learning in higher education</w:t>
      </w:r>
      <w:r w:rsidR="00C61C6E" w:rsidRPr="00C81016">
        <w:rPr>
          <w:rFonts w:ascii="Arial" w:hAnsi="Arial" w:cs="Arial"/>
        </w:rPr>
        <w:t xml:space="preserve"> </w:t>
      </w:r>
      <w:r w:rsidR="00125713" w:rsidRPr="00C81016">
        <w:rPr>
          <w:rFonts w:ascii="Arial" w:hAnsi="Arial" w:cs="Arial"/>
        </w:rPr>
        <w:t>(</w:t>
      </w:r>
      <w:proofErr w:type="spellStart"/>
      <w:r w:rsidR="00125713" w:rsidRPr="00C81016">
        <w:rPr>
          <w:rFonts w:ascii="Arial" w:hAnsi="Arial" w:cs="Arial"/>
        </w:rPr>
        <w:t>Trentepohl</w:t>
      </w:r>
      <w:proofErr w:type="spellEnd"/>
      <w:r w:rsidR="00125713" w:rsidRPr="00C81016">
        <w:rPr>
          <w:rFonts w:ascii="Arial" w:hAnsi="Arial" w:cs="Arial"/>
        </w:rPr>
        <w:t xml:space="preserve"> et al., 2022)</w:t>
      </w:r>
      <w:r w:rsidR="00152F4B" w:rsidRPr="00C81016">
        <w:rPr>
          <w:rFonts w:ascii="Arial" w:hAnsi="Arial" w:cs="Arial"/>
        </w:rPr>
        <w:t xml:space="preserve">. </w:t>
      </w:r>
      <w:r w:rsidR="00F64C3B" w:rsidRPr="00C81016">
        <w:rPr>
          <w:rFonts w:ascii="Arial" w:hAnsi="Arial" w:cs="Arial"/>
        </w:rPr>
        <w:t xml:space="preserve">Digital applications such </w:t>
      </w:r>
      <w:r w:rsidR="00C239E2" w:rsidRPr="00C81016">
        <w:rPr>
          <w:rFonts w:ascii="Arial" w:hAnsi="Arial" w:cs="Arial"/>
        </w:rPr>
        <w:t xml:space="preserve">digital planners or the pomodoro </w:t>
      </w:r>
      <w:r w:rsidR="00D307BF" w:rsidRPr="00C81016">
        <w:rPr>
          <w:rFonts w:ascii="Arial" w:hAnsi="Arial" w:cs="Arial"/>
        </w:rPr>
        <w:t>technique</w:t>
      </w:r>
      <w:r w:rsidR="008B4733" w:rsidRPr="00C81016">
        <w:rPr>
          <w:rFonts w:ascii="Arial" w:hAnsi="Arial" w:cs="Arial"/>
        </w:rPr>
        <w:t xml:space="preserve"> which suggest </w:t>
      </w:r>
      <w:r w:rsidR="00EB7995" w:rsidRPr="00C81016">
        <w:rPr>
          <w:rFonts w:ascii="Arial" w:hAnsi="Arial" w:cs="Arial"/>
        </w:rPr>
        <w:t>working</w:t>
      </w:r>
      <w:r w:rsidR="008B4733" w:rsidRPr="00C81016">
        <w:rPr>
          <w:rFonts w:ascii="Arial" w:hAnsi="Arial" w:cs="Arial"/>
        </w:rPr>
        <w:t xml:space="preserve"> </w:t>
      </w:r>
      <w:r w:rsidR="00491C3A" w:rsidRPr="00C81016">
        <w:rPr>
          <w:rFonts w:ascii="Arial" w:hAnsi="Arial" w:cs="Arial"/>
        </w:rPr>
        <w:t xml:space="preserve">for 25 </w:t>
      </w:r>
      <w:r w:rsidR="005A0E3B" w:rsidRPr="00C81016">
        <w:rPr>
          <w:rFonts w:ascii="Arial" w:hAnsi="Arial" w:cs="Arial"/>
        </w:rPr>
        <w:t>minutes</w:t>
      </w:r>
      <w:r w:rsidR="00491C3A" w:rsidRPr="00C81016">
        <w:rPr>
          <w:rFonts w:ascii="Arial" w:hAnsi="Arial" w:cs="Arial"/>
        </w:rPr>
        <w:t xml:space="preserve"> then </w:t>
      </w:r>
      <w:r w:rsidR="005A0E3B" w:rsidRPr="00C81016">
        <w:rPr>
          <w:rFonts w:ascii="Arial" w:hAnsi="Arial" w:cs="Arial"/>
        </w:rPr>
        <w:t>take</w:t>
      </w:r>
      <w:r w:rsidR="00491C3A" w:rsidRPr="00C81016">
        <w:rPr>
          <w:rFonts w:ascii="Arial" w:hAnsi="Arial" w:cs="Arial"/>
        </w:rPr>
        <w:t xml:space="preserve"> a break for 5 </w:t>
      </w:r>
      <w:r w:rsidR="005A0E3B" w:rsidRPr="00C81016">
        <w:rPr>
          <w:rFonts w:ascii="Arial" w:hAnsi="Arial" w:cs="Arial"/>
        </w:rPr>
        <w:t>minutes</w:t>
      </w:r>
      <w:r w:rsidR="0024676D" w:rsidRPr="00C81016">
        <w:rPr>
          <w:rFonts w:ascii="Arial" w:hAnsi="Arial" w:cs="Arial"/>
        </w:rPr>
        <w:t>, h</w:t>
      </w:r>
      <w:r w:rsidR="0042772E" w:rsidRPr="00C81016">
        <w:rPr>
          <w:rFonts w:ascii="Arial" w:hAnsi="Arial" w:cs="Arial"/>
        </w:rPr>
        <w:t>elps</w:t>
      </w:r>
      <w:r w:rsidR="005A0E3B" w:rsidRPr="00C81016">
        <w:rPr>
          <w:rFonts w:ascii="Arial" w:hAnsi="Arial" w:cs="Arial"/>
        </w:rPr>
        <w:t xml:space="preserve"> </w:t>
      </w:r>
      <w:r w:rsidR="00B5106C" w:rsidRPr="00C81016">
        <w:rPr>
          <w:rFonts w:ascii="Arial" w:hAnsi="Arial" w:cs="Arial"/>
        </w:rPr>
        <w:t xml:space="preserve">students </w:t>
      </w:r>
      <w:r w:rsidR="00D2615B" w:rsidRPr="00C81016">
        <w:rPr>
          <w:rFonts w:ascii="Arial" w:hAnsi="Arial" w:cs="Arial"/>
        </w:rPr>
        <w:t>avoid</w:t>
      </w:r>
      <w:r w:rsidR="0042772E" w:rsidRPr="00C81016">
        <w:rPr>
          <w:rFonts w:ascii="Arial" w:hAnsi="Arial" w:cs="Arial"/>
        </w:rPr>
        <w:t xml:space="preserve"> distractions</w:t>
      </w:r>
      <w:r w:rsidR="00385D29" w:rsidRPr="00C81016">
        <w:rPr>
          <w:rFonts w:ascii="Arial" w:hAnsi="Arial" w:cs="Arial"/>
        </w:rPr>
        <w:t xml:space="preserve"> and maintain concentration.</w:t>
      </w:r>
      <w:r w:rsidR="00D2615B" w:rsidRPr="00C81016">
        <w:rPr>
          <w:rFonts w:ascii="Arial" w:hAnsi="Arial" w:cs="Arial"/>
        </w:rPr>
        <w:t xml:space="preserve"> </w:t>
      </w:r>
      <w:r w:rsidR="00EB7995" w:rsidRPr="00C81016">
        <w:rPr>
          <w:rFonts w:ascii="Arial" w:hAnsi="Arial" w:cs="Arial"/>
        </w:rPr>
        <w:t>By using these tools students can</w:t>
      </w:r>
      <w:r w:rsidR="00B5106C" w:rsidRPr="00C81016">
        <w:rPr>
          <w:rFonts w:ascii="Arial" w:hAnsi="Arial" w:cs="Arial"/>
        </w:rPr>
        <w:t xml:space="preserve"> </w:t>
      </w:r>
      <w:r w:rsidR="00152F4B" w:rsidRPr="00C81016">
        <w:rPr>
          <w:rFonts w:ascii="Arial" w:hAnsi="Arial" w:cs="Arial"/>
        </w:rPr>
        <w:t xml:space="preserve">engage </w:t>
      </w:r>
      <w:r w:rsidR="00B5106C" w:rsidRPr="00C81016">
        <w:rPr>
          <w:rFonts w:ascii="Arial" w:hAnsi="Arial" w:cs="Arial"/>
        </w:rPr>
        <w:t>more purposefully with academic task</w:t>
      </w:r>
      <w:r w:rsidR="0024676D" w:rsidRPr="00C81016">
        <w:rPr>
          <w:rFonts w:ascii="Arial" w:hAnsi="Arial" w:cs="Arial"/>
        </w:rPr>
        <w:t>s</w:t>
      </w:r>
      <w:r w:rsidR="001231AB" w:rsidRPr="00C81016">
        <w:rPr>
          <w:rFonts w:ascii="Arial" w:hAnsi="Arial" w:cs="Arial"/>
        </w:rPr>
        <w:t xml:space="preserve"> and meet </w:t>
      </w:r>
      <w:r w:rsidR="0093161C" w:rsidRPr="00C81016">
        <w:rPr>
          <w:rFonts w:ascii="Arial" w:hAnsi="Arial" w:cs="Arial"/>
        </w:rPr>
        <w:t>assignment</w:t>
      </w:r>
      <w:r w:rsidR="0024676D" w:rsidRPr="00C81016">
        <w:rPr>
          <w:rFonts w:ascii="Arial" w:hAnsi="Arial" w:cs="Arial"/>
        </w:rPr>
        <w:t xml:space="preserve"> deadlines</w:t>
      </w:r>
      <w:r w:rsidR="0093161C" w:rsidRPr="00C81016">
        <w:rPr>
          <w:rFonts w:ascii="Arial" w:hAnsi="Arial" w:cs="Arial"/>
        </w:rPr>
        <w:t xml:space="preserve"> with greater consistency. In turn time management supports </w:t>
      </w:r>
      <w:r w:rsidR="007F79CF" w:rsidRPr="00C81016">
        <w:rPr>
          <w:rFonts w:ascii="Arial" w:hAnsi="Arial" w:cs="Arial"/>
        </w:rPr>
        <w:t xml:space="preserve">academic outcomes while </w:t>
      </w:r>
      <w:r w:rsidR="001B5FDB" w:rsidRPr="00C81016">
        <w:rPr>
          <w:rFonts w:ascii="Arial" w:hAnsi="Arial" w:cs="Arial"/>
        </w:rPr>
        <w:t>reducing</w:t>
      </w:r>
      <w:r w:rsidR="007F79CF" w:rsidRPr="00C81016">
        <w:rPr>
          <w:rFonts w:ascii="Arial" w:hAnsi="Arial" w:cs="Arial"/>
        </w:rPr>
        <w:t xml:space="preserve"> stress and </w:t>
      </w:r>
      <w:r w:rsidR="001B5FDB" w:rsidRPr="00C81016">
        <w:rPr>
          <w:rFonts w:ascii="Arial" w:hAnsi="Arial" w:cs="Arial"/>
        </w:rPr>
        <w:t xml:space="preserve">the </w:t>
      </w:r>
      <w:r w:rsidR="007F79CF" w:rsidRPr="00C81016">
        <w:rPr>
          <w:rFonts w:ascii="Arial" w:hAnsi="Arial" w:cs="Arial"/>
        </w:rPr>
        <w:t>risk of burn out.</w:t>
      </w:r>
      <w:r w:rsidR="00A45C0C" w:rsidRPr="00C81016">
        <w:rPr>
          <w:rFonts w:ascii="Arial" w:hAnsi="Arial" w:cs="Arial"/>
        </w:rPr>
        <w:t xml:space="preserve"> At the same time di</w:t>
      </w:r>
      <w:r w:rsidR="00F92464" w:rsidRPr="00C81016">
        <w:rPr>
          <w:rFonts w:ascii="Arial" w:hAnsi="Arial" w:cs="Arial"/>
        </w:rPr>
        <w:t xml:space="preserve">gital tools such as </w:t>
      </w:r>
      <w:r w:rsidR="00BE0D3A" w:rsidRPr="00C81016">
        <w:rPr>
          <w:rFonts w:ascii="Arial" w:hAnsi="Arial" w:cs="Arial"/>
        </w:rPr>
        <w:t>AI</w:t>
      </w:r>
      <w:r w:rsidR="000B0442" w:rsidRPr="00C81016">
        <w:rPr>
          <w:rFonts w:ascii="Arial" w:hAnsi="Arial" w:cs="Arial"/>
        </w:rPr>
        <w:t xml:space="preserve"> with</w:t>
      </w:r>
      <w:r w:rsidR="00BE0D3A" w:rsidRPr="00C81016">
        <w:rPr>
          <w:rFonts w:ascii="Arial" w:hAnsi="Arial" w:cs="Arial"/>
        </w:rPr>
        <w:t xml:space="preserve"> pre-programmed responses can </w:t>
      </w:r>
      <w:r w:rsidR="000B0442" w:rsidRPr="00C81016">
        <w:rPr>
          <w:rFonts w:ascii="Arial" w:hAnsi="Arial" w:cs="Arial"/>
        </w:rPr>
        <w:t>restrict</w:t>
      </w:r>
      <w:r w:rsidR="008B7031" w:rsidRPr="00C81016">
        <w:rPr>
          <w:rFonts w:ascii="Arial" w:hAnsi="Arial" w:cs="Arial"/>
        </w:rPr>
        <w:t xml:space="preserve"> </w:t>
      </w:r>
      <w:r w:rsidR="00FE1B73" w:rsidRPr="00C81016">
        <w:rPr>
          <w:rFonts w:ascii="Arial" w:hAnsi="Arial" w:cs="Arial"/>
        </w:rPr>
        <w:t>opportunities</w:t>
      </w:r>
      <w:r w:rsidR="008B7031" w:rsidRPr="00C81016">
        <w:rPr>
          <w:rFonts w:ascii="Arial" w:hAnsi="Arial" w:cs="Arial"/>
        </w:rPr>
        <w:t xml:space="preserve"> for</w:t>
      </w:r>
      <w:r w:rsidR="00BE0D3A" w:rsidRPr="00C81016">
        <w:rPr>
          <w:rFonts w:ascii="Arial" w:hAnsi="Arial" w:cs="Arial"/>
        </w:rPr>
        <w:t xml:space="preserve"> independent problem-solving and </w:t>
      </w:r>
      <w:r w:rsidR="008B7031" w:rsidRPr="00C81016">
        <w:rPr>
          <w:rFonts w:ascii="Arial" w:hAnsi="Arial" w:cs="Arial"/>
        </w:rPr>
        <w:t xml:space="preserve">the development of </w:t>
      </w:r>
      <w:r w:rsidR="00BE0D3A" w:rsidRPr="00C81016">
        <w:rPr>
          <w:rFonts w:ascii="Arial" w:hAnsi="Arial" w:cs="Arial"/>
        </w:rPr>
        <w:t>critical thinking.</w:t>
      </w:r>
      <w:r w:rsidR="006A526C">
        <w:rPr>
          <w:rFonts w:ascii="Arial" w:hAnsi="Arial" w:cs="Arial"/>
        </w:rPr>
        <w:t xml:space="preserve"> </w:t>
      </w:r>
      <w:r w:rsidR="00F659C6" w:rsidRPr="00F659C6">
        <w:rPr>
          <w:rFonts w:ascii="Arial" w:hAnsi="Arial" w:cs="Arial"/>
        </w:rPr>
        <w:t>The increasing reliance on AI tools for information retrieval and decision-making raises questions about how these technologies influence users’ critical thinking abilitie</w:t>
      </w:r>
      <w:r w:rsidR="006A526C">
        <w:rPr>
          <w:rFonts w:ascii="Arial" w:hAnsi="Arial" w:cs="Arial"/>
        </w:rPr>
        <w:t>s</w:t>
      </w:r>
      <w:r w:rsidR="008A15C9">
        <w:rPr>
          <w:rFonts w:ascii="Arial" w:hAnsi="Arial" w:cs="Arial"/>
        </w:rPr>
        <w:t xml:space="preserve"> </w:t>
      </w:r>
      <w:r w:rsidR="008A15C9" w:rsidRPr="008A15C9">
        <w:rPr>
          <w:rFonts w:ascii="Arial" w:hAnsi="Arial" w:cs="Arial"/>
        </w:rPr>
        <w:t>(Gerlich, 2025)</w:t>
      </w:r>
      <w:r w:rsidR="008A15C9">
        <w:rPr>
          <w:rFonts w:ascii="Arial" w:hAnsi="Arial" w:cs="Arial"/>
        </w:rPr>
        <w:t xml:space="preserve">. </w:t>
      </w:r>
      <w:r w:rsidR="00D95083" w:rsidRPr="00C81016">
        <w:rPr>
          <w:rFonts w:ascii="Arial" w:hAnsi="Arial" w:cs="Arial"/>
        </w:rPr>
        <w:t xml:space="preserve">Learning to </w:t>
      </w:r>
      <w:r w:rsidR="00FE1B73" w:rsidRPr="00C81016">
        <w:rPr>
          <w:rFonts w:ascii="Arial" w:hAnsi="Arial" w:cs="Arial"/>
        </w:rPr>
        <w:t>critical</w:t>
      </w:r>
      <w:r w:rsidR="008B7031" w:rsidRPr="00C81016">
        <w:rPr>
          <w:rFonts w:ascii="Arial" w:hAnsi="Arial" w:cs="Arial"/>
        </w:rPr>
        <w:t xml:space="preserve"> </w:t>
      </w:r>
      <w:r w:rsidR="00FE1B73" w:rsidRPr="00C81016">
        <w:rPr>
          <w:rFonts w:ascii="Arial" w:hAnsi="Arial" w:cs="Arial"/>
        </w:rPr>
        <w:t>evaluate</w:t>
      </w:r>
      <w:r w:rsidR="00D95083" w:rsidRPr="00C81016">
        <w:rPr>
          <w:rFonts w:ascii="Arial" w:hAnsi="Arial" w:cs="Arial"/>
        </w:rPr>
        <w:t xml:space="preserve"> online</w:t>
      </w:r>
      <w:r w:rsidR="00FE1B73" w:rsidRPr="00C81016">
        <w:rPr>
          <w:rFonts w:ascii="Arial" w:hAnsi="Arial" w:cs="Arial"/>
        </w:rPr>
        <w:t xml:space="preserve"> information</w:t>
      </w:r>
      <w:r w:rsidR="00D95083" w:rsidRPr="00C81016">
        <w:rPr>
          <w:rFonts w:ascii="Arial" w:hAnsi="Arial" w:cs="Arial"/>
        </w:rPr>
        <w:t xml:space="preserve"> </w:t>
      </w:r>
      <w:r w:rsidR="00FE1B73" w:rsidRPr="00C81016">
        <w:rPr>
          <w:rFonts w:ascii="Arial" w:hAnsi="Arial" w:cs="Arial"/>
        </w:rPr>
        <w:lastRenderedPageBreak/>
        <w:t>helps</w:t>
      </w:r>
      <w:r w:rsidR="00A84A1B" w:rsidRPr="00C81016">
        <w:rPr>
          <w:rFonts w:ascii="Arial" w:hAnsi="Arial" w:cs="Arial"/>
        </w:rPr>
        <w:t xml:space="preserve"> students avoid mistakes and develop</w:t>
      </w:r>
      <w:r w:rsidR="00FE1B73" w:rsidRPr="00C81016">
        <w:rPr>
          <w:rFonts w:ascii="Arial" w:hAnsi="Arial" w:cs="Arial"/>
        </w:rPr>
        <w:t xml:space="preserve"> critical</w:t>
      </w:r>
      <w:r w:rsidR="00A84A1B" w:rsidRPr="00C81016">
        <w:rPr>
          <w:rFonts w:ascii="Arial" w:hAnsi="Arial" w:cs="Arial"/>
        </w:rPr>
        <w:t xml:space="preserve"> thinking</w:t>
      </w:r>
      <w:r w:rsidR="00FE1B73" w:rsidRPr="00C81016">
        <w:rPr>
          <w:rFonts w:ascii="Arial" w:hAnsi="Arial" w:cs="Arial"/>
        </w:rPr>
        <w:t xml:space="preserve"> skills</w:t>
      </w:r>
      <w:r w:rsidR="00A84A1B" w:rsidRPr="00C81016">
        <w:rPr>
          <w:rFonts w:ascii="Arial" w:hAnsi="Arial" w:cs="Arial"/>
        </w:rPr>
        <w:t xml:space="preserve">. </w:t>
      </w:r>
      <w:r w:rsidR="00E977DE" w:rsidRPr="00C81016">
        <w:rPr>
          <w:rFonts w:ascii="Arial" w:hAnsi="Arial" w:cs="Arial"/>
        </w:rPr>
        <w:t>Critical thinking</w:t>
      </w:r>
      <w:r w:rsidR="00370CFF" w:rsidRPr="00C81016">
        <w:rPr>
          <w:rFonts w:ascii="Arial" w:hAnsi="Arial" w:cs="Arial"/>
        </w:rPr>
        <w:t xml:space="preserve"> </w:t>
      </w:r>
      <w:r w:rsidR="00370CFF" w:rsidRPr="00C81016">
        <w:rPr>
          <w:rFonts w:ascii="Arial" w:hAnsi="Arial" w:cs="Arial"/>
        </w:rPr>
        <w:t>involves the ability to analyse information deeply, present arguments objectively, and make evidence-based decisions</w:t>
      </w:r>
      <w:r w:rsidR="0059439E" w:rsidRPr="00C81016">
        <w:rPr>
          <w:rFonts w:ascii="Arial" w:hAnsi="Arial" w:cs="Arial"/>
        </w:rPr>
        <w:t>.</w:t>
      </w:r>
      <w:r w:rsidR="004321A6" w:rsidRPr="00C81016">
        <w:rPr>
          <w:rFonts w:ascii="Arial" w:hAnsi="Arial" w:cs="Arial"/>
        </w:rPr>
        <w:t xml:space="preserve"> </w:t>
      </w:r>
      <w:r w:rsidR="004321A6" w:rsidRPr="00C81016">
        <w:rPr>
          <w:rFonts w:ascii="Arial" w:hAnsi="Arial" w:cs="Arial"/>
        </w:rPr>
        <w:t>(</w:t>
      </w:r>
      <w:proofErr w:type="spellStart"/>
      <w:r w:rsidR="004321A6" w:rsidRPr="00C81016">
        <w:rPr>
          <w:rFonts w:ascii="Arial" w:hAnsi="Arial" w:cs="Arial"/>
        </w:rPr>
        <w:t>Kusumawati</w:t>
      </w:r>
      <w:proofErr w:type="spellEnd"/>
      <w:r w:rsidR="004321A6" w:rsidRPr="00C81016">
        <w:rPr>
          <w:rFonts w:ascii="Arial" w:hAnsi="Arial" w:cs="Arial"/>
        </w:rPr>
        <w:t xml:space="preserve"> et al., 2025)</w:t>
      </w:r>
      <w:r w:rsidR="008A3661" w:rsidRPr="00C81016">
        <w:rPr>
          <w:rFonts w:ascii="Arial" w:hAnsi="Arial" w:cs="Arial"/>
        </w:rPr>
        <w:t xml:space="preserve"> in addition to</w:t>
      </w:r>
      <w:r w:rsidR="004E2A23" w:rsidRPr="00C81016">
        <w:rPr>
          <w:rFonts w:ascii="Arial" w:hAnsi="Arial" w:cs="Arial"/>
        </w:rPr>
        <w:t xml:space="preserve"> these approaches l</w:t>
      </w:r>
      <w:r w:rsidR="00DA39AB" w:rsidRPr="00C81016">
        <w:rPr>
          <w:rFonts w:ascii="Arial" w:hAnsi="Arial" w:cs="Arial"/>
        </w:rPr>
        <w:t xml:space="preserve">earning and </w:t>
      </w:r>
      <w:r w:rsidR="00F66F1C" w:rsidRPr="00C81016">
        <w:rPr>
          <w:rFonts w:ascii="Arial" w:hAnsi="Arial" w:cs="Arial"/>
        </w:rPr>
        <w:t>academic</w:t>
      </w:r>
      <w:r w:rsidR="00DA39AB" w:rsidRPr="00C81016">
        <w:rPr>
          <w:rFonts w:ascii="Arial" w:hAnsi="Arial" w:cs="Arial"/>
        </w:rPr>
        <w:t xml:space="preserve"> support </w:t>
      </w:r>
      <w:r w:rsidR="00F66F1C" w:rsidRPr="00C81016">
        <w:rPr>
          <w:rFonts w:ascii="Arial" w:hAnsi="Arial" w:cs="Arial"/>
        </w:rPr>
        <w:t>services</w:t>
      </w:r>
      <w:r w:rsidR="00DA39AB" w:rsidRPr="00C81016">
        <w:rPr>
          <w:rFonts w:ascii="Arial" w:hAnsi="Arial" w:cs="Arial"/>
        </w:rPr>
        <w:t xml:space="preserve"> </w:t>
      </w:r>
      <w:r w:rsidR="00667ED4" w:rsidRPr="00C81016">
        <w:rPr>
          <w:rFonts w:ascii="Arial" w:hAnsi="Arial" w:cs="Arial"/>
        </w:rPr>
        <w:t xml:space="preserve">along with disability support </w:t>
      </w:r>
      <w:r w:rsidR="00DA39AB" w:rsidRPr="00C81016">
        <w:rPr>
          <w:rFonts w:ascii="Arial" w:hAnsi="Arial" w:cs="Arial"/>
        </w:rPr>
        <w:t xml:space="preserve">are widely </w:t>
      </w:r>
      <w:r w:rsidR="00F66F1C" w:rsidRPr="00C81016">
        <w:rPr>
          <w:rFonts w:ascii="Arial" w:hAnsi="Arial" w:cs="Arial"/>
        </w:rPr>
        <w:t>available</w:t>
      </w:r>
      <w:r w:rsidR="00DA39AB" w:rsidRPr="00C81016">
        <w:rPr>
          <w:rFonts w:ascii="Arial" w:hAnsi="Arial" w:cs="Arial"/>
        </w:rPr>
        <w:t xml:space="preserve"> at </w:t>
      </w:r>
      <w:r w:rsidR="00F66F1C" w:rsidRPr="00C81016">
        <w:rPr>
          <w:rFonts w:ascii="Arial" w:hAnsi="Arial" w:cs="Arial"/>
        </w:rPr>
        <w:t>universities</w:t>
      </w:r>
      <w:r w:rsidR="008223D1" w:rsidRPr="00C81016">
        <w:rPr>
          <w:rFonts w:ascii="Arial" w:hAnsi="Arial" w:cs="Arial"/>
        </w:rPr>
        <w:t xml:space="preserve">. </w:t>
      </w:r>
      <w:r w:rsidR="004E4F83" w:rsidRPr="00C81016">
        <w:rPr>
          <w:rFonts w:ascii="Arial" w:hAnsi="Arial" w:cs="Arial"/>
        </w:rPr>
        <w:t>Workshops</w:t>
      </w:r>
      <w:r w:rsidR="008223D1" w:rsidRPr="00C81016">
        <w:rPr>
          <w:rFonts w:ascii="Arial" w:hAnsi="Arial" w:cs="Arial"/>
        </w:rPr>
        <w:t xml:space="preserve"> and </w:t>
      </w:r>
      <w:r w:rsidR="00F66F1C" w:rsidRPr="00C81016">
        <w:rPr>
          <w:rFonts w:ascii="Arial" w:hAnsi="Arial" w:cs="Arial"/>
        </w:rPr>
        <w:t>one</w:t>
      </w:r>
      <w:r w:rsidR="008223D1" w:rsidRPr="00C81016">
        <w:rPr>
          <w:rFonts w:ascii="Arial" w:hAnsi="Arial" w:cs="Arial"/>
        </w:rPr>
        <w:t xml:space="preserve"> to one </w:t>
      </w:r>
      <w:r w:rsidR="00B71690" w:rsidRPr="00C81016">
        <w:rPr>
          <w:rFonts w:ascii="Arial" w:hAnsi="Arial" w:cs="Arial"/>
        </w:rPr>
        <w:t>s</w:t>
      </w:r>
      <w:r w:rsidR="00667ED4" w:rsidRPr="00C81016">
        <w:rPr>
          <w:rFonts w:ascii="Arial" w:hAnsi="Arial" w:cs="Arial"/>
        </w:rPr>
        <w:t>upport</w:t>
      </w:r>
      <w:r w:rsidR="00FC1D2B" w:rsidRPr="00C81016">
        <w:rPr>
          <w:rFonts w:ascii="Arial" w:hAnsi="Arial" w:cs="Arial"/>
        </w:rPr>
        <w:t xml:space="preserve"> </w:t>
      </w:r>
      <w:r w:rsidR="001544AA" w:rsidRPr="00C81016">
        <w:rPr>
          <w:rFonts w:ascii="Arial" w:hAnsi="Arial" w:cs="Arial"/>
        </w:rPr>
        <w:t>allow</w:t>
      </w:r>
      <w:r w:rsidR="008223D1" w:rsidRPr="00C81016">
        <w:rPr>
          <w:rFonts w:ascii="Arial" w:hAnsi="Arial" w:cs="Arial"/>
        </w:rPr>
        <w:t xml:space="preserve"> students to </w:t>
      </w:r>
      <w:r w:rsidR="00667ED4" w:rsidRPr="00C81016">
        <w:rPr>
          <w:rFonts w:ascii="Arial" w:hAnsi="Arial" w:cs="Arial"/>
        </w:rPr>
        <w:t xml:space="preserve">enhance </w:t>
      </w:r>
      <w:r w:rsidR="008223D1" w:rsidRPr="00C81016">
        <w:rPr>
          <w:rFonts w:ascii="Arial" w:hAnsi="Arial" w:cs="Arial"/>
        </w:rPr>
        <w:t>academic skill</w:t>
      </w:r>
      <w:r w:rsidR="00F66F1C" w:rsidRPr="00C81016">
        <w:rPr>
          <w:rFonts w:ascii="Arial" w:hAnsi="Arial" w:cs="Arial"/>
        </w:rPr>
        <w:t xml:space="preserve">s mange </w:t>
      </w:r>
      <w:r w:rsidR="0089529A" w:rsidRPr="00C81016">
        <w:rPr>
          <w:rFonts w:ascii="Arial" w:hAnsi="Arial" w:cs="Arial"/>
        </w:rPr>
        <w:t>assignments</w:t>
      </w:r>
      <w:r w:rsidR="00F66F1C" w:rsidRPr="00C81016">
        <w:rPr>
          <w:rFonts w:ascii="Arial" w:hAnsi="Arial" w:cs="Arial"/>
        </w:rPr>
        <w:t xml:space="preserve"> and develop study skills</w:t>
      </w:r>
      <w:r w:rsidR="005E6D7F" w:rsidRPr="00C81016">
        <w:rPr>
          <w:rFonts w:ascii="Arial" w:hAnsi="Arial" w:cs="Arial"/>
        </w:rPr>
        <w:t xml:space="preserve">. Disability support ensures </w:t>
      </w:r>
      <w:r w:rsidR="00667ED4" w:rsidRPr="00C81016">
        <w:rPr>
          <w:rFonts w:ascii="Arial" w:hAnsi="Arial" w:cs="Arial"/>
        </w:rPr>
        <w:t xml:space="preserve">that all </w:t>
      </w:r>
      <w:r w:rsidR="005E6D7F" w:rsidRPr="00C81016">
        <w:rPr>
          <w:rFonts w:ascii="Arial" w:hAnsi="Arial" w:cs="Arial"/>
        </w:rPr>
        <w:t xml:space="preserve">students to have equal access to learning </w:t>
      </w:r>
      <w:r w:rsidR="00667ED4" w:rsidRPr="00C81016">
        <w:rPr>
          <w:rFonts w:ascii="Arial" w:hAnsi="Arial" w:cs="Arial"/>
        </w:rPr>
        <w:t>throug</w:t>
      </w:r>
      <w:r w:rsidR="00875AA4" w:rsidRPr="00C81016">
        <w:rPr>
          <w:rFonts w:ascii="Arial" w:hAnsi="Arial" w:cs="Arial"/>
        </w:rPr>
        <w:t>h</w:t>
      </w:r>
      <w:r w:rsidR="004426D6" w:rsidRPr="00C81016">
        <w:rPr>
          <w:rFonts w:ascii="Arial" w:hAnsi="Arial" w:cs="Arial"/>
        </w:rPr>
        <w:t xml:space="preserve"> </w:t>
      </w:r>
      <w:r w:rsidR="00A1384E" w:rsidRPr="00C81016">
        <w:rPr>
          <w:rFonts w:ascii="Arial" w:hAnsi="Arial" w:cs="Arial"/>
        </w:rPr>
        <w:t>personalised</w:t>
      </w:r>
      <w:r w:rsidR="00A21241" w:rsidRPr="00C81016">
        <w:rPr>
          <w:rFonts w:ascii="Arial" w:hAnsi="Arial" w:cs="Arial"/>
        </w:rPr>
        <w:t xml:space="preserve"> support and learning adjustments.</w:t>
      </w:r>
      <w:r w:rsidR="00A1384E" w:rsidRPr="00C81016">
        <w:rPr>
          <w:rFonts w:ascii="Arial" w:hAnsi="Arial" w:cs="Arial"/>
        </w:rPr>
        <w:t xml:space="preserve"> </w:t>
      </w:r>
      <w:r w:rsidR="00EF1BD7" w:rsidRPr="00C81016">
        <w:rPr>
          <w:rFonts w:ascii="Arial" w:hAnsi="Arial" w:cs="Arial"/>
        </w:rPr>
        <w:t xml:space="preserve">Accessing support helps students feel confident in the digital learning </w:t>
      </w:r>
      <w:r w:rsidR="004E4F83" w:rsidRPr="00C81016">
        <w:rPr>
          <w:rFonts w:ascii="Arial" w:hAnsi="Arial" w:cs="Arial"/>
        </w:rPr>
        <w:t>environment</w:t>
      </w:r>
      <w:r w:rsidR="00EF1BD7" w:rsidRPr="00C81016">
        <w:rPr>
          <w:rFonts w:ascii="Arial" w:hAnsi="Arial" w:cs="Arial"/>
        </w:rPr>
        <w:t xml:space="preserve"> and </w:t>
      </w:r>
      <w:r w:rsidR="004E4F83" w:rsidRPr="00C81016">
        <w:rPr>
          <w:rFonts w:ascii="Arial" w:hAnsi="Arial" w:cs="Arial"/>
        </w:rPr>
        <w:t>collectively</w:t>
      </w:r>
      <w:r w:rsidR="00EF1BD7" w:rsidRPr="00C81016">
        <w:rPr>
          <w:rFonts w:ascii="Arial" w:hAnsi="Arial" w:cs="Arial"/>
        </w:rPr>
        <w:t xml:space="preserve"> these services </w:t>
      </w:r>
      <w:r w:rsidR="004E4F83" w:rsidRPr="00C81016">
        <w:rPr>
          <w:rFonts w:ascii="Arial" w:hAnsi="Arial" w:cs="Arial"/>
        </w:rPr>
        <w:t>enhance</w:t>
      </w:r>
      <w:r w:rsidR="00EF1BD7" w:rsidRPr="00C81016">
        <w:rPr>
          <w:rFonts w:ascii="Arial" w:hAnsi="Arial" w:cs="Arial"/>
        </w:rPr>
        <w:t xml:space="preserve"> </w:t>
      </w:r>
      <w:r w:rsidR="004E4F83" w:rsidRPr="00C81016">
        <w:rPr>
          <w:rFonts w:ascii="Arial" w:hAnsi="Arial" w:cs="Arial"/>
        </w:rPr>
        <w:t>student</w:t>
      </w:r>
      <w:r w:rsidR="00EF1BD7" w:rsidRPr="00C81016">
        <w:rPr>
          <w:rFonts w:ascii="Arial" w:hAnsi="Arial" w:cs="Arial"/>
        </w:rPr>
        <w:t xml:space="preserve"> success.</w:t>
      </w:r>
    </w:p>
    <w:p w14:paraId="7ED02F93" w14:textId="77777777" w:rsidR="00EF1BD7" w:rsidRPr="00C81016" w:rsidRDefault="00EF1BD7" w:rsidP="0026193B">
      <w:pPr>
        <w:ind w:left="360"/>
        <w:jc w:val="both"/>
        <w:rPr>
          <w:rFonts w:ascii="Arial" w:hAnsi="Arial" w:cs="Arial"/>
        </w:rPr>
      </w:pPr>
    </w:p>
    <w:p w14:paraId="4FC18C45" w14:textId="1CEFD491" w:rsidR="002D5FF3" w:rsidRPr="00C81016" w:rsidRDefault="002D5FF3" w:rsidP="00492536">
      <w:pPr>
        <w:pStyle w:val="t-summary"/>
        <w:pBdr>
          <w:top w:val="single" w:sz="2" w:space="0" w:color="E5E7EB"/>
          <w:left w:val="single" w:sz="2" w:space="0" w:color="E5E7EB"/>
          <w:bottom w:val="single" w:sz="2" w:space="0" w:color="E5E7EB"/>
          <w:right w:val="single" w:sz="2" w:space="0" w:color="E5E7EB"/>
        </w:pBdr>
        <w:shd w:val="clear" w:color="auto" w:fill="FFFFFF"/>
        <w:rPr>
          <w:rFonts w:ascii="Arial" w:hAnsi="Arial" w:cs="Arial"/>
        </w:rPr>
      </w:pPr>
    </w:p>
    <w:p w14:paraId="700C1FF8" w14:textId="154DDBE6" w:rsidR="00C81016" w:rsidRPr="00C81016" w:rsidRDefault="002B7877" w:rsidP="00C81016">
      <w:pPr>
        <w:pStyle w:val="Heading2"/>
        <w:rPr>
          <w:rFonts w:ascii="Arial" w:hAnsi="Arial" w:cs="Arial"/>
        </w:rPr>
      </w:pPr>
      <w:bookmarkStart w:id="11" w:name="_Toc213233679"/>
      <w:r w:rsidRPr="00C81016">
        <w:rPr>
          <w:rFonts w:ascii="Arial" w:hAnsi="Arial" w:cs="Arial"/>
          <w:sz w:val="28"/>
          <w:szCs w:val="28"/>
        </w:rPr>
        <w:t>Conclusion</w:t>
      </w:r>
      <w:bookmarkEnd w:id="11"/>
    </w:p>
    <w:p w14:paraId="6692BF78" w14:textId="509774A9" w:rsidR="000F03A2" w:rsidRPr="00C81016" w:rsidRDefault="00C6211C" w:rsidP="00C81016">
      <w:pPr>
        <w:spacing w:line="360" w:lineRule="auto"/>
        <w:jc w:val="both"/>
        <w:rPr>
          <w:rFonts w:ascii="Arial" w:hAnsi="Arial" w:cs="Arial"/>
        </w:rPr>
      </w:pPr>
      <w:r w:rsidRPr="00C81016">
        <w:rPr>
          <w:rFonts w:ascii="Arial" w:hAnsi="Arial" w:cs="Arial"/>
        </w:rPr>
        <w:t xml:space="preserve">In summary </w:t>
      </w:r>
      <w:r w:rsidR="002110DD" w:rsidRPr="00C81016">
        <w:rPr>
          <w:rFonts w:ascii="Arial" w:hAnsi="Arial" w:cs="Arial"/>
        </w:rPr>
        <w:t>digital tools present challenges and opportunities for students</w:t>
      </w:r>
      <w:r w:rsidR="00A94D0F" w:rsidRPr="00C81016">
        <w:rPr>
          <w:rFonts w:ascii="Arial" w:hAnsi="Arial" w:cs="Arial"/>
        </w:rPr>
        <w:t xml:space="preserve"> in </w:t>
      </w:r>
      <w:r w:rsidR="00BE6A5F" w:rsidRPr="00C81016">
        <w:rPr>
          <w:rFonts w:ascii="Arial" w:hAnsi="Arial" w:cs="Arial"/>
        </w:rPr>
        <w:t>university</w:t>
      </w:r>
      <w:r w:rsidR="00AE2641" w:rsidRPr="00C81016">
        <w:rPr>
          <w:rFonts w:ascii="Arial" w:hAnsi="Arial" w:cs="Arial"/>
        </w:rPr>
        <w:t xml:space="preserve"> </w:t>
      </w:r>
      <w:r w:rsidR="00A94D0F" w:rsidRPr="00C81016">
        <w:rPr>
          <w:rFonts w:ascii="Arial" w:hAnsi="Arial" w:cs="Arial"/>
        </w:rPr>
        <w:t>these c</w:t>
      </w:r>
      <w:r w:rsidR="000F03A2" w:rsidRPr="00C81016">
        <w:rPr>
          <w:rFonts w:ascii="Arial" w:hAnsi="Arial" w:cs="Arial"/>
        </w:rPr>
        <w:t xml:space="preserve">hallenges include </w:t>
      </w:r>
      <w:r w:rsidR="00BE6A5F" w:rsidRPr="00C81016">
        <w:rPr>
          <w:rFonts w:ascii="Arial" w:hAnsi="Arial" w:cs="Arial"/>
        </w:rPr>
        <w:t xml:space="preserve">the lack of </w:t>
      </w:r>
      <w:r w:rsidR="000F03A2" w:rsidRPr="00C81016">
        <w:rPr>
          <w:rFonts w:ascii="Arial" w:hAnsi="Arial" w:cs="Arial"/>
        </w:rPr>
        <w:t xml:space="preserve">digital literacy skills and </w:t>
      </w:r>
      <w:r w:rsidR="00BE6A5F" w:rsidRPr="00C81016">
        <w:rPr>
          <w:rFonts w:ascii="Arial" w:hAnsi="Arial" w:cs="Arial"/>
        </w:rPr>
        <w:t>distractions</w:t>
      </w:r>
      <w:r w:rsidR="000F03A2" w:rsidRPr="00C81016">
        <w:rPr>
          <w:rFonts w:ascii="Arial" w:hAnsi="Arial" w:cs="Arial"/>
        </w:rPr>
        <w:t xml:space="preserve"> from notifications</w:t>
      </w:r>
      <w:r w:rsidR="00AF118C" w:rsidRPr="00C81016">
        <w:rPr>
          <w:rFonts w:ascii="Arial" w:hAnsi="Arial" w:cs="Arial"/>
        </w:rPr>
        <w:t xml:space="preserve">, social media which can affect focus and </w:t>
      </w:r>
      <w:r w:rsidR="00BE6A5F" w:rsidRPr="00C81016">
        <w:rPr>
          <w:rFonts w:ascii="Arial" w:hAnsi="Arial" w:cs="Arial"/>
        </w:rPr>
        <w:t>productivity</w:t>
      </w:r>
      <w:r w:rsidR="00AF118C" w:rsidRPr="00C81016">
        <w:rPr>
          <w:rFonts w:ascii="Arial" w:hAnsi="Arial" w:cs="Arial"/>
        </w:rPr>
        <w:t xml:space="preserve">. </w:t>
      </w:r>
      <w:r w:rsidR="00BE6A5F" w:rsidRPr="00C81016">
        <w:rPr>
          <w:rFonts w:ascii="Arial" w:hAnsi="Arial" w:cs="Arial"/>
        </w:rPr>
        <w:t>Opportunities</w:t>
      </w:r>
      <w:r w:rsidR="00AF118C" w:rsidRPr="00C81016">
        <w:rPr>
          <w:rFonts w:ascii="Arial" w:hAnsi="Arial" w:cs="Arial"/>
        </w:rPr>
        <w:t xml:space="preserve"> such as</w:t>
      </w:r>
      <w:r w:rsidR="0073733B" w:rsidRPr="00C81016">
        <w:rPr>
          <w:rFonts w:ascii="Arial" w:hAnsi="Arial" w:cs="Arial"/>
        </w:rPr>
        <w:t xml:space="preserve"> learning resources,</w:t>
      </w:r>
      <w:r w:rsidR="00AF118C" w:rsidRPr="00C81016">
        <w:rPr>
          <w:rFonts w:ascii="Arial" w:hAnsi="Arial" w:cs="Arial"/>
        </w:rPr>
        <w:t xml:space="preserve"> Ai research </w:t>
      </w:r>
      <w:r w:rsidR="00BE6A5F" w:rsidRPr="00C81016">
        <w:rPr>
          <w:rFonts w:ascii="Arial" w:hAnsi="Arial" w:cs="Arial"/>
        </w:rPr>
        <w:t>assistant</w:t>
      </w:r>
      <w:r w:rsidR="001D26C4" w:rsidRPr="00C81016">
        <w:rPr>
          <w:rFonts w:ascii="Arial" w:hAnsi="Arial" w:cs="Arial"/>
        </w:rPr>
        <w:t xml:space="preserve">, digital </w:t>
      </w:r>
      <w:r w:rsidR="006B1996" w:rsidRPr="00C81016">
        <w:rPr>
          <w:rFonts w:ascii="Arial" w:hAnsi="Arial" w:cs="Arial"/>
        </w:rPr>
        <w:t>library</w:t>
      </w:r>
      <w:r w:rsidR="00416EDF" w:rsidRPr="00C81016">
        <w:rPr>
          <w:rFonts w:ascii="Arial" w:hAnsi="Arial" w:cs="Arial"/>
        </w:rPr>
        <w:t xml:space="preserve"> and</w:t>
      </w:r>
      <w:r w:rsidR="00810FB0" w:rsidRPr="00C81016">
        <w:rPr>
          <w:rFonts w:ascii="Arial" w:hAnsi="Arial" w:cs="Arial"/>
        </w:rPr>
        <w:t xml:space="preserve"> digital tools facilitate learning promote </w:t>
      </w:r>
      <w:r w:rsidR="00FA588D" w:rsidRPr="00C81016">
        <w:rPr>
          <w:rFonts w:ascii="Arial" w:hAnsi="Arial" w:cs="Arial"/>
        </w:rPr>
        <w:t>critical thinking</w:t>
      </w:r>
      <w:r w:rsidR="00810FB0" w:rsidRPr="00C81016">
        <w:rPr>
          <w:rFonts w:ascii="Arial" w:hAnsi="Arial" w:cs="Arial"/>
        </w:rPr>
        <w:t xml:space="preserve"> allo</w:t>
      </w:r>
      <w:r w:rsidR="00FA588D" w:rsidRPr="00C81016">
        <w:rPr>
          <w:rFonts w:ascii="Arial" w:hAnsi="Arial" w:cs="Arial"/>
        </w:rPr>
        <w:t>w flexible engagement with material</w:t>
      </w:r>
      <w:r w:rsidR="00C81016" w:rsidRPr="00C81016">
        <w:rPr>
          <w:rFonts w:ascii="Arial" w:hAnsi="Arial" w:cs="Arial"/>
        </w:rPr>
        <w:t>.</w:t>
      </w:r>
      <w:r w:rsidR="00AE2641" w:rsidRPr="00C81016">
        <w:rPr>
          <w:rFonts w:ascii="Arial" w:hAnsi="Arial" w:cs="Arial"/>
        </w:rPr>
        <w:t xml:space="preserve"> </w:t>
      </w:r>
      <w:r w:rsidR="006B1996" w:rsidRPr="00C81016">
        <w:rPr>
          <w:rFonts w:ascii="Arial" w:hAnsi="Arial" w:cs="Arial"/>
        </w:rPr>
        <w:t>Students</w:t>
      </w:r>
      <w:r w:rsidR="00AE2641" w:rsidRPr="00C81016">
        <w:rPr>
          <w:rFonts w:ascii="Arial" w:hAnsi="Arial" w:cs="Arial"/>
        </w:rPr>
        <w:t xml:space="preserve"> can adapt by managing time </w:t>
      </w:r>
      <w:r w:rsidR="006B1996" w:rsidRPr="00C81016">
        <w:rPr>
          <w:rFonts w:ascii="Arial" w:hAnsi="Arial" w:cs="Arial"/>
        </w:rPr>
        <w:t>effectively</w:t>
      </w:r>
      <w:r w:rsidR="00AE2641" w:rsidRPr="00C81016">
        <w:rPr>
          <w:rFonts w:ascii="Arial" w:hAnsi="Arial" w:cs="Arial"/>
        </w:rPr>
        <w:t xml:space="preserve">, </w:t>
      </w:r>
      <w:r w:rsidR="006B1996" w:rsidRPr="00C81016">
        <w:rPr>
          <w:rFonts w:ascii="Arial" w:hAnsi="Arial" w:cs="Arial"/>
        </w:rPr>
        <w:t>critically</w:t>
      </w:r>
      <w:r w:rsidR="00AE2641" w:rsidRPr="00C81016">
        <w:rPr>
          <w:rFonts w:ascii="Arial" w:hAnsi="Arial" w:cs="Arial"/>
        </w:rPr>
        <w:t xml:space="preserve"> </w:t>
      </w:r>
      <w:r w:rsidR="006B1996" w:rsidRPr="00C81016">
        <w:rPr>
          <w:rFonts w:ascii="Arial" w:hAnsi="Arial" w:cs="Arial"/>
        </w:rPr>
        <w:t>evaluate</w:t>
      </w:r>
      <w:r w:rsidR="00AE2641" w:rsidRPr="00C81016">
        <w:rPr>
          <w:rFonts w:ascii="Arial" w:hAnsi="Arial" w:cs="Arial"/>
        </w:rPr>
        <w:t xml:space="preserve"> </w:t>
      </w:r>
      <w:r w:rsidR="006B1996" w:rsidRPr="00C81016">
        <w:rPr>
          <w:rFonts w:ascii="Arial" w:hAnsi="Arial" w:cs="Arial"/>
        </w:rPr>
        <w:t>online</w:t>
      </w:r>
      <w:r w:rsidR="00AE2641" w:rsidRPr="00C81016">
        <w:rPr>
          <w:rFonts w:ascii="Arial" w:hAnsi="Arial" w:cs="Arial"/>
        </w:rPr>
        <w:t xml:space="preserve"> </w:t>
      </w:r>
      <w:r w:rsidR="006B1996" w:rsidRPr="00C81016">
        <w:rPr>
          <w:rFonts w:ascii="Arial" w:hAnsi="Arial" w:cs="Arial"/>
        </w:rPr>
        <w:t>information</w:t>
      </w:r>
      <w:r w:rsidR="00AE2641" w:rsidRPr="00C81016">
        <w:rPr>
          <w:rFonts w:ascii="Arial" w:hAnsi="Arial" w:cs="Arial"/>
        </w:rPr>
        <w:t xml:space="preserve"> and make us</w:t>
      </w:r>
      <w:r w:rsidR="006B1996" w:rsidRPr="00C81016">
        <w:rPr>
          <w:rFonts w:ascii="Arial" w:hAnsi="Arial" w:cs="Arial"/>
        </w:rPr>
        <w:t>e</w:t>
      </w:r>
      <w:r w:rsidR="00AE2641" w:rsidRPr="00C81016">
        <w:rPr>
          <w:rFonts w:ascii="Arial" w:hAnsi="Arial" w:cs="Arial"/>
        </w:rPr>
        <w:t xml:space="preserve"> o</w:t>
      </w:r>
      <w:r w:rsidR="006B1996" w:rsidRPr="00C81016">
        <w:rPr>
          <w:rFonts w:ascii="Arial" w:hAnsi="Arial" w:cs="Arial"/>
        </w:rPr>
        <w:t>f</w:t>
      </w:r>
      <w:r w:rsidR="00AE2641" w:rsidRPr="00C81016">
        <w:rPr>
          <w:rFonts w:ascii="Arial" w:hAnsi="Arial" w:cs="Arial"/>
        </w:rPr>
        <w:t xml:space="preserve"> learnin</w:t>
      </w:r>
      <w:r w:rsidR="006B1996" w:rsidRPr="00C81016">
        <w:rPr>
          <w:rFonts w:ascii="Arial" w:hAnsi="Arial" w:cs="Arial"/>
        </w:rPr>
        <w:t xml:space="preserve">g </w:t>
      </w:r>
      <w:r w:rsidR="00AE2641" w:rsidRPr="00C81016">
        <w:rPr>
          <w:rFonts w:ascii="Arial" w:hAnsi="Arial" w:cs="Arial"/>
        </w:rPr>
        <w:t xml:space="preserve">support </w:t>
      </w:r>
      <w:r w:rsidR="006B1996" w:rsidRPr="00C81016">
        <w:rPr>
          <w:rFonts w:ascii="Arial" w:hAnsi="Arial" w:cs="Arial"/>
        </w:rPr>
        <w:t>services</w:t>
      </w:r>
      <w:r w:rsidR="00AE2641" w:rsidRPr="00C81016">
        <w:rPr>
          <w:rFonts w:ascii="Arial" w:hAnsi="Arial" w:cs="Arial"/>
        </w:rPr>
        <w:t xml:space="preserve"> applying these </w:t>
      </w:r>
      <w:r w:rsidR="006B1996" w:rsidRPr="00C81016">
        <w:rPr>
          <w:rFonts w:ascii="Arial" w:hAnsi="Arial" w:cs="Arial"/>
        </w:rPr>
        <w:t>strategies</w:t>
      </w:r>
      <w:r w:rsidR="00AE2641" w:rsidRPr="00C81016">
        <w:rPr>
          <w:rFonts w:ascii="Arial" w:hAnsi="Arial" w:cs="Arial"/>
        </w:rPr>
        <w:t xml:space="preserve"> </w:t>
      </w:r>
      <w:r w:rsidR="00A30B99" w:rsidRPr="00C81016">
        <w:rPr>
          <w:rFonts w:ascii="Arial" w:hAnsi="Arial" w:cs="Arial"/>
        </w:rPr>
        <w:t xml:space="preserve">will </w:t>
      </w:r>
      <w:r w:rsidR="00C81016" w:rsidRPr="00C81016">
        <w:rPr>
          <w:rFonts w:ascii="Arial" w:hAnsi="Arial" w:cs="Arial"/>
        </w:rPr>
        <w:t>help</w:t>
      </w:r>
      <w:r w:rsidR="00AE2641" w:rsidRPr="00C81016">
        <w:rPr>
          <w:rFonts w:ascii="Arial" w:hAnsi="Arial" w:cs="Arial"/>
        </w:rPr>
        <w:t xml:space="preserve"> students </w:t>
      </w:r>
      <w:r w:rsidR="00A30B99" w:rsidRPr="00C81016">
        <w:rPr>
          <w:rFonts w:ascii="Arial" w:hAnsi="Arial" w:cs="Arial"/>
        </w:rPr>
        <w:t>succeed</w:t>
      </w:r>
      <w:r w:rsidR="00AE2641" w:rsidRPr="00C81016">
        <w:rPr>
          <w:rFonts w:ascii="Arial" w:hAnsi="Arial" w:cs="Arial"/>
        </w:rPr>
        <w:t xml:space="preserve"> </w:t>
      </w:r>
      <w:r w:rsidR="00A30B99" w:rsidRPr="00C81016">
        <w:rPr>
          <w:rFonts w:ascii="Arial" w:hAnsi="Arial" w:cs="Arial"/>
        </w:rPr>
        <w:t xml:space="preserve">academically, </w:t>
      </w:r>
      <w:r w:rsidR="00AE2641" w:rsidRPr="00C81016">
        <w:rPr>
          <w:rFonts w:ascii="Arial" w:hAnsi="Arial" w:cs="Arial"/>
        </w:rPr>
        <w:t xml:space="preserve">build confidence and develop </w:t>
      </w:r>
      <w:r w:rsidR="00A30B99" w:rsidRPr="00C81016">
        <w:rPr>
          <w:rFonts w:ascii="Arial" w:hAnsi="Arial" w:cs="Arial"/>
        </w:rPr>
        <w:t>lifelong</w:t>
      </w:r>
      <w:r w:rsidR="00AE2641" w:rsidRPr="00C81016">
        <w:rPr>
          <w:rFonts w:ascii="Arial" w:hAnsi="Arial" w:cs="Arial"/>
        </w:rPr>
        <w:t xml:space="preserve"> skills.</w:t>
      </w:r>
    </w:p>
    <w:p w14:paraId="4D8A7B99" w14:textId="77777777" w:rsidR="0040098D" w:rsidRDefault="0040098D" w:rsidP="0040098D">
      <w:pPr>
        <w:jc w:val="both"/>
        <w:rPr>
          <w:rFonts w:asciiTheme="minorBidi" w:hAnsiTheme="minorBidi"/>
        </w:rPr>
      </w:pPr>
    </w:p>
    <w:p w14:paraId="4EF30C63" w14:textId="77777777" w:rsidR="0040098D" w:rsidRDefault="0040098D" w:rsidP="0040098D">
      <w:pPr>
        <w:jc w:val="both"/>
        <w:rPr>
          <w:rFonts w:asciiTheme="minorBidi" w:hAnsiTheme="minorBidi"/>
        </w:rPr>
      </w:pPr>
    </w:p>
    <w:p w14:paraId="6F0784F9" w14:textId="77777777" w:rsidR="0040098D" w:rsidRDefault="0040098D" w:rsidP="0040098D">
      <w:pPr>
        <w:jc w:val="both"/>
        <w:rPr>
          <w:rFonts w:asciiTheme="minorBidi" w:hAnsiTheme="minorBidi"/>
        </w:rPr>
      </w:pPr>
    </w:p>
    <w:p w14:paraId="289F650B" w14:textId="77777777" w:rsidR="0040098D" w:rsidRDefault="0040098D" w:rsidP="0040098D">
      <w:pPr>
        <w:jc w:val="both"/>
        <w:rPr>
          <w:rFonts w:asciiTheme="minorBidi" w:hAnsiTheme="minorBidi"/>
        </w:rPr>
      </w:pPr>
    </w:p>
    <w:p w14:paraId="7E903222" w14:textId="77777777" w:rsidR="0040098D" w:rsidRDefault="0040098D" w:rsidP="0040098D">
      <w:pPr>
        <w:jc w:val="both"/>
        <w:rPr>
          <w:rFonts w:asciiTheme="minorBidi" w:hAnsiTheme="minorBidi"/>
        </w:rPr>
      </w:pPr>
    </w:p>
    <w:p w14:paraId="31A3ED76" w14:textId="77777777" w:rsidR="0040098D" w:rsidRPr="0040098D" w:rsidRDefault="0040098D" w:rsidP="0040098D">
      <w:pPr>
        <w:jc w:val="both"/>
        <w:rPr>
          <w:rFonts w:asciiTheme="minorBidi" w:hAnsiTheme="minorBidi"/>
        </w:rPr>
      </w:pPr>
    </w:p>
    <w:p w14:paraId="5EECBC74" w14:textId="73618E94" w:rsidR="005B1CF8" w:rsidRPr="00EA267D" w:rsidRDefault="006D194F" w:rsidP="00EA267D">
      <w:pPr>
        <w:pStyle w:val="Heading1"/>
        <w:rPr>
          <w:rFonts w:asciiTheme="minorBidi" w:hAnsiTheme="minorBidi" w:cstheme="minorBidi"/>
          <w:sz w:val="32"/>
          <w:szCs w:val="32"/>
        </w:rPr>
      </w:pPr>
      <w:bookmarkStart w:id="12" w:name="_Toc213233680"/>
      <w:r w:rsidRPr="00EA267D">
        <w:rPr>
          <w:rFonts w:asciiTheme="minorBidi" w:hAnsiTheme="minorBidi" w:cstheme="minorBidi"/>
          <w:sz w:val="32"/>
          <w:szCs w:val="32"/>
        </w:rPr>
        <w:t>Component 3</w:t>
      </w:r>
      <w:bookmarkEnd w:id="12"/>
    </w:p>
    <w:p w14:paraId="6E9E3F07" w14:textId="77777777" w:rsidR="00D43D96" w:rsidRDefault="00D43D96" w:rsidP="00C97B88">
      <w:pPr>
        <w:pStyle w:val="ListParagraph"/>
        <w:widowControl w:val="0"/>
        <w:autoSpaceDE w:val="0"/>
        <w:autoSpaceDN w:val="0"/>
        <w:jc w:val="both"/>
        <w:rPr>
          <w:rFonts w:asciiTheme="minorBidi" w:hAnsiTheme="minorBidi"/>
        </w:rPr>
      </w:pPr>
    </w:p>
    <w:p w14:paraId="340ACCEE" w14:textId="77777777" w:rsidR="00D43D96" w:rsidRDefault="00D43D96" w:rsidP="00C97B88">
      <w:pPr>
        <w:pStyle w:val="ListParagraph"/>
        <w:widowControl w:val="0"/>
        <w:autoSpaceDE w:val="0"/>
        <w:autoSpaceDN w:val="0"/>
        <w:jc w:val="both"/>
        <w:rPr>
          <w:rFonts w:asciiTheme="minorBidi" w:hAnsiTheme="minorBidi"/>
        </w:rPr>
      </w:pPr>
    </w:p>
    <w:p w14:paraId="35613E6F" w14:textId="77777777" w:rsidR="00D43D96" w:rsidRDefault="00D43D96" w:rsidP="00C97B88">
      <w:pPr>
        <w:pStyle w:val="ListParagraph"/>
        <w:widowControl w:val="0"/>
        <w:autoSpaceDE w:val="0"/>
        <w:autoSpaceDN w:val="0"/>
        <w:jc w:val="both"/>
        <w:rPr>
          <w:rFonts w:asciiTheme="minorBidi" w:hAnsiTheme="minorBidi"/>
        </w:rPr>
      </w:pPr>
    </w:p>
    <w:p w14:paraId="1FAC6F16" w14:textId="6DC5D984" w:rsidR="006718F4" w:rsidRDefault="006718F4" w:rsidP="00C97B88">
      <w:pPr>
        <w:pStyle w:val="ListParagraph"/>
        <w:widowControl w:val="0"/>
        <w:autoSpaceDE w:val="0"/>
        <w:autoSpaceDN w:val="0"/>
        <w:jc w:val="both"/>
        <w:rPr>
          <w:rFonts w:asciiTheme="minorBidi" w:hAnsiTheme="minorBidi"/>
        </w:rPr>
      </w:pPr>
      <w:r w:rsidRPr="006718F4">
        <w:rPr>
          <w:rFonts w:asciiTheme="minorBidi" w:hAnsiTheme="minorBidi"/>
        </w:rPr>
        <w:lastRenderedPageBreak/>
        <w:t> </w:t>
      </w:r>
      <w:r w:rsidRPr="006718F4">
        <w:rPr>
          <w:rFonts w:asciiTheme="minorBidi" w:hAnsiTheme="minorBidi"/>
        </w:rPr>
        <w:drawing>
          <wp:inline distT="0" distB="0" distL="0" distR="0" wp14:anchorId="2D748A79" wp14:editId="7D4A721C">
            <wp:extent cx="5731510" cy="3223895"/>
            <wp:effectExtent l="0" t="0" r="2540" b="0"/>
            <wp:docPr id="532981506" name="Picture 2" descr="A close-up of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981506" name="Picture 2" descr="A close-up of a car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6E08C82" w14:textId="5D51719D" w:rsidR="000862C7" w:rsidRDefault="000862C7" w:rsidP="00C97B88">
      <w:pPr>
        <w:pStyle w:val="ListParagraph"/>
        <w:widowControl w:val="0"/>
        <w:autoSpaceDE w:val="0"/>
        <w:autoSpaceDN w:val="0"/>
        <w:jc w:val="both"/>
        <w:rPr>
          <w:rFonts w:asciiTheme="minorBidi" w:hAnsiTheme="minorBidi"/>
        </w:rPr>
      </w:pPr>
      <w:r w:rsidRPr="000862C7">
        <w:rPr>
          <w:rFonts w:asciiTheme="minorBidi" w:hAnsiTheme="minorBidi"/>
        </w:rPr>
        <w:t> </w:t>
      </w:r>
      <w:r w:rsidRPr="000862C7">
        <w:rPr>
          <w:rFonts w:asciiTheme="minorBidi" w:hAnsiTheme="minorBidi"/>
        </w:rPr>
        <w:drawing>
          <wp:inline distT="0" distB="0" distL="0" distR="0" wp14:anchorId="7B88CE51" wp14:editId="5088E299">
            <wp:extent cx="5731510" cy="3223895"/>
            <wp:effectExtent l="0" t="0" r="2540" b="0"/>
            <wp:docPr id="614249072" name="Picture 4" descr="A person typing on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49072" name="Picture 4" descr="A person typing on a compute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E6444A2" w14:textId="1285D2E8" w:rsidR="000862C7" w:rsidRDefault="000862C7" w:rsidP="00C97B88">
      <w:pPr>
        <w:pStyle w:val="ListParagraph"/>
        <w:widowControl w:val="0"/>
        <w:autoSpaceDE w:val="0"/>
        <w:autoSpaceDN w:val="0"/>
        <w:jc w:val="both"/>
        <w:rPr>
          <w:rFonts w:asciiTheme="minorBidi" w:hAnsiTheme="minorBidi"/>
        </w:rPr>
      </w:pPr>
      <w:r w:rsidRPr="000862C7">
        <w:rPr>
          <w:rFonts w:asciiTheme="minorBidi" w:hAnsiTheme="minorBidi"/>
        </w:rPr>
        <w:t> </w:t>
      </w:r>
      <w:r w:rsidRPr="000862C7">
        <w:rPr>
          <w:rFonts w:asciiTheme="minorBidi" w:hAnsiTheme="minorBidi"/>
        </w:rPr>
        <w:lastRenderedPageBreak/>
        <w:drawing>
          <wp:inline distT="0" distB="0" distL="0" distR="0" wp14:anchorId="08AD9968" wp14:editId="07D0937B">
            <wp:extent cx="5731510" cy="3223895"/>
            <wp:effectExtent l="0" t="0" r="2540" b="0"/>
            <wp:docPr id="1521693801" name="Picture 6"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693801" name="Picture 6" descr="A white and black text on a white backgroun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80EB8B4" w14:textId="13995F3D" w:rsidR="000862C7" w:rsidRDefault="000E7435" w:rsidP="00C97B88">
      <w:pPr>
        <w:pStyle w:val="ListParagraph"/>
        <w:widowControl w:val="0"/>
        <w:autoSpaceDE w:val="0"/>
        <w:autoSpaceDN w:val="0"/>
        <w:jc w:val="both"/>
        <w:rPr>
          <w:rFonts w:asciiTheme="minorBidi" w:hAnsiTheme="minorBidi"/>
        </w:rPr>
      </w:pPr>
      <w:r w:rsidRPr="000E7435">
        <w:rPr>
          <w:rFonts w:asciiTheme="minorBidi" w:hAnsiTheme="minorBidi"/>
        </w:rPr>
        <w:t> </w:t>
      </w:r>
      <w:r w:rsidRPr="000E7435">
        <w:rPr>
          <w:rFonts w:asciiTheme="minorBidi" w:hAnsiTheme="minorBidi"/>
        </w:rPr>
        <w:drawing>
          <wp:inline distT="0" distB="0" distL="0" distR="0" wp14:anchorId="4EBBA7FE" wp14:editId="2DEA1CE1">
            <wp:extent cx="5731510" cy="3223895"/>
            <wp:effectExtent l="0" t="0" r="2540" b="0"/>
            <wp:docPr id="1277228941" name="Picture 8"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28941" name="Picture 8" descr="A white and black text on a white backgroun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804D6FF" w14:textId="132A2B26" w:rsidR="000E7435" w:rsidRDefault="000E7435" w:rsidP="00C97B88">
      <w:pPr>
        <w:pStyle w:val="ListParagraph"/>
        <w:widowControl w:val="0"/>
        <w:autoSpaceDE w:val="0"/>
        <w:autoSpaceDN w:val="0"/>
        <w:jc w:val="both"/>
        <w:rPr>
          <w:rFonts w:asciiTheme="minorBidi" w:hAnsiTheme="minorBidi"/>
        </w:rPr>
      </w:pPr>
      <w:r w:rsidRPr="000E7435">
        <w:rPr>
          <w:rFonts w:asciiTheme="minorBidi" w:hAnsiTheme="minorBidi"/>
        </w:rPr>
        <w:t> </w:t>
      </w:r>
      <w:r w:rsidRPr="000E7435">
        <w:rPr>
          <w:rFonts w:asciiTheme="minorBidi" w:hAnsiTheme="minorBidi"/>
        </w:rPr>
        <w:lastRenderedPageBreak/>
        <w:drawing>
          <wp:inline distT="0" distB="0" distL="0" distR="0" wp14:anchorId="2E697BF9" wp14:editId="0066AF0A">
            <wp:extent cx="5731510" cy="3223895"/>
            <wp:effectExtent l="0" t="0" r="2540" b="0"/>
            <wp:docPr id="2052309514" name="Picture 10" descr="A close-up of a puzz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09514" name="Picture 10" descr="A close-up of a puzzl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A701F6D" w14:textId="06402092" w:rsidR="000E7435" w:rsidRDefault="00406925" w:rsidP="00C97B88">
      <w:pPr>
        <w:pStyle w:val="ListParagraph"/>
        <w:widowControl w:val="0"/>
        <w:autoSpaceDE w:val="0"/>
        <w:autoSpaceDN w:val="0"/>
        <w:jc w:val="both"/>
        <w:rPr>
          <w:rFonts w:asciiTheme="minorBidi" w:hAnsiTheme="minorBidi"/>
        </w:rPr>
      </w:pPr>
      <w:r w:rsidRPr="00406925">
        <w:rPr>
          <w:rFonts w:asciiTheme="minorBidi" w:hAnsiTheme="minorBidi"/>
        </w:rPr>
        <w:t> </w:t>
      </w:r>
      <w:r w:rsidRPr="00406925">
        <w:rPr>
          <w:rFonts w:asciiTheme="minorBidi" w:hAnsiTheme="minorBidi"/>
        </w:rPr>
        <w:drawing>
          <wp:inline distT="0" distB="0" distL="0" distR="0" wp14:anchorId="66F84193" wp14:editId="646841CF">
            <wp:extent cx="5731510" cy="3223895"/>
            <wp:effectExtent l="0" t="0" r="2540" b="0"/>
            <wp:docPr id="540211319" name="Picture 12" descr="A close up of an orangut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211319" name="Picture 12" descr="A close up of an orangutan&#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BBC489D" w14:textId="3294A928" w:rsidR="00406925" w:rsidRDefault="00E22C39" w:rsidP="00C97B88">
      <w:pPr>
        <w:pStyle w:val="ListParagraph"/>
        <w:widowControl w:val="0"/>
        <w:autoSpaceDE w:val="0"/>
        <w:autoSpaceDN w:val="0"/>
        <w:jc w:val="both"/>
        <w:rPr>
          <w:rFonts w:asciiTheme="minorBidi" w:hAnsiTheme="minorBidi"/>
        </w:rPr>
      </w:pPr>
      <w:r w:rsidRPr="00E22C39">
        <w:rPr>
          <w:rFonts w:asciiTheme="minorBidi" w:hAnsiTheme="minorBidi"/>
        </w:rPr>
        <w:t> </w:t>
      </w:r>
      <w:r w:rsidRPr="00E22C39">
        <w:rPr>
          <w:rFonts w:asciiTheme="minorBidi" w:hAnsiTheme="minorBidi"/>
        </w:rPr>
        <w:lastRenderedPageBreak/>
        <w:drawing>
          <wp:inline distT="0" distB="0" distL="0" distR="0" wp14:anchorId="3D9B43B6" wp14:editId="0C8D8604">
            <wp:extent cx="5731510" cy="3223895"/>
            <wp:effectExtent l="0" t="0" r="2540" b="0"/>
            <wp:docPr id="1297677202" name="Picture 14" descr="A grey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677202" name="Picture 14" descr="A grey and white tex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B30B8ED" w14:textId="21F2CA99" w:rsidR="00E22C39" w:rsidRDefault="00BE0C67" w:rsidP="00C97B88">
      <w:pPr>
        <w:pStyle w:val="ListParagraph"/>
        <w:widowControl w:val="0"/>
        <w:autoSpaceDE w:val="0"/>
        <w:autoSpaceDN w:val="0"/>
        <w:jc w:val="both"/>
        <w:rPr>
          <w:rFonts w:asciiTheme="minorBidi" w:hAnsiTheme="minorBidi"/>
        </w:rPr>
      </w:pPr>
      <w:r w:rsidRPr="00BE0C67">
        <w:rPr>
          <w:rFonts w:asciiTheme="minorBidi" w:hAnsiTheme="minorBidi"/>
        </w:rPr>
        <w:t> </w:t>
      </w:r>
      <w:r w:rsidRPr="00BE0C67">
        <w:rPr>
          <w:rFonts w:asciiTheme="minorBidi" w:hAnsiTheme="minorBidi"/>
        </w:rPr>
        <w:drawing>
          <wp:inline distT="0" distB="0" distL="0" distR="0" wp14:anchorId="069A890C" wp14:editId="13758ECE">
            <wp:extent cx="5731510" cy="3223895"/>
            <wp:effectExtent l="0" t="0" r="2540" b="0"/>
            <wp:docPr id="526908398" name="Picture 16"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908398" name="Picture 16" descr="A white and black text on a white background&#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4371CAE" w14:textId="495C5455" w:rsidR="00BE0C67" w:rsidRPr="0040098D" w:rsidRDefault="00BE0C67" w:rsidP="00C97B88">
      <w:pPr>
        <w:pStyle w:val="ListParagraph"/>
        <w:widowControl w:val="0"/>
        <w:autoSpaceDE w:val="0"/>
        <w:autoSpaceDN w:val="0"/>
        <w:jc w:val="both"/>
        <w:rPr>
          <w:rFonts w:asciiTheme="minorBidi" w:hAnsiTheme="minorBidi"/>
        </w:rPr>
      </w:pPr>
      <w:r w:rsidRPr="00BE0C67">
        <w:rPr>
          <w:rFonts w:asciiTheme="minorBidi" w:hAnsiTheme="minorBidi"/>
        </w:rPr>
        <w:t> </w:t>
      </w:r>
      <w:r w:rsidRPr="00BE0C67">
        <w:rPr>
          <w:rFonts w:asciiTheme="minorBidi" w:hAnsiTheme="minorBidi"/>
        </w:rPr>
        <w:lastRenderedPageBreak/>
        <w:drawing>
          <wp:inline distT="0" distB="0" distL="0" distR="0" wp14:anchorId="17DFEBF2" wp14:editId="23CEA352">
            <wp:extent cx="5731510" cy="3223895"/>
            <wp:effectExtent l="0" t="0" r="2540" b="0"/>
            <wp:docPr id="649474268" name="Picture 18" descr="A black and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474268" name="Picture 18" descr="A black and white text on a white background&#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3BD2E8C" w14:textId="3F3DD68B" w:rsidR="005B1CF8" w:rsidRPr="00D43D96" w:rsidRDefault="00F73BD5" w:rsidP="00D43D96">
      <w:pPr>
        <w:pStyle w:val="Heading1"/>
        <w:rPr>
          <w:rFonts w:asciiTheme="minorBidi" w:hAnsiTheme="minorBidi" w:cstheme="minorBidi"/>
          <w:sz w:val="32"/>
          <w:szCs w:val="32"/>
        </w:rPr>
      </w:pPr>
      <w:bookmarkStart w:id="13" w:name="_Toc213233686"/>
      <w:r w:rsidRPr="00D43D96">
        <w:rPr>
          <w:rFonts w:asciiTheme="minorBidi" w:hAnsiTheme="minorBidi" w:cstheme="minorBidi"/>
          <w:sz w:val="32"/>
          <w:szCs w:val="32"/>
        </w:rPr>
        <w:t>Reference List</w:t>
      </w:r>
      <w:bookmarkEnd w:id="13"/>
    </w:p>
    <w:p w14:paraId="1E811F14" w14:textId="77777777" w:rsidR="00185241" w:rsidRPr="00304BBA" w:rsidRDefault="00185241" w:rsidP="00185241">
      <w:pPr>
        <w:rPr>
          <w:rFonts w:ascii="Arial" w:hAnsi="Arial" w:cs="Arial"/>
          <w:b/>
          <w:bCs/>
        </w:rPr>
      </w:pPr>
      <w:r w:rsidRPr="00304BBA">
        <w:rPr>
          <w:rFonts w:ascii="Arial" w:hAnsi="Arial" w:cs="Arial"/>
          <w:b/>
          <w:bCs/>
        </w:rPr>
        <w:t>Alex Urmeneta, &amp; Margarida Romero. (2024). </w:t>
      </w:r>
      <w:r w:rsidRPr="00304BBA">
        <w:rPr>
          <w:rFonts w:ascii="Arial" w:hAnsi="Arial" w:cs="Arial"/>
          <w:b/>
          <w:bCs/>
          <w:i/>
          <w:iCs/>
        </w:rPr>
        <w:t>Creative Applications of Artificial Intelligence in Education</w:t>
      </w:r>
      <w:r w:rsidRPr="00304BBA">
        <w:rPr>
          <w:rFonts w:ascii="Arial" w:hAnsi="Arial" w:cs="Arial"/>
          <w:b/>
          <w:bCs/>
        </w:rPr>
        <w:t>. Springer Nature Switzerland. (Accessed 28/11/2025)</w:t>
      </w:r>
    </w:p>
    <w:p w14:paraId="3866B6DA" w14:textId="77777777" w:rsidR="00BB3CBB" w:rsidRPr="00304BBA" w:rsidRDefault="00BB3CBB" w:rsidP="0040098D">
      <w:pPr>
        <w:jc w:val="both"/>
        <w:rPr>
          <w:rFonts w:ascii="Arial" w:hAnsi="Arial" w:cs="Arial"/>
          <w:b/>
          <w:bCs/>
          <w:color w:val="FF0000"/>
        </w:rPr>
      </w:pPr>
    </w:p>
    <w:p w14:paraId="0692C41B" w14:textId="311D2452" w:rsidR="00185241" w:rsidRDefault="00D36FA2" w:rsidP="003A5B34">
      <w:pPr>
        <w:jc w:val="both"/>
        <w:rPr>
          <w:rFonts w:ascii="Arial" w:hAnsi="Arial" w:cs="Arial"/>
          <w:b/>
          <w:bCs/>
        </w:rPr>
      </w:pPr>
      <w:r w:rsidRPr="00304BBA">
        <w:rPr>
          <w:rFonts w:ascii="Arial" w:hAnsi="Arial" w:cs="Arial"/>
          <w:b/>
          <w:bCs/>
        </w:rPr>
        <w:t>Cottrell, Stella. </w:t>
      </w:r>
      <w:r w:rsidRPr="00304BBA">
        <w:rPr>
          <w:rFonts w:ascii="Arial" w:hAnsi="Arial" w:cs="Arial"/>
          <w:b/>
          <w:bCs/>
          <w:i/>
          <w:iCs/>
        </w:rPr>
        <w:t>The Study Skills Handbook</w:t>
      </w:r>
      <w:r w:rsidRPr="00304BBA">
        <w:rPr>
          <w:rFonts w:ascii="Arial" w:hAnsi="Arial" w:cs="Arial"/>
          <w:b/>
          <w:bCs/>
        </w:rPr>
        <w:t>, Bloomsbury Publishing Plc, 2024.</w:t>
      </w:r>
      <w:r w:rsidRPr="00304BBA">
        <w:rPr>
          <w:rFonts w:ascii="Arial" w:hAnsi="Arial" w:cs="Arial"/>
          <w:b/>
          <w:bCs/>
          <w:i/>
          <w:iCs/>
        </w:rPr>
        <w:t> </w:t>
      </w:r>
      <w:proofErr w:type="gramStart"/>
      <w:r w:rsidRPr="00304BBA">
        <w:rPr>
          <w:rFonts w:ascii="Arial" w:hAnsi="Arial" w:cs="Arial"/>
          <w:b/>
          <w:bCs/>
          <w:i/>
          <w:iCs/>
        </w:rPr>
        <w:t>ProQuestEbookCentral</w:t>
      </w:r>
      <w:r w:rsidRPr="00304BBA">
        <w:rPr>
          <w:rFonts w:ascii="Arial" w:hAnsi="Arial" w:cs="Arial"/>
          <w:b/>
          <w:bCs/>
        </w:rPr>
        <w:t>,http://ebookcentral.proquest.com/lib/trinity/detail.action?docID=31357862</w:t>
      </w:r>
      <w:proofErr w:type="gramEnd"/>
      <w:r w:rsidRPr="00304BBA">
        <w:rPr>
          <w:rFonts w:ascii="Arial" w:hAnsi="Arial" w:cs="Arial"/>
          <w:b/>
          <w:bCs/>
        </w:rPr>
        <w:t>.</w:t>
      </w:r>
      <w:r w:rsidRPr="00304BBA">
        <w:rPr>
          <w:rFonts w:ascii="Arial" w:hAnsi="Arial" w:cs="Arial"/>
          <w:b/>
          <w:bCs/>
        </w:rPr>
        <w:br/>
        <w:t>Created from trinity on 2025-11-16 19:50:07.</w:t>
      </w:r>
    </w:p>
    <w:p w14:paraId="41E51F98" w14:textId="77777777" w:rsidR="003A5B34" w:rsidRPr="003A5B34" w:rsidRDefault="003A5B34" w:rsidP="003A5B34">
      <w:pPr>
        <w:jc w:val="both"/>
        <w:rPr>
          <w:rFonts w:ascii="Arial" w:hAnsi="Arial" w:cs="Arial"/>
          <w:b/>
          <w:bCs/>
          <w:color w:val="FF0000"/>
        </w:rPr>
      </w:pPr>
    </w:p>
    <w:p w14:paraId="61D3A1DD" w14:textId="1DF8C00C" w:rsidR="006A526C" w:rsidRDefault="003A5B34" w:rsidP="00861BC8">
      <w:pPr>
        <w:rPr>
          <w:rFonts w:ascii="Arial" w:hAnsi="Arial" w:cs="Arial"/>
          <w:b/>
          <w:bCs/>
        </w:rPr>
      </w:pPr>
      <w:r w:rsidRPr="003A5B34">
        <w:rPr>
          <w:rFonts w:ascii="Arial" w:hAnsi="Arial" w:cs="Arial"/>
          <w:b/>
          <w:bCs/>
        </w:rPr>
        <w:t>GERLICH, M., 2025. AI Tools in Society: Impacts on Cognitive Offloading and the Future of Critical Thinking. </w:t>
      </w:r>
      <w:r w:rsidRPr="003A5B34">
        <w:rPr>
          <w:rFonts w:ascii="Arial" w:hAnsi="Arial" w:cs="Arial"/>
          <w:b/>
          <w:bCs/>
          <w:i/>
          <w:iCs/>
        </w:rPr>
        <w:t>Societies, </w:t>
      </w:r>
      <w:r w:rsidRPr="003A5B34">
        <w:rPr>
          <w:rFonts w:ascii="Arial" w:hAnsi="Arial" w:cs="Arial"/>
          <w:b/>
          <w:bCs/>
        </w:rPr>
        <w:t>15(1), pp. 6.</w:t>
      </w:r>
    </w:p>
    <w:p w14:paraId="492A288A" w14:textId="77777777" w:rsidR="003A5B34" w:rsidRPr="00304BBA" w:rsidRDefault="003A5B34" w:rsidP="00861BC8">
      <w:pPr>
        <w:rPr>
          <w:rFonts w:ascii="Arial" w:hAnsi="Arial" w:cs="Arial"/>
          <w:b/>
          <w:bCs/>
        </w:rPr>
      </w:pPr>
    </w:p>
    <w:p w14:paraId="34ED611F" w14:textId="08D5C131" w:rsidR="00185241" w:rsidRDefault="00185241" w:rsidP="00185241">
      <w:pPr>
        <w:rPr>
          <w:rFonts w:ascii="Arial" w:hAnsi="Arial" w:cs="Arial"/>
          <w:b/>
          <w:bCs/>
        </w:rPr>
      </w:pPr>
      <w:r w:rsidRPr="00304BBA">
        <w:rPr>
          <w:rFonts w:ascii="Arial" w:hAnsi="Arial" w:cs="Arial"/>
          <w:b/>
          <w:bCs/>
        </w:rPr>
        <w:t>HART, M., 2022. 8 tips for fending off digital distractions. </w:t>
      </w:r>
      <w:r w:rsidRPr="00304BBA">
        <w:rPr>
          <w:rFonts w:ascii="Arial" w:hAnsi="Arial" w:cs="Arial"/>
          <w:b/>
          <w:bCs/>
          <w:i/>
          <w:iCs/>
        </w:rPr>
        <w:t>Journal of Accountancy, </w:t>
      </w:r>
      <w:r w:rsidRPr="00304BBA">
        <w:rPr>
          <w:rFonts w:ascii="Arial" w:hAnsi="Arial" w:cs="Arial"/>
          <w:b/>
          <w:bCs/>
        </w:rPr>
        <w:t>233(7), pp. 1-5. (Accessed 27/11/2025)</w:t>
      </w:r>
    </w:p>
    <w:p w14:paraId="5B78A4B4" w14:textId="77777777" w:rsidR="003A5B34" w:rsidRPr="00304BBA" w:rsidRDefault="003A5B34" w:rsidP="00185241">
      <w:pPr>
        <w:rPr>
          <w:rFonts w:ascii="Arial" w:hAnsi="Arial" w:cs="Arial"/>
          <w:b/>
          <w:bCs/>
        </w:rPr>
      </w:pPr>
    </w:p>
    <w:p w14:paraId="22ABBD16" w14:textId="39AA128C" w:rsidR="003A5B34" w:rsidRDefault="00185241" w:rsidP="00185241">
      <w:pPr>
        <w:rPr>
          <w:rFonts w:ascii="Arial" w:hAnsi="Arial" w:cs="Arial"/>
          <w:b/>
          <w:bCs/>
        </w:rPr>
      </w:pPr>
      <w:r w:rsidRPr="00304BBA">
        <w:rPr>
          <w:rFonts w:ascii="Arial" w:hAnsi="Arial" w:cs="Arial"/>
          <w:b/>
          <w:bCs/>
        </w:rPr>
        <w:t xml:space="preserve">JOSEPH, G.V., P, A., M, A.T., JOSE, D., ROY, T.V. and PRASAD, M., 2024. Impact of Digital Literacy, Use of AI tools and Peer Collaboration on AI Assisted </w:t>
      </w:r>
      <w:r w:rsidR="00304BBA" w:rsidRPr="00304BBA">
        <w:rPr>
          <w:rFonts w:ascii="Arial" w:hAnsi="Arial" w:cs="Arial"/>
          <w:b/>
          <w:bCs/>
        </w:rPr>
        <w:t>0</w:t>
      </w:r>
      <w:r w:rsidRPr="00304BBA">
        <w:rPr>
          <w:rFonts w:ascii="Arial" w:hAnsi="Arial" w:cs="Arial"/>
          <w:b/>
          <w:bCs/>
        </w:rPr>
        <w:t>Learning: Perceptions of the University students. </w:t>
      </w:r>
      <w:r w:rsidRPr="00304BBA">
        <w:rPr>
          <w:rFonts w:ascii="Arial" w:hAnsi="Arial" w:cs="Arial"/>
          <w:b/>
          <w:bCs/>
          <w:i/>
          <w:iCs/>
        </w:rPr>
        <w:t>Digital Education Review, </w:t>
      </w:r>
      <w:r w:rsidRPr="00304BBA">
        <w:rPr>
          <w:rFonts w:ascii="Arial" w:hAnsi="Arial" w:cs="Arial"/>
          <w:b/>
          <w:bCs/>
        </w:rPr>
        <w:t>(45), pp. 43-49. (Accessed 25/11/2025)</w:t>
      </w:r>
    </w:p>
    <w:p w14:paraId="3FECA880" w14:textId="77777777" w:rsidR="003A5B34" w:rsidRPr="00304BBA" w:rsidRDefault="003A5B34" w:rsidP="00185241">
      <w:pPr>
        <w:rPr>
          <w:rFonts w:ascii="Arial" w:hAnsi="Arial" w:cs="Arial"/>
          <w:b/>
          <w:bCs/>
        </w:rPr>
      </w:pPr>
    </w:p>
    <w:p w14:paraId="3B886836" w14:textId="51946613" w:rsidR="00185241" w:rsidRDefault="00185241" w:rsidP="00185241">
      <w:pPr>
        <w:rPr>
          <w:rFonts w:ascii="Arial" w:hAnsi="Arial" w:cs="Arial"/>
          <w:b/>
          <w:bCs/>
        </w:rPr>
      </w:pPr>
      <w:proofErr w:type="spellStart"/>
      <w:r w:rsidRPr="00112E95">
        <w:rPr>
          <w:rFonts w:ascii="Arial" w:hAnsi="Arial" w:cs="Arial"/>
          <w:b/>
          <w:bCs/>
        </w:rPr>
        <w:lastRenderedPageBreak/>
        <w:t>Kusumawati</w:t>
      </w:r>
      <w:proofErr w:type="spellEnd"/>
      <w:r w:rsidRPr="00112E95">
        <w:rPr>
          <w:rFonts w:ascii="Arial" w:hAnsi="Arial" w:cs="Arial"/>
          <w:b/>
          <w:bCs/>
        </w:rPr>
        <w:t xml:space="preserve"> Shindi Nur Rahmawati, Suratno and </w:t>
      </w:r>
      <w:proofErr w:type="spellStart"/>
      <w:r w:rsidRPr="00112E95">
        <w:rPr>
          <w:rFonts w:ascii="Arial" w:hAnsi="Arial" w:cs="Arial"/>
          <w:b/>
          <w:bCs/>
        </w:rPr>
        <w:t>Rizki</w:t>
      </w:r>
      <w:proofErr w:type="spellEnd"/>
      <w:r w:rsidRPr="00112E95">
        <w:rPr>
          <w:rFonts w:ascii="Arial" w:hAnsi="Arial" w:cs="Arial"/>
          <w:b/>
          <w:bCs/>
        </w:rPr>
        <w:t xml:space="preserve"> Putri Wardani (2025). Critical thinking transformation in the digital era: The effectiveness of e-module based on read-STEM in elementary school. </w:t>
      </w:r>
      <w:r w:rsidRPr="00112E95">
        <w:rPr>
          <w:rFonts w:ascii="Arial" w:hAnsi="Arial" w:cs="Arial"/>
          <w:b/>
          <w:bCs/>
          <w:i/>
          <w:iCs/>
        </w:rPr>
        <w:t xml:space="preserve">Primary: </w:t>
      </w:r>
      <w:proofErr w:type="spellStart"/>
      <w:r w:rsidRPr="00112E95">
        <w:rPr>
          <w:rFonts w:ascii="Arial" w:hAnsi="Arial" w:cs="Arial"/>
          <w:b/>
          <w:bCs/>
          <w:i/>
          <w:iCs/>
        </w:rPr>
        <w:t>Jurnal</w:t>
      </w:r>
      <w:proofErr w:type="spellEnd"/>
      <w:r w:rsidRPr="00112E95">
        <w:rPr>
          <w:rFonts w:ascii="Arial" w:hAnsi="Arial" w:cs="Arial"/>
          <w:b/>
          <w:bCs/>
          <w:i/>
          <w:iCs/>
        </w:rPr>
        <w:t xml:space="preserve"> Pendidikan Guru </w:t>
      </w:r>
      <w:proofErr w:type="spellStart"/>
      <w:r w:rsidRPr="00112E95">
        <w:rPr>
          <w:rFonts w:ascii="Arial" w:hAnsi="Arial" w:cs="Arial"/>
          <w:b/>
          <w:bCs/>
          <w:i/>
          <w:iCs/>
        </w:rPr>
        <w:t>Sekolah</w:t>
      </w:r>
      <w:proofErr w:type="spellEnd"/>
      <w:r w:rsidRPr="00112E95">
        <w:rPr>
          <w:rFonts w:ascii="Arial" w:hAnsi="Arial" w:cs="Arial"/>
          <w:b/>
          <w:bCs/>
          <w:i/>
          <w:iCs/>
        </w:rPr>
        <w:t xml:space="preserve"> Dasar</w:t>
      </w:r>
      <w:r w:rsidRPr="00112E95">
        <w:rPr>
          <w:rFonts w:ascii="Arial" w:hAnsi="Arial" w:cs="Arial"/>
          <w:b/>
          <w:bCs/>
        </w:rPr>
        <w:t xml:space="preserve">, 14(5), pp.627–642. </w:t>
      </w:r>
      <w:proofErr w:type="spellStart"/>
      <w:proofErr w:type="gramStart"/>
      <w:r w:rsidRPr="00112E95">
        <w:rPr>
          <w:rFonts w:ascii="Arial" w:hAnsi="Arial" w:cs="Arial"/>
          <w:b/>
          <w:bCs/>
        </w:rPr>
        <w:t>doi:https</w:t>
      </w:r>
      <w:proofErr w:type="spellEnd"/>
      <w:r w:rsidRPr="00112E95">
        <w:rPr>
          <w:rFonts w:ascii="Arial" w:hAnsi="Arial" w:cs="Arial"/>
          <w:b/>
          <w:bCs/>
        </w:rPr>
        <w:t>://doi.org/10.33578/jpfkip.v14i5.p627-642</w:t>
      </w:r>
      <w:proofErr w:type="gramEnd"/>
      <w:r w:rsidRPr="00112E95">
        <w:rPr>
          <w:rFonts w:ascii="Arial" w:hAnsi="Arial" w:cs="Arial"/>
          <w:b/>
          <w:bCs/>
        </w:rPr>
        <w:t>.</w:t>
      </w:r>
      <w:r w:rsidRPr="00304BBA">
        <w:rPr>
          <w:rFonts w:ascii="Arial" w:hAnsi="Arial" w:cs="Arial"/>
          <w:b/>
          <w:bCs/>
        </w:rPr>
        <w:t xml:space="preserve"> (</w:t>
      </w:r>
      <w:r w:rsidR="003A5B34">
        <w:rPr>
          <w:rFonts w:ascii="Arial" w:hAnsi="Arial" w:cs="Arial"/>
          <w:b/>
          <w:bCs/>
        </w:rPr>
        <w:t>A</w:t>
      </w:r>
      <w:r w:rsidRPr="00304BBA">
        <w:rPr>
          <w:rFonts w:ascii="Arial" w:hAnsi="Arial" w:cs="Arial"/>
          <w:b/>
          <w:bCs/>
        </w:rPr>
        <w:t>ccessed 28/11/2025)</w:t>
      </w:r>
    </w:p>
    <w:p w14:paraId="78B3408A" w14:textId="77777777" w:rsidR="003A5B34" w:rsidRPr="00304BBA" w:rsidRDefault="003A5B34" w:rsidP="00185241">
      <w:pPr>
        <w:rPr>
          <w:rFonts w:ascii="Arial" w:hAnsi="Arial" w:cs="Arial"/>
          <w:b/>
          <w:bCs/>
        </w:rPr>
      </w:pPr>
    </w:p>
    <w:p w14:paraId="133187D0" w14:textId="587012FB" w:rsidR="00304BBA" w:rsidRPr="00304BBA" w:rsidRDefault="00304BBA" w:rsidP="00304BBA">
      <w:pPr>
        <w:rPr>
          <w:rFonts w:ascii="Arial" w:hAnsi="Arial" w:cs="Arial"/>
          <w:b/>
          <w:bCs/>
        </w:rPr>
      </w:pPr>
      <w:proofErr w:type="spellStart"/>
      <w:r w:rsidRPr="00304BBA">
        <w:rPr>
          <w:rFonts w:ascii="Arial" w:hAnsi="Arial" w:cs="Arial"/>
          <w:b/>
          <w:bCs/>
        </w:rPr>
        <w:t>Murtadho</w:t>
      </w:r>
      <w:proofErr w:type="spellEnd"/>
      <w:r w:rsidRPr="00304BBA">
        <w:rPr>
          <w:rFonts w:ascii="Arial" w:hAnsi="Arial" w:cs="Arial"/>
          <w:b/>
          <w:bCs/>
        </w:rPr>
        <w:t xml:space="preserve">, M.I., Rohmah, R.Y., Jamilah, Z. and </w:t>
      </w:r>
      <w:proofErr w:type="spellStart"/>
      <w:r w:rsidRPr="00304BBA">
        <w:rPr>
          <w:rFonts w:ascii="Arial" w:hAnsi="Arial" w:cs="Arial"/>
          <w:b/>
          <w:bCs/>
        </w:rPr>
        <w:t>Furqon</w:t>
      </w:r>
      <w:proofErr w:type="spellEnd"/>
      <w:r w:rsidRPr="00304BBA">
        <w:rPr>
          <w:rFonts w:ascii="Arial" w:hAnsi="Arial" w:cs="Arial"/>
          <w:b/>
          <w:bCs/>
        </w:rPr>
        <w:t xml:space="preserve">, M. (2023). The Role </w:t>
      </w:r>
      <w:proofErr w:type="gramStart"/>
      <w:r w:rsidRPr="00304BBA">
        <w:rPr>
          <w:rFonts w:ascii="Arial" w:hAnsi="Arial" w:cs="Arial"/>
          <w:b/>
          <w:bCs/>
        </w:rPr>
        <w:t>Of</w:t>
      </w:r>
      <w:proofErr w:type="gramEnd"/>
      <w:r w:rsidRPr="00304BBA">
        <w:rPr>
          <w:rFonts w:ascii="Arial" w:hAnsi="Arial" w:cs="Arial"/>
          <w:b/>
          <w:bCs/>
        </w:rPr>
        <w:t xml:space="preserve"> Digital Literacy </w:t>
      </w:r>
      <w:proofErr w:type="gramStart"/>
      <w:r w:rsidRPr="00304BBA">
        <w:rPr>
          <w:rFonts w:ascii="Arial" w:hAnsi="Arial" w:cs="Arial"/>
          <w:b/>
          <w:bCs/>
        </w:rPr>
        <w:t>In</w:t>
      </w:r>
      <w:proofErr w:type="gramEnd"/>
      <w:r w:rsidRPr="00304BBA">
        <w:rPr>
          <w:rFonts w:ascii="Arial" w:hAnsi="Arial" w:cs="Arial"/>
          <w:b/>
          <w:bCs/>
        </w:rPr>
        <w:t xml:space="preserve"> Improving Students’ Competence </w:t>
      </w:r>
      <w:proofErr w:type="gramStart"/>
      <w:r w:rsidRPr="00304BBA">
        <w:rPr>
          <w:rFonts w:ascii="Arial" w:hAnsi="Arial" w:cs="Arial"/>
          <w:b/>
          <w:bCs/>
        </w:rPr>
        <w:t>In</w:t>
      </w:r>
      <w:proofErr w:type="gramEnd"/>
      <w:r w:rsidRPr="00304BBA">
        <w:rPr>
          <w:rFonts w:ascii="Arial" w:hAnsi="Arial" w:cs="Arial"/>
          <w:b/>
          <w:bCs/>
        </w:rPr>
        <w:t xml:space="preserve"> Digital Era. </w:t>
      </w:r>
      <w:r w:rsidRPr="00304BBA">
        <w:rPr>
          <w:rFonts w:ascii="Arial" w:hAnsi="Arial" w:cs="Arial"/>
          <w:b/>
          <w:bCs/>
          <w:i/>
          <w:iCs/>
        </w:rPr>
        <w:t>AL-WIJDÃN Journal of Islamic Education Studies</w:t>
      </w:r>
      <w:r w:rsidRPr="00304BBA">
        <w:rPr>
          <w:rFonts w:ascii="Arial" w:hAnsi="Arial" w:cs="Arial"/>
          <w:b/>
          <w:bCs/>
        </w:rPr>
        <w:t xml:space="preserve">, 8(2), pp.253–260. </w:t>
      </w:r>
      <w:proofErr w:type="spellStart"/>
      <w:proofErr w:type="gramStart"/>
      <w:r w:rsidRPr="00304BBA">
        <w:rPr>
          <w:rFonts w:ascii="Arial" w:hAnsi="Arial" w:cs="Arial"/>
          <w:b/>
          <w:bCs/>
        </w:rPr>
        <w:t>doi:https</w:t>
      </w:r>
      <w:proofErr w:type="spellEnd"/>
      <w:r w:rsidRPr="00304BBA">
        <w:rPr>
          <w:rFonts w:ascii="Arial" w:hAnsi="Arial" w:cs="Arial"/>
          <w:b/>
          <w:bCs/>
        </w:rPr>
        <w:t>://doi.org/10.58788/alwijdn.v8i2.2328</w:t>
      </w:r>
      <w:proofErr w:type="gramEnd"/>
      <w:r w:rsidRPr="00304BBA">
        <w:rPr>
          <w:rFonts w:ascii="Arial" w:hAnsi="Arial" w:cs="Arial"/>
          <w:b/>
          <w:bCs/>
        </w:rPr>
        <w:t>.</w:t>
      </w:r>
      <w:r w:rsidRPr="00304BBA">
        <w:rPr>
          <w:rFonts w:ascii="Arial" w:hAnsi="Arial" w:cs="Arial"/>
          <w:b/>
          <w:bCs/>
        </w:rPr>
        <w:t xml:space="preserve"> (Accessed 27/11/2025)</w:t>
      </w:r>
    </w:p>
    <w:p w14:paraId="0769D16D" w14:textId="000DF347" w:rsidR="00185241" w:rsidRPr="00304BBA" w:rsidRDefault="00741A8B" w:rsidP="00185241">
      <w:pPr>
        <w:rPr>
          <w:rFonts w:ascii="Arial" w:hAnsi="Arial" w:cs="Arial"/>
          <w:b/>
          <w:bCs/>
        </w:rPr>
      </w:pPr>
      <w:r w:rsidRPr="00741A8B">
        <w:rPr>
          <w:rFonts w:ascii="Arial" w:hAnsi="Arial" w:cs="Arial"/>
          <w:b/>
          <w:bCs/>
        </w:rPr>
        <w:t>Patil, V.C., 2025. Artificial Intelligence in Digital Learning Platforms in Education: Impact, Benefits, Limitations and Future Prospects. Asian Journal of Advanced Research and Reports, 19(6), pp.244–254. Article no. AJARR.138011. ISSN: 2582-3248.</w:t>
      </w:r>
    </w:p>
    <w:p w14:paraId="0193ECF0" w14:textId="77777777" w:rsidR="00185241" w:rsidRPr="00304BBA" w:rsidRDefault="00185241" w:rsidP="00185241">
      <w:pPr>
        <w:rPr>
          <w:rFonts w:ascii="Arial" w:hAnsi="Arial" w:cs="Arial"/>
          <w:b/>
          <w:bCs/>
        </w:rPr>
      </w:pPr>
      <w:r w:rsidRPr="00304BBA">
        <w:rPr>
          <w:rFonts w:ascii="Arial" w:hAnsi="Arial" w:cs="Arial"/>
          <w:b/>
          <w:bCs/>
        </w:rPr>
        <w:t>TRENTEPOHL, S., WALDEYER, J., FLEISCHER, J., ROELLE, J., LEUTNER, D. and WIRTH, J., 2022. How Did It Get So Late So Soon? The Effects of Time Management Knowledge and Practice on Students’ Time Management Skills and Academic Performance. </w:t>
      </w:r>
      <w:r w:rsidRPr="00304BBA">
        <w:rPr>
          <w:rFonts w:ascii="Arial" w:hAnsi="Arial" w:cs="Arial"/>
          <w:b/>
          <w:bCs/>
          <w:i/>
          <w:iCs/>
        </w:rPr>
        <w:t>Sustainability, </w:t>
      </w:r>
      <w:r w:rsidRPr="00304BBA">
        <w:rPr>
          <w:rFonts w:ascii="Arial" w:hAnsi="Arial" w:cs="Arial"/>
          <w:b/>
          <w:bCs/>
        </w:rPr>
        <w:t>14(9), pp. 5097. (Accessed 28/11/2025)</w:t>
      </w:r>
    </w:p>
    <w:p w14:paraId="60D499F3" w14:textId="77777777" w:rsidR="009E5671" w:rsidRPr="00304BBA" w:rsidRDefault="009E5671" w:rsidP="00861BC8">
      <w:pPr>
        <w:rPr>
          <w:rFonts w:ascii="Arial" w:hAnsi="Arial" w:cs="Arial"/>
          <w:b/>
          <w:bCs/>
        </w:rPr>
      </w:pPr>
    </w:p>
    <w:p w14:paraId="15FED88C" w14:textId="554815CC" w:rsidR="00727A85" w:rsidRPr="00304BBA" w:rsidRDefault="00727A85" w:rsidP="00727A85">
      <w:pPr>
        <w:rPr>
          <w:rFonts w:ascii="Arial" w:hAnsi="Arial" w:cs="Arial"/>
          <w:b/>
          <w:bCs/>
        </w:rPr>
      </w:pPr>
      <w:r w:rsidRPr="00304BBA">
        <w:rPr>
          <w:rFonts w:ascii="Arial" w:hAnsi="Arial" w:cs="Arial"/>
          <w:b/>
          <w:bCs/>
        </w:rPr>
        <w:t xml:space="preserve">Zou, Y., Kuek, F., Feng, W. and Cheng, X. (2025). Digital learning in the 21st century: Trends, challenges, and innovations in technology integration. </w:t>
      </w:r>
      <w:r w:rsidRPr="00304BBA">
        <w:rPr>
          <w:rFonts w:ascii="Arial" w:hAnsi="Arial" w:cs="Arial"/>
          <w:b/>
          <w:bCs/>
          <w:i/>
          <w:iCs/>
        </w:rPr>
        <w:t>Frontiers in Education</w:t>
      </w:r>
      <w:r w:rsidRPr="00304BBA">
        <w:rPr>
          <w:rFonts w:ascii="Arial" w:hAnsi="Arial" w:cs="Arial"/>
          <w:b/>
          <w:bCs/>
        </w:rPr>
        <w:t xml:space="preserve">, 10(10). </w:t>
      </w:r>
      <w:proofErr w:type="spellStart"/>
      <w:proofErr w:type="gramStart"/>
      <w:r w:rsidRPr="00304BBA">
        <w:rPr>
          <w:rFonts w:ascii="Arial" w:hAnsi="Arial" w:cs="Arial"/>
          <w:b/>
          <w:bCs/>
        </w:rPr>
        <w:t>doi:https</w:t>
      </w:r>
      <w:proofErr w:type="spellEnd"/>
      <w:r w:rsidRPr="00304BBA">
        <w:rPr>
          <w:rFonts w:ascii="Arial" w:hAnsi="Arial" w:cs="Arial"/>
          <w:b/>
          <w:bCs/>
        </w:rPr>
        <w:t>://doi.org/10.3389/feduc.2025.1562391</w:t>
      </w:r>
      <w:proofErr w:type="gramEnd"/>
      <w:r w:rsidRPr="00304BBA">
        <w:rPr>
          <w:rFonts w:ascii="Arial" w:hAnsi="Arial" w:cs="Arial"/>
          <w:b/>
          <w:bCs/>
        </w:rPr>
        <w:t xml:space="preserve">. </w:t>
      </w:r>
      <w:r w:rsidR="00F147E7" w:rsidRPr="00304BBA">
        <w:rPr>
          <w:rFonts w:ascii="Arial" w:hAnsi="Arial" w:cs="Arial"/>
          <w:b/>
          <w:bCs/>
        </w:rPr>
        <w:t>(A</w:t>
      </w:r>
      <w:r w:rsidRPr="00304BBA">
        <w:rPr>
          <w:rFonts w:ascii="Arial" w:hAnsi="Arial" w:cs="Arial"/>
          <w:b/>
          <w:bCs/>
        </w:rPr>
        <w:t>c</w:t>
      </w:r>
      <w:r w:rsidR="003238D7" w:rsidRPr="00304BBA">
        <w:rPr>
          <w:rFonts w:ascii="Arial" w:hAnsi="Arial" w:cs="Arial"/>
          <w:b/>
          <w:bCs/>
        </w:rPr>
        <w:t>cessed 25/11/2025</w:t>
      </w:r>
      <w:r w:rsidR="00F147E7" w:rsidRPr="00304BBA">
        <w:rPr>
          <w:rFonts w:ascii="Arial" w:hAnsi="Arial" w:cs="Arial"/>
          <w:b/>
          <w:bCs/>
        </w:rPr>
        <w:t>)</w:t>
      </w:r>
    </w:p>
    <w:p w14:paraId="4371FC9C" w14:textId="77777777" w:rsidR="005B1CF8" w:rsidRDefault="005B1CF8" w:rsidP="00861BC8">
      <w:pPr>
        <w:rPr>
          <w:rFonts w:ascii="Aptos" w:hAnsi="Aptos"/>
          <w:b/>
          <w:bCs/>
        </w:rPr>
      </w:pPr>
    </w:p>
    <w:p w14:paraId="556D415F" w14:textId="18EC34B0" w:rsidR="00F70E47" w:rsidRDefault="00F70E47" w:rsidP="00861BC8">
      <w:pPr>
        <w:rPr>
          <w:rFonts w:ascii="Aptos" w:hAnsi="Aptos"/>
          <w:b/>
          <w:bCs/>
        </w:rPr>
      </w:pPr>
    </w:p>
    <w:p w14:paraId="6047EB65" w14:textId="77777777" w:rsidR="005B1CF8" w:rsidRPr="00861BC8" w:rsidRDefault="005B1CF8" w:rsidP="00861BC8">
      <w:pPr>
        <w:rPr>
          <w:rFonts w:ascii="Aptos" w:hAnsi="Aptos"/>
          <w:b/>
          <w:bCs/>
        </w:rPr>
      </w:pPr>
    </w:p>
    <w:sectPr w:rsidR="005B1CF8" w:rsidRPr="00861BC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32507" w14:textId="77777777" w:rsidR="001E59B9" w:rsidRDefault="001E59B9" w:rsidP="001A6A53">
      <w:pPr>
        <w:spacing w:after="0" w:line="240" w:lineRule="auto"/>
      </w:pPr>
      <w:r>
        <w:separator/>
      </w:r>
    </w:p>
  </w:endnote>
  <w:endnote w:type="continuationSeparator" w:id="0">
    <w:p w14:paraId="705930F7" w14:textId="77777777" w:rsidR="001E59B9" w:rsidRDefault="001E59B9"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14:paraId="5C210003" w14:textId="5A4CD505" w:rsidR="00FA3A77" w:rsidRDefault="00FA3A77">
        <w:pPr>
          <w:pStyle w:val="Footer"/>
        </w:pPr>
        <w:r>
          <w:fldChar w:fldCharType="begin"/>
        </w:r>
        <w:r>
          <w:instrText xml:space="preserve"> PAGE   \* MERGEFORMAT </w:instrText>
        </w:r>
        <w:r>
          <w:fldChar w:fldCharType="separate"/>
        </w:r>
        <w:r>
          <w:rPr>
            <w:noProof/>
          </w:rPr>
          <w:t>2</w:t>
        </w:r>
        <w:r>
          <w:rPr>
            <w:noProof/>
          </w:rPr>
          <w:fldChar w:fldCharType="end"/>
        </w:r>
      </w:p>
    </w:sdtContent>
  </w:sdt>
  <w:p w14:paraId="0BE9883F" w14:textId="77777777" w:rsidR="00FA3A77" w:rsidRDefault="00FA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3801D" w14:textId="77777777" w:rsidR="001E59B9" w:rsidRDefault="001E59B9" w:rsidP="001A6A53">
      <w:pPr>
        <w:spacing w:after="0" w:line="240" w:lineRule="auto"/>
      </w:pPr>
      <w:r>
        <w:separator/>
      </w:r>
    </w:p>
  </w:footnote>
  <w:footnote w:type="continuationSeparator" w:id="0">
    <w:p w14:paraId="76A6ABCB" w14:textId="77777777" w:rsidR="001E59B9" w:rsidRDefault="001E59B9" w:rsidP="001A6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37"/>
  </w:num>
  <w:num w:numId="2" w16cid:durableId="1211531061">
    <w:abstractNumId w:val="34"/>
  </w:num>
  <w:num w:numId="3" w16cid:durableId="2137067725">
    <w:abstractNumId w:val="21"/>
  </w:num>
  <w:num w:numId="4" w16cid:durableId="704062008">
    <w:abstractNumId w:val="32"/>
  </w:num>
  <w:num w:numId="5" w16cid:durableId="1575122905">
    <w:abstractNumId w:val="26"/>
  </w:num>
  <w:num w:numId="6" w16cid:durableId="354893558">
    <w:abstractNumId w:val="13"/>
  </w:num>
  <w:num w:numId="7" w16cid:durableId="1948808303">
    <w:abstractNumId w:val="7"/>
  </w:num>
  <w:num w:numId="8" w16cid:durableId="2043823950">
    <w:abstractNumId w:val="33"/>
  </w:num>
  <w:num w:numId="9" w16cid:durableId="428158766">
    <w:abstractNumId w:val="40"/>
  </w:num>
  <w:num w:numId="10" w16cid:durableId="786511008">
    <w:abstractNumId w:val="14"/>
  </w:num>
  <w:num w:numId="11" w16cid:durableId="707874507">
    <w:abstractNumId w:val="28"/>
  </w:num>
  <w:num w:numId="12" w16cid:durableId="377780810">
    <w:abstractNumId w:val="19"/>
  </w:num>
  <w:num w:numId="13" w16cid:durableId="1928922076">
    <w:abstractNumId w:val="20"/>
  </w:num>
  <w:num w:numId="14" w16cid:durableId="1820417752">
    <w:abstractNumId w:val="25"/>
  </w:num>
  <w:num w:numId="15" w16cid:durableId="1999730583">
    <w:abstractNumId w:val="16"/>
  </w:num>
  <w:num w:numId="16" w16cid:durableId="1533689595">
    <w:abstractNumId w:val="29"/>
  </w:num>
  <w:num w:numId="17" w16cid:durableId="1723862488">
    <w:abstractNumId w:val="30"/>
  </w:num>
  <w:num w:numId="18" w16cid:durableId="863665318">
    <w:abstractNumId w:val="23"/>
  </w:num>
  <w:num w:numId="19" w16cid:durableId="889074137">
    <w:abstractNumId w:val="8"/>
  </w:num>
  <w:num w:numId="20" w16cid:durableId="1059939348">
    <w:abstractNumId w:val="6"/>
  </w:num>
  <w:num w:numId="21" w16cid:durableId="1740638871">
    <w:abstractNumId w:val="41"/>
  </w:num>
  <w:num w:numId="22" w16cid:durableId="1433358511">
    <w:abstractNumId w:val="0"/>
  </w:num>
  <w:num w:numId="23" w16cid:durableId="1945070005">
    <w:abstractNumId w:val="9"/>
  </w:num>
  <w:num w:numId="24" w16cid:durableId="237444114">
    <w:abstractNumId w:val="3"/>
  </w:num>
  <w:num w:numId="25" w16cid:durableId="200213511">
    <w:abstractNumId w:val="11"/>
  </w:num>
  <w:num w:numId="26" w16cid:durableId="546572212">
    <w:abstractNumId w:val="24"/>
  </w:num>
  <w:num w:numId="27" w16cid:durableId="1071540841">
    <w:abstractNumId w:val="2"/>
  </w:num>
  <w:num w:numId="28" w16cid:durableId="146556872">
    <w:abstractNumId w:val="1"/>
  </w:num>
  <w:num w:numId="29" w16cid:durableId="24135270">
    <w:abstractNumId w:val="31"/>
  </w:num>
  <w:num w:numId="30" w16cid:durableId="1171868719">
    <w:abstractNumId w:val="36"/>
  </w:num>
  <w:num w:numId="31" w16cid:durableId="1498232118">
    <w:abstractNumId w:val="5"/>
  </w:num>
  <w:num w:numId="32" w16cid:durableId="1885866724">
    <w:abstractNumId w:val="42"/>
  </w:num>
  <w:num w:numId="33" w16cid:durableId="1967195547">
    <w:abstractNumId w:val="17"/>
  </w:num>
  <w:num w:numId="34" w16cid:durableId="749276937">
    <w:abstractNumId w:val="44"/>
  </w:num>
  <w:num w:numId="35" w16cid:durableId="603458496">
    <w:abstractNumId w:val="35"/>
  </w:num>
  <w:num w:numId="36" w16cid:durableId="918832584">
    <w:abstractNumId w:val="27"/>
  </w:num>
  <w:num w:numId="37" w16cid:durableId="1352103159">
    <w:abstractNumId w:val="39"/>
  </w:num>
  <w:num w:numId="38" w16cid:durableId="149643718">
    <w:abstractNumId w:val="43"/>
  </w:num>
  <w:num w:numId="39" w16cid:durableId="1311715931">
    <w:abstractNumId w:val="15"/>
  </w:num>
  <w:num w:numId="40" w16cid:durableId="157115246">
    <w:abstractNumId w:val="22"/>
  </w:num>
  <w:num w:numId="41" w16cid:durableId="1148472829">
    <w:abstractNumId w:val="4"/>
  </w:num>
  <w:num w:numId="42" w16cid:durableId="1640063761">
    <w:abstractNumId w:val="12"/>
  </w:num>
  <w:num w:numId="43" w16cid:durableId="812068121">
    <w:abstractNumId w:val="38"/>
  </w:num>
  <w:num w:numId="44" w16cid:durableId="1449426729">
    <w:abstractNumId w:val="10"/>
  </w:num>
  <w:num w:numId="45" w16cid:durableId="17283405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07579"/>
    <w:rsid w:val="000106BB"/>
    <w:rsid w:val="000145B5"/>
    <w:rsid w:val="00021406"/>
    <w:rsid w:val="00021CFE"/>
    <w:rsid w:val="000221AC"/>
    <w:rsid w:val="00024DE0"/>
    <w:rsid w:val="000268B2"/>
    <w:rsid w:val="00030366"/>
    <w:rsid w:val="00033330"/>
    <w:rsid w:val="00034477"/>
    <w:rsid w:val="000348AA"/>
    <w:rsid w:val="00037AE6"/>
    <w:rsid w:val="00043072"/>
    <w:rsid w:val="0004704D"/>
    <w:rsid w:val="000572DF"/>
    <w:rsid w:val="00060673"/>
    <w:rsid w:val="00062583"/>
    <w:rsid w:val="00063B97"/>
    <w:rsid w:val="000707BD"/>
    <w:rsid w:val="0007252A"/>
    <w:rsid w:val="00072E33"/>
    <w:rsid w:val="000735AB"/>
    <w:rsid w:val="00073ECB"/>
    <w:rsid w:val="00074556"/>
    <w:rsid w:val="00081C54"/>
    <w:rsid w:val="000862C7"/>
    <w:rsid w:val="0008739B"/>
    <w:rsid w:val="00090EA0"/>
    <w:rsid w:val="00090FB1"/>
    <w:rsid w:val="00091BC4"/>
    <w:rsid w:val="00097ACE"/>
    <w:rsid w:val="000A1BA5"/>
    <w:rsid w:val="000A2174"/>
    <w:rsid w:val="000A4507"/>
    <w:rsid w:val="000A66AE"/>
    <w:rsid w:val="000A7596"/>
    <w:rsid w:val="000B0442"/>
    <w:rsid w:val="000B0EF1"/>
    <w:rsid w:val="000B63F6"/>
    <w:rsid w:val="000C5F22"/>
    <w:rsid w:val="000C7D6A"/>
    <w:rsid w:val="000D0308"/>
    <w:rsid w:val="000D091D"/>
    <w:rsid w:val="000D091E"/>
    <w:rsid w:val="000D46D3"/>
    <w:rsid w:val="000D63A1"/>
    <w:rsid w:val="000E1C5D"/>
    <w:rsid w:val="000E69BC"/>
    <w:rsid w:val="000E7435"/>
    <w:rsid w:val="000F0022"/>
    <w:rsid w:val="000F03A2"/>
    <w:rsid w:val="000F1144"/>
    <w:rsid w:val="000F7B58"/>
    <w:rsid w:val="00100A36"/>
    <w:rsid w:val="001023CD"/>
    <w:rsid w:val="0010317B"/>
    <w:rsid w:val="0010443F"/>
    <w:rsid w:val="00107FDA"/>
    <w:rsid w:val="00112E95"/>
    <w:rsid w:val="00113BAE"/>
    <w:rsid w:val="00114822"/>
    <w:rsid w:val="001231AB"/>
    <w:rsid w:val="00124C31"/>
    <w:rsid w:val="00125713"/>
    <w:rsid w:val="001311B9"/>
    <w:rsid w:val="00134664"/>
    <w:rsid w:val="00151190"/>
    <w:rsid w:val="0015232A"/>
    <w:rsid w:val="00152F4B"/>
    <w:rsid w:val="001544AA"/>
    <w:rsid w:val="00155867"/>
    <w:rsid w:val="00155D1F"/>
    <w:rsid w:val="001638EE"/>
    <w:rsid w:val="0016788E"/>
    <w:rsid w:val="0017145B"/>
    <w:rsid w:val="00172E2C"/>
    <w:rsid w:val="0017380A"/>
    <w:rsid w:val="00176537"/>
    <w:rsid w:val="00176D92"/>
    <w:rsid w:val="00180F14"/>
    <w:rsid w:val="00181EFF"/>
    <w:rsid w:val="00185241"/>
    <w:rsid w:val="00187F45"/>
    <w:rsid w:val="001925A4"/>
    <w:rsid w:val="00194018"/>
    <w:rsid w:val="00194A92"/>
    <w:rsid w:val="00196532"/>
    <w:rsid w:val="001976A7"/>
    <w:rsid w:val="001A1AD2"/>
    <w:rsid w:val="001A440E"/>
    <w:rsid w:val="001A657B"/>
    <w:rsid w:val="001A6A53"/>
    <w:rsid w:val="001B5FDB"/>
    <w:rsid w:val="001C7269"/>
    <w:rsid w:val="001C73CD"/>
    <w:rsid w:val="001D069E"/>
    <w:rsid w:val="001D147F"/>
    <w:rsid w:val="001D22A7"/>
    <w:rsid w:val="001D26C4"/>
    <w:rsid w:val="001D32A4"/>
    <w:rsid w:val="001D7211"/>
    <w:rsid w:val="001E2B10"/>
    <w:rsid w:val="001E59B9"/>
    <w:rsid w:val="001E77D3"/>
    <w:rsid w:val="001F1F36"/>
    <w:rsid w:val="001F229C"/>
    <w:rsid w:val="001F4484"/>
    <w:rsid w:val="001F4B54"/>
    <w:rsid w:val="001F795F"/>
    <w:rsid w:val="00200004"/>
    <w:rsid w:val="002022D4"/>
    <w:rsid w:val="002110DD"/>
    <w:rsid w:val="00213248"/>
    <w:rsid w:val="00213517"/>
    <w:rsid w:val="002149E7"/>
    <w:rsid w:val="002235A8"/>
    <w:rsid w:val="002241E1"/>
    <w:rsid w:val="0023143A"/>
    <w:rsid w:val="00232BFB"/>
    <w:rsid w:val="002339FF"/>
    <w:rsid w:val="0023665C"/>
    <w:rsid w:val="00236C78"/>
    <w:rsid w:val="00244528"/>
    <w:rsid w:val="0024676D"/>
    <w:rsid w:val="00246B13"/>
    <w:rsid w:val="00251652"/>
    <w:rsid w:val="00253682"/>
    <w:rsid w:val="00253B29"/>
    <w:rsid w:val="00255B95"/>
    <w:rsid w:val="002574CE"/>
    <w:rsid w:val="00260525"/>
    <w:rsid w:val="0026169D"/>
    <w:rsid w:val="002618F4"/>
    <w:rsid w:val="0026193B"/>
    <w:rsid w:val="0026308D"/>
    <w:rsid w:val="002630D2"/>
    <w:rsid w:val="00263AED"/>
    <w:rsid w:val="0026508E"/>
    <w:rsid w:val="00267C41"/>
    <w:rsid w:val="00280C66"/>
    <w:rsid w:val="0028287B"/>
    <w:rsid w:val="00285377"/>
    <w:rsid w:val="00286C09"/>
    <w:rsid w:val="002A10D6"/>
    <w:rsid w:val="002A19A1"/>
    <w:rsid w:val="002A2382"/>
    <w:rsid w:val="002A3B66"/>
    <w:rsid w:val="002B4C46"/>
    <w:rsid w:val="002B71E6"/>
    <w:rsid w:val="002B7877"/>
    <w:rsid w:val="002C1E86"/>
    <w:rsid w:val="002D0F9B"/>
    <w:rsid w:val="002D4541"/>
    <w:rsid w:val="002D5FF3"/>
    <w:rsid w:val="002E129D"/>
    <w:rsid w:val="002E1B61"/>
    <w:rsid w:val="002E2238"/>
    <w:rsid w:val="002E2B53"/>
    <w:rsid w:val="002E34C8"/>
    <w:rsid w:val="002E3866"/>
    <w:rsid w:val="002E6C10"/>
    <w:rsid w:val="002E7560"/>
    <w:rsid w:val="002E785F"/>
    <w:rsid w:val="002F1A07"/>
    <w:rsid w:val="002F2177"/>
    <w:rsid w:val="00301F6F"/>
    <w:rsid w:val="003041C4"/>
    <w:rsid w:val="00304BBA"/>
    <w:rsid w:val="00322C88"/>
    <w:rsid w:val="003238D7"/>
    <w:rsid w:val="00326476"/>
    <w:rsid w:val="00331516"/>
    <w:rsid w:val="0033655C"/>
    <w:rsid w:val="0035267A"/>
    <w:rsid w:val="00352C89"/>
    <w:rsid w:val="00355D9B"/>
    <w:rsid w:val="00355E90"/>
    <w:rsid w:val="00362715"/>
    <w:rsid w:val="00364484"/>
    <w:rsid w:val="00364A19"/>
    <w:rsid w:val="00364E95"/>
    <w:rsid w:val="00366FA2"/>
    <w:rsid w:val="00370CFF"/>
    <w:rsid w:val="00375F03"/>
    <w:rsid w:val="0037669F"/>
    <w:rsid w:val="00376D56"/>
    <w:rsid w:val="003830C6"/>
    <w:rsid w:val="0038354B"/>
    <w:rsid w:val="00385D29"/>
    <w:rsid w:val="003927AA"/>
    <w:rsid w:val="00393F17"/>
    <w:rsid w:val="00395D1A"/>
    <w:rsid w:val="003A0676"/>
    <w:rsid w:val="003A0FE6"/>
    <w:rsid w:val="003A5B34"/>
    <w:rsid w:val="003A7727"/>
    <w:rsid w:val="003B0DFF"/>
    <w:rsid w:val="003B2EDB"/>
    <w:rsid w:val="003C0DA2"/>
    <w:rsid w:val="003C3400"/>
    <w:rsid w:val="003C6879"/>
    <w:rsid w:val="003C783A"/>
    <w:rsid w:val="003D128C"/>
    <w:rsid w:val="003D57BA"/>
    <w:rsid w:val="003E193E"/>
    <w:rsid w:val="003E6456"/>
    <w:rsid w:val="003F1632"/>
    <w:rsid w:val="003F34B2"/>
    <w:rsid w:val="003F50FE"/>
    <w:rsid w:val="003F5980"/>
    <w:rsid w:val="003F6168"/>
    <w:rsid w:val="0040007A"/>
    <w:rsid w:val="0040098D"/>
    <w:rsid w:val="004009D4"/>
    <w:rsid w:val="0040637B"/>
    <w:rsid w:val="00406925"/>
    <w:rsid w:val="00413125"/>
    <w:rsid w:val="004133F5"/>
    <w:rsid w:val="00414A14"/>
    <w:rsid w:val="00415585"/>
    <w:rsid w:val="00415FFD"/>
    <w:rsid w:val="00416EDF"/>
    <w:rsid w:val="0042772E"/>
    <w:rsid w:val="004321A6"/>
    <w:rsid w:val="00434BE4"/>
    <w:rsid w:val="00436D4D"/>
    <w:rsid w:val="004420BA"/>
    <w:rsid w:val="004422E5"/>
    <w:rsid w:val="004426D6"/>
    <w:rsid w:val="0044287D"/>
    <w:rsid w:val="00451288"/>
    <w:rsid w:val="004523BF"/>
    <w:rsid w:val="004554B3"/>
    <w:rsid w:val="004617E9"/>
    <w:rsid w:val="0046221F"/>
    <w:rsid w:val="004623BA"/>
    <w:rsid w:val="00464F9C"/>
    <w:rsid w:val="00467558"/>
    <w:rsid w:val="00472696"/>
    <w:rsid w:val="00472FDE"/>
    <w:rsid w:val="00474DD6"/>
    <w:rsid w:val="00474F35"/>
    <w:rsid w:val="00484FF1"/>
    <w:rsid w:val="004860EB"/>
    <w:rsid w:val="00486D03"/>
    <w:rsid w:val="00491C3A"/>
    <w:rsid w:val="00492536"/>
    <w:rsid w:val="004939ED"/>
    <w:rsid w:val="00494ED2"/>
    <w:rsid w:val="004A14E3"/>
    <w:rsid w:val="004B0A7F"/>
    <w:rsid w:val="004B57E4"/>
    <w:rsid w:val="004C0072"/>
    <w:rsid w:val="004C0F7D"/>
    <w:rsid w:val="004C1247"/>
    <w:rsid w:val="004C1887"/>
    <w:rsid w:val="004C30CB"/>
    <w:rsid w:val="004C3CC8"/>
    <w:rsid w:val="004C7ABE"/>
    <w:rsid w:val="004D0ECB"/>
    <w:rsid w:val="004D4215"/>
    <w:rsid w:val="004D5538"/>
    <w:rsid w:val="004D7348"/>
    <w:rsid w:val="004E0898"/>
    <w:rsid w:val="004E24F2"/>
    <w:rsid w:val="004E2A23"/>
    <w:rsid w:val="004E4F83"/>
    <w:rsid w:val="004E5141"/>
    <w:rsid w:val="004E5F37"/>
    <w:rsid w:val="004E6A09"/>
    <w:rsid w:val="004E7BA3"/>
    <w:rsid w:val="004E7D18"/>
    <w:rsid w:val="004F4579"/>
    <w:rsid w:val="004F5EFE"/>
    <w:rsid w:val="005057C2"/>
    <w:rsid w:val="005123B3"/>
    <w:rsid w:val="005143DE"/>
    <w:rsid w:val="00514751"/>
    <w:rsid w:val="0051476D"/>
    <w:rsid w:val="00517B11"/>
    <w:rsid w:val="00521012"/>
    <w:rsid w:val="005269EB"/>
    <w:rsid w:val="00532070"/>
    <w:rsid w:val="00540255"/>
    <w:rsid w:val="00545AF5"/>
    <w:rsid w:val="00552902"/>
    <w:rsid w:val="0055367E"/>
    <w:rsid w:val="0055549D"/>
    <w:rsid w:val="00557071"/>
    <w:rsid w:val="0056003C"/>
    <w:rsid w:val="00560A7E"/>
    <w:rsid w:val="0056542C"/>
    <w:rsid w:val="005715FC"/>
    <w:rsid w:val="005718EB"/>
    <w:rsid w:val="00577DBF"/>
    <w:rsid w:val="005824D7"/>
    <w:rsid w:val="005842A6"/>
    <w:rsid w:val="00584D8E"/>
    <w:rsid w:val="005858D5"/>
    <w:rsid w:val="00585C00"/>
    <w:rsid w:val="00585C39"/>
    <w:rsid w:val="005869E5"/>
    <w:rsid w:val="00587759"/>
    <w:rsid w:val="0059439E"/>
    <w:rsid w:val="005957D7"/>
    <w:rsid w:val="005A09E0"/>
    <w:rsid w:val="005A0E3B"/>
    <w:rsid w:val="005A11A8"/>
    <w:rsid w:val="005A16DD"/>
    <w:rsid w:val="005B01EA"/>
    <w:rsid w:val="005B1CF8"/>
    <w:rsid w:val="005B244E"/>
    <w:rsid w:val="005B352B"/>
    <w:rsid w:val="005B4BF3"/>
    <w:rsid w:val="005C15B5"/>
    <w:rsid w:val="005C36C2"/>
    <w:rsid w:val="005C625F"/>
    <w:rsid w:val="005D3BB5"/>
    <w:rsid w:val="005D7373"/>
    <w:rsid w:val="005E1D21"/>
    <w:rsid w:val="005E34AB"/>
    <w:rsid w:val="005E54CB"/>
    <w:rsid w:val="005E6D7F"/>
    <w:rsid w:val="005F2954"/>
    <w:rsid w:val="005F3122"/>
    <w:rsid w:val="005F5CBE"/>
    <w:rsid w:val="0060180B"/>
    <w:rsid w:val="00601C0B"/>
    <w:rsid w:val="00602A0A"/>
    <w:rsid w:val="00603CA1"/>
    <w:rsid w:val="0060716D"/>
    <w:rsid w:val="006172DF"/>
    <w:rsid w:val="00622100"/>
    <w:rsid w:val="0062255B"/>
    <w:rsid w:val="00625E45"/>
    <w:rsid w:val="006277E3"/>
    <w:rsid w:val="00634E16"/>
    <w:rsid w:val="00634F37"/>
    <w:rsid w:val="006351FF"/>
    <w:rsid w:val="0064543B"/>
    <w:rsid w:val="0065288A"/>
    <w:rsid w:val="00653D30"/>
    <w:rsid w:val="00655C8F"/>
    <w:rsid w:val="00656F03"/>
    <w:rsid w:val="00663B02"/>
    <w:rsid w:val="00663D7F"/>
    <w:rsid w:val="00663E11"/>
    <w:rsid w:val="00665CA1"/>
    <w:rsid w:val="00667ED4"/>
    <w:rsid w:val="0067155C"/>
    <w:rsid w:val="006718F4"/>
    <w:rsid w:val="00671F06"/>
    <w:rsid w:val="00672CE8"/>
    <w:rsid w:val="00684BA7"/>
    <w:rsid w:val="0068578E"/>
    <w:rsid w:val="006900A2"/>
    <w:rsid w:val="00692533"/>
    <w:rsid w:val="0069510B"/>
    <w:rsid w:val="006A3930"/>
    <w:rsid w:val="006A526C"/>
    <w:rsid w:val="006A5B1A"/>
    <w:rsid w:val="006A6190"/>
    <w:rsid w:val="006B0611"/>
    <w:rsid w:val="006B1996"/>
    <w:rsid w:val="006B2F72"/>
    <w:rsid w:val="006B3102"/>
    <w:rsid w:val="006B3448"/>
    <w:rsid w:val="006B3D5F"/>
    <w:rsid w:val="006C15FE"/>
    <w:rsid w:val="006D194F"/>
    <w:rsid w:val="006D4F78"/>
    <w:rsid w:val="006E3675"/>
    <w:rsid w:val="006E6AC9"/>
    <w:rsid w:val="006F4ADE"/>
    <w:rsid w:val="00702283"/>
    <w:rsid w:val="00707178"/>
    <w:rsid w:val="00707909"/>
    <w:rsid w:val="007112CA"/>
    <w:rsid w:val="00711464"/>
    <w:rsid w:val="00720EDF"/>
    <w:rsid w:val="00727A85"/>
    <w:rsid w:val="00727B64"/>
    <w:rsid w:val="0073733B"/>
    <w:rsid w:val="00741A8B"/>
    <w:rsid w:val="00746A5C"/>
    <w:rsid w:val="0075293D"/>
    <w:rsid w:val="00753C0C"/>
    <w:rsid w:val="007624FF"/>
    <w:rsid w:val="0076479C"/>
    <w:rsid w:val="00764ADC"/>
    <w:rsid w:val="0076676A"/>
    <w:rsid w:val="00770801"/>
    <w:rsid w:val="0077185A"/>
    <w:rsid w:val="00772D6C"/>
    <w:rsid w:val="007744E8"/>
    <w:rsid w:val="007750B8"/>
    <w:rsid w:val="0077763A"/>
    <w:rsid w:val="0078155A"/>
    <w:rsid w:val="0078179D"/>
    <w:rsid w:val="007938BA"/>
    <w:rsid w:val="007A1877"/>
    <w:rsid w:val="007A43A6"/>
    <w:rsid w:val="007A4907"/>
    <w:rsid w:val="007A5D00"/>
    <w:rsid w:val="007A613B"/>
    <w:rsid w:val="007A7B9A"/>
    <w:rsid w:val="007B079A"/>
    <w:rsid w:val="007B186E"/>
    <w:rsid w:val="007B56B6"/>
    <w:rsid w:val="007B6FCE"/>
    <w:rsid w:val="007C0354"/>
    <w:rsid w:val="007C08CA"/>
    <w:rsid w:val="007C3E65"/>
    <w:rsid w:val="007C4DDA"/>
    <w:rsid w:val="007C690F"/>
    <w:rsid w:val="007D04CE"/>
    <w:rsid w:val="007D1EA8"/>
    <w:rsid w:val="007D4A0C"/>
    <w:rsid w:val="007D6607"/>
    <w:rsid w:val="007E194B"/>
    <w:rsid w:val="007E7107"/>
    <w:rsid w:val="007F0895"/>
    <w:rsid w:val="007F25EE"/>
    <w:rsid w:val="007F4A4C"/>
    <w:rsid w:val="007F6674"/>
    <w:rsid w:val="007F79CF"/>
    <w:rsid w:val="0080286B"/>
    <w:rsid w:val="00802C60"/>
    <w:rsid w:val="00804250"/>
    <w:rsid w:val="00804D98"/>
    <w:rsid w:val="008070AE"/>
    <w:rsid w:val="00810FB0"/>
    <w:rsid w:val="00814031"/>
    <w:rsid w:val="008140EA"/>
    <w:rsid w:val="00816107"/>
    <w:rsid w:val="00820E9B"/>
    <w:rsid w:val="00821EA9"/>
    <w:rsid w:val="008223D1"/>
    <w:rsid w:val="008229DB"/>
    <w:rsid w:val="00825C68"/>
    <w:rsid w:val="0082620A"/>
    <w:rsid w:val="00832870"/>
    <w:rsid w:val="00833E9A"/>
    <w:rsid w:val="008376E1"/>
    <w:rsid w:val="00841184"/>
    <w:rsid w:val="00841903"/>
    <w:rsid w:val="008451D5"/>
    <w:rsid w:val="008504B7"/>
    <w:rsid w:val="00852655"/>
    <w:rsid w:val="00852EA8"/>
    <w:rsid w:val="00856DBA"/>
    <w:rsid w:val="00861BC8"/>
    <w:rsid w:val="0086795C"/>
    <w:rsid w:val="00875AA4"/>
    <w:rsid w:val="008764B0"/>
    <w:rsid w:val="00882D72"/>
    <w:rsid w:val="00885473"/>
    <w:rsid w:val="00886678"/>
    <w:rsid w:val="00886D07"/>
    <w:rsid w:val="008871CE"/>
    <w:rsid w:val="00890EF8"/>
    <w:rsid w:val="008912A0"/>
    <w:rsid w:val="0089529A"/>
    <w:rsid w:val="00896FE7"/>
    <w:rsid w:val="008A15C9"/>
    <w:rsid w:val="008A3572"/>
    <w:rsid w:val="008A35F0"/>
    <w:rsid w:val="008A3661"/>
    <w:rsid w:val="008A5F56"/>
    <w:rsid w:val="008B187C"/>
    <w:rsid w:val="008B1BD6"/>
    <w:rsid w:val="008B4635"/>
    <w:rsid w:val="008B4733"/>
    <w:rsid w:val="008B6884"/>
    <w:rsid w:val="008B7031"/>
    <w:rsid w:val="008C133E"/>
    <w:rsid w:val="008C1A81"/>
    <w:rsid w:val="008C31AC"/>
    <w:rsid w:val="008C5670"/>
    <w:rsid w:val="008C586E"/>
    <w:rsid w:val="008D0BCA"/>
    <w:rsid w:val="008D1486"/>
    <w:rsid w:val="008D589A"/>
    <w:rsid w:val="008E10D6"/>
    <w:rsid w:val="008E237E"/>
    <w:rsid w:val="008E321A"/>
    <w:rsid w:val="008E72F2"/>
    <w:rsid w:val="008E77CC"/>
    <w:rsid w:val="008F03FA"/>
    <w:rsid w:val="008F3007"/>
    <w:rsid w:val="00901EF6"/>
    <w:rsid w:val="0090271C"/>
    <w:rsid w:val="0090317A"/>
    <w:rsid w:val="00903E44"/>
    <w:rsid w:val="00905B79"/>
    <w:rsid w:val="00910A01"/>
    <w:rsid w:val="0091101F"/>
    <w:rsid w:val="009135D1"/>
    <w:rsid w:val="00914A3B"/>
    <w:rsid w:val="009151F2"/>
    <w:rsid w:val="00917BA5"/>
    <w:rsid w:val="009204C6"/>
    <w:rsid w:val="009248F9"/>
    <w:rsid w:val="00930A03"/>
    <w:rsid w:val="0093161C"/>
    <w:rsid w:val="00933DF6"/>
    <w:rsid w:val="00940B13"/>
    <w:rsid w:val="009519C6"/>
    <w:rsid w:val="00951AB9"/>
    <w:rsid w:val="00951CF2"/>
    <w:rsid w:val="00951F81"/>
    <w:rsid w:val="00951FEB"/>
    <w:rsid w:val="00962641"/>
    <w:rsid w:val="0096321B"/>
    <w:rsid w:val="00966816"/>
    <w:rsid w:val="00967D8A"/>
    <w:rsid w:val="009720E9"/>
    <w:rsid w:val="009723B6"/>
    <w:rsid w:val="0097449B"/>
    <w:rsid w:val="009751FC"/>
    <w:rsid w:val="0097617D"/>
    <w:rsid w:val="00976263"/>
    <w:rsid w:val="009814A4"/>
    <w:rsid w:val="00984AB6"/>
    <w:rsid w:val="00984CD9"/>
    <w:rsid w:val="009879B1"/>
    <w:rsid w:val="0099074C"/>
    <w:rsid w:val="00991590"/>
    <w:rsid w:val="00994140"/>
    <w:rsid w:val="009A41CE"/>
    <w:rsid w:val="009A6BF0"/>
    <w:rsid w:val="009A73BF"/>
    <w:rsid w:val="009B0F65"/>
    <w:rsid w:val="009B68FB"/>
    <w:rsid w:val="009C7042"/>
    <w:rsid w:val="009C7A1F"/>
    <w:rsid w:val="009D72DF"/>
    <w:rsid w:val="009E0584"/>
    <w:rsid w:val="009E309E"/>
    <w:rsid w:val="009E5671"/>
    <w:rsid w:val="009E7699"/>
    <w:rsid w:val="009F0CF7"/>
    <w:rsid w:val="00A004AD"/>
    <w:rsid w:val="00A073A7"/>
    <w:rsid w:val="00A129F2"/>
    <w:rsid w:val="00A1384E"/>
    <w:rsid w:val="00A21241"/>
    <w:rsid w:val="00A23634"/>
    <w:rsid w:val="00A25882"/>
    <w:rsid w:val="00A30B99"/>
    <w:rsid w:val="00A3361F"/>
    <w:rsid w:val="00A36F52"/>
    <w:rsid w:val="00A42EEA"/>
    <w:rsid w:val="00A43832"/>
    <w:rsid w:val="00A45C0C"/>
    <w:rsid w:val="00A54409"/>
    <w:rsid w:val="00A552BF"/>
    <w:rsid w:val="00A60E57"/>
    <w:rsid w:val="00A61071"/>
    <w:rsid w:val="00A614D1"/>
    <w:rsid w:val="00A70649"/>
    <w:rsid w:val="00A7239C"/>
    <w:rsid w:val="00A744A3"/>
    <w:rsid w:val="00A74A87"/>
    <w:rsid w:val="00A76124"/>
    <w:rsid w:val="00A82022"/>
    <w:rsid w:val="00A83DFB"/>
    <w:rsid w:val="00A84A1B"/>
    <w:rsid w:val="00A90E89"/>
    <w:rsid w:val="00A94D0F"/>
    <w:rsid w:val="00A97FDB"/>
    <w:rsid w:val="00AA1758"/>
    <w:rsid w:val="00AA72B7"/>
    <w:rsid w:val="00AB22C4"/>
    <w:rsid w:val="00AC31A0"/>
    <w:rsid w:val="00AD701D"/>
    <w:rsid w:val="00AD7D6D"/>
    <w:rsid w:val="00AE2641"/>
    <w:rsid w:val="00AE7283"/>
    <w:rsid w:val="00AE7B94"/>
    <w:rsid w:val="00AE7EFF"/>
    <w:rsid w:val="00AF118C"/>
    <w:rsid w:val="00AF247D"/>
    <w:rsid w:val="00AF5223"/>
    <w:rsid w:val="00AF70A2"/>
    <w:rsid w:val="00AF7D17"/>
    <w:rsid w:val="00B00249"/>
    <w:rsid w:val="00B1080D"/>
    <w:rsid w:val="00B21DE4"/>
    <w:rsid w:val="00B2293C"/>
    <w:rsid w:val="00B25553"/>
    <w:rsid w:val="00B278F1"/>
    <w:rsid w:val="00B41A8A"/>
    <w:rsid w:val="00B44DEC"/>
    <w:rsid w:val="00B46C44"/>
    <w:rsid w:val="00B47612"/>
    <w:rsid w:val="00B47744"/>
    <w:rsid w:val="00B501BD"/>
    <w:rsid w:val="00B506D6"/>
    <w:rsid w:val="00B5106C"/>
    <w:rsid w:val="00B52982"/>
    <w:rsid w:val="00B53771"/>
    <w:rsid w:val="00B550F7"/>
    <w:rsid w:val="00B652FE"/>
    <w:rsid w:val="00B678C9"/>
    <w:rsid w:val="00B71690"/>
    <w:rsid w:val="00B775CB"/>
    <w:rsid w:val="00B81414"/>
    <w:rsid w:val="00B81A92"/>
    <w:rsid w:val="00B81C2B"/>
    <w:rsid w:val="00B825AF"/>
    <w:rsid w:val="00B83076"/>
    <w:rsid w:val="00B854F8"/>
    <w:rsid w:val="00BA2ED0"/>
    <w:rsid w:val="00BA34E0"/>
    <w:rsid w:val="00BA5E25"/>
    <w:rsid w:val="00BA7A77"/>
    <w:rsid w:val="00BA7B06"/>
    <w:rsid w:val="00BB3CBB"/>
    <w:rsid w:val="00BC3C78"/>
    <w:rsid w:val="00BC4567"/>
    <w:rsid w:val="00BC7ED2"/>
    <w:rsid w:val="00BD2368"/>
    <w:rsid w:val="00BD2A95"/>
    <w:rsid w:val="00BD4792"/>
    <w:rsid w:val="00BE0C67"/>
    <w:rsid w:val="00BE0D3A"/>
    <w:rsid w:val="00BE3A09"/>
    <w:rsid w:val="00BE3F8F"/>
    <w:rsid w:val="00BE4923"/>
    <w:rsid w:val="00BE5D11"/>
    <w:rsid w:val="00BE64F0"/>
    <w:rsid w:val="00BE6A5F"/>
    <w:rsid w:val="00BF0174"/>
    <w:rsid w:val="00BF25C5"/>
    <w:rsid w:val="00BF7039"/>
    <w:rsid w:val="00C13EC5"/>
    <w:rsid w:val="00C17C07"/>
    <w:rsid w:val="00C214F3"/>
    <w:rsid w:val="00C21B85"/>
    <w:rsid w:val="00C21C43"/>
    <w:rsid w:val="00C235E5"/>
    <w:rsid w:val="00C239E2"/>
    <w:rsid w:val="00C27A06"/>
    <w:rsid w:val="00C30F03"/>
    <w:rsid w:val="00C3277F"/>
    <w:rsid w:val="00C35F18"/>
    <w:rsid w:val="00C37B11"/>
    <w:rsid w:val="00C416F8"/>
    <w:rsid w:val="00C472F0"/>
    <w:rsid w:val="00C47DBF"/>
    <w:rsid w:val="00C52800"/>
    <w:rsid w:val="00C52FA7"/>
    <w:rsid w:val="00C573A2"/>
    <w:rsid w:val="00C61C6E"/>
    <w:rsid w:val="00C6211C"/>
    <w:rsid w:val="00C64854"/>
    <w:rsid w:val="00C67E27"/>
    <w:rsid w:val="00C77193"/>
    <w:rsid w:val="00C775B0"/>
    <w:rsid w:val="00C775DF"/>
    <w:rsid w:val="00C81016"/>
    <w:rsid w:val="00C82416"/>
    <w:rsid w:val="00C95839"/>
    <w:rsid w:val="00C9635F"/>
    <w:rsid w:val="00C96A41"/>
    <w:rsid w:val="00C97B88"/>
    <w:rsid w:val="00CA3EEA"/>
    <w:rsid w:val="00CB4A90"/>
    <w:rsid w:val="00CB5580"/>
    <w:rsid w:val="00CC2DE0"/>
    <w:rsid w:val="00CC52D2"/>
    <w:rsid w:val="00CC71B2"/>
    <w:rsid w:val="00CD4A56"/>
    <w:rsid w:val="00CD6E07"/>
    <w:rsid w:val="00CD6F2E"/>
    <w:rsid w:val="00CD7D43"/>
    <w:rsid w:val="00CE0AA6"/>
    <w:rsid w:val="00CE450E"/>
    <w:rsid w:val="00CE4FAE"/>
    <w:rsid w:val="00CF006B"/>
    <w:rsid w:val="00D01149"/>
    <w:rsid w:val="00D01C59"/>
    <w:rsid w:val="00D122DF"/>
    <w:rsid w:val="00D2332A"/>
    <w:rsid w:val="00D253F0"/>
    <w:rsid w:val="00D2615B"/>
    <w:rsid w:val="00D268A6"/>
    <w:rsid w:val="00D307BF"/>
    <w:rsid w:val="00D33BD2"/>
    <w:rsid w:val="00D36B43"/>
    <w:rsid w:val="00D36FA2"/>
    <w:rsid w:val="00D43D96"/>
    <w:rsid w:val="00D5173C"/>
    <w:rsid w:val="00D55A9C"/>
    <w:rsid w:val="00D62531"/>
    <w:rsid w:val="00D63325"/>
    <w:rsid w:val="00D67E28"/>
    <w:rsid w:val="00D74CE9"/>
    <w:rsid w:val="00D80116"/>
    <w:rsid w:val="00D80D2A"/>
    <w:rsid w:val="00D81EFE"/>
    <w:rsid w:val="00D83D4A"/>
    <w:rsid w:val="00D87869"/>
    <w:rsid w:val="00D9292D"/>
    <w:rsid w:val="00D94181"/>
    <w:rsid w:val="00D95083"/>
    <w:rsid w:val="00D96F99"/>
    <w:rsid w:val="00D9761B"/>
    <w:rsid w:val="00DA1316"/>
    <w:rsid w:val="00DA39AB"/>
    <w:rsid w:val="00DA3C08"/>
    <w:rsid w:val="00DA7C35"/>
    <w:rsid w:val="00DB5E25"/>
    <w:rsid w:val="00DC2303"/>
    <w:rsid w:val="00DC2D4A"/>
    <w:rsid w:val="00DC38E8"/>
    <w:rsid w:val="00DC5144"/>
    <w:rsid w:val="00DC7A2E"/>
    <w:rsid w:val="00DD4E5D"/>
    <w:rsid w:val="00DD5B2F"/>
    <w:rsid w:val="00DE22AA"/>
    <w:rsid w:val="00DE7B0F"/>
    <w:rsid w:val="00DF1E26"/>
    <w:rsid w:val="00DF3E7A"/>
    <w:rsid w:val="00DF5B13"/>
    <w:rsid w:val="00E02F2F"/>
    <w:rsid w:val="00E11032"/>
    <w:rsid w:val="00E2146D"/>
    <w:rsid w:val="00E22121"/>
    <w:rsid w:val="00E22C39"/>
    <w:rsid w:val="00E25A17"/>
    <w:rsid w:val="00E33679"/>
    <w:rsid w:val="00E3571C"/>
    <w:rsid w:val="00E41EAD"/>
    <w:rsid w:val="00E43638"/>
    <w:rsid w:val="00E53664"/>
    <w:rsid w:val="00E53D16"/>
    <w:rsid w:val="00E54AAE"/>
    <w:rsid w:val="00E55C74"/>
    <w:rsid w:val="00E601B5"/>
    <w:rsid w:val="00E60E52"/>
    <w:rsid w:val="00E67376"/>
    <w:rsid w:val="00E675E7"/>
    <w:rsid w:val="00E73834"/>
    <w:rsid w:val="00E75389"/>
    <w:rsid w:val="00E767B6"/>
    <w:rsid w:val="00E84AA1"/>
    <w:rsid w:val="00E864DB"/>
    <w:rsid w:val="00E87DFB"/>
    <w:rsid w:val="00E977DE"/>
    <w:rsid w:val="00EA027A"/>
    <w:rsid w:val="00EA267D"/>
    <w:rsid w:val="00EA27BB"/>
    <w:rsid w:val="00EA292B"/>
    <w:rsid w:val="00EA3CEB"/>
    <w:rsid w:val="00EA68E9"/>
    <w:rsid w:val="00EB02A9"/>
    <w:rsid w:val="00EB26D6"/>
    <w:rsid w:val="00EB4764"/>
    <w:rsid w:val="00EB77D7"/>
    <w:rsid w:val="00EB7995"/>
    <w:rsid w:val="00EC384A"/>
    <w:rsid w:val="00EC713E"/>
    <w:rsid w:val="00ED5E27"/>
    <w:rsid w:val="00ED6BBD"/>
    <w:rsid w:val="00ED6D9C"/>
    <w:rsid w:val="00EE002B"/>
    <w:rsid w:val="00EE0B8F"/>
    <w:rsid w:val="00EE39A6"/>
    <w:rsid w:val="00EE4191"/>
    <w:rsid w:val="00EE53B6"/>
    <w:rsid w:val="00EE60FA"/>
    <w:rsid w:val="00EE62A6"/>
    <w:rsid w:val="00EE7924"/>
    <w:rsid w:val="00EF003F"/>
    <w:rsid w:val="00EF0595"/>
    <w:rsid w:val="00EF14CE"/>
    <w:rsid w:val="00EF1BD7"/>
    <w:rsid w:val="00EF2356"/>
    <w:rsid w:val="00EF2E7C"/>
    <w:rsid w:val="00EF429D"/>
    <w:rsid w:val="00EF46BF"/>
    <w:rsid w:val="00EF5E5F"/>
    <w:rsid w:val="00F00406"/>
    <w:rsid w:val="00F006CC"/>
    <w:rsid w:val="00F00E1E"/>
    <w:rsid w:val="00F015E2"/>
    <w:rsid w:val="00F01A3D"/>
    <w:rsid w:val="00F0279E"/>
    <w:rsid w:val="00F04621"/>
    <w:rsid w:val="00F123C8"/>
    <w:rsid w:val="00F13001"/>
    <w:rsid w:val="00F146E6"/>
    <w:rsid w:val="00F147E7"/>
    <w:rsid w:val="00F14AE2"/>
    <w:rsid w:val="00F2125A"/>
    <w:rsid w:val="00F21755"/>
    <w:rsid w:val="00F2515B"/>
    <w:rsid w:val="00F27BAF"/>
    <w:rsid w:val="00F31E3E"/>
    <w:rsid w:val="00F3421E"/>
    <w:rsid w:val="00F42A8B"/>
    <w:rsid w:val="00F46CC4"/>
    <w:rsid w:val="00F46D30"/>
    <w:rsid w:val="00F50674"/>
    <w:rsid w:val="00F51C6E"/>
    <w:rsid w:val="00F530C2"/>
    <w:rsid w:val="00F563B4"/>
    <w:rsid w:val="00F574E6"/>
    <w:rsid w:val="00F57F80"/>
    <w:rsid w:val="00F6262E"/>
    <w:rsid w:val="00F64C3B"/>
    <w:rsid w:val="00F659C6"/>
    <w:rsid w:val="00F65C09"/>
    <w:rsid w:val="00F66F1C"/>
    <w:rsid w:val="00F70E47"/>
    <w:rsid w:val="00F73BD5"/>
    <w:rsid w:val="00F811F6"/>
    <w:rsid w:val="00F916E2"/>
    <w:rsid w:val="00F92464"/>
    <w:rsid w:val="00F92714"/>
    <w:rsid w:val="00F92B38"/>
    <w:rsid w:val="00F94430"/>
    <w:rsid w:val="00F96C17"/>
    <w:rsid w:val="00FA3A56"/>
    <w:rsid w:val="00FA3A77"/>
    <w:rsid w:val="00FA588D"/>
    <w:rsid w:val="00FB2D75"/>
    <w:rsid w:val="00FB4C25"/>
    <w:rsid w:val="00FB5A7C"/>
    <w:rsid w:val="00FC1D2B"/>
    <w:rsid w:val="00FC2675"/>
    <w:rsid w:val="00FC3615"/>
    <w:rsid w:val="00FC6C2C"/>
    <w:rsid w:val="00FD525B"/>
    <w:rsid w:val="00FD5CB3"/>
    <w:rsid w:val="00FD7EA2"/>
    <w:rsid w:val="00FE1B73"/>
    <w:rsid w:val="00FE2EEF"/>
    <w:rsid w:val="00FF1FD1"/>
    <w:rsid w:val="00FF39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ACBD8A"/>
  <w15:chartTrackingRefBased/>
  <w15:docId w15:val="{38456C4B-3922-49E8-B53A-0C86FF2B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character" w:styleId="UnresolvedMention">
    <w:name w:val="Unresolved Mention"/>
    <w:basedOn w:val="DefaultParagraphFont"/>
    <w:uiPriority w:val="99"/>
    <w:semiHidden/>
    <w:unhideWhenUsed/>
    <w:rsid w:val="006D4F78"/>
    <w:rPr>
      <w:color w:val="605E5C"/>
      <w:shd w:val="clear" w:color="auto" w:fill="E1DFDD"/>
    </w:rPr>
  </w:style>
  <w:style w:type="paragraph" w:styleId="NormalWeb">
    <w:name w:val="Normal (Web)"/>
    <w:basedOn w:val="Normal"/>
    <w:uiPriority w:val="99"/>
    <w:semiHidden/>
    <w:unhideWhenUsed/>
    <w:rsid w:val="002235A8"/>
    <w:rPr>
      <w:rFonts w:ascii="Times New Roman" w:hAnsi="Times New Roman" w:cs="Times New Roman"/>
    </w:rPr>
  </w:style>
  <w:style w:type="character" w:styleId="FollowedHyperlink">
    <w:name w:val="FollowedHyperlink"/>
    <w:basedOn w:val="DefaultParagraphFont"/>
    <w:uiPriority w:val="99"/>
    <w:semiHidden/>
    <w:unhideWhenUsed/>
    <w:rsid w:val="009720E9"/>
    <w:rPr>
      <w:color w:val="96607D" w:themeColor="followedHyperlink"/>
      <w:u w:val="single"/>
    </w:rPr>
  </w:style>
  <w:style w:type="paragraph" w:customStyle="1" w:styleId="t-summary">
    <w:name w:val="t-summary"/>
    <w:basedOn w:val="Normal"/>
    <w:rsid w:val="002D5F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white">
    <w:name w:val="text-white"/>
    <w:basedOn w:val="DefaultParagraphFont"/>
    <w:rsid w:val="002D5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4015">
      <w:bodyDiv w:val="1"/>
      <w:marLeft w:val="0"/>
      <w:marRight w:val="0"/>
      <w:marTop w:val="0"/>
      <w:marBottom w:val="0"/>
      <w:divBdr>
        <w:top w:val="none" w:sz="0" w:space="0" w:color="auto"/>
        <w:left w:val="none" w:sz="0" w:space="0" w:color="auto"/>
        <w:bottom w:val="none" w:sz="0" w:space="0" w:color="auto"/>
        <w:right w:val="none" w:sz="0" w:space="0" w:color="auto"/>
      </w:divBdr>
    </w:div>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413819">
      <w:bodyDiv w:val="1"/>
      <w:marLeft w:val="0"/>
      <w:marRight w:val="0"/>
      <w:marTop w:val="0"/>
      <w:marBottom w:val="0"/>
      <w:divBdr>
        <w:top w:val="none" w:sz="0" w:space="0" w:color="auto"/>
        <w:left w:val="none" w:sz="0" w:space="0" w:color="auto"/>
        <w:bottom w:val="none" w:sz="0" w:space="0" w:color="auto"/>
        <w:right w:val="none" w:sz="0" w:space="0" w:color="auto"/>
      </w:divBdr>
    </w:div>
    <w:div w:id="156462695">
      <w:bodyDiv w:val="1"/>
      <w:marLeft w:val="0"/>
      <w:marRight w:val="0"/>
      <w:marTop w:val="0"/>
      <w:marBottom w:val="0"/>
      <w:divBdr>
        <w:top w:val="none" w:sz="0" w:space="0" w:color="auto"/>
        <w:left w:val="none" w:sz="0" w:space="0" w:color="auto"/>
        <w:bottom w:val="none" w:sz="0" w:space="0" w:color="auto"/>
        <w:right w:val="none" w:sz="0" w:space="0" w:color="auto"/>
      </w:divBdr>
    </w:div>
    <w:div w:id="182675897">
      <w:bodyDiv w:val="1"/>
      <w:marLeft w:val="0"/>
      <w:marRight w:val="0"/>
      <w:marTop w:val="0"/>
      <w:marBottom w:val="0"/>
      <w:divBdr>
        <w:top w:val="none" w:sz="0" w:space="0" w:color="auto"/>
        <w:left w:val="none" w:sz="0" w:space="0" w:color="auto"/>
        <w:bottom w:val="none" w:sz="0" w:space="0" w:color="auto"/>
        <w:right w:val="none" w:sz="0" w:space="0" w:color="auto"/>
      </w:divBdr>
      <w:divsChild>
        <w:div w:id="1977173958">
          <w:marLeft w:val="0"/>
          <w:marRight w:val="0"/>
          <w:marTop w:val="0"/>
          <w:marBottom w:val="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4805243">
      <w:bodyDiv w:val="1"/>
      <w:marLeft w:val="0"/>
      <w:marRight w:val="0"/>
      <w:marTop w:val="0"/>
      <w:marBottom w:val="0"/>
      <w:divBdr>
        <w:top w:val="none" w:sz="0" w:space="0" w:color="auto"/>
        <w:left w:val="none" w:sz="0" w:space="0" w:color="auto"/>
        <w:bottom w:val="none" w:sz="0" w:space="0" w:color="auto"/>
        <w:right w:val="none" w:sz="0" w:space="0" w:color="auto"/>
      </w:divBdr>
    </w:div>
    <w:div w:id="434011411">
      <w:bodyDiv w:val="1"/>
      <w:marLeft w:val="0"/>
      <w:marRight w:val="0"/>
      <w:marTop w:val="0"/>
      <w:marBottom w:val="0"/>
      <w:divBdr>
        <w:top w:val="none" w:sz="0" w:space="0" w:color="auto"/>
        <w:left w:val="none" w:sz="0" w:space="0" w:color="auto"/>
        <w:bottom w:val="none" w:sz="0" w:space="0" w:color="auto"/>
        <w:right w:val="none" w:sz="0" w:space="0" w:color="auto"/>
      </w:divBdr>
    </w:div>
    <w:div w:id="465970268">
      <w:bodyDiv w:val="1"/>
      <w:marLeft w:val="0"/>
      <w:marRight w:val="0"/>
      <w:marTop w:val="0"/>
      <w:marBottom w:val="0"/>
      <w:divBdr>
        <w:top w:val="none" w:sz="0" w:space="0" w:color="auto"/>
        <w:left w:val="none" w:sz="0" w:space="0" w:color="auto"/>
        <w:bottom w:val="none" w:sz="0" w:space="0" w:color="auto"/>
        <w:right w:val="none" w:sz="0" w:space="0" w:color="auto"/>
      </w:divBdr>
    </w:div>
    <w:div w:id="621961633">
      <w:bodyDiv w:val="1"/>
      <w:marLeft w:val="0"/>
      <w:marRight w:val="0"/>
      <w:marTop w:val="0"/>
      <w:marBottom w:val="0"/>
      <w:divBdr>
        <w:top w:val="none" w:sz="0" w:space="0" w:color="auto"/>
        <w:left w:val="none" w:sz="0" w:space="0" w:color="auto"/>
        <w:bottom w:val="none" w:sz="0" w:space="0" w:color="auto"/>
        <w:right w:val="none" w:sz="0" w:space="0" w:color="auto"/>
      </w:divBdr>
    </w:div>
    <w:div w:id="678387006">
      <w:bodyDiv w:val="1"/>
      <w:marLeft w:val="0"/>
      <w:marRight w:val="0"/>
      <w:marTop w:val="0"/>
      <w:marBottom w:val="0"/>
      <w:divBdr>
        <w:top w:val="none" w:sz="0" w:space="0" w:color="auto"/>
        <w:left w:val="none" w:sz="0" w:space="0" w:color="auto"/>
        <w:bottom w:val="none" w:sz="0" w:space="0" w:color="auto"/>
        <w:right w:val="none" w:sz="0" w:space="0" w:color="auto"/>
      </w:divBdr>
    </w:div>
    <w:div w:id="717900802">
      <w:bodyDiv w:val="1"/>
      <w:marLeft w:val="0"/>
      <w:marRight w:val="0"/>
      <w:marTop w:val="0"/>
      <w:marBottom w:val="0"/>
      <w:divBdr>
        <w:top w:val="none" w:sz="0" w:space="0" w:color="auto"/>
        <w:left w:val="none" w:sz="0" w:space="0" w:color="auto"/>
        <w:bottom w:val="none" w:sz="0" w:space="0" w:color="auto"/>
        <w:right w:val="none" w:sz="0" w:space="0" w:color="auto"/>
      </w:divBdr>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583435">
      <w:bodyDiv w:val="1"/>
      <w:marLeft w:val="0"/>
      <w:marRight w:val="0"/>
      <w:marTop w:val="0"/>
      <w:marBottom w:val="0"/>
      <w:divBdr>
        <w:top w:val="none" w:sz="0" w:space="0" w:color="auto"/>
        <w:left w:val="none" w:sz="0" w:space="0" w:color="auto"/>
        <w:bottom w:val="none" w:sz="0" w:space="0" w:color="auto"/>
        <w:right w:val="none" w:sz="0" w:space="0" w:color="auto"/>
      </w:divBdr>
      <w:divsChild>
        <w:div w:id="1666009061">
          <w:marLeft w:val="0"/>
          <w:marRight w:val="0"/>
          <w:marTop w:val="0"/>
          <w:marBottom w:val="0"/>
          <w:divBdr>
            <w:top w:val="none" w:sz="0" w:space="0" w:color="auto"/>
            <w:left w:val="none" w:sz="0" w:space="0" w:color="auto"/>
            <w:bottom w:val="none" w:sz="0" w:space="0" w:color="auto"/>
            <w:right w:val="none" w:sz="0" w:space="0" w:color="auto"/>
          </w:divBdr>
        </w:div>
      </w:divsChild>
    </w:div>
    <w:div w:id="918098146">
      <w:bodyDiv w:val="1"/>
      <w:marLeft w:val="0"/>
      <w:marRight w:val="0"/>
      <w:marTop w:val="0"/>
      <w:marBottom w:val="0"/>
      <w:divBdr>
        <w:top w:val="none" w:sz="0" w:space="0" w:color="auto"/>
        <w:left w:val="none" w:sz="0" w:space="0" w:color="auto"/>
        <w:bottom w:val="none" w:sz="0" w:space="0" w:color="auto"/>
        <w:right w:val="none" w:sz="0" w:space="0" w:color="auto"/>
      </w:divBdr>
      <w:divsChild>
        <w:div w:id="901213199">
          <w:marLeft w:val="0"/>
          <w:marRight w:val="0"/>
          <w:marTop w:val="0"/>
          <w:marBottom w:val="0"/>
          <w:divBdr>
            <w:top w:val="none" w:sz="0" w:space="0" w:color="auto"/>
            <w:left w:val="none" w:sz="0" w:space="0" w:color="auto"/>
            <w:bottom w:val="none" w:sz="0" w:space="0" w:color="auto"/>
            <w:right w:val="none" w:sz="0" w:space="0" w:color="auto"/>
          </w:divBdr>
        </w:div>
      </w:divsChild>
    </w:div>
    <w:div w:id="927740010">
      <w:bodyDiv w:val="1"/>
      <w:marLeft w:val="0"/>
      <w:marRight w:val="0"/>
      <w:marTop w:val="0"/>
      <w:marBottom w:val="0"/>
      <w:divBdr>
        <w:top w:val="none" w:sz="0" w:space="0" w:color="auto"/>
        <w:left w:val="none" w:sz="0" w:space="0" w:color="auto"/>
        <w:bottom w:val="none" w:sz="0" w:space="0" w:color="auto"/>
        <w:right w:val="none" w:sz="0" w:space="0" w:color="auto"/>
      </w:divBdr>
    </w:div>
    <w:div w:id="965741153">
      <w:bodyDiv w:val="1"/>
      <w:marLeft w:val="0"/>
      <w:marRight w:val="0"/>
      <w:marTop w:val="0"/>
      <w:marBottom w:val="0"/>
      <w:divBdr>
        <w:top w:val="none" w:sz="0" w:space="0" w:color="auto"/>
        <w:left w:val="none" w:sz="0" w:space="0" w:color="auto"/>
        <w:bottom w:val="none" w:sz="0" w:space="0" w:color="auto"/>
        <w:right w:val="none" w:sz="0" w:space="0" w:color="auto"/>
      </w:divBdr>
    </w:div>
    <w:div w:id="1013265643">
      <w:bodyDiv w:val="1"/>
      <w:marLeft w:val="0"/>
      <w:marRight w:val="0"/>
      <w:marTop w:val="0"/>
      <w:marBottom w:val="0"/>
      <w:divBdr>
        <w:top w:val="none" w:sz="0" w:space="0" w:color="auto"/>
        <w:left w:val="none" w:sz="0" w:space="0" w:color="auto"/>
        <w:bottom w:val="none" w:sz="0" w:space="0" w:color="auto"/>
        <w:right w:val="none" w:sz="0" w:space="0" w:color="auto"/>
      </w:divBdr>
    </w:div>
    <w:div w:id="1100418516">
      <w:bodyDiv w:val="1"/>
      <w:marLeft w:val="0"/>
      <w:marRight w:val="0"/>
      <w:marTop w:val="0"/>
      <w:marBottom w:val="0"/>
      <w:divBdr>
        <w:top w:val="none" w:sz="0" w:space="0" w:color="auto"/>
        <w:left w:val="none" w:sz="0" w:space="0" w:color="auto"/>
        <w:bottom w:val="none" w:sz="0" w:space="0" w:color="auto"/>
        <w:right w:val="none" w:sz="0" w:space="0" w:color="auto"/>
      </w:divBdr>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233917">
      <w:bodyDiv w:val="1"/>
      <w:marLeft w:val="0"/>
      <w:marRight w:val="0"/>
      <w:marTop w:val="0"/>
      <w:marBottom w:val="0"/>
      <w:divBdr>
        <w:top w:val="none" w:sz="0" w:space="0" w:color="auto"/>
        <w:left w:val="none" w:sz="0" w:space="0" w:color="auto"/>
        <w:bottom w:val="none" w:sz="0" w:space="0" w:color="auto"/>
        <w:right w:val="none" w:sz="0" w:space="0" w:color="auto"/>
      </w:divBdr>
    </w:div>
    <w:div w:id="1354457884">
      <w:bodyDiv w:val="1"/>
      <w:marLeft w:val="0"/>
      <w:marRight w:val="0"/>
      <w:marTop w:val="0"/>
      <w:marBottom w:val="0"/>
      <w:divBdr>
        <w:top w:val="none" w:sz="0" w:space="0" w:color="auto"/>
        <w:left w:val="none" w:sz="0" w:space="0" w:color="auto"/>
        <w:bottom w:val="none" w:sz="0" w:space="0" w:color="auto"/>
        <w:right w:val="none" w:sz="0" w:space="0" w:color="auto"/>
      </w:divBdr>
    </w:div>
    <w:div w:id="1511406806">
      <w:bodyDiv w:val="1"/>
      <w:marLeft w:val="0"/>
      <w:marRight w:val="0"/>
      <w:marTop w:val="0"/>
      <w:marBottom w:val="0"/>
      <w:divBdr>
        <w:top w:val="none" w:sz="0" w:space="0" w:color="auto"/>
        <w:left w:val="none" w:sz="0" w:space="0" w:color="auto"/>
        <w:bottom w:val="none" w:sz="0" w:space="0" w:color="auto"/>
        <w:right w:val="none" w:sz="0" w:space="0" w:color="auto"/>
      </w:divBdr>
    </w:div>
    <w:div w:id="1539317191">
      <w:bodyDiv w:val="1"/>
      <w:marLeft w:val="0"/>
      <w:marRight w:val="0"/>
      <w:marTop w:val="0"/>
      <w:marBottom w:val="0"/>
      <w:divBdr>
        <w:top w:val="none" w:sz="0" w:space="0" w:color="auto"/>
        <w:left w:val="none" w:sz="0" w:space="0" w:color="auto"/>
        <w:bottom w:val="none" w:sz="0" w:space="0" w:color="auto"/>
        <w:right w:val="none" w:sz="0" w:space="0" w:color="auto"/>
      </w:divBdr>
      <w:divsChild>
        <w:div w:id="1871412757">
          <w:marLeft w:val="0"/>
          <w:marRight w:val="0"/>
          <w:marTop w:val="0"/>
          <w:marBottom w:val="0"/>
          <w:divBdr>
            <w:top w:val="none" w:sz="0" w:space="0" w:color="auto"/>
            <w:left w:val="none" w:sz="0" w:space="0" w:color="auto"/>
            <w:bottom w:val="none" w:sz="0" w:space="0" w:color="auto"/>
            <w:right w:val="none" w:sz="0" w:space="0" w:color="auto"/>
          </w:divBdr>
          <w:divsChild>
            <w:div w:id="28841348">
              <w:marLeft w:val="0"/>
              <w:marRight w:val="0"/>
              <w:marTop w:val="0"/>
              <w:marBottom w:val="0"/>
              <w:divBdr>
                <w:top w:val="none" w:sz="0" w:space="0" w:color="auto"/>
                <w:left w:val="none" w:sz="0" w:space="0" w:color="auto"/>
                <w:bottom w:val="none" w:sz="0" w:space="0" w:color="auto"/>
                <w:right w:val="none" w:sz="0" w:space="0" w:color="auto"/>
              </w:divBdr>
              <w:divsChild>
                <w:div w:id="457726545">
                  <w:marLeft w:val="0"/>
                  <w:marRight w:val="0"/>
                  <w:marTop w:val="0"/>
                  <w:marBottom w:val="0"/>
                  <w:divBdr>
                    <w:top w:val="none" w:sz="0" w:space="0" w:color="auto"/>
                    <w:left w:val="none" w:sz="0" w:space="0" w:color="auto"/>
                    <w:bottom w:val="none" w:sz="0" w:space="0" w:color="auto"/>
                    <w:right w:val="none" w:sz="0" w:space="0" w:color="auto"/>
                  </w:divBdr>
                  <w:divsChild>
                    <w:div w:id="360209832">
                      <w:marLeft w:val="0"/>
                      <w:marRight w:val="0"/>
                      <w:marTop w:val="0"/>
                      <w:marBottom w:val="0"/>
                      <w:divBdr>
                        <w:top w:val="none" w:sz="0" w:space="0" w:color="auto"/>
                        <w:left w:val="none" w:sz="0" w:space="0" w:color="auto"/>
                        <w:bottom w:val="none" w:sz="0" w:space="0" w:color="auto"/>
                        <w:right w:val="none" w:sz="0" w:space="0" w:color="auto"/>
                      </w:divBdr>
                      <w:divsChild>
                        <w:div w:id="1509784562">
                          <w:marLeft w:val="0"/>
                          <w:marRight w:val="0"/>
                          <w:marTop w:val="0"/>
                          <w:marBottom w:val="0"/>
                          <w:divBdr>
                            <w:top w:val="none" w:sz="0" w:space="0" w:color="auto"/>
                            <w:left w:val="none" w:sz="0" w:space="0" w:color="auto"/>
                            <w:bottom w:val="none" w:sz="0" w:space="0" w:color="auto"/>
                            <w:right w:val="none" w:sz="0" w:space="0" w:color="auto"/>
                          </w:divBdr>
                          <w:divsChild>
                            <w:div w:id="1775592517">
                              <w:marLeft w:val="0"/>
                              <w:marRight w:val="0"/>
                              <w:marTop w:val="0"/>
                              <w:marBottom w:val="0"/>
                              <w:divBdr>
                                <w:top w:val="none" w:sz="0" w:space="0" w:color="auto"/>
                                <w:left w:val="none" w:sz="0" w:space="0" w:color="auto"/>
                                <w:bottom w:val="none" w:sz="0" w:space="0" w:color="auto"/>
                                <w:right w:val="none" w:sz="0" w:space="0" w:color="auto"/>
                              </w:divBdr>
                              <w:divsChild>
                                <w:div w:id="700596425">
                                  <w:marLeft w:val="0"/>
                                  <w:marRight w:val="0"/>
                                  <w:marTop w:val="0"/>
                                  <w:marBottom w:val="0"/>
                                  <w:divBdr>
                                    <w:top w:val="none" w:sz="0" w:space="0" w:color="auto"/>
                                    <w:left w:val="none" w:sz="0" w:space="0" w:color="auto"/>
                                    <w:bottom w:val="none" w:sz="0" w:space="0" w:color="auto"/>
                                    <w:right w:val="none" w:sz="0" w:space="0" w:color="auto"/>
                                  </w:divBdr>
                                  <w:divsChild>
                                    <w:div w:id="1980302998">
                                      <w:marLeft w:val="0"/>
                                      <w:marRight w:val="0"/>
                                      <w:marTop w:val="0"/>
                                      <w:marBottom w:val="0"/>
                                      <w:divBdr>
                                        <w:top w:val="none" w:sz="0" w:space="0" w:color="auto"/>
                                        <w:left w:val="none" w:sz="0" w:space="0" w:color="auto"/>
                                        <w:bottom w:val="none" w:sz="0" w:space="0" w:color="auto"/>
                                        <w:right w:val="none" w:sz="0" w:space="0" w:color="auto"/>
                                      </w:divBdr>
                                      <w:divsChild>
                                        <w:div w:id="1572811145">
                                          <w:marLeft w:val="0"/>
                                          <w:marRight w:val="0"/>
                                          <w:marTop w:val="0"/>
                                          <w:marBottom w:val="0"/>
                                          <w:divBdr>
                                            <w:top w:val="none" w:sz="0" w:space="0" w:color="auto"/>
                                            <w:left w:val="none" w:sz="0" w:space="0" w:color="auto"/>
                                            <w:bottom w:val="none" w:sz="0" w:space="0" w:color="auto"/>
                                            <w:right w:val="none" w:sz="0" w:space="0" w:color="auto"/>
                                          </w:divBdr>
                                          <w:divsChild>
                                            <w:div w:id="199363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481120">
          <w:marLeft w:val="0"/>
          <w:marRight w:val="0"/>
          <w:marTop w:val="0"/>
          <w:marBottom w:val="0"/>
          <w:divBdr>
            <w:top w:val="none" w:sz="0" w:space="0" w:color="auto"/>
            <w:left w:val="none" w:sz="0" w:space="0" w:color="auto"/>
            <w:bottom w:val="none" w:sz="0" w:space="0" w:color="auto"/>
            <w:right w:val="none" w:sz="0" w:space="0" w:color="auto"/>
          </w:divBdr>
          <w:divsChild>
            <w:div w:id="1058481952">
              <w:marLeft w:val="0"/>
              <w:marRight w:val="0"/>
              <w:marTop w:val="0"/>
              <w:marBottom w:val="0"/>
              <w:divBdr>
                <w:top w:val="none" w:sz="0" w:space="0" w:color="auto"/>
                <w:left w:val="none" w:sz="0" w:space="0" w:color="auto"/>
                <w:bottom w:val="none" w:sz="0" w:space="0" w:color="auto"/>
                <w:right w:val="none" w:sz="0" w:space="0" w:color="auto"/>
              </w:divBdr>
              <w:divsChild>
                <w:div w:id="942496329">
                  <w:marLeft w:val="0"/>
                  <w:marRight w:val="0"/>
                  <w:marTop w:val="0"/>
                  <w:marBottom w:val="0"/>
                  <w:divBdr>
                    <w:top w:val="none" w:sz="0" w:space="0" w:color="auto"/>
                    <w:left w:val="none" w:sz="0" w:space="0" w:color="auto"/>
                    <w:bottom w:val="none" w:sz="0" w:space="0" w:color="auto"/>
                    <w:right w:val="none" w:sz="0" w:space="0" w:color="auto"/>
                  </w:divBdr>
                  <w:divsChild>
                    <w:div w:id="1462116379">
                      <w:marLeft w:val="0"/>
                      <w:marRight w:val="0"/>
                      <w:marTop w:val="0"/>
                      <w:marBottom w:val="0"/>
                      <w:divBdr>
                        <w:top w:val="none" w:sz="0" w:space="0" w:color="auto"/>
                        <w:left w:val="none" w:sz="0" w:space="0" w:color="auto"/>
                        <w:bottom w:val="none" w:sz="0" w:space="0" w:color="auto"/>
                        <w:right w:val="none" w:sz="0" w:space="0" w:color="auto"/>
                      </w:divBdr>
                      <w:divsChild>
                        <w:div w:id="1676956109">
                          <w:marLeft w:val="0"/>
                          <w:marRight w:val="0"/>
                          <w:marTop w:val="0"/>
                          <w:marBottom w:val="0"/>
                          <w:divBdr>
                            <w:top w:val="none" w:sz="0" w:space="0" w:color="auto"/>
                            <w:left w:val="none" w:sz="0" w:space="0" w:color="auto"/>
                            <w:bottom w:val="none" w:sz="0" w:space="0" w:color="auto"/>
                            <w:right w:val="none" w:sz="0" w:space="0" w:color="auto"/>
                          </w:divBdr>
                          <w:divsChild>
                            <w:div w:id="535702297">
                              <w:marLeft w:val="0"/>
                              <w:marRight w:val="0"/>
                              <w:marTop w:val="0"/>
                              <w:marBottom w:val="0"/>
                              <w:divBdr>
                                <w:top w:val="none" w:sz="0" w:space="0" w:color="auto"/>
                                <w:left w:val="none" w:sz="0" w:space="0" w:color="auto"/>
                                <w:bottom w:val="none" w:sz="0" w:space="0" w:color="auto"/>
                                <w:right w:val="none" w:sz="0" w:space="0" w:color="auto"/>
                              </w:divBdr>
                              <w:divsChild>
                                <w:div w:id="900410879">
                                  <w:marLeft w:val="0"/>
                                  <w:marRight w:val="0"/>
                                  <w:marTop w:val="0"/>
                                  <w:marBottom w:val="0"/>
                                  <w:divBdr>
                                    <w:top w:val="none" w:sz="0" w:space="0" w:color="auto"/>
                                    <w:left w:val="none" w:sz="0" w:space="0" w:color="auto"/>
                                    <w:bottom w:val="none" w:sz="0" w:space="0" w:color="auto"/>
                                    <w:right w:val="none" w:sz="0" w:space="0" w:color="auto"/>
                                  </w:divBdr>
                                  <w:divsChild>
                                    <w:div w:id="449665468">
                                      <w:marLeft w:val="0"/>
                                      <w:marRight w:val="0"/>
                                      <w:marTop w:val="0"/>
                                      <w:marBottom w:val="0"/>
                                      <w:divBdr>
                                        <w:top w:val="none" w:sz="0" w:space="0" w:color="auto"/>
                                        <w:left w:val="none" w:sz="0" w:space="0" w:color="auto"/>
                                        <w:bottom w:val="none" w:sz="0" w:space="0" w:color="auto"/>
                                        <w:right w:val="none" w:sz="0" w:space="0" w:color="auto"/>
                                      </w:divBdr>
                                      <w:divsChild>
                                        <w:div w:id="447621360">
                                          <w:marLeft w:val="0"/>
                                          <w:marRight w:val="0"/>
                                          <w:marTop w:val="0"/>
                                          <w:marBottom w:val="0"/>
                                          <w:divBdr>
                                            <w:top w:val="none" w:sz="0" w:space="0" w:color="auto"/>
                                            <w:left w:val="none" w:sz="0" w:space="0" w:color="auto"/>
                                            <w:bottom w:val="none" w:sz="0" w:space="0" w:color="auto"/>
                                            <w:right w:val="none" w:sz="0" w:space="0" w:color="auto"/>
                                          </w:divBdr>
                                          <w:divsChild>
                                            <w:div w:id="912157100">
                                              <w:marLeft w:val="0"/>
                                              <w:marRight w:val="0"/>
                                              <w:marTop w:val="0"/>
                                              <w:marBottom w:val="0"/>
                                              <w:divBdr>
                                                <w:top w:val="none" w:sz="0" w:space="0" w:color="auto"/>
                                                <w:left w:val="none" w:sz="0" w:space="0" w:color="auto"/>
                                                <w:bottom w:val="none" w:sz="0" w:space="0" w:color="auto"/>
                                                <w:right w:val="none" w:sz="0" w:space="0" w:color="auto"/>
                                              </w:divBdr>
                                              <w:divsChild>
                                                <w:div w:id="1643316025">
                                                  <w:marLeft w:val="0"/>
                                                  <w:marRight w:val="0"/>
                                                  <w:marTop w:val="0"/>
                                                  <w:marBottom w:val="0"/>
                                                  <w:divBdr>
                                                    <w:top w:val="none" w:sz="0" w:space="0" w:color="auto"/>
                                                    <w:left w:val="none" w:sz="0" w:space="0" w:color="auto"/>
                                                    <w:bottom w:val="none" w:sz="0" w:space="0" w:color="auto"/>
                                                    <w:right w:val="none" w:sz="0" w:space="0" w:color="auto"/>
                                                  </w:divBdr>
                                                  <w:divsChild>
                                                    <w:div w:id="3776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4974847">
      <w:bodyDiv w:val="1"/>
      <w:marLeft w:val="0"/>
      <w:marRight w:val="0"/>
      <w:marTop w:val="0"/>
      <w:marBottom w:val="0"/>
      <w:divBdr>
        <w:top w:val="none" w:sz="0" w:space="0" w:color="auto"/>
        <w:left w:val="none" w:sz="0" w:space="0" w:color="auto"/>
        <w:bottom w:val="none" w:sz="0" w:space="0" w:color="auto"/>
        <w:right w:val="none" w:sz="0" w:space="0" w:color="auto"/>
      </w:divBdr>
    </w:div>
    <w:div w:id="1609511359">
      <w:bodyDiv w:val="1"/>
      <w:marLeft w:val="0"/>
      <w:marRight w:val="0"/>
      <w:marTop w:val="0"/>
      <w:marBottom w:val="0"/>
      <w:divBdr>
        <w:top w:val="none" w:sz="0" w:space="0" w:color="auto"/>
        <w:left w:val="none" w:sz="0" w:space="0" w:color="auto"/>
        <w:bottom w:val="none" w:sz="0" w:space="0" w:color="auto"/>
        <w:right w:val="none" w:sz="0" w:space="0" w:color="auto"/>
      </w:divBdr>
    </w:div>
    <w:div w:id="1745951110">
      <w:bodyDiv w:val="1"/>
      <w:marLeft w:val="0"/>
      <w:marRight w:val="0"/>
      <w:marTop w:val="0"/>
      <w:marBottom w:val="0"/>
      <w:divBdr>
        <w:top w:val="none" w:sz="0" w:space="0" w:color="auto"/>
        <w:left w:val="none" w:sz="0" w:space="0" w:color="auto"/>
        <w:bottom w:val="none" w:sz="0" w:space="0" w:color="auto"/>
        <w:right w:val="none" w:sz="0" w:space="0" w:color="auto"/>
      </w:divBdr>
      <w:divsChild>
        <w:div w:id="932856949">
          <w:marLeft w:val="0"/>
          <w:marRight w:val="0"/>
          <w:marTop w:val="0"/>
          <w:marBottom w:val="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6263126">
      <w:bodyDiv w:val="1"/>
      <w:marLeft w:val="0"/>
      <w:marRight w:val="0"/>
      <w:marTop w:val="0"/>
      <w:marBottom w:val="0"/>
      <w:divBdr>
        <w:top w:val="none" w:sz="0" w:space="0" w:color="auto"/>
        <w:left w:val="none" w:sz="0" w:space="0" w:color="auto"/>
        <w:bottom w:val="none" w:sz="0" w:space="0" w:color="auto"/>
        <w:right w:val="none" w:sz="0" w:space="0" w:color="auto"/>
      </w:divBdr>
      <w:divsChild>
        <w:div w:id="732507966">
          <w:marLeft w:val="0"/>
          <w:marRight w:val="0"/>
          <w:marTop w:val="0"/>
          <w:marBottom w:val="0"/>
          <w:divBdr>
            <w:top w:val="none" w:sz="0" w:space="0" w:color="auto"/>
            <w:left w:val="none" w:sz="0" w:space="0" w:color="auto"/>
            <w:bottom w:val="none" w:sz="0" w:space="0" w:color="auto"/>
            <w:right w:val="none" w:sz="0" w:space="0" w:color="auto"/>
          </w:divBdr>
          <w:divsChild>
            <w:div w:id="1628243035">
              <w:marLeft w:val="0"/>
              <w:marRight w:val="0"/>
              <w:marTop w:val="0"/>
              <w:marBottom w:val="0"/>
              <w:divBdr>
                <w:top w:val="none" w:sz="0" w:space="0" w:color="auto"/>
                <w:left w:val="none" w:sz="0" w:space="0" w:color="auto"/>
                <w:bottom w:val="none" w:sz="0" w:space="0" w:color="auto"/>
                <w:right w:val="none" w:sz="0" w:space="0" w:color="auto"/>
              </w:divBdr>
              <w:divsChild>
                <w:div w:id="2043162610">
                  <w:marLeft w:val="0"/>
                  <w:marRight w:val="0"/>
                  <w:marTop w:val="0"/>
                  <w:marBottom w:val="0"/>
                  <w:divBdr>
                    <w:top w:val="none" w:sz="0" w:space="0" w:color="auto"/>
                    <w:left w:val="none" w:sz="0" w:space="0" w:color="auto"/>
                    <w:bottom w:val="none" w:sz="0" w:space="0" w:color="auto"/>
                    <w:right w:val="none" w:sz="0" w:space="0" w:color="auto"/>
                  </w:divBdr>
                  <w:divsChild>
                    <w:div w:id="1772629956">
                      <w:marLeft w:val="0"/>
                      <w:marRight w:val="0"/>
                      <w:marTop w:val="0"/>
                      <w:marBottom w:val="0"/>
                      <w:divBdr>
                        <w:top w:val="none" w:sz="0" w:space="0" w:color="auto"/>
                        <w:left w:val="none" w:sz="0" w:space="0" w:color="auto"/>
                        <w:bottom w:val="none" w:sz="0" w:space="0" w:color="auto"/>
                        <w:right w:val="none" w:sz="0" w:space="0" w:color="auto"/>
                      </w:divBdr>
                      <w:divsChild>
                        <w:div w:id="1308127703">
                          <w:marLeft w:val="0"/>
                          <w:marRight w:val="0"/>
                          <w:marTop w:val="0"/>
                          <w:marBottom w:val="0"/>
                          <w:divBdr>
                            <w:top w:val="none" w:sz="0" w:space="0" w:color="auto"/>
                            <w:left w:val="none" w:sz="0" w:space="0" w:color="auto"/>
                            <w:bottom w:val="none" w:sz="0" w:space="0" w:color="auto"/>
                            <w:right w:val="none" w:sz="0" w:space="0" w:color="auto"/>
                          </w:divBdr>
                          <w:divsChild>
                            <w:div w:id="849416335">
                              <w:marLeft w:val="0"/>
                              <w:marRight w:val="0"/>
                              <w:marTop w:val="0"/>
                              <w:marBottom w:val="0"/>
                              <w:divBdr>
                                <w:top w:val="none" w:sz="0" w:space="0" w:color="auto"/>
                                <w:left w:val="none" w:sz="0" w:space="0" w:color="auto"/>
                                <w:bottom w:val="none" w:sz="0" w:space="0" w:color="auto"/>
                                <w:right w:val="none" w:sz="0" w:space="0" w:color="auto"/>
                              </w:divBdr>
                              <w:divsChild>
                                <w:div w:id="566961096">
                                  <w:marLeft w:val="0"/>
                                  <w:marRight w:val="0"/>
                                  <w:marTop w:val="0"/>
                                  <w:marBottom w:val="0"/>
                                  <w:divBdr>
                                    <w:top w:val="none" w:sz="0" w:space="0" w:color="auto"/>
                                    <w:left w:val="none" w:sz="0" w:space="0" w:color="auto"/>
                                    <w:bottom w:val="none" w:sz="0" w:space="0" w:color="auto"/>
                                    <w:right w:val="none" w:sz="0" w:space="0" w:color="auto"/>
                                  </w:divBdr>
                                  <w:divsChild>
                                    <w:div w:id="899945818">
                                      <w:marLeft w:val="0"/>
                                      <w:marRight w:val="0"/>
                                      <w:marTop w:val="0"/>
                                      <w:marBottom w:val="0"/>
                                      <w:divBdr>
                                        <w:top w:val="none" w:sz="0" w:space="0" w:color="auto"/>
                                        <w:left w:val="none" w:sz="0" w:space="0" w:color="auto"/>
                                        <w:bottom w:val="none" w:sz="0" w:space="0" w:color="auto"/>
                                        <w:right w:val="none" w:sz="0" w:space="0" w:color="auto"/>
                                      </w:divBdr>
                                      <w:divsChild>
                                        <w:div w:id="868295924">
                                          <w:marLeft w:val="0"/>
                                          <w:marRight w:val="0"/>
                                          <w:marTop w:val="0"/>
                                          <w:marBottom w:val="0"/>
                                          <w:divBdr>
                                            <w:top w:val="none" w:sz="0" w:space="0" w:color="auto"/>
                                            <w:left w:val="none" w:sz="0" w:space="0" w:color="auto"/>
                                            <w:bottom w:val="none" w:sz="0" w:space="0" w:color="auto"/>
                                            <w:right w:val="none" w:sz="0" w:space="0" w:color="auto"/>
                                          </w:divBdr>
                                          <w:divsChild>
                                            <w:div w:id="111085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4557758">
          <w:marLeft w:val="0"/>
          <w:marRight w:val="0"/>
          <w:marTop w:val="0"/>
          <w:marBottom w:val="0"/>
          <w:divBdr>
            <w:top w:val="none" w:sz="0" w:space="0" w:color="auto"/>
            <w:left w:val="none" w:sz="0" w:space="0" w:color="auto"/>
            <w:bottom w:val="none" w:sz="0" w:space="0" w:color="auto"/>
            <w:right w:val="none" w:sz="0" w:space="0" w:color="auto"/>
          </w:divBdr>
          <w:divsChild>
            <w:div w:id="1720008065">
              <w:marLeft w:val="0"/>
              <w:marRight w:val="0"/>
              <w:marTop w:val="0"/>
              <w:marBottom w:val="0"/>
              <w:divBdr>
                <w:top w:val="none" w:sz="0" w:space="0" w:color="auto"/>
                <w:left w:val="none" w:sz="0" w:space="0" w:color="auto"/>
                <w:bottom w:val="none" w:sz="0" w:space="0" w:color="auto"/>
                <w:right w:val="none" w:sz="0" w:space="0" w:color="auto"/>
              </w:divBdr>
              <w:divsChild>
                <w:div w:id="1139566315">
                  <w:marLeft w:val="0"/>
                  <w:marRight w:val="0"/>
                  <w:marTop w:val="0"/>
                  <w:marBottom w:val="0"/>
                  <w:divBdr>
                    <w:top w:val="none" w:sz="0" w:space="0" w:color="auto"/>
                    <w:left w:val="none" w:sz="0" w:space="0" w:color="auto"/>
                    <w:bottom w:val="none" w:sz="0" w:space="0" w:color="auto"/>
                    <w:right w:val="none" w:sz="0" w:space="0" w:color="auto"/>
                  </w:divBdr>
                  <w:divsChild>
                    <w:div w:id="972711555">
                      <w:marLeft w:val="0"/>
                      <w:marRight w:val="0"/>
                      <w:marTop w:val="0"/>
                      <w:marBottom w:val="0"/>
                      <w:divBdr>
                        <w:top w:val="none" w:sz="0" w:space="0" w:color="auto"/>
                        <w:left w:val="none" w:sz="0" w:space="0" w:color="auto"/>
                        <w:bottom w:val="none" w:sz="0" w:space="0" w:color="auto"/>
                        <w:right w:val="none" w:sz="0" w:space="0" w:color="auto"/>
                      </w:divBdr>
                      <w:divsChild>
                        <w:div w:id="282345354">
                          <w:marLeft w:val="0"/>
                          <w:marRight w:val="0"/>
                          <w:marTop w:val="0"/>
                          <w:marBottom w:val="0"/>
                          <w:divBdr>
                            <w:top w:val="none" w:sz="0" w:space="0" w:color="auto"/>
                            <w:left w:val="none" w:sz="0" w:space="0" w:color="auto"/>
                            <w:bottom w:val="none" w:sz="0" w:space="0" w:color="auto"/>
                            <w:right w:val="none" w:sz="0" w:space="0" w:color="auto"/>
                          </w:divBdr>
                          <w:divsChild>
                            <w:div w:id="175728134">
                              <w:marLeft w:val="0"/>
                              <w:marRight w:val="0"/>
                              <w:marTop w:val="0"/>
                              <w:marBottom w:val="0"/>
                              <w:divBdr>
                                <w:top w:val="none" w:sz="0" w:space="0" w:color="auto"/>
                                <w:left w:val="none" w:sz="0" w:space="0" w:color="auto"/>
                                <w:bottom w:val="none" w:sz="0" w:space="0" w:color="auto"/>
                                <w:right w:val="none" w:sz="0" w:space="0" w:color="auto"/>
                              </w:divBdr>
                              <w:divsChild>
                                <w:div w:id="959340050">
                                  <w:marLeft w:val="0"/>
                                  <w:marRight w:val="0"/>
                                  <w:marTop w:val="0"/>
                                  <w:marBottom w:val="0"/>
                                  <w:divBdr>
                                    <w:top w:val="none" w:sz="0" w:space="0" w:color="auto"/>
                                    <w:left w:val="none" w:sz="0" w:space="0" w:color="auto"/>
                                    <w:bottom w:val="none" w:sz="0" w:space="0" w:color="auto"/>
                                    <w:right w:val="none" w:sz="0" w:space="0" w:color="auto"/>
                                  </w:divBdr>
                                  <w:divsChild>
                                    <w:div w:id="1960868247">
                                      <w:marLeft w:val="0"/>
                                      <w:marRight w:val="0"/>
                                      <w:marTop w:val="0"/>
                                      <w:marBottom w:val="0"/>
                                      <w:divBdr>
                                        <w:top w:val="none" w:sz="0" w:space="0" w:color="auto"/>
                                        <w:left w:val="none" w:sz="0" w:space="0" w:color="auto"/>
                                        <w:bottom w:val="none" w:sz="0" w:space="0" w:color="auto"/>
                                        <w:right w:val="none" w:sz="0" w:space="0" w:color="auto"/>
                                      </w:divBdr>
                                      <w:divsChild>
                                        <w:div w:id="317727546">
                                          <w:marLeft w:val="0"/>
                                          <w:marRight w:val="0"/>
                                          <w:marTop w:val="0"/>
                                          <w:marBottom w:val="0"/>
                                          <w:divBdr>
                                            <w:top w:val="none" w:sz="0" w:space="0" w:color="auto"/>
                                            <w:left w:val="none" w:sz="0" w:space="0" w:color="auto"/>
                                            <w:bottom w:val="none" w:sz="0" w:space="0" w:color="auto"/>
                                            <w:right w:val="none" w:sz="0" w:space="0" w:color="auto"/>
                                          </w:divBdr>
                                          <w:divsChild>
                                            <w:div w:id="206917778">
                                              <w:marLeft w:val="0"/>
                                              <w:marRight w:val="0"/>
                                              <w:marTop w:val="0"/>
                                              <w:marBottom w:val="0"/>
                                              <w:divBdr>
                                                <w:top w:val="none" w:sz="0" w:space="0" w:color="auto"/>
                                                <w:left w:val="none" w:sz="0" w:space="0" w:color="auto"/>
                                                <w:bottom w:val="none" w:sz="0" w:space="0" w:color="auto"/>
                                                <w:right w:val="none" w:sz="0" w:space="0" w:color="auto"/>
                                              </w:divBdr>
                                              <w:divsChild>
                                                <w:div w:id="1433355813">
                                                  <w:marLeft w:val="0"/>
                                                  <w:marRight w:val="0"/>
                                                  <w:marTop w:val="0"/>
                                                  <w:marBottom w:val="0"/>
                                                  <w:divBdr>
                                                    <w:top w:val="none" w:sz="0" w:space="0" w:color="auto"/>
                                                    <w:left w:val="none" w:sz="0" w:space="0" w:color="auto"/>
                                                    <w:bottom w:val="none" w:sz="0" w:space="0" w:color="auto"/>
                                                    <w:right w:val="none" w:sz="0" w:space="0" w:color="auto"/>
                                                  </w:divBdr>
                                                  <w:divsChild>
                                                    <w:div w:id="183660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87051968">
      <w:bodyDiv w:val="1"/>
      <w:marLeft w:val="0"/>
      <w:marRight w:val="0"/>
      <w:marTop w:val="0"/>
      <w:marBottom w:val="0"/>
      <w:divBdr>
        <w:top w:val="none" w:sz="0" w:space="0" w:color="auto"/>
        <w:left w:val="none" w:sz="0" w:space="0" w:color="auto"/>
        <w:bottom w:val="none" w:sz="0" w:space="0" w:color="auto"/>
        <w:right w:val="none" w:sz="0" w:space="0" w:color="auto"/>
      </w:divBdr>
      <w:divsChild>
        <w:div w:id="2131823253">
          <w:marLeft w:val="0"/>
          <w:marRight w:val="0"/>
          <w:marTop w:val="0"/>
          <w:marBottom w:val="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2072394">
      <w:bodyDiv w:val="1"/>
      <w:marLeft w:val="0"/>
      <w:marRight w:val="0"/>
      <w:marTop w:val="0"/>
      <w:marBottom w:val="0"/>
      <w:divBdr>
        <w:top w:val="none" w:sz="0" w:space="0" w:color="auto"/>
        <w:left w:val="none" w:sz="0" w:space="0" w:color="auto"/>
        <w:bottom w:val="none" w:sz="0" w:space="0" w:color="auto"/>
        <w:right w:val="none" w:sz="0" w:space="0" w:color="auto"/>
      </w:divBdr>
      <w:divsChild>
        <w:div w:id="1016150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12</Pages>
  <Words>1742</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Katie M Pentland</cp:lastModifiedBy>
  <cp:revision>741</cp:revision>
  <dcterms:created xsi:type="dcterms:W3CDTF">2025-11-12T11:46:00Z</dcterms:created>
  <dcterms:modified xsi:type="dcterms:W3CDTF">2025-11-28T23:00:00Z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67ebb52b-54fe-4183-b464-c1fb77086248</vt:lpwstr>
  </property>
</Properties>
</file>