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A73E2C">
        <w:t>Luke PITSON</w:t>
      </w:r>
      <w:bookmarkStart w:id="0" w:name="_GoBack"/>
      <w:bookmarkEnd w:id="0"/>
    </w:p>
    <w:p w:rsidR="007E4409" w:rsidRDefault="00A73E2C">
      <w:r>
        <w:t>PC</w:t>
      </w:r>
      <w:r w:rsidR="00E41B08">
        <w:t>6</w:t>
      </w:r>
      <w:r w:rsidR="00B560AB">
        <w:t>769</w:t>
      </w:r>
      <w:r w:rsidR="00E41B08">
        <w:t xml:space="preserve"> - </w:t>
      </w:r>
      <w:r w:rsidR="007E4409">
        <w:t>South Wales Police</w:t>
      </w:r>
    </w:p>
    <w:p w:rsidR="00B560AB" w:rsidRDefault="007E4409">
      <w:r>
        <w:t xml:space="preserve">Student Number: </w:t>
      </w:r>
      <w:r w:rsidR="00B560AB">
        <w:t>2016621</w:t>
      </w:r>
    </w:p>
    <w:p w:rsidR="007E4409" w:rsidRDefault="00F643BE">
      <w:r>
        <w:t>Exam 1</w:t>
      </w:r>
      <w:r w:rsidR="00544969">
        <w:t xml:space="preserve"> – </w:t>
      </w:r>
      <w:r w:rsidR="009B6853">
        <w:t>11/12/2020</w:t>
      </w:r>
    </w:p>
    <w:p w:rsidR="00682F3B" w:rsidRDefault="00682F3B"/>
    <w:p w:rsidR="00682F3B" w:rsidRDefault="00682F3B">
      <w:r>
        <w:t>Question 1</w:t>
      </w:r>
    </w:p>
    <w:p w:rsidR="00682F3B" w:rsidRDefault="00DA4542">
      <w:r>
        <w:t xml:space="preserve">If any person enters a building or part of a building as a trespasser and intends to steal any property from in the building or part of the building, inflict grievous bodily harm to any person therein or to do unlawful damage to the building or any property therein commits an offence. </w:t>
      </w:r>
    </w:p>
    <w:p w:rsidR="00682F3B" w:rsidRDefault="00682F3B"/>
    <w:p w:rsidR="00682F3B" w:rsidRDefault="00682F3B">
      <w:r>
        <w:t>Question 2</w:t>
      </w:r>
    </w:p>
    <w:p w:rsidR="00682F3B" w:rsidRDefault="00DA4542">
      <w:r>
        <w:t>During the assess stage you should be assessing the threat of any person at the scene. This can be done</w:t>
      </w:r>
      <w:r w:rsidR="007671A1">
        <w:t xml:space="preserve"> prior to arriving at scene or whilst at scene. You can use the National decision model (NDM) at all times to work out a strategy. You can get information from witness’, victims and offenders. We will be able to conduct checks on any offenders at the scene. Once at scene we will need to establish exactly what has happened. We can look out for the offender behaviour to see if they are compliant, verbally resistant, passive resistant, active resistant aggressively resistant or aggravated aggressive resistant. </w:t>
      </w:r>
    </w:p>
    <w:p w:rsidR="007671A1" w:rsidRDefault="007671A1">
      <w:r>
        <w:t xml:space="preserve">Once at scene we will need to protect all members of the public, witness’ victims and offenders. We should do this by be professional at all times. If there are any persons with injuries then we should assess them first as our main priority is to save life and limb. We only do this if it is safe for us to do so. If an ambulance is required we can ring one direct from scene. We will have to consider Data protection if we are conducting person checks over our radios as person data could be overheard. </w:t>
      </w:r>
    </w:p>
    <w:p w:rsidR="007671A1" w:rsidRDefault="007671A1">
      <w:r>
        <w:t xml:space="preserve">We also need to communicate our findings to any victims. This is to ensure that they are kept up to date and are confident that we are doing our job correctly. We will also need to communicate to the suspect as we need to inform them what we are doing and what is going to happen. As an attending officer we will need to update our electronic pocket notebooks, incidents and occurrence enquiry logs. This is so that we are open and honest and if we attend court we are able to reveal all the information we have gathered during an investigation. </w:t>
      </w:r>
    </w:p>
    <w:p w:rsidR="00682F3B" w:rsidRDefault="00682F3B"/>
    <w:p w:rsidR="00682F3B" w:rsidRDefault="00682F3B" w:rsidP="00682F3B">
      <w:r>
        <w:t>Question 3</w:t>
      </w:r>
    </w:p>
    <w:p w:rsidR="00682F3B" w:rsidRDefault="007671A1">
      <w:r>
        <w:t xml:space="preserve">The golden hour is the time immediately after an incident or crime has occurred. This is where as Police officers we are going to be able to obtain best available evidence. This is where we can obtain witness statements before they and confer with others so that information </w:t>
      </w:r>
      <w:r w:rsidR="000A4F38">
        <w:t>isn’t</w:t>
      </w:r>
      <w:r>
        <w:t xml:space="preserve"> lost or shared with others. We will be able to obtain any cctv which will show how things happened in real time. This period is </w:t>
      </w:r>
      <w:r w:rsidR="000A4F38">
        <w:t>also,</w:t>
      </w:r>
      <w:r>
        <w:t xml:space="preserve"> where physical evidence such as DNA can be </w:t>
      </w:r>
      <w:r w:rsidR="000A4F38">
        <w:t>lost,</w:t>
      </w:r>
      <w:r>
        <w:t xml:space="preserve"> as offenders will try to get rid of it, for example washing blood off clothing. </w:t>
      </w:r>
    </w:p>
    <w:p w:rsidR="00682F3B" w:rsidRDefault="00682F3B"/>
    <w:p w:rsidR="00682F3B" w:rsidRDefault="00682F3B" w:rsidP="00682F3B">
      <w:r>
        <w:t>Question 4</w:t>
      </w:r>
    </w:p>
    <w:p w:rsidR="00682F3B" w:rsidRDefault="00E80E7C">
      <w:r>
        <w:lastRenderedPageBreak/>
        <w:t xml:space="preserve">A person is guilty of theft if he dishonestly appropriates property belonging to another with the intention of permanently depriving the other of it. </w:t>
      </w:r>
    </w:p>
    <w:p w:rsidR="00682F3B" w:rsidRDefault="00682F3B"/>
    <w:p w:rsidR="00682F3B" w:rsidRDefault="00682F3B" w:rsidP="00682F3B">
      <w:r>
        <w:t>Question 5</w:t>
      </w:r>
    </w:p>
    <w:p w:rsidR="00682F3B" w:rsidRDefault="00E80E7C">
      <w:r>
        <w:t>If he damages or destroys any property belonging to another, intentionally destroying or damaging any such property or being reckless as to whether any such property is damaged or destroyed shall be guilty of an offence.</w:t>
      </w:r>
    </w:p>
    <w:p w:rsidR="00682F3B" w:rsidRDefault="00682F3B"/>
    <w:p w:rsidR="00682F3B" w:rsidRDefault="00682F3B" w:rsidP="00682F3B">
      <w:r>
        <w:t>Question 6</w:t>
      </w:r>
    </w:p>
    <w:p w:rsidR="00682F3B" w:rsidRDefault="00E80E7C">
      <w:r>
        <w:t xml:space="preserve">When an offence has been committed, a police constable may arrest without warrant anyone, who is guilty of the offence, or anyone who he has reasonable ground to suspect is guilty of the offence. </w:t>
      </w:r>
    </w:p>
    <w:p w:rsidR="00E80E7C" w:rsidRDefault="00E80E7C">
      <w:r>
        <w:t>Section 24 (3) Police and Criminal Evidence Act</w:t>
      </w:r>
      <w:r w:rsidR="00A6737D">
        <w:t xml:space="preserve"> (PACE)</w:t>
      </w:r>
      <w:r>
        <w:t xml:space="preserve"> 1984.</w:t>
      </w:r>
    </w:p>
    <w:p w:rsidR="00682F3B" w:rsidRDefault="00682F3B"/>
    <w:p w:rsidR="00682F3B" w:rsidRDefault="00682F3B" w:rsidP="00682F3B">
      <w:r>
        <w:t>Question 7</w:t>
      </w:r>
    </w:p>
    <w:p w:rsidR="00682F3B" w:rsidRDefault="00A6737D">
      <w:r>
        <w:t>Section 24 (4) and (5) PACE 1984 states the necessity criteria should be one or more of the following</w:t>
      </w:r>
    </w:p>
    <w:p w:rsidR="00A6737D" w:rsidRDefault="00A6737D" w:rsidP="00A6737D">
      <w:pPr>
        <w:pStyle w:val="ListParagraph"/>
        <w:numPr>
          <w:ilvl w:val="0"/>
          <w:numId w:val="1"/>
        </w:numPr>
      </w:pPr>
      <w:r>
        <w:t>To allow a prompt and effective investigation of the offence or of the conduct of the person in question</w:t>
      </w:r>
    </w:p>
    <w:p w:rsidR="00A6737D" w:rsidRDefault="00A6737D" w:rsidP="00A6737D">
      <w:pPr>
        <w:pStyle w:val="ListParagraph"/>
        <w:numPr>
          <w:ilvl w:val="0"/>
          <w:numId w:val="1"/>
        </w:numPr>
      </w:pPr>
      <w:r>
        <w:t>To prevent the prosecution of the offence being hindered by the disappearance of the person in question</w:t>
      </w:r>
    </w:p>
    <w:p w:rsidR="00A6737D" w:rsidRDefault="00A6737D" w:rsidP="00A6737D">
      <w:pPr>
        <w:pStyle w:val="ListParagraph"/>
        <w:numPr>
          <w:ilvl w:val="0"/>
          <w:numId w:val="1"/>
        </w:numPr>
      </w:pPr>
      <w:r>
        <w:t>To protect any child or vulnerable person</w:t>
      </w:r>
    </w:p>
    <w:p w:rsidR="00A6737D" w:rsidRDefault="00A6737D" w:rsidP="00A6737D">
      <w:pPr>
        <w:pStyle w:val="ListParagraph"/>
        <w:numPr>
          <w:ilvl w:val="0"/>
          <w:numId w:val="1"/>
        </w:numPr>
      </w:pPr>
      <w:r>
        <w:t>To prevent the person in question causing an unlawful obstruction of the highway</w:t>
      </w:r>
    </w:p>
    <w:p w:rsidR="00A6737D" w:rsidRDefault="00A6737D" w:rsidP="00D135D3">
      <w:pPr>
        <w:pStyle w:val="ListParagraph"/>
        <w:numPr>
          <w:ilvl w:val="0"/>
          <w:numId w:val="1"/>
        </w:numPr>
      </w:pPr>
      <w:r>
        <w:t>To prevent any physical injury to themselves or anybody else</w:t>
      </w:r>
    </w:p>
    <w:p w:rsidR="00D135D3" w:rsidRDefault="00D135D3" w:rsidP="00D135D3">
      <w:pPr>
        <w:pStyle w:val="ListParagraph"/>
        <w:numPr>
          <w:ilvl w:val="0"/>
          <w:numId w:val="1"/>
        </w:numPr>
      </w:pPr>
      <w:r>
        <w:t>To prevent the person in question committing an act against public decency</w:t>
      </w:r>
    </w:p>
    <w:p w:rsidR="00D135D3" w:rsidRDefault="00D135D3" w:rsidP="00D135D3">
      <w:pPr>
        <w:pStyle w:val="ListParagraph"/>
        <w:numPr>
          <w:ilvl w:val="0"/>
          <w:numId w:val="1"/>
        </w:numPr>
      </w:pPr>
      <w:r>
        <w:t>To prevent any further loss or damage of property</w:t>
      </w:r>
    </w:p>
    <w:p w:rsidR="00D135D3" w:rsidRDefault="00D135D3" w:rsidP="00D135D3">
      <w:pPr>
        <w:pStyle w:val="ListParagraph"/>
        <w:numPr>
          <w:ilvl w:val="0"/>
          <w:numId w:val="1"/>
        </w:numPr>
      </w:pPr>
      <w:r>
        <w:t>To ascertain the address of the person in question</w:t>
      </w:r>
    </w:p>
    <w:p w:rsidR="00D135D3" w:rsidRDefault="00D135D3" w:rsidP="00D135D3">
      <w:pPr>
        <w:pStyle w:val="ListParagraph"/>
        <w:numPr>
          <w:ilvl w:val="0"/>
          <w:numId w:val="1"/>
        </w:numPr>
      </w:pPr>
      <w:r>
        <w:t>To ascertain the name of the person in question</w:t>
      </w:r>
    </w:p>
    <w:p w:rsidR="00682F3B" w:rsidRDefault="00682F3B"/>
    <w:p w:rsidR="00682F3B" w:rsidRDefault="00682F3B" w:rsidP="00682F3B">
      <w:r>
        <w:t>Question 8</w:t>
      </w:r>
    </w:p>
    <w:p w:rsidR="00682F3B" w:rsidRDefault="00D135D3">
      <w:r>
        <w:t xml:space="preserve">Any action that a police officer takes must be able to use the pneumonic JPLANE. This stands for Justified, Proportionate, Lawful, Accountable, Necessary and Ethical. Any person has powers under common law, which states we are able to take a pre-emptive strike. Section 3 of the Criminal Law Act 1967 states any person is able to use appropriate force to prevent crime or damage and to detain a person who is unlawfully at large. Under section 117 PACE 1984 it states we are allowed to use appropriate and proportionate force in line with our PACE powers. </w:t>
      </w:r>
      <w:r w:rsidR="00FE2FC4">
        <w:t xml:space="preserve">We also have powers under the Human Rights act. </w:t>
      </w:r>
    </w:p>
    <w:p w:rsidR="00682F3B" w:rsidRDefault="00682F3B"/>
    <w:p w:rsidR="00682F3B" w:rsidRDefault="00682F3B" w:rsidP="00682F3B">
      <w:r>
        <w:t>Question 9</w:t>
      </w:r>
    </w:p>
    <w:p w:rsidR="00682F3B" w:rsidRDefault="00682F3B"/>
    <w:p w:rsidR="00682F3B" w:rsidRDefault="00D135D3">
      <w:r>
        <w:lastRenderedPageBreak/>
        <w:t xml:space="preserve">You must advise the person that they are under arrest. You must then caution them and pause after the caution to give them a chance to reply. You must then give tell them the necessity for the arrest which comes under section 24 (4) and (5) PACE 1984. </w:t>
      </w:r>
    </w:p>
    <w:p w:rsidR="00682F3B" w:rsidRDefault="00682F3B" w:rsidP="00682F3B">
      <w:r>
        <w:t>Question 10</w:t>
      </w:r>
    </w:p>
    <w:p w:rsidR="00B80CB3" w:rsidRDefault="00D135D3">
      <w:r>
        <w:t xml:space="preserve">The NDM can be used in most policing not just arrest or criminal investigation. At the centre of the NDM is the code of ethics. This is made up of Sir Robert Peel’s Peelian Principles and the Standards of Professional Behaviour. Some of these include Honesty, Integrity, Professional, Fitness for work. </w:t>
      </w:r>
    </w:p>
    <w:p w:rsidR="00B80CB3" w:rsidRDefault="00D135D3">
      <w:r>
        <w:t xml:space="preserve">At the start of the NDM we will need to gather information and intelligence. Information can come from any source </w:t>
      </w:r>
      <w:r w:rsidR="00325F17">
        <w:t xml:space="preserve">such as a call into the control room or from a member of the public whilst on patrol. Intelligence is information that has gone through a system and graded on its reliability. This is where we need to gather us much information and intelligence on the incident as possible so that we can assess the threat and develop a working strategy. </w:t>
      </w:r>
    </w:p>
    <w:p w:rsidR="00B80CB3" w:rsidRDefault="00325F17">
      <w:r>
        <w:t xml:space="preserve">This is the next part of the NDM. This is where we will be able to look offender’s behaviours and if there are any impact factors. Offender behaviours are compliant, verbal resistance, passive resistance, active resistance, aggressive resistance and aggravated aggressive resistance. Impact factors can be anything that is going to impact us from dealing with an incident. Some examples of these are the weather, number of people at scene, the location of the incident, the size of the person if they are aggressive etc. </w:t>
      </w:r>
    </w:p>
    <w:p w:rsidR="00682F3B" w:rsidRDefault="00325F17">
      <w:r>
        <w:t xml:space="preserve">The next stage is powers and policies. This is where we need to consider what powers and policies we have regarding this incident. Some have been touched on earlier such as common law, criminal law act 1967, section 117 PACE 1984 and human rights act. We will also have to consider powers under pace such as Section 1 PACE which is stop search powers and also, Section 17, 18, 32, 32 (B) and 19 PACE which all deal with searching persons and premises. We would also have to consider and local policies, force polices or BCU policies. </w:t>
      </w:r>
    </w:p>
    <w:p w:rsidR="00B80CB3" w:rsidRDefault="00B80CB3">
      <w:r>
        <w:t>The following stage is options and contingencies. This is where we need to decide if our course of action is the correct one to take. We need to ensure that if we are arresting that we make sure that the arrest</w:t>
      </w:r>
      <w:r w:rsidR="00EC687E">
        <w:t xml:space="preserve"> is necessary, Section 24 (4) and (5) PACE. This is where we could also use our discretion. This is when an officer can use his professional judgment to decide if there is a more suitable outcome. We would need to decide if just by using our presence this may help the matter. If that does not work then we could may use tactical communications to try solving the incident. Moving up the scale after this then can be offensive and defensive skills, which we have learnt during officer safety training. After this is an arrest.</w:t>
      </w:r>
    </w:p>
    <w:p w:rsidR="00EC687E" w:rsidRDefault="00EC687E">
      <w:r>
        <w:t xml:space="preserve">The final stage of the NDM is action and review. This is where we will use our best course of action. Once the incident has concluded we should always review what we have done and ask ourselves what went well and what can I improve on. This is where we can reflect on what we have done and can try to improve on it for next time. </w:t>
      </w:r>
    </w:p>
    <w:p w:rsidR="00EC687E" w:rsidRDefault="00EC687E">
      <w:r>
        <w:t xml:space="preserve">You can at any time of the NDM go back to the start and start again, especially if new information comes in. If you get to the end and there is still a problem then you can go through the whole process again to try resolve the issue another way. </w:t>
      </w:r>
    </w:p>
    <w:p w:rsidR="00B80CB3" w:rsidRDefault="00B80CB3"/>
    <w:p w:rsidR="00682F3B" w:rsidRDefault="00682F3B"/>
    <w:p w:rsidR="00682F3B" w:rsidRDefault="00682F3B" w:rsidP="00682F3B">
      <w:r>
        <w:t>Question 11</w:t>
      </w:r>
    </w:p>
    <w:p w:rsidR="00682F3B" w:rsidRDefault="002E5F8B">
      <w:r>
        <w:lastRenderedPageBreak/>
        <w:t>A police constable may use force and enter any building or premises if he has reasonable grounds for believing that a person inside is unlawfully at large, to execute a warrant, arrest for an indictable offence, arrest for Section 1 Public order Act, arrest for Section 4 Public order act. A constable may use force and enter any building ot premises if he has reasonable grounds for suspecting he can save life or limb.</w:t>
      </w:r>
    </w:p>
    <w:p w:rsidR="00682F3B" w:rsidRDefault="00682F3B"/>
    <w:p w:rsidR="00682F3B" w:rsidRDefault="00682F3B" w:rsidP="00682F3B">
      <w:r>
        <w:t>Question 12</w:t>
      </w:r>
    </w:p>
    <w:p w:rsidR="00682F3B" w:rsidRDefault="00A153CB">
      <w:r>
        <w:t>After an arrest a constable may search any person at any place other than a police station if he has reasonable grounds for believing that the person in question has:</w:t>
      </w:r>
    </w:p>
    <w:p w:rsidR="00A153CB" w:rsidRDefault="00A153CB" w:rsidP="00A153CB">
      <w:pPr>
        <w:pStyle w:val="ListParagraph"/>
        <w:numPr>
          <w:ilvl w:val="0"/>
          <w:numId w:val="1"/>
        </w:numPr>
      </w:pPr>
      <w:r>
        <w:t>Any item on him that can cause physical injury to himself or others</w:t>
      </w:r>
    </w:p>
    <w:p w:rsidR="00A153CB" w:rsidRDefault="00A153CB" w:rsidP="00A153CB">
      <w:pPr>
        <w:pStyle w:val="ListParagraph"/>
        <w:numPr>
          <w:ilvl w:val="0"/>
          <w:numId w:val="1"/>
        </w:numPr>
      </w:pPr>
      <w:r>
        <w:t>Any item on him to assist in escaping lawful custody</w:t>
      </w:r>
    </w:p>
    <w:p w:rsidR="00A153CB" w:rsidRDefault="00A153CB" w:rsidP="00A153CB">
      <w:pPr>
        <w:pStyle w:val="ListParagraph"/>
        <w:numPr>
          <w:ilvl w:val="0"/>
          <w:numId w:val="1"/>
        </w:numPr>
      </w:pPr>
      <w:r>
        <w:t>Any evidence on him relating to an offence</w:t>
      </w:r>
    </w:p>
    <w:p w:rsidR="00682F3B" w:rsidRDefault="00682F3B"/>
    <w:p w:rsidR="00682F3B" w:rsidRDefault="00682F3B" w:rsidP="00682F3B">
      <w:r>
        <w:t>Question 13</w:t>
      </w:r>
    </w:p>
    <w:p w:rsidR="00682F3B" w:rsidRDefault="006C1325">
      <w:r>
        <w:t>Once a call is taken by control room staff the model they use to threat assess that call is called ‘THRIVE.’ This stands for Threat, Harm, Risk, Investigation, Vulnerability and Engagement. Under each section there are many different question which need to be asked so that each call can be given the correct grading and response. Below I have listed some examples what questions need to be asked.</w:t>
      </w:r>
    </w:p>
    <w:p w:rsidR="006C1325" w:rsidRDefault="006C1325">
      <w:r>
        <w:t>Under the ‘Threat’ this is where the call taker will need to establish what threat has been made, who is making that threat, do they have a weapon.</w:t>
      </w:r>
    </w:p>
    <w:p w:rsidR="006C1325" w:rsidRDefault="006C1325">
      <w:r>
        <w:t xml:space="preserve">‘Harm’ is where we will need to establish if there are any injuries, if so how many people are injured and what is the severity of these injuries. </w:t>
      </w:r>
    </w:p>
    <w:p w:rsidR="006C1325" w:rsidRDefault="006C1325">
      <w:r>
        <w:t>‘Risk’ is what is the risk of the incident or another incident occurring. This means if the person is at scene then there is a more likely chance of something occurring.</w:t>
      </w:r>
    </w:p>
    <w:p w:rsidR="006C1325" w:rsidRDefault="006C1325">
      <w:r>
        <w:t>‘Investigation’ is where what are the police going to do, how are we going to investigate, are there any specialist departments we require to assist us.</w:t>
      </w:r>
    </w:p>
    <w:p w:rsidR="006C1325" w:rsidRDefault="006C1325">
      <w:r>
        <w:t xml:space="preserve">‘Vulnerability’ is where call takers will need to determine if someone is vulnerable. This can be done by looking at the victims warning </w:t>
      </w:r>
      <w:r w:rsidR="0043421E">
        <w:t>markers, which</w:t>
      </w:r>
      <w:r>
        <w:t xml:space="preserve"> may already show </w:t>
      </w:r>
      <w:r w:rsidR="0043421E">
        <w:t xml:space="preserve">they are </w:t>
      </w:r>
      <w:r>
        <w:t xml:space="preserve">vulnerable. </w:t>
      </w:r>
      <w:r w:rsidR="0043421E">
        <w:t>This can also be determined if they are a child or if it is domestic related.</w:t>
      </w:r>
    </w:p>
    <w:p w:rsidR="0043421E" w:rsidRDefault="0043421E">
      <w:r>
        <w:t xml:space="preserve">‘Engagement’ is if we are required to engage with communities or other services such as any other emergency services or local authorities etc. </w:t>
      </w:r>
    </w:p>
    <w:p w:rsidR="0043421E" w:rsidRDefault="0043421E">
      <w:r>
        <w:t xml:space="preserve">At any time we as police officers should also be using this model to help assess all calls we will be attending. </w:t>
      </w:r>
    </w:p>
    <w:p w:rsidR="00682F3B" w:rsidRDefault="00682F3B"/>
    <w:p w:rsidR="00682F3B" w:rsidRDefault="00682F3B" w:rsidP="00682F3B">
      <w:r>
        <w:t>Question 14</w:t>
      </w:r>
    </w:p>
    <w:p w:rsidR="00682F3B" w:rsidRDefault="00682F3B"/>
    <w:p w:rsidR="00682F3B" w:rsidRDefault="0043421E">
      <w:r>
        <w:lastRenderedPageBreak/>
        <w:t xml:space="preserve">A person is vulnerable if as a result of their situation or circumstances they are unable to take care of or protect themselves from harm or exploitation. </w:t>
      </w:r>
    </w:p>
    <w:p w:rsidR="00682F3B" w:rsidRDefault="00682F3B" w:rsidP="00682F3B">
      <w:r>
        <w:t>Question 15</w:t>
      </w:r>
    </w:p>
    <w:p w:rsidR="00682F3B" w:rsidRDefault="00953A53">
      <w:r>
        <w:t xml:space="preserve">Anti-social behaviour is defined as any behaviour that has a negative effect on any person or local community. It is defined into 4 different groups which are directed towards a person, environmental, effecting a community. </w:t>
      </w:r>
    </w:p>
    <w:p w:rsidR="00682F3B" w:rsidRDefault="00682F3B"/>
    <w:p w:rsidR="00682F3B" w:rsidRDefault="00682F3B" w:rsidP="00682F3B">
      <w:r>
        <w:t>Question 16</w:t>
      </w:r>
    </w:p>
    <w:p w:rsidR="00953A53" w:rsidRDefault="00953A53">
      <w:r>
        <w:t xml:space="preserve">Section 35 dispersal power can be used by officers in town centres. This is when persistent anti-social behaviour is continuing and can be issued to a person so they have to leave a designated area for 24 hours. The person shall be given a map and explained of the area they are not allowed in. If that person is caught inside that area in the next 24 hours and behaving in and anti-social manner then they can be arrested. It is important that the persons details are obtained and submitted on an incident so that if they are caught 5 minutes later walking out of the city centre then they are not arrested for walking out of the city centre. To assist in this we could ask CCTV to follow them on the cameras until they are out of the city centre. </w:t>
      </w:r>
    </w:p>
    <w:p w:rsidR="00682F3B" w:rsidRDefault="00682F3B"/>
    <w:p w:rsidR="00682F3B" w:rsidRDefault="00682F3B" w:rsidP="00682F3B">
      <w:r>
        <w:t>Question 17</w:t>
      </w:r>
    </w:p>
    <w:p w:rsidR="00682F3B" w:rsidRDefault="00F270E9">
      <w:r>
        <w:t>There are many effects which can affect victims of anti-social behaviour. They can be long term or short term effects. Some are listed below.</w:t>
      </w:r>
    </w:p>
    <w:p w:rsidR="00F270E9" w:rsidRDefault="00F270E9" w:rsidP="00F270E9">
      <w:pPr>
        <w:pStyle w:val="ListParagraph"/>
        <w:numPr>
          <w:ilvl w:val="0"/>
          <w:numId w:val="1"/>
        </w:numPr>
      </w:pPr>
      <w:r>
        <w:t>Anxiety</w:t>
      </w:r>
    </w:p>
    <w:p w:rsidR="00F270E9" w:rsidRDefault="00F270E9" w:rsidP="00F270E9">
      <w:pPr>
        <w:pStyle w:val="ListParagraph"/>
        <w:numPr>
          <w:ilvl w:val="0"/>
          <w:numId w:val="1"/>
        </w:numPr>
      </w:pPr>
      <w:r>
        <w:t>Nervousness</w:t>
      </w:r>
    </w:p>
    <w:p w:rsidR="00F270E9" w:rsidRDefault="00F270E9" w:rsidP="00F270E9">
      <w:pPr>
        <w:pStyle w:val="ListParagraph"/>
        <w:numPr>
          <w:ilvl w:val="0"/>
          <w:numId w:val="1"/>
        </w:numPr>
      </w:pPr>
      <w:r>
        <w:t>Loss of confidence</w:t>
      </w:r>
    </w:p>
    <w:p w:rsidR="00F270E9" w:rsidRDefault="00F270E9" w:rsidP="00F270E9">
      <w:pPr>
        <w:pStyle w:val="ListParagraph"/>
        <w:numPr>
          <w:ilvl w:val="0"/>
          <w:numId w:val="1"/>
        </w:numPr>
      </w:pPr>
      <w:r>
        <w:t>Intimidated</w:t>
      </w:r>
    </w:p>
    <w:p w:rsidR="00F270E9" w:rsidRDefault="00F270E9" w:rsidP="00F270E9">
      <w:pPr>
        <w:pStyle w:val="ListParagraph"/>
        <w:numPr>
          <w:ilvl w:val="0"/>
          <w:numId w:val="1"/>
        </w:numPr>
      </w:pPr>
      <w:r>
        <w:t>Lack of trust in police</w:t>
      </w:r>
    </w:p>
    <w:p w:rsidR="00F270E9" w:rsidRDefault="00F270E9" w:rsidP="00F270E9">
      <w:pPr>
        <w:pStyle w:val="ListParagraph"/>
        <w:numPr>
          <w:ilvl w:val="0"/>
          <w:numId w:val="1"/>
        </w:numPr>
      </w:pPr>
      <w:r>
        <w:t>Post-traumatic stress disorder</w:t>
      </w:r>
    </w:p>
    <w:p w:rsidR="00F270E9" w:rsidRDefault="00F270E9" w:rsidP="00F270E9">
      <w:pPr>
        <w:pStyle w:val="ListParagraph"/>
        <w:numPr>
          <w:ilvl w:val="0"/>
          <w:numId w:val="1"/>
        </w:numPr>
      </w:pPr>
      <w:r>
        <w:t>No longer feel safe in home or community</w:t>
      </w:r>
    </w:p>
    <w:p w:rsidR="00F270E9" w:rsidRDefault="00F270E9" w:rsidP="00F270E9">
      <w:pPr>
        <w:pStyle w:val="ListParagraph"/>
        <w:numPr>
          <w:ilvl w:val="0"/>
          <w:numId w:val="1"/>
        </w:numPr>
      </w:pPr>
      <w:r>
        <w:t>Paranoia</w:t>
      </w:r>
    </w:p>
    <w:p w:rsidR="00F270E9" w:rsidRDefault="00F270E9" w:rsidP="00F270E9">
      <w:pPr>
        <w:pStyle w:val="ListParagraph"/>
      </w:pPr>
    </w:p>
    <w:p w:rsidR="00682F3B" w:rsidRDefault="00682F3B"/>
    <w:p w:rsidR="00682F3B" w:rsidRDefault="00682F3B" w:rsidP="00682F3B">
      <w:r>
        <w:t>Question 18</w:t>
      </w:r>
    </w:p>
    <w:p w:rsidR="00682F3B" w:rsidRDefault="00F270E9">
      <w:r>
        <w:t xml:space="preserve">Evidence based policing is where police forces use an approach and share the outcomes to others. This may be a positive or negative result. These can be found on the college of policing library. </w:t>
      </w:r>
    </w:p>
    <w:p w:rsidR="00682F3B" w:rsidRDefault="00682F3B"/>
    <w:p w:rsidR="00682F3B" w:rsidRDefault="00682F3B" w:rsidP="00682F3B">
      <w:r>
        <w:t>Question 19</w:t>
      </w:r>
    </w:p>
    <w:p w:rsidR="006D0D55" w:rsidRDefault="00FE2FC4">
      <w:r>
        <w:t>The main model we could use is called the</w:t>
      </w:r>
      <w:r w:rsidR="006D0D55">
        <w:t xml:space="preserve"> OSARA model. This is where you come up with an objective but ensuring it is ‘SMART. This stands for specific, measurable, achievable, relevant and time. From this you would move onto scanning which is where you scan for as much information about the problem. You would then analyse the information that you have gathered during the </w:t>
      </w:r>
      <w:r w:rsidR="006D0D55">
        <w:lastRenderedPageBreak/>
        <w:t xml:space="preserve">scanning stage. At this stage or possibly between scanning and analysis you can use the Problem Analysis Triangle (PAT) or Enhanced Problem Analysis Triangle (EPAT). This is where you look the victim, offender and location. If you remove one of these then you will have no crime taking place. The EPAT model states that having a handler in charge of the offender may assist you. This could any that has a positive impact on the offender. For the location you would have a manager of that location. In charge of the victim would be someone we call a </w:t>
      </w:r>
      <w:r>
        <w:t>guardian, which could be anyone from a family member,</w:t>
      </w:r>
      <w:r w:rsidR="006D0D55">
        <w:t xml:space="preserve"> or a friend etc. after this is where you have someone called a super controller. This is someone who has control over the manager, guardian or handler. </w:t>
      </w:r>
    </w:p>
    <w:p w:rsidR="00FE2FC4" w:rsidRDefault="00FE2FC4">
      <w:r>
        <w:t>The final stage is the Assessment stage. This is where we would assess what we have done and if it has worked. Whatever the outcome is we would share this to other forces so that it can be compared.</w:t>
      </w:r>
    </w:p>
    <w:p w:rsidR="00682F3B" w:rsidRDefault="00682F3B"/>
    <w:p w:rsidR="00682F3B" w:rsidRDefault="00682F3B" w:rsidP="00682F3B">
      <w:r>
        <w:t>Question 20</w:t>
      </w:r>
    </w:p>
    <w:p w:rsidR="00682F3B" w:rsidRDefault="006D0D55">
      <w:r>
        <w:t>A critical incident is any incident that can have an effect on a victim, a victim’s family or community as a result of the police response. Any officer can raise the question if it is a critical incident but it is declared by an Inspector, Force Incident Manager (FIM) or above.</w:t>
      </w:r>
    </w:p>
    <w:p w:rsidR="00682F3B" w:rsidRDefault="00682F3B"/>
    <w:p w:rsidR="00682F3B" w:rsidRDefault="00682F3B" w:rsidP="00682F3B">
      <w:r>
        <w:t>Question 21</w:t>
      </w:r>
    </w:p>
    <w:p w:rsidR="00682F3B" w:rsidRDefault="00FE2FC4">
      <w:r>
        <w:t xml:space="preserve">A police constable can detain any person for a search if he has reasonable grounds for suspecting that a person has on him any stolen or prohibited items, any prohibited fireworks or any bladed or sharply pointed articles. Any such item found will be seized. </w:t>
      </w:r>
    </w:p>
    <w:p w:rsidR="00682F3B" w:rsidRDefault="00682F3B"/>
    <w:p w:rsidR="00682F3B" w:rsidRDefault="00682F3B" w:rsidP="00682F3B">
      <w:r>
        <w:t>Question 22</w:t>
      </w:r>
    </w:p>
    <w:p w:rsidR="00682F3B" w:rsidRDefault="00FE2FC4">
      <w:r>
        <w:t>I would remember what information to give for a stop search using GOWISELY.</w:t>
      </w:r>
    </w:p>
    <w:p w:rsidR="00FE2FC4" w:rsidRDefault="00FE2FC4">
      <w:r>
        <w:t>G- The grounds for the search</w:t>
      </w:r>
    </w:p>
    <w:p w:rsidR="00FE2FC4" w:rsidRDefault="00FE2FC4">
      <w:r>
        <w:t>O- Object we are looking for</w:t>
      </w:r>
    </w:p>
    <w:p w:rsidR="00FE2FC4" w:rsidRDefault="00FE2FC4" w:rsidP="00FE2FC4">
      <w:r>
        <w:t>W- Show Warrant card</w:t>
      </w:r>
    </w:p>
    <w:p w:rsidR="00FE2FC4" w:rsidRDefault="00FE2FC4" w:rsidP="00FE2FC4">
      <w:r>
        <w:t>I – Identification – name and collar number of yourself and colleage</w:t>
      </w:r>
    </w:p>
    <w:p w:rsidR="00FE2FC4" w:rsidRDefault="00FE2FC4" w:rsidP="00FE2FC4">
      <w:r>
        <w:t>S- What Police station are we Stationed at</w:t>
      </w:r>
    </w:p>
    <w:p w:rsidR="00FE2FC4" w:rsidRDefault="00FE2FC4" w:rsidP="00FE2FC4">
      <w:r>
        <w:t>E – Entitled to a copy of the search record which they will need to contact Police Headquarters</w:t>
      </w:r>
    </w:p>
    <w:p w:rsidR="00FE2FC4" w:rsidRDefault="00FE2FC4" w:rsidP="00FE2FC4">
      <w:r>
        <w:t>L- the lawful power we are using</w:t>
      </w:r>
    </w:p>
    <w:p w:rsidR="00FE2FC4" w:rsidRDefault="00FE2FC4" w:rsidP="00FE2FC4">
      <w:r>
        <w:t>Y- tell them ‘You are being detained for a search’</w:t>
      </w:r>
    </w:p>
    <w:p w:rsidR="00682F3B" w:rsidRDefault="00682F3B"/>
    <w:p w:rsidR="00682F3B" w:rsidRDefault="00682F3B" w:rsidP="00682F3B">
      <w:r>
        <w:t>Question 23</w:t>
      </w:r>
    </w:p>
    <w:p w:rsidR="00682F3B" w:rsidRDefault="00682F3B"/>
    <w:p w:rsidR="00682F3B" w:rsidRDefault="00234F61">
      <w:r>
        <w:lastRenderedPageBreak/>
        <w:t>If any person supply’s or offers a controlled drug to another or believes that it is a controlled drug commits an offence. Section 4 Misuse of Drugs Act 1981</w:t>
      </w:r>
    </w:p>
    <w:p w:rsidR="00682F3B" w:rsidRDefault="00682F3B" w:rsidP="00682F3B">
      <w:r>
        <w:t>Question 24</w:t>
      </w:r>
    </w:p>
    <w:p w:rsidR="00FE2FC4" w:rsidRDefault="00FE2FC4" w:rsidP="00FE2FC4">
      <w:r>
        <w:t>There are several problem-solving models, which can be used by police to analyse and solve crimes, one of which is the National Intelligence Model (NIM). This is policing model which provides intelligence to supervising officers so they are able to provide direction, make strategic resourcing decisions and manage risk. There are 3 levels to the NIM. Level 1 is used at neighbourhood and local Basic Command Units (BCU). Local Intel Officers (LIO) are used at this level who gather intel and assess if it relevant to what their cause is. At level 2 this is at a force and neighbouring forces level where information can be shared between each other. This is usually controlled by the Force Intel Bureau. At level 3, the highest level, is where information about national and international safety is concerned. This is then controlled by the National Crime Agency (NCA).</w:t>
      </w:r>
    </w:p>
    <w:p w:rsidR="00682F3B" w:rsidRDefault="00682F3B"/>
    <w:p w:rsidR="00682F3B" w:rsidRDefault="00682F3B"/>
    <w:p w:rsidR="00682F3B" w:rsidRDefault="00682F3B" w:rsidP="00682F3B">
      <w:r>
        <w:t>Question 25</w:t>
      </w:r>
    </w:p>
    <w:p w:rsidR="00682F3B" w:rsidRDefault="00FE2FC4" w:rsidP="00682F3B">
      <w:r>
        <w:t xml:space="preserve">This is covered by the Criminal Procedure and Investigations Act 1996 (CPIA). This states that all information and evidence police collect during an investigation must be retained, revealed, </w:t>
      </w:r>
    </w:p>
    <w:p w:rsidR="00234F61" w:rsidRDefault="00FE2FC4" w:rsidP="00682F3B">
      <w:r>
        <w:t xml:space="preserve">We must also follow the Data Protection Act 2018 which states we are unable to share any personal information to anyone who should not have access to this. </w:t>
      </w:r>
    </w:p>
    <w:p w:rsidR="00234F61" w:rsidRDefault="00234F61" w:rsidP="00682F3B">
      <w:r>
        <w:t>Police have strict rules they must follow when putting a person under surveillance, tracing their phone, checking calls and texts on their phone or even putting cameras or microphones in someone’s home. This all comes under Regulations of Investigatory Power Act 2000 (RIPA).</w:t>
      </w:r>
    </w:p>
    <w:p w:rsidR="00234F61" w:rsidRDefault="00234F61" w:rsidP="00682F3B">
      <w:r>
        <w:t xml:space="preserve">Under the Freedom of Information Act 2000 (FOIA) this states that any public office should make certain documents accessible to the public. This is usually done by a person requesting this information via the South Wales Police Website. This also allows any person to have access to any information that South Wales Police holds on their systems about them. </w:t>
      </w:r>
    </w:p>
    <w:sectPr w:rsidR="00234F61"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0D55" w:rsidRDefault="006D0D55" w:rsidP="009B6853">
      <w:pPr>
        <w:spacing w:after="0" w:line="240" w:lineRule="auto"/>
      </w:pPr>
      <w:r>
        <w:separator/>
      </w:r>
    </w:p>
  </w:endnote>
  <w:endnote w:type="continuationSeparator" w:id="0">
    <w:p w:rsidR="006D0D55" w:rsidRDefault="006D0D55"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0D55" w:rsidRDefault="00234F61" w:rsidP="00234F61">
    <w:pPr>
      <w:pStyle w:val="Footer"/>
      <w:rPr>
        <w:color w:val="000000"/>
        <w:sz w:val="17"/>
      </w:rPr>
    </w:pPr>
    <w:bookmarkStart w:id="3" w:name="TITUS1FooterEvenPages"/>
    <w:r>
      <w:rPr>
        <w:color w:val="000000"/>
        <w:sz w:val="17"/>
      </w:rPr>
      <w:t> </w:t>
    </w:r>
  </w:p>
  <w:bookmarkEnd w:id="3"/>
  <w:p w:rsidR="006D0D55" w:rsidRDefault="006D0D55" w:rsidP="00A73E2C">
    <w:pPr>
      <w:pStyle w:val="Footer"/>
    </w:pPr>
  </w:p>
  <w:p w:rsidR="006D0D55" w:rsidRDefault="006D0D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0D55" w:rsidRDefault="00234F61" w:rsidP="00234F61">
    <w:pPr>
      <w:pStyle w:val="Footer"/>
      <w:rPr>
        <w:color w:val="000000"/>
        <w:sz w:val="17"/>
      </w:rPr>
    </w:pPr>
    <w:bookmarkStart w:id="4" w:name="TITUS1FooterPrimary"/>
    <w:r>
      <w:rPr>
        <w:color w:val="000000"/>
        <w:sz w:val="17"/>
      </w:rPr>
      <w:t> </w:t>
    </w:r>
  </w:p>
  <w:bookmarkEnd w:id="4"/>
  <w:p w:rsidR="006D0D55" w:rsidRDefault="006D0D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0D55" w:rsidRDefault="00234F61" w:rsidP="00234F61">
    <w:pPr>
      <w:pStyle w:val="Footer"/>
      <w:rPr>
        <w:color w:val="000000"/>
        <w:sz w:val="17"/>
      </w:rPr>
    </w:pPr>
    <w:bookmarkStart w:id="6" w:name="TITUS1FooterFirstPage"/>
    <w:r>
      <w:rPr>
        <w:color w:val="000000"/>
        <w:sz w:val="17"/>
      </w:rPr>
      <w:t> </w:t>
    </w:r>
  </w:p>
  <w:bookmarkEnd w:id="6"/>
  <w:p w:rsidR="006D0D55" w:rsidRDefault="006D0D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0D55" w:rsidRDefault="006D0D55" w:rsidP="009B6853">
      <w:pPr>
        <w:spacing w:after="0" w:line="240" w:lineRule="auto"/>
      </w:pPr>
      <w:r>
        <w:separator/>
      </w:r>
    </w:p>
  </w:footnote>
  <w:footnote w:type="continuationSeparator" w:id="0">
    <w:p w:rsidR="006D0D55" w:rsidRDefault="006D0D55"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0D55" w:rsidRDefault="00234F61" w:rsidP="00234F61">
    <w:pPr>
      <w:pStyle w:val="Header"/>
      <w:rPr>
        <w:color w:val="000000"/>
        <w:sz w:val="17"/>
      </w:rPr>
    </w:pPr>
    <w:bookmarkStart w:id="1" w:name="TITUS1HeaderEvenPages"/>
    <w:r>
      <w:rPr>
        <w:color w:val="000000"/>
        <w:sz w:val="17"/>
      </w:rPr>
      <w:t> </w:t>
    </w:r>
  </w:p>
  <w:bookmarkEnd w:id="1"/>
  <w:p w:rsidR="006D0D55" w:rsidRDefault="006D0D55" w:rsidP="00A73E2C">
    <w:pPr>
      <w:pStyle w:val="Header"/>
    </w:pPr>
  </w:p>
  <w:p w:rsidR="006D0D55" w:rsidRDefault="006D0D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0D55" w:rsidRDefault="00234F61" w:rsidP="00234F61">
    <w:pPr>
      <w:pStyle w:val="Header"/>
      <w:rPr>
        <w:color w:val="000000"/>
        <w:sz w:val="17"/>
      </w:rPr>
    </w:pPr>
    <w:bookmarkStart w:id="2" w:name="TITUS1HeaderPrimary"/>
    <w:r>
      <w:rPr>
        <w:color w:val="000000"/>
        <w:sz w:val="17"/>
      </w:rPr>
      <w:t> </w:t>
    </w:r>
  </w:p>
  <w:bookmarkEnd w:id="2"/>
  <w:p w:rsidR="006D0D55" w:rsidRDefault="006D0D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0D55" w:rsidRDefault="00234F61" w:rsidP="00234F61">
    <w:pPr>
      <w:pStyle w:val="Header"/>
      <w:rPr>
        <w:color w:val="000000"/>
        <w:sz w:val="17"/>
      </w:rPr>
    </w:pPr>
    <w:bookmarkStart w:id="5" w:name="TITUS1HeaderFirstPage"/>
    <w:r>
      <w:rPr>
        <w:color w:val="000000"/>
        <w:sz w:val="17"/>
      </w:rPr>
      <w:t> </w:t>
    </w:r>
  </w:p>
  <w:bookmarkEnd w:id="5"/>
  <w:p w:rsidR="006D0D55" w:rsidRDefault="006D0D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2B6A08"/>
    <w:multiLevelType w:val="hybridMultilevel"/>
    <w:tmpl w:val="791E0B04"/>
    <w:lvl w:ilvl="0" w:tplc="200CAFD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84554C"/>
    <w:multiLevelType w:val="hybridMultilevel"/>
    <w:tmpl w:val="B5B0ACE4"/>
    <w:lvl w:ilvl="0" w:tplc="0F72D0F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F90FF5"/>
    <w:multiLevelType w:val="hybridMultilevel"/>
    <w:tmpl w:val="BE3ECF3C"/>
    <w:lvl w:ilvl="0" w:tplc="1D187226">
      <w:start w:val="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9"/>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A4F38"/>
    <w:rsid w:val="00121DF7"/>
    <w:rsid w:val="00234F61"/>
    <w:rsid w:val="002E5F8B"/>
    <w:rsid w:val="00325F17"/>
    <w:rsid w:val="0043421E"/>
    <w:rsid w:val="00544969"/>
    <w:rsid w:val="00682F3B"/>
    <w:rsid w:val="006C1325"/>
    <w:rsid w:val="006D0D55"/>
    <w:rsid w:val="007671A1"/>
    <w:rsid w:val="007E4409"/>
    <w:rsid w:val="00877432"/>
    <w:rsid w:val="00953A53"/>
    <w:rsid w:val="009B6853"/>
    <w:rsid w:val="00A153CB"/>
    <w:rsid w:val="00A6737D"/>
    <w:rsid w:val="00A73E2C"/>
    <w:rsid w:val="00B560AB"/>
    <w:rsid w:val="00B80CB3"/>
    <w:rsid w:val="00BC462E"/>
    <w:rsid w:val="00D135D3"/>
    <w:rsid w:val="00DA4542"/>
    <w:rsid w:val="00E41B08"/>
    <w:rsid w:val="00E80E7C"/>
    <w:rsid w:val="00EC687E"/>
    <w:rsid w:val="00F270E9"/>
    <w:rsid w:val="00F643BE"/>
    <w:rsid w:val="00FE2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B302FD2"/>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A673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7</Pages>
  <Words>2461</Words>
  <Characters>14034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Pitson,Luke swp6769</cp:lastModifiedBy>
  <cp:revision>10</cp:revision>
  <dcterms:created xsi:type="dcterms:W3CDTF">2020-12-11T08:04:00Z</dcterms:created>
  <dcterms:modified xsi:type="dcterms:W3CDTF">2020-12-11T10:30:00Z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