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6D24AD4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15B4D">
              <w:rPr>
                <w:rFonts w:ascii="Arial" w:hAnsi="Arial" w:cs="Arial"/>
                <w:b/>
                <w:sz w:val="22"/>
                <w:szCs w:val="22"/>
              </w:rPr>
              <w:t>Libby Jones</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0FF86520" w:rsidR="00152E9D" w:rsidRPr="00A406E5" w:rsidRDefault="003C6BAB" w:rsidP="00152E9D">
            <w:pPr>
              <w:jc w:val="center"/>
              <w:rPr>
                <w:rFonts w:ascii="Arial" w:hAnsi="Arial" w:cs="Arial"/>
                <w:sz w:val="32"/>
              </w:rPr>
            </w:pPr>
            <w:r>
              <w:rPr>
                <w:rFonts w:ascii="Arial" w:hAnsi="Arial" w:cs="Arial"/>
                <w:sz w:val="32"/>
              </w:rPr>
              <w:t>4</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293FCC09" w:rsidR="00152E9D" w:rsidRPr="00A406E5" w:rsidRDefault="00215B4D" w:rsidP="00152E9D">
            <w:pPr>
              <w:spacing w:after="120"/>
              <w:rPr>
                <w:rFonts w:ascii="Arial" w:hAnsi="Arial" w:cs="Arial"/>
                <w:sz w:val="14"/>
                <w:szCs w:val="14"/>
              </w:rPr>
            </w:pPr>
            <w:r>
              <w:rPr>
                <w:rFonts w:ascii="Arial" w:hAnsi="Arial" w:cs="Arial"/>
                <w:sz w:val="14"/>
                <w:szCs w:val="14"/>
              </w:rPr>
              <w:t>More refs would be better</w:t>
            </w:r>
            <w:r w:rsidR="00332E7B">
              <w:rPr>
                <w:rFonts w:ascii="Arial" w:hAnsi="Arial" w:cs="Arial"/>
                <w:sz w:val="14"/>
                <w:szCs w:val="14"/>
              </w:rPr>
              <w:t>, particularly peer reviewed articles</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BF56388" w:rsidR="00152E9D" w:rsidRPr="00A406E5" w:rsidRDefault="003C6BAB" w:rsidP="00152E9D">
            <w:pPr>
              <w:jc w:val="center"/>
              <w:rPr>
                <w:rFonts w:ascii="Arial" w:hAnsi="Arial" w:cs="Arial"/>
                <w:sz w:val="32"/>
              </w:rPr>
            </w:pPr>
            <w:r>
              <w:rPr>
                <w:rFonts w:ascii="Arial" w:hAnsi="Arial" w:cs="Arial"/>
                <w:sz w:val="32"/>
              </w:rPr>
              <w:t>10</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77777777" w:rsidR="00152E9D" w:rsidRPr="00A406E5" w:rsidRDefault="00152E9D" w:rsidP="00152E9D">
            <w:pPr>
              <w:spacing w:after="120"/>
              <w:rPr>
                <w:rFonts w:ascii="Arial" w:hAnsi="Arial" w:cs="Arial"/>
                <w:sz w:val="14"/>
                <w:szCs w:val="14"/>
              </w:rPr>
            </w:pPr>
          </w:p>
          <w:p w14:paraId="34999DCB" w14:textId="023BA16D" w:rsidR="00152E9D" w:rsidRPr="00A406E5" w:rsidRDefault="003C6BAB" w:rsidP="00152E9D">
            <w:pPr>
              <w:spacing w:after="120"/>
              <w:rPr>
                <w:rFonts w:ascii="Arial" w:hAnsi="Arial" w:cs="Arial"/>
                <w:sz w:val="14"/>
                <w:szCs w:val="14"/>
              </w:rPr>
            </w:pPr>
            <w:r>
              <w:rPr>
                <w:rFonts w:ascii="Arial" w:hAnsi="Arial" w:cs="Arial"/>
                <w:sz w:val="14"/>
                <w:szCs w:val="14"/>
              </w:rPr>
              <w:t xml:space="preserve">The listing of material values is present but confusingly shown. </w:t>
            </w: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7008866" w:rsidR="00152E9D" w:rsidRPr="00A406E5" w:rsidRDefault="00332E7B" w:rsidP="00152E9D">
            <w:pPr>
              <w:jc w:val="center"/>
              <w:rPr>
                <w:rFonts w:ascii="Arial" w:hAnsi="Arial" w:cs="Arial"/>
                <w:sz w:val="32"/>
              </w:rPr>
            </w:pPr>
            <w:r>
              <w:rPr>
                <w:rFonts w:ascii="Arial" w:hAnsi="Arial" w:cs="Arial"/>
                <w:sz w:val="32"/>
              </w:rPr>
              <w:t>11</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7777777" w:rsidR="00152E9D" w:rsidRPr="00A406E5" w:rsidRDefault="00152E9D" w:rsidP="00152E9D">
            <w:pPr>
              <w:spacing w:after="120"/>
              <w:rPr>
                <w:rFonts w:ascii="Arial" w:hAnsi="Arial" w:cs="Arial"/>
                <w:sz w:val="14"/>
                <w:szCs w:val="14"/>
              </w:rPr>
            </w:pPr>
          </w:p>
          <w:p w14:paraId="25BCAAB4" w14:textId="138881AA" w:rsidR="00152E9D" w:rsidRPr="00A406E5" w:rsidRDefault="003C6BAB" w:rsidP="00152E9D">
            <w:pPr>
              <w:spacing w:after="120"/>
              <w:rPr>
                <w:rFonts w:ascii="Arial" w:hAnsi="Arial" w:cs="Arial"/>
                <w:sz w:val="14"/>
                <w:szCs w:val="14"/>
              </w:rPr>
            </w:pPr>
            <w:r>
              <w:rPr>
                <w:rFonts w:ascii="Arial" w:hAnsi="Arial" w:cs="Arial"/>
                <w:sz w:val="14"/>
                <w:szCs w:val="14"/>
              </w:rPr>
              <w:t xml:space="preserve">There are some good comments in </w:t>
            </w:r>
            <w:r w:rsidR="00332E7B">
              <w:rPr>
                <w:rFonts w:ascii="Arial" w:hAnsi="Arial" w:cs="Arial"/>
                <w:sz w:val="14"/>
                <w:szCs w:val="14"/>
              </w:rPr>
              <w:t>C</w:t>
            </w:r>
            <w:r>
              <w:rPr>
                <w:rFonts w:ascii="Arial" w:hAnsi="Arial" w:cs="Arial"/>
                <w:sz w:val="14"/>
                <w:szCs w:val="14"/>
              </w:rPr>
              <w:t xml:space="preserve">onclusions on damage area and tensile stress. You could have considered the shear  stress as well so  compare these two components of stress .  The shear stress plots would have shown the growth of a possible Hertzian cone </w:t>
            </w:r>
          </w:p>
          <w:p w14:paraId="51ED7409" w14:textId="1F58D94D" w:rsidR="00152E9D" w:rsidRPr="00A406E5" w:rsidRDefault="003C6BAB" w:rsidP="00152E9D">
            <w:pPr>
              <w:spacing w:after="120"/>
              <w:rPr>
                <w:rFonts w:ascii="Arial" w:hAnsi="Arial" w:cs="Arial"/>
                <w:sz w:val="14"/>
                <w:szCs w:val="14"/>
              </w:rPr>
            </w:pPr>
            <w:r>
              <w:rPr>
                <w:rFonts w:ascii="Arial" w:hAnsi="Arial" w:cs="Arial"/>
                <w:sz w:val="14"/>
                <w:szCs w:val="14"/>
              </w:rPr>
              <w:t>The section called Discussion of Results has little discussion and  this is the section that should discuss the results, referring to  the figures as appropriate. This makes the report difficult to  read.</w:t>
            </w:r>
            <w:r w:rsidR="00DA2A3A">
              <w:rPr>
                <w:rFonts w:ascii="Arial" w:hAnsi="Arial" w:cs="Arial"/>
                <w:sz w:val="14"/>
                <w:szCs w:val="14"/>
              </w:rPr>
              <w:t xml:space="preserve"> However, the conclusions contain a sensible discussion of the results.</w:t>
            </w: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5A2196BC" w:rsidR="00152E9D" w:rsidRPr="00A406E5" w:rsidRDefault="003C6BAB" w:rsidP="00152E9D">
            <w:pPr>
              <w:jc w:val="center"/>
              <w:rPr>
                <w:rFonts w:ascii="Arial" w:hAnsi="Arial" w:cs="Arial"/>
                <w:sz w:val="32"/>
              </w:rPr>
            </w:pPr>
            <w:r>
              <w:rPr>
                <w:rFonts w:ascii="Arial" w:hAnsi="Arial" w:cs="Arial"/>
                <w:sz w:val="32"/>
              </w:rPr>
              <w:t>1</w:t>
            </w:r>
            <w:r w:rsidR="001C76BC">
              <w:rPr>
                <w:rFonts w:ascii="Arial" w:hAnsi="Arial" w:cs="Arial"/>
                <w:sz w:val="32"/>
              </w:rPr>
              <w:t>6</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EBDB20" w14:textId="13DC65E4" w:rsidR="00152E9D" w:rsidRPr="00A406E5" w:rsidRDefault="00E61747" w:rsidP="00152E9D">
            <w:pPr>
              <w:spacing w:after="120"/>
              <w:rPr>
                <w:rFonts w:ascii="Arial" w:hAnsi="Arial" w:cs="Arial"/>
                <w:sz w:val="14"/>
                <w:szCs w:val="14"/>
              </w:rPr>
            </w:pPr>
            <w:r>
              <w:rPr>
                <w:rFonts w:ascii="Arial" w:hAnsi="Arial" w:cs="Arial"/>
                <w:sz w:val="14"/>
                <w:szCs w:val="14"/>
              </w:rPr>
              <w:t>Computations</w:t>
            </w:r>
            <w:r w:rsidR="003C6BAB">
              <w:rPr>
                <w:rFonts w:ascii="Arial" w:hAnsi="Arial" w:cs="Arial"/>
                <w:sz w:val="14"/>
                <w:szCs w:val="14"/>
              </w:rPr>
              <w:t xml:space="preserve"> correctly undertaken.  Results shown are appropriate to  assisting the discussion. Figures out of sync to  discussion.</w:t>
            </w:r>
            <w:r>
              <w:rPr>
                <w:rFonts w:ascii="Arial" w:hAnsi="Arial" w:cs="Arial"/>
                <w:sz w:val="14"/>
                <w:szCs w:val="14"/>
              </w:rPr>
              <w:t xml:space="preserve"> No shear plots shown.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445EFFC3" w:rsidR="00152E9D" w:rsidRPr="00A406E5" w:rsidRDefault="00332E7B" w:rsidP="00152E9D">
            <w:pPr>
              <w:jc w:val="center"/>
              <w:rPr>
                <w:rFonts w:ascii="Arial" w:hAnsi="Arial" w:cs="Arial"/>
                <w:sz w:val="32"/>
              </w:rPr>
            </w:pPr>
            <w:r>
              <w:rPr>
                <w:rFonts w:ascii="Arial" w:hAnsi="Arial" w:cs="Arial"/>
                <w:sz w:val="32"/>
              </w:rPr>
              <w:t>10</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77777777" w:rsidR="00152E9D" w:rsidRPr="00A406E5" w:rsidRDefault="00152E9D" w:rsidP="00152E9D">
            <w:pPr>
              <w:spacing w:after="120"/>
              <w:rPr>
                <w:rFonts w:ascii="Arial" w:hAnsi="Arial" w:cs="Arial"/>
                <w:sz w:val="14"/>
                <w:szCs w:val="14"/>
              </w:rPr>
            </w:pPr>
          </w:p>
          <w:p w14:paraId="048D763F" w14:textId="688CFDBC" w:rsidR="00152E9D" w:rsidRPr="00A406E5" w:rsidRDefault="00332E7B" w:rsidP="00152E9D">
            <w:pPr>
              <w:spacing w:after="120"/>
              <w:rPr>
                <w:rFonts w:ascii="Arial" w:hAnsi="Arial" w:cs="Arial"/>
                <w:sz w:val="14"/>
                <w:szCs w:val="14"/>
              </w:rPr>
            </w:pPr>
            <w:r>
              <w:rPr>
                <w:rFonts w:ascii="Arial" w:hAnsi="Arial" w:cs="Arial"/>
                <w:sz w:val="14"/>
                <w:szCs w:val="14"/>
              </w:rPr>
              <w:t xml:space="preserve">Good to see Abstract ;   </w:t>
            </w:r>
            <w:r w:rsidR="003C6BAB">
              <w:rPr>
                <w:rFonts w:ascii="Arial" w:hAnsi="Arial" w:cs="Arial"/>
                <w:sz w:val="14"/>
                <w:szCs w:val="14"/>
              </w:rPr>
              <w:t xml:space="preserve">List of figures should come after contents not at end. </w:t>
            </w:r>
            <w:r>
              <w:rPr>
                <w:rFonts w:ascii="Arial" w:hAnsi="Arial" w:cs="Arial"/>
                <w:sz w:val="14"/>
                <w:szCs w:val="14"/>
              </w:rPr>
              <w:t xml:space="preserve">Number the chapters </w:t>
            </w: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0905AF62" w:rsidR="00152E9D" w:rsidRPr="00A406E5" w:rsidRDefault="00332E7B" w:rsidP="00152E9D">
            <w:pPr>
              <w:jc w:val="right"/>
              <w:rPr>
                <w:rFonts w:ascii="Arial" w:hAnsi="Arial" w:cs="Arial"/>
                <w:b/>
                <w:bCs/>
              </w:rPr>
            </w:pPr>
            <w:r>
              <w:rPr>
                <w:rFonts w:ascii="Arial" w:hAnsi="Arial" w:cs="Arial"/>
                <w:b/>
                <w:bCs/>
              </w:rPr>
              <w:t>5</w:t>
            </w:r>
            <w:r w:rsidR="001C76BC">
              <w:rPr>
                <w:rFonts w:ascii="Arial" w:hAnsi="Arial" w:cs="Arial"/>
                <w:b/>
                <w:bCs/>
              </w:rPr>
              <w:t>1</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EC039" w14:textId="77777777" w:rsidR="004944A7" w:rsidRDefault="004944A7">
      <w:r>
        <w:separator/>
      </w:r>
    </w:p>
  </w:endnote>
  <w:endnote w:type="continuationSeparator" w:id="0">
    <w:p w14:paraId="32A6AFD9" w14:textId="77777777" w:rsidR="004944A7" w:rsidRDefault="00494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3881" w14:textId="77777777" w:rsidR="004944A7" w:rsidRDefault="004944A7">
      <w:r>
        <w:separator/>
      </w:r>
    </w:p>
  </w:footnote>
  <w:footnote w:type="continuationSeparator" w:id="0">
    <w:p w14:paraId="2A73403C" w14:textId="77777777" w:rsidR="004944A7" w:rsidRDefault="00494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C76BC"/>
    <w:rsid w:val="001D4E8E"/>
    <w:rsid w:val="001E1050"/>
    <w:rsid w:val="001E1E1F"/>
    <w:rsid w:val="001E2007"/>
    <w:rsid w:val="001E5418"/>
    <w:rsid w:val="001E57C1"/>
    <w:rsid w:val="001F07EF"/>
    <w:rsid w:val="001F50B6"/>
    <w:rsid w:val="001F6D7A"/>
    <w:rsid w:val="00215B4D"/>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32E7B"/>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6BAB"/>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944A7"/>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94887"/>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828C9"/>
    <w:rsid w:val="00DA2A3A"/>
    <w:rsid w:val="00DA36EE"/>
    <w:rsid w:val="00DB116D"/>
    <w:rsid w:val="00DC23EA"/>
    <w:rsid w:val="00DD17CC"/>
    <w:rsid w:val="00DD490D"/>
    <w:rsid w:val="00DD76B4"/>
    <w:rsid w:val="00DE217A"/>
    <w:rsid w:val="00DE67C2"/>
    <w:rsid w:val="00DF321B"/>
    <w:rsid w:val="00E230E0"/>
    <w:rsid w:val="00E27F15"/>
    <w:rsid w:val="00E51AAC"/>
    <w:rsid w:val="00E61747"/>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81</TotalTime>
  <Pages>10</Pages>
  <Words>3271</Words>
  <Characters>18648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5</cp:revision>
  <cp:lastPrinted>2023-01-23T09:45:00Z</cp:lastPrinted>
  <dcterms:created xsi:type="dcterms:W3CDTF">2023-02-07T20:53:00Z</dcterms:created>
  <dcterms:modified xsi:type="dcterms:W3CDTF">2023-05-24T09:46:00Z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