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63E" w:rsidRPr="00A85BFE" w:rsidRDefault="003E763E" w:rsidP="003E763E">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08F9F38" wp14:editId="10DC00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1582"/>
        <w:gridCol w:w="686"/>
      </w:tblGrid>
      <w:tr w:rsidR="003E763E" w:rsidRPr="00A406E5" w:rsidTr="003E763E">
        <w:trPr>
          <w:gridAfter w:val="1"/>
          <w:wAfter w:w="686" w:type="dxa"/>
        </w:trPr>
        <w:tc>
          <w:tcPr>
            <w:tcW w:w="9236" w:type="dxa"/>
            <w:gridSpan w:val="4"/>
            <w:shd w:val="clear" w:color="auto" w:fill="C0C0C0"/>
          </w:tcPr>
          <w:p w:rsidR="003E763E" w:rsidRPr="00A406E5" w:rsidRDefault="003E763E" w:rsidP="00B93487">
            <w:pPr>
              <w:pStyle w:val="4"/>
              <w:rPr>
                <w:rFonts w:ascii="Arial" w:hAnsi="Arial" w:cs="Arial"/>
                <w:b/>
              </w:rPr>
            </w:pPr>
            <w:r>
              <w:rPr>
                <w:rFonts w:ascii="Arial" w:hAnsi="Arial" w:cs="Arial"/>
                <w:b/>
              </w:rPr>
              <w:t>LEVEL 7</w:t>
            </w:r>
            <w:r w:rsidRPr="00A406E5">
              <w:rPr>
                <w:rFonts w:ascii="Arial" w:hAnsi="Arial" w:cs="Arial"/>
                <w:b/>
              </w:rPr>
              <w:t xml:space="preserve"> ASSESSMENT SPECIFICATION </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Student name:</w:t>
            </w:r>
          </w:p>
        </w:tc>
        <w:tc>
          <w:tcPr>
            <w:tcW w:w="3293" w:type="dxa"/>
          </w:tcPr>
          <w:p w:rsidR="003E763E" w:rsidRPr="00A406E5" w:rsidRDefault="000C5F64" w:rsidP="00B93487">
            <w:pPr>
              <w:spacing w:before="120" w:after="120"/>
              <w:jc w:val="both"/>
              <w:rPr>
                <w:rFonts w:ascii="Arial" w:hAnsi="Arial" w:cs="Arial"/>
                <w:b/>
                <w:sz w:val="22"/>
              </w:rPr>
            </w:pPr>
            <w:r>
              <w:rPr>
                <w:rFonts w:ascii="Arial" w:hAnsi="Arial" w:cs="Arial"/>
                <w:b/>
                <w:sz w:val="22"/>
              </w:rPr>
              <w:t>Cheung Hoi Yan</w:t>
            </w:r>
          </w:p>
        </w:tc>
        <w:tc>
          <w:tcPr>
            <w:tcW w:w="2268" w:type="dxa"/>
            <w:shd w:val="clear" w:color="auto" w:fill="D9D9D9"/>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Student ID number:</w:t>
            </w:r>
          </w:p>
        </w:tc>
        <w:tc>
          <w:tcPr>
            <w:tcW w:w="2268" w:type="dxa"/>
            <w:gridSpan w:val="2"/>
          </w:tcPr>
          <w:p w:rsidR="003E763E" w:rsidRPr="00A406E5" w:rsidRDefault="000C5F64" w:rsidP="00B93487">
            <w:pPr>
              <w:spacing w:before="120" w:after="120"/>
              <w:jc w:val="both"/>
              <w:rPr>
                <w:rFonts w:ascii="Arial" w:hAnsi="Arial" w:cs="Arial" w:hint="eastAsia"/>
                <w:b/>
                <w:sz w:val="22"/>
              </w:rPr>
            </w:pPr>
            <w:r>
              <w:rPr>
                <w:rFonts w:ascii="Arial" w:hAnsi="Arial" w:cs="Arial" w:hint="eastAsia"/>
                <w:b/>
                <w:sz w:val="22"/>
              </w:rPr>
              <w:t>1818881</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proofErr w:type="spellStart"/>
            <w:r w:rsidRPr="00A406E5">
              <w:rPr>
                <w:rFonts w:ascii="Arial" w:hAnsi="Arial" w:cs="Arial"/>
                <w:b/>
                <w:sz w:val="22"/>
              </w:rPr>
              <w:t>Programme</w:t>
            </w:r>
            <w:proofErr w:type="spellEnd"/>
            <w:r w:rsidRPr="00A406E5">
              <w:rPr>
                <w:rFonts w:ascii="Arial" w:hAnsi="Arial" w:cs="Arial"/>
                <w:b/>
                <w:sz w:val="22"/>
              </w:rPr>
              <w:t>:</w:t>
            </w:r>
          </w:p>
        </w:tc>
        <w:tc>
          <w:tcPr>
            <w:tcW w:w="7829" w:type="dxa"/>
            <w:gridSpan w:val="4"/>
          </w:tcPr>
          <w:p w:rsidR="003E763E" w:rsidRDefault="003E763E" w:rsidP="00B93487">
            <w:pPr>
              <w:spacing w:before="120" w:after="120"/>
              <w:jc w:val="both"/>
              <w:rPr>
                <w:rFonts w:ascii="Arial" w:hAnsi="Arial" w:cs="Arial"/>
                <w:b/>
                <w:sz w:val="22"/>
              </w:rPr>
            </w:pPr>
            <w:r>
              <w:rPr>
                <w:rFonts w:ascii="Arial" w:hAnsi="Arial" w:cs="Arial"/>
                <w:b/>
                <w:sz w:val="22"/>
              </w:rPr>
              <w:t>DBA</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Module:</w:t>
            </w:r>
          </w:p>
        </w:tc>
        <w:tc>
          <w:tcPr>
            <w:tcW w:w="7829" w:type="dxa"/>
            <w:gridSpan w:val="4"/>
            <w:shd w:val="clear" w:color="auto" w:fill="auto"/>
          </w:tcPr>
          <w:p w:rsidR="003E763E" w:rsidRDefault="003E763E" w:rsidP="00B93487">
            <w:pPr>
              <w:spacing w:before="120" w:after="120"/>
              <w:jc w:val="both"/>
              <w:rPr>
                <w:rFonts w:ascii="Arial" w:hAnsi="Arial" w:cs="Arial"/>
                <w:b/>
                <w:sz w:val="22"/>
              </w:rPr>
            </w:pPr>
            <w:r>
              <w:rPr>
                <w:rFonts w:ascii="Arial" w:hAnsi="Arial" w:cs="Arial"/>
                <w:b/>
                <w:sz w:val="22"/>
              </w:rPr>
              <w:t>Quantitative Research Methods</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Module code:</w:t>
            </w:r>
          </w:p>
        </w:tc>
        <w:tc>
          <w:tcPr>
            <w:tcW w:w="3293" w:type="dxa"/>
          </w:tcPr>
          <w:p w:rsidR="003E763E" w:rsidRDefault="003E763E" w:rsidP="00B93487">
            <w:pPr>
              <w:spacing w:before="120" w:after="120"/>
              <w:jc w:val="both"/>
              <w:rPr>
                <w:rFonts w:ascii="Arial" w:hAnsi="Arial" w:cs="Arial"/>
                <w:b/>
                <w:sz w:val="22"/>
                <w:lang w:eastAsia="zh-HK"/>
              </w:rPr>
            </w:pPr>
            <w:r>
              <w:rPr>
                <w:rFonts w:ascii="Arial" w:hAnsi="Arial" w:cs="Arial" w:hint="eastAsia"/>
                <w:b/>
                <w:sz w:val="22"/>
                <w:lang w:eastAsia="zh-HK"/>
              </w:rPr>
              <w:t>SBPD7010</w:t>
            </w:r>
          </w:p>
        </w:tc>
        <w:tc>
          <w:tcPr>
            <w:tcW w:w="2268" w:type="dxa"/>
            <w:shd w:val="clear" w:color="auto" w:fill="D9D9D9"/>
          </w:tcPr>
          <w:p w:rsidR="003E763E" w:rsidRDefault="003E763E" w:rsidP="00B93487">
            <w:pPr>
              <w:pStyle w:val="2"/>
              <w:rPr>
                <w:rFonts w:ascii="Arial" w:hAnsi="Arial" w:cs="Arial"/>
                <w:sz w:val="22"/>
                <w:szCs w:val="22"/>
              </w:rPr>
            </w:pPr>
            <w:r>
              <w:rPr>
                <w:rFonts w:ascii="Arial" w:hAnsi="Arial" w:cs="Arial"/>
                <w:sz w:val="22"/>
                <w:szCs w:val="22"/>
              </w:rPr>
              <w:t>Contribution to Overall Module Assessment (%):</w:t>
            </w:r>
          </w:p>
        </w:tc>
        <w:tc>
          <w:tcPr>
            <w:tcW w:w="2268" w:type="dxa"/>
            <w:gridSpan w:val="2"/>
          </w:tcPr>
          <w:p w:rsidR="003E763E" w:rsidRDefault="003E763E" w:rsidP="00B93487">
            <w:pPr>
              <w:spacing w:before="120" w:after="120"/>
              <w:jc w:val="both"/>
              <w:rPr>
                <w:rFonts w:ascii="Arial" w:hAnsi="Arial" w:cs="Arial"/>
                <w:b/>
                <w:sz w:val="22"/>
              </w:rPr>
            </w:pPr>
            <w:r>
              <w:rPr>
                <w:rFonts w:ascii="Arial" w:hAnsi="Arial" w:cs="Arial"/>
                <w:b/>
                <w:sz w:val="22"/>
              </w:rPr>
              <w:t>100%</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Lecturer:</w:t>
            </w:r>
          </w:p>
        </w:tc>
        <w:tc>
          <w:tcPr>
            <w:tcW w:w="3293" w:type="dxa"/>
          </w:tcPr>
          <w:p w:rsidR="003E763E" w:rsidRDefault="003E763E" w:rsidP="00B93487">
            <w:pPr>
              <w:spacing w:before="120" w:after="120"/>
              <w:jc w:val="both"/>
              <w:rPr>
                <w:rFonts w:ascii="Arial" w:hAnsi="Arial" w:cs="Arial"/>
                <w:b/>
                <w:sz w:val="22"/>
              </w:rPr>
            </w:pPr>
            <w:proofErr w:type="spellStart"/>
            <w:r>
              <w:rPr>
                <w:rFonts w:ascii="Arial" w:hAnsi="Arial" w:cs="Arial"/>
                <w:b/>
                <w:sz w:val="22"/>
              </w:rPr>
              <w:t>Dr</w:t>
            </w:r>
            <w:proofErr w:type="spellEnd"/>
            <w:r>
              <w:rPr>
                <w:rFonts w:ascii="Arial" w:hAnsi="Arial" w:cs="Arial"/>
                <w:b/>
                <w:sz w:val="22"/>
              </w:rPr>
              <w:t xml:space="preserve"> Andrew Chan</w:t>
            </w:r>
          </w:p>
        </w:tc>
        <w:tc>
          <w:tcPr>
            <w:tcW w:w="2268" w:type="dxa"/>
            <w:shd w:val="clear" w:color="auto" w:fill="D9D9D9"/>
          </w:tcPr>
          <w:p w:rsidR="003E763E" w:rsidRDefault="003E763E" w:rsidP="00B93487">
            <w:pPr>
              <w:spacing w:before="120" w:after="120"/>
              <w:jc w:val="both"/>
              <w:rPr>
                <w:rFonts w:ascii="Arial" w:hAnsi="Arial" w:cs="Arial"/>
                <w:b/>
                <w:sz w:val="22"/>
              </w:rPr>
            </w:pPr>
            <w:r>
              <w:rPr>
                <w:rFonts w:ascii="Arial" w:hAnsi="Arial" w:cs="Arial"/>
                <w:b/>
                <w:sz w:val="22"/>
              </w:rPr>
              <w:t>Internal Verifier:</w:t>
            </w:r>
          </w:p>
        </w:tc>
        <w:tc>
          <w:tcPr>
            <w:tcW w:w="2268" w:type="dxa"/>
            <w:gridSpan w:val="2"/>
          </w:tcPr>
          <w:p w:rsidR="003E763E" w:rsidRDefault="003E763E" w:rsidP="00B93487">
            <w:pPr>
              <w:spacing w:before="120" w:after="120"/>
              <w:jc w:val="both"/>
              <w:rPr>
                <w:rFonts w:ascii="Arial" w:hAnsi="Arial" w:cs="Arial"/>
                <w:b/>
                <w:sz w:val="22"/>
              </w:rPr>
            </w:pP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Assignment Title:</w:t>
            </w:r>
          </w:p>
        </w:tc>
        <w:tc>
          <w:tcPr>
            <w:tcW w:w="3293" w:type="dxa"/>
          </w:tcPr>
          <w:p w:rsidR="003E763E" w:rsidRDefault="003E763E" w:rsidP="00B93487">
            <w:pPr>
              <w:spacing w:before="120" w:after="120"/>
              <w:jc w:val="both"/>
              <w:rPr>
                <w:rFonts w:ascii="Arial" w:hAnsi="Arial" w:cs="Arial"/>
                <w:b/>
                <w:sz w:val="22"/>
              </w:rPr>
            </w:pPr>
            <w:r>
              <w:rPr>
                <w:rFonts w:ascii="Arial" w:hAnsi="Arial" w:cs="Arial"/>
                <w:b/>
                <w:sz w:val="22"/>
              </w:rPr>
              <w:t>Project report, reflection and in-class test</w:t>
            </w:r>
          </w:p>
        </w:tc>
        <w:tc>
          <w:tcPr>
            <w:tcW w:w="2268" w:type="dxa"/>
            <w:shd w:val="pct15" w:color="auto" w:fill="auto"/>
          </w:tcPr>
          <w:p w:rsidR="003E763E" w:rsidRDefault="003E763E" w:rsidP="00B93487">
            <w:pPr>
              <w:spacing w:before="120" w:after="120"/>
              <w:jc w:val="both"/>
              <w:rPr>
                <w:rFonts w:ascii="Arial" w:hAnsi="Arial" w:cs="Arial"/>
                <w:b/>
                <w:sz w:val="22"/>
              </w:rPr>
            </w:pPr>
            <w:r>
              <w:rPr>
                <w:rFonts w:ascii="Arial" w:hAnsi="Arial" w:cs="Arial"/>
                <w:b/>
                <w:sz w:val="22"/>
              </w:rPr>
              <w:t>Word count (or equivalent):</w:t>
            </w:r>
          </w:p>
        </w:tc>
        <w:tc>
          <w:tcPr>
            <w:tcW w:w="2268" w:type="dxa"/>
            <w:gridSpan w:val="2"/>
          </w:tcPr>
          <w:p w:rsidR="003E763E" w:rsidRDefault="003E763E" w:rsidP="00B93487">
            <w:pPr>
              <w:spacing w:before="120" w:after="120"/>
              <w:jc w:val="both"/>
              <w:rPr>
                <w:rFonts w:ascii="Arial" w:hAnsi="Arial" w:cs="Arial"/>
                <w:b/>
                <w:sz w:val="22"/>
              </w:rPr>
            </w:pPr>
            <w:r>
              <w:rPr>
                <w:rFonts w:ascii="Arial" w:hAnsi="Arial" w:cs="Arial"/>
                <w:b/>
                <w:sz w:val="22"/>
              </w:rPr>
              <w:t>Project report: 3500</w:t>
            </w:r>
          </w:p>
          <w:p w:rsidR="003E763E" w:rsidRDefault="003E763E" w:rsidP="00B93487">
            <w:pPr>
              <w:spacing w:before="120" w:after="120"/>
              <w:jc w:val="both"/>
              <w:rPr>
                <w:rFonts w:ascii="Arial" w:hAnsi="Arial" w:cs="Arial"/>
                <w:b/>
                <w:sz w:val="22"/>
              </w:rPr>
            </w:pPr>
            <w:r>
              <w:rPr>
                <w:rFonts w:ascii="Arial" w:hAnsi="Arial" w:cs="Arial"/>
                <w:b/>
                <w:sz w:val="22"/>
              </w:rPr>
              <w:t>Reflection: 1000</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Submission deadline:</w:t>
            </w:r>
          </w:p>
        </w:tc>
        <w:tc>
          <w:tcPr>
            <w:tcW w:w="3293" w:type="dxa"/>
            <w:shd w:val="clear" w:color="auto" w:fill="auto"/>
          </w:tcPr>
          <w:p w:rsidR="003E763E" w:rsidRPr="00A406E5" w:rsidRDefault="003E763E" w:rsidP="00B93487">
            <w:pPr>
              <w:spacing w:before="120" w:after="120"/>
              <w:jc w:val="both"/>
              <w:rPr>
                <w:rFonts w:ascii="Arial" w:hAnsi="Arial" w:cs="Arial"/>
                <w:b/>
                <w:sz w:val="22"/>
                <w:lang w:eastAsia="zh-HK"/>
              </w:rPr>
            </w:pPr>
            <w:r>
              <w:rPr>
                <w:rFonts w:ascii="Arial" w:hAnsi="Arial" w:cs="Arial" w:hint="eastAsia"/>
                <w:b/>
                <w:sz w:val="22"/>
                <w:lang w:eastAsia="zh-HK"/>
              </w:rPr>
              <w:t>30 April 2020</w:t>
            </w:r>
          </w:p>
        </w:tc>
        <w:tc>
          <w:tcPr>
            <w:tcW w:w="2268"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Return date of provisional marks &amp; written feedback:</w:t>
            </w:r>
          </w:p>
        </w:tc>
        <w:tc>
          <w:tcPr>
            <w:tcW w:w="2268" w:type="dxa"/>
            <w:gridSpan w:val="2"/>
          </w:tcPr>
          <w:p w:rsidR="003E763E" w:rsidRPr="00A406E5" w:rsidRDefault="003E763E" w:rsidP="00B93487">
            <w:pPr>
              <w:spacing w:before="120" w:after="120"/>
              <w:rPr>
                <w:rFonts w:ascii="Arial" w:hAnsi="Arial" w:cs="Arial"/>
                <w:b/>
                <w:sz w:val="22"/>
                <w:lang w:eastAsia="zh-HK"/>
              </w:rPr>
            </w:pPr>
            <w:r>
              <w:rPr>
                <w:rFonts w:ascii="Arial" w:hAnsi="Arial" w:cs="Arial" w:hint="eastAsia"/>
                <w:b/>
                <w:sz w:val="22"/>
                <w:lang w:eastAsia="zh-HK"/>
              </w:rPr>
              <w:t>1 June 2020</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jc w:val="both"/>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7829" w:type="dxa"/>
            <w:gridSpan w:val="4"/>
            <w:shd w:val="clear" w:color="auto" w:fill="auto"/>
          </w:tcPr>
          <w:p w:rsidR="003E763E" w:rsidRPr="00A406E5" w:rsidRDefault="003E763E" w:rsidP="00B93487">
            <w:pPr>
              <w:rPr>
                <w:rFonts w:ascii="Arial" w:hAnsi="Arial" w:cs="Arial"/>
                <w:sz w:val="22"/>
              </w:rPr>
            </w:pPr>
            <w:r w:rsidRPr="00A406E5">
              <w:rPr>
                <w:rFonts w:ascii="Arial" w:hAnsi="Arial" w:cs="Arial"/>
                <w:sz w:val="22"/>
              </w:rPr>
              <w:t xml:space="preserve">All written assessments, where practical and possible, must be submitted via </w:t>
            </w:r>
            <w:proofErr w:type="spellStart"/>
            <w:r w:rsidRPr="00A406E5">
              <w:rPr>
                <w:rFonts w:ascii="Arial" w:hAnsi="Arial" w:cs="Arial"/>
                <w:sz w:val="22"/>
              </w:rPr>
              <w:t>Turnitin</w:t>
            </w:r>
            <w:proofErr w:type="spellEnd"/>
            <w:r w:rsidRPr="00A406E5">
              <w:rPr>
                <w:rFonts w:ascii="Arial" w:hAnsi="Arial" w:cs="Arial"/>
                <w:sz w:val="22"/>
              </w:rPr>
              <w:t xml:space="preserve"> unless otherwise instructed by the Lecturer. (Please DO NOT put this assessment specification into </w:t>
            </w:r>
            <w:proofErr w:type="spellStart"/>
            <w:r w:rsidRPr="00A406E5">
              <w:rPr>
                <w:rFonts w:ascii="Arial" w:hAnsi="Arial" w:cs="Arial"/>
                <w:sz w:val="22"/>
              </w:rPr>
              <w:t>Turnitin</w:t>
            </w:r>
            <w:proofErr w:type="spellEnd"/>
            <w:r w:rsidRPr="00A406E5">
              <w:rPr>
                <w:rFonts w:ascii="Arial" w:hAnsi="Arial" w:cs="Arial"/>
                <w:sz w:val="22"/>
              </w:rPr>
              <w:t xml:space="preserve"> or it will match many similarities with other students’ submissions.)</w:t>
            </w:r>
          </w:p>
          <w:p w:rsidR="003E763E" w:rsidRPr="00A406E5" w:rsidRDefault="003E763E" w:rsidP="00B93487">
            <w:pPr>
              <w:spacing w:before="120" w:after="120"/>
              <w:jc w:val="both"/>
              <w:rPr>
                <w:rFonts w:ascii="Arial" w:hAnsi="Arial" w:cs="Arial"/>
                <w:b/>
                <w:sz w:val="22"/>
              </w:rPr>
            </w:pPr>
            <w:r w:rsidRPr="00A406E5">
              <w:rPr>
                <w:rFonts w:ascii="Arial" w:hAnsi="Arial" w:cs="Arial"/>
                <w:b/>
                <w:sz w:val="22"/>
              </w:rPr>
              <w:t xml:space="preserve">Alternative submission method (if applicable): </w:t>
            </w:r>
          </w:p>
          <w:p w:rsidR="003E763E" w:rsidRPr="00A406E5" w:rsidRDefault="003E763E" w:rsidP="00B93487">
            <w:pPr>
              <w:spacing w:before="120" w:after="120"/>
              <w:jc w:val="both"/>
              <w:rPr>
                <w:rFonts w:ascii="Arial" w:hAnsi="Arial" w:cs="Arial"/>
                <w:b/>
                <w:sz w:val="22"/>
              </w:rPr>
            </w:pPr>
            <w:r w:rsidRPr="00A406E5">
              <w:rPr>
                <w:rFonts w:ascii="Arial" w:hAnsi="Arial" w:cs="Arial"/>
                <w:b/>
                <w:sz w:val="22"/>
              </w:rPr>
              <w:t xml:space="preserve">Late submission of the assessment will result in a late penalty mark.  </w:t>
            </w:r>
            <w:r w:rsidRPr="00A406E5">
              <w:rPr>
                <w:rFonts w:ascii="Arial" w:hAnsi="Arial" w:cs="Arial"/>
                <w:sz w:val="22"/>
              </w:rPr>
              <w:t>Penalties for late submission: Up to one week late, maximum mark o</w:t>
            </w:r>
            <w:r>
              <w:rPr>
                <w:rFonts w:ascii="Arial" w:hAnsi="Arial" w:cs="Arial"/>
                <w:sz w:val="22"/>
              </w:rPr>
              <w:t>f 50%.  Over one week late, 0%</w:t>
            </w:r>
            <w:r w:rsidRPr="00A406E5">
              <w:rPr>
                <w:rFonts w:ascii="Arial" w:hAnsi="Arial" w:cs="Arial"/>
                <w:sz w:val="22"/>
              </w:rPr>
              <w:t>.  Only the Extenuating Circumstances Panel may approve a change to submission dates.</w:t>
            </w:r>
          </w:p>
        </w:tc>
      </w:tr>
      <w:tr w:rsidR="003E763E" w:rsidRPr="00A406E5" w:rsidTr="003E763E">
        <w:tblPrEx>
          <w:shd w:val="clear" w:color="auto" w:fill="auto"/>
          <w:tblLook w:val="0000" w:firstRow="0" w:lastRow="0" w:firstColumn="0" w:lastColumn="0" w:noHBand="0" w:noVBand="0"/>
        </w:tblPrEx>
        <w:tc>
          <w:tcPr>
            <w:tcW w:w="2093" w:type="dxa"/>
            <w:shd w:val="pct15" w:color="auto" w:fill="auto"/>
          </w:tcPr>
          <w:p w:rsidR="003E763E" w:rsidRPr="00A406E5" w:rsidRDefault="003E763E" w:rsidP="00B93487">
            <w:pPr>
              <w:spacing w:before="120" w:after="120"/>
              <w:rPr>
                <w:rFonts w:ascii="Arial" w:hAnsi="Arial" w:cs="Arial"/>
                <w:b/>
                <w:sz w:val="22"/>
              </w:rPr>
            </w:pPr>
            <w:r w:rsidRPr="00A406E5">
              <w:rPr>
                <w:rFonts w:ascii="Arial" w:hAnsi="Arial" w:cs="Arial"/>
                <w:b/>
                <w:sz w:val="22"/>
              </w:rPr>
              <w:t>Academic honesty / referencing:</w:t>
            </w:r>
          </w:p>
        </w:tc>
        <w:tc>
          <w:tcPr>
            <w:tcW w:w="7829" w:type="dxa"/>
            <w:gridSpan w:val="4"/>
            <w:shd w:val="clear" w:color="auto" w:fill="auto"/>
          </w:tcPr>
          <w:p w:rsidR="003E763E" w:rsidRPr="00A406E5" w:rsidRDefault="003E763E" w:rsidP="00B93487">
            <w:pPr>
              <w:spacing w:before="120" w:after="120"/>
              <w:jc w:val="both"/>
              <w:rPr>
                <w:rFonts w:ascii="Arial" w:hAnsi="Arial" w:cs="Arial"/>
                <w:sz w:val="22"/>
              </w:rPr>
            </w:pPr>
            <w:r w:rsidRPr="00A406E5">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in order to complete this assessment.  </w:t>
            </w:r>
          </w:p>
        </w:tc>
      </w:tr>
    </w:tbl>
    <w:p w:rsidR="00B2281B" w:rsidRDefault="00B2281B">
      <w:pPr>
        <w:widowControl/>
        <w:rPr>
          <w:b/>
          <w:bCs/>
        </w:rPr>
      </w:pPr>
      <w:r>
        <w:rPr>
          <w:b/>
          <w:bCs/>
        </w:rPr>
        <w:br w:type="page"/>
      </w:r>
    </w:p>
    <w:p w:rsidR="007237D6" w:rsidRDefault="007237D6" w:rsidP="007237D6">
      <w:pPr>
        <w:spacing w:line="360" w:lineRule="auto"/>
        <w:jc w:val="center"/>
        <w:rPr>
          <w:b/>
          <w:bCs/>
        </w:rPr>
      </w:pPr>
    </w:p>
    <w:p w:rsidR="007237D6" w:rsidRDefault="007237D6" w:rsidP="007237D6">
      <w:pPr>
        <w:spacing w:line="360" w:lineRule="auto"/>
        <w:jc w:val="center"/>
        <w:rPr>
          <w:b/>
          <w:bCs/>
        </w:rPr>
      </w:pPr>
    </w:p>
    <w:p w:rsidR="007237D6" w:rsidRPr="007237D6" w:rsidRDefault="007237D6" w:rsidP="007237D6">
      <w:pPr>
        <w:spacing w:line="360" w:lineRule="auto"/>
        <w:jc w:val="center"/>
        <w:rPr>
          <w:rFonts w:ascii="Times New Roman" w:hAnsi="Times New Roman" w:cs="Times New Roman"/>
          <w:b/>
          <w:bCs/>
          <w:szCs w:val="24"/>
        </w:rPr>
      </w:pPr>
      <w:r w:rsidRPr="007237D6">
        <w:rPr>
          <w:rFonts w:ascii="Times New Roman" w:hAnsi="Times New Roman" w:cs="Times New Roman"/>
          <w:b/>
          <w:bCs/>
          <w:szCs w:val="24"/>
        </w:rPr>
        <w:t>University of Wales Trinity Saint David</w:t>
      </w:r>
    </w:p>
    <w:p w:rsidR="007237D6" w:rsidRPr="007237D6" w:rsidRDefault="007237D6" w:rsidP="007237D6">
      <w:pPr>
        <w:spacing w:line="360" w:lineRule="auto"/>
        <w:jc w:val="center"/>
        <w:rPr>
          <w:rFonts w:ascii="Times New Roman" w:hAnsi="Times New Roman" w:cs="Times New Roman"/>
          <w:bCs/>
          <w:szCs w:val="24"/>
        </w:rPr>
      </w:pPr>
      <w:r w:rsidRPr="007237D6">
        <w:rPr>
          <w:rFonts w:ascii="Times New Roman" w:hAnsi="Times New Roman" w:cs="Times New Roman"/>
          <w:bCs/>
          <w:szCs w:val="24"/>
        </w:rPr>
        <w:t xml:space="preserve">DBA </w:t>
      </w:r>
      <w:proofErr w:type="spellStart"/>
      <w:r w:rsidRPr="007237D6">
        <w:rPr>
          <w:rFonts w:ascii="Times New Roman" w:hAnsi="Times New Roman" w:cs="Times New Roman"/>
          <w:bCs/>
          <w:szCs w:val="24"/>
        </w:rPr>
        <w:t>Programme</w:t>
      </w:r>
      <w:proofErr w:type="spellEnd"/>
    </w:p>
    <w:p w:rsidR="007237D6" w:rsidRPr="007237D6" w:rsidRDefault="007237D6" w:rsidP="007237D6">
      <w:pPr>
        <w:spacing w:line="360" w:lineRule="auto"/>
        <w:jc w:val="center"/>
        <w:rPr>
          <w:rFonts w:ascii="Times New Roman" w:hAnsi="Times New Roman" w:cs="Times New Roman"/>
          <w:b/>
          <w:bCs/>
          <w:szCs w:val="24"/>
        </w:rPr>
      </w:pPr>
    </w:p>
    <w:p w:rsidR="007237D6" w:rsidRPr="007237D6" w:rsidRDefault="007237D6" w:rsidP="007237D6">
      <w:pPr>
        <w:spacing w:line="360" w:lineRule="auto"/>
        <w:jc w:val="center"/>
        <w:rPr>
          <w:rFonts w:ascii="Times New Roman" w:hAnsi="Times New Roman" w:cs="Times New Roman"/>
          <w:b/>
          <w:bCs/>
          <w:szCs w:val="24"/>
        </w:rPr>
      </w:pPr>
    </w:p>
    <w:p w:rsidR="007237D6" w:rsidRPr="007237D6" w:rsidRDefault="007237D6" w:rsidP="007237D6">
      <w:pPr>
        <w:spacing w:line="360" w:lineRule="auto"/>
        <w:jc w:val="center"/>
        <w:rPr>
          <w:rFonts w:ascii="Times New Roman" w:hAnsi="Times New Roman" w:cs="Times New Roman"/>
          <w:b/>
          <w:szCs w:val="24"/>
        </w:rPr>
      </w:pPr>
      <w:r w:rsidRPr="007237D6">
        <w:rPr>
          <w:rFonts w:ascii="Times New Roman" w:hAnsi="Times New Roman" w:cs="Times New Roman"/>
          <w:b/>
          <w:szCs w:val="24"/>
        </w:rPr>
        <w:t>Module name and code</w:t>
      </w:r>
    </w:p>
    <w:p w:rsidR="007237D6" w:rsidRPr="005B5F20" w:rsidRDefault="005B5F20" w:rsidP="007237D6">
      <w:pPr>
        <w:spacing w:line="360" w:lineRule="auto"/>
        <w:jc w:val="center"/>
        <w:rPr>
          <w:rFonts w:ascii="Times New Roman" w:hAnsi="Times New Roman" w:cs="Times New Roman"/>
          <w:b/>
          <w:szCs w:val="24"/>
        </w:rPr>
      </w:pPr>
      <w:r w:rsidRPr="005B5F20">
        <w:rPr>
          <w:rStyle w:val="a7"/>
          <w:rFonts w:ascii="Times New Roman" w:hAnsi="Times New Roman" w:cs="Times New Roman"/>
          <w:b w:val="0"/>
          <w:color w:val="201F1E"/>
          <w:shd w:val="clear" w:color="auto" w:fill="FFFFFF"/>
        </w:rPr>
        <w:t>SBPD7010 Quantitative Research Methods</w:t>
      </w: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CD0506" w:rsidP="007237D6">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Component 1: </w:t>
      </w:r>
      <w:r w:rsidR="007237D6" w:rsidRPr="007237D6">
        <w:rPr>
          <w:rFonts w:ascii="Times New Roman" w:hAnsi="Times New Roman" w:cs="Times New Roman"/>
          <w:b/>
          <w:bCs/>
          <w:szCs w:val="24"/>
        </w:rPr>
        <w:t xml:space="preserve">Title of </w:t>
      </w:r>
      <w:r>
        <w:rPr>
          <w:rFonts w:ascii="Times New Roman" w:hAnsi="Times New Roman" w:cs="Times New Roman"/>
          <w:b/>
          <w:bCs/>
          <w:szCs w:val="24"/>
        </w:rPr>
        <w:t>Project Report</w:t>
      </w:r>
    </w:p>
    <w:p w:rsidR="007237D6" w:rsidRPr="00810E97" w:rsidRDefault="00A667E9" w:rsidP="007237D6">
      <w:pPr>
        <w:spacing w:line="360" w:lineRule="auto"/>
        <w:ind w:left="360"/>
        <w:jc w:val="center"/>
        <w:rPr>
          <w:rFonts w:ascii="Times New Roman" w:hAnsi="Times New Roman" w:cs="Times New Roman"/>
          <w:bCs/>
          <w:szCs w:val="24"/>
        </w:rPr>
      </w:pPr>
      <w:r>
        <w:rPr>
          <w:rFonts w:ascii="Times New Roman" w:hAnsi="Times New Roman" w:cs="Times New Roman"/>
          <w:color w:val="000000"/>
          <w:shd w:val="clear" w:color="auto" w:fill="FFFFFF"/>
        </w:rPr>
        <w:t>W</w:t>
      </w:r>
      <w:r w:rsidR="00526BDE" w:rsidRPr="00810E97">
        <w:rPr>
          <w:rFonts w:ascii="Times New Roman" w:hAnsi="Times New Roman" w:cs="Times New Roman"/>
          <w:color w:val="000000"/>
          <w:shd w:val="clear" w:color="auto" w:fill="FFFFFF"/>
        </w:rPr>
        <w:t xml:space="preserve">orkplace readiness to implement wellness </w:t>
      </w:r>
      <w:proofErr w:type="spellStart"/>
      <w:r w:rsidR="00526BDE" w:rsidRPr="00810E97">
        <w:rPr>
          <w:rFonts w:ascii="Times New Roman" w:hAnsi="Times New Roman" w:cs="Times New Roman"/>
          <w:color w:val="000000"/>
          <w:shd w:val="clear" w:color="auto" w:fill="FFFFFF"/>
        </w:rPr>
        <w:t>progra</w:t>
      </w:r>
      <w:r w:rsidR="00810E97">
        <w:rPr>
          <w:rFonts w:ascii="Times New Roman" w:hAnsi="Times New Roman" w:cs="Times New Roman"/>
          <w:color w:val="000000"/>
          <w:shd w:val="clear" w:color="auto" w:fill="FFFFFF"/>
        </w:rPr>
        <w:t>mmes</w:t>
      </w:r>
      <w:proofErr w:type="spellEnd"/>
      <w:r w:rsidR="00810E97">
        <w:rPr>
          <w:rFonts w:ascii="Times New Roman" w:hAnsi="Times New Roman" w:cs="Times New Roman"/>
          <w:color w:val="000000"/>
          <w:shd w:val="clear" w:color="auto" w:fill="FFFFFF"/>
        </w:rPr>
        <w:t xml:space="preserve"> in the business sector in Hong </w:t>
      </w:r>
      <w:r w:rsidR="00526BDE" w:rsidRPr="00810E97">
        <w:rPr>
          <w:rFonts w:ascii="Times New Roman" w:hAnsi="Times New Roman" w:cs="Times New Roman"/>
          <w:color w:val="000000"/>
          <w:shd w:val="clear" w:color="auto" w:fill="FFFFFF"/>
        </w:rPr>
        <w:t>K</w:t>
      </w:r>
      <w:r w:rsidR="00810E97">
        <w:rPr>
          <w:rFonts w:ascii="Times New Roman" w:hAnsi="Times New Roman" w:cs="Times New Roman"/>
          <w:color w:val="000000"/>
          <w:shd w:val="clear" w:color="auto" w:fill="FFFFFF"/>
        </w:rPr>
        <w:t>ong</w:t>
      </w:r>
    </w:p>
    <w:p w:rsidR="007237D6" w:rsidRDefault="007237D6" w:rsidP="007237D6">
      <w:pPr>
        <w:spacing w:line="360" w:lineRule="auto"/>
        <w:jc w:val="center"/>
        <w:rPr>
          <w:rFonts w:ascii="Times New Roman" w:hAnsi="Times New Roman" w:cs="Times New Roman"/>
          <w:szCs w:val="24"/>
        </w:rPr>
      </w:pPr>
    </w:p>
    <w:p w:rsidR="00025819" w:rsidRPr="007237D6" w:rsidRDefault="00025819" w:rsidP="007237D6">
      <w:pPr>
        <w:spacing w:line="360" w:lineRule="auto"/>
        <w:jc w:val="center"/>
        <w:rPr>
          <w:rFonts w:ascii="Times New Roman" w:hAnsi="Times New Roman" w:cs="Times New Roman" w:hint="eastAsia"/>
          <w:szCs w:val="24"/>
        </w:rPr>
      </w:pPr>
    </w:p>
    <w:p w:rsidR="007237D6" w:rsidRPr="007237D6" w:rsidRDefault="007237D6" w:rsidP="007237D6">
      <w:pPr>
        <w:spacing w:line="360" w:lineRule="auto"/>
        <w:jc w:val="center"/>
        <w:rPr>
          <w:rFonts w:ascii="Times New Roman" w:hAnsi="Times New Roman" w:cs="Times New Roman"/>
          <w:szCs w:val="24"/>
        </w:rPr>
      </w:pPr>
      <w:r w:rsidRPr="007237D6">
        <w:rPr>
          <w:rFonts w:ascii="Times New Roman" w:hAnsi="Times New Roman" w:cs="Times New Roman"/>
          <w:szCs w:val="24"/>
        </w:rPr>
        <w:t xml:space="preserve">Submitted to </w:t>
      </w:r>
      <w:r>
        <w:rPr>
          <w:rFonts w:ascii="Times New Roman" w:hAnsi="Times New Roman" w:cs="Times New Roman"/>
          <w:szCs w:val="24"/>
        </w:rPr>
        <w:t>Dr. Andrew Chan</w:t>
      </w:r>
    </w:p>
    <w:p w:rsidR="007237D6" w:rsidRPr="007237D6" w:rsidRDefault="007237D6" w:rsidP="007237D6">
      <w:pPr>
        <w:spacing w:line="360" w:lineRule="auto"/>
        <w:jc w:val="center"/>
        <w:rPr>
          <w:rFonts w:ascii="Times New Roman" w:hAnsi="Times New Roman" w:cs="Times New Roman"/>
          <w:b/>
          <w:szCs w:val="24"/>
        </w:rPr>
      </w:pPr>
      <w:r w:rsidRPr="007237D6">
        <w:rPr>
          <w:rFonts w:ascii="Times New Roman" w:hAnsi="Times New Roman" w:cs="Times New Roman"/>
          <w:b/>
          <w:szCs w:val="24"/>
        </w:rPr>
        <w:t>Student Name: CHEUNG Hoi Yan</w:t>
      </w:r>
    </w:p>
    <w:p w:rsidR="007237D6" w:rsidRPr="007237D6" w:rsidRDefault="007237D6" w:rsidP="007237D6">
      <w:pPr>
        <w:spacing w:line="360" w:lineRule="auto"/>
        <w:jc w:val="center"/>
        <w:rPr>
          <w:rFonts w:ascii="Times New Roman" w:hAnsi="Times New Roman" w:cs="Times New Roman"/>
          <w:b/>
          <w:szCs w:val="24"/>
        </w:rPr>
      </w:pPr>
      <w:r w:rsidRPr="007237D6">
        <w:rPr>
          <w:rFonts w:ascii="Times New Roman" w:hAnsi="Times New Roman" w:cs="Times New Roman"/>
          <w:b/>
          <w:szCs w:val="24"/>
        </w:rPr>
        <w:t>Student ID: 1818881</w:t>
      </w: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r w:rsidRPr="007237D6">
        <w:rPr>
          <w:rFonts w:ascii="Times New Roman" w:hAnsi="Times New Roman" w:cs="Times New Roman"/>
          <w:szCs w:val="24"/>
        </w:rPr>
        <w:t xml:space="preserve">Word count: </w:t>
      </w:r>
      <w:r w:rsidR="00A94C5E">
        <w:rPr>
          <w:rFonts w:ascii="Times New Roman" w:hAnsi="Times New Roman" w:cs="Times New Roman"/>
          <w:szCs w:val="24"/>
        </w:rPr>
        <w:t>3</w:t>
      </w:r>
      <w:r w:rsidR="00FB7D72">
        <w:rPr>
          <w:rFonts w:ascii="Times New Roman" w:hAnsi="Times New Roman" w:cs="Times New Roman"/>
          <w:szCs w:val="24"/>
        </w:rPr>
        <w:t>796</w:t>
      </w:r>
      <w:bookmarkStart w:id="0" w:name="_GoBack"/>
      <w:bookmarkEnd w:id="0"/>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p>
    <w:p w:rsidR="007237D6" w:rsidRPr="007237D6" w:rsidRDefault="007237D6" w:rsidP="007237D6">
      <w:pPr>
        <w:spacing w:line="360" w:lineRule="auto"/>
        <w:jc w:val="center"/>
        <w:rPr>
          <w:rFonts w:ascii="Times New Roman" w:hAnsi="Times New Roman" w:cs="Times New Roman"/>
          <w:szCs w:val="24"/>
        </w:rPr>
      </w:pPr>
      <w:r w:rsidRPr="007237D6">
        <w:rPr>
          <w:rFonts w:ascii="Times New Roman" w:hAnsi="Times New Roman" w:cs="Times New Roman"/>
          <w:szCs w:val="24"/>
        </w:rPr>
        <w:t xml:space="preserve">Date: </w:t>
      </w:r>
      <w:r w:rsidR="00A04662">
        <w:rPr>
          <w:rFonts w:ascii="Times New Roman" w:hAnsi="Times New Roman" w:cs="Times New Roman"/>
          <w:szCs w:val="24"/>
        </w:rPr>
        <w:t>24</w:t>
      </w:r>
      <w:r w:rsidRPr="007237D6">
        <w:rPr>
          <w:rFonts w:ascii="Times New Roman" w:hAnsi="Times New Roman" w:cs="Times New Roman"/>
          <w:szCs w:val="24"/>
        </w:rPr>
        <w:t xml:space="preserve"> </w:t>
      </w:r>
      <w:r w:rsidR="00EF7E3F">
        <w:rPr>
          <w:rFonts w:ascii="Times New Roman" w:hAnsi="Times New Roman" w:cs="Times New Roman"/>
          <w:szCs w:val="24"/>
        </w:rPr>
        <w:t>April, 2020</w:t>
      </w:r>
    </w:p>
    <w:p w:rsidR="007237D6" w:rsidRDefault="007237D6" w:rsidP="007237D6">
      <w:pPr>
        <w:spacing w:line="360" w:lineRule="auto"/>
        <w:rPr>
          <w:rFonts w:ascii="Arial" w:hAnsi="Arial" w:cs="Arial"/>
          <w:b/>
          <w:color w:val="000000" w:themeColor="text1"/>
          <w:szCs w:val="24"/>
        </w:rPr>
      </w:pPr>
    </w:p>
    <w:p w:rsidR="007237D6" w:rsidRDefault="007237D6" w:rsidP="007237D6">
      <w:pPr>
        <w:spacing w:line="360" w:lineRule="auto"/>
        <w:rPr>
          <w:rFonts w:ascii="Arial" w:hAnsi="Arial" w:cs="Arial"/>
          <w:b/>
          <w:color w:val="000000" w:themeColor="text1"/>
          <w:szCs w:val="24"/>
        </w:rPr>
      </w:pPr>
    </w:p>
    <w:p w:rsidR="00F50D1D" w:rsidRDefault="00F50D1D" w:rsidP="007237D6">
      <w:pPr>
        <w:spacing w:line="360" w:lineRule="auto"/>
        <w:rPr>
          <w:rFonts w:ascii="Arial" w:hAnsi="Arial" w:cs="Arial" w:hint="eastAsia"/>
          <w:b/>
          <w:color w:val="000000" w:themeColor="text1"/>
          <w:szCs w:val="24"/>
        </w:rPr>
      </w:pPr>
    </w:p>
    <w:p w:rsidR="002F0D0B" w:rsidRDefault="002F0D0B" w:rsidP="007237D6">
      <w:pPr>
        <w:spacing w:line="360" w:lineRule="auto"/>
        <w:rPr>
          <w:rFonts w:ascii="Arial" w:hAnsi="Arial" w:cs="Arial"/>
          <w:b/>
          <w:color w:val="000000" w:themeColor="text1"/>
          <w:szCs w:val="24"/>
        </w:rPr>
      </w:pPr>
    </w:p>
    <w:p w:rsidR="007237D6" w:rsidRDefault="007D6E6A" w:rsidP="001541E4">
      <w:pPr>
        <w:spacing w:line="360" w:lineRule="auto"/>
        <w:jc w:val="center"/>
        <w:rPr>
          <w:rFonts w:ascii="Times New Roman" w:hAnsi="Times New Roman" w:cs="Times New Roman"/>
          <w:b/>
        </w:rPr>
      </w:pPr>
      <w:r>
        <w:rPr>
          <w:rFonts w:ascii="Times New Roman" w:hAnsi="Times New Roman" w:cs="Times New Roman" w:hint="eastAsia"/>
          <w:b/>
        </w:rPr>
        <w:lastRenderedPageBreak/>
        <w:t>Abstract</w:t>
      </w:r>
    </w:p>
    <w:p w:rsidR="001541E4" w:rsidRDefault="001541E4" w:rsidP="00CC29FD">
      <w:pPr>
        <w:spacing w:line="360" w:lineRule="auto"/>
        <w:rPr>
          <w:rFonts w:ascii="Times New Roman" w:hAnsi="Times New Roman" w:cs="Times New Roman"/>
          <w:color w:val="000000"/>
          <w:shd w:val="clear" w:color="auto" w:fill="FFFFFF"/>
        </w:rPr>
      </w:pPr>
    </w:p>
    <w:p w:rsidR="001B18E8" w:rsidRPr="00F7685C" w:rsidRDefault="00C17EB1" w:rsidP="000B3ED6">
      <w:pPr>
        <w:spacing w:line="360" w:lineRule="auto"/>
        <w:jc w:val="both"/>
        <w:rPr>
          <w:rFonts w:ascii="Times New Roman" w:hAnsi="Times New Roman" w:cs="Times New Roman"/>
        </w:rPr>
      </w:pPr>
      <w:r>
        <w:rPr>
          <w:rFonts w:ascii="Times New Roman" w:hAnsi="Times New Roman" w:cs="Times New Roman"/>
          <w:color w:val="000000"/>
          <w:shd w:val="clear" w:color="auto" w:fill="FFFFFF"/>
        </w:rPr>
        <w:t xml:space="preserve">This study aims to examine </w:t>
      </w:r>
      <w:r w:rsidR="00850218">
        <w:rPr>
          <w:rFonts w:ascii="Times New Roman" w:hAnsi="Times New Roman" w:cs="Times New Roman"/>
          <w:color w:val="000000"/>
          <w:shd w:val="clear" w:color="auto" w:fill="FFFFFF"/>
        </w:rPr>
        <w:t xml:space="preserve">the </w:t>
      </w:r>
      <w:r w:rsidR="00850218" w:rsidRPr="00810E97">
        <w:rPr>
          <w:rFonts w:ascii="Times New Roman" w:hAnsi="Times New Roman" w:cs="Times New Roman"/>
          <w:color w:val="000000"/>
          <w:shd w:val="clear" w:color="auto" w:fill="FFFFFF"/>
        </w:rPr>
        <w:t xml:space="preserve">workplace readiness to implement wellness </w:t>
      </w:r>
      <w:proofErr w:type="spellStart"/>
      <w:r w:rsidR="00850218" w:rsidRPr="00810E97">
        <w:rPr>
          <w:rFonts w:ascii="Times New Roman" w:hAnsi="Times New Roman" w:cs="Times New Roman"/>
          <w:color w:val="000000"/>
          <w:shd w:val="clear" w:color="auto" w:fill="FFFFFF"/>
        </w:rPr>
        <w:t>progra</w:t>
      </w:r>
      <w:r w:rsidR="00850218">
        <w:rPr>
          <w:rFonts w:ascii="Times New Roman" w:hAnsi="Times New Roman" w:cs="Times New Roman"/>
          <w:color w:val="000000"/>
          <w:shd w:val="clear" w:color="auto" w:fill="FFFFFF"/>
        </w:rPr>
        <w:t>mmes</w:t>
      </w:r>
      <w:proofErr w:type="spellEnd"/>
      <w:r w:rsidR="00850218">
        <w:rPr>
          <w:rFonts w:ascii="Times New Roman" w:hAnsi="Times New Roman" w:cs="Times New Roman"/>
          <w:color w:val="000000"/>
          <w:shd w:val="clear" w:color="auto" w:fill="FFFFFF"/>
        </w:rPr>
        <w:t xml:space="preserve"> in the business sector in Hong </w:t>
      </w:r>
      <w:r w:rsidR="00850218" w:rsidRPr="00810E97">
        <w:rPr>
          <w:rFonts w:ascii="Times New Roman" w:hAnsi="Times New Roman" w:cs="Times New Roman"/>
          <w:color w:val="000000"/>
          <w:shd w:val="clear" w:color="auto" w:fill="FFFFFF"/>
        </w:rPr>
        <w:t>K</w:t>
      </w:r>
      <w:r w:rsidR="00850218">
        <w:rPr>
          <w:rFonts w:ascii="Times New Roman" w:hAnsi="Times New Roman" w:cs="Times New Roman"/>
          <w:color w:val="000000"/>
          <w:shd w:val="clear" w:color="auto" w:fill="FFFFFF"/>
        </w:rPr>
        <w:t>ong</w:t>
      </w:r>
      <w:r>
        <w:rPr>
          <w:rFonts w:ascii="Times New Roman" w:hAnsi="Times New Roman" w:cs="Times New Roman"/>
          <w:color w:val="000000"/>
          <w:shd w:val="clear" w:color="auto" w:fill="FFFFFF"/>
        </w:rPr>
        <w:t xml:space="preserve">.  </w:t>
      </w:r>
      <w:r w:rsidR="007E5A8A">
        <w:rPr>
          <w:rFonts w:ascii="Times New Roman" w:hAnsi="Times New Roman" w:cs="Times New Roman"/>
          <w:color w:val="000000"/>
          <w:shd w:val="clear" w:color="auto" w:fill="FFFFFF"/>
        </w:rPr>
        <w:t xml:space="preserve">The design of this research was to modify a theory-based questionnaire (Hannon, et. al., 2017) and to </w:t>
      </w:r>
      <w:r w:rsidR="00CC2E13">
        <w:rPr>
          <w:rFonts w:ascii="Times New Roman" w:hAnsi="Times New Roman" w:cs="Times New Roman"/>
          <w:color w:val="000000"/>
          <w:shd w:val="clear" w:color="auto" w:fill="FFFFFF"/>
        </w:rPr>
        <w:t>administer the</w:t>
      </w:r>
      <w:r w:rsidR="007E5A8A">
        <w:rPr>
          <w:rFonts w:ascii="Times New Roman" w:hAnsi="Times New Roman" w:cs="Times New Roman"/>
          <w:color w:val="000000"/>
          <w:shd w:val="clear" w:color="auto" w:fill="FFFFFF"/>
        </w:rPr>
        <w:t xml:space="preserve"> quantitative survey</w:t>
      </w:r>
      <w:r w:rsidR="00CC2E13">
        <w:rPr>
          <w:rFonts w:ascii="Times New Roman" w:hAnsi="Times New Roman" w:cs="Times New Roman"/>
          <w:color w:val="000000"/>
          <w:shd w:val="clear" w:color="auto" w:fill="FFFFFF"/>
        </w:rPr>
        <w:t xml:space="preserve"> to a group of</w:t>
      </w:r>
      <w:r w:rsidR="00F0752F">
        <w:rPr>
          <w:rFonts w:ascii="Times New Roman" w:hAnsi="Times New Roman" w:cs="Times New Roman"/>
          <w:color w:val="000000"/>
          <w:shd w:val="clear" w:color="auto" w:fill="FFFFFF"/>
        </w:rPr>
        <w:t xml:space="preserve"> doctoral business administration class</w:t>
      </w:r>
      <w:r w:rsidR="00CC2E13">
        <w:rPr>
          <w:rFonts w:ascii="Times New Roman" w:hAnsi="Times New Roman" w:cs="Times New Roman"/>
          <w:color w:val="000000"/>
          <w:shd w:val="clear" w:color="auto" w:fill="FFFFFF"/>
        </w:rPr>
        <w:t xml:space="preserve"> students</w:t>
      </w:r>
      <w:r w:rsidR="00F0752F">
        <w:rPr>
          <w:rFonts w:ascii="Times New Roman" w:hAnsi="Times New Roman" w:cs="Times New Roman"/>
          <w:color w:val="000000"/>
          <w:shd w:val="clear" w:color="auto" w:fill="FFFFFF"/>
        </w:rPr>
        <w:t xml:space="preserve"> who are working in the business sector in Hong Kong.  The participants are occupying middle to high level position</w:t>
      </w:r>
      <w:r w:rsidR="00ED1C31">
        <w:rPr>
          <w:rFonts w:ascii="Times New Roman" w:hAnsi="Times New Roman" w:cs="Times New Roman"/>
          <w:color w:val="000000"/>
          <w:shd w:val="clear" w:color="auto" w:fill="FFFFFF"/>
        </w:rPr>
        <w:t>s</w:t>
      </w:r>
      <w:r w:rsidR="00F0752F">
        <w:rPr>
          <w:rFonts w:ascii="Times New Roman" w:hAnsi="Times New Roman" w:cs="Times New Roman"/>
          <w:color w:val="000000"/>
          <w:shd w:val="clear" w:color="auto" w:fill="FFFFFF"/>
        </w:rPr>
        <w:t xml:space="preserve"> in private companies in Hong Kong.  </w:t>
      </w:r>
      <w:r w:rsidR="000E36AA">
        <w:rPr>
          <w:rFonts w:ascii="Times New Roman" w:hAnsi="Times New Roman" w:cs="Times New Roman"/>
          <w:color w:val="000000"/>
          <w:shd w:val="clear" w:color="auto" w:fill="FFFFFF"/>
        </w:rPr>
        <w:t xml:space="preserve">The items of each construct </w:t>
      </w:r>
      <w:r w:rsidR="003E0AD4">
        <w:rPr>
          <w:rFonts w:ascii="Times New Roman" w:hAnsi="Times New Roman" w:cs="Times New Roman"/>
          <w:color w:val="000000"/>
          <w:shd w:val="clear" w:color="auto" w:fill="FFFFFF"/>
        </w:rPr>
        <w:t>made reference to</w:t>
      </w:r>
      <w:r w:rsidR="000E36AA">
        <w:rPr>
          <w:rFonts w:ascii="Times New Roman" w:hAnsi="Times New Roman" w:cs="Times New Roman"/>
          <w:color w:val="000000"/>
          <w:shd w:val="clear" w:color="auto" w:fill="FFFFFF"/>
        </w:rPr>
        <w:t xml:space="preserve"> </w:t>
      </w:r>
      <w:r w:rsidR="008F7C75">
        <w:rPr>
          <w:rFonts w:ascii="Times New Roman" w:hAnsi="Times New Roman" w:cs="Times New Roman"/>
          <w:color w:val="000000"/>
          <w:shd w:val="clear" w:color="auto" w:fill="FFFFFF"/>
        </w:rPr>
        <w:t xml:space="preserve">the </w:t>
      </w:r>
      <w:r w:rsidR="004C52DF">
        <w:rPr>
          <w:rFonts w:ascii="Times New Roman" w:hAnsi="Times New Roman" w:cs="Times New Roman"/>
          <w:color w:val="000000"/>
          <w:shd w:val="clear" w:color="auto" w:fill="FFFFFF"/>
        </w:rPr>
        <w:t>concept</w:t>
      </w:r>
      <w:r w:rsidR="008F7C75">
        <w:rPr>
          <w:rFonts w:ascii="Times New Roman" w:hAnsi="Times New Roman" w:cs="Times New Roman"/>
          <w:color w:val="000000"/>
          <w:shd w:val="clear" w:color="auto" w:fill="FFFFFF"/>
        </w:rPr>
        <w:t xml:space="preserve"> of </w:t>
      </w:r>
      <w:r w:rsidR="008F7C75">
        <w:rPr>
          <w:rFonts w:ascii="Times New Roman" w:hAnsi="Times New Roman" w:cs="Times New Roman"/>
          <w:color w:val="000000"/>
          <w:shd w:val="clear" w:color="auto" w:fill="FFFFFF"/>
        </w:rPr>
        <w:t>“</w:t>
      </w:r>
      <w:r w:rsidR="008F7C75">
        <w:rPr>
          <w:rFonts w:ascii="Times New Roman" w:hAnsi="Times New Roman" w:cs="Times New Roman"/>
          <w:color w:val="000000"/>
          <w:shd w:val="clear" w:color="auto" w:fill="FFFFFF"/>
        </w:rPr>
        <w:t>organizational readiness for change</w:t>
      </w:r>
      <w:r w:rsidR="008F7C75">
        <w:rPr>
          <w:rFonts w:ascii="Times New Roman" w:hAnsi="Times New Roman" w:cs="Times New Roman"/>
          <w:color w:val="000000"/>
          <w:shd w:val="clear" w:color="auto" w:fill="FFFFFF"/>
        </w:rPr>
        <w:t xml:space="preserve">” introduced by </w:t>
      </w:r>
      <w:r w:rsidR="000E36AA">
        <w:rPr>
          <w:rFonts w:ascii="Times New Roman" w:hAnsi="Times New Roman" w:cs="Times New Roman"/>
          <w:color w:val="000000"/>
          <w:shd w:val="clear" w:color="auto" w:fill="FFFFFF"/>
        </w:rPr>
        <w:t>Weiner</w:t>
      </w:r>
      <w:r w:rsidR="008F7C75">
        <w:rPr>
          <w:rFonts w:ascii="Times New Roman" w:hAnsi="Times New Roman" w:cs="Times New Roman"/>
          <w:color w:val="000000"/>
          <w:shd w:val="clear" w:color="auto" w:fill="FFFFFF"/>
        </w:rPr>
        <w:t xml:space="preserve"> (</w:t>
      </w:r>
      <w:r w:rsidR="000545EE">
        <w:rPr>
          <w:rFonts w:ascii="Times New Roman" w:hAnsi="Times New Roman" w:cs="Times New Roman"/>
          <w:color w:val="000000"/>
          <w:shd w:val="clear" w:color="auto" w:fill="FFFFFF"/>
        </w:rPr>
        <w:t>2009)</w:t>
      </w:r>
      <w:r w:rsidR="000E36AA">
        <w:rPr>
          <w:rFonts w:ascii="Times New Roman" w:hAnsi="Times New Roman" w:cs="Times New Roman"/>
          <w:color w:val="000000"/>
          <w:shd w:val="clear" w:color="auto" w:fill="FFFFFF"/>
        </w:rPr>
        <w:t xml:space="preserve">.  They were used to measure </w:t>
      </w:r>
      <w:r w:rsidR="00EE5761">
        <w:rPr>
          <w:rFonts w:ascii="Times New Roman" w:hAnsi="Times New Roman" w:cs="Times New Roman"/>
          <w:color w:val="000000"/>
          <w:shd w:val="clear" w:color="auto" w:fill="FFFFFF"/>
        </w:rPr>
        <w:t>companies</w:t>
      </w:r>
      <w:r w:rsidR="006C753E">
        <w:rPr>
          <w:rFonts w:ascii="Times New Roman" w:hAnsi="Times New Roman" w:cs="Times New Roman"/>
          <w:color w:val="000000"/>
          <w:shd w:val="clear" w:color="auto" w:fill="FFFFFF"/>
        </w:rPr>
        <w:t xml:space="preserve">’ </w:t>
      </w:r>
      <w:r w:rsidR="003448EF">
        <w:rPr>
          <w:rFonts w:ascii="Times New Roman" w:hAnsi="Times New Roman" w:cs="Times New Roman"/>
          <w:color w:val="000000"/>
          <w:shd w:val="clear" w:color="auto" w:fill="FFFFFF"/>
        </w:rPr>
        <w:t>readiness for</w:t>
      </w:r>
      <w:r w:rsidR="000E36AA">
        <w:rPr>
          <w:rFonts w:ascii="Times New Roman" w:hAnsi="Times New Roman" w:cs="Times New Roman"/>
          <w:color w:val="000000"/>
          <w:shd w:val="clear" w:color="auto" w:fill="FFFFFF"/>
        </w:rPr>
        <w:t xml:space="preserve"> implementation of wellness </w:t>
      </w:r>
      <w:proofErr w:type="spellStart"/>
      <w:r w:rsidR="000E36AA">
        <w:rPr>
          <w:rFonts w:ascii="Times New Roman" w:hAnsi="Times New Roman" w:cs="Times New Roman"/>
          <w:color w:val="000000"/>
          <w:shd w:val="clear" w:color="auto" w:fill="FFFFFF"/>
        </w:rPr>
        <w:t>programmes</w:t>
      </w:r>
      <w:proofErr w:type="spellEnd"/>
      <w:r w:rsidR="000E36AA">
        <w:rPr>
          <w:rFonts w:ascii="Times New Roman" w:hAnsi="Times New Roman" w:cs="Times New Roman"/>
          <w:color w:val="000000"/>
          <w:shd w:val="clear" w:color="auto" w:fill="FFFFFF"/>
        </w:rPr>
        <w:t xml:space="preserve"> in the business sector</w:t>
      </w:r>
      <w:r w:rsidR="00811786">
        <w:rPr>
          <w:rFonts w:ascii="Times New Roman" w:hAnsi="Times New Roman" w:cs="Times New Roman"/>
          <w:color w:val="000000"/>
          <w:shd w:val="clear" w:color="auto" w:fill="FFFFFF"/>
        </w:rPr>
        <w:t xml:space="preserve"> in Hong Kong</w:t>
      </w:r>
      <w:r w:rsidR="000E36AA">
        <w:rPr>
          <w:rFonts w:ascii="Times New Roman" w:hAnsi="Times New Roman" w:cs="Times New Roman"/>
          <w:color w:val="000000"/>
          <w:shd w:val="clear" w:color="auto" w:fill="FFFFFF"/>
        </w:rPr>
        <w:t xml:space="preserve">.  </w:t>
      </w:r>
      <w:r w:rsidR="00D02808">
        <w:rPr>
          <w:rFonts w:ascii="Times New Roman" w:hAnsi="Times New Roman" w:cs="Times New Roman"/>
          <w:color w:val="000000"/>
          <w:shd w:val="clear" w:color="auto" w:fill="FFFFFF"/>
        </w:rPr>
        <w:t xml:space="preserve">At the same time, </w:t>
      </w:r>
      <w:r w:rsidR="009375CC">
        <w:rPr>
          <w:rFonts w:ascii="Times New Roman" w:hAnsi="Times New Roman" w:cs="Times New Roman"/>
          <w:color w:val="000000"/>
          <w:shd w:val="clear" w:color="auto" w:fill="FFFFFF"/>
        </w:rPr>
        <w:t>individual staff members’</w:t>
      </w:r>
      <w:r w:rsidR="001B18E8" w:rsidRPr="00F7685C">
        <w:rPr>
          <w:rFonts w:ascii="Times New Roman" w:hAnsi="Times New Roman" w:cs="Times New Roman"/>
          <w:shd w:val="clear" w:color="auto" w:fill="FFFFFF"/>
        </w:rPr>
        <w:t xml:space="preserve"> perception of their </w:t>
      </w:r>
      <w:r w:rsidR="003B79AC">
        <w:rPr>
          <w:rFonts w:ascii="Times New Roman" w:hAnsi="Times New Roman" w:cs="Times New Roman"/>
          <w:shd w:val="clear" w:color="auto" w:fill="FFFFFF"/>
        </w:rPr>
        <w:t>companies’</w:t>
      </w:r>
      <w:r w:rsidR="001B18E8" w:rsidRPr="00F7685C">
        <w:rPr>
          <w:rFonts w:ascii="Times New Roman" w:hAnsi="Times New Roman" w:cs="Times New Roman"/>
          <w:shd w:val="clear" w:color="auto" w:fill="FFFFFF"/>
        </w:rPr>
        <w:t xml:space="preserve"> readiness for </w:t>
      </w:r>
      <w:r w:rsidR="003B79AC">
        <w:rPr>
          <w:rFonts w:ascii="Times New Roman" w:hAnsi="Times New Roman" w:cs="Times New Roman"/>
          <w:shd w:val="clear" w:color="auto" w:fill="FFFFFF"/>
        </w:rPr>
        <w:t>implementing new activities</w:t>
      </w:r>
      <w:r w:rsidR="009F0028">
        <w:rPr>
          <w:rFonts w:ascii="Times New Roman" w:hAnsi="Times New Roman" w:cs="Times New Roman"/>
          <w:shd w:val="clear" w:color="auto" w:fill="FFFFFF"/>
        </w:rPr>
        <w:t xml:space="preserve"> was measured</w:t>
      </w:r>
      <w:r w:rsidR="001B18E8" w:rsidRPr="00F7685C">
        <w:rPr>
          <w:rFonts w:ascii="Times New Roman" w:hAnsi="Times New Roman" w:cs="Times New Roman"/>
          <w:shd w:val="clear" w:color="auto" w:fill="FFFFFF"/>
        </w:rPr>
        <w:t xml:space="preserve">. </w:t>
      </w:r>
      <w:r w:rsidR="00602EF4" w:rsidRPr="00F7685C">
        <w:rPr>
          <w:rFonts w:ascii="Times New Roman" w:hAnsi="Times New Roman" w:cs="Times New Roman"/>
          <w:shd w:val="clear" w:color="auto" w:fill="FFFFFF"/>
        </w:rPr>
        <w:t xml:space="preserve"> Previous research</w:t>
      </w:r>
      <w:r w:rsidR="001B18E8" w:rsidRPr="00F7685C">
        <w:rPr>
          <w:rFonts w:ascii="Times New Roman" w:hAnsi="Times New Roman" w:cs="Times New Roman"/>
          <w:shd w:val="clear" w:color="auto" w:fill="FFFFFF"/>
        </w:rPr>
        <w:t xml:space="preserve"> indicated that </w:t>
      </w:r>
      <w:r w:rsidR="009B60E4">
        <w:rPr>
          <w:rFonts w:ascii="Times New Roman" w:hAnsi="Times New Roman" w:cs="Times New Roman"/>
          <w:shd w:val="clear" w:color="auto" w:fill="FFFFFF"/>
        </w:rPr>
        <w:t xml:space="preserve">in order to understand a company’s readiness for change, factors such as </w:t>
      </w:r>
      <w:r w:rsidR="008E1547">
        <w:rPr>
          <w:rFonts w:ascii="Times New Roman" w:hAnsi="Times New Roman" w:cs="Times New Roman"/>
          <w:shd w:val="clear" w:color="auto" w:fill="FFFFFF"/>
        </w:rPr>
        <w:t>change valence, change commitment, change efficacy and informational assessments</w:t>
      </w:r>
      <w:r w:rsidR="00825A67">
        <w:rPr>
          <w:rFonts w:ascii="Times New Roman" w:hAnsi="Times New Roman" w:cs="Times New Roman"/>
          <w:shd w:val="clear" w:color="auto" w:fill="FFFFFF"/>
        </w:rPr>
        <w:t xml:space="preserve"> were all significant</w:t>
      </w:r>
      <w:r w:rsidR="001B18E8" w:rsidRPr="00F7685C">
        <w:rPr>
          <w:rFonts w:ascii="Times New Roman" w:hAnsi="Times New Roman" w:cs="Times New Roman"/>
          <w:shd w:val="clear" w:color="auto" w:fill="FFFFFF"/>
        </w:rPr>
        <w:t xml:space="preserve">. </w:t>
      </w:r>
      <w:r w:rsidR="00BB362F" w:rsidRPr="00F7685C">
        <w:rPr>
          <w:rFonts w:ascii="Times New Roman" w:hAnsi="Times New Roman" w:cs="Times New Roman"/>
          <w:shd w:val="clear" w:color="auto" w:fill="FFFFFF"/>
        </w:rPr>
        <w:t xml:space="preserve"> </w:t>
      </w:r>
      <w:r w:rsidR="005B621D">
        <w:rPr>
          <w:rFonts w:ascii="Times New Roman" w:hAnsi="Times New Roman" w:cs="Times New Roman"/>
          <w:shd w:val="clear" w:color="auto" w:fill="FFFFFF"/>
        </w:rPr>
        <w:t xml:space="preserve">Reliability </w:t>
      </w:r>
      <w:r w:rsidR="0062775E">
        <w:rPr>
          <w:rFonts w:ascii="Times New Roman" w:hAnsi="Times New Roman" w:cs="Times New Roman"/>
          <w:shd w:val="clear" w:color="auto" w:fill="FFFFFF"/>
        </w:rPr>
        <w:t>of</w:t>
      </w:r>
      <w:r w:rsidR="0062775E">
        <w:rPr>
          <w:rFonts w:ascii="Times New Roman" w:hAnsi="Times New Roman" w:cs="Times New Roman"/>
          <w:shd w:val="clear" w:color="auto" w:fill="FFFFFF"/>
        </w:rPr>
        <w:t xml:space="preserve"> e</w:t>
      </w:r>
      <w:r w:rsidR="0062775E">
        <w:rPr>
          <w:rFonts w:ascii="Times New Roman" w:hAnsi="Times New Roman" w:cs="Times New Roman"/>
          <w:shd w:val="clear" w:color="auto" w:fill="FFFFFF"/>
        </w:rPr>
        <w:t>ach</w:t>
      </w:r>
      <w:r w:rsidR="0062775E">
        <w:rPr>
          <w:rFonts w:ascii="Times New Roman" w:hAnsi="Times New Roman" w:cs="Times New Roman"/>
          <w:shd w:val="clear" w:color="auto" w:fill="FFFFFF"/>
        </w:rPr>
        <w:t xml:space="preserve"> construct </w:t>
      </w:r>
      <w:r w:rsidR="0062775E">
        <w:rPr>
          <w:rFonts w:ascii="Times New Roman" w:hAnsi="Times New Roman" w:cs="Times New Roman"/>
          <w:shd w:val="clear" w:color="auto" w:fill="FFFFFF"/>
        </w:rPr>
        <w:t>in</w:t>
      </w:r>
      <w:r w:rsidR="0062775E">
        <w:rPr>
          <w:rFonts w:ascii="Times New Roman" w:hAnsi="Times New Roman" w:cs="Times New Roman"/>
          <w:shd w:val="clear" w:color="auto" w:fill="FFFFFF"/>
        </w:rPr>
        <w:t xml:space="preserve"> the readiness questionnaire</w:t>
      </w:r>
      <w:r w:rsidR="0062775E">
        <w:rPr>
          <w:rFonts w:ascii="Times New Roman" w:hAnsi="Times New Roman" w:cs="Times New Roman"/>
          <w:shd w:val="clear" w:color="auto" w:fill="FFFFFF"/>
        </w:rPr>
        <w:t xml:space="preserve"> </w:t>
      </w:r>
      <w:r w:rsidR="005B621D">
        <w:rPr>
          <w:rFonts w:ascii="Times New Roman" w:hAnsi="Times New Roman" w:cs="Times New Roman"/>
          <w:shd w:val="clear" w:color="auto" w:fill="FFFFFF"/>
        </w:rPr>
        <w:t xml:space="preserve">was assessed by coefficient alpha.  </w:t>
      </w:r>
      <w:r w:rsidR="00905069">
        <w:rPr>
          <w:rFonts w:ascii="Times New Roman" w:hAnsi="Times New Roman" w:cs="Times New Roman"/>
          <w:shd w:val="clear" w:color="auto" w:fill="FFFFFF"/>
        </w:rPr>
        <w:t xml:space="preserve">Each readiness construct had internal reliability </w:t>
      </w:r>
      <w:r w:rsidR="00905069" w:rsidRPr="006A19A0">
        <w:rPr>
          <w:rFonts w:ascii="Times New Roman" w:hAnsi="Times New Roman" w:cs="Times New Roman"/>
          <w:shd w:val="clear" w:color="auto" w:fill="FFFFFF"/>
        </w:rPr>
        <w:t>(Cronbach alpha</w:t>
      </w:r>
      <w:r w:rsidR="009B64D8">
        <w:rPr>
          <w:rFonts w:ascii="Times New Roman" w:hAnsi="Times New Roman" w:cs="Times New Roman"/>
          <w:shd w:val="clear" w:color="auto" w:fill="FFFFFF"/>
        </w:rPr>
        <w:t>)</w:t>
      </w:r>
      <w:r w:rsidR="00905069">
        <w:rPr>
          <w:rFonts w:ascii="Times New Roman" w:hAnsi="Times New Roman" w:cs="Times New Roman"/>
          <w:shd w:val="clear" w:color="auto" w:fill="FFFFFF"/>
        </w:rPr>
        <w:t xml:space="preserve"> between</w:t>
      </w:r>
      <w:r w:rsidR="00905069" w:rsidRPr="006A19A0">
        <w:rPr>
          <w:rFonts w:ascii="Times New Roman" w:hAnsi="Times New Roman" w:cs="Times New Roman"/>
          <w:shd w:val="clear" w:color="auto" w:fill="FFFFFF"/>
        </w:rPr>
        <w:t xml:space="preserve"> </w:t>
      </w:r>
      <w:r w:rsidR="00905069" w:rsidRPr="006A19A0">
        <w:rPr>
          <w:rFonts w:ascii="Times New Roman" w:eastAsia="DengXian" w:hAnsi="Times New Roman" w:cs="Times New Roman"/>
          <w:shd w:val="clear" w:color="auto" w:fill="FFFFFF"/>
          <w:lang w:eastAsia="zh-CN"/>
        </w:rPr>
        <w:t>.5</w:t>
      </w:r>
      <w:r w:rsidR="00905069">
        <w:rPr>
          <w:rFonts w:ascii="Times New Roman" w:eastAsia="DengXian" w:hAnsi="Times New Roman" w:cs="Times New Roman"/>
          <w:shd w:val="clear" w:color="auto" w:fill="FFFFFF"/>
          <w:lang w:eastAsia="zh-CN"/>
        </w:rPr>
        <w:t>7</w:t>
      </w:r>
      <w:r w:rsidR="00905069" w:rsidRPr="006A19A0">
        <w:rPr>
          <w:rFonts w:ascii="Times New Roman" w:eastAsia="DengXian" w:hAnsi="Times New Roman" w:cs="Times New Roman"/>
          <w:shd w:val="clear" w:color="auto" w:fill="FFFFFF"/>
          <w:lang w:eastAsia="zh-CN"/>
        </w:rPr>
        <w:t>-.</w:t>
      </w:r>
      <w:r w:rsidR="00905069">
        <w:rPr>
          <w:rFonts w:ascii="Times New Roman" w:eastAsia="DengXian" w:hAnsi="Times New Roman" w:cs="Times New Roman"/>
          <w:shd w:val="clear" w:color="auto" w:fill="FFFFFF"/>
          <w:lang w:eastAsia="zh-CN"/>
        </w:rPr>
        <w:t>90</w:t>
      </w:r>
      <w:r w:rsidR="009B64D8">
        <w:rPr>
          <w:rFonts w:ascii="Times New Roman" w:eastAsia="DengXian" w:hAnsi="Times New Roman" w:cs="Times New Roman"/>
          <w:shd w:val="clear" w:color="auto" w:fill="FFFFFF"/>
          <w:lang w:eastAsia="zh-CN"/>
        </w:rPr>
        <w:t>, which was acceptable</w:t>
      </w:r>
      <w:r w:rsidR="00905069">
        <w:rPr>
          <w:rFonts w:ascii="Times New Roman" w:eastAsia="DengXian" w:hAnsi="Times New Roman" w:cs="Times New Roman"/>
          <w:shd w:val="clear" w:color="auto" w:fill="FFFFFF"/>
          <w:lang w:eastAsia="zh-CN"/>
        </w:rPr>
        <w:t>.</w:t>
      </w:r>
      <w:r w:rsidR="00905069">
        <w:rPr>
          <w:rFonts w:ascii="Times New Roman" w:eastAsia="DengXian" w:hAnsi="Times New Roman" w:cs="Times New Roman"/>
          <w:shd w:val="clear" w:color="auto" w:fill="FFFFFF"/>
          <w:lang w:eastAsia="zh-CN"/>
        </w:rPr>
        <w:t xml:space="preserve">  </w:t>
      </w:r>
      <w:r w:rsidR="00601003">
        <w:rPr>
          <w:rFonts w:ascii="Times New Roman" w:hAnsi="Times New Roman" w:cs="Times New Roman"/>
          <w:shd w:val="clear" w:color="auto" w:fill="FFFFFF"/>
        </w:rPr>
        <w:t xml:space="preserve">The </w:t>
      </w:r>
      <w:r w:rsidR="006F05A3">
        <w:rPr>
          <w:rFonts w:ascii="Times New Roman" w:hAnsi="Times New Roman" w:cs="Times New Roman"/>
          <w:shd w:val="clear" w:color="auto" w:fill="FFFFFF"/>
        </w:rPr>
        <w:t>correlation of each construct</w:t>
      </w:r>
      <w:r w:rsidR="00601003">
        <w:rPr>
          <w:rFonts w:ascii="Times New Roman" w:hAnsi="Times New Roman" w:cs="Times New Roman"/>
          <w:shd w:val="clear" w:color="auto" w:fill="FFFFFF"/>
        </w:rPr>
        <w:t xml:space="preserve"> was </w:t>
      </w:r>
      <w:r w:rsidR="00C11532">
        <w:rPr>
          <w:rFonts w:ascii="Times New Roman" w:hAnsi="Times New Roman" w:cs="Times New Roman"/>
          <w:shd w:val="clear" w:color="auto" w:fill="FFFFFF"/>
        </w:rPr>
        <w:t>measured</w:t>
      </w:r>
      <w:r w:rsidR="00601003">
        <w:rPr>
          <w:rFonts w:ascii="Times New Roman" w:hAnsi="Times New Roman" w:cs="Times New Roman"/>
          <w:shd w:val="clear" w:color="auto" w:fill="FFFFFF"/>
        </w:rPr>
        <w:t xml:space="preserve"> </w:t>
      </w:r>
      <w:r w:rsidR="00C11532">
        <w:rPr>
          <w:rFonts w:ascii="Times New Roman" w:hAnsi="Times New Roman" w:cs="Times New Roman"/>
          <w:shd w:val="clear" w:color="auto" w:fill="FFFFFF"/>
        </w:rPr>
        <w:t>with a view to finding out the readiness of</w:t>
      </w:r>
      <w:r w:rsidR="00601003">
        <w:rPr>
          <w:rFonts w:ascii="Times New Roman" w:hAnsi="Times New Roman" w:cs="Times New Roman"/>
          <w:shd w:val="clear" w:color="auto" w:fill="FFFFFF"/>
        </w:rPr>
        <w:t xml:space="preserve"> implementation of wellness </w:t>
      </w:r>
      <w:proofErr w:type="spellStart"/>
      <w:r w:rsidR="00601003">
        <w:rPr>
          <w:rFonts w:ascii="Times New Roman" w:hAnsi="Times New Roman" w:cs="Times New Roman"/>
          <w:shd w:val="clear" w:color="auto" w:fill="FFFFFF"/>
        </w:rPr>
        <w:t>programmes</w:t>
      </w:r>
      <w:proofErr w:type="spellEnd"/>
      <w:r w:rsidR="00C11532">
        <w:rPr>
          <w:rFonts w:ascii="Times New Roman" w:hAnsi="Times New Roman" w:cs="Times New Roman"/>
          <w:shd w:val="clear" w:color="auto" w:fill="FFFFFF"/>
        </w:rPr>
        <w:t xml:space="preserve"> in the private sector in Hong Kong</w:t>
      </w:r>
      <w:r w:rsidR="00601003">
        <w:rPr>
          <w:rFonts w:ascii="Times New Roman" w:hAnsi="Times New Roman" w:cs="Times New Roman"/>
          <w:shd w:val="clear" w:color="auto" w:fill="FFFFFF"/>
        </w:rPr>
        <w:t xml:space="preserve">.  </w:t>
      </w:r>
      <w:r w:rsidR="00601003" w:rsidRPr="006A19A0">
        <w:rPr>
          <w:rFonts w:ascii="Times New Roman" w:hAnsi="Times New Roman" w:cs="Times New Roman"/>
          <w:shd w:val="clear" w:color="auto" w:fill="FFFFFF"/>
        </w:rPr>
        <w:t xml:space="preserve"> </w:t>
      </w:r>
      <w:r w:rsidR="006A19A0">
        <w:rPr>
          <w:rFonts w:ascii="Times New Roman" w:hAnsi="Times New Roman" w:cs="Times New Roman"/>
          <w:shd w:val="clear" w:color="auto" w:fill="FFFFFF"/>
        </w:rPr>
        <w:t xml:space="preserve"> </w:t>
      </w:r>
      <w:r w:rsidR="00113EF6">
        <w:rPr>
          <w:rFonts w:ascii="Times New Roman" w:hAnsi="Times New Roman" w:cs="Times New Roman"/>
          <w:shd w:val="clear" w:color="auto" w:fill="FFFFFF"/>
        </w:rPr>
        <w:t>Survey data were analyzed and study</w:t>
      </w:r>
      <w:r w:rsidR="001B18E8" w:rsidRPr="006A19A0">
        <w:rPr>
          <w:rFonts w:ascii="Times New Roman" w:hAnsi="Times New Roman" w:cs="Times New Roman"/>
          <w:shd w:val="clear" w:color="auto" w:fill="FFFFFF"/>
        </w:rPr>
        <w:t xml:space="preserve"> findings </w:t>
      </w:r>
      <w:r w:rsidR="00113EF6">
        <w:rPr>
          <w:rFonts w:ascii="Times New Roman" w:hAnsi="Times New Roman" w:cs="Times New Roman"/>
          <w:shd w:val="clear" w:color="auto" w:fill="FFFFFF"/>
        </w:rPr>
        <w:t xml:space="preserve">indicated that </w:t>
      </w:r>
      <w:r w:rsidR="004E2DB9">
        <w:rPr>
          <w:rFonts w:ascii="Times New Roman" w:hAnsi="Times New Roman" w:cs="Times New Roman"/>
          <w:shd w:val="clear" w:color="auto" w:fill="FFFFFF"/>
        </w:rPr>
        <w:t xml:space="preserve">change commitment had the strongest correlation with change efficacy in </w:t>
      </w:r>
      <w:r w:rsidR="001955E0">
        <w:rPr>
          <w:rFonts w:ascii="Times New Roman" w:hAnsi="Times New Roman" w:cs="Times New Roman"/>
          <w:shd w:val="clear" w:color="auto" w:fill="FFFFFF"/>
        </w:rPr>
        <w:t xml:space="preserve">wellness </w:t>
      </w:r>
      <w:proofErr w:type="spellStart"/>
      <w:r w:rsidR="001955E0">
        <w:rPr>
          <w:rFonts w:ascii="Times New Roman" w:hAnsi="Times New Roman" w:cs="Times New Roman"/>
          <w:shd w:val="clear" w:color="auto" w:fill="FFFFFF"/>
        </w:rPr>
        <w:t>programmes</w:t>
      </w:r>
      <w:proofErr w:type="spellEnd"/>
      <w:r w:rsidR="001955E0">
        <w:rPr>
          <w:rFonts w:ascii="Times New Roman" w:hAnsi="Times New Roman" w:cs="Times New Roman"/>
          <w:shd w:val="clear" w:color="auto" w:fill="FFFFFF"/>
        </w:rPr>
        <w:t xml:space="preserve"> </w:t>
      </w:r>
      <w:r w:rsidR="004E2DB9">
        <w:rPr>
          <w:rFonts w:ascii="Times New Roman" w:hAnsi="Times New Roman" w:cs="Times New Roman"/>
          <w:shd w:val="clear" w:color="auto" w:fill="FFFFFF"/>
        </w:rPr>
        <w:t xml:space="preserve">implementation </w:t>
      </w:r>
      <w:r w:rsidR="001955E0">
        <w:rPr>
          <w:rFonts w:ascii="Times New Roman" w:hAnsi="Times New Roman" w:cs="Times New Roman"/>
          <w:shd w:val="clear" w:color="auto" w:fill="FFFFFF"/>
        </w:rPr>
        <w:t>in private companies to promote healthy lifestyle and to enhance the well-beings of employees</w:t>
      </w:r>
      <w:r w:rsidR="001B18E8" w:rsidRPr="00F7685C">
        <w:rPr>
          <w:rFonts w:ascii="Times New Roman" w:hAnsi="Times New Roman" w:cs="Times New Roman"/>
          <w:shd w:val="clear" w:color="auto" w:fill="FFFFFF"/>
        </w:rPr>
        <w:t xml:space="preserve">. </w:t>
      </w:r>
      <w:r w:rsidR="00F7685C" w:rsidRPr="00F7685C">
        <w:rPr>
          <w:rFonts w:ascii="Times New Roman" w:hAnsi="Times New Roman" w:cs="Times New Roman"/>
          <w:shd w:val="clear" w:color="auto" w:fill="FFFFFF"/>
        </w:rPr>
        <w:t xml:space="preserve"> </w:t>
      </w:r>
      <w:r w:rsidR="00471274">
        <w:rPr>
          <w:rFonts w:ascii="Times New Roman" w:hAnsi="Times New Roman" w:cs="Times New Roman"/>
          <w:shd w:val="clear" w:color="auto" w:fill="FFFFFF"/>
        </w:rPr>
        <w:t>The findings provide</w:t>
      </w:r>
      <w:r w:rsidR="00904FEC">
        <w:rPr>
          <w:rFonts w:ascii="Times New Roman" w:hAnsi="Times New Roman" w:cs="Times New Roman"/>
          <w:shd w:val="clear" w:color="auto" w:fill="FFFFFF"/>
        </w:rPr>
        <w:t>d</w:t>
      </w:r>
      <w:r w:rsidR="00471274">
        <w:rPr>
          <w:rFonts w:ascii="Times New Roman" w:hAnsi="Times New Roman" w:cs="Times New Roman"/>
          <w:shd w:val="clear" w:color="auto" w:fill="FFFFFF"/>
        </w:rPr>
        <w:t xml:space="preserve"> empirical validation of </w:t>
      </w:r>
      <w:r w:rsidR="00904FEC">
        <w:rPr>
          <w:rFonts w:ascii="Times New Roman" w:hAnsi="Times New Roman" w:cs="Times New Roman"/>
          <w:shd w:val="clear" w:color="auto" w:fill="FFFFFF"/>
        </w:rPr>
        <w:t xml:space="preserve">the </w:t>
      </w:r>
      <w:r w:rsidR="00904FEC">
        <w:rPr>
          <w:rFonts w:ascii="Times New Roman" w:hAnsi="Times New Roman" w:cs="Times New Roman"/>
          <w:shd w:val="clear" w:color="auto" w:fill="FFFFFF"/>
        </w:rPr>
        <w:t xml:space="preserve">theory of </w:t>
      </w:r>
      <w:r w:rsidR="00904FEC">
        <w:rPr>
          <w:rFonts w:ascii="Times New Roman" w:hAnsi="Times New Roman" w:cs="Times New Roman"/>
          <w:shd w:val="clear" w:color="auto" w:fill="FFFFFF"/>
        </w:rPr>
        <w:t>“</w:t>
      </w:r>
      <w:r w:rsidR="00904FEC">
        <w:rPr>
          <w:rFonts w:ascii="Times New Roman" w:hAnsi="Times New Roman" w:cs="Times New Roman"/>
          <w:shd w:val="clear" w:color="auto" w:fill="FFFFFF"/>
        </w:rPr>
        <w:t>organizational readiness for change</w:t>
      </w:r>
      <w:r w:rsidR="00904FEC">
        <w:rPr>
          <w:rFonts w:ascii="Times New Roman" w:hAnsi="Times New Roman" w:cs="Times New Roman"/>
          <w:shd w:val="clear" w:color="auto" w:fill="FFFFFF"/>
        </w:rPr>
        <w:t xml:space="preserve">” by </w:t>
      </w:r>
      <w:r w:rsidR="00471274">
        <w:rPr>
          <w:rFonts w:ascii="Times New Roman" w:hAnsi="Times New Roman" w:cs="Times New Roman"/>
          <w:shd w:val="clear" w:color="auto" w:fill="FFFFFF"/>
        </w:rPr>
        <w:t>Weiner</w:t>
      </w:r>
      <w:r w:rsidR="00904FEC">
        <w:rPr>
          <w:rFonts w:ascii="Times New Roman" w:hAnsi="Times New Roman" w:cs="Times New Roman"/>
          <w:shd w:val="clear" w:color="auto" w:fill="FFFFFF"/>
        </w:rPr>
        <w:t xml:space="preserve"> (2009)</w:t>
      </w:r>
      <w:r w:rsidR="00471274">
        <w:rPr>
          <w:rFonts w:ascii="Times New Roman" w:hAnsi="Times New Roman" w:cs="Times New Roman"/>
          <w:shd w:val="clear" w:color="auto" w:fill="FFFFFF"/>
        </w:rPr>
        <w:t xml:space="preserve">.  </w:t>
      </w:r>
      <w:r w:rsidR="00600569">
        <w:rPr>
          <w:rFonts w:ascii="Times New Roman" w:hAnsi="Times New Roman" w:cs="Times New Roman"/>
          <w:shd w:val="clear" w:color="auto" w:fill="FFFFFF"/>
        </w:rPr>
        <w:t>Limitations and i</w:t>
      </w:r>
      <w:r w:rsidR="001B18E8" w:rsidRPr="00F7685C">
        <w:rPr>
          <w:rFonts w:ascii="Times New Roman" w:hAnsi="Times New Roman" w:cs="Times New Roman"/>
          <w:shd w:val="clear" w:color="auto" w:fill="FFFFFF"/>
        </w:rPr>
        <w:t xml:space="preserve">mplications for </w:t>
      </w:r>
      <w:r w:rsidR="0027701D">
        <w:rPr>
          <w:rFonts w:ascii="Times New Roman" w:hAnsi="Times New Roman" w:cs="Times New Roman"/>
          <w:shd w:val="clear" w:color="auto" w:fill="FFFFFF"/>
        </w:rPr>
        <w:t xml:space="preserve">future </w:t>
      </w:r>
      <w:r w:rsidR="001B18E8" w:rsidRPr="00F7685C">
        <w:rPr>
          <w:rFonts w:ascii="Times New Roman" w:hAnsi="Times New Roman" w:cs="Times New Roman"/>
          <w:shd w:val="clear" w:color="auto" w:fill="FFFFFF"/>
        </w:rPr>
        <w:t>research</w:t>
      </w:r>
      <w:r w:rsidR="00F7685C" w:rsidRPr="00F7685C">
        <w:rPr>
          <w:rFonts w:ascii="Times New Roman" w:hAnsi="Times New Roman" w:cs="Times New Roman"/>
          <w:shd w:val="clear" w:color="auto" w:fill="FFFFFF"/>
        </w:rPr>
        <w:t xml:space="preserve"> </w:t>
      </w:r>
      <w:r w:rsidR="00F7685C">
        <w:rPr>
          <w:rFonts w:ascii="Times New Roman" w:hAnsi="Times New Roman" w:cs="Times New Roman"/>
          <w:shd w:val="clear" w:color="auto" w:fill="FFFFFF"/>
        </w:rPr>
        <w:t>w</w:t>
      </w:r>
      <w:r w:rsidR="00BC6451">
        <w:rPr>
          <w:rFonts w:ascii="Times New Roman" w:hAnsi="Times New Roman" w:cs="Times New Roman"/>
          <w:shd w:val="clear" w:color="auto" w:fill="FFFFFF"/>
        </w:rPr>
        <w:t>ere discussed</w:t>
      </w:r>
      <w:r w:rsidR="001B18E8" w:rsidRPr="00F7685C">
        <w:rPr>
          <w:rFonts w:ascii="Times New Roman" w:hAnsi="Times New Roman" w:cs="Times New Roman"/>
          <w:shd w:val="clear" w:color="auto" w:fill="FFFFFF"/>
        </w:rPr>
        <w:t>.</w:t>
      </w:r>
    </w:p>
    <w:p w:rsidR="001B18E8" w:rsidRDefault="001B18E8" w:rsidP="00CC29FD">
      <w:pPr>
        <w:spacing w:line="360" w:lineRule="auto"/>
        <w:rPr>
          <w:rFonts w:ascii="Times New Roman" w:hAnsi="Times New Roman" w:cs="Times New Roman"/>
        </w:rPr>
      </w:pPr>
    </w:p>
    <w:p w:rsidR="007D6E6A" w:rsidRDefault="007D6E6A" w:rsidP="00CC29FD">
      <w:pPr>
        <w:spacing w:line="360" w:lineRule="auto"/>
        <w:rPr>
          <w:rFonts w:ascii="Times New Roman" w:hAnsi="Times New Roman" w:cs="Times New Roman"/>
        </w:rPr>
      </w:pPr>
      <w:r>
        <w:rPr>
          <w:rFonts w:ascii="Times New Roman" w:hAnsi="Times New Roman" w:cs="Times New Roman"/>
        </w:rPr>
        <w:t>Keywords:</w:t>
      </w:r>
      <w:r w:rsidR="00774F80">
        <w:rPr>
          <w:rFonts w:ascii="Times New Roman" w:hAnsi="Times New Roman" w:cs="Times New Roman"/>
        </w:rPr>
        <w:t xml:space="preserve"> organizational readiness for change, </w:t>
      </w:r>
      <w:r w:rsidR="001D28B0">
        <w:rPr>
          <w:rFonts w:ascii="Times New Roman" w:hAnsi="Times New Roman" w:cs="Times New Roman"/>
        </w:rPr>
        <w:t xml:space="preserve">wellness </w:t>
      </w:r>
      <w:proofErr w:type="spellStart"/>
      <w:r w:rsidR="001D28B0">
        <w:rPr>
          <w:rFonts w:ascii="Times New Roman" w:hAnsi="Times New Roman" w:cs="Times New Roman"/>
        </w:rPr>
        <w:t>programmes</w:t>
      </w:r>
      <w:proofErr w:type="spellEnd"/>
      <w:r w:rsidR="001D28B0">
        <w:rPr>
          <w:rFonts w:ascii="Times New Roman" w:hAnsi="Times New Roman" w:cs="Times New Roman"/>
        </w:rPr>
        <w:t xml:space="preserve"> implementation, instrument development, business sector </w:t>
      </w:r>
    </w:p>
    <w:p w:rsidR="00855886" w:rsidRDefault="00855886" w:rsidP="00CC29FD">
      <w:pPr>
        <w:spacing w:line="360" w:lineRule="auto"/>
        <w:rPr>
          <w:rFonts w:ascii="Times New Roman" w:hAnsi="Times New Roman" w:cs="Times New Roman"/>
        </w:rPr>
      </w:pPr>
    </w:p>
    <w:p w:rsidR="007D6E6A" w:rsidRPr="007D6E6A" w:rsidRDefault="007D6E6A" w:rsidP="00CC29FD">
      <w:pPr>
        <w:spacing w:line="360" w:lineRule="auto"/>
        <w:rPr>
          <w:rFonts w:ascii="Times New Roman" w:hAnsi="Times New Roman" w:cs="Times New Roman"/>
          <w:b/>
        </w:rPr>
      </w:pPr>
      <w:r w:rsidRPr="007D6E6A">
        <w:rPr>
          <w:rFonts w:ascii="Times New Roman" w:hAnsi="Times New Roman" w:cs="Times New Roman"/>
          <w:b/>
        </w:rPr>
        <w:lastRenderedPageBreak/>
        <w:t>Introduction</w:t>
      </w:r>
    </w:p>
    <w:p w:rsidR="007D6E6A" w:rsidRDefault="007D6E6A" w:rsidP="00CC29FD">
      <w:pPr>
        <w:spacing w:line="360" w:lineRule="auto"/>
        <w:rPr>
          <w:rFonts w:ascii="Times New Roman" w:hAnsi="Times New Roman" w:cs="Times New Roman"/>
        </w:rPr>
      </w:pPr>
    </w:p>
    <w:p w:rsidR="00AB288E" w:rsidRDefault="001F04EB" w:rsidP="00AB288E">
      <w:pPr>
        <w:spacing w:line="360" w:lineRule="auto"/>
        <w:ind w:firstLine="48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All organizations, regardless of private or public, have to go through organizational change unavoidably and the pace of change has become faster and faster (Drucker, 1999).  </w:t>
      </w:r>
      <w:r w:rsidR="00AB288E">
        <w:rPr>
          <w:rFonts w:ascii="Times New Roman" w:hAnsi="Times New Roman" w:cs="Times New Roman"/>
          <w:color w:val="000000"/>
          <w:shd w:val="clear" w:color="auto" w:fill="FFFFFF"/>
        </w:rPr>
        <w:t xml:space="preserve">However, many studies indicated that </w:t>
      </w:r>
      <w:r w:rsidR="00DE438D">
        <w:rPr>
          <w:rFonts w:ascii="Times New Roman" w:hAnsi="Times New Roman" w:cs="Times New Roman"/>
          <w:color w:val="000000"/>
          <w:shd w:val="clear" w:color="auto" w:fill="FFFFFF"/>
        </w:rPr>
        <w:t>a large percentage of</w:t>
      </w:r>
      <w:r w:rsidR="00AB288E">
        <w:rPr>
          <w:rFonts w:ascii="Times New Roman" w:hAnsi="Times New Roman" w:cs="Times New Roman"/>
          <w:color w:val="000000"/>
          <w:shd w:val="clear" w:color="auto" w:fill="FFFFFF"/>
        </w:rPr>
        <w:t xml:space="preserve"> major corporate changes were unable to succeed (</w:t>
      </w:r>
      <w:proofErr w:type="spellStart"/>
      <w:r w:rsidR="00AB288E">
        <w:rPr>
          <w:rFonts w:ascii="Times New Roman" w:hAnsi="Times New Roman" w:cs="Times New Roman"/>
          <w:color w:val="000000"/>
          <w:shd w:val="clear" w:color="auto" w:fill="FFFFFF"/>
        </w:rPr>
        <w:t>Cinite</w:t>
      </w:r>
      <w:proofErr w:type="spellEnd"/>
      <w:r w:rsidR="00AB288E">
        <w:rPr>
          <w:rFonts w:ascii="Times New Roman" w:hAnsi="Times New Roman" w:cs="Times New Roman"/>
          <w:color w:val="000000"/>
          <w:shd w:val="clear" w:color="auto" w:fill="FFFFFF"/>
        </w:rPr>
        <w:t>, et al., 2009).  The reasons of failure might include the negative reactions of employees towards changes; organization</w:t>
      </w:r>
      <w:r w:rsidR="00201D5D">
        <w:rPr>
          <w:rFonts w:ascii="Times New Roman" w:hAnsi="Times New Roman" w:cs="Times New Roman"/>
          <w:color w:val="000000"/>
          <w:shd w:val="clear" w:color="auto" w:fill="FFFFFF"/>
        </w:rPr>
        <w:t xml:space="preserve"> perceived by individual employees as</w:t>
      </w:r>
      <w:r w:rsidR="00AB288E">
        <w:rPr>
          <w:rFonts w:ascii="Times New Roman" w:hAnsi="Times New Roman" w:cs="Times New Roman"/>
          <w:color w:val="000000"/>
          <w:shd w:val="clear" w:color="auto" w:fill="FFFFFF"/>
        </w:rPr>
        <w:t xml:space="preserve"> yet</w:t>
      </w:r>
      <w:r w:rsidR="00201D5D">
        <w:rPr>
          <w:rFonts w:ascii="Times New Roman" w:hAnsi="Times New Roman" w:cs="Times New Roman"/>
          <w:color w:val="000000"/>
          <w:shd w:val="clear" w:color="auto" w:fill="FFFFFF"/>
        </w:rPr>
        <w:t xml:space="preserve"> to be</w:t>
      </w:r>
      <w:r w:rsidR="00AB288E">
        <w:rPr>
          <w:rFonts w:ascii="Times New Roman" w:hAnsi="Times New Roman" w:cs="Times New Roman"/>
          <w:color w:val="000000"/>
          <w:shd w:val="clear" w:color="auto" w:fill="FFFFFF"/>
        </w:rPr>
        <w:t xml:space="preserve"> ready for change or the changes did not bring benefits to the company.  In this regards, it is important for an organization</w:t>
      </w:r>
      <w:r w:rsidR="00095ADD">
        <w:rPr>
          <w:rFonts w:ascii="Times New Roman" w:hAnsi="Times New Roman" w:cs="Times New Roman"/>
          <w:color w:val="000000"/>
          <w:shd w:val="clear" w:color="auto" w:fill="FFFFFF"/>
        </w:rPr>
        <w:t xml:space="preserve"> management</w:t>
      </w:r>
      <w:r w:rsidR="00AB288E">
        <w:rPr>
          <w:rFonts w:ascii="Times New Roman" w:hAnsi="Times New Roman" w:cs="Times New Roman"/>
          <w:color w:val="000000"/>
          <w:shd w:val="clear" w:color="auto" w:fill="FFFFFF"/>
        </w:rPr>
        <w:t xml:space="preserve"> to know whether its employees are ready for a large-scale change or before the implementation of a change initiative.  The management should also find out what </w:t>
      </w:r>
      <w:r w:rsidR="00ED25AE">
        <w:rPr>
          <w:rFonts w:ascii="Times New Roman" w:hAnsi="Times New Roman" w:cs="Times New Roman"/>
          <w:color w:val="000000"/>
          <w:shd w:val="clear" w:color="auto" w:fill="FFFFFF"/>
        </w:rPr>
        <w:t>measures to take</w:t>
      </w:r>
      <w:r w:rsidR="00AB288E">
        <w:rPr>
          <w:rFonts w:ascii="Times New Roman" w:hAnsi="Times New Roman" w:cs="Times New Roman"/>
          <w:color w:val="000000"/>
          <w:shd w:val="clear" w:color="auto" w:fill="FFFFFF"/>
        </w:rPr>
        <w:t xml:space="preserve"> that would convince its members or stakeholders of its readiness for change.  </w:t>
      </w:r>
    </w:p>
    <w:p w:rsidR="00AB288E" w:rsidRDefault="00AB288E" w:rsidP="00AB288E">
      <w:pPr>
        <w:spacing w:line="360" w:lineRule="auto"/>
        <w:ind w:firstLine="480"/>
        <w:jc w:val="both"/>
        <w:rPr>
          <w:rFonts w:ascii="Times New Roman" w:hAnsi="Times New Roman" w:cs="Times New Roman"/>
          <w:color w:val="000000"/>
          <w:shd w:val="clear" w:color="auto" w:fill="FFFFFF"/>
        </w:rPr>
      </w:pPr>
    </w:p>
    <w:p w:rsidR="001F04EB" w:rsidRDefault="00AB288E" w:rsidP="00AB288E">
      <w:pPr>
        <w:spacing w:line="360" w:lineRule="auto"/>
        <w:ind w:firstLine="480"/>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 xml:space="preserve">The purpose of this </w:t>
      </w:r>
      <w:r w:rsidR="001F04EB">
        <w:rPr>
          <w:rFonts w:ascii="Times New Roman" w:hAnsi="Times New Roman" w:cs="Times New Roman"/>
          <w:color w:val="000000"/>
          <w:shd w:val="clear" w:color="auto" w:fill="FFFFFF"/>
        </w:rPr>
        <w:t xml:space="preserve">study </w:t>
      </w:r>
      <w:r>
        <w:rPr>
          <w:rFonts w:ascii="Times New Roman" w:hAnsi="Times New Roman" w:cs="Times New Roman"/>
          <w:color w:val="000000"/>
          <w:shd w:val="clear" w:color="auto" w:fill="FFFFFF"/>
        </w:rPr>
        <w:t>is</w:t>
      </w:r>
      <w:r w:rsidR="001F04EB">
        <w:rPr>
          <w:rFonts w:ascii="Times New Roman" w:hAnsi="Times New Roman" w:cs="Times New Roman"/>
          <w:color w:val="000000"/>
          <w:shd w:val="clear" w:color="auto" w:fill="FFFFFF"/>
        </w:rPr>
        <w:t xml:space="preserve"> to </w:t>
      </w:r>
      <w:r w:rsidR="003B411C">
        <w:rPr>
          <w:rFonts w:ascii="Times New Roman" w:hAnsi="Times New Roman" w:cs="Times New Roman"/>
          <w:color w:val="000000"/>
          <w:shd w:val="clear" w:color="auto" w:fill="FFFFFF"/>
        </w:rPr>
        <w:t>find out</w:t>
      </w:r>
      <w:r w:rsidR="001F04EB">
        <w:rPr>
          <w:rFonts w:ascii="Times New Roman" w:hAnsi="Times New Roman" w:cs="Times New Roman"/>
          <w:color w:val="000000"/>
          <w:shd w:val="clear" w:color="auto" w:fill="FFFFFF"/>
        </w:rPr>
        <w:t xml:space="preserve"> the </w:t>
      </w:r>
      <w:r w:rsidR="001F04EB" w:rsidRPr="00810E97">
        <w:rPr>
          <w:rFonts w:ascii="Times New Roman" w:hAnsi="Times New Roman" w:cs="Times New Roman"/>
          <w:color w:val="000000"/>
          <w:shd w:val="clear" w:color="auto" w:fill="FFFFFF"/>
        </w:rPr>
        <w:t xml:space="preserve">workplace readiness to implement wellness </w:t>
      </w:r>
      <w:proofErr w:type="spellStart"/>
      <w:r w:rsidR="001F04EB" w:rsidRPr="00810E97">
        <w:rPr>
          <w:rFonts w:ascii="Times New Roman" w:hAnsi="Times New Roman" w:cs="Times New Roman"/>
          <w:color w:val="000000"/>
          <w:shd w:val="clear" w:color="auto" w:fill="FFFFFF"/>
        </w:rPr>
        <w:t>progra</w:t>
      </w:r>
      <w:r w:rsidR="001F04EB">
        <w:rPr>
          <w:rFonts w:ascii="Times New Roman" w:hAnsi="Times New Roman" w:cs="Times New Roman"/>
          <w:color w:val="000000"/>
          <w:shd w:val="clear" w:color="auto" w:fill="FFFFFF"/>
        </w:rPr>
        <w:t>mmes</w:t>
      </w:r>
      <w:proofErr w:type="spellEnd"/>
      <w:r w:rsidR="001F04EB">
        <w:rPr>
          <w:rFonts w:ascii="Times New Roman" w:hAnsi="Times New Roman" w:cs="Times New Roman"/>
          <w:color w:val="000000"/>
          <w:shd w:val="clear" w:color="auto" w:fill="FFFFFF"/>
        </w:rPr>
        <w:t xml:space="preserve"> in the business sector in Hong </w:t>
      </w:r>
      <w:r w:rsidR="001F04EB" w:rsidRPr="00810E97">
        <w:rPr>
          <w:rFonts w:ascii="Times New Roman" w:hAnsi="Times New Roman" w:cs="Times New Roman"/>
          <w:color w:val="000000"/>
          <w:shd w:val="clear" w:color="auto" w:fill="FFFFFF"/>
        </w:rPr>
        <w:t>K</w:t>
      </w:r>
      <w:r w:rsidR="001F04EB">
        <w:rPr>
          <w:rFonts w:ascii="Times New Roman" w:hAnsi="Times New Roman" w:cs="Times New Roman"/>
          <w:color w:val="000000"/>
          <w:shd w:val="clear" w:color="auto" w:fill="FFFFFF"/>
        </w:rPr>
        <w:t xml:space="preserve">ong.  </w:t>
      </w:r>
      <w:r w:rsidR="00707805">
        <w:rPr>
          <w:rFonts w:ascii="Times New Roman" w:hAnsi="Times New Roman" w:cs="Times New Roman"/>
          <w:color w:val="000000"/>
          <w:shd w:val="clear" w:color="auto" w:fill="FFFFFF"/>
        </w:rPr>
        <w:t xml:space="preserve">Wellness </w:t>
      </w:r>
      <w:proofErr w:type="spellStart"/>
      <w:r w:rsidR="00707805">
        <w:rPr>
          <w:rFonts w:ascii="Times New Roman" w:hAnsi="Times New Roman" w:cs="Times New Roman"/>
          <w:color w:val="000000"/>
          <w:shd w:val="clear" w:color="auto" w:fill="FFFFFF"/>
        </w:rPr>
        <w:t>programmes</w:t>
      </w:r>
      <w:proofErr w:type="spellEnd"/>
      <w:r w:rsidR="00707805">
        <w:rPr>
          <w:rFonts w:ascii="Times New Roman" w:hAnsi="Times New Roman" w:cs="Times New Roman"/>
          <w:color w:val="000000"/>
          <w:shd w:val="clear" w:color="auto" w:fill="FFFFFF"/>
        </w:rPr>
        <w:t xml:space="preserve"> have become popular in Hong Kong as the concept of being and eating healthy is promoted by the Government as well as many insurance companies.  </w:t>
      </w:r>
      <w:r w:rsidR="002F207E">
        <w:rPr>
          <w:rFonts w:ascii="Times New Roman" w:hAnsi="Times New Roman" w:cs="Times New Roman"/>
          <w:color w:val="000000"/>
          <w:shd w:val="clear" w:color="auto" w:fill="FFFFFF"/>
        </w:rPr>
        <w:t xml:space="preserve">For the purpose of this </w:t>
      </w:r>
      <w:r w:rsidR="009716B0">
        <w:rPr>
          <w:rFonts w:ascii="Times New Roman" w:hAnsi="Times New Roman" w:cs="Times New Roman"/>
          <w:color w:val="000000"/>
          <w:shd w:val="clear" w:color="auto" w:fill="FFFFFF"/>
        </w:rPr>
        <w:t>research study</w:t>
      </w:r>
      <w:r w:rsidR="00FD1827">
        <w:rPr>
          <w:rFonts w:ascii="Times New Roman" w:hAnsi="Times New Roman" w:cs="Times New Roman"/>
          <w:color w:val="000000"/>
          <w:shd w:val="clear" w:color="auto" w:fill="FFFFFF"/>
        </w:rPr>
        <w:t xml:space="preserve">, wellness </w:t>
      </w:r>
      <w:proofErr w:type="spellStart"/>
      <w:r w:rsidR="00FD1827">
        <w:rPr>
          <w:rFonts w:ascii="Times New Roman" w:hAnsi="Times New Roman" w:cs="Times New Roman"/>
          <w:color w:val="000000"/>
          <w:shd w:val="clear" w:color="auto" w:fill="FFFFFF"/>
        </w:rPr>
        <w:t>programmes</w:t>
      </w:r>
      <w:proofErr w:type="spellEnd"/>
      <w:r w:rsidR="00FD1827">
        <w:rPr>
          <w:rFonts w:ascii="Times New Roman" w:hAnsi="Times New Roman" w:cs="Times New Roman"/>
          <w:color w:val="000000"/>
          <w:shd w:val="clear" w:color="auto" w:fill="FFFFFF"/>
        </w:rPr>
        <w:t xml:space="preserve"> refer to a series of activities which include</w:t>
      </w:r>
      <w:r w:rsidR="002F207E">
        <w:rPr>
          <w:rFonts w:ascii="Times New Roman" w:hAnsi="Times New Roman" w:cs="Times New Roman"/>
          <w:color w:val="000000"/>
          <w:shd w:val="clear" w:color="auto" w:fill="FFFFFF"/>
        </w:rPr>
        <w:t xml:space="preserve"> the promotion of physical exercises, provision of ‘eating healthy’ tips and organizing annual or bi-annual event</w:t>
      </w:r>
      <w:r w:rsidR="00145093">
        <w:rPr>
          <w:rFonts w:ascii="Times New Roman" w:hAnsi="Times New Roman" w:cs="Times New Roman"/>
          <w:color w:val="000000"/>
          <w:shd w:val="clear" w:color="auto" w:fill="FFFFFF"/>
        </w:rPr>
        <w:t>s</w:t>
      </w:r>
      <w:r w:rsidR="002F207E">
        <w:rPr>
          <w:rFonts w:ascii="Times New Roman" w:hAnsi="Times New Roman" w:cs="Times New Roman"/>
          <w:color w:val="000000"/>
          <w:shd w:val="clear" w:color="auto" w:fill="FFFFFF"/>
        </w:rPr>
        <w:t xml:space="preserve"> on promoting healthy lifestyle for employees and their family members.  </w:t>
      </w:r>
      <w:r w:rsidR="001F04EB">
        <w:rPr>
          <w:rFonts w:ascii="Times New Roman" w:hAnsi="Times New Roman" w:cs="Times New Roman"/>
          <w:color w:val="000000"/>
          <w:shd w:val="clear" w:color="auto" w:fill="FFFFFF"/>
        </w:rPr>
        <w:t xml:space="preserve">The design of this research was to modify a theory-based questionnaire (Hannon, et. al., 2017) and to </w:t>
      </w:r>
      <w:r w:rsidR="00A579D4">
        <w:rPr>
          <w:rFonts w:ascii="Times New Roman" w:hAnsi="Times New Roman" w:cs="Times New Roman"/>
          <w:color w:val="000000"/>
          <w:shd w:val="clear" w:color="auto" w:fill="FFFFFF"/>
        </w:rPr>
        <w:t>invite a group of</w:t>
      </w:r>
      <w:r w:rsidR="001F04EB">
        <w:rPr>
          <w:rFonts w:ascii="Times New Roman" w:hAnsi="Times New Roman" w:cs="Times New Roman"/>
          <w:color w:val="000000"/>
          <w:shd w:val="clear" w:color="auto" w:fill="FFFFFF"/>
        </w:rPr>
        <w:t xml:space="preserve"> students in the doctoral business administration</w:t>
      </w:r>
      <w:r w:rsidR="00F430A1">
        <w:rPr>
          <w:rFonts w:ascii="Times New Roman" w:hAnsi="Times New Roman" w:cs="Times New Roman"/>
          <w:color w:val="000000"/>
          <w:shd w:val="clear" w:color="auto" w:fill="FFFFFF"/>
        </w:rPr>
        <w:t xml:space="preserve"> (DBA)</w:t>
      </w:r>
      <w:r w:rsidR="001F04EB">
        <w:rPr>
          <w:rFonts w:ascii="Times New Roman" w:hAnsi="Times New Roman" w:cs="Times New Roman"/>
          <w:color w:val="000000"/>
          <w:shd w:val="clear" w:color="auto" w:fill="FFFFFF"/>
        </w:rPr>
        <w:t xml:space="preserve"> class, who are working in the business sector in Hong Kong</w:t>
      </w:r>
      <w:r w:rsidR="00A579D4">
        <w:rPr>
          <w:rFonts w:ascii="Times New Roman" w:hAnsi="Times New Roman" w:cs="Times New Roman"/>
          <w:color w:val="000000"/>
          <w:shd w:val="clear" w:color="auto" w:fill="FFFFFF"/>
        </w:rPr>
        <w:t>, to participate in the quantitative survey</w:t>
      </w:r>
      <w:r w:rsidR="001F04EB">
        <w:rPr>
          <w:rFonts w:ascii="Times New Roman" w:hAnsi="Times New Roman" w:cs="Times New Roman"/>
          <w:color w:val="000000"/>
          <w:shd w:val="clear" w:color="auto" w:fill="FFFFFF"/>
        </w:rPr>
        <w:t xml:space="preserve">.  The participants are occupying middle to high level positions in private companies in Hong Kong.  The items of each construct were </w:t>
      </w:r>
      <w:r w:rsidR="00DB1E22">
        <w:rPr>
          <w:rFonts w:ascii="Times New Roman" w:hAnsi="Times New Roman" w:cs="Times New Roman"/>
          <w:color w:val="000000"/>
          <w:shd w:val="clear" w:color="auto" w:fill="FFFFFF"/>
        </w:rPr>
        <w:t>modified with reference to</w:t>
      </w:r>
      <w:r w:rsidR="001F04EB">
        <w:rPr>
          <w:rFonts w:ascii="Times New Roman" w:hAnsi="Times New Roman" w:cs="Times New Roman"/>
          <w:color w:val="000000"/>
          <w:shd w:val="clear" w:color="auto" w:fill="FFFFFF"/>
        </w:rPr>
        <w:t xml:space="preserve"> </w:t>
      </w:r>
      <w:r w:rsidR="00DB1E22">
        <w:rPr>
          <w:rFonts w:ascii="Times New Roman" w:hAnsi="Times New Roman" w:cs="Times New Roman"/>
          <w:color w:val="000000"/>
          <w:shd w:val="clear" w:color="auto" w:fill="FFFFFF"/>
        </w:rPr>
        <w:t xml:space="preserve">the </w:t>
      </w:r>
      <w:r w:rsidR="001F04EB">
        <w:rPr>
          <w:rFonts w:ascii="Times New Roman" w:hAnsi="Times New Roman" w:cs="Times New Roman"/>
          <w:color w:val="000000"/>
          <w:shd w:val="clear" w:color="auto" w:fill="FFFFFF"/>
        </w:rPr>
        <w:t xml:space="preserve">theory of </w:t>
      </w:r>
      <w:r w:rsidR="00DB1E22">
        <w:rPr>
          <w:rFonts w:ascii="Times New Roman" w:hAnsi="Times New Roman" w:cs="Times New Roman"/>
          <w:color w:val="000000"/>
          <w:shd w:val="clear" w:color="auto" w:fill="FFFFFF"/>
        </w:rPr>
        <w:t>“</w:t>
      </w:r>
      <w:r w:rsidR="001F04EB">
        <w:rPr>
          <w:rFonts w:ascii="Times New Roman" w:hAnsi="Times New Roman" w:cs="Times New Roman"/>
          <w:color w:val="000000"/>
          <w:shd w:val="clear" w:color="auto" w:fill="FFFFFF"/>
        </w:rPr>
        <w:t>organizational readiness for change</w:t>
      </w:r>
      <w:r w:rsidR="00DB1E22">
        <w:rPr>
          <w:rFonts w:ascii="Times New Roman" w:hAnsi="Times New Roman" w:cs="Times New Roman"/>
          <w:color w:val="000000"/>
          <w:shd w:val="clear" w:color="auto" w:fill="FFFFFF"/>
        </w:rPr>
        <w:t>” by Weiner (2009)</w:t>
      </w:r>
      <w:r w:rsidR="001F04EB">
        <w:rPr>
          <w:rFonts w:ascii="Times New Roman" w:hAnsi="Times New Roman" w:cs="Times New Roman"/>
          <w:color w:val="000000"/>
          <w:shd w:val="clear" w:color="auto" w:fill="FFFFFF"/>
        </w:rPr>
        <w:t xml:space="preserve">.  They were used to measure workplace characteristics and </w:t>
      </w:r>
      <w:r w:rsidR="00E72C9C">
        <w:rPr>
          <w:rFonts w:ascii="Times New Roman" w:hAnsi="Times New Roman" w:cs="Times New Roman"/>
          <w:color w:val="000000"/>
          <w:shd w:val="clear" w:color="auto" w:fill="FFFFFF"/>
        </w:rPr>
        <w:t>companies’ readiness for</w:t>
      </w:r>
      <w:r w:rsidR="001F04EB">
        <w:rPr>
          <w:rFonts w:ascii="Times New Roman" w:hAnsi="Times New Roman" w:cs="Times New Roman"/>
          <w:color w:val="000000"/>
          <w:shd w:val="clear" w:color="auto" w:fill="FFFFFF"/>
        </w:rPr>
        <w:t xml:space="preserve"> implementation of wellness </w:t>
      </w:r>
      <w:proofErr w:type="spellStart"/>
      <w:r w:rsidR="001F04EB">
        <w:rPr>
          <w:rFonts w:ascii="Times New Roman" w:hAnsi="Times New Roman" w:cs="Times New Roman"/>
          <w:color w:val="000000"/>
          <w:shd w:val="clear" w:color="auto" w:fill="FFFFFF"/>
        </w:rPr>
        <w:t>programmes</w:t>
      </w:r>
      <w:proofErr w:type="spellEnd"/>
      <w:r w:rsidR="001F04EB">
        <w:rPr>
          <w:rFonts w:ascii="Times New Roman" w:hAnsi="Times New Roman" w:cs="Times New Roman"/>
          <w:color w:val="000000"/>
          <w:shd w:val="clear" w:color="auto" w:fill="FFFFFF"/>
        </w:rPr>
        <w:t xml:space="preserve">.  </w:t>
      </w:r>
      <w:r w:rsidR="000F7F3D">
        <w:rPr>
          <w:rFonts w:ascii="Times New Roman" w:hAnsi="Times New Roman" w:cs="Times New Roman"/>
          <w:color w:val="000000"/>
          <w:shd w:val="clear" w:color="auto" w:fill="FFFFFF"/>
        </w:rPr>
        <w:t xml:space="preserve">In order to understand the current readiness of business sector in Hong Kong, factors such as change valence, change commitment, change </w:t>
      </w:r>
      <w:r w:rsidR="000F7F3D">
        <w:rPr>
          <w:rFonts w:ascii="Times New Roman" w:hAnsi="Times New Roman" w:cs="Times New Roman"/>
          <w:color w:val="000000"/>
          <w:shd w:val="clear" w:color="auto" w:fill="FFFFFF"/>
        </w:rPr>
        <w:lastRenderedPageBreak/>
        <w:t xml:space="preserve">efficacy and informational assessments are important.  Apart from these, </w:t>
      </w:r>
      <w:r w:rsidR="001F04EB" w:rsidRPr="00F7685C">
        <w:rPr>
          <w:rFonts w:ascii="Times New Roman" w:hAnsi="Times New Roman" w:cs="Times New Roman"/>
          <w:shd w:val="clear" w:color="auto" w:fill="FFFFFF"/>
        </w:rPr>
        <w:t>organization's</w:t>
      </w:r>
      <w:r w:rsidR="000F7F3D">
        <w:rPr>
          <w:rFonts w:ascii="Times New Roman" w:hAnsi="Times New Roman" w:cs="Times New Roman"/>
          <w:shd w:val="clear" w:color="auto" w:fill="FFFFFF"/>
        </w:rPr>
        <w:t xml:space="preserve"> perceived</w:t>
      </w:r>
      <w:r w:rsidR="001F04EB" w:rsidRPr="00F7685C">
        <w:rPr>
          <w:rFonts w:ascii="Times New Roman" w:hAnsi="Times New Roman" w:cs="Times New Roman"/>
          <w:shd w:val="clear" w:color="auto" w:fill="FFFFFF"/>
        </w:rPr>
        <w:t xml:space="preserve"> readiness</w:t>
      </w:r>
      <w:r w:rsidR="000F7F3D" w:rsidRPr="000F7F3D">
        <w:rPr>
          <w:rFonts w:ascii="Times New Roman" w:hAnsi="Times New Roman" w:cs="Times New Roman"/>
          <w:color w:val="000000"/>
          <w:shd w:val="clear" w:color="auto" w:fill="FFFFFF"/>
        </w:rPr>
        <w:t xml:space="preserve"> </w:t>
      </w:r>
      <w:r w:rsidR="000F7F3D">
        <w:rPr>
          <w:rFonts w:ascii="Times New Roman" w:hAnsi="Times New Roman" w:cs="Times New Roman"/>
          <w:color w:val="000000"/>
          <w:shd w:val="clear" w:color="auto" w:fill="FFFFFF"/>
        </w:rPr>
        <w:t xml:space="preserve">by </w:t>
      </w:r>
      <w:r w:rsidR="000F7F3D">
        <w:rPr>
          <w:rFonts w:ascii="Times New Roman" w:hAnsi="Times New Roman" w:cs="Times New Roman"/>
          <w:color w:val="000000"/>
          <w:shd w:val="clear" w:color="auto" w:fill="FFFFFF"/>
        </w:rPr>
        <w:t xml:space="preserve">individual </w:t>
      </w:r>
      <w:r w:rsidR="000F7F3D">
        <w:rPr>
          <w:rFonts w:ascii="Times New Roman" w:hAnsi="Times New Roman" w:cs="Times New Roman"/>
          <w:color w:val="000000"/>
          <w:shd w:val="clear" w:color="auto" w:fill="FFFFFF"/>
        </w:rPr>
        <w:t>employees is also measured</w:t>
      </w:r>
      <w:r w:rsidR="001F04EB" w:rsidRPr="00F7685C">
        <w:rPr>
          <w:rFonts w:ascii="Times New Roman" w:hAnsi="Times New Roman" w:cs="Times New Roman"/>
          <w:shd w:val="clear" w:color="auto" w:fill="FFFFFF"/>
        </w:rPr>
        <w:t>.</w:t>
      </w:r>
    </w:p>
    <w:p w:rsidR="001F04EB" w:rsidRDefault="001F04EB" w:rsidP="00CC29FD">
      <w:pPr>
        <w:spacing w:line="360" w:lineRule="auto"/>
        <w:rPr>
          <w:rFonts w:ascii="Times New Roman" w:hAnsi="Times New Roman" w:cs="Times New Roman"/>
          <w:shd w:val="clear" w:color="auto" w:fill="FFFFFF"/>
        </w:rPr>
      </w:pPr>
    </w:p>
    <w:p w:rsidR="007D6E6A" w:rsidRDefault="003C7365" w:rsidP="003C7365">
      <w:pPr>
        <w:spacing w:line="360" w:lineRule="auto"/>
        <w:ind w:firstLine="480"/>
        <w:jc w:val="both"/>
        <w:rPr>
          <w:rFonts w:ascii="Times New Roman" w:hAnsi="Times New Roman" w:cs="Times New Roman"/>
        </w:rPr>
      </w:pPr>
      <w:r>
        <w:rPr>
          <w:rFonts w:ascii="Times New Roman" w:hAnsi="Times New Roman" w:cs="Times New Roman"/>
        </w:rPr>
        <w:t>The ob</w:t>
      </w:r>
      <w:r w:rsidR="008A11A4">
        <w:rPr>
          <w:rFonts w:ascii="Times New Roman" w:hAnsi="Times New Roman" w:cs="Times New Roman" w:hint="eastAsia"/>
        </w:rPr>
        <w:t>jectives</w:t>
      </w:r>
      <w:r>
        <w:rPr>
          <w:rFonts w:ascii="Times New Roman" w:hAnsi="Times New Roman" w:cs="Times New Roman"/>
        </w:rPr>
        <w:t xml:space="preserve"> of this study are to </w:t>
      </w:r>
      <w:r w:rsidR="00D47E69">
        <w:rPr>
          <w:rFonts w:ascii="Times New Roman" w:hAnsi="Times New Roman" w:cs="Times New Roman"/>
        </w:rPr>
        <w:t>measure</w:t>
      </w:r>
      <w:r>
        <w:rPr>
          <w:rFonts w:ascii="Times New Roman" w:hAnsi="Times New Roman" w:cs="Times New Roman"/>
        </w:rPr>
        <w:t xml:space="preserve"> the change valence of introducing wellness </w:t>
      </w:r>
      <w:proofErr w:type="spellStart"/>
      <w:r>
        <w:rPr>
          <w:rFonts w:ascii="Times New Roman" w:hAnsi="Times New Roman" w:cs="Times New Roman"/>
        </w:rPr>
        <w:t>programmes</w:t>
      </w:r>
      <w:proofErr w:type="spellEnd"/>
      <w:r>
        <w:rPr>
          <w:rFonts w:ascii="Times New Roman" w:hAnsi="Times New Roman" w:cs="Times New Roman"/>
        </w:rPr>
        <w:t xml:space="preserve"> in the companies focusing on whether the </w:t>
      </w:r>
      <w:proofErr w:type="spellStart"/>
      <w:r>
        <w:rPr>
          <w:rFonts w:ascii="Times New Roman" w:hAnsi="Times New Roman" w:cs="Times New Roman"/>
        </w:rPr>
        <w:t>programmes</w:t>
      </w:r>
      <w:proofErr w:type="spellEnd"/>
      <w:r>
        <w:rPr>
          <w:rFonts w:ascii="Times New Roman" w:hAnsi="Times New Roman" w:cs="Times New Roman"/>
        </w:rPr>
        <w:t xml:space="preserve"> can bring benefits such as reducing the health care costs of employees and </w:t>
      </w:r>
      <w:r w:rsidR="002F5D00">
        <w:rPr>
          <w:rFonts w:ascii="Times New Roman" w:hAnsi="Times New Roman" w:cs="Times New Roman"/>
        </w:rPr>
        <w:t>staff retention</w:t>
      </w:r>
      <w:r>
        <w:rPr>
          <w:rFonts w:ascii="Times New Roman" w:hAnsi="Times New Roman" w:cs="Times New Roman"/>
        </w:rPr>
        <w:t xml:space="preserve">.  Secondly, to find out the change commitment of both the senior management as well as the employees themselves and whether they are motivated to implement wellness </w:t>
      </w:r>
      <w:proofErr w:type="spellStart"/>
      <w:r>
        <w:rPr>
          <w:rFonts w:ascii="Times New Roman" w:hAnsi="Times New Roman" w:cs="Times New Roman"/>
        </w:rPr>
        <w:t>programmes</w:t>
      </w:r>
      <w:proofErr w:type="spellEnd"/>
      <w:r>
        <w:rPr>
          <w:rFonts w:ascii="Times New Roman" w:hAnsi="Times New Roman" w:cs="Times New Roman"/>
        </w:rPr>
        <w:t>.  Thi</w:t>
      </w:r>
      <w:r w:rsidR="00932C6F">
        <w:rPr>
          <w:rFonts w:ascii="Times New Roman" w:hAnsi="Times New Roman" w:cs="Times New Roman"/>
        </w:rPr>
        <w:t>r</w:t>
      </w:r>
      <w:r>
        <w:rPr>
          <w:rFonts w:ascii="Times New Roman" w:hAnsi="Times New Roman" w:cs="Times New Roman"/>
        </w:rPr>
        <w:t xml:space="preserve">dly, to find out the change efficacy of </w:t>
      </w:r>
      <w:r w:rsidR="00932C6F">
        <w:rPr>
          <w:rFonts w:ascii="Times New Roman" w:hAnsi="Times New Roman" w:cs="Times New Roman"/>
        </w:rPr>
        <w:t xml:space="preserve">the companies which includes the skills, expertise and financial resources to implement the </w:t>
      </w:r>
      <w:proofErr w:type="spellStart"/>
      <w:r w:rsidR="00932C6F">
        <w:rPr>
          <w:rFonts w:ascii="Times New Roman" w:hAnsi="Times New Roman" w:cs="Times New Roman"/>
        </w:rPr>
        <w:t>programmes</w:t>
      </w:r>
      <w:proofErr w:type="spellEnd"/>
      <w:r w:rsidR="00932C6F">
        <w:rPr>
          <w:rFonts w:ascii="Times New Roman" w:hAnsi="Times New Roman" w:cs="Times New Roman"/>
        </w:rPr>
        <w:t xml:space="preserve">.  Finally, </w:t>
      </w:r>
      <w:r w:rsidR="00DE7116">
        <w:rPr>
          <w:rFonts w:ascii="Times New Roman" w:hAnsi="Times New Roman" w:cs="Times New Roman"/>
        </w:rPr>
        <w:t xml:space="preserve">to examine whether the senior management, supervisors and employees are dedicated to take time to participate and promote wellness </w:t>
      </w:r>
      <w:proofErr w:type="spellStart"/>
      <w:r w:rsidR="00DE7116">
        <w:rPr>
          <w:rFonts w:ascii="Times New Roman" w:hAnsi="Times New Roman" w:cs="Times New Roman"/>
        </w:rPr>
        <w:t>programmes</w:t>
      </w:r>
      <w:proofErr w:type="spellEnd"/>
      <w:r w:rsidR="00DE7116">
        <w:rPr>
          <w:rFonts w:ascii="Times New Roman" w:hAnsi="Times New Roman" w:cs="Times New Roman"/>
        </w:rPr>
        <w:t xml:space="preserve"> in their organizations.</w:t>
      </w:r>
    </w:p>
    <w:p w:rsidR="007D6E6A" w:rsidRDefault="007D6E6A" w:rsidP="00CC29FD">
      <w:pPr>
        <w:spacing w:line="360" w:lineRule="auto"/>
        <w:rPr>
          <w:rFonts w:ascii="Times New Roman" w:hAnsi="Times New Roman" w:cs="Times New Roman"/>
        </w:rPr>
      </w:pPr>
    </w:p>
    <w:p w:rsidR="007D6E6A" w:rsidRPr="007D6E6A" w:rsidRDefault="007D6E6A" w:rsidP="00CC29FD">
      <w:pPr>
        <w:spacing w:line="360" w:lineRule="auto"/>
        <w:rPr>
          <w:rFonts w:ascii="Times New Roman" w:hAnsi="Times New Roman" w:cs="Times New Roman"/>
          <w:b/>
        </w:rPr>
      </w:pPr>
      <w:r w:rsidRPr="007D6E6A">
        <w:rPr>
          <w:rFonts w:ascii="Times New Roman" w:hAnsi="Times New Roman" w:cs="Times New Roman"/>
          <w:b/>
        </w:rPr>
        <w:t>Literature Review</w:t>
      </w:r>
    </w:p>
    <w:p w:rsidR="00B77939" w:rsidRDefault="00B77939" w:rsidP="00CC29FD">
      <w:pPr>
        <w:spacing w:line="360" w:lineRule="auto"/>
        <w:rPr>
          <w:rFonts w:ascii="Times New Roman" w:hAnsi="Times New Roman" w:cs="Times New Roman"/>
        </w:rPr>
      </w:pPr>
    </w:p>
    <w:p w:rsidR="00E265BA" w:rsidRDefault="00E265BA" w:rsidP="00E353A4">
      <w:pPr>
        <w:spacing w:line="360" w:lineRule="auto"/>
        <w:jc w:val="both"/>
        <w:rPr>
          <w:rFonts w:ascii="Times New Roman" w:hAnsi="Times New Roman" w:cs="Times New Roman"/>
        </w:rPr>
      </w:pPr>
      <w:r>
        <w:rPr>
          <w:rFonts w:ascii="Times New Roman" w:hAnsi="Times New Roman" w:cs="Times New Roman"/>
        </w:rPr>
        <w:tab/>
        <w:t>Organizational rea</w:t>
      </w:r>
      <w:r w:rsidR="002B4FC1">
        <w:rPr>
          <w:rFonts w:ascii="Times New Roman" w:hAnsi="Times New Roman" w:cs="Times New Roman"/>
        </w:rPr>
        <w:t xml:space="preserve">diness for change is a multi-faceted concept including </w:t>
      </w:r>
      <w:r w:rsidR="00451BBB">
        <w:rPr>
          <w:rFonts w:ascii="Times New Roman" w:hAnsi="Times New Roman" w:cs="Times New Roman"/>
        </w:rPr>
        <w:t>the beliefs, feelings, intentions and perceptions of individuals on the necessity for change and whether the organization is having the capacity to successfully implement the change process</w:t>
      </w:r>
      <w:r w:rsidR="00C80207">
        <w:rPr>
          <w:rFonts w:ascii="Times New Roman" w:hAnsi="Times New Roman" w:cs="Times New Roman"/>
        </w:rPr>
        <w:t xml:space="preserve"> (</w:t>
      </w:r>
      <w:proofErr w:type="spellStart"/>
      <w:r w:rsidR="00B25826">
        <w:rPr>
          <w:rFonts w:ascii="Times New Roman" w:hAnsi="Times New Roman" w:cs="Times New Roman" w:hint="eastAsia"/>
        </w:rPr>
        <w:t>Bouckenooghe</w:t>
      </w:r>
      <w:proofErr w:type="spellEnd"/>
      <w:r w:rsidR="00B25826">
        <w:rPr>
          <w:rFonts w:ascii="Times New Roman" w:hAnsi="Times New Roman" w:cs="Times New Roman"/>
        </w:rPr>
        <w:t>, 2009</w:t>
      </w:r>
      <w:r w:rsidR="00C80207">
        <w:rPr>
          <w:rFonts w:ascii="Times New Roman" w:hAnsi="Times New Roman" w:cs="Times New Roman"/>
        </w:rPr>
        <w:t xml:space="preserve">).  Weiner, et al (2008) opined that this term was referred to the extent when an organization was about to implement a change whether the members of the organization were both psychologically and </w:t>
      </w:r>
      <w:proofErr w:type="spellStart"/>
      <w:r w:rsidR="00C80207">
        <w:rPr>
          <w:rFonts w:ascii="Times New Roman" w:hAnsi="Times New Roman" w:cs="Times New Roman"/>
        </w:rPr>
        <w:t>behaviourally</w:t>
      </w:r>
      <w:proofErr w:type="spellEnd"/>
      <w:r w:rsidR="00C80207">
        <w:rPr>
          <w:rFonts w:ascii="Times New Roman" w:hAnsi="Times New Roman" w:cs="Times New Roman"/>
        </w:rPr>
        <w:t xml:space="preserve"> prepared.</w:t>
      </w:r>
      <w:r w:rsidR="00E41714">
        <w:rPr>
          <w:rFonts w:ascii="Times New Roman" w:hAnsi="Times New Roman" w:cs="Times New Roman"/>
        </w:rPr>
        <w:t xml:space="preserve">  According to previous research, readiness </w:t>
      </w:r>
      <w:r w:rsidR="00A1279A">
        <w:rPr>
          <w:rFonts w:ascii="Times New Roman" w:hAnsi="Times New Roman" w:cs="Times New Roman"/>
        </w:rPr>
        <w:t>was</w:t>
      </w:r>
      <w:r w:rsidR="00E41714">
        <w:rPr>
          <w:rFonts w:ascii="Times New Roman" w:hAnsi="Times New Roman" w:cs="Times New Roman"/>
        </w:rPr>
        <w:t xml:space="preserve"> a key construct to be measured under the frameworks of dissemination and implementation.  Both literature and practices indicated that if the management could at the outset of a change initiative, reliably and validly assess organizational readiness, they could use the measures of readiness to predict accurately the likelihood of success in implementing the change.</w:t>
      </w:r>
      <w:r w:rsidR="00727CCE">
        <w:rPr>
          <w:rFonts w:ascii="Times New Roman" w:hAnsi="Times New Roman" w:cs="Times New Roman"/>
        </w:rPr>
        <w:t xml:space="preserve">  The measures could also help identify specific weaknesses or deficits in readiness, which could either be avoided during the implementation or through introducing other support activities.</w:t>
      </w:r>
    </w:p>
    <w:p w:rsidR="002D7880" w:rsidRDefault="002D7880" w:rsidP="00E353A4">
      <w:pPr>
        <w:spacing w:line="360" w:lineRule="auto"/>
        <w:jc w:val="both"/>
        <w:rPr>
          <w:rFonts w:ascii="Times New Roman" w:hAnsi="Times New Roman" w:cs="Times New Roman"/>
        </w:rPr>
      </w:pPr>
    </w:p>
    <w:p w:rsidR="002D7880" w:rsidRDefault="002D7880" w:rsidP="00E353A4">
      <w:pPr>
        <w:spacing w:line="360" w:lineRule="auto"/>
        <w:jc w:val="both"/>
        <w:rPr>
          <w:rFonts w:ascii="Times New Roman" w:hAnsi="Times New Roman" w:cs="Times New Roman"/>
        </w:rPr>
      </w:pPr>
      <w:r>
        <w:rPr>
          <w:rFonts w:ascii="Times New Roman" w:hAnsi="Times New Roman" w:cs="Times New Roman"/>
        </w:rPr>
        <w:tab/>
        <w:t xml:space="preserve">In the past, many </w:t>
      </w:r>
      <w:r w:rsidR="00D677E9">
        <w:rPr>
          <w:rFonts w:ascii="Times New Roman" w:hAnsi="Times New Roman" w:cs="Times New Roman"/>
        </w:rPr>
        <w:t>new instruments</w:t>
      </w:r>
      <w:r>
        <w:rPr>
          <w:rFonts w:ascii="Times New Roman" w:hAnsi="Times New Roman" w:cs="Times New Roman"/>
        </w:rPr>
        <w:t xml:space="preserve"> of organizational readiness for change </w:t>
      </w:r>
      <w:r w:rsidR="004A3F67">
        <w:rPr>
          <w:rFonts w:ascii="Times New Roman" w:hAnsi="Times New Roman" w:cs="Times New Roman"/>
        </w:rPr>
        <w:t>were</w:t>
      </w:r>
      <w:r>
        <w:rPr>
          <w:rFonts w:ascii="Times New Roman" w:hAnsi="Times New Roman" w:cs="Times New Roman"/>
        </w:rPr>
        <w:t xml:space="preserve"> develo</w:t>
      </w:r>
      <w:r w:rsidR="007A2719">
        <w:rPr>
          <w:rFonts w:ascii="Times New Roman" w:hAnsi="Times New Roman" w:cs="Times New Roman"/>
        </w:rPr>
        <w:t xml:space="preserve">ped and they were </w:t>
      </w:r>
      <w:r w:rsidR="00DB1191">
        <w:rPr>
          <w:rFonts w:ascii="Times New Roman" w:hAnsi="Times New Roman" w:cs="Times New Roman"/>
        </w:rPr>
        <w:t>mainly used in the</w:t>
      </w:r>
      <w:r w:rsidR="007A2719">
        <w:rPr>
          <w:rFonts w:ascii="Times New Roman" w:hAnsi="Times New Roman" w:cs="Times New Roman"/>
        </w:rPr>
        <w:t xml:space="preserve"> health care settings with a certain extent of limitations (Hannon, et al., 2017; Weiner, et al., 2008)</w:t>
      </w:r>
      <w:r w:rsidR="00E353A4">
        <w:rPr>
          <w:rFonts w:ascii="Times New Roman" w:hAnsi="Times New Roman" w:cs="Times New Roman"/>
        </w:rPr>
        <w:t>.</w:t>
      </w:r>
      <w:r w:rsidR="0026078D">
        <w:rPr>
          <w:rFonts w:ascii="Times New Roman" w:hAnsi="Times New Roman" w:cs="Times New Roman"/>
        </w:rPr>
        <w:t xml:space="preserve"> </w:t>
      </w:r>
      <w:r w:rsidR="00E353A4">
        <w:rPr>
          <w:rFonts w:ascii="Times New Roman" w:hAnsi="Times New Roman" w:cs="Times New Roman"/>
        </w:rPr>
        <w:t xml:space="preserve"> </w:t>
      </w:r>
      <w:r w:rsidR="004B6D92">
        <w:rPr>
          <w:rFonts w:ascii="Times New Roman" w:hAnsi="Times New Roman" w:cs="Times New Roman"/>
        </w:rPr>
        <w:t>The concept</w:t>
      </w:r>
      <w:r w:rsidR="0026078D">
        <w:rPr>
          <w:rFonts w:ascii="Times New Roman" w:hAnsi="Times New Roman" w:cs="Times New Roman"/>
        </w:rPr>
        <w:t xml:space="preserve"> of organizational readiness for change </w:t>
      </w:r>
      <w:r w:rsidR="004B6D92">
        <w:rPr>
          <w:rFonts w:ascii="Times New Roman" w:hAnsi="Times New Roman" w:cs="Times New Roman"/>
        </w:rPr>
        <w:t>introduced by Weiner proposed a</w:t>
      </w:r>
      <w:r w:rsidR="0026078D">
        <w:rPr>
          <w:rFonts w:ascii="Times New Roman" w:hAnsi="Times New Roman" w:cs="Times New Roman"/>
        </w:rPr>
        <w:t xml:space="preserve"> set of hypothesized causal relationships among </w:t>
      </w:r>
      <w:r w:rsidR="00E942F4">
        <w:rPr>
          <w:rFonts w:ascii="Times New Roman" w:hAnsi="Times New Roman" w:cs="Times New Roman"/>
        </w:rPr>
        <w:t xml:space="preserve">several </w:t>
      </w:r>
      <w:r w:rsidR="0026078D">
        <w:rPr>
          <w:rFonts w:ascii="Times New Roman" w:hAnsi="Times New Roman" w:cs="Times New Roman"/>
        </w:rPr>
        <w:t>readiness constructs.  There are two facets of readiness for change, namely, change commitment and change efficacy (Weiner, 2009).</w:t>
      </w:r>
      <w:r w:rsidR="00E344A6">
        <w:rPr>
          <w:rFonts w:ascii="Times New Roman" w:hAnsi="Times New Roman" w:cs="Times New Roman"/>
        </w:rPr>
        <w:t xml:space="preserve">  </w:t>
      </w:r>
      <w:proofErr w:type="spellStart"/>
      <w:r w:rsidR="00E344A6">
        <w:rPr>
          <w:rFonts w:ascii="Times New Roman" w:hAnsi="Times New Roman" w:cs="Times New Roman"/>
        </w:rPr>
        <w:t>Cinite</w:t>
      </w:r>
      <w:proofErr w:type="spellEnd"/>
      <w:r w:rsidR="00E344A6">
        <w:rPr>
          <w:rFonts w:ascii="Times New Roman" w:hAnsi="Times New Roman" w:cs="Times New Roman"/>
        </w:rPr>
        <w:t>, et al. (2009) conducted a study on measurement of perceived organizational readiness for change</w:t>
      </w:r>
      <w:r w:rsidR="00E249E3">
        <w:rPr>
          <w:rFonts w:ascii="Times New Roman" w:hAnsi="Times New Roman" w:cs="Times New Roman"/>
        </w:rPr>
        <w:t xml:space="preserve"> (PORC)</w:t>
      </w:r>
      <w:r w:rsidR="00E344A6">
        <w:rPr>
          <w:rFonts w:ascii="Times New Roman" w:hAnsi="Times New Roman" w:cs="Times New Roman"/>
        </w:rPr>
        <w:t xml:space="preserve"> in the public sector.  </w:t>
      </w:r>
      <w:r w:rsidR="00E249E3">
        <w:rPr>
          <w:rFonts w:ascii="Times New Roman" w:hAnsi="Times New Roman" w:cs="Times New Roman"/>
        </w:rPr>
        <w:t>The construct of PORC was defined as “</w:t>
      </w:r>
      <w:r w:rsidR="00E249E3" w:rsidRPr="002969B8">
        <w:rPr>
          <w:rFonts w:ascii="Times New Roman" w:hAnsi="Times New Roman" w:cs="Times New Roman"/>
          <w:i/>
        </w:rPr>
        <w:t>organizational members’ beliefs, attitudes, and intentions regarding the extent to which changes are needed and the organization’s capacity to successfully make those changes</w:t>
      </w:r>
      <w:r w:rsidR="00E249E3">
        <w:rPr>
          <w:rFonts w:ascii="Times New Roman" w:hAnsi="Times New Roman" w:cs="Times New Roman"/>
        </w:rPr>
        <w:t>” (</w:t>
      </w:r>
      <w:proofErr w:type="spellStart"/>
      <w:r w:rsidR="00E249E3">
        <w:rPr>
          <w:rFonts w:ascii="Times New Roman" w:hAnsi="Times New Roman" w:cs="Times New Roman"/>
        </w:rPr>
        <w:t>Cinite</w:t>
      </w:r>
      <w:proofErr w:type="spellEnd"/>
      <w:r w:rsidR="00E249E3">
        <w:rPr>
          <w:rFonts w:ascii="Times New Roman" w:hAnsi="Times New Roman" w:cs="Times New Roman"/>
        </w:rPr>
        <w:t>, et al., 2009, p. 265)</w:t>
      </w:r>
      <w:r w:rsidR="001851E2">
        <w:rPr>
          <w:rFonts w:ascii="Times New Roman" w:hAnsi="Times New Roman" w:cs="Times New Roman"/>
        </w:rPr>
        <w:t>.</w:t>
      </w:r>
      <w:r w:rsidR="00490664">
        <w:rPr>
          <w:rFonts w:ascii="Times New Roman" w:hAnsi="Times New Roman" w:cs="Times New Roman"/>
        </w:rPr>
        <w:t xml:space="preserve">  This definition extends the meaning that employees’ belief that not only the organization can initiate a change but also engage in activities leading to the successful implementation of the change.  PORC can be assessed during the change process, rather than before or after the change takes place.</w:t>
      </w:r>
    </w:p>
    <w:p w:rsidR="00E265BA" w:rsidRPr="00C80207" w:rsidRDefault="00E265BA" w:rsidP="00CC29FD">
      <w:pPr>
        <w:spacing w:line="360" w:lineRule="auto"/>
        <w:rPr>
          <w:rFonts w:ascii="Times New Roman" w:hAnsi="Times New Roman" w:cs="Times New Roman"/>
        </w:rPr>
      </w:pPr>
    </w:p>
    <w:p w:rsidR="007D6E6A" w:rsidRDefault="007D6E6A" w:rsidP="006E1B36">
      <w:pPr>
        <w:spacing w:line="360" w:lineRule="auto"/>
        <w:ind w:firstLine="480"/>
        <w:jc w:val="both"/>
        <w:rPr>
          <w:rFonts w:ascii="Times New Roman" w:hAnsi="Times New Roman" w:cs="Times New Roman"/>
        </w:rPr>
      </w:pPr>
      <w:r>
        <w:rPr>
          <w:rFonts w:ascii="Times New Roman" w:hAnsi="Times New Roman" w:cs="Times New Roman"/>
        </w:rPr>
        <w:t>Previous research</w:t>
      </w:r>
      <w:r w:rsidR="00D86C43">
        <w:rPr>
          <w:rFonts w:ascii="Times New Roman" w:hAnsi="Times New Roman" w:cs="Times New Roman"/>
        </w:rPr>
        <w:t xml:space="preserve"> indicated that </w:t>
      </w:r>
      <w:r w:rsidR="00A105A3">
        <w:rPr>
          <w:rFonts w:ascii="Times New Roman" w:hAnsi="Times New Roman" w:cs="Times New Roman"/>
        </w:rPr>
        <w:t>in order to gain initial support from employees</w:t>
      </w:r>
      <w:r w:rsidR="00D62373">
        <w:rPr>
          <w:rFonts w:ascii="Times New Roman" w:hAnsi="Times New Roman" w:cs="Times New Roman"/>
        </w:rPr>
        <w:t xml:space="preserve">, </w:t>
      </w:r>
      <w:r w:rsidR="00D86C43">
        <w:rPr>
          <w:rFonts w:ascii="Times New Roman" w:hAnsi="Times New Roman" w:cs="Times New Roman"/>
        </w:rPr>
        <w:t xml:space="preserve">readiness </w:t>
      </w:r>
      <w:r w:rsidR="00D62373">
        <w:rPr>
          <w:rFonts w:ascii="Times New Roman" w:hAnsi="Times New Roman" w:cs="Times New Roman"/>
        </w:rPr>
        <w:t>was</w:t>
      </w:r>
      <w:r w:rsidR="00D86C43">
        <w:rPr>
          <w:rFonts w:ascii="Times New Roman" w:hAnsi="Times New Roman" w:cs="Times New Roman"/>
        </w:rPr>
        <w:t xml:space="preserve"> one of the most </w:t>
      </w:r>
      <w:r w:rsidR="00D62373">
        <w:rPr>
          <w:rFonts w:ascii="Times New Roman" w:hAnsi="Times New Roman" w:cs="Times New Roman"/>
        </w:rPr>
        <w:t>significant</w:t>
      </w:r>
      <w:r w:rsidR="00D86C43">
        <w:rPr>
          <w:rFonts w:ascii="Times New Roman" w:hAnsi="Times New Roman" w:cs="Times New Roman"/>
        </w:rPr>
        <w:t xml:space="preserve"> factors</w:t>
      </w:r>
      <w:r w:rsidR="00E21454" w:rsidRPr="00E21454">
        <w:rPr>
          <w:rFonts w:ascii="Times New Roman" w:hAnsi="Times New Roman" w:cs="Times New Roman"/>
        </w:rPr>
        <w:t xml:space="preserve"> </w:t>
      </w:r>
      <w:r w:rsidR="00E21454">
        <w:rPr>
          <w:rFonts w:ascii="Times New Roman" w:hAnsi="Times New Roman" w:cs="Times New Roman"/>
        </w:rPr>
        <w:t xml:space="preserve">before </w:t>
      </w:r>
      <w:r w:rsidR="00E21454">
        <w:rPr>
          <w:rFonts w:ascii="Times New Roman" w:hAnsi="Times New Roman" w:cs="Times New Roman"/>
        </w:rPr>
        <w:t>an organization introduced</w:t>
      </w:r>
      <w:r w:rsidR="00E21454">
        <w:rPr>
          <w:rFonts w:ascii="Times New Roman" w:hAnsi="Times New Roman" w:cs="Times New Roman"/>
        </w:rPr>
        <w:t xml:space="preserve"> any change initiatives</w:t>
      </w:r>
      <w:r w:rsidR="00D86C43">
        <w:rPr>
          <w:rFonts w:ascii="Times New Roman" w:hAnsi="Times New Roman" w:cs="Times New Roman"/>
        </w:rPr>
        <w:t xml:space="preserve"> (Holt, et al., 2007).  </w:t>
      </w:r>
      <w:r w:rsidR="006E1B36">
        <w:rPr>
          <w:rFonts w:ascii="Times New Roman" w:hAnsi="Times New Roman" w:cs="Times New Roman"/>
        </w:rPr>
        <w:t>Whenever organizational management tries to introduce new and organization wide changes with a view to realizing specific goals, there will be inevitably conflicts or differences between the organizational leaders and members.  In order to ensure that the changes can be carried out towards the direction that the leaders desire, management must create a state of readiness which allow employees to form the belief and cognition that align with the leaders’ vision.  This may help resolve the conflicts or reduce the resistance from members of the organization.</w:t>
      </w:r>
      <w:r w:rsidR="00073AAE">
        <w:rPr>
          <w:rFonts w:ascii="Times New Roman" w:hAnsi="Times New Roman" w:cs="Times New Roman"/>
        </w:rPr>
        <w:t xml:space="preserve">  Therefore, under the change management literature, researchers or practitioners will encourage conducting the assessment of workplace or organizational readiness for change before the introduction of change and many instruments have been developed to achieve this purpose (Holt, et al., 2007)</w:t>
      </w:r>
      <w:r w:rsidR="00B97EA9">
        <w:rPr>
          <w:rFonts w:ascii="Times New Roman" w:hAnsi="Times New Roman" w:cs="Times New Roman"/>
        </w:rPr>
        <w:t>.</w:t>
      </w:r>
    </w:p>
    <w:p w:rsidR="000F6DB1" w:rsidRDefault="000F6DB1" w:rsidP="00CC29FD">
      <w:pPr>
        <w:spacing w:line="360" w:lineRule="auto"/>
        <w:rPr>
          <w:rFonts w:ascii="Times New Roman" w:hAnsi="Times New Roman" w:cs="Times New Roman"/>
        </w:rPr>
      </w:pPr>
    </w:p>
    <w:p w:rsidR="004246DC" w:rsidRDefault="001B0EA5" w:rsidP="00063F5B">
      <w:pPr>
        <w:spacing w:line="360" w:lineRule="auto"/>
        <w:ind w:firstLine="480"/>
        <w:jc w:val="both"/>
        <w:rPr>
          <w:rFonts w:ascii="Times New Roman" w:hAnsi="Times New Roman" w:cs="Times New Roman"/>
        </w:rPr>
      </w:pPr>
      <w:r>
        <w:rPr>
          <w:rFonts w:ascii="Times New Roman" w:hAnsi="Times New Roman" w:cs="Times New Roman"/>
        </w:rPr>
        <w:lastRenderedPageBreak/>
        <w:t xml:space="preserve">Organizational readiness for change is a multi-level and multi-faceted construct (Weiner, 2009).  </w:t>
      </w:r>
      <w:r w:rsidR="00063F5B">
        <w:rPr>
          <w:rFonts w:ascii="Times New Roman" w:hAnsi="Times New Roman" w:cs="Times New Roman"/>
        </w:rPr>
        <w:t xml:space="preserve">However, journals on readiness for change in the past decades consisted of numerous different measurement items.  Some academics focused on change commitment and change efficacy which referred to members’ shared resolve or belief in their </w:t>
      </w:r>
      <w:r w:rsidR="009C69DF">
        <w:rPr>
          <w:rFonts w:ascii="Times New Roman" w:hAnsi="Times New Roman" w:cs="Times New Roman"/>
        </w:rPr>
        <w:t xml:space="preserve">capability in </w:t>
      </w:r>
      <w:r w:rsidR="00063F5B">
        <w:rPr>
          <w:rFonts w:ascii="Times New Roman" w:hAnsi="Times New Roman" w:cs="Times New Roman"/>
        </w:rPr>
        <w:t xml:space="preserve">change </w:t>
      </w:r>
      <w:r w:rsidR="009C69DF">
        <w:rPr>
          <w:rFonts w:ascii="Times New Roman" w:hAnsi="Times New Roman" w:cs="Times New Roman"/>
        </w:rPr>
        <w:t xml:space="preserve">implementation </w:t>
      </w:r>
      <w:r w:rsidR="005F76E6">
        <w:rPr>
          <w:rFonts w:ascii="Times New Roman" w:hAnsi="Times New Roman" w:cs="Times New Roman"/>
        </w:rPr>
        <w:t xml:space="preserve">collectively </w:t>
      </w:r>
      <w:r w:rsidR="00063F5B">
        <w:rPr>
          <w:rFonts w:ascii="Times New Roman" w:hAnsi="Times New Roman" w:cs="Times New Roman"/>
        </w:rPr>
        <w:t xml:space="preserve">(Weiner, 2009).  </w:t>
      </w:r>
      <w:proofErr w:type="spellStart"/>
      <w:r w:rsidR="00BE3C3E">
        <w:rPr>
          <w:rFonts w:ascii="Times New Roman" w:hAnsi="Times New Roman" w:cs="Times New Roman"/>
        </w:rPr>
        <w:t>Susanto</w:t>
      </w:r>
      <w:proofErr w:type="spellEnd"/>
      <w:r w:rsidR="00BE3C3E">
        <w:rPr>
          <w:rFonts w:ascii="Times New Roman" w:hAnsi="Times New Roman" w:cs="Times New Roman"/>
        </w:rPr>
        <w:t xml:space="preserve"> (2008) </w:t>
      </w:r>
      <w:r w:rsidR="00EE0D21">
        <w:rPr>
          <w:rFonts w:ascii="Times New Roman" w:hAnsi="Times New Roman" w:cs="Times New Roman"/>
        </w:rPr>
        <w:t>examined</w:t>
      </w:r>
      <w:r w:rsidR="00BE3C3E">
        <w:rPr>
          <w:rFonts w:ascii="Times New Roman" w:hAnsi="Times New Roman" w:cs="Times New Roman"/>
        </w:rPr>
        <w:t xml:space="preserve"> organizational readiness for change through </w:t>
      </w:r>
      <w:r w:rsidR="00EE0D21">
        <w:rPr>
          <w:rFonts w:ascii="Times New Roman" w:hAnsi="Times New Roman" w:cs="Times New Roman"/>
        </w:rPr>
        <w:t xml:space="preserve">aspects such as </w:t>
      </w:r>
      <w:r w:rsidR="006248FD">
        <w:rPr>
          <w:rFonts w:ascii="Times New Roman" w:hAnsi="Times New Roman" w:cs="Times New Roman"/>
        </w:rPr>
        <w:t xml:space="preserve">staff </w:t>
      </w:r>
      <w:r w:rsidR="00BE3C3E">
        <w:rPr>
          <w:rFonts w:ascii="Times New Roman" w:hAnsi="Times New Roman" w:cs="Times New Roman"/>
        </w:rPr>
        <w:t xml:space="preserve">perception, </w:t>
      </w:r>
      <w:r w:rsidR="006248FD">
        <w:rPr>
          <w:rFonts w:ascii="Times New Roman" w:hAnsi="Times New Roman" w:cs="Times New Roman"/>
        </w:rPr>
        <w:t xml:space="preserve">company’s </w:t>
      </w:r>
      <w:r w:rsidR="00BE3C3E">
        <w:rPr>
          <w:rFonts w:ascii="Times New Roman" w:hAnsi="Times New Roman" w:cs="Times New Roman"/>
        </w:rPr>
        <w:t xml:space="preserve">vision, </w:t>
      </w:r>
      <w:r w:rsidR="00297C6D">
        <w:rPr>
          <w:rFonts w:ascii="Times New Roman" w:hAnsi="Times New Roman" w:cs="Times New Roman"/>
        </w:rPr>
        <w:t>management support,</w:t>
      </w:r>
      <w:r w:rsidR="00297C6D">
        <w:rPr>
          <w:rFonts w:ascii="Times New Roman" w:hAnsi="Times New Roman" w:cs="Times New Roman"/>
        </w:rPr>
        <w:t xml:space="preserve"> </w:t>
      </w:r>
      <w:r w:rsidR="00BE3C3E">
        <w:rPr>
          <w:rFonts w:ascii="Times New Roman" w:hAnsi="Times New Roman" w:cs="Times New Roman"/>
        </w:rPr>
        <w:t xml:space="preserve">mutual trust and respect, and how </w:t>
      </w:r>
      <w:r w:rsidR="0096293C">
        <w:rPr>
          <w:rFonts w:ascii="Times New Roman" w:hAnsi="Times New Roman" w:cs="Times New Roman"/>
        </w:rPr>
        <w:t>the change process are being managed in an organization</w:t>
      </w:r>
      <w:r w:rsidR="00BE3C3E">
        <w:rPr>
          <w:rFonts w:ascii="Times New Roman" w:hAnsi="Times New Roman" w:cs="Times New Roman"/>
        </w:rPr>
        <w:t xml:space="preserve">.  </w:t>
      </w:r>
      <w:r w:rsidR="009043F7">
        <w:rPr>
          <w:rFonts w:ascii="Times New Roman" w:hAnsi="Times New Roman" w:cs="Times New Roman"/>
        </w:rPr>
        <w:t>A recent study examining the sales force perce</w:t>
      </w:r>
      <w:r w:rsidR="00CB603A">
        <w:rPr>
          <w:rFonts w:ascii="Times New Roman" w:hAnsi="Times New Roman" w:cs="Times New Roman"/>
        </w:rPr>
        <w:t>p</w:t>
      </w:r>
      <w:r w:rsidR="009043F7">
        <w:rPr>
          <w:rFonts w:ascii="Times New Roman" w:hAnsi="Times New Roman" w:cs="Times New Roman"/>
        </w:rPr>
        <w:t>tions and the success of sales force change initiatives focused on the environmental turbulence of the market place, organization culture, organization climate and organization policies (</w:t>
      </w:r>
      <w:proofErr w:type="spellStart"/>
      <w:r w:rsidR="009043F7">
        <w:rPr>
          <w:rFonts w:ascii="Times New Roman" w:hAnsi="Times New Roman" w:cs="Times New Roman"/>
        </w:rPr>
        <w:t>Chonko</w:t>
      </w:r>
      <w:proofErr w:type="spellEnd"/>
      <w:r w:rsidR="009043F7">
        <w:rPr>
          <w:rFonts w:ascii="Times New Roman" w:hAnsi="Times New Roman" w:cs="Times New Roman"/>
        </w:rPr>
        <w:t xml:space="preserve">, et al., 2016).  </w:t>
      </w:r>
      <w:r w:rsidR="00F57B76">
        <w:rPr>
          <w:rFonts w:ascii="Times New Roman" w:hAnsi="Times New Roman" w:cs="Times New Roman"/>
        </w:rPr>
        <w:t xml:space="preserve">Therefore, there have been over 40 instruments available to researchers who are interested in assessing the readiness of either an organization or an individual.  Considerable ambiguity of how to measure this construct still exists (Holt, et al., 2007).  </w:t>
      </w:r>
    </w:p>
    <w:p w:rsidR="004246DC" w:rsidRDefault="004246DC" w:rsidP="00063F5B">
      <w:pPr>
        <w:spacing w:line="360" w:lineRule="auto"/>
        <w:ind w:firstLine="480"/>
        <w:jc w:val="both"/>
        <w:rPr>
          <w:rFonts w:ascii="Times New Roman" w:hAnsi="Times New Roman" w:cs="Times New Roman"/>
        </w:rPr>
      </w:pPr>
    </w:p>
    <w:p w:rsidR="007D6E6A" w:rsidRDefault="00504ABB" w:rsidP="00063F5B">
      <w:pPr>
        <w:spacing w:line="360" w:lineRule="auto"/>
        <w:ind w:firstLine="480"/>
        <w:jc w:val="both"/>
        <w:rPr>
          <w:rFonts w:ascii="Times New Roman" w:hAnsi="Times New Roman" w:cs="Times New Roman"/>
        </w:rPr>
      </w:pPr>
      <w:r>
        <w:rPr>
          <w:rFonts w:ascii="Times New Roman" w:hAnsi="Times New Roman" w:cs="Times New Roman"/>
        </w:rPr>
        <w:t xml:space="preserve">This study will </w:t>
      </w:r>
      <w:r w:rsidR="00C57328">
        <w:rPr>
          <w:rFonts w:ascii="Times New Roman" w:hAnsi="Times New Roman" w:cs="Times New Roman"/>
        </w:rPr>
        <w:t>attempt</w:t>
      </w:r>
      <w:r>
        <w:rPr>
          <w:rFonts w:ascii="Times New Roman" w:hAnsi="Times New Roman" w:cs="Times New Roman"/>
        </w:rPr>
        <w:t xml:space="preserve"> to test the measurement based on Weiner’s theory of organizational readiness for change in the business sector in Hong Kong.  </w:t>
      </w:r>
      <w:r w:rsidR="009D5A3D">
        <w:rPr>
          <w:rFonts w:ascii="Times New Roman" w:hAnsi="Times New Roman" w:cs="Times New Roman"/>
        </w:rPr>
        <w:t xml:space="preserve">Weiner’s theory is among the few published studies specifying </w:t>
      </w:r>
      <w:r w:rsidR="002013BD">
        <w:rPr>
          <w:rFonts w:ascii="Times New Roman" w:hAnsi="Times New Roman" w:cs="Times New Roman"/>
        </w:rPr>
        <w:t>readiness constructs</w:t>
      </w:r>
      <w:r w:rsidR="002013BD">
        <w:rPr>
          <w:rFonts w:ascii="Times New Roman" w:hAnsi="Times New Roman" w:cs="Times New Roman"/>
        </w:rPr>
        <w:t>’ causal relationships under a</w:t>
      </w:r>
      <w:r w:rsidR="009D5A3D">
        <w:rPr>
          <w:rFonts w:ascii="Times New Roman" w:hAnsi="Times New Roman" w:cs="Times New Roman"/>
        </w:rPr>
        <w:t xml:space="preserve"> hypothesized</w:t>
      </w:r>
      <w:r w:rsidR="002013BD">
        <w:rPr>
          <w:rFonts w:ascii="Times New Roman" w:hAnsi="Times New Roman" w:cs="Times New Roman"/>
        </w:rPr>
        <w:t xml:space="preserve"> situation</w:t>
      </w:r>
      <w:r w:rsidR="009D5A3D">
        <w:rPr>
          <w:rFonts w:ascii="Times New Roman" w:hAnsi="Times New Roman" w:cs="Times New Roman"/>
        </w:rPr>
        <w:t xml:space="preserve">.  The theory identified change commitment and change efficacy as two </w:t>
      </w:r>
      <w:r w:rsidR="007A43ED">
        <w:rPr>
          <w:rFonts w:ascii="Times New Roman" w:hAnsi="Times New Roman" w:cs="Times New Roman"/>
        </w:rPr>
        <w:t>aspects</w:t>
      </w:r>
      <w:r w:rsidR="009D5A3D">
        <w:rPr>
          <w:rFonts w:ascii="Times New Roman" w:hAnsi="Times New Roman" w:cs="Times New Roman"/>
        </w:rPr>
        <w:t xml:space="preserve"> of readiness for change.  Change commitment </w:t>
      </w:r>
      <w:r w:rsidR="009C1920">
        <w:rPr>
          <w:rFonts w:ascii="Times New Roman" w:hAnsi="Times New Roman" w:cs="Times New Roman"/>
        </w:rPr>
        <w:t xml:space="preserve">was </w:t>
      </w:r>
      <w:r w:rsidR="009D5A3D">
        <w:rPr>
          <w:rFonts w:ascii="Times New Roman" w:hAnsi="Times New Roman" w:cs="Times New Roman"/>
        </w:rPr>
        <w:t xml:space="preserve">referred to a </w:t>
      </w:r>
      <w:r w:rsidR="00593C14">
        <w:rPr>
          <w:rFonts w:ascii="Times New Roman" w:hAnsi="Times New Roman" w:cs="Times New Roman"/>
        </w:rPr>
        <w:t>common</w:t>
      </w:r>
      <w:r w:rsidR="009D5A3D">
        <w:rPr>
          <w:rFonts w:ascii="Times New Roman" w:hAnsi="Times New Roman" w:cs="Times New Roman"/>
        </w:rPr>
        <w:t xml:space="preserve"> resolve among employees </w:t>
      </w:r>
      <w:r w:rsidR="009C1920">
        <w:rPr>
          <w:rFonts w:ascii="Times New Roman" w:hAnsi="Times New Roman" w:cs="Times New Roman"/>
        </w:rPr>
        <w:t>in</w:t>
      </w:r>
      <w:r w:rsidR="009D5A3D">
        <w:rPr>
          <w:rFonts w:ascii="Times New Roman" w:hAnsi="Times New Roman" w:cs="Times New Roman"/>
        </w:rPr>
        <w:t xml:space="preserve"> change</w:t>
      </w:r>
      <w:r w:rsidR="009C1920">
        <w:rPr>
          <w:rFonts w:ascii="Times New Roman" w:hAnsi="Times New Roman" w:cs="Times New Roman"/>
        </w:rPr>
        <w:t xml:space="preserve"> implementation</w:t>
      </w:r>
      <w:r w:rsidR="009D5A3D">
        <w:rPr>
          <w:rFonts w:ascii="Times New Roman" w:hAnsi="Times New Roman" w:cs="Times New Roman"/>
        </w:rPr>
        <w:t xml:space="preserve"> while change efficacy </w:t>
      </w:r>
      <w:r w:rsidR="009C1920">
        <w:rPr>
          <w:rFonts w:ascii="Times New Roman" w:hAnsi="Times New Roman" w:cs="Times New Roman"/>
        </w:rPr>
        <w:t xml:space="preserve">was </w:t>
      </w:r>
      <w:r w:rsidR="009D5A3D">
        <w:rPr>
          <w:rFonts w:ascii="Times New Roman" w:hAnsi="Times New Roman" w:cs="Times New Roman"/>
        </w:rPr>
        <w:t xml:space="preserve">referred to a </w:t>
      </w:r>
      <w:r w:rsidR="009C1920">
        <w:rPr>
          <w:rFonts w:ascii="Times New Roman" w:hAnsi="Times New Roman" w:cs="Times New Roman"/>
        </w:rPr>
        <w:t>commonly agreed</w:t>
      </w:r>
      <w:r w:rsidR="009D5A3D">
        <w:rPr>
          <w:rFonts w:ascii="Times New Roman" w:hAnsi="Times New Roman" w:cs="Times New Roman"/>
        </w:rPr>
        <w:t xml:space="preserve"> belief that the</w:t>
      </w:r>
      <w:r w:rsidR="008D05A4">
        <w:rPr>
          <w:rFonts w:ascii="Times New Roman" w:hAnsi="Times New Roman" w:cs="Times New Roman"/>
        </w:rPr>
        <w:t xml:space="preserve"> employees</w:t>
      </w:r>
      <w:r w:rsidR="009D5A3D">
        <w:rPr>
          <w:rFonts w:ascii="Times New Roman" w:hAnsi="Times New Roman" w:cs="Times New Roman"/>
        </w:rPr>
        <w:t xml:space="preserve"> had </w:t>
      </w:r>
      <w:r w:rsidR="008D05A4">
        <w:rPr>
          <w:rFonts w:ascii="Times New Roman" w:hAnsi="Times New Roman" w:cs="Times New Roman"/>
        </w:rPr>
        <w:t>an ability</w:t>
      </w:r>
      <w:r w:rsidR="009D5A3D">
        <w:rPr>
          <w:rFonts w:ascii="Times New Roman" w:hAnsi="Times New Roman" w:cs="Times New Roman"/>
        </w:rPr>
        <w:t xml:space="preserve"> to implement a change (Weiner, 2009).  </w:t>
      </w:r>
      <w:r w:rsidR="002B1E87">
        <w:rPr>
          <w:rFonts w:ascii="Times New Roman" w:hAnsi="Times New Roman" w:cs="Times New Roman"/>
        </w:rPr>
        <w:t>Change commitment and change efficacy would be influenced by change valence (employees</w:t>
      </w:r>
      <w:r w:rsidR="00A663BE">
        <w:rPr>
          <w:rFonts w:ascii="Times New Roman" w:hAnsi="Times New Roman" w:cs="Times New Roman"/>
        </w:rPr>
        <w:t xml:space="preserve"> agreed that there was a</w:t>
      </w:r>
      <w:r w:rsidR="002B1E87">
        <w:rPr>
          <w:rFonts w:ascii="Times New Roman" w:hAnsi="Times New Roman" w:cs="Times New Roman"/>
        </w:rPr>
        <w:t xml:space="preserve"> value </w:t>
      </w:r>
      <w:r w:rsidR="00A663BE">
        <w:rPr>
          <w:rFonts w:ascii="Times New Roman" w:hAnsi="Times New Roman" w:cs="Times New Roman"/>
        </w:rPr>
        <w:t xml:space="preserve">in </w:t>
      </w:r>
      <w:r w:rsidR="002B1E87">
        <w:rPr>
          <w:rFonts w:ascii="Times New Roman" w:hAnsi="Times New Roman" w:cs="Times New Roman"/>
        </w:rPr>
        <w:t>the proposed change) and informational assessment (task demands and resources</w:t>
      </w:r>
      <w:r w:rsidR="002208FE">
        <w:rPr>
          <w:rFonts w:ascii="Times New Roman" w:hAnsi="Times New Roman" w:cs="Times New Roman"/>
        </w:rPr>
        <w:t xml:space="preserve"> perceived</w:t>
      </w:r>
      <w:r w:rsidR="0038165C">
        <w:rPr>
          <w:rFonts w:ascii="Times New Roman" w:hAnsi="Times New Roman" w:cs="Times New Roman"/>
        </w:rPr>
        <w:t xml:space="preserve"> by</w:t>
      </w:r>
      <w:r w:rsidR="002B1E87">
        <w:rPr>
          <w:rFonts w:ascii="Times New Roman" w:hAnsi="Times New Roman" w:cs="Times New Roman"/>
        </w:rPr>
        <w:t xml:space="preserve"> employees).  Change valence and informational assessment were predicted by the overall organizational culture, resources, structure and past experiences with change (Hannon, et al., 2016).  </w:t>
      </w:r>
      <w:r w:rsidR="00062EF3">
        <w:rPr>
          <w:rFonts w:ascii="Times New Roman" w:hAnsi="Times New Roman" w:cs="Times New Roman"/>
        </w:rPr>
        <w:t xml:space="preserve">The constructs </w:t>
      </w:r>
      <w:r w:rsidR="00E542D2">
        <w:rPr>
          <w:rFonts w:ascii="Times New Roman" w:hAnsi="Times New Roman" w:cs="Times New Roman"/>
        </w:rPr>
        <w:t>formed a foundation</w:t>
      </w:r>
      <w:r w:rsidR="00062EF3">
        <w:rPr>
          <w:rFonts w:ascii="Times New Roman" w:hAnsi="Times New Roman" w:cs="Times New Roman"/>
        </w:rPr>
        <w:t xml:space="preserve"> </w:t>
      </w:r>
      <w:r w:rsidR="0096258A">
        <w:rPr>
          <w:rFonts w:ascii="Times New Roman" w:hAnsi="Times New Roman" w:cs="Times New Roman"/>
        </w:rPr>
        <w:t xml:space="preserve">for </w:t>
      </w:r>
      <w:r w:rsidR="00A477C7">
        <w:rPr>
          <w:rFonts w:ascii="Times New Roman" w:hAnsi="Times New Roman" w:cs="Times New Roman"/>
        </w:rPr>
        <w:t xml:space="preserve">subsequent </w:t>
      </w:r>
      <w:r w:rsidR="0096258A">
        <w:rPr>
          <w:rFonts w:ascii="Times New Roman" w:hAnsi="Times New Roman" w:cs="Times New Roman"/>
        </w:rPr>
        <w:t>item</w:t>
      </w:r>
      <w:r w:rsidR="00CD256F">
        <w:rPr>
          <w:rFonts w:ascii="Times New Roman" w:hAnsi="Times New Roman" w:cs="Times New Roman"/>
        </w:rPr>
        <w:t>s</w:t>
      </w:r>
      <w:r w:rsidR="0096258A">
        <w:rPr>
          <w:rFonts w:ascii="Times New Roman" w:hAnsi="Times New Roman" w:cs="Times New Roman"/>
        </w:rPr>
        <w:t xml:space="preserve"> development so that areas that must be measured would be included in order to </w:t>
      </w:r>
      <w:r w:rsidR="005228B5">
        <w:rPr>
          <w:rFonts w:ascii="Times New Roman" w:hAnsi="Times New Roman" w:cs="Times New Roman"/>
        </w:rPr>
        <w:t>understand</w:t>
      </w:r>
      <w:r w:rsidR="0096258A">
        <w:rPr>
          <w:rFonts w:ascii="Times New Roman" w:hAnsi="Times New Roman" w:cs="Times New Roman"/>
        </w:rPr>
        <w:t xml:space="preserve"> an organization’s readiness for change.  </w:t>
      </w:r>
      <w:r w:rsidR="00794B33">
        <w:rPr>
          <w:rFonts w:ascii="Times New Roman" w:hAnsi="Times New Roman" w:cs="Times New Roman"/>
        </w:rPr>
        <w:t>On the other hand, a</w:t>
      </w:r>
      <w:r w:rsidR="007A2A6B">
        <w:rPr>
          <w:rFonts w:ascii="Times New Roman" w:hAnsi="Times New Roman" w:cs="Times New Roman"/>
        </w:rPr>
        <w:t>lthough there ha</w:t>
      </w:r>
      <w:r w:rsidR="00782797">
        <w:rPr>
          <w:rFonts w:ascii="Times New Roman" w:hAnsi="Times New Roman" w:cs="Times New Roman"/>
        </w:rPr>
        <w:t>s</w:t>
      </w:r>
      <w:r w:rsidR="007A2A6B">
        <w:rPr>
          <w:rFonts w:ascii="Times New Roman" w:hAnsi="Times New Roman" w:cs="Times New Roman"/>
        </w:rPr>
        <w:t xml:space="preserve"> </w:t>
      </w:r>
      <w:r w:rsidR="007A2A6B">
        <w:rPr>
          <w:rFonts w:ascii="Times New Roman" w:hAnsi="Times New Roman" w:cs="Times New Roman"/>
        </w:rPr>
        <w:lastRenderedPageBreak/>
        <w:t>been a shift of more studies concentrating on the business sector</w:t>
      </w:r>
      <w:r w:rsidR="003A0DD4">
        <w:rPr>
          <w:rFonts w:ascii="Times New Roman" w:hAnsi="Times New Roman" w:cs="Times New Roman"/>
        </w:rPr>
        <w:t xml:space="preserve"> other than the health care setting</w:t>
      </w:r>
      <w:r w:rsidR="007A2A6B">
        <w:rPr>
          <w:rFonts w:ascii="Times New Roman" w:hAnsi="Times New Roman" w:cs="Times New Roman"/>
        </w:rPr>
        <w:t xml:space="preserve"> in the past decade, there </w:t>
      </w:r>
      <w:r w:rsidR="00766FA3">
        <w:rPr>
          <w:rFonts w:ascii="Times New Roman" w:hAnsi="Times New Roman" w:cs="Times New Roman"/>
        </w:rPr>
        <w:t xml:space="preserve">are still fewer research on readiness for change conducted in the business </w:t>
      </w:r>
      <w:r w:rsidR="003711D9">
        <w:rPr>
          <w:rFonts w:ascii="Times New Roman" w:hAnsi="Times New Roman" w:cs="Times New Roman"/>
        </w:rPr>
        <w:t>field</w:t>
      </w:r>
      <w:r w:rsidR="00766FA3">
        <w:rPr>
          <w:rFonts w:ascii="Times New Roman" w:hAnsi="Times New Roman" w:cs="Times New Roman"/>
        </w:rPr>
        <w:t xml:space="preserve">.  As a result, it is aimed that </w:t>
      </w:r>
      <w:r w:rsidR="00555EE9">
        <w:rPr>
          <w:rFonts w:ascii="Times New Roman" w:hAnsi="Times New Roman" w:cs="Times New Roman"/>
        </w:rPr>
        <w:t>this research might</w:t>
      </w:r>
      <w:r w:rsidR="007D6E6A">
        <w:rPr>
          <w:rFonts w:ascii="Times New Roman" w:hAnsi="Times New Roman" w:cs="Times New Roman"/>
        </w:rPr>
        <w:t xml:space="preserve"> make </w:t>
      </w:r>
      <w:r w:rsidR="00555EE9">
        <w:rPr>
          <w:rFonts w:ascii="Times New Roman" w:hAnsi="Times New Roman" w:cs="Times New Roman"/>
        </w:rPr>
        <w:t xml:space="preserve">a useful </w:t>
      </w:r>
      <w:r w:rsidR="007D6E6A">
        <w:rPr>
          <w:rFonts w:ascii="Times New Roman" w:hAnsi="Times New Roman" w:cs="Times New Roman"/>
        </w:rPr>
        <w:t>contribution</w:t>
      </w:r>
      <w:r w:rsidR="00555EE9">
        <w:rPr>
          <w:rFonts w:ascii="Times New Roman" w:hAnsi="Times New Roman" w:cs="Times New Roman"/>
        </w:rPr>
        <w:t xml:space="preserve"> to the academic area of knowledge</w:t>
      </w:r>
      <w:r w:rsidR="00766FA3">
        <w:rPr>
          <w:rFonts w:ascii="Times New Roman" w:hAnsi="Times New Roman" w:cs="Times New Roman"/>
        </w:rPr>
        <w:t xml:space="preserve"> on the construct of readiness for change in the business sector in Hong Kong.</w:t>
      </w:r>
    </w:p>
    <w:p w:rsidR="00A11B73" w:rsidRPr="00555EE9" w:rsidRDefault="00A11B73" w:rsidP="00CC29FD">
      <w:pPr>
        <w:spacing w:line="360" w:lineRule="auto"/>
        <w:rPr>
          <w:rFonts w:ascii="Times New Roman" w:hAnsi="Times New Roman" w:cs="Times New Roman"/>
        </w:rPr>
      </w:pPr>
    </w:p>
    <w:p w:rsidR="007D6E6A" w:rsidRPr="007D6E6A" w:rsidRDefault="007D6E6A" w:rsidP="00CC29FD">
      <w:pPr>
        <w:spacing w:line="360" w:lineRule="auto"/>
        <w:rPr>
          <w:rFonts w:ascii="Times New Roman" w:hAnsi="Times New Roman" w:cs="Times New Roman"/>
          <w:b/>
        </w:rPr>
      </w:pPr>
      <w:r w:rsidRPr="007D6E6A">
        <w:rPr>
          <w:rFonts w:ascii="Times New Roman" w:hAnsi="Times New Roman" w:cs="Times New Roman"/>
          <w:b/>
        </w:rPr>
        <w:t>Methodology</w:t>
      </w:r>
    </w:p>
    <w:p w:rsidR="007D6E6A" w:rsidRDefault="007D6E6A" w:rsidP="00CC29FD">
      <w:pPr>
        <w:spacing w:line="360" w:lineRule="auto"/>
        <w:rPr>
          <w:rFonts w:ascii="Times New Roman" w:hAnsi="Times New Roman" w:cs="Times New Roman"/>
        </w:rPr>
      </w:pPr>
    </w:p>
    <w:p w:rsidR="004B4B10" w:rsidRDefault="004B4B10" w:rsidP="002B45E3">
      <w:pPr>
        <w:spacing w:line="360" w:lineRule="auto"/>
        <w:jc w:val="both"/>
        <w:rPr>
          <w:rFonts w:ascii="Times New Roman" w:hAnsi="Times New Roman" w:cs="Times New Roman"/>
        </w:rPr>
      </w:pPr>
      <w:r>
        <w:rPr>
          <w:rFonts w:ascii="Times New Roman" w:hAnsi="Times New Roman" w:cs="Times New Roman"/>
        </w:rPr>
        <w:tab/>
      </w:r>
      <w:r w:rsidR="00D35708">
        <w:rPr>
          <w:rFonts w:ascii="Times New Roman" w:hAnsi="Times New Roman" w:cs="Times New Roman"/>
        </w:rPr>
        <w:t>I</w:t>
      </w:r>
      <w:r>
        <w:rPr>
          <w:rFonts w:ascii="Times New Roman" w:hAnsi="Times New Roman" w:cs="Times New Roman"/>
        </w:rPr>
        <w:t>n this study</w:t>
      </w:r>
      <w:r w:rsidR="00D35708">
        <w:rPr>
          <w:rFonts w:ascii="Times New Roman" w:hAnsi="Times New Roman" w:cs="Times New Roman"/>
        </w:rPr>
        <w:t>, the workplace readiness questionnaire</w:t>
      </w:r>
      <w:r>
        <w:rPr>
          <w:rFonts w:ascii="Times New Roman" w:hAnsi="Times New Roman" w:cs="Times New Roman"/>
        </w:rPr>
        <w:t xml:space="preserve"> was designed </w:t>
      </w:r>
      <w:r w:rsidR="006A6F38">
        <w:rPr>
          <w:rFonts w:ascii="Times New Roman" w:hAnsi="Times New Roman" w:cs="Times New Roman"/>
        </w:rPr>
        <w:t>in accordance with</w:t>
      </w:r>
      <w:r w:rsidR="002948CE">
        <w:rPr>
          <w:rFonts w:ascii="Times New Roman" w:hAnsi="Times New Roman" w:cs="Times New Roman"/>
        </w:rPr>
        <w:t xml:space="preserve"> the concept </w:t>
      </w:r>
      <w:r>
        <w:rPr>
          <w:rFonts w:ascii="Times New Roman" w:hAnsi="Times New Roman" w:cs="Times New Roman"/>
        </w:rPr>
        <w:t xml:space="preserve">of organizational readiness for change </w:t>
      </w:r>
      <w:r w:rsidR="002948CE">
        <w:rPr>
          <w:rFonts w:ascii="Times New Roman" w:hAnsi="Times New Roman" w:cs="Times New Roman"/>
        </w:rPr>
        <w:t xml:space="preserve">by </w:t>
      </w:r>
      <w:r w:rsidR="002948CE">
        <w:rPr>
          <w:rFonts w:ascii="Times New Roman" w:hAnsi="Times New Roman" w:cs="Times New Roman"/>
        </w:rPr>
        <w:t>Weiner</w:t>
      </w:r>
      <w:r w:rsidR="002948CE">
        <w:rPr>
          <w:rFonts w:ascii="Times New Roman" w:hAnsi="Times New Roman" w:cs="Times New Roman"/>
        </w:rPr>
        <w:t xml:space="preserve"> (2009) </w:t>
      </w:r>
      <w:r>
        <w:rPr>
          <w:rFonts w:ascii="Times New Roman" w:hAnsi="Times New Roman" w:cs="Times New Roman"/>
        </w:rPr>
        <w:t xml:space="preserve">and modified according to </w:t>
      </w:r>
      <w:r w:rsidR="0017010F">
        <w:rPr>
          <w:rFonts w:ascii="Times New Roman" w:hAnsi="Times New Roman" w:cs="Times New Roman"/>
        </w:rPr>
        <w:t xml:space="preserve">five constructs, namely, </w:t>
      </w:r>
      <w:r w:rsidR="002B45E3">
        <w:rPr>
          <w:rFonts w:ascii="Times New Roman" w:hAnsi="Times New Roman" w:cs="Times New Roman"/>
        </w:rPr>
        <w:t>context, c</w:t>
      </w:r>
      <w:r>
        <w:rPr>
          <w:rFonts w:ascii="Times New Roman" w:hAnsi="Times New Roman" w:cs="Times New Roman" w:hint="eastAsia"/>
        </w:rPr>
        <w:t>hange valence</w:t>
      </w:r>
      <w:r w:rsidR="002B45E3">
        <w:rPr>
          <w:rFonts w:ascii="Times New Roman" w:hAnsi="Times New Roman" w:cs="Times New Roman"/>
        </w:rPr>
        <w:t>, c</w:t>
      </w:r>
      <w:r>
        <w:rPr>
          <w:rFonts w:ascii="Times New Roman" w:hAnsi="Times New Roman" w:cs="Times New Roman" w:hint="eastAsia"/>
        </w:rPr>
        <w:t>hange commitment</w:t>
      </w:r>
      <w:r w:rsidR="002B45E3">
        <w:rPr>
          <w:rFonts w:ascii="Times New Roman" w:hAnsi="Times New Roman" w:cs="Times New Roman"/>
        </w:rPr>
        <w:t>, c</w:t>
      </w:r>
      <w:r>
        <w:rPr>
          <w:rFonts w:ascii="Times New Roman" w:hAnsi="Times New Roman" w:cs="Times New Roman"/>
        </w:rPr>
        <w:t>hange efficacy</w:t>
      </w:r>
      <w:r w:rsidR="002B45E3">
        <w:rPr>
          <w:rFonts w:ascii="Times New Roman" w:hAnsi="Times New Roman" w:cs="Times New Roman"/>
        </w:rPr>
        <w:t xml:space="preserve"> and i</w:t>
      </w:r>
      <w:r>
        <w:rPr>
          <w:rFonts w:ascii="Times New Roman" w:hAnsi="Times New Roman" w:cs="Times New Roman"/>
        </w:rPr>
        <w:t>nformational assessment</w:t>
      </w:r>
      <w:r w:rsidR="002B45E3">
        <w:rPr>
          <w:rFonts w:ascii="Times New Roman" w:hAnsi="Times New Roman" w:cs="Times New Roman"/>
        </w:rPr>
        <w:t xml:space="preserve">.  </w:t>
      </w:r>
      <w:r w:rsidR="00816E0F">
        <w:rPr>
          <w:rFonts w:ascii="Times New Roman" w:hAnsi="Times New Roman" w:cs="Times New Roman"/>
        </w:rPr>
        <w:t xml:space="preserve">The purpose of this study </w:t>
      </w:r>
      <w:r w:rsidR="00FE2944">
        <w:rPr>
          <w:rFonts w:ascii="Times New Roman" w:hAnsi="Times New Roman" w:cs="Times New Roman"/>
        </w:rPr>
        <w:t xml:space="preserve">is </w:t>
      </w:r>
      <w:r w:rsidR="00FE2944">
        <w:rPr>
          <w:rFonts w:ascii="Times New Roman" w:hAnsi="Times New Roman" w:cs="Times New Roman"/>
          <w:color w:val="000000"/>
          <w:shd w:val="clear" w:color="auto" w:fill="FFFFFF"/>
        </w:rPr>
        <w:t xml:space="preserve">to </w:t>
      </w:r>
      <w:r w:rsidR="00190083">
        <w:rPr>
          <w:rFonts w:ascii="Times New Roman" w:hAnsi="Times New Roman" w:cs="Times New Roman"/>
          <w:color w:val="000000"/>
          <w:shd w:val="clear" w:color="auto" w:fill="FFFFFF"/>
        </w:rPr>
        <w:t>find out</w:t>
      </w:r>
      <w:r w:rsidR="00FE2944">
        <w:rPr>
          <w:rFonts w:ascii="Times New Roman" w:hAnsi="Times New Roman" w:cs="Times New Roman"/>
          <w:color w:val="000000"/>
          <w:shd w:val="clear" w:color="auto" w:fill="FFFFFF"/>
        </w:rPr>
        <w:t xml:space="preserve"> the </w:t>
      </w:r>
      <w:r w:rsidR="00FE2944" w:rsidRPr="00810E97">
        <w:rPr>
          <w:rFonts w:ascii="Times New Roman" w:hAnsi="Times New Roman" w:cs="Times New Roman"/>
          <w:color w:val="000000"/>
          <w:shd w:val="clear" w:color="auto" w:fill="FFFFFF"/>
        </w:rPr>
        <w:t xml:space="preserve">workplace readiness to implement wellness </w:t>
      </w:r>
      <w:proofErr w:type="spellStart"/>
      <w:r w:rsidR="00FE2944" w:rsidRPr="00810E97">
        <w:rPr>
          <w:rFonts w:ascii="Times New Roman" w:hAnsi="Times New Roman" w:cs="Times New Roman"/>
          <w:color w:val="000000"/>
          <w:shd w:val="clear" w:color="auto" w:fill="FFFFFF"/>
        </w:rPr>
        <w:t>progra</w:t>
      </w:r>
      <w:r w:rsidR="00FE2944">
        <w:rPr>
          <w:rFonts w:ascii="Times New Roman" w:hAnsi="Times New Roman" w:cs="Times New Roman"/>
          <w:color w:val="000000"/>
          <w:shd w:val="clear" w:color="auto" w:fill="FFFFFF"/>
        </w:rPr>
        <w:t>mmes</w:t>
      </w:r>
      <w:proofErr w:type="spellEnd"/>
      <w:r w:rsidR="00FE2944">
        <w:rPr>
          <w:rFonts w:ascii="Times New Roman" w:hAnsi="Times New Roman" w:cs="Times New Roman"/>
          <w:color w:val="000000"/>
          <w:shd w:val="clear" w:color="auto" w:fill="FFFFFF"/>
        </w:rPr>
        <w:t xml:space="preserve"> in the business sector in Hong </w:t>
      </w:r>
      <w:r w:rsidR="00FE2944" w:rsidRPr="00810E97">
        <w:rPr>
          <w:rFonts w:ascii="Times New Roman" w:hAnsi="Times New Roman" w:cs="Times New Roman"/>
          <w:color w:val="000000"/>
          <w:shd w:val="clear" w:color="auto" w:fill="FFFFFF"/>
        </w:rPr>
        <w:t>K</w:t>
      </w:r>
      <w:r w:rsidR="00FE2944">
        <w:rPr>
          <w:rFonts w:ascii="Times New Roman" w:hAnsi="Times New Roman" w:cs="Times New Roman"/>
          <w:color w:val="000000"/>
          <w:shd w:val="clear" w:color="auto" w:fill="FFFFFF"/>
        </w:rPr>
        <w:t>ong.</w:t>
      </w:r>
      <w:r w:rsidR="005B2A5F">
        <w:rPr>
          <w:rFonts w:ascii="Times New Roman" w:hAnsi="Times New Roman" w:cs="Times New Roman"/>
          <w:color w:val="000000"/>
          <w:shd w:val="clear" w:color="auto" w:fill="FFFFFF"/>
        </w:rPr>
        <w:t xml:space="preserve">  For the purpose of this research study, wellness </w:t>
      </w:r>
      <w:proofErr w:type="spellStart"/>
      <w:r w:rsidR="005B2A5F">
        <w:rPr>
          <w:rFonts w:ascii="Times New Roman" w:hAnsi="Times New Roman" w:cs="Times New Roman"/>
          <w:color w:val="000000"/>
          <w:shd w:val="clear" w:color="auto" w:fill="FFFFFF"/>
        </w:rPr>
        <w:t>programmes</w:t>
      </w:r>
      <w:proofErr w:type="spellEnd"/>
      <w:r w:rsidR="005B2A5F">
        <w:rPr>
          <w:rFonts w:ascii="Times New Roman" w:hAnsi="Times New Roman" w:cs="Times New Roman"/>
          <w:color w:val="000000"/>
          <w:shd w:val="clear" w:color="auto" w:fill="FFFFFF"/>
        </w:rPr>
        <w:t xml:space="preserve"> refer to a series of activities which include the promotion of physical exercises, provision of ‘eating healthy’ tips and organizing annual or bi-annual event on promoting healthy lifestyle for employees and their family members.</w:t>
      </w:r>
      <w:r w:rsidR="007B7842">
        <w:rPr>
          <w:rFonts w:ascii="Times New Roman" w:hAnsi="Times New Roman" w:cs="Times New Roman"/>
          <w:color w:val="000000"/>
          <w:shd w:val="clear" w:color="auto" w:fill="FFFFFF"/>
        </w:rPr>
        <w:t xml:space="preserve">  Therefore, the workplace readiness questionnaire was adopted to empirically test the readiness of companies </w:t>
      </w:r>
      <w:r w:rsidR="00E3716E">
        <w:rPr>
          <w:rFonts w:ascii="Times New Roman" w:hAnsi="Times New Roman" w:cs="Times New Roman"/>
          <w:color w:val="000000"/>
          <w:shd w:val="clear" w:color="auto" w:fill="FFFFFF"/>
        </w:rPr>
        <w:t xml:space="preserve">on wellness </w:t>
      </w:r>
      <w:proofErr w:type="spellStart"/>
      <w:r w:rsidR="00E3716E">
        <w:rPr>
          <w:rFonts w:ascii="Times New Roman" w:hAnsi="Times New Roman" w:cs="Times New Roman"/>
          <w:color w:val="000000"/>
          <w:shd w:val="clear" w:color="auto" w:fill="FFFFFF"/>
        </w:rPr>
        <w:t>programmes</w:t>
      </w:r>
      <w:proofErr w:type="spellEnd"/>
      <w:r w:rsidR="00E3716E">
        <w:rPr>
          <w:rFonts w:ascii="Times New Roman" w:hAnsi="Times New Roman" w:cs="Times New Roman"/>
          <w:color w:val="000000"/>
          <w:shd w:val="clear" w:color="auto" w:fill="FFFFFF"/>
        </w:rPr>
        <w:t xml:space="preserve"> implementation </w:t>
      </w:r>
      <w:r w:rsidR="007B7842">
        <w:rPr>
          <w:rFonts w:ascii="Times New Roman" w:hAnsi="Times New Roman" w:cs="Times New Roman"/>
          <w:color w:val="000000"/>
          <w:shd w:val="clear" w:color="auto" w:fill="FFFFFF"/>
        </w:rPr>
        <w:t xml:space="preserve">in the business </w:t>
      </w:r>
      <w:r w:rsidR="004D056F">
        <w:rPr>
          <w:rFonts w:ascii="Times New Roman" w:hAnsi="Times New Roman" w:cs="Times New Roman"/>
          <w:color w:val="000000"/>
          <w:shd w:val="clear" w:color="auto" w:fill="FFFFFF"/>
        </w:rPr>
        <w:t>sector</w:t>
      </w:r>
      <w:r w:rsidR="00AB27EC">
        <w:rPr>
          <w:rFonts w:ascii="Times New Roman" w:hAnsi="Times New Roman" w:cs="Times New Roman"/>
          <w:color w:val="000000"/>
          <w:shd w:val="clear" w:color="auto" w:fill="FFFFFF"/>
        </w:rPr>
        <w:t xml:space="preserve"> in Hong Kong.</w:t>
      </w:r>
    </w:p>
    <w:p w:rsidR="0057680A" w:rsidRDefault="0057680A" w:rsidP="0057680A">
      <w:pPr>
        <w:spacing w:line="360" w:lineRule="auto"/>
        <w:jc w:val="both"/>
        <w:rPr>
          <w:rFonts w:ascii="Times New Roman" w:hAnsi="Times New Roman" w:cs="Times New Roman"/>
          <w:b/>
          <w:bCs/>
        </w:rPr>
      </w:pPr>
    </w:p>
    <w:p w:rsidR="0033785C" w:rsidRDefault="0033785C" w:rsidP="0057680A">
      <w:pPr>
        <w:spacing w:line="360" w:lineRule="auto"/>
        <w:jc w:val="both"/>
        <w:rPr>
          <w:rFonts w:ascii="Times New Roman" w:hAnsi="Times New Roman" w:cs="Times New Roman"/>
          <w:b/>
          <w:bCs/>
        </w:rPr>
      </w:pPr>
      <w:r>
        <w:rPr>
          <w:rFonts w:ascii="Times New Roman" w:hAnsi="Times New Roman" w:cs="Times New Roman"/>
          <w:b/>
          <w:bCs/>
        </w:rPr>
        <w:t>I</w:t>
      </w:r>
      <w:r>
        <w:rPr>
          <w:rFonts w:ascii="Times New Roman" w:hAnsi="Times New Roman" w:cs="Times New Roman" w:hint="eastAsia"/>
          <w:b/>
          <w:bCs/>
        </w:rPr>
        <w:t xml:space="preserve">tem </w:t>
      </w:r>
      <w:r>
        <w:rPr>
          <w:rFonts w:ascii="Times New Roman" w:hAnsi="Times New Roman" w:cs="Times New Roman"/>
          <w:b/>
          <w:bCs/>
        </w:rPr>
        <w:t>Development</w:t>
      </w:r>
    </w:p>
    <w:p w:rsidR="0033785C" w:rsidRDefault="0033785C" w:rsidP="0057680A">
      <w:pPr>
        <w:spacing w:line="360" w:lineRule="auto"/>
        <w:jc w:val="both"/>
        <w:rPr>
          <w:rFonts w:ascii="Times New Roman" w:hAnsi="Times New Roman" w:cs="Times New Roman"/>
          <w:b/>
          <w:bCs/>
        </w:rPr>
      </w:pPr>
    </w:p>
    <w:p w:rsidR="0057680A" w:rsidRDefault="0057680A" w:rsidP="0057680A">
      <w:pPr>
        <w:spacing w:line="360" w:lineRule="auto"/>
        <w:jc w:val="both"/>
        <w:rPr>
          <w:rFonts w:ascii="Times New Roman" w:hAnsi="Times New Roman" w:cs="Times New Roman"/>
        </w:rPr>
      </w:pPr>
      <w:r w:rsidRPr="0057680A">
        <w:rPr>
          <w:rFonts w:ascii="Times New Roman" w:hAnsi="Times New Roman" w:cs="Times New Roman"/>
          <w:b/>
          <w:bCs/>
        </w:rPr>
        <w:t xml:space="preserve">Item Revisions Based on Feedback. </w:t>
      </w:r>
      <w:r w:rsidR="000C05C5">
        <w:rPr>
          <w:rFonts w:ascii="Times New Roman" w:hAnsi="Times New Roman" w:cs="Times New Roman"/>
          <w:b/>
          <w:bCs/>
        </w:rPr>
        <w:t xml:space="preserve"> </w:t>
      </w:r>
      <w:r w:rsidR="0028302C">
        <w:rPr>
          <w:rFonts w:ascii="Times New Roman" w:hAnsi="Times New Roman" w:cs="Times New Roman"/>
          <w:color w:val="000000"/>
          <w:shd w:val="clear" w:color="auto" w:fill="FFFFFF"/>
        </w:rPr>
        <w:t xml:space="preserve">During the item development process, </w:t>
      </w:r>
      <w:r w:rsidR="000C05C5">
        <w:rPr>
          <w:rFonts w:ascii="Times New Roman" w:hAnsi="Times New Roman" w:cs="Times New Roman"/>
          <w:color w:val="000000"/>
          <w:shd w:val="clear" w:color="auto" w:fill="FFFFFF"/>
        </w:rPr>
        <w:t>some fellow DBA classmates who were working in the business sector in Hong Kong</w:t>
      </w:r>
      <w:r w:rsidR="0028302C">
        <w:rPr>
          <w:rFonts w:ascii="Times New Roman" w:hAnsi="Times New Roman" w:cs="Times New Roman"/>
          <w:color w:val="000000"/>
          <w:shd w:val="clear" w:color="auto" w:fill="FFFFFF"/>
        </w:rPr>
        <w:t xml:space="preserve"> were invited to review the item pool</w:t>
      </w:r>
      <w:r w:rsidR="000C05C5">
        <w:rPr>
          <w:rFonts w:ascii="Times New Roman" w:hAnsi="Times New Roman" w:cs="Times New Roman"/>
          <w:color w:val="000000"/>
          <w:shd w:val="clear" w:color="auto" w:fill="FFFFFF"/>
        </w:rPr>
        <w:t xml:space="preserve">.  </w:t>
      </w:r>
      <w:r w:rsidRPr="0057680A">
        <w:rPr>
          <w:rFonts w:ascii="Times New Roman" w:hAnsi="Times New Roman" w:cs="Times New Roman"/>
        </w:rPr>
        <w:t xml:space="preserve">Generally, </w:t>
      </w:r>
      <w:r w:rsidR="00540123">
        <w:rPr>
          <w:rFonts w:ascii="Times New Roman" w:hAnsi="Times New Roman" w:cs="Times New Roman"/>
        </w:rPr>
        <w:t>the fellow DBA classmates</w:t>
      </w:r>
      <w:r w:rsidRPr="0057680A">
        <w:rPr>
          <w:rFonts w:ascii="Times New Roman" w:hAnsi="Times New Roman" w:cs="Times New Roman"/>
        </w:rPr>
        <w:t xml:space="preserve"> </w:t>
      </w:r>
      <w:r w:rsidR="00540123">
        <w:rPr>
          <w:rFonts w:ascii="Times New Roman" w:hAnsi="Times New Roman" w:cs="Times New Roman"/>
        </w:rPr>
        <w:t>recommended</w:t>
      </w:r>
      <w:r w:rsidRPr="0057680A">
        <w:rPr>
          <w:rFonts w:ascii="Times New Roman" w:hAnsi="Times New Roman" w:cs="Times New Roman"/>
        </w:rPr>
        <w:t xml:space="preserve"> three </w:t>
      </w:r>
      <w:r w:rsidR="00E40041">
        <w:rPr>
          <w:rFonts w:ascii="Times New Roman" w:hAnsi="Times New Roman" w:cs="Times New Roman"/>
        </w:rPr>
        <w:t xml:space="preserve">kinds of </w:t>
      </w:r>
      <w:r w:rsidRPr="0057680A">
        <w:rPr>
          <w:rFonts w:ascii="Times New Roman" w:hAnsi="Times New Roman" w:cs="Times New Roman"/>
        </w:rPr>
        <w:t>changes: (1) re</w:t>
      </w:r>
      <w:r w:rsidR="00C87174">
        <w:rPr>
          <w:rFonts w:ascii="Times New Roman" w:hAnsi="Times New Roman" w:cs="Times New Roman"/>
        </w:rPr>
        <w:t>-</w:t>
      </w:r>
      <w:r w:rsidRPr="0057680A">
        <w:rPr>
          <w:rFonts w:ascii="Times New Roman" w:hAnsi="Times New Roman" w:cs="Times New Roman"/>
        </w:rPr>
        <w:t>wording for clarity, (2) re</w:t>
      </w:r>
      <w:r w:rsidR="00540123">
        <w:rPr>
          <w:rFonts w:ascii="Times New Roman" w:hAnsi="Times New Roman" w:cs="Times New Roman"/>
        </w:rPr>
        <w:t>-arranging the order of some questions by putting similar items together</w:t>
      </w:r>
      <w:r w:rsidRPr="0057680A">
        <w:rPr>
          <w:rFonts w:ascii="Times New Roman" w:hAnsi="Times New Roman" w:cs="Times New Roman"/>
        </w:rPr>
        <w:t xml:space="preserve">, and (3) deleting </w:t>
      </w:r>
      <w:r w:rsidR="00540123">
        <w:rPr>
          <w:rFonts w:ascii="Times New Roman" w:hAnsi="Times New Roman" w:cs="Times New Roman"/>
        </w:rPr>
        <w:t>some questions to avoid confusion</w:t>
      </w:r>
      <w:r w:rsidR="005B00A0">
        <w:rPr>
          <w:rFonts w:ascii="Times New Roman" w:hAnsi="Times New Roman" w:cs="Times New Roman"/>
        </w:rPr>
        <w:t xml:space="preserve"> </w:t>
      </w:r>
      <w:r w:rsidR="005B00A0" w:rsidRPr="0057680A">
        <w:rPr>
          <w:rFonts w:ascii="Times New Roman" w:hAnsi="Times New Roman" w:cs="Times New Roman"/>
        </w:rPr>
        <w:t xml:space="preserve">(see </w:t>
      </w:r>
      <w:r w:rsidR="005B00A0" w:rsidRPr="009206AA">
        <w:rPr>
          <w:rFonts w:ascii="Times New Roman" w:hAnsi="Times New Roman" w:cs="Times New Roman"/>
          <w:b/>
        </w:rPr>
        <w:t>Table 1</w:t>
      </w:r>
      <w:r w:rsidR="005B00A0" w:rsidRPr="0057680A">
        <w:rPr>
          <w:rFonts w:ascii="Times New Roman" w:hAnsi="Times New Roman" w:cs="Times New Roman"/>
        </w:rPr>
        <w:t xml:space="preserve"> for </w:t>
      </w:r>
      <w:r w:rsidR="005B00A0">
        <w:rPr>
          <w:rFonts w:ascii="Times New Roman" w:hAnsi="Times New Roman" w:cs="Times New Roman"/>
        </w:rPr>
        <w:t xml:space="preserve">some </w:t>
      </w:r>
      <w:r w:rsidR="005B00A0" w:rsidRPr="0057680A">
        <w:rPr>
          <w:rFonts w:ascii="Times New Roman" w:hAnsi="Times New Roman" w:cs="Times New Roman"/>
        </w:rPr>
        <w:t>examples)</w:t>
      </w:r>
      <w:r w:rsidRPr="0057680A">
        <w:rPr>
          <w:rFonts w:ascii="Times New Roman" w:hAnsi="Times New Roman" w:cs="Times New Roman"/>
        </w:rPr>
        <w:t xml:space="preserve">. </w:t>
      </w:r>
      <w:r w:rsidR="007913C8">
        <w:rPr>
          <w:rFonts w:ascii="Times New Roman" w:hAnsi="Times New Roman" w:cs="Times New Roman"/>
        </w:rPr>
        <w:t xml:space="preserve"> </w:t>
      </w:r>
      <w:r w:rsidRPr="0057680A">
        <w:rPr>
          <w:rFonts w:ascii="Times New Roman" w:hAnsi="Times New Roman" w:cs="Times New Roman"/>
        </w:rPr>
        <w:t xml:space="preserve">Deletions were made when </w:t>
      </w:r>
      <w:r w:rsidR="007913C8">
        <w:rPr>
          <w:rFonts w:ascii="Times New Roman" w:hAnsi="Times New Roman" w:cs="Times New Roman"/>
        </w:rPr>
        <w:t>the fellow classmates</w:t>
      </w:r>
      <w:r w:rsidRPr="0057680A">
        <w:rPr>
          <w:rFonts w:ascii="Times New Roman" w:hAnsi="Times New Roman" w:cs="Times New Roman"/>
        </w:rPr>
        <w:t xml:space="preserve"> </w:t>
      </w:r>
      <w:r w:rsidR="00E43247">
        <w:rPr>
          <w:rFonts w:ascii="Times New Roman" w:hAnsi="Times New Roman" w:cs="Times New Roman"/>
        </w:rPr>
        <w:t>opined</w:t>
      </w:r>
      <w:r w:rsidRPr="0057680A">
        <w:rPr>
          <w:rFonts w:ascii="Times New Roman" w:hAnsi="Times New Roman" w:cs="Times New Roman"/>
        </w:rPr>
        <w:t xml:space="preserve"> that it </w:t>
      </w:r>
      <w:r w:rsidR="008457D3">
        <w:rPr>
          <w:rFonts w:ascii="Times New Roman" w:hAnsi="Times New Roman" w:cs="Times New Roman"/>
        </w:rPr>
        <w:t xml:space="preserve">was not appropriate in the business sector context in Hong </w:t>
      </w:r>
      <w:r w:rsidR="008457D3">
        <w:rPr>
          <w:rFonts w:ascii="Times New Roman" w:hAnsi="Times New Roman" w:cs="Times New Roman"/>
        </w:rPr>
        <w:lastRenderedPageBreak/>
        <w:t>Kong</w:t>
      </w:r>
      <w:r w:rsidRPr="0057680A">
        <w:rPr>
          <w:rFonts w:ascii="Times New Roman" w:hAnsi="Times New Roman" w:cs="Times New Roman"/>
        </w:rPr>
        <w:t>.</w:t>
      </w:r>
      <w:r w:rsidR="00191F33">
        <w:rPr>
          <w:rFonts w:ascii="Times New Roman" w:hAnsi="Times New Roman" w:cs="Times New Roman"/>
        </w:rPr>
        <w:t xml:space="preserve">  </w:t>
      </w:r>
      <w:r w:rsidR="00191F33">
        <w:rPr>
          <w:rFonts w:ascii="Times New Roman" w:hAnsi="Times New Roman" w:cs="Times New Roman"/>
          <w:color w:val="000000"/>
          <w:shd w:val="clear" w:color="auto" w:fill="FFFFFF"/>
        </w:rPr>
        <w:t>After modification, six questions were related to the company’s primary industry and the demographic data of participants</w:t>
      </w:r>
      <w:r w:rsidR="00191F33">
        <w:rPr>
          <w:rFonts w:ascii="Times New Roman" w:hAnsi="Times New Roman" w:cs="Times New Roman"/>
        </w:rPr>
        <w:t>.</w:t>
      </w:r>
      <w:r w:rsidR="00191F33">
        <w:rPr>
          <w:rFonts w:ascii="Times New Roman" w:hAnsi="Times New Roman" w:cs="Times New Roman"/>
          <w:color w:val="000000"/>
          <w:shd w:val="clear" w:color="auto" w:fill="FFFFFF"/>
        </w:rPr>
        <w:t xml:space="preserve">  A total of 20 items were generated</w:t>
      </w:r>
      <w:r w:rsidR="00C726C6">
        <w:rPr>
          <w:rFonts w:ascii="Times New Roman" w:hAnsi="Times New Roman" w:cs="Times New Roman"/>
          <w:color w:val="000000"/>
          <w:shd w:val="clear" w:color="auto" w:fill="FFFFFF"/>
        </w:rPr>
        <w:t>,</w:t>
      </w:r>
      <w:r w:rsidR="00191F33">
        <w:rPr>
          <w:rFonts w:ascii="Times New Roman" w:hAnsi="Times New Roman" w:cs="Times New Roman"/>
          <w:color w:val="000000"/>
          <w:shd w:val="clear" w:color="auto" w:fill="FFFFFF"/>
        </w:rPr>
        <w:t xml:space="preserve"> i.e., context (4 items), change valence (4 items), change commitment (4 items), change efficacy (4 items) and informational assessment (4 items)</w:t>
      </w:r>
      <w:r w:rsidR="00191F33" w:rsidRPr="0057680A">
        <w:rPr>
          <w:rFonts w:ascii="Times New Roman" w:hAnsi="Times New Roman" w:cs="Times New Roman"/>
        </w:rPr>
        <w:t>.</w:t>
      </w:r>
      <w:r w:rsidRPr="0057680A">
        <w:rPr>
          <w:rFonts w:ascii="Times New Roman" w:hAnsi="Times New Roman" w:cs="Times New Roman"/>
        </w:rPr>
        <w:t xml:space="preserve"> </w:t>
      </w:r>
      <w:r w:rsidR="006E60AD">
        <w:rPr>
          <w:rFonts w:ascii="Times New Roman" w:hAnsi="Times New Roman" w:cs="Times New Roman"/>
        </w:rPr>
        <w:t xml:space="preserve"> Finally, a total of 2</w:t>
      </w:r>
      <w:r w:rsidR="00D357A3">
        <w:rPr>
          <w:rFonts w:ascii="Times New Roman" w:hAnsi="Times New Roman" w:cs="Times New Roman"/>
        </w:rPr>
        <w:t>6</w:t>
      </w:r>
      <w:r w:rsidR="006E60AD">
        <w:rPr>
          <w:rFonts w:ascii="Times New Roman" w:hAnsi="Times New Roman" w:cs="Times New Roman"/>
        </w:rPr>
        <w:t xml:space="preserve"> </w:t>
      </w:r>
      <w:r w:rsidR="00AB27EC">
        <w:rPr>
          <w:rFonts w:ascii="Times New Roman" w:hAnsi="Times New Roman" w:cs="Times New Roman"/>
        </w:rPr>
        <w:t>questions</w:t>
      </w:r>
      <w:r w:rsidRPr="0057680A">
        <w:rPr>
          <w:rFonts w:ascii="Times New Roman" w:hAnsi="Times New Roman" w:cs="Times New Roman"/>
        </w:rPr>
        <w:t xml:space="preserve"> </w:t>
      </w:r>
      <w:r w:rsidR="00AB27EC">
        <w:rPr>
          <w:rFonts w:ascii="Times New Roman" w:hAnsi="Times New Roman" w:cs="Times New Roman"/>
        </w:rPr>
        <w:t>were included in the questionnaire</w:t>
      </w:r>
      <w:r w:rsidR="004F2AD3">
        <w:rPr>
          <w:rFonts w:ascii="Times New Roman" w:hAnsi="Times New Roman" w:cs="Times New Roman"/>
        </w:rPr>
        <w:t>.</w:t>
      </w:r>
      <w:r w:rsidR="00AB27EC">
        <w:rPr>
          <w:rFonts w:ascii="Times New Roman" w:hAnsi="Times New Roman" w:cs="Times New Roman"/>
        </w:rPr>
        <w:t xml:space="preserve"> </w:t>
      </w:r>
    </w:p>
    <w:p w:rsidR="001F412D" w:rsidRPr="0057680A" w:rsidRDefault="001F412D" w:rsidP="0057680A">
      <w:pPr>
        <w:spacing w:line="360" w:lineRule="auto"/>
        <w:jc w:val="both"/>
        <w:rPr>
          <w:rFonts w:ascii="Times New Roman" w:hAnsi="Times New Roman" w:cs="Times New Roman"/>
        </w:rPr>
      </w:pPr>
    </w:p>
    <w:p w:rsidR="0057680A" w:rsidRPr="001F412D" w:rsidRDefault="0057680A" w:rsidP="0057680A">
      <w:pPr>
        <w:jc w:val="center"/>
        <w:rPr>
          <w:rFonts w:ascii="Times New Roman" w:hAnsi="Times New Roman" w:cs="Times New Roman"/>
          <w:b/>
          <w:bCs/>
        </w:rPr>
      </w:pPr>
      <w:r w:rsidRPr="001F412D">
        <w:rPr>
          <w:rFonts w:ascii="Times New Roman" w:hAnsi="Times New Roman" w:cs="Times New Roman"/>
          <w:b/>
          <w:bCs/>
        </w:rPr>
        <w:t>Table 1</w:t>
      </w:r>
    </w:p>
    <w:p w:rsidR="0057680A" w:rsidRPr="001F412D" w:rsidRDefault="0057680A" w:rsidP="0057680A">
      <w:pPr>
        <w:jc w:val="center"/>
        <w:rPr>
          <w:rFonts w:ascii="Times New Roman" w:hAnsi="Times New Roman" w:cs="Times New Roman"/>
          <w:b/>
          <w:bCs/>
        </w:rPr>
      </w:pPr>
      <w:r w:rsidRPr="001F412D">
        <w:rPr>
          <w:rFonts w:ascii="Times New Roman" w:hAnsi="Times New Roman" w:cs="Times New Roman"/>
          <w:b/>
          <w:bCs/>
        </w:rPr>
        <w:t>Examples</w:t>
      </w:r>
      <w:r w:rsidR="001F412D">
        <w:rPr>
          <w:rFonts w:ascii="Times New Roman" w:hAnsi="Times New Roman" w:cs="Times New Roman"/>
          <w:b/>
          <w:bCs/>
        </w:rPr>
        <w:t xml:space="preserve"> of Item Revisions</w:t>
      </w:r>
      <w:r w:rsidR="00093ABA">
        <w:rPr>
          <w:rFonts w:ascii="Times New Roman" w:hAnsi="Times New Roman" w:cs="Times New Roman"/>
          <w:b/>
          <w:bCs/>
        </w:rPr>
        <w:t xml:space="preserve"> based on Feedback</w:t>
      </w:r>
    </w:p>
    <w:tbl>
      <w:tblPr>
        <w:tblStyle w:val="a9"/>
        <w:tblW w:w="9634" w:type="dxa"/>
        <w:tblLook w:val="04A0" w:firstRow="1" w:lastRow="0" w:firstColumn="1" w:lastColumn="0" w:noHBand="0" w:noVBand="1"/>
      </w:tblPr>
      <w:tblGrid>
        <w:gridCol w:w="1048"/>
        <w:gridCol w:w="2009"/>
        <w:gridCol w:w="2010"/>
        <w:gridCol w:w="2010"/>
        <w:gridCol w:w="2557"/>
      </w:tblGrid>
      <w:tr w:rsidR="0057680A" w:rsidRPr="001F412D" w:rsidTr="00FD05A4">
        <w:tc>
          <w:tcPr>
            <w:tcW w:w="1048" w:type="dxa"/>
          </w:tcPr>
          <w:p w:rsidR="0057680A" w:rsidRPr="001F412D" w:rsidRDefault="0057680A" w:rsidP="009C44C7">
            <w:pPr>
              <w:rPr>
                <w:rFonts w:ascii="Times New Roman" w:hAnsi="Times New Roman" w:cs="Times New Roman"/>
                <w:b/>
                <w:bCs/>
              </w:rPr>
            </w:pPr>
            <w:r w:rsidRPr="001F412D">
              <w:rPr>
                <w:rFonts w:ascii="Times New Roman" w:hAnsi="Times New Roman" w:cs="Times New Roman"/>
                <w:b/>
                <w:bCs/>
              </w:rPr>
              <w:t>Example</w:t>
            </w:r>
          </w:p>
        </w:tc>
        <w:tc>
          <w:tcPr>
            <w:tcW w:w="2009" w:type="dxa"/>
          </w:tcPr>
          <w:p w:rsidR="0057680A" w:rsidRPr="001F412D" w:rsidRDefault="0057680A" w:rsidP="00033D4E">
            <w:pPr>
              <w:rPr>
                <w:rFonts w:ascii="Times New Roman" w:hAnsi="Times New Roman" w:cs="Times New Roman"/>
                <w:b/>
                <w:bCs/>
              </w:rPr>
            </w:pPr>
            <w:r w:rsidRPr="001F412D">
              <w:rPr>
                <w:rFonts w:ascii="Times New Roman" w:hAnsi="Times New Roman" w:cs="Times New Roman"/>
                <w:b/>
                <w:bCs/>
              </w:rPr>
              <w:t>Items</w:t>
            </w:r>
            <w:r w:rsidR="00033D4E">
              <w:rPr>
                <w:rFonts w:ascii="Times New Roman" w:hAnsi="Times New Roman" w:cs="Times New Roman"/>
                <w:b/>
                <w:bCs/>
              </w:rPr>
              <w:t xml:space="preserve"> b</w:t>
            </w:r>
            <w:r w:rsidRPr="001F412D">
              <w:rPr>
                <w:rFonts w:ascii="Times New Roman" w:hAnsi="Times New Roman" w:cs="Times New Roman"/>
                <w:b/>
                <w:bCs/>
              </w:rPr>
              <w:t>efore</w:t>
            </w:r>
            <w:r w:rsidR="00033D4E">
              <w:rPr>
                <w:rFonts w:ascii="Times New Roman" w:hAnsi="Times New Roman" w:cs="Times New Roman"/>
                <w:b/>
                <w:bCs/>
              </w:rPr>
              <w:t xml:space="preserve"> revision</w:t>
            </w:r>
          </w:p>
        </w:tc>
        <w:tc>
          <w:tcPr>
            <w:tcW w:w="2010" w:type="dxa"/>
          </w:tcPr>
          <w:p w:rsidR="0057680A" w:rsidRPr="001F412D" w:rsidRDefault="0057680A" w:rsidP="009C44C7">
            <w:pPr>
              <w:rPr>
                <w:rFonts w:ascii="Times New Roman" w:hAnsi="Times New Roman" w:cs="Times New Roman"/>
                <w:b/>
                <w:bCs/>
              </w:rPr>
            </w:pPr>
            <w:r w:rsidRPr="001F412D">
              <w:rPr>
                <w:rFonts w:ascii="Times New Roman" w:hAnsi="Times New Roman" w:cs="Times New Roman"/>
                <w:b/>
                <w:bCs/>
              </w:rPr>
              <w:t>Example issues identified by participants</w:t>
            </w:r>
          </w:p>
        </w:tc>
        <w:tc>
          <w:tcPr>
            <w:tcW w:w="2010" w:type="dxa"/>
          </w:tcPr>
          <w:p w:rsidR="0057680A" w:rsidRPr="001F412D" w:rsidRDefault="0057680A" w:rsidP="009C44C7">
            <w:pPr>
              <w:rPr>
                <w:rFonts w:ascii="Times New Roman" w:hAnsi="Times New Roman" w:cs="Times New Roman"/>
                <w:b/>
                <w:bCs/>
              </w:rPr>
            </w:pPr>
            <w:r w:rsidRPr="001F412D">
              <w:rPr>
                <w:rFonts w:ascii="Times New Roman" w:hAnsi="Times New Roman" w:cs="Times New Roman"/>
                <w:b/>
                <w:bCs/>
              </w:rPr>
              <w:t>Revision</w:t>
            </w:r>
          </w:p>
        </w:tc>
        <w:tc>
          <w:tcPr>
            <w:tcW w:w="2557" w:type="dxa"/>
          </w:tcPr>
          <w:p w:rsidR="0057680A" w:rsidRPr="001F412D" w:rsidRDefault="0057680A" w:rsidP="00033D4E">
            <w:pPr>
              <w:rPr>
                <w:rFonts w:ascii="Times New Roman" w:hAnsi="Times New Roman" w:cs="Times New Roman"/>
                <w:b/>
                <w:bCs/>
              </w:rPr>
            </w:pPr>
            <w:r w:rsidRPr="001F412D">
              <w:rPr>
                <w:rFonts w:ascii="Times New Roman" w:hAnsi="Times New Roman" w:cs="Times New Roman"/>
                <w:b/>
                <w:bCs/>
              </w:rPr>
              <w:t>Item</w:t>
            </w:r>
            <w:r w:rsidR="00033D4E">
              <w:rPr>
                <w:rFonts w:ascii="Times New Roman" w:hAnsi="Times New Roman" w:cs="Times New Roman"/>
                <w:b/>
                <w:bCs/>
              </w:rPr>
              <w:t>s</w:t>
            </w:r>
            <w:r w:rsidRPr="001F412D">
              <w:rPr>
                <w:rFonts w:ascii="Times New Roman" w:hAnsi="Times New Roman" w:cs="Times New Roman"/>
                <w:b/>
                <w:bCs/>
              </w:rPr>
              <w:t xml:space="preserve"> </w:t>
            </w:r>
            <w:r w:rsidR="00033D4E">
              <w:rPr>
                <w:rFonts w:ascii="Times New Roman" w:hAnsi="Times New Roman" w:cs="Times New Roman"/>
                <w:b/>
                <w:bCs/>
              </w:rPr>
              <w:t>a</w:t>
            </w:r>
            <w:r w:rsidRPr="001F412D">
              <w:rPr>
                <w:rFonts w:ascii="Times New Roman" w:hAnsi="Times New Roman" w:cs="Times New Roman"/>
                <w:b/>
                <w:bCs/>
              </w:rPr>
              <w:t>fter</w:t>
            </w:r>
            <w:r w:rsidR="00033D4E">
              <w:rPr>
                <w:rFonts w:ascii="Times New Roman" w:hAnsi="Times New Roman" w:cs="Times New Roman"/>
                <w:b/>
                <w:bCs/>
              </w:rPr>
              <w:t xml:space="preserve"> revision</w:t>
            </w:r>
          </w:p>
        </w:tc>
      </w:tr>
      <w:tr w:rsidR="008A57CF" w:rsidRPr="008A57CF" w:rsidTr="00FD05A4">
        <w:tc>
          <w:tcPr>
            <w:tcW w:w="1048" w:type="dxa"/>
          </w:tcPr>
          <w:p w:rsidR="0057680A" w:rsidRPr="008A57CF" w:rsidRDefault="0057680A" w:rsidP="009C44C7">
            <w:pPr>
              <w:rPr>
                <w:rFonts w:ascii="Times New Roman" w:hAnsi="Times New Roman" w:cs="Times New Roman"/>
              </w:rPr>
            </w:pPr>
            <w:r w:rsidRPr="008A57CF">
              <w:rPr>
                <w:rFonts w:ascii="Times New Roman" w:hAnsi="Times New Roman" w:cs="Times New Roman"/>
              </w:rPr>
              <w:t>1</w:t>
            </w:r>
          </w:p>
        </w:tc>
        <w:tc>
          <w:tcPr>
            <w:tcW w:w="2009" w:type="dxa"/>
          </w:tcPr>
          <w:p w:rsidR="0057680A" w:rsidRPr="008A57CF" w:rsidRDefault="00EC5DA4" w:rsidP="00D25354">
            <w:pPr>
              <w:rPr>
                <w:rFonts w:ascii="Times New Roman" w:hAnsi="Times New Roman" w:cs="Times New Roman"/>
              </w:rPr>
            </w:pPr>
            <w:r>
              <w:rPr>
                <w:rFonts w:ascii="Times New Roman" w:hAnsi="Times New Roman" w:cs="Times New Roman"/>
              </w:rPr>
              <w:t>“</w:t>
            </w:r>
            <w:r w:rsidR="0057680A" w:rsidRPr="008A57CF">
              <w:rPr>
                <w:rFonts w:ascii="Times New Roman" w:hAnsi="Times New Roman" w:cs="Times New Roman"/>
              </w:rPr>
              <w:t xml:space="preserve">The </w:t>
            </w:r>
            <w:r w:rsidR="00D25354">
              <w:rPr>
                <w:rFonts w:ascii="Times New Roman" w:hAnsi="Times New Roman" w:cs="Times New Roman"/>
              </w:rPr>
              <w:t>s</w:t>
            </w:r>
            <w:r w:rsidR="0057680A" w:rsidRPr="008A57CF">
              <w:rPr>
                <w:rFonts w:ascii="Times New Roman" w:hAnsi="Times New Roman" w:cs="Times New Roman"/>
              </w:rPr>
              <w:t xml:space="preserve">enior leaders </w:t>
            </w:r>
            <w:r>
              <w:rPr>
                <w:rFonts w:ascii="Times New Roman" w:hAnsi="Times New Roman" w:cs="Times New Roman"/>
              </w:rPr>
              <w:t>are willing to try new things.”</w:t>
            </w:r>
          </w:p>
        </w:tc>
        <w:tc>
          <w:tcPr>
            <w:tcW w:w="2010" w:type="dxa"/>
          </w:tcPr>
          <w:p w:rsidR="0057680A" w:rsidRPr="008A57CF" w:rsidRDefault="0057680A" w:rsidP="00EC5DA4">
            <w:pPr>
              <w:rPr>
                <w:rFonts w:ascii="Times New Roman" w:hAnsi="Times New Roman" w:cs="Times New Roman"/>
              </w:rPr>
            </w:pPr>
            <w:r w:rsidRPr="008A57CF">
              <w:rPr>
                <w:rFonts w:ascii="Times New Roman" w:hAnsi="Times New Roman" w:cs="Times New Roman"/>
              </w:rPr>
              <w:t xml:space="preserve">The </w:t>
            </w:r>
            <w:r w:rsidR="007A2B5D">
              <w:rPr>
                <w:rFonts w:ascii="Times New Roman" w:hAnsi="Times New Roman" w:cs="Times New Roman"/>
              </w:rPr>
              <w:t xml:space="preserve">term </w:t>
            </w:r>
            <w:r w:rsidR="00EC5DA4">
              <w:rPr>
                <w:rFonts w:ascii="Times New Roman" w:hAnsi="Times New Roman" w:cs="Times New Roman"/>
              </w:rPr>
              <w:t>“</w:t>
            </w:r>
            <w:r w:rsidRPr="008A57CF">
              <w:rPr>
                <w:rFonts w:ascii="Times New Roman" w:hAnsi="Times New Roman" w:cs="Times New Roman"/>
              </w:rPr>
              <w:t xml:space="preserve">senior </w:t>
            </w:r>
            <w:r w:rsidR="00EC5DA4">
              <w:rPr>
                <w:rFonts w:ascii="Times New Roman" w:hAnsi="Times New Roman" w:cs="Times New Roman"/>
              </w:rPr>
              <w:t>leaders”</w:t>
            </w:r>
            <w:r w:rsidRPr="008A57CF">
              <w:rPr>
                <w:rFonts w:ascii="Times New Roman" w:hAnsi="Times New Roman" w:cs="Times New Roman"/>
              </w:rPr>
              <w:t xml:space="preserve"> are</w:t>
            </w:r>
            <w:r w:rsidR="004D2275">
              <w:rPr>
                <w:rFonts w:ascii="Times New Roman" w:hAnsi="Times New Roman" w:cs="Times New Roman"/>
              </w:rPr>
              <w:t xml:space="preserve"> difficult to define in different industries</w:t>
            </w:r>
            <w:r w:rsidRPr="008A57CF">
              <w:rPr>
                <w:rFonts w:ascii="Times New Roman" w:hAnsi="Times New Roman" w:cs="Times New Roman"/>
              </w:rPr>
              <w:t>.</w:t>
            </w:r>
          </w:p>
        </w:tc>
        <w:tc>
          <w:tcPr>
            <w:tcW w:w="2010" w:type="dxa"/>
          </w:tcPr>
          <w:p w:rsidR="0057680A" w:rsidRPr="008A57CF" w:rsidRDefault="008A57CF" w:rsidP="009C44C7">
            <w:pPr>
              <w:rPr>
                <w:rFonts w:ascii="Times New Roman" w:hAnsi="Times New Roman" w:cs="Times New Roman"/>
              </w:rPr>
            </w:pPr>
            <w:r>
              <w:rPr>
                <w:rFonts w:ascii="Times New Roman" w:hAnsi="Times New Roman" w:cs="Times New Roman"/>
              </w:rPr>
              <w:t>Changed</w:t>
            </w:r>
            <w:r w:rsidR="00A433AF">
              <w:rPr>
                <w:rFonts w:ascii="Times New Roman" w:hAnsi="Times New Roman" w:cs="Times New Roman"/>
              </w:rPr>
              <w:t xml:space="preserve"> </w:t>
            </w:r>
            <w:r w:rsidR="008E0C56">
              <w:rPr>
                <w:rFonts w:ascii="Times New Roman" w:hAnsi="Times New Roman" w:cs="Times New Roman"/>
              </w:rPr>
              <w:t>to “senior management”</w:t>
            </w:r>
          </w:p>
          <w:p w:rsidR="0057680A" w:rsidRPr="008A57CF" w:rsidRDefault="0057680A" w:rsidP="009C44C7">
            <w:pPr>
              <w:rPr>
                <w:rFonts w:ascii="Times New Roman" w:hAnsi="Times New Roman" w:cs="Times New Roman"/>
              </w:rPr>
            </w:pPr>
          </w:p>
        </w:tc>
        <w:tc>
          <w:tcPr>
            <w:tcW w:w="2557" w:type="dxa"/>
          </w:tcPr>
          <w:p w:rsidR="0057680A" w:rsidRPr="008A57CF" w:rsidRDefault="0057680A" w:rsidP="008A57CF">
            <w:pPr>
              <w:rPr>
                <w:rFonts w:ascii="Times New Roman" w:hAnsi="Times New Roman" w:cs="Times New Roman"/>
              </w:rPr>
            </w:pPr>
            <w:r w:rsidRPr="008A57CF">
              <w:rPr>
                <w:rFonts w:ascii="Times New Roman" w:hAnsi="Times New Roman" w:cs="Times New Roman"/>
              </w:rPr>
              <w:t>“</w:t>
            </w:r>
            <w:r w:rsidR="008A57CF">
              <w:rPr>
                <w:rFonts w:ascii="Times New Roman" w:hAnsi="Times New Roman" w:cs="Times New Roman"/>
              </w:rPr>
              <w:t>The senior management is</w:t>
            </w:r>
            <w:r w:rsidR="00771F17">
              <w:rPr>
                <w:rFonts w:ascii="Times New Roman" w:hAnsi="Times New Roman" w:cs="Times New Roman"/>
              </w:rPr>
              <w:t xml:space="preserve"> willing to try new things.”</w:t>
            </w:r>
          </w:p>
        </w:tc>
      </w:tr>
      <w:tr w:rsidR="008A57CF" w:rsidRPr="008A57CF" w:rsidTr="00FD05A4">
        <w:tc>
          <w:tcPr>
            <w:tcW w:w="1048" w:type="dxa"/>
          </w:tcPr>
          <w:p w:rsidR="0057680A" w:rsidRPr="008A57CF" w:rsidRDefault="0057680A" w:rsidP="009C44C7">
            <w:pPr>
              <w:rPr>
                <w:rFonts w:ascii="Times New Roman" w:hAnsi="Times New Roman" w:cs="Times New Roman"/>
              </w:rPr>
            </w:pPr>
            <w:r w:rsidRPr="008A57CF">
              <w:rPr>
                <w:rFonts w:ascii="Times New Roman" w:hAnsi="Times New Roman" w:cs="Times New Roman"/>
              </w:rPr>
              <w:t>2</w:t>
            </w:r>
          </w:p>
        </w:tc>
        <w:tc>
          <w:tcPr>
            <w:tcW w:w="2009" w:type="dxa"/>
          </w:tcPr>
          <w:p w:rsidR="0057680A" w:rsidRPr="008A57CF" w:rsidRDefault="006E1964" w:rsidP="003C1E55">
            <w:pPr>
              <w:rPr>
                <w:rFonts w:ascii="Times New Roman" w:hAnsi="Times New Roman" w:cs="Times New Roman"/>
              </w:rPr>
            </w:pPr>
            <w:r>
              <w:rPr>
                <w:rFonts w:ascii="Times New Roman" w:hAnsi="Times New Roman" w:cs="Times New Roman"/>
              </w:rPr>
              <w:t>“</w:t>
            </w:r>
            <w:r w:rsidR="003F7BDE">
              <w:rPr>
                <w:rFonts w:ascii="Times New Roman" w:hAnsi="Times New Roman" w:cs="Times New Roman"/>
              </w:rPr>
              <w:t>Wellness program</w:t>
            </w:r>
            <w:r w:rsidR="003C1E55">
              <w:rPr>
                <w:rFonts w:ascii="Times New Roman" w:hAnsi="Times New Roman" w:cs="Times New Roman"/>
              </w:rPr>
              <w:t>mes</w:t>
            </w:r>
            <w:r w:rsidR="003F7BDE">
              <w:rPr>
                <w:rFonts w:ascii="Times New Roman" w:hAnsi="Times New Roman" w:cs="Times New Roman"/>
              </w:rPr>
              <w:t xml:space="preserve"> would help companies recruit and retain employees</w:t>
            </w:r>
            <w:r>
              <w:rPr>
                <w:rFonts w:ascii="Times New Roman" w:hAnsi="Times New Roman" w:cs="Times New Roman"/>
              </w:rPr>
              <w:t>.”</w:t>
            </w:r>
          </w:p>
        </w:tc>
        <w:tc>
          <w:tcPr>
            <w:tcW w:w="2010" w:type="dxa"/>
          </w:tcPr>
          <w:p w:rsidR="0057680A" w:rsidRPr="008A57CF" w:rsidRDefault="008D2C47" w:rsidP="009C44C7">
            <w:pPr>
              <w:rPr>
                <w:rFonts w:ascii="Times New Roman" w:hAnsi="Times New Roman" w:cs="Times New Roman"/>
              </w:rPr>
            </w:pPr>
            <w:r>
              <w:rPr>
                <w:rFonts w:ascii="Times New Roman" w:hAnsi="Times New Roman" w:cs="Times New Roman"/>
              </w:rPr>
              <w:t>Recruit and retain</w:t>
            </w:r>
            <w:r w:rsidR="0057680A" w:rsidRPr="008A57CF">
              <w:rPr>
                <w:rFonts w:ascii="Times New Roman" w:hAnsi="Times New Roman" w:cs="Times New Roman"/>
              </w:rPr>
              <w:t xml:space="preserve"> are differe</w:t>
            </w:r>
            <w:r w:rsidR="008766BA">
              <w:rPr>
                <w:rFonts w:ascii="Times New Roman" w:hAnsi="Times New Roman" w:cs="Times New Roman"/>
              </w:rPr>
              <w:t>nt and double-barrelled question should be avoided</w:t>
            </w:r>
            <w:r w:rsidR="0057680A" w:rsidRPr="008A57CF">
              <w:rPr>
                <w:rFonts w:ascii="Times New Roman" w:hAnsi="Times New Roman" w:cs="Times New Roman"/>
              </w:rPr>
              <w:t>.</w:t>
            </w:r>
          </w:p>
        </w:tc>
        <w:tc>
          <w:tcPr>
            <w:tcW w:w="2010" w:type="dxa"/>
          </w:tcPr>
          <w:p w:rsidR="0057680A" w:rsidRPr="008A57CF" w:rsidRDefault="007E4C6C" w:rsidP="009C44C7">
            <w:pPr>
              <w:rPr>
                <w:rFonts w:ascii="Times New Roman" w:hAnsi="Times New Roman" w:cs="Times New Roman"/>
              </w:rPr>
            </w:pPr>
            <w:r>
              <w:rPr>
                <w:rFonts w:ascii="Times New Roman" w:hAnsi="Times New Roman" w:cs="Times New Roman"/>
              </w:rPr>
              <w:t>Deleted “recruit”</w:t>
            </w:r>
          </w:p>
        </w:tc>
        <w:tc>
          <w:tcPr>
            <w:tcW w:w="2557" w:type="dxa"/>
          </w:tcPr>
          <w:p w:rsidR="0057680A" w:rsidRPr="008A57CF" w:rsidRDefault="006E1964" w:rsidP="009C44C7">
            <w:pPr>
              <w:rPr>
                <w:rFonts w:ascii="Times New Roman" w:hAnsi="Times New Roman" w:cs="Times New Roman"/>
              </w:rPr>
            </w:pPr>
            <w:r>
              <w:rPr>
                <w:rFonts w:ascii="Times New Roman" w:hAnsi="Times New Roman" w:cs="Times New Roman"/>
              </w:rPr>
              <w:t>“</w:t>
            </w:r>
            <w:r w:rsidR="007E4C6C">
              <w:rPr>
                <w:rFonts w:ascii="Times New Roman" w:hAnsi="Times New Roman" w:cs="Times New Roman"/>
              </w:rPr>
              <w:t>Wellness program</w:t>
            </w:r>
            <w:r w:rsidR="00706F32">
              <w:rPr>
                <w:rFonts w:ascii="Times New Roman" w:hAnsi="Times New Roman" w:cs="Times New Roman"/>
              </w:rPr>
              <w:t>me</w:t>
            </w:r>
            <w:r w:rsidR="007E4C6C">
              <w:rPr>
                <w:rFonts w:ascii="Times New Roman" w:hAnsi="Times New Roman" w:cs="Times New Roman"/>
              </w:rPr>
              <w:t>s would help companies retain employees</w:t>
            </w:r>
            <w:r>
              <w:rPr>
                <w:rFonts w:ascii="Times New Roman" w:hAnsi="Times New Roman" w:cs="Times New Roman"/>
              </w:rPr>
              <w:t>.”</w:t>
            </w:r>
          </w:p>
        </w:tc>
      </w:tr>
      <w:tr w:rsidR="007676D1" w:rsidRPr="008A57CF" w:rsidTr="00FD05A4">
        <w:tc>
          <w:tcPr>
            <w:tcW w:w="1048" w:type="dxa"/>
          </w:tcPr>
          <w:p w:rsidR="007676D1" w:rsidRPr="007676D1" w:rsidRDefault="007676D1" w:rsidP="009C44C7">
            <w:pPr>
              <w:rPr>
                <w:rFonts w:ascii="Times New Roman" w:hAnsi="Times New Roman" w:cs="Times New Roman"/>
                <w:lang w:val="en-US"/>
              </w:rPr>
            </w:pPr>
            <w:r>
              <w:rPr>
                <w:rFonts w:ascii="Times New Roman" w:hAnsi="Times New Roman" w:cs="Times New Roman"/>
                <w:lang w:val="en-US"/>
              </w:rPr>
              <w:t>3</w:t>
            </w:r>
          </w:p>
        </w:tc>
        <w:tc>
          <w:tcPr>
            <w:tcW w:w="2009" w:type="dxa"/>
          </w:tcPr>
          <w:p w:rsidR="007676D1" w:rsidRPr="008A57CF" w:rsidRDefault="007676D1" w:rsidP="003F7BDE">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 term “We” in all questions</w:t>
            </w:r>
          </w:p>
        </w:tc>
        <w:tc>
          <w:tcPr>
            <w:tcW w:w="2010" w:type="dxa"/>
          </w:tcPr>
          <w:p w:rsidR="007676D1" w:rsidRDefault="007676D1" w:rsidP="009C44C7">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 term “We” are unclear</w:t>
            </w:r>
          </w:p>
        </w:tc>
        <w:tc>
          <w:tcPr>
            <w:tcW w:w="2010" w:type="dxa"/>
          </w:tcPr>
          <w:p w:rsidR="007676D1" w:rsidRDefault="007676D1" w:rsidP="006E1964">
            <w:pPr>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hanged </w:t>
            </w:r>
            <w:r w:rsidR="006E1964">
              <w:rPr>
                <w:rFonts w:ascii="Times New Roman" w:hAnsi="Times New Roman" w:cs="Times New Roman"/>
              </w:rPr>
              <w:t>the term</w:t>
            </w:r>
          </w:p>
        </w:tc>
        <w:tc>
          <w:tcPr>
            <w:tcW w:w="2557" w:type="dxa"/>
          </w:tcPr>
          <w:p w:rsidR="007676D1" w:rsidRPr="008A57CF" w:rsidRDefault="007676D1" w:rsidP="009C44C7">
            <w:pPr>
              <w:rPr>
                <w:rFonts w:ascii="Times New Roman" w:hAnsi="Times New Roman" w:cs="Times New Roman"/>
              </w:rPr>
            </w:pPr>
            <w:r>
              <w:rPr>
                <w:rFonts w:ascii="Times New Roman" w:hAnsi="Times New Roman" w:cs="Times New Roman"/>
              </w:rPr>
              <w:t>“My company”</w:t>
            </w:r>
          </w:p>
        </w:tc>
      </w:tr>
    </w:tbl>
    <w:p w:rsidR="007D6E6A" w:rsidRPr="0057680A" w:rsidRDefault="007D6E6A" w:rsidP="00CC29FD">
      <w:pPr>
        <w:spacing w:line="360" w:lineRule="auto"/>
        <w:rPr>
          <w:rFonts w:ascii="Times New Roman" w:hAnsi="Times New Roman" w:cs="Times New Roman"/>
        </w:rPr>
      </w:pPr>
    </w:p>
    <w:p w:rsidR="007D6011" w:rsidRDefault="007D6011" w:rsidP="007D6011">
      <w:pPr>
        <w:spacing w:line="360" w:lineRule="auto"/>
        <w:jc w:val="both"/>
        <w:rPr>
          <w:rFonts w:ascii="Times New Roman" w:hAnsi="Times New Roman" w:cs="Times New Roman"/>
        </w:rPr>
      </w:pPr>
      <w:r>
        <w:rPr>
          <w:rFonts w:ascii="Times New Roman" w:hAnsi="Times New Roman" w:cs="Times New Roman"/>
        </w:rPr>
        <w:tab/>
        <w:t xml:space="preserve">Regarding the sampling and sample size, participants </w:t>
      </w:r>
      <w:r w:rsidR="00AD710E">
        <w:rPr>
          <w:rFonts w:ascii="Times New Roman" w:hAnsi="Times New Roman" w:cs="Times New Roman"/>
        </w:rPr>
        <w:t xml:space="preserve">of the survey </w:t>
      </w:r>
      <w:r>
        <w:rPr>
          <w:rFonts w:ascii="Times New Roman" w:hAnsi="Times New Roman" w:cs="Times New Roman"/>
        </w:rPr>
        <w:t>were DBA classmates of the author and they were occupying middle to high level managerial posts in the business sector</w:t>
      </w:r>
      <w:r w:rsidR="00E225D1">
        <w:rPr>
          <w:rFonts w:ascii="Times New Roman" w:hAnsi="Times New Roman" w:cs="Times New Roman"/>
        </w:rPr>
        <w:t xml:space="preserve">. </w:t>
      </w:r>
      <w:r w:rsidR="006D1B37">
        <w:rPr>
          <w:rFonts w:ascii="Times New Roman" w:hAnsi="Times New Roman" w:cs="Times New Roman"/>
        </w:rPr>
        <w:t xml:space="preserve"> This was a convenience sample</w:t>
      </w:r>
      <w:r w:rsidR="00E225D1">
        <w:rPr>
          <w:rFonts w:ascii="Times New Roman" w:hAnsi="Times New Roman" w:cs="Times New Roman"/>
        </w:rPr>
        <w:t xml:space="preserve"> selecting the most convenient people to participate in this research.  The author was aware that this method of selection was not representative and was considered to be a very unsatisfactory way to conduct research.  This sampling method was selected due to the tight time constraint and for the purpose of this assignment only.</w:t>
      </w:r>
      <w:r w:rsidR="002D7516">
        <w:rPr>
          <w:rFonts w:ascii="Times New Roman" w:hAnsi="Times New Roman" w:cs="Times New Roman"/>
        </w:rPr>
        <w:t xml:space="preserve">  </w:t>
      </w:r>
      <w:r w:rsidR="007240A4">
        <w:rPr>
          <w:rFonts w:ascii="Times New Roman" w:hAnsi="Times New Roman" w:cs="Times New Roman"/>
        </w:rPr>
        <w:t xml:space="preserve">The questionnaire was input into the Google form and was sent to all DBA classmates through either email or </w:t>
      </w:r>
      <w:proofErr w:type="spellStart"/>
      <w:r w:rsidR="007240A4">
        <w:rPr>
          <w:rFonts w:ascii="Times New Roman" w:hAnsi="Times New Roman" w:cs="Times New Roman"/>
        </w:rPr>
        <w:t>Whatsapp</w:t>
      </w:r>
      <w:proofErr w:type="spellEnd"/>
      <w:r w:rsidR="007240A4">
        <w:rPr>
          <w:rFonts w:ascii="Times New Roman" w:hAnsi="Times New Roman" w:cs="Times New Roman"/>
        </w:rPr>
        <w:t xml:space="preserve">.  </w:t>
      </w:r>
      <w:r w:rsidR="002D7516">
        <w:rPr>
          <w:rFonts w:ascii="Times New Roman" w:hAnsi="Times New Roman" w:cs="Times New Roman"/>
        </w:rPr>
        <w:t>A total of 21 participants responded by submitting the questionnaire</w:t>
      </w:r>
      <w:r w:rsidR="007240A4">
        <w:rPr>
          <w:rFonts w:ascii="Times New Roman" w:hAnsi="Times New Roman" w:cs="Times New Roman"/>
        </w:rPr>
        <w:t xml:space="preserve"> and the data collected was transferred to an excel table for data analysis</w:t>
      </w:r>
      <w:r w:rsidR="002D7516">
        <w:rPr>
          <w:rFonts w:ascii="Times New Roman" w:hAnsi="Times New Roman" w:cs="Times New Roman"/>
        </w:rPr>
        <w:t>.</w:t>
      </w:r>
      <w:r w:rsidR="002A1EA4">
        <w:rPr>
          <w:rFonts w:ascii="Times New Roman" w:hAnsi="Times New Roman" w:cs="Times New Roman"/>
        </w:rPr>
        <w:t xml:space="preserve">  The questionnaire contained two main content areas: </w:t>
      </w:r>
      <w:r w:rsidR="005F4D30">
        <w:rPr>
          <w:rFonts w:ascii="Times New Roman" w:hAnsi="Times New Roman" w:cs="Times New Roman"/>
        </w:rPr>
        <w:t>company</w:t>
      </w:r>
      <w:r w:rsidR="002A1EA4">
        <w:rPr>
          <w:rFonts w:ascii="Times New Roman" w:hAnsi="Times New Roman" w:cs="Times New Roman"/>
        </w:rPr>
        <w:t xml:space="preserve"> </w:t>
      </w:r>
      <w:r w:rsidR="002A1EA4">
        <w:rPr>
          <w:rFonts w:ascii="Times New Roman" w:hAnsi="Times New Roman" w:cs="Times New Roman"/>
        </w:rPr>
        <w:lastRenderedPageBreak/>
        <w:t xml:space="preserve">characteristics and readiness items.  </w:t>
      </w:r>
      <w:r w:rsidR="00497638">
        <w:rPr>
          <w:rFonts w:ascii="Times New Roman" w:hAnsi="Times New Roman" w:cs="Times New Roman"/>
        </w:rPr>
        <w:t>Company</w:t>
      </w:r>
      <w:r w:rsidR="00FB2429">
        <w:rPr>
          <w:rFonts w:ascii="Times New Roman" w:hAnsi="Times New Roman" w:cs="Times New Roman"/>
        </w:rPr>
        <w:t xml:space="preserve"> characteristics included industry, size of company</w:t>
      </w:r>
      <w:r w:rsidR="00DB71A8">
        <w:rPr>
          <w:rFonts w:ascii="Times New Roman" w:hAnsi="Times New Roman" w:cs="Times New Roman"/>
        </w:rPr>
        <w:t>,</w:t>
      </w:r>
      <w:r w:rsidR="00FB2429">
        <w:rPr>
          <w:rFonts w:ascii="Times New Roman" w:hAnsi="Times New Roman" w:cs="Times New Roman"/>
        </w:rPr>
        <w:t xml:space="preserve"> profit or non-profit</w:t>
      </w:r>
      <w:r w:rsidR="00067690">
        <w:rPr>
          <w:rFonts w:ascii="Times New Roman" w:hAnsi="Times New Roman" w:cs="Times New Roman"/>
        </w:rPr>
        <w:t>,</w:t>
      </w:r>
      <w:r w:rsidR="00700452">
        <w:rPr>
          <w:rFonts w:ascii="Times New Roman" w:hAnsi="Times New Roman" w:cs="Times New Roman"/>
        </w:rPr>
        <w:t xml:space="preserve"> and</w:t>
      </w:r>
      <w:r w:rsidR="00FB2429">
        <w:rPr>
          <w:rFonts w:ascii="Times New Roman" w:hAnsi="Times New Roman" w:cs="Times New Roman"/>
        </w:rPr>
        <w:t xml:space="preserve"> </w:t>
      </w:r>
      <w:r w:rsidR="00067690">
        <w:rPr>
          <w:rFonts w:ascii="Times New Roman" w:hAnsi="Times New Roman" w:cs="Times New Roman"/>
        </w:rPr>
        <w:t>if</w:t>
      </w:r>
      <w:r w:rsidR="00FB2429">
        <w:rPr>
          <w:rFonts w:ascii="Times New Roman" w:hAnsi="Times New Roman" w:cs="Times New Roman"/>
        </w:rPr>
        <w:t xml:space="preserve"> health insurance was provided by employers.  Readiness items included 20 items under five dimensions mentioned above.</w:t>
      </w:r>
      <w:r w:rsidR="00134613">
        <w:rPr>
          <w:rFonts w:ascii="Times New Roman" w:hAnsi="Times New Roman" w:cs="Times New Roman"/>
        </w:rPr>
        <w:t xml:space="preserve">  The five dimensions were independent variables and workplace wellness </w:t>
      </w:r>
      <w:proofErr w:type="spellStart"/>
      <w:r w:rsidR="00134613">
        <w:rPr>
          <w:rFonts w:ascii="Times New Roman" w:hAnsi="Times New Roman" w:cs="Times New Roman"/>
        </w:rPr>
        <w:t>programme</w:t>
      </w:r>
      <w:proofErr w:type="spellEnd"/>
      <w:r w:rsidR="00134613">
        <w:rPr>
          <w:rFonts w:ascii="Times New Roman" w:hAnsi="Times New Roman" w:cs="Times New Roman"/>
        </w:rPr>
        <w:t xml:space="preserve"> implementation was the dependent variable.</w:t>
      </w:r>
    </w:p>
    <w:p w:rsidR="007D6E6A" w:rsidRPr="007D6E6A" w:rsidRDefault="007D6E6A" w:rsidP="00CC29FD">
      <w:pPr>
        <w:spacing w:line="360" w:lineRule="auto"/>
        <w:rPr>
          <w:rFonts w:ascii="Times New Roman" w:hAnsi="Times New Roman" w:cs="Times New Roman"/>
        </w:rPr>
      </w:pPr>
    </w:p>
    <w:p w:rsidR="00FF1070" w:rsidRDefault="00FF1070" w:rsidP="00CC29FD">
      <w:pPr>
        <w:spacing w:line="360" w:lineRule="auto"/>
        <w:rPr>
          <w:rFonts w:ascii="Times New Roman" w:hAnsi="Times New Roman" w:cs="Times New Roman"/>
          <w:b/>
        </w:rPr>
      </w:pPr>
      <w:r>
        <w:rPr>
          <w:rFonts w:ascii="Times New Roman" w:hAnsi="Times New Roman" w:cs="Times New Roman"/>
          <w:b/>
        </w:rPr>
        <w:t xml:space="preserve">Data Analysis and </w:t>
      </w:r>
      <w:r w:rsidR="0029435B">
        <w:rPr>
          <w:rFonts w:ascii="Times New Roman" w:hAnsi="Times New Roman" w:cs="Times New Roman" w:hint="eastAsia"/>
          <w:b/>
        </w:rPr>
        <w:t>Findings</w:t>
      </w:r>
    </w:p>
    <w:p w:rsidR="00FF1070" w:rsidRDefault="00FF1070" w:rsidP="00CC29FD">
      <w:pPr>
        <w:spacing w:line="360" w:lineRule="auto"/>
        <w:rPr>
          <w:rFonts w:ascii="Times New Roman" w:hAnsi="Times New Roman" w:cs="Times New Roman"/>
          <w:b/>
        </w:rPr>
      </w:pPr>
    </w:p>
    <w:p w:rsidR="000A74F7" w:rsidRDefault="000A74F7" w:rsidP="004C5539">
      <w:pPr>
        <w:spacing w:line="360" w:lineRule="auto"/>
        <w:jc w:val="both"/>
        <w:rPr>
          <w:rFonts w:ascii="Times New Roman" w:hAnsi="Times New Roman" w:cs="Times New Roman"/>
        </w:rPr>
      </w:pPr>
      <w:r w:rsidRPr="002B4303">
        <w:rPr>
          <w:rFonts w:ascii="Times New Roman" w:hAnsi="Times New Roman" w:cs="Times New Roman"/>
        </w:rPr>
        <w:tab/>
      </w:r>
      <w:r w:rsidR="002B4303" w:rsidRPr="002B4303">
        <w:rPr>
          <w:rFonts w:ascii="Times New Roman" w:hAnsi="Times New Roman" w:cs="Times New Roman"/>
        </w:rPr>
        <w:t xml:space="preserve">Item </w:t>
      </w:r>
      <w:r w:rsidR="002B4303">
        <w:rPr>
          <w:rFonts w:ascii="Times New Roman" w:hAnsi="Times New Roman" w:cs="Times New Roman"/>
        </w:rPr>
        <w:t xml:space="preserve">analysis was conducted to </w:t>
      </w:r>
      <w:r w:rsidR="00C6057D">
        <w:rPr>
          <w:rFonts w:ascii="Times New Roman" w:hAnsi="Times New Roman" w:cs="Times New Roman"/>
        </w:rPr>
        <w:t>decide if the</w:t>
      </w:r>
      <w:r w:rsidR="001A3BBC">
        <w:rPr>
          <w:rFonts w:ascii="Times New Roman" w:hAnsi="Times New Roman" w:cs="Times New Roman"/>
        </w:rPr>
        <w:t xml:space="preserve"> five dimensions were</w:t>
      </w:r>
      <w:r w:rsidR="0027101B">
        <w:rPr>
          <w:rFonts w:ascii="Times New Roman" w:hAnsi="Times New Roman" w:cs="Times New Roman"/>
        </w:rPr>
        <w:t xml:space="preserve"> correlated,</w:t>
      </w:r>
      <w:r w:rsidR="002B4303">
        <w:rPr>
          <w:rFonts w:ascii="Times New Roman" w:hAnsi="Times New Roman" w:cs="Times New Roman"/>
        </w:rPr>
        <w:t xml:space="preserve"> based on the result which was available in previous research (Hannon, et al., 2016).  Cronbach alpha for reliability of the items measuring each dimension was measured.  A minimum of </w:t>
      </w:r>
      <w:r w:rsidR="00933BB7">
        <w:rPr>
          <w:rFonts w:ascii="Times New Roman" w:hAnsi="Times New Roman" w:cs="Times New Roman"/>
        </w:rPr>
        <w:t>.57</w:t>
      </w:r>
      <w:r w:rsidR="002B4303">
        <w:rPr>
          <w:rFonts w:ascii="Times New Roman" w:hAnsi="Times New Roman" w:cs="Times New Roman"/>
        </w:rPr>
        <w:t xml:space="preserve"> for Cronbach alpha was used</w:t>
      </w:r>
      <w:r w:rsidR="00933BB7">
        <w:rPr>
          <w:rFonts w:ascii="Times New Roman" w:hAnsi="Times New Roman" w:cs="Times New Roman"/>
        </w:rPr>
        <w:t xml:space="preserve">, which was considered acceptable </w:t>
      </w:r>
      <w:r w:rsidR="0068013B">
        <w:rPr>
          <w:rFonts w:ascii="Times New Roman" w:hAnsi="Times New Roman" w:cs="Times New Roman"/>
        </w:rPr>
        <w:t xml:space="preserve">for most research, especially </w:t>
      </w:r>
      <w:r w:rsidR="00933BB7">
        <w:rPr>
          <w:rFonts w:ascii="Times New Roman" w:hAnsi="Times New Roman" w:cs="Times New Roman"/>
        </w:rPr>
        <w:t>in small scale study</w:t>
      </w:r>
      <w:r w:rsidR="0068013B">
        <w:rPr>
          <w:rFonts w:ascii="Times New Roman" w:hAnsi="Times New Roman" w:cs="Times New Roman"/>
        </w:rPr>
        <w:t xml:space="preserve"> (</w:t>
      </w:r>
      <w:r w:rsidR="0068013B">
        <w:rPr>
          <w:rFonts w:ascii="Times New Roman" w:eastAsia="DengXian" w:hAnsi="Times New Roman" w:cs="Times New Roman" w:hint="eastAsia"/>
          <w:lang w:eastAsia="zh-CN"/>
        </w:rPr>
        <w:t>B</w:t>
      </w:r>
      <w:r w:rsidR="0068013B">
        <w:rPr>
          <w:rFonts w:ascii="Times New Roman" w:eastAsia="DengXian" w:hAnsi="Times New Roman" w:cs="Times New Roman"/>
          <w:lang w:eastAsia="zh-CN"/>
        </w:rPr>
        <w:t>artlett, et al. 2001)</w:t>
      </w:r>
      <w:r w:rsidR="002B4303">
        <w:rPr>
          <w:rFonts w:ascii="Times New Roman" w:hAnsi="Times New Roman" w:cs="Times New Roman"/>
        </w:rPr>
        <w:t xml:space="preserve">.  </w:t>
      </w:r>
      <w:r w:rsidR="00844560">
        <w:rPr>
          <w:rFonts w:ascii="Times New Roman" w:hAnsi="Times New Roman" w:cs="Times New Roman"/>
        </w:rPr>
        <w:t>Correlation</w:t>
      </w:r>
      <w:r w:rsidR="002B4303">
        <w:rPr>
          <w:rFonts w:ascii="Times New Roman" w:hAnsi="Times New Roman" w:cs="Times New Roman"/>
        </w:rPr>
        <w:t xml:space="preserve"> among scales were assessed by Pearson correlation.  </w:t>
      </w:r>
    </w:p>
    <w:p w:rsidR="00B1373D" w:rsidRDefault="00B1373D" w:rsidP="004C5539">
      <w:pPr>
        <w:spacing w:line="360" w:lineRule="auto"/>
        <w:jc w:val="both"/>
        <w:rPr>
          <w:rFonts w:ascii="Times New Roman" w:hAnsi="Times New Roman" w:cs="Times New Roman"/>
        </w:rPr>
      </w:pPr>
    </w:p>
    <w:p w:rsidR="00B1373D" w:rsidRDefault="001F50C1" w:rsidP="00910EEE">
      <w:pPr>
        <w:spacing w:line="360" w:lineRule="auto"/>
        <w:jc w:val="both"/>
        <w:rPr>
          <w:rFonts w:ascii="Times New Roman" w:hAnsi="Times New Roman" w:cs="Times New Roman"/>
        </w:rPr>
      </w:pPr>
      <w:r w:rsidRPr="00DA167C">
        <w:rPr>
          <w:rFonts w:ascii="Times New Roman" w:hAnsi="Times New Roman" w:cs="Times New Roman"/>
          <w:b/>
          <w:bCs/>
        </w:rPr>
        <w:t>Survey Respondents</w:t>
      </w:r>
      <w:r w:rsidR="00B1373D">
        <w:rPr>
          <w:rFonts w:ascii="Times New Roman" w:hAnsi="Times New Roman" w:cs="Times New Roman"/>
        </w:rPr>
        <w:tab/>
        <w:t>A total of 21 participants completed the workplace readiness q</w:t>
      </w:r>
      <w:r w:rsidR="00DF4509">
        <w:rPr>
          <w:rFonts w:ascii="Times New Roman" w:hAnsi="Times New Roman" w:cs="Times New Roman"/>
        </w:rPr>
        <w:t>uestionnaire</w:t>
      </w:r>
      <w:r w:rsidR="00B1373D">
        <w:rPr>
          <w:rFonts w:ascii="Times New Roman" w:hAnsi="Times New Roman" w:cs="Times New Roman"/>
        </w:rPr>
        <w:t xml:space="preserve">.  </w:t>
      </w:r>
      <w:r w:rsidR="00472EF7">
        <w:rPr>
          <w:rFonts w:ascii="Times New Roman" w:hAnsi="Times New Roman" w:cs="Times New Roman"/>
        </w:rPr>
        <w:t xml:space="preserve">Nearly half of the sample (42.9%) reported that their companies belonged to “other services”; the remaining employers represented educational services (19%), </w:t>
      </w:r>
      <w:r w:rsidR="004B5D9B">
        <w:rPr>
          <w:rFonts w:ascii="Times New Roman" w:hAnsi="Times New Roman" w:cs="Times New Roman"/>
        </w:rPr>
        <w:t>Government and public administration (14.3%), health care and social assistance (9.5%), retail industry (9.5%) and hotel and catering services (4.8%) while no one belonged to the arts, entertainment and recreation.</w:t>
      </w:r>
      <w:r w:rsidR="00D77590">
        <w:rPr>
          <w:rFonts w:ascii="Times New Roman" w:hAnsi="Times New Roman" w:cs="Times New Roman"/>
        </w:rPr>
        <w:t xml:space="preserve">  More than half (71.4%) were profitable companies and the rest (28.6%) were non-profit organizations.</w:t>
      </w:r>
      <w:r w:rsidR="003338D2">
        <w:rPr>
          <w:rFonts w:ascii="Times New Roman" w:hAnsi="Times New Roman" w:cs="Times New Roman"/>
        </w:rPr>
        <w:t xml:space="preserve">  One-third (38.1%) of the companies employed over 500 employees, another one-third (33.3%) had 100-500 employees and the remaining (28.6%) had below 100 employees.</w:t>
      </w:r>
      <w:r w:rsidR="00A85F1D">
        <w:rPr>
          <w:rFonts w:ascii="Times New Roman" w:hAnsi="Times New Roman" w:cs="Times New Roman"/>
        </w:rPr>
        <w:t xml:space="preserve">  </w:t>
      </w:r>
      <w:r w:rsidR="004E3839">
        <w:rPr>
          <w:rFonts w:ascii="Times New Roman" w:hAnsi="Times New Roman" w:cs="Times New Roman"/>
        </w:rPr>
        <w:t>Nearly half of the participants (42.9%) have worked in the current companies for 1-5 years, followed by 6-10 years (19%) and 11-</w:t>
      </w:r>
      <w:r w:rsidR="00331304">
        <w:rPr>
          <w:rFonts w:ascii="Times New Roman" w:hAnsi="Times New Roman" w:cs="Times New Roman"/>
        </w:rPr>
        <w:t xml:space="preserve">15 years (19%) while the remaining participants have worked for </w:t>
      </w:r>
      <w:r w:rsidR="009048A6">
        <w:rPr>
          <w:rFonts w:ascii="Times New Roman" w:hAnsi="Times New Roman" w:cs="Times New Roman"/>
        </w:rPr>
        <w:t>less than one</w:t>
      </w:r>
      <w:r w:rsidR="00331304">
        <w:rPr>
          <w:rFonts w:ascii="Times New Roman" w:hAnsi="Times New Roman" w:cs="Times New Roman"/>
        </w:rPr>
        <w:t xml:space="preserve"> year</w:t>
      </w:r>
      <w:r w:rsidR="009048A6">
        <w:rPr>
          <w:rFonts w:ascii="Times New Roman" w:hAnsi="Times New Roman" w:cs="Times New Roman"/>
        </w:rPr>
        <w:t xml:space="preserve"> (14.3%) and 16-20 years (4.8%).  </w:t>
      </w:r>
      <w:r w:rsidR="00A85F1D">
        <w:rPr>
          <w:rFonts w:ascii="Times New Roman" w:hAnsi="Times New Roman" w:cs="Times New Roman"/>
        </w:rPr>
        <w:t>The majority of the participants (71.4%) was male and the rest</w:t>
      </w:r>
      <w:r w:rsidR="00B12FA1">
        <w:rPr>
          <w:rFonts w:ascii="Times New Roman" w:hAnsi="Times New Roman" w:cs="Times New Roman"/>
        </w:rPr>
        <w:t xml:space="preserve"> (28.6%)</w:t>
      </w:r>
      <w:r w:rsidR="00A85F1D">
        <w:rPr>
          <w:rFonts w:ascii="Times New Roman" w:hAnsi="Times New Roman" w:cs="Times New Roman"/>
        </w:rPr>
        <w:t xml:space="preserve"> was female.</w:t>
      </w:r>
      <w:r w:rsidR="00672866">
        <w:rPr>
          <w:rFonts w:ascii="Times New Roman" w:hAnsi="Times New Roman" w:cs="Times New Roman"/>
        </w:rPr>
        <w:t xml:space="preserve">  Please refer to </w:t>
      </w:r>
      <w:r w:rsidR="00672866" w:rsidRPr="009F5CDF">
        <w:rPr>
          <w:rFonts w:ascii="Times New Roman" w:hAnsi="Times New Roman" w:cs="Times New Roman"/>
          <w:b/>
        </w:rPr>
        <w:t>Table 2</w:t>
      </w:r>
      <w:r w:rsidR="00672866">
        <w:rPr>
          <w:rFonts w:ascii="Times New Roman" w:hAnsi="Times New Roman" w:cs="Times New Roman"/>
        </w:rPr>
        <w:t xml:space="preserve"> for the survey respondents’ characteristics.</w:t>
      </w:r>
    </w:p>
    <w:p w:rsidR="00987A13" w:rsidRDefault="00987A13" w:rsidP="00910EEE">
      <w:pPr>
        <w:spacing w:line="360" w:lineRule="auto"/>
        <w:jc w:val="both"/>
        <w:rPr>
          <w:rFonts w:ascii="Times New Roman" w:hAnsi="Times New Roman" w:cs="Times New Roman"/>
        </w:rPr>
      </w:pPr>
    </w:p>
    <w:p w:rsidR="00987A13" w:rsidRDefault="00987A13" w:rsidP="00910EEE">
      <w:pPr>
        <w:spacing w:line="360" w:lineRule="auto"/>
        <w:jc w:val="both"/>
        <w:rPr>
          <w:rFonts w:ascii="Times New Roman" w:hAnsi="Times New Roman" w:cs="Times New Roman"/>
        </w:rPr>
      </w:pPr>
    </w:p>
    <w:p w:rsidR="0083308B" w:rsidRPr="002A0F9D" w:rsidRDefault="0083308B" w:rsidP="0083308B">
      <w:pPr>
        <w:jc w:val="center"/>
        <w:rPr>
          <w:rFonts w:ascii="Times New Roman" w:hAnsi="Times New Roman" w:cs="Times New Roman"/>
          <w:b/>
          <w:bCs/>
        </w:rPr>
      </w:pPr>
      <w:r w:rsidRPr="002A0F9D">
        <w:rPr>
          <w:rFonts w:ascii="Times New Roman" w:hAnsi="Times New Roman" w:cs="Times New Roman"/>
          <w:b/>
          <w:bCs/>
        </w:rPr>
        <w:t>Table 2</w:t>
      </w:r>
    </w:p>
    <w:p w:rsidR="0083308B" w:rsidRPr="002A0F9D" w:rsidRDefault="0083308B" w:rsidP="0083308B">
      <w:pPr>
        <w:jc w:val="center"/>
        <w:rPr>
          <w:rFonts w:ascii="Times New Roman" w:hAnsi="Times New Roman" w:cs="Times New Roman"/>
          <w:b/>
          <w:bCs/>
        </w:rPr>
      </w:pPr>
      <w:r w:rsidRPr="002A0F9D">
        <w:rPr>
          <w:rFonts w:ascii="Times New Roman" w:hAnsi="Times New Roman" w:cs="Times New Roman"/>
          <w:b/>
          <w:bCs/>
        </w:rPr>
        <w:t>Survey Respondent</w:t>
      </w:r>
      <w:r w:rsidR="00672866">
        <w:rPr>
          <w:rFonts w:ascii="Times New Roman" w:hAnsi="Times New Roman" w:cs="Times New Roman"/>
          <w:b/>
          <w:bCs/>
        </w:rPr>
        <w:t>s’</w:t>
      </w:r>
      <w:r w:rsidRPr="002A0F9D">
        <w:rPr>
          <w:rFonts w:ascii="Times New Roman" w:hAnsi="Times New Roman" w:cs="Times New Roman"/>
          <w:b/>
          <w:bCs/>
        </w:rPr>
        <w:t xml:space="preserve"> Characteristics (n = 21)</w:t>
      </w:r>
    </w:p>
    <w:tbl>
      <w:tblPr>
        <w:tblStyle w:val="a9"/>
        <w:tblW w:w="0" w:type="auto"/>
        <w:tblLook w:val="04A0" w:firstRow="1" w:lastRow="0" w:firstColumn="1" w:lastColumn="0" w:noHBand="0" w:noVBand="1"/>
      </w:tblPr>
      <w:tblGrid>
        <w:gridCol w:w="3823"/>
        <w:gridCol w:w="2693"/>
        <w:gridCol w:w="2500"/>
      </w:tblGrid>
      <w:tr w:rsidR="0083308B" w:rsidRPr="002A0F9D" w:rsidTr="006A64A0">
        <w:tc>
          <w:tcPr>
            <w:tcW w:w="3823" w:type="dxa"/>
          </w:tcPr>
          <w:p w:rsidR="0083308B" w:rsidRPr="002A0F9D" w:rsidRDefault="0083308B" w:rsidP="009C44C7">
            <w:pPr>
              <w:rPr>
                <w:rFonts w:ascii="Times New Roman" w:hAnsi="Times New Roman" w:cs="Times New Roman"/>
                <w:b/>
                <w:bCs/>
              </w:rPr>
            </w:pPr>
          </w:p>
        </w:tc>
        <w:tc>
          <w:tcPr>
            <w:tcW w:w="2693" w:type="dxa"/>
          </w:tcPr>
          <w:p w:rsidR="0083308B" w:rsidRPr="002A0F9D" w:rsidRDefault="0083308B" w:rsidP="009C44C7">
            <w:pPr>
              <w:jc w:val="center"/>
              <w:rPr>
                <w:rFonts w:ascii="Times New Roman" w:hAnsi="Times New Roman" w:cs="Times New Roman"/>
                <w:b/>
                <w:bCs/>
              </w:rPr>
            </w:pPr>
            <w:r w:rsidRPr="002A0F9D">
              <w:rPr>
                <w:rFonts w:ascii="Times New Roman" w:hAnsi="Times New Roman" w:cs="Times New Roman"/>
                <w:b/>
                <w:bCs/>
              </w:rPr>
              <w:t>Frequency</w:t>
            </w:r>
          </w:p>
        </w:tc>
        <w:tc>
          <w:tcPr>
            <w:tcW w:w="2500" w:type="dxa"/>
          </w:tcPr>
          <w:p w:rsidR="0083308B" w:rsidRPr="002A0F9D" w:rsidRDefault="0083308B" w:rsidP="009C44C7">
            <w:pPr>
              <w:jc w:val="center"/>
              <w:rPr>
                <w:rFonts w:ascii="Times New Roman" w:hAnsi="Times New Roman" w:cs="Times New Roman"/>
                <w:b/>
                <w:bCs/>
              </w:rPr>
            </w:pPr>
            <w:r w:rsidRPr="002A0F9D">
              <w:rPr>
                <w:rFonts w:ascii="Times New Roman" w:hAnsi="Times New Roman" w:cs="Times New Roman"/>
                <w:b/>
                <w:bCs/>
              </w:rPr>
              <w:t>Percent</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ature of industry</w:t>
            </w:r>
          </w:p>
        </w:tc>
        <w:tc>
          <w:tcPr>
            <w:tcW w:w="2693" w:type="dxa"/>
          </w:tcPr>
          <w:p w:rsidR="006A64A0" w:rsidRPr="002E4988" w:rsidRDefault="006A64A0" w:rsidP="009C44C7">
            <w:pPr>
              <w:jc w:val="center"/>
              <w:rPr>
                <w:rFonts w:ascii="Times New Roman" w:hAnsi="Times New Roman" w:cs="Times New Roman"/>
                <w:bCs/>
              </w:rPr>
            </w:pPr>
          </w:p>
        </w:tc>
        <w:tc>
          <w:tcPr>
            <w:tcW w:w="2500" w:type="dxa"/>
          </w:tcPr>
          <w:p w:rsidR="006A64A0" w:rsidRPr="003647A5" w:rsidRDefault="006A64A0" w:rsidP="009C44C7">
            <w:pPr>
              <w:jc w:val="center"/>
              <w:rPr>
                <w:rFonts w:ascii="Times New Roman" w:hAnsi="Times New Roman" w:cs="Times New Roman"/>
                <w:bCs/>
              </w:rPr>
            </w:pP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Health care and social</w:t>
            </w:r>
          </w:p>
        </w:tc>
        <w:tc>
          <w:tcPr>
            <w:tcW w:w="2693" w:type="dxa"/>
          </w:tcPr>
          <w:p w:rsidR="006A64A0" w:rsidRPr="002E4988" w:rsidRDefault="001D7874" w:rsidP="009C44C7">
            <w:pPr>
              <w:jc w:val="center"/>
              <w:rPr>
                <w:rFonts w:ascii="Times New Roman" w:hAnsi="Times New Roman" w:cs="Times New Roman"/>
                <w:bCs/>
              </w:rPr>
            </w:pPr>
            <w:r>
              <w:rPr>
                <w:rFonts w:ascii="Times New Roman" w:hAnsi="Times New Roman" w:cs="Times New Roman" w:hint="eastAsia"/>
                <w:bCs/>
              </w:rPr>
              <w:t>2</w:t>
            </w:r>
          </w:p>
        </w:tc>
        <w:tc>
          <w:tcPr>
            <w:tcW w:w="2500" w:type="dxa"/>
          </w:tcPr>
          <w:p w:rsidR="006A64A0" w:rsidRPr="003647A5" w:rsidRDefault="003647A5" w:rsidP="009C44C7">
            <w:pPr>
              <w:jc w:val="center"/>
              <w:rPr>
                <w:rFonts w:ascii="Times New Roman" w:hAnsi="Times New Roman" w:cs="Times New Roman"/>
                <w:bCs/>
              </w:rPr>
            </w:pPr>
            <w:r w:rsidRPr="003647A5">
              <w:rPr>
                <w:rFonts w:ascii="Times New Roman" w:hAnsi="Times New Roman" w:cs="Times New Roman" w:hint="eastAsia"/>
                <w:bCs/>
              </w:rPr>
              <w:t>9</w:t>
            </w:r>
            <w:r w:rsidRPr="003647A5">
              <w:rPr>
                <w:rFonts w:ascii="Times New Roman" w:hAnsi="Times New Roman" w:cs="Times New Roman"/>
                <w:bCs/>
              </w:rPr>
              <w:t>.5</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Government and public admin</w:t>
            </w:r>
          </w:p>
        </w:tc>
        <w:tc>
          <w:tcPr>
            <w:tcW w:w="2693" w:type="dxa"/>
          </w:tcPr>
          <w:p w:rsidR="006A64A0" w:rsidRPr="002E4988" w:rsidRDefault="00882A57" w:rsidP="009C44C7">
            <w:pPr>
              <w:jc w:val="center"/>
              <w:rPr>
                <w:rFonts w:ascii="Times New Roman" w:hAnsi="Times New Roman" w:cs="Times New Roman"/>
                <w:bCs/>
              </w:rPr>
            </w:pPr>
            <w:r>
              <w:rPr>
                <w:rFonts w:ascii="Times New Roman" w:hAnsi="Times New Roman" w:cs="Times New Roman"/>
                <w:bCs/>
              </w:rPr>
              <w:t>3</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1</w:t>
            </w:r>
            <w:r>
              <w:rPr>
                <w:rFonts w:ascii="Times New Roman" w:hAnsi="Times New Roman" w:cs="Times New Roman"/>
                <w:bCs/>
              </w:rPr>
              <w:t>4.3</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Educational services</w:t>
            </w:r>
          </w:p>
        </w:tc>
        <w:tc>
          <w:tcPr>
            <w:tcW w:w="2693" w:type="dxa"/>
          </w:tcPr>
          <w:p w:rsidR="006A64A0" w:rsidRPr="002E4988" w:rsidRDefault="001D7874" w:rsidP="009C44C7">
            <w:pPr>
              <w:jc w:val="center"/>
              <w:rPr>
                <w:rFonts w:ascii="Times New Roman" w:hAnsi="Times New Roman" w:cs="Times New Roman"/>
                <w:bCs/>
              </w:rPr>
            </w:pPr>
            <w:r>
              <w:rPr>
                <w:rFonts w:ascii="Times New Roman" w:hAnsi="Times New Roman" w:cs="Times New Roman" w:hint="eastAsia"/>
                <w:bCs/>
              </w:rPr>
              <w:t>4</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1</w:t>
            </w:r>
            <w:r>
              <w:rPr>
                <w:rFonts w:ascii="Times New Roman" w:hAnsi="Times New Roman" w:cs="Times New Roman"/>
                <w:bCs/>
              </w:rPr>
              <w:t>9</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Hotel and catering services</w:t>
            </w:r>
          </w:p>
        </w:tc>
        <w:tc>
          <w:tcPr>
            <w:tcW w:w="2693" w:type="dxa"/>
          </w:tcPr>
          <w:p w:rsidR="006A64A0" w:rsidRPr="002E4988" w:rsidRDefault="002550E9" w:rsidP="009C44C7">
            <w:pPr>
              <w:jc w:val="center"/>
              <w:rPr>
                <w:rFonts w:ascii="Times New Roman" w:hAnsi="Times New Roman" w:cs="Times New Roman"/>
                <w:bCs/>
              </w:rPr>
            </w:pPr>
            <w:r>
              <w:rPr>
                <w:rFonts w:ascii="Times New Roman" w:hAnsi="Times New Roman" w:cs="Times New Roman" w:hint="eastAsia"/>
                <w:bCs/>
              </w:rPr>
              <w:t>1</w:t>
            </w:r>
          </w:p>
        </w:tc>
        <w:tc>
          <w:tcPr>
            <w:tcW w:w="2500" w:type="dxa"/>
          </w:tcPr>
          <w:p w:rsidR="006A64A0" w:rsidRPr="003647A5" w:rsidRDefault="00B56720" w:rsidP="009C44C7">
            <w:pPr>
              <w:jc w:val="center"/>
              <w:rPr>
                <w:rFonts w:ascii="Times New Roman" w:hAnsi="Times New Roman" w:cs="Times New Roman"/>
                <w:bCs/>
              </w:rPr>
            </w:pPr>
            <w:r>
              <w:rPr>
                <w:rFonts w:ascii="Times New Roman" w:hAnsi="Times New Roman" w:cs="Times New Roman" w:hint="eastAsia"/>
                <w:bCs/>
              </w:rPr>
              <w:t>4</w:t>
            </w:r>
            <w:r>
              <w:rPr>
                <w:rFonts w:ascii="Times New Roman" w:hAnsi="Times New Roman" w:cs="Times New Roman"/>
                <w:bCs/>
              </w:rPr>
              <w:t>.8</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Retail</w:t>
            </w:r>
          </w:p>
        </w:tc>
        <w:tc>
          <w:tcPr>
            <w:tcW w:w="2693" w:type="dxa"/>
          </w:tcPr>
          <w:p w:rsidR="006A64A0" w:rsidRPr="002E4988" w:rsidRDefault="001D7874" w:rsidP="009C44C7">
            <w:pPr>
              <w:jc w:val="center"/>
              <w:rPr>
                <w:rFonts w:ascii="Times New Roman" w:hAnsi="Times New Roman" w:cs="Times New Roman"/>
                <w:bCs/>
              </w:rPr>
            </w:pPr>
            <w:r>
              <w:rPr>
                <w:rFonts w:ascii="Times New Roman" w:hAnsi="Times New Roman" w:cs="Times New Roman" w:hint="eastAsia"/>
                <w:bCs/>
              </w:rPr>
              <w:t>2</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9</w:t>
            </w:r>
            <w:r>
              <w:rPr>
                <w:rFonts w:ascii="Times New Roman" w:hAnsi="Times New Roman" w:cs="Times New Roman"/>
                <w:bCs/>
              </w:rPr>
              <w:t>.5</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Arts, entertainment and recreation</w:t>
            </w:r>
          </w:p>
        </w:tc>
        <w:tc>
          <w:tcPr>
            <w:tcW w:w="2693" w:type="dxa"/>
          </w:tcPr>
          <w:p w:rsidR="006A64A0" w:rsidRPr="002E4988" w:rsidRDefault="00CD02EA" w:rsidP="009C44C7">
            <w:pPr>
              <w:jc w:val="center"/>
              <w:rPr>
                <w:rFonts w:ascii="Times New Roman" w:hAnsi="Times New Roman" w:cs="Times New Roman"/>
                <w:bCs/>
              </w:rPr>
            </w:pPr>
            <w:r>
              <w:rPr>
                <w:rFonts w:ascii="Times New Roman" w:hAnsi="Times New Roman" w:cs="Times New Roman" w:hint="eastAsia"/>
                <w:bCs/>
              </w:rPr>
              <w:t>0</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0</w:t>
            </w:r>
          </w:p>
        </w:tc>
      </w:tr>
      <w:tr w:rsidR="006A64A0" w:rsidRPr="002A0F9D" w:rsidTr="006A64A0">
        <w:tc>
          <w:tcPr>
            <w:tcW w:w="3823" w:type="dxa"/>
          </w:tcPr>
          <w:p w:rsidR="006A64A0" w:rsidRPr="002A0F9D" w:rsidRDefault="006A64A0"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Other services</w:t>
            </w:r>
          </w:p>
        </w:tc>
        <w:tc>
          <w:tcPr>
            <w:tcW w:w="2693" w:type="dxa"/>
          </w:tcPr>
          <w:p w:rsidR="006A64A0" w:rsidRPr="002E4988" w:rsidRDefault="002E2851" w:rsidP="009C44C7">
            <w:pPr>
              <w:jc w:val="center"/>
              <w:rPr>
                <w:rFonts w:ascii="Times New Roman" w:hAnsi="Times New Roman" w:cs="Times New Roman"/>
                <w:bCs/>
              </w:rPr>
            </w:pPr>
            <w:r w:rsidRPr="002E4988">
              <w:rPr>
                <w:rFonts w:ascii="Times New Roman" w:hAnsi="Times New Roman" w:cs="Times New Roman" w:hint="eastAsia"/>
                <w:bCs/>
              </w:rPr>
              <w:t>9</w:t>
            </w:r>
          </w:p>
        </w:tc>
        <w:tc>
          <w:tcPr>
            <w:tcW w:w="2500" w:type="dxa"/>
          </w:tcPr>
          <w:p w:rsidR="006A64A0" w:rsidRPr="003647A5" w:rsidRDefault="003647A5" w:rsidP="009C44C7">
            <w:pPr>
              <w:jc w:val="center"/>
              <w:rPr>
                <w:rFonts w:ascii="Times New Roman" w:hAnsi="Times New Roman" w:cs="Times New Roman"/>
                <w:bCs/>
              </w:rPr>
            </w:pPr>
            <w:r>
              <w:rPr>
                <w:rFonts w:ascii="Times New Roman" w:hAnsi="Times New Roman" w:cs="Times New Roman" w:hint="eastAsia"/>
                <w:bCs/>
              </w:rPr>
              <w:t>4</w:t>
            </w:r>
            <w:r>
              <w:rPr>
                <w:rFonts w:ascii="Times New Roman" w:hAnsi="Times New Roman" w:cs="Times New Roman"/>
                <w:bCs/>
              </w:rPr>
              <w:t>2.9</w:t>
            </w:r>
          </w:p>
        </w:tc>
      </w:tr>
      <w:tr w:rsidR="0083308B" w:rsidRPr="002A0F9D" w:rsidTr="006A64A0">
        <w:tc>
          <w:tcPr>
            <w:tcW w:w="3823" w:type="dxa"/>
          </w:tcPr>
          <w:p w:rsidR="0083308B" w:rsidRPr="002A0F9D" w:rsidRDefault="0083308B" w:rsidP="009C44C7">
            <w:pPr>
              <w:rPr>
                <w:rFonts w:ascii="Times New Roman" w:hAnsi="Times New Roman" w:cs="Times New Roman"/>
              </w:rPr>
            </w:pPr>
            <w:r w:rsidRPr="002A0F9D">
              <w:rPr>
                <w:rFonts w:ascii="Times New Roman" w:hAnsi="Times New Roman" w:cs="Times New Roman"/>
              </w:rPr>
              <w:t>Gender</w:t>
            </w:r>
          </w:p>
        </w:tc>
        <w:tc>
          <w:tcPr>
            <w:tcW w:w="2693" w:type="dxa"/>
          </w:tcPr>
          <w:p w:rsidR="0083308B" w:rsidRPr="002A0F9D" w:rsidRDefault="0083308B" w:rsidP="009C44C7">
            <w:pPr>
              <w:jc w:val="center"/>
              <w:rPr>
                <w:rFonts w:ascii="Times New Roman" w:hAnsi="Times New Roman" w:cs="Times New Roman"/>
                <w:b/>
                <w:bCs/>
              </w:rPr>
            </w:pPr>
          </w:p>
        </w:tc>
        <w:tc>
          <w:tcPr>
            <w:tcW w:w="2500" w:type="dxa"/>
          </w:tcPr>
          <w:p w:rsidR="0083308B" w:rsidRPr="003647A5" w:rsidRDefault="0083308B" w:rsidP="009C44C7">
            <w:pPr>
              <w:jc w:val="center"/>
              <w:rPr>
                <w:rFonts w:ascii="Times New Roman" w:hAnsi="Times New Roman" w:cs="Times New Roman"/>
                <w:bCs/>
              </w:rPr>
            </w:pPr>
          </w:p>
        </w:tc>
      </w:tr>
      <w:tr w:rsidR="0083308B" w:rsidRPr="002A0F9D" w:rsidTr="006A64A0">
        <w:tc>
          <w:tcPr>
            <w:tcW w:w="3823" w:type="dxa"/>
          </w:tcPr>
          <w:p w:rsidR="0083308B" w:rsidRPr="002A0F9D" w:rsidRDefault="0083308B" w:rsidP="009C44C7">
            <w:pPr>
              <w:rPr>
                <w:rFonts w:ascii="Times New Roman" w:hAnsi="Times New Roman" w:cs="Times New Roman"/>
              </w:rPr>
            </w:pPr>
            <w:r w:rsidRPr="002A0F9D">
              <w:rPr>
                <w:rFonts w:ascii="Times New Roman" w:hAnsi="Times New Roman" w:cs="Times New Roman"/>
              </w:rPr>
              <w:t xml:space="preserve">   Male</w:t>
            </w:r>
          </w:p>
        </w:tc>
        <w:tc>
          <w:tcPr>
            <w:tcW w:w="2693" w:type="dxa"/>
          </w:tcPr>
          <w:p w:rsidR="0083308B" w:rsidRPr="002A0F9D" w:rsidRDefault="00700080"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5</w:t>
            </w:r>
          </w:p>
        </w:tc>
        <w:tc>
          <w:tcPr>
            <w:tcW w:w="2500" w:type="dxa"/>
          </w:tcPr>
          <w:p w:rsidR="0083308B" w:rsidRPr="002A0F9D" w:rsidRDefault="00132F27" w:rsidP="009C44C7">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1.4</w:t>
            </w:r>
          </w:p>
        </w:tc>
      </w:tr>
      <w:tr w:rsidR="0083308B" w:rsidRPr="002A0F9D" w:rsidTr="006A64A0">
        <w:tc>
          <w:tcPr>
            <w:tcW w:w="3823" w:type="dxa"/>
          </w:tcPr>
          <w:p w:rsidR="0083308B" w:rsidRPr="002A0F9D" w:rsidRDefault="0083308B" w:rsidP="009C44C7">
            <w:pPr>
              <w:rPr>
                <w:rFonts w:ascii="Times New Roman" w:hAnsi="Times New Roman" w:cs="Times New Roman"/>
              </w:rPr>
            </w:pPr>
            <w:r w:rsidRPr="002A0F9D">
              <w:rPr>
                <w:rFonts w:ascii="Times New Roman" w:hAnsi="Times New Roman" w:cs="Times New Roman"/>
              </w:rPr>
              <w:t xml:space="preserve">   Female</w:t>
            </w:r>
          </w:p>
        </w:tc>
        <w:tc>
          <w:tcPr>
            <w:tcW w:w="2693" w:type="dxa"/>
          </w:tcPr>
          <w:p w:rsidR="0083308B" w:rsidRPr="002A0F9D" w:rsidRDefault="00700080" w:rsidP="009C44C7">
            <w:pPr>
              <w:jc w:val="center"/>
              <w:rPr>
                <w:rFonts w:ascii="Times New Roman" w:hAnsi="Times New Roman" w:cs="Times New Roman"/>
              </w:rPr>
            </w:pPr>
            <w:r>
              <w:rPr>
                <w:rFonts w:ascii="Times New Roman" w:hAnsi="Times New Roman" w:cs="Times New Roman"/>
              </w:rPr>
              <w:t>6</w:t>
            </w:r>
          </w:p>
        </w:tc>
        <w:tc>
          <w:tcPr>
            <w:tcW w:w="2500" w:type="dxa"/>
          </w:tcPr>
          <w:p w:rsidR="0083308B" w:rsidRPr="002A0F9D" w:rsidRDefault="00EE2D44"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r>
      <w:tr w:rsidR="00593A71" w:rsidRPr="002A0F9D" w:rsidTr="006A64A0">
        <w:tc>
          <w:tcPr>
            <w:tcW w:w="3823" w:type="dxa"/>
          </w:tcPr>
          <w:p w:rsidR="00593A71" w:rsidRPr="002A0F9D" w:rsidRDefault="00593A71" w:rsidP="009C44C7">
            <w:pPr>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 xml:space="preserve">rofit </w:t>
            </w:r>
          </w:p>
        </w:tc>
        <w:tc>
          <w:tcPr>
            <w:tcW w:w="2693" w:type="dxa"/>
          </w:tcPr>
          <w:p w:rsidR="00593A71" w:rsidRPr="002A0F9D" w:rsidRDefault="0011347F"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5</w:t>
            </w:r>
          </w:p>
        </w:tc>
        <w:tc>
          <w:tcPr>
            <w:tcW w:w="2500" w:type="dxa"/>
          </w:tcPr>
          <w:p w:rsidR="00593A71" w:rsidRPr="002A0F9D" w:rsidRDefault="00D74BFD" w:rsidP="009C44C7">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1.4</w:t>
            </w:r>
          </w:p>
        </w:tc>
      </w:tr>
      <w:tr w:rsidR="00593A71" w:rsidRPr="002A0F9D" w:rsidTr="006A64A0">
        <w:tc>
          <w:tcPr>
            <w:tcW w:w="3823" w:type="dxa"/>
          </w:tcPr>
          <w:p w:rsidR="00593A71" w:rsidRDefault="00593A71" w:rsidP="009C44C7">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on-profit</w:t>
            </w:r>
          </w:p>
        </w:tc>
        <w:tc>
          <w:tcPr>
            <w:tcW w:w="2693" w:type="dxa"/>
          </w:tcPr>
          <w:p w:rsidR="00593A71" w:rsidRPr="002A0F9D" w:rsidRDefault="0011347F" w:rsidP="009C44C7">
            <w:pPr>
              <w:jc w:val="center"/>
              <w:rPr>
                <w:rFonts w:ascii="Times New Roman" w:hAnsi="Times New Roman" w:cs="Times New Roman"/>
              </w:rPr>
            </w:pPr>
            <w:r>
              <w:rPr>
                <w:rFonts w:ascii="Times New Roman" w:hAnsi="Times New Roman" w:cs="Times New Roman" w:hint="eastAsia"/>
              </w:rPr>
              <w:t>6</w:t>
            </w:r>
          </w:p>
        </w:tc>
        <w:tc>
          <w:tcPr>
            <w:tcW w:w="2500" w:type="dxa"/>
          </w:tcPr>
          <w:p w:rsidR="00593A71" w:rsidRPr="002A0F9D" w:rsidRDefault="00D74BFD"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r>
      <w:tr w:rsidR="00593A71" w:rsidRPr="002A0F9D" w:rsidTr="006A64A0">
        <w:tc>
          <w:tcPr>
            <w:tcW w:w="3823" w:type="dxa"/>
          </w:tcPr>
          <w:p w:rsidR="00593A71" w:rsidRDefault="00593A71" w:rsidP="009C44C7">
            <w:pP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umber of employees</w:t>
            </w:r>
          </w:p>
        </w:tc>
        <w:tc>
          <w:tcPr>
            <w:tcW w:w="2693" w:type="dxa"/>
          </w:tcPr>
          <w:p w:rsidR="00593A71" w:rsidRPr="002A0F9D" w:rsidRDefault="00593A71" w:rsidP="009C44C7">
            <w:pPr>
              <w:jc w:val="center"/>
              <w:rPr>
                <w:rFonts w:ascii="Times New Roman" w:hAnsi="Times New Roman" w:cs="Times New Roman"/>
              </w:rPr>
            </w:pPr>
          </w:p>
        </w:tc>
        <w:tc>
          <w:tcPr>
            <w:tcW w:w="2500" w:type="dxa"/>
          </w:tcPr>
          <w:p w:rsidR="00593A71" w:rsidRPr="002A0F9D" w:rsidRDefault="00593A71" w:rsidP="009C44C7">
            <w:pPr>
              <w:jc w:val="center"/>
              <w:rPr>
                <w:rFonts w:ascii="Times New Roman" w:hAnsi="Times New Roman" w:cs="Times New Roman"/>
              </w:rPr>
            </w:pPr>
          </w:p>
        </w:tc>
      </w:tr>
      <w:tr w:rsidR="00593A71" w:rsidRPr="002A0F9D" w:rsidTr="006A64A0">
        <w:tc>
          <w:tcPr>
            <w:tcW w:w="3823" w:type="dxa"/>
          </w:tcPr>
          <w:p w:rsidR="00593A71" w:rsidRDefault="00524296"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Below 100</w:t>
            </w:r>
          </w:p>
        </w:tc>
        <w:tc>
          <w:tcPr>
            <w:tcW w:w="2693" w:type="dxa"/>
          </w:tcPr>
          <w:p w:rsidR="00593A71" w:rsidRPr="002A0F9D" w:rsidRDefault="00B40D90" w:rsidP="009C44C7">
            <w:pPr>
              <w:jc w:val="center"/>
              <w:rPr>
                <w:rFonts w:ascii="Times New Roman" w:hAnsi="Times New Roman" w:cs="Times New Roman"/>
              </w:rPr>
            </w:pPr>
            <w:r>
              <w:rPr>
                <w:rFonts w:ascii="Times New Roman" w:hAnsi="Times New Roman" w:cs="Times New Roman" w:hint="eastAsia"/>
              </w:rPr>
              <w:t>6</w:t>
            </w:r>
          </w:p>
        </w:tc>
        <w:tc>
          <w:tcPr>
            <w:tcW w:w="2500" w:type="dxa"/>
          </w:tcPr>
          <w:p w:rsidR="00593A71" w:rsidRPr="002A0F9D" w:rsidRDefault="000D4718"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r>
      <w:tr w:rsidR="00593A71" w:rsidRPr="002A0F9D" w:rsidTr="006A64A0">
        <w:tc>
          <w:tcPr>
            <w:tcW w:w="3823" w:type="dxa"/>
          </w:tcPr>
          <w:p w:rsidR="00593A71" w:rsidRDefault="00524296"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100-500</w:t>
            </w:r>
          </w:p>
        </w:tc>
        <w:tc>
          <w:tcPr>
            <w:tcW w:w="2693" w:type="dxa"/>
          </w:tcPr>
          <w:p w:rsidR="00593A71" w:rsidRPr="002A0F9D" w:rsidRDefault="003353BF" w:rsidP="009C44C7">
            <w:pPr>
              <w:jc w:val="center"/>
              <w:rPr>
                <w:rFonts w:ascii="Times New Roman" w:hAnsi="Times New Roman" w:cs="Times New Roman"/>
              </w:rPr>
            </w:pPr>
            <w:r>
              <w:rPr>
                <w:rFonts w:ascii="Times New Roman" w:hAnsi="Times New Roman" w:cs="Times New Roman" w:hint="eastAsia"/>
              </w:rPr>
              <w:t>7</w:t>
            </w:r>
          </w:p>
        </w:tc>
        <w:tc>
          <w:tcPr>
            <w:tcW w:w="2500" w:type="dxa"/>
          </w:tcPr>
          <w:p w:rsidR="00593A71" w:rsidRPr="002A0F9D" w:rsidRDefault="000D4718"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3.3</w:t>
            </w:r>
          </w:p>
        </w:tc>
      </w:tr>
      <w:tr w:rsidR="00593A71" w:rsidRPr="002A0F9D" w:rsidTr="006A64A0">
        <w:tc>
          <w:tcPr>
            <w:tcW w:w="3823" w:type="dxa"/>
          </w:tcPr>
          <w:p w:rsidR="00593A71" w:rsidRDefault="00524296"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Over 500</w:t>
            </w:r>
          </w:p>
        </w:tc>
        <w:tc>
          <w:tcPr>
            <w:tcW w:w="2693" w:type="dxa"/>
          </w:tcPr>
          <w:p w:rsidR="00593A71" w:rsidRPr="002A0F9D" w:rsidRDefault="0099181C" w:rsidP="009C44C7">
            <w:pPr>
              <w:jc w:val="center"/>
              <w:rPr>
                <w:rFonts w:ascii="Times New Roman" w:hAnsi="Times New Roman" w:cs="Times New Roman"/>
              </w:rPr>
            </w:pPr>
            <w:r>
              <w:rPr>
                <w:rFonts w:ascii="Times New Roman" w:hAnsi="Times New Roman" w:cs="Times New Roman" w:hint="eastAsia"/>
              </w:rPr>
              <w:t>8</w:t>
            </w:r>
          </w:p>
        </w:tc>
        <w:tc>
          <w:tcPr>
            <w:tcW w:w="2500" w:type="dxa"/>
          </w:tcPr>
          <w:p w:rsidR="00593A71" w:rsidRPr="002A0F9D" w:rsidRDefault="000D4718"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8.1</w:t>
            </w:r>
          </w:p>
        </w:tc>
      </w:tr>
      <w:tr w:rsidR="00593A71" w:rsidRPr="002A0F9D" w:rsidTr="006A64A0">
        <w:tc>
          <w:tcPr>
            <w:tcW w:w="3823" w:type="dxa"/>
          </w:tcPr>
          <w:p w:rsidR="00593A71" w:rsidRDefault="007678E1" w:rsidP="009C44C7">
            <w:pP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orking years in company</w:t>
            </w:r>
          </w:p>
        </w:tc>
        <w:tc>
          <w:tcPr>
            <w:tcW w:w="2693" w:type="dxa"/>
          </w:tcPr>
          <w:p w:rsidR="00593A71" w:rsidRPr="002A0F9D" w:rsidRDefault="00593A71" w:rsidP="009C44C7">
            <w:pPr>
              <w:jc w:val="center"/>
              <w:rPr>
                <w:rFonts w:ascii="Times New Roman" w:hAnsi="Times New Roman" w:cs="Times New Roman"/>
              </w:rPr>
            </w:pPr>
          </w:p>
        </w:tc>
        <w:tc>
          <w:tcPr>
            <w:tcW w:w="2500" w:type="dxa"/>
          </w:tcPr>
          <w:p w:rsidR="00593A71" w:rsidRPr="002A0F9D" w:rsidRDefault="00593A71" w:rsidP="009C44C7">
            <w:pPr>
              <w:jc w:val="center"/>
              <w:rPr>
                <w:rFonts w:ascii="Times New Roman" w:hAnsi="Times New Roman" w:cs="Times New Roman"/>
              </w:rPr>
            </w:pPr>
          </w:p>
        </w:tc>
      </w:tr>
      <w:tr w:rsidR="007678E1" w:rsidRPr="002A0F9D" w:rsidTr="006A64A0">
        <w:tc>
          <w:tcPr>
            <w:tcW w:w="3823" w:type="dxa"/>
          </w:tcPr>
          <w:p w:rsidR="007678E1"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Less than 1 year</w:t>
            </w:r>
          </w:p>
        </w:tc>
        <w:tc>
          <w:tcPr>
            <w:tcW w:w="2693" w:type="dxa"/>
          </w:tcPr>
          <w:p w:rsidR="007678E1" w:rsidRPr="002A0F9D" w:rsidRDefault="007F2C37" w:rsidP="009C44C7">
            <w:pPr>
              <w:jc w:val="center"/>
              <w:rPr>
                <w:rFonts w:ascii="Times New Roman" w:hAnsi="Times New Roman" w:cs="Times New Roman"/>
              </w:rPr>
            </w:pPr>
            <w:r>
              <w:rPr>
                <w:rFonts w:ascii="Times New Roman" w:hAnsi="Times New Roman" w:cs="Times New Roman" w:hint="eastAsia"/>
              </w:rPr>
              <w:t>3</w:t>
            </w:r>
          </w:p>
        </w:tc>
        <w:tc>
          <w:tcPr>
            <w:tcW w:w="2500" w:type="dxa"/>
          </w:tcPr>
          <w:p w:rsidR="007678E1" w:rsidRPr="002A0F9D" w:rsidRDefault="00217D95"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4.3</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1-5 years</w:t>
            </w:r>
          </w:p>
        </w:tc>
        <w:tc>
          <w:tcPr>
            <w:tcW w:w="2693" w:type="dxa"/>
          </w:tcPr>
          <w:p w:rsidR="002D1A8A" w:rsidRPr="002A0F9D" w:rsidRDefault="007C1D64" w:rsidP="009C44C7">
            <w:pPr>
              <w:jc w:val="center"/>
              <w:rPr>
                <w:rFonts w:ascii="Times New Roman" w:hAnsi="Times New Roman" w:cs="Times New Roman"/>
              </w:rPr>
            </w:pPr>
            <w:r>
              <w:rPr>
                <w:rFonts w:ascii="Times New Roman" w:hAnsi="Times New Roman" w:cs="Times New Roman" w:hint="eastAsia"/>
              </w:rPr>
              <w:t>9</w:t>
            </w:r>
          </w:p>
        </w:tc>
        <w:tc>
          <w:tcPr>
            <w:tcW w:w="2500" w:type="dxa"/>
          </w:tcPr>
          <w:p w:rsidR="002D1A8A" w:rsidRPr="002A0F9D" w:rsidRDefault="00217D95" w:rsidP="009C44C7">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2.9</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6-10 years</w:t>
            </w:r>
          </w:p>
        </w:tc>
        <w:tc>
          <w:tcPr>
            <w:tcW w:w="2693" w:type="dxa"/>
          </w:tcPr>
          <w:p w:rsidR="002D1A8A" w:rsidRPr="002A0F9D" w:rsidRDefault="00FC17E6" w:rsidP="009C44C7">
            <w:pPr>
              <w:jc w:val="center"/>
              <w:rPr>
                <w:rFonts w:ascii="Times New Roman" w:hAnsi="Times New Roman" w:cs="Times New Roman"/>
              </w:rPr>
            </w:pPr>
            <w:r>
              <w:rPr>
                <w:rFonts w:ascii="Times New Roman" w:hAnsi="Times New Roman" w:cs="Times New Roman" w:hint="eastAsia"/>
              </w:rPr>
              <w:t>4</w:t>
            </w:r>
          </w:p>
        </w:tc>
        <w:tc>
          <w:tcPr>
            <w:tcW w:w="2500" w:type="dxa"/>
          </w:tcPr>
          <w:p w:rsidR="002D1A8A" w:rsidRPr="002A0F9D" w:rsidRDefault="00F8401C"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11-15 years</w:t>
            </w:r>
          </w:p>
        </w:tc>
        <w:tc>
          <w:tcPr>
            <w:tcW w:w="2693" w:type="dxa"/>
          </w:tcPr>
          <w:p w:rsidR="002D1A8A" w:rsidRPr="002A0F9D" w:rsidRDefault="009A31B7" w:rsidP="009C44C7">
            <w:pPr>
              <w:jc w:val="center"/>
              <w:rPr>
                <w:rFonts w:ascii="Times New Roman" w:hAnsi="Times New Roman" w:cs="Times New Roman"/>
              </w:rPr>
            </w:pPr>
            <w:r>
              <w:rPr>
                <w:rFonts w:ascii="Times New Roman" w:hAnsi="Times New Roman" w:cs="Times New Roman" w:hint="eastAsia"/>
              </w:rPr>
              <w:t>4</w:t>
            </w:r>
          </w:p>
        </w:tc>
        <w:tc>
          <w:tcPr>
            <w:tcW w:w="2500" w:type="dxa"/>
          </w:tcPr>
          <w:p w:rsidR="002D1A8A" w:rsidRPr="002A0F9D" w:rsidRDefault="00F8401C"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16-20 years</w:t>
            </w:r>
          </w:p>
        </w:tc>
        <w:tc>
          <w:tcPr>
            <w:tcW w:w="2693" w:type="dxa"/>
          </w:tcPr>
          <w:p w:rsidR="002D1A8A" w:rsidRPr="002A0F9D" w:rsidRDefault="007701A0" w:rsidP="009C44C7">
            <w:pPr>
              <w:jc w:val="center"/>
              <w:rPr>
                <w:rFonts w:ascii="Times New Roman" w:hAnsi="Times New Roman" w:cs="Times New Roman"/>
              </w:rPr>
            </w:pPr>
            <w:r>
              <w:rPr>
                <w:rFonts w:ascii="Times New Roman" w:hAnsi="Times New Roman" w:cs="Times New Roman" w:hint="eastAsia"/>
              </w:rPr>
              <w:t>1</w:t>
            </w:r>
          </w:p>
        </w:tc>
        <w:tc>
          <w:tcPr>
            <w:tcW w:w="2500" w:type="dxa"/>
          </w:tcPr>
          <w:p w:rsidR="002D1A8A" w:rsidRPr="002A0F9D" w:rsidRDefault="005C7EB4" w:rsidP="009C44C7">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.8</w:t>
            </w:r>
          </w:p>
        </w:tc>
      </w:tr>
      <w:tr w:rsidR="002D1A8A" w:rsidRPr="002A0F9D" w:rsidTr="006A64A0">
        <w:tc>
          <w:tcPr>
            <w:tcW w:w="3823" w:type="dxa"/>
          </w:tcPr>
          <w:p w:rsidR="002D1A8A" w:rsidRDefault="002D1A8A" w:rsidP="009C44C7">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Over 20 years</w:t>
            </w:r>
          </w:p>
        </w:tc>
        <w:tc>
          <w:tcPr>
            <w:tcW w:w="2693" w:type="dxa"/>
          </w:tcPr>
          <w:p w:rsidR="002D1A8A" w:rsidRPr="002A0F9D" w:rsidRDefault="007701A0" w:rsidP="009C44C7">
            <w:pPr>
              <w:jc w:val="center"/>
              <w:rPr>
                <w:rFonts w:ascii="Times New Roman" w:hAnsi="Times New Roman" w:cs="Times New Roman"/>
              </w:rPr>
            </w:pPr>
            <w:r>
              <w:rPr>
                <w:rFonts w:ascii="Times New Roman" w:hAnsi="Times New Roman" w:cs="Times New Roman" w:hint="eastAsia"/>
              </w:rPr>
              <w:t>0</w:t>
            </w:r>
          </w:p>
        </w:tc>
        <w:tc>
          <w:tcPr>
            <w:tcW w:w="2500" w:type="dxa"/>
          </w:tcPr>
          <w:p w:rsidR="002D1A8A" w:rsidRPr="002A0F9D" w:rsidRDefault="007701A0" w:rsidP="009C44C7">
            <w:pPr>
              <w:jc w:val="center"/>
              <w:rPr>
                <w:rFonts w:ascii="Times New Roman" w:hAnsi="Times New Roman" w:cs="Times New Roman"/>
              </w:rPr>
            </w:pPr>
            <w:r>
              <w:rPr>
                <w:rFonts w:ascii="Times New Roman" w:hAnsi="Times New Roman" w:cs="Times New Roman" w:hint="eastAsia"/>
              </w:rPr>
              <w:t>0</w:t>
            </w:r>
          </w:p>
        </w:tc>
      </w:tr>
    </w:tbl>
    <w:p w:rsidR="0083308B" w:rsidRPr="000102E1" w:rsidRDefault="0083308B" w:rsidP="0068013B">
      <w:pPr>
        <w:spacing w:line="360" w:lineRule="auto"/>
        <w:rPr>
          <w:b/>
          <w:bCs/>
        </w:rPr>
      </w:pPr>
    </w:p>
    <w:p w:rsidR="0083308B" w:rsidRPr="00FA0726" w:rsidRDefault="0083308B" w:rsidP="0068013B">
      <w:pPr>
        <w:spacing w:line="360" w:lineRule="auto"/>
        <w:rPr>
          <w:rFonts w:ascii="Times New Roman" w:hAnsi="Times New Roman" w:cs="Times New Roman"/>
          <w:b/>
          <w:bCs/>
        </w:rPr>
      </w:pPr>
      <w:r w:rsidRPr="00FA0726">
        <w:rPr>
          <w:rFonts w:ascii="Times New Roman" w:hAnsi="Times New Roman" w:cs="Times New Roman"/>
          <w:b/>
          <w:bCs/>
        </w:rPr>
        <w:t>Scale Characteristics</w:t>
      </w:r>
    </w:p>
    <w:p w:rsidR="00FF1070" w:rsidRDefault="00FF1070" w:rsidP="0068013B">
      <w:pPr>
        <w:spacing w:line="360" w:lineRule="auto"/>
        <w:rPr>
          <w:rFonts w:ascii="Times New Roman" w:hAnsi="Times New Roman" w:cs="Times New Roman"/>
          <w:b/>
        </w:rPr>
      </w:pPr>
    </w:p>
    <w:p w:rsidR="00FA4ABA" w:rsidRDefault="00FA4ABA" w:rsidP="00D85914">
      <w:pPr>
        <w:spacing w:line="360" w:lineRule="auto"/>
        <w:jc w:val="both"/>
        <w:rPr>
          <w:rFonts w:ascii="Times New Roman" w:hAnsi="Times New Roman" w:cs="Times New Roman"/>
        </w:rPr>
      </w:pPr>
      <w:r w:rsidRPr="00DB55DB">
        <w:rPr>
          <w:rFonts w:ascii="Times New Roman" w:hAnsi="Times New Roman" w:cs="Times New Roman"/>
        </w:rPr>
        <w:tab/>
      </w:r>
      <w:r w:rsidR="00DB55DB" w:rsidRPr="00DB55DB">
        <w:rPr>
          <w:rFonts w:ascii="Times New Roman" w:hAnsi="Times New Roman" w:cs="Times New Roman"/>
        </w:rPr>
        <w:t>The w</w:t>
      </w:r>
      <w:r w:rsidR="00DB55DB">
        <w:rPr>
          <w:rFonts w:ascii="Times New Roman" w:hAnsi="Times New Roman" w:cs="Times New Roman"/>
        </w:rPr>
        <w:t xml:space="preserve">orkplace readiness </w:t>
      </w:r>
      <w:r w:rsidR="003E181A">
        <w:rPr>
          <w:rFonts w:ascii="Times New Roman" w:hAnsi="Times New Roman" w:cs="Times New Roman"/>
        </w:rPr>
        <w:t>questionnaire contained 20 items under</w:t>
      </w:r>
      <w:r w:rsidR="00DB55DB">
        <w:rPr>
          <w:rFonts w:ascii="Times New Roman" w:hAnsi="Times New Roman" w:cs="Times New Roman"/>
        </w:rPr>
        <w:t xml:space="preserve"> five constructs </w:t>
      </w:r>
      <w:r w:rsidR="0030693E">
        <w:rPr>
          <w:rFonts w:ascii="Times New Roman" w:hAnsi="Times New Roman" w:cs="Times New Roman"/>
        </w:rPr>
        <w:t>based on</w:t>
      </w:r>
      <w:r w:rsidR="00DB55DB">
        <w:rPr>
          <w:rFonts w:ascii="Times New Roman" w:hAnsi="Times New Roman" w:cs="Times New Roman"/>
        </w:rPr>
        <w:t xml:space="preserve"> the theory of organizational readiness for change.</w:t>
      </w:r>
      <w:r w:rsidR="0018653E">
        <w:rPr>
          <w:rFonts w:ascii="Times New Roman" w:hAnsi="Times New Roman" w:cs="Times New Roman"/>
        </w:rPr>
        <w:t xml:space="preserve">  There are four items under each construct, </w:t>
      </w:r>
      <w:r w:rsidR="004679AF">
        <w:rPr>
          <w:rFonts w:ascii="Times New Roman" w:hAnsi="Times New Roman" w:cs="Times New Roman"/>
        </w:rPr>
        <w:t xml:space="preserve">namely </w:t>
      </w:r>
      <w:r w:rsidR="0018653E">
        <w:rPr>
          <w:rFonts w:ascii="Times New Roman" w:hAnsi="Times New Roman" w:cs="Times New Roman"/>
        </w:rPr>
        <w:t>context, change valence, change commitment, change efficacy and informational assessment.</w:t>
      </w:r>
      <w:r w:rsidR="00652F7C">
        <w:rPr>
          <w:rFonts w:ascii="Times New Roman" w:hAnsi="Times New Roman" w:cs="Times New Roman"/>
        </w:rPr>
        <w:t xml:space="preserve">  Scales for all the constructs were measured using a 5-point Likert-type scales (1=strongly disagree, </w:t>
      </w:r>
      <w:r w:rsidR="00652F7C">
        <w:rPr>
          <w:rFonts w:ascii="Times New Roman" w:hAnsi="Times New Roman" w:cs="Times New Roman"/>
        </w:rPr>
        <w:lastRenderedPageBreak/>
        <w:t>5=strongly agree)</w:t>
      </w:r>
      <w:r w:rsidR="00367387">
        <w:rPr>
          <w:rFonts w:ascii="Times New Roman" w:hAnsi="Times New Roman" w:cs="Times New Roman"/>
        </w:rPr>
        <w:t xml:space="preserve">.  </w:t>
      </w:r>
      <w:r w:rsidR="00FA2EE4">
        <w:rPr>
          <w:rFonts w:ascii="Times New Roman" w:hAnsi="Times New Roman" w:cs="Times New Roman"/>
        </w:rPr>
        <w:t>The m</w:t>
      </w:r>
      <w:r w:rsidR="00367387">
        <w:rPr>
          <w:rFonts w:ascii="Times New Roman" w:hAnsi="Times New Roman" w:cs="Times New Roman"/>
        </w:rPr>
        <w:t xml:space="preserve">ean score for </w:t>
      </w:r>
      <w:r w:rsidR="00A36057">
        <w:rPr>
          <w:rFonts w:ascii="Times New Roman" w:hAnsi="Times New Roman" w:cs="Times New Roman"/>
        </w:rPr>
        <w:t>each</w:t>
      </w:r>
      <w:r w:rsidR="00367387">
        <w:rPr>
          <w:rFonts w:ascii="Times New Roman" w:hAnsi="Times New Roman" w:cs="Times New Roman"/>
        </w:rPr>
        <w:t xml:space="preserve"> construct ranged from </w:t>
      </w:r>
      <w:r w:rsidR="00E14B6C">
        <w:rPr>
          <w:rFonts w:ascii="Times New Roman" w:hAnsi="Times New Roman" w:cs="Times New Roman"/>
        </w:rPr>
        <w:t>3.08</w:t>
      </w:r>
      <w:r w:rsidR="00204F1D">
        <w:rPr>
          <w:rFonts w:ascii="Times New Roman" w:hAnsi="Times New Roman" w:cs="Times New Roman"/>
        </w:rPr>
        <w:t xml:space="preserve"> (change commitment &amp; informational assessment)</w:t>
      </w:r>
      <w:r w:rsidR="00367387">
        <w:rPr>
          <w:rFonts w:ascii="Times New Roman" w:hAnsi="Times New Roman" w:cs="Times New Roman"/>
        </w:rPr>
        <w:t xml:space="preserve"> to </w:t>
      </w:r>
      <w:r w:rsidR="00E14B6C">
        <w:rPr>
          <w:rFonts w:ascii="Times New Roman" w:hAnsi="Times New Roman" w:cs="Times New Roman"/>
        </w:rPr>
        <w:t>3.64</w:t>
      </w:r>
      <w:r w:rsidR="00204F1D">
        <w:rPr>
          <w:rFonts w:ascii="Times New Roman" w:hAnsi="Times New Roman" w:cs="Times New Roman"/>
        </w:rPr>
        <w:t xml:space="preserve"> (context)</w:t>
      </w:r>
      <w:r w:rsidR="00F77E82">
        <w:rPr>
          <w:rFonts w:ascii="Times New Roman" w:hAnsi="Times New Roman" w:cs="Times New Roman"/>
        </w:rPr>
        <w:t xml:space="preserve">.  </w:t>
      </w:r>
      <w:r w:rsidR="00367387">
        <w:rPr>
          <w:rFonts w:ascii="Times New Roman" w:hAnsi="Times New Roman" w:cs="Times New Roman"/>
        </w:rPr>
        <w:t xml:space="preserve">Cronbach alpha </w:t>
      </w:r>
      <w:r w:rsidR="00BD5F2F">
        <w:rPr>
          <w:rFonts w:ascii="Times New Roman" w:hAnsi="Times New Roman" w:cs="Times New Roman"/>
        </w:rPr>
        <w:t xml:space="preserve">for each construct was measured and they </w:t>
      </w:r>
      <w:r w:rsidR="00485BCA">
        <w:rPr>
          <w:rFonts w:ascii="Times New Roman" w:hAnsi="Times New Roman" w:cs="Times New Roman"/>
        </w:rPr>
        <w:t xml:space="preserve">ranged from </w:t>
      </w:r>
      <w:r w:rsidR="00204F1D">
        <w:rPr>
          <w:rFonts w:ascii="Times New Roman" w:hAnsi="Times New Roman" w:cs="Times New Roman"/>
        </w:rPr>
        <w:t>0.57</w:t>
      </w:r>
      <w:r w:rsidR="00485BCA">
        <w:rPr>
          <w:rFonts w:ascii="Times New Roman" w:hAnsi="Times New Roman" w:cs="Times New Roman"/>
        </w:rPr>
        <w:t xml:space="preserve"> </w:t>
      </w:r>
      <w:r w:rsidR="008C65DD">
        <w:rPr>
          <w:rFonts w:ascii="Times New Roman" w:hAnsi="Times New Roman" w:cs="Times New Roman"/>
        </w:rPr>
        <w:t>(change commitment)</w:t>
      </w:r>
      <w:r w:rsidR="00485BCA">
        <w:rPr>
          <w:rFonts w:ascii="Times New Roman" w:hAnsi="Times New Roman" w:cs="Times New Roman"/>
        </w:rPr>
        <w:t xml:space="preserve"> to </w:t>
      </w:r>
      <w:r w:rsidR="008C65DD">
        <w:rPr>
          <w:rFonts w:ascii="Times New Roman" w:hAnsi="Times New Roman" w:cs="Times New Roman"/>
        </w:rPr>
        <w:t>0.90 (change efficacy)</w:t>
      </w:r>
      <w:r w:rsidR="00485BCA">
        <w:rPr>
          <w:rFonts w:ascii="Times New Roman" w:hAnsi="Times New Roman" w:cs="Times New Roman"/>
        </w:rPr>
        <w:t>.</w:t>
      </w:r>
      <w:r w:rsidR="00333A2D">
        <w:rPr>
          <w:rFonts w:ascii="Times New Roman" w:hAnsi="Times New Roman" w:cs="Times New Roman"/>
        </w:rPr>
        <w:t xml:space="preserve">  The final workplace readiness questionnaire </w:t>
      </w:r>
      <w:r w:rsidR="007F2560">
        <w:rPr>
          <w:rFonts w:ascii="Times New Roman" w:hAnsi="Times New Roman" w:cs="Times New Roman"/>
        </w:rPr>
        <w:t>comprising</w:t>
      </w:r>
      <w:r w:rsidR="00333A2D">
        <w:rPr>
          <w:rFonts w:ascii="Times New Roman" w:hAnsi="Times New Roman" w:cs="Times New Roman"/>
        </w:rPr>
        <w:t xml:space="preserve"> 20 items are presented in </w:t>
      </w:r>
      <w:r w:rsidR="00333A2D" w:rsidRPr="00D6116F">
        <w:rPr>
          <w:rFonts w:ascii="Times New Roman" w:hAnsi="Times New Roman" w:cs="Times New Roman"/>
          <w:b/>
        </w:rPr>
        <w:t xml:space="preserve">Table </w:t>
      </w:r>
      <w:r w:rsidR="00D6116F" w:rsidRPr="00D6116F">
        <w:rPr>
          <w:rFonts w:ascii="Times New Roman" w:hAnsi="Times New Roman" w:cs="Times New Roman"/>
          <w:b/>
        </w:rPr>
        <w:t>3</w:t>
      </w:r>
      <w:r w:rsidR="00333A2D">
        <w:rPr>
          <w:rFonts w:ascii="Times New Roman" w:hAnsi="Times New Roman" w:cs="Times New Roman"/>
        </w:rPr>
        <w:t>.</w:t>
      </w:r>
    </w:p>
    <w:p w:rsidR="00AF4410" w:rsidRDefault="00AF4410" w:rsidP="00CC29FD">
      <w:pPr>
        <w:spacing w:line="360" w:lineRule="auto"/>
        <w:rPr>
          <w:rFonts w:ascii="Times New Roman" w:hAnsi="Times New Roman" w:cs="Times New Roman"/>
        </w:rPr>
      </w:pPr>
    </w:p>
    <w:p w:rsidR="006F1A02" w:rsidRPr="006245E3" w:rsidRDefault="006F1A02" w:rsidP="00E73BC4">
      <w:pPr>
        <w:spacing w:line="360" w:lineRule="auto"/>
        <w:jc w:val="center"/>
        <w:rPr>
          <w:rFonts w:ascii="Times New Roman" w:hAnsi="Times New Roman" w:cs="Times New Roman"/>
          <w:b/>
          <w:bCs/>
          <w:szCs w:val="24"/>
        </w:rPr>
      </w:pPr>
      <w:r w:rsidRPr="006245E3">
        <w:rPr>
          <w:rFonts w:ascii="Times New Roman" w:hAnsi="Times New Roman" w:cs="Times New Roman"/>
          <w:b/>
          <w:bCs/>
          <w:szCs w:val="24"/>
        </w:rPr>
        <w:t>Table 3</w:t>
      </w:r>
    </w:p>
    <w:p w:rsidR="006F1A02" w:rsidRPr="006245E3" w:rsidRDefault="006F1A02" w:rsidP="006F1A02">
      <w:pPr>
        <w:jc w:val="center"/>
        <w:rPr>
          <w:rFonts w:ascii="Times New Roman" w:hAnsi="Times New Roman" w:cs="Times New Roman"/>
          <w:b/>
          <w:bCs/>
          <w:szCs w:val="24"/>
        </w:rPr>
      </w:pPr>
      <w:r w:rsidRPr="006245E3">
        <w:rPr>
          <w:rFonts w:ascii="Times New Roman" w:hAnsi="Times New Roman" w:cs="Times New Roman"/>
          <w:b/>
          <w:bCs/>
          <w:szCs w:val="24"/>
        </w:rPr>
        <w:t>Workpla</w:t>
      </w:r>
      <w:r w:rsidR="004A48B7" w:rsidRPr="006245E3">
        <w:rPr>
          <w:rFonts w:ascii="Times New Roman" w:hAnsi="Times New Roman" w:cs="Times New Roman"/>
          <w:b/>
          <w:bCs/>
          <w:szCs w:val="24"/>
        </w:rPr>
        <w:t>ce Readiness Questionnaire Construct Scales Reliabilities</w:t>
      </w:r>
    </w:p>
    <w:tbl>
      <w:tblPr>
        <w:tblStyle w:val="a9"/>
        <w:tblW w:w="9628" w:type="dxa"/>
        <w:tblLook w:val="04A0" w:firstRow="1" w:lastRow="0" w:firstColumn="1" w:lastColumn="0" w:noHBand="0" w:noVBand="1"/>
      </w:tblPr>
      <w:tblGrid>
        <w:gridCol w:w="5807"/>
        <w:gridCol w:w="1134"/>
        <w:gridCol w:w="992"/>
        <w:gridCol w:w="1418"/>
        <w:gridCol w:w="277"/>
      </w:tblGrid>
      <w:tr w:rsidR="009B36AE" w:rsidRPr="0002667E" w:rsidTr="0004357A">
        <w:tc>
          <w:tcPr>
            <w:tcW w:w="5807"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Construct and item</w:t>
            </w:r>
          </w:p>
        </w:tc>
        <w:tc>
          <w:tcPr>
            <w:tcW w:w="1134"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Mean</w:t>
            </w:r>
          </w:p>
        </w:tc>
        <w:tc>
          <w:tcPr>
            <w:tcW w:w="992"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SD</w:t>
            </w:r>
          </w:p>
        </w:tc>
        <w:tc>
          <w:tcPr>
            <w:tcW w:w="1418" w:type="dxa"/>
          </w:tcPr>
          <w:p w:rsidR="009B36AE" w:rsidRPr="008D6D94" w:rsidRDefault="009B36AE" w:rsidP="009C44C7">
            <w:pPr>
              <w:jc w:val="center"/>
              <w:rPr>
                <w:rFonts w:ascii="Times New Roman" w:hAnsi="Times New Roman" w:cs="Times New Roman"/>
                <w:b/>
                <w:bCs/>
              </w:rPr>
            </w:pPr>
            <w:r w:rsidRPr="008D6D94">
              <w:rPr>
                <w:rFonts w:ascii="Times New Roman" w:hAnsi="Times New Roman" w:cs="Times New Roman"/>
                <w:b/>
                <w:bCs/>
              </w:rPr>
              <w:t>Cronbach α</w:t>
            </w:r>
          </w:p>
        </w:tc>
        <w:tc>
          <w:tcPr>
            <w:tcW w:w="277" w:type="dxa"/>
          </w:tcPr>
          <w:p w:rsidR="009B36AE" w:rsidRPr="0002667E" w:rsidRDefault="009B36AE" w:rsidP="009C44C7">
            <w:pPr>
              <w:jc w:val="center"/>
              <w:rPr>
                <w:rFonts w:ascii="Times New Roman" w:hAnsi="Times New Roman" w:cs="Times New Roman"/>
                <w:b/>
                <w:bCs/>
              </w:rPr>
            </w:pPr>
          </w:p>
        </w:tc>
      </w:tr>
      <w:tr w:rsidR="009B36AE" w:rsidRPr="0002667E" w:rsidTr="0004357A">
        <w:tc>
          <w:tcPr>
            <w:tcW w:w="5807" w:type="dxa"/>
          </w:tcPr>
          <w:p w:rsidR="009B36AE" w:rsidRPr="008D6D94" w:rsidRDefault="009B36AE" w:rsidP="009C44C7">
            <w:pPr>
              <w:rPr>
                <w:rFonts w:ascii="Times New Roman" w:hAnsi="Times New Roman" w:cs="Times New Roman"/>
              </w:rPr>
            </w:pPr>
            <w:r w:rsidRPr="008D6D94">
              <w:rPr>
                <w:rFonts w:ascii="Times New Roman" w:hAnsi="Times New Roman" w:cs="Times New Roman"/>
              </w:rPr>
              <w:t>Context</w:t>
            </w:r>
          </w:p>
        </w:tc>
        <w:tc>
          <w:tcPr>
            <w:tcW w:w="1134" w:type="dxa"/>
          </w:tcPr>
          <w:p w:rsidR="009B36AE" w:rsidRPr="008D6D94" w:rsidRDefault="00CE4BD7" w:rsidP="005B36CC">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w:t>
            </w:r>
            <w:r w:rsidR="005B36CC">
              <w:rPr>
                <w:rFonts w:ascii="Times New Roman" w:hAnsi="Times New Roman" w:cs="Times New Roman"/>
              </w:rPr>
              <w:t>3</w:t>
            </w:r>
          </w:p>
        </w:tc>
        <w:tc>
          <w:tcPr>
            <w:tcW w:w="992" w:type="dxa"/>
          </w:tcPr>
          <w:p w:rsidR="009B36AE" w:rsidRPr="008D6D94" w:rsidRDefault="00CE4BD7" w:rsidP="005B36CC">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5B36CC">
              <w:rPr>
                <w:rFonts w:ascii="Times New Roman" w:hAnsi="Times New Roman" w:cs="Times New Roman"/>
              </w:rPr>
              <w:t>7</w:t>
            </w:r>
            <w:r>
              <w:rPr>
                <w:rFonts w:ascii="Times New Roman" w:hAnsi="Times New Roman" w:cs="Times New Roman"/>
              </w:rPr>
              <w:t>8</w:t>
            </w:r>
          </w:p>
        </w:tc>
        <w:tc>
          <w:tcPr>
            <w:tcW w:w="1418" w:type="dxa"/>
          </w:tcPr>
          <w:p w:rsidR="009B36AE" w:rsidRPr="008D6D94" w:rsidRDefault="00A4609D"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.89</w:t>
            </w: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9B36AE" w:rsidP="00B550CE">
            <w:pPr>
              <w:rPr>
                <w:rFonts w:ascii="Times New Roman" w:hAnsi="Times New Roman" w:cs="Times New Roman"/>
              </w:rPr>
            </w:pPr>
            <w:r w:rsidRPr="008D6D94">
              <w:rPr>
                <w:rFonts w:ascii="Times New Roman" w:hAnsi="Times New Roman" w:cs="Times New Roman"/>
              </w:rPr>
              <w:t xml:space="preserve">1. The senior </w:t>
            </w:r>
            <w:r w:rsidR="00B550CE" w:rsidRPr="008D6D94">
              <w:rPr>
                <w:rFonts w:ascii="Times New Roman" w:hAnsi="Times New Roman" w:cs="Times New Roman"/>
              </w:rPr>
              <w:t>management is</w:t>
            </w:r>
            <w:r w:rsidRPr="008D6D94">
              <w:rPr>
                <w:rFonts w:ascii="Times New Roman" w:hAnsi="Times New Roman" w:cs="Times New Roman"/>
              </w:rPr>
              <w:t xml:space="preserve"> willing to try new things.</w:t>
            </w:r>
          </w:p>
        </w:tc>
        <w:tc>
          <w:tcPr>
            <w:tcW w:w="1134"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.86</w:t>
            </w:r>
          </w:p>
        </w:tc>
        <w:tc>
          <w:tcPr>
            <w:tcW w:w="992"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.91</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9B36AE" w:rsidP="00B550CE">
            <w:pPr>
              <w:rPr>
                <w:rFonts w:ascii="Times New Roman" w:hAnsi="Times New Roman" w:cs="Times New Roman"/>
              </w:rPr>
            </w:pPr>
            <w:r w:rsidRPr="008D6D94">
              <w:rPr>
                <w:rFonts w:ascii="Times New Roman" w:hAnsi="Times New Roman" w:cs="Times New Roman"/>
              </w:rPr>
              <w:t xml:space="preserve">2. The senior </w:t>
            </w:r>
            <w:r w:rsidR="00B550CE" w:rsidRPr="008D6D94">
              <w:rPr>
                <w:rFonts w:ascii="Times New Roman" w:hAnsi="Times New Roman" w:cs="Times New Roman"/>
              </w:rPr>
              <w:t>management</w:t>
            </w:r>
            <w:r w:rsidRPr="008D6D94">
              <w:rPr>
                <w:rFonts w:ascii="Times New Roman" w:hAnsi="Times New Roman" w:cs="Times New Roman"/>
              </w:rPr>
              <w:t xml:space="preserve"> seek</w:t>
            </w:r>
            <w:r w:rsidR="00B550CE" w:rsidRPr="008D6D94">
              <w:rPr>
                <w:rFonts w:ascii="Times New Roman" w:hAnsi="Times New Roman" w:cs="Times New Roman"/>
              </w:rPr>
              <w:t>s</w:t>
            </w:r>
            <w:r w:rsidRPr="008D6D94">
              <w:rPr>
                <w:rFonts w:ascii="Times New Roman" w:hAnsi="Times New Roman" w:cs="Times New Roman"/>
              </w:rPr>
              <w:t xml:space="preserve"> ways to improve the work climate. </w:t>
            </w:r>
          </w:p>
        </w:tc>
        <w:tc>
          <w:tcPr>
            <w:tcW w:w="1134"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.81</w:t>
            </w:r>
          </w:p>
        </w:tc>
        <w:tc>
          <w:tcPr>
            <w:tcW w:w="992" w:type="dxa"/>
          </w:tcPr>
          <w:p w:rsidR="009B36AE" w:rsidRPr="008D6D94" w:rsidRDefault="005E4CDE"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.81</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B550CE" w:rsidP="009C44C7">
            <w:pPr>
              <w:rPr>
                <w:rFonts w:ascii="Times New Roman" w:hAnsi="Times New Roman" w:cs="Times New Roman"/>
              </w:rPr>
            </w:pPr>
            <w:r w:rsidRPr="008D6D94">
              <w:rPr>
                <w:rFonts w:ascii="Times New Roman" w:hAnsi="Times New Roman" w:cs="Times New Roman"/>
              </w:rPr>
              <w:t xml:space="preserve">3. The senior management </w:t>
            </w:r>
            <w:r w:rsidR="009B36AE" w:rsidRPr="008D6D94">
              <w:rPr>
                <w:rFonts w:ascii="Times New Roman" w:hAnsi="Times New Roman" w:cs="Times New Roman"/>
              </w:rPr>
              <w:t>reward</w:t>
            </w:r>
            <w:r w:rsidRPr="008D6D94">
              <w:rPr>
                <w:rFonts w:ascii="Times New Roman" w:hAnsi="Times New Roman" w:cs="Times New Roman"/>
              </w:rPr>
              <w:t>s</w:t>
            </w:r>
            <w:r w:rsidR="009B36AE" w:rsidRPr="008D6D94">
              <w:rPr>
                <w:rFonts w:ascii="Times New Roman" w:hAnsi="Times New Roman" w:cs="Times New Roman"/>
              </w:rPr>
              <w:t xml:space="preserve"> creativit</w:t>
            </w:r>
            <w:r w:rsidRPr="008D6D94">
              <w:rPr>
                <w:rFonts w:ascii="Times New Roman" w:hAnsi="Times New Roman" w:cs="Times New Roman"/>
              </w:rPr>
              <w:t>y and innovation in the workplace</w:t>
            </w:r>
            <w:r w:rsidR="009B36AE" w:rsidRPr="008D6D94">
              <w:rPr>
                <w:rFonts w:ascii="Times New Roman" w:hAnsi="Times New Roman" w:cs="Times New Roman"/>
              </w:rPr>
              <w:t xml:space="preserve">. </w:t>
            </w:r>
          </w:p>
        </w:tc>
        <w:tc>
          <w:tcPr>
            <w:tcW w:w="1134" w:type="dxa"/>
          </w:tcPr>
          <w:p w:rsidR="009B36AE" w:rsidRPr="008D6D94" w:rsidRDefault="00643B86"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.43</w:t>
            </w:r>
          </w:p>
        </w:tc>
        <w:tc>
          <w:tcPr>
            <w:tcW w:w="992" w:type="dxa"/>
          </w:tcPr>
          <w:p w:rsidR="009B36AE" w:rsidRPr="008D6D94" w:rsidRDefault="00643B86"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.93</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9B36AE" w:rsidRPr="0002667E" w:rsidTr="0004357A">
        <w:tc>
          <w:tcPr>
            <w:tcW w:w="5807" w:type="dxa"/>
          </w:tcPr>
          <w:p w:rsidR="009B36AE" w:rsidRPr="008D6D94" w:rsidRDefault="009B36AE" w:rsidP="00CE44DD">
            <w:pPr>
              <w:rPr>
                <w:rFonts w:ascii="Times New Roman" w:hAnsi="Times New Roman" w:cs="Times New Roman"/>
              </w:rPr>
            </w:pPr>
            <w:r w:rsidRPr="008D6D94">
              <w:rPr>
                <w:rFonts w:ascii="Times New Roman" w:hAnsi="Times New Roman" w:cs="Times New Roman"/>
              </w:rPr>
              <w:t xml:space="preserve">4. The senior </w:t>
            </w:r>
            <w:r w:rsidR="00CE44DD" w:rsidRPr="008D6D94">
              <w:rPr>
                <w:rFonts w:ascii="Times New Roman" w:hAnsi="Times New Roman" w:cs="Times New Roman"/>
              </w:rPr>
              <w:t>management</w:t>
            </w:r>
            <w:r w:rsidRPr="008D6D94">
              <w:rPr>
                <w:rFonts w:ascii="Times New Roman" w:hAnsi="Times New Roman" w:cs="Times New Roman"/>
              </w:rPr>
              <w:t xml:space="preserve"> promote</w:t>
            </w:r>
            <w:r w:rsidR="00CE44DD" w:rsidRPr="008D6D94">
              <w:rPr>
                <w:rFonts w:ascii="Times New Roman" w:hAnsi="Times New Roman" w:cs="Times New Roman"/>
              </w:rPr>
              <w:t>s</w:t>
            </w:r>
            <w:r w:rsidRPr="008D6D94">
              <w:rPr>
                <w:rFonts w:ascii="Times New Roman" w:hAnsi="Times New Roman" w:cs="Times New Roman"/>
              </w:rPr>
              <w:t xml:space="preserve"> team building to </w:t>
            </w:r>
            <w:r w:rsidR="00D5578C" w:rsidRPr="008D6D94">
              <w:rPr>
                <w:rFonts w:ascii="Times New Roman" w:hAnsi="Times New Roman" w:cs="Times New Roman"/>
              </w:rPr>
              <w:t>solve workplace</w:t>
            </w:r>
            <w:r w:rsidRPr="008D6D94">
              <w:rPr>
                <w:rFonts w:ascii="Times New Roman" w:hAnsi="Times New Roman" w:cs="Times New Roman"/>
              </w:rPr>
              <w:t xml:space="preserve"> problems.</w:t>
            </w:r>
          </w:p>
        </w:tc>
        <w:tc>
          <w:tcPr>
            <w:tcW w:w="1134" w:type="dxa"/>
          </w:tcPr>
          <w:p w:rsidR="009B36AE" w:rsidRPr="008D6D94" w:rsidRDefault="00BA042D"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.48</w:t>
            </w:r>
          </w:p>
        </w:tc>
        <w:tc>
          <w:tcPr>
            <w:tcW w:w="992" w:type="dxa"/>
          </w:tcPr>
          <w:p w:rsidR="009B36AE" w:rsidRPr="008D6D94" w:rsidRDefault="00BA042D"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.87</w:t>
            </w:r>
          </w:p>
        </w:tc>
        <w:tc>
          <w:tcPr>
            <w:tcW w:w="1418" w:type="dxa"/>
          </w:tcPr>
          <w:p w:rsidR="009B36AE" w:rsidRPr="008D6D94" w:rsidRDefault="009B36AE" w:rsidP="009C44C7">
            <w:pPr>
              <w:jc w:val="center"/>
              <w:rPr>
                <w:rFonts w:ascii="Times New Roman" w:hAnsi="Times New Roman" w:cs="Times New Roman"/>
              </w:rPr>
            </w:pPr>
          </w:p>
        </w:tc>
        <w:tc>
          <w:tcPr>
            <w:tcW w:w="277" w:type="dxa"/>
          </w:tcPr>
          <w:p w:rsidR="009B36AE" w:rsidRPr="0002667E" w:rsidRDefault="009B36AE" w:rsidP="009C44C7">
            <w:pPr>
              <w:jc w:val="center"/>
              <w:rPr>
                <w:rFonts w:ascii="Times New Roman" w:hAnsi="Times New Roman" w:cs="Times New Roman"/>
              </w:rPr>
            </w:pPr>
          </w:p>
        </w:tc>
      </w:tr>
      <w:tr w:rsidR="004851CC" w:rsidRPr="0002667E" w:rsidTr="0004357A">
        <w:tc>
          <w:tcPr>
            <w:tcW w:w="5807" w:type="dxa"/>
          </w:tcPr>
          <w:p w:rsidR="004851CC" w:rsidRPr="008D6D94" w:rsidRDefault="004851CC" w:rsidP="00CE44DD">
            <w:pPr>
              <w:rPr>
                <w:rFonts w:ascii="Times New Roman" w:hAnsi="Times New Roman" w:cs="Times New Roman"/>
              </w:rPr>
            </w:pPr>
            <w:r w:rsidRPr="008D6D94">
              <w:rPr>
                <w:rFonts w:ascii="Times New Roman" w:hAnsi="Times New Roman" w:cs="Times New Roman"/>
              </w:rPr>
              <w:t>Change valence</w:t>
            </w:r>
          </w:p>
        </w:tc>
        <w:tc>
          <w:tcPr>
            <w:tcW w:w="1134" w:type="dxa"/>
          </w:tcPr>
          <w:p w:rsidR="004851CC" w:rsidRPr="008D6D94" w:rsidRDefault="000204A9" w:rsidP="007A6C95">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w:t>
            </w:r>
            <w:r w:rsidR="007A6C95">
              <w:rPr>
                <w:rFonts w:ascii="Times New Roman" w:hAnsi="Times New Roman" w:cs="Times New Roman"/>
              </w:rPr>
              <w:t>0</w:t>
            </w:r>
          </w:p>
        </w:tc>
        <w:tc>
          <w:tcPr>
            <w:tcW w:w="992" w:type="dxa"/>
          </w:tcPr>
          <w:p w:rsidR="004851CC" w:rsidRPr="008D6D94" w:rsidRDefault="000204A9" w:rsidP="007A6C95">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7A6C95">
              <w:rPr>
                <w:rFonts w:ascii="Times New Roman" w:hAnsi="Times New Roman" w:cs="Times New Roman"/>
              </w:rPr>
              <w:t>77</w:t>
            </w:r>
          </w:p>
        </w:tc>
        <w:tc>
          <w:tcPr>
            <w:tcW w:w="1418" w:type="dxa"/>
          </w:tcPr>
          <w:p w:rsidR="004851CC" w:rsidRPr="008D6D94" w:rsidRDefault="00A557F3"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.86</w:t>
            </w: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4B6D56">
            <w:pPr>
              <w:rPr>
                <w:rFonts w:ascii="Times New Roman" w:hAnsi="Times New Roman" w:cs="Times New Roman"/>
              </w:rPr>
            </w:pPr>
            <w:r w:rsidRPr="008D6D94">
              <w:rPr>
                <w:rFonts w:ascii="Times New Roman" w:hAnsi="Times New Roman" w:cs="Times New Roman"/>
              </w:rPr>
              <w:t>5. Wellness program</w:t>
            </w:r>
            <w:r w:rsidR="00D63192">
              <w:rPr>
                <w:rFonts w:ascii="Times New Roman" w:hAnsi="Times New Roman" w:cs="Times New Roman"/>
              </w:rPr>
              <w:t>me</w:t>
            </w:r>
            <w:r w:rsidRPr="008D6D94">
              <w:rPr>
                <w:rFonts w:ascii="Times New Roman" w:hAnsi="Times New Roman" w:cs="Times New Roman"/>
              </w:rPr>
              <w:t>s would improve employees' health in my organization.</w:t>
            </w:r>
          </w:p>
        </w:tc>
        <w:tc>
          <w:tcPr>
            <w:tcW w:w="1134" w:type="dxa"/>
          </w:tcPr>
          <w:p w:rsidR="004851CC" w:rsidRPr="008D6D94" w:rsidRDefault="007563FF"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.76</w:t>
            </w:r>
          </w:p>
        </w:tc>
        <w:tc>
          <w:tcPr>
            <w:tcW w:w="992" w:type="dxa"/>
          </w:tcPr>
          <w:p w:rsidR="004851CC" w:rsidRPr="008D6D94" w:rsidRDefault="007563FF"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.94</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CE44DD">
            <w:pPr>
              <w:rPr>
                <w:rFonts w:ascii="Times New Roman" w:hAnsi="Times New Roman" w:cs="Times New Roman"/>
              </w:rPr>
            </w:pPr>
            <w:r w:rsidRPr="008D6D94">
              <w:rPr>
                <w:rFonts w:ascii="Times New Roman" w:hAnsi="Times New Roman" w:cs="Times New Roman"/>
              </w:rPr>
              <w:t>6. Wellness program</w:t>
            </w:r>
            <w:r w:rsidR="00D63192">
              <w:rPr>
                <w:rFonts w:ascii="Times New Roman" w:hAnsi="Times New Roman" w:cs="Times New Roman"/>
              </w:rPr>
              <w:t>me</w:t>
            </w:r>
            <w:r w:rsidRPr="008D6D94">
              <w:rPr>
                <w:rFonts w:ascii="Times New Roman" w:hAnsi="Times New Roman" w:cs="Times New Roman"/>
              </w:rPr>
              <w:t>s would reduce employers' health care costs.</w:t>
            </w:r>
          </w:p>
        </w:tc>
        <w:tc>
          <w:tcPr>
            <w:tcW w:w="1134" w:type="dxa"/>
          </w:tcPr>
          <w:p w:rsidR="004851CC" w:rsidRPr="008D6D94" w:rsidRDefault="00AD30EA"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.62</w:t>
            </w:r>
          </w:p>
        </w:tc>
        <w:tc>
          <w:tcPr>
            <w:tcW w:w="992" w:type="dxa"/>
          </w:tcPr>
          <w:p w:rsidR="004851CC" w:rsidRPr="008D6D94" w:rsidRDefault="00AD30EA"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.07</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CE44DD">
            <w:pPr>
              <w:rPr>
                <w:rFonts w:ascii="Times New Roman" w:hAnsi="Times New Roman" w:cs="Times New Roman"/>
              </w:rPr>
            </w:pPr>
            <w:r w:rsidRPr="008D6D94">
              <w:rPr>
                <w:rFonts w:ascii="Times New Roman" w:hAnsi="Times New Roman" w:cs="Times New Roman"/>
              </w:rPr>
              <w:t>7. Wellness program</w:t>
            </w:r>
            <w:r w:rsidR="00D63192">
              <w:rPr>
                <w:rFonts w:ascii="Times New Roman" w:hAnsi="Times New Roman" w:cs="Times New Roman"/>
              </w:rPr>
              <w:t>me</w:t>
            </w:r>
            <w:r w:rsidRPr="008D6D94">
              <w:rPr>
                <w:rFonts w:ascii="Times New Roman" w:hAnsi="Times New Roman" w:cs="Times New Roman"/>
              </w:rPr>
              <w:t>s would help companies retain employees.</w:t>
            </w:r>
          </w:p>
        </w:tc>
        <w:tc>
          <w:tcPr>
            <w:tcW w:w="1134" w:type="dxa"/>
          </w:tcPr>
          <w:p w:rsidR="004851CC" w:rsidRPr="008D6D94" w:rsidRDefault="00E26A48"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.24</w:t>
            </w:r>
          </w:p>
        </w:tc>
        <w:tc>
          <w:tcPr>
            <w:tcW w:w="992" w:type="dxa"/>
          </w:tcPr>
          <w:p w:rsidR="004851CC" w:rsidRPr="008D6D94" w:rsidRDefault="00E26A48"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.94</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B6D56" w:rsidP="00CE44DD">
            <w:pPr>
              <w:rPr>
                <w:rFonts w:ascii="Times New Roman" w:hAnsi="Times New Roman" w:cs="Times New Roman"/>
              </w:rPr>
            </w:pPr>
            <w:r w:rsidRPr="008D6D94">
              <w:rPr>
                <w:rFonts w:ascii="Times New Roman" w:hAnsi="Times New Roman" w:cs="Times New Roman"/>
              </w:rPr>
              <w:t>8. Wellness program</w:t>
            </w:r>
            <w:r w:rsidR="00D63192">
              <w:rPr>
                <w:rFonts w:ascii="Times New Roman" w:hAnsi="Times New Roman" w:cs="Times New Roman"/>
              </w:rPr>
              <w:t>me</w:t>
            </w:r>
            <w:r w:rsidRPr="008D6D94">
              <w:rPr>
                <w:rFonts w:ascii="Times New Roman" w:hAnsi="Times New Roman" w:cs="Times New Roman"/>
              </w:rPr>
              <w:t>s are a good use of company’s financial resources.</w:t>
            </w:r>
          </w:p>
        </w:tc>
        <w:tc>
          <w:tcPr>
            <w:tcW w:w="1134" w:type="dxa"/>
          </w:tcPr>
          <w:p w:rsidR="004851CC" w:rsidRPr="008D6D94" w:rsidRDefault="00793614"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.55</w:t>
            </w:r>
          </w:p>
        </w:tc>
        <w:tc>
          <w:tcPr>
            <w:tcW w:w="992" w:type="dxa"/>
          </w:tcPr>
          <w:p w:rsidR="004851CC" w:rsidRPr="008D6D94" w:rsidRDefault="00793614"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.67</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4851CC" w:rsidP="00CE44DD">
            <w:pPr>
              <w:rPr>
                <w:rFonts w:ascii="Times New Roman" w:hAnsi="Times New Roman" w:cs="Times New Roman"/>
              </w:rPr>
            </w:pPr>
            <w:r w:rsidRPr="008D6D94">
              <w:rPr>
                <w:rFonts w:ascii="Times New Roman" w:hAnsi="Times New Roman" w:cs="Times New Roman"/>
              </w:rPr>
              <w:t>Change commitment</w:t>
            </w:r>
          </w:p>
        </w:tc>
        <w:tc>
          <w:tcPr>
            <w:tcW w:w="1134" w:type="dxa"/>
          </w:tcPr>
          <w:p w:rsidR="004851CC" w:rsidRPr="008D6D94" w:rsidRDefault="00B43024"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.08</w:t>
            </w:r>
          </w:p>
        </w:tc>
        <w:tc>
          <w:tcPr>
            <w:tcW w:w="992" w:type="dxa"/>
          </w:tcPr>
          <w:p w:rsidR="004851CC" w:rsidRPr="008D6D94" w:rsidRDefault="00A74C3C"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.72</w:t>
            </w:r>
          </w:p>
        </w:tc>
        <w:tc>
          <w:tcPr>
            <w:tcW w:w="1418" w:type="dxa"/>
          </w:tcPr>
          <w:p w:rsidR="004851CC" w:rsidRPr="008D6D94" w:rsidRDefault="00AD4CC0"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.57</w:t>
            </w: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F6377A" w:rsidP="000B3CEA">
            <w:pPr>
              <w:jc w:val="both"/>
              <w:rPr>
                <w:rFonts w:ascii="Times New Roman" w:hAnsi="Times New Roman" w:cs="Times New Roman"/>
              </w:rPr>
            </w:pPr>
            <w:r w:rsidRPr="008D6D94">
              <w:rPr>
                <w:rFonts w:ascii="Times New Roman" w:hAnsi="Times New Roman" w:cs="Times New Roman"/>
              </w:rPr>
              <w:t>9. The senior management is committed to starting a wellness program</w:t>
            </w:r>
            <w:r w:rsidR="00D63192">
              <w:rPr>
                <w:rFonts w:ascii="Times New Roman" w:hAnsi="Times New Roman" w:cs="Times New Roman"/>
              </w:rPr>
              <w:t>me</w:t>
            </w:r>
            <w:r w:rsidRPr="008D6D94">
              <w:rPr>
                <w:rFonts w:ascii="Times New Roman" w:hAnsi="Times New Roman" w:cs="Times New Roman"/>
              </w:rPr>
              <w:t xml:space="preserve"> in my company.</w:t>
            </w:r>
          </w:p>
        </w:tc>
        <w:tc>
          <w:tcPr>
            <w:tcW w:w="1134" w:type="dxa"/>
          </w:tcPr>
          <w:p w:rsidR="004851CC" w:rsidRPr="008D6D94" w:rsidRDefault="008B1E02"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.14</w:t>
            </w:r>
          </w:p>
        </w:tc>
        <w:tc>
          <w:tcPr>
            <w:tcW w:w="992" w:type="dxa"/>
          </w:tcPr>
          <w:p w:rsidR="004851CC" w:rsidRPr="008D6D94" w:rsidRDefault="008B1E02"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.91</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0B3CEA" w:rsidP="000B3CEA">
            <w:pPr>
              <w:jc w:val="both"/>
              <w:rPr>
                <w:rFonts w:ascii="Times New Roman" w:hAnsi="Times New Roman" w:cs="Times New Roman"/>
              </w:rPr>
            </w:pPr>
            <w:r w:rsidRPr="008D6D94">
              <w:rPr>
                <w:rFonts w:ascii="Times New Roman" w:hAnsi="Times New Roman" w:cs="Times New Roman"/>
              </w:rPr>
              <w:t>10. My company is motivated to implement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4851CC" w:rsidRPr="008D6D94" w:rsidRDefault="007902EA"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.00</w:t>
            </w:r>
          </w:p>
        </w:tc>
        <w:tc>
          <w:tcPr>
            <w:tcW w:w="992" w:type="dxa"/>
          </w:tcPr>
          <w:p w:rsidR="004851CC" w:rsidRPr="008D6D94" w:rsidRDefault="007902EA"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.89</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0B3CEA" w:rsidP="000B3CEA">
            <w:pPr>
              <w:jc w:val="both"/>
              <w:rPr>
                <w:rFonts w:ascii="Times New Roman" w:hAnsi="Times New Roman" w:cs="Times New Roman"/>
              </w:rPr>
            </w:pPr>
            <w:r w:rsidRPr="008D6D94">
              <w:rPr>
                <w:rFonts w:ascii="Times New Roman" w:hAnsi="Times New Roman" w:cs="Times New Roman"/>
              </w:rPr>
              <w:t>11. My company plans to have a wellness program</w:t>
            </w:r>
            <w:r w:rsidR="00D63192">
              <w:rPr>
                <w:rFonts w:ascii="Times New Roman" w:hAnsi="Times New Roman" w:cs="Times New Roman"/>
              </w:rPr>
              <w:t>me</w:t>
            </w:r>
            <w:r w:rsidRPr="008D6D94">
              <w:rPr>
                <w:rFonts w:ascii="Times New Roman" w:hAnsi="Times New Roman" w:cs="Times New Roman"/>
              </w:rPr>
              <w:t xml:space="preserve"> within the coming financial year.</w:t>
            </w:r>
          </w:p>
        </w:tc>
        <w:tc>
          <w:tcPr>
            <w:tcW w:w="1134" w:type="dxa"/>
          </w:tcPr>
          <w:p w:rsidR="004851CC" w:rsidRPr="008D6D94" w:rsidRDefault="00581419"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c>
          <w:tcPr>
            <w:tcW w:w="992" w:type="dxa"/>
          </w:tcPr>
          <w:p w:rsidR="004851CC" w:rsidRPr="008D6D94" w:rsidRDefault="00581419"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.20</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0B3CEA" w:rsidP="00CE44DD">
            <w:pPr>
              <w:rPr>
                <w:rFonts w:ascii="Times New Roman" w:hAnsi="Times New Roman" w:cs="Times New Roman"/>
              </w:rPr>
            </w:pPr>
            <w:r w:rsidRPr="008D6D94">
              <w:rPr>
                <w:rFonts w:ascii="Times New Roman" w:hAnsi="Times New Roman" w:cs="Times New Roman"/>
              </w:rPr>
              <w:t>12. I would be willing to spend one or more hours per week to participate in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4851CC" w:rsidRPr="008D6D94" w:rsidRDefault="00CB48E2"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.33</w:t>
            </w:r>
          </w:p>
        </w:tc>
        <w:tc>
          <w:tcPr>
            <w:tcW w:w="992" w:type="dxa"/>
          </w:tcPr>
          <w:p w:rsidR="004851CC" w:rsidRPr="008D6D94" w:rsidRDefault="00CB48E2"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.28</w:t>
            </w:r>
          </w:p>
        </w:tc>
        <w:tc>
          <w:tcPr>
            <w:tcW w:w="1418" w:type="dxa"/>
          </w:tcPr>
          <w:p w:rsidR="004851CC" w:rsidRPr="008D6D94" w:rsidRDefault="004851CC" w:rsidP="009C44C7">
            <w:pPr>
              <w:jc w:val="center"/>
              <w:rPr>
                <w:rFonts w:ascii="Times New Roman" w:hAnsi="Times New Roman" w:cs="Times New Roman"/>
              </w:rPr>
            </w:pPr>
          </w:p>
        </w:tc>
        <w:tc>
          <w:tcPr>
            <w:tcW w:w="277" w:type="dxa"/>
          </w:tcPr>
          <w:p w:rsidR="004851CC" w:rsidRPr="0002667E" w:rsidRDefault="004851CC" w:rsidP="009C44C7">
            <w:pPr>
              <w:jc w:val="center"/>
              <w:rPr>
                <w:rFonts w:ascii="Times New Roman" w:hAnsi="Times New Roman" w:cs="Times New Roman"/>
              </w:rPr>
            </w:pPr>
          </w:p>
        </w:tc>
      </w:tr>
      <w:tr w:rsidR="004851CC" w:rsidRPr="0002667E" w:rsidTr="0004357A">
        <w:tc>
          <w:tcPr>
            <w:tcW w:w="5807" w:type="dxa"/>
          </w:tcPr>
          <w:p w:rsidR="004851CC" w:rsidRPr="008D6D94" w:rsidRDefault="001C742C" w:rsidP="00CE44DD">
            <w:pPr>
              <w:rPr>
                <w:rFonts w:ascii="Times New Roman" w:hAnsi="Times New Roman" w:cs="Times New Roman"/>
              </w:rPr>
            </w:pPr>
            <w:r w:rsidRPr="008D6D94">
              <w:rPr>
                <w:rFonts w:ascii="Times New Roman" w:hAnsi="Times New Roman" w:cs="Times New Roman"/>
              </w:rPr>
              <w:t>Change efficacy</w:t>
            </w:r>
          </w:p>
        </w:tc>
        <w:tc>
          <w:tcPr>
            <w:tcW w:w="1134" w:type="dxa"/>
          </w:tcPr>
          <w:p w:rsidR="004851CC" w:rsidRPr="008D6D94" w:rsidRDefault="00676C82"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w:t>
            </w:r>
            <w:r w:rsidR="00A42309">
              <w:rPr>
                <w:rFonts w:ascii="Times New Roman" w:hAnsi="Times New Roman" w:cs="Times New Roman"/>
              </w:rPr>
              <w:t>19</w:t>
            </w:r>
          </w:p>
        </w:tc>
        <w:tc>
          <w:tcPr>
            <w:tcW w:w="992" w:type="dxa"/>
          </w:tcPr>
          <w:p w:rsidR="004851CC" w:rsidRPr="008D6D94" w:rsidRDefault="00676C82"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A42309">
              <w:rPr>
                <w:rFonts w:ascii="Times New Roman" w:hAnsi="Times New Roman" w:cs="Times New Roman"/>
              </w:rPr>
              <w:t>84</w:t>
            </w:r>
          </w:p>
        </w:tc>
        <w:tc>
          <w:tcPr>
            <w:tcW w:w="1418" w:type="dxa"/>
          </w:tcPr>
          <w:p w:rsidR="004851CC" w:rsidRPr="008D6D94" w:rsidRDefault="00A11CB0"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.90</w:t>
            </w:r>
          </w:p>
        </w:tc>
        <w:tc>
          <w:tcPr>
            <w:tcW w:w="277" w:type="dxa"/>
          </w:tcPr>
          <w:p w:rsidR="004851CC" w:rsidRPr="0002667E" w:rsidRDefault="004851CC" w:rsidP="009C44C7">
            <w:pPr>
              <w:jc w:val="center"/>
              <w:rPr>
                <w:rFonts w:ascii="Times New Roman" w:hAnsi="Times New Roman" w:cs="Times New Roman"/>
              </w:rPr>
            </w:pPr>
          </w:p>
        </w:tc>
      </w:tr>
      <w:tr w:rsidR="001C742C" w:rsidRPr="0002667E" w:rsidTr="0004357A">
        <w:tc>
          <w:tcPr>
            <w:tcW w:w="5807" w:type="dxa"/>
          </w:tcPr>
          <w:p w:rsidR="001C742C" w:rsidRPr="008D6D94" w:rsidRDefault="00632F10" w:rsidP="00632F10">
            <w:pPr>
              <w:jc w:val="both"/>
              <w:rPr>
                <w:rFonts w:ascii="Times New Roman" w:hAnsi="Times New Roman" w:cs="Times New Roman"/>
              </w:rPr>
            </w:pPr>
            <w:r w:rsidRPr="008D6D94">
              <w:rPr>
                <w:rFonts w:ascii="Times New Roman" w:hAnsi="Times New Roman" w:cs="Times New Roman"/>
              </w:rPr>
              <w:lastRenderedPageBreak/>
              <w:t>13. My company has the skills and expertise to implement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1C742C" w:rsidRPr="008D6D94" w:rsidRDefault="002E449D"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.86</w:t>
            </w:r>
          </w:p>
        </w:tc>
        <w:tc>
          <w:tcPr>
            <w:tcW w:w="992" w:type="dxa"/>
          </w:tcPr>
          <w:p w:rsidR="001C742C" w:rsidRPr="008D6D94" w:rsidRDefault="002E449D"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.01</w:t>
            </w:r>
          </w:p>
        </w:tc>
        <w:tc>
          <w:tcPr>
            <w:tcW w:w="1418" w:type="dxa"/>
          </w:tcPr>
          <w:p w:rsidR="001C742C" w:rsidRPr="008D6D94" w:rsidRDefault="001C742C" w:rsidP="009C44C7">
            <w:pPr>
              <w:jc w:val="center"/>
              <w:rPr>
                <w:rFonts w:ascii="Times New Roman" w:hAnsi="Times New Roman" w:cs="Times New Roman"/>
              </w:rPr>
            </w:pPr>
          </w:p>
        </w:tc>
        <w:tc>
          <w:tcPr>
            <w:tcW w:w="277" w:type="dxa"/>
          </w:tcPr>
          <w:p w:rsidR="001C742C" w:rsidRPr="0002667E" w:rsidRDefault="001C742C" w:rsidP="009C44C7">
            <w:pPr>
              <w:jc w:val="center"/>
              <w:rPr>
                <w:rFonts w:ascii="Times New Roman" w:hAnsi="Times New Roman" w:cs="Times New Roman"/>
              </w:rPr>
            </w:pPr>
          </w:p>
        </w:tc>
      </w:tr>
      <w:tr w:rsidR="00AA3443" w:rsidRPr="0002667E" w:rsidTr="0004357A">
        <w:tc>
          <w:tcPr>
            <w:tcW w:w="5807" w:type="dxa"/>
          </w:tcPr>
          <w:p w:rsidR="00AA3443" w:rsidRPr="008D6D94" w:rsidRDefault="00632F10" w:rsidP="00CE44DD">
            <w:pPr>
              <w:rPr>
                <w:rFonts w:ascii="Times New Roman" w:hAnsi="Times New Roman" w:cs="Times New Roman"/>
              </w:rPr>
            </w:pPr>
            <w:r w:rsidRPr="008D6D94">
              <w:rPr>
                <w:rFonts w:ascii="Times New Roman" w:hAnsi="Times New Roman" w:cs="Times New Roman"/>
              </w:rPr>
              <w:t>14. My company has the financial resources to support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AA3443" w:rsidRPr="008D6D94" w:rsidRDefault="00B8528F"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.67</w:t>
            </w:r>
          </w:p>
        </w:tc>
        <w:tc>
          <w:tcPr>
            <w:tcW w:w="992" w:type="dxa"/>
          </w:tcPr>
          <w:p w:rsidR="00AA3443" w:rsidRPr="008D6D94" w:rsidRDefault="00B8528F"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.97</w:t>
            </w:r>
          </w:p>
        </w:tc>
        <w:tc>
          <w:tcPr>
            <w:tcW w:w="1418" w:type="dxa"/>
          </w:tcPr>
          <w:p w:rsidR="00AA3443" w:rsidRPr="008D6D94" w:rsidRDefault="00AA3443" w:rsidP="009C44C7">
            <w:pPr>
              <w:jc w:val="center"/>
              <w:rPr>
                <w:rFonts w:ascii="Times New Roman" w:hAnsi="Times New Roman" w:cs="Times New Roman"/>
              </w:rPr>
            </w:pPr>
          </w:p>
        </w:tc>
        <w:tc>
          <w:tcPr>
            <w:tcW w:w="277" w:type="dxa"/>
          </w:tcPr>
          <w:p w:rsidR="00AA3443" w:rsidRPr="0002667E" w:rsidRDefault="00AA3443" w:rsidP="009C44C7">
            <w:pPr>
              <w:jc w:val="center"/>
              <w:rPr>
                <w:rFonts w:ascii="Times New Roman" w:hAnsi="Times New Roman" w:cs="Times New Roman"/>
              </w:rPr>
            </w:pPr>
          </w:p>
        </w:tc>
      </w:tr>
      <w:tr w:rsidR="00AA3443" w:rsidRPr="0002667E" w:rsidTr="0004357A">
        <w:tc>
          <w:tcPr>
            <w:tcW w:w="5807" w:type="dxa"/>
          </w:tcPr>
          <w:p w:rsidR="00AA3443" w:rsidRPr="008D6D94" w:rsidRDefault="00632F10" w:rsidP="00CE44DD">
            <w:pPr>
              <w:rPr>
                <w:rFonts w:ascii="Times New Roman" w:hAnsi="Times New Roman" w:cs="Times New Roman"/>
              </w:rPr>
            </w:pPr>
            <w:r w:rsidRPr="008D6D94">
              <w:rPr>
                <w:rFonts w:ascii="Times New Roman" w:hAnsi="Times New Roman" w:cs="Times New Roman"/>
              </w:rPr>
              <w:t>15. The senior management is able to manage the expectations of implementing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AA3443" w:rsidRPr="008D6D94" w:rsidRDefault="000C0829"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.24</w:t>
            </w:r>
          </w:p>
        </w:tc>
        <w:tc>
          <w:tcPr>
            <w:tcW w:w="992" w:type="dxa"/>
          </w:tcPr>
          <w:p w:rsidR="00AA3443" w:rsidRPr="008D6D94" w:rsidRDefault="000C0829"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.99</w:t>
            </w:r>
          </w:p>
        </w:tc>
        <w:tc>
          <w:tcPr>
            <w:tcW w:w="1418" w:type="dxa"/>
          </w:tcPr>
          <w:p w:rsidR="00AA3443" w:rsidRPr="008D6D94" w:rsidRDefault="00AA3443" w:rsidP="009C44C7">
            <w:pPr>
              <w:jc w:val="center"/>
              <w:rPr>
                <w:rFonts w:ascii="Times New Roman" w:hAnsi="Times New Roman" w:cs="Times New Roman"/>
              </w:rPr>
            </w:pPr>
          </w:p>
        </w:tc>
        <w:tc>
          <w:tcPr>
            <w:tcW w:w="277" w:type="dxa"/>
          </w:tcPr>
          <w:p w:rsidR="00AA3443" w:rsidRPr="0002667E" w:rsidRDefault="00AA3443" w:rsidP="009C44C7">
            <w:pPr>
              <w:jc w:val="center"/>
              <w:rPr>
                <w:rFonts w:ascii="Times New Roman" w:hAnsi="Times New Roman" w:cs="Times New Roman"/>
              </w:rPr>
            </w:pPr>
          </w:p>
        </w:tc>
      </w:tr>
      <w:tr w:rsidR="00AA3443" w:rsidRPr="0002667E" w:rsidTr="0004357A">
        <w:tc>
          <w:tcPr>
            <w:tcW w:w="5807" w:type="dxa"/>
          </w:tcPr>
          <w:p w:rsidR="00AA3443" w:rsidRPr="008D6D94" w:rsidRDefault="00632F10" w:rsidP="00CE44DD">
            <w:pPr>
              <w:rPr>
                <w:rFonts w:ascii="Times New Roman" w:hAnsi="Times New Roman" w:cs="Times New Roman"/>
              </w:rPr>
            </w:pPr>
            <w:r w:rsidRPr="008D6D94">
              <w:rPr>
                <w:rFonts w:ascii="Times New Roman" w:hAnsi="Times New Roman" w:cs="Times New Roman"/>
              </w:rPr>
              <w:t>16. The senior management is able to get people to participate in a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AA3443" w:rsidRPr="008D6D94" w:rsidRDefault="009D0AB6"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.15</w:t>
            </w:r>
          </w:p>
        </w:tc>
        <w:tc>
          <w:tcPr>
            <w:tcW w:w="992" w:type="dxa"/>
          </w:tcPr>
          <w:p w:rsidR="00AA3443" w:rsidRPr="008D6D94" w:rsidRDefault="009D0AB6"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.88</w:t>
            </w:r>
          </w:p>
        </w:tc>
        <w:tc>
          <w:tcPr>
            <w:tcW w:w="1418" w:type="dxa"/>
          </w:tcPr>
          <w:p w:rsidR="00AA3443" w:rsidRPr="008D6D94" w:rsidRDefault="00AA3443" w:rsidP="009C44C7">
            <w:pPr>
              <w:jc w:val="center"/>
              <w:rPr>
                <w:rFonts w:ascii="Times New Roman" w:hAnsi="Times New Roman" w:cs="Times New Roman"/>
              </w:rPr>
            </w:pPr>
          </w:p>
        </w:tc>
        <w:tc>
          <w:tcPr>
            <w:tcW w:w="277" w:type="dxa"/>
          </w:tcPr>
          <w:p w:rsidR="00AA3443" w:rsidRPr="0002667E" w:rsidRDefault="00AA3443" w:rsidP="009C44C7">
            <w:pPr>
              <w:jc w:val="center"/>
              <w:rPr>
                <w:rFonts w:ascii="Times New Roman" w:hAnsi="Times New Roman" w:cs="Times New Roman"/>
              </w:rPr>
            </w:pPr>
          </w:p>
        </w:tc>
      </w:tr>
      <w:tr w:rsidR="00920C80" w:rsidRPr="0002667E" w:rsidTr="0004357A">
        <w:tc>
          <w:tcPr>
            <w:tcW w:w="5807" w:type="dxa"/>
          </w:tcPr>
          <w:p w:rsidR="00920C80" w:rsidRPr="008D6D94" w:rsidRDefault="00920C80" w:rsidP="00CE44DD">
            <w:pPr>
              <w:rPr>
                <w:rFonts w:ascii="Times New Roman" w:hAnsi="Times New Roman" w:cs="Times New Roman"/>
              </w:rPr>
            </w:pPr>
            <w:r w:rsidRPr="008D6D94">
              <w:rPr>
                <w:rFonts w:ascii="Times New Roman" w:hAnsi="Times New Roman" w:cs="Times New Roman"/>
              </w:rPr>
              <w:t>Informational assessment</w:t>
            </w:r>
          </w:p>
        </w:tc>
        <w:tc>
          <w:tcPr>
            <w:tcW w:w="1134" w:type="dxa"/>
          </w:tcPr>
          <w:p w:rsidR="00920C80" w:rsidRPr="008D6D94" w:rsidRDefault="00DA36F6"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.08</w:t>
            </w:r>
          </w:p>
        </w:tc>
        <w:tc>
          <w:tcPr>
            <w:tcW w:w="992" w:type="dxa"/>
          </w:tcPr>
          <w:p w:rsidR="00920C80" w:rsidRPr="008D6D94" w:rsidRDefault="00DA36F6" w:rsidP="00EA60D6">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r w:rsidR="00EA60D6">
              <w:rPr>
                <w:rFonts w:ascii="Times New Roman" w:hAnsi="Times New Roman" w:cs="Times New Roman"/>
              </w:rPr>
              <w:t>73</w:t>
            </w:r>
          </w:p>
        </w:tc>
        <w:tc>
          <w:tcPr>
            <w:tcW w:w="1418" w:type="dxa"/>
          </w:tcPr>
          <w:p w:rsidR="00920C80" w:rsidRPr="008D6D94" w:rsidRDefault="00BB5C5B"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.74</w:t>
            </w: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8D6D94">
            <w:pPr>
              <w:jc w:val="both"/>
              <w:rPr>
                <w:rFonts w:ascii="Times New Roman" w:hAnsi="Times New Roman" w:cs="Times New Roman"/>
              </w:rPr>
            </w:pPr>
            <w:r w:rsidRPr="008D6D94">
              <w:rPr>
                <w:rFonts w:ascii="Times New Roman" w:hAnsi="Times New Roman" w:cs="Times New Roman"/>
              </w:rPr>
              <w:t>17. Most employees in my company would take time at work to participate in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920C80" w:rsidRPr="008D6D94" w:rsidRDefault="00EB7294" w:rsidP="009C44C7">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.90</w:t>
            </w:r>
          </w:p>
        </w:tc>
        <w:tc>
          <w:tcPr>
            <w:tcW w:w="992" w:type="dxa"/>
          </w:tcPr>
          <w:p w:rsidR="00920C80" w:rsidRPr="008D6D94" w:rsidRDefault="00EB7294" w:rsidP="009C44C7">
            <w:pPr>
              <w:jc w:val="center"/>
              <w:rPr>
                <w:rFonts w:ascii="Times New Roman" w:hAnsi="Times New Roman" w:cs="Times New Roman"/>
              </w:rPr>
            </w:pPr>
            <w:r>
              <w:rPr>
                <w:rFonts w:ascii="Times New Roman" w:hAnsi="Times New Roman" w:cs="Times New Roman"/>
              </w:rPr>
              <w:t>1.00</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CE44DD">
            <w:pPr>
              <w:rPr>
                <w:rFonts w:ascii="Times New Roman" w:hAnsi="Times New Roman" w:cs="Times New Roman"/>
              </w:rPr>
            </w:pPr>
            <w:r w:rsidRPr="008D6D94">
              <w:rPr>
                <w:rFonts w:ascii="Times New Roman" w:hAnsi="Times New Roman" w:cs="Times New Roman"/>
              </w:rPr>
              <w:t>18. The senior management would dedicate financial resources to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920C80" w:rsidRPr="008D6D94" w:rsidRDefault="00AE1A2A"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.19</w:t>
            </w:r>
          </w:p>
        </w:tc>
        <w:tc>
          <w:tcPr>
            <w:tcW w:w="992" w:type="dxa"/>
          </w:tcPr>
          <w:p w:rsidR="00920C80" w:rsidRPr="008D6D94" w:rsidRDefault="00AE1A2A"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.87</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CE44DD">
            <w:pPr>
              <w:rPr>
                <w:rFonts w:ascii="Times New Roman" w:hAnsi="Times New Roman" w:cs="Times New Roman"/>
              </w:rPr>
            </w:pPr>
            <w:r w:rsidRPr="008D6D94">
              <w:rPr>
                <w:rFonts w:ascii="Times New Roman" w:hAnsi="Times New Roman" w:cs="Times New Roman"/>
              </w:rPr>
              <w:t>19. The senior management would dedicate staff time to organize wellness program</w:t>
            </w:r>
            <w:r w:rsidR="00D63192">
              <w:rPr>
                <w:rFonts w:ascii="Times New Roman" w:hAnsi="Times New Roman" w:cs="Times New Roman"/>
              </w:rPr>
              <w:t>me</w:t>
            </w:r>
            <w:r>
              <w:rPr>
                <w:rFonts w:ascii="Times New Roman" w:hAnsi="Times New Roman" w:cs="Times New Roman"/>
              </w:rPr>
              <w:t>.</w:t>
            </w:r>
          </w:p>
        </w:tc>
        <w:tc>
          <w:tcPr>
            <w:tcW w:w="1134" w:type="dxa"/>
          </w:tcPr>
          <w:p w:rsidR="00920C80" w:rsidRPr="008D6D94" w:rsidRDefault="00387123"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.19</w:t>
            </w:r>
          </w:p>
        </w:tc>
        <w:tc>
          <w:tcPr>
            <w:tcW w:w="992" w:type="dxa"/>
          </w:tcPr>
          <w:p w:rsidR="00920C80" w:rsidRPr="008D6D94" w:rsidRDefault="00387123"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.81</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r w:rsidR="00920C80" w:rsidRPr="0002667E" w:rsidTr="0004357A">
        <w:tc>
          <w:tcPr>
            <w:tcW w:w="5807" w:type="dxa"/>
          </w:tcPr>
          <w:p w:rsidR="00920C80" w:rsidRPr="008D6D94" w:rsidRDefault="008D6D94" w:rsidP="00CE44DD">
            <w:pPr>
              <w:rPr>
                <w:rFonts w:ascii="Times New Roman" w:hAnsi="Times New Roman" w:cs="Times New Roman"/>
              </w:rPr>
            </w:pPr>
            <w:r w:rsidRPr="008D6D94">
              <w:rPr>
                <w:rFonts w:ascii="Times New Roman" w:hAnsi="Times New Roman" w:cs="Times New Roman"/>
              </w:rPr>
              <w:t>20. My company has one or more senior leaders who are dedicated to promote wellness program</w:t>
            </w:r>
            <w:r w:rsidR="00D63192">
              <w:rPr>
                <w:rFonts w:ascii="Times New Roman" w:hAnsi="Times New Roman" w:cs="Times New Roman"/>
              </w:rPr>
              <w:t>me</w:t>
            </w:r>
            <w:r w:rsidRPr="008D6D94">
              <w:rPr>
                <w:rFonts w:ascii="Times New Roman" w:hAnsi="Times New Roman" w:cs="Times New Roman"/>
              </w:rPr>
              <w:t>.</w:t>
            </w:r>
          </w:p>
        </w:tc>
        <w:tc>
          <w:tcPr>
            <w:tcW w:w="1134" w:type="dxa"/>
          </w:tcPr>
          <w:p w:rsidR="00920C80" w:rsidRPr="008D6D94" w:rsidRDefault="004C7D35" w:rsidP="009C44C7">
            <w:pPr>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.05</w:t>
            </w:r>
          </w:p>
        </w:tc>
        <w:tc>
          <w:tcPr>
            <w:tcW w:w="992" w:type="dxa"/>
          </w:tcPr>
          <w:p w:rsidR="00920C80" w:rsidRPr="008D6D94" w:rsidRDefault="004C7D35" w:rsidP="009C44C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.16</w:t>
            </w:r>
          </w:p>
        </w:tc>
        <w:tc>
          <w:tcPr>
            <w:tcW w:w="1418" w:type="dxa"/>
          </w:tcPr>
          <w:p w:rsidR="00920C80" w:rsidRPr="008D6D94" w:rsidRDefault="00920C80" w:rsidP="009C44C7">
            <w:pPr>
              <w:jc w:val="center"/>
              <w:rPr>
                <w:rFonts w:ascii="Times New Roman" w:hAnsi="Times New Roman" w:cs="Times New Roman"/>
              </w:rPr>
            </w:pPr>
          </w:p>
        </w:tc>
        <w:tc>
          <w:tcPr>
            <w:tcW w:w="277" w:type="dxa"/>
          </w:tcPr>
          <w:p w:rsidR="00920C80" w:rsidRPr="0002667E" w:rsidRDefault="00920C80" w:rsidP="009C44C7">
            <w:pPr>
              <w:jc w:val="center"/>
              <w:rPr>
                <w:rFonts w:ascii="Times New Roman" w:hAnsi="Times New Roman" w:cs="Times New Roman"/>
              </w:rPr>
            </w:pPr>
          </w:p>
        </w:tc>
      </w:tr>
    </w:tbl>
    <w:p w:rsidR="006F1A02" w:rsidRDefault="006F1A02" w:rsidP="007856BD">
      <w:pPr>
        <w:spacing w:line="360" w:lineRule="auto"/>
        <w:rPr>
          <w:rFonts w:ascii="Times New Roman" w:hAnsi="Times New Roman" w:cs="Times New Roman"/>
        </w:rPr>
      </w:pPr>
    </w:p>
    <w:p w:rsidR="006F1A02" w:rsidRPr="0002667E" w:rsidRDefault="006F1A02" w:rsidP="006F1A02">
      <w:pPr>
        <w:jc w:val="center"/>
        <w:rPr>
          <w:rFonts w:ascii="Times New Roman" w:hAnsi="Times New Roman" w:cs="Times New Roman"/>
          <w:b/>
          <w:bCs/>
        </w:rPr>
      </w:pPr>
      <w:r w:rsidRPr="0002667E">
        <w:rPr>
          <w:rFonts w:ascii="Times New Roman" w:hAnsi="Times New Roman" w:cs="Times New Roman"/>
          <w:b/>
          <w:bCs/>
        </w:rPr>
        <w:t>Table 4</w:t>
      </w:r>
    </w:p>
    <w:p w:rsidR="006F1A02" w:rsidRPr="0002667E" w:rsidRDefault="006F1A02" w:rsidP="006F1A02">
      <w:pPr>
        <w:jc w:val="center"/>
        <w:rPr>
          <w:rFonts w:ascii="Times New Roman" w:hAnsi="Times New Roman" w:cs="Times New Roman"/>
          <w:b/>
          <w:bCs/>
        </w:rPr>
      </w:pPr>
      <w:r w:rsidRPr="0002667E">
        <w:rPr>
          <w:rFonts w:ascii="Times New Roman" w:hAnsi="Times New Roman" w:cs="Times New Roman"/>
          <w:b/>
          <w:bCs/>
        </w:rPr>
        <w:t>Associat</w:t>
      </w:r>
      <w:r w:rsidR="00876F22">
        <w:rPr>
          <w:rFonts w:ascii="Times New Roman" w:hAnsi="Times New Roman" w:cs="Times New Roman"/>
          <w:b/>
          <w:bCs/>
        </w:rPr>
        <w:t xml:space="preserve">ions Among </w:t>
      </w:r>
      <w:r w:rsidR="007F7409">
        <w:rPr>
          <w:rFonts w:ascii="Times New Roman" w:hAnsi="Times New Roman" w:cs="Times New Roman"/>
          <w:b/>
          <w:bCs/>
        </w:rPr>
        <w:t xml:space="preserve">Five </w:t>
      </w:r>
      <w:r w:rsidR="00876F22">
        <w:rPr>
          <w:rFonts w:ascii="Times New Roman" w:hAnsi="Times New Roman" w:cs="Times New Roman"/>
          <w:b/>
          <w:bCs/>
        </w:rPr>
        <w:t>Readiness Constructs</w:t>
      </w:r>
    </w:p>
    <w:tbl>
      <w:tblPr>
        <w:tblStyle w:val="a9"/>
        <w:tblW w:w="9634" w:type="dxa"/>
        <w:tblLayout w:type="fixed"/>
        <w:tblLook w:val="04A0" w:firstRow="1" w:lastRow="0" w:firstColumn="1" w:lastColumn="0" w:noHBand="0" w:noVBand="1"/>
      </w:tblPr>
      <w:tblGrid>
        <w:gridCol w:w="1696"/>
        <w:gridCol w:w="1418"/>
        <w:gridCol w:w="1417"/>
        <w:gridCol w:w="1560"/>
        <w:gridCol w:w="1559"/>
        <w:gridCol w:w="1417"/>
        <w:gridCol w:w="284"/>
        <w:gridCol w:w="283"/>
      </w:tblGrid>
      <w:tr w:rsidR="006F1A02" w:rsidRPr="0002667E" w:rsidTr="00C146D5">
        <w:tc>
          <w:tcPr>
            <w:tcW w:w="1696" w:type="dxa"/>
          </w:tcPr>
          <w:p w:rsidR="006F1A02" w:rsidRPr="0002667E" w:rsidRDefault="006F1A02" w:rsidP="009C44C7">
            <w:pPr>
              <w:rPr>
                <w:rFonts w:ascii="Times New Roman" w:hAnsi="Times New Roman" w:cs="Times New Roman"/>
              </w:rPr>
            </w:pPr>
          </w:p>
        </w:tc>
        <w:tc>
          <w:tcPr>
            <w:tcW w:w="7938" w:type="dxa"/>
            <w:gridSpan w:val="7"/>
          </w:tcPr>
          <w:p w:rsidR="006F1A02" w:rsidRPr="0002667E" w:rsidRDefault="006F1A02" w:rsidP="009C44C7">
            <w:pPr>
              <w:jc w:val="center"/>
              <w:rPr>
                <w:rFonts w:ascii="Times New Roman" w:hAnsi="Times New Roman" w:cs="Times New Roman"/>
                <w:b/>
                <w:bCs/>
                <w:sz w:val="14"/>
                <w:szCs w:val="14"/>
              </w:rPr>
            </w:pPr>
            <w:r w:rsidRPr="0002667E">
              <w:rPr>
                <w:rFonts w:ascii="Times New Roman" w:hAnsi="Times New Roman" w:cs="Times New Roman"/>
                <w:b/>
                <w:bCs/>
                <w:sz w:val="20"/>
                <w:szCs w:val="20"/>
              </w:rPr>
              <w:t>Pearson Correlation Coefficient</w:t>
            </w:r>
          </w:p>
        </w:tc>
      </w:tr>
      <w:tr w:rsidR="00B16ACE" w:rsidRPr="0002667E" w:rsidTr="00B502F3">
        <w:tc>
          <w:tcPr>
            <w:tcW w:w="1696" w:type="dxa"/>
          </w:tcPr>
          <w:p w:rsidR="006F1A02" w:rsidRPr="0002667E" w:rsidRDefault="006F1A02" w:rsidP="009C44C7">
            <w:pPr>
              <w:rPr>
                <w:rFonts w:ascii="Times New Roman" w:hAnsi="Times New Roman" w:cs="Times New Roman"/>
              </w:rPr>
            </w:pPr>
          </w:p>
        </w:tc>
        <w:tc>
          <w:tcPr>
            <w:tcW w:w="1418" w:type="dxa"/>
          </w:tcPr>
          <w:p w:rsidR="006F1A02" w:rsidRPr="00C146D5" w:rsidRDefault="006F1A02" w:rsidP="009C44C7">
            <w:pPr>
              <w:rPr>
                <w:rFonts w:ascii="Times New Roman" w:hAnsi="Times New Roman" w:cs="Times New Roman"/>
                <w:b/>
                <w:bCs/>
                <w:sz w:val="20"/>
                <w:szCs w:val="20"/>
              </w:rPr>
            </w:pPr>
            <w:r w:rsidRPr="00C146D5">
              <w:rPr>
                <w:rFonts w:ascii="Times New Roman" w:hAnsi="Times New Roman" w:cs="Times New Roman"/>
                <w:b/>
                <w:bCs/>
                <w:sz w:val="20"/>
                <w:szCs w:val="20"/>
              </w:rPr>
              <w:t>Context</w:t>
            </w:r>
          </w:p>
        </w:tc>
        <w:tc>
          <w:tcPr>
            <w:tcW w:w="1417" w:type="dxa"/>
          </w:tcPr>
          <w:p w:rsidR="006F1A02" w:rsidRPr="00C146D5" w:rsidRDefault="006F1A02" w:rsidP="009C44C7">
            <w:pPr>
              <w:rPr>
                <w:rFonts w:ascii="Times New Roman" w:hAnsi="Times New Roman" w:cs="Times New Roman"/>
                <w:b/>
                <w:bCs/>
                <w:sz w:val="20"/>
                <w:szCs w:val="20"/>
              </w:rPr>
            </w:pPr>
            <w:r w:rsidRPr="00C146D5">
              <w:rPr>
                <w:rFonts w:ascii="Times New Roman" w:hAnsi="Times New Roman" w:cs="Times New Roman"/>
                <w:b/>
                <w:bCs/>
                <w:sz w:val="20"/>
                <w:szCs w:val="20"/>
              </w:rPr>
              <w:t>Change Valence</w:t>
            </w:r>
          </w:p>
        </w:tc>
        <w:tc>
          <w:tcPr>
            <w:tcW w:w="1560" w:type="dxa"/>
          </w:tcPr>
          <w:p w:rsidR="006F1A02" w:rsidRPr="00C146D5" w:rsidRDefault="000E2AB1" w:rsidP="009C44C7">
            <w:pPr>
              <w:rPr>
                <w:rFonts w:ascii="Times New Roman" w:hAnsi="Times New Roman" w:cs="Times New Roman"/>
                <w:b/>
                <w:bCs/>
                <w:sz w:val="20"/>
                <w:szCs w:val="20"/>
              </w:rPr>
            </w:pPr>
            <w:r w:rsidRPr="00C146D5">
              <w:rPr>
                <w:rFonts w:ascii="Times New Roman" w:hAnsi="Times New Roman" w:cs="Times New Roman"/>
                <w:b/>
                <w:bCs/>
                <w:sz w:val="20"/>
                <w:szCs w:val="20"/>
              </w:rPr>
              <w:t>Change Commitment</w:t>
            </w:r>
          </w:p>
        </w:tc>
        <w:tc>
          <w:tcPr>
            <w:tcW w:w="1559" w:type="dxa"/>
          </w:tcPr>
          <w:p w:rsidR="006F1A02" w:rsidRPr="00C146D5" w:rsidRDefault="000E2AB1" w:rsidP="009C44C7">
            <w:pPr>
              <w:rPr>
                <w:rFonts w:ascii="Times New Roman" w:hAnsi="Times New Roman" w:cs="Times New Roman"/>
                <w:b/>
                <w:bCs/>
                <w:sz w:val="20"/>
                <w:szCs w:val="20"/>
              </w:rPr>
            </w:pPr>
            <w:r w:rsidRPr="00C146D5">
              <w:rPr>
                <w:rFonts w:ascii="Times New Roman" w:hAnsi="Times New Roman" w:cs="Times New Roman"/>
                <w:b/>
                <w:bCs/>
                <w:sz w:val="20"/>
                <w:szCs w:val="20"/>
              </w:rPr>
              <w:t>Change Efficacy</w:t>
            </w:r>
          </w:p>
        </w:tc>
        <w:tc>
          <w:tcPr>
            <w:tcW w:w="1417" w:type="dxa"/>
          </w:tcPr>
          <w:p w:rsidR="006F1A02" w:rsidRPr="00C146D5" w:rsidRDefault="000E2AB1" w:rsidP="00C146D5">
            <w:pPr>
              <w:rPr>
                <w:rFonts w:ascii="Times New Roman" w:hAnsi="Times New Roman" w:cs="Times New Roman"/>
                <w:b/>
                <w:bCs/>
                <w:sz w:val="20"/>
                <w:szCs w:val="20"/>
              </w:rPr>
            </w:pPr>
            <w:r w:rsidRPr="00C146D5">
              <w:rPr>
                <w:rFonts w:ascii="Times New Roman" w:hAnsi="Times New Roman" w:cs="Times New Roman"/>
                <w:b/>
                <w:bCs/>
                <w:sz w:val="20"/>
                <w:szCs w:val="20"/>
              </w:rPr>
              <w:t xml:space="preserve">Informational </w:t>
            </w:r>
            <w:r w:rsidR="00C146D5" w:rsidRPr="00C146D5">
              <w:rPr>
                <w:rFonts w:ascii="Times New Roman" w:hAnsi="Times New Roman" w:cs="Times New Roman"/>
                <w:b/>
                <w:bCs/>
                <w:sz w:val="20"/>
                <w:szCs w:val="20"/>
              </w:rPr>
              <w:t>A</w:t>
            </w:r>
            <w:r w:rsidRPr="00C146D5">
              <w:rPr>
                <w:rFonts w:ascii="Times New Roman" w:hAnsi="Times New Roman" w:cs="Times New Roman"/>
                <w:b/>
                <w:bCs/>
                <w:sz w:val="20"/>
                <w:szCs w:val="20"/>
              </w:rPr>
              <w:t>ssessment</w:t>
            </w:r>
          </w:p>
        </w:tc>
        <w:tc>
          <w:tcPr>
            <w:tcW w:w="284" w:type="dxa"/>
          </w:tcPr>
          <w:p w:rsidR="006F1A02" w:rsidRPr="0002667E" w:rsidRDefault="006F1A02" w:rsidP="009C44C7">
            <w:pPr>
              <w:rPr>
                <w:rFonts w:ascii="Times New Roman" w:hAnsi="Times New Roman" w:cs="Times New Roman"/>
                <w:b/>
                <w:bCs/>
                <w:sz w:val="14"/>
                <w:szCs w:val="14"/>
              </w:rPr>
            </w:pPr>
          </w:p>
        </w:tc>
        <w:tc>
          <w:tcPr>
            <w:tcW w:w="283" w:type="dxa"/>
          </w:tcPr>
          <w:p w:rsidR="006F1A02" w:rsidRPr="0002667E" w:rsidRDefault="006F1A02" w:rsidP="009C44C7">
            <w:pPr>
              <w:rPr>
                <w:rFonts w:ascii="Times New Roman" w:hAnsi="Times New Roman" w:cs="Times New Roman"/>
                <w:b/>
                <w:bCs/>
                <w:sz w:val="14"/>
                <w:szCs w:val="14"/>
              </w:rPr>
            </w:pPr>
          </w:p>
        </w:tc>
      </w:tr>
      <w:tr w:rsidR="00B16ACE" w:rsidRPr="0002667E" w:rsidTr="00B502F3">
        <w:tc>
          <w:tcPr>
            <w:tcW w:w="1696" w:type="dxa"/>
          </w:tcPr>
          <w:p w:rsidR="006F1A02" w:rsidRPr="0002667E" w:rsidRDefault="006F1A02" w:rsidP="009C44C7">
            <w:pPr>
              <w:rPr>
                <w:rFonts w:ascii="Times New Roman" w:hAnsi="Times New Roman" w:cs="Times New Roman"/>
                <w:sz w:val="20"/>
                <w:szCs w:val="20"/>
              </w:rPr>
            </w:pPr>
            <w:r w:rsidRPr="0002667E">
              <w:rPr>
                <w:rFonts w:ascii="Times New Roman" w:hAnsi="Times New Roman" w:cs="Times New Roman"/>
                <w:sz w:val="20"/>
                <w:szCs w:val="20"/>
              </w:rPr>
              <w:t>Context</w:t>
            </w:r>
          </w:p>
        </w:tc>
        <w:tc>
          <w:tcPr>
            <w:tcW w:w="1418" w:type="dxa"/>
          </w:tcPr>
          <w:p w:rsidR="006F1A02" w:rsidRPr="0002667E" w:rsidRDefault="006F1A02" w:rsidP="009C44C7">
            <w:pPr>
              <w:jc w:val="center"/>
              <w:rPr>
                <w:rFonts w:ascii="Times New Roman" w:hAnsi="Times New Roman" w:cs="Times New Roman"/>
              </w:rPr>
            </w:pPr>
            <w:r w:rsidRPr="0002667E">
              <w:rPr>
                <w:rFonts w:ascii="Times New Roman" w:hAnsi="Times New Roman" w:cs="Times New Roman"/>
              </w:rPr>
              <w:t>1</w:t>
            </w:r>
          </w:p>
        </w:tc>
        <w:tc>
          <w:tcPr>
            <w:tcW w:w="1417" w:type="dxa"/>
          </w:tcPr>
          <w:p w:rsidR="006F1A02" w:rsidRPr="0002667E" w:rsidRDefault="006F1A02" w:rsidP="009C44C7">
            <w:pPr>
              <w:jc w:val="center"/>
              <w:rPr>
                <w:rFonts w:ascii="Times New Roman" w:hAnsi="Times New Roman" w:cs="Times New Roman"/>
              </w:rPr>
            </w:pPr>
          </w:p>
        </w:tc>
        <w:tc>
          <w:tcPr>
            <w:tcW w:w="1560" w:type="dxa"/>
          </w:tcPr>
          <w:p w:rsidR="006F1A02" w:rsidRPr="0002667E" w:rsidRDefault="006F1A02" w:rsidP="009C44C7">
            <w:pPr>
              <w:jc w:val="center"/>
              <w:rPr>
                <w:rFonts w:ascii="Times New Roman" w:hAnsi="Times New Roman" w:cs="Times New Roman"/>
              </w:rPr>
            </w:pPr>
          </w:p>
        </w:tc>
        <w:tc>
          <w:tcPr>
            <w:tcW w:w="1559" w:type="dxa"/>
          </w:tcPr>
          <w:p w:rsidR="006F1A02" w:rsidRPr="0002667E" w:rsidRDefault="006F1A02" w:rsidP="009C44C7">
            <w:pPr>
              <w:jc w:val="center"/>
              <w:rPr>
                <w:rFonts w:ascii="Times New Roman" w:hAnsi="Times New Roman" w:cs="Times New Roman"/>
              </w:rPr>
            </w:pPr>
          </w:p>
        </w:tc>
        <w:tc>
          <w:tcPr>
            <w:tcW w:w="1417" w:type="dxa"/>
          </w:tcPr>
          <w:p w:rsidR="006F1A02" w:rsidRPr="0002667E" w:rsidRDefault="006F1A02" w:rsidP="009C44C7">
            <w:pPr>
              <w:jc w:val="center"/>
              <w:rPr>
                <w:rFonts w:ascii="Times New Roman" w:hAnsi="Times New Roman" w:cs="Times New Roman"/>
              </w:rPr>
            </w:pPr>
          </w:p>
        </w:tc>
        <w:tc>
          <w:tcPr>
            <w:tcW w:w="284" w:type="dxa"/>
          </w:tcPr>
          <w:p w:rsidR="006F1A02" w:rsidRPr="0002667E" w:rsidRDefault="006F1A02" w:rsidP="009C44C7">
            <w:pPr>
              <w:jc w:val="center"/>
              <w:rPr>
                <w:rFonts w:ascii="Times New Roman" w:hAnsi="Times New Roman" w:cs="Times New Roman"/>
              </w:rPr>
            </w:pPr>
          </w:p>
        </w:tc>
        <w:tc>
          <w:tcPr>
            <w:tcW w:w="283" w:type="dxa"/>
          </w:tcPr>
          <w:p w:rsidR="006F1A02" w:rsidRPr="0002667E" w:rsidRDefault="006F1A02" w:rsidP="009C44C7">
            <w:pPr>
              <w:jc w:val="center"/>
              <w:rPr>
                <w:rFonts w:ascii="Times New Roman" w:hAnsi="Times New Roman" w:cs="Times New Roman"/>
              </w:rPr>
            </w:pPr>
          </w:p>
        </w:tc>
      </w:tr>
      <w:tr w:rsidR="00B16ACE" w:rsidRPr="0002667E" w:rsidTr="00B502F3">
        <w:tc>
          <w:tcPr>
            <w:tcW w:w="1696" w:type="dxa"/>
          </w:tcPr>
          <w:p w:rsidR="006F1A02" w:rsidRPr="0002667E" w:rsidRDefault="006F1A02" w:rsidP="009C44C7">
            <w:pPr>
              <w:rPr>
                <w:rFonts w:ascii="Times New Roman" w:hAnsi="Times New Roman" w:cs="Times New Roman"/>
                <w:sz w:val="20"/>
                <w:szCs w:val="20"/>
              </w:rPr>
            </w:pPr>
            <w:r w:rsidRPr="0002667E">
              <w:rPr>
                <w:rFonts w:ascii="Times New Roman" w:hAnsi="Times New Roman" w:cs="Times New Roman"/>
                <w:sz w:val="20"/>
                <w:szCs w:val="20"/>
              </w:rPr>
              <w:t>Change valence</w:t>
            </w:r>
          </w:p>
        </w:tc>
        <w:tc>
          <w:tcPr>
            <w:tcW w:w="1418" w:type="dxa"/>
          </w:tcPr>
          <w:p w:rsidR="006F1A02" w:rsidRDefault="00C97528"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.35</w:t>
            </w:r>
          </w:p>
          <w:p w:rsidR="00C97528" w:rsidRPr="0002667E" w:rsidRDefault="00C97528" w:rsidP="00907E23">
            <w:pPr>
              <w:jc w:val="center"/>
              <w:rPr>
                <w:rFonts w:ascii="Times New Roman" w:hAnsi="Times New Roman" w:cs="Times New Roman"/>
              </w:rPr>
            </w:pPr>
            <w:r>
              <w:rPr>
                <w:rFonts w:ascii="Times New Roman" w:hAnsi="Times New Roman" w:cs="Times New Roman"/>
              </w:rPr>
              <w:t>(</w:t>
            </w:r>
            <w:r w:rsidR="00E21743" w:rsidRPr="005F2BE6">
              <w:rPr>
                <w:rFonts w:ascii="Times New Roman" w:hAnsi="Times New Roman" w:cs="Times New Roman"/>
                <w:i/>
              </w:rPr>
              <w:t>0.12</w:t>
            </w:r>
            <w:r w:rsidR="00E21743">
              <w:rPr>
                <w:rFonts w:ascii="Times New Roman" w:hAnsi="Times New Roman" w:cs="Times New Roman"/>
              </w:rPr>
              <w:t>)</w:t>
            </w:r>
          </w:p>
        </w:tc>
        <w:tc>
          <w:tcPr>
            <w:tcW w:w="1417" w:type="dxa"/>
          </w:tcPr>
          <w:p w:rsidR="006F1A02" w:rsidRPr="0002667E" w:rsidRDefault="006F1A02" w:rsidP="009C44C7">
            <w:pPr>
              <w:jc w:val="center"/>
              <w:rPr>
                <w:rFonts w:ascii="Times New Roman" w:hAnsi="Times New Roman" w:cs="Times New Roman"/>
              </w:rPr>
            </w:pPr>
            <w:r w:rsidRPr="0002667E">
              <w:rPr>
                <w:rFonts w:ascii="Times New Roman" w:hAnsi="Times New Roman" w:cs="Times New Roman"/>
              </w:rPr>
              <w:t>1</w:t>
            </w:r>
          </w:p>
        </w:tc>
        <w:tc>
          <w:tcPr>
            <w:tcW w:w="1560" w:type="dxa"/>
          </w:tcPr>
          <w:p w:rsidR="006F1A02" w:rsidRPr="0002667E" w:rsidRDefault="006F1A02" w:rsidP="009C44C7">
            <w:pPr>
              <w:jc w:val="center"/>
              <w:rPr>
                <w:rFonts w:ascii="Times New Roman" w:hAnsi="Times New Roman" w:cs="Times New Roman"/>
              </w:rPr>
            </w:pPr>
          </w:p>
        </w:tc>
        <w:tc>
          <w:tcPr>
            <w:tcW w:w="1559" w:type="dxa"/>
          </w:tcPr>
          <w:p w:rsidR="006F1A02" w:rsidRPr="0002667E" w:rsidRDefault="006F1A02" w:rsidP="009C44C7">
            <w:pPr>
              <w:jc w:val="center"/>
              <w:rPr>
                <w:rFonts w:ascii="Times New Roman" w:hAnsi="Times New Roman" w:cs="Times New Roman"/>
              </w:rPr>
            </w:pPr>
          </w:p>
        </w:tc>
        <w:tc>
          <w:tcPr>
            <w:tcW w:w="1417" w:type="dxa"/>
          </w:tcPr>
          <w:p w:rsidR="006F1A02" w:rsidRPr="0002667E" w:rsidRDefault="006F1A02" w:rsidP="009C44C7">
            <w:pPr>
              <w:jc w:val="center"/>
              <w:rPr>
                <w:rFonts w:ascii="Times New Roman" w:hAnsi="Times New Roman" w:cs="Times New Roman"/>
              </w:rPr>
            </w:pPr>
          </w:p>
        </w:tc>
        <w:tc>
          <w:tcPr>
            <w:tcW w:w="284" w:type="dxa"/>
          </w:tcPr>
          <w:p w:rsidR="006F1A02" w:rsidRPr="0002667E" w:rsidRDefault="006F1A02" w:rsidP="009C44C7">
            <w:pPr>
              <w:jc w:val="center"/>
              <w:rPr>
                <w:rFonts w:ascii="Times New Roman" w:hAnsi="Times New Roman" w:cs="Times New Roman"/>
              </w:rPr>
            </w:pPr>
          </w:p>
        </w:tc>
        <w:tc>
          <w:tcPr>
            <w:tcW w:w="283" w:type="dxa"/>
          </w:tcPr>
          <w:p w:rsidR="006F1A02" w:rsidRPr="0002667E" w:rsidRDefault="006F1A02" w:rsidP="009C44C7">
            <w:pPr>
              <w:jc w:val="center"/>
              <w:rPr>
                <w:rFonts w:ascii="Times New Roman" w:hAnsi="Times New Roman" w:cs="Times New Roman"/>
              </w:rPr>
            </w:pPr>
          </w:p>
        </w:tc>
      </w:tr>
      <w:tr w:rsidR="00B16ACE" w:rsidRPr="0002667E" w:rsidTr="00B502F3">
        <w:tc>
          <w:tcPr>
            <w:tcW w:w="1696" w:type="dxa"/>
          </w:tcPr>
          <w:p w:rsidR="006F1A02" w:rsidRPr="0002667E" w:rsidRDefault="00C97528" w:rsidP="00C97528">
            <w:pPr>
              <w:rPr>
                <w:rFonts w:ascii="Times New Roman" w:hAnsi="Times New Roman" w:cs="Times New Roman"/>
                <w:sz w:val="20"/>
                <w:szCs w:val="20"/>
              </w:rPr>
            </w:pPr>
            <w:r w:rsidRPr="0002667E">
              <w:rPr>
                <w:rFonts w:ascii="Times New Roman" w:hAnsi="Times New Roman" w:cs="Times New Roman"/>
                <w:sz w:val="20"/>
                <w:szCs w:val="20"/>
              </w:rPr>
              <w:t xml:space="preserve">Change commitment </w:t>
            </w:r>
          </w:p>
        </w:tc>
        <w:tc>
          <w:tcPr>
            <w:tcW w:w="1418" w:type="dxa"/>
          </w:tcPr>
          <w:p w:rsidR="006F1A02" w:rsidRDefault="0002510E" w:rsidP="009C44C7">
            <w:pPr>
              <w:jc w:val="center"/>
              <w:rPr>
                <w:rFonts w:ascii="Times New Roman" w:hAnsi="Times New Roman" w:cs="Times New Roman"/>
              </w:rPr>
            </w:pPr>
            <w:r>
              <w:rPr>
                <w:rFonts w:ascii="Times New Roman" w:hAnsi="Times New Roman" w:cs="Times New Roman"/>
              </w:rPr>
              <w:t>0.3</w:t>
            </w:r>
            <w:r w:rsidR="00C838F8">
              <w:rPr>
                <w:rFonts w:ascii="Times New Roman" w:hAnsi="Times New Roman" w:cs="Times New Roman"/>
              </w:rPr>
              <w:t>3</w:t>
            </w:r>
          </w:p>
          <w:p w:rsidR="00585809" w:rsidRPr="0002667E" w:rsidRDefault="00585809" w:rsidP="009C44C7">
            <w:pPr>
              <w:jc w:val="center"/>
              <w:rPr>
                <w:rFonts w:ascii="Times New Roman" w:hAnsi="Times New Roman" w:cs="Times New Roman"/>
              </w:rPr>
            </w:pPr>
            <w:r>
              <w:rPr>
                <w:rFonts w:ascii="Times New Roman" w:hAnsi="Times New Roman" w:cs="Times New Roman"/>
              </w:rPr>
              <w:t>(</w:t>
            </w:r>
            <w:r w:rsidRPr="005F2BE6">
              <w:rPr>
                <w:rFonts w:ascii="Times New Roman" w:hAnsi="Times New Roman" w:cs="Times New Roman"/>
                <w:i/>
              </w:rPr>
              <w:t>0.15)</w:t>
            </w:r>
          </w:p>
        </w:tc>
        <w:tc>
          <w:tcPr>
            <w:tcW w:w="1417" w:type="dxa"/>
          </w:tcPr>
          <w:p w:rsidR="006F1A02" w:rsidRDefault="00BE2395" w:rsidP="009C44C7">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.69</w:t>
            </w:r>
          </w:p>
          <w:p w:rsidR="00BE2395" w:rsidRPr="00BE2395" w:rsidRDefault="00BE2395" w:rsidP="009C44C7">
            <w:pPr>
              <w:jc w:val="center"/>
              <w:rPr>
                <w:rFonts w:ascii="Times New Roman" w:hAnsi="Times New Roman" w:cs="Times New Roman"/>
                <w:i/>
              </w:rPr>
            </w:pPr>
            <w:r>
              <w:rPr>
                <w:rFonts w:ascii="Times New Roman" w:hAnsi="Times New Roman" w:cs="Times New Roman"/>
              </w:rPr>
              <w:t>(</w:t>
            </w:r>
            <w:r w:rsidR="004E5BC6" w:rsidRPr="004E5BC6">
              <w:rPr>
                <w:rFonts w:ascii="Times New Roman" w:hAnsi="Times New Roman" w:cs="Times New Roman"/>
                <w:i/>
              </w:rPr>
              <w:t>0</w:t>
            </w:r>
            <w:r w:rsidR="004E5BC6">
              <w:rPr>
                <w:rFonts w:ascii="Times New Roman" w:hAnsi="Times New Roman" w:cs="Times New Roman"/>
                <w:i/>
              </w:rPr>
              <w:t>.000</w:t>
            </w:r>
            <w:r>
              <w:rPr>
                <w:rFonts w:ascii="Times New Roman" w:hAnsi="Times New Roman" w:cs="Times New Roman"/>
                <w:i/>
              </w:rPr>
              <w:t>)</w:t>
            </w:r>
            <w:r w:rsidR="00331724">
              <w:rPr>
                <w:rFonts w:ascii="Times New Roman" w:hAnsi="Times New Roman" w:cs="Times New Roman"/>
                <w:i/>
              </w:rPr>
              <w:t>*</w:t>
            </w:r>
          </w:p>
        </w:tc>
        <w:tc>
          <w:tcPr>
            <w:tcW w:w="1560" w:type="dxa"/>
          </w:tcPr>
          <w:p w:rsidR="006F1A02" w:rsidRPr="0002667E" w:rsidRDefault="006F1A02" w:rsidP="009C44C7">
            <w:pPr>
              <w:jc w:val="center"/>
              <w:rPr>
                <w:rFonts w:ascii="Times New Roman" w:hAnsi="Times New Roman" w:cs="Times New Roman"/>
              </w:rPr>
            </w:pPr>
            <w:r w:rsidRPr="0002667E">
              <w:rPr>
                <w:rFonts w:ascii="Times New Roman" w:hAnsi="Times New Roman" w:cs="Times New Roman"/>
              </w:rPr>
              <w:t>1</w:t>
            </w:r>
          </w:p>
        </w:tc>
        <w:tc>
          <w:tcPr>
            <w:tcW w:w="1559" w:type="dxa"/>
          </w:tcPr>
          <w:p w:rsidR="006F1A02" w:rsidRPr="0002667E" w:rsidRDefault="006F1A02" w:rsidP="009C44C7">
            <w:pPr>
              <w:jc w:val="center"/>
              <w:rPr>
                <w:rFonts w:ascii="Times New Roman" w:hAnsi="Times New Roman" w:cs="Times New Roman"/>
              </w:rPr>
            </w:pPr>
          </w:p>
        </w:tc>
        <w:tc>
          <w:tcPr>
            <w:tcW w:w="1417" w:type="dxa"/>
          </w:tcPr>
          <w:p w:rsidR="006F1A02" w:rsidRPr="0002667E" w:rsidRDefault="006F1A02" w:rsidP="009C44C7">
            <w:pPr>
              <w:jc w:val="center"/>
              <w:rPr>
                <w:rFonts w:ascii="Times New Roman" w:hAnsi="Times New Roman" w:cs="Times New Roman"/>
              </w:rPr>
            </w:pPr>
          </w:p>
        </w:tc>
        <w:tc>
          <w:tcPr>
            <w:tcW w:w="284" w:type="dxa"/>
          </w:tcPr>
          <w:p w:rsidR="006F1A02" w:rsidRPr="0002667E" w:rsidRDefault="006F1A02" w:rsidP="009C44C7">
            <w:pPr>
              <w:jc w:val="center"/>
              <w:rPr>
                <w:rFonts w:ascii="Times New Roman" w:hAnsi="Times New Roman" w:cs="Times New Roman"/>
              </w:rPr>
            </w:pPr>
          </w:p>
        </w:tc>
        <w:tc>
          <w:tcPr>
            <w:tcW w:w="283" w:type="dxa"/>
          </w:tcPr>
          <w:p w:rsidR="006F1A02" w:rsidRPr="0002667E" w:rsidRDefault="006F1A02" w:rsidP="009C44C7">
            <w:pPr>
              <w:jc w:val="center"/>
              <w:rPr>
                <w:rFonts w:ascii="Times New Roman" w:hAnsi="Times New Roman" w:cs="Times New Roman"/>
              </w:rPr>
            </w:pPr>
          </w:p>
        </w:tc>
      </w:tr>
      <w:tr w:rsidR="00C97528" w:rsidRPr="0002667E" w:rsidTr="00B502F3">
        <w:tc>
          <w:tcPr>
            <w:tcW w:w="1696" w:type="dxa"/>
          </w:tcPr>
          <w:p w:rsidR="00C97528" w:rsidRPr="0002667E" w:rsidRDefault="00C97528" w:rsidP="00C97528">
            <w:pPr>
              <w:rPr>
                <w:rFonts w:ascii="Times New Roman" w:hAnsi="Times New Roman" w:cs="Times New Roman"/>
                <w:sz w:val="20"/>
                <w:szCs w:val="20"/>
              </w:rPr>
            </w:pPr>
            <w:r w:rsidRPr="0002667E">
              <w:rPr>
                <w:rFonts w:ascii="Times New Roman" w:hAnsi="Times New Roman" w:cs="Times New Roman"/>
                <w:sz w:val="20"/>
                <w:szCs w:val="20"/>
              </w:rPr>
              <w:t>Change Efficacy</w:t>
            </w:r>
          </w:p>
        </w:tc>
        <w:tc>
          <w:tcPr>
            <w:tcW w:w="1418" w:type="dxa"/>
          </w:tcPr>
          <w:p w:rsidR="00C97528" w:rsidRDefault="000822E7"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.16</w:t>
            </w:r>
          </w:p>
          <w:p w:rsidR="000822E7" w:rsidRPr="0002667E" w:rsidRDefault="000822E7" w:rsidP="00C97528">
            <w:pPr>
              <w:jc w:val="center"/>
              <w:rPr>
                <w:rFonts w:ascii="Times New Roman" w:hAnsi="Times New Roman" w:cs="Times New Roman"/>
              </w:rPr>
            </w:pPr>
            <w:r>
              <w:rPr>
                <w:rFonts w:ascii="Times New Roman" w:hAnsi="Times New Roman" w:cs="Times New Roman"/>
              </w:rPr>
              <w:t>(</w:t>
            </w:r>
            <w:r w:rsidRPr="005F2BE6">
              <w:rPr>
                <w:rFonts w:ascii="Times New Roman" w:hAnsi="Times New Roman" w:cs="Times New Roman"/>
                <w:i/>
              </w:rPr>
              <w:t>0.49</w:t>
            </w:r>
            <w:r>
              <w:rPr>
                <w:rFonts w:ascii="Times New Roman" w:hAnsi="Times New Roman" w:cs="Times New Roman"/>
              </w:rPr>
              <w:t>)</w:t>
            </w:r>
          </w:p>
        </w:tc>
        <w:tc>
          <w:tcPr>
            <w:tcW w:w="1417" w:type="dxa"/>
          </w:tcPr>
          <w:p w:rsidR="00C97528" w:rsidRDefault="0081021D"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.62</w:t>
            </w:r>
          </w:p>
          <w:p w:rsidR="0081021D" w:rsidRPr="0081021D" w:rsidRDefault="0081021D" w:rsidP="00C97528">
            <w:pPr>
              <w:jc w:val="center"/>
              <w:rPr>
                <w:rFonts w:ascii="Times New Roman" w:hAnsi="Times New Roman" w:cs="Times New Roman"/>
                <w:i/>
              </w:rPr>
            </w:pPr>
            <w:r>
              <w:rPr>
                <w:rFonts w:ascii="Times New Roman" w:hAnsi="Times New Roman" w:cs="Times New Roman"/>
              </w:rPr>
              <w:t>(</w:t>
            </w:r>
            <w:r w:rsidR="004E5BC6">
              <w:rPr>
                <w:rFonts w:ascii="Times New Roman" w:hAnsi="Times New Roman" w:cs="Times New Roman"/>
                <w:i/>
              </w:rPr>
              <w:t>0.002</w:t>
            </w:r>
            <w:r>
              <w:rPr>
                <w:rFonts w:ascii="Times New Roman" w:hAnsi="Times New Roman" w:cs="Times New Roman"/>
                <w:i/>
              </w:rPr>
              <w:t>)</w:t>
            </w:r>
            <w:r w:rsidR="00331724">
              <w:rPr>
                <w:rFonts w:ascii="Times New Roman" w:hAnsi="Times New Roman" w:cs="Times New Roman"/>
                <w:i/>
              </w:rPr>
              <w:t>*</w:t>
            </w:r>
          </w:p>
        </w:tc>
        <w:tc>
          <w:tcPr>
            <w:tcW w:w="1560" w:type="dxa"/>
          </w:tcPr>
          <w:p w:rsidR="00C97528" w:rsidRDefault="001A0A51"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.78</w:t>
            </w:r>
          </w:p>
          <w:p w:rsidR="001A0A51" w:rsidRPr="001A0A51" w:rsidRDefault="001A0A51" w:rsidP="00C97528">
            <w:pPr>
              <w:jc w:val="center"/>
              <w:rPr>
                <w:rFonts w:ascii="Times New Roman" w:hAnsi="Times New Roman" w:cs="Times New Roman"/>
                <w:i/>
              </w:rPr>
            </w:pPr>
            <w:r>
              <w:rPr>
                <w:rFonts w:ascii="Times New Roman" w:hAnsi="Times New Roman" w:cs="Times New Roman"/>
              </w:rPr>
              <w:t>(</w:t>
            </w:r>
            <w:r w:rsidR="004E5BC6">
              <w:rPr>
                <w:rFonts w:ascii="Times New Roman" w:hAnsi="Times New Roman" w:cs="Times New Roman"/>
                <w:i/>
              </w:rPr>
              <w:t>0.000</w:t>
            </w:r>
            <w:r>
              <w:rPr>
                <w:rFonts w:ascii="Times New Roman" w:hAnsi="Times New Roman" w:cs="Times New Roman"/>
                <w:i/>
              </w:rPr>
              <w:t>)*</w:t>
            </w:r>
          </w:p>
        </w:tc>
        <w:tc>
          <w:tcPr>
            <w:tcW w:w="1559" w:type="dxa"/>
          </w:tcPr>
          <w:p w:rsidR="00C97528" w:rsidRPr="0002667E" w:rsidRDefault="00C97528" w:rsidP="00C97528">
            <w:pPr>
              <w:jc w:val="center"/>
              <w:rPr>
                <w:rFonts w:ascii="Times New Roman" w:hAnsi="Times New Roman" w:cs="Times New Roman"/>
              </w:rPr>
            </w:pPr>
            <w:r w:rsidRPr="0002667E">
              <w:rPr>
                <w:rFonts w:ascii="Times New Roman" w:hAnsi="Times New Roman" w:cs="Times New Roman"/>
              </w:rPr>
              <w:t>1</w:t>
            </w:r>
          </w:p>
        </w:tc>
        <w:tc>
          <w:tcPr>
            <w:tcW w:w="1417" w:type="dxa"/>
          </w:tcPr>
          <w:p w:rsidR="00C97528" w:rsidRPr="0002667E" w:rsidRDefault="00C97528" w:rsidP="00C97528">
            <w:pPr>
              <w:jc w:val="center"/>
              <w:rPr>
                <w:rFonts w:ascii="Times New Roman" w:hAnsi="Times New Roman" w:cs="Times New Roman"/>
              </w:rPr>
            </w:pPr>
          </w:p>
        </w:tc>
        <w:tc>
          <w:tcPr>
            <w:tcW w:w="284" w:type="dxa"/>
          </w:tcPr>
          <w:p w:rsidR="00C97528" w:rsidRPr="0002667E" w:rsidRDefault="00C97528" w:rsidP="00C97528">
            <w:pPr>
              <w:jc w:val="center"/>
              <w:rPr>
                <w:rFonts w:ascii="Times New Roman" w:hAnsi="Times New Roman" w:cs="Times New Roman"/>
              </w:rPr>
            </w:pPr>
          </w:p>
        </w:tc>
        <w:tc>
          <w:tcPr>
            <w:tcW w:w="283" w:type="dxa"/>
          </w:tcPr>
          <w:p w:rsidR="00C97528" w:rsidRPr="0002667E" w:rsidRDefault="00C97528" w:rsidP="00C97528">
            <w:pPr>
              <w:jc w:val="center"/>
              <w:rPr>
                <w:rFonts w:ascii="Times New Roman" w:hAnsi="Times New Roman" w:cs="Times New Roman"/>
              </w:rPr>
            </w:pPr>
          </w:p>
        </w:tc>
      </w:tr>
      <w:tr w:rsidR="00C97528" w:rsidRPr="0002667E" w:rsidTr="00B502F3">
        <w:trPr>
          <w:trHeight w:val="519"/>
        </w:trPr>
        <w:tc>
          <w:tcPr>
            <w:tcW w:w="1696" w:type="dxa"/>
          </w:tcPr>
          <w:p w:rsidR="00C97528" w:rsidRPr="0002667E" w:rsidRDefault="00C97528" w:rsidP="00C97528">
            <w:pPr>
              <w:rPr>
                <w:rFonts w:ascii="Times New Roman" w:hAnsi="Times New Roman" w:cs="Times New Roman"/>
                <w:sz w:val="20"/>
                <w:szCs w:val="20"/>
              </w:rPr>
            </w:pPr>
            <w:r w:rsidRPr="0002667E">
              <w:rPr>
                <w:rFonts w:ascii="Times New Roman" w:hAnsi="Times New Roman" w:cs="Times New Roman"/>
                <w:sz w:val="20"/>
                <w:szCs w:val="20"/>
              </w:rPr>
              <w:t>Informational assessment</w:t>
            </w:r>
          </w:p>
        </w:tc>
        <w:tc>
          <w:tcPr>
            <w:tcW w:w="1418" w:type="dxa"/>
          </w:tcPr>
          <w:p w:rsidR="00C97528" w:rsidRDefault="00B6464E"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.22</w:t>
            </w:r>
          </w:p>
          <w:p w:rsidR="003437B0" w:rsidRPr="0002667E" w:rsidRDefault="003437B0" w:rsidP="00C97528">
            <w:pPr>
              <w:jc w:val="center"/>
              <w:rPr>
                <w:rFonts w:ascii="Times New Roman" w:hAnsi="Times New Roman" w:cs="Times New Roman"/>
              </w:rPr>
            </w:pPr>
            <w:r w:rsidRPr="005F2BE6">
              <w:rPr>
                <w:rFonts w:ascii="Times New Roman" w:hAnsi="Times New Roman" w:cs="Times New Roman"/>
                <w:i/>
              </w:rPr>
              <w:t>(0.34</w:t>
            </w:r>
            <w:r>
              <w:rPr>
                <w:rFonts w:ascii="Times New Roman" w:hAnsi="Times New Roman" w:cs="Times New Roman"/>
              </w:rPr>
              <w:t>)</w:t>
            </w:r>
          </w:p>
        </w:tc>
        <w:tc>
          <w:tcPr>
            <w:tcW w:w="1417" w:type="dxa"/>
          </w:tcPr>
          <w:p w:rsidR="00C97528" w:rsidRDefault="00EC0B75"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.75</w:t>
            </w:r>
          </w:p>
          <w:p w:rsidR="00EC0B75" w:rsidRPr="00EC0B75" w:rsidRDefault="00EC0B75" w:rsidP="00C97528">
            <w:pPr>
              <w:jc w:val="center"/>
              <w:rPr>
                <w:rFonts w:ascii="Times New Roman" w:hAnsi="Times New Roman" w:cs="Times New Roman"/>
                <w:i/>
              </w:rPr>
            </w:pPr>
            <w:r>
              <w:rPr>
                <w:rFonts w:ascii="Times New Roman" w:hAnsi="Times New Roman" w:cs="Times New Roman"/>
              </w:rPr>
              <w:t>(</w:t>
            </w:r>
            <w:r w:rsidR="004E5BC6">
              <w:rPr>
                <w:rFonts w:ascii="Times New Roman" w:hAnsi="Times New Roman" w:cs="Times New Roman"/>
                <w:i/>
              </w:rPr>
              <w:t>0.000</w:t>
            </w:r>
            <w:r>
              <w:rPr>
                <w:rFonts w:ascii="Times New Roman" w:hAnsi="Times New Roman" w:cs="Times New Roman"/>
                <w:i/>
              </w:rPr>
              <w:t>)</w:t>
            </w:r>
            <w:r w:rsidR="00331724">
              <w:rPr>
                <w:rFonts w:ascii="Times New Roman" w:hAnsi="Times New Roman" w:cs="Times New Roman"/>
                <w:i/>
              </w:rPr>
              <w:t>*</w:t>
            </w:r>
          </w:p>
        </w:tc>
        <w:tc>
          <w:tcPr>
            <w:tcW w:w="1560" w:type="dxa"/>
          </w:tcPr>
          <w:p w:rsidR="00C97528" w:rsidRDefault="003B7A95"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.75</w:t>
            </w:r>
          </w:p>
          <w:p w:rsidR="003B7A95" w:rsidRPr="003B7A95" w:rsidRDefault="003B7A95" w:rsidP="00C97528">
            <w:pPr>
              <w:jc w:val="center"/>
              <w:rPr>
                <w:rFonts w:ascii="Times New Roman" w:hAnsi="Times New Roman" w:cs="Times New Roman"/>
                <w:i/>
              </w:rPr>
            </w:pPr>
            <w:r>
              <w:rPr>
                <w:rFonts w:ascii="Times New Roman" w:hAnsi="Times New Roman" w:cs="Times New Roman"/>
              </w:rPr>
              <w:t>(</w:t>
            </w:r>
            <w:r w:rsidR="004E5BC6">
              <w:rPr>
                <w:rFonts w:ascii="Times New Roman" w:hAnsi="Times New Roman" w:cs="Times New Roman"/>
                <w:i/>
              </w:rPr>
              <w:t>0.000</w:t>
            </w:r>
            <w:r>
              <w:rPr>
                <w:rFonts w:ascii="Times New Roman" w:hAnsi="Times New Roman" w:cs="Times New Roman"/>
                <w:i/>
              </w:rPr>
              <w:t>)*</w:t>
            </w:r>
          </w:p>
        </w:tc>
        <w:tc>
          <w:tcPr>
            <w:tcW w:w="1559" w:type="dxa"/>
          </w:tcPr>
          <w:p w:rsidR="00C97528" w:rsidRDefault="00D9423D" w:rsidP="00C97528">
            <w:pPr>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.77</w:t>
            </w:r>
          </w:p>
          <w:p w:rsidR="00D9423D" w:rsidRPr="00D9423D" w:rsidRDefault="00D9423D" w:rsidP="00C97528">
            <w:pPr>
              <w:jc w:val="center"/>
              <w:rPr>
                <w:rFonts w:ascii="Times New Roman" w:hAnsi="Times New Roman" w:cs="Times New Roman"/>
                <w:i/>
              </w:rPr>
            </w:pPr>
            <w:r>
              <w:rPr>
                <w:rFonts w:ascii="Times New Roman" w:hAnsi="Times New Roman" w:cs="Times New Roman"/>
              </w:rPr>
              <w:t>(</w:t>
            </w:r>
            <w:r w:rsidR="004E5BC6">
              <w:rPr>
                <w:rFonts w:ascii="Times New Roman" w:hAnsi="Times New Roman" w:cs="Times New Roman"/>
                <w:i/>
              </w:rPr>
              <w:t>0.000</w:t>
            </w:r>
            <w:r>
              <w:rPr>
                <w:rFonts w:ascii="Times New Roman" w:hAnsi="Times New Roman" w:cs="Times New Roman"/>
                <w:i/>
              </w:rPr>
              <w:t>)*</w:t>
            </w:r>
          </w:p>
        </w:tc>
        <w:tc>
          <w:tcPr>
            <w:tcW w:w="1417" w:type="dxa"/>
          </w:tcPr>
          <w:p w:rsidR="00C97528" w:rsidRPr="0002667E" w:rsidRDefault="00C97528" w:rsidP="00C97528">
            <w:pPr>
              <w:jc w:val="center"/>
              <w:rPr>
                <w:rFonts w:ascii="Times New Roman" w:hAnsi="Times New Roman" w:cs="Times New Roman"/>
              </w:rPr>
            </w:pPr>
            <w:r w:rsidRPr="0002667E">
              <w:rPr>
                <w:rFonts w:ascii="Times New Roman" w:hAnsi="Times New Roman" w:cs="Times New Roman"/>
              </w:rPr>
              <w:t>1</w:t>
            </w:r>
          </w:p>
        </w:tc>
        <w:tc>
          <w:tcPr>
            <w:tcW w:w="284" w:type="dxa"/>
          </w:tcPr>
          <w:p w:rsidR="00C97528" w:rsidRPr="0002667E" w:rsidRDefault="00C97528" w:rsidP="00C97528">
            <w:pPr>
              <w:jc w:val="center"/>
              <w:rPr>
                <w:rFonts w:ascii="Times New Roman" w:hAnsi="Times New Roman" w:cs="Times New Roman"/>
              </w:rPr>
            </w:pPr>
          </w:p>
        </w:tc>
        <w:tc>
          <w:tcPr>
            <w:tcW w:w="283" w:type="dxa"/>
          </w:tcPr>
          <w:p w:rsidR="00C97528" w:rsidRPr="0002667E" w:rsidRDefault="00C97528" w:rsidP="00C97528">
            <w:pPr>
              <w:jc w:val="center"/>
              <w:rPr>
                <w:rFonts w:ascii="Times New Roman" w:hAnsi="Times New Roman" w:cs="Times New Roman"/>
              </w:rPr>
            </w:pPr>
          </w:p>
        </w:tc>
      </w:tr>
    </w:tbl>
    <w:p w:rsidR="006F1A02" w:rsidRPr="00F54DCE" w:rsidRDefault="00F54DCE" w:rsidP="00CC29FD">
      <w:pPr>
        <w:spacing w:line="360" w:lineRule="auto"/>
        <w:rPr>
          <w:rFonts w:ascii="Times New Roman" w:hAnsi="Times New Roman" w:cs="Times New Roman"/>
        </w:rPr>
      </w:pPr>
      <w:r w:rsidRPr="00F54DCE">
        <w:rPr>
          <w:rFonts w:ascii="Times New Roman" w:hAnsi="Times New Roman" w:cs="Times New Roman" w:hint="eastAsia"/>
        </w:rPr>
        <w:t>(</w:t>
      </w:r>
      <w:r w:rsidRPr="00F54DCE">
        <w:rPr>
          <w:rFonts w:ascii="Times New Roman" w:hAnsi="Times New Roman" w:cs="Times New Roman"/>
          <w:i/>
        </w:rPr>
        <w:t>p-value</w:t>
      </w:r>
      <w:r w:rsidR="003954DC">
        <w:rPr>
          <w:rFonts w:ascii="Times New Roman" w:hAnsi="Times New Roman" w:cs="Times New Roman"/>
          <w:i/>
        </w:rPr>
        <w:t>&lt;</w:t>
      </w:r>
      <w:proofErr w:type="gramStart"/>
      <w:r w:rsidR="003954DC">
        <w:rPr>
          <w:rFonts w:ascii="Times New Roman" w:hAnsi="Times New Roman" w:cs="Times New Roman"/>
          <w:i/>
        </w:rPr>
        <w:t>0.05</w:t>
      </w:r>
      <w:r w:rsidRPr="00F54DCE">
        <w:rPr>
          <w:rFonts w:ascii="Times New Roman" w:hAnsi="Times New Roman" w:cs="Times New Roman"/>
        </w:rPr>
        <w:t>)</w:t>
      </w:r>
      <w:r w:rsidR="003954DC">
        <w:rPr>
          <w:rFonts w:ascii="Times New Roman" w:hAnsi="Times New Roman" w:cs="Times New Roman"/>
        </w:rPr>
        <w:t>*</w:t>
      </w:r>
      <w:proofErr w:type="gramEnd"/>
    </w:p>
    <w:p w:rsidR="00823949" w:rsidRDefault="00823949" w:rsidP="00814C6B">
      <w:pPr>
        <w:spacing w:line="360" w:lineRule="auto"/>
        <w:rPr>
          <w:rFonts w:ascii="Times New Roman" w:hAnsi="Times New Roman" w:cs="Times New Roman"/>
          <w:b/>
        </w:rPr>
      </w:pPr>
    </w:p>
    <w:p w:rsidR="00202F4F" w:rsidRDefault="00202F4F" w:rsidP="00202F4F">
      <w:pPr>
        <w:spacing w:line="360" w:lineRule="auto"/>
        <w:ind w:firstLine="480"/>
        <w:jc w:val="both"/>
        <w:rPr>
          <w:rFonts w:ascii="Times New Roman" w:hAnsi="Times New Roman" w:cs="Times New Roman"/>
        </w:rPr>
      </w:pPr>
      <w:r w:rsidRPr="006245E3">
        <w:rPr>
          <w:rFonts w:ascii="Times New Roman" w:hAnsi="Times New Roman" w:cs="Times New Roman"/>
        </w:rPr>
        <w:t xml:space="preserve">As stated earlier, </w:t>
      </w:r>
      <w:r w:rsidR="00D349A3">
        <w:rPr>
          <w:rFonts w:ascii="Times New Roman" w:hAnsi="Times New Roman" w:cs="Times New Roman"/>
        </w:rPr>
        <w:t xml:space="preserve">this study concerned </w:t>
      </w:r>
      <w:r w:rsidR="008747C1">
        <w:rPr>
          <w:rFonts w:ascii="Times New Roman" w:hAnsi="Times New Roman" w:cs="Times New Roman"/>
        </w:rPr>
        <w:t xml:space="preserve">the implementation of </w:t>
      </w:r>
      <w:r w:rsidRPr="006245E3">
        <w:rPr>
          <w:rFonts w:ascii="Times New Roman" w:hAnsi="Times New Roman" w:cs="Times New Roman"/>
        </w:rPr>
        <w:t xml:space="preserve">workplace wellness </w:t>
      </w:r>
      <w:proofErr w:type="spellStart"/>
      <w:r w:rsidRPr="006245E3">
        <w:rPr>
          <w:rFonts w:ascii="Times New Roman" w:hAnsi="Times New Roman" w:cs="Times New Roman"/>
        </w:rPr>
        <w:t>programme</w:t>
      </w:r>
      <w:proofErr w:type="spellEnd"/>
      <w:r w:rsidRPr="006245E3">
        <w:rPr>
          <w:rFonts w:ascii="Times New Roman" w:hAnsi="Times New Roman" w:cs="Times New Roman"/>
        </w:rPr>
        <w:t xml:space="preserve"> </w:t>
      </w:r>
      <w:r w:rsidR="008747C1">
        <w:rPr>
          <w:rFonts w:ascii="Times New Roman" w:hAnsi="Times New Roman" w:cs="Times New Roman"/>
        </w:rPr>
        <w:t>in the business sector in Hong Kong</w:t>
      </w:r>
      <w:r w:rsidR="00D349A3">
        <w:rPr>
          <w:rFonts w:ascii="Times New Roman" w:hAnsi="Times New Roman" w:cs="Times New Roman"/>
        </w:rPr>
        <w:t>.  It</w:t>
      </w:r>
      <w:r w:rsidR="008747C1">
        <w:rPr>
          <w:rFonts w:ascii="Times New Roman" w:hAnsi="Times New Roman" w:cs="Times New Roman"/>
        </w:rPr>
        <w:t xml:space="preserve"> aimed to find out the companies’</w:t>
      </w:r>
      <w:r w:rsidRPr="006245E3">
        <w:rPr>
          <w:rFonts w:ascii="Times New Roman" w:hAnsi="Times New Roman" w:cs="Times New Roman"/>
        </w:rPr>
        <w:t xml:space="preserve"> policies, resources, </w:t>
      </w:r>
      <w:r w:rsidRPr="006245E3">
        <w:rPr>
          <w:rFonts w:ascii="Times New Roman" w:hAnsi="Times New Roman" w:cs="Times New Roman"/>
        </w:rPr>
        <w:lastRenderedPageBreak/>
        <w:t>comm</w:t>
      </w:r>
      <w:r w:rsidR="00EE18AF">
        <w:rPr>
          <w:rFonts w:ascii="Times New Roman" w:hAnsi="Times New Roman" w:cs="Times New Roman"/>
        </w:rPr>
        <w:t>itment and communication relating</w:t>
      </w:r>
      <w:r w:rsidRPr="006245E3">
        <w:rPr>
          <w:rFonts w:ascii="Times New Roman" w:hAnsi="Times New Roman" w:cs="Times New Roman"/>
        </w:rPr>
        <w:t xml:space="preserve"> to </w:t>
      </w:r>
      <w:r w:rsidR="00AE2856">
        <w:rPr>
          <w:rFonts w:ascii="Times New Roman" w:hAnsi="Times New Roman" w:cs="Times New Roman"/>
        </w:rPr>
        <w:t xml:space="preserve">the </w:t>
      </w:r>
      <w:r w:rsidRPr="006245E3">
        <w:rPr>
          <w:rFonts w:ascii="Times New Roman" w:hAnsi="Times New Roman" w:cs="Times New Roman"/>
        </w:rPr>
        <w:t xml:space="preserve">promotion of physical exercises, healthy eating tips and annual events or activities for employees and their family members.  </w:t>
      </w:r>
      <w:r w:rsidR="00366994">
        <w:rPr>
          <w:rFonts w:ascii="Times New Roman" w:hAnsi="Times New Roman" w:cs="Times New Roman"/>
        </w:rPr>
        <w:t>Pearson correlation</w:t>
      </w:r>
      <w:r w:rsidRPr="006245E3">
        <w:rPr>
          <w:rFonts w:ascii="Times New Roman" w:hAnsi="Times New Roman" w:cs="Times New Roman"/>
        </w:rPr>
        <w:t xml:space="preserve"> among scales, and between scales are presented in </w:t>
      </w:r>
      <w:r w:rsidRPr="006245E3">
        <w:rPr>
          <w:rFonts w:ascii="Times New Roman" w:hAnsi="Times New Roman" w:cs="Times New Roman"/>
          <w:b/>
        </w:rPr>
        <w:t>Table 4</w:t>
      </w:r>
      <w:r w:rsidRPr="006245E3">
        <w:rPr>
          <w:rFonts w:ascii="Times New Roman" w:hAnsi="Times New Roman" w:cs="Times New Roman"/>
        </w:rPr>
        <w:t xml:space="preserve">.  </w:t>
      </w:r>
      <w:r w:rsidR="00C838F8">
        <w:rPr>
          <w:rFonts w:ascii="Times New Roman" w:hAnsi="Times New Roman" w:cs="Times New Roman"/>
        </w:rPr>
        <w:t>The correlation coefficients between context and change valence as well as context and change commitment are 0.35 and 0.33</w:t>
      </w:r>
      <w:r w:rsidR="00F17D4F">
        <w:rPr>
          <w:rFonts w:ascii="Times New Roman" w:hAnsi="Times New Roman" w:cs="Times New Roman"/>
        </w:rPr>
        <w:t xml:space="preserve"> respectively, </w:t>
      </w:r>
      <w:r w:rsidR="00C6521F">
        <w:rPr>
          <w:rFonts w:ascii="Times New Roman" w:hAnsi="Times New Roman" w:cs="Times New Roman"/>
        </w:rPr>
        <w:t xml:space="preserve">both </w:t>
      </w:r>
      <w:r w:rsidR="00F17D4F">
        <w:rPr>
          <w:rFonts w:ascii="Times New Roman" w:hAnsi="Times New Roman" w:cs="Times New Roman"/>
        </w:rPr>
        <w:t>representing moderate associations.</w:t>
      </w:r>
      <w:r w:rsidR="00C838F8">
        <w:rPr>
          <w:rFonts w:ascii="Times New Roman" w:hAnsi="Times New Roman" w:cs="Times New Roman"/>
        </w:rPr>
        <w:t xml:space="preserve"> </w:t>
      </w:r>
      <w:r w:rsidR="00F17D4F">
        <w:rPr>
          <w:rFonts w:ascii="Times New Roman" w:hAnsi="Times New Roman" w:cs="Times New Roman"/>
        </w:rPr>
        <w:t xml:space="preserve"> </w:t>
      </w:r>
      <w:r w:rsidR="008031BF">
        <w:rPr>
          <w:rFonts w:ascii="Times New Roman" w:hAnsi="Times New Roman" w:cs="Times New Roman"/>
        </w:rPr>
        <w:t xml:space="preserve">Context has </w:t>
      </w:r>
      <w:r w:rsidR="00E2653B">
        <w:rPr>
          <w:rFonts w:ascii="Times New Roman" w:hAnsi="Times New Roman" w:cs="Times New Roman"/>
        </w:rPr>
        <w:t xml:space="preserve">the </w:t>
      </w:r>
      <w:r w:rsidR="008031BF">
        <w:rPr>
          <w:rFonts w:ascii="Times New Roman" w:hAnsi="Times New Roman" w:cs="Times New Roman"/>
        </w:rPr>
        <w:t>low</w:t>
      </w:r>
      <w:r w:rsidR="00E2653B">
        <w:rPr>
          <w:rFonts w:ascii="Times New Roman" w:hAnsi="Times New Roman" w:cs="Times New Roman"/>
        </w:rPr>
        <w:t>est</w:t>
      </w:r>
      <w:r w:rsidR="008031BF">
        <w:rPr>
          <w:rFonts w:ascii="Times New Roman" w:hAnsi="Times New Roman" w:cs="Times New Roman"/>
        </w:rPr>
        <w:t xml:space="preserve"> association</w:t>
      </w:r>
      <w:r w:rsidR="004B1E18">
        <w:rPr>
          <w:rFonts w:ascii="Times New Roman" w:hAnsi="Times New Roman" w:cs="Times New Roman"/>
        </w:rPr>
        <w:t>s</w:t>
      </w:r>
      <w:r w:rsidR="008031BF">
        <w:rPr>
          <w:rFonts w:ascii="Times New Roman" w:hAnsi="Times New Roman" w:cs="Times New Roman"/>
        </w:rPr>
        <w:t xml:space="preserve"> with change efficacy (0.16)</w:t>
      </w:r>
      <w:r w:rsidR="00E2653B">
        <w:rPr>
          <w:rFonts w:ascii="Times New Roman" w:hAnsi="Times New Roman" w:cs="Times New Roman"/>
        </w:rPr>
        <w:t>, followed by</w:t>
      </w:r>
      <w:r w:rsidR="008031BF">
        <w:rPr>
          <w:rFonts w:ascii="Times New Roman" w:hAnsi="Times New Roman" w:cs="Times New Roman"/>
        </w:rPr>
        <w:t xml:space="preserve"> informational assessment (0.22).  </w:t>
      </w:r>
      <w:r w:rsidR="00751A4A">
        <w:rPr>
          <w:rFonts w:ascii="Times New Roman" w:hAnsi="Times New Roman" w:cs="Times New Roman"/>
        </w:rPr>
        <w:t xml:space="preserve">This </w:t>
      </w:r>
      <w:r w:rsidR="00751A4A" w:rsidRPr="00577445">
        <w:rPr>
          <w:rFonts w:ascii="Times New Roman" w:hAnsi="Times New Roman" w:cs="Times New Roman"/>
          <w:color w:val="000000"/>
          <w:shd w:val="clear" w:color="auto" w:fill="FFFFFF"/>
        </w:rPr>
        <w:t xml:space="preserve">can </w:t>
      </w:r>
      <w:r w:rsidR="00751A4A">
        <w:rPr>
          <w:rFonts w:ascii="Times New Roman" w:hAnsi="Times New Roman" w:cs="Times New Roman"/>
          <w:color w:val="000000"/>
          <w:shd w:val="clear" w:color="auto" w:fill="FFFFFF"/>
        </w:rPr>
        <w:t xml:space="preserve">be </w:t>
      </w:r>
      <w:r w:rsidR="00751A4A" w:rsidRPr="00577445">
        <w:rPr>
          <w:rFonts w:ascii="Times New Roman" w:hAnsi="Times New Roman" w:cs="Times New Roman"/>
          <w:color w:val="000000"/>
          <w:shd w:val="clear" w:color="auto" w:fill="FFFFFF"/>
        </w:rPr>
        <w:t>explain</w:t>
      </w:r>
      <w:r w:rsidR="00751A4A">
        <w:rPr>
          <w:rFonts w:ascii="Times New Roman" w:hAnsi="Times New Roman" w:cs="Times New Roman"/>
          <w:color w:val="000000"/>
          <w:shd w:val="clear" w:color="auto" w:fill="FFFFFF"/>
        </w:rPr>
        <w:t>ed</w:t>
      </w:r>
      <w:r w:rsidR="00751A4A" w:rsidRPr="00577445">
        <w:rPr>
          <w:rFonts w:ascii="Times New Roman" w:hAnsi="Times New Roman" w:cs="Times New Roman"/>
          <w:color w:val="000000"/>
          <w:shd w:val="clear" w:color="auto" w:fill="FFFFFF"/>
        </w:rPr>
        <w:t xml:space="preserve"> </w:t>
      </w:r>
      <w:r w:rsidR="00751A4A">
        <w:rPr>
          <w:rFonts w:ascii="Times New Roman" w:hAnsi="Times New Roman" w:cs="Times New Roman"/>
          <w:color w:val="000000"/>
          <w:shd w:val="clear" w:color="auto" w:fill="FFFFFF"/>
        </w:rPr>
        <w:t>by the small</w:t>
      </w:r>
      <w:r w:rsidR="00751A4A" w:rsidRPr="00577445">
        <w:rPr>
          <w:rFonts w:ascii="Times New Roman" w:hAnsi="Times New Roman" w:cs="Times New Roman"/>
          <w:color w:val="000000"/>
          <w:shd w:val="clear" w:color="auto" w:fill="FFFFFF"/>
        </w:rPr>
        <w:t xml:space="preserve"> sample size in this study </w:t>
      </w:r>
      <w:r w:rsidR="00751A4A">
        <w:rPr>
          <w:rFonts w:ascii="Times New Roman" w:hAnsi="Times New Roman" w:cs="Times New Roman"/>
          <w:color w:val="000000"/>
          <w:shd w:val="clear" w:color="auto" w:fill="FFFFFF"/>
        </w:rPr>
        <w:t>(n=21) and it is difficult</w:t>
      </w:r>
      <w:r w:rsidR="00751A4A" w:rsidRPr="00577445">
        <w:rPr>
          <w:rFonts w:ascii="Times New Roman" w:hAnsi="Times New Roman" w:cs="Times New Roman"/>
          <w:color w:val="000000"/>
          <w:shd w:val="clear" w:color="auto" w:fill="FFFFFF"/>
        </w:rPr>
        <w:t xml:space="preserve"> to detect the strength of the correlation between context and the other four dimensions</w:t>
      </w:r>
      <w:r w:rsidR="00751A4A">
        <w:rPr>
          <w:rFonts w:ascii="Times New Roman" w:hAnsi="Times New Roman" w:cs="Times New Roman"/>
          <w:color w:val="000000"/>
          <w:shd w:val="clear" w:color="auto" w:fill="FFFFFF"/>
        </w:rPr>
        <w:t xml:space="preserve">.  </w:t>
      </w:r>
      <w:r w:rsidR="00594C58">
        <w:rPr>
          <w:rFonts w:ascii="Times New Roman" w:hAnsi="Times New Roman" w:cs="Times New Roman"/>
        </w:rPr>
        <w:t xml:space="preserve">Apart from these, all </w:t>
      </w:r>
      <w:r w:rsidR="00F8625B">
        <w:rPr>
          <w:rFonts w:ascii="Times New Roman" w:hAnsi="Times New Roman" w:cs="Times New Roman"/>
        </w:rPr>
        <w:t xml:space="preserve">other </w:t>
      </w:r>
      <w:r w:rsidR="00594C58">
        <w:rPr>
          <w:rFonts w:ascii="Times New Roman" w:hAnsi="Times New Roman" w:cs="Times New Roman"/>
        </w:rPr>
        <w:t xml:space="preserve">associations are either substantial or very strong and they are </w:t>
      </w:r>
      <w:r w:rsidRPr="006245E3">
        <w:rPr>
          <w:rFonts w:ascii="Times New Roman" w:hAnsi="Times New Roman" w:cs="Times New Roman"/>
        </w:rPr>
        <w:t>statistically significant (</w:t>
      </w:r>
      <w:r w:rsidRPr="006245E3">
        <w:rPr>
          <w:rFonts w:ascii="Times New Roman" w:hAnsi="Times New Roman" w:cs="Times New Roman"/>
          <w:i/>
        </w:rPr>
        <w:t>p</w:t>
      </w:r>
      <w:r w:rsidRPr="006245E3">
        <w:rPr>
          <w:rFonts w:ascii="Times New Roman" w:hAnsi="Times New Roman" w:cs="Times New Roman"/>
        </w:rPr>
        <w:t xml:space="preserve">&lt;.05).  </w:t>
      </w:r>
      <w:r w:rsidR="00937373">
        <w:rPr>
          <w:rFonts w:ascii="Times New Roman" w:hAnsi="Times New Roman" w:cs="Times New Roman"/>
        </w:rPr>
        <w:t xml:space="preserve">It is concluded that at least one of the dimensions influences the wellness </w:t>
      </w:r>
      <w:proofErr w:type="spellStart"/>
      <w:r w:rsidR="00937373">
        <w:rPr>
          <w:rFonts w:ascii="Times New Roman" w:hAnsi="Times New Roman" w:cs="Times New Roman"/>
        </w:rPr>
        <w:t>programme</w:t>
      </w:r>
      <w:proofErr w:type="spellEnd"/>
      <w:r w:rsidR="00937373">
        <w:rPr>
          <w:rFonts w:ascii="Times New Roman" w:hAnsi="Times New Roman" w:cs="Times New Roman"/>
        </w:rPr>
        <w:t xml:space="preserve"> implementation.  </w:t>
      </w:r>
      <w:r w:rsidR="003D28B8">
        <w:rPr>
          <w:rFonts w:ascii="Times New Roman" w:hAnsi="Times New Roman" w:cs="Times New Roman"/>
        </w:rPr>
        <w:t>The current study findings show that t</w:t>
      </w:r>
      <w:r w:rsidRPr="000F6E7F">
        <w:rPr>
          <w:rFonts w:ascii="Times New Roman" w:hAnsi="Times New Roman" w:cs="Times New Roman"/>
        </w:rPr>
        <w:t>he strongest</w:t>
      </w:r>
      <w:r w:rsidR="00BA4722">
        <w:rPr>
          <w:rFonts w:ascii="Times New Roman" w:hAnsi="Times New Roman" w:cs="Times New Roman"/>
        </w:rPr>
        <w:t xml:space="preserve"> </w:t>
      </w:r>
      <w:r w:rsidR="00E1146D">
        <w:rPr>
          <w:rFonts w:ascii="Times New Roman" w:hAnsi="Times New Roman" w:cs="Times New Roman"/>
        </w:rPr>
        <w:t xml:space="preserve">association </w:t>
      </w:r>
      <w:r w:rsidRPr="000F6E7F">
        <w:rPr>
          <w:rFonts w:ascii="Times New Roman" w:hAnsi="Times New Roman" w:cs="Times New Roman"/>
        </w:rPr>
        <w:t xml:space="preserve">(r ≥ .50) </w:t>
      </w:r>
      <w:r w:rsidR="00E1146D">
        <w:rPr>
          <w:rFonts w:ascii="Times New Roman" w:hAnsi="Times New Roman" w:cs="Times New Roman"/>
        </w:rPr>
        <w:t>is</w:t>
      </w:r>
      <w:r w:rsidRPr="000F6E7F">
        <w:rPr>
          <w:rFonts w:ascii="Times New Roman" w:hAnsi="Times New Roman" w:cs="Times New Roman"/>
        </w:rPr>
        <w:t xml:space="preserve"> between change </w:t>
      </w:r>
      <w:r>
        <w:rPr>
          <w:rFonts w:ascii="Times New Roman" w:hAnsi="Times New Roman" w:cs="Times New Roman"/>
        </w:rPr>
        <w:t>commitment</w:t>
      </w:r>
      <w:r w:rsidRPr="000F6E7F">
        <w:rPr>
          <w:rFonts w:ascii="Times New Roman" w:hAnsi="Times New Roman" w:cs="Times New Roman"/>
        </w:rPr>
        <w:t xml:space="preserve"> and change </w:t>
      </w:r>
      <w:r>
        <w:rPr>
          <w:rFonts w:ascii="Times New Roman" w:hAnsi="Times New Roman" w:cs="Times New Roman"/>
        </w:rPr>
        <w:t>efficacy (r = .78) representing a very strong positive relationship, followed by change efficacy and informational assessment (r = .77), change valence and informational assessment as well as change commitment and informational assessment (both r = .75)</w:t>
      </w:r>
      <w:r w:rsidRPr="000F6E7F">
        <w:rPr>
          <w:rFonts w:ascii="Times New Roman" w:hAnsi="Times New Roman" w:cs="Times New Roman"/>
        </w:rPr>
        <w:t xml:space="preserve">.  </w:t>
      </w:r>
    </w:p>
    <w:p w:rsidR="00202F4F" w:rsidRPr="00202F4F" w:rsidRDefault="00202F4F" w:rsidP="00814C6B">
      <w:pPr>
        <w:spacing w:line="360" w:lineRule="auto"/>
        <w:rPr>
          <w:rFonts w:ascii="Times New Roman" w:hAnsi="Times New Roman" w:cs="Times New Roman"/>
          <w:b/>
        </w:rPr>
      </w:pPr>
    </w:p>
    <w:p w:rsidR="00814C6B" w:rsidRDefault="00814C6B" w:rsidP="00814C6B">
      <w:pPr>
        <w:spacing w:line="360" w:lineRule="auto"/>
        <w:rPr>
          <w:rFonts w:ascii="Times New Roman" w:hAnsi="Times New Roman" w:cs="Times New Roman"/>
          <w:b/>
        </w:rPr>
      </w:pPr>
      <w:r>
        <w:rPr>
          <w:rFonts w:ascii="Times New Roman" w:hAnsi="Times New Roman" w:cs="Times New Roman" w:hint="eastAsia"/>
          <w:b/>
        </w:rPr>
        <w:t>Conclusions</w:t>
      </w:r>
      <w:r w:rsidR="00677F50">
        <w:rPr>
          <w:rFonts w:ascii="Times New Roman" w:hAnsi="Times New Roman" w:cs="Times New Roman"/>
          <w:b/>
        </w:rPr>
        <w:t xml:space="preserve"> and Recommendations</w:t>
      </w:r>
    </w:p>
    <w:p w:rsidR="00684978" w:rsidRDefault="00684978" w:rsidP="00CC29FD">
      <w:pPr>
        <w:spacing w:line="360" w:lineRule="auto"/>
        <w:rPr>
          <w:rFonts w:ascii="Times New Roman" w:hAnsi="Times New Roman" w:cs="Times New Roman"/>
        </w:rPr>
      </w:pPr>
    </w:p>
    <w:p w:rsidR="00D85914" w:rsidRDefault="00D85914" w:rsidP="00D85914">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color w:val="000000"/>
          <w:shd w:val="clear" w:color="auto" w:fill="FFFFFF"/>
        </w:rPr>
        <w:t xml:space="preserve">This main objective of this </w:t>
      </w:r>
      <w:r w:rsidR="00443024">
        <w:rPr>
          <w:rFonts w:ascii="Times New Roman" w:hAnsi="Times New Roman" w:cs="Times New Roman"/>
          <w:color w:val="000000"/>
          <w:shd w:val="clear" w:color="auto" w:fill="FFFFFF"/>
        </w:rPr>
        <w:t>study</w:t>
      </w:r>
      <w:r>
        <w:rPr>
          <w:rFonts w:ascii="Times New Roman" w:hAnsi="Times New Roman" w:cs="Times New Roman"/>
          <w:color w:val="000000"/>
          <w:shd w:val="clear" w:color="auto" w:fill="FFFFFF"/>
        </w:rPr>
        <w:t xml:space="preserve"> was to </w:t>
      </w:r>
      <w:r w:rsidR="004D217D">
        <w:rPr>
          <w:rFonts w:ascii="Times New Roman" w:hAnsi="Times New Roman" w:cs="Times New Roman"/>
          <w:color w:val="000000"/>
          <w:shd w:val="clear" w:color="auto" w:fill="FFFFFF"/>
        </w:rPr>
        <w:t>measure</w:t>
      </w:r>
      <w:r>
        <w:rPr>
          <w:rFonts w:ascii="Times New Roman" w:hAnsi="Times New Roman" w:cs="Times New Roman"/>
          <w:color w:val="000000"/>
          <w:shd w:val="clear" w:color="auto" w:fill="FFFFFF"/>
        </w:rPr>
        <w:t xml:space="preserve"> the </w:t>
      </w:r>
      <w:r w:rsidRPr="00810E97">
        <w:rPr>
          <w:rFonts w:ascii="Times New Roman" w:hAnsi="Times New Roman" w:cs="Times New Roman"/>
          <w:color w:val="000000"/>
          <w:shd w:val="clear" w:color="auto" w:fill="FFFFFF"/>
        </w:rPr>
        <w:t xml:space="preserve">workplace readiness to implement wellness </w:t>
      </w:r>
      <w:proofErr w:type="spellStart"/>
      <w:r w:rsidRPr="00810E97">
        <w:rPr>
          <w:rFonts w:ascii="Times New Roman" w:hAnsi="Times New Roman" w:cs="Times New Roman"/>
          <w:color w:val="000000"/>
          <w:shd w:val="clear" w:color="auto" w:fill="FFFFFF"/>
        </w:rPr>
        <w:t>progra</w:t>
      </w:r>
      <w:r>
        <w:rPr>
          <w:rFonts w:ascii="Times New Roman" w:hAnsi="Times New Roman" w:cs="Times New Roman"/>
          <w:color w:val="000000"/>
          <w:shd w:val="clear" w:color="auto" w:fill="FFFFFF"/>
        </w:rPr>
        <w:t>m</w:t>
      </w:r>
      <w:r w:rsidR="006E349F">
        <w:rPr>
          <w:rFonts w:ascii="Times New Roman" w:hAnsi="Times New Roman" w:cs="Times New Roman"/>
          <w:color w:val="000000"/>
          <w:shd w:val="clear" w:color="auto" w:fill="FFFFFF"/>
        </w:rPr>
        <w:t>me</w:t>
      </w:r>
      <w:r>
        <w:rPr>
          <w:rFonts w:ascii="Times New Roman" w:hAnsi="Times New Roman" w:cs="Times New Roman"/>
          <w:color w:val="000000"/>
          <w:shd w:val="clear" w:color="auto" w:fill="FFFFFF"/>
        </w:rPr>
        <w:t>s</w:t>
      </w:r>
      <w:proofErr w:type="spellEnd"/>
      <w:r>
        <w:rPr>
          <w:rFonts w:ascii="Times New Roman" w:hAnsi="Times New Roman" w:cs="Times New Roman"/>
          <w:color w:val="000000"/>
          <w:shd w:val="clear" w:color="auto" w:fill="FFFFFF"/>
        </w:rPr>
        <w:t xml:space="preserve"> in the business sector in Hong </w:t>
      </w:r>
      <w:r w:rsidRPr="00810E97">
        <w:rPr>
          <w:rFonts w:ascii="Times New Roman" w:hAnsi="Times New Roman" w:cs="Times New Roman"/>
          <w:color w:val="000000"/>
          <w:shd w:val="clear" w:color="auto" w:fill="FFFFFF"/>
        </w:rPr>
        <w:t>K</w:t>
      </w:r>
      <w:r>
        <w:rPr>
          <w:rFonts w:ascii="Times New Roman" w:hAnsi="Times New Roman" w:cs="Times New Roman"/>
          <w:color w:val="000000"/>
          <w:shd w:val="clear" w:color="auto" w:fill="FFFFFF"/>
        </w:rPr>
        <w:t xml:space="preserve">ong.  The design of this research was to modify a theory-based questionnaire (Hannon, et. al., 2017) and to test the revised items </w:t>
      </w:r>
      <w:r w:rsidR="00EC65A8">
        <w:rPr>
          <w:rFonts w:ascii="Times New Roman" w:hAnsi="Times New Roman" w:cs="Times New Roman"/>
          <w:color w:val="000000"/>
          <w:shd w:val="clear" w:color="auto" w:fill="FFFFFF"/>
        </w:rPr>
        <w:t>under five constructs in a</w:t>
      </w:r>
      <w:r>
        <w:rPr>
          <w:rFonts w:ascii="Times New Roman" w:hAnsi="Times New Roman" w:cs="Times New Roman"/>
          <w:color w:val="000000"/>
          <w:shd w:val="clear" w:color="auto" w:fill="FFFFFF"/>
        </w:rPr>
        <w:t xml:space="preserve"> quantitative survey.</w:t>
      </w:r>
      <w:r w:rsidR="00584E42">
        <w:rPr>
          <w:rFonts w:ascii="Times New Roman" w:hAnsi="Times New Roman" w:cs="Times New Roman"/>
          <w:color w:val="000000"/>
          <w:shd w:val="clear" w:color="auto" w:fill="FFFFFF"/>
        </w:rPr>
        <w:t xml:space="preserve">  This research aimed to help researchers and practitioners identify what factors affect the companies’ readiness to implement wellness </w:t>
      </w:r>
      <w:proofErr w:type="spellStart"/>
      <w:r w:rsidR="00584E42">
        <w:rPr>
          <w:rFonts w:ascii="Times New Roman" w:hAnsi="Times New Roman" w:cs="Times New Roman"/>
          <w:color w:val="000000"/>
          <w:shd w:val="clear" w:color="auto" w:fill="FFFFFF"/>
        </w:rPr>
        <w:t>program</w:t>
      </w:r>
      <w:r w:rsidR="008F38D5">
        <w:rPr>
          <w:rFonts w:ascii="Times New Roman" w:hAnsi="Times New Roman" w:cs="Times New Roman"/>
          <w:color w:val="000000"/>
          <w:shd w:val="clear" w:color="auto" w:fill="FFFFFF"/>
        </w:rPr>
        <w:t>me</w:t>
      </w:r>
      <w:r w:rsidR="00584E42">
        <w:rPr>
          <w:rFonts w:ascii="Times New Roman" w:hAnsi="Times New Roman" w:cs="Times New Roman"/>
          <w:color w:val="000000"/>
          <w:shd w:val="clear" w:color="auto" w:fill="FFFFFF"/>
        </w:rPr>
        <w:t>s</w:t>
      </w:r>
      <w:proofErr w:type="spellEnd"/>
      <w:r w:rsidR="00584E42">
        <w:rPr>
          <w:rFonts w:ascii="Times New Roman" w:hAnsi="Times New Roman" w:cs="Times New Roman"/>
          <w:color w:val="000000"/>
          <w:shd w:val="clear" w:color="auto" w:fill="FFFFFF"/>
        </w:rPr>
        <w:t xml:space="preserve"> and the key obstacles during the </w:t>
      </w:r>
      <w:proofErr w:type="spellStart"/>
      <w:r w:rsidR="00584E42">
        <w:rPr>
          <w:rFonts w:ascii="Times New Roman" w:hAnsi="Times New Roman" w:cs="Times New Roman"/>
          <w:color w:val="000000"/>
          <w:shd w:val="clear" w:color="auto" w:fill="FFFFFF"/>
        </w:rPr>
        <w:t>program</w:t>
      </w:r>
      <w:r w:rsidR="008F38D5">
        <w:rPr>
          <w:rFonts w:ascii="Times New Roman" w:hAnsi="Times New Roman" w:cs="Times New Roman"/>
          <w:color w:val="000000"/>
          <w:shd w:val="clear" w:color="auto" w:fill="FFFFFF"/>
        </w:rPr>
        <w:t>me</w:t>
      </w:r>
      <w:proofErr w:type="spellEnd"/>
      <w:r w:rsidR="00584E42">
        <w:rPr>
          <w:rFonts w:ascii="Times New Roman" w:hAnsi="Times New Roman" w:cs="Times New Roman"/>
          <w:color w:val="000000"/>
          <w:shd w:val="clear" w:color="auto" w:fill="FFFFFF"/>
        </w:rPr>
        <w:t xml:space="preserve"> implementation.</w:t>
      </w:r>
      <w:r w:rsidR="00C63BC9">
        <w:rPr>
          <w:rFonts w:ascii="Times New Roman" w:hAnsi="Times New Roman" w:cs="Times New Roman"/>
          <w:color w:val="000000"/>
          <w:shd w:val="clear" w:color="auto" w:fill="FFFFFF"/>
        </w:rPr>
        <w:t xml:space="preserve">  Th</w:t>
      </w:r>
      <w:r w:rsidR="00373701">
        <w:rPr>
          <w:rFonts w:ascii="Times New Roman" w:hAnsi="Times New Roman" w:cs="Times New Roman"/>
          <w:color w:val="000000"/>
          <w:shd w:val="clear" w:color="auto" w:fill="FFFFFF"/>
        </w:rPr>
        <w:t>e original</w:t>
      </w:r>
      <w:r w:rsidR="00C63BC9">
        <w:rPr>
          <w:rFonts w:ascii="Times New Roman" w:hAnsi="Times New Roman" w:cs="Times New Roman"/>
          <w:color w:val="000000"/>
          <w:shd w:val="clear" w:color="auto" w:fill="FFFFFF"/>
        </w:rPr>
        <w:t xml:space="preserve"> survey has been used to measure the readiness of wellness </w:t>
      </w:r>
      <w:proofErr w:type="spellStart"/>
      <w:r w:rsidR="00C63BC9">
        <w:rPr>
          <w:rFonts w:ascii="Times New Roman" w:hAnsi="Times New Roman" w:cs="Times New Roman"/>
          <w:color w:val="000000"/>
          <w:shd w:val="clear" w:color="auto" w:fill="FFFFFF"/>
        </w:rPr>
        <w:t>program</w:t>
      </w:r>
      <w:r w:rsidR="0023652E">
        <w:rPr>
          <w:rFonts w:ascii="Times New Roman" w:hAnsi="Times New Roman" w:cs="Times New Roman"/>
          <w:color w:val="000000"/>
          <w:shd w:val="clear" w:color="auto" w:fill="FFFFFF"/>
        </w:rPr>
        <w:t>me</w:t>
      </w:r>
      <w:proofErr w:type="spellEnd"/>
      <w:r w:rsidR="00C63BC9">
        <w:rPr>
          <w:rFonts w:ascii="Times New Roman" w:hAnsi="Times New Roman" w:cs="Times New Roman"/>
          <w:color w:val="000000"/>
          <w:shd w:val="clear" w:color="auto" w:fill="FFFFFF"/>
        </w:rPr>
        <w:t xml:space="preserve"> implementation in the United States but has never been used to measure </w:t>
      </w:r>
      <w:r w:rsidR="0023652E">
        <w:rPr>
          <w:rFonts w:ascii="Times New Roman" w:hAnsi="Times New Roman" w:cs="Times New Roman"/>
          <w:color w:val="000000"/>
          <w:shd w:val="clear" w:color="auto" w:fill="FFFFFF"/>
        </w:rPr>
        <w:t xml:space="preserve">workplace </w:t>
      </w:r>
      <w:r w:rsidR="00C63BC9">
        <w:rPr>
          <w:rFonts w:ascii="Times New Roman" w:hAnsi="Times New Roman" w:cs="Times New Roman"/>
          <w:color w:val="000000"/>
          <w:shd w:val="clear" w:color="auto" w:fill="FFFFFF"/>
        </w:rPr>
        <w:t xml:space="preserve">readiness in Asia.  The findings in this study provide </w:t>
      </w:r>
      <w:r w:rsidR="00EC1AC6">
        <w:rPr>
          <w:rFonts w:ascii="Times New Roman" w:hAnsi="Times New Roman" w:cs="Times New Roman"/>
          <w:color w:val="000000"/>
          <w:shd w:val="clear" w:color="auto" w:fill="FFFFFF"/>
        </w:rPr>
        <w:t>certain</w:t>
      </w:r>
      <w:r w:rsidR="00C63BC9">
        <w:rPr>
          <w:rFonts w:ascii="Times New Roman" w:hAnsi="Times New Roman" w:cs="Times New Roman"/>
          <w:color w:val="000000"/>
          <w:shd w:val="clear" w:color="auto" w:fill="FFFFFF"/>
        </w:rPr>
        <w:t xml:space="preserve"> empirical </w:t>
      </w:r>
      <w:r w:rsidR="00BB67D4">
        <w:rPr>
          <w:rFonts w:ascii="Times New Roman" w:hAnsi="Times New Roman" w:cs="Times New Roman"/>
          <w:color w:val="000000"/>
          <w:shd w:val="clear" w:color="auto" w:fill="FFFFFF"/>
        </w:rPr>
        <w:t>evidence</w:t>
      </w:r>
      <w:r w:rsidR="00C63BC9">
        <w:rPr>
          <w:rFonts w:ascii="Times New Roman" w:hAnsi="Times New Roman" w:cs="Times New Roman"/>
          <w:color w:val="000000"/>
          <w:shd w:val="clear" w:color="auto" w:fill="FFFFFF"/>
        </w:rPr>
        <w:t xml:space="preserve"> for </w:t>
      </w:r>
      <w:r w:rsidR="00FD659B">
        <w:rPr>
          <w:rFonts w:ascii="Times New Roman" w:hAnsi="Times New Roman" w:cs="Times New Roman"/>
          <w:color w:val="000000"/>
          <w:shd w:val="clear" w:color="auto" w:fill="FFFFFF"/>
        </w:rPr>
        <w:t xml:space="preserve">the concept of </w:t>
      </w:r>
      <w:r w:rsidR="00C63BC9">
        <w:rPr>
          <w:rFonts w:ascii="Times New Roman" w:hAnsi="Times New Roman" w:cs="Times New Roman"/>
          <w:color w:val="000000"/>
          <w:shd w:val="clear" w:color="auto" w:fill="FFFFFF"/>
        </w:rPr>
        <w:t>organizational readiness for change</w:t>
      </w:r>
      <w:r w:rsidR="00EC1AC6">
        <w:rPr>
          <w:rFonts w:ascii="Times New Roman" w:hAnsi="Times New Roman" w:cs="Times New Roman"/>
          <w:color w:val="000000"/>
          <w:shd w:val="clear" w:color="auto" w:fill="FFFFFF"/>
        </w:rPr>
        <w:t xml:space="preserve"> in the Hong Kong business sector</w:t>
      </w:r>
      <w:r w:rsidR="003F376D">
        <w:rPr>
          <w:rFonts w:ascii="Times New Roman" w:hAnsi="Times New Roman" w:cs="Times New Roman"/>
          <w:color w:val="000000"/>
          <w:shd w:val="clear" w:color="auto" w:fill="FFFFFF"/>
        </w:rPr>
        <w:t xml:space="preserve"> context</w:t>
      </w:r>
      <w:r w:rsidR="00C63BC9">
        <w:rPr>
          <w:rFonts w:ascii="Times New Roman" w:hAnsi="Times New Roman" w:cs="Times New Roman"/>
          <w:color w:val="000000"/>
          <w:shd w:val="clear" w:color="auto" w:fill="FFFFFF"/>
        </w:rPr>
        <w:t>.</w:t>
      </w:r>
    </w:p>
    <w:p w:rsidR="00D85914" w:rsidRDefault="00D85914" w:rsidP="00CC29FD">
      <w:pPr>
        <w:spacing w:line="360" w:lineRule="auto"/>
        <w:rPr>
          <w:rFonts w:ascii="Times New Roman" w:hAnsi="Times New Roman" w:cs="Times New Roman"/>
        </w:rPr>
      </w:pPr>
    </w:p>
    <w:p w:rsidR="00684978" w:rsidRPr="00684978" w:rsidRDefault="00684978" w:rsidP="00367B31">
      <w:pPr>
        <w:spacing w:line="360" w:lineRule="auto"/>
        <w:jc w:val="both"/>
        <w:rPr>
          <w:rFonts w:ascii="Times New Roman" w:hAnsi="Times New Roman" w:cs="Times New Roman"/>
        </w:rPr>
      </w:pPr>
      <w:r>
        <w:rPr>
          <w:rFonts w:ascii="Times New Roman" w:hAnsi="Times New Roman" w:cs="Times New Roman"/>
        </w:rPr>
        <w:tab/>
        <w:t>This research study has a few limitations.  Firstly, due to the time and resources constraint of assignment deadline, th</w:t>
      </w:r>
      <w:r w:rsidR="00760538">
        <w:rPr>
          <w:rFonts w:ascii="Times New Roman" w:hAnsi="Times New Roman" w:cs="Times New Roman"/>
        </w:rPr>
        <w:t>e data analysis and findings were based on</w:t>
      </w:r>
      <w:r>
        <w:rPr>
          <w:rFonts w:ascii="Times New Roman" w:hAnsi="Times New Roman" w:cs="Times New Roman"/>
        </w:rPr>
        <w:t xml:space="preserve"> a convenience sample of </w:t>
      </w:r>
      <w:r w:rsidR="00F24654">
        <w:rPr>
          <w:rFonts w:ascii="Times New Roman" w:hAnsi="Times New Roman" w:cs="Times New Roman"/>
        </w:rPr>
        <w:t xml:space="preserve">DBA </w:t>
      </w:r>
      <w:r>
        <w:rPr>
          <w:rFonts w:ascii="Times New Roman" w:hAnsi="Times New Roman" w:cs="Times New Roman"/>
        </w:rPr>
        <w:t xml:space="preserve">classmates </w:t>
      </w:r>
      <w:r w:rsidR="00714DD7">
        <w:rPr>
          <w:rFonts w:ascii="Times New Roman" w:hAnsi="Times New Roman" w:cs="Times New Roman"/>
        </w:rPr>
        <w:t>who volunteered</w:t>
      </w:r>
      <w:r>
        <w:rPr>
          <w:rFonts w:ascii="Times New Roman" w:hAnsi="Times New Roman" w:cs="Times New Roman"/>
        </w:rPr>
        <w:t xml:space="preserve"> to participate in this survey.  </w:t>
      </w:r>
      <w:r w:rsidR="00415BAE">
        <w:rPr>
          <w:rFonts w:ascii="Times New Roman" w:hAnsi="Times New Roman" w:cs="Times New Roman"/>
        </w:rPr>
        <w:t>Secondly, the number of sample wa</w:t>
      </w:r>
      <w:r>
        <w:rPr>
          <w:rFonts w:ascii="Times New Roman" w:hAnsi="Times New Roman" w:cs="Times New Roman"/>
        </w:rPr>
        <w:t>s only 2</w:t>
      </w:r>
      <w:r w:rsidR="003D2A3B">
        <w:rPr>
          <w:rFonts w:ascii="Times New Roman" w:hAnsi="Times New Roman" w:cs="Times New Roman"/>
        </w:rPr>
        <w:t>1</w:t>
      </w:r>
      <w:r>
        <w:rPr>
          <w:rFonts w:ascii="Times New Roman" w:hAnsi="Times New Roman" w:cs="Times New Roman"/>
        </w:rPr>
        <w:t xml:space="preserve"> </w:t>
      </w:r>
      <w:r w:rsidR="00415BAE">
        <w:rPr>
          <w:rFonts w:ascii="Times New Roman" w:hAnsi="Times New Roman" w:cs="Times New Roman"/>
        </w:rPr>
        <w:t>and it was</w:t>
      </w:r>
      <w:r w:rsidR="00C95ACC">
        <w:rPr>
          <w:rFonts w:ascii="Times New Roman" w:hAnsi="Times New Roman" w:cs="Times New Roman"/>
        </w:rPr>
        <w:t xml:space="preserve"> not representative of the large population in the business sector in Hong Kong.  </w:t>
      </w:r>
      <w:r w:rsidR="00A24D07">
        <w:rPr>
          <w:rFonts w:ascii="Times New Roman" w:hAnsi="Times New Roman" w:cs="Times New Roman"/>
        </w:rPr>
        <w:t>In addition, all participants came from different companies or organizations and therefore the construct</w:t>
      </w:r>
      <w:r w:rsidR="00900194">
        <w:rPr>
          <w:rFonts w:ascii="Times New Roman" w:hAnsi="Times New Roman" w:cs="Times New Roman"/>
        </w:rPr>
        <w:t>s</w:t>
      </w:r>
      <w:r w:rsidR="00A24D07">
        <w:rPr>
          <w:rFonts w:ascii="Times New Roman" w:hAnsi="Times New Roman" w:cs="Times New Roman"/>
        </w:rPr>
        <w:t xml:space="preserve"> and items in the questionnaire m</w:t>
      </w:r>
      <w:r w:rsidR="00A204AB">
        <w:rPr>
          <w:rFonts w:ascii="Times New Roman" w:hAnsi="Times New Roman" w:cs="Times New Roman"/>
        </w:rPr>
        <w:t>ight</w:t>
      </w:r>
      <w:r w:rsidR="00A24D07">
        <w:rPr>
          <w:rFonts w:ascii="Times New Roman" w:hAnsi="Times New Roman" w:cs="Times New Roman"/>
        </w:rPr>
        <w:t xml:space="preserve"> not match their organization context or current situation.  </w:t>
      </w:r>
      <w:r w:rsidR="00A204AB">
        <w:rPr>
          <w:rFonts w:ascii="Times New Roman" w:hAnsi="Times New Roman" w:cs="Times New Roman"/>
        </w:rPr>
        <w:t xml:space="preserve">In some cases, different people from different sectors had very diverse views or interpretation of the terms used in the questionnaire.  For example, what we referred to senior management might be different in large or small companies.  </w:t>
      </w:r>
      <w:r w:rsidR="00A24D07">
        <w:rPr>
          <w:rFonts w:ascii="Times New Roman" w:hAnsi="Times New Roman" w:cs="Times New Roman"/>
        </w:rPr>
        <w:t>Finally, this survey results did not fit the concept</w:t>
      </w:r>
      <w:r w:rsidR="00AE2CCF">
        <w:rPr>
          <w:rFonts w:ascii="Times New Roman" w:hAnsi="Times New Roman" w:cs="Times New Roman"/>
        </w:rPr>
        <w:t>s</w:t>
      </w:r>
      <w:r w:rsidR="00A24D07">
        <w:rPr>
          <w:rFonts w:ascii="Times New Roman" w:hAnsi="Times New Roman" w:cs="Times New Roman"/>
        </w:rPr>
        <w:t xml:space="preserve"> of “shared</w:t>
      </w:r>
      <w:r w:rsidR="00AE2CCF">
        <w:rPr>
          <w:rFonts w:ascii="Times New Roman" w:hAnsi="Times New Roman" w:cs="Times New Roman"/>
        </w:rPr>
        <w:t xml:space="preserve"> resolve</w:t>
      </w:r>
      <w:r w:rsidR="00A24D07">
        <w:rPr>
          <w:rFonts w:ascii="Times New Roman" w:hAnsi="Times New Roman" w:cs="Times New Roman"/>
        </w:rPr>
        <w:t xml:space="preserve">” </w:t>
      </w:r>
      <w:r w:rsidR="00AE2CCF">
        <w:rPr>
          <w:rFonts w:ascii="Times New Roman" w:hAnsi="Times New Roman" w:cs="Times New Roman"/>
        </w:rPr>
        <w:t xml:space="preserve">and “shared </w:t>
      </w:r>
      <w:r w:rsidR="00A24D07">
        <w:rPr>
          <w:rFonts w:ascii="Times New Roman" w:hAnsi="Times New Roman" w:cs="Times New Roman"/>
        </w:rPr>
        <w:t>state</w:t>
      </w:r>
      <w:r w:rsidR="00AE2CCF">
        <w:rPr>
          <w:rFonts w:ascii="Times New Roman" w:hAnsi="Times New Roman" w:cs="Times New Roman"/>
        </w:rPr>
        <w:t>”</w:t>
      </w:r>
      <w:r w:rsidR="00A24D07">
        <w:rPr>
          <w:rFonts w:ascii="Times New Roman" w:hAnsi="Times New Roman" w:cs="Times New Roman"/>
        </w:rPr>
        <w:t xml:space="preserve"> under Weiner’s conceptualization of organizational readiness as he recommended that more people within the same organization should complete a readiness assessment.</w:t>
      </w:r>
      <w:r w:rsidR="00A204AB">
        <w:rPr>
          <w:rFonts w:ascii="Times New Roman" w:hAnsi="Times New Roman" w:cs="Times New Roman"/>
        </w:rPr>
        <w:t xml:space="preserve">  In future study, researchers may consider exploring the dynamics of perception of readiness over a period of time through conducting longitudinal study.  </w:t>
      </w:r>
    </w:p>
    <w:p w:rsidR="00684978" w:rsidRDefault="00684978" w:rsidP="00CC29FD">
      <w:pPr>
        <w:spacing w:line="360" w:lineRule="auto"/>
        <w:rPr>
          <w:rFonts w:ascii="Times New Roman" w:hAnsi="Times New Roman" w:cs="Times New Roman"/>
          <w:b/>
        </w:rPr>
      </w:pPr>
    </w:p>
    <w:p w:rsidR="00D8169C" w:rsidRPr="009F2B98" w:rsidRDefault="00D259AF" w:rsidP="009F2B98">
      <w:pPr>
        <w:spacing w:line="360" w:lineRule="auto"/>
        <w:jc w:val="both"/>
        <w:rPr>
          <w:rFonts w:ascii="Times New Roman" w:hAnsi="Times New Roman" w:cs="Times New Roman"/>
        </w:rPr>
      </w:pPr>
      <w:r w:rsidRPr="004E4FBD">
        <w:rPr>
          <w:rFonts w:ascii="Times New Roman" w:hAnsi="Times New Roman" w:cs="Times New Roman"/>
        </w:rPr>
        <w:tab/>
      </w:r>
      <w:r w:rsidR="00416D8E">
        <w:rPr>
          <w:rFonts w:ascii="Times New Roman" w:hAnsi="Times New Roman" w:cs="Times New Roman"/>
        </w:rPr>
        <w:t>Under change management and organizational behavior frameworks, r</w:t>
      </w:r>
      <w:r w:rsidR="004E4FBD" w:rsidRPr="004E4FBD">
        <w:rPr>
          <w:rFonts w:ascii="Times New Roman" w:hAnsi="Times New Roman" w:cs="Times New Roman"/>
        </w:rPr>
        <w:t>eadiness</w:t>
      </w:r>
      <w:r w:rsidR="00416D8E">
        <w:rPr>
          <w:rFonts w:ascii="Times New Roman" w:hAnsi="Times New Roman" w:cs="Times New Roman"/>
        </w:rPr>
        <w:t xml:space="preserve"> is certainly an important aspect</w:t>
      </w:r>
      <w:r w:rsidR="000C2C50">
        <w:rPr>
          <w:rFonts w:ascii="Times New Roman" w:hAnsi="Times New Roman" w:cs="Times New Roman"/>
        </w:rPr>
        <w:t xml:space="preserve"> but it was seldom used in wellness </w:t>
      </w:r>
      <w:proofErr w:type="spellStart"/>
      <w:r w:rsidR="000C2C50">
        <w:rPr>
          <w:rFonts w:ascii="Times New Roman" w:hAnsi="Times New Roman" w:cs="Times New Roman"/>
        </w:rPr>
        <w:t>program</w:t>
      </w:r>
      <w:r w:rsidR="00B2758C">
        <w:rPr>
          <w:rFonts w:ascii="Times New Roman" w:hAnsi="Times New Roman" w:cs="Times New Roman"/>
        </w:rPr>
        <w:t>me</w:t>
      </w:r>
      <w:proofErr w:type="spellEnd"/>
      <w:r w:rsidR="000C2C50">
        <w:rPr>
          <w:rFonts w:ascii="Times New Roman" w:hAnsi="Times New Roman" w:cs="Times New Roman"/>
        </w:rPr>
        <w:t xml:space="preserve"> implementation.  </w:t>
      </w:r>
      <w:r w:rsidR="00671A1E">
        <w:rPr>
          <w:rFonts w:ascii="Times New Roman" w:hAnsi="Times New Roman" w:cs="Times New Roman"/>
        </w:rPr>
        <w:t>In the past, m</w:t>
      </w:r>
      <w:r w:rsidR="00525886">
        <w:rPr>
          <w:rFonts w:ascii="Times New Roman" w:hAnsi="Times New Roman" w:cs="Times New Roman"/>
        </w:rPr>
        <w:t>any</w:t>
      </w:r>
      <w:r w:rsidR="000C2C50">
        <w:rPr>
          <w:rFonts w:ascii="Times New Roman" w:hAnsi="Times New Roman" w:cs="Times New Roman"/>
        </w:rPr>
        <w:t xml:space="preserve"> readiness instruments or scales were developed for health care settings while only a few of them were</w:t>
      </w:r>
      <w:r w:rsidR="00F55D09">
        <w:rPr>
          <w:rFonts w:ascii="Times New Roman" w:hAnsi="Times New Roman" w:cs="Times New Roman"/>
        </w:rPr>
        <w:t xml:space="preserve"> used to measure private sector</w:t>
      </w:r>
      <w:r w:rsidR="000C2C50">
        <w:rPr>
          <w:rFonts w:ascii="Times New Roman" w:hAnsi="Times New Roman" w:cs="Times New Roman"/>
        </w:rPr>
        <w:t>.</w:t>
      </w:r>
      <w:r w:rsidR="00E474CB">
        <w:rPr>
          <w:rFonts w:ascii="Times New Roman" w:hAnsi="Times New Roman" w:cs="Times New Roman"/>
        </w:rPr>
        <w:t xml:space="preserve">  The </w:t>
      </w:r>
      <w:r w:rsidR="005D03CD">
        <w:rPr>
          <w:rFonts w:ascii="Times New Roman" w:hAnsi="Times New Roman" w:cs="Times New Roman"/>
        </w:rPr>
        <w:t>“</w:t>
      </w:r>
      <w:r w:rsidR="00E474CB">
        <w:rPr>
          <w:rFonts w:ascii="Times New Roman" w:hAnsi="Times New Roman" w:cs="Times New Roman"/>
        </w:rPr>
        <w:t>Workplace Readiness Questionnaire</w:t>
      </w:r>
      <w:r w:rsidR="005D03CD">
        <w:rPr>
          <w:rFonts w:ascii="Times New Roman" w:hAnsi="Times New Roman" w:cs="Times New Roman"/>
        </w:rPr>
        <w:t>”</w:t>
      </w:r>
      <w:r w:rsidR="00E474CB">
        <w:rPr>
          <w:rFonts w:ascii="Times New Roman" w:hAnsi="Times New Roman" w:cs="Times New Roman"/>
        </w:rPr>
        <w:t xml:space="preserve"> was first developed for workplace wellness </w:t>
      </w:r>
      <w:proofErr w:type="spellStart"/>
      <w:r w:rsidR="00E474CB">
        <w:rPr>
          <w:rFonts w:ascii="Times New Roman" w:hAnsi="Times New Roman" w:cs="Times New Roman"/>
        </w:rPr>
        <w:t>program</w:t>
      </w:r>
      <w:r w:rsidR="00B2758C">
        <w:rPr>
          <w:rFonts w:ascii="Times New Roman" w:hAnsi="Times New Roman" w:cs="Times New Roman"/>
        </w:rPr>
        <w:t>me</w:t>
      </w:r>
      <w:r w:rsidR="005E4128">
        <w:rPr>
          <w:rFonts w:ascii="Times New Roman" w:hAnsi="Times New Roman" w:cs="Times New Roman"/>
        </w:rPr>
        <w:t>s</w:t>
      </w:r>
      <w:proofErr w:type="spellEnd"/>
      <w:r w:rsidR="005E4128">
        <w:rPr>
          <w:rFonts w:ascii="Times New Roman" w:hAnsi="Times New Roman" w:cs="Times New Roman"/>
        </w:rPr>
        <w:t xml:space="preserve"> and tested in small companies</w:t>
      </w:r>
      <w:r w:rsidR="00E474CB">
        <w:rPr>
          <w:rFonts w:ascii="Times New Roman" w:hAnsi="Times New Roman" w:cs="Times New Roman"/>
        </w:rPr>
        <w:t>.  It was later adopted by Hannon, et al (2016), to further test the readiness in the US</w:t>
      </w:r>
      <w:r w:rsidR="00BC3C10">
        <w:rPr>
          <w:rFonts w:ascii="Times New Roman" w:hAnsi="Times New Roman" w:cs="Times New Roman"/>
        </w:rPr>
        <w:t>-based</w:t>
      </w:r>
      <w:r w:rsidR="00E474CB">
        <w:rPr>
          <w:rFonts w:ascii="Times New Roman" w:hAnsi="Times New Roman" w:cs="Times New Roman"/>
        </w:rPr>
        <w:t xml:space="preserve"> companies.</w:t>
      </w:r>
      <w:r w:rsidR="004B7A03">
        <w:rPr>
          <w:rFonts w:ascii="Times New Roman" w:hAnsi="Times New Roman" w:cs="Times New Roman"/>
        </w:rPr>
        <w:t xml:space="preserve">  This study aimed to test the questionnaire in the business sector in Hong Kong.</w:t>
      </w:r>
      <w:r w:rsidR="00356469">
        <w:rPr>
          <w:rFonts w:ascii="Times New Roman" w:hAnsi="Times New Roman" w:cs="Times New Roman" w:hint="eastAsia"/>
        </w:rPr>
        <w:t xml:space="preserve"> </w:t>
      </w:r>
      <w:r w:rsidR="00356469">
        <w:rPr>
          <w:rFonts w:ascii="Times New Roman" w:hAnsi="Times New Roman" w:cs="Times New Roman"/>
        </w:rPr>
        <w:t xml:space="preserve"> Each of the subscales in the questionnaire indicated acceptable internal reliability and each construct was significantly correlated with </w:t>
      </w:r>
      <w:r w:rsidR="007A18D1">
        <w:rPr>
          <w:rFonts w:ascii="Times New Roman" w:hAnsi="Times New Roman" w:cs="Times New Roman"/>
        </w:rPr>
        <w:t>wellness program implementation.</w:t>
      </w:r>
      <w:r w:rsidR="00641455">
        <w:rPr>
          <w:rFonts w:ascii="Times New Roman" w:hAnsi="Times New Roman" w:cs="Times New Roman"/>
        </w:rPr>
        <w:t xml:space="preserve">  In Hong Kong, many small to medium sized companies may not have the expertise and resources to implement wellness </w:t>
      </w:r>
      <w:proofErr w:type="spellStart"/>
      <w:r w:rsidR="00641455">
        <w:rPr>
          <w:rFonts w:ascii="Times New Roman" w:hAnsi="Times New Roman" w:cs="Times New Roman"/>
        </w:rPr>
        <w:t>program</w:t>
      </w:r>
      <w:r w:rsidR="00B2758C">
        <w:rPr>
          <w:rFonts w:ascii="Times New Roman" w:hAnsi="Times New Roman" w:cs="Times New Roman"/>
        </w:rPr>
        <w:t>me</w:t>
      </w:r>
      <w:r w:rsidR="00641455">
        <w:rPr>
          <w:rFonts w:ascii="Times New Roman" w:hAnsi="Times New Roman" w:cs="Times New Roman"/>
        </w:rPr>
        <w:t>s</w:t>
      </w:r>
      <w:proofErr w:type="spellEnd"/>
      <w:r w:rsidR="00641455">
        <w:rPr>
          <w:rFonts w:ascii="Times New Roman" w:hAnsi="Times New Roman" w:cs="Times New Roman"/>
        </w:rPr>
        <w:t xml:space="preserve"> and they usually need the assistance or to partner with insurance companies to implement them.</w:t>
      </w:r>
      <w:r w:rsidR="00627B67">
        <w:rPr>
          <w:rFonts w:ascii="Times New Roman" w:hAnsi="Times New Roman" w:cs="Times New Roman"/>
        </w:rPr>
        <w:t xml:space="preserve">  This research could help practitioners </w:t>
      </w:r>
      <w:r w:rsidR="00627B67">
        <w:rPr>
          <w:rFonts w:ascii="Times New Roman" w:hAnsi="Times New Roman" w:cs="Times New Roman"/>
        </w:rPr>
        <w:lastRenderedPageBreak/>
        <w:t xml:space="preserve">consider the success factors and key obstacles in wellness </w:t>
      </w:r>
      <w:proofErr w:type="spellStart"/>
      <w:r w:rsidR="00627B67">
        <w:rPr>
          <w:rFonts w:ascii="Times New Roman" w:hAnsi="Times New Roman" w:cs="Times New Roman"/>
        </w:rPr>
        <w:t>program</w:t>
      </w:r>
      <w:r w:rsidR="00B2758C">
        <w:rPr>
          <w:rFonts w:ascii="Times New Roman" w:hAnsi="Times New Roman" w:cs="Times New Roman"/>
        </w:rPr>
        <w:t>me</w:t>
      </w:r>
      <w:proofErr w:type="spellEnd"/>
      <w:r w:rsidR="00627B67">
        <w:rPr>
          <w:rFonts w:ascii="Times New Roman" w:hAnsi="Times New Roman" w:cs="Times New Roman"/>
        </w:rPr>
        <w:t xml:space="preserve"> implementation.</w:t>
      </w:r>
      <w:r w:rsidR="001D1611">
        <w:rPr>
          <w:rFonts w:ascii="Times New Roman" w:hAnsi="Times New Roman" w:cs="Times New Roman"/>
        </w:rPr>
        <w:t xml:space="preserve">  They may conduct further survey in their respective companies to identify potential limitations or barriers so that implementation of wellness </w:t>
      </w:r>
      <w:proofErr w:type="spellStart"/>
      <w:r w:rsidR="001D1611">
        <w:rPr>
          <w:rFonts w:ascii="Times New Roman" w:hAnsi="Times New Roman" w:cs="Times New Roman"/>
        </w:rPr>
        <w:t>program</w:t>
      </w:r>
      <w:r w:rsidR="009A2C4D">
        <w:rPr>
          <w:rFonts w:ascii="Times New Roman" w:hAnsi="Times New Roman" w:cs="Times New Roman"/>
        </w:rPr>
        <w:t>me</w:t>
      </w:r>
      <w:proofErr w:type="spellEnd"/>
      <w:r w:rsidR="001D1611">
        <w:rPr>
          <w:rFonts w:ascii="Times New Roman" w:hAnsi="Times New Roman" w:cs="Times New Roman"/>
        </w:rPr>
        <w:t xml:space="preserve"> can be smoothly carried out in the future.</w:t>
      </w:r>
    </w:p>
    <w:p w:rsidR="00D8169C" w:rsidRDefault="00D8169C">
      <w:pPr>
        <w:widowControl/>
        <w:rPr>
          <w:rFonts w:ascii="Times New Roman" w:hAnsi="Times New Roman" w:cs="Times New Roman"/>
          <w:b/>
        </w:rPr>
      </w:pPr>
      <w:r>
        <w:rPr>
          <w:rFonts w:ascii="Times New Roman" w:hAnsi="Times New Roman" w:cs="Times New Roman"/>
          <w:b/>
        </w:rPr>
        <w:br w:type="page"/>
      </w:r>
    </w:p>
    <w:p w:rsidR="00CC29FD" w:rsidRPr="00CC29FD" w:rsidRDefault="00CC29FD" w:rsidP="00CC29FD">
      <w:pPr>
        <w:spacing w:line="360" w:lineRule="auto"/>
        <w:rPr>
          <w:rFonts w:ascii="Times New Roman" w:hAnsi="Times New Roman" w:cs="Times New Roman"/>
          <w:b/>
        </w:rPr>
      </w:pPr>
      <w:r w:rsidRPr="00CC29FD">
        <w:rPr>
          <w:rFonts w:ascii="Times New Roman" w:hAnsi="Times New Roman" w:cs="Times New Roman"/>
          <w:b/>
        </w:rPr>
        <w:lastRenderedPageBreak/>
        <w:t>R</w:t>
      </w:r>
      <w:r w:rsidRPr="00CC29FD">
        <w:rPr>
          <w:rFonts w:ascii="Times New Roman" w:hAnsi="Times New Roman" w:cs="Times New Roman" w:hint="eastAsia"/>
          <w:b/>
        </w:rPr>
        <w:t xml:space="preserve">eferences </w:t>
      </w:r>
    </w:p>
    <w:p w:rsidR="00CC29FD" w:rsidRDefault="00CC29FD" w:rsidP="00CC29FD">
      <w:pPr>
        <w:spacing w:line="360" w:lineRule="auto"/>
        <w:rPr>
          <w:rFonts w:ascii="Times New Roman" w:hAnsi="Times New Roman" w:cs="Times New Roman"/>
        </w:rPr>
      </w:pPr>
    </w:p>
    <w:p w:rsidR="004D1F6F" w:rsidRPr="004D1F6F" w:rsidRDefault="004D1F6F" w:rsidP="00245CDD">
      <w:pPr>
        <w:spacing w:line="360" w:lineRule="auto"/>
        <w:jc w:val="both"/>
        <w:rPr>
          <w:rFonts w:ascii="Times New Roman" w:eastAsia="DengXian" w:hAnsi="Times New Roman" w:cs="Times New Roman"/>
          <w:lang w:eastAsia="zh-CN"/>
        </w:rPr>
      </w:pPr>
      <w:r>
        <w:rPr>
          <w:rFonts w:ascii="Times New Roman" w:eastAsia="DengXian" w:hAnsi="Times New Roman" w:cs="Times New Roman" w:hint="eastAsia"/>
          <w:lang w:eastAsia="zh-CN"/>
        </w:rPr>
        <w:t>B</w:t>
      </w:r>
      <w:r>
        <w:rPr>
          <w:rFonts w:ascii="Times New Roman" w:eastAsia="DengXian" w:hAnsi="Times New Roman" w:cs="Times New Roman"/>
          <w:lang w:eastAsia="zh-CN"/>
        </w:rPr>
        <w:t xml:space="preserve">artlett, J. E., </w:t>
      </w:r>
      <w:proofErr w:type="spellStart"/>
      <w:r>
        <w:rPr>
          <w:rFonts w:ascii="Times New Roman" w:eastAsia="DengXian" w:hAnsi="Times New Roman" w:cs="Times New Roman"/>
          <w:lang w:eastAsia="zh-CN"/>
        </w:rPr>
        <w:t>Kotrlik</w:t>
      </w:r>
      <w:proofErr w:type="spellEnd"/>
      <w:r>
        <w:rPr>
          <w:rFonts w:ascii="Times New Roman" w:eastAsia="DengXian" w:hAnsi="Times New Roman" w:cs="Times New Roman"/>
          <w:lang w:eastAsia="zh-CN"/>
        </w:rPr>
        <w:t>, J. W. and Higgins, C. C. (2001) ‘Organizational Research: Determining Appropriate</w:t>
      </w:r>
      <w:r w:rsidR="00677B62">
        <w:rPr>
          <w:rFonts w:ascii="Times New Roman" w:eastAsia="DengXian" w:hAnsi="Times New Roman" w:cs="Times New Roman"/>
          <w:lang w:eastAsia="zh-CN"/>
        </w:rPr>
        <w:t xml:space="preserve"> Sample Size in Survey Research</w:t>
      </w:r>
      <w:r>
        <w:rPr>
          <w:rFonts w:ascii="Times New Roman" w:eastAsia="DengXian" w:hAnsi="Times New Roman" w:cs="Times New Roman"/>
          <w:lang w:eastAsia="zh-CN"/>
        </w:rPr>
        <w:t>’</w:t>
      </w:r>
      <w:r w:rsidR="00677B62">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Pr>
          <w:rFonts w:ascii="Times New Roman" w:eastAsia="DengXian" w:hAnsi="Times New Roman" w:cs="Times New Roman"/>
          <w:i/>
          <w:lang w:eastAsia="zh-CN"/>
        </w:rPr>
        <w:t>Information Technology, Learning and Performance Journal</w:t>
      </w:r>
      <w:r>
        <w:rPr>
          <w:rFonts w:ascii="Times New Roman" w:eastAsia="DengXian" w:hAnsi="Times New Roman" w:cs="Times New Roman"/>
          <w:lang w:eastAsia="zh-CN"/>
        </w:rPr>
        <w:t>, Vol. 19 (1), pp. 43-50.</w:t>
      </w:r>
    </w:p>
    <w:p w:rsidR="004D1F6F" w:rsidRDefault="004D1F6F" w:rsidP="00CC29FD">
      <w:pPr>
        <w:spacing w:line="360" w:lineRule="auto"/>
        <w:rPr>
          <w:rFonts w:ascii="Times New Roman" w:hAnsi="Times New Roman" w:cs="Times New Roman"/>
        </w:rPr>
      </w:pPr>
    </w:p>
    <w:p w:rsidR="00677B62" w:rsidRPr="00516136" w:rsidRDefault="00677B62" w:rsidP="00CC29FD">
      <w:pPr>
        <w:spacing w:line="360" w:lineRule="auto"/>
        <w:rPr>
          <w:rFonts w:ascii="Times New Roman" w:hAnsi="Times New Roman" w:cs="Times New Roman"/>
        </w:rPr>
      </w:pPr>
      <w:proofErr w:type="spellStart"/>
      <w:r>
        <w:rPr>
          <w:rFonts w:ascii="Times New Roman" w:hAnsi="Times New Roman" w:cs="Times New Roman" w:hint="eastAsia"/>
        </w:rPr>
        <w:t>Bouckenooghe</w:t>
      </w:r>
      <w:proofErr w:type="spellEnd"/>
      <w:r>
        <w:rPr>
          <w:rFonts w:ascii="Times New Roman" w:hAnsi="Times New Roman" w:cs="Times New Roman" w:hint="eastAsia"/>
        </w:rPr>
        <w:t xml:space="preserve">, D., </w:t>
      </w:r>
      <w:proofErr w:type="spellStart"/>
      <w:r>
        <w:rPr>
          <w:rFonts w:ascii="Times New Roman" w:hAnsi="Times New Roman" w:cs="Times New Roman" w:hint="eastAsia"/>
        </w:rPr>
        <w:t>Devos</w:t>
      </w:r>
      <w:proofErr w:type="spellEnd"/>
      <w:r>
        <w:rPr>
          <w:rFonts w:ascii="Times New Roman" w:hAnsi="Times New Roman" w:cs="Times New Roman" w:hint="eastAsia"/>
        </w:rPr>
        <w:t xml:space="preserve">, G. and </w:t>
      </w:r>
      <w:r>
        <w:rPr>
          <w:rFonts w:ascii="Times New Roman" w:hAnsi="Times New Roman" w:cs="Times New Roman"/>
        </w:rPr>
        <w:t xml:space="preserve">Van den </w:t>
      </w:r>
      <w:proofErr w:type="spellStart"/>
      <w:r>
        <w:rPr>
          <w:rFonts w:ascii="Times New Roman" w:hAnsi="Times New Roman" w:cs="Times New Roman" w:hint="eastAsia"/>
        </w:rPr>
        <w:t>Broeck</w:t>
      </w:r>
      <w:proofErr w:type="spellEnd"/>
      <w:r>
        <w:rPr>
          <w:rFonts w:ascii="Times New Roman" w:hAnsi="Times New Roman" w:cs="Times New Roman" w:hint="eastAsia"/>
        </w:rPr>
        <w:t xml:space="preserve">, </w:t>
      </w:r>
      <w:r>
        <w:rPr>
          <w:rFonts w:ascii="Times New Roman" w:hAnsi="Times New Roman" w:cs="Times New Roman"/>
        </w:rPr>
        <w:t>H. (2009) ‘Organizational Change Questionnaire-Climate of Change, Processes, and Readiness: Development of a New Instrument’,</w:t>
      </w:r>
      <w:r w:rsidR="00516136">
        <w:rPr>
          <w:rFonts w:ascii="Times New Roman" w:hAnsi="Times New Roman" w:cs="Times New Roman"/>
        </w:rPr>
        <w:t xml:space="preserve"> </w:t>
      </w:r>
      <w:r w:rsidR="00516136">
        <w:rPr>
          <w:rFonts w:ascii="Times New Roman" w:hAnsi="Times New Roman" w:cs="Times New Roman"/>
          <w:i/>
        </w:rPr>
        <w:t>The Journal of Psychology: Interdisciplinary and Applied</w:t>
      </w:r>
      <w:r w:rsidR="00516136">
        <w:rPr>
          <w:rFonts w:ascii="Times New Roman" w:hAnsi="Times New Roman" w:cs="Times New Roman"/>
        </w:rPr>
        <w:t>, 143:6, pp. 559-599.</w:t>
      </w:r>
    </w:p>
    <w:p w:rsidR="00677B62" w:rsidRDefault="00677B62" w:rsidP="00CC29FD">
      <w:pPr>
        <w:spacing w:line="360" w:lineRule="auto"/>
        <w:rPr>
          <w:rFonts w:ascii="Times New Roman" w:hAnsi="Times New Roman" w:cs="Times New Roman" w:hint="eastAsia"/>
        </w:rPr>
      </w:pPr>
    </w:p>
    <w:p w:rsidR="005A1137" w:rsidRPr="002161A0" w:rsidRDefault="005A1137" w:rsidP="005A1137">
      <w:pPr>
        <w:spacing w:line="360" w:lineRule="auto"/>
        <w:jc w:val="both"/>
        <w:rPr>
          <w:rFonts w:ascii="Times New Roman" w:hAnsi="Times New Roman" w:cs="Times New Roman"/>
        </w:rPr>
      </w:pPr>
      <w:proofErr w:type="spellStart"/>
      <w:r w:rsidRPr="002161A0">
        <w:rPr>
          <w:rFonts w:ascii="Times New Roman" w:hAnsi="Times New Roman" w:cs="Times New Roman"/>
          <w:shd w:val="clear" w:color="auto" w:fill="FCFCFC"/>
        </w:rPr>
        <w:t>Chonko</w:t>
      </w:r>
      <w:proofErr w:type="spellEnd"/>
      <w:r w:rsidRPr="002161A0">
        <w:rPr>
          <w:rFonts w:ascii="Times New Roman" w:hAnsi="Times New Roman" w:cs="Times New Roman"/>
          <w:shd w:val="clear" w:color="auto" w:fill="FCFCFC"/>
        </w:rPr>
        <w:t xml:space="preserve">, L.B., Jones, E., Roberts, J. A. and Dubinsky, A. J. (2002) </w:t>
      </w:r>
      <w:r w:rsidR="00EF4CA1">
        <w:rPr>
          <w:rFonts w:ascii="Times New Roman" w:hAnsi="Times New Roman" w:cs="Times New Roman"/>
          <w:shd w:val="clear" w:color="auto" w:fill="FCFCFC"/>
        </w:rPr>
        <w:t>‘</w:t>
      </w:r>
      <w:r w:rsidRPr="002161A0">
        <w:rPr>
          <w:rFonts w:ascii="Times New Roman" w:hAnsi="Times New Roman" w:cs="Times New Roman"/>
          <w:shd w:val="clear" w:color="auto" w:fill="FCFCFC"/>
        </w:rPr>
        <w:t>The role of environmental turbulence, readiness for change, and salesperson learning in the success of sales for change</w:t>
      </w:r>
      <w:r w:rsidR="00EF4CA1">
        <w:rPr>
          <w:rFonts w:ascii="Times New Roman" w:hAnsi="Times New Roman" w:cs="Times New Roman"/>
          <w:shd w:val="clear" w:color="auto" w:fill="FCFCFC"/>
        </w:rPr>
        <w:t>’</w:t>
      </w:r>
      <w:r w:rsidR="00414017"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Pr="002161A0">
        <w:rPr>
          <w:rFonts w:ascii="Times New Roman" w:hAnsi="Times New Roman" w:cs="Times New Roman"/>
          <w:i/>
          <w:shd w:val="clear" w:color="auto" w:fill="FCFCFC"/>
        </w:rPr>
        <w:t>Journal of Personal Selling &amp; Sales Management</w:t>
      </w:r>
      <w:r w:rsidRPr="002161A0">
        <w:rPr>
          <w:rFonts w:ascii="Times New Roman" w:hAnsi="Times New Roman" w:cs="Times New Roman"/>
          <w:shd w:val="clear" w:color="auto" w:fill="FCFCFC"/>
        </w:rPr>
        <w:t xml:space="preserve">. </w:t>
      </w:r>
      <w:r w:rsidR="005D4121" w:rsidRPr="002161A0">
        <w:rPr>
          <w:rFonts w:ascii="Times New Roman" w:hAnsi="Times New Roman" w:cs="Times New Roman"/>
          <w:shd w:val="clear" w:color="auto" w:fill="FCFCFC"/>
        </w:rPr>
        <w:t xml:space="preserve">Vol. </w:t>
      </w:r>
      <w:r w:rsidRPr="002161A0">
        <w:rPr>
          <w:rFonts w:ascii="Times New Roman" w:hAnsi="Times New Roman" w:cs="Times New Roman"/>
          <w:shd w:val="clear" w:color="auto" w:fill="FCFCFC"/>
        </w:rPr>
        <w:t>22</w:t>
      </w:r>
      <w:r w:rsidR="005D4121" w:rsidRPr="002161A0">
        <w:rPr>
          <w:rFonts w:ascii="Times New Roman" w:hAnsi="Times New Roman" w:cs="Times New Roman"/>
          <w:shd w:val="clear" w:color="auto" w:fill="FCFCFC"/>
        </w:rPr>
        <w:t xml:space="preserve"> (4),</w:t>
      </w:r>
      <w:r w:rsidRPr="002161A0">
        <w:rPr>
          <w:rFonts w:ascii="Times New Roman" w:hAnsi="Times New Roman" w:cs="Times New Roman"/>
          <w:shd w:val="clear" w:color="auto" w:fill="FCFCFC"/>
        </w:rPr>
        <w:t xml:space="preserve"> </w:t>
      </w:r>
      <w:r w:rsidR="005D4121" w:rsidRPr="002161A0">
        <w:rPr>
          <w:rFonts w:ascii="Times New Roman" w:hAnsi="Times New Roman" w:cs="Times New Roman"/>
          <w:shd w:val="clear" w:color="auto" w:fill="FCFCFC"/>
        </w:rPr>
        <w:t xml:space="preserve">pp. </w:t>
      </w:r>
      <w:r w:rsidRPr="002161A0">
        <w:rPr>
          <w:rFonts w:ascii="Times New Roman" w:hAnsi="Times New Roman" w:cs="Times New Roman"/>
          <w:shd w:val="clear" w:color="auto" w:fill="FCFCFC"/>
        </w:rPr>
        <w:t>227-245.</w:t>
      </w:r>
    </w:p>
    <w:p w:rsidR="005A1137" w:rsidRDefault="005A1137" w:rsidP="00CC29FD">
      <w:pPr>
        <w:spacing w:line="360" w:lineRule="auto"/>
        <w:rPr>
          <w:rFonts w:ascii="Times New Roman" w:hAnsi="Times New Roman" w:cs="Times New Roman"/>
        </w:rPr>
      </w:pPr>
    </w:p>
    <w:p w:rsidR="00EF4CA1" w:rsidRDefault="00EF4CA1" w:rsidP="00AB7349">
      <w:pPr>
        <w:spacing w:line="360" w:lineRule="auto"/>
        <w:jc w:val="both"/>
        <w:rPr>
          <w:rFonts w:ascii="Times New Roman" w:hAnsi="Times New Roman" w:cs="Times New Roman"/>
        </w:rPr>
      </w:pPr>
      <w:proofErr w:type="spellStart"/>
      <w:r>
        <w:rPr>
          <w:rFonts w:ascii="Times New Roman" w:hAnsi="Times New Roman" w:cs="Times New Roman" w:hint="eastAsia"/>
        </w:rPr>
        <w:t>C</w:t>
      </w:r>
      <w:r>
        <w:rPr>
          <w:rFonts w:ascii="Times New Roman" w:hAnsi="Times New Roman" w:cs="Times New Roman"/>
        </w:rPr>
        <w:t>inite</w:t>
      </w:r>
      <w:proofErr w:type="spellEnd"/>
      <w:r>
        <w:rPr>
          <w:rFonts w:ascii="Times New Roman" w:hAnsi="Times New Roman" w:cs="Times New Roman"/>
        </w:rPr>
        <w:t>, I., Duxbury, L. E. and Higgins, C. (2009) ‘</w:t>
      </w:r>
      <w:r w:rsidR="00AB7349">
        <w:rPr>
          <w:rFonts w:ascii="Times New Roman" w:hAnsi="Times New Roman" w:cs="Times New Roman"/>
        </w:rPr>
        <w:t xml:space="preserve">Measurement of Perceived Organizational Readiness for Change in the Public Sector’, </w:t>
      </w:r>
      <w:r w:rsidR="00AB7349">
        <w:rPr>
          <w:rFonts w:ascii="Times New Roman" w:hAnsi="Times New Roman" w:cs="Times New Roman"/>
          <w:i/>
        </w:rPr>
        <w:t>British Journal of Management</w:t>
      </w:r>
      <w:r w:rsidR="00AB7349">
        <w:rPr>
          <w:rFonts w:ascii="Times New Roman" w:hAnsi="Times New Roman" w:cs="Times New Roman"/>
        </w:rPr>
        <w:t>, Vol. 20, pp. 265-277.</w:t>
      </w:r>
    </w:p>
    <w:p w:rsidR="00AB7349" w:rsidRDefault="00AB7349" w:rsidP="00CC29FD">
      <w:pPr>
        <w:spacing w:line="360" w:lineRule="auto"/>
        <w:rPr>
          <w:rFonts w:ascii="Times New Roman" w:hAnsi="Times New Roman" w:cs="Times New Roman"/>
        </w:rPr>
      </w:pPr>
      <w:r>
        <w:rPr>
          <w:rFonts w:ascii="Times New Roman" w:hAnsi="Times New Roman" w:cs="Times New Roman" w:hint="eastAsia"/>
        </w:rPr>
        <w:t>DOI: 10.1111/j.1467-8551.</w:t>
      </w:r>
      <w:proofErr w:type="gramStart"/>
      <w:r>
        <w:rPr>
          <w:rFonts w:ascii="Times New Roman" w:hAnsi="Times New Roman" w:cs="Times New Roman" w:hint="eastAsia"/>
        </w:rPr>
        <w:t>2008.00582.x</w:t>
      </w:r>
      <w:proofErr w:type="gramEnd"/>
    </w:p>
    <w:p w:rsidR="00AB7349" w:rsidRDefault="00AB7349" w:rsidP="00CC29FD">
      <w:pPr>
        <w:spacing w:line="360" w:lineRule="auto"/>
        <w:rPr>
          <w:rFonts w:ascii="Times New Roman" w:hAnsi="Times New Roman" w:cs="Times New Roman"/>
        </w:rPr>
      </w:pPr>
    </w:p>
    <w:p w:rsidR="009C5213" w:rsidRPr="009C5213" w:rsidRDefault="009C5213" w:rsidP="00CC29FD">
      <w:pPr>
        <w:spacing w:line="360" w:lineRule="auto"/>
        <w:rPr>
          <w:rFonts w:ascii="Times New Roman" w:hAnsi="Times New Roman" w:cs="Times New Roman"/>
        </w:rPr>
      </w:pPr>
      <w:r>
        <w:rPr>
          <w:rFonts w:ascii="Times New Roman" w:hAnsi="Times New Roman" w:cs="Times New Roman" w:hint="eastAsia"/>
        </w:rPr>
        <w:t xml:space="preserve">Drucker, P. F. (1999) </w:t>
      </w:r>
      <w:r>
        <w:rPr>
          <w:rFonts w:ascii="Times New Roman" w:hAnsi="Times New Roman" w:cs="Times New Roman"/>
          <w:i/>
        </w:rPr>
        <w:t>Management Challenges for the 21</w:t>
      </w:r>
      <w:r w:rsidRPr="009C5213">
        <w:rPr>
          <w:rFonts w:ascii="Times New Roman" w:hAnsi="Times New Roman" w:cs="Times New Roman"/>
          <w:i/>
          <w:vertAlign w:val="superscript"/>
        </w:rPr>
        <w:t>st</w:t>
      </w:r>
      <w:r>
        <w:rPr>
          <w:rFonts w:ascii="Times New Roman" w:hAnsi="Times New Roman" w:cs="Times New Roman"/>
          <w:i/>
        </w:rPr>
        <w:t xml:space="preserve"> Century</w:t>
      </w:r>
      <w:r>
        <w:rPr>
          <w:rFonts w:ascii="Times New Roman" w:hAnsi="Times New Roman" w:cs="Times New Roman"/>
        </w:rPr>
        <w:t>, New York: Harper Business.</w:t>
      </w:r>
    </w:p>
    <w:p w:rsidR="009C5213" w:rsidRPr="00AB7349" w:rsidRDefault="009C5213" w:rsidP="00CC29FD">
      <w:pPr>
        <w:spacing w:line="360" w:lineRule="auto"/>
        <w:rPr>
          <w:rFonts w:ascii="Times New Roman" w:hAnsi="Times New Roman" w:cs="Times New Roman"/>
        </w:rPr>
      </w:pPr>
    </w:p>
    <w:p w:rsidR="00F17375" w:rsidRPr="002161A0" w:rsidRDefault="00F17375" w:rsidP="00F17375">
      <w:pPr>
        <w:spacing w:line="360" w:lineRule="auto"/>
        <w:jc w:val="both"/>
        <w:rPr>
          <w:rFonts w:ascii="Times New Roman" w:hAnsi="Times New Roman" w:cs="Times New Roman"/>
        </w:rPr>
      </w:pPr>
      <w:proofErr w:type="spellStart"/>
      <w:r w:rsidRPr="002161A0">
        <w:rPr>
          <w:rFonts w:ascii="Times New Roman" w:hAnsi="Times New Roman" w:cs="Times New Roman"/>
          <w:shd w:val="clear" w:color="auto" w:fill="FCFCFC"/>
        </w:rPr>
        <w:t>Eby</w:t>
      </w:r>
      <w:proofErr w:type="spellEnd"/>
      <w:r w:rsidRPr="002161A0">
        <w:rPr>
          <w:rFonts w:ascii="Times New Roman" w:hAnsi="Times New Roman" w:cs="Times New Roman"/>
          <w:shd w:val="clear" w:color="auto" w:fill="FCFCFC"/>
        </w:rPr>
        <w:t xml:space="preserve">, L. T., Adams, D. M., Russell, J. E. A. and Gaby, S. H. (2000) </w:t>
      </w:r>
      <w:r w:rsidR="00C43B88"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Perceptions of organizational readiness for change: Factors related to employees' reactions to the implementation of team-based selling</w:t>
      </w:r>
      <w:r w:rsidR="00C43B88"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Pr="002161A0">
        <w:rPr>
          <w:rFonts w:ascii="Times New Roman" w:hAnsi="Times New Roman" w:cs="Times New Roman"/>
          <w:i/>
          <w:shd w:val="clear" w:color="auto" w:fill="FCFCFC"/>
        </w:rPr>
        <w:t>Human Relations</w:t>
      </w:r>
      <w:r w:rsidRPr="002161A0">
        <w:rPr>
          <w:rFonts w:ascii="Times New Roman" w:hAnsi="Times New Roman" w:cs="Times New Roman"/>
          <w:shd w:val="clear" w:color="auto" w:fill="FCFCFC"/>
        </w:rPr>
        <w:t xml:space="preserve">. </w:t>
      </w:r>
      <w:r w:rsidR="00C43B88" w:rsidRPr="002161A0">
        <w:rPr>
          <w:rFonts w:ascii="Times New Roman" w:hAnsi="Times New Roman" w:cs="Times New Roman"/>
          <w:shd w:val="clear" w:color="auto" w:fill="FCFCFC"/>
        </w:rPr>
        <w:t xml:space="preserve"> Vol. 53 (3), pp.</w:t>
      </w:r>
      <w:r w:rsidRPr="002161A0">
        <w:rPr>
          <w:rFonts w:ascii="Times New Roman" w:hAnsi="Times New Roman" w:cs="Times New Roman"/>
          <w:shd w:val="clear" w:color="auto" w:fill="FCFCFC"/>
        </w:rPr>
        <w:t xml:space="preserve"> 419-442. 10.1177/0018726700533006.</w:t>
      </w:r>
    </w:p>
    <w:p w:rsidR="00F17375" w:rsidRDefault="00F17375" w:rsidP="00CC29FD">
      <w:pPr>
        <w:spacing w:line="360" w:lineRule="auto"/>
        <w:rPr>
          <w:rFonts w:ascii="Times New Roman" w:hAnsi="Times New Roman" w:cs="Times New Roman"/>
        </w:rPr>
      </w:pPr>
    </w:p>
    <w:p w:rsidR="00266AE4" w:rsidRPr="00266AE4" w:rsidRDefault="00266AE4" w:rsidP="00266AE4">
      <w:pPr>
        <w:spacing w:line="360" w:lineRule="auto"/>
        <w:jc w:val="both"/>
        <w:rPr>
          <w:rFonts w:ascii="Times New Roman" w:hAnsi="Times New Roman" w:cs="Times New Roman"/>
          <w:szCs w:val="28"/>
        </w:rPr>
      </w:pPr>
      <w:r w:rsidRPr="00266AE4">
        <w:rPr>
          <w:rFonts w:ascii="Times New Roman" w:hAnsi="Times New Roman" w:cs="Times New Roman"/>
          <w:szCs w:val="28"/>
        </w:rPr>
        <w:t xml:space="preserve">Fields, D. L. (2002) </w:t>
      </w:r>
      <w:r w:rsidRPr="00266AE4">
        <w:rPr>
          <w:rFonts w:ascii="Times New Roman" w:hAnsi="Times New Roman" w:cs="Times New Roman"/>
          <w:i/>
          <w:szCs w:val="28"/>
        </w:rPr>
        <w:t>Taking the Measure of Work: A Guide to Validated Scales for Organizational Research and Diagnosis</w:t>
      </w:r>
      <w:r w:rsidRPr="00266AE4">
        <w:rPr>
          <w:rFonts w:ascii="Times New Roman" w:hAnsi="Times New Roman" w:cs="Times New Roman"/>
          <w:szCs w:val="28"/>
        </w:rPr>
        <w:t>, California, Sage Publications, Inc.</w:t>
      </w:r>
    </w:p>
    <w:p w:rsidR="00266AE4" w:rsidRDefault="00266AE4" w:rsidP="00CC29FD">
      <w:pPr>
        <w:spacing w:line="360" w:lineRule="auto"/>
        <w:rPr>
          <w:rFonts w:ascii="Times New Roman" w:hAnsi="Times New Roman" w:cs="Times New Roman"/>
        </w:rPr>
      </w:pPr>
    </w:p>
    <w:p w:rsidR="008230CD" w:rsidRDefault="00CC29FD" w:rsidP="00BD2AD9">
      <w:pPr>
        <w:spacing w:line="360" w:lineRule="auto"/>
        <w:jc w:val="both"/>
        <w:rPr>
          <w:rFonts w:ascii="Times New Roman" w:hAnsi="Times New Roman" w:cs="Times New Roman"/>
        </w:rPr>
      </w:pPr>
      <w:r w:rsidRPr="00CC29FD">
        <w:rPr>
          <w:rFonts w:ascii="Times New Roman" w:hAnsi="Times New Roman" w:cs="Times New Roman"/>
        </w:rPr>
        <w:t>George</w:t>
      </w:r>
      <w:r>
        <w:rPr>
          <w:rFonts w:ascii="Times New Roman" w:hAnsi="Times New Roman" w:cs="Times New Roman"/>
        </w:rPr>
        <w:t xml:space="preserve">, D. and </w:t>
      </w:r>
      <w:proofErr w:type="spellStart"/>
      <w:r>
        <w:rPr>
          <w:rFonts w:ascii="Times New Roman" w:hAnsi="Times New Roman" w:cs="Times New Roman"/>
        </w:rPr>
        <w:t>Mallery</w:t>
      </w:r>
      <w:proofErr w:type="spellEnd"/>
      <w:r>
        <w:rPr>
          <w:rFonts w:ascii="Times New Roman" w:hAnsi="Times New Roman" w:cs="Times New Roman"/>
        </w:rPr>
        <w:t xml:space="preserve">, P. (2003) </w:t>
      </w:r>
      <w:r>
        <w:rPr>
          <w:rFonts w:ascii="Times New Roman" w:hAnsi="Times New Roman" w:cs="Times New Roman"/>
          <w:i/>
        </w:rPr>
        <w:t>SPSS for Windows Step by Step: A Simple Guide and Reference</w:t>
      </w:r>
      <w:r>
        <w:rPr>
          <w:rFonts w:ascii="Times New Roman" w:hAnsi="Times New Roman" w:cs="Times New Roman"/>
        </w:rPr>
        <w:t>, 4</w:t>
      </w:r>
      <w:r w:rsidRPr="00CC29FD">
        <w:rPr>
          <w:rFonts w:ascii="Times New Roman" w:hAnsi="Times New Roman" w:cs="Times New Roman"/>
          <w:vertAlign w:val="superscript"/>
        </w:rPr>
        <w:t>th</w:t>
      </w:r>
      <w:r>
        <w:rPr>
          <w:rFonts w:ascii="Times New Roman" w:hAnsi="Times New Roman" w:cs="Times New Roman"/>
        </w:rPr>
        <w:t xml:space="preserve"> ed. Boston: Allyn &amp; Bacon.</w:t>
      </w:r>
    </w:p>
    <w:p w:rsidR="00CC29FD" w:rsidRDefault="00CC29FD" w:rsidP="00BD2AD9">
      <w:pPr>
        <w:spacing w:line="360" w:lineRule="auto"/>
        <w:jc w:val="both"/>
        <w:rPr>
          <w:rFonts w:ascii="Times New Roman" w:hAnsi="Times New Roman" w:cs="Times New Roman"/>
        </w:rPr>
      </w:pPr>
    </w:p>
    <w:p w:rsidR="00BD2AD9" w:rsidRPr="00BD2AD9" w:rsidRDefault="00BD2AD9" w:rsidP="00BD2AD9">
      <w:pPr>
        <w:spacing w:line="360" w:lineRule="auto"/>
        <w:jc w:val="both"/>
        <w:rPr>
          <w:rFonts w:ascii="Times New Roman" w:hAnsi="Times New Roman" w:cs="Times New Roman"/>
          <w:szCs w:val="28"/>
        </w:rPr>
      </w:pPr>
      <w:proofErr w:type="spellStart"/>
      <w:r w:rsidRPr="00BD2AD9">
        <w:rPr>
          <w:rFonts w:ascii="Times New Roman" w:hAnsi="Times New Roman" w:cs="Times New Roman"/>
          <w:szCs w:val="28"/>
        </w:rPr>
        <w:t>Glasow</w:t>
      </w:r>
      <w:proofErr w:type="spellEnd"/>
      <w:r w:rsidRPr="00BD2AD9">
        <w:rPr>
          <w:rFonts w:ascii="Times New Roman" w:hAnsi="Times New Roman" w:cs="Times New Roman"/>
          <w:szCs w:val="28"/>
        </w:rPr>
        <w:t>, P.</w:t>
      </w:r>
      <w:r w:rsidR="00103FAB">
        <w:rPr>
          <w:rFonts w:ascii="Times New Roman" w:hAnsi="Times New Roman" w:cs="Times New Roman"/>
          <w:szCs w:val="28"/>
        </w:rPr>
        <w:t xml:space="preserve"> </w:t>
      </w:r>
      <w:r w:rsidRPr="00BD2AD9">
        <w:rPr>
          <w:rFonts w:ascii="Times New Roman" w:hAnsi="Times New Roman" w:cs="Times New Roman"/>
          <w:szCs w:val="28"/>
        </w:rPr>
        <w:t xml:space="preserve">A. (2005) </w:t>
      </w:r>
      <w:r w:rsidRPr="00BD2AD9">
        <w:rPr>
          <w:rFonts w:ascii="Times New Roman" w:hAnsi="Times New Roman" w:cs="Times New Roman"/>
          <w:i/>
          <w:szCs w:val="28"/>
        </w:rPr>
        <w:t>Fundamentals of Survey Research Methodology</w:t>
      </w:r>
      <w:r w:rsidRPr="00BD2AD9">
        <w:rPr>
          <w:rFonts w:ascii="Times New Roman" w:hAnsi="Times New Roman" w:cs="Times New Roman"/>
          <w:szCs w:val="28"/>
        </w:rPr>
        <w:t>. MITRE Washington C3 Center McLean, Virginia.</w:t>
      </w:r>
    </w:p>
    <w:p w:rsidR="00BD2AD9" w:rsidRDefault="00BD2AD9" w:rsidP="00BD2AD9">
      <w:pPr>
        <w:spacing w:line="360" w:lineRule="auto"/>
        <w:jc w:val="both"/>
        <w:rPr>
          <w:rFonts w:ascii="Times New Roman" w:hAnsi="Times New Roman" w:cs="Times New Roman"/>
        </w:rPr>
      </w:pPr>
    </w:p>
    <w:p w:rsidR="005B27AE" w:rsidRPr="002161A0" w:rsidRDefault="005B27AE" w:rsidP="00BD2AD9">
      <w:pPr>
        <w:spacing w:line="360" w:lineRule="auto"/>
        <w:jc w:val="both"/>
        <w:rPr>
          <w:rFonts w:ascii="Times New Roman" w:hAnsi="Times New Roman" w:cs="Times New Roman"/>
        </w:rPr>
      </w:pPr>
      <w:proofErr w:type="spellStart"/>
      <w:r w:rsidRPr="002161A0">
        <w:rPr>
          <w:rFonts w:ascii="Times New Roman" w:hAnsi="Times New Roman" w:cs="Times New Roman"/>
          <w:shd w:val="clear" w:color="auto" w:fill="FCFCFC"/>
        </w:rPr>
        <w:t>Herscovitch</w:t>
      </w:r>
      <w:proofErr w:type="spellEnd"/>
      <w:r w:rsidRPr="002161A0">
        <w:rPr>
          <w:rFonts w:ascii="Times New Roman" w:hAnsi="Times New Roman" w:cs="Times New Roman"/>
          <w:shd w:val="clear" w:color="auto" w:fill="FCFCFC"/>
        </w:rPr>
        <w:t xml:space="preserve">, L. and Meyer, J. P. (2002) “Commitment to organizational change: Extension of a three-component model”, </w:t>
      </w:r>
      <w:r w:rsidRPr="002161A0">
        <w:rPr>
          <w:rFonts w:ascii="Times New Roman" w:hAnsi="Times New Roman" w:cs="Times New Roman"/>
          <w:i/>
          <w:shd w:val="clear" w:color="auto" w:fill="FCFCFC"/>
        </w:rPr>
        <w:t>Journal of Applied Psychology</w:t>
      </w:r>
      <w:r w:rsidRPr="002161A0">
        <w:rPr>
          <w:rFonts w:ascii="Times New Roman" w:hAnsi="Times New Roman" w:cs="Times New Roman"/>
          <w:shd w:val="clear" w:color="auto" w:fill="FCFCFC"/>
        </w:rPr>
        <w:t>, 87: pp. 474-487. 10.1037/0021-9010.87.3.474.</w:t>
      </w:r>
    </w:p>
    <w:p w:rsidR="005B27AE" w:rsidRPr="002161A0" w:rsidRDefault="005B27AE" w:rsidP="00BD2AD9">
      <w:pPr>
        <w:spacing w:line="360" w:lineRule="auto"/>
        <w:jc w:val="both"/>
        <w:rPr>
          <w:rFonts w:ascii="Times New Roman" w:hAnsi="Times New Roman" w:cs="Times New Roman"/>
        </w:rPr>
      </w:pPr>
    </w:p>
    <w:p w:rsidR="001B40A2" w:rsidRPr="002161A0" w:rsidRDefault="001B40A2" w:rsidP="00BD2AD9">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Holt, D. T., </w:t>
      </w:r>
      <w:proofErr w:type="spellStart"/>
      <w:r w:rsidRPr="002161A0">
        <w:rPr>
          <w:rFonts w:ascii="Times New Roman" w:hAnsi="Times New Roman" w:cs="Times New Roman"/>
          <w:shd w:val="clear" w:color="auto" w:fill="FCFCFC"/>
        </w:rPr>
        <w:t>Armenakis</w:t>
      </w:r>
      <w:proofErr w:type="spellEnd"/>
      <w:r w:rsidRPr="002161A0">
        <w:rPr>
          <w:rFonts w:ascii="Times New Roman" w:hAnsi="Times New Roman" w:cs="Times New Roman"/>
          <w:shd w:val="clear" w:color="auto" w:fill="FCFCFC"/>
        </w:rPr>
        <w:t xml:space="preserve">, A. A., Harris, S. G., Field, H. S. (2006) “Toward a Comprehensive Definition of Readiness for Change: A Review of Research and Instrumentation”, </w:t>
      </w:r>
      <w:r w:rsidRPr="002161A0">
        <w:rPr>
          <w:rFonts w:ascii="Times New Roman" w:hAnsi="Times New Roman" w:cs="Times New Roman"/>
          <w:i/>
          <w:shd w:val="clear" w:color="auto" w:fill="FCFCFC"/>
        </w:rPr>
        <w:t>Research in Organizational Change and Development</w:t>
      </w:r>
      <w:r w:rsidRPr="002161A0">
        <w:rPr>
          <w:rFonts w:ascii="Times New Roman" w:hAnsi="Times New Roman" w:cs="Times New Roman"/>
          <w:shd w:val="clear" w:color="auto" w:fill="FCFCFC"/>
        </w:rPr>
        <w:t>, Greenwich, CT: JAI Press, pp. 289-336.</w:t>
      </w:r>
    </w:p>
    <w:p w:rsidR="001B40A2" w:rsidRDefault="001B40A2" w:rsidP="00BD2AD9">
      <w:pPr>
        <w:spacing w:line="360" w:lineRule="auto"/>
        <w:jc w:val="both"/>
        <w:rPr>
          <w:rFonts w:ascii="Times New Roman" w:hAnsi="Times New Roman" w:cs="Times New Roman"/>
        </w:rPr>
      </w:pPr>
    </w:p>
    <w:p w:rsidR="00CF40AB" w:rsidRPr="002161A0" w:rsidRDefault="00CF40AB" w:rsidP="00BD2AD9">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Holt, D.T., </w:t>
      </w:r>
      <w:proofErr w:type="spellStart"/>
      <w:r w:rsidRPr="002161A0">
        <w:rPr>
          <w:rFonts w:ascii="Times New Roman" w:hAnsi="Times New Roman" w:cs="Times New Roman"/>
          <w:shd w:val="clear" w:color="auto" w:fill="FCFCFC"/>
        </w:rPr>
        <w:t>Armenakis</w:t>
      </w:r>
      <w:proofErr w:type="spellEnd"/>
      <w:r w:rsidRPr="002161A0">
        <w:rPr>
          <w:rFonts w:ascii="Times New Roman" w:hAnsi="Times New Roman" w:cs="Times New Roman"/>
          <w:shd w:val="clear" w:color="auto" w:fill="FCFCFC"/>
        </w:rPr>
        <w:t xml:space="preserve">, A. A., Field, H. S. and Harris, S. G. </w:t>
      </w:r>
      <w:r w:rsidR="00431AE0" w:rsidRPr="002161A0">
        <w:rPr>
          <w:rFonts w:ascii="Times New Roman" w:hAnsi="Times New Roman" w:cs="Times New Roman"/>
          <w:shd w:val="clear" w:color="auto" w:fill="FCFCFC"/>
        </w:rPr>
        <w:t>(2007)</w:t>
      </w:r>
      <w:r w:rsidRPr="002161A0">
        <w:rPr>
          <w:rFonts w:ascii="Times New Roman" w:hAnsi="Times New Roman" w:cs="Times New Roman"/>
          <w:shd w:val="clear" w:color="auto" w:fill="FCFCFC"/>
        </w:rPr>
        <w:t xml:space="preserve"> </w:t>
      </w:r>
      <w:r w:rsidR="00431AE0"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Readiness for organizational change: The systematic development of a scale</w:t>
      </w:r>
      <w:r w:rsidR="00431AE0"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Pr="002161A0">
        <w:rPr>
          <w:rFonts w:ascii="Times New Roman" w:hAnsi="Times New Roman" w:cs="Times New Roman"/>
          <w:i/>
          <w:shd w:val="clear" w:color="auto" w:fill="FCFCFC"/>
        </w:rPr>
        <w:t>J</w:t>
      </w:r>
      <w:r w:rsidR="00431AE0" w:rsidRPr="002161A0">
        <w:rPr>
          <w:rFonts w:ascii="Times New Roman" w:hAnsi="Times New Roman" w:cs="Times New Roman"/>
          <w:i/>
          <w:shd w:val="clear" w:color="auto" w:fill="FCFCFC"/>
        </w:rPr>
        <w:t>ournal of</w:t>
      </w:r>
      <w:r w:rsidRPr="002161A0">
        <w:rPr>
          <w:rFonts w:ascii="Times New Roman" w:hAnsi="Times New Roman" w:cs="Times New Roman"/>
          <w:i/>
          <w:shd w:val="clear" w:color="auto" w:fill="FCFCFC"/>
        </w:rPr>
        <w:t xml:space="preserve"> Appl</w:t>
      </w:r>
      <w:r w:rsidR="00431AE0" w:rsidRPr="002161A0">
        <w:rPr>
          <w:rFonts w:ascii="Times New Roman" w:hAnsi="Times New Roman" w:cs="Times New Roman"/>
          <w:i/>
          <w:shd w:val="clear" w:color="auto" w:fill="FCFCFC"/>
        </w:rPr>
        <w:t>ied</w:t>
      </w:r>
      <w:r w:rsidRPr="002161A0">
        <w:rPr>
          <w:rFonts w:ascii="Times New Roman" w:hAnsi="Times New Roman" w:cs="Times New Roman"/>
          <w:i/>
          <w:shd w:val="clear" w:color="auto" w:fill="FCFCFC"/>
        </w:rPr>
        <w:t xml:space="preserve"> Behav</w:t>
      </w:r>
      <w:r w:rsidR="00442C29" w:rsidRPr="002161A0">
        <w:rPr>
          <w:rFonts w:ascii="Times New Roman" w:hAnsi="Times New Roman" w:cs="Times New Roman"/>
          <w:i/>
          <w:shd w:val="clear" w:color="auto" w:fill="FCFCFC"/>
        </w:rPr>
        <w:t>ioral</w:t>
      </w:r>
      <w:r w:rsidRPr="002161A0">
        <w:rPr>
          <w:rFonts w:ascii="Times New Roman" w:hAnsi="Times New Roman" w:cs="Times New Roman"/>
          <w:i/>
          <w:shd w:val="clear" w:color="auto" w:fill="FCFCFC"/>
        </w:rPr>
        <w:t xml:space="preserve"> Sci</w:t>
      </w:r>
      <w:r w:rsidR="00442C29" w:rsidRPr="002161A0">
        <w:rPr>
          <w:rFonts w:ascii="Times New Roman" w:hAnsi="Times New Roman" w:cs="Times New Roman"/>
          <w:i/>
          <w:shd w:val="clear" w:color="auto" w:fill="FCFCFC"/>
        </w:rPr>
        <w:t>ence</w:t>
      </w:r>
      <w:r w:rsidRPr="002161A0">
        <w:rPr>
          <w:rFonts w:ascii="Times New Roman" w:hAnsi="Times New Roman" w:cs="Times New Roman"/>
          <w:shd w:val="clear" w:color="auto" w:fill="FCFCFC"/>
        </w:rPr>
        <w:t xml:space="preserve">. 2007, </w:t>
      </w:r>
      <w:r w:rsidR="00727AA9" w:rsidRPr="002161A0">
        <w:rPr>
          <w:rFonts w:ascii="Times New Roman" w:hAnsi="Times New Roman" w:cs="Times New Roman"/>
          <w:shd w:val="clear" w:color="auto" w:fill="FCFCFC"/>
        </w:rPr>
        <w:t xml:space="preserve">Vol. </w:t>
      </w:r>
      <w:r w:rsidRPr="002161A0">
        <w:rPr>
          <w:rFonts w:ascii="Times New Roman" w:hAnsi="Times New Roman" w:cs="Times New Roman"/>
          <w:shd w:val="clear" w:color="auto" w:fill="FCFCFC"/>
        </w:rPr>
        <w:t>43</w:t>
      </w:r>
      <w:r w:rsidR="008C637F" w:rsidRPr="002161A0">
        <w:rPr>
          <w:rFonts w:ascii="Times New Roman" w:hAnsi="Times New Roman" w:cs="Times New Roman"/>
          <w:shd w:val="clear" w:color="auto" w:fill="FCFCFC"/>
        </w:rPr>
        <w:t xml:space="preserve"> (2)</w:t>
      </w:r>
      <w:r w:rsidRPr="002161A0">
        <w:rPr>
          <w:rFonts w:ascii="Times New Roman" w:hAnsi="Times New Roman" w:cs="Times New Roman"/>
          <w:shd w:val="clear" w:color="auto" w:fill="FCFCFC"/>
        </w:rPr>
        <w:t xml:space="preserve">: </w:t>
      </w:r>
      <w:r w:rsidR="008C637F" w:rsidRPr="002161A0">
        <w:rPr>
          <w:rFonts w:ascii="Times New Roman" w:hAnsi="Times New Roman" w:cs="Times New Roman"/>
          <w:shd w:val="clear" w:color="auto" w:fill="FCFCFC"/>
        </w:rPr>
        <w:t>pp.</w:t>
      </w:r>
      <w:r w:rsidRPr="002161A0">
        <w:rPr>
          <w:rFonts w:ascii="Times New Roman" w:hAnsi="Times New Roman" w:cs="Times New Roman"/>
          <w:shd w:val="clear" w:color="auto" w:fill="FCFCFC"/>
        </w:rPr>
        <w:t>232-255. 10.1177/0021886306295295.</w:t>
      </w:r>
    </w:p>
    <w:p w:rsidR="00CF40AB" w:rsidRDefault="00CF40AB" w:rsidP="00BD2AD9">
      <w:pPr>
        <w:spacing w:line="360" w:lineRule="auto"/>
        <w:jc w:val="both"/>
        <w:rPr>
          <w:rFonts w:ascii="Times New Roman" w:hAnsi="Times New Roman" w:cs="Times New Roman"/>
        </w:rPr>
      </w:pPr>
    </w:p>
    <w:p w:rsidR="002E4DF5" w:rsidRPr="002E4DF5" w:rsidRDefault="002E4DF5" w:rsidP="002E4DF5">
      <w:pPr>
        <w:spacing w:line="360" w:lineRule="auto"/>
        <w:jc w:val="both"/>
        <w:rPr>
          <w:rFonts w:ascii="Times New Roman" w:hAnsi="Times New Roman" w:cs="Times New Roman"/>
          <w:szCs w:val="28"/>
        </w:rPr>
      </w:pPr>
      <w:r w:rsidRPr="002E4DF5">
        <w:rPr>
          <w:rFonts w:ascii="Times New Roman" w:hAnsi="Times New Roman" w:cs="Times New Roman"/>
          <w:szCs w:val="28"/>
        </w:rPr>
        <w:t xml:space="preserve">Hong Kong Police Force. (2020) </w:t>
      </w:r>
      <w:r w:rsidRPr="002E4DF5">
        <w:rPr>
          <w:rFonts w:ascii="Times New Roman" w:hAnsi="Times New Roman" w:cs="Times New Roman"/>
          <w:i/>
          <w:szCs w:val="28"/>
        </w:rPr>
        <w:t>Back to Basics 2019-2021</w:t>
      </w:r>
      <w:r w:rsidRPr="002E4DF5">
        <w:rPr>
          <w:rFonts w:ascii="Times New Roman" w:hAnsi="Times New Roman" w:cs="Times New Roman"/>
          <w:szCs w:val="28"/>
        </w:rPr>
        <w:t>. Police College, Hong Kong Police Force.</w:t>
      </w:r>
    </w:p>
    <w:p w:rsidR="002E4DF5" w:rsidRPr="002E4DF5" w:rsidRDefault="002E4DF5" w:rsidP="00BD2AD9">
      <w:pPr>
        <w:spacing w:line="360" w:lineRule="auto"/>
        <w:jc w:val="both"/>
        <w:rPr>
          <w:rFonts w:ascii="Times New Roman" w:hAnsi="Times New Roman" w:cs="Times New Roman"/>
        </w:rPr>
      </w:pPr>
    </w:p>
    <w:p w:rsidR="00815B74" w:rsidRPr="00815B74" w:rsidRDefault="00815B74" w:rsidP="00815B74">
      <w:pPr>
        <w:spacing w:line="360" w:lineRule="auto"/>
        <w:jc w:val="both"/>
        <w:rPr>
          <w:rFonts w:ascii="Times New Roman" w:hAnsi="Times New Roman" w:cs="Times New Roman"/>
          <w:szCs w:val="28"/>
        </w:rPr>
      </w:pPr>
      <w:proofErr w:type="spellStart"/>
      <w:r w:rsidRPr="00815B74">
        <w:rPr>
          <w:rFonts w:ascii="Times New Roman" w:hAnsi="Times New Roman" w:cs="Times New Roman"/>
          <w:szCs w:val="28"/>
        </w:rPr>
        <w:t>Ivankova</w:t>
      </w:r>
      <w:proofErr w:type="spellEnd"/>
      <w:r w:rsidRPr="00815B74">
        <w:rPr>
          <w:rFonts w:ascii="Times New Roman" w:hAnsi="Times New Roman" w:cs="Times New Roman"/>
          <w:szCs w:val="28"/>
        </w:rPr>
        <w:t xml:space="preserve">, N. V., Creswell, J. W., and Stick, S. L. (2006) ‘Using Mixed-Methods Sequential Explanatory Design: From Theory to Practice’, </w:t>
      </w:r>
      <w:r w:rsidRPr="00815B74">
        <w:rPr>
          <w:rFonts w:ascii="Times New Roman" w:hAnsi="Times New Roman" w:cs="Times New Roman"/>
          <w:i/>
          <w:szCs w:val="28"/>
        </w:rPr>
        <w:t>Field Methods</w:t>
      </w:r>
      <w:r w:rsidRPr="00815B74">
        <w:rPr>
          <w:rFonts w:ascii="Times New Roman" w:hAnsi="Times New Roman" w:cs="Times New Roman"/>
          <w:szCs w:val="28"/>
        </w:rPr>
        <w:t>, Vol. 18(1), pp. 3-20.</w:t>
      </w:r>
    </w:p>
    <w:p w:rsidR="00815B74" w:rsidRPr="00815B74" w:rsidRDefault="00815B74" w:rsidP="00BD2AD9">
      <w:pPr>
        <w:spacing w:line="360" w:lineRule="auto"/>
        <w:jc w:val="both"/>
        <w:rPr>
          <w:rFonts w:ascii="Times New Roman" w:hAnsi="Times New Roman" w:cs="Times New Roman"/>
        </w:rPr>
      </w:pPr>
    </w:p>
    <w:p w:rsidR="00540048" w:rsidRDefault="00540048" w:rsidP="00BD2AD9">
      <w:pPr>
        <w:spacing w:line="360" w:lineRule="auto"/>
        <w:jc w:val="both"/>
        <w:rPr>
          <w:rFonts w:ascii="Times New Roman" w:hAnsi="Times New Roman" w:cs="Times New Roman"/>
        </w:rPr>
      </w:pPr>
      <w:proofErr w:type="spellStart"/>
      <w:r>
        <w:rPr>
          <w:rFonts w:ascii="Times New Roman" w:hAnsi="Times New Roman" w:cs="Times New Roman" w:hint="eastAsia"/>
        </w:rPr>
        <w:t>Johanson</w:t>
      </w:r>
      <w:proofErr w:type="spellEnd"/>
      <w:r>
        <w:rPr>
          <w:rFonts w:ascii="Times New Roman" w:hAnsi="Times New Roman" w:cs="Times New Roman" w:hint="eastAsia"/>
        </w:rPr>
        <w:t xml:space="preserve">, G. A. and Brooks, G. </w:t>
      </w:r>
      <w:r>
        <w:rPr>
          <w:rFonts w:ascii="Times New Roman" w:hAnsi="Times New Roman" w:cs="Times New Roman"/>
        </w:rPr>
        <w:t xml:space="preserve">P. (2010) “Initial Scale Development: Sample Size for Pilot Studies”, </w:t>
      </w:r>
      <w:r>
        <w:rPr>
          <w:rFonts w:ascii="Times New Roman" w:hAnsi="Times New Roman" w:cs="Times New Roman"/>
          <w:i/>
        </w:rPr>
        <w:t>Educational and Psychological Measurement</w:t>
      </w:r>
      <w:r>
        <w:rPr>
          <w:rFonts w:ascii="Times New Roman" w:hAnsi="Times New Roman" w:cs="Times New Roman"/>
        </w:rPr>
        <w:t xml:space="preserve">, </w:t>
      </w:r>
      <w:r w:rsidR="0071012F">
        <w:rPr>
          <w:rFonts w:ascii="Times New Roman" w:hAnsi="Times New Roman" w:cs="Times New Roman"/>
        </w:rPr>
        <w:t xml:space="preserve">Vol. </w:t>
      </w:r>
      <w:r>
        <w:rPr>
          <w:rFonts w:ascii="Times New Roman" w:hAnsi="Times New Roman" w:cs="Times New Roman"/>
        </w:rPr>
        <w:t>70(3), pp. 394-400.</w:t>
      </w:r>
    </w:p>
    <w:p w:rsidR="00F626FB" w:rsidRDefault="00F626FB" w:rsidP="00CC29FD">
      <w:pPr>
        <w:spacing w:line="360" w:lineRule="auto"/>
        <w:rPr>
          <w:rFonts w:ascii="Times New Roman" w:hAnsi="Times New Roman" w:cs="Times New Roman"/>
        </w:rPr>
      </w:pPr>
    </w:p>
    <w:p w:rsidR="008F359D" w:rsidRPr="002161A0" w:rsidRDefault="00F626FB" w:rsidP="00F626FB">
      <w:pPr>
        <w:spacing w:line="360" w:lineRule="auto"/>
        <w:jc w:val="both"/>
        <w:rPr>
          <w:rFonts w:ascii="Times New Roman" w:hAnsi="Times New Roman" w:cs="Times New Roman"/>
          <w:shd w:val="clear" w:color="auto" w:fill="FCFCFC"/>
        </w:rPr>
      </w:pPr>
      <w:r w:rsidRPr="002161A0">
        <w:rPr>
          <w:rFonts w:ascii="Times New Roman" w:hAnsi="Times New Roman" w:cs="Times New Roman"/>
          <w:shd w:val="clear" w:color="auto" w:fill="FCFCFC"/>
        </w:rPr>
        <w:lastRenderedPageBreak/>
        <w:t xml:space="preserve">Jones, R. A., </w:t>
      </w:r>
      <w:proofErr w:type="spellStart"/>
      <w:r w:rsidRPr="002161A0">
        <w:rPr>
          <w:rFonts w:ascii="Times New Roman" w:hAnsi="Times New Roman" w:cs="Times New Roman"/>
          <w:shd w:val="clear" w:color="auto" w:fill="FCFCFC"/>
        </w:rPr>
        <w:t>Jimmieson</w:t>
      </w:r>
      <w:proofErr w:type="spellEnd"/>
      <w:r w:rsidRPr="002161A0">
        <w:rPr>
          <w:rFonts w:ascii="Times New Roman" w:hAnsi="Times New Roman" w:cs="Times New Roman"/>
          <w:shd w:val="clear" w:color="auto" w:fill="FCFCFC"/>
        </w:rPr>
        <w:t xml:space="preserve">, N. L. and Griffiths, A. (2005) “The Impact of Organizational Culture and Reshaping Capabilities on Change Implementation Success: The Mediating Role of Readiness for Change”, </w:t>
      </w:r>
      <w:r w:rsidRPr="002161A0">
        <w:rPr>
          <w:rFonts w:ascii="Times New Roman" w:hAnsi="Times New Roman" w:cs="Times New Roman"/>
          <w:i/>
          <w:shd w:val="clear" w:color="auto" w:fill="FCFCFC"/>
        </w:rPr>
        <w:t>Journal of Management Studies</w:t>
      </w:r>
      <w:r w:rsidRPr="002161A0">
        <w:rPr>
          <w:rFonts w:ascii="Times New Roman" w:hAnsi="Times New Roman" w:cs="Times New Roman"/>
          <w:shd w:val="clear" w:color="auto" w:fill="FCFCFC"/>
        </w:rPr>
        <w:t xml:space="preserve">, </w:t>
      </w:r>
      <w:r w:rsidR="0071012F" w:rsidRPr="002161A0">
        <w:rPr>
          <w:rFonts w:ascii="Times New Roman" w:hAnsi="Times New Roman" w:cs="Times New Roman"/>
          <w:shd w:val="clear" w:color="auto" w:fill="FCFCFC"/>
        </w:rPr>
        <w:t xml:space="preserve">Vol. </w:t>
      </w:r>
      <w:r w:rsidRPr="002161A0">
        <w:rPr>
          <w:rFonts w:ascii="Times New Roman" w:hAnsi="Times New Roman" w:cs="Times New Roman"/>
          <w:shd w:val="clear" w:color="auto" w:fill="FCFCFC"/>
        </w:rPr>
        <w:t>42(2)</w:t>
      </w:r>
      <w:r w:rsidR="00F62D32" w:rsidRPr="002161A0">
        <w:rPr>
          <w:rFonts w:ascii="Times New Roman" w:hAnsi="Times New Roman" w:cs="Times New Roman"/>
          <w:shd w:val="clear" w:color="auto" w:fill="FCFCFC"/>
        </w:rPr>
        <w:t>,</w:t>
      </w:r>
      <w:r w:rsidRPr="002161A0">
        <w:rPr>
          <w:rFonts w:ascii="Times New Roman" w:hAnsi="Times New Roman" w:cs="Times New Roman"/>
          <w:shd w:val="clear" w:color="auto" w:fill="FCFCFC"/>
        </w:rPr>
        <w:t xml:space="preserve"> </w:t>
      </w:r>
      <w:r w:rsidR="00F62D32" w:rsidRPr="002161A0">
        <w:rPr>
          <w:rFonts w:ascii="Times New Roman" w:hAnsi="Times New Roman" w:cs="Times New Roman"/>
          <w:shd w:val="clear" w:color="auto" w:fill="FCFCFC"/>
        </w:rPr>
        <w:t xml:space="preserve">pp. </w:t>
      </w:r>
      <w:r w:rsidRPr="002161A0">
        <w:rPr>
          <w:rFonts w:ascii="Times New Roman" w:hAnsi="Times New Roman" w:cs="Times New Roman"/>
          <w:shd w:val="clear" w:color="auto" w:fill="FCFCFC"/>
        </w:rPr>
        <w:t xml:space="preserve">361-386. </w:t>
      </w:r>
    </w:p>
    <w:p w:rsidR="00F626FB" w:rsidRPr="002161A0" w:rsidRDefault="00F626FB" w:rsidP="00F626FB">
      <w:pPr>
        <w:spacing w:line="360" w:lineRule="auto"/>
        <w:jc w:val="both"/>
        <w:rPr>
          <w:rFonts w:ascii="Times New Roman" w:hAnsi="Times New Roman" w:cs="Times New Roman"/>
          <w:shd w:val="clear" w:color="auto" w:fill="FCFCFC"/>
        </w:rPr>
      </w:pPr>
      <w:r w:rsidRPr="002161A0">
        <w:rPr>
          <w:rFonts w:ascii="Times New Roman" w:hAnsi="Times New Roman" w:cs="Times New Roman"/>
          <w:shd w:val="clear" w:color="auto" w:fill="FCFCFC"/>
        </w:rPr>
        <w:t>10.1111/j.1467-6486.2005.</w:t>
      </w:r>
      <w:proofErr w:type="gramStart"/>
      <w:r w:rsidRPr="002161A0">
        <w:rPr>
          <w:rFonts w:ascii="Times New Roman" w:hAnsi="Times New Roman" w:cs="Times New Roman"/>
          <w:shd w:val="clear" w:color="auto" w:fill="FCFCFC"/>
        </w:rPr>
        <w:t>00500.x.</w:t>
      </w:r>
      <w:proofErr w:type="gramEnd"/>
    </w:p>
    <w:p w:rsidR="00F626FB" w:rsidRDefault="00F626FB" w:rsidP="00CC29FD">
      <w:pPr>
        <w:spacing w:line="360" w:lineRule="auto"/>
        <w:rPr>
          <w:rFonts w:ascii="Times New Roman" w:hAnsi="Times New Roman" w:cs="Times New Roman"/>
        </w:rPr>
      </w:pPr>
    </w:p>
    <w:p w:rsidR="006959D3" w:rsidRPr="006959D3" w:rsidRDefault="006959D3" w:rsidP="006959D3">
      <w:pPr>
        <w:autoSpaceDE w:val="0"/>
        <w:autoSpaceDN w:val="0"/>
        <w:adjustRightInd w:val="0"/>
        <w:spacing w:line="360" w:lineRule="auto"/>
        <w:jc w:val="both"/>
        <w:rPr>
          <w:rFonts w:ascii="Times New Roman" w:eastAsia="ArialMT" w:hAnsi="Times New Roman" w:cs="Times New Roman"/>
          <w:szCs w:val="24"/>
          <w:lang w:eastAsia="en-US"/>
        </w:rPr>
      </w:pPr>
      <w:r w:rsidRPr="006959D3">
        <w:rPr>
          <w:rFonts w:ascii="Times New Roman" w:eastAsia="ArialMT" w:hAnsi="Times New Roman" w:cs="Times New Roman"/>
          <w:szCs w:val="24"/>
          <w:lang w:eastAsia="en-US"/>
        </w:rPr>
        <w:t xml:space="preserve">Kaplan, R. and Norton, D. (1996) </w:t>
      </w:r>
      <w:r w:rsidRPr="006959D3">
        <w:rPr>
          <w:rFonts w:ascii="Times New Roman" w:eastAsia="Arial-ItalicMT" w:hAnsi="Times New Roman" w:cs="Times New Roman"/>
          <w:i/>
          <w:iCs/>
          <w:szCs w:val="24"/>
          <w:lang w:eastAsia="en-US"/>
        </w:rPr>
        <w:t xml:space="preserve">Translating Strategy into Action: The Balanced Scorecard, </w:t>
      </w:r>
      <w:r w:rsidRPr="006959D3">
        <w:rPr>
          <w:rFonts w:ascii="Times New Roman" w:eastAsia="ArialMT" w:hAnsi="Times New Roman" w:cs="Times New Roman"/>
          <w:szCs w:val="24"/>
          <w:lang w:eastAsia="en-US"/>
        </w:rPr>
        <w:t>Harvard Business School Press, Boston.</w:t>
      </w:r>
    </w:p>
    <w:p w:rsidR="006959D3" w:rsidRDefault="006959D3" w:rsidP="00CC29FD">
      <w:pPr>
        <w:spacing w:line="360" w:lineRule="auto"/>
        <w:rPr>
          <w:rFonts w:ascii="Times New Roman" w:hAnsi="Times New Roman" w:cs="Times New Roman"/>
        </w:rPr>
      </w:pPr>
    </w:p>
    <w:p w:rsidR="00640DCD" w:rsidRPr="00640DCD" w:rsidRDefault="00640DCD" w:rsidP="00640DCD">
      <w:pPr>
        <w:spacing w:line="360" w:lineRule="auto"/>
        <w:jc w:val="both"/>
        <w:rPr>
          <w:rFonts w:ascii="Times New Roman" w:hAnsi="Times New Roman" w:cs="Times New Roman"/>
          <w:szCs w:val="28"/>
        </w:rPr>
      </w:pPr>
      <w:r w:rsidRPr="00640DCD">
        <w:rPr>
          <w:rFonts w:ascii="Times New Roman" w:hAnsi="Times New Roman" w:cs="Times New Roman"/>
          <w:szCs w:val="28"/>
        </w:rPr>
        <w:t xml:space="preserve">Leung, M. K. (2014) </w:t>
      </w:r>
      <w:r w:rsidRPr="00640DCD">
        <w:rPr>
          <w:rFonts w:ascii="Times New Roman" w:hAnsi="Times New Roman" w:cs="Times New Roman"/>
          <w:i/>
          <w:iCs/>
          <w:szCs w:val="28"/>
        </w:rPr>
        <w:t xml:space="preserve">The Impact of ICT Policies on Educational Practice in a Secondary School, </w:t>
      </w:r>
      <w:r w:rsidRPr="00640DCD">
        <w:rPr>
          <w:rFonts w:ascii="Times New Roman" w:hAnsi="Times New Roman" w:cs="Times New Roman"/>
          <w:szCs w:val="28"/>
        </w:rPr>
        <w:t>University of Hong Kong.</w:t>
      </w:r>
    </w:p>
    <w:p w:rsidR="00640DCD" w:rsidRPr="00640DCD" w:rsidRDefault="00640DCD" w:rsidP="00CC29FD">
      <w:pPr>
        <w:spacing w:line="360" w:lineRule="auto"/>
        <w:rPr>
          <w:rFonts w:ascii="Times New Roman" w:hAnsi="Times New Roman" w:cs="Times New Roman"/>
        </w:rPr>
      </w:pPr>
    </w:p>
    <w:p w:rsidR="0058317D" w:rsidRPr="002161A0" w:rsidRDefault="0058317D" w:rsidP="0058317D">
      <w:pPr>
        <w:spacing w:line="360" w:lineRule="auto"/>
        <w:jc w:val="both"/>
        <w:rPr>
          <w:rFonts w:ascii="Times New Roman" w:hAnsi="Times New Roman" w:cs="Times New Roman"/>
        </w:rPr>
      </w:pPr>
      <w:r w:rsidRPr="002161A0">
        <w:rPr>
          <w:rFonts w:ascii="Times New Roman" w:hAnsi="Times New Roman" w:cs="Times New Roman"/>
          <w:shd w:val="clear" w:color="auto" w:fill="FCFCFC"/>
        </w:rPr>
        <w:t xml:space="preserve">Oliver, D.R.P. and </w:t>
      </w:r>
      <w:proofErr w:type="spellStart"/>
      <w:r w:rsidRPr="002161A0">
        <w:rPr>
          <w:rFonts w:ascii="Times New Roman" w:hAnsi="Times New Roman" w:cs="Times New Roman"/>
          <w:shd w:val="clear" w:color="auto" w:fill="FCFCFC"/>
        </w:rPr>
        <w:t>Demiris</w:t>
      </w:r>
      <w:proofErr w:type="spellEnd"/>
      <w:r w:rsidRPr="002161A0">
        <w:rPr>
          <w:rFonts w:ascii="Times New Roman" w:hAnsi="Times New Roman" w:cs="Times New Roman"/>
          <w:shd w:val="clear" w:color="auto" w:fill="FCFCFC"/>
        </w:rPr>
        <w:t xml:space="preserve">, G. (2004) “An assessment of the readiness of hospice organizations to accept technological innovation”, </w:t>
      </w:r>
      <w:r w:rsidRPr="002161A0">
        <w:rPr>
          <w:rFonts w:ascii="Times New Roman" w:hAnsi="Times New Roman" w:cs="Times New Roman"/>
          <w:i/>
          <w:shd w:val="clear" w:color="auto" w:fill="FCFCFC"/>
        </w:rPr>
        <w:t>Journal of Telemedicine and Telecare</w:t>
      </w:r>
      <w:r w:rsidRPr="002161A0">
        <w:rPr>
          <w:rFonts w:ascii="Times New Roman" w:hAnsi="Times New Roman" w:cs="Times New Roman"/>
          <w:shd w:val="clear" w:color="auto" w:fill="FCFCFC"/>
        </w:rPr>
        <w:t>. 2004:10, pp. 170-174.</w:t>
      </w:r>
      <w:r w:rsidRPr="002161A0">
        <w:rPr>
          <w:rFonts w:ascii="Georgia" w:hAnsi="Georgia"/>
          <w:shd w:val="clear" w:color="auto" w:fill="FCFCFC"/>
        </w:rPr>
        <w:t xml:space="preserve"> </w:t>
      </w:r>
      <w:r w:rsidRPr="002161A0">
        <w:rPr>
          <w:rFonts w:ascii="Times New Roman" w:hAnsi="Times New Roman" w:cs="Times New Roman"/>
          <w:shd w:val="clear" w:color="auto" w:fill="FCFCFC"/>
        </w:rPr>
        <w:t>10.1258/135763304323070832.</w:t>
      </w:r>
    </w:p>
    <w:p w:rsidR="0058317D" w:rsidRDefault="0058317D" w:rsidP="00CC29FD">
      <w:pPr>
        <w:spacing w:line="360" w:lineRule="auto"/>
        <w:rPr>
          <w:rFonts w:ascii="Times New Roman" w:hAnsi="Times New Roman" w:cs="Times New Roman"/>
        </w:rPr>
      </w:pPr>
    </w:p>
    <w:p w:rsidR="00B641C2" w:rsidRPr="00B641C2" w:rsidRDefault="00B641C2" w:rsidP="00B641C2">
      <w:pPr>
        <w:spacing w:line="360" w:lineRule="auto"/>
        <w:jc w:val="both"/>
        <w:rPr>
          <w:rFonts w:ascii="Times New Roman" w:hAnsi="Times New Roman" w:cs="Times New Roman"/>
        </w:rPr>
      </w:pPr>
      <w:proofErr w:type="spellStart"/>
      <w:r w:rsidRPr="00B641C2">
        <w:rPr>
          <w:rFonts w:ascii="Times New Roman" w:hAnsi="Times New Roman" w:cs="Times New Roman"/>
          <w:shd w:val="clear" w:color="auto" w:fill="FFFFFF"/>
        </w:rPr>
        <w:t>Shea</w:t>
      </w:r>
      <w:proofErr w:type="spellEnd"/>
      <w:r w:rsidRPr="00B641C2">
        <w:rPr>
          <w:rFonts w:ascii="Times New Roman" w:hAnsi="Times New Roman" w:cs="Times New Roman"/>
          <w:shd w:val="clear" w:color="auto" w:fill="FFFFFF"/>
        </w:rPr>
        <w:t>, C.</w:t>
      </w:r>
      <w:r>
        <w:rPr>
          <w:rFonts w:ascii="Times New Roman" w:hAnsi="Times New Roman" w:cs="Times New Roman"/>
          <w:shd w:val="clear" w:color="auto" w:fill="FFFFFF"/>
        </w:rPr>
        <w:t xml:space="preserve"> </w:t>
      </w:r>
      <w:r w:rsidRPr="00B641C2">
        <w:rPr>
          <w:rFonts w:ascii="Times New Roman" w:hAnsi="Times New Roman" w:cs="Times New Roman"/>
          <w:shd w:val="clear" w:color="auto" w:fill="FFFFFF"/>
        </w:rPr>
        <w:t>M., Jacobs, S.</w:t>
      </w:r>
      <w:r>
        <w:rPr>
          <w:rFonts w:ascii="Times New Roman" w:hAnsi="Times New Roman" w:cs="Times New Roman"/>
          <w:shd w:val="clear" w:color="auto" w:fill="FFFFFF"/>
        </w:rPr>
        <w:t xml:space="preserve"> </w:t>
      </w:r>
      <w:r w:rsidRPr="00B641C2">
        <w:rPr>
          <w:rFonts w:ascii="Times New Roman" w:hAnsi="Times New Roman" w:cs="Times New Roman"/>
          <w:shd w:val="clear" w:color="auto" w:fill="FFFFFF"/>
        </w:rPr>
        <w:t>R.</w:t>
      </w:r>
      <w:r>
        <w:rPr>
          <w:rFonts w:ascii="Times New Roman" w:hAnsi="Times New Roman" w:cs="Times New Roman"/>
          <w:shd w:val="clear" w:color="auto" w:fill="FFFFFF"/>
        </w:rPr>
        <w:t xml:space="preserve"> and</w:t>
      </w:r>
      <w:r w:rsidRPr="00B641C2">
        <w:rPr>
          <w:rFonts w:ascii="Times New Roman" w:hAnsi="Times New Roman" w:cs="Times New Roman"/>
          <w:shd w:val="clear" w:color="auto" w:fill="FFFFFF"/>
        </w:rPr>
        <w:t xml:space="preserve"> </w:t>
      </w:r>
      <w:proofErr w:type="spellStart"/>
      <w:r w:rsidRPr="00B641C2">
        <w:rPr>
          <w:rFonts w:ascii="Times New Roman" w:hAnsi="Times New Roman" w:cs="Times New Roman"/>
          <w:shd w:val="clear" w:color="auto" w:fill="FFFFFF"/>
        </w:rPr>
        <w:t>Esserman</w:t>
      </w:r>
      <w:proofErr w:type="spellEnd"/>
      <w:r w:rsidRPr="00B641C2">
        <w:rPr>
          <w:rFonts w:ascii="Times New Roman" w:hAnsi="Times New Roman" w:cs="Times New Roman"/>
          <w:shd w:val="clear" w:color="auto" w:fill="FFFFFF"/>
        </w:rPr>
        <w:t>, D.</w:t>
      </w:r>
      <w:r>
        <w:rPr>
          <w:rFonts w:ascii="Times New Roman" w:hAnsi="Times New Roman" w:cs="Times New Roman"/>
          <w:shd w:val="clear" w:color="auto" w:fill="FFFFFF"/>
        </w:rPr>
        <w:t xml:space="preserve"> </w:t>
      </w:r>
      <w:r w:rsidRPr="00B641C2">
        <w:rPr>
          <w:rFonts w:ascii="Times New Roman" w:hAnsi="Times New Roman" w:cs="Times New Roman"/>
          <w:shd w:val="clear" w:color="auto" w:fill="FFFFFF"/>
        </w:rPr>
        <w:t>A. </w:t>
      </w:r>
      <w:r w:rsidRPr="00B641C2">
        <w:rPr>
          <w:rFonts w:ascii="Times New Roman" w:hAnsi="Times New Roman" w:cs="Times New Roman"/>
          <w:i/>
          <w:iCs/>
          <w:shd w:val="clear" w:color="auto" w:fill="FFFFFF"/>
        </w:rPr>
        <w:t>et al.</w:t>
      </w:r>
      <w:r w:rsidRPr="00B641C2">
        <w:rPr>
          <w:rFonts w:ascii="Times New Roman" w:hAnsi="Times New Roman" w:cs="Times New Roman"/>
          <w:shd w:val="clear" w:color="auto" w:fill="FFFFFF"/>
        </w:rPr>
        <w:t> </w:t>
      </w:r>
      <w:r>
        <w:rPr>
          <w:rFonts w:ascii="Times New Roman" w:hAnsi="Times New Roman" w:cs="Times New Roman"/>
          <w:shd w:val="clear" w:color="auto" w:fill="FFFFFF"/>
        </w:rPr>
        <w:t>(2014) ‘</w:t>
      </w:r>
      <w:r w:rsidRPr="00B641C2">
        <w:rPr>
          <w:rFonts w:ascii="Times New Roman" w:hAnsi="Times New Roman" w:cs="Times New Roman"/>
          <w:shd w:val="clear" w:color="auto" w:fill="FFFFFF"/>
        </w:rPr>
        <w:t>Organizational readiness for implementing change: a psychometric assessment of a new measure</w:t>
      </w:r>
      <w:r>
        <w:rPr>
          <w:rFonts w:ascii="Times New Roman" w:hAnsi="Times New Roman" w:cs="Times New Roman"/>
          <w:shd w:val="clear" w:color="auto" w:fill="FFFFFF"/>
        </w:rPr>
        <w:t>’,</w:t>
      </w:r>
      <w:r w:rsidRPr="00B641C2">
        <w:rPr>
          <w:rFonts w:ascii="Times New Roman" w:hAnsi="Times New Roman" w:cs="Times New Roman"/>
          <w:shd w:val="clear" w:color="auto" w:fill="FFFFFF"/>
        </w:rPr>
        <w:t> </w:t>
      </w:r>
      <w:r w:rsidRPr="00B641C2">
        <w:rPr>
          <w:rFonts w:ascii="Times New Roman" w:hAnsi="Times New Roman" w:cs="Times New Roman"/>
          <w:i/>
          <w:iCs/>
          <w:shd w:val="clear" w:color="auto" w:fill="FFFFFF"/>
        </w:rPr>
        <w:t>Implementation Sci</w:t>
      </w:r>
      <w:r>
        <w:rPr>
          <w:rFonts w:ascii="Times New Roman" w:hAnsi="Times New Roman" w:cs="Times New Roman"/>
          <w:i/>
          <w:iCs/>
          <w:shd w:val="clear" w:color="auto" w:fill="FFFFFF"/>
        </w:rPr>
        <w:t>ence,</w:t>
      </w:r>
      <w:r>
        <w:rPr>
          <w:rFonts w:ascii="Times New Roman" w:hAnsi="Times New Roman" w:cs="Times New Roman"/>
          <w:iCs/>
          <w:shd w:val="clear" w:color="auto" w:fill="FFFFFF"/>
        </w:rPr>
        <w:t xml:space="preserve"> Vol.</w:t>
      </w:r>
      <w:r w:rsidRPr="00B641C2">
        <w:rPr>
          <w:rFonts w:ascii="Times New Roman" w:hAnsi="Times New Roman" w:cs="Times New Roman"/>
          <w:shd w:val="clear" w:color="auto" w:fill="FFFFFF"/>
        </w:rPr>
        <w:t> </w:t>
      </w:r>
      <w:r w:rsidRPr="00B641C2">
        <w:rPr>
          <w:rFonts w:ascii="Times New Roman" w:hAnsi="Times New Roman" w:cs="Times New Roman"/>
          <w:bCs/>
          <w:shd w:val="clear" w:color="auto" w:fill="FFFFFF"/>
        </w:rPr>
        <w:t>9</w:t>
      </w:r>
      <w:r>
        <w:rPr>
          <w:rFonts w:ascii="Times New Roman" w:hAnsi="Times New Roman" w:cs="Times New Roman"/>
          <w:bCs/>
          <w:shd w:val="clear" w:color="auto" w:fill="FFFFFF"/>
        </w:rPr>
        <w:t xml:space="preserve"> (</w:t>
      </w:r>
      <w:r w:rsidRPr="00B641C2">
        <w:rPr>
          <w:rFonts w:ascii="Times New Roman" w:hAnsi="Times New Roman" w:cs="Times New Roman"/>
          <w:shd w:val="clear" w:color="auto" w:fill="FFFFFF"/>
        </w:rPr>
        <w:t>7</w:t>
      </w:r>
      <w:r>
        <w:rPr>
          <w:rFonts w:ascii="Times New Roman" w:hAnsi="Times New Roman" w:cs="Times New Roman"/>
          <w:shd w:val="clear" w:color="auto" w:fill="FFFFFF"/>
        </w:rPr>
        <w:t>)</w:t>
      </w:r>
      <w:r w:rsidRPr="00B641C2">
        <w:rPr>
          <w:rFonts w:ascii="Times New Roman" w:hAnsi="Times New Roman" w:cs="Times New Roman"/>
          <w:shd w:val="clear" w:color="auto" w:fill="FFFFFF"/>
        </w:rPr>
        <w:t>. https://doi.org/10.1186/1748-5908-9-7</w:t>
      </w:r>
    </w:p>
    <w:p w:rsidR="00B641C2" w:rsidRDefault="00B641C2" w:rsidP="00CC29FD">
      <w:pPr>
        <w:spacing w:line="360" w:lineRule="auto"/>
        <w:rPr>
          <w:rFonts w:ascii="Times New Roman" w:hAnsi="Times New Roman" w:cs="Times New Roman"/>
        </w:rPr>
      </w:pPr>
    </w:p>
    <w:p w:rsidR="00EE2A53" w:rsidRPr="008F2479" w:rsidRDefault="00EE2A53" w:rsidP="00275B2B">
      <w:pPr>
        <w:spacing w:line="360" w:lineRule="auto"/>
        <w:jc w:val="both"/>
        <w:rPr>
          <w:rFonts w:ascii="Times New Roman" w:hAnsi="Times New Roman" w:cs="Times New Roman"/>
        </w:rPr>
      </w:pPr>
      <w:proofErr w:type="spellStart"/>
      <w:r>
        <w:rPr>
          <w:rFonts w:ascii="Times New Roman" w:hAnsi="Times New Roman" w:cs="Times New Roman" w:hint="eastAsia"/>
        </w:rPr>
        <w:t>Susanto</w:t>
      </w:r>
      <w:proofErr w:type="spellEnd"/>
      <w:r>
        <w:rPr>
          <w:rFonts w:ascii="Times New Roman" w:hAnsi="Times New Roman" w:cs="Times New Roman" w:hint="eastAsia"/>
        </w:rPr>
        <w:t>, A. B. (</w:t>
      </w:r>
      <w:r>
        <w:rPr>
          <w:rFonts w:ascii="Times New Roman" w:hAnsi="Times New Roman" w:cs="Times New Roman"/>
        </w:rPr>
        <w:t xml:space="preserve">2008) ‘Organizational Readiness for Change: A Case Study on Change Readiness in a Manufacturing Company in Indonesia’, </w:t>
      </w:r>
      <w:r w:rsidR="008F2479">
        <w:rPr>
          <w:rFonts w:ascii="Times New Roman" w:hAnsi="Times New Roman" w:cs="Times New Roman"/>
          <w:i/>
        </w:rPr>
        <w:t>International Journal of Management Perspectives</w:t>
      </w:r>
      <w:r w:rsidR="008F2479">
        <w:rPr>
          <w:rFonts w:ascii="Times New Roman" w:hAnsi="Times New Roman" w:cs="Times New Roman"/>
        </w:rPr>
        <w:t xml:space="preserve">, </w:t>
      </w:r>
      <w:r w:rsidR="00275B2B">
        <w:rPr>
          <w:rFonts w:ascii="Times New Roman" w:hAnsi="Times New Roman" w:cs="Times New Roman"/>
        </w:rPr>
        <w:t>Vol. 1(2), pp. 50-61.</w:t>
      </w:r>
    </w:p>
    <w:p w:rsidR="00EE2A53" w:rsidRDefault="00EE2A53" w:rsidP="00CC29FD">
      <w:pPr>
        <w:spacing w:line="360" w:lineRule="auto"/>
        <w:rPr>
          <w:rFonts w:ascii="Times New Roman" w:hAnsi="Times New Roman" w:cs="Times New Roman"/>
        </w:rPr>
      </w:pPr>
    </w:p>
    <w:p w:rsidR="005A120E" w:rsidRPr="005A120E" w:rsidRDefault="005A120E" w:rsidP="005A120E">
      <w:pPr>
        <w:spacing w:line="360" w:lineRule="auto"/>
        <w:jc w:val="both"/>
        <w:rPr>
          <w:rFonts w:ascii="Times New Roman" w:hAnsi="Times New Roman" w:cs="Times New Roman"/>
          <w:szCs w:val="28"/>
        </w:rPr>
      </w:pPr>
      <w:proofErr w:type="spellStart"/>
      <w:r w:rsidRPr="005A120E">
        <w:rPr>
          <w:rFonts w:ascii="Times New Roman" w:hAnsi="Times New Roman" w:cs="Times New Roman"/>
          <w:szCs w:val="28"/>
        </w:rPr>
        <w:t>Tashakkori</w:t>
      </w:r>
      <w:proofErr w:type="spellEnd"/>
      <w:r w:rsidRPr="005A120E">
        <w:rPr>
          <w:rFonts w:ascii="Times New Roman" w:hAnsi="Times New Roman" w:cs="Times New Roman"/>
          <w:szCs w:val="28"/>
        </w:rPr>
        <w:t xml:space="preserve">, A. and </w:t>
      </w:r>
      <w:proofErr w:type="spellStart"/>
      <w:r w:rsidRPr="005A120E">
        <w:rPr>
          <w:rFonts w:ascii="Times New Roman" w:hAnsi="Times New Roman" w:cs="Times New Roman"/>
          <w:szCs w:val="28"/>
        </w:rPr>
        <w:t>Teddlie</w:t>
      </w:r>
      <w:proofErr w:type="spellEnd"/>
      <w:r w:rsidRPr="005A120E">
        <w:rPr>
          <w:rFonts w:ascii="Times New Roman" w:hAnsi="Times New Roman" w:cs="Times New Roman"/>
          <w:szCs w:val="28"/>
        </w:rPr>
        <w:t xml:space="preserve">, C. (2003) eds. </w:t>
      </w:r>
      <w:r w:rsidRPr="005A120E">
        <w:rPr>
          <w:rFonts w:ascii="Times New Roman" w:hAnsi="Times New Roman" w:cs="Times New Roman"/>
          <w:i/>
          <w:szCs w:val="28"/>
        </w:rPr>
        <w:t>Handbook on Mixed Methods in the Behavioral and Social Sciences.</w:t>
      </w:r>
      <w:r w:rsidRPr="005A120E">
        <w:rPr>
          <w:rFonts w:ascii="Times New Roman" w:hAnsi="Times New Roman" w:cs="Times New Roman"/>
          <w:szCs w:val="28"/>
        </w:rPr>
        <w:t xml:space="preserve"> Thousand Oaks, CA: Sage.</w:t>
      </w:r>
    </w:p>
    <w:p w:rsidR="005A120E" w:rsidRPr="005A120E" w:rsidRDefault="005A120E" w:rsidP="00CC29FD">
      <w:pPr>
        <w:spacing w:line="360" w:lineRule="auto"/>
        <w:rPr>
          <w:rFonts w:ascii="Times New Roman" w:hAnsi="Times New Roman" w:cs="Times New Roman"/>
        </w:rPr>
      </w:pPr>
    </w:p>
    <w:p w:rsidR="008A3740" w:rsidRPr="008A3740" w:rsidRDefault="008A3740" w:rsidP="008A3740">
      <w:pPr>
        <w:spacing w:line="360" w:lineRule="auto"/>
        <w:jc w:val="both"/>
        <w:rPr>
          <w:rFonts w:ascii="Times New Roman" w:hAnsi="Times New Roman" w:cs="Times New Roman"/>
          <w:szCs w:val="28"/>
        </w:rPr>
      </w:pPr>
      <w:proofErr w:type="spellStart"/>
      <w:r w:rsidRPr="008A3740">
        <w:rPr>
          <w:rFonts w:ascii="Times New Roman" w:hAnsi="Times New Roman" w:cs="Times New Roman"/>
          <w:szCs w:val="28"/>
        </w:rPr>
        <w:lastRenderedPageBreak/>
        <w:t>Teddlie</w:t>
      </w:r>
      <w:proofErr w:type="spellEnd"/>
      <w:r w:rsidRPr="008A3740">
        <w:rPr>
          <w:rFonts w:ascii="Times New Roman" w:hAnsi="Times New Roman" w:cs="Times New Roman"/>
          <w:szCs w:val="28"/>
        </w:rPr>
        <w:t xml:space="preserve">, C. and Abbas, T. (2009) </w:t>
      </w:r>
      <w:r w:rsidRPr="008A3740">
        <w:rPr>
          <w:rFonts w:ascii="Times New Roman" w:hAnsi="Times New Roman" w:cs="Times New Roman"/>
          <w:i/>
          <w:szCs w:val="28"/>
        </w:rPr>
        <w:t xml:space="preserve">Foundations of Mixed Methods Research. </w:t>
      </w:r>
      <w:r w:rsidRPr="008A3740">
        <w:rPr>
          <w:rFonts w:ascii="Times New Roman" w:hAnsi="Times New Roman" w:cs="Times New Roman"/>
          <w:szCs w:val="28"/>
        </w:rPr>
        <w:t>London: Sage.</w:t>
      </w:r>
    </w:p>
    <w:p w:rsidR="008A3740" w:rsidRPr="008A3740" w:rsidRDefault="008A3740" w:rsidP="008A3740">
      <w:pPr>
        <w:spacing w:line="360" w:lineRule="auto"/>
        <w:jc w:val="both"/>
        <w:rPr>
          <w:rFonts w:ascii="Times New Roman" w:hAnsi="Times New Roman" w:cs="Times New Roman"/>
          <w:szCs w:val="28"/>
        </w:rPr>
      </w:pPr>
    </w:p>
    <w:p w:rsidR="008A3740" w:rsidRPr="008A3740" w:rsidRDefault="008A3740" w:rsidP="008A3740">
      <w:pPr>
        <w:spacing w:line="360" w:lineRule="auto"/>
        <w:jc w:val="both"/>
        <w:rPr>
          <w:rFonts w:ascii="Times New Roman" w:hAnsi="Times New Roman" w:cs="Times New Roman"/>
          <w:szCs w:val="28"/>
        </w:rPr>
      </w:pPr>
      <w:r w:rsidRPr="008A3740">
        <w:rPr>
          <w:rFonts w:ascii="Times New Roman" w:hAnsi="Times New Roman" w:cs="Times New Roman"/>
          <w:szCs w:val="28"/>
        </w:rPr>
        <w:t xml:space="preserve">Thomson, A. (1996) </w:t>
      </w:r>
      <w:r w:rsidRPr="008A3740">
        <w:rPr>
          <w:rFonts w:ascii="Times New Roman" w:hAnsi="Times New Roman" w:cs="Times New Roman"/>
          <w:i/>
          <w:szCs w:val="28"/>
        </w:rPr>
        <w:t xml:space="preserve">Critical reasoning: A practical introduction. </w:t>
      </w:r>
      <w:r w:rsidRPr="008A3740">
        <w:rPr>
          <w:rFonts w:ascii="Times New Roman" w:hAnsi="Times New Roman" w:cs="Times New Roman"/>
          <w:szCs w:val="28"/>
        </w:rPr>
        <w:t>London: Routledge.</w:t>
      </w:r>
    </w:p>
    <w:p w:rsidR="00BD2AD9" w:rsidRDefault="00BD2AD9" w:rsidP="00CC29FD">
      <w:pPr>
        <w:spacing w:line="360" w:lineRule="auto"/>
        <w:rPr>
          <w:rFonts w:ascii="Times New Roman" w:hAnsi="Times New Roman" w:cs="Times New Roman"/>
        </w:rPr>
      </w:pPr>
    </w:p>
    <w:p w:rsidR="003C10C2" w:rsidRPr="005E5E74" w:rsidRDefault="003C10C2" w:rsidP="002124C4">
      <w:pPr>
        <w:spacing w:line="360" w:lineRule="auto"/>
        <w:jc w:val="both"/>
        <w:rPr>
          <w:rFonts w:ascii="Times New Roman" w:hAnsi="Times New Roman" w:cs="Times New Roman"/>
        </w:rPr>
      </w:pPr>
      <w:r w:rsidRPr="005E5E74">
        <w:rPr>
          <w:rFonts w:ascii="Times New Roman" w:hAnsi="Times New Roman" w:cs="Times New Roman"/>
          <w:shd w:val="clear" w:color="auto" w:fill="FCFCFC"/>
        </w:rPr>
        <w:t>Weiner, B.</w:t>
      </w:r>
      <w:r w:rsidR="00C41072" w:rsidRPr="005E5E74">
        <w:rPr>
          <w:rFonts w:ascii="Times New Roman" w:hAnsi="Times New Roman" w:cs="Times New Roman"/>
          <w:shd w:val="clear" w:color="auto" w:fill="FCFCFC"/>
        </w:rPr>
        <w:t xml:space="preserve"> </w:t>
      </w:r>
      <w:r w:rsidRPr="005E5E74">
        <w:rPr>
          <w:rFonts w:ascii="Times New Roman" w:hAnsi="Times New Roman" w:cs="Times New Roman"/>
          <w:shd w:val="clear" w:color="auto" w:fill="FCFCFC"/>
        </w:rPr>
        <w:t xml:space="preserve">J. (2009) </w:t>
      </w:r>
      <w:r w:rsidR="00EE2A53">
        <w:rPr>
          <w:rFonts w:ascii="Times New Roman" w:hAnsi="Times New Roman" w:cs="Times New Roman"/>
          <w:shd w:val="clear" w:color="auto" w:fill="FCFCFC"/>
        </w:rPr>
        <w:t>‘</w:t>
      </w:r>
      <w:r w:rsidRPr="005E5E74">
        <w:rPr>
          <w:rFonts w:ascii="Times New Roman" w:hAnsi="Times New Roman" w:cs="Times New Roman"/>
          <w:shd w:val="clear" w:color="auto" w:fill="FCFCFC"/>
        </w:rPr>
        <w:t>A theory of organizational readiness for change</w:t>
      </w:r>
      <w:r w:rsidR="00EE2A53">
        <w:rPr>
          <w:rFonts w:ascii="Times New Roman" w:hAnsi="Times New Roman" w:cs="Times New Roman"/>
          <w:shd w:val="clear" w:color="auto" w:fill="FCFCFC"/>
        </w:rPr>
        <w:t>’</w:t>
      </w:r>
      <w:r w:rsidR="00C41072" w:rsidRPr="005E5E74">
        <w:rPr>
          <w:rFonts w:ascii="Times New Roman" w:hAnsi="Times New Roman" w:cs="Times New Roman"/>
          <w:shd w:val="clear" w:color="auto" w:fill="FCFCFC"/>
        </w:rPr>
        <w:t>,</w:t>
      </w:r>
      <w:r w:rsidRPr="005E5E74">
        <w:rPr>
          <w:rFonts w:ascii="Times New Roman" w:hAnsi="Times New Roman" w:cs="Times New Roman"/>
          <w:shd w:val="clear" w:color="auto" w:fill="FCFCFC"/>
        </w:rPr>
        <w:t> </w:t>
      </w:r>
      <w:r w:rsidRPr="005E5E74">
        <w:rPr>
          <w:rFonts w:ascii="Times New Roman" w:hAnsi="Times New Roman" w:cs="Times New Roman"/>
          <w:i/>
          <w:iCs/>
          <w:shd w:val="clear" w:color="auto" w:fill="FCFCFC"/>
        </w:rPr>
        <w:t>Implementation Sci</w:t>
      </w:r>
      <w:r w:rsidR="002124C4">
        <w:rPr>
          <w:rFonts w:ascii="Times New Roman" w:hAnsi="Times New Roman" w:cs="Times New Roman"/>
          <w:i/>
          <w:iCs/>
          <w:shd w:val="clear" w:color="auto" w:fill="FCFCFC"/>
        </w:rPr>
        <w:t>ence,</w:t>
      </w:r>
      <w:r w:rsidRPr="005E5E74">
        <w:rPr>
          <w:rFonts w:ascii="Times New Roman" w:hAnsi="Times New Roman" w:cs="Times New Roman"/>
          <w:shd w:val="clear" w:color="auto" w:fill="FCFCFC"/>
        </w:rPr>
        <w:t> </w:t>
      </w:r>
      <w:r w:rsidRPr="002124C4">
        <w:rPr>
          <w:rFonts w:ascii="Times New Roman" w:hAnsi="Times New Roman" w:cs="Times New Roman"/>
          <w:bCs/>
          <w:shd w:val="clear" w:color="auto" w:fill="FCFCFC"/>
        </w:rPr>
        <w:t>4</w:t>
      </w:r>
      <w:r w:rsidRPr="005E5E74">
        <w:rPr>
          <w:rFonts w:ascii="Times New Roman" w:hAnsi="Times New Roman" w:cs="Times New Roman"/>
          <w:b/>
          <w:bCs/>
          <w:shd w:val="clear" w:color="auto" w:fill="FCFCFC"/>
        </w:rPr>
        <w:t>, </w:t>
      </w:r>
      <w:r w:rsidR="00C41072" w:rsidRPr="005E5E74">
        <w:rPr>
          <w:rFonts w:ascii="Times New Roman" w:hAnsi="Times New Roman" w:cs="Times New Roman"/>
          <w:shd w:val="clear" w:color="auto" w:fill="FCFCFC"/>
        </w:rPr>
        <w:t>67</w:t>
      </w:r>
      <w:r w:rsidRPr="005E5E74">
        <w:rPr>
          <w:rFonts w:ascii="Times New Roman" w:hAnsi="Times New Roman" w:cs="Times New Roman"/>
          <w:shd w:val="clear" w:color="auto" w:fill="FCFCFC"/>
        </w:rPr>
        <w:t>. https://doi.org/10.1186/1748-5908-4-67</w:t>
      </w:r>
    </w:p>
    <w:p w:rsidR="00CC29FD" w:rsidRPr="00CC29FD" w:rsidRDefault="00CC29FD" w:rsidP="00CC29FD">
      <w:pPr>
        <w:spacing w:line="360" w:lineRule="auto"/>
        <w:rPr>
          <w:rFonts w:ascii="Times New Roman" w:hAnsi="Times New Roman" w:cs="Times New Roman"/>
        </w:rPr>
      </w:pPr>
    </w:p>
    <w:sectPr w:rsidR="00CC29FD" w:rsidRPr="00CC29FD" w:rsidSect="002F0D0B">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F48" w:rsidRDefault="00DE0F48" w:rsidP="00E2215D">
      <w:r>
        <w:separator/>
      </w:r>
    </w:p>
  </w:endnote>
  <w:endnote w:type="continuationSeparator" w:id="0">
    <w:p w:rsidR="00DE0F48" w:rsidRDefault="00DE0F48" w:rsidP="00E22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MT">
    <w:altName w:val="Malgun Gothic Semilight"/>
    <w:panose1 w:val="00000000000000000000"/>
    <w:charset w:val="88"/>
    <w:family w:val="auto"/>
    <w:notTrueType/>
    <w:pitch w:val="default"/>
    <w:sig w:usb0="00000001" w:usb1="08080000" w:usb2="00000010" w:usb3="00000000" w:csb0="00100000" w:csb1="00000000"/>
  </w:font>
  <w:font w:name="Arial-ItalicMT">
    <w:altName w:val="Malgun Gothic Semilight"/>
    <w:panose1 w:val="00000000000000000000"/>
    <w:charset w:val="88"/>
    <w:family w:val="auto"/>
    <w:notTrueType/>
    <w:pitch w:val="default"/>
    <w:sig w:usb0="00000001" w:usb1="08080000" w:usb2="00000010" w:usb3="00000000" w:csb0="001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885667"/>
      <w:docPartObj>
        <w:docPartGallery w:val="Page Numbers (Bottom of Page)"/>
        <w:docPartUnique/>
      </w:docPartObj>
    </w:sdtPr>
    <w:sdtEndPr/>
    <w:sdtContent>
      <w:p w:rsidR="00684978" w:rsidRDefault="00684978">
        <w:pPr>
          <w:pStyle w:val="a5"/>
          <w:jc w:val="center"/>
        </w:pPr>
        <w:r>
          <w:fldChar w:fldCharType="begin"/>
        </w:r>
        <w:r>
          <w:instrText>PAGE   \* MERGEFORMAT</w:instrText>
        </w:r>
        <w:r>
          <w:fldChar w:fldCharType="separate"/>
        </w:r>
        <w:r w:rsidR="00FB7D72" w:rsidRPr="00FB7D72">
          <w:rPr>
            <w:noProof/>
            <w:lang w:val="zh-TW"/>
          </w:rPr>
          <w:t>3</w:t>
        </w:r>
        <w:r>
          <w:fldChar w:fldCharType="end"/>
        </w:r>
      </w:p>
    </w:sdtContent>
  </w:sdt>
  <w:p w:rsidR="00684978" w:rsidRDefault="006849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F48" w:rsidRDefault="00DE0F48" w:rsidP="00E2215D">
      <w:r>
        <w:separator/>
      </w:r>
    </w:p>
  </w:footnote>
  <w:footnote w:type="continuationSeparator" w:id="0">
    <w:p w:rsidR="00DE0F48" w:rsidRDefault="00DE0F48" w:rsidP="00E221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F1474"/>
    <w:multiLevelType w:val="hybridMultilevel"/>
    <w:tmpl w:val="A300D1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9FD"/>
    <w:rsid w:val="000074DD"/>
    <w:rsid w:val="00012592"/>
    <w:rsid w:val="000204A9"/>
    <w:rsid w:val="00024ED4"/>
    <w:rsid w:val="0002510E"/>
    <w:rsid w:val="00025819"/>
    <w:rsid w:val="0002667E"/>
    <w:rsid w:val="000308D7"/>
    <w:rsid w:val="00032235"/>
    <w:rsid w:val="00033D4E"/>
    <w:rsid w:val="0003556F"/>
    <w:rsid w:val="00041355"/>
    <w:rsid w:val="0004357A"/>
    <w:rsid w:val="00045B01"/>
    <w:rsid w:val="00051407"/>
    <w:rsid w:val="000539D9"/>
    <w:rsid w:val="000545EE"/>
    <w:rsid w:val="00062EF3"/>
    <w:rsid w:val="00063F5B"/>
    <w:rsid w:val="00067690"/>
    <w:rsid w:val="0006790A"/>
    <w:rsid w:val="00073AAE"/>
    <w:rsid w:val="000751D8"/>
    <w:rsid w:val="00075425"/>
    <w:rsid w:val="000819BC"/>
    <w:rsid w:val="000822E7"/>
    <w:rsid w:val="0008523E"/>
    <w:rsid w:val="00090752"/>
    <w:rsid w:val="000933F9"/>
    <w:rsid w:val="00093ABA"/>
    <w:rsid w:val="00093AD1"/>
    <w:rsid w:val="00095ADD"/>
    <w:rsid w:val="000A55B8"/>
    <w:rsid w:val="000A5F89"/>
    <w:rsid w:val="000A74F7"/>
    <w:rsid w:val="000B09C5"/>
    <w:rsid w:val="000B36C6"/>
    <w:rsid w:val="000B3CEA"/>
    <w:rsid w:val="000B3ED6"/>
    <w:rsid w:val="000B4435"/>
    <w:rsid w:val="000B7735"/>
    <w:rsid w:val="000C05C5"/>
    <w:rsid w:val="000C0829"/>
    <w:rsid w:val="000C2C50"/>
    <w:rsid w:val="000C33FA"/>
    <w:rsid w:val="000C410B"/>
    <w:rsid w:val="000C5508"/>
    <w:rsid w:val="000C5F64"/>
    <w:rsid w:val="000D2055"/>
    <w:rsid w:val="000D4718"/>
    <w:rsid w:val="000D55E0"/>
    <w:rsid w:val="000D5D43"/>
    <w:rsid w:val="000E2AB1"/>
    <w:rsid w:val="000E36AA"/>
    <w:rsid w:val="000F6DB1"/>
    <w:rsid w:val="000F6E7F"/>
    <w:rsid w:val="000F7F3D"/>
    <w:rsid w:val="00103FAB"/>
    <w:rsid w:val="00105E85"/>
    <w:rsid w:val="00110468"/>
    <w:rsid w:val="00110747"/>
    <w:rsid w:val="0011347F"/>
    <w:rsid w:val="00113EF6"/>
    <w:rsid w:val="001159CC"/>
    <w:rsid w:val="00126AD5"/>
    <w:rsid w:val="00132F27"/>
    <w:rsid w:val="00134613"/>
    <w:rsid w:val="00134BEB"/>
    <w:rsid w:val="00145093"/>
    <w:rsid w:val="00152C4C"/>
    <w:rsid w:val="001541E4"/>
    <w:rsid w:val="0017010F"/>
    <w:rsid w:val="0017671C"/>
    <w:rsid w:val="001832C5"/>
    <w:rsid w:val="0018422A"/>
    <w:rsid w:val="001851E2"/>
    <w:rsid w:val="0018653E"/>
    <w:rsid w:val="00190083"/>
    <w:rsid w:val="0019020B"/>
    <w:rsid w:val="00190C7B"/>
    <w:rsid w:val="00191F33"/>
    <w:rsid w:val="00191F43"/>
    <w:rsid w:val="00192CC1"/>
    <w:rsid w:val="00193EB4"/>
    <w:rsid w:val="00194307"/>
    <w:rsid w:val="0019480F"/>
    <w:rsid w:val="001949BA"/>
    <w:rsid w:val="001955E0"/>
    <w:rsid w:val="001A0A51"/>
    <w:rsid w:val="001A3BBC"/>
    <w:rsid w:val="001A6929"/>
    <w:rsid w:val="001B0EA5"/>
    <w:rsid w:val="001B18E8"/>
    <w:rsid w:val="001B1D5A"/>
    <w:rsid w:val="001B3492"/>
    <w:rsid w:val="001B40A2"/>
    <w:rsid w:val="001C2547"/>
    <w:rsid w:val="001C5981"/>
    <w:rsid w:val="001C7346"/>
    <w:rsid w:val="001C742C"/>
    <w:rsid w:val="001D1611"/>
    <w:rsid w:val="001D28B0"/>
    <w:rsid w:val="001D5A1D"/>
    <w:rsid w:val="001D5A48"/>
    <w:rsid w:val="001D5AE8"/>
    <w:rsid w:val="001D7874"/>
    <w:rsid w:val="001E72AD"/>
    <w:rsid w:val="001F04EB"/>
    <w:rsid w:val="001F0758"/>
    <w:rsid w:val="001F215E"/>
    <w:rsid w:val="001F412D"/>
    <w:rsid w:val="001F50C1"/>
    <w:rsid w:val="002013BD"/>
    <w:rsid w:val="00201D5D"/>
    <w:rsid w:val="00202F4F"/>
    <w:rsid w:val="00203CA1"/>
    <w:rsid w:val="00204F1D"/>
    <w:rsid w:val="00207AC8"/>
    <w:rsid w:val="00207CCC"/>
    <w:rsid w:val="002124C4"/>
    <w:rsid w:val="002134C9"/>
    <w:rsid w:val="002161A0"/>
    <w:rsid w:val="00217D95"/>
    <w:rsid w:val="002208FE"/>
    <w:rsid w:val="00221467"/>
    <w:rsid w:val="00222DD2"/>
    <w:rsid w:val="0022481B"/>
    <w:rsid w:val="0023652E"/>
    <w:rsid w:val="0024397E"/>
    <w:rsid w:val="00245CDD"/>
    <w:rsid w:val="002550E9"/>
    <w:rsid w:val="002578CF"/>
    <w:rsid w:val="0026078D"/>
    <w:rsid w:val="0026301F"/>
    <w:rsid w:val="00266AE4"/>
    <w:rsid w:val="0027101B"/>
    <w:rsid w:val="00275B2B"/>
    <w:rsid w:val="0027701D"/>
    <w:rsid w:val="0028302C"/>
    <w:rsid w:val="002868F1"/>
    <w:rsid w:val="00290DC6"/>
    <w:rsid w:val="00293027"/>
    <w:rsid w:val="0029435B"/>
    <w:rsid w:val="002948CE"/>
    <w:rsid w:val="00295511"/>
    <w:rsid w:val="00295D6D"/>
    <w:rsid w:val="002969B8"/>
    <w:rsid w:val="00297C6D"/>
    <w:rsid w:val="002A018C"/>
    <w:rsid w:val="002A0F9D"/>
    <w:rsid w:val="002A1EA4"/>
    <w:rsid w:val="002A3268"/>
    <w:rsid w:val="002B1E87"/>
    <w:rsid w:val="002B4303"/>
    <w:rsid w:val="002B45E3"/>
    <w:rsid w:val="002B4FC1"/>
    <w:rsid w:val="002C06BE"/>
    <w:rsid w:val="002C258B"/>
    <w:rsid w:val="002C558A"/>
    <w:rsid w:val="002D1A8A"/>
    <w:rsid w:val="002D7516"/>
    <w:rsid w:val="002D7880"/>
    <w:rsid w:val="002E2851"/>
    <w:rsid w:val="002E449D"/>
    <w:rsid w:val="002E4988"/>
    <w:rsid w:val="002E4DF5"/>
    <w:rsid w:val="002E63F7"/>
    <w:rsid w:val="002F0D0B"/>
    <w:rsid w:val="002F207E"/>
    <w:rsid w:val="002F4270"/>
    <w:rsid w:val="002F5D00"/>
    <w:rsid w:val="003023AE"/>
    <w:rsid w:val="00302836"/>
    <w:rsid w:val="003029DF"/>
    <w:rsid w:val="00305F78"/>
    <w:rsid w:val="0030693E"/>
    <w:rsid w:val="003110C4"/>
    <w:rsid w:val="00314BD0"/>
    <w:rsid w:val="00315EEC"/>
    <w:rsid w:val="0032453C"/>
    <w:rsid w:val="0032539E"/>
    <w:rsid w:val="00331304"/>
    <w:rsid w:val="00331724"/>
    <w:rsid w:val="00331ABC"/>
    <w:rsid w:val="003338D2"/>
    <w:rsid w:val="00333A2D"/>
    <w:rsid w:val="003353BF"/>
    <w:rsid w:val="0033785C"/>
    <w:rsid w:val="003437B0"/>
    <w:rsid w:val="003448EF"/>
    <w:rsid w:val="00351E45"/>
    <w:rsid w:val="003536CA"/>
    <w:rsid w:val="003537FC"/>
    <w:rsid w:val="00356469"/>
    <w:rsid w:val="00360E66"/>
    <w:rsid w:val="003634E2"/>
    <w:rsid w:val="003647A5"/>
    <w:rsid w:val="00366994"/>
    <w:rsid w:val="00367387"/>
    <w:rsid w:val="00367B31"/>
    <w:rsid w:val="003711D9"/>
    <w:rsid w:val="00373701"/>
    <w:rsid w:val="00377EEA"/>
    <w:rsid w:val="0038165C"/>
    <w:rsid w:val="00381E94"/>
    <w:rsid w:val="00387123"/>
    <w:rsid w:val="00392C77"/>
    <w:rsid w:val="003938C6"/>
    <w:rsid w:val="00394376"/>
    <w:rsid w:val="003954DC"/>
    <w:rsid w:val="003A0DD4"/>
    <w:rsid w:val="003B224F"/>
    <w:rsid w:val="003B411C"/>
    <w:rsid w:val="003B5154"/>
    <w:rsid w:val="003B79AC"/>
    <w:rsid w:val="003B7A95"/>
    <w:rsid w:val="003C10C2"/>
    <w:rsid w:val="003C16AF"/>
    <w:rsid w:val="003C1E55"/>
    <w:rsid w:val="003C7365"/>
    <w:rsid w:val="003D2308"/>
    <w:rsid w:val="003D28B8"/>
    <w:rsid w:val="003D2A3B"/>
    <w:rsid w:val="003D33E8"/>
    <w:rsid w:val="003D6913"/>
    <w:rsid w:val="003E0AD4"/>
    <w:rsid w:val="003E181A"/>
    <w:rsid w:val="003E2AF4"/>
    <w:rsid w:val="003E763E"/>
    <w:rsid w:val="003F0806"/>
    <w:rsid w:val="003F376D"/>
    <w:rsid w:val="003F7719"/>
    <w:rsid w:val="003F7BDE"/>
    <w:rsid w:val="00400DCF"/>
    <w:rsid w:val="00414017"/>
    <w:rsid w:val="00414296"/>
    <w:rsid w:val="00415245"/>
    <w:rsid w:val="00415BAE"/>
    <w:rsid w:val="00416999"/>
    <w:rsid w:val="00416D8E"/>
    <w:rsid w:val="00420AC6"/>
    <w:rsid w:val="004246DC"/>
    <w:rsid w:val="00431AE0"/>
    <w:rsid w:val="0043380F"/>
    <w:rsid w:val="004403C8"/>
    <w:rsid w:val="00442A5F"/>
    <w:rsid w:val="00442C29"/>
    <w:rsid w:val="00443024"/>
    <w:rsid w:val="00444F52"/>
    <w:rsid w:val="00446C15"/>
    <w:rsid w:val="00447E1A"/>
    <w:rsid w:val="00451BBB"/>
    <w:rsid w:val="00454451"/>
    <w:rsid w:val="00455994"/>
    <w:rsid w:val="00457DB2"/>
    <w:rsid w:val="004679AF"/>
    <w:rsid w:val="00471274"/>
    <w:rsid w:val="00472EF7"/>
    <w:rsid w:val="004851CC"/>
    <w:rsid w:val="00485BCA"/>
    <w:rsid w:val="00485DBD"/>
    <w:rsid w:val="00490664"/>
    <w:rsid w:val="00492CD8"/>
    <w:rsid w:val="00494F14"/>
    <w:rsid w:val="00495441"/>
    <w:rsid w:val="00497638"/>
    <w:rsid w:val="00497853"/>
    <w:rsid w:val="004A07AE"/>
    <w:rsid w:val="004A3F67"/>
    <w:rsid w:val="004A48B7"/>
    <w:rsid w:val="004A774C"/>
    <w:rsid w:val="004A7E75"/>
    <w:rsid w:val="004B1E18"/>
    <w:rsid w:val="004B3DC5"/>
    <w:rsid w:val="004B4B10"/>
    <w:rsid w:val="004B5D9B"/>
    <w:rsid w:val="004B6D56"/>
    <w:rsid w:val="004B6D92"/>
    <w:rsid w:val="004B7A03"/>
    <w:rsid w:val="004C0F7A"/>
    <w:rsid w:val="004C4594"/>
    <w:rsid w:val="004C52DF"/>
    <w:rsid w:val="004C5539"/>
    <w:rsid w:val="004C7D35"/>
    <w:rsid w:val="004D056F"/>
    <w:rsid w:val="004D1F6F"/>
    <w:rsid w:val="004D217D"/>
    <w:rsid w:val="004D21DE"/>
    <w:rsid w:val="004D2275"/>
    <w:rsid w:val="004E2DB9"/>
    <w:rsid w:val="004E3839"/>
    <w:rsid w:val="004E4FBD"/>
    <w:rsid w:val="004E5BC6"/>
    <w:rsid w:val="004E6094"/>
    <w:rsid w:val="004F2AD3"/>
    <w:rsid w:val="00504ABB"/>
    <w:rsid w:val="00512BA8"/>
    <w:rsid w:val="0051553D"/>
    <w:rsid w:val="00516136"/>
    <w:rsid w:val="005228B5"/>
    <w:rsid w:val="00524296"/>
    <w:rsid w:val="00525886"/>
    <w:rsid w:val="00526BDE"/>
    <w:rsid w:val="00531545"/>
    <w:rsid w:val="00540048"/>
    <w:rsid w:val="00540123"/>
    <w:rsid w:val="0054291A"/>
    <w:rsid w:val="00547351"/>
    <w:rsid w:val="00555EE9"/>
    <w:rsid w:val="005561FC"/>
    <w:rsid w:val="00557010"/>
    <w:rsid w:val="00564F5B"/>
    <w:rsid w:val="005664EA"/>
    <w:rsid w:val="00566614"/>
    <w:rsid w:val="00572F64"/>
    <w:rsid w:val="00573BC7"/>
    <w:rsid w:val="0057680A"/>
    <w:rsid w:val="00577445"/>
    <w:rsid w:val="00581419"/>
    <w:rsid w:val="0058317D"/>
    <w:rsid w:val="00584E42"/>
    <w:rsid w:val="00585809"/>
    <w:rsid w:val="00593A71"/>
    <w:rsid w:val="00593C14"/>
    <w:rsid w:val="00594C58"/>
    <w:rsid w:val="00597DB9"/>
    <w:rsid w:val="005A1137"/>
    <w:rsid w:val="005A120E"/>
    <w:rsid w:val="005A62C1"/>
    <w:rsid w:val="005B00A0"/>
    <w:rsid w:val="005B27AE"/>
    <w:rsid w:val="005B2A5F"/>
    <w:rsid w:val="005B2F48"/>
    <w:rsid w:val="005B36CC"/>
    <w:rsid w:val="005B5F20"/>
    <w:rsid w:val="005B621D"/>
    <w:rsid w:val="005C7EB4"/>
    <w:rsid w:val="005D03CD"/>
    <w:rsid w:val="005D4121"/>
    <w:rsid w:val="005D4C13"/>
    <w:rsid w:val="005E0C2C"/>
    <w:rsid w:val="005E4128"/>
    <w:rsid w:val="005E4CDE"/>
    <w:rsid w:val="005E5E74"/>
    <w:rsid w:val="005F288B"/>
    <w:rsid w:val="005F2BE6"/>
    <w:rsid w:val="005F4B11"/>
    <w:rsid w:val="005F4D30"/>
    <w:rsid w:val="005F76E6"/>
    <w:rsid w:val="00600569"/>
    <w:rsid w:val="00601003"/>
    <w:rsid w:val="00602EF4"/>
    <w:rsid w:val="006053DF"/>
    <w:rsid w:val="0060596C"/>
    <w:rsid w:val="006120CA"/>
    <w:rsid w:val="006124F2"/>
    <w:rsid w:val="0061419F"/>
    <w:rsid w:val="00621B47"/>
    <w:rsid w:val="006245E3"/>
    <w:rsid w:val="006248FD"/>
    <w:rsid w:val="0062775E"/>
    <w:rsid w:val="00627B67"/>
    <w:rsid w:val="0063153A"/>
    <w:rsid w:val="00632F10"/>
    <w:rsid w:val="00640DCD"/>
    <w:rsid w:val="00641455"/>
    <w:rsid w:val="00642440"/>
    <w:rsid w:val="006426D9"/>
    <w:rsid w:val="00643B86"/>
    <w:rsid w:val="00644F10"/>
    <w:rsid w:val="00647497"/>
    <w:rsid w:val="006505BF"/>
    <w:rsid w:val="00651204"/>
    <w:rsid w:val="006515FF"/>
    <w:rsid w:val="00652F7C"/>
    <w:rsid w:val="00655D3E"/>
    <w:rsid w:val="00661031"/>
    <w:rsid w:val="00663F26"/>
    <w:rsid w:val="00671A1E"/>
    <w:rsid w:val="00672866"/>
    <w:rsid w:val="006735C4"/>
    <w:rsid w:val="006751BF"/>
    <w:rsid w:val="00676C82"/>
    <w:rsid w:val="00677B62"/>
    <w:rsid w:val="00677F50"/>
    <w:rsid w:val="0068013B"/>
    <w:rsid w:val="006826AE"/>
    <w:rsid w:val="00684978"/>
    <w:rsid w:val="006850B1"/>
    <w:rsid w:val="00685912"/>
    <w:rsid w:val="00687F74"/>
    <w:rsid w:val="006914C3"/>
    <w:rsid w:val="00692FB5"/>
    <w:rsid w:val="006934AF"/>
    <w:rsid w:val="00695103"/>
    <w:rsid w:val="006959D3"/>
    <w:rsid w:val="00697736"/>
    <w:rsid w:val="006A0BBB"/>
    <w:rsid w:val="006A0CDE"/>
    <w:rsid w:val="006A19A0"/>
    <w:rsid w:val="006A4CD6"/>
    <w:rsid w:val="006A64A0"/>
    <w:rsid w:val="006A6F38"/>
    <w:rsid w:val="006B1933"/>
    <w:rsid w:val="006B2DAF"/>
    <w:rsid w:val="006C0FAB"/>
    <w:rsid w:val="006C15F3"/>
    <w:rsid w:val="006C4D00"/>
    <w:rsid w:val="006C753E"/>
    <w:rsid w:val="006D1B37"/>
    <w:rsid w:val="006D68CB"/>
    <w:rsid w:val="006E1964"/>
    <w:rsid w:val="006E1B36"/>
    <w:rsid w:val="006E349F"/>
    <w:rsid w:val="006E60AD"/>
    <w:rsid w:val="006F05A3"/>
    <w:rsid w:val="006F1A02"/>
    <w:rsid w:val="006F3992"/>
    <w:rsid w:val="00700080"/>
    <w:rsid w:val="00700452"/>
    <w:rsid w:val="007042F1"/>
    <w:rsid w:val="00704F84"/>
    <w:rsid w:val="0070682E"/>
    <w:rsid w:val="00706F32"/>
    <w:rsid w:val="00707805"/>
    <w:rsid w:val="0071012F"/>
    <w:rsid w:val="00713EC5"/>
    <w:rsid w:val="00714DD7"/>
    <w:rsid w:val="007218E7"/>
    <w:rsid w:val="007237D6"/>
    <w:rsid w:val="00723A06"/>
    <w:rsid w:val="007240A4"/>
    <w:rsid w:val="00727AA9"/>
    <w:rsid w:val="00727CCE"/>
    <w:rsid w:val="00734524"/>
    <w:rsid w:val="00751A4A"/>
    <w:rsid w:val="00751DF5"/>
    <w:rsid w:val="007563FF"/>
    <w:rsid w:val="0076037D"/>
    <w:rsid w:val="00760538"/>
    <w:rsid w:val="00765A02"/>
    <w:rsid w:val="00766FA3"/>
    <w:rsid w:val="007676D1"/>
    <w:rsid w:val="007678E1"/>
    <w:rsid w:val="007701A0"/>
    <w:rsid w:val="00771F17"/>
    <w:rsid w:val="00774F80"/>
    <w:rsid w:val="00776D21"/>
    <w:rsid w:val="007826E7"/>
    <w:rsid w:val="00782797"/>
    <w:rsid w:val="00784221"/>
    <w:rsid w:val="00784571"/>
    <w:rsid w:val="00784F6A"/>
    <w:rsid w:val="007856BD"/>
    <w:rsid w:val="007900CE"/>
    <w:rsid w:val="007902EA"/>
    <w:rsid w:val="007913C8"/>
    <w:rsid w:val="00793614"/>
    <w:rsid w:val="00794B33"/>
    <w:rsid w:val="007962E7"/>
    <w:rsid w:val="00797A0B"/>
    <w:rsid w:val="00797B70"/>
    <w:rsid w:val="007A18D1"/>
    <w:rsid w:val="007A2719"/>
    <w:rsid w:val="007A2A6B"/>
    <w:rsid w:val="007A2B5D"/>
    <w:rsid w:val="007A2CDF"/>
    <w:rsid w:val="007A43ED"/>
    <w:rsid w:val="007A6C95"/>
    <w:rsid w:val="007B0AA1"/>
    <w:rsid w:val="007B1095"/>
    <w:rsid w:val="007B723E"/>
    <w:rsid w:val="007B7842"/>
    <w:rsid w:val="007B7A35"/>
    <w:rsid w:val="007C0553"/>
    <w:rsid w:val="007C1325"/>
    <w:rsid w:val="007C1D64"/>
    <w:rsid w:val="007C55CA"/>
    <w:rsid w:val="007C73AA"/>
    <w:rsid w:val="007D0277"/>
    <w:rsid w:val="007D0438"/>
    <w:rsid w:val="007D2F28"/>
    <w:rsid w:val="007D6011"/>
    <w:rsid w:val="007D6E6A"/>
    <w:rsid w:val="007E3C85"/>
    <w:rsid w:val="007E45D4"/>
    <w:rsid w:val="007E4C6C"/>
    <w:rsid w:val="007E5A8A"/>
    <w:rsid w:val="007E6134"/>
    <w:rsid w:val="007F2560"/>
    <w:rsid w:val="007F2C37"/>
    <w:rsid w:val="007F4A5A"/>
    <w:rsid w:val="007F680E"/>
    <w:rsid w:val="007F73E1"/>
    <w:rsid w:val="007F7409"/>
    <w:rsid w:val="008031BF"/>
    <w:rsid w:val="0081021D"/>
    <w:rsid w:val="00810E97"/>
    <w:rsid w:val="00811786"/>
    <w:rsid w:val="00814428"/>
    <w:rsid w:val="00814C6B"/>
    <w:rsid w:val="00815B74"/>
    <w:rsid w:val="00815E82"/>
    <w:rsid w:val="00816E0F"/>
    <w:rsid w:val="008206CD"/>
    <w:rsid w:val="008230CD"/>
    <w:rsid w:val="00823949"/>
    <w:rsid w:val="00825A67"/>
    <w:rsid w:val="0083308B"/>
    <w:rsid w:val="00834578"/>
    <w:rsid w:val="00835C73"/>
    <w:rsid w:val="00836F38"/>
    <w:rsid w:val="00844560"/>
    <w:rsid w:val="008457D3"/>
    <w:rsid w:val="00846D5F"/>
    <w:rsid w:val="00850218"/>
    <w:rsid w:val="00855886"/>
    <w:rsid w:val="0087116B"/>
    <w:rsid w:val="00872D10"/>
    <w:rsid w:val="008747C1"/>
    <w:rsid w:val="008766BA"/>
    <w:rsid w:val="00876F22"/>
    <w:rsid w:val="00882A57"/>
    <w:rsid w:val="008834FC"/>
    <w:rsid w:val="008845B4"/>
    <w:rsid w:val="008846D1"/>
    <w:rsid w:val="00885AB8"/>
    <w:rsid w:val="00886020"/>
    <w:rsid w:val="00897318"/>
    <w:rsid w:val="008A079C"/>
    <w:rsid w:val="008A11A4"/>
    <w:rsid w:val="008A3740"/>
    <w:rsid w:val="008A4BA8"/>
    <w:rsid w:val="008A57CF"/>
    <w:rsid w:val="008B1E02"/>
    <w:rsid w:val="008C56DC"/>
    <w:rsid w:val="008C637F"/>
    <w:rsid w:val="008C65DD"/>
    <w:rsid w:val="008D05A4"/>
    <w:rsid w:val="008D1213"/>
    <w:rsid w:val="008D1ACF"/>
    <w:rsid w:val="008D2C47"/>
    <w:rsid w:val="008D51C0"/>
    <w:rsid w:val="008D5950"/>
    <w:rsid w:val="008D6D94"/>
    <w:rsid w:val="008E0C56"/>
    <w:rsid w:val="008E1547"/>
    <w:rsid w:val="008E51A7"/>
    <w:rsid w:val="008F116A"/>
    <w:rsid w:val="008F2479"/>
    <w:rsid w:val="008F359D"/>
    <w:rsid w:val="008F38D5"/>
    <w:rsid w:val="008F61B7"/>
    <w:rsid w:val="008F776E"/>
    <w:rsid w:val="008F7C75"/>
    <w:rsid w:val="00900194"/>
    <w:rsid w:val="009043F7"/>
    <w:rsid w:val="009048A6"/>
    <w:rsid w:val="00904FEC"/>
    <w:rsid w:val="00905069"/>
    <w:rsid w:val="0090599E"/>
    <w:rsid w:val="00907E23"/>
    <w:rsid w:val="00910EEE"/>
    <w:rsid w:val="00911CFD"/>
    <w:rsid w:val="00915546"/>
    <w:rsid w:val="00917D17"/>
    <w:rsid w:val="009206AA"/>
    <w:rsid w:val="00920C80"/>
    <w:rsid w:val="0092653E"/>
    <w:rsid w:val="0092706E"/>
    <w:rsid w:val="00931880"/>
    <w:rsid w:val="00932C6F"/>
    <w:rsid w:val="00933BB7"/>
    <w:rsid w:val="00937373"/>
    <w:rsid w:val="009375CC"/>
    <w:rsid w:val="00937BA2"/>
    <w:rsid w:val="00940053"/>
    <w:rsid w:val="00946741"/>
    <w:rsid w:val="0095434B"/>
    <w:rsid w:val="0095627C"/>
    <w:rsid w:val="009600E8"/>
    <w:rsid w:val="0096258A"/>
    <w:rsid w:val="0096293C"/>
    <w:rsid w:val="0096521B"/>
    <w:rsid w:val="00970157"/>
    <w:rsid w:val="009716B0"/>
    <w:rsid w:val="00972BB3"/>
    <w:rsid w:val="00976883"/>
    <w:rsid w:val="00976A2E"/>
    <w:rsid w:val="009815F0"/>
    <w:rsid w:val="00982D1D"/>
    <w:rsid w:val="00987A13"/>
    <w:rsid w:val="0099181C"/>
    <w:rsid w:val="0099374D"/>
    <w:rsid w:val="009A0DCC"/>
    <w:rsid w:val="009A2ADB"/>
    <w:rsid w:val="009A2C4D"/>
    <w:rsid w:val="009A31B7"/>
    <w:rsid w:val="009A6119"/>
    <w:rsid w:val="009B1BE3"/>
    <w:rsid w:val="009B36AE"/>
    <w:rsid w:val="009B60E4"/>
    <w:rsid w:val="009B64D8"/>
    <w:rsid w:val="009B7E01"/>
    <w:rsid w:val="009C1920"/>
    <w:rsid w:val="009C2D2B"/>
    <w:rsid w:val="009C468B"/>
    <w:rsid w:val="009C5213"/>
    <w:rsid w:val="009C5ADD"/>
    <w:rsid w:val="009C69DF"/>
    <w:rsid w:val="009D0AB6"/>
    <w:rsid w:val="009D5A3D"/>
    <w:rsid w:val="009E2C09"/>
    <w:rsid w:val="009F0028"/>
    <w:rsid w:val="009F04A5"/>
    <w:rsid w:val="009F2B98"/>
    <w:rsid w:val="009F5CDF"/>
    <w:rsid w:val="009F72A4"/>
    <w:rsid w:val="00A0405A"/>
    <w:rsid w:val="00A04662"/>
    <w:rsid w:val="00A057D1"/>
    <w:rsid w:val="00A105A3"/>
    <w:rsid w:val="00A11B73"/>
    <w:rsid w:val="00A11CB0"/>
    <w:rsid w:val="00A1279A"/>
    <w:rsid w:val="00A13630"/>
    <w:rsid w:val="00A178B4"/>
    <w:rsid w:val="00A20490"/>
    <w:rsid w:val="00A204AB"/>
    <w:rsid w:val="00A24D07"/>
    <w:rsid w:val="00A33C6F"/>
    <w:rsid w:val="00A348DB"/>
    <w:rsid w:val="00A36057"/>
    <w:rsid w:val="00A42309"/>
    <w:rsid w:val="00A433AF"/>
    <w:rsid w:val="00A4609D"/>
    <w:rsid w:val="00A477C7"/>
    <w:rsid w:val="00A47D77"/>
    <w:rsid w:val="00A5309E"/>
    <w:rsid w:val="00A54994"/>
    <w:rsid w:val="00A557F3"/>
    <w:rsid w:val="00A579D4"/>
    <w:rsid w:val="00A60151"/>
    <w:rsid w:val="00A63034"/>
    <w:rsid w:val="00A643F5"/>
    <w:rsid w:val="00A663BE"/>
    <w:rsid w:val="00A667E9"/>
    <w:rsid w:val="00A74C3C"/>
    <w:rsid w:val="00A778DF"/>
    <w:rsid w:val="00A85F1D"/>
    <w:rsid w:val="00A922BA"/>
    <w:rsid w:val="00A94C5E"/>
    <w:rsid w:val="00A95777"/>
    <w:rsid w:val="00AA0DEB"/>
    <w:rsid w:val="00AA2ADF"/>
    <w:rsid w:val="00AA3443"/>
    <w:rsid w:val="00AA681D"/>
    <w:rsid w:val="00AB27EC"/>
    <w:rsid w:val="00AB288E"/>
    <w:rsid w:val="00AB7349"/>
    <w:rsid w:val="00AC22E9"/>
    <w:rsid w:val="00AD30EA"/>
    <w:rsid w:val="00AD4CC0"/>
    <w:rsid w:val="00AD59A6"/>
    <w:rsid w:val="00AD710E"/>
    <w:rsid w:val="00AE1A2A"/>
    <w:rsid w:val="00AE2856"/>
    <w:rsid w:val="00AE2CCF"/>
    <w:rsid w:val="00AF05FA"/>
    <w:rsid w:val="00AF4410"/>
    <w:rsid w:val="00B05E97"/>
    <w:rsid w:val="00B07892"/>
    <w:rsid w:val="00B12499"/>
    <w:rsid w:val="00B12FA1"/>
    <w:rsid w:val="00B1373D"/>
    <w:rsid w:val="00B16ACE"/>
    <w:rsid w:val="00B2281B"/>
    <w:rsid w:val="00B25826"/>
    <w:rsid w:val="00B2672D"/>
    <w:rsid w:val="00B2681D"/>
    <w:rsid w:val="00B2758C"/>
    <w:rsid w:val="00B35F96"/>
    <w:rsid w:val="00B3718D"/>
    <w:rsid w:val="00B40D90"/>
    <w:rsid w:val="00B43024"/>
    <w:rsid w:val="00B44EF9"/>
    <w:rsid w:val="00B502F3"/>
    <w:rsid w:val="00B52B4B"/>
    <w:rsid w:val="00B53076"/>
    <w:rsid w:val="00B550CE"/>
    <w:rsid w:val="00B55A65"/>
    <w:rsid w:val="00B56720"/>
    <w:rsid w:val="00B609A3"/>
    <w:rsid w:val="00B641C2"/>
    <w:rsid w:val="00B6464E"/>
    <w:rsid w:val="00B65BE0"/>
    <w:rsid w:val="00B718F2"/>
    <w:rsid w:val="00B77939"/>
    <w:rsid w:val="00B81FAA"/>
    <w:rsid w:val="00B8528F"/>
    <w:rsid w:val="00B92B19"/>
    <w:rsid w:val="00B95D13"/>
    <w:rsid w:val="00B97EA9"/>
    <w:rsid w:val="00BA042D"/>
    <w:rsid w:val="00BA4722"/>
    <w:rsid w:val="00BB362F"/>
    <w:rsid w:val="00BB5C5B"/>
    <w:rsid w:val="00BB67D4"/>
    <w:rsid w:val="00BB7408"/>
    <w:rsid w:val="00BC1616"/>
    <w:rsid w:val="00BC3C10"/>
    <w:rsid w:val="00BC5703"/>
    <w:rsid w:val="00BC6451"/>
    <w:rsid w:val="00BC6E6C"/>
    <w:rsid w:val="00BC7504"/>
    <w:rsid w:val="00BD11A7"/>
    <w:rsid w:val="00BD12F1"/>
    <w:rsid w:val="00BD131B"/>
    <w:rsid w:val="00BD2AD9"/>
    <w:rsid w:val="00BD5E8D"/>
    <w:rsid w:val="00BD5F2F"/>
    <w:rsid w:val="00BD76F5"/>
    <w:rsid w:val="00BE034F"/>
    <w:rsid w:val="00BE17B3"/>
    <w:rsid w:val="00BE2395"/>
    <w:rsid w:val="00BE3C3E"/>
    <w:rsid w:val="00BE45F5"/>
    <w:rsid w:val="00BF7162"/>
    <w:rsid w:val="00BF7E6A"/>
    <w:rsid w:val="00C04EF3"/>
    <w:rsid w:val="00C058F9"/>
    <w:rsid w:val="00C11532"/>
    <w:rsid w:val="00C146D5"/>
    <w:rsid w:val="00C17EB1"/>
    <w:rsid w:val="00C23081"/>
    <w:rsid w:val="00C252BC"/>
    <w:rsid w:val="00C313A2"/>
    <w:rsid w:val="00C33465"/>
    <w:rsid w:val="00C37589"/>
    <w:rsid w:val="00C41072"/>
    <w:rsid w:val="00C43B88"/>
    <w:rsid w:val="00C52A8E"/>
    <w:rsid w:val="00C54FF5"/>
    <w:rsid w:val="00C57328"/>
    <w:rsid w:val="00C57DF6"/>
    <w:rsid w:val="00C6057D"/>
    <w:rsid w:val="00C63BC9"/>
    <w:rsid w:val="00C6521F"/>
    <w:rsid w:val="00C726C6"/>
    <w:rsid w:val="00C76E88"/>
    <w:rsid w:val="00C80207"/>
    <w:rsid w:val="00C8085E"/>
    <w:rsid w:val="00C838F8"/>
    <w:rsid w:val="00C84CEB"/>
    <w:rsid w:val="00C87174"/>
    <w:rsid w:val="00C95ACC"/>
    <w:rsid w:val="00C97528"/>
    <w:rsid w:val="00C9768D"/>
    <w:rsid w:val="00CA38FB"/>
    <w:rsid w:val="00CA5053"/>
    <w:rsid w:val="00CA6996"/>
    <w:rsid w:val="00CB1994"/>
    <w:rsid w:val="00CB332B"/>
    <w:rsid w:val="00CB48E2"/>
    <w:rsid w:val="00CB603A"/>
    <w:rsid w:val="00CC29FD"/>
    <w:rsid w:val="00CC2E13"/>
    <w:rsid w:val="00CC4E4D"/>
    <w:rsid w:val="00CC62ED"/>
    <w:rsid w:val="00CD02EA"/>
    <w:rsid w:val="00CD0506"/>
    <w:rsid w:val="00CD256F"/>
    <w:rsid w:val="00CD5CF0"/>
    <w:rsid w:val="00CD730D"/>
    <w:rsid w:val="00CE44DD"/>
    <w:rsid w:val="00CE4BD7"/>
    <w:rsid w:val="00CF158B"/>
    <w:rsid w:val="00CF40AB"/>
    <w:rsid w:val="00D02808"/>
    <w:rsid w:val="00D0475F"/>
    <w:rsid w:val="00D0746D"/>
    <w:rsid w:val="00D204B5"/>
    <w:rsid w:val="00D23F08"/>
    <w:rsid w:val="00D25354"/>
    <w:rsid w:val="00D259AF"/>
    <w:rsid w:val="00D25DCD"/>
    <w:rsid w:val="00D269D3"/>
    <w:rsid w:val="00D26B6A"/>
    <w:rsid w:val="00D27C46"/>
    <w:rsid w:val="00D27C76"/>
    <w:rsid w:val="00D32360"/>
    <w:rsid w:val="00D349A3"/>
    <w:rsid w:val="00D35708"/>
    <w:rsid w:val="00D357A3"/>
    <w:rsid w:val="00D40689"/>
    <w:rsid w:val="00D47E69"/>
    <w:rsid w:val="00D504D7"/>
    <w:rsid w:val="00D54413"/>
    <w:rsid w:val="00D5578C"/>
    <w:rsid w:val="00D6116F"/>
    <w:rsid w:val="00D62373"/>
    <w:rsid w:val="00D62412"/>
    <w:rsid w:val="00D62CAE"/>
    <w:rsid w:val="00D63192"/>
    <w:rsid w:val="00D63951"/>
    <w:rsid w:val="00D64E09"/>
    <w:rsid w:val="00D677BB"/>
    <w:rsid w:val="00D677E9"/>
    <w:rsid w:val="00D67B1D"/>
    <w:rsid w:val="00D743B4"/>
    <w:rsid w:val="00D74BFD"/>
    <w:rsid w:val="00D75FE9"/>
    <w:rsid w:val="00D77590"/>
    <w:rsid w:val="00D81385"/>
    <w:rsid w:val="00D8169C"/>
    <w:rsid w:val="00D83121"/>
    <w:rsid w:val="00D845C9"/>
    <w:rsid w:val="00D85914"/>
    <w:rsid w:val="00D861F5"/>
    <w:rsid w:val="00D86C43"/>
    <w:rsid w:val="00D91996"/>
    <w:rsid w:val="00D93E36"/>
    <w:rsid w:val="00D9423D"/>
    <w:rsid w:val="00DA0E27"/>
    <w:rsid w:val="00DA167C"/>
    <w:rsid w:val="00DA2888"/>
    <w:rsid w:val="00DA36F6"/>
    <w:rsid w:val="00DB0437"/>
    <w:rsid w:val="00DB1191"/>
    <w:rsid w:val="00DB1E22"/>
    <w:rsid w:val="00DB3C96"/>
    <w:rsid w:val="00DB55DB"/>
    <w:rsid w:val="00DB70F7"/>
    <w:rsid w:val="00DB71A8"/>
    <w:rsid w:val="00DB7487"/>
    <w:rsid w:val="00DC4E12"/>
    <w:rsid w:val="00DC7B31"/>
    <w:rsid w:val="00DD031F"/>
    <w:rsid w:val="00DD0BE2"/>
    <w:rsid w:val="00DD7E65"/>
    <w:rsid w:val="00DE0F48"/>
    <w:rsid w:val="00DE3C60"/>
    <w:rsid w:val="00DE438D"/>
    <w:rsid w:val="00DE6808"/>
    <w:rsid w:val="00DE7116"/>
    <w:rsid w:val="00DF4509"/>
    <w:rsid w:val="00DF5E29"/>
    <w:rsid w:val="00E1146D"/>
    <w:rsid w:val="00E12EF1"/>
    <w:rsid w:val="00E14914"/>
    <w:rsid w:val="00E14B6C"/>
    <w:rsid w:val="00E15361"/>
    <w:rsid w:val="00E21454"/>
    <w:rsid w:val="00E21743"/>
    <w:rsid w:val="00E2215D"/>
    <w:rsid w:val="00E225D1"/>
    <w:rsid w:val="00E249E3"/>
    <w:rsid w:val="00E2505D"/>
    <w:rsid w:val="00E2653B"/>
    <w:rsid w:val="00E265BA"/>
    <w:rsid w:val="00E26A48"/>
    <w:rsid w:val="00E344A6"/>
    <w:rsid w:val="00E353A4"/>
    <w:rsid w:val="00E3716E"/>
    <w:rsid w:val="00E40041"/>
    <w:rsid w:val="00E41714"/>
    <w:rsid w:val="00E41C78"/>
    <w:rsid w:val="00E424BF"/>
    <w:rsid w:val="00E43247"/>
    <w:rsid w:val="00E4485A"/>
    <w:rsid w:val="00E460F5"/>
    <w:rsid w:val="00E474CB"/>
    <w:rsid w:val="00E50F00"/>
    <w:rsid w:val="00E542D2"/>
    <w:rsid w:val="00E66FFA"/>
    <w:rsid w:val="00E70C4C"/>
    <w:rsid w:val="00E71898"/>
    <w:rsid w:val="00E72C9C"/>
    <w:rsid w:val="00E72D9B"/>
    <w:rsid w:val="00E73BC4"/>
    <w:rsid w:val="00E7528B"/>
    <w:rsid w:val="00E82BBC"/>
    <w:rsid w:val="00E84489"/>
    <w:rsid w:val="00E90E43"/>
    <w:rsid w:val="00E942F4"/>
    <w:rsid w:val="00EA5EF7"/>
    <w:rsid w:val="00EA60D6"/>
    <w:rsid w:val="00EA6954"/>
    <w:rsid w:val="00EB1AF0"/>
    <w:rsid w:val="00EB7294"/>
    <w:rsid w:val="00EC0B75"/>
    <w:rsid w:val="00EC1AC6"/>
    <w:rsid w:val="00EC5DA4"/>
    <w:rsid w:val="00EC65A8"/>
    <w:rsid w:val="00ED1C31"/>
    <w:rsid w:val="00ED25AE"/>
    <w:rsid w:val="00ED3E4A"/>
    <w:rsid w:val="00ED57DD"/>
    <w:rsid w:val="00ED6580"/>
    <w:rsid w:val="00ED6D9A"/>
    <w:rsid w:val="00EE0D21"/>
    <w:rsid w:val="00EE18AF"/>
    <w:rsid w:val="00EE2A53"/>
    <w:rsid w:val="00EE2D44"/>
    <w:rsid w:val="00EE5761"/>
    <w:rsid w:val="00EE5AE5"/>
    <w:rsid w:val="00EF0AB4"/>
    <w:rsid w:val="00EF0F5F"/>
    <w:rsid w:val="00EF26F4"/>
    <w:rsid w:val="00EF313C"/>
    <w:rsid w:val="00EF4CA1"/>
    <w:rsid w:val="00EF7770"/>
    <w:rsid w:val="00EF7E3F"/>
    <w:rsid w:val="00F02846"/>
    <w:rsid w:val="00F036CE"/>
    <w:rsid w:val="00F0752F"/>
    <w:rsid w:val="00F07C28"/>
    <w:rsid w:val="00F10042"/>
    <w:rsid w:val="00F11E12"/>
    <w:rsid w:val="00F13A02"/>
    <w:rsid w:val="00F17375"/>
    <w:rsid w:val="00F17D4F"/>
    <w:rsid w:val="00F24654"/>
    <w:rsid w:val="00F26336"/>
    <w:rsid w:val="00F37183"/>
    <w:rsid w:val="00F41272"/>
    <w:rsid w:val="00F41741"/>
    <w:rsid w:val="00F430A1"/>
    <w:rsid w:val="00F50D1D"/>
    <w:rsid w:val="00F543C8"/>
    <w:rsid w:val="00F54DCE"/>
    <w:rsid w:val="00F55D09"/>
    <w:rsid w:val="00F57B76"/>
    <w:rsid w:val="00F626FB"/>
    <w:rsid w:val="00F62D32"/>
    <w:rsid w:val="00F6377A"/>
    <w:rsid w:val="00F7685C"/>
    <w:rsid w:val="00F77E82"/>
    <w:rsid w:val="00F8401C"/>
    <w:rsid w:val="00F8625B"/>
    <w:rsid w:val="00F94388"/>
    <w:rsid w:val="00F94E0C"/>
    <w:rsid w:val="00F94E5E"/>
    <w:rsid w:val="00F97F62"/>
    <w:rsid w:val="00FA0726"/>
    <w:rsid w:val="00FA2EE4"/>
    <w:rsid w:val="00FA4ABA"/>
    <w:rsid w:val="00FA5D38"/>
    <w:rsid w:val="00FB0E99"/>
    <w:rsid w:val="00FB179C"/>
    <w:rsid w:val="00FB2429"/>
    <w:rsid w:val="00FB7D72"/>
    <w:rsid w:val="00FC17E6"/>
    <w:rsid w:val="00FC7F78"/>
    <w:rsid w:val="00FD05A4"/>
    <w:rsid w:val="00FD08E2"/>
    <w:rsid w:val="00FD14DA"/>
    <w:rsid w:val="00FD1827"/>
    <w:rsid w:val="00FD3E56"/>
    <w:rsid w:val="00FD659B"/>
    <w:rsid w:val="00FD7B56"/>
    <w:rsid w:val="00FE2944"/>
    <w:rsid w:val="00FE474B"/>
    <w:rsid w:val="00FE762C"/>
    <w:rsid w:val="00FE7728"/>
    <w:rsid w:val="00FF1020"/>
    <w:rsid w:val="00FF1070"/>
    <w:rsid w:val="00FF1258"/>
    <w:rsid w:val="00FF3EF8"/>
    <w:rsid w:val="00FF6051"/>
    <w:rsid w:val="00FF7A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0A30E"/>
  <w15:chartTrackingRefBased/>
  <w15:docId w15:val="{0643A585-3827-4418-B993-BA4DD043B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qFormat/>
    <w:rsid w:val="003E763E"/>
    <w:pPr>
      <w:keepNext/>
      <w:widowControl/>
      <w:jc w:val="both"/>
      <w:outlineLvl w:val="1"/>
    </w:pPr>
    <w:rPr>
      <w:rFonts w:ascii="Times New Roman" w:eastAsia="新細明體" w:hAnsi="Times New Roman" w:cs="Times New Roman"/>
      <w:b/>
      <w:kern w:val="0"/>
      <w:szCs w:val="20"/>
      <w:lang w:val="en-GB" w:eastAsia="en-GB"/>
    </w:rPr>
  </w:style>
  <w:style w:type="paragraph" w:styleId="4">
    <w:name w:val="heading 4"/>
    <w:basedOn w:val="a"/>
    <w:next w:val="a"/>
    <w:link w:val="40"/>
    <w:qFormat/>
    <w:rsid w:val="003E763E"/>
    <w:pPr>
      <w:keepNext/>
      <w:widowControl/>
      <w:spacing w:before="120" w:after="120"/>
      <w:jc w:val="center"/>
      <w:outlineLvl w:val="3"/>
    </w:pPr>
    <w:rPr>
      <w:rFonts w:ascii="Times New Roman" w:eastAsia="新細明體"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E2215D"/>
    <w:pPr>
      <w:tabs>
        <w:tab w:val="center" w:pos="4153"/>
        <w:tab w:val="right" w:pos="8306"/>
      </w:tabs>
      <w:snapToGrid w:val="0"/>
    </w:pPr>
    <w:rPr>
      <w:sz w:val="20"/>
      <w:szCs w:val="20"/>
    </w:rPr>
  </w:style>
  <w:style w:type="character" w:customStyle="1" w:styleId="a4">
    <w:name w:val="頁首 字元"/>
    <w:basedOn w:val="a0"/>
    <w:link w:val="a3"/>
    <w:rsid w:val="00E2215D"/>
    <w:rPr>
      <w:sz w:val="20"/>
      <w:szCs w:val="20"/>
    </w:rPr>
  </w:style>
  <w:style w:type="paragraph" w:styleId="a5">
    <w:name w:val="footer"/>
    <w:basedOn w:val="a"/>
    <w:link w:val="a6"/>
    <w:uiPriority w:val="99"/>
    <w:unhideWhenUsed/>
    <w:rsid w:val="00E2215D"/>
    <w:pPr>
      <w:tabs>
        <w:tab w:val="center" w:pos="4153"/>
        <w:tab w:val="right" w:pos="8306"/>
      </w:tabs>
      <w:snapToGrid w:val="0"/>
    </w:pPr>
    <w:rPr>
      <w:sz w:val="20"/>
      <w:szCs w:val="20"/>
    </w:rPr>
  </w:style>
  <w:style w:type="character" w:customStyle="1" w:styleId="a6">
    <w:name w:val="頁尾 字元"/>
    <w:basedOn w:val="a0"/>
    <w:link w:val="a5"/>
    <w:uiPriority w:val="99"/>
    <w:rsid w:val="00E2215D"/>
    <w:rPr>
      <w:sz w:val="20"/>
      <w:szCs w:val="20"/>
    </w:rPr>
  </w:style>
  <w:style w:type="character" w:styleId="a7">
    <w:name w:val="Strong"/>
    <w:basedOn w:val="a0"/>
    <w:uiPriority w:val="22"/>
    <w:qFormat/>
    <w:rsid w:val="005B5F20"/>
    <w:rPr>
      <w:b/>
      <w:bCs/>
    </w:rPr>
  </w:style>
  <w:style w:type="paragraph" w:styleId="a8">
    <w:name w:val="List Paragraph"/>
    <w:basedOn w:val="a"/>
    <w:uiPriority w:val="34"/>
    <w:qFormat/>
    <w:rsid w:val="006C4D00"/>
    <w:pPr>
      <w:widowControl/>
      <w:ind w:left="720"/>
      <w:contextualSpacing/>
    </w:pPr>
    <w:rPr>
      <w:rFonts w:ascii="Times New Roman" w:eastAsia="新細明體" w:hAnsi="Times New Roman" w:cs="Times New Roman"/>
      <w:kern w:val="0"/>
      <w:sz w:val="20"/>
      <w:szCs w:val="20"/>
      <w:lang w:val="en-GB" w:eastAsia="en-GB"/>
    </w:rPr>
  </w:style>
  <w:style w:type="table" w:styleId="a9">
    <w:name w:val="Table Grid"/>
    <w:basedOn w:val="a1"/>
    <w:uiPriority w:val="39"/>
    <w:rsid w:val="00AD59A6"/>
    <w:rPr>
      <w:kern w:val="0"/>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rsid w:val="003E763E"/>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3E763E"/>
    <w:rPr>
      <w:rFonts w:ascii="Times New Roman" w:eastAsia="新細明體" w:hAnsi="Times New Roman" w:cs="Times New Roman"/>
      <w:kern w:val="0"/>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166698">
      <w:bodyDiv w:val="1"/>
      <w:marLeft w:val="0"/>
      <w:marRight w:val="0"/>
      <w:marTop w:val="0"/>
      <w:marBottom w:val="0"/>
      <w:divBdr>
        <w:top w:val="none" w:sz="0" w:space="0" w:color="auto"/>
        <w:left w:val="none" w:sz="0" w:space="0" w:color="auto"/>
        <w:bottom w:val="none" w:sz="0" w:space="0" w:color="auto"/>
        <w:right w:val="none" w:sz="0" w:space="0" w:color="auto"/>
      </w:divBdr>
      <w:divsChild>
        <w:div w:id="1223829445">
          <w:marLeft w:val="0"/>
          <w:marRight w:val="0"/>
          <w:marTop w:val="225"/>
          <w:marBottom w:val="225"/>
          <w:divBdr>
            <w:top w:val="none" w:sz="0" w:space="0" w:color="auto"/>
            <w:left w:val="none" w:sz="0" w:space="0" w:color="auto"/>
            <w:bottom w:val="none" w:sz="0" w:space="0" w:color="auto"/>
            <w:right w:val="none" w:sz="0" w:space="0" w:color="auto"/>
          </w:divBdr>
          <w:divsChild>
            <w:div w:id="947273607">
              <w:marLeft w:val="0"/>
              <w:marRight w:val="0"/>
              <w:marTop w:val="0"/>
              <w:marBottom w:val="0"/>
              <w:divBdr>
                <w:top w:val="none" w:sz="0" w:space="0" w:color="auto"/>
                <w:left w:val="none" w:sz="0" w:space="0" w:color="auto"/>
                <w:bottom w:val="none" w:sz="0" w:space="0" w:color="auto"/>
                <w:right w:val="none" w:sz="0" w:space="0" w:color="auto"/>
              </w:divBdr>
              <w:divsChild>
                <w:div w:id="457115973">
                  <w:marLeft w:val="0"/>
                  <w:marRight w:val="0"/>
                  <w:marTop w:val="0"/>
                  <w:marBottom w:val="0"/>
                  <w:divBdr>
                    <w:top w:val="none" w:sz="0" w:space="0" w:color="auto"/>
                    <w:left w:val="none" w:sz="0" w:space="0" w:color="auto"/>
                    <w:bottom w:val="none" w:sz="0" w:space="0" w:color="auto"/>
                    <w:right w:val="none" w:sz="0" w:space="0" w:color="auto"/>
                  </w:divBdr>
                  <w:divsChild>
                    <w:div w:id="417218916">
                      <w:marLeft w:val="0"/>
                      <w:marRight w:val="0"/>
                      <w:marTop w:val="0"/>
                      <w:marBottom w:val="0"/>
                      <w:divBdr>
                        <w:top w:val="none" w:sz="0" w:space="0" w:color="auto"/>
                        <w:left w:val="none" w:sz="0" w:space="0" w:color="auto"/>
                        <w:bottom w:val="none" w:sz="0" w:space="0" w:color="auto"/>
                        <w:right w:val="none" w:sz="0" w:space="0" w:color="auto"/>
                      </w:divBdr>
                    </w:div>
                    <w:div w:id="698506223">
                      <w:marLeft w:val="0"/>
                      <w:marRight w:val="0"/>
                      <w:marTop w:val="0"/>
                      <w:marBottom w:val="0"/>
                      <w:divBdr>
                        <w:top w:val="none" w:sz="0" w:space="0" w:color="auto"/>
                        <w:left w:val="none" w:sz="0" w:space="0" w:color="auto"/>
                        <w:bottom w:val="none" w:sz="0" w:space="0" w:color="auto"/>
                        <w:right w:val="none" w:sz="0" w:space="0" w:color="auto"/>
                      </w:divBdr>
                    </w:div>
                    <w:div w:id="23883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0A635-DFB5-4D9D-9183-242ACCDF9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49944</TotalTime>
  <Pages>20</Pages>
  <Words>4792</Words>
  <Characters>27315</Characters>
  <Application>Microsoft Office Word</Application>
  <DocSecurity>0</DocSecurity>
  <Lines>227</Lines>
  <Paragraphs>64</Paragraphs>
  <ScaleCrop>false</ScaleCrop>
  <Company>CEO</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CEO-User</dc:creator>
  <cp:keywords/>
  <dc:description/>
  <cp:lastModifiedBy>CEO-User</cp:lastModifiedBy>
  <cp:revision>1458</cp:revision>
  <dcterms:created xsi:type="dcterms:W3CDTF">2020-03-09T02:18:00Z</dcterms:created>
  <dcterms:modified xsi:type="dcterms:W3CDTF">2020-04-22T02:48:00Z</dcterms:modified>
</cp:coreProperties>
</file>