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7D4" w:rsidRDefault="004547D4" w:rsidP="004547D4">
      <w:pPr>
        <w:pStyle w:val="Default"/>
      </w:pPr>
    </w:p>
    <w:p w:rsidR="004547D4" w:rsidRDefault="004547D4" w:rsidP="004547D4">
      <w:pPr>
        <w:pStyle w:val="Default"/>
      </w:pPr>
      <w:r>
        <w:t xml:space="preserve"> </w:t>
      </w:r>
    </w:p>
    <w:p w:rsidR="004547D4" w:rsidRDefault="001C542E" w:rsidP="004547D4">
      <w:pPr>
        <w:pStyle w:val="Default"/>
        <w:rPr>
          <w:b/>
          <w:bCs/>
          <w:sz w:val="28"/>
          <w:szCs w:val="28"/>
        </w:rPr>
      </w:pPr>
      <w:r>
        <w:rPr>
          <w:b/>
          <w:bCs/>
          <w:sz w:val="28"/>
          <w:szCs w:val="28"/>
        </w:rPr>
        <w:t>Name:</w:t>
      </w:r>
      <w:r w:rsidR="004547D4">
        <w:rPr>
          <w:b/>
          <w:bCs/>
          <w:sz w:val="28"/>
          <w:szCs w:val="28"/>
        </w:rPr>
        <w:t xml:space="preserve"> </w:t>
      </w:r>
      <w:r>
        <w:rPr>
          <w:b/>
          <w:bCs/>
          <w:sz w:val="28"/>
          <w:szCs w:val="28"/>
        </w:rPr>
        <w:t xml:space="preserve"> Hassan </w:t>
      </w:r>
      <w:proofErr w:type="spellStart"/>
      <w:r>
        <w:rPr>
          <w:b/>
          <w:bCs/>
          <w:sz w:val="28"/>
          <w:szCs w:val="28"/>
        </w:rPr>
        <w:t>Miti</w:t>
      </w:r>
      <w:proofErr w:type="spellEnd"/>
    </w:p>
    <w:p w:rsidR="004547D4" w:rsidRDefault="004547D4" w:rsidP="004547D4">
      <w:pPr>
        <w:pStyle w:val="Default"/>
        <w:rPr>
          <w:b/>
          <w:bCs/>
          <w:sz w:val="28"/>
          <w:szCs w:val="28"/>
        </w:rPr>
      </w:pPr>
    </w:p>
    <w:p w:rsidR="004547D4" w:rsidRDefault="004547D4" w:rsidP="004547D4">
      <w:pPr>
        <w:pStyle w:val="Default"/>
        <w:rPr>
          <w:b/>
          <w:bCs/>
          <w:sz w:val="28"/>
          <w:szCs w:val="28"/>
        </w:rPr>
      </w:pPr>
    </w:p>
    <w:p w:rsidR="004547D4" w:rsidRDefault="004547D4" w:rsidP="004547D4">
      <w:pPr>
        <w:pStyle w:val="Default"/>
        <w:rPr>
          <w:b/>
          <w:bCs/>
          <w:sz w:val="28"/>
          <w:szCs w:val="28"/>
        </w:rPr>
      </w:pPr>
    </w:p>
    <w:p w:rsidR="004547D4" w:rsidRDefault="004547D4" w:rsidP="004547D4">
      <w:pPr>
        <w:pStyle w:val="Default"/>
        <w:rPr>
          <w:b/>
          <w:bCs/>
          <w:sz w:val="28"/>
          <w:szCs w:val="28"/>
        </w:rPr>
      </w:pPr>
      <w:r>
        <w:rPr>
          <w:b/>
          <w:bCs/>
          <w:sz w:val="28"/>
          <w:szCs w:val="28"/>
        </w:rPr>
        <w:t>Student Number:</w:t>
      </w:r>
      <w:r w:rsidR="001C542E">
        <w:rPr>
          <w:b/>
          <w:bCs/>
          <w:sz w:val="28"/>
          <w:szCs w:val="28"/>
        </w:rPr>
        <w:t xml:space="preserve"> 1707054</w:t>
      </w:r>
    </w:p>
    <w:p w:rsidR="004547D4" w:rsidRDefault="004547D4" w:rsidP="004547D4">
      <w:pPr>
        <w:pStyle w:val="Default"/>
        <w:rPr>
          <w:b/>
          <w:bCs/>
          <w:sz w:val="28"/>
          <w:szCs w:val="28"/>
        </w:rPr>
      </w:pPr>
    </w:p>
    <w:p w:rsidR="004547D4" w:rsidRDefault="004547D4" w:rsidP="004547D4">
      <w:pPr>
        <w:pStyle w:val="Default"/>
        <w:rPr>
          <w:b/>
          <w:bCs/>
          <w:sz w:val="28"/>
          <w:szCs w:val="28"/>
        </w:rPr>
      </w:pPr>
    </w:p>
    <w:p w:rsidR="004547D4" w:rsidRDefault="004547D4" w:rsidP="004547D4">
      <w:pPr>
        <w:pStyle w:val="Default"/>
        <w:rPr>
          <w:b/>
          <w:bCs/>
          <w:sz w:val="28"/>
          <w:szCs w:val="28"/>
        </w:rPr>
      </w:pPr>
    </w:p>
    <w:p w:rsidR="004547D4" w:rsidRPr="001C542E" w:rsidRDefault="004547D4" w:rsidP="001C542E">
      <w:pPr>
        <w:pStyle w:val="Default"/>
      </w:pPr>
      <w:r>
        <w:rPr>
          <w:b/>
          <w:bCs/>
          <w:sz w:val="28"/>
          <w:szCs w:val="28"/>
        </w:rPr>
        <w:t>Module Title:</w:t>
      </w:r>
      <w:r w:rsidR="001C542E">
        <w:rPr>
          <w:b/>
          <w:bCs/>
          <w:sz w:val="28"/>
          <w:szCs w:val="28"/>
        </w:rPr>
        <w:t xml:space="preserve">  BMSK4003</w:t>
      </w:r>
    </w:p>
    <w:p w:rsidR="004547D4" w:rsidRDefault="004547D4" w:rsidP="004547D4">
      <w:pPr>
        <w:pStyle w:val="Default"/>
        <w:rPr>
          <w:b/>
          <w:bCs/>
          <w:sz w:val="28"/>
          <w:szCs w:val="28"/>
        </w:rPr>
      </w:pPr>
    </w:p>
    <w:p w:rsidR="004547D4" w:rsidRDefault="004547D4" w:rsidP="004547D4">
      <w:pPr>
        <w:pStyle w:val="Default"/>
        <w:rPr>
          <w:b/>
          <w:bCs/>
          <w:sz w:val="28"/>
          <w:szCs w:val="28"/>
        </w:rPr>
      </w:pPr>
    </w:p>
    <w:p w:rsidR="004547D4" w:rsidRDefault="004547D4" w:rsidP="004547D4">
      <w:pPr>
        <w:pStyle w:val="Default"/>
        <w:rPr>
          <w:b/>
          <w:bCs/>
          <w:sz w:val="28"/>
          <w:szCs w:val="28"/>
        </w:rPr>
      </w:pPr>
    </w:p>
    <w:p w:rsidR="004547D4" w:rsidRPr="001C542E" w:rsidRDefault="004547D4" w:rsidP="004547D4">
      <w:pPr>
        <w:pStyle w:val="Default"/>
        <w:rPr>
          <w:rFonts w:ascii="Calibri" w:hAnsi="Calibri" w:cs="Calibri"/>
          <w:sz w:val="22"/>
          <w:szCs w:val="22"/>
        </w:rPr>
      </w:pPr>
      <w:r>
        <w:rPr>
          <w:b/>
          <w:bCs/>
          <w:sz w:val="28"/>
          <w:szCs w:val="28"/>
        </w:rPr>
        <w:t xml:space="preserve">Assignment Title:  </w:t>
      </w:r>
      <w:r w:rsidR="001C542E" w:rsidRPr="001C542E">
        <w:rPr>
          <w:b/>
          <w:bCs/>
          <w:sz w:val="28"/>
          <w:szCs w:val="28"/>
        </w:rPr>
        <w:t xml:space="preserve">Digital Skills and Research Methods </w:t>
      </w:r>
    </w:p>
    <w:p w:rsidR="004547D4" w:rsidRDefault="004547D4" w:rsidP="004547D4">
      <w:pPr>
        <w:pStyle w:val="Default"/>
        <w:rPr>
          <w:b/>
          <w:bCs/>
          <w:sz w:val="28"/>
          <w:szCs w:val="28"/>
        </w:rPr>
      </w:pPr>
    </w:p>
    <w:p w:rsidR="004547D4" w:rsidRDefault="004547D4" w:rsidP="004547D4">
      <w:pPr>
        <w:pStyle w:val="Default"/>
        <w:rPr>
          <w:b/>
          <w:bCs/>
          <w:sz w:val="28"/>
          <w:szCs w:val="28"/>
        </w:rPr>
      </w:pPr>
    </w:p>
    <w:p w:rsidR="004547D4" w:rsidRDefault="008955D9" w:rsidP="004547D4">
      <w:pPr>
        <w:pStyle w:val="Default"/>
        <w:rPr>
          <w:b/>
          <w:bCs/>
          <w:sz w:val="28"/>
          <w:szCs w:val="28"/>
        </w:rPr>
      </w:pPr>
      <w:r>
        <w:rPr>
          <w:b/>
          <w:bCs/>
          <w:sz w:val="28"/>
          <w:szCs w:val="28"/>
        </w:rPr>
        <w:t xml:space="preserve"> </w:t>
      </w:r>
    </w:p>
    <w:p w:rsidR="004547D4" w:rsidRDefault="004547D4" w:rsidP="004547D4">
      <w:pPr>
        <w:pStyle w:val="Default"/>
        <w:rPr>
          <w:sz w:val="28"/>
          <w:szCs w:val="28"/>
        </w:rPr>
      </w:pPr>
      <w:r>
        <w:rPr>
          <w:b/>
          <w:bCs/>
          <w:sz w:val="28"/>
          <w:szCs w:val="28"/>
        </w:rPr>
        <w:t>Module Lecturer’s Name:</w:t>
      </w: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4547D4" w:rsidRDefault="004547D4">
      <w:pPr>
        <w:rPr>
          <w:rFonts w:ascii="Times New Roman" w:hAnsi="Times New Roman" w:cs="Times New Roman"/>
          <w:b/>
          <w:sz w:val="32"/>
          <w:szCs w:val="32"/>
        </w:rPr>
      </w:pPr>
    </w:p>
    <w:p w:rsidR="001C542E" w:rsidRDefault="001C542E">
      <w:pPr>
        <w:rPr>
          <w:rFonts w:ascii="Times New Roman" w:hAnsi="Times New Roman" w:cs="Times New Roman"/>
          <w:b/>
          <w:sz w:val="32"/>
          <w:szCs w:val="32"/>
        </w:rPr>
      </w:pPr>
    </w:p>
    <w:p w:rsidR="006345BC" w:rsidRPr="00F32A42" w:rsidRDefault="00214F0C">
      <w:pPr>
        <w:rPr>
          <w:rFonts w:ascii="Times New Roman" w:hAnsi="Times New Roman" w:cs="Times New Roman"/>
          <w:b/>
          <w:sz w:val="32"/>
          <w:szCs w:val="32"/>
        </w:rPr>
      </w:pPr>
      <w:r w:rsidRPr="00F32A42">
        <w:rPr>
          <w:rFonts w:ascii="Times New Roman" w:hAnsi="Times New Roman" w:cs="Times New Roman"/>
          <w:b/>
          <w:sz w:val="32"/>
          <w:szCs w:val="32"/>
        </w:rPr>
        <w:lastRenderedPageBreak/>
        <w:t>Digital skills</w:t>
      </w:r>
    </w:p>
    <w:p w:rsidR="00F32A42" w:rsidRPr="00987264" w:rsidRDefault="00F32A42" w:rsidP="00987264">
      <w:pPr>
        <w:ind w:firstLine="720"/>
        <w:jc w:val="both"/>
        <w:rPr>
          <w:rFonts w:ascii="Times New Roman" w:hAnsi="Times New Roman" w:cs="Times New Roman"/>
          <w:sz w:val="24"/>
          <w:szCs w:val="24"/>
        </w:rPr>
      </w:pPr>
      <w:r w:rsidRPr="00987264">
        <w:rPr>
          <w:rStyle w:val="tgc"/>
          <w:rFonts w:ascii="Times New Roman" w:hAnsi="Times New Roman" w:cs="Times New Roman"/>
          <w:b/>
          <w:bCs/>
          <w:color w:val="222222"/>
          <w:sz w:val="24"/>
          <w:szCs w:val="24"/>
        </w:rPr>
        <w:t>Digital skills or</w:t>
      </w:r>
      <w:r w:rsidRPr="00987264">
        <w:rPr>
          <w:rStyle w:val="tgc"/>
          <w:rFonts w:ascii="Times New Roman" w:hAnsi="Times New Roman" w:cs="Times New Roman"/>
          <w:b/>
          <w:color w:val="222222"/>
          <w:sz w:val="24"/>
          <w:szCs w:val="24"/>
        </w:rPr>
        <w:t xml:space="preserve"> literacy </w:t>
      </w:r>
      <w:r w:rsidRPr="00987264">
        <w:rPr>
          <w:rStyle w:val="tgc"/>
          <w:rFonts w:ascii="Times New Roman" w:hAnsi="Times New Roman" w:cs="Times New Roman"/>
          <w:color w:val="222222"/>
          <w:sz w:val="24"/>
          <w:szCs w:val="24"/>
        </w:rPr>
        <w:t xml:space="preserve">can be defined as the set of competencies required for full participation in a knowledge society. It includes knowledge, </w:t>
      </w:r>
      <w:r w:rsidRPr="00987264">
        <w:rPr>
          <w:rStyle w:val="tgc"/>
          <w:rFonts w:ascii="Times New Roman" w:hAnsi="Times New Roman" w:cs="Times New Roman"/>
          <w:b/>
          <w:bCs/>
          <w:color w:val="222222"/>
          <w:sz w:val="24"/>
          <w:szCs w:val="24"/>
        </w:rPr>
        <w:t>skills</w:t>
      </w:r>
      <w:r w:rsidRPr="00987264">
        <w:rPr>
          <w:rStyle w:val="tgc"/>
          <w:rFonts w:ascii="Times New Roman" w:hAnsi="Times New Roman" w:cs="Times New Roman"/>
          <w:color w:val="222222"/>
          <w:sz w:val="24"/>
          <w:szCs w:val="24"/>
        </w:rPr>
        <w:t xml:space="preserve">, and behaviors involving the effective use of </w:t>
      </w:r>
      <w:r w:rsidRPr="00987264">
        <w:rPr>
          <w:rStyle w:val="tgc"/>
          <w:rFonts w:ascii="Times New Roman" w:hAnsi="Times New Roman" w:cs="Times New Roman"/>
          <w:b/>
          <w:bCs/>
          <w:color w:val="222222"/>
          <w:sz w:val="24"/>
          <w:szCs w:val="24"/>
        </w:rPr>
        <w:t>digital</w:t>
      </w:r>
      <w:r w:rsidRPr="00987264">
        <w:rPr>
          <w:rStyle w:val="tgc"/>
          <w:rFonts w:ascii="Times New Roman" w:hAnsi="Times New Roman" w:cs="Times New Roman"/>
          <w:color w:val="222222"/>
          <w:sz w:val="24"/>
          <w:szCs w:val="24"/>
        </w:rPr>
        <w:t xml:space="preserve"> devices such as smart phones, tablets, laptops and desktop PCs for purposes of communication, expression, collaboration and advocacy</w:t>
      </w:r>
    </w:p>
    <w:p w:rsidR="00214F0C" w:rsidRPr="00987264" w:rsidRDefault="00214F0C" w:rsidP="00987264">
      <w:pPr>
        <w:ind w:firstLine="720"/>
        <w:jc w:val="both"/>
        <w:rPr>
          <w:rStyle w:val="tgc"/>
          <w:rFonts w:ascii="Times New Roman" w:hAnsi="Times New Roman" w:cs="Times New Roman"/>
          <w:color w:val="222222"/>
          <w:sz w:val="24"/>
          <w:szCs w:val="24"/>
        </w:rPr>
      </w:pPr>
      <w:r w:rsidRPr="00987264">
        <w:rPr>
          <w:rFonts w:ascii="Times New Roman" w:hAnsi="Times New Roman" w:cs="Times New Roman"/>
          <w:sz w:val="24"/>
          <w:szCs w:val="24"/>
        </w:rPr>
        <w:t xml:space="preserve">As per </w:t>
      </w:r>
      <w:r w:rsidRPr="00987264">
        <w:rPr>
          <w:rStyle w:val="tgc"/>
          <w:rFonts w:ascii="Times New Roman" w:hAnsi="Times New Roman" w:cs="Times New Roman"/>
          <w:color w:val="222222"/>
          <w:sz w:val="24"/>
          <w:szCs w:val="24"/>
        </w:rPr>
        <w:t xml:space="preserve">Cornell University defines </w:t>
      </w:r>
      <w:r w:rsidRPr="00987264">
        <w:rPr>
          <w:rStyle w:val="tgc"/>
          <w:rFonts w:ascii="Times New Roman" w:hAnsi="Times New Roman" w:cs="Times New Roman"/>
          <w:b/>
          <w:bCs/>
          <w:color w:val="222222"/>
          <w:sz w:val="24"/>
          <w:szCs w:val="24"/>
        </w:rPr>
        <w:t>digital</w:t>
      </w:r>
      <w:r w:rsidR="00F32A42" w:rsidRPr="00987264">
        <w:rPr>
          <w:rStyle w:val="tgc"/>
          <w:rFonts w:ascii="Times New Roman" w:hAnsi="Times New Roman" w:cs="Times New Roman"/>
          <w:b/>
          <w:bCs/>
          <w:color w:val="222222"/>
          <w:sz w:val="24"/>
          <w:szCs w:val="24"/>
        </w:rPr>
        <w:t xml:space="preserve"> skill or</w:t>
      </w:r>
      <w:r w:rsidRPr="00987264">
        <w:rPr>
          <w:rStyle w:val="tgc"/>
          <w:rFonts w:ascii="Times New Roman" w:hAnsi="Times New Roman" w:cs="Times New Roman"/>
          <w:color w:val="222222"/>
          <w:sz w:val="24"/>
          <w:szCs w:val="24"/>
        </w:rPr>
        <w:t xml:space="preserve"> </w:t>
      </w:r>
      <w:r w:rsidRPr="00987264">
        <w:rPr>
          <w:rStyle w:val="tgc"/>
          <w:rFonts w:ascii="Times New Roman" w:hAnsi="Times New Roman" w:cs="Times New Roman"/>
          <w:b/>
          <w:color w:val="222222"/>
          <w:sz w:val="24"/>
          <w:szCs w:val="24"/>
        </w:rPr>
        <w:t>literacy</w:t>
      </w:r>
      <w:r w:rsidRPr="00987264">
        <w:rPr>
          <w:rStyle w:val="tgc"/>
          <w:rFonts w:ascii="Times New Roman" w:hAnsi="Times New Roman" w:cs="Times New Roman"/>
          <w:color w:val="222222"/>
          <w:sz w:val="24"/>
          <w:szCs w:val="24"/>
        </w:rPr>
        <w:t xml:space="preserve"> as 'the ability to find, evaluate, utilize, share, and create content using information technologies and the Internet'</w:t>
      </w:r>
      <w:r w:rsidRPr="00987264">
        <w:rPr>
          <w:rStyle w:val="tgc"/>
          <w:rFonts w:ascii="Times New Roman" w:hAnsi="Times New Roman" w:cs="Times New Roman"/>
          <w:color w:val="222222"/>
          <w:sz w:val="24"/>
          <w:szCs w:val="24"/>
          <w:vertAlign w:val="superscript"/>
        </w:rPr>
        <w:t>6</w:t>
      </w:r>
      <w:r w:rsidRPr="00987264">
        <w:rPr>
          <w:rStyle w:val="tgc"/>
          <w:rFonts w:ascii="Times New Roman" w:hAnsi="Times New Roman" w:cs="Times New Roman"/>
          <w:color w:val="222222"/>
          <w:sz w:val="24"/>
          <w:szCs w:val="24"/>
        </w:rPr>
        <w:t xml:space="preserve">. By this definition, </w:t>
      </w:r>
      <w:r w:rsidRPr="00987264">
        <w:rPr>
          <w:rStyle w:val="tgc"/>
          <w:rFonts w:ascii="Times New Roman" w:hAnsi="Times New Roman" w:cs="Times New Roman"/>
          <w:b/>
          <w:bCs/>
          <w:color w:val="222222"/>
          <w:sz w:val="24"/>
          <w:szCs w:val="24"/>
        </w:rPr>
        <w:t>digital skills</w:t>
      </w:r>
      <w:r w:rsidRPr="00987264">
        <w:rPr>
          <w:rStyle w:val="tgc"/>
          <w:rFonts w:ascii="Times New Roman" w:hAnsi="Times New Roman" w:cs="Times New Roman"/>
          <w:color w:val="222222"/>
          <w:sz w:val="24"/>
          <w:szCs w:val="24"/>
        </w:rPr>
        <w:t xml:space="preserve"> are any </w:t>
      </w:r>
      <w:r w:rsidRPr="00987264">
        <w:rPr>
          <w:rStyle w:val="tgc"/>
          <w:rFonts w:ascii="Times New Roman" w:hAnsi="Times New Roman" w:cs="Times New Roman"/>
          <w:b/>
          <w:bCs/>
          <w:color w:val="222222"/>
          <w:sz w:val="24"/>
          <w:szCs w:val="24"/>
        </w:rPr>
        <w:t>skills</w:t>
      </w:r>
      <w:r w:rsidRPr="00987264">
        <w:rPr>
          <w:rStyle w:val="tgc"/>
          <w:rFonts w:ascii="Times New Roman" w:hAnsi="Times New Roman" w:cs="Times New Roman"/>
          <w:color w:val="222222"/>
          <w:sz w:val="24"/>
          <w:szCs w:val="24"/>
        </w:rPr>
        <w:t xml:space="preserve"> related to being digitally literate.</w:t>
      </w:r>
    </w:p>
    <w:p w:rsidR="00214F0C" w:rsidRPr="00987264" w:rsidRDefault="005112C6" w:rsidP="00987264">
      <w:pPr>
        <w:ind w:firstLine="720"/>
        <w:jc w:val="both"/>
        <w:rPr>
          <w:rStyle w:val="tgc"/>
          <w:rFonts w:ascii="Times New Roman" w:hAnsi="Times New Roman" w:cs="Times New Roman"/>
          <w:color w:val="222222"/>
          <w:sz w:val="24"/>
          <w:szCs w:val="24"/>
        </w:rPr>
      </w:pPr>
      <w:r w:rsidRPr="00987264">
        <w:rPr>
          <w:rStyle w:val="tgc"/>
          <w:rFonts w:ascii="Times New Roman" w:hAnsi="Times New Roman" w:cs="Times New Roman"/>
          <w:color w:val="222222"/>
          <w:sz w:val="24"/>
          <w:szCs w:val="24"/>
        </w:rPr>
        <w:t xml:space="preserve">It includes knowledge, </w:t>
      </w:r>
      <w:r w:rsidRPr="00987264">
        <w:rPr>
          <w:rStyle w:val="tgc"/>
          <w:rFonts w:ascii="Times New Roman" w:hAnsi="Times New Roman" w:cs="Times New Roman"/>
          <w:b/>
          <w:bCs/>
          <w:color w:val="222222"/>
          <w:sz w:val="24"/>
          <w:szCs w:val="24"/>
        </w:rPr>
        <w:t>skills</w:t>
      </w:r>
      <w:r w:rsidRPr="00987264">
        <w:rPr>
          <w:rStyle w:val="tgc"/>
          <w:rFonts w:ascii="Times New Roman" w:hAnsi="Times New Roman" w:cs="Times New Roman"/>
          <w:color w:val="222222"/>
          <w:sz w:val="24"/>
          <w:szCs w:val="24"/>
        </w:rPr>
        <w:t xml:space="preserve">, and behaviors involving the effective use of </w:t>
      </w:r>
      <w:r w:rsidRPr="00987264">
        <w:rPr>
          <w:rStyle w:val="tgc"/>
          <w:rFonts w:ascii="Times New Roman" w:hAnsi="Times New Roman" w:cs="Times New Roman"/>
          <w:b/>
          <w:bCs/>
          <w:color w:val="222222"/>
          <w:sz w:val="24"/>
          <w:szCs w:val="24"/>
        </w:rPr>
        <w:t>digital</w:t>
      </w:r>
      <w:r w:rsidRPr="00987264">
        <w:rPr>
          <w:rStyle w:val="tgc"/>
          <w:rFonts w:ascii="Times New Roman" w:hAnsi="Times New Roman" w:cs="Times New Roman"/>
          <w:color w:val="222222"/>
          <w:sz w:val="24"/>
          <w:szCs w:val="24"/>
        </w:rPr>
        <w:t xml:space="preserve"> devices such as smart phones, tablets, laptops and desktop PCs for purposes of communication, expression, collaboration and advocacy. ... </w:t>
      </w:r>
      <w:r w:rsidRPr="00987264">
        <w:rPr>
          <w:rStyle w:val="tgc"/>
          <w:rFonts w:ascii="Times New Roman" w:hAnsi="Times New Roman" w:cs="Times New Roman"/>
          <w:b/>
          <w:bCs/>
          <w:color w:val="222222"/>
          <w:sz w:val="24"/>
          <w:szCs w:val="24"/>
        </w:rPr>
        <w:t>Digital literacy</w:t>
      </w:r>
      <w:r w:rsidRPr="00987264">
        <w:rPr>
          <w:rStyle w:val="tgc"/>
          <w:rFonts w:ascii="Times New Roman" w:hAnsi="Times New Roman" w:cs="Times New Roman"/>
          <w:color w:val="222222"/>
          <w:sz w:val="24"/>
          <w:szCs w:val="24"/>
        </w:rPr>
        <w:t xml:space="preserve"> is distinct from computer </w:t>
      </w:r>
      <w:r w:rsidRPr="00987264">
        <w:rPr>
          <w:rStyle w:val="tgc"/>
          <w:rFonts w:ascii="Times New Roman" w:hAnsi="Times New Roman" w:cs="Times New Roman"/>
          <w:b/>
          <w:bCs/>
          <w:color w:val="222222"/>
          <w:sz w:val="24"/>
          <w:szCs w:val="24"/>
        </w:rPr>
        <w:t>literacy</w:t>
      </w:r>
      <w:r w:rsidRPr="00987264">
        <w:rPr>
          <w:rStyle w:val="tgc"/>
          <w:rFonts w:ascii="Times New Roman" w:hAnsi="Times New Roman" w:cs="Times New Roman"/>
          <w:color w:val="222222"/>
          <w:sz w:val="24"/>
          <w:szCs w:val="24"/>
        </w:rPr>
        <w:t xml:space="preserve"> and </w:t>
      </w:r>
      <w:r w:rsidRPr="00987264">
        <w:rPr>
          <w:rStyle w:val="tgc"/>
          <w:rFonts w:ascii="Times New Roman" w:hAnsi="Times New Roman" w:cs="Times New Roman"/>
          <w:b/>
          <w:bCs/>
          <w:color w:val="222222"/>
          <w:sz w:val="24"/>
          <w:szCs w:val="24"/>
        </w:rPr>
        <w:t>digital skills</w:t>
      </w:r>
      <w:r w:rsidRPr="00987264">
        <w:rPr>
          <w:rStyle w:val="tgc"/>
          <w:rFonts w:ascii="Times New Roman" w:hAnsi="Times New Roman" w:cs="Times New Roman"/>
          <w:color w:val="222222"/>
          <w:sz w:val="24"/>
          <w:szCs w:val="24"/>
        </w:rPr>
        <w:t>.</w:t>
      </w:r>
    </w:p>
    <w:p w:rsidR="00086E22" w:rsidRPr="00987264" w:rsidRDefault="00086E22" w:rsidP="00987264">
      <w:pPr>
        <w:spacing w:after="150" w:line="240" w:lineRule="auto"/>
        <w:ind w:firstLine="720"/>
        <w:jc w:val="both"/>
        <w:rPr>
          <w:rFonts w:ascii="Times New Roman" w:eastAsia="Times New Roman" w:hAnsi="Times New Roman" w:cs="Times New Roman"/>
          <w:color w:val="333333"/>
          <w:sz w:val="24"/>
          <w:szCs w:val="24"/>
        </w:rPr>
      </w:pPr>
      <w:r w:rsidRPr="00987264">
        <w:rPr>
          <w:rFonts w:ascii="Times New Roman" w:eastAsia="Times New Roman" w:hAnsi="Times New Roman" w:cs="Times New Roman"/>
          <w:color w:val="333333"/>
          <w:sz w:val="24"/>
          <w:szCs w:val="24"/>
        </w:rPr>
        <w:t>As a platform dedicated to helping businesses and individuals step into the digital world and invest in a brighter future, DueDigital.com works to help people save time, streamline their efforts, and stay one step ahead in a digitally transformed world.</w:t>
      </w:r>
      <w:r w:rsidR="00F32A42" w:rsidRPr="00987264">
        <w:rPr>
          <w:rFonts w:ascii="Times New Roman" w:eastAsia="Times New Roman" w:hAnsi="Times New Roman" w:cs="Times New Roman"/>
          <w:color w:val="333333"/>
          <w:sz w:val="24"/>
          <w:szCs w:val="24"/>
        </w:rPr>
        <w:t xml:space="preserve"> </w:t>
      </w:r>
      <w:r w:rsidRPr="00987264">
        <w:rPr>
          <w:rFonts w:ascii="Times New Roman" w:eastAsia="Times New Roman" w:hAnsi="Times New Roman" w:cs="Times New Roman"/>
          <w:color w:val="333333"/>
          <w:sz w:val="24"/>
          <w:szCs w:val="24"/>
        </w:rPr>
        <w:t>Here's what you can do with Due Digital</w:t>
      </w:r>
      <w:r w:rsidR="00F12E78" w:rsidRPr="00987264">
        <w:rPr>
          <w:rFonts w:ascii="Times New Roman" w:eastAsia="Times New Roman" w:hAnsi="Times New Roman" w:cs="Times New Roman"/>
          <w:color w:val="333333"/>
          <w:sz w:val="24"/>
          <w:szCs w:val="24"/>
        </w:rPr>
        <w:t xml:space="preserve"> skills</w:t>
      </w:r>
      <w:r w:rsidRPr="00987264">
        <w:rPr>
          <w:rFonts w:ascii="Times New Roman" w:eastAsia="Times New Roman" w:hAnsi="Times New Roman" w:cs="Times New Roman"/>
          <w:color w:val="333333"/>
          <w:sz w:val="24"/>
          <w:szCs w:val="24"/>
        </w:rPr>
        <w:t>:</w:t>
      </w:r>
    </w:p>
    <w:p w:rsidR="00086E22" w:rsidRPr="00987264" w:rsidRDefault="00086E22" w:rsidP="00987264">
      <w:pPr>
        <w:numPr>
          <w:ilvl w:val="0"/>
          <w:numId w:val="1"/>
        </w:numPr>
        <w:spacing w:before="100" w:beforeAutospacing="1" w:after="100" w:afterAutospacing="1" w:line="240" w:lineRule="auto"/>
        <w:ind w:left="495"/>
        <w:jc w:val="both"/>
        <w:rPr>
          <w:rFonts w:ascii="Times New Roman" w:eastAsia="Times New Roman" w:hAnsi="Times New Roman" w:cs="Times New Roman"/>
          <w:color w:val="333333"/>
          <w:sz w:val="24"/>
          <w:szCs w:val="24"/>
        </w:rPr>
      </w:pPr>
      <w:r w:rsidRPr="00987264">
        <w:rPr>
          <w:rFonts w:ascii="Times New Roman" w:eastAsia="Times New Roman" w:hAnsi="Times New Roman" w:cs="Times New Roman"/>
          <w:color w:val="333333"/>
          <w:sz w:val="24"/>
          <w:szCs w:val="24"/>
        </w:rPr>
        <w:t>Find your dream job in the digital industry using a real-time job board</w:t>
      </w:r>
    </w:p>
    <w:p w:rsidR="00086E22" w:rsidRPr="00987264" w:rsidRDefault="00086E22" w:rsidP="00987264">
      <w:pPr>
        <w:numPr>
          <w:ilvl w:val="0"/>
          <w:numId w:val="1"/>
        </w:numPr>
        <w:spacing w:before="100" w:beforeAutospacing="1" w:after="100" w:afterAutospacing="1" w:line="240" w:lineRule="auto"/>
        <w:ind w:left="495"/>
        <w:jc w:val="both"/>
        <w:rPr>
          <w:rFonts w:ascii="Times New Roman" w:eastAsia="Times New Roman" w:hAnsi="Times New Roman" w:cs="Times New Roman"/>
          <w:color w:val="333333"/>
          <w:sz w:val="24"/>
          <w:szCs w:val="24"/>
        </w:rPr>
      </w:pPr>
      <w:r w:rsidRPr="00987264">
        <w:rPr>
          <w:rFonts w:ascii="Times New Roman" w:eastAsia="Times New Roman" w:hAnsi="Times New Roman" w:cs="Times New Roman"/>
          <w:color w:val="333333"/>
          <w:sz w:val="24"/>
          <w:szCs w:val="24"/>
        </w:rPr>
        <w:t>Boost your CV and skill sets with relevant training opportunities</w:t>
      </w:r>
    </w:p>
    <w:p w:rsidR="00086E22" w:rsidRPr="00987264" w:rsidRDefault="00086E22" w:rsidP="00987264">
      <w:pPr>
        <w:numPr>
          <w:ilvl w:val="0"/>
          <w:numId w:val="1"/>
        </w:numPr>
        <w:spacing w:before="100" w:beforeAutospacing="1" w:after="100" w:afterAutospacing="1" w:line="240" w:lineRule="auto"/>
        <w:ind w:left="495"/>
        <w:jc w:val="both"/>
        <w:rPr>
          <w:rFonts w:ascii="Times New Roman" w:eastAsia="Times New Roman" w:hAnsi="Times New Roman" w:cs="Times New Roman"/>
          <w:color w:val="333333"/>
          <w:sz w:val="24"/>
          <w:szCs w:val="24"/>
        </w:rPr>
      </w:pPr>
      <w:r w:rsidRPr="00987264">
        <w:rPr>
          <w:rFonts w:ascii="Times New Roman" w:eastAsia="Times New Roman" w:hAnsi="Times New Roman" w:cs="Times New Roman"/>
          <w:color w:val="333333"/>
          <w:sz w:val="24"/>
          <w:szCs w:val="24"/>
        </w:rPr>
        <w:t>Connect with individuals and corporations that will help you achieve your goals</w:t>
      </w:r>
    </w:p>
    <w:p w:rsidR="00086E22" w:rsidRPr="00987264" w:rsidRDefault="00086E22" w:rsidP="00987264">
      <w:pPr>
        <w:numPr>
          <w:ilvl w:val="0"/>
          <w:numId w:val="1"/>
        </w:numPr>
        <w:spacing w:before="100" w:beforeAutospacing="1" w:after="100" w:afterAutospacing="1" w:line="240" w:lineRule="auto"/>
        <w:ind w:left="495"/>
        <w:jc w:val="both"/>
        <w:rPr>
          <w:rFonts w:ascii="Times New Roman" w:eastAsia="Times New Roman" w:hAnsi="Times New Roman" w:cs="Times New Roman"/>
          <w:color w:val="333333"/>
          <w:sz w:val="24"/>
          <w:szCs w:val="24"/>
        </w:rPr>
      </w:pPr>
      <w:r w:rsidRPr="00987264">
        <w:rPr>
          <w:rFonts w:ascii="Times New Roman" w:eastAsia="Times New Roman" w:hAnsi="Times New Roman" w:cs="Times New Roman"/>
          <w:color w:val="333333"/>
          <w:sz w:val="24"/>
          <w:szCs w:val="24"/>
        </w:rPr>
        <w:t xml:space="preserve">Follow topics of your interest and see what's new in the </w:t>
      </w:r>
      <w:hyperlink r:id="rId5" w:tgtFrame="_blank" w:history="1">
        <w:r w:rsidRPr="00987264">
          <w:rPr>
            <w:rFonts w:ascii="Times New Roman" w:eastAsia="Times New Roman" w:hAnsi="Times New Roman" w:cs="Times New Roman"/>
            <w:color w:val="000000" w:themeColor="text1"/>
            <w:sz w:val="24"/>
            <w:szCs w:val="24"/>
          </w:rPr>
          <w:t>world of digital innovation</w:t>
        </w:r>
      </w:hyperlink>
    </w:p>
    <w:p w:rsidR="00F32A42" w:rsidRPr="00987264" w:rsidRDefault="00F32A42" w:rsidP="00987264">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987264">
        <w:rPr>
          <w:rFonts w:ascii="Times New Roman" w:eastAsia="Times New Roman" w:hAnsi="Times New Roman" w:cs="Times New Roman"/>
          <w:color w:val="000000" w:themeColor="text1"/>
          <w:sz w:val="24"/>
          <w:szCs w:val="24"/>
        </w:rPr>
        <w:t>Why your organization needs digital skills?</w:t>
      </w:r>
    </w:p>
    <w:p w:rsidR="00F32A42" w:rsidRPr="00987264" w:rsidRDefault="00F32A42" w:rsidP="00987264">
      <w:pPr>
        <w:spacing w:before="100" w:beforeAutospacing="1" w:after="100" w:afterAutospacing="1" w:line="240" w:lineRule="auto"/>
        <w:jc w:val="both"/>
        <w:rPr>
          <w:rFonts w:ascii="Times New Roman" w:eastAsia="Times New Roman" w:hAnsi="Times New Roman" w:cs="Times New Roman"/>
          <w:color w:val="333333"/>
          <w:sz w:val="24"/>
          <w:szCs w:val="24"/>
        </w:rPr>
      </w:pPr>
      <w:r w:rsidRPr="00987264">
        <w:rPr>
          <w:rFonts w:ascii="Times New Roman" w:eastAsia="Times New Roman" w:hAnsi="Times New Roman" w:cs="Times New Roman"/>
          <w:color w:val="000000" w:themeColor="text1"/>
          <w:sz w:val="24"/>
          <w:szCs w:val="24"/>
        </w:rPr>
        <w:tab/>
      </w:r>
      <w:r w:rsidRPr="00987264">
        <w:rPr>
          <w:rFonts w:ascii="Times New Roman" w:eastAsia="Times New Roman" w:hAnsi="Times New Roman" w:cs="Times New Roman"/>
          <w:color w:val="333333"/>
          <w:sz w:val="24"/>
          <w:szCs w:val="24"/>
        </w:rPr>
        <w:t xml:space="preserve">This means the simple act of motivating employees through </w:t>
      </w:r>
      <w:r w:rsidRPr="00987264">
        <w:rPr>
          <w:rFonts w:ascii="Times New Roman" w:eastAsia="Times New Roman" w:hAnsi="Times New Roman" w:cs="Times New Roman"/>
          <w:b/>
          <w:bCs/>
          <w:color w:val="333333"/>
          <w:sz w:val="24"/>
          <w:szCs w:val="24"/>
        </w:rPr>
        <w:t>skills</w:t>
      </w:r>
      <w:r w:rsidRPr="00987264">
        <w:rPr>
          <w:rFonts w:ascii="Times New Roman" w:eastAsia="Times New Roman" w:hAnsi="Times New Roman" w:cs="Times New Roman"/>
          <w:color w:val="333333"/>
          <w:sz w:val="24"/>
          <w:szCs w:val="24"/>
        </w:rPr>
        <w:t xml:space="preserve"> training can save a substantial amount of money for an organization. Similarly, according to the American Management Association, the cost of hiring and training a new employee is between 25 to 200% of annual compensation, </w:t>
      </w:r>
      <w:r w:rsidRPr="00987264">
        <w:rPr>
          <w:rFonts w:ascii="Times New Roman" w:eastAsia="Times New Roman" w:hAnsi="Times New Roman" w:cs="Times New Roman"/>
          <w:b/>
          <w:bCs/>
          <w:color w:val="333333"/>
          <w:sz w:val="24"/>
          <w:szCs w:val="24"/>
        </w:rPr>
        <w:t>so skills</w:t>
      </w:r>
      <w:r w:rsidR="002A72ED" w:rsidRPr="00987264">
        <w:rPr>
          <w:rFonts w:ascii="Times New Roman" w:eastAsia="Times New Roman" w:hAnsi="Times New Roman" w:cs="Times New Roman"/>
          <w:color w:val="333333"/>
          <w:sz w:val="24"/>
          <w:szCs w:val="24"/>
        </w:rPr>
        <w:t xml:space="preserve"> training can cut costs.</w:t>
      </w:r>
    </w:p>
    <w:p w:rsidR="002A72ED" w:rsidRPr="00987264" w:rsidRDefault="002A72ED" w:rsidP="00987264">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987264">
        <w:rPr>
          <w:rFonts w:ascii="Times New Roman" w:eastAsia="Times New Roman" w:hAnsi="Times New Roman" w:cs="Times New Roman"/>
          <w:b/>
          <w:bCs/>
          <w:sz w:val="24"/>
          <w:szCs w:val="24"/>
        </w:rPr>
        <w:t>1. Digital skills can motivate employees</w:t>
      </w:r>
    </w:p>
    <w:p w:rsidR="002A72ED" w:rsidRPr="00987264" w:rsidRDefault="002A72ED" w:rsidP="00987264">
      <w:pPr>
        <w:spacing w:before="100" w:beforeAutospacing="1" w:after="100" w:afterAutospacing="1" w:line="240" w:lineRule="auto"/>
        <w:ind w:firstLine="720"/>
        <w:jc w:val="both"/>
        <w:rPr>
          <w:rFonts w:ascii="Times New Roman" w:eastAsia="Times New Roman" w:hAnsi="Times New Roman" w:cs="Times New Roman"/>
          <w:sz w:val="24"/>
          <w:szCs w:val="24"/>
        </w:rPr>
      </w:pPr>
      <w:r w:rsidRPr="00987264">
        <w:rPr>
          <w:rFonts w:ascii="Times New Roman" w:eastAsia="Times New Roman" w:hAnsi="Times New Roman" w:cs="Times New Roman"/>
          <w:sz w:val="24"/>
          <w:szCs w:val="24"/>
        </w:rPr>
        <w:t>Currently, there is an unprecedented global digital skills shortage affecting all industries. As a result, the recruitment of competent candidates presents a problem to organizations of every size.</w:t>
      </w:r>
    </w:p>
    <w:p w:rsidR="002A72ED" w:rsidRPr="00987264" w:rsidRDefault="002A72ED" w:rsidP="00987264">
      <w:pPr>
        <w:spacing w:before="100" w:beforeAutospacing="1" w:after="100" w:afterAutospacing="1" w:line="240" w:lineRule="auto"/>
        <w:jc w:val="both"/>
        <w:rPr>
          <w:rFonts w:ascii="Times New Roman" w:eastAsia="Times New Roman" w:hAnsi="Times New Roman" w:cs="Times New Roman"/>
          <w:sz w:val="24"/>
          <w:szCs w:val="24"/>
        </w:rPr>
      </w:pPr>
      <w:r w:rsidRPr="00987264">
        <w:rPr>
          <w:rFonts w:ascii="Times New Roman" w:eastAsia="Times New Roman" w:hAnsi="Times New Roman" w:cs="Times New Roman"/>
          <w:sz w:val="24"/>
          <w:szCs w:val="24"/>
        </w:rPr>
        <w:t>As they are in competition with each other to hire the few digitally engaged professionals that exist, smaller businesses suffer, failing to match the increasingly lucrative salaries and benefits packages easily offered by their corporate competitors.</w:t>
      </w:r>
    </w:p>
    <w:p w:rsidR="002A72ED" w:rsidRPr="00987264" w:rsidRDefault="002A72ED" w:rsidP="00987264">
      <w:pPr>
        <w:pStyle w:val="Heading4"/>
        <w:spacing w:after="225"/>
        <w:jc w:val="both"/>
      </w:pPr>
      <w:r w:rsidRPr="00987264">
        <w:t>2. Digital skills can help to drive more revenue</w:t>
      </w:r>
    </w:p>
    <w:p w:rsidR="002A72ED" w:rsidRPr="00987264" w:rsidRDefault="002A72ED" w:rsidP="00987264">
      <w:pPr>
        <w:pStyle w:val="NormalWeb"/>
        <w:ind w:firstLine="720"/>
        <w:jc w:val="both"/>
      </w:pPr>
      <w:r w:rsidRPr="00987264">
        <w:lastRenderedPageBreak/>
        <w:t xml:space="preserve">Digital tools and technologies have already had a profound impact on the global economy. In 2016, global online advertising revenue will surpass TV advertising for the first time, and total digital advertising revenue is forecasted to reach over </w:t>
      </w:r>
      <w:hyperlink r:id="rId6" w:tgtFrame="_blank" w:history="1">
        <w:r w:rsidRPr="00987264">
          <w:rPr>
            <w:rStyle w:val="Hyperlink"/>
            <w:color w:val="000000" w:themeColor="text1"/>
          </w:rPr>
          <w:t>260 billion US dollars</w:t>
        </w:r>
      </w:hyperlink>
      <w:r w:rsidRPr="00987264">
        <w:t xml:space="preserve"> by 2020.</w:t>
      </w:r>
    </w:p>
    <w:p w:rsidR="002A72ED" w:rsidRPr="00987264" w:rsidRDefault="002A72ED" w:rsidP="00987264">
      <w:pPr>
        <w:pStyle w:val="NormalWeb"/>
        <w:jc w:val="both"/>
      </w:pPr>
      <w:r w:rsidRPr="00987264">
        <w:t xml:space="preserve">Digital </w:t>
      </w:r>
      <w:proofErr w:type="gramStart"/>
      <w:r w:rsidRPr="00987264">
        <w:t>ad spend</w:t>
      </w:r>
      <w:proofErr w:type="gramEnd"/>
      <w:r w:rsidRPr="00987264">
        <w:t xml:space="preserve"> and marketing budgets are systematically expanding as a growing number of organizations have begun to acknowledge the business benefits that digital can bring. According to a report from </w:t>
      </w:r>
      <w:proofErr w:type="spellStart"/>
      <w:r w:rsidRPr="00987264">
        <w:t>Capgemini</w:t>
      </w:r>
      <w:proofErr w:type="spellEnd"/>
      <w:r w:rsidRPr="00987264">
        <w:t xml:space="preserve">, companies with stronger digital intensity derive more revenue from their physical assets and are between </w:t>
      </w:r>
      <w:hyperlink r:id="rId7" w:tgtFrame="_blank" w:history="1">
        <w:r w:rsidRPr="00987264">
          <w:rPr>
            <w:rStyle w:val="Hyperlink"/>
            <w:color w:val="000000" w:themeColor="text1"/>
          </w:rPr>
          <w:t>9</w:t>
        </w:r>
        <w:r w:rsidRPr="00987264">
          <w:rPr>
            <w:rStyle w:val="Hyperlink"/>
          </w:rPr>
          <w:t xml:space="preserve"> </w:t>
        </w:r>
        <w:r w:rsidRPr="00987264">
          <w:rPr>
            <w:rStyle w:val="Hyperlink"/>
            <w:color w:val="000000" w:themeColor="text1"/>
          </w:rPr>
          <w:t>to 26%</w:t>
        </w:r>
      </w:hyperlink>
      <w:r w:rsidRPr="00987264">
        <w:t xml:space="preserve"> more profitable.</w:t>
      </w:r>
    </w:p>
    <w:p w:rsidR="002A72ED" w:rsidRPr="00987264" w:rsidRDefault="002A72ED" w:rsidP="00987264">
      <w:pPr>
        <w:pStyle w:val="Heading4"/>
        <w:spacing w:after="225"/>
        <w:jc w:val="both"/>
      </w:pPr>
      <w:r w:rsidRPr="00987264">
        <w:t>3. Digital skills can generate significant cost savings</w:t>
      </w:r>
    </w:p>
    <w:p w:rsidR="002A72ED" w:rsidRPr="00987264" w:rsidRDefault="002A72ED" w:rsidP="00987264">
      <w:pPr>
        <w:pStyle w:val="NormalWeb"/>
        <w:ind w:firstLine="720"/>
        <w:jc w:val="both"/>
      </w:pPr>
      <w:r w:rsidRPr="00987264">
        <w:t xml:space="preserve">We’ve all heard the phrase “spend money to make money”. </w:t>
      </w:r>
      <w:proofErr w:type="gramStart"/>
      <w:r w:rsidRPr="00987264">
        <w:t>But what about spending money to save money too?</w:t>
      </w:r>
      <w:proofErr w:type="gramEnd"/>
      <w:r w:rsidRPr="00987264">
        <w:t xml:space="preserve"> With a complete digital skill</w:t>
      </w:r>
      <w:r w:rsidR="00AF6ABB" w:rsidRPr="00987264">
        <w:t xml:space="preserve"> </w:t>
      </w:r>
      <w:r w:rsidRPr="00987264">
        <w:t>set, your organization can achieve both.</w:t>
      </w:r>
    </w:p>
    <w:p w:rsidR="002A72ED" w:rsidRPr="00987264" w:rsidRDefault="002A72ED" w:rsidP="00987264">
      <w:pPr>
        <w:pStyle w:val="NormalWeb"/>
        <w:ind w:firstLine="720"/>
        <w:jc w:val="both"/>
      </w:pPr>
      <w:r w:rsidRPr="00987264">
        <w:t xml:space="preserve">The American Society for Training and Development (ASTD) collected training information from over 2500 firms and found that organizations that offer comprehensive training have 218% higher income per employee than those with less comprehensive training. This means the simple act of motivating employees through skills training can save a substantial amount of money for an organization. Similarly, according to the American Management Association, the cost of hiring and training a new employee is between 25 to 200% of annual compensation, so skills training can cut costs again by alleviating unnecessary employee turnover. In addition to this, other financial benefits can include </w:t>
      </w:r>
      <w:proofErr w:type="spellStart"/>
      <w:r w:rsidRPr="00987264">
        <w:t>labour</w:t>
      </w:r>
      <w:proofErr w:type="spellEnd"/>
      <w:r w:rsidRPr="00987264">
        <w:t xml:space="preserve"> savings, reduction in lost workdays and productivity increases.</w:t>
      </w:r>
    </w:p>
    <w:p w:rsidR="002A72ED" w:rsidRPr="00987264" w:rsidRDefault="002A72ED" w:rsidP="00987264">
      <w:pPr>
        <w:spacing w:before="100" w:beforeAutospacing="1" w:after="300" w:line="384" w:lineRule="auto"/>
        <w:jc w:val="both"/>
        <w:rPr>
          <w:rFonts w:ascii="Times New Roman" w:eastAsia="Times New Roman" w:hAnsi="Times New Roman" w:cs="Times New Roman"/>
          <w:sz w:val="24"/>
          <w:szCs w:val="24"/>
        </w:rPr>
      </w:pPr>
      <w:r w:rsidRPr="00987264">
        <w:rPr>
          <w:rFonts w:ascii="Times New Roman" w:eastAsia="Times New Roman" w:hAnsi="Times New Roman" w:cs="Times New Roman"/>
          <w:sz w:val="24"/>
          <w:szCs w:val="24"/>
        </w:rPr>
        <w:t>Digital marketing’s main principles are based on efficiency and cost-effectiveness:</w:t>
      </w:r>
    </w:p>
    <w:p w:rsidR="002A72ED" w:rsidRPr="00987264" w:rsidRDefault="002A72ED" w:rsidP="00987264">
      <w:pPr>
        <w:pStyle w:val="ListParagraph"/>
        <w:numPr>
          <w:ilvl w:val="0"/>
          <w:numId w:val="9"/>
        </w:numPr>
        <w:spacing w:before="100" w:beforeAutospacing="1" w:after="100" w:afterAutospacing="1" w:line="420" w:lineRule="auto"/>
        <w:jc w:val="both"/>
        <w:rPr>
          <w:rFonts w:ascii="Times New Roman" w:eastAsia="Times New Roman" w:hAnsi="Times New Roman" w:cs="Times New Roman"/>
          <w:sz w:val="24"/>
          <w:szCs w:val="24"/>
        </w:rPr>
      </w:pPr>
      <w:r w:rsidRPr="00987264">
        <w:rPr>
          <w:rFonts w:ascii="Times New Roman" w:eastAsia="Times New Roman" w:hAnsi="Times New Roman" w:cs="Times New Roman"/>
          <w:sz w:val="24"/>
          <w:szCs w:val="24"/>
        </w:rPr>
        <w:t>Precise ad targeting options can result in a lower Cost-Per-Lead</w:t>
      </w:r>
    </w:p>
    <w:p w:rsidR="002A72ED" w:rsidRPr="00987264" w:rsidRDefault="002A72ED" w:rsidP="00987264">
      <w:pPr>
        <w:pStyle w:val="ListParagraph"/>
        <w:numPr>
          <w:ilvl w:val="0"/>
          <w:numId w:val="9"/>
        </w:numPr>
        <w:spacing w:before="100" w:beforeAutospacing="1" w:after="100" w:afterAutospacing="1" w:line="420" w:lineRule="auto"/>
        <w:jc w:val="both"/>
        <w:rPr>
          <w:rFonts w:ascii="Times New Roman" w:eastAsia="Times New Roman" w:hAnsi="Times New Roman" w:cs="Times New Roman"/>
          <w:sz w:val="24"/>
          <w:szCs w:val="24"/>
        </w:rPr>
      </w:pPr>
      <w:r w:rsidRPr="00987264">
        <w:rPr>
          <w:rFonts w:ascii="Times New Roman" w:eastAsia="Times New Roman" w:hAnsi="Times New Roman" w:cs="Times New Roman"/>
          <w:sz w:val="24"/>
          <w:szCs w:val="24"/>
        </w:rPr>
        <w:t>Easy and immediate online interactions with a segmented target audience can generate more conversions for less cost</w:t>
      </w:r>
    </w:p>
    <w:p w:rsidR="0046415D" w:rsidRPr="00987264" w:rsidRDefault="002A72ED" w:rsidP="00987264">
      <w:pPr>
        <w:pStyle w:val="ListParagraph"/>
        <w:numPr>
          <w:ilvl w:val="0"/>
          <w:numId w:val="9"/>
        </w:numPr>
        <w:spacing w:before="100" w:beforeAutospacing="1" w:after="100" w:afterAutospacing="1" w:line="420" w:lineRule="auto"/>
        <w:jc w:val="both"/>
        <w:rPr>
          <w:rFonts w:ascii="Times New Roman" w:eastAsia="Times New Roman" w:hAnsi="Times New Roman" w:cs="Times New Roman"/>
          <w:sz w:val="24"/>
          <w:szCs w:val="24"/>
        </w:rPr>
      </w:pPr>
      <w:r w:rsidRPr="00987264">
        <w:rPr>
          <w:rFonts w:ascii="Times New Roman" w:eastAsia="Times New Roman" w:hAnsi="Times New Roman" w:cs="Times New Roman"/>
          <w:sz w:val="24"/>
          <w:szCs w:val="24"/>
        </w:rPr>
        <w:t>An abundance of data from analytics tools provides invaluable insight that can help to refine a digital strategy and avoid unnecessary spending.</w:t>
      </w:r>
    </w:p>
    <w:p w:rsidR="0046415D" w:rsidRPr="00987264" w:rsidRDefault="0046415D" w:rsidP="00987264">
      <w:pPr>
        <w:pStyle w:val="Heading4"/>
        <w:spacing w:after="225"/>
        <w:jc w:val="both"/>
      </w:pPr>
      <w:r w:rsidRPr="00987264">
        <w:t>4. Digital skills can help your organization to develop a competitive edge</w:t>
      </w:r>
    </w:p>
    <w:p w:rsidR="0046415D" w:rsidRPr="00987264" w:rsidRDefault="0046415D" w:rsidP="00987264">
      <w:pPr>
        <w:pStyle w:val="NormalWeb"/>
        <w:ind w:firstLine="720"/>
        <w:jc w:val="both"/>
      </w:pPr>
      <w:r w:rsidRPr="00987264">
        <w:t xml:space="preserve">A strong digital </w:t>
      </w:r>
      <w:proofErr w:type="spellStart"/>
      <w:r w:rsidRPr="00987264">
        <w:t>skillset</w:t>
      </w:r>
      <w:proofErr w:type="spellEnd"/>
      <w:r w:rsidRPr="00987264">
        <w:t xml:space="preserve"> is no longer a luxury for organizations – it’s a fundamental element of any competitive business model. Yet despite this, our latest skills report found that organizations remain largely disengaged with digital. Only 31% of US organizations, 25% UK and 40% in Ireland are felt to be digitally engaged, and the general consensus among employees is that the pace of technological and digital change is too slow</w:t>
      </w:r>
    </w:p>
    <w:p w:rsidR="0046415D" w:rsidRPr="00987264" w:rsidRDefault="0046415D" w:rsidP="00987264">
      <w:pPr>
        <w:spacing w:before="100" w:beforeAutospacing="1" w:after="100" w:afterAutospacing="1" w:line="420" w:lineRule="auto"/>
        <w:jc w:val="both"/>
        <w:rPr>
          <w:rFonts w:ascii="Times New Roman" w:eastAsia="Times New Roman" w:hAnsi="Times New Roman" w:cs="Times New Roman"/>
          <w:sz w:val="24"/>
          <w:szCs w:val="24"/>
        </w:rPr>
      </w:pPr>
    </w:p>
    <w:p w:rsidR="002A72ED" w:rsidRPr="00987264" w:rsidRDefault="002A72ED" w:rsidP="00987264">
      <w:pPr>
        <w:pStyle w:val="NormalWeb"/>
        <w:jc w:val="both"/>
      </w:pPr>
    </w:p>
    <w:p w:rsidR="002A72ED" w:rsidRPr="00987264" w:rsidRDefault="002A72ED" w:rsidP="00987264">
      <w:pPr>
        <w:spacing w:before="100" w:beforeAutospacing="1" w:after="100" w:afterAutospacing="1" w:line="240" w:lineRule="auto"/>
        <w:jc w:val="both"/>
        <w:rPr>
          <w:rFonts w:ascii="Times New Roman" w:eastAsia="Times New Roman" w:hAnsi="Times New Roman" w:cs="Times New Roman"/>
          <w:color w:val="333333"/>
          <w:sz w:val="24"/>
          <w:szCs w:val="24"/>
        </w:rPr>
      </w:pPr>
    </w:p>
    <w:p w:rsidR="0046415D" w:rsidRPr="00987264" w:rsidRDefault="0046415D" w:rsidP="00987264">
      <w:pPr>
        <w:spacing w:before="100" w:beforeAutospacing="1" w:after="100" w:afterAutospacing="1" w:line="240" w:lineRule="auto"/>
        <w:jc w:val="both"/>
        <w:rPr>
          <w:rFonts w:ascii="Times New Roman" w:eastAsia="Times New Roman" w:hAnsi="Times New Roman" w:cs="Times New Roman"/>
          <w:color w:val="333333"/>
          <w:sz w:val="24"/>
          <w:szCs w:val="24"/>
        </w:rPr>
      </w:pPr>
    </w:p>
    <w:p w:rsidR="00031DDF" w:rsidRPr="00987264" w:rsidRDefault="00031DDF" w:rsidP="00987264">
      <w:pPr>
        <w:jc w:val="both"/>
        <w:rPr>
          <w:rFonts w:ascii="Times New Roman" w:hAnsi="Times New Roman" w:cs="Times New Roman"/>
          <w:sz w:val="24"/>
          <w:szCs w:val="24"/>
        </w:rPr>
      </w:pPr>
    </w:p>
    <w:p w:rsidR="00031DDF" w:rsidRPr="00987264" w:rsidRDefault="00031DDF" w:rsidP="00987264">
      <w:pPr>
        <w:jc w:val="both"/>
        <w:rPr>
          <w:rFonts w:ascii="Times New Roman" w:hAnsi="Times New Roman" w:cs="Times New Roman"/>
          <w:sz w:val="24"/>
          <w:szCs w:val="24"/>
        </w:rPr>
      </w:pPr>
      <w:proofErr w:type="gramStart"/>
      <w:r w:rsidRPr="00987264">
        <w:rPr>
          <w:rFonts w:ascii="Times New Roman" w:hAnsi="Times New Roman" w:cs="Times New Roman"/>
          <w:sz w:val="24"/>
          <w:szCs w:val="24"/>
        </w:rPr>
        <w:t>Digital skills from the employers’ perspectives.</w:t>
      </w:r>
      <w:proofErr w:type="gramEnd"/>
    </w:p>
    <w:p w:rsidR="00031DDF" w:rsidRPr="00987264" w:rsidRDefault="00031DDF" w:rsidP="00987264">
      <w:pPr>
        <w:jc w:val="both"/>
        <w:rPr>
          <w:rFonts w:ascii="Times New Roman" w:hAnsi="Times New Roman" w:cs="Times New Roman"/>
          <w:sz w:val="24"/>
          <w:szCs w:val="24"/>
        </w:rPr>
      </w:pPr>
      <w:r w:rsidRPr="00987264">
        <w:rPr>
          <w:rFonts w:ascii="Times New Roman" w:hAnsi="Times New Roman" w:cs="Times New Roman"/>
          <w:sz w:val="24"/>
          <w:szCs w:val="24"/>
        </w:rPr>
        <w:tab/>
      </w:r>
      <w:r w:rsidRPr="00987264">
        <w:rPr>
          <w:rStyle w:val="st1"/>
          <w:rFonts w:ascii="Times New Roman" w:hAnsi="Times New Roman" w:cs="Times New Roman"/>
          <w:color w:val="545454"/>
          <w:sz w:val="24"/>
          <w:szCs w:val="24"/>
        </w:rPr>
        <w:t xml:space="preserve">The reason is very clear: if people are simply taught how to press or swipe a series of keys / buttons we would not be enabling people through </w:t>
      </w:r>
      <w:r w:rsidRPr="00987264">
        <w:rPr>
          <w:rStyle w:val="Emphasis"/>
          <w:rFonts w:ascii="Times New Roman" w:hAnsi="Times New Roman" w:cs="Times New Roman"/>
          <w:color w:val="545454"/>
          <w:sz w:val="24"/>
          <w:szCs w:val="24"/>
        </w:rPr>
        <w:t>digital skills</w:t>
      </w:r>
      <w:r w:rsidRPr="00987264">
        <w:rPr>
          <w:rStyle w:val="st1"/>
          <w:rFonts w:ascii="Times New Roman" w:hAnsi="Times New Roman" w:cs="Times New Roman"/>
          <w:color w:val="545454"/>
          <w:sz w:val="24"/>
          <w:szCs w:val="24"/>
        </w:rPr>
        <w:t xml:space="preserve">, we would simply be teaching them a one-dimensional and out of context lesson. They should be taught why and in what context they are being taught </w:t>
      </w:r>
      <w:r w:rsidRPr="00987264">
        <w:rPr>
          <w:rStyle w:val="Emphasis"/>
          <w:rFonts w:ascii="Times New Roman" w:hAnsi="Times New Roman" w:cs="Times New Roman"/>
          <w:color w:val="545454"/>
          <w:sz w:val="24"/>
          <w:szCs w:val="24"/>
        </w:rPr>
        <w:t>digital skills so</w:t>
      </w:r>
      <w:r w:rsidRPr="00987264">
        <w:rPr>
          <w:rStyle w:val="st1"/>
          <w:rFonts w:ascii="Times New Roman" w:hAnsi="Times New Roman" w:cs="Times New Roman"/>
          <w:color w:val="545454"/>
          <w:sz w:val="24"/>
          <w:szCs w:val="24"/>
        </w:rPr>
        <w:t> </w:t>
      </w:r>
    </w:p>
    <w:p w:rsidR="00D3593A" w:rsidRPr="00987264" w:rsidRDefault="00D3593A" w:rsidP="00987264">
      <w:pPr>
        <w:jc w:val="both"/>
        <w:rPr>
          <w:rFonts w:ascii="Times New Roman" w:hAnsi="Times New Roman" w:cs="Times New Roman"/>
          <w:sz w:val="24"/>
          <w:szCs w:val="24"/>
        </w:rPr>
      </w:pPr>
    </w:p>
    <w:p w:rsidR="00B8634C" w:rsidRPr="00987264" w:rsidRDefault="00D3593A" w:rsidP="00987264">
      <w:pPr>
        <w:jc w:val="both"/>
        <w:rPr>
          <w:rFonts w:ascii="Times New Roman" w:hAnsi="Times New Roman" w:cs="Times New Roman"/>
          <w:b/>
          <w:sz w:val="24"/>
          <w:szCs w:val="24"/>
        </w:rPr>
      </w:pPr>
      <w:proofErr w:type="gramStart"/>
      <w:r w:rsidRPr="00987264">
        <w:rPr>
          <w:rFonts w:ascii="Times New Roman" w:hAnsi="Times New Roman" w:cs="Times New Roman"/>
          <w:b/>
          <w:sz w:val="24"/>
          <w:szCs w:val="24"/>
        </w:rPr>
        <w:t>Research methods.</w:t>
      </w:r>
      <w:proofErr w:type="gramEnd"/>
    </w:p>
    <w:p w:rsidR="00D3593A" w:rsidRPr="00987264" w:rsidRDefault="00D3593A" w:rsidP="00987264">
      <w:pPr>
        <w:ind w:firstLine="720"/>
        <w:jc w:val="both"/>
        <w:rPr>
          <w:rFonts w:ascii="Times New Roman" w:eastAsia="Times New Roman" w:hAnsi="Times New Roman" w:cs="Times New Roman"/>
          <w:color w:val="222222"/>
          <w:sz w:val="24"/>
          <w:szCs w:val="24"/>
        </w:rPr>
      </w:pPr>
      <w:r w:rsidRPr="00987264">
        <w:rPr>
          <w:rStyle w:val="tgc"/>
          <w:rFonts w:ascii="Times New Roman" w:hAnsi="Times New Roman" w:cs="Times New Roman"/>
          <w:color w:val="222222"/>
          <w:sz w:val="24"/>
          <w:szCs w:val="24"/>
        </w:rPr>
        <w:t xml:space="preserve">A wide range of </w:t>
      </w:r>
      <w:r w:rsidRPr="00987264">
        <w:rPr>
          <w:rStyle w:val="tgc"/>
          <w:rFonts w:ascii="Times New Roman" w:hAnsi="Times New Roman" w:cs="Times New Roman"/>
          <w:b/>
          <w:bCs/>
          <w:color w:val="222222"/>
          <w:sz w:val="24"/>
          <w:szCs w:val="24"/>
        </w:rPr>
        <w:t>research methods</w:t>
      </w:r>
      <w:r w:rsidRPr="00987264">
        <w:rPr>
          <w:rStyle w:val="tgc"/>
          <w:rFonts w:ascii="Times New Roman" w:hAnsi="Times New Roman" w:cs="Times New Roman"/>
          <w:color w:val="222222"/>
          <w:sz w:val="24"/>
          <w:szCs w:val="24"/>
        </w:rPr>
        <w:t xml:space="preserve"> are used in psychology. These </w:t>
      </w:r>
      <w:r w:rsidRPr="00987264">
        <w:rPr>
          <w:rStyle w:val="tgc"/>
          <w:rFonts w:ascii="Times New Roman" w:hAnsi="Times New Roman" w:cs="Times New Roman"/>
          <w:b/>
          <w:bCs/>
          <w:color w:val="222222"/>
          <w:sz w:val="24"/>
          <w:szCs w:val="24"/>
        </w:rPr>
        <w:t>methods</w:t>
      </w:r>
      <w:r w:rsidRPr="00987264">
        <w:rPr>
          <w:rStyle w:val="tgc"/>
          <w:rFonts w:ascii="Times New Roman" w:hAnsi="Times New Roman" w:cs="Times New Roman"/>
          <w:color w:val="222222"/>
          <w:sz w:val="24"/>
          <w:szCs w:val="24"/>
        </w:rPr>
        <w:t xml:space="preserve"> vary by the sources of information that are drawn on, how that information is sampled, and the types of instruments that are used in data collection. </w:t>
      </w:r>
      <w:r w:rsidRPr="00987264">
        <w:rPr>
          <w:rStyle w:val="tgc"/>
          <w:rFonts w:ascii="Times New Roman" w:hAnsi="Times New Roman" w:cs="Times New Roman"/>
          <w:b/>
          <w:bCs/>
          <w:color w:val="222222"/>
          <w:sz w:val="24"/>
          <w:szCs w:val="24"/>
        </w:rPr>
        <w:t>Methods</w:t>
      </w:r>
      <w:r w:rsidRPr="00987264">
        <w:rPr>
          <w:rStyle w:val="tgc"/>
          <w:rFonts w:ascii="Times New Roman" w:hAnsi="Times New Roman" w:cs="Times New Roman"/>
          <w:color w:val="222222"/>
          <w:sz w:val="24"/>
          <w:szCs w:val="24"/>
        </w:rPr>
        <w:t xml:space="preserve"> also vary by whether they collect qualitative data, quantitative data or both.</w:t>
      </w:r>
      <w:r w:rsidRPr="00987264">
        <w:rPr>
          <w:rFonts w:ascii="Times New Roman" w:hAnsi="Times New Roman" w:cs="Times New Roman"/>
          <w:b/>
          <w:bCs/>
          <w:color w:val="222222"/>
          <w:sz w:val="24"/>
          <w:szCs w:val="24"/>
        </w:rPr>
        <w:t xml:space="preserve"> </w:t>
      </w:r>
      <w:r w:rsidRPr="00987264">
        <w:rPr>
          <w:rFonts w:ascii="Times New Roman" w:eastAsia="Times New Roman" w:hAnsi="Times New Roman" w:cs="Times New Roman"/>
          <w:bCs/>
          <w:color w:val="222222"/>
          <w:sz w:val="24"/>
          <w:szCs w:val="24"/>
        </w:rPr>
        <w:t>Types of Research</w:t>
      </w:r>
      <w:r w:rsidR="00B8634C" w:rsidRPr="00987264">
        <w:rPr>
          <w:rFonts w:ascii="Times New Roman" w:eastAsia="Times New Roman" w:hAnsi="Times New Roman" w:cs="Times New Roman"/>
          <w:bCs/>
          <w:color w:val="222222"/>
          <w:sz w:val="24"/>
          <w:szCs w:val="24"/>
        </w:rPr>
        <w:t xml:space="preserve"> methods are as follows.</w:t>
      </w:r>
    </w:p>
    <w:p w:rsidR="00D3593A" w:rsidRPr="00987264" w:rsidRDefault="00D3593A" w:rsidP="00987264">
      <w:pPr>
        <w:numPr>
          <w:ilvl w:val="0"/>
          <w:numId w:val="2"/>
        </w:numPr>
        <w:spacing w:after="0" w:line="240" w:lineRule="auto"/>
        <w:ind w:left="2070"/>
        <w:jc w:val="both"/>
        <w:rPr>
          <w:rFonts w:ascii="Times New Roman" w:eastAsia="Times New Roman" w:hAnsi="Times New Roman" w:cs="Times New Roman"/>
          <w:color w:val="222222"/>
          <w:sz w:val="24"/>
          <w:szCs w:val="24"/>
        </w:rPr>
      </w:pPr>
      <w:r w:rsidRPr="00987264">
        <w:rPr>
          <w:rFonts w:ascii="Times New Roman" w:eastAsia="Times New Roman" w:hAnsi="Times New Roman" w:cs="Times New Roman"/>
          <w:color w:val="222222"/>
          <w:sz w:val="24"/>
          <w:szCs w:val="24"/>
        </w:rPr>
        <w:t>Basic Research</w:t>
      </w:r>
    </w:p>
    <w:p w:rsidR="00D3593A" w:rsidRPr="00987264" w:rsidRDefault="00D3593A" w:rsidP="00987264">
      <w:pPr>
        <w:numPr>
          <w:ilvl w:val="0"/>
          <w:numId w:val="2"/>
        </w:numPr>
        <w:spacing w:after="0" w:line="240" w:lineRule="auto"/>
        <w:ind w:left="2070"/>
        <w:jc w:val="both"/>
        <w:rPr>
          <w:rFonts w:ascii="Times New Roman" w:eastAsia="Times New Roman" w:hAnsi="Times New Roman" w:cs="Times New Roman"/>
          <w:color w:val="222222"/>
          <w:sz w:val="24"/>
          <w:szCs w:val="24"/>
        </w:rPr>
      </w:pPr>
      <w:r w:rsidRPr="00987264">
        <w:rPr>
          <w:rFonts w:ascii="Times New Roman" w:eastAsia="Times New Roman" w:hAnsi="Times New Roman" w:cs="Times New Roman"/>
          <w:color w:val="222222"/>
          <w:sz w:val="24"/>
          <w:szCs w:val="24"/>
        </w:rPr>
        <w:t>Applied Research</w:t>
      </w:r>
    </w:p>
    <w:p w:rsidR="00D3593A" w:rsidRPr="00987264" w:rsidRDefault="00D3593A" w:rsidP="00987264">
      <w:pPr>
        <w:numPr>
          <w:ilvl w:val="0"/>
          <w:numId w:val="2"/>
        </w:numPr>
        <w:spacing w:after="0" w:line="240" w:lineRule="auto"/>
        <w:ind w:left="2070"/>
        <w:jc w:val="both"/>
        <w:rPr>
          <w:rFonts w:ascii="Times New Roman" w:eastAsia="Times New Roman" w:hAnsi="Times New Roman" w:cs="Times New Roman"/>
          <w:color w:val="222222"/>
          <w:sz w:val="24"/>
          <w:szCs w:val="24"/>
        </w:rPr>
      </w:pPr>
      <w:r w:rsidRPr="00987264">
        <w:rPr>
          <w:rFonts w:ascii="Times New Roman" w:eastAsia="Times New Roman" w:hAnsi="Times New Roman" w:cs="Times New Roman"/>
          <w:color w:val="222222"/>
          <w:sz w:val="24"/>
          <w:szCs w:val="24"/>
        </w:rPr>
        <w:t>Problem oriented research</w:t>
      </w:r>
    </w:p>
    <w:p w:rsidR="00D3593A" w:rsidRPr="00987264" w:rsidRDefault="00D3593A" w:rsidP="00987264">
      <w:pPr>
        <w:numPr>
          <w:ilvl w:val="0"/>
          <w:numId w:val="2"/>
        </w:numPr>
        <w:spacing w:after="0" w:line="240" w:lineRule="auto"/>
        <w:ind w:left="2070"/>
        <w:jc w:val="both"/>
        <w:rPr>
          <w:rFonts w:ascii="Times New Roman" w:eastAsia="Times New Roman" w:hAnsi="Times New Roman" w:cs="Times New Roman"/>
          <w:color w:val="222222"/>
          <w:sz w:val="24"/>
          <w:szCs w:val="24"/>
        </w:rPr>
      </w:pPr>
      <w:r w:rsidRPr="00987264">
        <w:rPr>
          <w:rFonts w:ascii="Times New Roman" w:eastAsia="Times New Roman" w:hAnsi="Times New Roman" w:cs="Times New Roman"/>
          <w:color w:val="222222"/>
          <w:sz w:val="24"/>
          <w:szCs w:val="24"/>
        </w:rPr>
        <w:t xml:space="preserve">Problem solving </w:t>
      </w:r>
    </w:p>
    <w:p w:rsidR="00D3593A" w:rsidRPr="00987264" w:rsidRDefault="00D3593A" w:rsidP="00987264">
      <w:pPr>
        <w:numPr>
          <w:ilvl w:val="0"/>
          <w:numId w:val="2"/>
        </w:numPr>
        <w:spacing w:after="0" w:line="240" w:lineRule="auto"/>
        <w:ind w:left="2070"/>
        <w:jc w:val="both"/>
        <w:rPr>
          <w:rFonts w:ascii="Times New Roman" w:eastAsia="Times New Roman" w:hAnsi="Times New Roman" w:cs="Times New Roman"/>
          <w:color w:val="222222"/>
          <w:sz w:val="24"/>
          <w:szCs w:val="24"/>
        </w:rPr>
      </w:pPr>
      <w:r w:rsidRPr="00987264">
        <w:rPr>
          <w:rFonts w:ascii="Times New Roman" w:eastAsia="Times New Roman" w:hAnsi="Times New Roman" w:cs="Times New Roman"/>
          <w:color w:val="222222"/>
          <w:sz w:val="24"/>
          <w:szCs w:val="24"/>
        </w:rPr>
        <w:t xml:space="preserve">Quantitative Research </w:t>
      </w:r>
    </w:p>
    <w:p w:rsidR="00D3593A" w:rsidRPr="00987264" w:rsidRDefault="00D3593A" w:rsidP="00987264">
      <w:pPr>
        <w:numPr>
          <w:ilvl w:val="0"/>
          <w:numId w:val="2"/>
        </w:numPr>
        <w:spacing w:line="240" w:lineRule="auto"/>
        <w:ind w:left="2070"/>
        <w:jc w:val="both"/>
        <w:rPr>
          <w:rFonts w:ascii="Times New Roman" w:eastAsia="Times New Roman" w:hAnsi="Times New Roman" w:cs="Times New Roman"/>
          <w:color w:val="222222"/>
          <w:sz w:val="24"/>
          <w:szCs w:val="24"/>
        </w:rPr>
      </w:pPr>
      <w:r w:rsidRPr="00987264">
        <w:rPr>
          <w:rFonts w:ascii="Times New Roman" w:eastAsia="Times New Roman" w:hAnsi="Times New Roman" w:cs="Times New Roman"/>
          <w:color w:val="222222"/>
          <w:sz w:val="24"/>
          <w:szCs w:val="24"/>
        </w:rPr>
        <w:t>Qualitative Research</w:t>
      </w:r>
    </w:p>
    <w:p w:rsidR="004F6B26" w:rsidRPr="00987264" w:rsidRDefault="004612F0" w:rsidP="00987264">
      <w:pPr>
        <w:ind w:firstLine="720"/>
        <w:jc w:val="both"/>
        <w:rPr>
          <w:rFonts w:ascii="Times New Roman" w:hAnsi="Times New Roman" w:cs="Times New Roman"/>
          <w:color w:val="222222"/>
          <w:sz w:val="24"/>
          <w:szCs w:val="24"/>
        </w:rPr>
      </w:pPr>
      <w:r w:rsidRPr="00987264">
        <w:rPr>
          <w:rStyle w:val="tgc"/>
          <w:rFonts w:ascii="Times New Roman" w:hAnsi="Times New Roman" w:cs="Times New Roman"/>
          <w:color w:val="222222"/>
          <w:sz w:val="24"/>
          <w:szCs w:val="24"/>
        </w:rPr>
        <w:t xml:space="preserve">The three most common </w:t>
      </w:r>
      <w:r w:rsidRPr="00987264">
        <w:rPr>
          <w:rStyle w:val="tgc"/>
          <w:rFonts w:ascii="Times New Roman" w:hAnsi="Times New Roman" w:cs="Times New Roman"/>
          <w:b/>
          <w:bCs/>
          <w:color w:val="222222"/>
          <w:sz w:val="24"/>
          <w:szCs w:val="24"/>
        </w:rPr>
        <w:t>qualitative methods</w:t>
      </w:r>
      <w:r w:rsidRPr="00987264">
        <w:rPr>
          <w:rStyle w:val="tgc"/>
          <w:rFonts w:ascii="Times New Roman" w:hAnsi="Times New Roman" w:cs="Times New Roman"/>
          <w:color w:val="222222"/>
          <w:sz w:val="24"/>
          <w:szCs w:val="24"/>
        </w:rPr>
        <w:t xml:space="preserve">, explained in detail in their respective modules, are participant observation, in-depth interviews, and focus groups. Each </w:t>
      </w:r>
      <w:r w:rsidRPr="00987264">
        <w:rPr>
          <w:rStyle w:val="tgc"/>
          <w:rFonts w:ascii="Times New Roman" w:hAnsi="Times New Roman" w:cs="Times New Roman"/>
          <w:b/>
          <w:bCs/>
          <w:color w:val="222222"/>
          <w:sz w:val="24"/>
          <w:szCs w:val="24"/>
        </w:rPr>
        <w:t>method</w:t>
      </w:r>
      <w:r w:rsidRPr="00987264">
        <w:rPr>
          <w:rStyle w:val="tgc"/>
          <w:rFonts w:ascii="Times New Roman" w:hAnsi="Times New Roman" w:cs="Times New Roman"/>
          <w:color w:val="222222"/>
          <w:sz w:val="24"/>
          <w:szCs w:val="24"/>
        </w:rPr>
        <w:t xml:space="preserve"> is particularly suited for obtaining a specific type of data.</w:t>
      </w:r>
    </w:p>
    <w:p w:rsidR="004F6B26" w:rsidRPr="00987264" w:rsidRDefault="00296467" w:rsidP="00987264">
      <w:pPr>
        <w:pStyle w:val="NormalWeb"/>
        <w:ind w:firstLine="720"/>
        <w:jc w:val="both"/>
        <w:rPr>
          <w:color w:val="000000" w:themeColor="text1"/>
        </w:rPr>
      </w:pPr>
      <w:hyperlink r:id="rId8" w:tooltip="Qualitative psychological research" w:history="1">
        <w:proofErr w:type="gramStart"/>
        <w:r w:rsidR="004F6B26" w:rsidRPr="00987264">
          <w:rPr>
            <w:rStyle w:val="Hyperlink"/>
            <w:color w:val="000000" w:themeColor="text1"/>
          </w:rPr>
          <w:t>Qualitative psychological research</w:t>
        </w:r>
      </w:hyperlink>
      <w:r w:rsidR="004F6B26" w:rsidRPr="00987264">
        <w:rPr>
          <w:color w:val="000000" w:themeColor="text1"/>
        </w:rPr>
        <w:t xml:space="preserve"> .</w:t>
      </w:r>
      <w:proofErr w:type="gramEnd"/>
      <w:r w:rsidR="004F6B26" w:rsidRPr="00987264">
        <w:rPr>
          <w:color w:val="000000" w:themeColor="text1"/>
        </w:rPr>
        <w:t xml:space="preserve"> Is where the research findings are not arrived at by statistical or other quantitative </w:t>
      </w:r>
      <w:proofErr w:type="gramStart"/>
      <w:r w:rsidR="004F6B26" w:rsidRPr="00987264">
        <w:rPr>
          <w:color w:val="000000" w:themeColor="text1"/>
        </w:rPr>
        <w:t>procedures.</w:t>
      </w:r>
      <w:proofErr w:type="gramEnd"/>
      <w:r w:rsidR="004F6B26" w:rsidRPr="00987264">
        <w:rPr>
          <w:color w:val="000000" w:themeColor="text1"/>
        </w:rPr>
        <w:t xml:space="preserve"> </w:t>
      </w:r>
    </w:p>
    <w:p w:rsidR="004F6B26" w:rsidRPr="00987264" w:rsidRDefault="00296467" w:rsidP="00987264">
      <w:pPr>
        <w:pStyle w:val="NormalWeb"/>
        <w:ind w:firstLine="720"/>
        <w:jc w:val="both"/>
        <w:rPr>
          <w:color w:val="000000" w:themeColor="text1"/>
        </w:rPr>
      </w:pPr>
      <w:hyperlink r:id="rId9" w:tooltip="Quantitative psychological research" w:history="1">
        <w:proofErr w:type="gramStart"/>
        <w:r w:rsidR="004F6B26" w:rsidRPr="00987264">
          <w:rPr>
            <w:rStyle w:val="Hyperlink"/>
            <w:color w:val="000000" w:themeColor="text1"/>
          </w:rPr>
          <w:t>Quantitative psychological research</w:t>
        </w:r>
      </w:hyperlink>
      <w:r w:rsidR="004F6B26" w:rsidRPr="00987264">
        <w:rPr>
          <w:color w:val="000000" w:themeColor="text1"/>
        </w:rPr>
        <w:t>.</w:t>
      </w:r>
      <w:proofErr w:type="gramEnd"/>
      <w:r w:rsidR="004F6B26" w:rsidRPr="00987264">
        <w:rPr>
          <w:color w:val="000000" w:themeColor="text1"/>
        </w:rPr>
        <w:t xml:space="preserve"> Is where the research findings result from mathematical modeling and statistical estimation or statistical </w:t>
      </w:r>
      <w:proofErr w:type="gramStart"/>
      <w:r w:rsidR="004F6B26" w:rsidRPr="00987264">
        <w:rPr>
          <w:color w:val="000000" w:themeColor="text1"/>
        </w:rPr>
        <w:t>inference.</w:t>
      </w:r>
      <w:proofErr w:type="gramEnd"/>
    </w:p>
    <w:p w:rsidR="004F6B26" w:rsidRPr="00987264" w:rsidRDefault="004F6B26" w:rsidP="00987264">
      <w:pPr>
        <w:pStyle w:val="NormalWeb"/>
        <w:jc w:val="both"/>
        <w:rPr>
          <w:color w:val="000000" w:themeColor="text1"/>
        </w:rPr>
      </w:pPr>
      <w:r w:rsidRPr="00987264">
        <w:rPr>
          <w:color w:val="000000" w:themeColor="text1"/>
        </w:rPr>
        <w:t xml:space="preserve"> Since qualitative information can be handled as such statistically, the distinction relates to method, rather than the topic studied. There are three main types of psychological research:</w:t>
      </w:r>
    </w:p>
    <w:p w:rsidR="004F6B26" w:rsidRPr="00987264" w:rsidRDefault="00296467" w:rsidP="00987264">
      <w:pPr>
        <w:numPr>
          <w:ilvl w:val="0"/>
          <w:numId w:val="3"/>
        </w:numPr>
        <w:spacing w:before="100" w:beforeAutospacing="1" w:after="100" w:afterAutospacing="1" w:line="240" w:lineRule="auto"/>
        <w:jc w:val="both"/>
        <w:rPr>
          <w:rFonts w:ascii="Times New Roman" w:hAnsi="Times New Roman" w:cs="Times New Roman"/>
          <w:color w:val="000000" w:themeColor="text1"/>
          <w:sz w:val="24"/>
          <w:szCs w:val="24"/>
        </w:rPr>
      </w:pPr>
      <w:hyperlink r:id="rId10" w:tooltip="Correlation and dependence" w:history="1">
        <w:r w:rsidR="004F6B26" w:rsidRPr="00987264">
          <w:rPr>
            <w:rStyle w:val="Hyperlink"/>
            <w:rFonts w:ascii="Times New Roman" w:hAnsi="Times New Roman" w:cs="Times New Roman"/>
            <w:color w:val="000000" w:themeColor="text1"/>
            <w:sz w:val="24"/>
            <w:szCs w:val="24"/>
          </w:rPr>
          <w:t>Co relational research</w:t>
        </w:r>
      </w:hyperlink>
    </w:p>
    <w:p w:rsidR="004F6B26" w:rsidRPr="00987264" w:rsidRDefault="00296467" w:rsidP="00987264">
      <w:pPr>
        <w:numPr>
          <w:ilvl w:val="0"/>
          <w:numId w:val="3"/>
        </w:numPr>
        <w:spacing w:before="100" w:beforeAutospacing="1" w:after="100" w:afterAutospacing="1" w:line="240" w:lineRule="auto"/>
        <w:jc w:val="both"/>
        <w:rPr>
          <w:rFonts w:ascii="Times New Roman" w:hAnsi="Times New Roman" w:cs="Times New Roman"/>
          <w:color w:val="000000" w:themeColor="text1"/>
          <w:sz w:val="24"/>
          <w:szCs w:val="24"/>
        </w:rPr>
      </w:pPr>
      <w:hyperlink r:id="rId11" w:tooltip="Descriptive research" w:history="1">
        <w:r w:rsidR="004F6B26" w:rsidRPr="00987264">
          <w:rPr>
            <w:rStyle w:val="Hyperlink"/>
            <w:rFonts w:ascii="Times New Roman" w:hAnsi="Times New Roman" w:cs="Times New Roman"/>
            <w:color w:val="000000" w:themeColor="text1"/>
            <w:sz w:val="24"/>
            <w:szCs w:val="24"/>
          </w:rPr>
          <w:t>Descriptive research</w:t>
        </w:r>
      </w:hyperlink>
    </w:p>
    <w:p w:rsidR="004F6B26" w:rsidRPr="00987264" w:rsidRDefault="00296467" w:rsidP="00987264">
      <w:pPr>
        <w:numPr>
          <w:ilvl w:val="0"/>
          <w:numId w:val="3"/>
        </w:numPr>
        <w:spacing w:before="100" w:beforeAutospacing="1" w:after="100" w:afterAutospacing="1" w:line="240" w:lineRule="auto"/>
        <w:jc w:val="both"/>
        <w:rPr>
          <w:rFonts w:ascii="Times New Roman" w:hAnsi="Times New Roman" w:cs="Times New Roman"/>
          <w:color w:val="000000" w:themeColor="text1"/>
          <w:sz w:val="24"/>
          <w:szCs w:val="24"/>
        </w:rPr>
      </w:pPr>
      <w:hyperlink r:id="rId12" w:tooltip="Experimental psychology" w:history="1">
        <w:r w:rsidR="004F6B26" w:rsidRPr="00987264">
          <w:rPr>
            <w:rStyle w:val="Hyperlink"/>
            <w:rFonts w:ascii="Times New Roman" w:hAnsi="Times New Roman" w:cs="Times New Roman"/>
            <w:color w:val="000000" w:themeColor="text1"/>
            <w:sz w:val="24"/>
            <w:szCs w:val="24"/>
          </w:rPr>
          <w:t>Experimental research</w:t>
        </w:r>
      </w:hyperlink>
    </w:p>
    <w:p w:rsidR="004F6B26" w:rsidRPr="00987264" w:rsidRDefault="004F6B26" w:rsidP="00987264">
      <w:pPr>
        <w:pStyle w:val="NormalWeb"/>
        <w:jc w:val="both"/>
        <w:rPr>
          <w:color w:val="000000" w:themeColor="text1"/>
        </w:rPr>
      </w:pPr>
      <w:r w:rsidRPr="00987264">
        <w:rPr>
          <w:color w:val="000000" w:themeColor="text1"/>
        </w:rPr>
        <w:lastRenderedPageBreak/>
        <w:t>The following are common research designs and data collection methods:</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13" w:tooltip="Archival research" w:history="1">
        <w:r w:rsidR="004F6B26" w:rsidRPr="00987264">
          <w:rPr>
            <w:rStyle w:val="Hyperlink"/>
            <w:rFonts w:ascii="Times New Roman" w:hAnsi="Times New Roman" w:cs="Times New Roman"/>
            <w:color w:val="000000" w:themeColor="text1"/>
            <w:sz w:val="24"/>
            <w:szCs w:val="24"/>
          </w:rPr>
          <w:t>Archival research</w:t>
        </w:r>
      </w:hyperlink>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14" w:tooltip="Case study" w:history="1">
        <w:r w:rsidR="004F6B26" w:rsidRPr="00987264">
          <w:rPr>
            <w:rStyle w:val="Hyperlink"/>
            <w:rFonts w:ascii="Times New Roman" w:hAnsi="Times New Roman" w:cs="Times New Roman"/>
            <w:color w:val="000000" w:themeColor="text1"/>
            <w:sz w:val="24"/>
            <w:szCs w:val="24"/>
          </w:rPr>
          <w:t>Case study</w:t>
        </w:r>
      </w:hyperlink>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15" w:tooltip="Computer simulation" w:history="1">
        <w:r w:rsidR="004F6B26" w:rsidRPr="00987264">
          <w:rPr>
            <w:rStyle w:val="Hyperlink"/>
            <w:rFonts w:ascii="Times New Roman" w:hAnsi="Times New Roman" w:cs="Times New Roman"/>
            <w:color w:val="000000" w:themeColor="text1"/>
            <w:sz w:val="24"/>
            <w:szCs w:val="24"/>
          </w:rPr>
          <w:t>Computer simulation</w:t>
        </w:r>
      </w:hyperlink>
      <w:r w:rsidR="004F6B26" w:rsidRPr="00987264">
        <w:rPr>
          <w:rFonts w:ascii="Times New Roman" w:hAnsi="Times New Roman" w:cs="Times New Roman"/>
          <w:color w:val="000000" w:themeColor="text1"/>
          <w:sz w:val="24"/>
          <w:szCs w:val="24"/>
        </w:rPr>
        <w:t xml:space="preserve"> (modeling)</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16" w:tooltip="Content analysis" w:history="1">
        <w:r w:rsidR="004F6B26" w:rsidRPr="00987264">
          <w:rPr>
            <w:rStyle w:val="Hyperlink"/>
            <w:rFonts w:ascii="Times New Roman" w:hAnsi="Times New Roman" w:cs="Times New Roman"/>
            <w:color w:val="000000" w:themeColor="text1"/>
            <w:sz w:val="24"/>
            <w:szCs w:val="24"/>
          </w:rPr>
          <w:t>Content analysis</w:t>
        </w:r>
      </w:hyperlink>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17" w:tooltip="Event sampling methodology" w:history="1">
        <w:r w:rsidR="004F6B26" w:rsidRPr="00987264">
          <w:rPr>
            <w:rStyle w:val="Hyperlink"/>
            <w:rFonts w:ascii="Times New Roman" w:hAnsi="Times New Roman" w:cs="Times New Roman"/>
            <w:color w:val="000000" w:themeColor="text1"/>
            <w:sz w:val="24"/>
            <w:szCs w:val="24"/>
          </w:rPr>
          <w:t>Event sampling methodology</w:t>
        </w:r>
      </w:hyperlink>
      <w:r w:rsidR="004F6B26" w:rsidRPr="00987264">
        <w:rPr>
          <w:rFonts w:ascii="Times New Roman" w:hAnsi="Times New Roman" w:cs="Times New Roman"/>
          <w:color w:val="000000" w:themeColor="text1"/>
          <w:sz w:val="24"/>
          <w:szCs w:val="24"/>
        </w:rPr>
        <w:t xml:space="preserve">, also referred to as </w:t>
      </w:r>
      <w:hyperlink r:id="rId18" w:tooltip="Experience sampling method" w:history="1">
        <w:r w:rsidR="004F6B26" w:rsidRPr="00987264">
          <w:rPr>
            <w:rStyle w:val="Hyperlink"/>
            <w:rFonts w:ascii="Times New Roman" w:hAnsi="Times New Roman" w:cs="Times New Roman"/>
            <w:color w:val="000000" w:themeColor="text1"/>
            <w:sz w:val="24"/>
            <w:szCs w:val="24"/>
          </w:rPr>
          <w:t>experience sampling methodology</w:t>
        </w:r>
      </w:hyperlink>
      <w:r w:rsidR="004F6B26" w:rsidRPr="00987264">
        <w:rPr>
          <w:rFonts w:ascii="Times New Roman" w:hAnsi="Times New Roman" w:cs="Times New Roman"/>
          <w:color w:val="000000" w:themeColor="text1"/>
          <w:sz w:val="24"/>
          <w:szCs w:val="24"/>
        </w:rPr>
        <w:t xml:space="preserve"> (ESM), diary study, or ecological momentary assessment (EMA)</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19" w:tooltip="Experiment" w:history="1">
        <w:r w:rsidR="004F6B26" w:rsidRPr="00987264">
          <w:rPr>
            <w:rStyle w:val="Hyperlink"/>
            <w:rFonts w:ascii="Times New Roman" w:hAnsi="Times New Roman" w:cs="Times New Roman"/>
            <w:color w:val="000000" w:themeColor="text1"/>
            <w:sz w:val="24"/>
            <w:szCs w:val="24"/>
          </w:rPr>
          <w:t>Experiment</w:t>
        </w:r>
      </w:hyperlink>
      <w:r w:rsidR="004F6B26" w:rsidRPr="00987264">
        <w:rPr>
          <w:rFonts w:ascii="Times New Roman" w:hAnsi="Times New Roman" w:cs="Times New Roman"/>
          <w:color w:val="000000" w:themeColor="text1"/>
          <w:sz w:val="24"/>
          <w:szCs w:val="24"/>
        </w:rPr>
        <w:t xml:space="preserve">, often with separate </w:t>
      </w:r>
      <w:hyperlink r:id="rId20" w:tooltip="Treatment and control groups" w:history="1">
        <w:r w:rsidR="004F6B26" w:rsidRPr="00987264">
          <w:rPr>
            <w:rStyle w:val="Hyperlink"/>
            <w:rFonts w:ascii="Times New Roman" w:hAnsi="Times New Roman" w:cs="Times New Roman"/>
            <w:color w:val="000000" w:themeColor="text1"/>
            <w:sz w:val="24"/>
            <w:szCs w:val="24"/>
          </w:rPr>
          <w:t>treatment and control groups</w:t>
        </w:r>
      </w:hyperlink>
      <w:r w:rsidR="004F6B26" w:rsidRPr="00987264">
        <w:rPr>
          <w:rFonts w:ascii="Times New Roman" w:hAnsi="Times New Roman" w:cs="Times New Roman"/>
          <w:color w:val="000000" w:themeColor="text1"/>
          <w:sz w:val="24"/>
          <w:szCs w:val="24"/>
        </w:rPr>
        <w:t xml:space="preserve"> (see </w:t>
      </w:r>
      <w:hyperlink r:id="rId21" w:tooltip="Scientific control" w:history="1">
        <w:r w:rsidR="004F6B26" w:rsidRPr="00987264">
          <w:rPr>
            <w:rStyle w:val="Hyperlink"/>
            <w:rFonts w:ascii="Times New Roman" w:hAnsi="Times New Roman" w:cs="Times New Roman"/>
            <w:color w:val="000000" w:themeColor="text1"/>
            <w:sz w:val="24"/>
            <w:szCs w:val="24"/>
          </w:rPr>
          <w:t>scientific control</w:t>
        </w:r>
      </w:hyperlink>
      <w:r w:rsidR="004F6B26" w:rsidRPr="00987264">
        <w:rPr>
          <w:rFonts w:ascii="Times New Roman" w:hAnsi="Times New Roman" w:cs="Times New Roman"/>
          <w:color w:val="000000" w:themeColor="text1"/>
          <w:sz w:val="24"/>
          <w:szCs w:val="24"/>
        </w:rPr>
        <w:t xml:space="preserve"> and </w:t>
      </w:r>
      <w:hyperlink r:id="rId22" w:tooltip="Design of experiments" w:history="1">
        <w:r w:rsidR="004F6B26" w:rsidRPr="00987264">
          <w:rPr>
            <w:rStyle w:val="Hyperlink"/>
            <w:rFonts w:ascii="Times New Roman" w:hAnsi="Times New Roman" w:cs="Times New Roman"/>
            <w:color w:val="000000" w:themeColor="text1"/>
            <w:sz w:val="24"/>
            <w:szCs w:val="24"/>
          </w:rPr>
          <w:t>design of experiments</w:t>
        </w:r>
      </w:hyperlink>
      <w:r w:rsidR="004F6B26" w:rsidRPr="00987264">
        <w:rPr>
          <w:rFonts w:ascii="Times New Roman" w:hAnsi="Times New Roman" w:cs="Times New Roman"/>
          <w:color w:val="000000" w:themeColor="text1"/>
          <w:sz w:val="24"/>
          <w:szCs w:val="24"/>
        </w:rPr>
        <w:t xml:space="preserve">). See </w:t>
      </w:r>
      <w:hyperlink r:id="rId23" w:tooltip="Experimental psychology" w:history="1">
        <w:r w:rsidR="004F6B26" w:rsidRPr="00987264">
          <w:rPr>
            <w:rStyle w:val="Hyperlink"/>
            <w:rFonts w:ascii="Times New Roman" w:hAnsi="Times New Roman" w:cs="Times New Roman"/>
            <w:color w:val="000000" w:themeColor="text1"/>
            <w:sz w:val="24"/>
            <w:szCs w:val="24"/>
          </w:rPr>
          <w:t>Experimental psychology</w:t>
        </w:r>
      </w:hyperlink>
      <w:r w:rsidR="004F6B26" w:rsidRPr="00987264">
        <w:rPr>
          <w:rFonts w:ascii="Times New Roman" w:hAnsi="Times New Roman" w:cs="Times New Roman"/>
          <w:color w:val="000000" w:themeColor="text1"/>
          <w:sz w:val="24"/>
          <w:szCs w:val="24"/>
        </w:rPr>
        <w:t xml:space="preserve"> for many details.</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24" w:tooltip="Field experiment" w:history="1">
        <w:r w:rsidR="004F6B26" w:rsidRPr="00987264">
          <w:rPr>
            <w:rStyle w:val="Hyperlink"/>
            <w:rFonts w:ascii="Times New Roman" w:hAnsi="Times New Roman" w:cs="Times New Roman"/>
            <w:color w:val="000000" w:themeColor="text1"/>
            <w:sz w:val="24"/>
            <w:szCs w:val="24"/>
          </w:rPr>
          <w:t>Field experiment</w:t>
        </w:r>
      </w:hyperlink>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25" w:tooltip="Interview" w:history="1">
        <w:r w:rsidR="004F6B26" w:rsidRPr="00987264">
          <w:rPr>
            <w:rStyle w:val="Hyperlink"/>
            <w:rFonts w:ascii="Times New Roman" w:hAnsi="Times New Roman" w:cs="Times New Roman"/>
            <w:color w:val="000000" w:themeColor="text1"/>
            <w:sz w:val="24"/>
            <w:szCs w:val="24"/>
          </w:rPr>
          <w:t>Interview</w:t>
        </w:r>
      </w:hyperlink>
      <w:r w:rsidR="004F6B26" w:rsidRPr="00987264">
        <w:rPr>
          <w:rFonts w:ascii="Times New Roman" w:hAnsi="Times New Roman" w:cs="Times New Roman"/>
          <w:color w:val="000000" w:themeColor="text1"/>
          <w:sz w:val="24"/>
          <w:szCs w:val="24"/>
        </w:rPr>
        <w:t xml:space="preserve">, can be </w:t>
      </w:r>
      <w:hyperlink r:id="rId26" w:tooltip="Structured interview" w:history="1">
        <w:r w:rsidR="004F6B26" w:rsidRPr="00987264">
          <w:rPr>
            <w:rStyle w:val="Hyperlink"/>
            <w:rFonts w:ascii="Times New Roman" w:hAnsi="Times New Roman" w:cs="Times New Roman"/>
            <w:color w:val="000000" w:themeColor="text1"/>
            <w:sz w:val="24"/>
            <w:szCs w:val="24"/>
          </w:rPr>
          <w:t>structured</w:t>
        </w:r>
      </w:hyperlink>
      <w:r w:rsidR="004F6B26" w:rsidRPr="00987264">
        <w:rPr>
          <w:rFonts w:ascii="Times New Roman" w:hAnsi="Times New Roman" w:cs="Times New Roman"/>
          <w:color w:val="000000" w:themeColor="text1"/>
          <w:sz w:val="24"/>
          <w:szCs w:val="24"/>
        </w:rPr>
        <w:t xml:space="preserve"> or </w:t>
      </w:r>
      <w:hyperlink r:id="rId27" w:tooltip="Unstructured interview" w:history="1">
        <w:r w:rsidR="004F6B26" w:rsidRPr="00987264">
          <w:rPr>
            <w:rStyle w:val="Hyperlink"/>
            <w:rFonts w:ascii="Times New Roman" w:hAnsi="Times New Roman" w:cs="Times New Roman"/>
            <w:color w:val="000000" w:themeColor="text1"/>
            <w:sz w:val="24"/>
            <w:szCs w:val="24"/>
          </w:rPr>
          <w:t>unstructured</w:t>
        </w:r>
      </w:hyperlink>
      <w:r w:rsidR="004F6B26" w:rsidRPr="00987264">
        <w:rPr>
          <w:rFonts w:ascii="Times New Roman" w:hAnsi="Times New Roman" w:cs="Times New Roman"/>
          <w:color w:val="000000" w:themeColor="text1"/>
          <w:sz w:val="24"/>
          <w:szCs w:val="24"/>
        </w:rPr>
        <w:t>.</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28" w:tooltip="Meta-analysis" w:history="1">
        <w:r w:rsidR="004F6B26" w:rsidRPr="00987264">
          <w:rPr>
            <w:rStyle w:val="Hyperlink"/>
            <w:rFonts w:ascii="Times New Roman" w:hAnsi="Times New Roman" w:cs="Times New Roman"/>
            <w:color w:val="000000" w:themeColor="text1"/>
            <w:sz w:val="24"/>
            <w:szCs w:val="24"/>
          </w:rPr>
          <w:t>Meta-analysis</w:t>
        </w:r>
      </w:hyperlink>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29" w:tooltip="Neuroimaging" w:history="1">
        <w:proofErr w:type="spellStart"/>
        <w:r w:rsidR="004F6B26" w:rsidRPr="00987264">
          <w:rPr>
            <w:rStyle w:val="Hyperlink"/>
            <w:rFonts w:ascii="Times New Roman" w:hAnsi="Times New Roman" w:cs="Times New Roman"/>
            <w:color w:val="000000" w:themeColor="text1"/>
            <w:sz w:val="24"/>
            <w:szCs w:val="24"/>
          </w:rPr>
          <w:t>Neuroimaging</w:t>
        </w:r>
        <w:proofErr w:type="spellEnd"/>
      </w:hyperlink>
      <w:r w:rsidR="004F6B26" w:rsidRPr="00987264">
        <w:rPr>
          <w:rFonts w:ascii="Times New Roman" w:hAnsi="Times New Roman" w:cs="Times New Roman"/>
          <w:color w:val="000000" w:themeColor="text1"/>
          <w:sz w:val="24"/>
          <w:szCs w:val="24"/>
        </w:rPr>
        <w:t xml:space="preserve"> and other </w:t>
      </w:r>
      <w:hyperlink r:id="rId30" w:tooltip="Psychophysiology" w:history="1">
        <w:proofErr w:type="spellStart"/>
        <w:r w:rsidR="004F6B26" w:rsidRPr="00987264">
          <w:rPr>
            <w:rStyle w:val="Hyperlink"/>
            <w:rFonts w:ascii="Times New Roman" w:hAnsi="Times New Roman" w:cs="Times New Roman"/>
            <w:color w:val="000000" w:themeColor="text1"/>
            <w:sz w:val="24"/>
            <w:szCs w:val="24"/>
          </w:rPr>
          <w:t>psychophysiological</w:t>
        </w:r>
        <w:proofErr w:type="spellEnd"/>
      </w:hyperlink>
      <w:r w:rsidR="004F6B26" w:rsidRPr="00987264">
        <w:rPr>
          <w:rFonts w:ascii="Times New Roman" w:hAnsi="Times New Roman" w:cs="Times New Roman"/>
          <w:color w:val="000000" w:themeColor="text1"/>
          <w:sz w:val="24"/>
          <w:szCs w:val="24"/>
        </w:rPr>
        <w:t xml:space="preserve"> methods</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31" w:tooltip="Observational study" w:history="1">
        <w:r w:rsidR="004F6B26" w:rsidRPr="00987264">
          <w:rPr>
            <w:rStyle w:val="Hyperlink"/>
            <w:rFonts w:ascii="Times New Roman" w:hAnsi="Times New Roman" w:cs="Times New Roman"/>
            <w:color w:val="000000" w:themeColor="text1"/>
            <w:sz w:val="24"/>
            <w:szCs w:val="24"/>
          </w:rPr>
          <w:t>Observational study</w:t>
        </w:r>
      </w:hyperlink>
      <w:r w:rsidR="004F6B26" w:rsidRPr="00987264">
        <w:rPr>
          <w:rFonts w:ascii="Times New Roman" w:hAnsi="Times New Roman" w:cs="Times New Roman"/>
          <w:color w:val="000000" w:themeColor="text1"/>
          <w:sz w:val="24"/>
          <w:szCs w:val="24"/>
        </w:rPr>
        <w:t xml:space="preserve">, can be naturalistic (see </w:t>
      </w:r>
      <w:hyperlink r:id="rId32" w:tooltip="Natural experiment" w:history="1">
        <w:r w:rsidR="004F6B26" w:rsidRPr="00987264">
          <w:rPr>
            <w:rStyle w:val="Hyperlink"/>
            <w:rFonts w:ascii="Times New Roman" w:hAnsi="Times New Roman" w:cs="Times New Roman"/>
            <w:color w:val="000000" w:themeColor="text1"/>
            <w:sz w:val="24"/>
            <w:szCs w:val="24"/>
          </w:rPr>
          <w:t>natural experiment</w:t>
        </w:r>
      </w:hyperlink>
      <w:r w:rsidR="004F6B26" w:rsidRPr="00987264">
        <w:rPr>
          <w:rFonts w:ascii="Times New Roman" w:hAnsi="Times New Roman" w:cs="Times New Roman"/>
          <w:color w:val="000000" w:themeColor="text1"/>
          <w:sz w:val="24"/>
          <w:szCs w:val="24"/>
        </w:rPr>
        <w:t>), participant or controlled.</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33" w:tooltip="Quasi-experiment" w:history="1">
        <w:r w:rsidR="004F6B26" w:rsidRPr="00987264">
          <w:rPr>
            <w:rStyle w:val="Hyperlink"/>
            <w:rFonts w:ascii="Times New Roman" w:hAnsi="Times New Roman" w:cs="Times New Roman"/>
            <w:color w:val="000000" w:themeColor="text1"/>
            <w:sz w:val="24"/>
            <w:szCs w:val="24"/>
          </w:rPr>
          <w:t>Quasi-experiment</w:t>
        </w:r>
      </w:hyperlink>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34" w:tooltip="Self-report inventory" w:history="1">
        <w:r w:rsidR="004F6B26" w:rsidRPr="00987264">
          <w:rPr>
            <w:rStyle w:val="Hyperlink"/>
            <w:rFonts w:ascii="Times New Roman" w:hAnsi="Times New Roman" w:cs="Times New Roman"/>
            <w:color w:val="000000" w:themeColor="text1"/>
            <w:sz w:val="24"/>
            <w:szCs w:val="24"/>
          </w:rPr>
          <w:t>Self-report inventory</w:t>
        </w:r>
      </w:hyperlink>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35" w:tooltip="Survey methodology" w:history="1">
        <w:r w:rsidR="004F6B26" w:rsidRPr="00987264">
          <w:rPr>
            <w:rStyle w:val="Hyperlink"/>
            <w:rFonts w:ascii="Times New Roman" w:hAnsi="Times New Roman" w:cs="Times New Roman"/>
            <w:color w:val="000000" w:themeColor="text1"/>
            <w:sz w:val="24"/>
            <w:szCs w:val="24"/>
          </w:rPr>
          <w:t>Survey</w:t>
        </w:r>
      </w:hyperlink>
      <w:r w:rsidR="004F6B26" w:rsidRPr="00987264">
        <w:rPr>
          <w:rFonts w:ascii="Times New Roman" w:hAnsi="Times New Roman" w:cs="Times New Roman"/>
          <w:color w:val="000000" w:themeColor="text1"/>
          <w:sz w:val="24"/>
          <w:szCs w:val="24"/>
        </w:rPr>
        <w:t xml:space="preserve">, often with a </w:t>
      </w:r>
      <w:hyperlink r:id="rId36" w:tooltip="Random sample" w:history="1">
        <w:r w:rsidR="004F6B26" w:rsidRPr="00987264">
          <w:rPr>
            <w:rStyle w:val="Hyperlink"/>
            <w:rFonts w:ascii="Times New Roman" w:hAnsi="Times New Roman" w:cs="Times New Roman"/>
            <w:color w:val="000000" w:themeColor="text1"/>
            <w:sz w:val="24"/>
            <w:szCs w:val="24"/>
          </w:rPr>
          <w:t>random sample</w:t>
        </w:r>
      </w:hyperlink>
      <w:r w:rsidR="004F6B26" w:rsidRPr="00987264">
        <w:rPr>
          <w:rFonts w:ascii="Times New Roman" w:hAnsi="Times New Roman" w:cs="Times New Roman"/>
          <w:color w:val="000000" w:themeColor="text1"/>
          <w:sz w:val="24"/>
          <w:szCs w:val="24"/>
        </w:rPr>
        <w:t xml:space="preserve"> (see </w:t>
      </w:r>
      <w:hyperlink r:id="rId37" w:tooltip="Survey sampling" w:history="1">
        <w:r w:rsidR="004F6B26" w:rsidRPr="00987264">
          <w:rPr>
            <w:rStyle w:val="Hyperlink"/>
            <w:rFonts w:ascii="Times New Roman" w:hAnsi="Times New Roman" w:cs="Times New Roman"/>
            <w:color w:val="000000" w:themeColor="text1"/>
            <w:sz w:val="24"/>
            <w:szCs w:val="24"/>
          </w:rPr>
          <w:t>survey sampling</w:t>
        </w:r>
      </w:hyperlink>
      <w:r w:rsidR="004F6B26" w:rsidRPr="00987264">
        <w:rPr>
          <w:rFonts w:ascii="Times New Roman" w:hAnsi="Times New Roman" w:cs="Times New Roman"/>
          <w:color w:val="000000" w:themeColor="text1"/>
          <w:sz w:val="24"/>
          <w:szCs w:val="24"/>
        </w:rPr>
        <w:t>)</w:t>
      </w:r>
    </w:p>
    <w:p w:rsidR="004F6B26" w:rsidRPr="00987264" w:rsidRDefault="00296467" w:rsidP="00987264">
      <w:pPr>
        <w:numPr>
          <w:ilvl w:val="0"/>
          <w:numId w:val="4"/>
        </w:numPr>
        <w:spacing w:before="100" w:beforeAutospacing="1" w:after="100" w:afterAutospacing="1" w:line="240" w:lineRule="auto"/>
        <w:jc w:val="both"/>
        <w:rPr>
          <w:rFonts w:ascii="Times New Roman" w:hAnsi="Times New Roman" w:cs="Times New Roman"/>
          <w:color w:val="000000" w:themeColor="text1"/>
          <w:sz w:val="24"/>
          <w:szCs w:val="24"/>
        </w:rPr>
      </w:pPr>
      <w:hyperlink r:id="rId38" w:tooltip="Twin study" w:history="1">
        <w:r w:rsidR="004F6B26" w:rsidRPr="00987264">
          <w:rPr>
            <w:rStyle w:val="Hyperlink"/>
            <w:rFonts w:ascii="Times New Roman" w:hAnsi="Times New Roman" w:cs="Times New Roman"/>
            <w:color w:val="000000" w:themeColor="text1"/>
            <w:sz w:val="24"/>
            <w:szCs w:val="24"/>
          </w:rPr>
          <w:t>Twin study</w:t>
        </w:r>
      </w:hyperlink>
    </w:p>
    <w:p w:rsidR="004F6B26" w:rsidRPr="00987264" w:rsidRDefault="004F6B26" w:rsidP="00987264">
      <w:pPr>
        <w:pStyle w:val="NormalWeb"/>
        <w:jc w:val="both"/>
        <w:rPr>
          <w:color w:val="000000" w:themeColor="text1"/>
        </w:rPr>
      </w:pPr>
      <w:r w:rsidRPr="00987264">
        <w:rPr>
          <w:color w:val="000000" w:themeColor="text1"/>
        </w:rPr>
        <w:t>Research designs vary according to the period(s) of time over which data are collected:</w:t>
      </w:r>
    </w:p>
    <w:p w:rsidR="004F6B26" w:rsidRPr="00987264" w:rsidRDefault="00296467" w:rsidP="00987264">
      <w:pPr>
        <w:numPr>
          <w:ilvl w:val="0"/>
          <w:numId w:val="5"/>
        </w:numPr>
        <w:spacing w:before="100" w:beforeAutospacing="1" w:after="100" w:afterAutospacing="1" w:line="240" w:lineRule="auto"/>
        <w:jc w:val="both"/>
        <w:rPr>
          <w:rFonts w:ascii="Times New Roman" w:hAnsi="Times New Roman" w:cs="Times New Roman"/>
          <w:color w:val="000000" w:themeColor="text1"/>
          <w:sz w:val="24"/>
          <w:szCs w:val="24"/>
        </w:rPr>
      </w:pPr>
      <w:hyperlink r:id="rId39" w:tooltip="Retrospective cohort study" w:history="1">
        <w:r w:rsidR="004F6B26" w:rsidRPr="00987264">
          <w:rPr>
            <w:rStyle w:val="Hyperlink"/>
            <w:rFonts w:ascii="Times New Roman" w:hAnsi="Times New Roman" w:cs="Times New Roman"/>
            <w:color w:val="000000" w:themeColor="text1"/>
            <w:sz w:val="24"/>
            <w:szCs w:val="24"/>
          </w:rPr>
          <w:t>Retrospective cohort study</w:t>
        </w:r>
      </w:hyperlink>
      <w:r w:rsidR="004F6B26" w:rsidRPr="00987264">
        <w:rPr>
          <w:rFonts w:ascii="Times New Roman" w:hAnsi="Times New Roman" w:cs="Times New Roman"/>
          <w:color w:val="000000" w:themeColor="text1"/>
          <w:sz w:val="24"/>
          <w:szCs w:val="24"/>
        </w:rPr>
        <w:t xml:space="preserve">: Subjects are chosen, </w:t>
      </w:r>
      <w:proofErr w:type="gramStart"/>
      <w:r w:rsidR="004F6B26" w:rsidRPr="00987264">
        <w:rPr>
          <w:rFonts w:ascii="Times New Roman" w:hAnsi="Times New Roman" w:cs="Times New Roman"/>
          <w:color w:val="000000" w:themeColor="text1"/>
          <w:sz w:val="24"/>
          <w:szCs w:val="24"/>
        </w:rPr>
        <w:t>then</w:t>
      </w:r>
      <w:proofErr w:type="gramEnd"/>
      <w:r w:rsidR="004F6B26" w:rsidRPr="00987264">
        <w:rPr>
          <w:rFonts w:ascii="Times New Roman" w:hAnsi="Times New Roman" w:cs="Times New Roman"/>
          <w:color w:val="000000" w:themeColor="text1"/>
          <w:sz w:val="24"/>
          <w:szCs w:val="24"/>
        </w:rPr>
        <w:t xml:space="preserve"> data are collected on their past experiences.</w:t>
      </w:r>
    </w:p>
    <w:p w:rsidR="004F6B26" w:rsidRPr="00987264" w:rsidRDefault="00296467" w:rsidP="00987264">
      <w:pPr>
        <w:numPr>
          <w:ilvl w:val="0"/>
          <w:numId w:val="5"/>
        </w:numPr>
        <w:spacing w:before="100" w:beforeAutospacing="1" w:after="100" w:afterAutospacing="1" w:line="240" w:lineRule="auto"/>
        <w:jc w:val="both"/>
        <w:rPr>
          <w:rFonts w:ascii="Times New Roman" w:hAnsi="Times New Roman" w:cs="Times New Roman"/>
          <w:color w:val="000000" w:themeColor="text1"/>
          <w:sz w:val="24"/>
          <w:szCs w:val="24"/>
        </w:rPr>
      </w:pPr>
      <w:hyperlink r:id="rId40" w:tooltip="Prospective cohort study" w:history="1">
        <w:r w:rsidR="004F6B26" w:rsidRPr="00987264">
          <w:rPr>
            <w:rStyle w:val="Hyperlink"/>
            <w:rFonts w:ascii="Times New Roman" w:hAnsi="Times New Roman" w:cs="Times New Roman"/>
            <w:color w:val="000000" w:themeColor="text1"/>
            <w:sz w:val="24"/>
            <w:szCs w:val="24"/>
          </w:rPr>
          <w:t>Prospective cohort study</w:t>
        </w:r>
      </w:hyperlink>
      <w:r w:rsidR="004F6B26" w:rsidRPr="00987264">
        <w:rPr>
          <w:rFonts w:ascii="Times New Roman" w:hAnsi="Times New Roman" w:cs="Times New Roman"/>
          <w:color w:val="000000" w:themeColor="text1"/>
          <w:sz w:val="24"/>
          <w:szCs w:val="24"/>
        </w:rPr>
        <w:t>: Subjects are recruited prior to the proposed independent effects being administered or occurring.</w:t>
      </w:r>
    </w:p>
    <w:p w:rsidR="004F6B26" w:rsidRPr="00987264" w:rsidRDefault="00296467" w:rsidP="00987264">
      <w:pPr>
        <w:numPr>
          <w:ilvl w:val="0"/>
          <w:numId w:val="5"/>
        </w:numPr>
        <w:spacing w:before="100" w:beforeAutospacing="1" w:after="100" w:afterAutospacing="1" w:line="240" w:lineRule="auto"/>
        <w:jc w:val="both"/>
        <w:rPr>
          <w:rFonts w:ascii="Times New Roman" w:hAnsi="Times New Roman" w:cs="Times New Roman"/>
          <w:color w:val="000000" w:themeColor="text1"/>
          <w:sz w:val="24"/>
          <w:szCs w:val="24"/>
        </w:rPr>
      </w:pPr>
      <w:hyperlink r:id="rId41" w:tooltip="Cross-sectional study" w:history="1">
        <w:r w:rsidR="004F6B26" w:rsidRPr="00987264">
          <w:rPr>
            <w:rStyle w:val="Hyperlink"/>
            <w:rFonts w:ascii="Times New Roman" w:hAnsi="Times New Roman" w:cs="Times New Roman"/>
            <w:color w:val="000000" w:themeColor="text1"/>
            <w:sz w:val="24"/>
            <w:szCs w:val="24"/>
          </w:rPr>
          <w:t>Cross-sectional study</w:t>
        </w:r>
      </w:hyperlink>
      <w:r w:rsidR="004F6B26" w:rsidRPr="00987264">
        <w:rPr>
          <w:rFonts w:ascii="Times New Roman" w:hAnsi="Times New Roman" w:cs="Times New Roman"/>
          <w:color w:val="000000" w:themeColor="text1"/>
          <w:sz w:val="24"/>
          <w:szCs w:val="24"/>
        </w:rPr>
        <w:t>, in which a population are sampled on all proposed measures at one point in time.</w:t>
      </w:r>
    </w:p>
    <w:p w:rsidR="004F6B26" w:rsidRPr="00987264" w:rsidRDefault="00296467" w:rsidP="00987264">
      <w:pPr>
        <w:numPr>
          <w:ilvl w:val="0"/>
          <w:numId w:val="5"/>
        </w:numPr>
        <w:spacing w:before="100" w:beforeAutospacing="1" w:after="100" w:afterAutospacing="1" w:line="240" w:lineRule="auto"/>
        <w:jc w:val="both"/>
        <w:rPr>
          <w:rFonts w:ascii="Times New Roman" w:hAnsi="Times New Roman" w:cs="Times New Roman"/>
          <w:color w:val="000000" w:themeColor="text1"/>
          <w:sz w:val="24"/>
          <w:szCs w:val="24"/>
        </w:rPr>
      </w:pPr>
      <w:hyperlink r:id="rId42" w:tooltip="Longitudinal study" w:history="1">
        <w:r w:rsidR="004F6B26" w:rsidRPr="00987264">
          <w:rPr>
            <w:rStyle w:val="Hyperlink"/>
            <w:rFonts w:ascii="Times New Roman" w:hAnsi="Times New Roman" w:cs="Times New Roman"/>
            <w:color w:val="000000" w:themeColor="text1"/>
            <w:sz w:val="24"/>
            <w:szCs w:val="24"/>
          </w:rPr>
          <w:t>Longitudinal study</w:t>
        </w:r>
      </w:hyperlink>
      <w:r w:rsidR="004F6B26" w:rsidRPr="00987264">
        <w:rPr>
          <w:rFonts w:ascii="Times New Roman" w:hAnsi="Times New Roman" w:cs="Times New Roman"/>
          <w:color w:val="000000" w:themeColor="text1"/>
          <w:sz w:val="24"/>
          <w:szCs w:val="24"/>
        </w:rPr>
        <w:t xml:space="preserve">: Subjects are studied at multiple time points: May address the </w:t>
      </w:r>
      <w:hyperlink r:id="rId43" w:tooltip="Cohort effect" w:history="1">
        <w:r w:rsidR="004F6B26" w:rsidRPr="00987264">
          <w:rPr>
            <w:rStyle w:val="Hyperlink"/>
            <w:rFonts w:ascii="Times New Roman" w:hAnsi="Times New Roman" w:cs="Times New Roman"/>
            <w:color w:val="000000" w:themeColor="text1"/>
            <w:sz w:val="24"/>
            <w:szCs w:val="24"/>
          </w:rPr>
          <w:t>cohort effect</w:t>
        </w:r>
      </w:hyperlink>
      <w:r w:rsidR="004F6B26" w:rsidRPr="00987264">
        <w:rPr>
          <w:rFonts w:ascii="Times New Roman" w:hAnsi="Times New Roman" w:cs="Times New Roman"/>
          <w:color w:val="000000" w:themeColor="text1"/>
          <w:sz w:val="24"/>
          <w:szCs w:val="24"/>
        </w:rPr>
        <w:t xml:space="preserve"> and indicate causal directions of effects.</w:t>
      </w:r>
    </w:p>
    <w:p w:rsidR="004F6B26" w:rsidRPr="00987264" w:rsidRDefault="004F6B26" w:rsidP="00987264">
      <w:pPr>
        <w:pStyle w:val="NormalWeb"/>
        <w:jc w:val="both"/>
        <w:rPr>
          <w:color w:val="000000" w:themeColor="text1"/>
        </w:rPr>
      </w:pPr>
      <w:r w:rsidRPr="00987264">
        <w:rPr>
          <w:color w:val="000000" w:themeColor="text1"/>
        </w:rPr>
        <w:t>Research in psychology has been conducted with both animals and human subjects:</w:t>
      </w:r>
    </w:p>
    <w:p w:rsidR="004F6B26" w:rsidRPr="00987264" w:rsidRDefault="00296467" w:rsidP="00987264">
      <w:pPr>
        <w:numPr>
          <w:ilvl w:val="0"/>
          <w:numId w:val="6"/>
        </w:numPr>
        <w:spacing w:before="100" w:beforeAutospacing="1" w:after="100" w:afterAutospacing="1" w:line="240" w:lineRule="auto"/>
        <w:jc w:val="both"/>
        <w:rPr>
          <w:rFonts w:ascii="Times New Roman" w:hAnsi="Times New Roman" w:cs="Times New Roman"/>
          <w:color w:val="000000" w:themeColor="text1"/>
          <w:sz w:val="24"/>
          <w:szCs w:val="24"/>
        </w:rPr>
      </w:pPr>
      <w:hyperlink r:id="rId44" w:tooltip="Animal study" w:history="1">
        <w:r w:rsidR="004F6B26" w:rsidRPr="00987264">
          <w:rPr>
            <w:rStyle w:val="Hyperlink"/>
            <w:rFonts w:ascii="Times New Roman" w:hAnsi="Times New Roman" w:cs="Times New Roman"/>
            <w:color w:val="000000" w:themeColor="text1"/>
            <w:sz w:val="24"/>
            <w:szCs w:val="24"/>
          </w:rPr>
          <w:t>Animal study</w:t>
        </w:r>
      </w:hyperlink>
    </w:p>
    <w:p w:rsidR="004F6B26" w:rsidRPr="00987264" w:rsidRDefault="00296467" w:rsidP="00987264">
      <w:pPr>
        <w:numPr>
          <w:ilvl w:val="0"/>
          <w:numId w:val="6"/>
        </w:numPr>
        <w:spacing w:before="100" w:beforeAutospacing="1" w:after="100" w:afterAutospacing="1" w:line="240" w:lineRule="auto"/>
        <w:jc w:val="both"/>
        <w:rPr>
          <w:rFonts w:ascii="Times New Roman" w:hAnsi="Times New Roman" w:cs="Times New Roman"/>
          <w:color w:val="000000" w:themeColor="text1"/>
          <w:sz w:val="24"/>
          <w:szCs w:val="24"/>
        </w:rPr>
      </w:pPr>
      <w:hyperlink r:id="rId45" w:tooltip="Human subject research" w:history="1">
        <w:r w:rsidR="004F6B26" w:rsidRPr="00987264">
          <w:rPr>
            <w:rStyle w:val="Hyperlink"/>
            <w:rFonts w:ascii="Times New Roman" w:hAnsi="Times New Roman" w:cs="Times New Roman"/>
            <w:color w:val="000000" w:themeColor="text1"/>
            <w:sz w:val="24"/>
            <w:szCs w:val="24"/>
          </w:rPr>
          <w:t>Human subject research</w:t>
        </w:r>
      </w:hyperlink>
    </w:p>
    <w:p w:rsidR="000E558C" w:rsidRDefault="000E558C" w:rsidP="000E558C">
      <w:pPr>
        <w:jc w:val="both"/>
        <w:rPr>
          <w:rFonts w:ascii="Times New Roman" w:hAnsi="Times New Roman" w:cs="Times New Roman"/>
          <w:sz w:val="24"/>
          <w:szCs w:val="24"/>
        </w:rPr>
      </w:pPr>
    </w:p>
    <w:p w:rsidR="000E558C" w:rsidRDefault="000E558C" w:rsidP="000E558C">
      <w:pPr>
        <w:autoSpaceDE w:val="0"/>
        <w:autoSpaceDN w:val="0"/>
        <w:adjustRightInd w:val="0"/>
        <w:spacing w:after="0" w:line="240" w:lineRule="auto"/>
        <w:jc w:val="both"/>
        <w:rPr>
          <w:rFonts w:ascii="Times New Roman" w:hAnsi="Times New Roman" w:cs="Times New Roman"/>
          <w:sz w:val="24"/>
          <w:szCs w:val="24"/>
        </w:rPr>
      </w:pPr>
      <w:proofErr w:type="gramStart"/>
      <w:r w:rsidRPr="00A25C7D">
        <w:rPr>
          <w:rFonts w:ascii="Times New Roman" w:hAnsi="Times New Roman" w:cs="Times New Roman"/>
          <w:sz w:val="24"/>
          <w:szCs w:val="24"/>
        </w:rPr>
        <w:t>References.</w:t>
      </w:r>
      <w:proofErr w:type="gramEnd"/>
      <w:r w:rsidRPr="00A25C7D">
        <w:rPr>
          <w:rFonts w:ascii="Times New Roman" w:hAnsi="Times New Roman" w:cs="Times New Roman"/>
          <w:sz w:val="24"/>
          <w:szCs w:val="24"/>
        </w:rPr>
        <w:t xml:space="preserve"> </w:t>
      </w:r>
    </w:p>
    <w:p w:rsidR="004E09EC" w:rsidRDefault="004E09EC" w:rsidP="000E558C">
      <w:pPr>
        <w:autoSpaceDE w:val="0"/>
        <w:autoSpaceDN w:val="0"/>
        <w:adjustRightInd w:val="0"/>
        <w:spacing w:after="0" w:line="240" w:lineRule="auto"/>
        <w:jc w:val="both"/>
        <w:rPr>
          <w:rFonts w:ascii="Times New Roman" w:hAnsi="Times New Roman" w:cs="Times New Roman"/>
          <w:sz w:val="24"/>
          <w:szCs w:val="24"/>
        </w:rPr>
      </w:pPr>
    </w:p>
    <w:p w:rsidR="000E558C" w:rsidRDefault="000E558C" w:rsidP="000E558C">
      <w:pPr>
        <w:rPr>
          <w:rFonts w:ascii="Arial" w:hAnsi="Arial" w:cs="Arial"/>
          <w:color w:val="000000"/>
        </w:rPr>
      </w:pPr>
      <w:proofErr w:type="spellStart"/>
      <w:proofErr w:type="gramStart"/>
      <w:r w:rsidRPr="005C7944">
        <w:rPr>
          <w:rFonts w:ascii="Arial" w:hAnsi="Arial" w:cs="Arial"/>
          <w:color w:val="000000"/>
        </w:rPr>
        <w:t>Maund</w:t>
      </w:r>
      <w:proofErr w:type="spellEnd"/>
      <w:r w:rsidRPr="005C7944">
        <w:rPr>
          <w:rFonts w:ascii="Arial" w:hAnsi="Arial" w:cs="Arial"/>
          <w:color w:val="000000"/>
        </w:rPr>
        <w:t xml:space="preserve">, A. </w:t>
      </w:r>
      <w:proofErr w:type="spellStart"/>
      <w:r w:rsidRPr="005C7944">
        <w:rPr>
          <w:rFonts w:ascii="Arial" w:hAnsi="Arial" w:cs="Arial"/>
          <w:color w:val="000000"/>
        </w:rPr>
        <w:t>Schriek</w:t>
      </w:r>
      <w:proofErr w:type="spellEnd"/>
      <w:r w:rsidRPr="005C7944">
        <w:rPr>
          <w:rFonts w:ascii="Arial" w:hAnsi="Arial" w:cs="Arial"/>
          <w:color w:val="000000"/>
        </w:rPr>
        <w:t xml:space="preserve">, M. and </w:t>
      </w:r>
      <w:proofErr w:type="spellStart"/>
      <w:r w:rsidRPr="005C7944">
        <w:rPr>
          <w:rFonts w:ascii="Arial" w:hAnsi="Arial" w:cs="Arial"/>
          <w:color w:val="000000"/>
        </w:rPr>
        <w:t>Tinkler</w:t>
      </w:r>
      <w:proofErr w:type="spellEnd"/>
      <w:r w:rsidRPr="005C7944">
        <w:rPr>
          <w:rFonts w:ascii="Arial" w:hAnsi="Arial" w:cs="Arial"/>
          <w:color w:val="000000"/>
        </w:rPr>
        <w:t>, P. (2017).</w:t>
      </w:r>
      <w:proofErr w:type="gramEnd"/>
      <w:r w:rsidRPr="005C7944">
        <w:rPr>
          <w:rFonts w:ascii="Arial" w:hAnsi="Arial" w:cs="Arial"/>
          <w:color w:val="000000"/>
        </w:rPr>
        <w:t xml:space="preserve"> Certificate in Higher Education: Skills for the Workplace Student Yearbook. Sage Publications</w:t>
      </w:r>
    </w:p>
    <w:p w:rsidR="000E558C" w:rsidRDefault="000E558C" w:rsidP="000E558C">
      <w:pPr>
        <w:pStyle w:val="Default"/>
        <w:rPr>
          <w:sz w:val="22"/>
          <w:szCs w:val="22"/>
        </w:rPr>
      </w:pPr>
      <w:r>
        <w:rPr>
          <w:sz w:val="22"/>
          <w:szCs w:val="22"/>
        </w:rPr>
        <w:t xml:space="preserve">Morgan, P. (2016). </w:t>
      </w:r>
      <w:proofErr w:type="gramStart"/>
      <w:r>
        <w:rPr>
          <w:sz w:val="22"/>
          <w:szCs w:val="22"/>
        </w:rPr>
        <w:t>The Business Student’s Guide to Study and Employability.</w:t>
      </w:r>
      <w:proofErr w:type="gramEnd"/>
      <w:r>
        <w:rPr>
          <w:sz w:val="22"/>
          <w:szCs w:val="22"/>
        </w:rPr>
        <w:t xml:space="preserve"> Sage Publications </w:t>
      </w:r>
    </w:p>
    <w:p w:rsidR="000E558C" w:rsidRPr="00987264" w:rsidRDefault="000E558C" w:rsidP="000E558C">
      <w:pPr>
        <w:jc w:val="both"/>
        <w:rPr>
          <w:rFonts w:ascii="Times New Roman" w:hAnsi="Times New Roman" w:cs="Times New Roman"/>
          <w:sz w:val="24"/>
          <w:szCs w:val="24"/>
        </w:rPr>
      </w:pPr>
    </w:p>
    <w:sectPr w:rsidR="000E558C" w:rsidRPr="00987264" w:rsidSect="006345B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FE08E6"/>
    <w:multiLevelType w:val="multilevel"/>
    <w:tmpl w:val="3DC8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F46678"/>
    <w:multiLevelType w:val="multilevel"/>
    <w:tmpl w:val="C9C0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57089F"/>
    <w:multiLevelType w:val="hybridMultilevel"/>
    <w:tmpl w:val="F17A8E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46BA06A0"/>
    <w:multiLevelType w:val="multilevel"/>
    <w:tmpl w:val="3E48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615994"/>
    <w:multiLevelType w:val="multilevel"/>
    <w:tmpl w:val="83F0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C63C01"/>
    <w:multiLevelType w:val="hybridMultilevel"/>
    <w:tmpl w:val="52E234A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nsid w:val="69DC7D52"/>
    <w:multiLevelType w:val="multilevel"/>
    <w:tmpl w:val="3386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241963"/>
    <w:multiLevelType w:val="multilevel"/>
    <w:tmpl w:val="657E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7F37B4"/>
    <w:multiLevelType w:val="multilevel"/>
    <w:tmpl w:val="8A4A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8"/>
  </w:num>
  <w:num w:numId="4">
    <w:abstractNumId w:val="1"/>
  </w:num>
  <w:num w:numId="5">
    <w:abstractNumId w:val="4"/>
  </w:num>
  <w:num w:numId="6">
    <w:abstractNumId w:val="6"/>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14F0C"/>
    <w:rsid w:val="00031DDF"/>
    <w:rsid w:val="00086E22"/>
    <w:rsid w:val="000E558C"/>
    <w:rsid w:val="001C542E"/>
    <w:rsid w:val="00214F0C"/>
    <w:rsid w:val="00296467"/>
    <w:rsid w:val="002A72ED"/>
    <w:rsid w:val="004547D4"/>
    <w:rsid w:val="004612F0"/>
    <w:rsid w:val="0046415D"/>
    <w:rsid w:val="004E09EC"/>
    <w:rsid w:val="004F6B26"/>
    <w:rsid w:val="005112C6"/>
    <w:rsid w:val="006345BC"/>
    <w:rsid w:val="007D485A"/>
    <w:rsid w:val="008955D9"/>
    <w:rsid w:val="00987264"/>
    <w:rsid w:val="00AF6ABB"/>
    <w:rsid w:val="00B8634C"/>
    <w:rsid w:val="00C0366F"/>
    <w:rsid w:val="00D3593A"/>
    <w:rsid w:val="00F12E78"/>
    <w:rsid w:val="00F32A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5BC"/>
  </w:style>
  <w:style w:type="paragraph" w:styleId="Heading4">
    <w:name w:val="heading 4"/>
    <w:basedOn w:val="Normal"/>
    <w:link w:val="Heading4Char"/>
    <w:uiPriority w:val="9"/>
    <w:qFormat/>
    <w:rsid w:val="002A72E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214F0C"/>
  </w:style>
  <w:style w:type="character" w:styleId="Hyperlink">
    <w:name w:val="Hyperlink"/>
    <w:basedOn w:val="DefaultParagraphFont"/>
    <w:uiPriority w:val="99"/>
    <w:semiHidden/>
    <w:unhideWhenUsed/>
    <w:rsid w:val="00086E22"/>
    <w:rPr>
      <w:strike w:val="0"/>
      <w:dstrike w:val="0"/>
      <w:color w:val="428BCA"/>
      <w:u w:val="none"/>
      <w:effect w:val="none"/>
      <w:shd w:val="clear" w:color="auto" w:fill="auto"/>
    </w:rPr>
  </w:style>
  <w:style w:type="paragraph" w:styleId="NormalWeb">
    <w:name w:val="Normal (Web)"/>
    <w:basedOn w:val="Normal"/>
    <w:uiPriority w:val="99"/>
    <w:semiHidden/>
    <w:unhideWhenUsed/>
    <w:rsid w:val="00086E22"/>
    <w:pPr>
      <w:spacing w:after="150"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2A42"/>
    <w:rPr>
      <w:b/>
      <w:bCs/>
      <w:i w:val="0"/>
      <w:iCs w:val="0"/>
    </w:rPr>
  </w:style>
  <w:style w:type="character" w:customStyle="1" w:styleId="st1">
    <w:name w:val="st1"/>
    <w:basedOn w:val="DefaultParagraphFont"/>
    <w:rsid w:val="00F32A42"/>
  </w:style>
  <w:style w:type="character" w:customStyle="1" w:styleId="Heading4Char">
    <w:name w:val="Heading 4 Char"/>
    <w:basedOn w:val="DefaultParagraphFont"/>
    <w:link w:val="Heading4"/>
    <w:uiPriority w:val="9"/>
    <w:rsid w:val="002A72ED"/>
    <w:rPr>
      <w:rFonts w:ascii="Times New Roman" w:eastAsia="Times New Roman" w:hAnsi="Times New Roman" w:cs="Times New Roman"/>
      <w:b/>
      <w:bCs/>
      <w:sz w:val="24"/>
      <w:szCs w:val="24"/>
    </w:rPr>
  </w:style>
  <w:style w:type="paragraph" w:styleId="ListParagraph">
    <w:name w:val="List Paragraph"/>
    <w:basedOn w:val="Normal"/>
    <w:uiPriority w:val="34"/>
    <w:qFormat/>
    <w:rsid w:val="002A72ED"/>
    <w:pPr>
      <w:ind w:left="720"/>
      <w:contextualSpacing/>
    </w:pPr>
  </w:style>
  <w:style w:type="paragraph" w:customStyle="1" w:styleId="Default">
    <w:name w:val="Default"/>
    <w:rsid w:val="004547D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4809830">
      <w:bodyDiv w:val="1"/>
      <w:marLeft w:val="0"/>
      <w:marRight w:val="0"/>
      <w:marTop w:val="0"/>
      <w:marBottom w:val="0"/>
      <w:divBdr>
        <w:top w:val="none" w:sz="0" w:space="0" w:color="auto"/>
        <w:left w:val="none" w:sz="0" w:space="0" w:color="auto"/>
        <w:bottom w:val="none" w:sz="0" w:space="0" w:color="auto"/>
        <w:right w:val="none" w:sz="0" w:space="0" w:color="auto"/>
      </w:divBdr>
      <w:divsChild>
        <w:div w:id="2093046280">
          <w:marLeft w:val="0"/>
          <w:marRight w:val="0"/>
          <w:marTop w:val="0"/>
          <w:marBottom w:val="0"/>
          <w:divBdr>
            <w:top w:val="none" w:sz="0" w:space="0" w:color="auto"/>
            <w:left w:val="none" w:sz="0" w:space="0" w:color="auto"/>
            <w:bottom w:val="none" w:sz="0" w:space="0" w:color="auto"/>
            <w:right w:val="none" w:sz="0" w:space="0" w:color="auto"/>
          </w:divBdr>
          <w:divsChild>
            <w:div w:id="1872961848">
              <w:marLeft w:val="0"/>
              <w:marRight w:val="0"/>
              <w:marTop w:val="0"/>
              <w:marBottom w:val="0"/>
              <w:divBdr>
                <w:top w:val="none" w:sz="0" w:space="0" w:color="auto"/>
                <w:left w:val="none" w:sz="0" w:space="0" w:color="auto"/>
                <w:bottom w:val="none" w:sz="0" w:space="0" w:color="auto"/>
                <w:right w:val="none" w:sz="0" w:space="0" w:color="auto"/>
              </w:divBdr>
              <w:divsChild>
                <w:div w:id="1261378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83505374">
      <w:bodyDiv w:val="1"/>
      <w:marLeft w:val="0"/>
      <w:marRight w:val="0"/>
      <w:marTop w:val="0"/>
      <w:marBottom w:val="0"/>
      <w:divBdr>
        <w:top w:val="none" w:sz="0" w:space="0" w:color="auto"/>
        <w:left w:val="none" w:sz="0" w:space="0" w:color="auto"/>
        <w:bottom w:val="none" w:sz="0" w:space="0" w:color="auto"/>
        <w:right w:val="none" w:sz="0" w:space="0" w:color="auto"/>
      </w:divBdr>
      <w:divsChild>
        <w:div w:id="1491479710">
          <w:marLeft w:val="0"/>
          <w:marRight w:val="0"/>
          <w:marTop w:val="0"/>
          <w:marBottom w:val="0"/>
          <w:divBdr>
            <w:top w:val="none" w:sz="0" w:space="0" w:color="auto"/>
            <w:left w:val="none" w:sz="0" w:space="0" w:color="auto"/>
            <w:bottom w:val="none" w:sz="0" w:space="0" w:color="auto"/>
            <w:right w:val="none" w:sz="0" w:space="0" w:color="auto"/>
          </w:divBdr>
          <w:divsChild>
            <w:div w:id="1217165406">
              <w:marLeft w:val="0"/>
              <w:marRight w:val="0"/>
              <w:marTop w:val="0"/>
              <w:marBottom w:val="0"/>
              <w:divBdr>
                <w:top w:val="none" w:sz="0" w:space="0" w:color="auto"/>
                <w:left w:val="none" w:sz="0" w:space="0" w:color="auto"/>
                <w:bottom w:val="none" w:sz="0" w:space="0" w:color="auto"/>
                <w:right w:val="none" w:sz="0" w:space="0" w:color="auto"/>
              </w:divBdr>
              <w:divsChild>
                <w:div w:id="839154628">
                  <w:marLeft w:val="0"/>
                  <w:marRight w:val="0"/>
                  <w:marTop w:val="0"/>
                  <w:marBottom w:val="0"/>
                  <w:divBdr>
                    <w:top w:val="none" w:sz="0" w:space="0" w:color="auto"/>
                    <w:left w:val="none" w:sz="0" w:space="0" w:color="auto"/>
                    <w:bottom w:val="none" w:sz="0" w:space="0" w:color="auto"/>
                    <w:right w:val="none" w:sz="0" w:space="0" w:color="auto"/>
                  </w:divBdr>
                  <w:divsChild>
                    <w:div w:id="143328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347242">
      <w:bodyDiv w:val="1"/>
      <w:marLeft w:val="0"/>
      <w:marRight w:val="0"/>
      <w:marTop w:val="0"/>
      <w:marBottom w:val="0"/>
      <w:divBdr>
        <w:top w:val="none" w:sz="0" w:space="0" w:color="auto"/>
        <w:left w:val="none" w:sz="0" w:space="0" w:color="auto"/>
        <w:bottom w:val="none" w:sz="0" w:space="0" w:color="auto"/>
        <w:right w:val="none" w:sz="0" w:space="0" w:color="auto"/>
      </w:divBdr>
      <w:divsChild>
        <w:div w:id="1074157419">
          <w:marLeft w:val="0"/>
          <w:marRight w:val="0"/>
          <w:marTop w:val="0"/>
          <w:marBottom w:val="0"/>
          <w:divBdr>
            <w:top w:val="none" w:sz="0" w:space="0" w:color="auto"/>
            <w:left w:val="none" w:sz="0" w:space="0" w:color="auto"/>
            <w:bottom w:val="none" w:sz="0" w:space="0" w:color="auto"/>
            <w:right w:val="none" w:sz="0" w:space="0" w:color="auto"/>
          </w:divBdr>
          <w:divsChild>
            <w:div w:id="1857497783">
              <w:marLeft w:val="0"/>
              <w:marRight w:val="0"/>
              <w:marTop w:val="0"/>
              <w:marBottom w:val="0"/>
              <w:divBdr>
                <w:top w:val="none" w:sz="0" w:space="0" w:color="auto"/>
                <w:left w:val="none" w:sz="0" w:space="0" w:color="auto"/>
                <w:bottom w:val="none" w:sz="0" w:space="0" w:color="auto"/>
                <w:right w:val="none" w:sz="0" w:space="0" w:color="auto"/>
              </w:divBdr>
              <w:divsChild>
                <w:div w:id="64515963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157722036">
      <w:bodyDiv w:val="1"/>
      <w:marLeft w:val="0"/>
      <w:marRight w:val="0"/>
      <w:marTop w:val="0"/>
      <w:marBottom w:val="0"/>
      <w:divBdr>
        <w:top w:val="none" w:sz="0" w:space="0" w:color="auto"/>
        <w:left w:val="none" w:sz="0" w:space="0" w:color="auto"/>
        <w:bottom w:val="none" w:sz="0" w:space="0" w:color="auto"/>
        <w:right w:val="none" w:sz="0" w:space="0" w:color="auto"/>
      </w:divBdr>
      <w:divsChild>
        <w:div w:id="995912046">
          <w:marLeft w:val="0"/>
          <w:marRight w:val="0"/>
          <w:marTop w:val="0"/>
          <w:marBottom w:val="0"/>
          <w:divBdr>
            <w:top w:val="none" w:sz="0" w:space="0" w:color="auto"/>
            <w:left w:val="none" w:sz="0" w:space="0" w:color="auto"/>
            <w:bottom w:val="none" w:sz="0" w:space="0" w:color="auto"/>
            <w:right w:val="none" w:sz="0" w:space="0" w:color="auto"/>
          </w:divBdr>
          <w:divsChild>
            <w:div w:id="1993869571">
              <w:marLeft w:val="0"/>
              <w:marRight w:val="0"/>
              <w:marTop w:val="0"/>
              <w:marBottom w:val="0"/>
              <w:divBdr>
                <w:top w:val="none" w:sz="0" w:space="0" w:color="auto"/>
                <w:left w:val="none" w:sz="0" w:space="0" w:color="auto"/>
                <w:bottom w:val="none" w:sz="0" w:space="0" w:color="auto"/>
                <w:right w:val="none" w:sz="0" w:space="0" w:color="auto"/>
              </w:divBdr>
              <w:divsChild>
                <w:div w:id="86790988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08514204">
      <w:bodyDiv w:val="1"/>
      <w:marLeft w:val="0"/>
      <w:marRight w:val="0"/>
      <w:marTop w:val="0"/>
      <w:marBottom w:val="0"/>
      <w:divBdr>
        <w:top w:val="none" w:sz="0" w:space="0" w:color="auto"/>
        <w:left w:val="none" w:sz="0" w:space="0" w:color="auto"/>
        <w:bottom w:val="none" w:sz="0" w:space="0" w:color="auto"/>
        <w:right w:val="none" w:sz="0" w:space="0" w:color="auto"/>
      </w:divBdr>
      <w:divsChild>
        <w:div w:id="1845902716">
          <w:marLeft w:val="0"/>
          <w:marRight w:val="0"/>
          <w:marTop w:val="0"/>
          <w:marBottom w:val="0"/>
          <w:divBdr>
            <w:top w:val="none" w:sz="0" w:space="0" w:color="auto"/>
            <w:left w:val="none" w:sz="0" w:space="0" w:color="auto"/>
            <w:bottom w:val="none" w:sz="0" w:space="0" w:color="auto"/>
            <w:right w:val="none" w:sz="0" w:space="0" w:color="auto"/>
          </w:divBdr>
          <w:divsChild>
            <w:div w:id="939415821">
              <w:marLeft w:val="0"/>
              <w:marRight w:val="0"/>
              <w:marTop w:val="0"/>
              <w:marBottom w:val="0"/>
              <w:divBdr>
                <w:top w:val="none" w:sz="0" w:space="0" w:color="auto"/>
                <w:left w:val="none" w:sz="0" w:space="0" w:color="auto"/>
                <w:bottom w:val="none" w:sz="0" w:space="0" w:color="auto"/>
                <w:right w:val="none" w:sz="0" w:space="0" w:color="auto"/>
              </w:divBdr>
              <w:divsChild>
                <w:div w:id="499925685">
                  <w:marLeft w:val="0"/>
                  <w:marRight w:val="0"/>
                  <w:marTop w:val="0"/>
                  <w:marBottom w:val="0"/>
                  <w:divBdr>
                    <w:top w:val="none" w:sz="0" w:space="0" w:color="auto"/>
                    <w:left w:val="none" w:sz="0" w:space="0" w:color="auto"/>
                    <w:bottom w:val="none" w:sz="0" w:space="0" w:color="auto"/>
                    <w:right w:val="none" w:sz="0" w:space="0" w:color="auto"/>
                  </w:divBdr>
                  <w:divsChild>
                    <w:div w:id="509876610">
                      <w:marLeft w:val="0"/>
                      <w:marRight w:val="0"/>
                      <w:marTop w:val="0"/>
                      <w:marBottom w:val="0"/>
                      <w:divBdr>
                        <w:top w:val="none" w:sz="0" w:space="0" w:color="auto"/>
                        <w:left w:val="none" w:sz="0" w:space="0" w:color="auto"/>
                        <w:bottom w:val="none" w:sz="0" w:space="0" w:color="auto"/>
                        <w:right w:val="none" w:sz="0" w:space="0" w:color="auto"/>
                      </w:divBdr>
                      <w:divsChild>
                        <w:div w:id="921177750">
                          <w:marLeft w:val="0"/>
                          <w:marRight w:val="0"/>
                          <w:marTop w:val="0"/>
                          <w:marBottom w:val="0"/>
                          <w:divBdr>
                            <w:top w:val="none" w:sz="0" w:space="0" w:color="auto"/>
                            <w:left w:val="none" w:sz="0" w:space="0" w:color="auto"/>
                            <w:bottom w:val="none" w:sz="0" w:space="0" w:color="auto"/>
                            <w:right w:val="none" w:sz="0" w:space="0" w:color="auto"/>
                          </w:divBdr>
                          <w:divsChild>
                            <w:div w:id="667170367">
                              <w:marLeft w:val="0"/>
                              <w:marRight w:val="0"/>
                              <w:marTop w:val="0"/>
                              <w:marBottom w:val="0"/>
                              <w:divBdr>
                                <w:top w:val="none" w:sz="0" w:space="0" w:color="auto"/>
                                <w:left w:val="none" w:sz="0" w:space="0" w:color="auto"/>
                                <w:bottom w:val="none" w:sz="0" w:space="0" w:color="auto"/>
                                <w:right w:val="none" w:sz="0" w:space="0" w:color="auto"/>
                              </w:divBdr>
                              <w:divsChild>
                                <w:div w:id="355889524">
                                  <w:marLeft w:val="0"/>
                                  <w:marRight w:val="0"/>
                                  <w:marTop w:val="0"/>
                                  <w:marBottom w:val="0"/>
                                  <w:divBdr>
                                    <w:top w:val="none" w:sz="0" w:space="0" w:color="auto"/>
                                    <w:left w:val="none" w:sz="0" w:space="0" w:color="auto"/>
                                    <w:bottom w:val="none" w:sz="0" w:space="0" w:color="auto"/>
                                    <w:right w:val="none" w:sz="0" w:space="0" w:color="auto"/>
                                  </w:divBdr>
                                  <w:divsChild>
                                    <w:div w:id="837575934">
                                      <w:marLeft w:val="0"/>
                                      <w:marRight w:val="0"/>
                                      <w:marTop w:val="0"/>
                                      <w:marBottom w:val="0"/>
                                      <w:divBdr>
                                        <w:top w:val="none" w:sz="0" w:space="0" w:color="auto"/>
                                        <w:left w:val="none" w:sz="0" w:space="0" w:color="auto"/>
                                        <w:bottom w:val="none" w:sz="0" w:space="0" w:color="auto"/>
                                        <w:right w:val="none" w:sz="0" w:space="0" w:color="auto"/>
                                      </w:divBdr>
                                      <w:divsChild>
                                        <w:div w:id="2048138296">
                                          <w:marLeft w:val="-225"/>
                                          <w:marRight w:val="-225"/>
                                          <w:marTop w:val="0"/>
                                          <w:marBottom w:val="0"/>
                                          <w:divBdr>
                                            <w:top w:val="none" w:sz="0" w:space="0" w:color="auto"/>
                                            <w:left w:val="none" w:sz="0" w:space="0" w:color="auto"/>
                                            <w:bottom w:val="none" w:sz="0" w:space="0" w:color="auto"/>
                                            <w:right w:val="none" w:sz="0" w:space="0" w:color="auto"/>
                                          </w:divBdr>
                                          <w:divsChild>
                                            <w:div w:id="95671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9803772">
      <w:bodyDiv w:val="1"/>
      <w:marLeft w:val="0"/>
      <w:marRight w:val="0"/>
      <w:marTop w:val="0"/>
      <w:marBottom w:val="0"/>
      <w:divBdr>
        <w:top w:val="none" w:sz="0" w:space="0" w:color="auto"/>
        <w:left w:val="none" w:sz="0" w:space="0" w:color="auto"/>
        <w:bottom w:val="none" w:sz="0" w:space="0" w:color="auto"/>
        <w:right w:val="none" w:sz="0" w:space="0" w:color="auto"/>
      </w:divBdr>
      <w:divsChild>
        <w:div w:id="254438854">
          <w:marLeft w:val="0"/>
          <w:marRight w:val="0"/>
          <w:marTop w:val="0"/>
          <w:marBottom w:val="0"/>
          <w:divBdr>
            <w:top w:val="none" w:sz="0" w:space="0" w:color="auto"/>
            <w:left w:val="none" w:sz="0" w:space="0" w:color="auto"/>
            <w:bottom w:val="none" w:sz="0" w:space="0" w:color="auto"/>
            <w:right w:val="none" w:sz="0" w:space="0" w:color="auto"/>
          </w:divBdr>
          <w:divsChild>
            <w:div w:id="1201014031">
              <w:marLeft w:val="0"/>
              <w:marRight w:val="0"/>
              <w:marTop w:val="0"/>
              <w:marBottom w:val="0"/>
              <w:divBdr>
                <w:top w:val="none" w:sz="0" w:space="0" w:color="auto"/>
                <w:left w:val="none" w:sz="0" w:space="0" w:color="auto"/>
                <w:bottom w:val="none" w:sz="0" w:space="0" w:color="auto"/>
                <w:right w:val="none" w:sz="0" w:space="0" w:color="auto"/>
              </w:divBdr>
              <w:divsChild>
                <w:div w:id="1064449813">
                  <w:marLeft w:val="0"/>
                  <w:marRight w:val="0"/>
                  <w:marTop w:val="0"/>
                  <w:marBottom w:val="0"/>
                  <w:divBdr>
                    <w:top w:val="none" w:sz="0" w:space="0" w:color="auto"/>
                    <w:left w:val="none" w:sz="0" w:space="0" w:color="auto"/>
                    <w:bottom w:val="none" w:sz="0" w:space="0" w:color="auto"/>
                    <w:right w:val="none" w:sz="0" w:space="0" w:color="auto"/>
                  </w:divBdr>
                  <w:divsChild>
                    <w:div w:id="90517299">
                      <w:marLeft w:val="0"/>
                      <w:marRight w:val="0"/>
                      <w:marTop w:val="45"/>
                      <w:marBottom w:val="0"/>
                      <w:divBdr>
                        <w:top w:val="none" w:sz="0" w:space="0" w:color="auto"/>
                        <w:left w:val="none" w:sz="0" w:space="0" w:color="auto"/>
                        <w:bottom w:val="none" w:sz="0" w:space="0" w:color="auto"/>
                        <w:right w:val="none" w:sz="0" w:space="0" w:color="auto"/>
                      </w:divBdr>
                      <w:divsChild>
                        <w:div w:id="696613767">
                          <w:marLeft w:val="0"/>
                          <w:marRight w:val="0"/>
                          <w:marTop w:val="0"/>
                          <w:marBottom w:val="0"/>
                          <w:divBdr>
                            <w:top w:val="none" w:sz="0" w:space="0" w:color="auto"/>
                            <w:left w:val="none" w:sz="0" w:space="0" w:color="auto"/>
                            <w:bottom w:val="none" w:sz="0" w:space="0" w:color="auto"/>
                            <w:right w:val="none" w:sz="0" w:space="0" w:color="auto"/>
                          </w:divBdr>
                          <w:divsChild>
                            <w:div w:id="2044019774">
                              <w:marLeft w:val="2070"/>
                              <w:marRight w:val="3960"/>
                              <w:marTop w:val="0"/>
                              <w:marBottom w:val="0"/>
                              <w:divBdr>
                                <w:top w:val="none" w:sz="0" w:space="0" w:color="auto"/>
                                <w:left w:val="none" w:sz="0" w:space="0" w:color="auto"/>
                                <w:bottom w:val="none" w:sz="0" w:space="0" w:color="auto"/>
                                <w:right w:val="none" w:sz="0" w:space="0" w:color="auto"/>
                              </w:divBdr>
                              <w:divsChild>
                                <w:div w:id="731848292">
                                  <w:marLeft w:val="0"/>
                                  <w:marRight w:val="0"/>
                                  <w:marTop w:val="0"/>
                                  <w:marBottom w:val="0"/>
                                  <w:divBdr>
                                    <w:top w:val="none" w:sz="0" w:space="0" w:color="auto"/>
                                    <w:left w:val="none" w:sz="0" w:space="0" w:color="auto"/>
                                    <w:bottom w:val="none" w:sz="0" w:space="0" w:color="auto"/>
                                    <w:right w:val="none" w:sz="0" w:space="0" w:color="auto"/>
                                  </w:divBdr>
                                  <w:divsChild>
                                    <w:div w:id="2031906968">
                                      <w:marLeft w:val="0"/>
                                      <w:marRight w:val="0"/>
                                      <w:marTop w:val="0"/>
                                      <w:marBottom w:val="0"/>
                                      <w:divBdr>
                                        <w:top w:val="none" w:sz="0" w:space="0" w:color="auto"/>
                                        <w:left w:val="none" w:sz="0" w:space="0" w:color="auto"/>
                                        <w:bottom w:val="none" w:sz="0" w:space="0" w:color="auto"/>
                                        <w:right w:val="none" w:sz="0" w:space="0" w:color="auto"/>
                                      </w:divBdr>
                                      <w:divsChild>
                                        <w:div w:id="890925334">
                                          <w:marLeft w:val="0"/>
                                          <w:marRight w:val="0"/>
                                          <w:marTop w:val="0"/>
                                          <w:marBottom w:val="0"/>
                                          <w:divBdr>
                                            <w:top w:val="none" w:sz="0" w:space="0" w:color="auto"/>
                                            <w:left w:val="none" w:sz="0" w:space="0" w:color="auto"/>
                                            <w:bottom w:val="none" w:sz="0" w:space="0" w:color="auto"/>
                                            <w:right w:val="none" w:sz="0" w:space="0" w:color="auto"/>
                                          </w:divBdr>
                                          <w:divsChild>
                                            <w:div w:id="1847014802">
                                              <w:marLeft w:val="0"/>
                                              <w:marRight w:val="0"/>
                                              <w:marTop w:val="90"/>
                                              <w:marBottom w:val="0"/>
                                              <w:divBdr>
                                                <w:top w:val="none" w:sz="0" w:space="0" w:color="auto"/>
                                                <w:left w:val="none" w:sz="0" w:space="0" w:color="auto"/>
                                                <w:bottom w:val="none" w:sz="0" w:space="0" w:color="auto"/>
                                                <w:right w:val="none" w:sz="0" w:space="0" w:color="auto"/>
                                              </w:divBdr>
                                              <w:divsChild>
                                                <w:div w:id="1510674643">
                                                  <w:marLeft w:val="0"/>
                                                  <w:marRight w:val="0"/>
                                                  <w:marTop w:val="0"/>
                                                  <w:marBottom w:val="0"/>
                                                  <w:divBdr>
                                                    <w:top w:val="none" w:sz="0" w:space="0" w:color="auto"/>
                                                    <w:left w:val="none" w:sz="0" w:space="0" w:color="auto"/>
                                                    <w:bottom w:val="none" w:sz="0" w:space="0" w:color="auto"/>
                                                    <w:right w:val="none" w:sz="0" w:space="0" w:color="auto"/>
                                                  </w:divBdr>
                                                  <w:divsChild>
                                                    <w:div w:id="1758986746">
                                                      <w:marLeft w:val="0"/>
                                                      <w:marRight w:val="0"/>
                                                      <w:marTop w:val="0"/>
                                                      <w:marBottom w:val="0"/>
                                                      <w:divBdr>
                                                        <w:top w:val="none" w:sz="0" w:space="0" w:color="auto"/>
                                                        <w:left w:val="none" w:sz="0" w:space="0" w:color="auto"/>
                                                        <w:bottom w:val="none" w:sz="0" w:space="0" w:color="auto"/>
                                                        <w:right w:val="none" w:sz="0" w:space="0" w:color="auto"/>
                                                      </w:divBdr>
                                                      <w:divsChild>
                                                        <w:div w:id="1631664985">
                                                          <w:marLeft w:val="0"/>
                                                          <w:marRight w:val="0"/>
                                                          <w:marTop w:val="0"/>
                                                          <w:marBottom w:val="390"/>
                                                          <w:divBdr>
                                                            <w:top w:val="none" w:sz="0" w:space="0" w:color="auto"/>
                                                            <w:left w:val="none" w:sz="0" w:space="0" w:color="auto"/>
                                                            <w:bottom w:val="none" w:sz="0" w:space="0" w:color="auto"/>
                                                            <w:right w:val="none" w:sz="0" w:space="0" w:color="auto"/>
                                                          </w:divBdr>
                                                          <w:divsChild>
                                                            <w:div w:id="648560667">
                                                              <w:marLeft w:val="0"/>
                                                              <w:marRight w:val="0"/>
                                                              <w:marTop w:val="0"/>
                                                              <w:marBottom w:val="0"/>
                                                              <w:divBdr>
                                                                <w:top w:val="none" w:sz="0" w:space="0" w:color="auto"/>
                                                                <w:left w:val="none" w:sz="0" w:space="0" w:color="auto"/>
                                                                <w:bottom w:val="none" w:sz="0" w:space="0" w:color="auto"/>
                                                                <w:right w:val="none" w:sz="0" w:space="0" w:color="auto"/>
                                                              </w:divBdr>
                                                              <w:divsChild>
                                                                <w:div w:id="1714691645">
                                                                  <w:marLeft w:val="0"/>
                                                                  <w:marRight w:val="0"/>
                                                                  <w:marTop w:val="0"/>
                                                                  <w:marBottom w:val="0"/>
                                                                  <w:divBdr>
                                                                    <w:top w:val="none" w:sz="0" w:space="0" w:color="auto"/>
                                                                    <w:left w:val="none" w:sz="0" w:space="0" w:color="auto"/>
                                                                    <w:bottom w:val="none" w:sz="0" w:space="0" w:color="auto"/>
                                                                    <w:right w:val="none" w:sz="0" w:space="0" w:color="auto"/>
                                                                  </w:divBdr>
                                                                  <w:divsChild>
                                                                    <w:div w:id="1830292133">
                                                                      <w:marLeft w:val="0"/>
                                                                      <w:marRight w:val="0"/>
                                                                      <w:marTop w:val="0"/>
                                                                      <w:marBottom w:val="0"/>
                                                                      <w:divBdr>
                                                                        <w:top w:val="none" w:sz="0" w:space="0" w:color="auto"/>
                                                                        <w:left w:val="none" w:sz="0" w:space="0" w:color="auto"/>
                                                                        <w:bottom w:val="none" w:sz="0" w:space="0" w:color="auto"/>
                                                                        <w:right w:val="none" w:sz="0" w:space="0" w:color="auto"/>
                                                                      </w:divBdr>
                                                                      <w:divsChild>
                                                                        <w:div w:id="562644339">
                                                                          <w:marLeft w:val="0"/>
                                                                          <w:marRight w:val="0"/>
                                                                          <w:marTop w:val="0"/>
                                                                          <w:marBottom w:val="0"/>
                                                                          <w:divBdr>
                                                                            <w:top w:val="none" w:sz="0" w:space="0" w:color="auto"/>
                                                                            <w:left w:val="none" w:sz="0" w:space="0" w:color="auto"/>
                                                                            <w:bottom w:val="none" w:sz="0" w:space="0" w:color="auto"/>
                                                                            <w:right w:val="none" w:sz="0" w:space="0" w:color="auto"/>
                                                                          </w:divBdr>
                                                                          <w:divsChild>
                                                                            <w:div w:id="1085374390">
                                                                              <w:marLeft w:val="0"/>
                                                                              <w:marRight w:val="0"/>
                                                                              <w:marTop w:val="0"/>
                                                                              <w:marBottom w:val="0"/>
                                                                              <w:divBdr>
                                                                                <w:top w:val="none" w:sz="0" w:space="0" w:color="auto"/>
                                                                                <w:left w:val="none" w:sz="0" w:space="0" w:color="auto"/>
                                                                                <w:bottom w:val="none" w:sz="0" w:space="0" w:color="auto"/>
                                                                                <w:right w:val="none" w:sz="0" w:space="0" w:color="auto"/>
                                                                              </w:divBdr>
                                                                              <w:divsChild>
                                                                                <w:div w:id="1506362124">
                                                                                  <w:marLeft w:val="0"/>
                                                                                  <w:marRight w:val="0"/>
                                                                                  <w:marTop w:val="0"/>
                                                                                  <w:marBottom w:val="0"/>
                                                                                  <w:divBdr>
                                                                                    <w:top w:val="none" w:sz="0" w:space="0" w:color="auto"/>
                                                                                    <w:left w:val="none" w:sz="0" w:space="0" w:color="auto"/>
                                                                                    <w:bottom w:val="none" w:sz="0" w:space="0" w:color="auto"/>
                                                                                    <w:right w:val="none" w:sz="0" w:space="0" w:color="auto"/>
                                                                                  </w:divBdr>
                                                                                  <w:divsChild>
                                                                                    <w:div w:id="1748764988">
                                                                                      <w:marLeft w:val="0"/>
                                                                                      <w:marRight w:val="0"/>
                                                                                      <w:marTop w:val="0"/>
                                                                                      <w:marBottom w:val="0"/>
                                                                                      <w:divBdr>
                                                                                        <w:top w:val="none" w:sz="0" w:space="0" w:color="auto"/>
                                                                                        <w:left w:val="none" w:sz="0" w:space="0" w:color="auto"/>
                                                                                        <w:bottom w:val="none" w:sz="0" w:space="0" w:color="auto"/>
                                                                                        <w:right w:val="none" w:sz="0" w:space="0" w:color="auto"/>
                                                                                      </w:divBdr>
                                                                                      <w:divsChild>
                                                                                        <w:div w:id="2134205937">
                                                                                          <w:marLeft w:val="0"/>
                                                                                          <w:marRight w:val="0"/>
                                                                                          <w:marTop w:val="0"/>
                                                                                          <w:marBottom w:val="0"/>
                                                                                          <w:divBdr>
                                                                                            <w:top w:val="none" w:sz="0" w:space="0" w:color="auto"/>
                                                                                            <w:left w:val="none" w:sz="0" w:space="0" w:color="auto"/>
                                                                                            <w:bottom w:val="none" w:sz="0" w:space="0" w:color="auto"/>
                                                                                            <w:right w:val="none" w:sz="0" w:space="0" w:color="auto"/>
                                                                                          </w:divBdr>
                                                                                          <w:divsChild>
                                                                                            <w:div w:id="748694141">
                                                                                              <w:marLeft w:val="0"/>
                                                                                              <w:marRight w:val="0"/>
                                                                                              <w:marTop w:val="0"/>
                                                                                              <w:marBottom w:val="0"/>
                                                                                              <w:divBdr>
                                                                                                <w:top w:val="none" w:sz="0" w:space="0" w:color="auto"/>
                                                                                                <w:left w:val="none" w:sz="0" w:space="0" w:color="auto"/>
                                                                                                <w:bottom w:val="none" w:sz="0" w:space="0" w:color="auto"/>
                                                                                                <w:right w:val="none" w:sz="0" w:space="0" w:color="auto"/>
                                                                                              </w:divBdr>
                                                                                              <w:divsChild>
                                                                                                <w:div w:id="1917669159">
                                                                                                  <w:marLeft w:val="0"/>
                                                                                                  <w:marRight w:val="0"/>
                                                                                                  <w:marTop w:val="0"/>
                                                                                                  <w:marBottom w:val="0"/>
                                                                                                  <w:divBdr>
                                                                                                    <w:top w:val="none" w:sz="0" w:space="0" w:color="auto"/>
                                                                                                    <w:left w:val="none" w:sz="0" w:space="0" w:color="auto"/>
                                                                                                    <w:bottom w:val="none" w:sz="0" w:space="0" w:color="auto"/>
                                                                                                    <w:right w:val="none" w:sz="0" w:space="0" w:color="auto"/>
                                                                                                  </w:divBdr>
                                                                                                  <w:divsChild>
                                                                                                    <w:div w:id="1717271120">
                                                                                                      <w:marLeft w:val="0"/>
                                                                                                      <w:marRight w:val="0"/>
                                                                                                      <w:marTop w:val="0"/>
                                                                                                      <w:marBottom w:val="0"/>
                                                                                                      <w:divBdr>
                                                                                                        <w:top w:val="none" w:sz="0" w:space="0" w:color="auto"/>
                                                                                                        <w:left w:val="none" w:sz="0" w:space="0" w:color="auto"/>
                                                                                                        <w:bottom w:val="none" w:sz="0" w:space="0" w:color="auto"/>
                                                                                                        <w:right w:val="none" w:sz="0" w:space="0" w:color="auto"/>
                                                                                                      </w:divBdr>
                                                                                                      <w:divsChild>
                                                                                                        <w:div w:id="494345768">
                                                                                                          <w:marLeft w:val="0"/>
                                                                                                          <w:marRight w:val="0"/>
                                                                                                          <w:marTop w:val="0"/>
                                                                                                          <w:marBottom w:val="0"/>
                                                                                                          <w:divBdr>
                                                                                                            <w:top w:val="none" w:sz="0" w:space="0" w:color="auto"/>
                                                                                                            <w:left w:val="none" w:sz="0" w:space="0" w:color="auto"/>
                                                                                                            <w:bottom w:val="none" w:sz="0" w:space="0" w:color="auto"/>
                                                                                                            <w:right w:val="none" w:sz="0" w:space="0" w:color="auto"/>
                                                                                                          </w:divBdr>
                                                                                                        </w:div>
                                                                                                        <w:div w:id="37828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5111256">
      <w:bodyDiv w:val="1"/>
      <w:marLeft w:val="0"/>
      <w:marRight w:val="0"/>
      <w:marTop w:val="0"/>
      <w:marBottom w:val="0"/>
      <w:divBdr>
        <w:top w:val="none" w:sz="0" w:space="0" w:color="auto"/>
        <w:left w:val="none" w:sz="0" w:space="0" w:color="auto"/>
        <w:bottom w:val="none" w:sz="0" w:space="0" w:color="auto"/>
        <w:right w:val="none" w:sz="0" w:space="0" w:color="auto"/>
      </w:divBdr>
      <w:divsChild>
        <w:div w:id="806120571">
          <w:marLeft w:val="0"/>
          <w:marRight w:val="0"/>
          <w:marTop w:val="0"/>
          <w:marBottom w:val="0"/>
          <w:divBdr>
            <w:top w:val="none" w:sz="0" w:space="0" w:color="auto"/>
            <w:left w:val="none" w:sz="0" w:space="0" w:color="auto"/>
            <w:bottom w:val="none" w:sz="0" w:space="0" w:color="auto"/>
            <w:right w:val="none" w:sz="0" w:space="0" w:color="auto"/>
          </w:divBdr>
          <w:divsChild>
            <w:div w:id="1014264758">
              <w:marLeft w:val="0"/>
              <w:marRight w:val="0"/>
              <w:marTop w:val="0"/>
              <w:marBottom w:val="0"/>
              <w:divBdr>
                <w:top w:val="none" w:sz="0" w:space="0" w:color="auto"/>
                <w:left w:val="none" w:sz="0" w:space="0" w:color="auto"/>
                <w:bottom w:val="none" w:sz="0" w:space="0" w:color="auto"/>
                <w:right w:val="none" w:sz="0" w:space="0" w:color="auto"/>
              </w:divBdr>
              <w:divsChild>
                <w:div w:id="194749832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140569149">
      <w:bodyDiv w:val="1"/>
      <w:marLeft w:val="0"/>
      <w:marRight w:val="0"/>
      <w:marTop w:val="0"/>
      <w:marBottom w:val="0"/>
      <w:divBdr>
        <w:top w:val="none" w:sz="0" w:space="0" w:color="auto"/>
        <w:left w:val="none" w:sz="0" w:space="0" w:color="auto"/>
        <w:bottom w:val="none" w:sz="0" w:space="0" w:color="auto"/>
        <w:right w:val="none" w:sz="0" w:space="0" w:color="auto"/>
      </w:divBdr>
      <w:divsChild>
        <w:div w:id="1896892875">
          <w:marLeft w:val="0"/>
          <w:marRight w:val="0"/>
          <w:marTop w:val="0"/>
          <w:marBottom w:val="0"/>
          <w:divBdr>
            <w:top w:val="none" w:sz="0" w:space="0" w:color="auto"/>
            <w:left w:val="none" w:sz="0" w:space="0" w:color="auto"/>
            <w:bottom w:val="none" w:sz="0" w:space="0" w:color="auto"/>
            <w:right w:val="none" w:sz="0" w:space="0" w:color="auto"/>
          </w:divBdr>
          <w:divsChild>
            <w:div w:id="1519083486">
              <w:marLeft w:val="0"/>
              <w:marRight w:val="0"/>
              <w:marTop w:val="0"/>
              <w:marBottom w:val="0"/>
              <w:divBdr>
                <w:top w:val="none" w:sz="0" w:space="0" w:color="auto"/>
                <w:left w:val="none" w:sz="0" w:space="0" w:color="auto"/>
                <w:bottom w:val="none" w:sz="0" w:space="0" w:color="auto"/>
                <w:right w:val="none" w:sz="0" w:space="0" w:color="auto"/>
              </w:divBdr>
              <w:divsChild>
                <w:div w:id="211767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Qualitative_psychological_research" TargetMode="External"/><Relationship Id="rId13" Type="http://schemas.openxmlformats.org/officeDocument/2006/relationships/hyperlink" Target="https://en.wikipedia.org/wiki/Archival_research" TargetMode="External"/><Relationship Id="rId18" Type="http://schemas.openxmlformats.org/officeDocument/2006/relationships/hyperlink" Target="https://en.wikipedia.org/wiki/Experience_sampling_method" TargetMode="External"/><Relationship Id="rId26" Type="http://schemas.openxmlformats.org/officeDocument/2006/relationships/hyperlink" Target="https://en.wikipedia.org/wiki/Structured_interview" TargetMode="External"/><Relationship Id="rId39" Type="http://schemas.openxmlformats.org/officeDocument/2006/relationships/hyperlink" Target="https://en.wikipedia.org/wiki/Retrospective_cohort_study" TargetMode="External"/><Relationship Id="rId3" Type="http://schemas.openxmlformats.org/officeDocument/2006/relationships/settings" Target="settings.xml"/><Relationship Id="rId21" Type="http://schemas.openxmlformats.org/officeDocument/2006/relationships/hyperlink" Target="https://en.wikipedia.org/wiki/Scientific_control" TargetMode="External"/><Relationship Id="rId34" Type="http://schemas.openxmlformats.org/officeDocument/2006/relationships/hyperlink" Target="https://en.wikipedia.org/wiki/Self-report_inventory" TargetMode="External"/><Relationship Id="rId42" Type="http://schemas.openxmlformats.org/officeDocument/2006/relationships/hyperlink" Target="https://en.wikipedia.org/wiki/Longitudinal_study" TargetMode="External"/><Relationship Id="rId47" Type="http://schemas.openxmlformats.org/officeDocument/2006/relationships/theme" Target="theme/theme1.xml"/><Relationship Id="rId7" Type="http://schemas.openxmlformats.org/officeDocument/2006/relationships/hyperlink" Target="https://www.capgemini.com/resource-file-access/resource/pdf/The_Digital_Advantage__How_Digital_Leaders_Outperform_their_Peers_in_Every_Industry.pdf" TargetMode="External"/><Relationship Id="rId12" Type="http://schemas.openxmlformats.org/officeDocument/2006/relationships/hyperlink" Target="https://en.wikipedia.org/wiki/Experimental_psychology" TargetMode="External"/><Relationship Id="rId17" Type="http://schemas.openxmlformats.org/officeDocument/2006/relationships/hyperlink" Target="https://en.wikipedia.org/wiki/Event_sampling_methodology" TargetMode="External"/><Relationship Id="rId25" Type="http://schemas.openxmlformats.org/officeDocument/2006/relationships/hyperlink" Target="https://en.wikipedia.org/wiki/Interview" TargetMode="External"/><Relationship Id="rId33" Type="http://schemas.openxmlformats.org/officeDocument/2006/relationships/hyperlink" Target="https://en.wikipedia.org/wiki/Quasi-experiment" TargetMode="External"/><Relationship Id="rId38" Type="http://schemas.openxmlformats.org/officeDocument/2006/relationships/hyperlink" Target="https://en.wikipedia.org/wiki/Twin_study"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Content_analysis" TargetMode="External"/><Relationship Id="rId20" Type="http://schemas.openxmlformats.org/officeDocument/2006/relationships/hyperlink" Target="https://en.wikipedia.org/wiki/Treatment_and_control_groups" TargetMode="External"/><Relationship Id="rId29" Type="http://schemas.openxmlformats.org/officeDocument/2006/relationships/hyperlink" Target="https://en.wikipedia.org/wiki/Neuroimaging" TargetMode="External"/><Relationship Id="rId41" Type="http://schemas.openxmlformats.org/officeDocument/2006/relationships/hyperlink" Target="https://en.wikipedia.org/wiki/Cross-sectional_study" TargetMode="External"/><Relationship Id="rId1" Type="http://schemas.openxmlformats.org/officeDocument/2006/relationships/numbering" Target="numbering.xml"/><Relationship Id="rId6" Type="http://schemas.openxmlformats.org/officeDocument/2006/relationships/hyperlink" Target="http://www.pwc.com/gx/en/industries/entertainment-media/outlook/segment-insights/internet-advertising.html" TargetMode="External"/><Relationship Id="rId11" Type="http://schemas.openxmlformats.org/officeDocument/2006/relationships/hyperlink" Target="https://en.wikipedia.org/wiki/Descriptive_research" TargetMode="External"/><Relationship Id="rId24" Type="http://schemas.openxmlformats.org/officeDocument/2006/relationships/hyperlink" Target="https://en.wikipedia.org/wiki/Field_experiment" TargetMode="External"/><Relationship Id="rId32" Type="http://schemas.openxmlformats.org/officeDocument/2006/relationships/hyperlink" Target="https://en.wikipedia.org/wiki/Natural_experiment" TargetMode="External"/><Relationship Id="rId37" Type="http://schemas.openxmlformats.org/officeDocument/2006/relationships/hyperlink" Target="https://en.wikipedia.org/wiki/Survey_sampling" TargetMode="External"/><Relationship Id="rId40" Type="http://schemas.openxmlformats.org/officeDocument/2006/relationships/hyperlink" Target="https://en.wikipedia.org/wiki/Prospective_cohort_study" TargetMode="External"/><Relationship Id="rId45" Type="http://schemas.openxmlformats.org/officeDocument/2006/relationships/hyperlink" Target="https://en.wikipedia.org/wiki/Human_subject_research" TargetMode="External"/><Relationship Id="rId5" Type="http://schemas.openxmlformats.org/officeDocument/2006/relationships/hyperlink" Target="https://duedigital.com/top/insights?utm_source=WBReTailEurope&amp;utm_campaign=DueDigitalPost&amp;utm_medium=BlogPost" TargetMode="External"/><Relationship Id="rId15" Type="http://schemas.openxmlformats.org/officeDocument/2006/relationships/hyperlink" Target="https://en.wikipedia.org/wiki/Computer_simulation" TargetMode="External"/><Relationship Id="rId23" Type="http://schemas.openxmlformats.org/officeDocument/2006/relationships/hyperlink" Target="https://en.wikipedia.org/wiki/Experimental_psychology" TargetMode="External"/><Relationship Id="rId28" Type="http://schemas.openxmlformats.org/officeDocument/2006/relationships/hyperlink" Target="https://en.wikipedia.org/wiki/Meta-analysis" TargetMode="External"/><Relationship Id="rId36" Type="http://schemas.openxmlformats.org/officeDocument/2006/relationships/hyperlink" Target="https://en.wikipedia.org/wiki/Random_sample" TargetMode="External"/><Relationship Id="rId10" Type="http://schemas.openxmlformats.org/officeDocument/2006/relationships/hyperlink" Target="https://en.wikipedia.org/wiki/Correlation_and_dependence" TargetMode="External"/><Relationship Id="rId19" Type="http://schemas.openxmlformats.org/officeDocument/2006/relationships/hyperlink" Target="https://en.wikipedia.org/wiki/Experiment" TargetMode="External"/><Relationship Id="rId31" Type="http://schemas.openxmlformats.org/officeDocument/2006/relationships/hyperlink" Target="https://en.wikipedia.org/wiki/Observational_study" TargetMode="External"/><Relationship Id="rId44" Type="http://schemas.openxmlformats.org/officeDocument/2006/relationships/hyperlink" Target="https://en.wikipedia.org/wiki/Animal_study" TargetMode="External"/><Relationship Id="rId4" Type="http://schemas.openxmlformats.org/officeDocument/2006/relationships/webSettings" Target="webSettings.xml"/><Relationship Id="rId9" Type="http://schemas.openxmlformats.org/officeDocument/2006/relationships/hyperlink" Target="https://en.wikipedia.org/wiki/Quantitative_psychological_research" TargetMode="External"/><Relationship Id="rId14" Type="http://schemas.openxmlformats.org/officeDocument/2006/relationships/hyperlink" Target="https://en.wikipedia.org/wiki/Case_study" TargetMode="External"/><Relationship Id="rId22" Type="http://schemas.openxmlformats.org/officeDocument/2006/relationships/hyperlink" Target="https://en.wikipedia.org/wiki/Design_of_experiments" TargetMode="External"/><Relationship Id="rId27" Type="http://schemas.openxmlformats.org/officeDocument/2006/relationships/hyperlink" Target="https://en.wikipedia.org/wiki/Unstructured_interview" TargetMode="External"/><Relationship Id="rId30" Type="http://schemas.openxmlformats.org/officeDocument/2006/relationships/hyperlink" Target="https://en.wikipedia.org/wiki/Psychophysiology" TargetMode="External"/><Relationship Id="rId35" Type="http://schemas.openxmlformats.org/officeDocument/2006/relationships/hyperlink" Target="https://en.wikipedia.org/wiki/Survey_methodology" TargetMode="External"/><Relationship Id="rId43" Type="http://schemas.openxmlformats.org/officeDocument/2006/relationships/hyperlink" Target="https://en.wikipedia.org/wiki/Cohort_ef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5</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rty</dc:creator>
  <cp:lastModifiedBy>rty</cp:lastModifiedBy>
  <cp:revision>16</cp:revision>
  <dcterms:created xsi:type="dcterms:W3CDTF">2017-12-08T08:58:00Z</dcterms:created>
  <dcterms:modified xsi:type="dcterms:W3CDTF">2017-12-15T11:56:00Z</dcterms:modified>
</cp:coreProperties>
</file>