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2B1" w:rsidRPr="002C49DA" w:rsidRDefault="001402B1" w:rsidP="001402B1">
      <w:pPr>
        <w:pStyle w:val="NormalWeb"/>
        <w:spacing w:before="240" w:beforeAutospacing="0" w:line="360" w:lineRule="auto"/>
        <w:jc w:val="center"/>
        <w:rPr>
          <w:b/>
          <w:bCs/>
          <w:sz w:val="56"/>
          <w:szCs w:val="56"/>
        </w:rPr>
      </w:pPr>
      <w:r w:rsidRPr="002C49DA">
        <w:rPr>
          <w:b/>
          <w:bCs/>
          <w:sz w:val="56"/>
          <w:szCs w:val="56"/>
        </w:rPr>
        <w:t>Hotel standards, reputation management and service culture</w:t>
      </w:r>
    </w:p>
    <w:p w:rsidR="001402B1" w:rsidRPr="002C49DA" w:rsidRDefault="001402B1" w:rsidP="001402B1">
      <w:pPr>
        <w:spacing w:before="240" w:line="360" w:lineRule="auto"/>
        <w:jc w:val="both"/>
        <w:rPr>
          <w:rFonts w:ascii="Times New Roman" w:hAnsi="Times New Roman" w:cs="Times New Roman"/>
          <w:b/>
          <w:bCs/>
          <w:sz w:val="56"/>
          <w:szCs w:val="56"/>
          <w:lang w:val="en-US"/>
        </w:rPr>
      </w:pPr>
    </w:p>
    <w:p w:rsidR="001402B1" w:rsidRDefault="001402B1" w:rsidP="001402B1">
      <w:pPr>
        <w:spacing w:before="240" w:line="360" w:lineRule="auto"/>
        <w:rPr>
          <w:rFonts w:ascii="Arial" w:hAnsi="Arial" w:cs="Arial"/>
          <w:b/>
          <w:bCs/>
          <w:u w:val="single"/>
          <w:lang w:val="en-US"/>
        </w:rPr>
      </w:pPr>
    </w:p>
    <w:p w:rsidR="001402B1" w:rsidRDefault="001402B1" w:rsidP="001402B1">
      <w:pPr>
        <w:spacing w:before="240" w:line="360" w:lineRule="auto"/>
        <w:rPr>
          <w:rFonts w:ascii="Arial" w:hAnsi="Arial" w:cs="Arial"/>
          <w:b/>
          <w:bCs/>
          <w:u w:val="single"/>
          <w:lang w:val="en-US"/>
        </w:rPr>
      </w:pPr>
    </w:p>
    <w:p w:rsidR="001402B1" w:rsidRDefault="001402B1" w:rsidP="001402B1">
      <w:pPr>
        <w:spacing w:before="240" w:line="360" w:lineRule="auto"/>
        <w:rPr>
          <w:rFonts w:asciiTheme="majorHAnsi" w:eastAsiaTheme="majorEastAsia" w:hAnsiTheme="majorHAnsi" w:cstheme="majorBidi"/>
          <w:color w:val="365F91" w:themeColor="accent1" w:themeShade="BF"/>
          <w:sz w:val="32"/>
          <w:szCs w:val="32"/>
          <w:lang w:val="en-US"/>
        </w:rPr>
      </w:pPr>
      <w:bookmarkStart w:id="0" w:name="_Toc135313811"/>
      <w:r>
        <w:rPr>
          <w:lang w:val="en-US"/>
        </w:rPr>
        <w:br w:type="page"/>
      </w:r>
    </w:p>
    <w:p w:rsidR="001402B1" w:rsidRPr="00B47CEC" w:rsidRDefault="001402B1" w:rsidP="001402B1">
      <w:pPr>
        <w:pStyle w:val="Heading1"/>
        <w:spacing w:line="360" w:lineRule="auto"/>
        <w:rPr>
          <w:color w:val="auto"/>
          <w:lang w:val="en-US"/>
        </w:rPr>
      </w:pPr>
      <w:r w:rsidRPr="00B47CEC">
        <w:rPr>
          <w:color w:val="auto"/>
          <w:lang w:val="en-US"/>
        </w:rPr>
        <w:lastRenderedPageBreak/>
        <w:t>Executive Summary</w:t>
      </w:r>
      <w:bookmarkEnd w:id="0"/>
    </w:p>
    <w:p w:rsidR="001402B1" w:rsidRPr="00E266B5" w:rsidRDefault="001402B1" w:rsidP="001402B1">
      <w:pPr>
        <w:spacing w:before="240" w:line="360" w:lineRule="auto"/>
        <w:jc w:val="both"/>
        <w:rPr>
          <w:rFonts w:ascii="Arial" w:hAnsi="Arial" w:cs="Arial"/>
          <w:lang w:val="en-US"/>
        </w:rPr>
      </w:pPr>
      <w:r w:rsidRPr="00E266B5">
        <w:rPr>
          <w:rFonts w:ascii="Arial" w:hAnsi="Arial" w:cs="Arial"/>
          <w:lang w:val="en-US"/>
        </w:rPr>
        <w:t xml:space="preserve">This report provides an overview of the factors relating to the hotel industry, market trends and challenges faced by the hotel sector. The service culture has been compared with the corporate culture, and the positive reputation of a hotel sector has been directly associated with its ability to handle the customers. The solutions have been given for the hotel industry to enhance its performance, and also an overview of the challenges faced has been exemplified. In all, the hotels a=can foster long term change and employee retention only if it is in compliance with all the necessary factors of the hotel sector. </w:t>
      </w:r>
      <w:r w:rsidRPr="00E266B5">
        <w:rPr>
          <w:rFonts w:ascii="Arial" w:hAnsi="Arial" w:cs="Arial"/>
          <w:lang w:val="en-US"/>
        </w:rPr>
        <w:br w:type="page"/>
      </w:r>
    </w:p>
    <w:sdt>
      <w:sdtPr>
        <w:rPr>
          <w:rFonts w:asciiTheme="minorHAnsi" w:eastAsiaTheme="minorHAnsi" w:hAnsiTheme="minorHAnsi" w:cstheme="minorBidi"/>
          <w:b w:val="0"/>
          <w:bCs w:val="0"/>
          <w:color w:val="auto"/>
          <w:sz w:val="24"/>
          <w:szCs w:val="24"/>
          <w:lang w:val="en-IN"/>
        </w:rPr>
        <w:id w:val="-1875679830"/>
        <w:docPartObj>
          <w:docPartGallery w:val="Table of Contents"/>
          <w:docPartUnique/>
        </w:docPartObj>
      </w:sdtPr>
      <w:sdtEndPr>
        <w:rPr>
          <w:noProof/>
        </w:rPr>
      </w:sdtEndPr>
      <w:sdtContent>
        <w:p w:rsidR="001402B1" w:rsidRDefault="001402B1" w:rsidP="001402B1">
          <w:pPr>
            <w:pStyle w:val="TOCHeading"/>
            <w:spacing w:before="240" w:line="360" w:lineRule="auto"/>
          </w:pPr>
          <w:r>
            <w:t>Table of Contents</w:t>
          </w:r>
        </w:p>
        <w:p w:rsidR="001402B1" w:rsidRDefault="00861650" w:rsidP="001402B1">
          <w:pPr>
            <w:pStyle w:val="TOC1"/>
            <w:tabs>
              <w:tab w:val="right" w:leader="dot" w:pos="9016"/>
            </w:tabs>
            <w:spacing w:line="360" w:lineRule="auto"/>
            <w:rPr>
              <w:noProof/>
            </w:rPr>
          </w:pPr>
          <w:r w:rsidRPr="00861650">
            <w:rPr>
              <w:b w:val="0"/>
              <w:bCs w:val="0"/>
            </w:rPr>
            <w:fldChar w:fldCharType="begin"/>
          </w:r>
          <w:r w:rsidR="001402B1">
            <w:instrText xml:space="preserve"> TOC \o "1-3" \h \z \u </w:instrText>
          </w:r>
          <w:r w:rsidRPr="00861650">
            <w:rPr>
              <w:b w:val="0"/>
              <w:bCs w:val="0"/>
            </w:rPr>
            <w:fldChar w:fldCharType="separate"/>
          </w:r>
          <w:hyperlink w:anchor="_Toc135313811" w:history="1">
            <w:r w:rsidR="001402B1" w:rsidRPr="00732227">
              <w:rPr>
                <w:rStyle w:val="Hyperlink"/>
                <w:noProof/>
                <w:lang w:val="en-US"/>
              </w:rPr>
              <w:t>Executive Summary</w:t>
            </w:r>
            <w:r w:rsidR="001402B1">
              <w:rPr>
                <w:noProof/>
                <w:webHidden/>
              </w:rPr>
              <w:tab/>
            </w:r>
            <w:r>
              <w:rPr>
                <w:noProof/>
                <w:webHidden/>
              </w:rPr>
              <w:fldChar w:fldCharType="begin"/>
            </w:r>
            <w:r w:rsidR="001402B1">
              <w:rPr>
                <w:noProof/>
                <w:webHidden/>
              </w:rPr>
              <w:instrText xml:space="preserve"> PAGEREF _Toc135313811 \h </w:instrText>
            </w:r>
            <w:r>
              <w:rPr>
                <w:noProof/>
                <w:webHidden/>
              </w:rPr>
            </w:r>
            <w:r>
              <w:rPr>
                <w:noProof/>
                <w:webHidden/>
              </w:rPr>
              <w:fldChar w:fldCharType="separate"/>
            </w:r>
            <w:r w:rsidR="001402B1">
              <w:rPr>
                <w:noProof/>
                <w:webHidden/>
              </w:rPr>
              <w:t>2</w:t>
            </w:r>
            <w:r>
              <w:rPr>
                <w:noProof/>
                <w:webHidden/>
              </w:rPr>
              <w:fldChar w:fldCharType="end"/>
            </w:r>
          </w:hyperlink>
        </w:p>
        <w:p w:rsidR="001402B1" w:rsidRDefault="00861650" w:rsidP="001402B1">
          <w:pPr>
            <w:pStyle w:val="TOC1"/>
            <w:tabs>
              <w:tab w:val="right" w:leader="dot" w:pos="9016"/>
            </w:tabs>
            <w:spacing w:line="360" w:lineRule="auto"/>
            <w:rPr>
              <w:noProof/>
            </w:rPr>
          </w:pPr>
          <w:hyperlink w:anchor="_Toc135313812" w:history="1">
            <w:r w:rsidR="001402B1" w:rsidRPr="00732227">
              <w:rPr>
                <w:rStyle w:val="Hyperlink"/>
                <w:noProof/>
                <w:lang w:val="en-US"/>
              </w:rPr>
              <w:t>Introduction</w:t>
            </w:r>
            <w:r w:rsidR="001402B1">
              <w:rPr>
                <w:noProof/>
                <w:webHidden/>
              </w:rPr>
              <w:tab/>
            </w:r>
            <w:r>
              <w:rPr>
                <w:noProof/>
                <w:webHidden/>
              </w:rPr>
              <w:fldChar w:fldCharType="begin"/>
            </w:r>
            <w:r w:rsidR="001402B1">
              <w:rPr>
                <w:noProof/>
                <w:webHidden/>
              </w:rPr>
              <w:instrText xml:space="preserve"> PAGEREF _Toc135313812 \h </w:instrText>
            </w:r>
            <w:r>
              <w:rPr>
                <w:noProof/>
                <w:webHidden/>
              </w:rPr>
            </w:r>
            <w:r>
              <w:rPr>
                <w:noProof/>
                <w:webHidden/>
              </w:rPr>
              <w:fldChar w:fldCharType="separate"/>
            </w:r>
            <w:r w:rsidR="001402B1">
              <w:rPr>
                <w:noProof/>
                <w:webHidden/>
              </w:rPr>
              <w:t>4</w:t>
            </w:r>
            <w:r>
              <w:rPr>
                <w:noProof/>
                <w:webHidden/>
              </w:rPr>
              <w:fldChar w:fldCharType="end"/>
            </w:r>
          </w:hyperlink>
        </w:p>
        <w:p w:rsidR="001402B1" w:rsidRDefault="00861650" w:rsidP="001402B1">
          <w:pPr>
            <w:pStyle w:val="TOC1"/>
            <w:tabs>
              <w:tab w:val="right" w:leader="dot" w:pos="9016"/>
            </w:tabs>
            <w:spacing w:line="360" w:lineRule="auto"/>
            <w:rPr>
              <w:noProof/>
            </w:rPr>
          </w:pPr>
          <w:hyperlink w:anchor="_Toc135313813" w:history="1">
            <w:r w:rsidR="001402B1" w:rsidRPr="00732227">
              <w:rPr>
                <w:rStyle w:val="Hyperlink"/>
                <w:noProof/>
                <w:lang w:val="en-US"/>
              </w:rPr>
              <w:t>Main Findings</w:t>
            </w:r>
            <w:r w:rsidR="001402B1">
              <w:rPr>
                <w:noProof/>
                <w:webHidden/>
              </w:rPr>
              <w:tab/>
            </w:r>
            <w:r>
              <w:rPr>
                <w:noProof/>
                <w:webHidden/>
              </w:rPr>
              <w:fldChar w:fldCharType="begin"/>
            </w:r>
            <w:r w:rsidR="001402B1">
              <w:rPr>
                <w:noProof/>
                <w:webHidden/>
              </w:rPr>
              <w:instrText xml:space="preserve"> PAGEREF _Toc135313813 \h </w:instrText>
            </w:r>
            <w:r>
              <w:rPr>
                <w:noProof/>
                <w:webHidden/>
              </w:rPr>
            </w:r>
            <w:r>
              <w:rPr>
                <w:noProof/>
                <w:webHidden/>
              </w:rPr>
              <w:fldChar w:fldCharType="separate"/>
            </w:r>
            <w:r w:rsidR="001402B1">
              <w:rPr>
                <w:noProof/>
                <w:webHidden/>
              </w:rPr>
              <w:t>5</w:t>
            </w:r>
            <w:r>
              <w:rPr>
                <w:noProof/>
                <w:webHidden/>
              </w:rPr>
              <w:fldChar w:fldCharType="end"/>
            </w:r>
          </w:hyperlink>
        </w:p>
        <w:p w:rsidR="001402B1" w:rsidRDefault="00861650" w:rsidP="001402B1">
          <w:pPr>
            <w:pStyle w:val="TOC1"/>
            <w:tabs>
              <w:tab w:val="right" w:leader="dot" w:pos="9016"/>
            </w:tabs>
            <w:spacing w:line="360" w:lineRule="auto"/>
            <w:rPr>
              <w:noProof/>
            </w:rPr>
          </w:pPr>
          <w:hyperlink w:anchor="_Toc135313814" w:history="1">
            <w:r w:rsidR="001402B1" w:rsidRPr="00732227">
              <w:rPr>
                <w:rStyle w:val="Hyperlink"/>
                <w:noProof/>
                <w:lang w:val="en-US"/>
              </w:rPr>
              <w:t>Conclusion</w:t>
            </w:r>
            <w:r w:rsidR="001402B1">
              <w:rPr>
                <w:noProof/>
                <w:webHidden/>
              </w:rPr>
              <w:tab/>
            </w:r>
            <w:r>
              <w:rPr>
                <w:noProof/>
                <w:webHidden/>
              </w:rPr>
              <w:fldChar w:fldCharType="begin"/>
            </w:r>
            <w:r w:rsidR="001402B1">
              <w:rPr>
                <w:noProof/>
                <w:webHidden/>
              </w:rPr>
              <w:instrText xml:space="preserve"> PAGEREF _Toc135313814 \h </w:instrText>
            </w:r>
            <w:r>
              <w:rPr>
                <w:noProof/>
                <w:webHidden/>
              </w:rPr>
            </w:r>
            <w:r>
              <w:rPr>
                <w:noProof/>
                <w:webHidden/>
              </w:rPr>
              <w:fldChar w:fldCharType="separate"/>
            </w:r>
            <w:r w:rsidR="001402B1">
              <w:rPr>
                <w:noProof/>
                <w:webHidden/>
              </w:rPr>
              <w:t>9</w:t>
            </w:r>
            <w:r>
              <w:rPr>
                <w:noProof/>
                <w:webHidden/>
              </w:rPr>
              <w:fldChar w:fldCharType="end"/>
            </w:r>
          </w:hyperlink>
        </w:p>
        <w:p w:rsidR="001402B1" w:rsidRDefault="00861650" w:rsidP="001402B1">
          <w:pPr>
            <w:pStyle w:val="TOC1"/>
            <w:tabs>
              <w:tab w:val="right" w:leader="dot" w:pos="9016"/>
            </w:tabs>
            <w:spacing w:line="360" w:lineRule="auto"/>
            <w:rPr>
              <w:noProof/>
            </w:rPr>
          </w:pPr>
          <w:hyperlink w:anchor="_Toc135313815" w:history="1">
            <w:r w:rsidR="001402B1" w:rsidRPr="00732227">
              <w:rPr>
                <w:rStyle w:val="Hyperlink"/>
                <w:noProof/>
                <w:lang w:val="en-US"/>
              </w:rPr>
              <w:t>Recommendations</w:t>
            </w:r>
            <w:r w:rsidR="001402B1">
              <w:rPr>
                <w:noProof/>
                <w:webHidden/>
              </w:rPr>
              <w:tab/>
            </w:r>
            <w:r>
              <w:rPr>
                <w:noProof/>
                <w:webHidden/>
              </w:rPr>
              <w:fldChar w:fldCharType="begin"/>
            </w:r>
            <w:r w:rsidR="001402B1">
              <w:rPr>
                <w:noProof/>
                <w:webHidden/>
              </w:rPr>
              <w:instrText xml:space="preserve"> PAGEREF _Toc135313815 \h </w:instrText>
            </w:r>
            <w:r>
              <w:rPr>
                <w:noProof/>
                <w:webHidden/>
              </w:rPr>
            </w:r>
            <w:r>
              <w:rPr>
                <w:noProof/>
                <w:webHidden/>
              </w:rPr>
              <w:fldChar w:fldCharType="separate"/>
            </w:r>
            <w:r w:rsidR="001402B1">
              <w:rPr>
                <w:noProof/>
                <w:webHidden/>
              </w:rPr>
              <w:t>10</w:t>
            </w:r>
            <w:r>
              <w:rPr>
                <w:noProof/>
                <w:webHidden/>
              </w:rPr>
              <w:fldChar w:fldCharType="end"/>
            </w:r>
          </w:hyperlink>
        </w:p>
        <w:p w:rsidR="001402B1" w:rsidRDefault="00861650" w:rsidP="001402B1">
          <w:pPr>
            <w:pStyle w:val="TOC1"/>
            <w:tabs>
              <w:tab w:val="right" w:leader="dot" w:pos="9016"/>
            </w:tabs>
            <w:spacing w:line="360" w:lineRule="auto"/>
            <w:rPr>
              <w:noProof/>
            </w:rPr>
          </w:pPr>
          <w:hyperlink w:anchor="_Toc135313816" w:history="1">
            <w:r w:rsidR="001402B1" w:rsidRPr="00732227">
              <w:rPr>
                <w:rStyle w:val="Hyperlink"/>
                <w:noProof/>
                <w:lang w:val="en-US"/>
              </w:rPr>
              <w:t>Reference List</w:t>
            </w:r>
            <w:r w:rsidR="001402B1">
              <w:rPr>
                <w:noProof/>
                <w:webHidden/>
              </w:rPr>
              <w:tab/>
            </w:r>
            <w:r>
              <w:rPr>
                <w:noProof/>
                <w:webHidden/>
              </w:rPr>
              <w:fldChar w:fldCharType="begin"/>
            </w:r>
            <w:r w:rsidR="001402B1">
              <w:rPr>
                <w:noProof/>
                <w:webHidden/>
              </w:rPr>
              <w:instrText xml:space="preserve"> PAGEREF _Toc135313816 \h </w:instrText>
            </w:r>
            <w:r>
              <w:rPr>
                <w:noProof/>
                <w:webHidden/>
              </w:rPr>
            </w:r>
            <w:r>
              <w:rPr>
                <w:noProof/>
                <w:webHidden/>
              </w:rPr>
              <w:fldChar w:fldCharType="separate"/>
            </w:r>
            <w:r w:rsidR="001402B1">
              <w:rPr>
                <w:noProof/>
                <w:webHidden/>
              </w:rPr>
              <w:t>11</w:t>
            </w:r>
            <w:r>
              <w:rPr>
                <w:noProof/>
                <w:webHidden/>
              </w:rPr>
              <w:fldChar w:fldCharType="end"/>
            </w:r>
          </w:hyperlink>
        </w:p>
        <w:p w:rsidR="001402B1" w:rsidRDefault="00861650" w:rsidP="001402B1">
          <w:pPr>
            <w:spacing w:before="240" w:line="360" w:lineRule="auto"/>
          </w:pPr>
          <w:r>
            <w:rPr>
              <w:b/>
              <w:bCs/>
              <w:noProof/>
            </w:rPr>
            <w:fldChar w:fldCharType="end"/>
          </w:r>
        </w:p>
      </w:sdtContent>
    </w:sdt>
    <w:p w:rsidR="001402B1" w:rsidRDefault="001402B1" w:rsidP="001402B1">
      <w:pPr>
        <w:spacing w:before="240" w:line="360" w:lineRule="auto"/>
        <w:rPr>
          <w:rFonts w:ascii="Arial" w:hAnsi="Arial" w:cs="Arial"/>
          <w:b/>
          <w:bCs/>
          <w:u w:val="single"/>
          <w:lang w:val="en-US"/>
        </w:rPr>
      </w:pPr>
    </w:p>
    <w:p w:rsidR="001402B1" w:rsidRDefault="001402B1" w:rsidP="001402B1">
      <w:pPr>
        <w:spacing w:before="240" w:line="360" w:lineRule="auto"/>
        <w:rPr>
          <w:rFonts w:ascii="Arial" w:hAnsi="Arial" w:cs="Arial"/>
          <w:b/>
          <w:bCs/>
          <w:u w:val="single"/>
          <w:lang w:val="en-US"/>
        </w:rPr>
      </w:pPr>
      <w:r>
        <w:rPr>
          <w:rFonts w:ascii="Arial" w:hAnsi="Arial" w:cs="Arial"/>
          <w:b/>
          <w:bCs/>
          <w:u w:val="single"/>
          <w:lang w:val="en-US"/>
        </w:rPr>
        <w:br w:type="page"/>
      </w:r>
    </w:p>
    <w:p w:rsidR="001402B1" w:rsidRPr="00B47CEC" w:rsidRDefault="001402B1" w:rsidP="001402B1">
      <w:pPr>
        <w:pStyle w:val="Heading1"/>
        <w:spacing w:line="360" w:lineRule="auto"/>
        <w:rPr>
          <w:color w:val="auto"/>
          <w:lang w:val="en-US"/>
        </w:rPr>
      </w:pPr>
      <w:bookmarkStart w:id="1" w:name="_Toc135313812"/>
      <w:r w:rsidRPr="00B47CEC">
        <w:rPr>
          <w:color w:val="auto"/>
          <w:lang w:val="en-US"/>
        </w:rPr>
        <w:lastRenderedPageBreak/>
        <w:t>Introduction</w:t>
      </w:r>
      <w:bookmarkEnd w:id="1"/>
    </w:p>
    <w:p w:rsidR="001402B1" w:rsidRPr="00AA748C" w:rsidRDefault="001402B1" w:rsidP="001402B1">
      <w:pPr>
        <w:spacing w:before="240" w:line="360" w:lineRule="auto"/>
        <w:jc w:val="both"/>
        <w:rPr>
          <w:rFonts w:ascii="Arial" w:hAnsi="Arial" w:cs="Arial"/>
          <w:lang w:val="en-US"/>
        </w:rPr>
      </w:pPr>
      <w:r w:rsidRPr="00AA748C">
        <w:rPr>
          <w:rFonts w:ascii="Arial" w:hAnsi="Arial" w:cs="Arial"/>
          <w:lang w:val="en-US"/>
        </w:rPr>
        <w:t xml:space="preserve">The main aim of this report is to highlight the importance of service culture, hotel standards, and reputation management. The report discusses in brief the purpose of brand consistency standards and hotel standards similarity as a subpart of the hotel standard section. The report then moves on to discuss the reputation management in detail with emphasis on the guest reviews and effective reputation management. The last part of the report is inclusive of the service culture and the basic differences between the service culture and corporate culture. The report also provides recommendations for the hotel market trends and the issues faced by the hotels in the market. </w:t>
      </w:r>
    </w:p>
    <w:p w:rsidR="001402B1" w:rsidRDefault="001402B1" w:rsidP="001402B1">
      <w:pPr>
        <w:pStyle w:val="Heading1"/>
        <w:spacing w:line="360" w:lineRule="auto"/>
        <w:rPr>
          <w:lang w:val="en-US"/>
        </w:rPr>
      </w:pPr>
      <w:r>
        <w:rPr>
          <w:lang w:val="en-US"/>
        </w:rPr>
        <w:br w:type="page"/>
      </w:r>
      <w:bookmarkStart w:id="2" w:name="_GoBack"/>
      <w:bookmarkEnd w:id="2"/>
    </w:p>
    <w:p w:rsidR="001402B1" w:rsidRPr="00B47CEC" w:rsidRDefault="001402B1" w:rsidP="001402B1">
      <w:pPr>
        <w:pStyle w:val="Heading1"/>
        <w:spacing w:line="360" w:lineRule="auto"/>
        <w:rPr>
          <w:color w:val="auto"/>
          <w:lang w:val="en-US"/>
        </w:rPr>
      </w:pPr>
      <w:bookmarkStart w:id="3" w:name="_Toc135313813"/>
      <w:r w:rsidRPr="00B47CEC">
        <w:rPr>
          <w:color w:val="auto"/>
          <w:lang w:val="en-US"/>
        </w:rPr>
        <w:lastRenderedPageBreak/>
        <w:t>Main Findings</w:t>
      </w:r>
      <w:bookmarkEnd w:id="3"/>
    </w:p>
    <w:p w:rsidR="001402B1" w:rsidRDefault="001402B1" w:rsidP="001402B1">
      <w:pPr>
        <w:spacing w:before="240" w:line="360" w:lineRule="auto"/>
        <w:rPr>
          <w:rFonts w:ascii="Arial" w:hAnsi="Arial" w:cs="Arial"/>
          <w:b/>
          <w:bCs/>
          <w:u w:val="single"/>
          <w:lang w:val="en-US"/>
        </w:rPr>
      </w:pPr>
      <w:r w:rsidRPr="004F054A">
        <w:rPr>
          <w:rFonts w:ascii="Arial" w:hAnsi="Arial" w:cs="Arial"/>
          <w:b/>
          <w:bCs/>
          <w:u w:val="single"/>
          <w:lang w:val="en-US"/>
        </w:rPr>
        <w:t xml:space="preserve">Hotel Standards </w:t>
      </w:r>
    </w:p>
    <w:p w:rsidR="001402B1" w:rsidRDefault="001402B1" w:rsidP="001402B1">
      <w:pPr>
        <w:spacing w:before="240" w:line="360" w:lineRule="auto"/>
        <w:jc w:val="both"/>
        <w:rPr>
          <w:rFonts w:ascii="Arial" w:hAnsi="Arial" w:cs="Arial"/>
          <w:b/>
          <w:bCs/>
          <w:u w:val="single"/>
          <w:lang w:val="en-US"/>
        </w:rPr>
      </w:pPr>
      <w:r w:rsidRPr="00E266B5">
        <w:rPr>
          <w:rFonts w:ascii="Arial" w:hAnsi="Arial" w:cs="Arial"/>
          <w:color w:val="000000" w:themeColor="text1"/>
          <w:lang w:val="en-US"/>
        </w:rPr>
        <w:t>The brand consistency standards refer to the ability of the hotel brand to maintain a unified and constant communication, values, and agreement channels all across their respective branches and parts in the world. The brand’s logo, distinction from competitors, colors, style of portraying, and the collective designs they propose are all inclusive in the brand consistency standards</w:t>
      </w:r>
      <w:r w:rsidR="00B47CEC">
        <w:rPr>
          <w:rFonts w:ascii="Arial" w:hAnsi="Arial" w:cs="Arial"/>
          <w:color w:val="000000" w:themeColor="text1"/>
          <w:lang w:val="en-US"/>
        </w:rPr>
        <w:t xml:space="preserve"> </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Riley,</w:t>
      </w:r>
      <w:r>
        <w:rPr>
          <w:rFonts w:ascii="Arial" w:hAnsi="Arial" w:cs="Arial"/>
          <w:color w:val="000000" w:themeColor="text1"/>
          <w:shd w:val="clear" w:color="auto" w:fill="FFFFFF"/>
        </w:rPr>
        <w:t xml:space="preserve"> 202</w:t>
      </w:r>
      <w:r w:rsidRPr="00E266B5">
        <w:rPr>
          <w:rFonts w:ascii="Arial" w:hAnsi="Arial" w:cs="Arial"/>
          <w:color w:val="000000" w:themeColor="text1"/>
          <w:shd w:val="clear" w:color="auto" w:fill="FFFFFF"/>
        </w:rPr>
        <w:t>1</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 xml:space="preserve">. </w:t>
      </w:r>
      <w:r w:rsidRPr="00E266B5">
        <w:rPr>
          <w:rFonts w:ascii="Arial" w:hAnsi="Arial" w:cs="Arial"/>
          <w:color w:val="000000" w:themeColor="text1"/>
          <w:lang w:val="en-US"/>
        </w:rPr>
        <w:t xml:space="preserve">These standards serve as a benchmark for all the branches to adhere to and look up to when required and necessary. The organizations always make sure that their brands are easily identifies, can be remembered and can be differed from the other brands in the market by following the consistency standards set up by them. The </w:t>
      </w:r>
      <w:r w:rsidR="00B47CEC" w:rsidRPr="00E266B5">
        <w:rPr>
          <w:rFonts w:ascii="Arial" w:hAnsi="Arial" w:cs="Arial"/>
          <w:color w:val="000000" w:themeColor="text1"/>
          <w:lang w:val="en-US"/>
        </w:rPr>
        <w:t>organization</w:t>
      </w:r>
      <w:r w:rsidRPr="00E266B5">
        <w:rPr>
          <w:rFonts w:ascii="Arial" w:hAnsi="Arial" w:cs="Arial"/>
          <w:color w:val="000000" w:themeColor="text1"/>
          <w:lang w:val="en-US"/>
        </w:rPr>
        <w:t xml:space="preserve"> implements and follows the value to create a sense of collectivity and familiarity with all its branches. The brand consistency also aids in putting forward the best image of the company and also maintain a sense of professionalism in the business world. The websites, advertising, and media channels have a consistency which all helps in effective promotion of the brand and helps its viewers get the picture of the brand values. All the hotels do not have the same brand image, because it depends on the values, sets, customer base, and location of the </w:t>
      </w:r>
      <w:r w:rsidR="00B47CEC" w:rsidRPr="00E266B5">
        <w:rPr>
          <w:rFonts w:ascii="Arial" w:hAnsi="Arial" w:cs="Arial"/>
          <w:color w:val="000000" w:themeColor="text1"/>
          <w:lang w:val="en-US"/>
        </w:rPr>
        <w:t>organization</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Soelton,2018</w:t>
      </w:r>
      <w:r>
        <w:rPr>
          <w:rFonts w:ascii="Arial" w:hAnsi="Arial" w:cs="Arial"/>
          <w:color w:val="000000" w:themeColor="text1"/>
          <w:shd w:val="clear" w:color="auto" w:fill="FFFFFF"/>
        </w:rPr>
        <w:t>).</w:t>
      </w:r>
      <w:r w:rsidRPr="00E266B5">
        <w:rPr>
          <w:rFonts w:ascii="Arial" w:hAnsi="Arial" w:cs="Arial"/>
          <w:color w:val="000000" w:themeColor="text1"/>
          <w:lang w:val="en-US"/>
        </w:rPr>
        <w:t xml:space="preserve">For example- larger hotel chains focus on catering a certain target market and also set their brand image according to their needs and preferences. The services, amenities, and quality are inclusive in this brand image standard. On the other hand, smaller lodges cater to a target market which is usually on-the-go and is more adaptable to any kind of services provided. To meet the expectations of their customer base, and to provide a certain benchmark of quality the standard set are always flexible and according to the changing market scenario which affects the direct operations of the hotel. So, these factors greatly influence the varying conditions between the brand image and standards of different </w:t>
      </w:r>
      <w:r w:rsidR="00B47CEC">
        <w:rPr>
          <w:rFonts w:ascii="Arial" w:hAnsi="Arial" w:cs="Arial"/>
          <w:color w:val="000000" w:themeColor="text1"/>
          <w:lang w:val="en-US"/>
        </w:rPr>
        <w:t xml:space="preserve">organizations </w:t>
      </w:r>
      <w:r>
        <w:rPr>
          <w:rFonts w:ascii="Arial" w:hAnsi="Arial" w:cs="Arial"/>
          <w:color w:val="000000" w:themeColor="text1"/>
          <w:lang w:val="en-US"/>
        </w:rPr>
        <w:t>(</w:t>
      </w:r>
      <w:r w:rsidRPr="00E266B5">
        <w:rPr>
          <w:rFonts w:ascii="Arial" w:hAnsi="Arial" w:cs="Arial"/>
          <w:color w:val="000000" w:themeColor="text1"/>
          <w:shd w:val="clear" w:color="auto" w:fill="FFFFFF"/>
        </w:rPr>
        <w:t>Bogetić</w:t>
      </w:r>
      <w:r>
        <w:rPr>
          <w:rFonts w:ascii="Arial" w:hAnsi="Arial" w:cs="Arial"/>
          <w:color w:val="000000" w:themeColor="text1"/>
          <w:shd w:val="clear" w:color="auto" w:fill="FFFFFF"/>
        </w:rPr>
        <w:t xml:space="preserve"> et al.,</w:t>
      </w:r>
      <w:r w:rsidRPr="00E266B5">
        <w:rPr>
          <w:rFonts w:ascii="Arial" w:hAnsi="Arial" w:cs="Arial"/>
          <w:color w:val="000000" w:themeColor="text1"/>
          <w:shd w:val="clear" w:color="auto" w:fill="FFFFFF"/>
        </w:rPr>
        <w:t xml:space="preserve"> 20</w:t>
      </w:r>
      <w:r>
        <w:rPr>
          <w:rFonts w:ascii="Arial" w:hAnsi="Arial" w:cs="Arial"/>
          <w:color w:val="000000" w:themeColor="text1"/>
          <w:shd w:val="clear" w:color="auto" w:fill="FFFFFF"/>
        </w:rPr>
        <w:t>20)</w:t>
      </w:r>
      <w:r w:rsidRPr="00E266B5">
        <w:rPr>
          <w:rFonts w:ascii="Arial" w:hAnsi="Arial" w:cs="Arial"/>
          <w:color w:val="000000" w:themeColor="text1"/>
          <w:shd w:val="clear" w:color="auto" w:fill="FFFFFF"/>
        </w:rPr>
        <w:t xml:space="preserve">. </w:t>
      </w:r>
    </w:p>
    <w:p w:rsidR="001402B1" w:rsidRDefault="001402B1" w:rsidP="001402B1">
      <w:pPr>
        <w:spacing w:before="240" w:line="360" w:lineRule="auto"/>
        <w:rPr>
          <w:rFonts w:ascii="Arial" w:hAnsi="Arial" w:cs="Arial"/>
          <w:b/>
          <w:bCs/>
          <w:u w:val="single"/>
          <w:lang w:val="en-US"/>
        </w:rPr>
      </w:pPr>
      <w:r w:rsidRPr="006D7435">
        <w:rPr>
          <w:rFonts w:ascii="Arial" w:hAnsi="Arial" w:cs="Arial"/>
          <w:b/>
          <w:bCs/>
          <w:u w:val="single"/>
          <w:lang w:val="en-US"/>
        </w:rPr>
        <w:t>Reputation Management</w:t>
      </w:r>
    </w:p>
    <w:p w:rsidR="001402B1" w:rsidRDefault="001402B1" w:rsidP="001402B1">
      <w:pPr>
        <w:spacing w:before="240" w:line="360" w:lineRule="auto"/>
        <w:jc w:val="both"/>
        <w:rPr>
          <w:rFonts w:ascii="Arial" w:hAnsi="Arial" w:cs="Arial"/>
          <w:b/>
          <w:bCs/>
          <w:u w:val="single"/>
          <w:lang w:val="en-US"/>
        </w:rPr>
      </w:pPr>
      <w:r w:rsidRPr="00E266B5">
        <w:rPr>
          <w:rFonts w:ascii="Arial" w:hAnsi="Arial" w:cs="Arial"/>
          <w:color w:val="000000" w:themeColor="text1"/>
          <w:lang w:val="en-US"/>
        </w:rPr>
        <w:t xml:space="preserve">Providing a class-apart customer service is one of the main factors to contribute to the reputation management of the hotel. If the guests have a welcome stay, without any complaints, and have all the amenities made available to them, they will make </w:t>
      </w:r>
      <w:r w:rsidRPr="00E266B5">
        <w:rPr>
          <w:rFonts w:ascii="Arial" w:hAnsi="Arial" w:cs="Arial"/>
          <w:color w:val="000000" w:themeColor="text1"/>
          <w:lang w:val="en-US"/>
        </w:rPr>
        <w:lastRenderedPageBreak/>
        <w:t>sure to put out a good word for the property to others. The hotels also need to have a robust system for the marketing and advertising they are doing for their property, this may include, surveys, online reviews and also print and online advertising, also making their own website</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Helm</w:t>
      </w:r>
      <w:r>
        <w:rPr>
          <w:rFonts w:ascii="Arial" w:hAnsi="Arial" w:cs="Arial"/>
          <w:color w:val="000000" w:themeColor="text1"/>
          <w:shd w:val="clear" w:color="auto" w:fill="FFFFFF"/>
        </w:rPr>
        <w:t xml:space="preserve"> et al., </w:t>
      </w:r>
      <w:r w:rsidRPr="00E266B5">
        <w:rPr>
          <w:rFonts w:ascii="Arial" w:hAnsi="Arial" w:cs="Arial"/>
          <w:color w:val="000000" w:themeColor="text1"/>
          <w:shd w:val="clear" w:color="auto" w:fill="FFFFFF"/>
        </w:rPr>
        <w:t>20</w:t>
      </w:r>
      <w:r>
        <w:rPr>
          <w:rFonts w:ascii="Arial" w:hAnsi="Arial" w:cs="Arial"/>
          <w:color w:val="000000" w:themeColor="text1"/>
          <w:shd w:val="clear" w:color="auto" w:fill="FFFFFF"/>
        </w:rPr>
        <w:t>2</w:t>
      </w:r>
      <w:r w:rsidRPr="00E266B5">
        <w:rPr>
          <w:rFonts w:ascii="Arial" w:hAnsi="Arial" w:cs="Arial"/>
          <w:color w:val="000000" w:themeColor="text1"/>
          <w:shd w:val="clear" w:color="auto" w:fill="FFFFFF"/>
        </w:rPr>
        <w:t>1</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w:t>
      </w:r>
      <w:r w:rsidRPr="00E266B5">
        <w:rPr>
          <w:rStyle w:val="apple-converted-space"/>
          <w:rFonts w:ascii="Arial" w:hAnsi="Arial" w:cs="Arial"/>
          <w:color w:val="000000" w:themeColor="text1"/>
          <w:shd w:val="clear" w:color="auto" w:fill="FFFFFF"/>
        </w:rPr>
        <w:t> </w:t>
      </w:r>
      <w:r w:rsidRPr="00E266B5">
        <w:rPr>
          <w:rFonts w:ascii="Arial" w:hAnsi="Arial" w:cs="Arial"/>
          <w:color w:val="000000" w:themeColor="text1"/>
          <w:lang w:val="en-US"/>
        </w:rPr>
        <w:t>The brand consistency all throughout these channels is also very important to make a clear message go through to the target audience. The promptness in resolving the issues is also a major factor in determining how well the reputation of the company is coming across in the market. Consistently delivering high quality services and always making the guests a priority helps in making the guests revisit the property. If the reviews of the guests are properly managed, the hotel can remain on a highly beneficial side. The preferences and experiences and also the arenas the hotel need to be updated can be learned from the guest review management. The hotels can pick the reviews and address them promptly so that it is easier to know where the hotel is lacking and where it needs to improve. Paying attention to the guest reviews can also help the hotel in breaking down the negative and the positive reviews, and identifying the patterns</w:t>
      </w:r>
      <w:r>
        <w:rPr>
          <w:rFonts w:ascii="Arial" w:hAnsi="Arial" w:cs="Arial"/>
          <w:color w:val="000000" w:themeColor="text1"/>
          <w:lang w:val="en-US"/>
        </w:rPr>
        <w:t>(</w:t>
      </w:r>
      <w:r w:rsidRPr="00E266B5">
        <w:rPr>
          <w:rFonts w:ascii="Arial" w:hAnsi="Arial" w:cs="Arial"/>
          <w:color w:val="000000" w:themeColor="text1"/>
          <w:shd w:val="clear" w:color="auto" w:fill="FFFFFF"/>
        </w:rPr>
        <w:t>Davies and Miles,</w:t>
      </w:r>
      <w:r>
        <w:rPr>
          <w:rFonts w:ascii="Arial" w:hAnsi="Arial" w:cs="Arial"/>
          <w:color w:val="000000" w:themeColor="text1"/>
          <w:shd w:val="clear" w:color="auto" w:fill="FFFFFF"/>
        </w:rPr>
        <w:t xml:space="preserve"> 201</w:t>
      </w:r>
      <w:r w:rsidRPr="00E266B5">
        <w:rPr>
          <w:rFonts w:ascii="Arial" w:hAnsi="Arial" w:cs="Arial"/>
          <w:color w:val="000000" w:themeColor="text1"/>
          <w:shd w:val="clear" w:color="auto" w:fill="FFFFFF"/>
        </w:rPr>
        <w:t>8</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 xml:space="preserve">. </w:t>
      </w:r>
      <w:r w:rsidRPr="00E266B5">
        <w:rPr>
          <w:rFonts w:ascii="Arial" w:hAnsi="Arial" w:cs="Arial"/>
          <w:color w:val="000000" w:themeColor="text1"/>
          <w:lang w:val="en-US"/>
        </w:rPr>
        <w:t>It also helps to be in par with the competitors, and understand the strength, weaknesses and opportunities a hotel has coming towards it. Hotels do this by putting up ballot boxes, making guest services books, leaving online review forms and making sure that they receive feedback from every guest that has availed their services. There are also quality check managers who make sure that these feedbacks are read and are implemented for the betterment of the hotel. The reputation of a hotel can be very adversely affected with negative reviews and bad publicity. When people make bookings, they always check the reviews and the experiences of the people who have stayed there before, so if there are any negative reviews it jeopardizes the chances of the hotel getting a good clientele. Negative reviews lower the credibility also reduces the trustworthiness people have for a certain property. This can very negatively impact a hotels earnings and profits and can often lead to a lot of losses in their business. Although, negative feedbacks have an adverse effect on the hotels they can also open the doors of opportunities by revealing the areas the hotel needs to improve and work on to make their services better. It is in the best interest of the hotel to resolve a negative remark even if it is a single one as single remark can multiply and create problems for the hotel</w:t>
      </w:r>
      <w:r w:rsidR="00B47CEC">
        <w:rPr>
          <w:rFonts w:ascii="Arial" w:hAnsi="Arial" w:cs="Arial"/>
          <w:color w:val="000000" w:themeColor="text1"/>
          <w:lang w:val="en-US"/>
        </w:rPr>
        <w:t xml:space="preserve"> </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Aulaand Mantere, 2020</w:t>
      </w:r>
      <w:r>
        <w:rPr>
          <w:rFonts w:ascii="Arial" w:hAnsi="Arial" w:cs="Arial"/>
          <w:color w:val="000000" w:themeColor="text1"/>
          <w:shd w:val="clear" w:color="auto" w:fill="FFFFFF"/>
        </w:rPr>
        <w:t>).</w:t>
      </w:r>
    </w:p>
    <w:p w:rsidR="001402B1" w:rsidRDefault="001402B1" w:rsidP="001402B1">
      <w:pPr>
        <w:spacing w:before="240" w:line="360" w:lineRule="auto"/>
        <w:jc w:val="both"/>
        <w:rPr>
          <w:rFonts w:ascii="Arial" w:hAnsi="Arial" w:cs="Arial"/>
          <w:b/>
          <w:bCs/>
          <w:u w:val="single"/>
          <w:lang w:val="en-US"/>
        </w:rPr>
      </w:pPr>
    </w:p>
    <w:p w:rsidR="001402B1" w:rsidRDefault="001402B1" w:rsidP="001402B1">
      <w:pPr>
        <w:spacing w:before="240" w:line="360" w:lineRule="auto"/>
        <w:jc w:val="both"/>
        <w:rPr>
          <w:rFonts w:ascii="Arial" w:hAnsi="Arial" w:cs="Arial"/>
          <w:b/>
          <w:bCs/>
          <w:u w:val="single"/>
          <w:lang w:val="en-US"/>
        </w:rPr>
      </w:pPr>
      <w:r w:rsidRPr="001C6202">
        <w:rPr>
          <w:rFonts w:ascii="Arial" w:hAnsi="Arial" w:cs="Arial"/>
          <w:b/>
          <w:bCs/>
          <w:u w:val="single"/>
          <w:lang w:val="en-US"/>
        </w:rPr>
        <w:t>Service Culture</w:t>
      </w:r>
    </w:p>
    <w:p w:rsidR="001402B1" w:rsidRPr="00E266B5" w:rsidRDefault="001402B1" w:rsidP="001402B1">
      <w:pPr>
        <w:spacing w:before="240" w:line="360" w:lineRule="auto"/>
        <w:jc w:val="both"/>
        <w:rPr>
          <w:rFonts w:ascii="Arial" w:hAnsi="Arial" w:cs="Arial"/>
          <w:color w:val="000000" w:themeColor="text1"/>
          <w:lang w:val="en-US"/>
        </w:rPr>
      </w:pPr>
      <w:r w:rsidRPr="00E266B5">
        <w:rPr>
          <w:rFonts w:ascii="Arial" w:hAnsi="Arial" w:cs="Arial"/>
          <w:color w:val="000000" w:themeColor="text1"/>
          <w:lang w:val="en-US"/>
        </w:rPr>
        <w:t xml:space="preserve">Service culture is referred to as the behavior, thinking, esteems and values an </w:t>
      </w:r>
      <w:r w:rsidR="00B47CEC" w:rsidRPr="00E266B5">
        <w:rPr>
          <w:rFonts w:ascii="Arial" w:hAnsi="Arial" w:cs="Arial"/>
          <w:color w:val="000000" w:themeColor="text1"/>
          <w:lang w:val="en-US"/>
        </w:rPr>
        <w:t>organization</w:t>
      </w:r>
      <w:r w:rsidRPr="00E266B5">
        <w:rPr>
          <w:rFonts w:ascii="Arial" w:hAnsi="Arial" w:cs="Arial"/>
          <w:color w:val="000000" w:themeColor="text1"/>
          <w:lang w:val="en-US"/>
        </w:rPr>
        <w:t xml:space="preserve"> upholds and showcases in terms of providing assistance to their clients and making their services available. It is inclusive of the demeanor and attitude that pays attention to the client meetings and satisfaction their requirements</w:t>
      </w:r>
      <w:r w:rsidR="00B47CEC">
        <w:rPr>
          <w:rFonts w:ascii="Arial" w:hAnsi="Arial" w:cs="Arial"/>
          <w:color w:val="000000" w:themeColor="text1"/>
          <w:lang w:val="en-US"/>
        </w:rPr>
        <w:t xml:space="preserve"> </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Orr,</w:t>
      </w:r>
      <w:r>
        <w:rPr>
          <w:rFonts w:ascii="Arial" w:hAnsi="Arial" w:cs="Arial"/>
          <w:color w:val="000000" w:themeColor="text1"/>
          <w:shd w:val="clear" w:color="auto" w:fill="FFFFFF"/>
        </w:rPr>
        <w:t xml:space="preserve"> 202</w:t>
      </w:r>
      <w:r w:rsidRPr="00E266B5">
        <w:rPr>
          <w:rFonts w:ascii="Arial" w:hAnsi="Arial" w:cs="Arial"/>
          <w:color w:val="000000" w:themeColor="text1"/>
          <w:shd w:val="clear" w:color="auto" w:fill="FFFFFF"/>
        </w:rPr>
        <w:t>0</w:t>
      </w:r>
      <w:r>
        <w:rPr>
          <w:rFonts w:ascii="Arial" w:hAnsi="Arial" w:cs="Arial"/>
          <w:color w:val="000000" w:themeColor="text1"/>
          <w:shd w:val="clear" w:color="auto" w:fill="FFFFFF"/>
        </w:rPr>
        <w:t>)</w:t>
      </w:r>
      <w:r w:rsidRPr="00E266B5">
        <w:rPr>
          <w:rFonts w:ascii="Arial" w:hAnsi="Arial" w:cs="Arial"/>
          <w:color w:val="000000" w:themeColor="text1"/>
          <w:lang w:val="en-US"/>
        </w:rPr>
        <w:t xml:space="preserve">. The people who work in an </w:t>
      </w:r>
      <w:r w:rsidR="00B47CEC" w:rsidRPr="00E266B5">
        <w:rPr>
          <w:rFonts w:ascii="Arial" w:hAnsi="Arial" w:cs="Arial"/>
          <w:color w:val="000000" w:themeColor="text1"/>
          <w:lang w:val="en-US"/>
        </w:rPr>
        <w:t>organization</w:t>
      </w:r>
      <w:r w:rsidRPr="00E266B5">
        <w:rPr>
          <w:rFonts w:ascii="Arial" w:hAnsi="Arial" w:cs="Arial"/>
          <w:color w:val="000000" w:themeColor="text1"/>
          <w:lang w:val="en-US"/>
        </w:rPr>
        <w:t xml:space="preserve"> with a good work and service culture are better expected to go an extra mile to fulfill the needs of their consumers. Employees are encouraged to take charge and lead their own selves by example, actively listen to the concerns of everyone including their colleagues, and also promote a positive work culture by maintaining harmony. It emphasizes on values like respect, consideration, and politeness in the </w:t>
      </w:r>
      <w:r w:rsidR="00B47CEC" w:rsidRPr="00E266B5">
        <w:rPr>
          <w:rFonts w:ascii="Arial" w:hAnsi="Arial" w:cs="Arial"/>
          <w:color w:val="000000" w:themeColor="text1"/>
          <w:lang w:val="en-US"/>
        </w:rPr>
        <w:t>organization</w:t>
      </w:r>
      <w:r w:rsidRPr="00E266B5">
        <w:rPr>
          <w:rFonts w:ascii="Arial" w:hAnsi="Arial" w:cs="Arial"/>
          <w:color w:val="000000" w:themeColor="text1"/>
          <w:lang w:val="en-US"/>
        </w:rPr>
        <w:t>. The businesses who want long term customer loyalty, employee retention, and superior services are highly inclined towards maintaining an excellent service culture</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Chen,201</w:t>
      </w:r>
      <w:r>
        <w:rPr>
          <w:rFonts w:ascii="Arial" w:hAnsi="Arial" w:cs="Arial"/>
          <w:color w:val="000000" w:themeColor="text1"/>
          <w:shd w:val="clear" w:color="auto" w:fill="FFFFFF"/>
        </w:rPr>
        <w:t xml:space="preserve">9). </w:t>
      </w:r>
      <w:r w:rsidRPr="00E266B5">
        <w:rPr>
          <w:rFonts w:ascii="Arial" w:hAnsi="Arial" w:cs="Arial"/>
          <w:color w:val="000000" w:themeColor="text1"/>
          <w:lang w:val="en-US"/>
        </w:rPr>
        <w:t xml:space="preserve">Service culture is a platform for providing exceptional customer service and making an </w:t>
      </w:r>
      <w:r w:rsidR="00B47CEC" w:rsidRPr="00E266B5">
        <w:rPr>
          <w:rFonts w:ascii="Arial" w:hAnsi="Arial" w:cs="Arial"/>
          <w:color w:val="000000" w:themeColor="text1"/>
          <w:lang w:val="en-US"/>
        </w:rPr>
        <w:t>organization</w:t>
      </w:r>
      <w:r w:rsidRPr="00E266B5">
        <w:rPr>
          <w:rFonts w:ascii="Arial" w:hAnsi="Arial" w:cs="Arial"/>
          <w:color w:val="000000" w:themeColor="text1"/>
          <w:lang w:val="en-US"/>
        </w:rPr>
        <w:t xml:space="preserve"> distinct from its rivals. The corporate culture is a broader and has an ambit consisting of not just a particular service but the collective values of an </w:t>
      </w:r>
      <w:r w:rsidR="00B47CEC" w:rsidRPr="00E266B5">
        <w:rPr>
          <w:rFonts w:ascii="Arial" w:hAnsi="Arial" w:cs="Arial"/>
          <w:color w:val="000000" w:themeColor="text1"/>
          <w:lang w:val="en-US"/>
        </w:rPr>
        <w:t>organization</w:t>
      </w:r>
      <w:r w:rsidRPr="00E266B5">
        <w:rPr>
          <w:rFonts w:ascii="Arial" w:hAnsi="Arial" w:cs="Arial"/>
          <w:color w:val="000000" w:themeColor="text1"/>
          <w:lang w:val="en-US"/>
        </w:rPr>
        <w:t>. Service culture focuses only on providing class apart services and making sure that their customers are satisfied, whereas the corporate culture is more inclined towards providing the people of the company, be it the juniors or the seniors, a work environment that is both feasible and sustainable. The corporate culture has an impact on the whole community and not just a particular segment of the company. The mission, purpose, and set standards of a company are reflected in its corporate culture, and the service culture reflects the way a company provides the facilities to its clientele. Service culture in specific takes control of the interaction with the customers, whereas the corporate culture takes control of how the company interacts with itself and its employees</w:t>
      </w:r>
      <w:r w:rsidR="00B47CEC">
        <w:rPr>
          <w:rFonts w:ascii="Arial" w:hAnsi="Arial" w:cs="Arial"/>
          <w:color w:val="000000" w:themeColor="text1"/>
          <w:lang w:val="en-US"/>
        </w:rPr>
        <w:t xml:space="preserve"> </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Mattila,</w:t>
      </w:r>
      <w:r>
        <w:rPr>
          <w:rFonts w:ascii="Arial" w:hAnsi="Arial" w:cs="Arial"/>
          <w:color w:val="000000" w:themeColor="text1"/>
          <w:shd w:val="clear" w:color="auto" w:fill="FFFFFF"/>
        </w:rPr>
        <w:t xml:space="preserve"> 201</w:t>
      </w:r>
      <w:r w:rsidRPr="00E266B5">
        <w:rPr>
          <w:rFonts w:ascii="Arial" w:hAnsi="Arial" w:cs="Arial"/>
          <w:color w:val="000000" w:themeColor="text1"/>
          <w:shd w:val="clear" w:color="auto" w:fill="FFFFFF"/>
        </w:rPr>
        <w:t>9</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 xml:space="preserve">. </w:t>
      </w:r>
      <w:r w:rsidRPr="00E266B5">
        <w:rPr>
          <w:rFonts w:ascii="Arial" w:hAnsi="Arial" w:cs="Arial"/>
          <w:color w:val="000000" w:themeColor="text1"/>
          <w:lang w:val="en-US"/>
        </w:rPr>
        <w:t xml:space="preserve">The importance of service culture cannot be undermined as it influences a lot factors that contribute to the success of the hotel industry. A robust service culture can help a hotel differentiate itself with quality services and better client encounters. The hotels with a positive service culture can adapt and adjust themselves according to the needs of their </w:t>
      </w:r>
      <w:r w:rsidRPr="00E266B5">
        <w:rPr>
          <w:rFonts w:ascii="Arial" w:hAnsi="Arial" w:cs="Arial"/>
          <w:color w:val="000000" w:themeColor="text1"/>
          <w:lang w:val="en-US"/>
        </w:rPr>
        <w:lastRenderedPageBreak/>
        <w:t>clientele. They are more likely to retain the employees and more likely to have a good market image</w:t>
      </w:r>
      <w:r w:rsidR="00B47CEC">
        <w:rPr>
          <w:rFonts w:ascii="Arial" w:hAnsi="Arial" w:cs="Arial"/>
          <w:color w:val="000000" w:themeColor="text1"/>
          <w:lang w:val="en-US"/>
        </w:rPr>
        <w:t xml:space="preserve"> </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Kasper,20</w:t>
      </w:r>
      <w:r>
        <w:rPr>
          <w:rFonts w:ascii="Arial" w:hAnsi="Arial" w:cs="Arial"/>
          <w:color w:val="000000" w:themeColor="text1"/>
          <w:shd w:val="clear" w:color="auto" w:fill="FFFFFF"/>
        </w:rPr>
        <w:t>2</w:t>
      </w:r>
      <w:r w:rsidRPr="00E266B5">
        <w:rPr>
          <w:rFonts w:ascii="Arial" w:hAnsi="Arial" w:cs="Arial"/>
          <w:color w:val="000000" w:themeColor="text1"/>
          <w:shd w:val="clear" w:color="auto" w:fill="FFFFFF"/>
        </w:rPr>
        <w:t>2</w:t>
      </w:r>
      <w:r>
        <w:rPr>
          <w:rFonts w:ascii="Arial" w:hAnsi="Arial" w:cs="Arial"/>
          <w:color w:val="000000" w:themeColor="text1"/>
          <w:shd w:val="clear" w:color="auto" w:fill="FFFFFF"/>
        </w:rPr>
        <w:t>).</w:t>
      </w:r>
    </w:p>
    <w:p w:rsidR="001402B1" w:rsidRPr="00E266B5" w:rsidRDefault="001402B1" w:rsidP="001402B1">
      <w:pPr>
        <w:spacing w:before="240" w:line="360" w:lineRule="auto"/>
        <w:jc w:val="both"/>
        <w:rPr>
          <w:rFonts w:ascii="Arial" w:hAnsi="Arial" w:cs="Arial"/>
          <w:color w:val="000000" w:themeColor="text1"/>
          <w:lang w:val="en-US"/>
        </w:rPr>
      </w:pPr>
    </w:p>
    <w:p w:rsidR="001402B1" w:rsidRPr="00B47CEC" w:rsidRDefault="001402B1" w:rsidP="001402B1">
      <w:pPr>
        <w:pStyle w:val="Heading1"/>
        <w:spacing w:line="360" w:lineRule="auto"/>
        <w:rPr>
          <w:rFonts w:ascii="Arial" w:hAnsi="Arial" w:cs="Arial"/>
          <w:color w:val="auto"/>
          <w:lang w:val="en-US"/>
        </w:rPr>
      </w:pPr>
      <w:r>
        <w:rPr>
          <w:rFonts w:ascii="Arial" w:hAnsi="Arial" w:cs="Arial"/>
          <w:lang w:val="en-US"/>
        </w:rPr>
        <w:br w:type="page"/>
      </w:r>
      <w:bookmarkStart w:id="4" w:name="_Toc135313814"/>
      <w:r w:rsidRPr="00B47CEC">
        <w:rPr>
          <w:color w:val="auto"/>
          <w:lang w:val="en-US"/>
        </w:rPr>
        <w:lastRenderedPageBreak/>
        <w:t>Conclusion</w:t>
      </w:r>
      <w:bookmarkEnd w:id="4"/>
    </w:p>
    <w:p w:rsidR="001402B1" w:rsidRPr="00AA748C" w:rsidRDefault="001402B1" w:rsidP="001402B1">
      <w:pPr>
        <w:spacing w:before="240" w:line="360" w:lineRule="auto"/>
        <w:jc w:val="both"/>
        <w:rPr>
          <w:rFonts w:ascii="Arial" w:hAnsi="Arial" w:cs="Arial"/>
          <w:lang w:val="en-US"/>
        </w:rPr>
      </w:pPr>
      <w:r>
        <w:rPr>
          <w:rFonts w:ascii="Arial" w:hAnsi="Arial" w:cs="Arial"/>
          <w:lang w:val="en-US"/>
        </w:rPr>
        <w:t xml:space="preserve">In conclusion, all these factors contribute majorly to the hotel industry and have their own perks and drawbacks, the hotel standards are various across different hotel brands according to their respective needs. The reputation is entirely dependent on how well the customer base is treated and the mitigation of negative reviews can be done by catering to the needs of the customer base. The difference between the corporate and the service culture is imperative, and serves its own roles in the industry. </w:t>
      </w:r>
    </w:p>
    <w:p w:rsidR="001402B1" w:rsidRPr="001C6202" w:rsidRDefault="001402B1" w:rsidP="001402B1">
      <w:pPr>
        <w:spacing w:before="240" w:line="360" w:lineRule="auto"/>
        <w:jc w:val="both"/>
        <w:rPr>
          <w:rFonts w:ascii="Arial" w:hAnsi="Arial" w:cs="Arial"/>
          <w:b/>
          <w:bCs/>
          <w:u w:val="single"/>
          <w:lang w:val="en-US"/>
        </w:rPr>
      </w:pPr>
    </w:p>
    <w:p w:rsidR="001402B1" w:rsidRDefault="001402B1" w:rsidP="001402B1">
      <w:pPr>
        <w:spacing w:before="240" w:line="360" w:lineRule="auto"/>
        <w:jc w:val="both"/>
        <w:rPr>
          <w:rFonts w:ascii="Arial" w:hAnsi="Arial" w:cs="Arial"/>
          <w:lang w:val="en-US"/>
        </w:rPr>
      </w:pPr>
    </w:p>
    <w:p w:rsidR="001402B1" w:rsidRPr="006D7435" w:rsidRDefault="001402B1" w:rsidP="001402B1">
      <w:pPr>
        <w:spacing w:before="240" w:line="360" w:lineRule="auto"/>
        <w:jc w:val="both"/>
        <w:rPr>
          <w:rFonts w:ascii="Arial" w:hAnsi="Arial" w:cs="Arial"/>
          <w:lang w:val="en-US"/>
        </w:rPr>
      </w:pPr>
    </w:p>
    <w:p w:rsidR="001402B1" w:rsidRPr="006D7435" w:rsidRDefault="001402B1" w:rsidP="001402B1">
      <w:pPr>
        <w:spacing w:before="240" w:line="360" w:lineRule="auto"/>
        <w:jc w:val="both"/>
        <w:rPr>
          <w:rFonts w:ascii="Arial" w:hAnsi="Arial" w:cs="Arial"/>
          <w:b/>
          <w:bCs/>
          <w:u w:val="single"/>
          <w:lang w:val="en-US"/>
        </w:rPr>
      </w:pPr>
    </w:p>
    <w:p w:rsidR="001402B1" w:rsidRDefault="001402B1" w:rsidP="001402B1">
      <w:pPr>
        <w:spacing w:before="240" w:line="360" w:lineRule="auto"/>
        <w:rPr>
          <w:rFonts w:ascii="Arial" w:hAnsi="Arial" w:cs="Arial"/>
          <w:b/>
          <w:bCs/>
          <w:u w:val="single"/>
          <w:lang w:val="en-US"/>
        </w:rPr>
      </w:pPr>
    </w:p>
    <w:p w:rsidR="001402B1" w:rsidRDefault="001402B1" w:rsidP="001402B1">
      <w:pPr>
        <w:spacing w:before="240" w:line="360" w:lineRule="auto"/>
        <w:rPr>
          <w:rFonts w:ascii="Arial" w:hAnsi="Arial" w:cs="Arial"/>
          <w:b/>
          <w:bCs/>
          <w:u w:val="single"/>
          <w:lang w:val="en-US"/>
        </w:rPr>
      </w:pPr>
    </w:p>
    <w:p w:rsidR="001402B1" w:rsidRDefault="001402B1" w:rsidP="001402B1">
      <w:pPr>
        <w:spacing w:before="240" w:line="360" w:lineRule="auto"/>
        <w:rPr>
          <w:rFonts w:ascii="Arial" w:hAnsi="Arial" w:cs="Arial"/>
          <w:b/>
          <w:bCs/>
          <w:u w:val="single"/>
          <w:lang w:val="en-US"/>
        </w:rPr>
      </w:pPr>
    </w:p>
    <w:p w:rsidR="001402B1" w:rsidRDefault="001402B1" w:rsidP="001402B1">
      <w:pPr>
        <w:spacing w:before="240" w:line="360" w:lineRule="auto"/>
        <w:rPr>
          <w:rFonts w:ascii="Arial" w:hAnsi="Arial" w:cs="Arial"/>
          <w:b/>
          <w:bCs/>
          <w:u w:val="single"/>
          <w:lang w:val="en-US"/>
        </w:rPr>
      </w:pPr>
      <w:r>
        <w:rPr>
          <w:rFonts w:ascii="Arial" w:hAnsi="Arial" w:cs="Arial"/>
          <w:b/>
          <w:bCs/>
          <w:u w:val="single"/>
          <w:lang w:val="en-US"/>
        </w:rPr>
        <w:br w:type="page"/>
      </w:r>
    </w:p>
    <w:p w:rsidR="001402B1" w:rsidRPr="00B47CEC" w:rsidRDefault="001402B1" w:rsidP="001402B1">
      <w:pPr>
        <w:pStyle w:val="Heading1"/>
        <w:spacing w:line="360" w:lineRule="auto"/>
        <w:rPr>
          <w:color w:val="auto"/>
          <w:lang w:val="en-US"/>
        </w:rPr>
      </w:pPr>
      <w:bookmarkStart w:id="5" w:name="_Toc135313815"/>
      <w:r w:rsidRPr="00B47CEC">
        <w:rPr>
          <w:color w:val="auto"/>
          <w:lang w:val="en-US"/>
        </w:rPr>
        <w:lastRenderedPageBreak/>
        <w:t>Recommendations</w:t>
      </w:r>
      <w:bookmarkEnd w:id="5"/>
    </w:p>
    <w:p w:rsidR="001402B1" w:rsidRDefault="001402B1" w:rsidP="001402B1">
      <w:pPr>
        <w:spacing w:before="240" w:line="360" w:lineRule="auto"/>
        <w:jc w:val="both"/>
        <w:rPr>
          <w:rFonts w:ascii="Arial" w:hAnsi="Arial" w:cs="Arial"/>
          <w:lang w:val="en-US"/>
        </w:rPr>
      </w:pPr>
      <w:r>
        <w:rPr>
          <w:rFonts w:ascii="Arial" w:hAnsi="Arial" w:cs="Arial"/>
          <w:lang w:val="en-US"/>
        </w:rPr>
        <w:t>The hotel industry can make investments in technology and advancements that can help in enhancing the guest experience, like online bookings, online check in and check out and effortless payment options</w:t>
      </w:r>
      <w:r w:rsidR="00B47CEC">
        <w:rPr>
          <w:rFonts w:ascii="Arial" w:hAnsi="Arial" w:cs="Arial"/>
          <w:lang w:val="en-US"/>
        </w:rPr>
        <w:t xml:space="preserve"> </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Jones</w:t>
      </w:r>
      <w:r w:rsidR="00B47CEC">
        <w:rPr>
          <w:rFonts w:ascii="Arial" w:hAnsi="Arial" w:cs="Arial"/>
          <w:color w:val="000000" w:themeColor="text1"/>
          <w:shd w:val="clear" w:color="auto" w:fill="FFFFFF"/>
        </w:rPr>
        <w:t xml:space="preserve"> </w:t>
      </w:r>
      <w:r w:rsidRPr="00E266B5">
        <w:rPr>
          <w:rFonts w:ascii="Arial" w:hAnsi="Arial" w:cs="Arial"/>
          <w:color w:val="000000" w:themeColor="text1"/>
          <w:shd w:val="clear" w:color="auto" w:fill="FFFFFF"/>
        </w:rPr>
        <w:t xml:space="preserve">and Lockwood, </w:t>
      </w:r>
      <w:r>
        <w:rPr>
          <w:rFonts w:ascii="Arial" w:hAnsi="Arial" w:cs="Arial"/>
          <w:color w:val="000000" w:themeColor="text1"/>
          <w:shd w:val="clear" w:color="auto" w:fill="FFFFFF"/>
        </w:rPr>
        <w:t>201</w:t>
      </w:r>
      <w:r w:rsidRPr="00E266B5">
        <w:rPr>
          <w:rFonts w:ascii="Arial" w:hAnsi="Arial" w:cs="Arial"/>
          <w:color w:val="000000" w:themeColor="text1"/>
          <w:shd w:val="clear" w:color="auto" w:fill="FFFFFF"/>
        </w:rPr>
        <w:t>9</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w:t>
      </w:r>
      <w:r w:rsidRPr="00E266B5">
        <w:rPr>
          <w:rStyle w:val="apple-converted-space"/>
          <w:rFonts w:ascii="Arial" w:hAnsi="Arial" w:cs="Arial"/>
          <w:color w:val="000000" w:themeColor="text1"/>
          <w:shd w:val="clear" w:color="auto" w:fill="FFFFFF"/>
        </w:rPr>
        <w:t> </w:t>
      </w:r>
      <w:r>
        <w:rPr>
          <w:rFonts w:ascii="Arial" w:hAnsi="Arial" w:cs="Arial"/>
          <w:lang w:val="en-US"/>
        </w:rPr>
        <w:t xml:space="preserve">The use of data-analytics the feedbacks of the guests can be kept in mind and can be turned into the implementations of the change. The hotels can also switch to eco-friendly practices in order to attract a customer base that is eco-friendly and promotes sustainable living. The amenities included should be adequate to cater the needs of the guests like- spas, gyms, tours, and activities. </w:t>
      </w:r>
    </w:p>
    <w:p w:rsidR="001402B1" w:rsidRDefault="001402B1" w:rsidP="001402B1">
      <w:pPr>
        <w:spacing w:before="240" w:line="360" w:lineRule="auto"/>
        <w:jc w:val="both"/>
        <w:rPr>
          <w:rFonts w:ascii="Arial" w:hAnsi="Arial" w:cs="Arial"/>
          <w:b/>
          <w:bCs/>
          <w:u w:val="single"/>
          <w:lang w:val="en-US"/>
        </w:rPr>
      </w:pPr>
      <w:r>
        <w:rPr>
          <w:rFonts w:ascii="Arial" w:hAnsi="Arial" w:cs="Arial"/>
          <w:lang w:val="en-US"/>
        </w:rPr>
        <w:t>The hotel industry also faces innumerable challenges, like the competition in the market increasing day by day. The customer preferences being unpredictable and changing, the external factors such as the pandemic, or any natural calamity</w:t>
      </w:r>
      <w:r w:rsidR="00B47CEC">
        <w:rPr>
          <w:rFonts w:ascii="Arial" w:hAnsi="Arial" w:cs="Arial"/>
          <w:lang w:val="en-US"/>
        </w:rPr>
        <w:t xml:space="preserve"> </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O'Fallon</w:t>
      </w:r>
      <w:r w:rsidR="00B47CEC">
        <w:rPr>
          <w:rFonts w:ascii="Arial" w:hAnsi="Arial" w:cs="Arial"/>
          <w:color w:val="000000" w:themeColor="text1"/>
          <w:shd w:val="clear" w:color="auto" w:fill="FFFFFF"/>
        </w:rPr>
        <w:t xml:space="preserve"> </w:t>
      </w:r>
      <w:r w:rsidRPr="00E266B5">
        <w:rPr>
          <w:rFonts w:ascii="Arial" w:hAnsi="Arial" w:cs="Arial"/>
          <w:color w:val="000000" w:themeColor="text1"/>
          <w:shd w:val="clear" w:color="auto" w:fill="FFFFFF"/>
        </w:rPr>
        <w:t>and Rutherford,20</w:t>
      </w:r>
      <w:r>
        <w:rPr>
          <w:rFonts w:ascii="Arial" w:hAnsi="Arial" w:cs="Arial"/>
          <w:color w:val="000000" w:themeColor="text1"/>
          <w:shd w:val="clear" w:color="auto" w:fill="FFFFFF"/>
        </w:rPr>
        <w:t>2</w:t>
      </w:r>
      <w:r w:rsidRPr="00E266B5">
        <w:rPr>
          <w:rFonts w:ascii="Arial" w:hAnsi="Arial" w:cs="Arial"/>
          <w:color w:val="000000" w:themeColor="text1"/>
          <w:shd w:val="clear" w:color="auto" w:fill="FFFFFF"/>
        </w:rPr>
        <w:t>0</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w:t>
      </w:r>
      <w:r>
        <w:rPr>
          <w:rFonts w:ascii="Arial" w:hAnsi="Arial" w:cs="Arial"/>
          <w:b/>
          <w:bCs/>
          <w:u w:val="single"/>
          <w:lang w:val="en-US"/>
        </w:rPr>
        <w:br w:type="page"/>
      </w:r>
    </w:p>
    <w:p w:rsidR="001402B1" w:rsidRPr="00B47CEC" w:rsidRDefault="001402B1" w:rsidP="001402B1">
      <w:pPr>
        <w:pStyle w:val="Heading1"/>
        <w:spacing w:line="360" w:lineRule="auto"/>
        <w:rPr>
          <w:color w:val="auto"/>
          <w:lang w:val="en-US"/>
        </w:rPr>
      </w:pPr>
      <w:bookmarkStart w:id="6" w:name="_Toc135313816"/>
      <w:r w:rsidRPr="00B47CEC">
        <w:rPr>
          <w:color w:val="auto"/>
          <w:lang w:val="en-US"/>
        </w:rPr>
        <w:lastRenderedPageBreak/>
        <w:t>Reference List</w:t>
      </w:r>
      <w:bookmarkEnd w:id="6"/>
    </w:p>
    <w:p w:rsidR="001402B1" w:rsidRPr="00E266B5" w:rsidRDefault="001402B1" w:rsidP="001402B1">
      <w:pPr>
        <w:spacing w:before="240" w:line="360" w:lineRule="auto"/>
        <w:jc w:val="both"/>
        <w:rPr>
          <w:rFonts w:ascii="Arial" w:hAnsi="Arial" w:cs="Arial"/>
          <w:color w:val="000000" w:themeColor="text1"/>
          <w:lang w:val="en-US"/>
        </w:rPr>
      </w:pPr>
      <w:r w:rsidRPr="00E266B5">
        <w:rPr>
          <w:rFonts w:ascii="Arial" w:hAnsi="Arial" w:cs="Arial"/>
          <w:color w:val="000000" w:themeColor="text1"/>
          <w:shd w:val="clear" w:color="auto" w:fill="FFFFFF"/>
        </w:rPr>
        <w:t xml:space="preserve">Aula, P. and Mantere, S., </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2020</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w:t>
      </w:r>
      <w:r w:rsidRPr="00E266B5">
        <w:rPr>
          <w:rStyle w:val="apple-converted-space"/>
          <w:rFonts w:ascii="Arial" w:hAnsi="Arial" w:cs="Arial"/>
          <w:color w:val="000000" w:themeColor="text1"/>
          <w:shd w:val="clear" w:color="auto" w:fill="FFFFFF"/>
        </w:rPr>
        <w:t> </w:t>
      </w:r>
      <w:r w:rsidRPr="00E266B5">
        <w:rPr>
          <w:rFonts w:ascii="Arial" w:hAnsi="Arial" w:cs="Arial"/>
          <w:i/>
          <w:iCs/>
          <w:color w:val="000000" w:themeColor="text1"/>
        </w:rPr>
        <w:t>Strategic reputation management: Towards a company of good</w:t>
      </w:r>
      <w:r w:rsidRPr="00E266B5">
        <w:rPr>
          <w:rFonts w:ascii="Arial" w:hAnsi="Arial" w:cs="Arial"/>
          <w:color w:val="000000" w:themeColor="text1"/>
          <w:shd w:val="clear" w:color="auto" w:fill="FFFFFF"/>
        </w:rPr>
        <w:t>. Routledge.</w:t>
      </w:r>
    </w:p>
    <w:p w:rsidR="001402B1" w:rsidRPr="00E266B5" w:rsidRDefault="001402B1" w:rsidP="001402B1">
      <w:pPr>
        <w:spacing w:before="240" w:line="360" w:lineRule="auto"/>
        <w:jc w:val="both"/>
        <w:rPr>
          <w:rFonts w:ascii="Arial" w:hAnsi="Arial" w:cs="Arial"/>
          <w:color w:val="000000" w:themeColor="text1"/>
          <w:lang w:val="en-US"/>
        </w:rPr>
      </w:pPr>
      <w:r w:rsidRPr="00E266B5">
        <w:rPr>
          <w:rFonts w:ascii="Arial" w:hAnsi="Arial" w:cs="Arial"/>
          <w:color w:val="000000" w:themeColor="text1"/>
          <w:shd w:val="clear" w:color="auto" w:fill="FFFFFF"/>
        </w:rPr>
        <w:t xml:space="preserve">Bogetić, S., Antić, Z. and Lekić, N., </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20</w:t>
      </w:r>
      <w:r>
        <w:rPr>
          <w:rFonts w:ascii="Arial" w:hAnsi="Arial" w:cs="Arial"/>
          <w:color w:val="000000" w:themeColor="text1"/>
          <w:shd w:val="clear" w:color="auto" w:fill="FFFFFF"/>
        </w:rPr>
        <w:t>20)</w:t>
      </w:r>
      <w:r w:rsidRPr="00E266B5">
        <w:rPr>
          <w:rFonts w:ascii="Arial" w:hAnsi="Arial" w:cs="Arial"/>
          <w:color w:val="000000" w:themeColor="text1"/>
          <w:shd w:val="clear" w:color="auto" w:fill="FFFFFF"/>
        </w:rPr>
        <w:t>. Analysis of hotel enterprises competitiveness aspects in modern business.</w:t>
      </w:r>
      <w:r w:rsidRPr="00E266B5">
        <w:rPr>
          <w:rStyle w:val="apple-converted-space"/>
          <w:rFonts w:ascii="Arial" w:hAnsi="Arial" w:cs="Arial"/>
          <w:color w:val="000000" w:themeColor="text1"/>
          <w:shd w:val="clear" w:color="auto" w:fill="FFFFFF"/>
        </w:rPr>
        <w:t> </w:t>
      </w:r>
      <w:r w:rsidRPr="00E266B5">
        <w:rPr>
          <w:rFonts w:ascii="Arial" w:hAnsi="Arial" w:cs="Arial"/>
          <w:i/>
          <w:iCs/>
          <w:color w:val="000000" w:themeColor="text1"/>
        </w:rPr>
        <w:t>Journal of Engineering Management and Competitiveness (JEMC)</w:t>
      </w:r>
      <w:r w:rsidRPr="00E266B5">
        <w:rPr>
          <w:rFonts w:ascii="Arial" w:hAnsi="Arial" w:cs="Arial"/>
          <w:color w:val="000000" w:themeColor="text1"/>
          <w:shd w:val="clear" w:color="auto" w:fill="FFFFFF"/>
        </w:rPr>
        <w:t>,</w:t>
      </w:r>
      <w:r w:rsidRPr="00E266B5">
        <w:rPr>
          <w:rStyle w:val="apple-converted-space"/>
          <w:rFonts w:ascii="Arial" w:hAnsi="Arial" w:cs="Arial"/>
          <w:color w:val="000000" w:themeColor="text1"/>
          <w:shd w:val="clear" w:color="auto" w:fill="FFFFFF"/>
        </w:rPr>
        <w:t> </w:t>
      </w:r>
      <w:r w:rsidRPr="00E266B5">
        <w:rPr>
          <w:rFonts w:ascii="Arial" w:hAnsi="Arial" w:cs="Arial"/>
          <w:i/>
          <w:iCs/>
          <w:color w:val="000000" w:themeColor="text1"/>
        </w:rPr>
        <w:t>5</w:t>
      </w:r>
      <w:r w:rsidRPr="00E266B5">
        <w:rPr>
          <w:rFonts w:ascii="Arial" w:hAnsi="Arial" w:cs="Arial"/>
          <w:color w:val="000000" w:themeColor="text1"/>
          <w:shd w:val="clear" w:color="auto" w:fill="FFFFFF"/>
        </w:rPr>
        <w:t>(2), pp.90-101.</w:t>
      </w:r>
    </w:p>
    <w:p w:rsidR="001402B1" w:rsidRPr="00E266B5" w:rsidRDefault="001402B1" w:rsidP="001402B1">
      <w:pPr>
        <w:spacing w:before="240" w:line="360" w:lineRule="auto"/>
        <w:jc w:val="both"/>
        <w:rPr>
          <w:rFonts w:ascii="Arial" w:hAnsi="Arial" w:cs="Arial"/>
          <w:color w:val="000000" w:themeColor="text1"/>
          <w:lang w:val="en-US"/>
        </w:rPr>
      </w:pPr>
      <w:r w:rsidRPr="00E266B5">
        <w:rPr>
          <w:rFonts w:ascii="Arial" w:hAnsi="Arial" w:cs="Arial"/>
          <w:color w:val="000000" w:themeColor="text1"/>
          <w:shd w:val="clear" w:color="auto" w:fill="FFFFFF"/>
        </w:rPr>
        <w:t xml:space="preserve">Chen, W.J., </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20</w:t>
      </w:r>
      <w:r>
        <w:rPr>
          <w:rFonts w:ascii="Arial" w:hAnsi="Arial" w:cs="Arial"/>
          <w:color w:val="000000" w:themeColor="text1"/>
          <w:shd w:val="clear" w:color="auto" w:fill="FFFFFF"/>
        </w:rPr>
        <w:t>2</w:t>
      </w:r>
      <w:r w:rsidRPr="00E266B5">
        <w:rPr>
          <w:rFonts w:ascii="Arial" w:hAnsi="Arial" w:cs="Arial"/>
          <w:color w:val="000000" w:themeColor="text1"/>
          <w:shd w:val="clear" w:color="auto" w:fill="FFFFFF"/>
        </w:rPr>
        <w:t>1</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 Innovation in hotel services: Culture and personality.</w:t>
      </w:r>
      <w:r w:rsidRPr="00E266B5">
        <w:rPr>
          <w:rStyle w:val="apple-converted-space"/>
          <w:rFonts w:ascii="Arial" w:hAnsi="Arial" w:cs="Arial"/>
          <w:color w:val="000000" w:themeColor="text1"/>
          <w:shd w:val="clear" w:color="auto" w:fill="FFFFFF"/>
        </w:rPr>
        <w:t> </w:t>
      </w:r>
      <w:r w:rsidRPr="00E266B5">
        <w:rPr>
          <w:rFonts w:ascii="Arial" w:hAnsi="Arial" w:cs="Arial"/>
          <w:i/>
          <w:iCs/>
          <w:color w:val="000000" w:themeColor="text1"/>
        </w:rPr>
        <w:t>International Journal of Hospitality Management</w:t>
      </w:r>
      <w:r w:rsidRPr="00E266B5">
        <w:rPr>
          <w:rFonts w:ascii="Arial" w:hAnsi="Arial" w:cs="Arial"/>
          <w:color w:val="000000" w:themeColor="text1"/>
          <w:shd w:val="clear" w:color="auto" w:fill="FFFFFF"/>
        </w:rPr>
        <w:t>,</w:t>
      </w:r>
      <w:r w:rsidRPr="00E266B5">
        <w:rPr>
          <w:rStyle w:val="apple-converted-space"/>
          <w:rFonts w:ascii="Arial" w:hAnsi="Arial" w:cs="Arial"/>
          <w:color w:val="000000" w:themeColor="text1"/>
          <w:shd w:val="clear" w:color="auto" w:fill="FFFFFF"/>
        </w:rPr>
        <w:t> </w:t>
      </w:r>
      <w:r w:rsidRPr="00E266B5">
        <w:rPr>
          <w:rFonts w:ascii="Arial" w:hAnsi="Arial" w:cs="Arial"/>
          <w:i/>
          <w:iCs/>
          <w:color w:val="000000" w:themeColor="text1"/>
        </w:rPr>
        <w:t>30</w:t>
      </w:r>
      <w:r w:rsidRPr="00E266B5">
        <w:rPr>
          <w:rFonts w:ascii="Arial" w:hAnsi="Arial" w:cs="Arial"/>
          <w:color w:val="000000" w:themeColor="text1"/>
          <w:shd w:val="clear" w:color="auto" w:fill="FFFFFF"/>
        </w:rPr>
        <w:t>(1), pp.64-72.</w:t>
      </w:r>
    </w:p>
    <w:p w:rsidR="001402B1" w:rsidRPr="00E266B5" w:rsidRDefault="001402B1" w:rsidP="001402B1">
      <w:pPr>
        <w:spacing w:before="240" w:line="360" w:lineRule="auto"/>
        <w:jc w:val="both"/>
        <w:rPr>
          <w:rFonts w:ascii="Arial" w:hAnsi="Arial" w:cs="Arial"/>
          <w:color w:val="000000" w:themeColor="text1"/>
          <w:shd w:val="clear" w:color="auto" w:fill="FFFFFF"/>
        </w:rPr>
      </w:pPr>
      <w:r w:rsidRPr="00E266B5">
        <w:rPr>
          <w:rFonts w:ascii="Arial" w:hAnsi="Arial" w:cs="Arial"/>
          <w:color w:val="000000" w:themeColor="text1"/>
          <w:shd w:val="clear" w:color="auto" w:fill="FFFFFF"/>
        </w:rPr>
        <w:t xml:space="preserve">Claver, E., José Tarí, J. and Pereira, J., </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20</w:t>
      </w:r>
      <w:r>
        <w:rPr>
          <w:rFonts w:ascii="Arial" w:hAnsi="Arial" w:cs="Arial"/>
          <w:color w:val="000000" w:themeColor="text1"/>
          <w:shd w:val="clear" w:color="auto" w:fill="FFFFFF"/>
        </w:rPr>
        <w:t>1</w:t>
      </w:r>
      <w:r w:rsidRPr="00E266B5">
        <w:rPr>
          <w:rFonts w:ascii="Arial" w:hAnsi="Arial" w:cs="Arial"/>
          <w:color w:val="000000" w:themeColor="text1"/>
          <w:shd w:val="clear" w:color="auto" w:fill="FFFFFF"/>
        </w:rPr>
        <w:t>6</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 Does quality impact on hotel performance?.</w:t>
      </w:r>
      <w:r w:rsidRPr="00E266B5">
        <w:rPr>
          <w:rStyle w:val="apple-converted-space"/>
          <w:rFonts w:ascii="Arial" w:hAnsi="Arial" w:cs="Arial"/>
          <w:color w:val="000000" w:themeColor="text1"/>
          <w:shd w:val="clear" w:color="auto" w:fill="FFFFFF"/>
        </w:rPr>
        <w:t> </w:t>
      </w:r>
      <w:r w:rsidRPr="00E266B5">
        <w:rPr>
          <w:rFonts w:ascii="Arial" w:hAnsi="Arial" w:cs="Arial"/>
          <w:i/>
          <w:iCs/>
          <w:color w:val="000000" w:themeColor="text1"/>
        </w:rPr>
        <w:t>International Journal of Contemporary Hospitality Management</w:t>
      </w:r>
      <w:r w:rsidRPr="00E266B5">
        <w:rPr>
          <w:rFonts w:ascii="Arial" w:hAnsi="Arial" w:cs="Arial"/>
          <w:color w:val="000000" w:themeColor="text1"/>
          <w:shd w:val="clear" w:color="auto" w:fill="FFFFFF"/>
        </w:rPr>
        <w:t>,</w:t>
      </w:r>
      <w:r w:rsidRPr="00E266B5">
        <w:rPr>
          <w:rStyle w:val="apple-converted-space"/>
          <w:rFonts w:ascii="Arial" w:hAnsi="Arial" w:cs="Arial"/>
          <w:color w:val="000000" w:themeColor="text1"/>
          <w:shd w:val="clear" w:color="auto" w:fill="FFFFFF"/>
        </w:rPr>
        <w:t> </w:t>
      </w:r>
      <w:r w:rsidRPr="00E266B5">
        <w:rPr>
          <w:rFonts w:ascii="Arial" w:hAnsi="Arial" w:cs="Arial"/>
          <w:i/>
          <w:iCs/>
          <w:color w:val="000000" w:themeColor="text1"/>
        </w:rPr>
        <w:t>18</w:t>
      </w:r>
      <w:r w:rsidRPr="00E266B5">
        <w:rPr>
          <w:rFonts w:ascii="Arial" w:hAnsi="Arial" w:cs="Arial"/>
          <w:color w:val="000000" w:themeColor="text1"/>
          <w:shd w:val="clear" w:color="auto" w:fill="FFFFFF"/>
        </w:rPr>
        <w:t>(4), pp.350-358.</w:t>
      </w:r>
    </w:p>
    <w:p w:rsidR="001402B1" w:rsidRPr="00E266B5" w:rsidRDefault="001402B1" w:rsidP="001402B1">
      <w:pPr>
        <w:spacing w:before="240" w:line="360" w:lineRule="auto"/>
        <w:jc w:val="both"/>
        <w:rPr>
          <w:rFonts w:ascii="Arial" w:hAnsi="Arial" w:cs="Arial"/>
          <w:color w:val="000000" w:themeColor="text1"/>
          <w:lang w:val="en-US"/>
        </w:rPr>
      </w:pPr>
      <w:r w:rsidRPr="00E266B5">
        <w:rPr>
          <w:rFonts w:ascii="Arial" w:hAnsi="Arial" w:cs="Arial"/>
          <w:color w:val="000000" w:themeColor="text1"/>
          <w:shd w:val="clear" w:color="auto" w:fill="FFFFFF"/>
        </w:rPr>
        <w:t xml:space="preserve">Davies, G. and Miles, L., </w:t>
      </w:r>
      <w:r>
        <w:rPr>
          <w:rFonts w:ascii="Arial" w:hAnsi="Arial" w:cs="Arial"/>
          <w:color w:val="000000" w:themeColor="text1"/>
          <w:shd w:val="clear" w:color="auto" w:fill="FFFFFF"/>
        </w:rPr>
        <w:t>(201</w:t>
      </w:r>
      <w:r w:rsidRPr="00E266B5">
        <w:rPr>
          <w:rFonts w:ascii="Arial" w:hAnsi="Arial" w:cs="Arial"/>
          <w:color w:val="000000" w:themeColor="text1"/>
          <w:shd w:val="clear" w:color="auto" w:fill="FFFFFF"/>
        </w:rPr>
        <w:t>8</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 Reputation management: theory versus practice.</w:t>
      </w:r>
      <w:r w:rsidRPr="00E266B5">
        <w:rPr>
          <w:rStyle w:val="apple-converted-space"/>
          <w:rFonts w:ascii="Arial" w:hAnsi="Arial" w:cs="Arial"/>
          <w:color w:val="000000" w:themeColor="text1"/>
          <w:shd w:val="clear" w:color="auto" w:fill="FFFFFF"/>
        </w:rPr>
        <w:t> </w:t>
      </w:r>
      <w:r w:rsidRPr="00E266B5">
        <w:rPr>
          <w:rFonts w:ascii="Arial" w:hAnsi="Arial" w:cs="Arial"/>
          <w:i/>
          <w:iCs/>
          <w:color w:val="000000" w:themeColor="text1"/>
        </w:rPr>
        <w:t>Corporate reputation review</w:t>
      </w:r>
      <w:r w:rsidRPr="00E266B5">
        <w:rPr>
          <w:rFonts w:ascii="Arial" w:hAnsi="Arial" w:cs="Arial"/>
          <w:color w:val="000000" w:themeColor="text1"/>
          <w:shd w:val="clear" w:color="auto" w:fill="FFFFFF"/>
        </w:rPr>
        <w:t>,</w:t>
      </w:r>
      <w:r w:rsidRPr="00E266B5">
        <w:rPr>
          <w:rStyle w:val="apple-converted-space"/>
          <w:rFonts w:ascii="Arial" w:hAnsi="Arial" w:cs="Arial"/>
          <w:color w:val="000000" w:themeColor="text1"/>
          <w:shd w:val="clear" w:color="auto" w:fill="FFFFFF"/>
        </w:rPr>
        <w:t> </w:t>
      </w:r>
      <w:r w:rsidRPr="00E266B5">
        <w:rPr>
          <w:rFonts w:ascii="Arial" w:hAnsi="Arial" w:cs="Arial"/>
          <w:i/>
          <w:iCs/>
          <w:color w:val="000000" w:themeColor="text1"/>
        </w:rPr>
        <w:t>2</w:t>
      </w:r>
      <w:r w:rsidRPr="00E266B5">
        <w:rPr>
          <w:rFonts w:ascii="Arial" w:hAnsi="Arial" w:cs="Arial"/>
          <w:color w:val="000000" w:themeColor="text1"/>
          <w:shd w:val="clear" w:color="auto" w:fill="FFFFFF"/>
        </w:rPr>
        <w:t>, pp.16-27.</w:t>
      </w:r>
    </w:p>
    <w:p w:rsidR="001402B1" w:rsidRPr="00E266B5" w:rsidRDefault="001402B1" w:rsidP="001402B1">
      <w:pPr>
        <w:spacing w:before="240" w:line="360" w:lineRule="auto"/>
        <w:jc w:val="both"/>
        <w:rPr>
          <w:rFonts w:ascii="Arial" w:hAnsi="Arial" w:cs="Arial"/>
          <w:color w:val="000000" w:themeColor="text1"/>
          <w:lang w:val="en-US"/>
        </w:rPr>
      </w:pPr>
      <w:r w:rsidRPr="00E266B5">
        <w:rPr>
          <w:rFonts w:ascii="Arial" w:hAnsi="Arial" w:cs="Arial"/>
          <w:color w:val="000000" w:themeColor="text1"/>
          <w:shd w:val="clear" w:color="auto" w:fill="FFFFFF"/>
        </w:rPr>
        <w:t xml:space="preserve">Helm, S., Liehr-Gobbers, K. and Storck, C. eds., </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201</w:t>
      </w:r>
      <w:r>
        <w:rPr>
          <w:rFonts w:ascii="Arial" w:hAnsi="Arial" w:cs="Arial"/>
          <w:color w:val="000000" w:themeColor="text1"/>
          <w:shd w:val="clear" w:color="auto" w:fill="FFFFFF"/>
        </w:rPr>
        <w:t>9)</w:t>
      </w:r>
      <w:r w:rsidRPr="00E266B5">
        <w:rPr>
          <w:rFonts w:ascii="Arial" w:hAnsi="Arial" w:cs="Arial"/>
          <w:color w:val="000000" w:themeColor="text1"/>
          <w:shd w:val="clear" w:color="auto" w:fill="FFFFFF"/>
        </w:rPr>
        <w:t>.</w:t>
      </w:r>
      <w:r w:rsidRPr="00E266B5">
        <w:rPr>
          <w:rStyle w:val="apple-converted-space"/>
          <w:rFonts w:ascii="Arial" w:hAnsi="Arial" w:cs="Arial"/>
          <w:color w:val="000000" w:themeColor="text1"/>
          <w:shd w:val="clear" w:color="auto" w:fill="FFFFFF"/>
        </w:rPr>
        <w:t> </w:t>
      </w:r>
      <w:r w:rsidRPr="00E266B5">
        <w:rPr>
          <w:rFonts w:ascii="Arial" w:hAnsi="Arial" w:cs="Arial"/>
          <w:i/>
          <w:iCs/>
          <w:color w:val="000000" w:themeColor="text1"/>
        </w:rPr>
        <w:t>Reputation management</w:t>
      </w:r>
      <w:r w:rsidRPr="00E266B5">
        <w:rPr>
          <w:rFonts w:ascii="Arial" w:hAnsi="Arial" w:cs="Arial"/>
          <w:color w:val="000000" w:themeColor="text1"/>
          <w:shd w:val="clear" w:color="auto" w:fill="FFFFFF"/>
        </w:rPr>
        <w:t>. Springer Science &amp; Business Media.</w:t>
      </w:r>
    </w:p>
    <w:p w:rsidR="001402B1" w:rsidRPr="00E266B5" w:rsidRDefault="001402B1" w:rsidP="001402B1">
      <w:pPr>
        <w:spacing w:before="240" w:line="360" w:lineRule="auto"/>
        <w:jc w:val="both"/>
        <w:rPr>
          <w:rFonts w:ascii="Arial" w:hAnsi="Arial" w:cs="Arial"/>
          <w:color w:val="000000" w:themeColor="text1"/>
          <w:shd w:val="clear" w:color="auto" w:fill="FFFFFF"/>
        </w:rPr>
      </w:pPr>
      <w:r w:rsidRPr="00E266B5">
        <w:rPr>
          <w:rFonts w:ascii="Arial" w:hAnsi="Arial" w:cs="Arial"/>
          <w:color w:val="000000" w:themeColor="text1"/>
          <w:shd w:val="clear" w:color="auto" w:fill="FFFFFF"/>
        </w:rPr>
        <w:t xml:space="preserve">Jones, P. and Lockwood, A., </w:t>
      </w:r>
      <w:r>
        <w:rPr>
          <w:rFonts w:ascii="Arial" w:hAnsi="Arial" w:cs="Arial"/>
          <w:color w:val="000000" w:themeColor="text1"/>
          <w:shd w:val="clear" w:color="auto" w:fill="FFFFFF"/>
        </w:rPr>
        <w:t>(201</w:t>
      </w:r>
      <w:r w:rsidRPr="00E266B5">
        <w:rPr>
          <w:rFonts w:ascii="Arial" w:hAnsi="Arial" w:cs="Arial"/>
          <w:color w:val="000000" w:themeColor="text1"/>
          <w:shd w:val="clear" w:color="auto" w:fill="FFFFFF"/>
        </w:rPr>
        <w:t>9</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w:t>
      </w:r>
      <w:r w:rsidRPr="00E266B5">
        <w:rPr>
          <w:rStyle w:val="apple-converted-space"/>
          <w:rFonts w:ascii="Arial" w:hAnsi="Arial" w:cs="Arial"/>
          <w:color w:val="000000" w:themeColor="text1"/>
          <w:shd w:val="clear" w:color="auto" w:fill="FFFFFF"/>
        </w:rPr>
        <w:t> </w:t>
      </w:r>
      <w:r w:rsidRPr="00E266B5">
        <w:rPr>
          <w:rFonts w:ascii="Arial" w:hAnsi="Arial" w:cs="Arial"/>
          <w:i/>
          <w:iCs/>
          <w:color w:val="000000" w:themeColor="text1"/>
        </w:rPr>
        <w:t>The management of hotel operations</w:t>
      </w:r>
      <w:r w:rsidRPr="00E266B5">
        <w:rPr>
          <w:rFonts w:ascii="Arial" w:hAnsi="Arial" w:cs="Arial"/>
          <w:color w:val="000000" w:themeColor="text1"/>
          <w:shd w:val="clear" w:color="auto" w:fill="FFFFFF"/>
        </w:rPr>
        <w:t>. Cassell Ltd.</w:t>
      </w:r>
    </w:p>
    <w:p w:rsidR="001402B1" w:rsidRPr="00E266B5" w:rsidRDefault="001402B1" w:rsidP="001402B1">
      <w:pPr>
        <w:spacing w:before="240" w:line="360" w:lineRule="auto"/>
        <w:jc w:val="both"/>
        <w:rPr>
          <w:rFonts w:ascii="Arial" w:hAnsi="Arial" w:cs="Arial"/>
          <w:color w:val="000000" w:themeColor="text1"/>
          <w:lang w:val="en-US"/>
        </w:rPr>
      </w:pPr>
      <w:r w:rsidRPr="00E266B5">
        <w:rPr>
          <w:rFonts w:ascii="Arial" w:hAnsi="Arial" w:cs="Arial"/>
          <w:color w:val="000000" w:themeColor="text1"/>
          <w:shd w:val="clear" w:color="auto" w:fill="FFFFFF"/>
        </w:rPr>
        <w:t xml:space="preserve">Kasper, H., </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20</w:t>
      </w:r>
      <w:r>
        <w:rPr>
          <w:rFonts w:ascii="Arial" w:hAnsi="Arial" w:cs="Arial"/>
          <w:color w:val="000000" w:themeColor="text1"/>
          <w:shd w:val="clear" w:color="auto" w:fill="FFFFFF"/>
        </w:rPr>
        <w:t>2</w:t>
      </w:r>
      <w:r w:rsidRPr="00E266B5">
        <w:rPr>
          <w:rFonts w:ascii="Arial" w:hAnsi="Arial" w:cs="Arial"/>
          <w:color w:val="000000" w:themeColor="text1"/>
          <w:shd w:val="clear" w:color="auto" w:fill="FFFFFF"/>
        </w:rPr>
        <w:t>2</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 Culture and leadership in market</w:t>
      </w:r>
      <w:r w:rsidRPr="00E266B5">
        <w:rPr>
          <w:rFonts w:ascii="Cambria Math" w:hAnsi="Cambria Math" w:cs="Cambria Math"/>
          <w:color w:val="000000" w:themeColor="text1"/>
          <w:shd w:val="clear" w:color="auto" w:fill="FFFFFF"/>
        </w:rPr>
        <w:t>‐</w:t>
      </w:r>
      <w:r w:rsidRPr="00E266B5">
        <w:rPr>
          <w:rFonts w:ascii="Arial" w:hAnsi="Arial" w:cs="Arial"/>
          <w:color w:val="000000" w:themeColor="text1"/>
          <w:shd w:val="clear" w:color="auto" w:fill="FFFFFF"/>
        </w:rPr>
        <w:t>oriented service organisations.</w:t>
      </w:r>
      <w:r w:rsidRPr="00E266B5">
        <w:rPr>
          <w:rStyle w:val="apple-converted-space"/>
          <w:rFonts w:ascii="Arial" w:hAnsi="Arial" w:cs="Arial"/>
          <w:color w:val="000000" w:themeColor="text1"/>
          <w:shd w:val="clear" w:color="auto" w:fill="FFFFFF"/>
        </w:rPr>
        <w:t> </w:t>
      </w:r>
      <w:r w:rsidRPr="00E266B5">
        <w:rPr>
          <w:rFonts w:ascii="Arial" w:hAnsi="Arial" w:cs="Arial"/>
          <w:i/>
          <w:iCs/>
          <w:color w:val="000000" w:themeColor="text1"/>
        </w:rPr>
        <w:t>European journal of marketing</w:t>
      </w:r>
      <w:r w:rsidRPr="00E266B5">
        <w:rPr>
          <w:rFonts w:ascii="Arial" w:hAnsi="Arial" w:cs="Arial"/>
          <w:color w:val="000000" w:themeColor="text1"/>
          <w:shd w:val="clear" w:color="auto" w:fill="FFFFFF"/>
        </w:rPr>
        <w:t>,</w:t>
      </w:r>
      <w:r w:rsidRPr="00E266B5">
        <w:rPr>
          <w:rStyle w:val="apple-converted-space"/>
          <w:rFonts w:ascii="Arial" w:hAnsi="Arial" w:cs="Arial"/>
          <w:color w:val="000000" w:themeColor="text1"/>
          <w:shd w:val="clear" w:color="auto" w:fill="FFFFFF"/>
        </w:rPr>
        <w:t> </w:t>
      </w:r>
      <w:r w:rsidRPr="00E266B5">
        <w:rPr>
          <w:rFonts w:ascii="Arial" w:hAnsi="Arial" w:cs="Arial"/>
          <w:i/>
          <w:iCs/>
          <w:color w:val="000000" w:themeColor="text1"/>
        </w:rPr>
        <w:t>36</w:t>
      </w:r>
      <w:r w:rsidRPr="00E266B5">
        <w:rPr>
          <w:rFonts w:ascii="Arial" w:hAnsi="Arial" w:cs="Arial"/>
          <w:color w:val="000000" w:themeColor="text1"/>
          <w:shd w:val="clear" w:color="auto" w:fill="FFFFFF"/>
        </w:rPr>
        <w:t>(9/10), pp.1047-1057.</w:t>
      </w:r>
    </w:p>
    <w:p w:rsidR="001402B1" w:rsidRPr="00E266B5" w:rsidRDefault="001402B1" w:rsidP="001402B1">
      <w:pPr>
        <w:spacing w:before="240" w:line="360" w:lineRule="auto"/>
        <w:jc w:val="both"/>
        <w:rPr>
          <w:rFonts w:ascii="Arial" w:hAnsi="Arial" w:cs="Arial"/>
          <w:color w:val="000000" w:themeColor="text1"/>
          <w:shd w:val="clear" w:color="auto" w:fill="FFFFFF"/>
        </w:rPr>
      </w:pPr>
      <w:r w:rsidRPr="00E266B5">
        <w:rPr>
          <w:rFonts w:ascii="Arial" w:hAnsi="Arial" w:cs="Arial"/>
          <w:color w:val="000000" w:themeColor="text1"/>
          <w:shd w:val="clear" w:color="auto" w:fill="FFFFFF"/>
        </w:rPr>
        <w:t xml:space="preserve">Martĺnez-Ros, E. and Orfila-Sintes, F., </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20</w:t>
      </w:r>
      <w:r>
        <w:rPr>
          <w:rFonts w:ascii="Arial" w:hAnsi="Arial" w:cs="Arial"/>
          <w:color w:val="000000" w:themeColor="text1"/>
          <w:shd w:val="clear" w:color="auto" w:fill="FFFFFF"/>
        </w:rPr>
        <w:t>1</w:t>
      </w:r>
      <w:r w:rsidRPr="00E266B5">
        <w:rPr>
          <w:rFonts w:ascii="Arial" w:hAnsi="Arial" w:cs="Arial"/>
          <w:color w:val="000000" w:themeColor="text1"/>
          <w:shd w:val="clear" w:color="auto" w:fill="FFFFFF"/>
        </w:rPr>
        <w:t>9</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 Innovation activity in the hotel industry.</w:t>
      </w:r>
      <w:r w:rsidRPr="00E266B5">
        <w:rPr>
          <w:rStyle w:val="apple-converted-space"/>
          <w:rFonts w:ascii="Arial" w:hAnsi="Arial" w:cs="Arial"/>
          <w:color w:val="000000" w:themeColor="text1"/>
          <w:shd w:val="clear" w:color="auto" w:fill="FFFFFF"/>
        </w:rPr>
        <w:t> </w:t>
      </w:r>
      <w:r w:rsidRPr="00E266B5">
        <w:rPr>
          <w:rFonts w:ascii="Arial" w:hAnsi="Arial" w:cs="Arial"/>
          <w:i/>
          <w:iCs/>
          <w:color w:val="000000" w:themeColor="text1"/>
        </w:rPr>
        <w:t>Technovation</w:t>
      </w:r>
      <w:r w:rsidRPr="00E266B5">
        <w:rPr>
          <w:rFonts w:ascii="Arial" w:hAnsi="Arial" w:cs="Arial"/>
          <w:color w:val="000000" w:themeColor="text1"/>
          <w:shd w:val="clear" w:color="auto" w:fill="FFFFFF"/>
        </w:rPr>
        <w:t>,</w:t>
      </w:r>
      <w:r w:rsidRPr="00E266B5">
        <w:rPr>
          <w:rStyle w:val="apple-converted-space"/>
          <w:rFonts w:ascii="Arial" w:hAnsi="Arial" w:cs="Arial"/>
          <w:color w:val="000000" w:themeColor="text1"/>
          <w:shd w:val="clear" w:color="auto" w:fill="FFFFFF"/>
        </w:rPr>
        <w:t> </w:t>
      </w:r>
      <w:r w:rsidRPr="00E266B5">
        <w:rPr>
          <w:rFonts w:ascii="Arial" w:hAnsi="Arial" w:cs="Arial"/>
          <w:i/>
          <w:iCs/>
          <w:color w:val="000000" w:themeColor="text1"/>
        </w:rPr>
        <w:t>29</w:t>
      </w:r>
      <w:r w:rsidRPr="00E266B5">
        <w:rPr>
          <w:rFonts w:ascii="Arial" w:hAnsi="Arial" w:cs="Arial"/>
          <w:color w:val="000000" w:themeColor="text1"/>
          <w:shd w:val="clear" w:color="auto" w:fill="FFFFFF"/>
        </w:rPr>
        <w:t>(9), pp.632-641.</w:t>
      </w:r>
    </w:p>
    <w:p w:rsidR="001402B1" w:rsidRPr="00E266B5" w:rsidRDefault="001402B1" w:rsidP="001402B1">
      <w:pPr>
        <w:spacing w:before="240" w:line="360" w:lineRule="auto"/>
        <w:jc w:val="both"/>
        <w:rPr>
          <w:rFonts w:ascii="Arial" w:hAnsi="Arial" w:cs="Arial"/>
          <w:color w:val="000000" w:themeColor="text1"/>
          <w:lang w:val="en-US"/>
        </w:rPr>
      </w:pPr>
      <w:r w:rsidRPr="00E266B5">
        <w:rPr>
          <w:rFonts w:ascii="Arial" w:hAnsi="Arial" w:cs="Arial"/>
          <w:color w:val="000000" w:themeColor="text1"/>
          <w:shd w:val="clear" w:color="auto" w:fill="FFFFFF"/>
        </w:rPr>
        <w:t xml:space="preserve">Mattila, A.S., </w:t>
      </w:r>
      <w:r>
        <w:rPr>
          <w:rFonts w:ascii="Arial" w:hAnsi="Arial" w:cs="Arial"/>
          <w:color w:val="000000" w:themeColor="text1"/>
          <w:shd w:val="clear" w:color="auto" w:fill="FFFFFF"/>
        </w:rPr>
        <w:t>(2019)</w:t>
      </w:r>
      <w:r w:rsidRPr="00E266B5">
        <w:rPr>
          <w:rFonts w:ascii="Arial" w:hAnsi="Arial" w:cs="Arial"/>
          <w:color w:val="000000" w:themeColor="text1"/>
          <w:shd w:val="clear" w:color="auto" w:fill="FFFFFF"/>
        </w:rPr>
        <w:t>. The role of culture in the service evaluation process.</w:t>
      </w:r>
      <w:r w:rsidRPr="00E266B5">
        <w:rPr>
          <w:rStyle w:val="apple-converted-space"/>
          <w:rFonts w:ascii="Arial" w:hAnsi="Arial" w:cs="Arial"/>
          <w:color w:val="000000" w:themeColor="text1"/>
          <w:shd w:val="clear" w:color="auto" w:fill="FFFFFF"/>
        </w:rPr>
        <w:t> </w:t>
      </w:r>
      <w:r w:rsidRPr="00E266B5">
        <w:rPr>
          <w:rFonts w:ascii="Arial" w:hAnsi="Arial" w:cs="Arial"/>
          <w:i/>
          <w:iCs/>
          <w:color w:val="000000" w:themeColor="text1"/>
        </w:rPr>
        <w:t>Journal of service research</w:t>
      </w:r>
      <w:r w:rsidRPr="00E266B5">
        <w:rPr>
          <w:rFonts w:ascii="Arial" w:hAnsi="Arial" w:cs="Arial"/>
          <w:color w:val="000000" w:themeColor="text1"/>
          <w:shd w:val="clear" w:color="auto" w:fill="FFFFFF"/>
        </w:rPr>
        <w:t>,</w:t>
      </w:r>
      <w:r w:rsidRPr="00E266B5">
        <w:rPr>
          <w:rStyle w:val="apple-converted-space"/>
          <w:rFonts w:ascii="Arial" w:hAnsi="Arial" w:cs="Arial"/>
          <w:color w:val="000000" w:themeColor="text1"/>
          <w:shd w:val="clear" w:color="auto" w:fill="FFFFFF"/>
        </w:rPr>
        <w:t> </w:t>
      </w:r>
      <w:r w:rsidRPr="00E266B5">
        <w:rPr>
          <w:rFonts w:ascii="Arial" w:hAnsi="Arial" w:cs="Arial"/>
          <w:i/>
          <w:iCs/>
          <w:color w:val="000000" w:themeColor="text1"/>
        </w:rPr>
        <w:t>1</w:t>
      </w:r>
      <w:r w:rsidRPr="00E266B5">
        <w:rPr>
          <w:rFonts w:ascii="Arial" w:hAnsi="Arial" w:cs="Arial"/>
          <w:color w:val="000000" w:themeColor="text1"/>
          <w:shd w:val="clear" w:color="auto" w:fill="FFFFFF"/>
        </w:rPr>
        <w:t>(3), pp.250-261</w:t>
      </w:r>
      <w:r w:rsidRPr="00E266B5">
        <w:rPr>
          <w:rFonts w:ascii="Arial" w:hAnsi="Arial" w:cs="Arial"/>
          <w:color w:val="000000" w:themeColor="text1"/>
          <w:lang w:val="en-US"/>
        </w:rPr>
        <w:t xml:space="preserve">. </w:t>
      </w:r>
    </w:p>
    <w:p w:rsidR="001402B1" w:rsidRPr="00E266B5" w:rsidRDefault="001402B1" w:rsidP="001402B1">
      <w:pPr>
        <w:spacing w:before="240" w:line="360" w:lineRule="auto"/>
        <w:jc w:val="both"/>
        <w:rPr>
          <w:rFonts w:ascii="Arial" w:hAnsi="Arial" w:cs="Arial"/>
          <w:color w:val="000000" w:themeColor="text1"/>
          <w:shd w:val="clear" w:color="auto" w:fill="FFFFFF"/>
        </w:rPr>
      </w:pPr>
      <w:r w:rsidRPr="00E266B5">
        <w:rPr>
          <w:rFonts w:ascii="Arial" w:hAnsi="Arial" w:cs="Arial"/>
          <w:color w:val="000000" w:themeColor="text1"/>
          <w:shd w:val="clear" w:color="auto" w:fill="FFFFFF"/>
        </w:rPr>
        <w:t xml:space="preserve">O'Fallon, M.J. and Rutherford, D.G., </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20</w:t>
      </w:r>
      <w:r>
        <w:rPr>
          <w:rFonts w:ascii="Arial" w:hAnsi="Arial" w:cs="Arial"/>
          <w:color w:val="000000" w:themeColor="text1"/>
          <w:shd w:val="clear" w:color="auto" w:fill="FFFFFF"/>
        </w:rPr>
        <w:t>20)</w:t>
      </w:r>
      <w:r w:rsidRPr="00E266B5">
        <w:rPr>
          <w:rFonts w:ascii="Arial" w:hAnsi="Arial" w:cs="Arial"/>
          <w:color w:val="000000" w:themeColor="text1"/>
          <w:shd w:val="clear" w:color="auto" w:fill="FFFFFF"/>
        </w:rPr>
        <w:t>.</w:t>
      </w:r>
      <w:r w:rsidRPr="00E266B5">
        <w:rPr>
          <w:rStyle w:val="apple-converted-space"/>
          <w:rFonts w:ascii="Arial" w:hAnsi="Arial" w:cs="Arial"/>
          <w:color w:val="000000" w:themeColor="text1"/>
          <w:shd w:val="clear" w:color="auto" w:fill="FFFFFF"/>
        </w:rPr>
        <w:t> </w:t>
      </w:r>
      <w:r w:rsidRPr="00E266B5">
        <w:rPr>
          <w:rFonts w:ascii="Arial" w:hAnsi="Arial" w:cs="Arial"/>
          <w:i/>
          <w:iCs/>
          <w:color w:val="000000" w:themeColor="text1"/>
        </w:rPr>
        <w:t>Hotel management and operations</w:t>
      </w:r>
      <w:r w:rsidRPr="00E266B5">
        <w:rPr>
          <w:rFonts w:ascii="Arial" w:hAnsi="Arial" w:cs="Arial"/>
          <w:color w:val="000000" w:themeColor="text1"/>
          <w:shd w:val="clear" w:color="auto" w:fill="FFFFFF"/>
        </w:rPr>
        <w:t>. John Wiley &amp; Sons.</w:t>
      </w:r>
    </w:p>
    <w:p w:rsidR="001402B1" w:rsidRPr="00E266B5" w:rsidRDefault="001402B1" w:rsidP="001402B1">
      <w:pPr>
        <w:spacing w:before="240" w:line="360" w:lineRule="auto"/>
        <w:jc w:val="both"/>
        <w:rPr>
          <w:rFonts w:ascii="Arial" w:hAnsi="Arial" w:cs="Arial"/>
          <w:color w:val="000000" w:themeColor="text1"/>
          <w:lang w:val="en-US"/>
        </w:rPr>
      </w:pPr>
      <w:r w:rsidRPr="00E266B5">
        <w:rPr>
          <w:rFonts w:ascii="Arial" w:hAnsi="Arial" w:cs="Arial"/>
          <w:color w:val="000000" w:themeColor="text1"/>
          <w:shd w:val="clear" w:color="auto" w:fill="FFFFFF"/>
        </w:rPr>
        <w:lastRenderedPageBreak/>
        <w:t xml:space="preserve">Orr, J.E., </w:t>
      </w:r>
      <w:r>
        <w:rPr>
          <w:rFonts w:ascii="Arial" w:hAnsi="Arial" w:cs="Arial"/>
          <w:color w:val="000000" w:themeColor="text1"/>
          <w:shd w:val="clear" w:color="auto" w:fill="FFFFFF"/>
        </w:rPr>
        <w:t>(202</w:t>
      </w:r>
      <w:r w:rsidRPr="00E266B5">
        <w:rPr>
          <w:rFonts w:ascii="Arial" w:hAnsi="Arial" w:cs="Arial"/>
          <w:color w:val="000000" w:themeColor="text1"/>
          <w:shd w:val="clear" w:color="auto" w:fill="FFFFFF"/>
        </w:rPr>
        <w:t>0</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 Sharing knowledge, celebrating identity: Community memory in a service culture</w:t>
      </w:r>
      <w:r w:rsidRPr="00E266B5">
        <w:rPr>
          <w:rFonts w:ascii="Arial" w:hAnsi="Arial" w:cs="Arial"/>
          <w:color w:val="000000" w:themeColor="text1"/>
          <w:lang w:val="en-US"/>
        </w:rPr>
        <w:t xml:space="preserve">. </w:t>
      </w:r>
    </w:p>
    <w:p w:rsidR="001402B1" w:rsidRPr="00E266B5" w:rsidRDefault="001402B1" w:rsidP="001402B1">
      <w:pPr>
        <w:spacing w:before="240" w:line="360" w:lineRule="auto"/>
        <w:jc w:val="both"/>
        <w:rPr>
          <w:rFonts w:ascii="Arial" w:hAnsi="Arial" w:cs="Arial"/>
          <w:color w:val="000000" w:themeColor="text1"/>
          <w:shd w:val="clear" w:color="auto" w:fill="FFFFFF"/>
        </w:rPr>
      </w:pPr>
      <w:r w:rsidRPr="00E266B5">
        <w:rPr>
          <w:rFonts w:ascii="Arial" w:hAnsi="Arial" w:cs="Arial"/>
          <w:color w:val="000000" w:themeColor="text1"/>
          <w:shd w:val="clear" w:color="auto" w:fill="FFFFFF"/>
        </w:rPr>
        <w:t xml:space="preserve">Riley, M., </w:t>
      </w:r>
      <w:r>
        <w:rPr>
          <w:rFonts w:ascii="Arial" w:hAnsi="Arial" w:cs="Arial"/>
          <w:color w:val="000000" w:themeColor="text1"/>
          <w:shd w:val="clear" w:color="auto" w:fill="FFFFFF"/>
        </w:rPr>
        <w:t>(202</w:t>
      </w:r>
      <w:r w:rsidRPr="00E266B5">
        <w:rPr>
          <w:rFonts w:ascii="Arial" w:hAnsi="Arial" w:cs="Arial"/>
          <w:color w:val="000000" w:themeColor="text1"/>
          <w:shd w:val="clear" w:color="auto" w:fill="FFFFFF"/>
        </w:rPr>
        <w:t>1</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 Declining hotel standards and the skill trap.</w:t>
      </w:r>
      <w:r w:rsidRPr="00E266B5">
        <w:rPr>
          <w:rStyle w:val="apple-converted-space"/>
          <w:rFonts w:ascii="Arial" w:hAnsi="Arial" w:cs="Arial"/>
          <w:color w:val="000000" w:themeColor="text1"/>
          <w:shd w:val="clear" w:color="auto" w:fill="FFFFFF"/>
        </w:rPr>
        <w:t> </w:t>
      </w:r>
      <w:r w:rsidRPr="00E266B5">
        <w:rPr>
          <w:rFonts w:ascii="Arial" w:hAnsi="Arial" w:cs="Arial"/>
          <w:i/>
          <w:iCs/>
          <w:color w:val="000000" w:themeColor="text1"/>
        </w:rPr>
        <w:t>International Journal of Tourism Management</w:t>
      </w:r>
      <w:r w:rsidRPr="00E266B5">
        <w:rPr>
          <w:rFonts w:ascii="Arial" w:hAnsi="Arial" w:cs="Arial"/>
          <w:color w:val="000000" w:themeColor="text1"/>
          <w:shd w:val="clear" w:color="auto" w:fill="FFFFFF"/>
        </w:rPr>
        <w:t>,</w:t>
      </w:r>
      <w:r w:rsidRPr="00E266B5">
        <w:rPr>
          <w:rStyle w:val="apple-converted-space"/>
          <w:rFonts w:ascii="Arial" w:hAnsi="Arial" w:cs="Arial"/>
          <w:color w:val="000000" w:themeColor="text1"/>
          <w:shd w:val="clear" w:color="auto" w:fill="FFFFFF"/>
        </w:rPr>
        <w:t> </w:t>
      </w:r>
      <w:r w:rsidRPr="00E266B5">
        <w:rPr>
          <w:rFonts w:ascii="Arial" w:hAnsi="Arial" w:cs="Arial"/>
          <w:i/>
          <w:iCs/>
          <w:color w:val="000000" w:themeColor="text1"/>
        </w:rPr>
        <w:t>2</w:t>
      </w:r>
      <w:r w:rsidRPr="00E266B5">
        <w:rPr>
          <w:rFonts w:ascii="Arial" w:hAnsi="Arial" w:cs="Arial"/>
          <w:color w:val="000000" w:themeColor="text1"/>
          <w:shd w:val="clear" w:color="auto" w:fill="FFFFFF"/>
        </w:rPr>
        <w:t>(2), pp.99-104</w:t>
      </w:r>
    </w:p>
    <w:p w:rsidR="001402B1" w:rsidRPr="00E266B5" w:rsidRDefault="001402B1" w:rsidP="001402B1">
      <w:pPr>
        <w:spacing w:before="240" w:line="360" w:lineRule="auto"/>
        <w:jc w:val="both"/>
        <w:rPr>
          <w:rFonts w:ascii="Arial" w:hAnsi="Arial" w:cs="Arial"/>
          <w:color w:val="000000" w:themeColor="text1"/>
          <w:shd w:val="clear" w:color="auto" w:fill="FFFFFF"/>
        </w:rPr>
      </w:pPr>
      <w:r w:rsidRPr="00E266B5">
        <w:rPr>
          <w:rFonts w:ascii="Arial" w:hAnsi="Arial" w:cs="Arial"/>
          <w:color w:val="000000" w:themeColor="text1"/>
          <w:shd w:val="clear" w:color="auto" w:fill="FFFFFF"/>
        </w:rPr>
        <w:t>Rutherford, D.G., 2021. Hotel management and operations.</w:t>
      </w:r>
    </w:p>
    <w:p w:rsidR="001402B1" w:rsidRPr="00E266B5" w:rsidRDefault="001402B1" w:rsidP="001402B1">
      <w:pPr>
        <w:spacing w:before="240" w:line="360" w:lineRule="auto"/>
        <w:jc w:val="both"/>
        <w:rPr>
          <w:rFonts w:ascii="Arial" w:hAnsi="Arial" w:cs="Arial"/>
          <w:color w:val="000000" w:themeColor="text1"/>
          <w:shd w:val="clear" w:color="auto" w:fill="FFFFFF"/>
        </w:rPr>
      </w:pPr>
      <w:r w:rsidRPr="00E266B5">
        <w:rPr>
          <w:rFonts w:ascii="Arial" w:hAnsi="Arial" w:cs="Arial"/>
          <w:color w:val="000000" w:themeColor="text1"/>
          <w:shd w:val="clear" w:color="auto" w:fill="FFFFFF"/>
        </w:rPr>
        <w:t xml:space="preserve">Soelton, M., </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2018</w:t>
      </w:r>
      <w:r>
        <w:rPr>
          <w:rFonts w:ascii="Arial" w:hAnsi="Arial" w:cs="Arial"/>
          <w:color w:val="000000" w:themeColor="text1"/>
          <w:shd w:val="clear" w:color="auto" w:fill="FFFFFF"/>
        </w:rPr>
        <w:t>)</w:t>
      </w:r>
      <w:r w:rsidRPr="00E266B5">
        <w:rPr>
          <w:rFonts w:ascii="Arial" w:hAnsi="Arial" w:cs="Arial"/>
          <w:color w:val="000000" w:themeColor="text1"/>
          <w:shd w:val="clear" w:color="auto" w:fill="FFFFFF"/>
        </w:rPr>
        <w:t>. How culture, training standard and discipline on the employee performance affect hotel management.</w:t>
      </w:r>
      <w:r w:rsidRPr="00E266B5">
        <w:rPr>
          <w:rStyle w:val="apple-converted-space"/>
          <w:rFonts w:ascii="Arial" w:hAnsi="Arial" w:cs="Arial"/>
          <w:color w:val="000000" w:themeColor="text1"/>
          <w:shd w:val="clear" w:color="auto" w:fill="FFFFFF"/>
        </w:rPr>
        <w:t> </w:t>
      </w:r>
      <w:r w:rsidRPr="00E266B5">
        <w:rPr>
          <w:rFonts w:ascii="Arial" w:hAnsi="Arial" w:cs="Arial"/>
          <w:i/>
          <w:iCs/>
          <w:color w:val="000000" w:themeColor="text1"/>
        </w:rPr>
        <w:t>European Research Studies</w:t>
      </w:r>
      <w:r w:rsidRPr="00E266B5">
        <w:rPr>
          <w:rFonts w:ascii="Arial" w:hAnsi="Arial" w:cs="Arial"/>
          <w:color w:val="000000" w:themeColor="text1"/>
          <w:shd w:val="clear" w:color="auto" w:fill="FFFFFF"/>
        </w:rPr>
        <w:t>,</w:t>
      </w:r>
      <w:r w:rsidRPr="00E266B5">
        <w:rPr>
          <w:rStyle w:val="apple-converted-space"/>
          <w:rFonts w:ascii="Arial" w:hAnsi="Arial" w:cs="Arial"/>
          <w:color w:val="000000" w:themeColor="text1"/>
          <w:shd w:val="clear" w:color="auto" w:fill="FFFFFF"/>
        </w:rPr>
        <w:t> </w:t>
      </w:r>
      <w:r w:rsidRPr="00E266B5">
        <w:rPr>
          <w:rFonts w:ascii="Arial" w:hAnsi="Arial" w:cs="Arial"/>
          <w:i/>
          <w:iCs/>
          <w:color w:val="000000" w:themeColor="text1"/>
        </w:rPr>
        <w:t>21</w:t>
      </w:r>
      <w:r w:rsidRPr="00E266B5">
        <w:rPr>
          <w:rFonts w:ascii="Arial" w:hAnsi="Arial" w:cs="Arial"/>
          <w:color w:val="000000" w:themeColor="text1"/>
          <w:shd w:val="clear" w:color="auto" w:fill="FFFFFF"/>
        </w:rPr>
        <w:t>(4), pp.378-385</w:t>
      </w:r>
    </w:p>
    <w:p w:rsidR="001C3A2F" w:rsidRDefault="001C3A2F"/>
    <w:sectPr w:rsidR="001C3A2F" w:rsidSect="003F294A">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7BA6" w:rsidRDefault="007C7BA6" w:rsidP="00861650">
      <w:r>
        <w:separator/>
      </w:r>
    </w:p>
  </w:endnote>
  <w:endnote w:type="continuationSeparator" w:id="1">
    <w:p w:rsidR="007C7BA6" w:rsidRDefault="007C7BA6" w:rsidP="0086165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478" w:rsidRDefault="007C7BA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478" w:rsidRDefault="007C7BA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478" w:rsidRDefault="007C7BA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7BA6" w:rsidRDefault="007C7BA6" w:rsidP="00861650">
      <w:r>
        <w:separator/>
      </w:r>
    </w:p>
  </w:footnote>
  <w:footnote w:type="continuationSeparator" w:id="1">
    <w:p w:rsidR="007C7BA6" w:rsidRDefault="007C7BA6" w:rsidP="008616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478" w:rsidRDefault="007C7BA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478" w:rsidRDefault="007C7BA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478" w:rsidRDefault="007C7BA6">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1402B1"/>
    <w:rsid w:val="001402B1"/>
    <w:rsid w:val="001C3A2F"/>
    <w:rsid w:val="007C7BA6"/>
    <w:rsid w:val="00861650"/>
    <w:rsid w:val="00B47CE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02B1"/>
    <w:pPr>
      <w:spacing w:after="0" w:line="240" w:lineRule="auto"/>
    </w:pPr>
    <w:rPr>
      <w:sz w:val="24"/>
      <w:szCs w:val="24"/>
      <w:lang w:val="en-IN"/>
    </w:rPr>
  </w:style>
  <w:style w:type="paragraph" w:styleId="Heading1">
    <w:name w:val="heading 1"/>
    <w:basedOn w:val="Normal"/>
    <w:next w:val="Normal"/>
    <w:link w:val="Heading1Char"/>
    <w:uiPriority w:val="9"/>
    <w:qFormat/>
    <w:rsid w:val="001402B1"/>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02B1"/>
    <w:rPr>
      <w:rFonts w:asciiTheme="majorHAnsi" w:eastAsiaTheme="majorEastAsia" w:hAnsiTheme="majorHAnsi" w:cstheme="majorBidi"/>
      <w:color w:val="365F91" w:themeColor="accent1" w:themeShade="BF"/>
      <w:sz w:val="32"/>
      <w:szCs w:val="32"/>
      <w:lang w:val="en-IN"/>
    </w:rPr>
  </w:style>
  <w:style w:type="paragraph" w:styleId="TOCHeading">
    <w:name w:val="TOC Heading"/>
    <w:basedOn w:val="Heading1"/>
    <w:next w:val="Normal"/>
    <w:uiPriority w:val="39"/>
    <w:unhideWhenUsed/>
    <w:qFormat/>
    <w:rsid w:val="001402B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402B1"/>
    <w:pPr>
      <w:spacing w:before="240" w:after="120"/>
    </w:pPr>
    <w:rPr>
      <w:rFonts w:cstheme="minorHAnsi"/>
      <w:b/>
      <w:bCs/>
      <w:sz w:val="20"/>
      <w:szCs w:val="20"/>
    </w:rPr>
  </w:style>
  <w:style w:type="character" w:styleId="Hyperlink">
    <w:name w:val="Hyperlink"/>
    <w:basedOn w:val="DefaultParagraphFont"/>
    <w:uiPriority w:val="99"/>
    <w:unhideWhenUsed/>
    <w:rsid w:val="001402B1"/>
    <w:rPr>
      <w:color w:val="0000FF" w:themeColor="hyperlink"/>
      <w:u w:val="single"/>
    </w:rPr>
  </w:style>
  <w:style w:type="paragraph" w:styleId="NormalWeb">
    <w:name w:val="Normal (Web)"/>
    <w:basedOn w:val="Normal"/>
    <w:uiPriority w:val="99"/>
    <w:unhideWhenUsed/>
    <w:rsid w:val="001402B1"/>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1402B1"/>
  </w:style>
  <w:style w:type="paragraph" w:styleId="Header">
    <w:name w:val="header"/>
    <w:basedOn w:val="Normal"/>
    <w:link w:val="HeaderChar"/>
    <w:uiPriority w:val="99"/>
    <w:unhideWhenUsed/>
    <w:rsid w:val="001402B1"/>
    <w:pPr>
      <w:tabs>
        <w:tab w:val="center" w:pos="4513"/>
        <w:tab w:val="right" w:pos="9026"/>
      </w:tabs>
    </w:pPr>
  </w:style>
  <w:style w:type="character" w:customStyle="1" w:styleId="HeaderChar">
    <w:name w:val="Header Char"/>
    <w:basedOn w:val="DefaultParagraphFont"/>
    <w:link w:val="Header"/>
    <w:uiPriority w:val="99"/>
    <w:rsid w:val="001402B1"/>
    <w:rPr>
      <w:sz w:val="24"/>
      <w:szCs w:val="24"/>
      <w:lang w:val="en-IN"/>
    </w:rPr>
  </w:style>
  <w:style w:type="paragraph" w:styleId="Footer">
    <w:name w:val="footer"/>
    <w:basedOn w:val="Normal"/>
    <w:link w:val="FooterChar"/>
    <w:uiPriority w:val="99"/>
    <w:unhideWhenUsed/>
    <w:rsid w:val="001402B1"/>
    <w:pPr>
      <w:tabs>
        <w:tab w:val="center" w:pos="4513"/>
        <w:tab w:val="right" w:pos="9026"/>
      </w:tabs>
    </w:pPr>
  </w:style>
  <w:style w:type="character" w:customStyle="1" w:styleId="FooterChar">
    <w:name w:val="Footer Char"/>
    <w:basedOn w:val="DefaultParagraphFont"/>
    <w:link w:val="Footer"/>
    <w:uiPriority w:val="99"/>
    <w:rsid w:val="001402B1"/>
    <w:rPr>
      <w:sz w:val="24"/>
      <w:szCs w:val="24"/>
      <w:lang w:val="en-IN"/>
    </w:rPr>
  </w:style>
  <w:style w:type="paragraph" w:styleId="BalloonText">
    <w:name w:val="Balloon Text"/>
    <w:basedOn w:val="Normal"/>
    <w:link w:val="BalloonTextChar"/>
    <w:uiPriority w:val="99"/>
    <w:semiHidden/>
    <w:unhideWhenUsed/>
    <w:rsid w:val="001402B1"/>
    <w:rPr>
      <w:rFonts w:ascii="Tahoma" w:hAnsi="Tahoma" w:cs="Tahoma"/>
      <w:sz w:val="16"/>
      <w:szCs w:val="16"/>
    </w:rPr>
  </w:style>
  <w:style w:type="character" w:customStyle="1" w:styleId="BalloonTextChar">
    <w:name w:val="Balloon Text Char"/>
    <w:basedOn w:val="DefaultParagraphFont"/>
    <w:link w:val="BalloonText"/>
    <w:uiPriority w:val="99"/>
    <w:semiHidden/>
    <w:rsid w:val="001402B1"/>
    <w:rPr>
      <w:rFonts w:ascii="Tahoma" w:hAnsi="Tahoma" w:cs="Tahoma"/>
      <w:sz w:val="16"/>
      <w:szCs w:val="16"/>
      <w:lang w:val="en-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1912</Words>
  <Characters>10905</Characters>
  <Application>Microsoft Office Word</Application>
  <DocSecurity>0</DocSecurity>
  <Lines>90</Lines>
  <Paragraphs>25</Paragraphs>
  <ScaleCrop>false</ScaleCrop>
  <Company/>
  <LinksUpToDate>false</LinksUpToDate>
  <CharactersWithSpaces>12792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2023-05-21T19:52:00Z</dcterms:created>
  <dcterms:modified xsi:type="dcterms:W3CDTF">2023-05-21T19:56:00Z</dcterms:modified>
</cp:coreProperties>
</file>