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A239D7" w14:textId="1B2FD3D0" w:rsidR="003A1774" w:rsidRDefault="003A1774" w:rsidP="00466B11">
      <w:pPr>
        <w:jc w:val="center"/>
      </w:pPr>
      <w:r>
        <w:t>Reflective essay</w:t>
      </w:r>
    </w:p>
    <w:p w14:paraId="33C11DED" w14:textId="77777777" w:rsidR="00466B11" w:rsidRDefault="00466B11" w:rsidP="00466B11"/>
    <w:p w14:paraId="0D1ECA71" w14:textId="77777777" w:rsidR="00CB7447" w:rsidRDefault="00CB7447" w:rsidP="00CB7447">
      <w:r>
        <w:t>To compare job adverts, I selected two roles for a Software Developer position. The first advert is for a junior developer at a small tech company, while the second is for a mid-level developer at a larger organisation. Although both roles differ in experience level, they share several key skills and knowledge requirements.</w:t>
      </w:r>
    </w:p>
    <w:p w14:paraId="714906EC" w14:textId="77777777" w:rsidR="00CB7447" w:rsidRDefault="00CB7447" w:rsidP="00CB7447"/>
    <w:p w14:paraId="199B7C94" w14:textId="77777777" w:rsidR="00CB7447" w:rsidRDefault="00CB7447" w:rsidP="00CB7447">
      <w:r>
        <w:t>Both job adverts highlight programming skills as essential. The junior role asks for basic knowledge of languages such as Python or Java, while the mid-level role requires strong experience in multiple languages and frameworks. This shows that coding ability is fundamental across all levels of the profession, though expectations increase with experience.</w:t>
      </w:r>
    </w:p>
    <w:p w14:paraId="7D07025E" w14:textId="77777777" w:rsidR="00CB7447" w:rsidRDefault="00CB7447" w:rsidP="00CB7447"/>
    <w:p w14:paraId="10F2D0BB" w14:textId="77777777" w:rsidR="00CB7447" w:rsidRDefault="00CB7447" w:rsidP="00CB7447">
      <w:r>
        <w:t>Another shared requirement is problem-solving skills. The junior advert mentions the ability to learn quickly and solve simple technical issues, while the mid-level role expects candidates to handle complex problems and design efficient solutions. This demonstrates that problem-solving is a core part of software development, regardless of seniority.</w:t>
      </w:r>
    </w:p>
    <w:p w14:paraId="4E3E3DB8" w14:textId="77777777" w:rsidR="00CB7447" w:rsidRDefault="00CB7447" w:rsidP="00CB7447"/>
    <w:p w14:paraId="44D2A6FE" w14:textId="77777777" w:rsidR="00CB7447" w:rsidRDefault="00CB7447" w:rsidP="00CB7447">
      <w:r>
        <w:t>Both adverts also emphasise teamwork and communication skills. The junior developer is expected to work with senior developers and learn from them, while the mid-level developer must collaborate with different departments and sometimes lead projects. This highlights that communication is important not just for sharing ideas, but also for ensuring projects run smoothly.</w:t>
      </w:r>
    </w:p>
    <w:p w14:paraId="605D2E5F" w14:textId="77777777" w:rsidR="00CB7447" w:rsidRDefault="00CB7447" w:rsidP="00CB7447"/>
    <w:p w14:paraId="71C8D304" w14:textId="77777777" w:rsidR="00CB7447" w:rsidRDefault="00CB7447" w:rsidP="00CB7447">
      <w:r>
        <w:t>Additionally, both roles require knowledge of software development processes, such as version control systems like Git and understanding agile methodologies. The junior role expects some familiarity, while the mid-level role requires practical experience using these tools in real projects.</w:t>
      </w:r>
    </w:p>
    <w:p w14:paraId="40543EDC" w14:textId="77777777" w:rsidR="00CB7447" w:rsidRDefault="00CB7447" w:rsidP="00CB7447"/>
    <w:p w14:paraId="7AFC41E1" w14:textId="77777777" w:rsidR="00CB7447" w:rsidRDefault="00CB7447" w:rsidP="00CB7447">
      <w:r>
        <w:t>One key shared skill I will focus on is problem-solving. This skill is particularly important in the software development profession because developers are constantly faced with challenges, such as fixing bugs, improving system performance, or creating new features. Without strong problem-solving abilities, a developer would struggle to identify issues and find effective solutions.</w:t>
      </w:r>
    </w:p>
    <w:p w14:paraId="3A784B47" w14:textId="77777777" w:rsidR="00CB7447" w:rsidRDefault="00CB7447" w:rsidP="00CB7447"/>
    <w:p w14:paraId="33ECA3E8" w14:textId="77777777" w:rsidR="00CB7447" w:rsidRDefault="00CB7447" w:rsidP="00CB7447">
      <w:r>
        <w:t>Problem-solving also supports innovation. Developers must think creatively to design efficient and user-friendly applications. It helps them break down complex tasks into smaller, manageable parts and test different approaches to find the best outcome.</w:t>
      </w:r>
    </w:p>
    <w:p w14:paraId="1858CF34" w14:textId="77777777" w:rsidR="00CB7447" w:rsidRDefault="00CB7447" w:rsidP="00CB7447"/>
    <w:p w14:paraId="0276ACE8" w14:textId="2211C227" w:rsidR="00466B11" w:rsidRDefault="00CB7447" w:rsidP="00466B11">
      <w:r>
        <w:t>In conclusion, while the two job adverts differ in experience level, they both emphasise programming, problem-solving, teamwork, and technical knowledge. Among these, problem-solving stands out as a critical skill, as it directly impacts a developer’s ability to perform their role effectively and contribute to successful projects.</w:t>
      </w:r>
    </w:p>
    <w:p w14:paraId="4E69DD30" w14:textId="77777777" w:rsidR="00CB7447" w:rsidRDefault="00CB7447" w:rsidP="00466B11"/>
    <w:p w14:paraId="069F6119" w14:textId="77777777" w:rsidR="00CB7447" w:rsidRDefault="00CB7447" w:rsidP="00466B11"/>
    <w:p w14:paraId="1FA7DD07" w14:textId="77777777" w:rsidR="00CB7447" w:rsidRDefault="00CB7447" w:rsidP="00466B11"/>
    <w:p w14:paraId="2BEBCD89" w14:textId="77777777" w:rsidR="00B279E5" w:rsidRDefault="00B279E5" w:rsidP="00B279E5">
      <w:r>
        <w:t>This self-assessment reflects on my personal strengths, weaknesses, opportunities, and threats using a SWOT analysis, as well as providing evidence of my readiness for employability and personal development.</w:t>
      </w:r>
    </w:p>
    <w:p w14:paraId="1038BD51" w14:textId="77777777" w:rsidR="00B279E5" w:rsidRDefault="00B279E5" w:rsidP="00B279E5"/>
    <w:p w14:paraId="6BC376E8" w14:textId="77777777" w:rsidR="00B279E5" w:rsidRDefault="00B279E5" w:rsidP="00B279E5">
      <w:r>
        <w:t>Starting with my strengths, I consider myself to have strong communication and teamwork skills. Through school projects and group assignments, I have learned how to share ideas clearly and listen to others. I am also reliable and organised, as I consistently meet deadlines and manage my time effectively. Another key strength is my willingness to learn. I am open to feedback from teachers and peers and use it to improve my work. Additionally, I have developed problem-solving skills, which help me approach challenges logically and find solutions.</w:t>
      </w:r>
    </w:p>
    <w:p w14:paraId="44B5A21C" w14:textId="77777777" w:rsidR="00B279E5" w:rsidRDefault="00B279E5" w:rsidP="00B279E5"/>
    <w:p w14:paraId="0718E15F" w14:textId="77777777" w:rsidR="00B279E5" w:rsidRDefault="00B279E5" w:rsidP="00B279E5">
      <w:r>
        <w:t>However, there are also some weaknesses I need to improve. One of my main weaknesses is a lack of confidence in new situations, such as speaking in front of large groups or taking on leadership roles. I sometimes hesitate to step outside my comfort zone, which can limit my potential. Another weakness is that I can overthink my work, spending too much time trying to make it perfect rather than completing it efficiently. I also recognise that I need to further develop my technical or job-specific skills depending on my chosen career, as I am still in the early stages of gaining experience.</w:t>
      </w:r>
    </w:p>
    <w:p w14:paraId="608A9AC7" w14:textId="77777777" w:rsidR="00B279E5" w:rsidRDefault="00B279E5" w:rsidP="00B279E5"/>
    <w:p w14:paraId="4060B702" w14:textId="77777777" w:rsidR="00B279E5" w:rsidRDefault="00B279E5" w:rsidP="00B279E5">
      <w:r>
        <w:t>Looking at opportunities, I have access to education and training that can help me improve my skills and knowledge. School provides opportunities to gain qualifications, participate in group work, and receive feedback from teachers. I can also take part in extracurricular activities, such as clubs or volunteering, which can build my confidence and experience. Additionally, online resources and courses allow me to learn new skills independently. Work experience placements are another important opportunity, as they give insight into real working environments and help develop employability skills.</w:t>
      </w:r>
    </w:p>
    <w:p w14:paraId="5959A516" w14:textId="77777777" w:rsidR="00B279E5" w:rsidRDefault="00B279E5" w:rsidP="00B279E5"/>
    <w:p w14:paraId="5F1F2345" w14:textId="77777777" w:rsidR="00B279E5" w:rsidRDefault="00B279E5" w:rsidP="00B279E5">
      <w:r>
        <w:t>There are also some potential threats to my development. Competition in the job market is high, meaning I need to stand out by developing strong skills and gaining experience. Another threat is the possibility of procrastination, which could affect my productivity and performance if not managed properly. Balancing school, personal life, and future planning can also be challenging, and if not handled well, it may impact my progress. Finally, a lack of confidence could continue to hold me back if I do not actively work on improving it.</w:t>
      </w:r>
    </w:p>
    <w:p w14:paraId="4898E595" w14:textId="77777777" w:rsidR="00B279E5" w:rsidRDefault="00B279E5" w:rsidP="00B279E5"/>
    <w:p w14:paraId="2CAC64F7" w14:textId="77777777" w:rsidR="00B279E5" w:rsidRDefault="00B279E5" w:rsidP="00B279E5">
      <w:r>
        <w:t>In addition to this self-assessment, I can provide evidence of my readiness for employability. Academically, I have completed assignments and coursework to a good standard, demonstrating my ability to follow instructions, conduct research, and present information clearly. Meeting deadlines shows that I am responsible and capable of managing my workload effectively.</w:t>
      </w:r>
    </w:p>
    <w:p w14:paraId="6CAA176B" w14:textId="77777777" w:rsidR="00B279E5" w:rsidRDefault="00B279E5" w:rsidP="00B279E5"/>
    <w:p w14:paraId="54514CD8" w14:textId="77777777" w:rsidR="00B279E5" w:rsidRDefault="00B279E5" w:rsidP="00B279E5">
      <w:r>
        <w:t>I have also gained experience through group work, where I contributed ideas and collaborated with others to achieve shared goals. This demonstrates teamwork and communication skills, which are essential in most workplaces. In some cases, I have taken on more responsibility within a group, helping to organise tasks and ensure that everyone stayed on track.</w:t>
      </w:r>
    </w:p>
    <w:p w14:paraId="4DFDE6BD" w14:textId="77777777" w:rsidR="00B279E5" w:rsidRDefault="00B279E5" w:rsidP="00B279E5"/>
    <w:p w14:paraId="2089CC8F" w14:textId="77777777" w:rsidR="00B279E5" w:rsidRDefault="00B279E5" w:rsidP="00B279E5">
      <w:r>
        <w:t>Furthermore, any extracurricular activities I have participated in have helped me develop additional skills. For example, being involved in clubs or sports can improve teamwork, discipline, and commitment. Volunteering or helping in the community can also show responsibility and a positive attitude.</w:t>
      </w:r>
    </w:p>
    <w:p w14:paraId="61795301" w14:textId="77777777" w:rsidR="00B279E5" w:rsidRDefault="00B279E5" w:rsidP="00B279E5"/>
    <w:p w14:paraId="06722B07" w14:textId="77777777" w:rsidR="00B279E5" w:rsidRDefault="00B279E5" w:rsidP="00B279E5">
      <w:r>
        <w:t>Feedback from teachers and peers has also contributed to my development. Positive feedback highlights my strengths, such as organisation and effort, while constructive criticism helps me identify areas for improvement. By acting on this feedback, I demonstrate a willingness to learn and grow, which is an important quality for employability.</w:t>
      </w:r>
    </w:p>
    <w:p w14:paraId="64E960F7" w14:textId="77777777" w:rsidR="00B279E5" w:rsidRDefault="00B279E5" w:rsidP="00B279E5"/>
    <w:p w14:paraId="25C9B342" w14:textId="6839D120" w:rsidR="00CB7447" w:rsidRDefault="00B279E5" w:rsidP="00466B11">
      <w:r>
        <w:t>Overall, this self-assessment shows that I have several strengths that support my readiness for work, including communication, organisation, and problem-solving skills. At the same time, I am aware of my weaknesses, such as confidence and overthinking, and I am taking steps to improve them. By making the most of available opportunities and addressing potential threats, I can continue to develop my skills and prepare for future employment and personal success.</w:t>
      </w:r>
    </w:p>
    <w:p w14:paraId="1EC6767B" w14:textId="77777777" w:rsidR="0084147E" w:rsidRDefault="0084147E" w:rsidP="00466B11"/>
    <w:p w14:paraId="4F4D6052" w14:textId="77777777" w:rsidR="0084147E" w:rsidRDefault="0084147E" w:rsidP="00466B11"/>
    <w:p w14:paraId="350A2747" w14:textId="77777777" w:rsidR="0084147E" w:rsidRDefault="0084147E" w:rsidP="00466B11"/>
    <w:p w14:paraId="7EFF2008" w14:textId="77777777" w:rsidR="0084147E" w:rsidRDefault="0084147E" w:rsidP="0084147E">
      <w:r>
        <w:t>Based on the weaknesses identified in my SWOT analysis, I have set both short-term and long-term employment goals to support my personal development and future career aspirations.</w:t>
      </w:r>
    </w:p>
    <w:p w14:paraId="1C7CDDFA" w14:textId="77777777" w:rsidR="0084147E" w:rsidRDefault="0084147E" w:rsidP="0084147E"/>
    <w:p w14:paraId="7D5C7817" w14:textId="77777777" w:rsidR="0084147E" w:rsidRDefault="0084147E" w:rsidP="0084147E">
      <w:r>
        <w:t>In the short term, one of my main goals is to improve my confidence, especially when speaking in front of others or taking on leadership roles. I plan to achieve this by participating more actively in class discussions and group projects. I will also try to take on small leadership responsibilities, such as organising group tasks, to gradually build my confidence. Another short-term goal is to improve my time management and reduce overthinking. I will do this by setting clear deadlines for each stage of my work and focusing on completing tasks efficiently rather than aiming for perfection. Additionally, I aim to develop my technical or job-specific skills by using online resources, completing extra practice, and seeking help when needed.</w:t>
      </w:r>
    </w:p>
    <w:p w14:paraId="5F77F401" w14:textId="77777777" w:rsidR="0084147E" w:rsidRDefault="0084147E" w:rsidP="0084147E"/>
    <w:p w14:paraId="17D8A88D" w14:textId="77777777" w:rsidR="0084147E" w:rsidRDefault="0084147E" w:rsidP="0084147E">
      <w:r>
        <w:t>In the long term, my goal is to become fully prepared for employment in my chosen career. This includes gaining relevant qualifications, work experience, and practical skills that employers are looking for. I also aim to become more confident and independent, so I can handle responsibilities and challenges in the workplace effectively. Another long-term goal is to continue improving my communication and teamwork skills, as these are essential for working successfully with others.</w:t>
      </w:r>
    </w:p>
    <w:p w14:paraId="6DC6E90F" w14:textId="77777777" w:rsidR="0084147E" w:rsidRDefault="0084147E" w:rsidP="0084147E"/>
    <w:p w14:paraId="2B192ADF" w14:textId="02E7DB5D" w:rsidR="0084147E" w:rsidRDefault="0084147E" w:rsidP="00466B11">
      <w:r>
        <w:t>These goals are important to me because they address my current weaknesses and help me become a more capable and employable individual. By improving my confidence and skills, I will be better prepared to take on opportunities and succeed in my career. Overall, my short-term goals focus on personal improvement, while my long-term goals are aimed at achieving success in employment and building a strong future career.</w:t>
      </w:r>
    </w:p>
    <w:p w14:paraId="6FFF25C4" w14:textId="77777777" w:rsidR="00CB7447" w:rsidRPr="003A1774" w:rsidRDefault="00CB7447" w:rsidP="00466B11"/>
    <w:sectPr w:rsidR="00CB7447" w:rsidRPr="003A17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774"/>
    <w:rsid w:val="003A1774"/>
    <w:rsid w:val="00466B11"/>
    <w:rsid w:val="0084147E"/>
    <w:rsid w:val="00B279E5"/>
    <w:rsid w:val="00C11BAC"/>
    <w:rsid w:val="00CB74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AB8829B"/>
  <w15:chartTrackingRefBased/>
  <w15:docId w15:val="{C0335A9F-DF05-4446-BB97-BF7C3A6AC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77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A177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A177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77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77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77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77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77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77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77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A177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A177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77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77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77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77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77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774"/>
    <w:rPr>
      <w:rFonts w:eastAsiaTheme="majorEastAsia" w:cstheme="majorBidi"/>
      <w:color w:val="272727" w:themeColor="text1" w:themeTint="D8"/>
    </w:rPr>
  </w:style>
  <w:style w:type="paragraph" w:styleId="Title">
    <w:name w:val="Title"/>
    <w:basedOn w:val="Normal"/>
    <w:next w:val="Normal"/>
    <w:link w:val="TitleChar"/>
    <w:uiPriority w:val="10"/>
    <w:qFormat/>
    <w:rsid w:val="003A17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77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77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77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774"/>
    <w:pPr>
      <w:spacing w:before="160"/>
      <w:jc w:val="center"/>
    </w:pPr>
    <w:rPr>
      <w:i/>
      <w:iCs/>
      <w:color w:val="404040" w:themeColor="text1" w:themeTint="BF"/>
    </w:rPr>
  </w:style>
  <w:style w:type="character" w:customStyle="1" w:styleId="QuoteChar">
    <w:name w:val="Quote Char"/>
    <w:basedOn w:val="DefaultParagraphFont"/>
    <w:link w:val="Quote"/>
    <w:uiPriority w:val="29"/>
    <w:rsid w:val="003A1774"/>
    <w:rPr>
      <w:i/>
      <w:iCs/>
      <w:color w:val="404040" w:themeColor="text1" w:themeTint="BF"/>
    </w:rPr>
  </w:style>
  <w:style w:type="paragraph" w:styleId="ListParagraph">
    <w:name w:val="List Paragraph"/>
    <w:basedOn w:val="Normal"/>
    <w:uiPriority w:val="34"/>
    <w:qFormat/>
    <w:rsid w:val="003A1774"/>
    <w:pPr>
      <w:ind w:left="720"/>
      <w:contextualSpacing/>
    </w:pPr>
  </w:style>
  <w:style w:type="character" w:styleId="IntenseEmphasis">
    <w:name w:val="Intense Emphasis"/>
    <w:basedOn w:val="DefaultParagraphFont"/>
    <w:uiPriority w:val="21"/>
    <w:qFormat/>
    <w:rsid w:val="003A1774"/>
    <w:rPr>
      <w:i/>
      <w:iCs/>
      <w:color w:val="0F4761" w:themeColor="accent1" w:themeShade="BF"/>
    </w:rPr>
  </w:style>
  <w:style w:type="paragraph" w:styleId="IntenseQuote">
    <w:name w:val="Intense Quote"/>
    <w:basedOn w:val="Normal"/>
    <w:next w:val="Normal"/>
    <w:link w:val="IntenseQuoteChar"/>
    <w:uiPriority w:val="30"/>
    <w:qFormat/>
    <w:rsid w:val="003A177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774"/>
    <w:rPr>
      <w:i/>
      <w:iCs/>
      <w:color w:val="0F4761" w:themeColor="accent1" w:themeShade="BF"/>
    </w:rPr>
  </w:style>
  <w:style w:type="character" w:styleId="IntenseReference">
    <w:name w:val="Intense Reference"/>
    <w:basedOn w:val="DefaultParagraphFont"/>
    <w:uiPriority w:val="32"/>
    <w:qFormat/>
    <w:rsid w:val="003A177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1324</Words>
  <Characters>7551</Characters>
  <Application>Microsoft Office Word</Application>
  <DocSecurity>0</DocSecurity>
  <Lines>62</Lines>
  <Paragraphs>17</Paragraphs>
  <ScaleCrop>false</ScaleCrop>
  <Company/>
  <LinksUpToDate>false</LinksUpToDate>
  <CharactersWithSpaces>8858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Sebastian Varga</dc:creator>
  <cp:keywords/>
  <dc:description/>
  <cp:lastModifiedBy>Sebastian Varga</cp:lastModifiedBy>
  <cp:revision>2</cp:revision>
  <dcterms:created xsi:type="dcterms:W3CDTF">2026-03-29T13:07:00Z</dcterms:created>
  <dcterms:modified xsi:type="dcterms:W3CDTF">2026-03-29T13:07:00Z</dcterms:modified>
</cp:coreProperties>
</file>