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107"/>
        <w:gridCol w:w="2003"/>
        <w:gridCol w:w="2911"/>
      </w:tblGrid>
      <w:tr w:rsidR="007A4ADD" w:rsidTr="000A6A04">
        <w:trPr>
          <w:cantSplit/>
          <w:trHeight w:val="863"/>
        </w:trPr>
        <w:tc>
          <w:tcPr>
            <w:tcW w:w="4909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0A6A04">
              <w:rPr>
                <w:b/>
                <w:sz w:val="22"/>
              </w:rPr>
              <w:t xml:space="preserve"> Growth Mindset</w:t>
            </w:r>
            <w:r w:rsidR="00EC61B8">
              <w:rPr>
                <w:b/>
                <w:sz w:val="22"/>
              </w:rPr>
              <w:t xml:space="preserve"> </w:t>
            </w:r>
          </w:p>
        </w:tc>
        <w:tc>
          <w:tcPr>
            <w:tcW w:w="4914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4C199D">
              <w:rPr>
                <w:b/>
                <w:sz w:val="22"/>
              </w:rPr>
              <w:t xml:space="preserve"> Level 2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c>
          <w:tcPr>
            <w:tcW w:w="2802" w:type="dxa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67624C">
              <w:rPr>
                <w:b/>
                <w:sz w:val="22"/>
              </w:rPr>
              <w:t xml:space="preserve"> 18/10/19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67624C">
              <w:rPr>
                <w:b/>
                <w:sz w:val="22"/>
              </w:rPr>
              <w:t xml:space="preserve"> 30mins</w:t>
            </w:r>
          </w:p>
        </w:tc>
        <w:tc>
          <w:tcPr>
            <w:tcW w:w="2911" w:type="dxa"/>
            <w:tcBorders>
              <w:bottom w:val="nil"/>
            </w:tcBorders>
          </w:tcPr>
          <w:p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</w:p>
        </w:tc>
      </w:tr>
      <w:tr w:rsidR="007A4ADD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  <w:r w:rsidR="0067624C">
              <w:rPr>
                <w:b/>
                <w:sz w:val="22"/>
              </w:rPr>
              <w:t xml:space="preserve"> None Required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  <w:r w:rsidR="000A6A04">
              <w:rPr>
                <w:b/>
                <w:sz w:val="22"/>
              </w:rPr>
              <w:t xml:space="preserve">: To demonstrate that a growth mindset is learnt and developed 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:rsidR="00EC61B8" w:rsidRDefault="00EC61B8">
            <w:pPr>
              <w:jc w:val="both"/>
              <w:rPr>
                <w:b/>
                <w:sz w:val="22"/>
              </w:rPr>
            </w:pPr>
          </w:p>
          <w:p w:rsidR="00073627" w:rsidRPr="0067624C" w:rsidRDefault="007F166C" w:rsidP="0067624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To identify </w:t>
            </w:r>
            <w:r w:rsidR="00EC61B8" w:rsidRPr="00073627">
              <w:rPr>
                <w:rFonts w:ascii="Arial" w:hAnsi="Arial" w:cs="Arial"/>
                <w:b/>
                <w:sz w:val="28"/>
                <w:szCs w:val="28"/>
              </w:rPr>
              <w:t>the difference between a growth mindset and a fixed mindset</w:t>
            </w:r>
          </w:p>
          <w:p w:rsidR="00073627" w:rsidRPr="00073627" w:rsidRDefault="00073627" w:rsidP="00073627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73627" w:rsidRDefault="00073627" w:rsidP="00073627">
            <w:pPr>
              <w:pStyle w:val="ListParagraph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73627" w:rsidRDefault="004C199D" w:rsidP="0007362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List the benefits/negatives </w:t>
            </w:r>
            <w:r w:rsidR="00073627">
              <w:rPr>
                <w:rFonts w:ascii="Arial" w:hAnsi="Arial" w:cs="Arial"/>
                <w:b/>
                <w:sz w:val="28"/>
                <w:szCs w:val="28"/>
              </w:rPr>
              <w:t>of a growth mindset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education</w:t>
            </w:r>
          </w:p>
          <w:p w:rsidR="00073627" w:rsidRDefault="00073627" w:rsidP="00073627">
            <w:pPr>
              <w:pStyle w:val="ListParagraph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C61B8" w:rsidRPr="00073627" w:rsidRDefault="007F166C" w:rsidP="0007362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Outline </w:t>
            </w:r>
            <w:r w:rsidR="00073627" w:rsidRPr="00073627">
              <w:rPr>
                <w:rFonts w:ascii="Arial" w:hAnsi="Arial" w:cs="Arial"/>
                <w:b/>
                <w:sz w:val="28"/>
                <w:szCs w:val="28"/>
              </w:rPr>
              <w:t xml:space="preserve">Strategies </w:t>
            </w:r>
            <w:r w:rsidR="00EC61B8" w:rsidRPr="00073627">
              <w:rPr>
                <w:rFonts w:ascii="Arial" w:hAnsi="Arial" w:cs="Arial"/>
                <w:b/>
                <w:sz w:val="28"/>
                <w:szCs w:val="28"/>
              </w:rPr>
              <w:t>to develop a growth mindset.</w:t>
            </w:r>
          </w:p>
          <w:p w:rsidR="00EC61B8" w:rsidRPr="00073627" w:rsidRDefault="00EC61B8" w:rsidP="00073627">
            <w:pPr>
              <w:pStyle w:val="ListParagraph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073627"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</w:p>
          <w:p w:rsidR="00E007DD" w:rsidRPr="00073627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A6A04" w:rsidRDefault="000A6A04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:rsidR="007A4ADD" w:rsidRPr="007D6BAC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  <w:r w:rsidR="007F166C" w:rsidRPr="007D6BAC">
              <w:rPr>
                <w:rFonts w:ascii="Arial" w:hAnsi="Arial" w:cs="Arial"/>
                <w:b/>
                <w:sz w:val="28"/>
                <w:szCs w:val="28"/>
              </w:rPr>
              <w:t xml:space="preserve">None required </w:t>
            </w:r>
          </w:p>
          <w:p w:rsidR="007A4ADD" w:rsidRPr="007D6BAC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5289D" w:rsidRPr="004C199D" w:rsidRDefault="004C199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>Time constrains, Technical issues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:rsidR="004C199D" w:rsidRDefault="004C199D">
            <w:pPr>
              <w:jc w:val="both"/>
              <w:rPr>
                <w:b/>
                <w:sz w:val="22"/>
              </w:rPr>
            </w:pPr>
          </w:p>
          <w:p w:rsidR="00E007DD" w:rsidRPr="004C199D" w:rsidRDefault="004C199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 xml:space="preserve">Computer, pens, paper and handouts </w:t>
            </w:r>
          </w:p>
          <w:p w:rsidR="007A4ADD" w:rsidRPr="004C199D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Pr="004C199D" w:rsidRDefault="0075289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 xml:space="preserve">Health and safety assessment for the room being used. </w:t>
            </w: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  <w:p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>PROFESSIONAL STANDARDS</w:t>
            </w:r>
          </w:p>
          <w:p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:rsidR="009D7ADC" w:rsidRPr="00A15558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Pr="004C199D" w:rsidRDefault="00DB3941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>A1</w:t>
            </w:r>
            <w:r w:rsidR="00CF2554" w:rsidRPr="004C199D">
              <w:rPr>
                <w:rFonts w:ascii="Arial" w:hAnsi="Arial" w:cs="Arial"/>
                <w:b/>
                <w:sz w:val="28"/>
                <w:szCs w:val="28"/>
              </w:rPr>
              <w:t>: Powerpoint</w:t>
            </w:r>
            <w:r w:rsidRPr="004C199D">
              <w:rPr>
                <w:rFonts w:ascii="Arial" w:hAnsi="Arial" w:cs="Arial"/>
                <w:b/>
                <w:sz w:val="28"/>
                <w:szCs w:val="28"/>
              </w:rPr>
              <w:t xml:space="preserve"> highlighting aims and objects of the </w:t>
            </w:r>
            <w:proofErr w:type="spellStart"/>
            <w:r w:rsidR="0067624C" w:rsidRPr="004C199D">
              <w:rPr>
                <w:rFonts w:ascii="Arial" w:hAnsi="Arial" w:cs="Arial"/>
                <w:b/>
                <w:sz w:val="28"/>
                <w:szCs w:val="28"/>
              </w:rPr>
              <w:t>lesson.</w:t>
            </w:r>
            <w:r w:rsidR="0067624C">
              <w:rPr>
                <w:rFonts w:ascii="Arial" w:hAnsi="Arial" w:cs="Arial"/>
                <w:b/>
                <w:sz w:val="28"/>
                <w:szCs w:val="28"/>
              </w:rPr>
              <w:t>Use</w:t>
            </w:r>
            <w:proofErr w:type="spellEnd"/>
            <w:r w:rsidR="0067624C">
              <w:rPr>
                <w:rFonts w:ascii="Arial" w:hAnsi="Arial" w:cs="Arial"/>
                <w:b/>
                <w:sz w:val="28"/>
                <w:szCs w:val="28"/>
              </w:rPr>
              <w:t xml:space="preserve"> of PowerPoint explaining the aims and objects to the students. </w:t>
            </w:r>
          </w:p>
          <w:p w:rsidR="00DB3941" w:rsidRPr="004C199D" w:rsidRDefault="00DB3941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B3941" w:rsidRPr="004C199D" w:rsidRDefault="00DB3941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>K1: Introduct</w:t>
            </w:r>
            <w:r w:rsidR="0067624C">
              <w:rPr>
                <w:rFonts w:ascii="Arial" w:hAnsi="Arial" w:cs="Arial"/>
                <w:b/>
                <w:sz w:val="28"/>
                <w:szCs w:val="28"/>
              </w:rPr>
              <w:t>ion of the subject. Give definitions of the topic being discussed.</w:t>
            </w:r>
          </w:p>
          <w:p w:rsidR="009D7ADC" w:rsidRPr="004C199D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9D7ADC" w:rsidRPr="004C199D" w:rsidRDefault="00CF255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>VC</w:t>
            </w:r>
            <w:r w:rsidR="0067624C" w:rsidRPr="004C199D">
              <w:rPr>
                <w:rFonts w:ascii="Arial" w:hAnsi="Arial" w:cs="Arial"/>
                <w:b/>
                <w:sz w:val="28"/>
                <w:szCs w:val="28"/>
              </w:rPr>
              <w:t>: Promoting</w:t>
            </w:r>
            <w:r w:rsidRPr="004C199D">
              <w:rPr>
                <w:rFonts w:ascii="Arial" w:hAnsi="Arial" w:cs="Arial"/>
                <w:b/>
                <w:sz w:val="28"/>
                <w:szCs w:val="28"/>
              </w:rPr>
              <w:t xml:space="preserve"> participation throu</w:t>
            </w:r>
            <w:r w:rsidR="0067624C">
              <w:rPr>
                <w:rFonts w:ascii="Arial" w:hAnsi="Arial" w:cs="Arial"/>
                <w:b/>
                <w:sz w:val="28"/>
                <w:szCs w:val="28"/>
              </w:rPr>
              <w:t xml:space="preserve">gh questions and group activity. Ask students to brainstorm and list the different between a growth mindset, fixed mindset and list traits </w:t>
            </w:r>
          </w:p>
          <w:p w:rsidR="009D7ADC" w:rsidRPr="004C199D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9D7ADC" w:rsidRPr="004C199D" w:rsidRDefault="0022014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9D7ADC" w:rsidRPr="004C199D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lastRenderedPageBreak/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Default="00A15558" w:rsidP="009D7ADC">
            <w:pPr>
              <w:jc w:val="both"/>
              <w:rPr>
                <w:b/>
                <w:sz w:val="22"/>
              </w:rPr>
            </w:pPr>
          </w:p>
          <w:p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:rsidR="009B4DD4" w:rsidRDefault="009B4DD4"/>
    <w:p w:rsidR="009B4DD4" w:rsidRDefault="009B4DD4"/>
    <w:p w:rsidR="00A15558" w:rsidRDefault="00A15558"/>
    <w:p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27"/>
        <w:gridCol w:w="2444"/>
        <w:gridCol w:w="4140"/>
        <w:gridCol w:w="1571"/>
      </w:tblGrid>
      <w:tr w:rsidR="00C20548" w:rsidTr="007A5A8C">
        <w:trPr>
          <w:trHeight w:val="439"/>
        </w:trPr>
        <w:tc>
          <w:tcPr>
            <w:tcW w:w="2127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:rsidRPr="004C199D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lastRenderedPageBreak/>
              <w:t>INTROD</w:t>
            </w:r>
            <w:r w:rsidR="007A5A8C" w:rsidRPr="004C199D">
              <w:rPr>
                <w:rFonts w:ascii="Arial" w:hAnsi="Arial" w:cs="Arial"/>
                <w:b/>
                <w:sz w:val="28"/>
                <w:szCs w:val="28"/>
              </w:rPr>
              <w:t>UCTION</w:t>
            </w: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Introduce the  topic stating aims &amp; objectives</w:t>
            </w: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F5344A" w:rsidP="0075289D">
            <w:p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 xml:space="preserve">Give the definition of growth mindset and fixed mindset for </w:t>
            </w:r>
            <w:r w:rsidR="0075289D" w:rsidRPr="004C199D">
              <w:rPr>
                <w:rFonts w:ascii="Arial" w:hAnsi="Arial" w:cs="Arial"/>
                <w:sz w:val="28"/>
                <w:szCs w:val="28"/>
              </w:rPr>
              <w:t>the learners’ to understand what they will be learning. (Consolidate/reinforce learning)</w:t>
            </w:r>
          </w:p>
          <w:p w:rsidR="0075289D" w:rsidRPr="004C199D" w:rsidRDefault="0075289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5289D" w:rsidRPr="004C199D" w:rsidRDefault="0075289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5289D" w:rsidRPr="004C199D" w:rsidRDefault="0075289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>DEVELOPMENT</w:t>
            </w: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 w:rsidP="004D2BE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>PLENARY / CONCLUSION</w:t>
            </w: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PowerPoint</w:t>
            </w: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Activity Handout</w:t>
            </w:r>
          </w:p>
          <w:p w:rsidR="0075289D" w:rsidRPr="004C199D" w:rsidRDefault="0075289D" w:rsidP="0075289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318D6" w:rsidRDefault="000318D6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67624C" w:rsidRDefault="0067624C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67624C" w:rsidRDefault="0067624C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67624C" w:rsidRDefault="0067624C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67624C" w:rsidRDefault="0067624C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Show the traits of the two mindsets with the use of power point.</w:t>
            </w:r>
          </w:p>
          <w:p w:rsidR="0067624C" w:rsidRDefault="0067624C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67624C" w:rsidRDefault="00F0092A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Show a video to highlight the traits and how the brain develops a growth mindset.</w:t>
            </w:r>
          </w:p>
          <w:p w:rsidR="00F0092A" w:rsidRDefault="00F0092A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F0092A" w:rsidRDefault="00F0092A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CF2554" w:rsidRPr="00F0092A" w:rsidRDefault="00F0092A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Discus the Stanford Marshmallow experiment.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F2554" w:rsidRPr="004C199D" w:rsidRDefault="00CF2554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068EC" w:rsidRPr="00F0092A" w:rsidRDefault="001068EC" w:rsidP="00F0092A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F0092A">
              <w:rPr>
                <w:rFonts w:ascii="Arial" w:hAnsi="Arial" w:cs="Arial"/>
                <w:sz w:val="28"/>
                <w:szCs w:val="28"/>
              </w:rPr>
              <w:t xml:space="preserve">Recap on aims and objectives </w:t>
            </w:r>
          </w:p>
          <w:p w:rsidR="001068EC" w:rsidRPr="004C199D" w:rsidRDefault="001068EC" w:rsidP="001068EC">
            <w:pPr>
              <w:pStyle w:val="ListParagraph"/>
              <w:rPr>
                <w:rFonts w:ascii="Arial" w:hAnsi="Arial" w:cs="Arial"/>
                <w:sz w:val="28"/>
                <w:szCs w:val="28"/>
              </w:rPr>
            </w:pPr>
          </w:p>
          <w:p w:rsidR="001068EC" w:rsidRPr="004C199D" w:rsidRDefault="001068EC" w:rsidP="001068EC">
            <w:pPr>
              <w:pStyle w:val="ListParagraph"/>
              <w:rPr>
                <w:rFonts w:ascii="Arial" w:hAnsi="Arial" w:cs="Arial"/>
                <w:sz w:val="28"/>
                <w:szCs w:val="28"/>
              </w:rPr>
            </w:pPr>
          </w:p>
          <w:p w:rsidR="001068EC" w:rsidRPr="004C199D" w:rsidRDefault="001068EC" w:rsidP="001068E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To ask learners if they have any questions or need further clarification about the session.</w:t>
            </w:r>
          </w:p>
          <w:p w:rsidR="001068EC" w:rsidRPr="004C199D" w:rsidRDefault="001068EC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9D" w:rsidRPr="004C199D" w:rsidRDefault="0075289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75289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Brainstorming</w:t>
            </w:r>
          </w:p>
          <w:p w:rsidR="00F5344A" w:rsidRPr="004C199D" w:rsidRDefault="00F5344A" w:rsidP="00F5344A">
            <w:pPr>
              <w:pStyle w:val="ListParagraph"/>
              <w:rPr>
                <w:rFonts w:ascii="Arial" w:hAnsi="Arial" w:cs="Arial"/>
                <w:sz w:val="28"/>
                <w:szCs w:val="28"/>
              </w:rPr>
            </w:pPr>
          </w:p>
          <w:p w:rsidR="0075289D" w:rsidRPr="004C199D" w:rsidRDefault="0075289D" w:rsidP="00F5344A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Pairs and small group</w:t>
            </w:r>
            <w:r w:rsidR="00F5344A" w:rsidRPr="004C199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4C199D">
              <w:rPr>
                <w:rFonts w:ascii="Arial" w:hAnsi="Arial" w:cs="Arial"/>
                <w:sz w:val="28"/>
                <w:szCs w:val="28"/>
              </w:rPr>
              <w:t>Discussion</w:t>
            </w:r>
          </w:p>
          <w:p w:rsidR="0075289D" w:rsidRPr="004C199D" w:rsidRDefault="0075289D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068EC" w:rsidRPr="004C199D" w:rsidRDefault="001068EC" w:rsidP="001068E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Pair /Group discussion</w:t>
            </w:r>
          </w:p>
          <w:p w:rsidR="001068EC" w:rsidRPr="004C199D" w:rsidRDefault="001068EC" w:rsidP="001068EC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068EC" w:rsidRPr="004C199D" w:rsidRDefault="001068EC" w:rsidP="001068E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Explain the activity and share tips with learners to help learners get ideas of the activity.</w:t>
            </w:r>
          </w:p>
          <w:p w:rsidR="001068EC" w:rsidRPr="004C199D" w:rsidRDefault="001068EC" w:rsidP="001068E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Each group to feed back their responses.</w:t>
            </w:r>
          </w:p>
          <w:p w:rsidR="001068EC" w:rsidRPr="004C199D" w:rsidRDefault="001068EC" w:rsidP="001068EC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5289D" w:rsidRPr="004C199D" w:rsidRDefault="0075289D" w:rsidP="001068E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Pr="004C199D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C20548" w:rsidRPr="004C199D" w:rsidRDefault="00C20548">
      <w:pPr>
        <w:jc w:val="both"/>
        <w:rPr>
          <w:rFonts w:ascii="Arial" w:hAnsi="Arial" w:cs="Arial"/>
          <w:b/>
          <w:sz w:val="28"/>
          <w:szCs w:val="28"/>
        </w:rPr>
      </w:pPr>
    </w:p>
    <w:p w:rsidR="00C20548" w:rsidRPr="004C199D" w:rsidRDefault="00C20548">
      <w:pPr>
        <w:jc w:val="both"/>
        <w:rPr>
          <w:rFonts w:ascii="Arial" w:hAnsi="Arial" w:cs="Arial"/>
          <w:b/>
          <w:sz w:val="28"/>
          <w:szCs w:val="28"/>
        </w:rPr>
      </w:pPr>
    </w:p>
    <w:p w:rsidR="00C20548" w:rsidRPr="004C199D" w:rsidRDefault="00C20548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9821"/>
      </w:tblGrid>
      <w:tr w:rsidR="00A15558" w:rsidRPr="004C199D" w:rsidTr="00A15558">
        <w:tc>
          <w:tcPr>
            <w:tcW w:w="9821" w:type="dxa"/>
          </w:tcPr>
          <w:p w:rsidR="004D2BE9" w:rsidRPr="004C199D" w:rsidRDefault="004D2BE9" w:rsidP="004D2B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C199D">
              <w:rPr>
                <w:rFonts w:ascii="Arial" w:hAnsi="Arial" w:cs="Arial"/>
                <w:b/>
                <w:sz w:val="28"/>
                <w:szCs w:val="28"/>
              </w:rPr>
              <w:t>ASSESSMENT STRATEGIES USED (</w:t>
            </w:r>
            <w:r w:rsidRPr="004C199D">
              <w:rPr>
                <w:rFonts w:ascii="Arial" w:hAnsi="Arial" w:cs="Arial"/>
                <w:b/>
                <w:color w:val="FF0000"/>
                <w:sz w:val="28"/>
                <w:szCs w:val="28"/>
              </w:rPr>
              <w:t>WHEN</w:t>
            </w:r>
            <w:r w:rsidRPr="004C199D">
              <w:rPr>
                <w:rFonts w:ascii="Arial" w:hAnsi="Arial" w:cs="Arial"/>
                <w:b/>
                <w:sz w:val="28"/>
                <w:szCs w:val="28"/>
              </w:rPr>
              <w:t xml:space="preserve"> and </w:t>
            </w:r>
            <w:r w:rsidRPr="004C199D">
              <w:rPr>
                <w:rFonts w:ascii="Arial" w:hAnsi="Arial" w:cs="Arial"/>
                <w:b/>
                <w:color w:val="FF0000"/>
                <w:sz w:val="28"/>
                <w:szCs w:val="28"/>
              </w:rPr>
              <w:t>HOW</w:t>
            </w:r>
            <w:r w:rsidRPr="004C199D">
              <w:rPr>
                <w:rFonts w:ascii="Arial" w:hAnsi="Arial" w:cs="Arial"/>
                <w:b/>
                <w:sz w:val="28"/>
                <w:szCs w:val="28"/>
              </w:rPr>
              <w:t>):</w:t>
            </w: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D72EB" w:rsidRPr="004C199D" w:rsidRDefault="006D72EB" w:rsidP="00F5344A">
            <w:p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 xml:space="preserve">Continuously observation during the lesson through </w:t>
            </w:r>
            <w:r w:rsidR="004C199D" w:rsidRPr="004C199D">
              <w:rPr>
                <w:rFonts w:ascii="Arial" w:hAnsi="Arial" w:cs="Arial"/>
                <w:sz w:val="28"/>
                <w:szCs w:val="28"/>
              </w:rPr>
              <w:t xml:space="preserve">asking </w:t>
            </w:r>
            <w:r w:rsidR="00F0092A" w:rsidRPr="004C199D">
              <w:rPr>
                <w:rFonts w:ascii="Arial" w:hAnsi="Arial" w:cs="Arial"/>
                <w:sz w:val="28"/>
                <w:szCs w:val="28"/>
              </w:rPr>
              <w:t xml:space="preserve">questions. </w:t>
            </w:r>
          </w:p>
          <w:p w:rsidR="00F5344A" w:rsidRPr="004C199D" w:rsidRDefault="00F5344A" w:rsidP="00F5344A">
            <w:pPr>
              <w:rPr>
                <w:rFonts w:ascii="Arial" w:hAnsi="Arial" w:cs="Arial"/>
                <w:sz w:val="28"/>
                <w:szCs w:val="28"/>
              </w:rPr>
            </w:pPr>
          </w:p>
          <w:p w:rsidR="00F5344A" w:rsidRPr="004C199D" w:rsidRDefault="00F5344A" w:rsidP="00F5344A">
            <w:pPr>
              <w:rPr>
                <w:rFonts w:ascii="Arial" w:hAnsi="Arial" w:cs="Arial"/>
                <w:sz w:val="28"/>
                <w:szCs w:val="28"/>
              </w:rPr>
            </w:pPr>
          </w:p>
          <w:p w:rsidR="00F5344A" w:rsidRPr="004C199D" w:rsidRDefault="00F5344A" w:rsidP="00F5344A">
            <w:pPr>
              <w:rPr>
                <w:rFonts w:ascii="Arial" w:hAnsi="Arial" w:cs="Arial"/>
                <w:sz w:val="28"/>
                <w:szCs w:val="28"/>
              </w:rPr>
            </w:pPr>
            <w:r w:rsidRPr="004C199D">
              <w:rPr>
                <w:rFonts w:ascii="Arial" w:hAnsi="Arial" w:cs="Arial"/>
                <w:sz w:val="28"/>
                <w:szCs w:val="28"/>
              </w:rPr>
              <w:t>Assess learners’ ability to comprehend and transfer concepts when answering question.</w:t>
            </w:r>
          </w:p>
          <w:p w:rsidR="00F5344A" w:rsidRPr="004C199D" w:rsidRDefault="00F5344A" w:rsidP="00F5344A">
            <w:pPr>
              <w:rPr>
                <w:rFonts w:ascii="Arial" w:hAnsi="Arial" w:cs="Arial"/>
                <w:sz w:val="28"/>
                <w:szCs w:val="28"/>
              </w:rPr>
            </w:pPr>
          </w:p>
          <w:p w:rsidR="00F5344A" w:rsidRPr="004C199D" w:rsidRDefault="00F0092A" w:rsidP="00F5344A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Ask questions at the end of what there have gained from the lesson</w:t>
            </w:r>
          </w:p>
          <w:p w:rsidR="00F5344A" w:rsidRPr="004C199D" w:rsidRDefault="00F5344A" w:rsidP="00F5344A">
            <w:pPr>
              <w:rPr>
                <w:rFonts w:ascii="Arial" w:hAnsi="Arial" w:cs="Arial"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15558" w:rsidRPr="004C199D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A15558" w:rsidRPr="004C199D" w:rsidRDefault="00A15558">
      <w:pPr>
        <w:jc w:val="both"/>
        <w:rPr>
          <w:rFonts w:ascii="Arial" w:hAnsi="Arial" w:cs="Arial"/>
          <w:b/>
          <w:sz w:val="28"/>
          <w:szCs w:val="28"/>
        </w:rPr>
      </w:pPr>
    </w:p>
    <w:p w:rsidR="00C20548" w:rsidRPr="004C199D" w:rsidRDefault="00C20548">
      <w:pPr>
        <w:jc w:val="both"/>
        <w:rPr>
          <w:rFonts w:ascii="Arial" w:hAnsi="Arial" w:cs="Arial"/>
          <w:b/>
          <w:sz w:val="28"/>
          <w:szCs w:val="28"/>
        </w:rPr>
      </w:pPr>
    </w:p>
    <w:p w:rsidR="00A15558" w:rsidRPr="004C199D" w:rsidRDefault="00A15558">
      <w:pPr>
        <w:jc w:val="both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9821"/>
      </w:tblGrid>
      <w:tr w:rsidR="00A15558" w:rsidTr="00A15558">
        <w:tc>
          <w:tcPr>
            <w:tcW w:w="9821" w:type="dxa"/>
          </w:tcPr>
          <w:p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  <w:p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FA4C52"/>
    <w:multiLevelType w:val="hybridMultilevel"/>
    <w:tmpl w:val="E4589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2635E53"/>
    <w:multiLevelType w:val="hybridMultilevel"/>
    <w:tmpl w:val="35100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6DAF2713"/>
    <w:multiLevelType w:val="hybridMultilevel"/>
    <w:tmpl w:val="6BA65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21"/>
  </w:num>
  <w:num w:numId="5">
    <w:abstractNumId w:val="13"/>
  </w:num>
  <w:num w:numId="6">
    <w:abstractNumId w:val="5"/>
  </w:num>
  <w:num w:numId="7">
    <w:abstractNumId w:val="20"/>
  </w:num>
  <w:num w:numId="8">
    <w:abstractNumId w:val="12"/>
  </w:num>
  <w:num w:numId="9">
    <w:abstractNumId w:val="18"/>
  </w:num>
  <w:num w:numId="10">
    <w:abstractNumId w:val="15"/>
  </w:num>
  <w:num w:numId="11">
    <w:abstractNumId w:val="6"/>
  </w:num>
  <w:num w:numId="12">
    <w:abstractNumId w:val="2"/>
  </w:num>
  <w:num w:numId="13">
    <w:abstractNumId w:val="8"/>
  </w:num>
  <w:num w:numId="14">
    <w:abstractNumId w:val="4"/>
  </w:num>
  <w:num w:numId="15">
    <w:abstractNumId w:val="7"/>
  </w:num>
  <w:num w:numId="16">
    <w:abstractNumId w:val="16"/>
  </w:num>
  <w:num w:numId="17">
    <w:abstractNumId w:val="10"/>
  </w:num>
  <w:num w:numId="18">
    <w:abstractNumId w:val="9"/>
  </w:num>
  <w:num w:numId="19">
    <w:abstractNumId w:val="17"/>
  </w:num>
  <w:num w:numId="20">
    <w:abstractNumId w:val="3"/>
  </w:num>
  <w:num w:numId="21">
    <w:abstractNumId w:val="1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55C5A"/>
    <w:rsid w:val="000318D6"/>
    <w:rsid w:val="00073627"/>
    <w:rsid w:val="00076B79"/>
    <w:rsid w:val="00077FAD"/>
    <w:rsid w:val="000A6A04"/>
    <w:rsid w:val="0010373A"/>
    <w:rsid w:val="001068EC"/>
    <w:rsid w:val="001A2765"/>
    <w:rsid w:val="001E3BCC"/>
    <w:rsid w:val="0022014B"/>
    <w:rsid w:val="002B7391"/>
    <w:rsid w:val="002B7E18"/>
    <w:rsid w:val="00366F52"/>
    <w:rsid w:val="003E6291"/>
    <w:rsid w:val="00445B4F"/>
    <w:rsid w:val="00474278"/>
    <w:rsid w:val="004C199D"/>
    <w:rsid w:val="004C3128"/>
    <w:rsid w:val="004D2BE9"/>
    <w:rsid w:val="005172C6"/>
    <w:rsid w:val="00534EE6"/>
    <w:rsid w:val="005A4D2B"/>
    <w:rsid w:val="005C64CF"/>
    <w:rsid w:val="005D1D81"/>
    <w:rsid w:val="0062428F"/>
    <w:rsid w:val="0064375B"/>
    <w:rsid w:val="00655C5A"/>
    <w:rsid w:val="0067624C"/>
    <w:rsid w:val="006C16CA"/>
    <w:rsid w:val="006D18AF"/>
    <w:rsid w:val="006D72EB"/>
    <w:rsid w:val="0075289D"/>
    <w:rsid w:val="00771BFE"/>
    <w:rsid w:val="007A4ADD"/>
    <w:rsid w:val="007A5A8C"/>
    <w:rsid w:val="007D6BAC"/>
    <w:rsid w:val="007F166C"/>
    <w:rsid w:val="00885732"/>
    <w:rsid w:val="008B0B3F"/>
    <w:rsid w:val="00991B12"/>
    <w:rsid w:val="009B30A3"/>
    <w:rsid w:val="009B4DD4"/>
    <w:rsid w:val="009D7ADC"/>
    <w:rsid w:val="00A15558"/>
    <w:rsid w:val="00A22074"/>
    <w:rsid w:val="00B16DE7"/>
    <w:rsid w:val="00B45D4B"/>
    <w:rsid w:val="00C20548"/>
    <w:rsid w:val="00C40517"/>
    <w:rsid w:val="00CF2554"/>
    <w:rsid w:val="00DB3941"/>
    <w:rsid w:val="00E007DD"/>
    <w:rsid w:val="00E30BF6"/>
    <w:rsid w:val="00E431D3"/>
    <w:rsid w:val="00E44268"/>
    <w:rsid w:val="00E7158F"/>
    <w:rsid w:val="00EA638B"/>
    <w:rsid w:val="00EA6753"/>
    <w:rsid w:val="00EB33CF"/>
    <w:rsid w:val="00EC274A"/>
    <w:rsid w:val="00EC61B8"/>
    <w:rsid w:val="00EE4289"/>
    <w:rsid w:val="00F0092A"/>
    <w:rsid w:val="00F45640"/>
    <w:rsid w:val="00F5344A"/>
    <w:rsid w:val="00FA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9B433-3990-4E4A-AD79-5EAE1610DA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C8F60-C07D-4ECC-BCE0-C512EB48D6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B85A1-0DDE-4EC7-8A76-5988E3C1E1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0BCD9D9-2859-4DC3-ABA4-8ABEC769D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admin</cp:lastModifiedBy>
  <cp:revision>2</cp:revision>
  <cp:lastPrinted>2015-02-25T13:07:00Z</cp:lastPrinted>
  <dcterms:created xsi:type="dcterms:W3CDTF">2019-11-01T20:48:00Z</dcterms:created>
  <dcterms:modified xsi:type="dcterms:W3CDTF">2019-11-01T20:48:00Z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