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C755E" w14:textId="6CCA538D" w:rsidR="00503AA3" w:rsidRPr="003B7E52" w:rsidRDefault="00503AA3" w:rsidP="003B7E52">
      <w:pPr>
        <w:spacing w:line="360" w:lineRule="auto"/>
        <w:jc w:val="center"/>
        <w:rPr>
          <w:rFonts w:ascii="Arial" w:hAnsi="Arial" w:cs="Arial"/>
          <w:sz w:val="32"/>
          <w:szCs w:val="24"/>
        </w:rPr>
      </w:pPr>
    </w:p>
    <w:p w14:paraId="75174B82" w14:textId="72F770AE" w:rsidR="00EB37ED" w:rsidRDefault="00EB37ED" w:rsidP="008F560D">
      <w:pPr>
        <w:spacing w:line="360" w:lineRule="auto"/>
        <w:rPr>
          <w:rFonts w:ascii="Arial" w:hAnsi="Arial" w:cs="Arial"/>
          <w:sz w:val="32"/>
          <w:szCs w:val="24"/>
        </w:rPr>
      </w:pPr>
    </w:p>
    <w:p w14:paraId="631FCCB2" w14:textId="77777777" w:rsidR="008F560D" w:rsidRDefault="008F560D" w:rsidP="008F560D">
      <w:pPr>
        <w:spacing w:line="360" w:lineRule="auto"/>
        <w:rPr>
          <w:rFonts w:ascii="Arial" w:hAnsi="Arial" w:cs="Arial"/>
          <w:sz w:val="32"/>
          <w:szCs w:val="24"/>
        </w:rPr>
      </w:pPr>
    </w:p>
    <w:p w14:paraId="57F020AA" w14:textId="77777777" w:rsidR="008F560D" w:rsidRDefault="008F560D" w:rsidP="008F560D">
      <w:pPr>
        <w:spacing w:line="360" w:lineRule="auto"/>
        <w:rPr>
          <w:rFonts w:ascii="Arial" w:hAnsi="Arial" w:cs="Arial"/>
          <w:sz w:val="32"/>
          <w:szCs w:val="24"/>
        </w:rPr>
      </w:pPr>
    </w:p>
    <w:p w14:paraId="5C17DFEA" w14:textId="77777777" w:rsidR="008F560D" w:rsidRPr="003B7E52" w:rsidRDefault="008F560D" w:rsidP="008F560D">
      <w:pPr>
        <w:spacing w:line="360" w:lineRule="auto"/>
        <w:rPr>
          <w:rFonts w:ascii="Arial" w:hAnsi="Arial" w:cs="Arial"/>
          <w:sz w:val="32"/>
          <w:szCs w:val="24"/>
        </w:rPr>
      </w:pPr>
    </w:p>
    <w:p w14:paraId="19B8A18E" w14:textId="77777777" w:rsidR="00503AA3" w:rsidRPr="003B7E52" w:rsidRDefault="009362B5" w:rsidP="003B7E52">
      <w:pPr>
        <w:spacing w:line="360" w:lineRule="auto"/>
        <w:jc w:val="center"/>
        <w:rPr>
          <w:rFonts w:ascii="Arial" w:hAnsi="Arial" w:cs="Arial"/>
          <w:sz w:val="32"/>
          <w:szCs w:val="24"/>
        </w:rPr>
      </w:pPr>
      <w:r w:rsidRPr="003B7E52">
        <w:rPr>
          <w:rFonts w:ascii="Arial" w:hAnsi="Arial" w:cs="Arial"/>
          <w:sz w:val="32"/>
          <w:szCs w:val="24"/>
        </w:rPr>
        <w:t>Menu</w:t>
      </w:r>
      <w:r w:rsidR="00EB37ED" w:rsidRPr="003B7E52">
        <w:rPr>
          <w:rFonts w:ascii="Arial" w:hAnsi="Arial" w:cs="Arial"/>
          <w:sz w:val="32"/>
          <w:szCs w:val="24"/>
        </w:rPr>
        <w:t xml:space="preserve"> </w:t>
      </w:r>
      <w:r w:rsidRPr="003B7E52">
        <w:rPr>
          <w:rFonts w:ascii="Arial" w:hAnsi="Arial" w:cs="Arial"/>
          <w:sz w:val="32"/>
          <w:szCs w:val="24"/>
        </w:rPr>
        <w:t>Engineering</w:t>
      </w:r>
    </w:p>
    <w:p w14:paraId="2E16D7F1" w14:textId="77777777" w:rsidR="008F560D" w:rsidRDefault="008F560D" w:rsidP="008F560D">
      <w:pPr>
        <w:jc w:val="center"/>
        <w:rPr>
          <w:rFonts w:cs="Times New Roman"/>
          <w:sz w:val="36"/>
          <w:szCs w:val="36"/>
        </w:rPr>
      </w:pPr>
      <w:r>
        <w:rPr>
          <w:rFonts w:cs="Times New Roman"/>
          <w:sz w:val="36"/>
          <w:szCs w:val="36"/>
        </w:rPr>
        <w:t xml:space="preserve">Yaqoob </w:t>
      </w:r>
      <w:proofErr w:type="spellStart"/>
      <w:r>
        <w:rPr>
          <w:rFonts w:cs="Times New Roman"/>
          <w:sz w:val="36"/>
          <w:szCs w:val="36"/>
        </w:rPr>
        <w:t>Talukdaar</w:t>
      </w:r>
      <w:proofErr w:type="spellEnd"/>
    </w:p>
    <w:p w14:paraId="3D66F589" w14:textId="77777777" w:rsidR="008F560D" w:rsidRDefault="008F560D" w:rsidP="008F560D">
      <w:pPr>
        <w:jc w:val="center"/>
        <w:rPr>
          <w:rFonts w:cs="Times New Roman"/>
          <w:sz w:val="36"/>
          <w:szCs w:val="36"/>
        </w:rPr>
      </w:pPr>
      <w:proofErr w:type="gramStart"/>
      <w:r>
        <w:rPr>
          <w:rFonts w:cs="Times New Roman"/>
          <w:sz w:val="36"/>
          <w:szCs w:val="36"/>
        </w:rPr>
        <w:t>Student :</w:t>
      </w:r>
      <w:proofErr w:type="gramEnd"/>
      <w:r>
        <w:rPr>
          <w:rFonts w:cs="Times New Roman"/>
          <w:sz w:val="36"/>
          <w:szCs w:val="36"/>
        </w:rPr>
        <w:t xml:space="preserve"> 2126722</w:t>
      </w:r>
    </w:p>
    <w:p w14:paraId="31E64DD1" w14:textId="77777777" w:rsidR="008F560D" w:rsidRDefault="008F560D" w:rsidP="008F560D">
      <w:pPr>
        <w:spacing w:line="360" w:lineRule="auto"/>
        <w:jc w:val="center"/>
        <w:rPr>
          <w:rFonts w:ascii="Arial" w:hAnsi="Arial" w:cs="Arial"/>
          <w:sz w:val="32"/>
          <w:szCs w:val="24"/>
        </w:rPr>
      </w:pPr>
      <w:r w:rsidRPr="00C75F74">
        <w:rPr>
          <w:rFonts w:cs="Times New Roman"/>
          <w:sz w:val="36"/>
          <w:szCs w:val="36"/>
        </w:rPr>
        <w:t>Module Title:</w:t>
      </w:r>
      <w:r>
        <w:rPr>
          <w:rFonts w:cs="Times New Roman"/>
          <w:sz w:val="36"/>
          <w:szCs w:val="36"/>
        </w:rPr>
        <w:t xml:space="preserve"> </w:t>
      </w:r>
      <w:r w:rsidRPr="0014411D">
        <w:rPr>
          <w:rFonts w:ascii="Arial" w:hAnsi="Arial" w:cs="Arial"/>
          <w:sz w:val="32"/>
          <w:szCs w:val="24"/>
        </w:rPr>
        <w:t>BMIH4002</w:t>
      </w:r>
    </w:p>
    <w:p w14:paraId="2F93ECC4" w14:textId="0C9DDB63" w:rsidR="008F560D" w:rsidRPr="008F560D" w:rsidRDefault="008F560D" w:rsidP="008F560D">
      <w:pPr>
        <w:spacing w:line="360" w:lineRule="auto"/>
        <w:jc w:val="center"/>
        <w:rPr>
          <w:rFonts w:ascii="Arial" w:hAnsi="Arial" w:cs="Arial"/>
          <w:sz w:val="32"/>
          <w:szCs w:val="24"/>
        </w:rPr>
      </w:pPr>
      <w:r w:rsidRPr="0014411D">
        <w:rPr>
          <w:rFonts w:ascii="Arial" w:hAnsi="Arial" w:cs="Arial"/>
          <w:sz w:val="32"/>
          <w:szCs w:val="24"/>
        </w:rPr>
        <w:t>Food &amp; Beverage Operations</w:t>
      </w:r>
      <w:r w:rsidRPr="008F560D">
        <w:rPr>
          <w:rFonts w:ascii="Arial" w:hAnsi="Arial" w:cs="Arial"/>
          <w:sz w:val="32"/>
          <w:szCs w:val="24"/>
        </w:rPr>
        <w:t xml:space="preserve"> </w:t>
      </w:r>
      <w:r w:rsidRPr="003B7E52">
        <w:rPr>
          <w:rFonts w:ascii="Arial" w:hAnsi="Arial" w:cs="Arial"/>
          <w:sz w:val="32"/>
          <w:szCs w:val="24"/>
        </w:rPr>
        <w:t>Menu Engineering</w:t>
      </w:r>
    </w:p>
    <w:p w14:paraId="58EEE382" w14:textId="77777777" w:rsidR="008F560D" w:rsidRDefault="008F560D" w:rsidP="008F560D">
      <w:pPr>
        <w:jc w:val="center"/>
        <w:rPr>
          <w:rFonts w:cs="Times New Roman"/>
          <w:sz w:val="36"/>
          <w:szCs w:val="36"/>
        </w:rPr>
      </w:pPr>
      <w:r>
        <w:rPr>
          <w:rFonts w:cs="Times New Roman"/>
          <w:sz w:val="36"/>
          <w:szCs w:val="36"/>
        </w:rPr>
        <w:t xml:space="preserve">Tutor: Muhammad </w:t>
      </w:r>
      <w:proofErr w:type="spellStart"/>
      <w:r>
        <w:rPr>
          <w:rFonts w:cs="Times New Roman"/>
          <w:sz w:val="36"/>
          <w:szCs w:val="36"/>
        </w:rPr>
        <w:t>Cassamo</w:t>
      </w:r>
      <w:proofErr w:type="spellEnd"/>
    </w:p>
    <w:p w14:paraId="5F9AD6EE" w14:textId="794A4997" w:rsidR="008F560D" w:rsidRPr="0014411D" w:rsidRDefault="008F560D" w:rsidP="008F560D">
      <w:pPr>
        <w:spacing w:line="360" w:lineRule="auto"/>
        <w:jc w:val="both"/>
        <w:rPr>
          <w:rFonts w:ascii="Arial" w:hAnsi="Arial" w:cs="Arial"/>
          <w:sz w:val="24"/>
          <w:szCs w:val="24"/>
        </w:rPr>
      </w:pPr>
      <w:r>
        <w:rPr>
          <w:rFonts w:cs="Times New Roman"/>
          <w:sz w:val="36"/>
          <w:szCs w:val="36"/>
        </w:rPr>
        <w:t xml:space="preserve">                                 Word </w:t>
      </w:r>
      <w:proofErr w:type="gramStart"/>
      <w:r>
        <w:rPr>
          <w:rFonts w:cs="Times New Roman"/>
          <w:sz w:val="36"/>
          <w:szCs w:val="36"/>
        </w:rPr>
        <w:t>count :</w:t>
      </w:r>
      <w:proofErr w:type="gramEnd"/>
      <w:r>
        <w:rPr>
          <w:rFonts w:cs="Times New Roman"/>
          <w:sz w:val="36"/>
          <w:szCs w:val="36"/>
        </w:rPr>
        <w:t xml:space="preserve">  </w:t>
      </w:r>
      <w:r>
        <w:rPr>
          <w:rFonts w:cs="Times New Roman"/>
          <w:sz w:val="36"/>
          <w:szCs w:val="36"/>
        </w:rPr>
        <w:t>400</w:t>
      </w:r>
    </w:p>
    <w:p w14:paraId="52344718" w14:textId="77777777" w:rsidR="008F560D" w:rsidRPr="0014411D" w:rsidRDefault="008F560D" w:rsidP="008F560D">
      <w:pPr>
        <w:spacing w:line="360" w:lineRule="auto"/>
        <w:jc w:val="both"/>
        <w:rPr>
          <w:rFonts w:ascii="Arial" w:hAnsi="Arial" w:cs="Arial"/>
          <w:sz w:val="24"/>
          <w:szCs w:val="24"/>
        </w:rPr>
      </w:pPr>
    </w:p>
    <w:p w14:paraId="5B1A8AA4" w14:textId="77777777" w:rsidR="00503AA3" w:rsidRPr="003B7E52" w:rsidRDefault="00503AA3" w:rsidP="003B7E52">
      <w:pPr>
        <w:spacing w:line="360" w:lineRule="auto"/>
        <w:jc w:val="both"/>
        <w:rPr>
          <w:rFonts w:ascii="Arial" w:hAnsi="Arial" w:cs="Arial"/>
          <w:sz w:val="24"/>
          <w:szCs w:val="24"/>
        </w:rPr>
      </w:pPr>
    </w:p>
    <w:p w14:paraId="2445AF6A" w14:textId="77777777" w:rsidR="00503AA3" w:rsidRPr="003B7E52" w:rsidRDefault="00503AA3" w:rsidP="003B7E52">
      <w:pPr>
        <w:spacing w:line="360" w:lineRule="auto"/>
        <w:jc w:val="both"/>
        <w:rPr>
          <w:rFonts w:ascii="Arial" w:hAnsi="Arial" w:cs="Arial"/>
          <w:sz w:val="24"/>
          <w:szCs w:val="24"/>
        </w:rPr>
      </w:pPr>
    </w:p>
    <w:p w14:paraId="20673653" w14:textId="77777777" w:rsidR="00503AA3" w:rsidRPr="003B7E52" w:rsidRDefault="00503AA3" w:rsidP="003B7E52">
      <w:pPr>
        <w:spacing w:line="360" w:lineRule="auto"/>
        <w:jc w:val="both"/>
        <w:rPr>
          <w:rFonts w:ascii="Arial" w:hAnsi="Arial" w:cs="Arial"/>
          <w:sz w:val="24"/>
          <w:szCs w:val="24"/>
        </w:rPr>
      </w:pPr>
    </w:p>
    <w:p w14:paraId="55684BEB" w14:textId="69D70981" w:rsidR="00503AA3" w:rsidRPr="003B7E52" w:rsidRDefault="00503AA3" w:rsidP="003B7E52">
      <w:pPr>
        <w:spacing w:line="360" w:lineRule="auto"/>
        <w:jc w:val="both"/>
        <w:rPr>
          <w:rFonts w:ascii="Arial" w:hAnsi="Arial" w:cs="Arial"/>
          <w:sz w:val="24"/>
          <w:szCs w:val="24"/>
        </w:rPr>
      </w:pPr>
    </w:p>
    <w:p w14:paraId="1D354BB8" w14:textId="77777777" w:rsidR="00503AA3" w:rsidRPr="003B7E52" w:rsidRDefault="00503AA3" w:rsidP="003B7E52">
      <w:pPr>
        <w:spacing w:line="360" w:lineRule="auto"/>
        <w:jc w:val="both"/>
        <w:rPr>
          <w:rFonts w:ascii="Arial" w:hAnsi="Arial" w:cs="Arial"/>
          <w:sz w:val="24"/>
          <w:szCs w:val="24"/>
        </w:rPr>
      </w:pPr>
    </w:p>
    <w:p w14:paraId="20A6810D" w14:textId="77777777" w:rsidR="00503AA3" w:rsidRPr="003B7E52" w:rsidRDefault="00503AA3" w:rsidP="003B7E52">
      <w:pPr>
        <w:spacing w:line="360" w:lineRule="auto"/>
        <w:jc w:val="both"/>
        <w:rPr>
          <w:rFonts w:ascii="Arial" w:hAnsi="Arial" w:cs="Arial"/>
          <w:sz w:val="24"/>
          <w:szCs w:val="24"/>
        </w:rPr>
      </w:pPr>
    </w:p>
    <w:p w14:paraId="2EB193D5" w14:textId="77777777" w:rsidR="00503AA3" w:rsidRPr="003B7E52" w:rsidRDefault="00503AA3" w:rsidP="003B7E52">
      <w:pPr>
        <w:spacing w:line="360" w:lineRule="auto"/>
        <w:jc w:val="both"/>
        <w:rPr>
          <w:rFonts w:ascii="Arial" w:hAnsi="Arial" w:cs="Arial"/>
          <w:sz w:val="24"/>
          <w:szCs w:val="24"/>
        </w:rPr>
      </w:pPr>
    </w:p>
    <w:p w14:paraId="6D81307D" w14:textId="77777777" w:rsidR="009362B5" w:rsidRPr="003B7E52" w:rsidRDefault="009362B5" w:rsidP="003B7E52">
      <w:pPr>
        <w:spacing w:line="360" w:lineRule="auto"/>
        <w:jc w:val="both"/>
        <w:rPr>
          <w:rFonts w:ascii="Arial" w:hAnsi="Arial" w:cs="Arial"/>
          <w:b/>
          <w:sz w:val="24"/>
          <w:szCs w:val="24"/>
        </w:rPr>
      </w:pPr>
    </w:p>
    <w:p w14:paraId="102E0AA6" w14:textId="77777777" w:rsidR="003B7E52" w:rsidRDefault="003B7E52" w:rsidP="003B7E52">
      <w:pPr>
        <w:spacing w:line="360" w:lineRule="auto"/>
        <w:jc w:val="both"/>
        <w:rPr>
          <w:rFonts w:ascii="Arial" w:eastAsiaTheme="majorEastAsia" w:hAnsi="Arial" w:cs="Arial"/>
          <w:b/>
          <w:bCs/>
          <w:color w:val="365F91" w:themeColor="accent1" w:themeShade="BF"/>
          <w:sz w:val="24"/>
          <w:szCs w:val="24"/>
        </w:rPr>
      </w:pPr>
    </w:p>
    <w:sdt>
      <w:sdtPr>
        <w:rPr>
          <w:rFonts w:asciiTheme="minorHAnsi" w:eastAsiaTheme="minorHAnsi" w:hAnsiTheme="minorHAnsi" w:cstheme="minorBidi"/>
          <w:b w:val="0"/>
          <w:bCs w:val="0"/>
          <w:color w:val="auto"/>
          <w:sz w:val="22"/>
          <w:szCs w:val="22"/>
          <w:lang w:eastAsia="en-US"/>
        </w:rPr>
        <w:id w:val="-62646017"/>
        <w:docPartObj>
          <w:docPartGallery w:val="Table of Contents"/>
          <w:docPartUnique/>
        </w:docPartObj>
      </w:sdtPr>
      <w:sdtEndPr>
        <w:rPr>
          <w:noProof/>
        </w:rPr>
      </w:sdtEndPr>
      <w:sdtContent>
        <w:p w14:paraId="515B30AF" w14:textId="77777777" w:rsidR="003B7E52" w:rsidRDefault="003B7E52">
          <w:pPr>
            <w:pStyle w:val="TOCHeading"/>
          </w:pPr>
          <w:r>
            <w:t>Table of Contents</w:t>
          </w:r>
        </w:p>
        <w:p w14:paraId="32679420" w14:textId="77777777" w:rsidR="003B7E52" w:rsidRDefault="003B7E5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5225051" w:history="1">
            <w:r w:rsidRPr="0007545A">
              <w:rPr>
                <w:rStyle w:val="Hyperlink"/>
                <w:noProof/>
              </w:rPr>
              <w:t>Introduction</w:t>
            </w:r>
            <w:r>
              <w:rPr>
                <w:noProof/>
                <w:webHidden/>
              </w:rPr>
              <w:tab/>
            </w:r>
            <w:r>
              <w:rPr>
                <w:noProof/>
                <w:webHidden/>
              </w:rPr>
              <w:fldChar w:fldCharType="begin"/>
            </w:r>
            <w:r>
              <w:rPr>
                <w:noProof/>
                <w:webHidden/>
              </w:rPr>
              <w:instrText xml:space="preserve"> PAGEREF _Toc135225051 \h </w:instrText>
            </w:r>
            <w:r>
              <w:rPr>
                <w:noProof/>
                <w:webHidden/>
              </w:rPr>
            </w:r>
            <w:r>
              <w:rPr>
                <w:noProof/>
                <w:webHidden/>
              </w:rPr>
              <w:fldChar w:fldCharType="separate"/>
            </w:r>
            <w:r>
              <w:rPr>
                <w:noProof/>
                <w:webHidden/>
              </w:rPr>
              <w:t>1</w:t>
            </w:r>
            <w:r>
              <w:rPr>
                <w:noProof/>
                <w:webHidden/>
              </w:rPr>
              <w:fldChar w:fldCharType="end"/>
            </w:r>
          </w:hyperlink>
        </w:p>
        <w:p w14:paraId="4AAA4E57" w14:textId="77777777" w:rsidR="003B7E52" w:rsidRDefault="00000000">
          <w:pPr>
            <w:pStyle w:val="TOC1"/>
            <w:tabs>
              <w:tab w:val="right" w:leader="dot" w:pos="9350"/>
            </w:tabs>
            <w:rPr>
              <w:rFonts w:eastAsiaTheme="minorEastAsia"/>
              <w:noProof/>
            </w:rPr>
          </w:pPr>
          <w:hyperlink w:anchor="_Toc135225052" w:history="1">
            <w:r w:rsidR="003B7E52" w:rsidRPr="0007545A">
              <w:rPr>
                <w:rStyle w:val="Hyperlink"/>
                <w:noProof/>
              </w:rPr>
              <w:t>Part 1- Restaurant concept</w:t>
            </w:r>
            <w:r w:rsidR="003B7E52">
              <w:rPr>
                <w:noProof/>
                <w:webHidden/>
              </w:rPr>
              <w:tab/>
            </w:r>
            <w:r w:rsidR="003B7E52">
              <w:rPr>
                <w:noProof/>
                <w:webHidden/>
              </w:rPr>
              <w:fldChar w:fldCharType="begin"/>
            </w:r>
            <w:r w:rsidR="003B7E52">
              <w:rPr>
                <w:noProof/>
                <w:webHidden/>
              </w:rPr>
              <w:instrText xml:space="preserve"> PAGEREF _Toc135225052 \h </w:instrText>
            </w:r>
            <w:r w:rsidR="003B7E52">
              <w:rPr>
                <w:noProof/>
                <w:webHidden/>
              </w:rPr>
            </w:r>
            <w:r w:rsidR="003B7E52">
              <w:rPr>
                <w:noProof/>
                <w:webHidden/>
              </w:rPr>
              <w:fldChar w:fldCharType="separate"/>
            </w:r>
            <w:r w:rsidR="003B7E52">
              <w:rPr>
                <w:noProof/>
                <w:webHidden/>
              </w:rPr>
              <w:t>2</w:t>
            </w:r>
            <w:r w:rsidR="003B7E52">
              <w:rPr>
                <w:noProof/>
                <w:webHidden/>
              </w:rPr>
              <w:fldChar w:fldCharType="end"/>
            </w:r>
          </w:hyperlink>
        </w:p>
        <w:p w14:paraId="028C3AB9" w14:textId="77777777" w:rsidR="003B7E52" w:rsidRDefault="00000000">
          <w:pPr>
            <w:pStyle w:val="TOC1"/>
            <w:tabs>
              <w:tab w:val="right" w:leader="dot" w:pos="9350"/>
            </w:tabs>
            <w:rPr>
              <w:rFonts w:eastAsiaTheme="minorEastAsia"/>
              <w:noProof/>
            </w:rPr>
          </w:pPr>
          <w:hyperlink w:anchor="_Toc135225053" w:history="1">
            <w:r w:rsidR="003B7E52" w:rsidRPr="0007545A">
              <w:rPr>
                <w:rStyle w:val="Hyperlink"/>
                <w:noProof/>
              </w:rPr>
              <w:t>Part 2: Menu Design</w:t>
            </w:r>
            <w:r w:rsidR="003B7E52">
              <w:rPr>
                <w:noProof/>
                <w:webHidden/>
              </w:rPr>
              <w:tab/>
            </w:r>
            <w:r w:rsidR="003B7E52">
              <w:rPr>
                <w:noProof/>
                <w:webHidden/>
              </w:rPr>
              <w:fldChar w:fldCharType="begin"/>
            </w:r>
            <w:r w:rsidR="003B7E52">
              <w:rPr>
                <w:noProof/>
                <w:webHidden/>
              </w:rPr>
              <w:instrText xml:space="preserve"> PAGEREF _Toc135225053 \h </w:instrText>
            </w:r>
            <w:r w:rsidR="003B7E52">
              <w:rPr>
                <w:noProof/>
                <w:webHidden/>
              </w:rPr>
            </w:r>
            <w:r w:rsidR="003B7E52">
              <w:rPr>
                <w:noProof/>
                <w:webHidden/>
              </w:rPr>
              <w:fldChar w:fldCharType="separate"/>
            </w:r>
            <w:r w:rsidR="003B7E52">
              <w:rPr>
                <w:noProof/>
                <w:webHidden/>
              </w:rPr>
              <w:t>3</w:t>
            </w:r>
            <w:r w:rsidR="003B7E52">
              <w:rPr>
                <w:noProof/>
                <w:webHidden/>
              </w:rPr>
              <w:fldChar w:fldCharType="end"/>
            </w:r>
          </w:hyperlink>
        </w:p>
        <w:p w14:paraId="58B579E3" w14:textId="77777777" w:rsidR="003B7E52" w:rsidRDefault="00000000">
          <w:pPr>
            <w:pStyle w:val="TOC1"/>
            <w:tabs>
              <w:tab w:val="right" w:leader="dot" w:pos="9350"/>
            </w:tabs>
            <w:rPr>
              <w:rFonts w:eastAsiaTheme="minorEastAsia"/>
              <w:noProof/>
            </w:rPr>
          </w:pPr>
          <w:hyperlink w:anchor="_Toc135225054" w:history="1">
            <w:r w:rsidR="003B7E52" w:rsidRPr="0007545A">
              <w:rPr>
                <w:rStyle w:val="Hyperlink"/>
                <w:noProof/>
              </w:rPr>
              <w:t>Conclusion</w:t>
            </w:r>
            <w:r w:rsidR="003B7E52">
              <w:rPr>
                <w:noProof/>
                <w:webHidden/>
              </w:rPr>
              <w:tab/>
            </w:r>
            <w:r w:rsidR="003B7E52">
              <w:rPr>
                <w:noProof/>
                <w:webHidden/>
              </w:rPr>
              <w:fldChar w:fldCharType="begin"/>
            </w:r>
            <w:r w:rsidR="003B7E52">
              <w:rPr>
                <w:noProof/>
                <w:webHidden/>
              </w:rPr>
              <w:instrText xml:space="preserve"> PAGEREF _Toc135225054 \h </w:instrText>
            </w:r>
            <w:r w:rsidR="003B7E52">
              <w:rPr>
                <w:noProof/>
                <w:webHidden/>
              </w:rPr>
            </w:r>
            <w:r w:rsidR="003B7E52">
              <w:rPr>
                <w:noProof/>
                <w:webHidden/>
              </w:rPr>
              <w:fldChar w:fldCharType="separate"/>
            </w:r>
            <w:r w:rsidR="003B7E52">
              <w:rPr>
                <w:noProof/>
                <w:webHidden/>
              </w:rPr>
              <w:t>6</w:t>
            </w:r>
            <w:r w:rsidR="003B7E52">
              <w:rPr>
                <w:noProof/>
                <w:webHidden/>
              </w:rPr>
              <w:fldChar w:fldCharType="end"/>
            </w:r>
          </w:hyperlink>
        </w:p>
        <w:p w14:paraId="4511D986" w14:textId="77777777" w:rsidR="003B7E52" w:rsidRDefault="00000000">
          <w:pPr>
            <w:pStyle w:val="TOC1"/>
            <w:tabs>
              <w:tab w:val="right" w:leader="dot" w:pos="9350"/>
            </w:tabs>
            <w:rPr>
              <w:rFonts w:eastAsiaTheme="minorEastAsia"/>
              <w:noProof/>
            </w:rPr>
          </w:pPr>
          <w:hyperlink w:anchor="_Toc135225055" w:history="1">
            <w:r w:rsidR="003B7E52" w:rsidRPr="0007545A">
              <w:rPr>
                <w:rStyle w:val="Hyperlink"/>
                <w:noProof/>
              </w:rPr>
              <w:t>References</w:t>
            </w:r>
            <w:r w:rsidR="003B7E52">
              <w:rPr>
                <w:noProof/>
                <w:webHidden/>
              </w:rPr>
              <w:tab/>
            </w:r>
            <w:r w:rsidR="003B7E52">
              <w:rPr>
                <w:noProof/>
                <w:webHidden/>
              </w:rPr>
              <w:fldChar w:fldCharType="begin"/>
            </w:r>
            <w:r w:rsidR="003B7E52">
              <w:rPr>
                <w:noProof/>
                <w:webHidden/>
              </w:rPr>
              <w:instrText xml:space="preserve"> PAGEREF _Toc135225055 \h </w:instrText>
            </w:r>
            <w:r w:rsidR="003B7E52">
              <w:rPr>
                <w:noProof/>
                <w:webHidden/>
              </w:rPr>
            </w:r>
            <w:r w:rsidR="003B7E52">
              <w:rPr>
                <w:noProof/>
                <w:webHidden/>
              </w:rPr>
              <w:fldChar w:fldCharType="separate"/>
            </w:r>
            <w:r w:rsidR="003B7E52">
              <w:rPr>
                <w:noProof/>
                <w:webHidden/>
              </w:rPr>
              <w:t>7</w:t>
            </w:r>
            <w:r w:rsidR="003B7E52">
              <w:rPr>
                <w:noProof/>
                <w:webHidden/>
              </w:rPr>
              <w:fldChar w:fldCharType="end"/>
            </w:r>
          </w:hyperlink>
        </w:p>
        <w:p w14:paraId="58D2D547" w14:textId="77777777" w:rsidR="003B7E52" w:rsidRDefault="003B7E52">
          <w:r>
            <w:rPr>
              <w:b/>
              <w:bCs/>
              <w:noProof/>
            </w:rPr>
            <w:fldChar w:fldCharType="end"/>
          </w:r>
        </w:p>
      </w:sdtContent>
    </w:sdt>
    <w:p w14:paraId="2B4CD857" w14:textId="77777777" w:rsidR="003B7E52" w:rsidRDefault="003B7E52" w:rsidP="003B7E52">
      <w:pPr>
        <w:spacing w:line="360" w:lineRule="auto"/>
        <w:jc w:val="both"/>
        <w:rPr>
          <w:rFonts w:ascii="Arial" w:eastAsiaTheme="majorEastAsia" w:hAnsi="Arial" w:cs="Arial"/>
          <w:b/>
          <w:bCs/>
          <w:color w:val="365F91" w:themeColor="accent1" w:themeShade="BF"/>
          <w:sz w:val="24"/>
          <w:szCs w:val="24"/>
        </w:rPr>
      </w:pPr>
    </w:p>
    <w:p w14:paraId="3E144963" w14:textId="77777777" w:rsidR="003B7E52" w:rsidRDefault="003B7E52">
      <w:pPr>
        <w:rPr>
          <w:rFonts w:ascii="Arial" w:eastAsiaTheme="majorEastAsia" w:hAnsi="Arial" w:cs="Arial"/>
          <w:b/>
          <w:bCs/>
          <w:color w:val="365F91" w:themeColor="accent1" w:themeShade="BF"/>
          <w:sz w:val="24"/>
          <w:szCs w:val="24"/>
        </w:rPr>
      </w:pPr>
      <w:r>
        <w:rPr>
          <w:rFonts w:ascii="Arial" w:eastAsiaTheme="majorEastAsia" w:hAnsi="Arial" w:cs="Arial"/>
          <w:b/>
          <w:bCs/>
          <w:color w:val="365F91" w:themeColor="accent1" w:themeShade="BF"/>
          <w:sz w:val="24"/>
          <w:szCs w:val="24"/>
        </w:rPr>
        <w:br w:type="page"/>
      </w:r>
    </w:p>
    <w:p w14:paraId="2B503541" w14:textId="77777777" w:rsidR="003B7E52" w:rsidRDefault="003B7E52" w:rsidP="003B7E52">
      <w:pPr>
        <w:pStyle w:val="Heading1"/>
        <w:sectPr w:rsidR="003B7E52">
          <w:footerReference w:type="default" r:id="rId8"/>
          <w:pgSz w:w="12240" w:h="15840"/>
          <w:pgMar w:top="1440" w:right="1440" w:bottom="1440" w:left="1440" w:header="720" w:footer="720" w:gutter="0"/>
          <w:cols w:space="720"/>
          <w:docGrid w:linePitch="360"/>
        </w:sectPr>
      </w:pPr>
    </w:p>
    <w:p w14:paraId="3F17D3BB" w14:textId="77777777" w:rsidR="00B16DE9" w:rsidRPr="003B7E52" w:rsidRDefault="00B16DE9" w:rsidP="003B7E52">
      <w:pPr>
        <w:pStyle w:val="Heading1"/>
      </w:pPr>
      <w:bookmarkStart w:id="0" w:name="_Toc135225051"/>
      <w:r w:rsidRPr="003B7E52">
        <w:lastRenderedPageBreak/>
        <w:t>Introduction</w:t>
      </w:r>
      <w:bookmarkEnd w:id="0"/>
    </w:p>
    <w:p w14:paraId="102293F7" w14:textId="77777777" w:rsidR="00B16DE9" w:rsidRPr="003B7E52" w:rsidRDefault="00B16DE9" w:rsidP="003B7E52">
      <w:pPr>
        <w:spacing w:line="360" w:lineRule="auto"/>
        <w:jc w:val="both"/>
        <w:rPr>
          <w:rFonts w:ascii="Arial" w:hAnsi="Arial" w:cs="Arial"/>
          <w:sz w:val="24"/>
          <w:szCs w:val="24"/>
        </w:rPr>
      </w:pPr>
      <w:r w:rsidRPr="003B7E52">
        <w:rPr>
          <w:rFonts w:ascii="Arial" w:hAnsi="Arial" w:cs="Arial"/>
          <w:sz w:val="24"/>
          <w:szCs w:val="24"/>
        </w:rPr>
        <w:t xml:space="preserve">People now look for innovation and </w:t>
      </w:r>
      <w:r w:rsidR="003B7E52">
        <w:rPr>
          <w:rFonts w:ascii="Arial" w:hAnsi="Arial" w:cs="Arial"/>
          <w:sz w:val="24"/>
          <w:szCs w:val="24"/>
        </w:rPr>
        <w:t xml:space="preserve">an </w:t>
      </w:r>
      <w:r w:rsidRPr="003B7E52">
        <w:rPr>
          <w:rFonts w:ascii="Arial" w:hAnsi="Arial" w:cs="Arial"/>
          <w:sz w:val="24"/>
          <w:szCs w:val="24"/>
        </w:rPr>
        <w:t xml:space="preserve">ambient environment in the restaurant.  Décor and internal environment </w:t>
      </w:r>
      <w:r w:rsidR="003B7E52">
        <w:rPr>
          <w:rFonts w:ascii="Arial" w:hAnsi="Arial" w:cs="Arial"/>
          <w:sz w:val="24"/>
          <w:szCs w:val="24"/>
        </w:rPr>
        <w:t>are</w:t>
      </w:r>
      <w:r w:rsidRPr="003B7E52">
        <w:rPr>
          <w:rFonts w:ascii="Arial" w:hAnsi="Arial" w:cs="Arial"/>
          <w:sz w:val="24"/>
          <w:szCs w:val="24"/>
        </w:rPr>
        <w:t xml:space="preserve"> now common but to target maximum audience innovation the menu that is being offered must be engineered to bring innovative taste to the local people. Different types of taste along with seasonal herbs, fruits and fusion of ingredients across culture is what people seek now in restaurant</w:t>
      </w:r>
      <w:r w:rsidR="003B7E52">
        <w:rPr>
          <w:rFonts w:ascii="Arial" w:hAnsi="Arial" w:cs="Arial"/>
          <w:sz w:val="24"/>
          <w:szCs w:val="24"/>
        </w:rPr>
        <w:t>s</w:t>
      </w:r>
      <w:r w:rsidRPr="003B7E52">
        <w:rPr>
          <w:rFonts w:ascii="Arial" w:hAnsi="Arial" w:cs="Arial"/>
          <w:sz w:val="24"/>
          <w:szCs w:val="24"/>
        </w:rPr>
        <w:t>. For fine dining, business meeting</w:t>
      </w:r>
      <w:r w:rsidR="003B7E52">
        <w:rPr>
          <w:rFonts w:ascii="Arial" w:hAnsi="Arial" w:cs="Arial"/>
          <w:sz w:val="24"/>
          <w:szCs w:val="24"/>
        </w:rPr>
        <w:t>s</w:t>
      </w:r>
      <w:r w:rsidRPr="003B7E52">
        <w:rPr>
          <w:rFonts w:ascii="Arial" w:hAnsi="Arial" w:cs="Arial"/>
          <w:sz w:val="24"/>
          <w:szCs w:val="24"/>
        </w:rPr>
        <w:t xml:space="preserve">, romantic meeting for </w:t>
      </w:r>
      <w:r w:rsidR="003B7E52">
        <w:rPr>
          <w:rFonts w:ascii="Arial" w:hAnsi="Arial" w:cs="Arial"/>
          <w:sz w:val="24"/>
          <w:szCs w:val="24"/>
        </w:rPr>
        <w:t xml:space="preserve">a </w:t>
      </w:r>
      <w:r w:rsidRPr="003B7E52">
        <w:rPr>
          <w:rFonts w:ascii="Arial" w:hAnsi="Arial" w:cs="Arial"/>
          <w:sz w:val="24"/>
          <w:szCs w:val="24"/>
        </w:rPr>
        <w:t xml:space="preserve">couple, any special event and especially for the </w:t>
      </w:r>
      <w:proofErr w:type="gramStart"/>
      <w:r w:rsidRPr="003B7E52">
        <w:rPr>
          <w:rFonts w:ascii="Arial" w:hAnsi="Arial" w:cs="Arial"/>
          <w:sz w:val="24"/>
          <w:szCs w:val="24"/>
        </w:rPr>
        <w:t>higher class</w:t>
      </w:r>
      <w:proofErr w:type="gramEnd"/>
      <w:r w:rsidRPr="003B7E52">
        <w:rPr>
          <w:rFonts w:ascii="Arial" w:hAnsi="Arial" w:cs="Arial"/>
          <w:sz w:val="24"/>
          <w:szCs w:val="24"/>
        </w:rPr>
        <w:t xml:space="preserve"> people who always look for new </w:t>
      </w:r>
      <w:r w:rsidR="003B7E52">
        <w:rPr>
          <w:rFonts w:ascii="Arial" w:hAnsi="Arial" w:cs="Arial"/>
          <w:sz w:val="24"/>
          <w:szCs w:val="24"/>
        </w:rPr>
        <w:t>is</w:t>
      </w:r>
      <w:r w:rsidRPr="003B7E52">
        <w:rPr>
          <w:rFonts w:ascii="Arial" w:hAnsi="Arial" w:cs="Arial"/>
          <w:sz w:val="24"/>
          <w:szCs w:val="24"/>
        </w:rPr>
        <w:t xml:space="preserve"> </w:t>
      </w:r>
      <w:r w:rsidR="003B7E52">
        <w:rPr>
          <w:rFonts w:ascii="Arial" w:hAnsi="Arial" w:cs="Arial"/>
          <w:sz w:val="24"/>
          <w:szCs w:val="24"/>
        </w:rPr>
        <w:t xml:space="preserve">the </w:t>
      </w:r>
      <w:r w:rsidRPr="003B7E52">
        <w:rPr>
          <w:rFonts w:ascii="Arial" w:hAnsi="Arial" w:cs="Arial"/>
          <w:sz w:val="24"/>
          <w:szCs w:val="24"/>
        </w:rPr>
        <w:t xml:space="preserve">proper target audience for </w:t>
      </w:r>
      <w:r w:rsidR="003B7E52">
        <w:rPr>
          <w:rFonts w:ascii="Arial" w:hAnsi="Arial" w:cs="Arial"/>
          <w:sz w:val="24"/>
          <w:szCs w:val="24"/>
        </w:rPr>
        <w:t xml:space="preserve">the </w:t>
      </w:r>
      <w:r w:rsidRPr="003B7E52">
        <w:rPr>
          <w:rFonts w:ascii="Arial" w:hAnsi="Arial" w:cs="Arial"/>
          <w:sz w:val="24"/>
          <w:szCs w:val="24"/>
        </w:rPr>
        <w:t>fusion type of restaurant concept</w:t>
      </w:r>
      <w:r w:rsidR="003B7E52" w:rsidRPr="003B7E52">
        <w:rPr>
          <w:rFonts w:ascii="Arial" w:hAnsi="Arial" w:cs="Arial"/>
          <w:sz w:val="24"/>
          <w:szCs w:val="24"/>
        </w:rPr>
        <w:t xml:space="preserve"> (Reinders et al., 2016)</w:t>
      </w:r>
      <w:r w:rsidRPr="003B7E52">
        <w:rPr>
          <w:rFonts w:ascii="Arial" w:hAnsi="Arial" w:cs="Arial"/>
          <w:sz w:val="24"/>
          <w:szCs w:val="24"/>
        </w:rPr>
        <w:t xml:space="preserve">. Besides, dietary requirement reflects </w:t>
      </w:r>
      <w:r w:rsidR="003B7E52">
        <w:rPr>
          <w:rFonts w:ascii="Arial" w:hAnsi="Arial" w:cs="Arial"/>
          <w:sz w:val="24"/>
          <w:szCs w:val="24"/>
        </w:rPr>
        <w:t xml:space="preserve">the </w:t>
      </w:r>
      <w:r w:rsidRPr="003B7E52">
        <w:rPr>
          <w:rFonts w:ascii="Arial" w:hAnsi="Arial" w:cs="Arial"/>
          <w:sz w:val="24"/>
          <w:szCs w:val="24"/>
        </w:rPr>
        <w:t>restaurant</w:t>
      </w:r>
      <w:r w:rsidR="003B7E52">
        <w:rPr>
          <w:rFonts w:ascii="Arial" w:hAnsi="Arial" w:cs="Arial"/>
          <w:sz w:val="24"/>
          <w:szCs w:val="24"/>
        </w:rPr>
        <w:t>'s</w:t>
      </w:r>
      <w:r w:rsidRPr="003B7E52">
        <w:rPr>
          <w:rFonts w:ascii="Arial" w:hAnsi="Arial" w:cs="Arial"/>
          <w:sz w:val="24"/>
          <w:szCs w:val="24"/>
        </w:rPr>
        <w:t xml:space="preserve"> knowledge about the trend and how it is affecting the wider audience.</w:t>
      </w:r>
      <w:r w:rsidR="00EB37ED" w:rsidRPr="003B7E52">
        <w:rPr>
          <w:rFonts w:ascii="Arial" w:hAnsi="Arial" w:cs="Arial"/>
          <w:sz w:val="24"/>
          <w:szCs w:val="24"/>
        </w:rPr>
        <w:t xml:space="preserve"> Focusing on every detail and demand of customers as well as having provision for customization gives ease to the customer experience so that the food is well catered to their taste and preference.</w:t>
      </w:r>
      <w:r w:rsidRPr="003B7E52">
        <w:rPr>
          <w:rFonts w:ascii="Arial" w:hAnsi="Arial" w:cs="Arial"/>
          <w:sz w:val="24"/>
          <w:szCs w:val="24"/>
        </w:rPr>
        <w:t xml:space="preserve"> In this report, menu design, dietary requirement, sustainability, food and beverage selection </w:t>
      </w:r>
      <w:r w:rsidR="00EB37ED" w:rsidRPr="003B7E52">
        <w:rPr>
          <w:rFonts w:ascii="Arial" w:hAnsi="Arial" w:cs="Arial"/>
          <w:sz w:val="24"/>
          <w:szCs w:val="24"/>
        </w:rPr>
        <w:t>and the restaurant concept is also outlined.</w:t>
      </w:r>
    </w:p>
    <w:p w14:paraId="199314D8" w14:textId="77777777" w:rsidR="00B16DE9" w:rsidRPr="003B7E52" w:rsidRDefault="00B16DE9" w:rsidP="003B7E52">
      <w:pPr>
        <w:spacing w:line="360" w:lineRule="auto"/>
        <w:jc w:val="both"/>
        <w:rPr>
          <w:rFonts w:ascii="Arial" w:eastAsiaTheme="majorEastAsia" w:hAnsi="Arial" w:cs="Arial"/>
          <w:b/>
          <w:bCs/>
          <w:color w:val="365F91" w:themeColor="accent1" w:themeShade="BF"/>
          <w:sz w:val="24"/>
          <w:szCs w:val="24"/>
        </w:rPr>
      </w:pPr>
    </w:p>
    <w:p w14:paraId="3A935918" w14:textId="77777777" w:rsidR="00EB37ED" w:rsidRPr="003B7E52" w:rsidRDefault="00EB37ED" w:rsidP="003B7E52">
      <w:pPr>
        <w:spacing w:line="360" w:lineRule="auto"/>
        <w:jc w:val="both"/>
        <w:rPr>
          <w:rFonts w:ascii="Arial" w:eastAsiaTheme="majorEastAsia" w:hAnsi="Arial" w:cs="Arial"/>
          <w:b/>
          <w:bCs/>
          <w:color w:val="365F91" w:themeColor="accent1" w:themeShade="BF"/>
          <w:sz w:val="24"/>
          <w:szCs w:val="24"/>
        </w:rPr>
      </w:pPr>
      <w:r w:rsidRPr="003B7E52">
        <w:rPr>
          <w:rFonts w:ascii="Arial" w:eastAsiaTheme="majorEastAsia" w:hAnsi="Arial" w:cs="Arial"/>
          <w:b/>
          <w:bCs/>
          <w:color w:val="365F91" w:themeColor="accent1" w:themeShade="BF"/>
          <w:sz w:val="24"/>
          <w:szCs w:val="24"/>
        </w:rPr>
        <w:br w:type="page"/>
      </w:r>
    </w:p>
    <w:p w14:paraId="41CDB128" w14:textId="77777777" w:rsidR="009362B5" w:rsidRPr="003B7E52" w:rsidRDefault="009362B5" w:rsidP="003B7E52">
      <w:pPr>
        <w:pStyle w:val="Heading1"/>
      </w:pPr>
      <w:bookmarkStart w:id="1" w:name="_Toc135225052"/>
      <w:r w:rsidRPr="003B7E52">
        <w:lastRenderedPageBreak/>
        <w:t>Part 1- Restaurant concept</w:t>
      </w:r>
      <w:bookmarkEnd w:id="1"/>
    </w:p>
    <w:p w14:paraId="0B12114B" w14:textId="77777777" w:rsidR="009362B5" w:rsidRPr="003B7E52" w:rsidRDefault="003B7E52" w:rsidP="003B7E52">
      <w:pPr>
        <w:spacing w:line="360" w:lineRule="auto"/>
        <w:jc w:val="both"/>
        <w:rPr>
          <w:rFonts w:ascii="Arial" w:hAnsi="Arial" w:cs="Arial"/>
          <w:sz w:val="24"/>
          <w:szCs w:val="24"/>
        </w:rPr>
      </w:pPr>
      <w:r>
        <w:rPr>
          <w:rFonts w:ascii="Arial" w:hAnsi="Arial" w:cs="Arial"/>
          <w:sz w:val="24"/>
          <w:szCs w:val="24"/>
        </w:rPr>
        <w:t>A f</w:t>
      </w:r>
      <w:r w:rsidR="00ED26A7" w:rsidRPr="003B7E52">
        <w:rPr>
          <w:rFonts w:ascii="Arial" w:hAnsi="Arial" w:cs="Arial"/>
          <w:sz w:val="24"/>
          <w:szCs w:val="24"/>
        </w:rPr>
        <w:t xml:space="preserve">usion cuisine concept will be used where different culinary traditions will be used to create innovative dishes. It often blends </w:t>
      </w:r>
      <w:proofErr w:type="spellStart"/>
      <w:r w:rsidR="00ED26A7" w:rsidRPr="003B7E52">
        <w:rPr>
          <w:rFonts w:ascii="Arial" w:hAnsi="Arial" w:cs="Arial"/>
          <w:sz w:val="24"/>
          <w:szCs w:val="24"/>
        </w:rPr>
        <w:t>flavo</w:t>
      </w:r>
      <w:r>
        <w:rPr>
          <w:rFonts w:ascii="Arial" w:hAnsi="Arial" w:cs="Arial"/>
          <w:sz w:val="24"/>
          <w:szCs w:val="24"/>
        </w:rPr>
        <w:t>u</w:t>
      </w:r>
      <w:r w:rsidR="00ED26A7" w:rsidRPr="003B7E52">
        <w:rPr>
          <w:rFonts w:ascii="Arial" w:hAnsi="Arial" w:cs="Arial"/>
          <w:sz w:val="24"/>
          <w:szCs w:val="24"/>
        </w:rPr>
        <w:t>r</w:t>
      </w:r>
      <w:proofErr w:type="spellEnd"/>
      <w:r w:rsidR="00ED26A7" w:rsidRPr="003B7E52">
        <w:rPr>
          <w:rFonts w:ascii="Arial" w:hAnsi="Arial" w:cs="Arial"/>
          <w:sz w:val="24"/>
          <w:szCs w:val="24"/>
        </w:rPr>
        <w:t>, ingredients and techniques from another culture to create new things and delicious dining experience</w:t>
      </w:r>
      <w:r>
        <w:rPr>
          <w:rFonts w:ascii="Arial" w:hAnsi="Arial" w:cs="Arial"/>
          <w:sz w:val="24"/>
          <w:szCs w:val="24"/>
        </w:rPr>
        <w:t>s</w:t>
      </w:r>
      <w:r w:rsidR="00ED26A7" w:rsidRPr="003B7E52">
        <w:rPr>
          <w:rFonts w:ascii="Arial" w:hAnsi="Arial" w:cs="Arial"/>
          <w:sz w:val="24"/>
          <w:szCs w:val="24"/>
        </w:rPr>
        <w:t xml:space="preserve">. </w:t>
      </w:r>
      <w:r w:rsidR="00D8476D" w:rsidRPr="003B7E52">
        <w:rPr>
          <w:rFonts w:ascii="Arial" w:hAnsi="Arial" w:cs="Arial"/>
          <w:sz w:val="24"/>
          <w:szCs w:val="24"/>
        </w:rPr>
        <w:t xml:space="preserve">The menu has been chosen carefully and there is </w:t>
      </w:r>
      <w:r>
        <w:rPr>
          <w:rFonts w:ascii="Arial" w:hAnsi="Arial" w:cs="Arial"/>
          <w:sz w:val="24"/>
          <w:szCs w:val="24"/>
        </w:rPr>
        <w:t xml:space="preserve">a </w:t>
      </w:r>
      <w:r w:rsidR="00D8476D" w:rsidRPr="003B7E52">
        <w:rPr>
          <w:rFonts w:ascii="Arial" w:hAnsi="Arial" w:cs="Arial"/>
          <w:sz w:val="24"/>
          <w:szCs w:val="24"/>
        </w:rPr>
        <w:t>mix of Asian, European as well as Car</w:t>
      </w:r>
      <w:r>
        <w:rPr>
          <w:rFonts w:ascii="Arial" w:hAnsi="Arial" w:cs="Arial"/>
          <w:sz w:val="24"/>
          <w:szCs w:val="24"/>
        </w:rPr>
        <w:t>ib</w:t>
      </w:r>
      <w:r w:rsidR="00D8476D" w:rsidRPr="003B7E52">
        <w:rPr>
          <w:rFonts w:ascii="Arial" w:hAnsi="Arial" w:cs="Arial"/>
          <w:sz w:val="24"/>
          <w:szCs w:val="24"/>
        </w:rPr>
        <w:t>bean culture</w:t>
      </w:r>
      <w:r>
        <w:rPr>
          <w:rFonts w:ascii="Arial" w:hAnsi="Arial" w:cs="Arial"/>
          <w:sz w:val="24"/>
          <w:szCs w:val="24"/>
        </w:rPr>
        <w:t>s</w:t>
      </w:r>
      <w:r w:rsidR="00D8476D" w:rsidRPr="003B7E52">
        <w:rPr>
          <w:rFonts w:ascii="Arial" w:hAnsi="Arial" w:cs="Arial"/>
          <w:sz w:val="24"/>
          <w:szCs w:val="24"/>
        </w:rPr>
        <w:t xml:space="preserve"> and ingredients to make the dining as excit</w:t>
      </w:r>
      <w:r>
        <w:rPr>
          <w:rFonts w:ascii="Arial" w:hAnsi="Arial" w:cs="Arial"/>
          <w:sz w:val="24"/>
          <w:szCs w:val="24"/>
        </w:rPr>
        <w:t>ing</w:t>
      </w:r>
      <w:r w:rsidR="00D8476D" w:rsidRPr="003B7E52">
        <w:rPr>
          <w:rFonts w:ascii="Arial" w:hAnsi="Arial" w:cs="Arial"/>
          <w:sz w:val="24"/>
          <w:szCs w:val="24"/>
        </w:rPr>
        <w:t xml:space="preserve"> as possible</w:t>
      </w:r>
      <w:r w:rsidRPr="003B7E52">
        <w:rPr>
          <w:rFonts w:ascii="Arial" w:hAnsi="Arial" w:cs="Arial"/>
          <w:sz w:val="24"/>
          <w:szCs w:val="24"/>
        </w:rPr>
        <w:t xml:space="preserve"> (Maynard et al., 2021)</w:t>
      </w:r>
      <w:r w:rsidR="00D8476D" w:rsidRPr="003B7E52">
        <w:rPr>
          <w:rFonts w:ascii="Arial" w:hAnsi="Arial" w:cs="Arial"/>
          <w:sz w:val="24"/>
          <w:szCs w:val="24"/>
        </w:rPr>
        <w:t xml:space="preserve">. There will be </w:t>
      </w:r>
      <w:r>
        <w:rPr>
          <w:rFonts w:ascii="Arial" w:hAnsi="Arial" w:cs="Arial"/>
          <w:sz w:val="24"/>
          <w:szCs w:val="24"/>
        </w:rPr>
        <w:t xml:space="preserve">an </w:t>
      </w:r>
      <w:r w:rsidR="00D8476D" w:rsidRPr="003B7E52">
        <w:rPr>
          <w:rFonts w:ascii="Arial" w:hAnsi="Arial" w:cs="Arial"/>
          <w:sz w:val="24"/>
          <w:szCs w:val="24"/>
        </w:rPr>
        <w:t>interactive experience but focus</w:t>
      </w:r>
      <w:r>
        <w:rPr>
          <w:rFonts w:ascii="Arial" w:hAnsi="Arial" w:cs="Arial"/>
          <w:sz w:val="24"/>
          <w:szCs w:val="24"/>
        </w:rPr>
        <w:t>ing</w:t>
      </w:r>
      <w:r w:rsidR="00D8476D" w:rsidRPr="003B7E52">
        <w:rPr>
          <w:rFonts w:ascii="Arial" w:hAnsi="Arial" w:cs="Arial"/>
          <w:sz w:val="24"/>
          <w:szCs w:val="24"/>
        </w:rPr>
        <w:t xml:space="preserve"> on </w:t>
      </w:r>
      <w:r>
        <w:rPr>
          <w:rFonts w:ascii="Arial" w:hAnsi="Arial" w:cs="Arial"/>
          <w:sz w:val="24"/>
          <w:szCs w:val="24"/>
        </w:rPr>
        <w:t xml:space="preserve">the </w:t>
      </w:r>
      <w:r w:rsidR="00D8476D" w:rsidRPr="003B7E52">
        <w:rPr>
          <w:rFonts w:ascii="Arial" w:hAnsi="Arial" w:cs="Arial"/>
          <w:sz w:val="24"/>
          <w:szCs w:val="24"/>
        </w:rPr>
        <w:t xml:space="preserve">menu and its item will add </w:t>
      </w:r>
      <w:r>
        <w:rPr>
          <w:rFonts w:ascii="Arial" w:hAnsi="Arial" w:cs="Arial"/>
          <w:sz w:val="24"/>
          <w:szCs w:val="24"/>
        </w:rPr>
        <w:t xml:space="preserve">a </w:t>
      </w:r>
      <w:r w:rsidR="00D8476D" w:rsidRPr="003B7E52">
        <w:rPr>
          <w:rFonts w:ascii="Arial" w:hAnsi="Arial" w:cs="Arial"/>
          <w:sz w:val="24"/>
          <w:szCs w:val="24"/>
        </w:rPr>
        <w:t>touch of novelty and the people will be more interested because there are unique dishes. T</w:t>
      </w:r>
      <w:r>
        <w:rPr>
          <w:rFonts w:ascii="Arial" w:hAnsi="Arial" w:cs="Arial"/>
          <w:sz w:val="24"/>
          <w:szCs w:val="24"/>
        </w:rPr>
        <w:t>he t</w:t>
      </w:r>
      <w:r w:rsidR="00D8476D" w:rsidRPr="003B7E52">
        <w:rPr>
          <w:rFonts w:ascii="Arial" w:hAnsi="Arial" w:cs="Arial"/>
          <w:sz w:val="24"/>
          <w:szCs w:val="24"/>
        </w:rPr>
        <w:t>arget audience will be middle to upper</w:t>
      </w:r>
      <w:r>
        <w:rPr>
          <w:rFonts w:ascii="Arial" w:hAnsi="Arial" w:cs="Arial"/>
          <w:sz w:val="24"/>
          <w:szCs w:val="24"/>
        </w:rPr>
        <w:t>-</w:t>
      </w:r>
      <w:r w:rsidR="00D8476D" w:rsidRPr="003B7E52">
        <w:rPr>
          <w:rFonts w:ascii="Arial" w:hAnsi="Arial" w:cs="Arial"/>
          <w:sz w:val="24"/>
          <w:szCs w:val="24"/>
        </w:rPr>
        <w:t>class people as well as people who search for different delicac</w:t>
      </w:r>
      <w:r>
        <w:rPr>
          <w:rFonts w:ascii="Arial" w:hAnsi="Arial" w:cs="Arial"/>
          <w:sz w:val="24"/>
          <w:szCs w:val="24"/>
        </w:rPr>
        <w:t>ies</w:t>
      </w:r>
      <w:r w:rsidR="00D8476D" w:rsidRPr="003B7E52">
        <w:rPr>
          <w:rFonts w:ascii="Arial" w:hAnsi="Arial" w:cs="Arial"/>
          <w:sz w:val="24"/>
          <w:szCs w:val="24"/>
        </w:rPr>
        <w:t xml:space="preserve"> and unique experience</w:t>
      </w:r>
      <w:r>
        <w:rPr>
          <w:rFonts w:ascii="Arial" w:hAnsi="Arial" w:cs="Arial"/>
          <w:sz w:val="24"/>
          <w:szCs w:val="24"/>
        </w:rPr>
        <w:t>s</w:t>
      </w:r>
      <w:r w:rsidR="00D8476D" w:rsidRPr="003B7E52">
        <w:rPr>
          <w:rFonts w:ascii="Arial" w:hAnsi="Arial" w:cs="Arial"/>
          <w:sz w:val="24"/>
          <w:szCs w:val="24"/>
        </w:rPr>
        <w:t>. They can be bachelor</w:t>
      </w:r>
      <w:r>
        <w:rPr>
          <w:rFonts w:ascii="Arial" w:hAnsi="Arial" w:cs="Arial"/>
          <w:sz w:val="24"/>
          <w:szCs w:val="24"/>
        </w:rPr>
        <w:t>s</w:t>
      </w:r>
      <w:r w:rsidR="00D8476D" w:rsidRPr="003B7E52">
        <w:rPr>
          <w:rFonts w:ascii="Arial" w:hAnsi="Arial" w:cs="Arial"/>
          <w:sz w:val="24"/>
          <w:szCs w:val="24"/>
        </w:rPr>
        <w:t>, businessm</w:t>
      </w:r>
      <w:r>
        <w:rPr>
          <w:rFonts w:ascii="Arial" w:hAnsi="Arial" w:cs="Arial"/>
          <w:sz w:val="24"/>
          <w:szCs w:val="24"/>
        </w:rPr>
        <w:t>e</w:t>
      </w:r>
      <w:r w:rsidR="00D8476D" w:rsidRPr="003B7E52">
        <w:rPr>
          <w:rFonts w:ascii="Arial" w:hAnsi="Arial" w:cs="Arial"/>
          <w:sz w:val="24"/>
          <w:szCs w:val="24"/>
        </w:rPr>
        <w:t xml:space="preserve">n, </w:t>
      </w:r>
      <w:r>
        <w:rPr>
          <w:rFonts w:ascii="Arial" w:hAnsi="Arial" w:cs="Arial"/>
          <w:sz w:val="24"/>
          <w:szCs w:val="24"/>
        </w:rPr>
        <w:t xml:space="preserve">or </w:t>
      </w:r>
      <w:r w:rsidR="00D8476D" w:rsidRPr="003B7E52">
        <w:rPr>
          <w:rFonts w:ascii="Arial" w:hAnsi="Arial" w:cs="Arial"/>
          <w:sz w:val="24"/>
          <w:szCs w:val="24"/>
        </w:rPr>
        <w:t>people of any profession regardless of gender. But there will be provision for any event, couples, meetings and matching the menu according to their taste so they can enjoy different type</w:t>
      </w:r>
      <w:r>
        <w:rPr>
          <w:rFonts w:ascii="Arial" w:hAnsi="Arial" w:cs="Arial"/>
          <w:sz w:val="24"/>
          <w:szCs w:val="24"/>
        </w:rPr>
        <w:t>s</w:t>
      </w:r>
      <w:r w:rsidR="00D8476D" w:rsidRPr="003B7E52">
        <w:rPr>
          <w:rFonts w:ascii="Arial" w:hAnsi="Arial" w:cs="Arial"/>
          <w:sz w:val="24"/>
          <w:szCs w:val="24"/>
        </w:rPr>
        <w:t xml:space="preserve"> of delicac</w:t>
      </w:r>
      <w:r>
        <w:rPr>
          <w:rFonts w:ascii="Arial" w:hAnsi="Arial" w:cs="Arial"/>
          <w:sz w:val="24"/>
          <w:szCs w:val="24"/>
        </w:rPr>
        <w:t>ies</w:t>
      </w:r>
      <w:r w:rsidR="00D8476D" w:rsidRPr="003B7E52">
        <w:rPr>
          <w:rFonts w:ascii="Arial" w:hAnsi="Arial" w:cs="Arial"/>
          <w:sz w:val="24"/>
          <w:szCs w:val="24"/>
        </w:rPr>
        <w:t xml:space="preserve"> in the locality. </w:t>
      </w:r>
      <w:r w:rsidR="005B7304" w:rsidRPr="003B7E52">
        <w:rPr>
          <w:rFonts w:ascii="Arial" w:hAnsi="Arial" w:cs="Arial"/>
          <w:sz w:val="24"/>
          <w:szCs w:val="24"/>
        </w:rPr>
        <w:t>The target audience is not fixed and it can be anyone as long as they search for innovation and different type</w:t>
      </w:r>
      <w:r>
        <w:rPr>
          <w:rFonts w:ascii="Arial" w:hAnsi="Arial" w:cs="Arial"/>
          <w:sz w:val="24"/>
          <w:szCs w:val="24"/>
        </w:rPr>
        <w:t>s</w:t>
      </w:r>
      <w:r w:rsidR="005B7304" w:rsidRPr="003B7E52">
        <w:rPr>
          <w:rFonts w:ascii="Arial" w:hAnsi="Arial" w:cs="Arial"/>
          <w:sz w:val="24"/>
          <w:szCs w:val="24"/>
        </w:rPr>
        <w:t xml:space="preserve"> of food. </w:t>
      </w:r>
      <w:r>
        <w:rPr>
          <w:rFonts w:ascii="Arial" w:hAnsi="Arial" w:cs="Arial"/>
          <w:sz w:val="24"/>
          <w:szCs w:val="24"/>
        </w:rPr>
        <w:t>The m</w:t>
      </w:r>
      <w:r w:rsidR="005B7304" w:rsidRPr="003B7E52">
        <w:rPr>
          <w:rFonts w:ascii="Arial" w:hAnsi="Arial" w:cs="Arial"/>
          <w:sz w:val="24"/>
          <w:szCs w:val="24"/>
        </w:rPr>
        <w:t xml:space="preserve">enu has been designed considering the innovation, fusion and considering </w:t>
      </w:r>
      <w:r>
        <w:rPr>
          <w:rFonts w:ascii="Arial" w:hAnsi="Arial" w:cs="Arial"/>
          <w:sz w:val="24"/>
          <w:szCs w:val="24"/>
        </w:rPr>
        <w:t xml:space="preserve">the </w:t>
      </w:r>
      <w:r w:rsidR="005B7304" w:rsidRPr="003B7E52">
        <w:rPr>
          <w:rFonts w:ascii="Arial" w:hAnsi="Arial" w:cs="Arial"/>
          <w:sz w:val="24"/>
          <w:szCs w:val="24"/>
        </w:rPr>
        <w:t xml:space="preserve">impact on health for which calories </w:t>
      </w:r>
      <w:r>
        <w:rPr>
          <w:rFonts w:ascii="Arial" w:hAnsi="Arial" w:cs="Arial"/>
          <w:sz w:val="24"/>
          <w:szCs w:val="24"/>
        </w:rPr>
        <w:t xml:space="preserve">and </w:t>
      </w:r>
      <w:r w:rsidR="005B7304" w:rsidRPr="003B7E52">
        <w:rPr>
          <w:rFonts w:ascii="Arial" w:hAnsi="Arial" w:cs="Arial"/>
          <w:sz w:val="24"/>
          <w:szCs w:val="24"/>
        </w:rPr>
        <w:t>protein are well balanced on each item and the customers can customize o</w:t>
      </w:r>
      <w:r>
        <w:rPr>
          <w:rFonts w:ascii="Arial" w:hAnsi="Arial" w:cs="Arial"/>
          <w:sz w:val="24"/>
          <w:szCs w:val="24"/>
        </w:rPr>
        <w:t>f</w:t>
      </w:r>
      <w:r w:rsidR="005B7304" w:rsidRPr="003B7E52">
        <w:rPr>
          <w:rFonts w:ascii="Arial" w:hAnsi="Arial" w:cs="Arial"/>
          <w:sz w:val="24"/>
          <w:szCs w:val="24"/>
        </w:rPr>
        <w:t xml:space="preserve"> their own volition based on their own priorities to give them </w:t>
      </w:r>
      <w:r>
        <w:rPr>
          <w:rFonts w:ascii="Arial" w:hAnsi="Arial" w:cs="Arial"/>
          <w:sz w:val="24"/>
          <w:szCs w:val="24"/>
        </w:rPr>
        <w:t xml:space="preserve">a </w:t>
      </w:r>
      <w:r w:rsidR="005B7304" w:rsidRPr="003B7E52">
        <w:rPr>
          <w:rFonts w:ascii="Arial" w:hAnsi="Arial" w:cs="Arial"/>
          <w:sz w:val="24"/>
          <w:szCs w:val="24"/>
        </w:rPr>
        <w:t xml:space="preserve">personalized experience. The pricing has been ranged mediocre considering both </w:t>
      </w:r>
      <w:proofErr w:type="gramStart"/>
      <w:r w:rsidR="005B7304" w:rsidRPr="003B7E52">
        <w:rPr>
          <w:rFonts w:ascii="Arial" w:hAnsi="Arial" w:cs="Arial"/>
          <w:sz w:val="24"/>
          <w:szCs w:val="24"/>
        </w:rPr>
        <w:t>middle and upper</w:t>
      </w:r>
      <w:r>
        <w:rPr>
          <w:rFonts w:ascii="Arial" w:hAnsi="Arial" w:cs="Arial"/>
          <w:sz w:val="24"/>
          <w:szCs w:val="24"/>
        </w:rPr>
        <w:t>-</w:t>
      </w:r>
      <w:r w:rsidR="005B7304" w:rsidRPr="003B7E52">
        <w:rPr>
          <w:rFonts w:ascii="Arial" w:hAnsi="Arial" w:cs="Arial"/>
          <w:sz w:val="24"/>
          <w:szCs w:val="24"/>
        </w:rPr>
        <w:t>class income</w:t>
      </w:r>
      <w:proofErr w:type="gramEnd"/>
      <w:r w:rsidR="005B7304" w:rsidRPr="003B7E52">
        <w:rPr>
          <w:rFonts w:ascii="Arial" w:hAnsi="Arial" w:cs="Arial"/>
          <w:sz w:val="24"/>
          <w:szCs w:val="24"/>
        </w:rPr>
        <w:t xml:space="preserve"> people and to increase i</w:t>
      </w:r>
      <w:r>
        <w:rPr>
          <w:rFonts w:ascii="Arial" w:hAnsi="Arial" w:cs="Arial"/>
          <w:sz w:val="24"/>
          <w:szCs w:val="24"/>
        </w:rPr>
        <w:t>t</w:t>
      </w:r>
      <w:r w:rsidR="005B7304" w:rsidRPr="003B7E52">
        <w:rPr>
          <w:rFonts w:ascii="Arial" w:hAnsi="Arial" w:cs="Arial"/>
          <w:sz w:val="24"/>
          <w:szCs w:val="24"/>
        </w:rPr>
        <w:t xml:space="preserve">s affordability to </w:t>
      </w:r>
      <w:r>
        <w:rPr>
          <w:rFonts w:ascii="Arial" w:hAnsi="Arial" w:cs="Arial"/>
          <w:sz w:val="24"/>
          <w:szCs w:val="24"/>
        </w:rPr>
        <w:t xml:space="preserve">a </w:t>
      </w:r>
      <w:r w:rsidR="005B7304" w:rsidRPr="003B7E52">
        <w:rPr>
          <w:rFonts w:ascii="Arial" w:hAnsi="Arial" w:cs="Arial"/>
          <w:sz w:val="24"/>
          <w:szCs w:val="24"/>
        </w:rPr>
        <w:t>wide range of customers</w:t>
      </w:r>
      <w:r w:rsidRPr="003B7E52">
        <w:rPr>
          <w:rFonts w:ascii="Arial" w:hAnsi="Arial" w:cs="Arial"/>
          <w:sz w:val="24"/>
          <w:szCs w:val="24"/>
        </w:rPr>
        <w:t xml:space="preserve"> (Hudson, 2014)</w:t>
      </w:r>
      <w:r w:rsidR="005B7304" w:rsidRPr="003B7E52">
        <w:rPr>
          <w:rFonts w:ascii="Arial" w:hAnsi="Arial" w:cs="Arial"/>
          <w:sz w:val="24"/>
          <w:szCs w:val="24"/>
        </w:rPr>
        <w:t xml:space="preserve">. Seasonal fruits, vegetables, </w:t>
      </w:r>
      <w:r>
        <w:rPr>
          <w:rFonts w:ascii="Arial" w:hAnsi="Arial" w:cs="Arial"/>
          <w:sz w:val="24"/>
          <w:szCs w:val="24"/>
        </w:rPr>
        <w:t xml:space="preserve">and </w:t>
      </w:r>
      <w:r w:rsidR="005B7304" w:rsidRPr="003B7E52">
        <w:rPr>
          <w:rFonts w:ascii="Arial" w:hAnsi="Arial" w:cs="Arial"/>
          <w:sz w:val="24"/>
          <w:szCs w:val="24"/>
        </w:rPr>
        <w:t>herbs ha</w:t>
      </w:r>
      <w:r>
        <w:rPr>
          <w:rFonts w:ascii="Arial" w:hAnsi="Arial" w:cs="Arial"/>
          <w:sz w:val="24"/>
          <w:szCs w:val="24"/>
        </w:rPr>
        <w:t>ve</w:t>
      </w:r>
      <w:r w:rsidR="005B7304" w:rsidRPr="003B7E52">
        <w:rPr>
          <w:rFonts w:ascii="Arial" w:hAnsi="Arial" w:cs="Arial"/>
          <w:sz w:val="24"/>
          <w:szCs w:val="24"/>
        </w:rPr>
        <w:t xml:space="preserve"> also been added for bringing </w:t>
      </w:r>
      <w:r>
        <w:rPr>
          <w:rFonts w:ascii="Arial" w:hAnsi="Arial" w:cs="Arial"/>
          <w:sz w:val="24"/>
          <w:szCs w:val="24"/>
        </w:rPr>
        <w:t xml:space="preserve">a </w:t>
      </w:r>
      <w:r w:rsidR="005B7304" w:rsidRPr="003B7E52">
        <w:rPr>
          <w:rFonts w:ascii="Arial" w:hAnsi="Arial" w:cs="Arial"/>
          <w:sz w:val="24"/>
          <w:szCs w:val="24"/>
        </w:rPr>
        <w:t xml:space="preserve">difference </w:t>
      </w:r>
      <w:r>
        <w:rPr>
          <w:rFonts w:ascii="Arial" w:hAnsi="Arial" w:cs="Arial"/>
          <w:sz w:val="24"/>
          <w:szCs w:val="24"/>
        </w:rPr>
        <w:t>to</w:t>
      </w:r>
      <w:r w:rsidR="005B7304" w:rsidRPr="003B7E52">
        <w:rPr>
          <w:rFonts w:ascii="Arial" w:hAnsi="Arial" w:cs="Arial"/>
          <w:sz w:val="24"/>
          <w:szCs w:val="24"/>
        </w:rPr>
        <w:t xml:space="preserve"> the menu and also to give </w:t>
      </w:r>
      <w:r>
        <w:rPr>
          <w:rFonts w:ascii="Arial" w:hAnsi="Arial" w:cs="Arial"/>
          <w:sz w:val="24"/>
          <w:szCs w:val="24"/>
        </w:rPr>
        <w:t xml:space="preserve">a </w:t>
      </w:r>
      <w:r w:rsidR="005B7304" w:rsidRPr="003B7E52">
        <w:rPr>
          <w:rFonts w:ascii="Arial" w:hAnsi="Arial" w:cs="Arial"/>
          <w:sz w:val="24"/>
          <w:szCs w:val="24"/>
        </w:rPr>
        <w:t>different taste to the customer in different season</w:t>
      </w:r>
      <w:r>
        <w:rPr>
          <w:rFonts w:ascii="Arial" w:hAnsi="Arial" w:cs="Arial"/>
          <w:sz w:val="24"/>
          <w:szCs w:val="24"/>
        </w:rPr>
        <w:t>s</w:t>
      </w:r>
      <w:r w:rsidR="005B7304" w:rsidRPr="003B7E52">
        <w:rPr>
          <w:rFonts w:ascii="Arial" w:hAnsi="Arial" w:cs="Arial"/>
          <w:sz w:val="24"/>
          <w:szCs w:val="24"/>
        </w:rPr>
        <w:t xml:space="preserve">. Seasonal spices also bring about new </w:t>
      </w:r>
      <w:proofErr w:type="spellStart"/>
      <w:r w:rsidR="005B7304" w:rsidRPr="003B7E52">
        <w:rPr>
          <w:rFonts w:ascii="Arial" w:hAnsi="Arial" w:cs="Arial"/>
          <w:sz w:val="24"/>
          <w:szCs w:val="24"/>
        </w:rPr>
        <w:t>flavours</w:t>
      </w:r>
      <w:proofErr w:type="spellEnd"/>
      <w:r w:rsidR="005B7304" w:rsidRPr="003B7E52">
        <w:rPr>
          <w:rFonts w:ascii="Arial" w:hAnsi="Arial" w:cs="Arial"/>
          <w:sz w:val="24"/>
          <w:szCs w:val="24"/>
        </w:rPr>
        <w:t xml:space="preserve"> for the customers. Sustainability has also been considered and certification obtainment like </w:t>
      </w:r>
      <w:r>
        <w:rPr>
          <w:rFonts w:ascii="Arial" w:hAnsi="Arial" w:cs="Arial"/>
          <w:sz w:val="24"/>
          <w:szCs w:val="24"/>
        </w:rPr>
        <w:t xml:space="preserve">the </w:t>
      </w:r>
      <w:r w:rsidR="005B7304" w:rsidRPr="003B7E52">
        <w:rPr>
          <w:rFonts w:ascii="Arial" w:hAnsi="Arial" w:cs="Arial"/>
          <w:sz w:val="24"/>
          <w:szCs w:val="24"/>
        </w:rPr>
        <w:t xml:space="preserve">Marine stewardship council certificate, LEED (Leadership in </w:t>
      </w:r>
      <w:r>
        <w:rPr>
          <w:rFonts w:ascii="Arial" w:hAnsi="Arial" w:cs="Arial"/>
          <w:sz w:val="24"/>
          <w:szCs w:val="24"/>
        </w:rPr>
        <w:t>E</w:t>
      </w:r>
      <w:r w:rsidR="005B7304" w:rsidRPr="003B7E52">
        <w:rPr>
          <w:rFonts w:ascii="Arial" w:hAnsi="Arial" w:cs="Arial"/>
          <w:sz w:val="24"/>
          <w:szCs w:val="24"/>
        </w:rPr>
        <w:t>nergy and E</w:t>
      </w:r>
      <w:r w:rsidR="00B16DE9" w:rsidRPr="003B7E52">
        <w:rPr>
          <w:rFonts w:ascii="Arial" w:hAnsi="Arial" w:cs="Arial"/>
          <w:sz w:val="24"/>
          <w:szCs w:val="24"/>
        </w:rPr>
        <w:t xml:space="preserve">nvironmental </w:t>
      </w:r>
      <w:r>
        <w:rPr>
          <w:rFonts w:ascii="Arial" w:hAnsi="Arial" w:cs="Arial"/>
          <w:sz w:val="24"/>
          <w:szCs w:val="24"/>
        </w:rPr>
        <w:t>D</w:t>
      </w:r>
      <w:r w:rsidR="00B16DE9" w:rsidRPr="003B7E52">
        <w:rPr>
          <w:rFonts w:ascii="Arial" w:hAnsi="Arial" w:cs="Arial"/>
          <w:sz w:val="24"/>
          <w:szCs w:val="24"/>
        </w:rPr>
        <w:t xml:space="preserve">esign, Green Globe, </w:t>
      </w:r>
      <w:r>
        <w:rPr>
          <w:rFonts w:ascii="Arial" w:hAnsi="Arial" w:cs="Arial"/>
          <w:sz w:val="24"/>
          <w:szCs w:val="24"/>
        </w:rPr>
        <w:t xml:space="preserve">and </w:t>
      </w:r>
      <w:proofErr w:type="gramStart"/>
      <w:r w:rsidR="00B16DE9" w:rsidRPr="003B7E52">
        <w:rPr>
          <w:rFonts w:ascii="Arial" w:hAnsi="Arial" w:cs="Arial"/>
          <w:sz w:val="24"/>
          <w:szCs w:val="24"/>
        </w:rPr>
        <w:t>Green</w:t>
      </w:r>
      <w:proofErr w:type="gramEnd"/>
      <w:r w:rsidR="00B16DE9" w:rsidRPr="003B7E52">
        <w:rPr>
          <w:rFonts w:ascii="Arial" w:hAnsi="Arial" w:cs="Arial"/>
          <w:sz w:val="24"/>
          <w:szCs w:val="24"/>
        </w:rPr>
        <w:t xml:space="preserve"> restaurant association will increase the trust of the customers </w:t>
      </w:r>
      <w:r>
        <w:rPr>
          <w:rFonts w:ascii="Arial" w:hAnsi="Arial" w:cs="Arial"/>
          <w:sz w:val="24"/>
          <w:szCs w:val="24"/>
        </w:rPr>
        <w:t>i</w:t>
      </w:r>
      <w:r w:rsidR="00B16DE9" w:rsidRPr="003B7E52">
        <w:rPr>
          <w:rFonts w:ascii="Arial" w:hAnsi="Arial" w:cs="Arial"/>
          <w:sz w:val="24"/>
          <w:szCs w:val="24"/>
        </w:rPr>
        <w:t>n the restaurant. Minimizing waste and recycling proces</w:t>
      </w:r>
      <w:r>
        <w:rPr>
          <w:rFonts w:ascii="Arial" w:hAnsi="Arial" w:cs="Arial"/>
          <w:sz w:val="24"/>
          <w:szCs w:val="24"/>
        </w:rPr>
        <w:t>se</w:t>
      </w:r>
      <w:r w:rsidR="00B16DE9" w:rsidRPr="003B7E52">
        <w:rPr>
          <w:rFonts w:ascii="Arial" w:hAnsi="Arial" w:cs="Arial"/>
          <w:sz w:val="24"/>
          <w:szCs w:val="24"/>
        </w:rPr>
        <w:t>s will decrease the carbon footprints and maintaining communication with the local farmers and obtaining organic ingredients will also enhance sustainability and minimize the carbon footprints on the environment</w:t>
      </w:r>
      <w:r w:rsidRPr="003B7E52">
        <w:rPr>
          <w:rFonts w:ascii="Arial" w:hAnsi="Arial" w:cs="Arial"/>
          <w:sz w:val="24"/>
          <w:szCs w:val="24"/>
        </w:rPr>
        <w:t xml:space="preserve"> (Jun, 2018)</w:t>
      </w:r>
      <w:r w:rsidR="00B16DE9" w:rsidRPr="003B7E52">
        <w:rPr>
          <w:rFonts w:ascii="Arial" w:hAnsi="Arial" w:cs="Arial"/>
          <w:sz w:val="24"/>
          <w:szCs w:val="24"/>
        </w:rPr>
        <w:t xml:space="preserve">. As the </w:t>
      </w:r>
      <w:proofErr w:type="spellStart"/>
      <w:r w:rsidR="00B16DE9" w:rsidRPr="003B7E52">
        <w:rPr>
          <w:rFonts w:ascii="Arial" w:hAnsi="Arial" w:cs="Arial"/>
          <w:sz w:val="24"/>
          <w:szCs w:val="24"/>
        </w:rPr>
        <w:t>sustainbality</w:t>
      </w:r>
      <w:proofErr w:type="spellEnd"/>
      <w:r w:rsidR="00B16DE9" w:rsidRPr="003B7E52">
        <w:rPr>
          <w:rFonts w:ascii="Arial" w:hAnsi="Arial" w:cs="Arial"/>
          <w:sz w:val="24"/>
          <w:szCs w:val="24"/>
        </w:rPr>
        <w:t xml:space="preserve"> is a trend and for the target audience who seek sustainable product</w:t>
      </w:r>
      <w:r>
        <w:rPr>
          <w:rFonts w:ascii="Arial" w:hAnsi="Arial" w:cs="Arial"/>
          <w:sz w:val="24"/>
          <w:szCs w:val="24"/>
        </w:rPr>
        <w:t>s</w:t>
      </w:r>
      <w:r w:rsidR="00B16DE9" w:rsidRPr="003B7E52">
        <w:rPr>
          <w:rFonts w:ascii="Arial" w:hAnsi="Arial" w:cs="Arial"/>
          <w:sz w:val="24"/>
          <w:szCs w:val="24"/>
        </w:rPr>
        <w:t xml:space="preserve"> and </w:t>
      </w:r>
      <w:r>
        <w:rPr>
          <w:rFonts w:ascii="Arial" w:hAnsi="Arial" w:cs="Arial"/>
          <w:sz w:val="24"/>
          <w:szCs w:val="24"/>
        </w:rPr>
        <w:t xml:space="preserve">the </w:t>
      </w:r>
      <w:r w:rsidR="00B16DE9" w:rsidRPr="003B7E52">
        <w:rPr>
          <w:rFonts w:ascii="Arial" w:hAnsi="Arial" w:cs="Arial"/>
          <w:sz w:val="24"/>
          <w:szCs w:val="24"/>
        </w:rPr>
        <w:t xml:space="preserve">environment can increase the trust and interest </w:t>
      </w:r>
      <w:r>
        <w:rPr>
          <w:rFonts w:ascii="Arial" w:hAnsi="Arial" w:cs="Arial"/>
          <w:sz w:val="24"/>
          <w:szCs w:val="24"/>
        </w:rPr>
        <w:t>i</w:t>
      </w:r>
      <w:r w:rsidR="00B16DE9" w:rsidRPr="003B7E52">
        <w:rPr>
          <w:rFonts w:ascii="Arial" w:hAnsi="Arial" w:cs="Arial"/>
          <w:sz w:val="24"/>
          <w:szCs w:val="24"/>
        </w:rPr>
        <w:t>n the restaurant which will maximize the brand value.</w:t>
      </w:r>
    </w:p>
    <w:p w14:paraId="4F2E21D8" w14:textId="77777777" w:rsidR="0014411D" w:rsidRPr="003B7E52" w:rsidRDefault="003B7E52" w:rsidP="003B7E52">
      <w:pPr>
        <w:pStyle w:val="Heading1"/>
      </w:pPr>
      <w:bookmarkStart w:id="2" w:name="_Toc135225053"/>
      <w:r>
        <w:lastRenderedPageBreak/>
        <w:t>Part</w:t>
      </w:r>
      <w:r w:rsidR="009362B5" w:rsidRPr="003B7E52">
        <w:t xml:space="preserve"> 2: Menu Design</w:t>
      </w:r>
      <w:bookmarkEnd w:id="2"/>
    </w:p>
    <w:p w14:paraId="37D52CC4" w14:textId="77777777" w:rsidR="009362B5" w:rsidRPr="003B7E52" w:rsidRDefault="009362B5" w:rsidP="003B7E52">
      <w:pPr>
        <w:pStyle w:val="NormalWeb"/>
        <w:spacing w:line="360" w:lineRule="auto"/>
        <w:jc w:val="both"/>
        <w:rPr>
          <w:rFonts w:ascii="Arial" w:hAnsi="Arial" w:cs="Arial"/>
        </w:rPr>
      </w:pPr>
      <w:r w:rsidRPr="003B7E52">
        <w:rPr>
          <w:rFonts w:ascii="Arial" w:hAnsi="Arial" w:cs="Arial"/>
          <w:b/>
        </w:rPr>
        <w:t>Food and beverage selection</w:t>
      </w:r>
      <w:r w:rsidRPr="003B7E52">
        <w:rPr>
          <w:rFonts w:ascii="Arial" w:hAnsi="Arial" w:cs="Arial"/>
        </w:rPr>
        <w:t>: There will be unique starters like beacon</w:t>
      </w:r>
      <w:r w:rsidR="003B7E52">
        <w:rPr>
          <w:rFonts w:ascii="Arial" w:hAnsi="Arial" w:cs="Arial"/>
        </w:rPr>
        <w:t>-</w:t>
      </w:r>
      <w:r w:rsidRPr="003B7E52">
        <w:rPr>
          <w:rFonts w:ascii="Arial" w:hAnsi="Arial" w:cs="Arial"/>
        </w:rPr>
        <w:t>wrapped dates with cheese, coconut shrimp with mango salsa, grilled salad with feta and mint, zucchini fr</w:t>
      </w:r>
      <w:r w:rsidR="003B7E52">
        <w:rPr>
          <w:rFonts w:ascii="Arial" w:hAnsi="Arial" w:cs="Arial"/>
        </w:rPr>
        <w:t>i</w:t>
      </w:r>
      <w:r w:rsidRPr="003B7E52">
        <w:rPr>
          <w:rFonts w:ascii="Arial" w:hAnsi="Arial" w:cs="Arial"/>
        </w:rPr>
        <w:t>tters with tartar sauce, avocado tartare on wonton crisps etc. starters will be able to attract the audience of high</w:t>
      </w:r>
      <w:r w:rsidR="003B7E52">
        <w:rPr>
          <w:rFonts w:ascii="Arial" w:hAnsi="Arial" w:cs="Arial"/>
        </w:rPr>
        <w:t>-</w:t>
      </w:r>
      <w:r w:rsidRPr="003B7E52">
        <w:rPr>
          <w:rFonts w:ascii="Arial" w:hAnsi="Arial" w:cs="Arial"/>
        </w:rPr>
        <w:t xml:space="preserve">level income and people with unique choices. </w:t>
      </w:r>
      <w:r w:rsidR="00ED26A7" w:rsidRPr="003B7E52">
        <w:rPr>
          <w:rFonts w:ascii="Arial" w:hAnsi="Arial" w:cs="Arial"/>
        </w:rPr>
        <w:t>For mains</w:t>
      </w:r>
      <w:r w:rsidR="003B7E52">
        <w:rPr>
          <w:rFonts w:ascii="Arial" w:hAnsi="Arial" w:cs="Arial"/>
        </w:rPr>
        <w:t>,</w:t>
      </w:r>
      <w:r w:rsidR="00ED26A7" w:rsidRPr="003B7E52">
        <w:rPr>
          <w:rFonts w:ascii="Arial" w:hAnsi="Arial" w:cs="Arial"/>
        </w:rPr>
        <w:t xml:space="preserve"> there will be Moroccan spiced lamb with apricots, grilled swordfish with pineapple salsa, Butternut risotto with sea fish salmon,</w:t>
      </w:r>
      <w:r w:rsidR="00115BEE" w:rsidRPr="003B7E52">
        <w:rPr>
          <w:rFonts w:ascii="Arial" w:hAnsi="Arial" w:cs="Arial"/>
        </w:rPr>
        <w:t xml:space="preserve"> Bulgogi be</w:t>
      </w:r>
      <w:r w:rsidR="003B7E52">
        <w:rPr>
          <w:rFonts w:ascii="Arial" w:hAnsi="Arial" w:cs="Arial"/>
        </w:rPr>
        <w:t>e</w:t>
      </w:r>
      <w:r w:rsidR="00115BEE" w:rsidRPr="003B7E52">
        <w:rPr>
          <w:rFonts w:ascii="Arial" w:hAnsi="Arial" w:cs="Arial"/>
        </w:rPr>
        <w:t xml:space="preserve">f taco, </w:t>
      </w:r>
      <w:r w:rsidR="003B7E52">
        <w:rPr>
          <w:rFonts w:ascii="Arial" w:hAnsi="Arial" w:cs="Arial"/>
        </w:rPr>
        <w:t xml:space="preserve">and </w:t>
      </w:r>
      <w:r w:rsidR="00115BEE" w:rsidRPr="003B7E52">
        <w:rPr>
          <w:rFonts w:ascii="Arial" w:hAnsi="Arial" w:cs="Arial"/>
        </w:rPr>
        <w:t>Stuffed p</w:t>
      </w:r>
      <w:r w:rsidR="00ED26A7" w:rsidRPr="003B7E52">
        <w:rPr>
          <w:rFonts w:ascii="Arial" w:hAnsi="Arial" w:cs="Arial"/>
        </w:rPr>
        <w:t>o</w:t>
      </w:r>
      <w:r w:rsidR="00115BEE" w:rsidRPr="003B7E52">
        <w:rPr>
          <w:rFonts w:ascii="Arial" w:hAnsi="Arial" w:cs="Arial"/>
        </w:rPr>
        <w:t>rto</w:t>
      </w:r>
      <w:r w:rsidR="00ED26A7" w:rsidRPr="003B7E52">
        <w:rPr>
          <w:rFonts w:ascii="Arial" w:hAnsi="Arial" w:cs="Arial"/>
        </w:rPr>
        <w:t>bello mushrooms with spinach</w:t>
      </w:r>
      <w:r w:rsidR="003B7E52" w:rsidRPr="003B7E52">
        <w:rPr>
          <w:rFonts w:ascii="Arial" w:hAnsi="Arial" w:cs="Arial"/>
        </w:rPr>
        <w:t xml:space="preserve"> (Cousins, 2020)</w:t>
      </w:r>
      <w:r w:rsidR="00ED26A7" w:rsidRPr="003B7E52">
        <w:rPr>
          <w:rFonts w:ascii="Arial" w:hAnsi="Arial" w:cs="Arial"/>
        </w:rPr>
        <w:t xml:space="preserve">. Here, Moroccan spiced lamb with apricots is </w:t>
      </w:r>
      <w:r w:rsidR="003B7E52">
        <w:rPr>
          <w:rFonts w:ascii="Arial" w:hAnsi="Arial" w:cs="Arial"/>
        </w:rPr>
        <w:t xml:space="preserve">the </w:t>
      </w:r>
      <w:r w:rsidR="00ED26A7" w:rsidRPr="003B7E52">
        <w:rPr>
          <w:rFonts w:ascii="Arial" w:hAnsi="Arial" w:cs="Arial"/>
        </w:rPr>
        <w:t xml:space="preserve">hybrid dish of Morocco and Poland, grilled swordfish is </w:t>
      </w:r>
      <w:r w:rsidR="003B7E52">
        <w:rPr>
          <w:rFonts w:ascii="Arial" w:hAnsi="Arial" w:cs="Arial"/>
        </w:rPr>
        <w:t xml:space="preserve">the </w:t>
      </w:r>
      <w:r w:rsidR="00ED26A7" w:rsidRPr="003B7E52">
        <w:rPr>
          <w:rFonts w:ascii="Arial" w:hAnsi="Arial" w:cs="Arial"/>
        </w:rPr>
        <w:t xml:space="preserve">fusion of Mexico and </w:t>
      </w:r>
      <w:r w:rsidR="003B7E52">
        <w:rPr>
          <w:rFonts w:ascii="Arial" w:hAnsi="Arial" w:cs="Arial"/>
        </w:rPr>
        <w:t xml:space="preserve">the </w:t>
      </w:r>
      <w:r w:rsidR="00ED26A7" w:rsidRPr="003B7E52">
        <w:rPr>
          <w:rFonts w:ascii="Arial" w:hAnsi="Arial" w:cs="Arial"/>
        </w:rPr>
        <w:t>Car</w:t>
      </w:r>
      <w:r w:rsidR="003B7E52">
        <w:rPr>
          <w:rFonts w:ascii="Arial" w:hAnsi="Arial" w:cs="Arial"/>
        </w:rPr>
        <w:t>ib</w:t>
      </w:r>
      <w:r w:rsidR="00ED26A7" w:rsidRPr="003B7E52">
        <w:rPr>
          <w:rFonts w:ascii="Arial" w:hAnsi="Arial" w:cs="Arial"/>
        </w:rPr>
        <w:t>bean, Bulgogi be</w:t>
      </w:r>
      <w:r w:rsidR="003B7E52">
        <w:rPr>
          <w:rFonts w:ascii="Arial" w:hAnsi="Arial" w:cs="Arial"/>
        </w:rPr>
        <w:t>e</w:t>
      </w:r>
      <w:r w:rsidR="00ED26A7" w:rsidRPr="003B7E52">
        <w:rPr>
          <w:rFonts w:ascii="Arial" w:hAnsi="Arial" w:cs="Arial"/>
        </w:rPr>
        <w:t xml:space="preserve">f is </w:t>
      </w:r>
      <w:r w:rsidR="003B7E52">
        <w:rPr>
          <w:rFonts w:ascii="Arial" w:hAnsi="Arial" w:cs="Arial"/>
        </w:rPr>
        <w:t xml:space="preserve">the </w:t>
      </w:r>
      <w:r w:rsidR="00ED26A7" w:rsidRPr="003B7E52">
        <w:rPr>
          <w:rFonts w:ascii="Arial" w:hAnsi="Arial" w:cs="Arial"/>
        </w:rPr>
        <w:t xml:space="preserve">fusion of Korea and Thailand, </w:t>
      </w:r>
      <w:r w:rsidR="003B7E52">
        <w:rPr>
          <w:rFonts w:ascii="Arial" w:hAnsi="Arial" w:cs="Arial"/>
        </w:rPr>
        <w:t xml:space="preserve">and </w:t>
      </w:r>
      <w:r w:rsidR="00ED26A7" w:rsidRPr="003B7E52">
        <w:rPr>
          <w:rFonts w:ascii="Arial" w:hAnsi="Arial" w:cs="Arial"/>
        </w:rPr>
        <w:t xml:space="preserve">Stuffed Portobello mushroom is </w:t>
      </w:r>
      <w:r w:rsidR="003B7E52">
        <w:rPr>
          <w:rFonts w:ascii="Arial" w:hAnsi="Arial" w:cs="Arial"/>
        </w:rPr>
        <w:t xml:space="preserve">the </w:t>
      </w:r>
      <w:r w:rsidR="00ED26A7" w:rsidRPr="003B7E52">
        <w:rPr>
          <w:rFonts w:ascii="Arial" w:hAnsi="Arial" w:cs="Arial"/>
        </w:rPr>
        <w:t xml:space="preserve">fusion of Switzerland and France. Desserts will be Matcha green tea panna cotta with red bean paste, rosemary olive oil cake, Chocolate mousse with </w:t>
      </w:r>
      <w:proofErr w:type="spellStart"/>
      <w:r w:rsidR="00ED26A7" w:rsidRPr="003B7E52">
        <w:rPr>
          <w:rFonts w:ascii="Arial" w:hAnsi="Arial" w:cs="Arial"/>
        </w:rPr>
        <w:t>chile</w:t>
      </w:r>
      <w:proofErr w:type="spellEnd"/>
      <w:r w:rsidR="00ED26A7" w:rsidRPr="003B7E52">
        <w:rPr>
          <w:rFonts w:ascii="Arial" w:hAnsi="Arial" w:cs="Arial"/>
        </w:rPr>
        <w:t xml:space="preserve"> and sea salt, Cardamon and pistachio semifreddo, </w:t>
      </w:r>
      <w:r w:rsidR="003B7E52">
        <w:rPr>
          <w:rFonts w:ascii="Arial" w:hAnsi="Arial" w:cs="Arial"/>
        </w:rPr>
        <w:t xml:space="preserve">and </w:t>
      </w:r>
      <w:r w:rsidR="00ED26A7" w:rsidRPr="003B7E52">
        <w:rPr>
          <w:rFonts w:ascii="Arial" w:hAnsi="Arial" w:cs="Arial"/>
        </w:rPr>
        <w:t>Caram</w:t>
      </w:r>
      <w:r w:rsidR="003B7E52">
        <w:rPr>
          <w:rFonts w:ascii="Arial" w:hAnsi="Arial" w:cs="Arial"/>
        </w:rPr>
        <w:t>e</w:t>
      </w:r>
      <w:r w:rsidR="00ED26A7" w:rsidRPr="003B7E52">
        <w:rPr>
          <w:rFonts w:ascii="Arial" w:hAnsi="Arial" w:cs="Arial"/>
        </w:rPr>
        <w:t xml:space="preserve">lized strawberry split with Rum sauce. The </w:t>
      </w:r>
      <w:r w:rsidR="00D8476D" w:rsidRPr="003B7E52">
        <w:rPr>
          <w:rFonts w:ascii="Arial" w:hAnsi="Arial" w:cs="Arial"/>
        </w:rPr>
        <w:t>dessert</w:t>
      </w:r>
      <w:r w:rsidR="00ED26A7" w:rsidRPr="003B7E52">
        <w:rPr>
          <w:rFonts w:ascii="Arial" w:hAnsi="Arial" w:cs="Arial"/>
        </w:rPr>
        <w:t xml:space="preserve"> section </w:t>
      </w:r>
      <w:r w:rsidR="003B7E52">
        <w:rPr>
          <w:rFonts w:ascii="Arial" w:hAnsi="Arial" w:cs="Arial"/>
        </w:rPr>
        <w:t>is</w:t>
      </w:r>
      <w:r w:rsidR="00ED26A7" w:rsidRPr="003B7E52">
        <w:rPr>
          <w:rFonts w:ascii="Arial" w:hAnsi="Arial" w:cs="Arial"/>
        </w:rPr>
        <w:t xml:space="preserve"> mainly </w:t>
      </w:r>
      <w:r w:rsidR="003B7E52">
        <w:rPr>
          <w:rFonts w:ascii="Arial" w:hAnsi="Arial" w:cs="Arial"/>
        </w:rPr>
        <w:t xml:space="preserve">a </w:t>
      </w:r>
      <w:r w:rsidR="00ED26A7" w:rsidRPr="003B7E52">
        <w:rPr>
          <w:rFonts w:ascii="Arial" w:hAnsi="Arial" w:cs="Arial"/>
        </w:rPr>
        <w:t xml:space="preserve">fusion of </w:t>
      </w:r>
      <w:r w:rsidR="00D8476D" w:rsidRPr="003B7E52">
        <w:rPr>
          <w:rFonts w:ascii="Arial" w:hAnsi="Arial" w:cs="Arial"/>
        </w:rPr>
        <w:t xml:space="preserve">European and Asian culture and ingredients as well as </w:t>
      </w:r>
      <w:proofErr w:type="spellStart"/>
      <w:r w:rsidR="00D8476D" w:rsidRPr="003B7E52">
        <w:rPr>
          <w:rFonts w:ascii="Arial" w:hAnsi="Arial" w:cs="Arial"/>
        </w:rPr>
        <w:t>flavo</w:t>
      </w:r>
      <w:r w:rsidR="003B7E52">
        <w:rPr>
          <w:rFonts w:ascii="Arial" w:hAnsi="Arial" w:cs="Arial"/>
        </w:rPr>
        <w:t>u</w:t>
      </w:r>
      <w:r w:rsidR="00D8476D" w:rsidRPr="003B7E52">
        <w:rPr>
          <w:rFonts w:ascii="Arial" w:hAnsi="Arial" w:cs="Arial"/>
        </w:rPr>
        <w:t>r</w:t>
      </w:r>
      <w:proofErr w:type="spellEnd"/>
      <w:r w:rsidR="00D8476D" w:rsidRPr="003B7E52">
        <w:rPr>
          <w:rFonts w:ascii="Arial" w:hAnsi="Arial" w:cs="Arial"/>
        </w:rPr>
        <w:t xml:space="preserve"> has been chosen carefully to maintain delicacy and innovation. </w:t>
      </w:r>
      <w:proofErr w:type="gramStart"/>
      <w:r w:rsidR="001A1AEC" w:rsidRPr="003B7E52">
        <w:rPr>
          <w:rFonts w:ascii="Arial" w:hAnsi="Arial" w:cs="Arial"/>
        </w:rPr>
        <w:t>Moreover</w:t>
      </w:r>
      <w:proofErr w:type="gramEnd"/>
      <w:r w:rsidR="001A1AEC" w:rsidRPr="003B7E52">
        <w:rPr>
          <w:rFonts w:ascii="Arial" w:hAnsi="Arial" w:cs="Arial"/>
        </w:rPr>
        <w:t xml:space="preserve"> the beverage section will include elderflower and cucumber spritz, ginger iced tea, iced coffee, mocha, frappe, raspberry lemonade with mint and lavender</w:t>
      </w:r>
      <w:r w:rsidR="003B7E52">
        <w:rPr>
          <w:rFonts w:ascii="Arial" w:hAnsi="Arial" w:cs="Arial"/>
        </w:rPr>
        <w:t>-</w:t>
      </w:r>
      <w:r w:rsidR="001A1AEC" w:rsidRPr="003B7E52">
        <w:rPr>
          <w:rFonts w:ascii="Arial" w:hAnsi="Arial" w:cs="Arial"/>
        </w:rPr>
        <w:t xml:space="preserve">infused sparkling water with fresh </w:t>
      </w:r>
      <w:r w:rsidR="003B7E52" w:rsidRPr="003B7E52">
        <w:rPr>
          <w:rFonts w:ascii="Arial" w:hAnsi="Arial" w:cs="Arial"/>
        </w:rPr>
        <w:t>berries (Johnston, 2014)</w:t>
      </w:r>
      <w:r w:rsidR="001A1AEC" w:rsidRPr="003B7E52">
        <w:rPr>
          <w:rFonts w:ascii="Arial" w:hAnsi="Arial" w:cs="Arial"/>
        </w:rPr>
        <w:t xml:space="preserve">. There </w:t>
      </w:r>
      <w:proofErr w:type="gramStart"/>
      <w:r w:rsidR="001A1AEC" w:rsidRPr="003B7E52">
        <w:rPr>
          <w:rFonts w:ascii="Arial" w:hAnsi="Arial" w:cs="Arial"/>
        </w:rPr>
        <w:t>are</w:t>
      </w:r>
      <w:proofErr w:type="gramEnd"/>
      <w:r w:rsidR="001A1AEC" w:rsidRPr="003B7E52">
        <w:rPr>
          <w:rFonts w:ascii="Arial" w:hAnsi="Arial" w:cs="Arial"/>
        </w:rPr>
        <w:t xml:space="preserve"> </w:t>
      </w:r>
      <w:r w:rsidR="003B7E52">
        <w:rPr>
          <w:rFonts w:ascii="Arial" w:hAnsi="Arial" w:cs="Arial"/>
        </w:rPr>
        <w:t xml:space="preserve">a </w:t>
      </w:r>
      <w:r w:rsidR="001A1AEC" w:rsidRPr="003B7E52">
        <w:rPr>
          <w:rFonts w:ascii="Arial" w:hAnsi="Arial" w:cs="Arial"/>
        </w:rPr>
        <w:t>combination of both traditional and fusion of ingredients to provide authentic feeling and different types of menu creates demand and enhance brand image.</w:t>
      </w:r>
    </w:p>
    <w:p w14:paraId="0823381E" w14:textId="77777777" w:rsidR="00D8476D" w:rsidRPr="003B7E52" w:rsidRDefault="00D8476D" w:rsidP="003B7E52">
      <w:pPr>
        <w:pStyle w:val="NormalWeb"/>
        <w:spacing w:line="360" w:lineRule="auto"/>
        <w:jc w:val="both"/>
        <w:rPr>
          <w:rFonts w:ascii="Arial" w:hAnsi="Arial" w:cs="Arial"/>
        </w:rPr>
      </w:pPr>
      <w:r w:rsidRPr="003B7E52">
        <w:rPr>
          <w:rFonts w:ascii="Arial" w:hAnsi="Arial" w:cs="Arial"/>
          <w:b/>
        </w:rPr>
        <w:t>Pricing</w:t>
      </w:r>
      <w:r w:rsidRPr="003B7E52">
        <w:rPr>
          <w:rFonts w:ascii="Arial" w:hAnsi="Arial" w:cs="Arial"/>
        </w:rPr>
        <w:t xml:space="preserve">: </w:t>
      </w:r>
      <w:r w:rsidR="00115BEE" w:rsidRPr="003B7E52">
        <w:rPr>
          <w:rFonts w:ascii="Arial" w:hAnsi="Arial" w:cs="Arial"/>
        </w:rPr>
        <w:t>The pricing for the starters will be 10- 20 pound</w:t>
      </w:r>
      <w:r w:rsidR="003B7E52">
        <w:rPr>
          <w:rFonts w:ascii="Arial" w:hAnsi="Arial" w:cs="Arial"/>
        </w:rPr>
        <w:t>s</w:t>
      </w:r>
      <w:r w:rsidR="00115BEE" w:rsidRPr="003B7E52">
        <w:rPr>
          <w:rFonts w:ascii="Arial" w:hAnsi="Arial" w:cs="Arial"/>
        </w:rPr>
        <w:t xml:space="preserve"> as the focus is on both middle</w:t>
      </w:r>
      <w:r w:rsidR="003B7E52">
        <w:rPr>
          <w:rFonts w:ascii="Arial" w:hAnsi="Arial" w:cs="Arial"/>
        </w:rPr>
        <w:t>-</w:t>
      </w:r>
      <w:r w:rsidR="00115BEE" w:rsidRPr="003B7E52">
        <w:rPr>
          <w:rFonts w:ascii="Arial" w:hAnsi="Arial" w:cs="Arial"/>
        </w:rPr>
        <w:t>class and higher</w:t>
      </w:r>
      <w:r w:rsidR="003B7E52">
        <w:rPr>
          <w:rFonts w:ascii="Arial" w:hAnsi="Arial" w:cs="Arial"/>
        </w:rPr>
        <w:t>-</w:t>
      </w:r>
      <w:r w:rsidR="00115BEE" w:rsidRPr="003B7E52">
        <w:rPr>
          <w:rFonts w:ascii="Arial" w:hAnsi="Arial" w:cs="Arial"/>
        </w:rPr>
        <w:t>class people the price won’t be too much which will be costly for the middle</w:t>
      </w:r>
      <w:r w:rsidR="003B7E52">
        <w:rPr>
          <w:rFonts w:ascii="Arial" w:hAnsi="Arial" w:cs="Arial"/>
        </w:rPr>
        <w:t>-</w:t>
      </w:r>
      <w:r w:rsidR="00115BEE" w:rsidRPr="003B7E52">
        <w:rPr>
          <w:rFonts w:ascii="Arial" w:hAnsi="Arial" w:cs="Arial"/>
        </w:rPr>
        <w:t>class people and the pricing won’t be too low which can affect the profit margin</w:t>
      </w:r>
      <w:r w:rsidR="003B7E52" w:rsidRPr="003B7E52">
        <w:rPr>
          <w:rFonts w:ascii="Arial" w:hAnsi="Arial" w:cs="Arial"/>
        </w:rPr>
        <w:t xml:space="preserve"> (</w:t>
      </w:r>
      <w:proofErr w:type="spellStart"/>
      <w:r w:rsidR="003B7E52" w:rsidRPr="003B7E52">
        <w:rPr>
          <w:rFonts w:ascii="Arial" w:hAnsi="Arial" w:cs="Arial"/>
        </w:rPr>
        <w:t>Stavska</w:t>
      </w:r>
      <w:proofErr w:type="spellEnd"/>
      <w:r w:rsidR="003B7E52" w:rsidRPr="003B7E52">
        <w:rPr>
          <w:rFonts w:ascii="Arial" w:hAnsi="Arial" w:cs="Arial"/>
        </w:rPr>
        <w:t>, 2022)</w:t>
      </w:r>
      <w:r w:rsidR="00115BEE" w:rsidRPr="003B7E52">
        <w:rPr>
          <w:rFonts w:ascii="Arial" w:hAnsi="Arial" w:cs="Arial"/>
        </w:rPr>
        <w:t xml:space="preserve">. Besides, </w:t>
      </w:r>
      <w:r w:rsidR="003B7E52">
        <w:rPr>
          <w:rFonts w:ascii="Arial" w:hAnsi="Arial" w:cs="Arial"/>
        </w:rPr>
        <w:t xml:space="preserve">the </w:t>
      </w:r>
      <w:r w:rsidR="00115BEE" w:rsidRPr="003B7E52">
        <w:rPr>
          <w:rFonts w:ascii="Arial" w:hAnsi="Arial" w:cs="Arial"/>
        </w:rPr>
        <w:t>pricing of mains will be ranging from 160 pound</w:t>
      </w:r>
      <w:r w:rsidR="003B7E52">
        <w:rPr>
          <w:rFonts w:ascii="Arial" w:hAnsi="Arial" w:cs="Arial"/>
        </w:rPr>
        <w:t>s</w:t>
      </w:r>
      <w:r w:rsidR="00115BEE" w:rsidRPr="003B7E52">
        <w:rPr>
          <w:rFonts w:ascii="Arial" w:hAnsi="Arial" w:cs="Arial"/>
        </w:rPr>
        <w:t xml:space="preserve"> to 250 pound</w:t>
      </w:r>
      <w:r w:rsidR="003B7E52">
        <w:rPr>
          <w:rFonts w:ascii="Arial" w:hAnsi="Arial" w:cs="Arial"/>
        </w:rPr>
        <w:t>s</w:t>
      </w:r>
      <w:r w:rsidR="00115BEE" w:rsidRPr="003B7E52">
        <w:rPr>
          <w:rFonts w:ascii="Arial" w:hAnsi="Arial" w:cs="Arial"/>
        </w:rPr>
        <w:t xml:space="preserve">. The mains are </w:t>
      </w:r>
      <w:r w:rsidR="003B7E52">
        <w:rPr>
          <w:rFonts w:ascii="Arial" w:hAnsi="Arial" w:cs="Arial"/>
        </w:rPr>
        <w:t xml:space="preserve">a </w:t>
      </w:r>
      <w:r w:rsidR="00115BEE" w:rsidRPr="003B7E52">
        <w:rPr>
          <w:rFonts w:ascii="Arial" w:hAnsi="Arial" w:cs="Arial"/>
        </w:rPr>
        <w:t xml:space="preserve">main attraction and it also fusions </w:t>
      </w:r>
      <w:r w:rsidR="003B7E52">
        <w:rPr>
          <w:rFonts w:ascii="Arial" w:hAnsi="Arial" w:cs="Arial"/>
        </w:rPr>
        <w:t xml:space="preserve">a </w:t>
      </w:r>
      <w:r w:rsidR="00115BEE" w:rsidRPr="003B7E52">
        <w:rPr>
          <w:rFonts w:ascii="Arial" w:hAnsi="Arial" w:cs="Arial"/>
        </w:rPr>
        <w:t>variety of ingredients for which it is costly. The competitors like Royal Lancaster’s pricing for the mains are ranging from 150 to 300 pound</w:t>
      </w:r>
      <w:r w:rsidR="003B7E52">
        <w:rPr>
          <w:rFonts w:ascii="Arial" w:hAnsi="Arial" w:cs="Arial"/>
        </w:rPr>
        <w:t>s</w:t>
      </w:r>
      <w:r w:rsidR="00115BEE" w:rsidRPr="003B7E52">
        <w:rPr>
          <w:rFonts w:ascii="Arial" w:hAnsi="Arial" w:cs="Arial"/>
        </w:rPr>
        <w:t xml:space="preserve"> and for the starters 15 to 30 pound</w:t>
      </w:r>
      <w:r w:rsidR="003B7E52">
        <w:rPr>
          <w:rFonts w:ascii="Arial" w:hAnsi="Arial" w:cs="Arial"/>
        </w:rPr>
        <w:t>s</w:t>
      </w:r>
      <w:r w:rsidR="00115BEE" w:rsidRPr="003B7E52">
        <w:rPr>
          <w:rFonts w:ascii="Arial" w:hAnsi="Arial" w:cs="Arial"/>
        </w:rPr>
        <w:t xml:space="preserve"> which is a little bit pricy. </w:t>
      </w:r>
      <w:proofErr w:type="gramStart"/>
      <w:r w:rsidR="00115BEE" w:rsidRPr="003B7E52">
        <w:rPr>
          <w:rFonts w:ascii="Arial" w:hAnsi="Arial" w:cs="Arial"/>
        </w:rPr>
        <w:t>Again</w:t>
      </w:r>
      <w:proofErr w:type="gramEnd"/>
      <w:r w:rsidR="00115BEE" w:rsidRPr="003B7E52">
        <w:rPr>
          <w:rFonts w:ascii="Arial" w:hAnsi="Arial" w:cs="Arial"/>
        </w:rPr>
        <w:t xml:space="preserve"> Gloucester </w:t>
      </w:r>
      <w:r w:rsidR="003B7E52">
        <w:rPr>
          <w:rFonts w:ascii="Arial" w:hAnsi="Arial" w:cs="Arial"/>
        </w:rPr>
        <w:t>H</w:t>
      </w:r>
      <w:r w:rsidR="00115BEE" w:rsidRPr="003B7E52">
        <w:rPr>
          <w:rFonts w:ascii="Arial" w:hAnsi="Arial" w:cs="Arial"/>
        </w:rPr>
        <w:t>ouse also has a pricing range of 10-20 pound</w:t>
      </w:r>
      <w:r w:rsidR="003B7E52">
        <w:rPr>
          <w:rFonts w:ascii="Arial" w:hAnsi="Arial" w:cs="Arial"/>
        </w:rPr>
        <w:t>s</w:t>
      </w:r>
      <w:r w:rsidR="00115BEE" w:rsidRPr="003B7E52">
        <w:rPr>
          <w:rFonts w:ascii="Arial" w:hAnsi="Arial" w:cs="Arial"/>
        </w:rPr>
        <w:t xml:space="preserve"> for the starters and for the mains 100 to 250 pound</w:t>
      </w:r>
      <w:r w:rsidR="003B7E52">
        <w:rPr>
          <w:rFonts w:ascii="Arial" w:hAnsi="Arial" w:cs="Arial"/>
        </w:rPr>
        <w:t>s</w:t>
      </w:r>
      <w:r w:rsidR="00115BEE" w:rsidRPr="003B7E52">
        <w:rPr>
          <w:rFonts w:ascii="Arial" w:hAnsi="Arial" w:cs="Arial"/>
        </w:rPr>
        <w:t>. For the desserts</w:t>
      </w:r>
      <w:r w:rsidR="003B7E52">
        <w:rPr>
          <w:rFonts w:ascii="Arial" w:hAnsi="Arial" w:cs="Arial"/>
        </w:rPr>
        <w:t>,</w:t>
      </w:r>
      <w:r w:rsidR="00115BEE" w:rsidRPr="003B7E52">
        <w:rPr>
          <w:rFonts w:ascii="Arial" w:hAnsi="Arial" w:cs="Arial"/>
        </w:rPr>
        <w:t xml:space="preserve"> the pricing range will be 50 to 150</w:t>
      </w:r>
      <w:r w:rsidR="003B7E52">
        <w:rPr>
          <w:rFonts w:ascii="Arial" w:hAnsi="Arial" w:cs="Arial"/>
        </w:rPr>
        <w:t>-</w:t>
      </w:r>
      <w:r w:rsidR="00115BEE" w:rsidRPr="003B7E52">
        <w:rPr>
          <w:rFonts w:ascii="Arial" w:hAnsi="Arial" w:cs="Arial"/>
        </w:rPr>
        <w:t>pound range. Royal Lancaster</w:t>
      </w:r>
      <w:r w:rsidR="003B7E52">
        <w:rPr>
          <w:rFonts w:ascii="Arial" w:hAnsi="Arial" w:cs="Arial"/>
        </w:rPr>
        <w:t>'s</w:t>
      </w:r>
      <w:r w:rsidR="00115BEE" w:rsidRPr="003B7E52">
        <w:rPr>
          <w:rFonts w:ascii="Arial" w:hAnsi="Arial" w:cs="Arial"/>
        </w:rPr>
        <w:t xml:space="preserve"> competitor’s price range is 80 to 250 pound</w:t>
      </w:r>
      <w:r w:rsidR="003B7E52">
        <w:rPr>
          <w:rFonts w:ascii="Arial" w:hAnsi="Arial" w:cs="Arial"/>
        </w:rPr>
        <w:t>s</w:t>
      </w:r>
      <w:r w:rsidR="00115BEE" w:rsidRPr="003B7E52">
        <w:rPr>
          <w:rFonts w:ascii="Arial" w:hAnsi="Arial" w:cs="Arial"/>
        </w:rPr>
        <w:t xml:space="preserve"> and Gloucester</w:t>
      </w:r>
      <w:r w:rsidR="003B7E52">
        <w:rPr>
          <w:rFonts w:ascii="Arial" w:hAnsi="Arial" w:cs="Arial"/>
        </w:rPr>
        <w:t>'s</w:t>
      </w:r>
      <w:r w:rsidR="00115BEE" w:rsidRPr="003B7E52">
        <w:rPr>
          <w:rFonts w:ascii="Arial" w:hAnsi="Arial" w:cs="Arial"/>
        </w:rPr>
        <w:t xml:space="preserve"> </w:t>
      </w:r>
      <w:r w:rsidR="00115BEE" w:rsidRPr="003B7E52">
        <w:rPr>
          <w:rFonts w:ascii="Arial" w:hAnsi="Arial" w:cs="Arial"/>
        </w:rPr>
        <w:lastRenderedPageBreak/>
        <w:t>house price rang</w:t>
      </w:r>
      <w:r w:rsidR="003B7E52">
        <w:rPr>
          <w:rFonts w:ascii="Arial" w:hAnsi="Arial" w:cs="Arial"/>
        </w:rPr>
        <w:t>e</w:t>
      </w:r>
      <w:r w:rsidR="00115BEE" w:rsidRPr="003B7E52">
        <w:rPr>
          <w:rFonts w:ascii="Arial" w:hAnsi="Arial" w:cs="Arial"/>
        </w:rPr>
        <w:t xml:space="preserve"> is </w:t>
      </w:r>
      <w:r w:rsidR="001A1AEC" w:rsidRPr="003B7E52">
        <w:rPr>
          <w:rFonts w:ascii="Arial" w:hAnsi="Arial" w:cs="Arial"/>
        </w:rPr>
        <w:t>30 to 150 pound</w:t>
      </w:r>
      <w:r w:rsidR="003B7E52">
        <w:rPr>
          <w:rFonts w:ascii="Arial" w:hAnsi="Arial" w:cs="Arial"/>
        </w:rPr>
        <w:t>s</w:t>
      </w:r>
      <w:r w:rsidR="001A1AEC" w:rsidRPr="003B7E52">
        <w:rPr>
          <w:rFonts w:ascii="Arial" w:hAnsi="Arial" w:cs="Arial"/>
        </w:rPr>
        <w:t>. For the beverages</w:t>
      </w:r>
      <w:r w:rsidR="003B7E52">
        <w:rPr>
          <w:rFonts w:ascii="Arial" w:hAnsi="Arial" w:cs="Arial"/>
        </w:rPr>
        <w:t>,</w:t>
      </w:r>
      <w:r w:rsidR="001A1AEC" w:rsidRPr="003B7E52">
        <w:rPr>
          <w:rFonts w:ascii="Arial" w:hAnsi="Arial" w:cs="Arial"/>
        </w:rPr>
        <w:t xml:space="preserve"> the price range will be 5 pound</w:t>
      </w:r>
      <w:r w:rsidR="003B7E52">
        <w:rPr>
          <w:rFonts w:ascii="Arial" w:hAnsi="Arial" w:cs="Arial"/>
        </w:rPr>
        <w:t>s</w:t>
      </w:r>
      <w:r w:rsidR="001A1AEC" w:rsidRPr="003B7E52">
        <w:rPr>
          <w:rFonts w:ascii="Arial" w:hAnsi="Arial" w:cs="Arial"/>
        </w:rPr>
        <w:t xml:space="preserve"> to 20 pound</w:t>
      </w:r>
      <w:r w:rsidR="003B7E52">
        <w:rPr>
          <w:rFonts w:ascii="Arial" w:hAnsi="Arial" w:cs="Arial"/>
        </w:rPr>
        <w:t>s</w:t>
      </w:r>
      <w:r w:rsidR="001A1AEC" w:rsidRPr="003B7E52">
        <w:rPr>
          <w:rFonts w:ascii="Arial" w:hAnsi="Arial" w:cs="Arial"/>
        </w:rPr>
        <w:t xml:space="preserve"> whereas the competi</w:t>
      </w:r>
      <w:r w:rsidR="003B7E52">
        <w:rPr>
          <w:rFonts w:ascii="Arial" w:hAnsi="Arial" w:cs="Arial"/>
        </w:rPr>
        <w:t>tor'</w:t>
      </w:r>
      <w:r w:rsidR="001A1AEC" w:rsidRPr="003B7E52">
        <w:rPr>
          <w:rFonts w:ascii="Arial" w:hAnsi="Arial" w:cs="Arial"/>
        </w:rPr>
        <w:t xml:space="preserve">s pricing </w:t>
      </w:r>
      <w:r w:rsidR="003B7E52">
        <w:rPr>
          <w:rFonts w:ascii="Arial" w:hAnsi="Arial" w:cs="Arial"/>
        </w:rPr>
        <w:t>is</w:t>
      </w:r>
      <w:r w:rsidR="001A1AEC" w:rsidRPr="003B7E52">
        <w:rPr>
          <w:rFonts w:ascii="Arial" w:hAnsi="Arial" w:cs="Arial"/>
        </w:rPr>
        <w:t xml:space="preserve"> like Royal Lancaster’s pricing is 10 to 50 pound</w:t>
      </w:r>
      <w:r w:rsidR="003B7E52">
        <w:rPr>
          <w:rFonts w:ascii="Arial" w:hAnsi="Arial" w:cs="Arial"/>
        </w:rPr>
        <w:t>s</w:t>
      </w:r>
      <w:r w:rsidR="001A1AEC" w:rsidRPr="003B7E52">
        <w:rPr>
          <w:rFonts w:ascii="Arial" w:hAnsi="Arial" w:cs="Arial"/>
        </w:rPr>
        <w:t xml:space="preserve"> and for Gloucester pricing is 5 to 30 pound</w:t>
      </w:r>
      <w:r w:rsidR="003B7E52">
        <w:rPr>
          <w:rFonts w:ascii="Arial" w:hAnsi="Arial" w:cs="Arial"/>
        </w:rPr>
        <w:t>s</w:t>
      </w:r>
      <w:r w:rsidR="001A1AEC" w:rsidRPr="003B7E52">
        <w:rPr>
          <w:rFonts w:ascii="Arial" w:hAnsi="Arial" w:cs="Arial"/>
        </w:rPr>
        <w:t xml:space="preserve"> on average</w:t>
      </w:r>
      <w:r w:rsidR="003B7E52" w:rsidRPr="003B7E52">
        <w:rPr>
          <w:rFonts w:ascii="Arial" w:hAnsi="Arial" w:cs="Arial"/>
        </w:rPr>
        <w:t xml:space="preserve"> (</w:t>
      </w:r>
      <w:proofErr w:type="spellStart"/>
      <w:r w:rsidR="003B7E52" w:rsidRPr="003B7E52">
        <w:rPr>
          <w:rFonts w:ascii="Arial" w:hAnsi="Arial" w:cs="Arial"/>
        </w:rPr>
        <w:t>Gabrensky</w:t>
      </w:r>
      <w:proofErr w:type="spellEnd"/>
      <w:r w:rsidR="003B7E52" w:rsidRPr="003B7E52">
        <w:rPr>
          <w:rFonts w:ascii="Arial" w:hAnsi="Arial" w:cs="Arial"/>
        </w:rPr>
        <w:t>, 2022)</w:t>
      </w:r>
      <w:r w:rsidR="001A1AEC" w:rsidRPr="003B7E52">
        <w:rPr>
          <w:rFonts w:ascii="Arial" w:hAnsi="Arial" w:cs="Arial"/>
        </w:rPr>
        <w:t>.</w:t>
      </w:r>
    </w:p>
    <w:p w14:paraId="4A2C935E" w14:textId="77777777" w:rsidR="001763EF" w:rsidRPr="003B7E52" w:rsidRDefault="001A1AEC" w:rsidP="003B7E52">
      <w:pPr>
        <w:spacing w:line="360" w:lineRule="auto"/>
        <w:jc w:val="both"/>
        <w:rPr>
          <w:rFonts w:ascii="Arial" w:hAnsi="Arial" w:cs="Arial"/>
          <w:sz w:val="24"/>
          <w:szCs w:val="24"/>
        </w:rPr>
      </w:pPr>
      <w:r w:rsidRPr="003B7E52">
        <w:rPr>
          <w:rFonts w:ascii="Arial" w:hAnsi="Arial" w:cs="Arial"/>
          <w:b/>
          <w:sz w:val="24"/>
          <w:szCs w:val="24"/>
        </w:rPr>
        <w:t>Nutrition and special dietary requirement</w:t>
      </w:r>
      <w:r w:rsidRPr="003B7E52">
        <w:rPr>
          <w:rFonts w:ascii="Arial" w:hAnsi="Arial" w:cs="Arial"/>
          <w:sz w:val="24"/>
          <w:szCs w:val="24"/>
        </w:rPr>
        <w:t>: There will be option</w:t>
      </w:r>
      <w:r w:rsidR="003B7E52">
        <w:rPr>
          <w:rFonts w:ascii="Arial" w:hAnsi="Arial" w:cs="Arial"/>
          <w:sz w:val="24"/>
          <w:szCs w:val="24"/>
        </w:rPr>
        <w:t>s</w:t>
      </w:r>
      <w:r w:rsidRPr="003B7E52">
        <w:rPr>
          <w:rFonts w:ascii="Arial" w:hAnsi="Arial" w:cs="Arial"/>
          <w:sz w:val="24"/>
          <w:szCs w:val="24"/>
        </w:rPr>
        <w:t xml:space="preserve"> for customers as they can choose whether their ingredients and food items will be glut</w:t>
      </w:r>
      <w:r w:rsidR="003B7E52">
        <w:rPr>
          <w:rFonts w:ascii="Arial" w:hAnsi="Arial" w:cs="Arial"/>
          <w:sz w:val="24"/>
          <w:szCs w:val="24"/>
        </w:rPr>
        <w:t>e</w:t>
      </w:r>
      <w:r w:rsidRPr="003B7E52">
        <w:rPr>
          <w:rFonts w:ascii="Arial" w:hAnsi="Arial" w:cs="Arial"/>
          <w:sz w:val="24"/>
          <w:szCs w:val="24"/>
        </w:rPr>
        <w:t xml:space="preserve">n-free, </w:t>
      </w:r>
      <w:r w:rsidR="003B7E52">
        <w:rPr>
          <w:rFonts w:ascii="Arial" w:hAnsi="Arial" w:cs="Arial"/>
          <w:sz w:val="24"/>
          <w:szCs w:val="24"/>
        </w:rPr>
        <w:t xml:space="preserve">or </w:t>
      </w:r>
      <w:r w:rsidRPr="003B7E52">
        <w:rPr>
          <w:rFonts w:ascii="Arial" w:hAnsi="Arial" w:cs="Arial"/>
          <w:sz w:val="24"/>
          <w:szCs w:val="24"/>
        </w:rPr>
        <w:t>lactose</w:t>
      </w:r>
      <w:r w:rsidR="003B7E52">
        <w:rPr>
          <w:rFonts w:ascii="Arial" w:hAnsi="Arial" w:cs="Arial"/>
          <w:sz w:val="24"/>
          <w:szCs w:val="24"/>
        </w:rPr>
        <w:t>-</w:t>
      </w:r>
      <w:r w:rsidRPr="003B7E52">
        <w:rPr>
          <w:rFonts w:ascii="Arial" w:hAnsi="Arial" w:cs="Arial"/>
          <w:sz w:val="24"/>
          <w:szCs w:val="24"/>
        </w:rPr>
        <w:t xml:space="preserve">free and the customers can also choose vegetables instead of fish and meat and as per their requirements food will be made. The nutrition and protein amount on every dish will be as per the health and wellness trend lunch will contain calories no more than 300-400 calories, 500-700 calories for dinner and the protein part in lunch ranging from 15-30 grams and for the dinner 15-20 grams. People who are on </w:t>
      </w:r>
      <w:r w:rsidR="003B7E52">
        <w:rPr>
          <w:rFonts w:ascii="Arial" w:hAnsi="Arial" w:cs="Arial"/>
          <w:sz w:val="24"/>
          <w:szCs w:val="24"/>
        </w:rPr>
        <w:t xml:space="preserve">a </w:t>
      </w:r>
      <w:r w:rsidRPr="003B7E52">
        <w:rPr>
          <w:rFonts w:ascii="Arial" w:hAnsi="Arial" w:cs="Arial"/>
          <w:sz w:val="24"/>
          <w:szCs w:val="24"/>
        </w:rPr>
        <w:t xml:space="preserve">diet can customize the nutrition and protein level and this customized option can give customers a personalized experience </w:t>
      </w:r>
      <w:r w:rsidR="001763EF" w:rsidRPr="003B7E52">
        <w:rPr>
          <w:rFonts w:ascii="Arial" w:hAnsi="Arial" w:cs="Arial"/>
          <w:sz w:val="24"/>
          <w:szCs w:val="24"/>
        </w:rPr>
        <w:t>and increase the brand value</w:t>
      </w:r>
      <w:r w:rsidR="003B7E52" w:rsidRPr="003B7E52">
        <w:rPr>
          <w:rFonts w:ascii="Arial" w:hAnsi="Arial" w:cs="Arial"/>
          <w:sz w:val="24"/>
          <w:szCs w:val="24"/>
        </w:rPr>
        <w:t xml:space="preserve"> (Morrison, 2017)</w:t>
      </w:r>
      <w:r w:rsidR="001763EF" w:rsidRPr="003B7E52">
        <w:rPr>
          <w:rFonts w:ascii="Arial" w:hAnsi="Arial" w:cs="Arial"/>
          <w:sz w:val="24"/>
          <w:szCs w:val="24"/>
        </w:rPr>
        <w:t>.</w:t>
      </w:r>
    </w:p>
    <w:p w14:paraId="2B1E4708" w14:textId="77777777" w:rsidR="001763EF" w:rsidRDefault="001763EF" w:rsidP="003B7E52">
      <w:pPr>
        <w:spacing w:line="360" w:lineRule="auto"/>
        <w:jc w:val="both"/>
        <w:rPr>
          <w:rFonts w:ascii="Arial" w:hAnsi="Arial" w:cs="Arial"/>
          <w:sz w:val="24"/>
          <w:szCs w:val="24"/>
        </w:rPr>
      </w:pPr>
      <w:r w:rsidRPr="003B7E52">
        <w:rPr>
          <w:rFonts w:ascii="Arial" w:hAnsi="Arial" w:cs="Arial"/>
          <w:b/>
          <w:sz w:val="24"/>
          <w:szCs w:val="24"/>
        </w:rPr>
        <w:t>Menu layout and design</w:t>
      </w:r>
      <w:r w:rsidRPr="003B7E52">
        <w:rPr>
          <w:rFonts w:ascii="Arial" w:hAnsi="Arial" w:cs="Arial"/>
          <w:sz w:val="24"/>
          <w:szCs w:val="24"/>
        </w:rPr>
        <w:t xml:space="preserve">: </w:t>
      </w:r>
    </w:p>
    <w:p w14:paraId="4397B521" w14:textId="63E93AB9" w:rsidR="003B7E52" w:rsidRDefault="00F469F6" w:rsidP="003B7E52">
      <w:pPr>
        <w:spacing w:line="360" w:lineRule="auto"/>
        <w:jc w:val="both"/>
        <w:rPr>
          <w:rFonts w:ascii="Arial" w:hAnsi="Arial" w:cs="Arial"/>
          <w:sz w:val="24"/>
          <w:szCs w:val="24"/>
        </w:rPr>
      </w:pPr>
      <w:r>
        <w:rPr>
          <w:noProof/>
        </w:rPr>
        <w:drawing>
          <wp:inline distT="0" distB="0" distL="0" distR="0" wp14:anchorId="057EB53C" wp14:editId="17E3600E">
            <wp:extent cx="6405693" cy="388982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192" t="39081" r="31619" b="27700"/>
                    <a:stretch/>
                  </pic:blipFill>
                  <pic:spPr bwMode="auto">
                    <a:xfrm>
                      <a:off x="0" y="0"/>
                      <a:ext cx="6458166" cy="3921693"/>
                    </a:xfrm>
                    <a:prstGeom prst="rect">
                      <a:avLst/>
                    </a:prstGeom>
                    <a:ln>
                      <a:noFill/>
                    </a:ln>
                    <a:extLst>
                      <a:ext uri="{53640926-AAD7-44D8-BBD7-CCE9431645EC}">
                        <a14:shadowObscured xmlns:a14="http://schemas.microsoft.com/office/drawing/2010/main"/>
                      </a:ext>
                    </a:extLst>
                  </pic:spPr>
                </pic:pic>
              </a:graphicData>
            </a:graphic>
          </wp:inline>
        </w:drawing>
      </w:r>
    </w:p>
    <w:p w14:paraId="2E0C87CF" w14:textId="77777777" w:rsidR="003B7E52" w:rsidRPr="003B7E52" w:rsidRDefault="003B7E52" w:rsidP="003B7E52">
      <w:pPr>
        <w:spacing w:line="360" w:lineRule="auto"/>
        <w:jc w:val="both"/>
        <w:rPr>
          <w:rFonts w:ascii="Arial" w:hAnsi="Arial" w:cs="Arial"/>
          <w:sz w:val="24"/>
          <w:szCs w:val="24"/>
        </w:rPr>
      </w:pPr>
    </w:p>
    <w:p w14:paraId="31C2DB5A" w14:textId="77777777" w:rsidR="001A1AEC" w:rsidRPr="003B7E52" w:rsidRDefault="001763EF" w:rsidP="003B7E52">
      <w:pPr>
        <w:spacing w:line="360" w:lineRule="auto"/>
        <w:jc w:val="both"/>
        <w:rPr>
          <w:rFonts w:ascii="Arial" w:hAnsi="Arial" w:cs="Arial"/>
          <w:sz w:val="24"/>
          <w:szCs w:val="24"/>
        </w:rPr>
      </w:pPr>
      <w:r w:rsidRPr="003B7E52">
        <w:rPr>
          <w:rFonts w:ascii="Arial" w:hAnsi="Arial" w:cs="Arial"/>
          <w:b/>
          <w:sz w:val="24"/>
          <w:szCs w:val="24"/>
        </w:rPr>
        <w:t>Sustainability and seasonality</w:t>
      </w:r>
      <w:r w:rsidRPr="003B7E52">
        <w:rPr>
          <w:rFonts w:ascii="Arial" w:hAnsi="Arial" w:cs="Arial"/>
          <w:sz w:val="24"/>
          <w:szCs w:val="24"/>
        </w:rPr>
        <w:t xml:space="preserve">: Organic food will be sourced by communicating with local farmers. In spring dishes with asparagus, peas and strawberries will be used which implies seasonality and in the fall dishes with apple, butternut squashes and Brussels sprouts will be used which will be </w:t>
      </w:r>
      <w:r w:rsidR="003B7E52">
        <w:rPr>
          <w:rFonts w:ascii="Arial" w:hAnsi="Arial" w:cs="Arial"/>
          <w:sz w:val="24"/>
          <w:szCs w:val="24"/>
        </w:rPr>
        <w:t xml:space="preserve">a </w:t>
      </w:r>
      <w:r w:rsidRPr="003B7E52">
        <w:rPr>
          <w:rFonts w:ascii="Arial" w:hAnsi="Arial" w:cs="Arial"/>
          <w:sz w:val="24"/>
          <w:szCs w:val="24"/>
        </w:rPr>
        <w:t>seasonal attraction. Locally caught sea</w:t>
      </w:r>
      <w:r w:rsidR="003B7E52">
        <w:rPr>
          <w:rFonts w:ascii="Arial" w:hAnsi="Arial" w:cs="Arial"/>
          <w:sz w:val="24"/>
          <w:szCs w:val="24"/>
        </w:rPr>
        <w:t xml:space="preserve"> </w:t>
      </w:r>
      <w:r w:rsidRPr="003B7E52">
        <w:rPr>
          <w:rFonts w:ascii="Arial" w:hAnsi="Arial" w:cs="Arial"/>
          <w:sz w:val="24"/>
          <w:szCs w:val="24"/>
        </w:rPr>
        <w:t>fish will be used for reducing carbon emission</w:t>
      </w:r>
      <w:r w:rsidR="003B7E52">
        <w:rPr>
          <w:rFonts w:ascii="Arial" w:hAnsi="Arial" w:cs="Arial"/>
          <w:sz w:val="24"/>
          <w:szCs w:val="24"/>
        </w:rPr>
        <w:t>s</w:t>
      </w:r>
      <w:r w:rsidRPr="003B7E52">
        <w:rPr>
          <w:rFonts w:ascii="Arial" w:hAnsi="Arial" w:cs="Arial"/>
          <w:sz w:val="24"/>
          <w:szCs w:val="24"/>
        </w:rPr>
        <w:t xml:space="preserve"> and avoiding catching the endangered species also ensuring sustainability</w:t>
      </w:r>
      <w:r w:rsidR="003B7E52" w:rsidRPr="003B7E52">
        <w:rPr>
          <w:rFonts w:ascii="Arial" w:hAnsi="Arial" w:cs="Arial"/>
          <w:sz w:val="24"/>
          <w:szCs w:val="24"/>
        </w:rPr>
        <w:t xml:space="preserve"> (Reinders et al., 2016)</w:t>
      </w:r>
      <w:r w:rsidRPr="003B7E52">
        <w:rPr>
          <w:rFonts w:ascii="Arial" w:hAnsi="Arial" w:cs="Arial"/>
          <w:sz w:val="24"/>
          <w:szCs w:val="24"/>
        </w:rPr>
        <w:t>. Pasture</w:t>
      </w:r>
      <w:r w:rsidR="003B7E52">
        <w:rPr>
          <w:rFonts w:ascii="Arial" w:hAnsi="Arial" w:cs="Arial"/>
          <w:sz w:val="24"/>
          <w:szCs w:val="24"/>
        </w:rPr>
        <w:t>-</w:t>
      </w:r>
      <w:r w:rsidRPr="003B7E52">
        <w:rPr>
          <w:rFonts w:ascii="Arial" w:hAnsi="Arial" w:cs="Arial"/>
          <w:sz w:val="24"/>
          <w:szCs w:val="24"/>
        </w:rPr>
        <w:t>raised meat can be used and normally pasture</w:t>
      </w:r>
      <w:r w:rsidR="003B7E52">
        <w:rPr>
          <w:rFonts w:ascii="Arial" w:hAnsi="Arial" w:cs="Arial"/>
          <w:sz w:val="24"/>
          <w:szCs w:val="24"/>
        </w:rPr>
        <w:t>-</w:t>
      </w:r>
      <w:r w:rsidRPr="003B7E52">
        <w:rPr>
          <w:rFonts w:ascii="Arial" w:hAnsi="Arial" w:cs="Arial"/>
          <w:sz w:val="24"/>
          <w:szCs w:val="24"/>
        </w:rPr>
        <w:t xml:space="preserve">raised meats usually contain lower carbon footprints as well as </w:t>
      </w:r>
      <w:r w:rsidR="003B7E52">
        <w:rPr>
          <w:rFonts w:ascii="Arial" w:hAnsi="Arial" w:cs="Arial"/>
          <w:sz w:val="24"/>
          <w:szCs w:val="24"/>
        </w:rPr>
        <w:t xml:space="preserve">the </w:t>
      </w:r>
      <w:r w:rsidRPr="003B7E52">
        <w:rPr>
          <w:rFonts w:ascii="Arial" w:hAnsi="Arial" w:cs="Arial"/>
          <w:sz w:val="24"/>
          <w:szCs w:val="24"/>
        </w:rPr>
        <w:t xml:space="preserve">highest quality. Moreover, adding seasonal herbs will enrich </w:t>
      </w:r>
      <w:r w:rsidR="003B7E52">
        <w:rPr>
          <w:rFonts w:ascii="Arial" w:hAnsi="Arial" w:cs="Arial"/>
          <w:sz w:val="24"/>
          <w:szCs w:val="24"/>
        </w:rPr>
        <w:t xml:space="preserve">the </w:t>
      </w:r>
      <w:proofErr w:type="spellStart"/>
      <w:r w:rsidRPr="003B7E52">
        <w:rPr>
          <w:rFonts w:ascii="Arial" w:hAnsi="Arial" w:cs="Arial"/>
          <w:sz w:val="24"/>
          <w:szCs w:val="24"/>
        </w:rPr>
        <w:t>flavo</w:t>
      </w:r>
      <w:r w:rsidR="003B7E52">
        <w:rPr>
          <w:rFonts w:ascii="Arial" w:hAnsi="Arial" w:cs="Arial"/>
          <w:sz w:val="24"/>
          <w:szCs w:val="24"/>
        </w:rPr>
        <w:t>u</w:t>
      </w:r>
      <w:r w:rsidRPr="003B7E52">
        <w:rPr>
          <w:rFonts w:ascii="Arial" w:hAnsi="Arial" w:cs="Arial"/>
          <w:sz w:val="24"/>
          <w:szCs w:val="24"/>
        </w:rPr>
        <w:t>r</w:t>
      </w:r>
      <w:proofErr w:type="spellEnd"/>
      <w:r w:rsidRPr="003B7E52">
        <w:rPr>
          <w:rFonts w:ascii="Arial" w:hAnsi="Arial" w:cs="Arial"/>
          <w:sz w:val="24"/>
          <w:szCs w:val="24"/>
        </w:rPr>
        <w:t xml:space="preserve"> and will also be a form of attraction like oregano, cilantro, dill, basil and thyme. </w:t>
      </w:r>
      <w:r w:rsidR="005B7304" w:rsidRPr="003B7E52">
        <w:rPr>
          <w:rFonts w:ascii="Arial" w:hAnsi="Arial" w:cs="Arial"/>
          <w:sz w:val="24"/>
          <w:szCs w:val="24"/>
        </w:rPr>
        <w:t xml:space="preserve">Furthermore, minimizing food waste and recycling is a viable option for sustainability. Waste management of food and recycling the waste can help reduce the adverse impact on the environment vegetable peels can be used for stocks and other wastes can also be recycled in a way that will reduce the harm </w:t>
      </w:r>
      <w:r w:rsidR="003B7E52">
        <w:rPr>
          <w:rFonts w:ascii="Arial" w:hAnsi="Arial" w:cs="Arial"/>
          <w:sz w:val="24"/>
          <w:szCs w:val="24"/>
        </w:rPr>
        <w:t>to</w:t>
      </w:r>
      <w:r w:rsidR="005B7304" w:rsidRPr="003B7E52">
        <w:rPr>
          <w:rFonts w:ascii="Arial" w:hAnsi="Arial" w:cs="Arial"/>
          <w:sz w:val="24"/>
          <w:szCs w:val="24"/>
        </w:rPr>
        <w:t xml:space="preserve"> the environment which is to comply with the environmental rules and regulations</w:t>
      </w:r>
      <w:r w:rsidR="003B7E52" w:rsidRPr="003B7E52">
        <w:rPr>
          <w:rFonts w:ascii="Arial" w:hAnsi="Arial" w:cs="Arial"/>
          <w:sz w:val="24"/>
          <w:szCs w:val="24"/>
        </w:rPr>
        <w:t xml:space="preserve"> (Maynard et al., 2021)</w:t>
      </w:r>
      <w:r w:rsidR="005B7304" w:rsidRPr="003B7E52">
        <w:rPr>
          <w:rFonts w:ascii="Arial" w:hAnsi="Arial" w:cs="Arial"/>
          <w:sz w:val="24"/>
          <w:szCs w:val="24"/>
        </w:rPr>
        <w:t>. Certification can be obtained which increases the viability and also increases the trust of the customers that the restaurant is following proper sustainability method</w:t>
      </w:r>
      <w:r w:rsidR="003B7E52">
        <w:rPr>
          <w:rFonts w:ascii="Arial" w:hAnsi="Arial" w:cs="Arial"/>
          <w:sz w:val="24"/>
          <w:szCs w:val="24"/>
        </w:rPr>
        <w:t>s</w:t>
      </w:r>
      <w:r w:rsidR="005B7304" w:rsidRPr="003B7E52">
        <w:rPr>
          <w:rFonts w:ascii="Arial" w:hAnsi="Arial" w:cs="Arial"/>
          <w:sz w:val="24"/>
          <w:szCs w:val="24"/>
        </w:rPr>
        <w:t xml:space="preserve"> in sourcing and managing. </w:t>
      </w:r>
    </w:p>
    <w:p w14:paraId="1B65ECA8" w14:textId="77777777" w:rsidR="00EB37ED" w:rsidRPr="003B7E52" w:rsidRDefault="00EB37ED" w:rsidP="003B7E52">
      <w:pPr>
        <w:spacing w:line="360" w:lineRule="auto"/>
        <w:jc w:val="both"/>
        <w:rPr>
          <w:rFonts w:ascii="Arial" w:eastAsiaTheme="majorEastAsia" w:hAnsi="Arial" w:cs="Arial"/>
          <w:b/>
          <w:bCs/>
          <w:color w:val="365F91" w:themeColor="accent1" w:themeShade="BF"/>
          <w:sz w:val="24"/>
          <w:szCs w:val="24"/>
        </w:rPr>
      </w:pPr>
      <w:r w:rsidRPr="003B7E52">
        <w:rPr>
          <w:rFonts w:ascii="Arial" w:hAnsi="Arial" w:cs="Arial"/>
          <w:sz w:val="24"/>
          <w:szCs w:val="24"/>
        </w:rPr>
        <w:br w:type="page"/>
      </w:r>
    </w:p>
    <w:p w14:paraId="30349E28" w14:textId="77777777" w:rsidR="00EB37ED" w:rsidRPr="003B7E52" w:rsidRDefault="00EB37ED" w:rsidP="003B7E52">
      <w:pPr>
        <w:pStyle w:val="Heading1"/>
      </w:pPr>
      <w:bookmarkStart w:id="3" w:name="_Toc135225054"/>
      <w:r w:rsidRPr="003B7E52">
        <w:lastRenderedPageBreak/>
        <w:t>Conclusion</w:t>
      </w:r>
      <w:bookmarkEnd w:id="3"/>
    </w:p>
    <w:p w14:paraId="6DA4360D" w14:textId="77777777" w:rsidR="009362B5" w:rsidRPr="003B7E52" w:rsidRDefault="00EB37ED" w:rsidP="003B7E52">
      <w:pPr>
        <w:spacing w:line="360" w:lineRule="auto"/>
        <w:jc w:val="both"/>
        <w:rPr>
          <w:rFonts w:ascii="Arial" w:eastAsiaTheme="majorEastAsia" w:hAnsi="Arial" w:cs="Arial"/>
          <w:b/>
          <w:bCs/>
          <w:color w:val="365F91" w:themeColor="accent1" w:themeShade="BF"/>
          <w:sz w:val="24"/>
          <w:szCs w:val="24"/>
        </w:rPr>
      </w:pPr>
      <w:r w:rsidRPr="003B7E52">
        <w:rPr>
          <w:rFonts w:ascii="Arial" w:hAnsi="Arial" w:cs="Arial"/>
          <w:sz w:val="24"/>
          <w:szCs w:val="24"/>
        </w:rPr>
        <w:t xml:space="preserve">Menu engineering can have </w:t>
      </w:r>
      <w:r w:rsidR="003B7E52">
        <w:rPr>
          <w:rFonts w:ascii="Arial" w:hAnsi="Arial" w:cs="Arial"/>
          <w:sz w:val="24"/>
          <w:szCs w:val="24"/>
        </w:rPr>
        <w:t xml:space="preserve">an </w:t>
      </w:r>
      <w:r w:rsidRPr="003B7E52">
        <w:rPr>
          <w:rFonts w:ascii="Arial" w:hAnsi="Arial" w:cs="Arial"/>
          <w:sz w:val="24"/>
          <w:szCs w:val="24"/>
        </w:rPr>
        <w:t xml:space="preserve">impact on the rand value and the profit margin for any restaurant. Sustainable sourcing, organic food, dietary requirements and unique products can be lucrative options for the customers and having </w:t>
      </w:r>
      <w:r w:rsidR="003B7E52">
        <w:rPr>
          <w:rFonts w:ascii="Arial" w:hAnsi="Arial" w:cs="Arial"/>
          <w:sz w:val="24"/>
          <w:szCs w:val="24"/>
        </w:rPr>
        <w:t xml:space="preserve">an </w:t>
      </w:r>
      <w:r w:rsidRPr="003B7E52">
        <w:rPr>
          <w:rFonts w:ascii="Arial" w:hAnsi="Arial" w:cs="Arial"/>
          <w:sz w:val="24"/>
          <w:szCs w:val="24"/>
        </w:rPr>
        <w:t>option for customization is also appealing to the wider audience. Pricing can be a factor but following the trend uniqueness beat the price range and for this reason</w:t>
      </w:r>
      <w:r w:rsidR="003B7E52">
        <w:rPr>
          <w:rFonts w:ascii="Arial" w:hAnsi="Arial" w:cs="Arial"/>
          <w:sz w:val="24"/>
          <w:szCs w:val="24"/>
        </w:rPr>
        <w:t>,</w:t>
      </w:r>
      <w:r w:rsidRPr="003B7E52">
        <w:rPr>
          <w:rFonts w:ascii="Arial" w:hAnsi="Arial" w:cs="Arial"/>
          <w:sz w:val="24"/>
          <w:szCs w:val="24"/>
        </w:rPr>
        <w:t xml:space="preserve"> fusion type</w:t>
      </w:r>
      <w:r w:rsidR="003B7E52">
        <w:rPr>
          <w:rFonts w:ascii="Arial" w:hAnsi="Arial" w:cs="Arial"/>
          <w:sz w:val="24"/>
          <w:szCs w:val="24"/>
        </w:rPr>
        <w:t>s</w:t>
      </w:r>
      <w:r w:rsidRPr="003B7E52">
        <w:rPr>
          <w:rFonts w:ascii="Arial" w:hAnsi="Arial" w:cs="Arial"/>
          <w:sz w:val="24"/>
          <w:szCs w:val="24"/>
        </w:rPr>
        <w:t xml:space="preserve"> of restaurant</w:t>
      </w:r>
      <w:r w:rsidR="003B7E52">
        <w:rPr>
          <w:rFonts w:ascii="Arial" w:hAnsi="Arial" w:cs="Arial"/>
          <w:sz w:val="24"/>
          <w:szCs w:val="24"/>
        </w:rPr>
        <w:t>s</w:t>
      </w:r>
      <w:r w:rsidRPr="003B7E52">
        <w:rPr>
          <w:rFonts w:ascii="Arial" w:hAnsi="Arial" w:cs="Arial"/>
          <w:sz w:val="24"/>
          <w:szCs w:val="24"/>
        </w:rPr>
        <w:t xml:space="preserve"> are now doing well in the industry and it makes easier to capture </w:t>
      </w:r>
      <w:r w:rsidR="003B7E52">
        <w:rPr>
          <w:rFonts w:ascii="Arial" w:hAnsi="Arial" w:cs="Arial"/>
          <w:sz w:val="24"/>
          <w:szCs w:val="24"/>
        </w:rPr>
        <w:t xml:space="preserve">the </w:t>
      </w:r>
      <w:r w:rsidRPr="003B7E52">
        <w:rPr>
          <w:rFonts w:ascii="Arial" w:hAnsi="Arial" w:cs="Arial"/>
          <w:sz w:val="24"/>
          <w:szCs w:val="24"/>
        </w:rPr>
        <w:t>target audience.</w:t>
      </w:r>
      <w:r w:rsidR="009362B5" w:rsidRPr="003B7E52">
        <w:rPr>
          <w:rFonts w:ascii="Arial" w:hAnsi="Arial" w:cs="Arial"/>
          <w:sz w:val="24"/>
          <w:szCs w:val="24"/>
        </w:rPr>
        <w:br w:type="page"/>
      </w:r>
    </w:p>
    <w:p w14:paraId="4FBA828A" w14:textId="77777777" w:rsidR="0014411D" w:rsidRPr="003B7E52" w:rsidRDefault="0014411D" w:rsidP="003B7E52">
      <w:pPr>
        <w:pStyle w:val="Heading1"/>
      </w:pPr>
      <w:bookmarkStart w:id="4" w:name="_Toc135225055"/>
      <w:r w:rsidRPr="003B7E52">
        <w:lastRenderedPageBreak/>
        <w:t>References</w:t>
      </w:r>
      <w:bookmarkEnd w:id="4"/>
    </w:p>
    <w:p w14:paraId="412EBEAD" w14:textId="77777777" w:rsidR="003B7E52" w:rsidRPr="003B7E52" w:rsidRDefault="003B7E52" w:rsidP="003B7E52">
      <w:pPr>
        <w:spacing w:line="360" w:lineRule="auto"/>
        <w:jc w:val="both"/>
        <w:rPr>
          <w:rFonts w:ascii="Arial" w:hAnsi="Arial" w:cs="Arial"/>
          <w:sz w:val="24"/>
          <w:szCs w:val="24"/>
        </w:rPr>
      </w:pPr>
      <w:r w:rsidRPr="003B7E52">
        <w:rPr>
          <w:rFonts w:ascii="Arial" w:hAnsi="Arial" w:cs="Arial"/>
          <w:sz w:val="24"/>
          <w:szCs w:val="24"/>
        </w:rPr>
        <w:t>Cousins, J. (2020) Food and beverage service. 9th ed. London: Hodder Education Group.</w:t>
      </w:r>
    </w:p>
    <w:p w14:paraId="3955C4D2" w14:textId="77777777" w:rsidR="003B7E52" w:rsidRPr="003B7E52" w:rsidRDefault="003B7E52" w:rsidP="003B7E52">
      <w:pPr>
        <w:spacing w:line="360" w:lineRule="auto"/>
        <w:jc w:val="both"/>
        <w:rPr>
          <w:rFonts w:ascii="Arial" w:hAnsi="Arial" w:cs="Arial"/>
          <w:sz w:val="24"/>
          <w:szCs w:val="24"/>
        </w:rPr>
      </w:pPr>
      <w:r w:rsidRPr="003B7E52">
        <w:rPr>
          <w:rFonts w:ascii="Arial" w:hAnsi="Arial" w:cs="Arial"/>
          <w:sz w:val="24"/>
          <w:szCs w:val="24"/>
        </w:rPr>
        <w:t>Davis, B et al. (2018) Food and Beverage Management. 6</w:t>
      </w:r>
      <w:r w:rsidRPr="003B7E52">
        <w:rPr>
          <w:rFonts w:ascii="Arial" w:hAnsi="Arial" w:cs="Arial"/>
          <w:sz w:val="24"/>
          <w:szCs w:val="24"/>
          <w:vertAlign w:val="superscript"/>
        </w:rPr>
        <w:t>th</w:t>
      </w:r>
      <w:r w:rsidRPr="003B7E52">
        <w:rPr>
          <w:rFonts w:ascii="Arial" w:hAnsi="Arial" w:cs="Arial"/>
          <w:sz w:val="24"/>
          <w:szCs w:val="24"/>
        </w:rPr>
        <w:t xml:space="preserve"> edition London: Routledge.</w:t>
      </w:r>
    </w:p>
    <w:p w14:paraId="2A6C7B31" w14:textId="77777777" w:rsidR="003B7E52" w:rsidRPr="003B7E52" w:rsidRDefault="003B7E52" w:rsidP="003B7E52">
      <w:pPr>
        <w:spacing w:before="100" w:beforeAutospacing="1" w:after="100" w:afterAutospacing="1" w:line="360" w:lineRule="auto"/>
        <w:jc w:val="both"/>
        <w:rPr>
          <w:rFonts w:ascii="Arial" w:eastAsia="Times New Roman" w:hAnsi="Arial" w:cs="Arial"/>
          <w:sz w:val="24"/>
          <w:szCs w:val="24"/>
        </w:rPr>
      </w:pPr>
      <w:proofErr w:type="spellStart"/>
      <w:r w:rsidRPr="003B7E52">
        <w:rPr>
          <w:rFonts w:ascii="Arial" w:eastAsia="Times New Roman" w:hAnsi="Arial" w:cs="Arial"/>
          <w:sz w:val="24"/>
          <w:szCs w:val="24"/>
        </w:rPr>
        <w:t>Gabrensky</w:t>
      </w:r>
      <w:proofErr w:type="spellEnd"/>
      <w:r w:rsidRPr="003B7E52">
        <w:rPr>
          <w:rFonts w:ascii="Arial" w:eastAsia="Times New Roman" w:hAnsi="Arial" w:cs="Arial"/>
          <w:sz w:val="24"/>
          <w:szCs w:val="24"/>
        </w:rPr>
        <w:t xml:space="preserve">, A. (2022) </w:t>
      </w:r>
      <w:r w:rsidRPr="003B7E52">
        <w:rPr>
          <w:rFonts w:ascii="Arial" w:eastAsia="Times New Roman" w:hAnsi="Arial" w:cs="Arial"/>
          <w:i/>
          <w:iCs/>
          <w:sz w:val="24"/>
          <w:szCs w:val="24"/>
        </w:rPr>
        <w:t>The Trinity Hotel - Overview, News &amp; competitors | Zoominfo.com</w:t>
      </w:r>
      <w:r w:rsidRPr="003B7E52">
        <w:rPr>
          <w:rFonts w:ascii="Arial" w:eastAsia="Times New Roman" w:hAnsi="Arial" w:cs="Arial"/>
          <w:sz w:val="24"/>
          <w:szCs w:val="24"/>
        </w:rPr>
        <w:t xml:space="preserve">, </w:t>
      </w:r>
      <w:r w:rsidRPr="003B7E52">
        <w:rPr>
          <w:rFonts w:ascii="Arial" w:eastAsia="Times New Roman" w:hAnsi="Arial" w:cs="Arial"/>
          <w:i/>
          <w:iCs/>
          <w:sz w:val="24"/>
          <w:szCs w:val="24"/>
        </w:rPr>
        <w:t>Zoom Info</w:t>
      </w:r>
      <w:r w:rsidRPr="003B7E52">
        <w:rPr>
          <w:rFonts w:ascii="Arial" w:eastAsia="Times New Roman" w:hAnsi="Arial" w:cs="Arial"/>
          <w:sz w:val="24"/>
          <w:szCs w:val="24"/>
        </w:rPr>
        <w:t xml:space="preserve">. Available at: https://www.zoominfo.com/c/the-trinity-hotel/355976901 (Accessed: 17 May 2023). </w:t>
      </w:r>
    </w:p>
    <w:p w14:paraId="1EBEC48B" w14:textId="77777777" w:rsidR="003B7E52" w:rsidRPr="003B7E52" w:rsidRDefault="003B7E52" w:rsidP="003B7E52">
      <w:pPr>
        <w:spacing w:before="100" w:beforeAutospacing="1" w:after="100" w:afterAutospacing="1" w:line="360" w:lineRule="auto"/>
        <w:jc w:val="both"/>
        <w:rPr>
          <w:rFonts w:ascii="Arial" w:eastAsia="Times New Roman" w:hAnsi="Arial" w:cs="Arial"/>
          <w:sz w:val="24"/>
          <w:szCs w:val="24"/>
        </w:rPr>
      </w:pPr>
      <w:r w:rsidRPr="003B7E52">
        <w:rPr>
          <w:rFonts w:ascii="Arial" w:eastAsia="Times New Roman" w:hAnsi="Arial" w:cs="Arial"/>
          <w:sz w:val="24"/>
          <w:szCs w:val="24"/>
        </w:rPr>
        <w:t xml:space="preserve">Hudson, B.T. (2014) ‘Fusion Cuisine’, </w:t>
      </w:r>
      <w:r w:rsidRPr="003B7E52">
        <w:rPr>
          <w:rFonts w:ascii="Arial" w:eastAsia="Times New Roman" w:hAnsi="Arial" w:cs="Arial"/>
          <w:i/>
          <w:iCs/>
          <w:sz w:val="24"/>
          <w:szCs w:val="24"/>
        </w:rPr>
        <w:t>Cornell Hotel and Restaurant Administration Quarterly</w:t>
      </w:r>
      <w:r w:rsidRPr="003B7E52">
        <w:rPr>
          <w:rFonts w:ascii="Arial" w:eastAsia="Times New Roman" w:hAnsi="Arial" w:cs="Arial"/>
          <w:sz w:val="24"/>
          <w:szCs w:val="24"/>
        </w:rPr>
        <w:t xml:space="preserve">, 34(6), pp. 73–79. doi:10.1177/001088049303400613. </w:t>
      </w:r>
    </w:p>
    <w:p w14:paraId="1786D5C0" w14:textId="77777777" w:rsidR="003B7E52" w:rsidRPr="003B7E52" w:rsidRDefault="003B7E52" w:rsidP="003B7E52">
      <w:pPr>
        <w:spacing w:line="360" w:lineRule="auto"/>
        <w:jc w:val="both"/>
        <w:rPr>
          <w:rFonts w:ascii="Arial" w:hAnsi="Arial" w:cs="Arial"/>
          <w:sz w:val="24"/>
          <w:szCs w:val="24"/>
        </w:rPr>
      </w:pPr>
      <w:r w:rsidRPr="003B7E52">
        <w:rPr>
          <w:rFonts w:ascii="Arial" w:hAnsi="Arial" w:cs="Arial"/>
          <w:sz w:val="24"/>
          <w:szCs w:val="24"/>
        </w:rPr>
        <w:t xml:space="preserve">Johnston, R. (2014) Service operations </w:t>
      </w:r>
      <w:proofErr w:type="gramStart"/>
      <w:r w:rsidRPr="003B7E52">
        <w:rPr>
          <w:rFonts w:ascii="Arial" w:hAnsi="Arial" w:cs="Arial"/>
          <w:sz w:val="24"/>
          <w:szCs w:val="24"/>
        </w:rPr>
        <w:t>management :</w:t>
      </w:r>
      <w:proofErr w:type="gramEnd"/>
      <w:r w:rsidRPr="003B7E52">
        <w:rPr>
          <w:rFonts w:ascii="Arial" w:hAnsi="Arial" w:cs="Arial"/>
          <w:sz w:val="24"/>
          <w:szCs w:val="24"/>
        </w:rPr>
        <w:t xml:space="preserve"> improving service delivery. 6th ed. Harlow, England: Pearson.</w:t>
      </w:r>
    </w:p>
    <w:p w14:paraId="2AC2E4A4" w14:textId="77777777" w:rsidR="003B7E52" w:rsidRPr="003B7E52" w:rsidRDefault="003B7E52" w:rsidP="003B7E52">
      <w:pPr>
        <w:spacing w:before="100" w:beforeAutospacing="1" w:after="100" w:afterAutospacing="1" w:line="360" w:lineRule="auto"/>
        <w:jc w:val="both"/>
        <w:rPr>
          <w:rFonts w:ascii="Arial" w:eastAsia="Times New Roman" w:hAnsi="Arial" w:cs="Arial"/>
          <w:sz w:val="24"/>
          <w:szCs w:val="24"/>
        </w:rPr>
      </w:pPr>
      <w:r w:rsidRPr="003B7E52">
        <w:rPr>
          <w:rFonts w:ascii="Arial" w:eastAsia="Times New Roman" w:hAnsi="Arial" w:cs="Arial"/>
          <w:sz w:val="24"/>
          <w:szCs w:val="24"/>
        </w:rPr>
        <w:t xml:space="preserve">Jun, J. (2018) ‘Understanding customers’ healthful menu item selection behaviors at casual dining restaurants’, </w:t>
      </w:r>
      <w:r w:rsidRPr="003B7E52">
        <w:rPr>
          <w:rFonts w:ascii="Arial" w:eastAsia="Times New Roman" w:hAnsi="Arial" w:cs="Arial"/>
          <w:i/>
          <w:iCs/>
          <w:sz w:val="24"/>
          <w:szCs w:val="24"/>
        </w:rPr>
        <w:t>Restaurant review</w:t>
      </w:r>
      <w:r w:rsidRPr="003B7E52">
        <w:rPr>
          <w:rFonts w:ascii="Arial" w:eastAsia="Times New Roman" w:hAnsi="Arial" w:cs="Arial"/>
          <w:sz w:val="24"/>
          <w:szCs w:val="24"/>
        </w:rPr>
        <w:t xml:space="preserve">, 1(1). doi:10.31274/etd-180810-3717. </w:t>
      </w:r>
    </w:p>
    <w:p w14:paraId="11CA42C5" w14:textId="77777777" w:rsidR="003B7E52" w:rsidRPr="003B7E52" w:rsidRDefault="003B7E52" w:rsidP="003B7E52">
      <w:pPr>
        <w:spacing w:before="100" w:beforeAutospacing="1" w:after="100" w:afterAutospacing="1" w:line="360" w:lineRule="auto"/>
        <w:jc w:val="both"/>
        <w:rPr>
          <w:rFonts w:ascii="Arial" w:eastAsia="Times New Roman" w:hAnsi="Arial" w:cs="Arial"/>
          <w:sz w:val="24"/>
          <w:szCs w:val="24"/>
        </w:rPr>
      </w:pPr>
      <w:r w:rsidRPr="003B7E52">
        <w:rPr>
          <w:rFonts w:ascii="Arial" w:eastAsia="Times New Roman" w:hAnsi="Arial" w:cs="Arial"/>
          <w:sz w:val="24"/>
          <w:szCs w:val="24"/>
        </w:rPr>
        <w:t xml:space="preserve">Maynard, D. da </w:t>
      </w:r>
      <w:r w:rsidRPr="003B7E52">
        <w:rPr>
          <w:rFonts w:ascii="Arial" w:eastAsia="Times New Roman" w:hAnsi="Arial" w:cs="Arial"/>
          <w:i/>
          <w:iCs/>
          <w:sz w:val="24"/>
          <w:szCs w:val="24"/>
        </w:rPr>
        <w:t>et al.</w:t>
      </w:r>
      <w:r w:rsidRPr="003B7E52">
        <w:rPr>
          <w:rFonts w:ascii="Arial" w:eastAsia="Times New Roman" w:hAnsi="Arial" w:cs="Arial"/>
          <w:sz w:val="24"/>
          <w:szCs w:val="24"/>
        </w:rPr>
        <w:t xml:space="preserve"> (2021) ‘Green Restaurants Assessment (grass): A tool for evaluation and classification of restaurants considering Sustainability Indicators’, </w:t>
      </w:r>
      <w:r w:rsidRPr="003B7E52">
        <w:rPr>
          <w:rFonts w:ascii="Arial" w:eastAsia="Times New Roman" w:hAnsi="Arial" w:cs="Arial"/>
          <w:i/>
          <w:iCs/>
          <w:sz w:val="24"/>
          <w:szCs w:val="24"/>
        </w:rPr>
        <w:t>Sustainability</w:t>
      </w:r>
      <w:r w:rsidRPr="003B7E52">
        <w:rPr>
          <w:rFonts w:ascii="Arial" w:eastAsia="Times New Roman" w:hAnsi="Arial" w:cs="Arial"/>
          <w:sz w:val="24"/>
          <w:szCs w:val="24"/>
        </w:rPr>
        <w:t xml:space="preserve">, 13(19), p. 10928. doi:10.3390/su131910928. </w:t>
      </w:r>
    </w:p>
    <w:p w14:paraId="17703538" w14:textId="77777777" w:rsidR="003B7E52" w:rsidRPr="003B7E52" w:rsidRDefault="003B7E52" w:rsidP="003B7E52">
      <w:pPr>
        <w:spacing w:before="100" w:beforeAutospacing="1" w:after="100" w:afterAutospacing="1" w:line="360" w:lineRule="auto"/>
        <w:jc w:val="both"/>
        <w:rPr>
          <w:rFonts w:ascii="Arial" w:eastAsia="Times New Roman" w:hAnsi="Arial" w:cs="Arial"/>
          <w:sz w:val="24"/>
          <w:szCs w:val="24"/>
        </w:rPr>
      </w:pPr>
      <w:r w:rsidRPr="003B7E52">
        <w:rPr>
          <w:rFonts w:ascii="Arial" w:eastAsia="Times New Roman" w:hAnsi="Arial" w:cs="Arial"/>
          <w:sz w:val="24"/>
          <w:szCs w:val="24"/>
        </w:rPr>
        <w:t xml:space="preserve">Morrison, P. (2017) ‘Menu Engineering in upscale restaurants’, </w:t>
      </w:r>
      <w:r w:rsidRPr="003B7E52">
        <w:rPr>
          <w:rFonts w:ascii="Arial" w:eastAsia="Times New Roman" w:hAnsi="Arial" w:cs="Arial"/>
          <w:i/>
          <w:iCs/>
          <w:sz w:val="24"/>
          <w:szCs w:val="24"/>
        </w:rPr>
        <w:t>International Journal of Contemporary Hospitality Management</w:t>
      </w:r>
      <w:r w:rsidRPr="003B7E52">
        <w:rPr>
          <w:rFonts w:ascii="Arial" w:eastAsia="Times New Roman" w:hAnsi="Arial" w:cs="Arial"/>
          <w:sz w:val="24"/>
          <w:szCs w:val="24"/>
        </w:rPr>
        <w:t xml:space="preserve">, 8(4), pp. 17–24. doi:10.1108/09596119610119949. </w:t>
      </w:r>
    </w:p>
    <w:p w14:paraId="46B65AEB" w14:textId="77777777" w:rsidR="003B7E52" w:rsidRPr="003B7E52" w:rsidRDefault="003B7E52" w:rsidP="003B7E52">
      <w:pPr>
        <w:spacing w:before="100" w:beforeAutospacing="1" w:after="100" w:afterAutospacing="1" w:line="360" w:lineRule="auto"/>
        <w:jc w:val="both"/>
        <w:rPr>
          <w:rFonts w:ascii="Arial" w:eastAsia="Times New Roman" w:hAnsi="Arial" w:cs="Arial"/>
          <w:sz w:val="24"/>
          <w:szCs w:val="24"/>
        </w:rPr>
      </w:pPr>
      <w:r w:rsidRPr="003B7E52">
        <w:rPr>
          <w:rFonts w:ascii="Arial" w:eastAsia="Times New Roman" w:hAnsi="Arial" w:cs="Arial"/>
          <w:sz w:val="24"/>
          <w:szCs w:val="24"/>
        </w:rPr>
        <w:t xml:space="preserve">Reinders, M.J., </w:t>
      </w:r>
      <w:proofErr w:type="spellStart"/>
      <w:r w:rsidRPr="003B7E52">
        <w:rPr>
          <w:rFonts w:ascii="Arial" w:eastAsia="Times New Roman" w:hAnsi="Arial" w:cs="Arial"/>
          <w:sz w:val="24"/>
          <w:szCs w:val="24"/>
        </w:rPr>
        <w:t>Huitink</w:t>
      </w:r>
      <w:proofErr w:type="spellEnd"/>
      <w:r w:rsidRPr="003B7E52">
        <w:rPr>
          <w:rFonts w:ascii="Arial" w:eastAsia="Times New Roman" w:hAnsi="Arial" w:cs="Arial"/>
          <w:sz w:val="24"/>
          <w:szCs w:val="24"/>
        </w:rPr>
        <w:t xml:space="preserve">, M. and </w:t>
      </w:r>
      <w:proofErr w:type="spellStart"/>
      <w:r w:rsidRPr="003B7E52">
        <w:rPr>
          <w:rFonts w:ascii="Arial" w:eastAsia="Times New Roman" w:hAnsi="Arial" w:cs="Arial"/>
          <w:sz w:val="24"/>
          <w:szCs w:val="24"/>
        </w:rPr>
        <w:t>Heijnen</w:t>
      </w:r>
      <w:proofErr w:type="spellEnd"/>
      <w:r w:rsidRPr="003B7E52">
        <w:rPr>
          <w:rFonts w:ascii="Arial" w:eastAsia="Times New Roman" w:hAnsi="Arial" w:cs="Arial"/>
          <w:sz w:val="24"/>
          <w:szCs w:val="24"/>
        </w:rPr>
        <w:t xml:space="preserve">, J. (2016) ‘Menu-engineering in restaurants: Using portion sizes on plats to promote healthy eating’, </w:t>
      </w:r>
      <w:r w:rsidRPr="003B7E52">
        <w:rPr>
          <w:rFonts w:ascii="Arial" w:eastAsia="Times New Roman" w:hAnsi="Arial" w:cs="Arial"/>
          <w:i/>
          <w:iCs/>
          <w:sz w:val="24"/>
          <w:szCs w:val="24"/>
        </w:rPr>
        <w:t>Global marketing conference proceeding</w:t>
      </w:r>
      <w:r w:rsidRPr="003B7E52">
        <w:rPr>
          <w:rFonts w:ascii="Arial" w:eastAsia="Times New Roman" w:hAnsi="Arial" w:cs="Arial"/>
          <w:sz w:val="24"/>
          <w:szCs w:val="24"/>
        </w:rPr>
        <w:t xml:space="preserve"> [Preprint]. doi:10.15444/gmc2016.07.09.03. </w:t>
      </w:r>
    </w:p>
    <w:p w14:paraId="5CCABE57" w14:textId="77777777" w:rsidR="003B7E52" w:rsidRPr="003B7E52" w:rsidRDefault="003B7E52" w:rsidP="003B7E52">
      <w:pPr>
        <w:pStyle w:val="NormalWeb"/>
        <w:spacing w:line="360" w:lineRule="auto"/>
        <w:jc w:val="both"/>
        <w:rPr>
          <w:rFonts w:ascii="Arial" w:hAnsi="Arial" w:cs="Arial"/>
        </w:rPr>
      </w:pPr>
      <w:proofErr w:type="spellStart"/>
      <w:r w:rsidRPr="003B7E52">
        <w:rPr>
          <w:rFonts w:ascii="Arial" w:hAnsi="Arial" w:cs="Arial"/>
        </w:rPr>
        <w:t>Stavska</w:t>
      </w:r>
      <w:proofErr w:type="spellEnd"/>
      <w:r w:rsidRPr="003B7E52">
        <w:rPr>
          <w:rFonts w:ascii="Arial" w:hAnsi="Arial" w:cs="Arial"/>
        </w:rPr>
        <w:t xml:space="preserve">, U. (2022) ‘Chapter 6. innovative activity in the restaurant industry’, </w:t>
      </w:r>
      <w:r w:rsidRPr="003B7E52">
        <w:rPr>
          <w:rFonts w:ascii="Arial" w:hAnsi="Arial" w:cs="Arial"/>
          <w:i/>
          <w:iCs/>
        </w:rPr>
        <w:t>PROBLEMS AND PROSPECTS OF DEVELOPMENT OF HOTEL AND RESTAURANT AND TOURIST INDUSTRY IN THE CONDITIONS OF INTEGRATION PROCESSES</w:t>
      </w:r>
      <w:r w:rsidRPr="003B7E52">
        <w:rPr>
          <w:rFonts w:ascii="Arial" w:hAnsi="Arial" w:cs="Arial"/>
        </w:rPr>
        <w:t xml:space="preserve">, pp. 180–222. doi:10.46299/979-8-88831-930-7.6. </w:t>
      </w:r>
    </w:p>
    <w:p w14:paraId="68F4E8B1" w14:textId="77777777" w:rsidR="00EB37ED" w:rsidRPr="003B7E52" w:rsidRDefault="00EB37ED" w:rsidP="003B7E52">
      <w:pPr>
        <w:pStyle w:val="NormalWeb"/>
        <w:spacing w:line="360" w:lineRule="auto"/>
        <w:jc w:val="both"/>
        <w:rPr>
          <w:rFonts w:ascii="Arial" w:hAnsi="Arial" w:cs="Arial"/>
        </w:rPr>
      </w:pPr>
    </w:p>
    <w:p w14:paraId="168FCD62" w14:textId="77777777" w:rsidR="0014411D" w:rsidRPr="003B7E52" w:rsidRDefault="0014411D" w:rsidP="003B7E52">
      <w:pPr>
        <w:pStyle w:val="NormalWeb"/>
        <w:spacing w:line="360" w:lineRule="auto"/>
        <w:jc w:val="both"/>
        <w:rPr>
          <w:rFonts w:ascii="Arial" w:hAnsi="Arial" w:cs="Arial"/>
        </w:rPr>
      </w:pPr>
    </w:p>
    <w:p w14:paraId="25C6DE7A" w14:textId="77777777" w:rsidR="0014411D" w:rsidRPr="003B7E52" w:rsidRDefault="0014411D" w:rsidP="003B7E52">
      <w:pPr>
        <w:spacing w:line="360" w:lineRule="auto"/>
        <w:jc w:val="both"/>
        <w:rPr>
          <w:rFonts w:ascii="Arial" w:hAnsi="Arial" w:cs="Arial"/>
          <w:sz w:val="24"/>
          <w:szCs w:val="24"/>
        </w:rPr>
      </w:pPr>
    </w:p>
    <w:sectPr w:rsidR="0014411D" w:rsidRPr="003B7E52" w:rsidSect="003B7E52">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A3595" w14:textId="77777777" w:rsidR="009B2C40" w:rsidRDefault="009B2C40" w:rsidP="003B7E52">
      <w:pPr>
        <w:spacing w:after="0" w:line="240" w:lineRule="auto"/>
      </w:pPr>
      <w:r>
        <w:separator/>
      </w:r>
    </w:p>
  </w:endnote>
  <w:endnote w:type="continuationSeparator" w:id="0">
    <w:p w14:paraId="0ED2A604" w14:textId="77777777" w:rsidR="009B2C40" w:rsidRDefault="009B2C40" w:rsidP="003B7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05228" w14:textId="77777777" w:rsidR="003B7E52" w:rsidRDefault="003B7E52">
    <w:pPr>
      <w:pStyle w:val="Footer"/>
      <w:jc w:val="center"/>
    </w:pPr>
  </w:p>
  <w:p w14:paraId="744C987A" w14:textId="77777777" w:rsidR="003B7E52" w:rsidRDefault="003B7E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527890"/>
      <w:docPartObj>
        <w:docPartGallery w:val="Page Numbers (Bottom of Page)"/>
        <w:docPartUnique/>
      </w:docPartObj>
    </w:sdtPr>
    <w:sdtEndPr>
      <w:rPr>
        <w:noProof/>
      </w:rPr>
    </w:sdtEndPr>
    <w:sdtContent>
      <w:p w14:paraId="5D72930B" w14:textId="77777777" w:rsidR="003B7E52" w:rsidRDefault="003B7E52">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0F80046F" w14:textId="77777777" w:rsidR="003B7E52" w:rsidRDefault="003B7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5C807" w14:textId="77777777" w:rsidR="009B2C40" w:rsidRDefault="009B2C40" w:rsidP="003B7E52">
      <w:pPr>
        <w:spacing w:after="0" w:line="240" w:lineRule="auto"/>
      </w:pPr>
      <w:r>
        <w:separator/>
      </w:r>
    </w:p>
  </w:footnote>
  <w:footnote w:type="continuationSeparator" w:id="0">
    <w:p w14:paraId="4A01018C" w14:textId="77777777" w:rsidR="009B2C40" w:rsidRDefault="009B2C40" w:rsidP="003B7E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63FFC"/>
    <w:multiLevelType w:val="hybridMultilevel"/>
    <w:tmpl w:val="DBDC4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AB7598"/>
    <w:multiLevelType w:val="hybridMultilevel"/>
    <w:tmpl w:val="1BDAF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DB199D"/>
    <w:multiLevelType w:val="hybridMultilevel"/>
    <w:tmpl w:val="AF2E1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2319748">
    <w:abstractNumId w:val="1"/>
  </w:num>
  <w:num w:numId="2" w16cid:durableId="965156962">
    <w:abstractNumId w:val="2"/>
  </w:num>
  <w:num w:numId="3" w16cid:durableId="107550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3NDE0N7M0MjQzNjZT0lEKTi0uzszPAykwqgUAxKVofywAAAA="/>
  </w:docVars>
  <w:rsids>
    <w:rsidRoot w:val="000E270B"/>
    <w:rsid w:val="000E270B"/>
    <w:rsid w:val="00104C16"/>
    <w:rsid w:val="00115BEE"/>
    <w:rsid w:val="00126502"/>
    <w:rsid w:val="0014411D"/>
    <w:rsid w:val="001763EF"/>
    <w:rsid w:val="001A1AEC"/>
    <w:rsid w:val="00295A49"/>
    <w:rsid w:val="00392735"/>
    <w:rsid w:val="003B7E52"/>
    <w:rsid w:val="003C1EE3"/>
    <w:rsid w:val="0044286C"/>
    <w:rsid w:val="00443FDA"/>
    <w:rsid w:val="00453D0C"/>
    <w:rsid w:val="00503AA3"/>
    <w:rsid w:val="005B7304"/>
    <w:rsid w:val="0072017C"/>
    <w:rsid w:val="00733568"/>
    <w:rsid w:val="008F560D"/>
    <w:rsid w:val="009362B5"/>
    <w:rsid w:val="00996618"/>
    <w:rsid w:val="009B2C40"/>
    <w:rsid w:val="00B16DE9"/>
    <w:rsid w:val="00B82E6A"/>
    <w:rsid w:val="00D633EB"/>
    <w:rsid w:val="00D8476D"/>
    <w:rsid w:val="00D9281C"/>
    <w:rsid w:val="00E14ACE"/>
    <w:rsid w:val="00E930F2"/>
    <w:rsid w:val="00EB37ED"/>
    <w:rsid w:val="00ED26A7"/>
    <w:rsid w:val="00F46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C2C3D"/>
  <w15:docId w15:val="{9770F639-0E8B-E744-9C7D-5A6333668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E6A"/>
    <w:pPr>
      <w:keepNext/>
      <w:keepLines/>
      <w:spacing w:before="480" w:after="0"/>
      <w:outlineLvl w:val="0"/>
    </w:pPr>
    <w:rPr>
      <w:rFonts w:ascii="Arial" w:eastAsiaTheme="majorEastAsia" w:hAnsi="Arial"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E6A"/>
    <w:rPr>
      <w:rFonts w:ascii="Arial" w:eastAsiaTheme="majorEastAsia" w:hAnsi="Arial" w:cstheme="majorBidi"/>
      <w:b/>
      <w:bCs/>
      <w:color w:val="365F91" w:themeColor="accent1" w:themeShade="BF"/>
      <w:sz w:val="28"/>
      <w:szCs w:val="28"/>
    </w:rPr>
  </w:style>
  <w:style w:type="paragraph" w:styleId="NormalWeb">
    <w:name w:val="Normal (Web)"/>
    <w:basedOn w:val="Normal"/>
    <w:uiPriority w:val="99"/>
    <w:unhideWhenUsed/>
    <w:rsid w:val="0014411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B37ED"/>
    <w:pPr>
      <w:ind w:left="720"/>
      <w:contextualSpacing/>
    </w:pPr>
  </w:style>
  <w:style w:type="paragraph" w:styleId="TOCHeading">
    <w:name w:val="TOC Heading"/>
    <w:basedOn w:val="Heading1"/>
    <w:next w:val="Normal"/>
    <w:uiPriority w:val="39"/>
    <w:semiHidden/>
    <w:unhideWhenUsed/>
    <w:qFormat/>
    <w:rsid w:val="003B7E52"/>
    <w:pPr>
      <w:outlineLvl w:val="9"/>
    </w:pPr>
    <w:rPr>
      <w:rFonts w:asciiTheme="majorHAnsi" w:hAnsiTheme="majorHAnsi"/>
      <w:lang w:eastAsia="ja-JP"/>
    </w:rPr>
  </w:style>
  <w:style w:type="paragraph" w:styleId="TOC1">
    <w:name w:val="toc 1"/>
    <w:basedOn w:val="Normal"/>
    <w:next w:val="Normal"/>
    <w:autoRedefine/>
    <w:uiPriority w:val="39"/>
    <w:unhideWhenUsed/>
    <w:rsid w:val="003B7E52"/>
    <w:pPr>
      <w:spacing w:after="100"/>
    </w:pPr>
  </w:style>
  <w:style w:type="character" w:styleId="Hyperlink">
    <w:name w:val="Hyperlink"/>
    <w:basedOn w:val="DefaultParagraphFont"/>
    <w:uiPriority w:val="99"/>
    <w:unhideWhenUsed/>
    <w:rsid w:val="003B7E52"/>
    <w:rPr>
      <w:color w:val="0000FF" w:themeColor="hyperlink"/>
      <w:u w:val="single"/>
    </w:rPr>
  </w:style>
  <w:style w:type="paragraph" w:styleId="BalloonText">
    <w:name w:val="Balloon Text"/>
    <w:basedOn w:val="Normal"/>
    <w:link w:val="BalloonTextChar"/>
    <w:uiPriority w:val="99"/>
    <w:semiHidden/>
    <w:unhideWhenUsed/>
    <w:rsid w:val="003B7E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7E52"/>
    <w:rPr>
      <w:rFonts w:ascii="Tahoma" w:hAnsi="Tahoma" w:cs="Tahoma"/>
      <w:sz w:val="16"/>
      <w:szCs w:val="16"/>
    </w:rPr>
  </w:style>
  <w:style w:type="paragraph" w:styleId="Header">
    <w:name w:val="header"/>
    <w:basedOn w:val="Normal"/>
    <w:link w:val="HeaderChar"/>
    <w:uiPriority w:val="99"/>
    <w:unhideWhenUsed/>
    <w:rsid w:val="003B7E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7E52"/>
  </w:style>
  <w:style w:type="paragraph" w:styleId="Footer">
    <w:name w:val="footer"/>
    <w:basedOn w:val="Normal"/>
    <w:link w:val="FooterChar"/>
    <w:uiPriority w:val="99"/>
    <w:unhideWhenUsed/>
    <w:rsid w:val="003B7E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7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290689">
      <w:bodyDiv w:val="1"/>
      <w:marLeft w:val="0"/>
      <w:marRight w:val="0"/>
      <w:marTop w:val="0"/>
      <w:marBottom w:val="0"/>
      <w:divBdr>
        <w:top w:val="none" w:sz="0" w:space="0" w:color="auto"/>
        <w:left w:val="none" w:sz="0" w:space="0" w:color="auto"/>
        <w:bottom w:val="none" w:sz="0" w:space="0" w:color="auto"/>
        <w:right w:val="none" w:sz="0" w:space="0" w:color="auto"/>
      </w:divBdr>
    </w:div>
    <w:div w:id="813522373">
      <w:bodyDiv w:val="1"/>
      <w:marLeft w:val="0"/>
      <w:marRight w:val="0"/>
      <w:marTop w:val="0"/>
      <w:marBottom w:val="0"/>
      <w:divBdr>
        <w:top w:val="none" w:sz="0" w:space="0" w:color="auto"/>
        <w:left w:val="none" w:sz="0" w:space="0" w:color="auto"/>
        <w:bottom w:val="none" w:sz="0" w:space="0" w:color="auto"/>
        <w:right w:val="none" w:sz="0" w:space="0" w:color="auto"/>
      </w:divBdr>
    </w:div>
    <w:div w:id="849028365">
      <w:bodyDiv w:val="1"/>
      <w:marLeft w:val="0"/>
      <w:marRight w:val="0"/>
      <w:marTop w:val="0"/>
      <w:marBottom w:val="0"/>
      <w:divBdr>
        <w:top w:val="none" w:sz="0" w:space="0" w:color="auto"/>
        <w:left w:val="none" w:sz="0" w:space="0" w:color="auto"/>
        <w:bottom w:val="none" w:sz="0" w:space="0" w:color="auto"/>
        <w:right w:val="none" w:sz="0" w:space="0" w:color="auto"/>
      </w:divBdr>
    </w:div>
    <w:div w:id="864363830">
      <w:bodyDiv w:val="1"/>
      <w:marLeft w:val="0"/>
      <w:marRight w:val="0"/>
      <w:marTop w:val="0"/>
      <w:marBottom w:val="0"/>
      <w:divBdr>
        <w:top w:val="none" w:sz="0" w:space="0" w:color="auto"/>
        <w:left w:val="none" w:sz="0" w:space="0" w:color="auto"/>
        <w:bottom w:val="none" w:sz="0" w:space="0" w:color="auto"/>
        <w:right w:val="none" w:sz="0" w:space="0" w:color="auto"/>
      </w:divBdr>
    </w:div>
    <w:div w:id="1056583021">
      <w:bodyDiv w:val="1"/>
      <w:marLeft w:val="0"/>
      <w:marRight w:val="0"/>
      <w:marTop w:val="0"/>
      <w:marBottom w:val="0"/>
      <w:divBdr>
        <w:top w:val="none" w:sz="0" w:space="0" w:color="auto"/>
        <w:left w:val="none" w:sz="0" w:space="0" w:color="auto"/>
        <w:bottom w:val="none" w:sz="0" w:space="0" w:color="auto"/>
        <w:right w:val="none" w:sz="0" w:space="0" w:color="auto"/>
      </w:divBdr>
    </w:div>
    <w:div w:id="1282421400">
      <w:bodyDiv w:val="1"/>
      <w:marLeft w:val="0"/>
      <w:marRight w:val="0"/>
      <w:marTop w:val="0"/>
      <w:marBottom w:val="0"/>
      <w:divBdr>
        <w:top w:val="none" w:sz="0" w:space="0" w:color="auto"/>
        <w:left w:val="none" w:sz="0" w:space="0" w:color="auto"/>
        <w:bottom w:val="none" w:sz="0" w:space="0" w:color="auto"/>
        <w:right w:val="none" w:sz="0" w:space="0" w:color="auto"/>
      </w:divBdr>
    </w:div>
    <w:div w:id="1370885102">
      <w:bodyDiv w:val="1"/>
      <w:marLeft w:val="0"/>
      <w:marRight w:val="0"/>
      <w:marTop w:val="0"/>
      <w:marBottom w:val="0"/>
      <w:divBdr>
        <w:top w:val="none" w:sz="0" w:space="0" w:color="auto"/>
        <w:left w:val="none" w:sz="0" w:space="0" w:color="auto"/>
        <w:bottom w:val="none" w:sz="0" w:space="0" w:color="auto"/>
        <w:right w:val="none" w:sz="0" w:space="0" w:color="auto"/>
      </w:divBdr>
    </w:div>
    <w:div w:id="1411271819">
      <w:bodyDiv w:val="1"/>
      <w:marLeft w:val="0"/>
      <w:marRight w:val="0"/>
      <w:marTop w:val="0"/>
      <w:marBottom w:val="0"/>
      <w:divBdr>
        <w:top w:val="none" w:sz="0" w:space="0" w:color="auto"/>
        <w:left w:val="none" w:sz="0" w:space="0" w:color="auto"/>
        <w:bottom w:val="none" w:sz="0" w:space="0" w:color="auto"/>
        <w:right w:val="none" w:sz="0" w:space="0" w:color="auto"/>
      </w:divBdr>
    </w:div>
    <w:div w:id="1441140986">
      <w:bodyDiv w:val="1"/>
      <w:marLeft w:val="0"/>
      <w:marRight w:val="0"/>
      <w:marTop w:val="0"/>
      <w:marBottom w:val="0"/>
      <w:divBdr>
        <w:top w:val="none" w:sz="0" w:space="0" w:color="auto"/>
        <w:left w:val="none" w:sz="0" w:space="0" w:color="auto"/>
        <w:bottom w:val="none" w:sz="0" w:space="0" w:color="auto"/>
        <w:right w:val="none" w:sz="0" w:space="0" w:color="auto"/>
      </w:divBdr>
    </w:div>
    <w:div w:id="1491753364">
      <w:bodyDiv w:val="1"/>
      <w:marLeft w:val="0"/>
      <w:marRight w:val="0"/>
      <w:marTop w:val="0"/>
      <w:marBottom w:val="0"/>
      <w:divBdr>
        <w:top w:val="none" w:sz="0" w:space="0" w:color="auto"/>
        <w:left w:val="none" w:sz="0" w:space="0" w:color="auto"/>
        <w:bottom w:val="none" w:sz="0" w:space="0" w:color="auto"/>
        <w:right w:val="none" w:sz="0" w:space="0" w:color="auto"/>
      </w:divBdr>
    </w:div>
    <w:div w:id="1537617304">
      <w:bodyDiv w:val="1"/>
      <w:marLeft w:val="0"/>
      <w:marRight w:val="0"/>
      <w:marTop w:val="0"/>
      <w:marBottom w:val="0"/>
      <w:divBdr>
        <w:top w:val="none" w:sz="0" w:space="0" w:color="auto"/>
        <w:left w:val="none" w:sz="0" w:space="0" w:color="auto"/>
        <w:bottom w:val="none" w:sz="0" w:space="0" w:color="auto"/>
        <w:right w:val="none" w:sz="0" w:space="0" w:color="auto"/>
      </w:divBdr>
    </w:div>
    <w:div w:id="1541166708">
      <w:bodyDiv w:val="1"/>
      <w:marLeft w:val="0"/>
      <w:marRight w:val="0"/>
      <w:marTop w:val="0"/>
      <w:marBottom w:val="0"/>
      <w:divBdr>
        <w:top w:val="none" w:sz="0" w:space="0" w:color="auto"/>
        <w:left w:val="none" w:sz="0" w:space="0" w:color="auto"/>
        <w:bottom w:val="none" w:sz="0" w:space="0" w:color="auto"/>
        <w:right w:val="none" w:sz="0" w:space="0" w:color="auto"/>
      </w:divBdr>
    </w:div>
    <w:div w:id="192586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E3575A-9A5D-4FBF-87DD-1CC32EFC0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1717</Words>
  <Characters>9788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3</cp:revision>
  <dcterms:created xsi:type="dcterms:W3CDTF">2023-06-09T22:15:00Z</dcterms:created>
  <dcterms:modified xsi:type="dcterms:W3CDTF">2023-06-09T22:19:00Z</dcterms:modified>
</cp:coreProperties>
</file>