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F5C9D7" w14:textId="3B2D5229" w:rsidR="00732A3A" w:rsidRPr="00732A3A" w:rsidRDefault="0071585B" w:rsidP="00732A3A">
      <w:pPr>
        <w:jc w:val="center"/>
        <w:rPr>
          <w:rFonts w:cs="Arial"/>
          <w:b/>
          <w:bCs/>
          <w:sz w:val="40"/>
          <w:szCs w:val="56"/>
        </w:rPr>
      </w:pPr>
      <w:r>
        <w:rPr>
          <w:rFonts w:cs="Arial"/>
          <w:b/>
          <w:bCs/>
          <w:noProof/>
          <w:sz w:val="40"/>
          <w:szCs w:val="56"/>
        </w:rPr>
        <w:drawing>
          <wp:inline distT="0" distB="0" distL="0" distR="0" wp14:anchorId="54B5BC85" wp14:editId="2BE9F639">
            <wp:extent cx="914400" cy="914400"/>
            <wp:effectExtent l="0" t="0" r="0" b="0"/>
            <wp:docPr id="2131062649" name="Graphic 1" descr="Rolling hill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062649" name="Graphic 2131062649" descr="Rolling hills with solid fill"/>
                    <pic:cNvPicPr/>
                  </pic:nvPicPr>
                  <pic:blipFill>
                    <a:blip r:embed="rId5">
                      <a:extLst>
                        <a:ext uri="{96DAC541-7B7A-43D3-8B79-37D633B846F1}">
                          <asvg:svgBlip xmlns:asvg="http://schemas.microsoft.com/office/drawing/2016/SVG/main" r:embed="rId6"/>
                        </a:ext>
                      </a:extLst>
                    </a:blip>
                    <a:stretch>
                      <a:fillRect/>
                    </a:stretch>
                  </pic:blipFill>
                  <pic:spPr>
                    <a:xfrm>
                      <a:off x="0" y="0"/>
                      <a:ext cx="914400" cy="914400"/>
                    </a:xfrm>
                    <a:prstGeom prst="rect">
                      <a:avLst/>
                    </a:prstGeom>
                  </pic:spPr>
                </pic:pic>
              </a:graphicData>
            </a:graphic>
          </wp:inline>
        </w:drawing>
      </w:r>
    </w:p>
    <w:p w14:paraId="094D3F8F" w14:textId="5CE7C29E" w:rsidR="00732A3A" w:rsidRPr="00732A3A" w:rsidRDefault="0071585B" w:rsidP="00732A3A">
      <w:pPr>
        <w:pStyle w:val="Title"/>
        <w:jc w:val="center"/>
        <w:rPr>
          <w:rFonts w:ascii="Arial" w:hAnsi="Arial" w:cs="Arial"/>
          <w:b/>
          <w:bCs/>
          <w:sz w:val="24"/>
          <w:szCs w:val="24"/>
        </w:rPr>
      </w:pPr>
      <w:r w:rsidRPr="0071585B">
        <w:rPr>
          <w:rFonts w:ascii="Arial" w:hAnsi="Arial" w:cs="Arial"/>
          <w:b/>
          <w:bCs/>
          <w:color w:val="275317" w:themeColor="accent6" w:themeShade="80"/>
        </w:rPr>
        <w:t>Hillside View</w:t>
      </w:r>
      <w:r w:rsidR="00732A3A" w:rsidRPr="00732A3A">
        <w:rPr>
          <w:rFonts w:ascii="Arial" w:hAnsi="Arial" w:cs="Arial"/>
          <w:b/>
          <w:bCs/>
          <w:sz w:val="24"/>
          <w:szCs w:val="24"/>
        </w:rPr>
        <w:br/>
      </w:r>
      <w:r w:rsidR="00732A3A" w:rsidRPr="00732A3A">
        <w:rPr>
          <w:rFonts w:ascii="Arial" w:hAnsi="Arial" w:cs="Arial"/>
          <w:b/>
          <w:bCs/>
          <w:sz w:val="24"/>
          <w:szCs w:val="24"/>
        </w:rPr>
        <w:br/>
      </w:r>
    </w:p>
    <w:tbl>
      <w:tblPr>
        <w:tblStyle w:val="PlainTable2"/>
        <w:tblW w:w="0" w:type="auto"/>
        <w:tblLook w:val="04A0" w:firstRow="1" w:lastRow="0" w:firstColumn="1" w:lastColumn="0" w:noHBand="0" w:noVBand="1"/>
      </w:tblPr>
      <w:tblGrid>
        <w:gridCol w:w="9016"/>
      </w:tblGrid>
      <w:tr w:rsidR="00732A3A" w:rsidRPr="00732A3A" w14:paraId="1E18AB61" w14:textId="77777777" w:rsidTr="007158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top w:val="single" w:sz="24" w:space="0" w:color="275317" w:themeColor="accent6" w:themeShade="80"/>
              <w:bottom w:val="single" w:sz="24" w:space="0" w:color="275317"/>
            </w:tcBorders>
          </w:tcPr>
          <w:p w14:paraId="738C0D90" w14:textId="77777777" w:rsidR="00732A3A" w:rsidRPr="00732A3A" w:rsidRDefault="00732A3A">
            <w:pPr>
              <w:jc w:val="center"/>
              <w:rPr>
                <w:rFonts w:cs="Arial"/>
                <w:b w:val="0"/>
                <w:bCs w:val="0"/>
                <w:szCs w:val="24"/>
              </w:rPr>
            </w:pPr>
          </w:p>
          <w:p w14:paraId="5EF14B7D" w14:textId="77777777" w:rsidR="00732A3A" w:rsidRPr="00732A3A" w:rsidRDefault="00732A3A">
            <w:pPr>
              <w:jc w:val="center"/>
              <w:rPr>
                <w:rFonts w:cs="Arial"/>
                <w:b w:val="0"/>
                <w:bCs w:val="0"/>
                <w:szCs w:val="24"/>
              </w:rPr>
            </w:pPr>
          </w:p>
          <w:p w14:paraId="69E9F61D" w14:textId="729288C4" w:rsidR="00732A3A" w:rsidRPr="0071585B" w:rsidRDefault="0071585B">
            <w:pPr>
              <w:pStyle w:val="Title"/>
              <w:jc w:val="center"/>
              <w:rPr>
                <w:rFonts w:ascii="Arial" w:hAnsi="Arial" w:cs="Arial"/>
                <w:color w:val="275317" w:themeColor="accent6" w:themeShade="80"/>
              </w:rPr>
            </w:pPr>
            <w:r w:rsidRPr="0071585B">
              <w:rPr>
                <w:rFonts w:ascii="Arial" w:hAnsi="Arial" w:cs="Arial"/>
                <w:bCs w:val="0"/>
                <w:color w:val="275317" w:themeColor="accent6" w:themeShade="80"/>
              </w:rPr>
              <w:t>Sexual Harassment</w:t>
            </w:r>
          </w:p>
          <w:p w14:paraId="4F93B277" w14:textId="77777777" w:rsidR="00732A3A" w:rsidRPr="00732A3A" w:rsidRDefault="00732A3A">
            <w:pPr>
              <w:rPr>
                <w:rFonts w:cs="Arial"/>
              </w:rPr>
            </w:pPr>
          </w:p>
          <w:p w14:paraId="703269B3" w14:textId="77777777" w:rsidR="00732A3A" w:rsidRPr="00732A3A" w:rsidRDefault="00732A3A">
            <w:pPr>
              <w:jc w:val="center"/>
              <w:rPr>
                <w:rFonts w:cs="Arial"/>
                <w:szCs w:val="24"/>
              </w:rPr>
            </w:pPr>
            <w:r w:rsidRPr="00732A3A">
              <w:rPr>
                <w:rFonts w:cs="Arial"/>
                <w:szCs w:val="24"/>
              </w:rPr>
              <w:t>Name: Joseph Edward Smith</w:t>
            </w:r>
          </w:p>
          <w:p w14:paraId="590DFC80" w14:textId="77777777" w:rsidR="00732A3A" w:rsidRPr="00732A3A" w:rsidRDefault="00732A3A">
            <w:pPr>
              <w:jc w:val="center"/>
              <w:rPr>
                <w:rFonts w:cs="Arial"/>
                <w:szCs w:val="24"/>
              </w:rPr>
            </w:pPr>
            <w:r w:rsidRPr="00732A3A">
              <w:rPr>
                <w:rFonts w:cs="Arial"/>
                <w:szCs w:val="24"/>
              </w:rPr>
              <w:t>Student Number: 1900399</w:t>
            </w:r>
          </w:p>
          <w:p w14:paraId="089C99BD" w14:textId="784EA42B" w:rsidR="00732A3A" w:rsidRPr="00732A3A" w:rsidRDefault="00732A3A">
            <w:pPr>
              <w:jc w:val="center"/>
              <w:rPr>
                <w:rFonts w:cs="Arial"/>
                <w:szCs w:val="24"/>
              </w:rPr>
            </w:pPr>
            <w:r w:rsidRPr="00732A3A">
              <w:rPr>
                <w:rFonts w:cs="Arial"/>
                <w:szCs w:val="24"/>
              </w:rPr>
              <w:t xml:space="preserve">Word count: </w:t>
            </w:r>
            <w:r w:rsidR="00F3479F">
              <w:rPr>
                <w:rFonts w:cs="Arial"/>
                <w:szCs w:val="24"/>
              </w:rPr>
              <w:t>1355</w:t>
            </w:r>
          </w:p>
          <w:p w14:paraId="7AC295F6" w14:textId="77777777" w:rsidR="00732A3A" w:rsidRPr="00732A3A" w:rsidRDefault="00732A3A">
            <w:pPr>
              <w:jc w:val="center"/>
              <w:rPr>
                <w:rFonts w:cs="Arial"/>
                <w:b w:val="0"/>
                <w:bCs w:val="0"/>
                <w:szCs w:val="24"/>
              </w:rPr>
            </w:pPr>
          </w:p>
          <w:p w14:paraId="16000850" w14:textId="77777777" w:rsidR="00732A3A" w:rsidRPr="00732A3A" w:rsidRDefault="00732A3A">
            <w:pPr>
              <w:jc w:val="center"/>
              <w:rPr>
                <w:rFonts w:cs="Arial"/>
                <w:b w:val="0"/>
                <w:bCs w:val="0"/>
                <w:szCs w:val="24"/>
              </w:rPr>
            </w:pPr>
            <w:r w:rsidRPr="00732A3A">
              <w:rPr>
                <w:rFonts w:cs="Arial"/>
                <w:szCs w:val="24"/>
              </w:rPr>
              <w:t xml:space="preserve">I hereby confirm that the work presented in this report is entirely my own. </w:t>
            </w:r>
          </w:p>
          <w:p w14:paraId="1A4BA7FA" w14:textId="77777777" w:rsidR="00732A3A" w:rsidRPr="00732A3A" w:rsidRDefault="00732A3A">
            <w:pPr>
              <w:jc w:val="center"/>
              <w:rPr>
                <w:rFonts w:cs="Arial"/>
                <w:b w:val="0"/>
                <w:bCs w:val="0"/>
                <w:szCs w:val="24"/>
              </w:rPr>
            </w:pPr>
            <w:r w:rsidRPr="00732A3A">
              <w:rPr>
                <w:rFonts w:cs="Arial"/>
                <w:szCs w:val="24"/>
              </w:rPr>
              <w:t>All sources used have been fully acknowledged and referenced.</w:t>
            </w:r>
          </w:p>
          <w:p w14:paraId="6377DD29" w14:textId="77777777" w:rsidR="00732A3A" w:rsidRPr="00732A3A" w:rsidRDefault="00732A3A">
            <w:pPr>
              <w:jc w:val="center"/>
              <w:rPr>
                <w:rFonts w:cs="Arial"/>
                <w:b w:val="0"/>
                <w:bCs w:val="0"/>
                <w:szCs w:val="24"/>
              </w:rPr>
            </w:pPr>
          </w:p>
          <w:p w14:paraId="086C68B5" w14:textId="77777777" w:rsidR="00732A3A" w:rsidRPr="00732A3A" w:rsidRDefault="00732A3A">
            <w:pPr>
              <w:jc w:val="center"/>
              <w:rPr>
                <w:rFonts w:cs="Arial"/>
                <w:szCs w:val="24"/>
              </w:rPr>
            </w:pPr>
          </w:p>
          <w:p w14:paraId="41F99011" w14:textId="77777777" w:rsidR="00732A3A" w:rsidRPr="00732A3A" w:rsidRDefault="00732A3A">
            <w:pPr>
              <w:rPr>
                <w:rFonts w:cs="Arial"/>
                <w:b w:val="0"/>
                <w:bCs w:val="0"/>
                <w:szCs w:val="24"/>
              </w:rPr>
            </w:pPr>
          </w:p>
        </w:tc>
      </w:tr>
    </w:tbl>
    <w:p w14:paraId="4A517A57" w14:textId="77777777" w:rsidR="00103AD6" w:rsidRDefault="00103AD6">
      <w:pPr>
        <w:rPr>
          <w:rFonts w:cs="Arial"/>
        </w:rPr>
      </w:pPr>
    </w:p>
    <w:p w14:paraId="2E31C6FB" w14:textId="46AB67F2" w:rsidR="0071585B" w:rsidRDefault="0071585B">
      <w:pPr>
        <w:rPr>
          <w:rFonts w:cs="Arial"/>
        </w:rPr>
      </w:pPr>
      <w:r>
        <w:rPr>
          <w:rFonts w:cs="Arial"/>
        </w:rPr>
        <w:br w:type="page"/>
      </w:r>
    </w:p>
    <w:p w14:paraId="0F4AC64A" w14:textId="660D5B90" w:rsidR="005917C0" w:rsidRPr="00AC034B" w:rsidRDefault="007962EE">
      <w:pPr>
        <w:rPr>
          <w:rFonts w:cs="Arial"/>
          <w:b/>
          <w:bCs/>
          <w:i/>
          <w:iCs/>
          <w:color w:val="275317" w:themeColor="accent6" w:themeShade="80"/>
        </w:rPr>
      </w:pPr>
      <w:r w:rsidRPr="00AC034B">
        <w:rPr>
          <w:rFonts w:cs="Arial"/>
          <w:b/>
          <w:bCs/>
          <w:i/>
          <w:iCs/>
          <w:color w:val="275317" w:themeColor="accent6" w:themeShade="80"/>
        </w:rPr>
        <w:lastRenderedPageBreak/>
        <w:t xml:space="preserve">Dignity and respect at Work: </w:t>
      </w:r>
      <w:r w:rsidR="000B697D" w:rsidRPr="00AC034B">
        <w:rPr>
          <w:rFonts w:cs="Arial"/>
          <w:b/>
          <w:bCs/>
          <w:i/>
          <w:iCs/>
          <w:color w:val="275317" w:themeColor="accent6" w:themeShade="80"/>
        </w:rPr>
        <w:t>Let’s talk about Sexual Harassment</w:t>
      </w:r>
      <w:r w:rsidR="005B276B">
        <w:rPr>
          <w:rFonts w:cs="Arial"/>
          <w:b/>
          <w:bCs/>
          <w:i/>
          <w:iCs/>
          <w:color w:val="275317" w:themeColor="accent6" w:themeShade="80"/>
        </w:rPr>
        <w:t>. What is it</w:t>
      </w:r>
      <w:r w:rsidR="00C167C0">
        <w:rPr>
          <w:rFonts w:cs="Arial"/>
          <w:b/>
          <w:bCs/>
          <w:i/>
          <w:iCs/>
          <w:color w:val="275317" w:themeColor="accent6" w:themeShade="80"/>
        </w:rPr>
        <w:t xml:space="preserve"> and the important role that we all play to prevent sexual harassment at Hillside View. </w:t>
      </w:r>
    </w:p>
    <w:p w14:paraId="4F879326" w14:textId="3CAB312D" w:rsidR="00896656" w:rsidRDefault="006830D9">
      <w:pPr>
        <w:rPr>
          <w:rFonts w:cs="Arial"/>
        </w:rPr>
      </w:pPr>
      <w:r>
        <w:rPr>
          <w:rFonts w:cs="Arial"/>
        </w:rPr>
        <w:t>“</w:t>
      </w:r>
      <w:r w:rsidR="00F24E6C">
        <w:rPr>
          <w:rFonts w:cs="Arial"/>
        </w:rPr>
        <w:t xml:space="preserve">At Hillside </w:t>
      </w:r>
      <w:r w:rsidR="006C52A9">
        <w:rPr>
          <w:rFonts w:cs="Arial"/>
        </w:rPr>
        <w:t>V</w:t>
      </w:r>
      <w:r w:rsidR="00F24E6C">
        <w:rPr>
          <w:rFonts w:cs="Arial"/>
        </w:rPr>
        <w:t xml:space="preserve">iew, we are proud of our reputation of being </w:t>
      </w:r>
      <w:r w:rsidR="003F7E85">
        <w:rPr>
          <w:rFonts w:cs="Arial"/>
        </w:rPr>
        <w:t xml:space="preserve">a place where we love to work and where guests love to stay. </w:t>
      </w:r>
      <w:r w:rsidR="001D0417">
        <w:rPr>
          <w:rFonts w:cs="Arial"/>
        </w:rPr>
        <w:t>What makes Hillside</w:t>
      </w:r>
      <w:r w:rsidR="006C52A9">
        <w:rPr>
          <w:rFonts w:cs="Arial"/>
        </w:rPr>
        <w:t xml:space="preserve"> View</w:t>
      </w:r>
      <w:r w:rsidR="001D0417">
        <w:rPr>
          <w:rFonts w:cs="Arial"/>
        </w:rPr>
        <w:t xml:space="preserve"> so special is the team</w:t>
      </w:r>
      <w:r w:rsidR="00DE1E28">
        <w:rPr>
          <w:rFonts w:cs="Arial"/>
        </w:rPr>
        <w:t xml:space="preserve"> and it’s important that we all work together to ensure that everyone feels respected, safe and free from harassment. </w:t>
      </w:r>
    </w:p>
    <w:p w14:paraId="6C5EE955" w14:textId="77777777" w:rsidR="00E3383B" w:rsidRDefault="00896656" w:rsidP="009D4505">
      <w:pPr>
        <w:ind w:firstLine="720"/>
        <w:rPr>
          <w:rFonts w:cs="Arial"/>
        </w:rPr>
      </w:pPr>
      <w:r>
        <w:rPr>
          <w:rFonts w:cs="Arial"/>
        </w:rPr>
        <w:t xml:space="preserve">This leaflet has been developed to help everyone </w:t>
      </w:r>
      <w:r w:rsidR="006C52A9">
        <w:rPr>
          <w:rFonts w:cs="Arial"/>
        </w:rPr>
        <w:t xml:space="preserve">who works at Hillside View </w:t>
      </w:r>
      <w:r>
        <w:rPr>
          <w:rFonts w:cs="Arial"/>
        </w:rPr>
        <w:t>understand what sexual harassment is, the law and why certain behaviours and actions can have serious consequences.</w:t>
      </w:r>
    </w:p>
    <w:p w14:paraId="3C6E0E11" w14:textId="04C85F2B" w:rsidR="007962EE" w:rsidRDefault="00E3383B" w:rsidP="009D4505">
      <w:pPr>
        <w:ind w:firstLine="720"/>
        <w:rPr>
          <w:rFonts w:cs="Arial"/>
        </w:rPr>
      </w:pPr>
      <w:r>
        <w:rPr>
          <w:rFonts w:cs="Arial"/>
        </w:rPr>
        <w:t xml:space="preserve">By working together, </w:t>
      </w:r>
      <w:r w:rsidR="00A34C08">
        <w:rPr>
          <w:rFonts w:cs="Arial"/>
        </w:rPr>
        <w:t>we can ensure that</w:t>
      </w:r>
      <w:r w:rsidR="00455D21">
        <w:rPr>
          <w:rFonts w:cs="Arial"/>
        </w:rPr>
        <w:t xml:space="preserve"> everyone who works at Hillside View can thrive in an environment underpinned by dignity and respect</w:t>
      </w:r>
      <w:r w:rsidR="00E45372">
        <w:rPr>
          <w:rFonts w:cs="Arial"/>
        </w:rPr>
        <w:t>.</w:t>
      </w:r>
      <w:r w:rsidR="006830D9">
        <w:rPr>
          <w:rFonts w:cs="Arial"/>
        </w:rPr>
        <w:t>”</w:t>
      </w:r>
    </w:p>
    <w:p w14:paraId="4DFB9A40" w14:textId="6BE1366F" w:rsidR="006C52A9" w:rsidRDefault="006830D9">
      <w:pPr>
        <w:rPr>
          <w:rFonts w:cs="Arial"/>
        </w:rPr>
      </w:pPr>
      <w:r>
        <w:rPr>
          <w:rFonts w:cs="Arial"/>
        </w:rPr>
        <w:t xml:space="preserve">Anna Davies, Managing Director. </w:t>
      </w:r>
    </w:p>
    <w:p w14:paraId="7ACE40B3" w14:textId="77777777" w:rsidR="00A4046C" w:rsidRPr="00AA73DB" w:rsidRDefault="00A4046C" w:rsidP="00A4046C">
      <w:pPr>
        <w:rPr>
          <w:rFonts w:cs="Arial"/>
          <w:b/>
          <w:bCs/>
          <w:color w:val="275317" w:themeColor="accent6" w:themeShade="80"/>
        </w:rPr>
      </w:pPr>
      <w:r w:rsidRPr="00AA73DB">
        <w:rPr>
          <w:rFonts w:cs="Arial"/>
          <w:b/>
          <w:bCs/>
          <w:color w:val="275317" w:themeColor="accent6" w:themeShade="80"/>
        </w:rPr>
        <w:t xml:space="preserve">Hillside View’s culture </w:t>
      </w:r>
    </w:p>
    <w:p w14:paraId="55950751" w14:textId="4112839C" w:rsidR="00A4046C" w:rsidRDefault="00A4046C" w:rsidP="00A4046C">
      <w:pPr>
        <w:rPr>
          <w:rFonts w:cs="Arial"/>
        </w:rPr>
      </w:pPr>
      <w:r>
        <w:rPr>
          <w:rFonts w:cs="Arial"/>
        </w:rPr>
        <w:t xml:space="preserve">Hillside View’s culture isn’t </w:t>
      </w:r>
      <w:r w:rsidR="00DF587A">
        <w:rPr>
          <w:rFonts w:cs="Arial"/>
        </w:rPr>
        <w:t xml:space="preserve">built and </w:t>
      </w:r>
      <w:r>
        <w:rPr>
          <w:rFonts w:cs="Arial"/>
        </w:rPr>
        <w:t xml:space="preserve">created </w:t>
      </w:r>
      <w:r w:rsidR="000C4D24">
        <w:rPr>
          <w:rFonts w:cs="Arial"/>
        </w:rPr>
        <w:t xml:space="preserve">by </w:t>
      </w:r>
      <w:r>
        <w:rPr>
          <w:rFonts w:cs="Arial"/>
        </w:rPr>
        <w:t xml:space="preserve">policies and </w:t>
      </w:r>
      <w:r w:rsidR="00EC047A">
        <w:rPr>
          <w:rFonts w:cs="Arial"/>
        </w:rPr>
        <w:t>procedures;</w:t>
      </w:r>
      <w:r>
        <w:rPr>
          <w:rFonts w:cs="Arial"/>
        </w:rPr>
        <w:t xml:space="preserve"> </w:t>
      </w:r>
      <w:r w:rsidR="00DF587A">
        <w:rPr>
          <w:rFonts w:cs="Arial"/>
        </w:rPr>
        <w:t xml:space="preserve">however, </w:t>
      </w:r>
      <w:r>
        <w:rPr>
          <w:rFonts w:cs="Arial"/>
        </w:rPr>
        <w:t>it</w:t>
      </w:r>
      <w:r w:rsidR="00DF587A">
        <w:rPr>
          <w:rFonts w:cs="Arial"/>
        </w:rPr>
        <w:t xml:space="preserve"> is established by </w:t>
      </w:r>
      <w:r>
        <w:rPr>
          <w:rFonts w:cs="Arial"/>
        </w:rPr>
        <w:t>how we work together and treat one another (Carlyon, 2022). Nobody wants to work in an environment where inappropriate behaviour is shrugged off, or where staff are afraid to speak</w:t>
      </w:r>
      <w:r w:rsidR="00EC047A">
        <w:rPr>
          <w:rFonts w:cs="Arial"/>
        </w:rPr>
        <w:t xml:space="preserve"> up and address concerns</w:t>
      </w:r>
      <w:r>
        <w:rPr>
          <w:rFonts w:cs="Arial"/>
        </w:rPr>
        <w:t xml:space="preserve">. </w:t>
      </w:r>
    </w:p>
    <w:p w14:paraId="4AF02BD4" w14:textId="5A217976" w:rsidR="00A4046C" w:rsidRDefault="00A4046C">
      <w:pPr>
        <w:rPr>
          <w:rFonts w:cs="Arial"/>
        </w:rPr>
      </w:pPr>
      <w:r>
        <w:rPr>
          <w:rFonts w:cs="Arial"/>
        </w:rPr>
        <w:tab/>
        <w:t xml:space="preserve">A culture centred around </w:t>
      </w:r>
      <w:r w:rsidR="00EC047A">
        <w:rPr>
          <w:rFonts w:cs="Arial"/>
        </w:rPr>
        <w:t>dignity and respect</w:t>
      </w:r>
      <w:r>
        <w:rPr>
          <w:rFonts w:cs="Arial"/>
        </w:rPr>
        <w:t xml:space="preserve"> doesn’t mean that people can’t have fun at work, however, it</w:t>
      </w:r>
      <w:r w:rsidR="00EC047A">
        <w:rPr>
          <w:rFonts w:cs="Arial"/>
        </w:rPr>
        <w:t xml:space="preserve"> i</w:t>
      </w:r>
      <w:r>
        <w:rPr>
          <w:rFonts w:cs="Arial"/>
        </w:rPr>
        <w:t xml:space="preserve">s about understanding where the line is and respecting it (Green et al, 2020). </w:t>
      </w:r>
      <w:r w:rsidR="005C2B60">
        <w:rPr>
          <w:rFonts w:cs="Arial"/>
        </w:rPr>
        <w:t>By following these guiding principles, we can all work together to</w:t>
      </w:r>
      <w:r>
        <w:rPr>
          <w:rFonts w:cs="Arial"/>
        </w:rPr>
        <w:t xml:space="preserve"> keep each other safe, valued, and focussed on delivering the exceptional customer service </w:t>
      </w:r>
      <w:r w:rsidR="001A5DE3">
        <w:rPr>
          <w:rFonts w:cs="Arial"/>
        </w:rPr>
        <w:t xml:space="preserve">that has enabled Hillside View to establish a strong customer base and receive high staff and customer staff satisfaction rates. </w:t>
      </w:r>
      <w:r>
        <w:rPr>
          <w:rFonts w:cs="Arial"/>
        </w:rPr>
        <w:t xml:space="preserve"> </w:t>
      </w:r>
    </w:p>
    <w:p w14:paraId="61ACE558" w14:textId="6181D135" w:rsidR="006830D9" w:rsidRDefault="005917C0">
      <w:pPr>
        <w:rPr>
          <w:rFonts w:cs="Arial"/>
          <w:b/>
          <w:bCs/>
          <w:color w:val="275317" w:themeColor="accent6" w:themeShade="80"/>
        </w:rPr>
      </w:pPr>
      <w:r w:rsidRPr="005917C0">
        <w:rPr>
          <w:rFonts w:cs="Arial"/>
          <w:b/>
          <w:bCs/>
          <w:color w:val="275317" w:themeColor="accent6" w:themeShade="80"/>
        </w:rPr>
        <w:t xml:space="preserve">What is Sexual Harassment? </w:t>
      </w:r>
    </w:p>
    <w:p w14:paraId="703E80AF" w14:textId="060AC7C5" w:rsidR="00AA68E4" w:rsidRDefault="00514343" w:rsidP="009D4505">
      <w:pPr>
        <w:rPr>
          <w:rFonts w:cs="Arial"/>
        </w:rPr>
      </w:pPr>
      <w:r>
        <w:rPr>
          <w:rFonts w:cs="Arial"/>
        </w:rPr>
        <w:t xml:space="preserve">Under the </w:t>
      </w:r>
      <w:r w:rsidRPr="00514343">
        <w:rPr>
          <w:rFonts w:cs="Arial"/>
          <w:i/>
          <w:iCs/>
        </w:rPr>
        <w:t>Equality Act 2010,</w:t>
      </w:r>
      <w:r>
        <w:rPr>
          <w:rFonts w:cs="Arial"/>
        </w:rPr>
        <w:t xml:space="preserve"> Sexual harassment </w:t>
      </w:r>
      <w:r w:rsidR="006277EA">
        <w:rPr>
          <w:rFonts w:cs="Arial"/>
        </w:rPr>
        <w:t xml:space="preserve">is defined as any </w:t>
      </w:r>
      <w:r w:rsidR="006277EA" w:rsidRPr="00A4046C">
        <w:rPr>
          <w:rFonts w:cs="Arial"/>
        </w:rPr>
        <w:t>unwanted</w:t>
      </w:r>
      <w:r w:rsidR="006277EA" w:rsidRPr="006277EA">
        <w:rPr>
          <w:rFonts w:cs="Arial"/>
          <w:b/>
          <w:bCs/>
          <w:u w:val="single"/>
        </w:rPr>
        <w:t xml:space="preserve"> </w:t>
      </w:r>
      <w:r w:rsidR="006277EA">
        <w:rPr>
          <w:rFonts w:cs="Arial"/>
        </w:rPr>
        <w:t>behaviour of a sexual nature that makes someone feel upset, intimidated, humiliated or offended</w:t>
      </w:r>
      <w:r w:rsidR="005E22EC">
        <w:rPr>
          <w:rFonts w:cs="Arial"/>
        </w:rPr>
        <w:t xml:space="preserve"> </w:t>
      </w:r>
      <w:r w:rsidR="005E22EC">
        <w:rPr>
          <w:rFonts w:cs="Arial"/>
        </w:rPr>
        <w:t>(</w:t>
      </w:r>
      <w:r w:rsidR="005E22EC">
        <w:rPr>
          <w:rFonts w:cs="Arial"/>
          <w:i/>
          <w:iCs/>
        </w:rPr>
        <w:t>Equality Act 2010)</w:t>
      </w:r>
      <w:r w:rsidR="006277EA">
        <w:rPr>
          <w:rFonts w:cs="Arial"/>
        </w:rPr>
        <w:t>.</w:t>
      </w:r>
      <w:r w:rsidR="00ED1690">
        <w:rPr>
          <w:rFonts w:cs="Arial"/>
        </w:rPr>
        <w:t xml:space="preserve"> The key word</w:t>
      </w:r>
      <w:r w:rsidR="005E4CAE">
        <w:rPr>
          <w:rFonts w:cs="Arial"/>
        </w:rPr>
        <w:t xml:space="preserve"> that is emphasised</w:t>
      </w:r>
      <w:r w:rsidR="00ED1690">
        <w:rPr>
          <w:rFonts w:cs="Arial"/>
        </w:rPr>
        <w:t xml:space="preserve"> is ‘unwanted’</w:t>
      </w:r>
      <w:r w:rsidR="0060670B">
        <w:rPr>
          <w:rFonts w:cs="Arial"/>
        </w:rPr>
        <w:t xml:space="preserve">. If your behaviour is not welcomed or makes someone feel uncomfortable, even if you didn’t intend to cause offence, it may still be considered harassment </w:t>
      </w:r>
      <w:r w:rsidR="00AA68E4">
        <w:rPr>
          <w:rFonts w:cs="Arial"/>
        </w:rPr>
        <w:t xml:space="preserve">(ACAS, no date). </w:t>
      </w:r>
    </w:p>
    <w:p w14:paraId="5490F305" w14:textId="77777777" w:rsidR="00AD123F" w:rsidRPr="00AD123F" w:rsidRDefault="00AD123F" w:rsidP="00AD123F">
      <w:pPr>
        <w:rPr>
          <w:rFonts w:cs="Arial"/>
        </w:rPr>
      </w:pPr>
      <w:r w:rsidRPr="00AD123F">
        <w:rPr>
          <w:rFonts w:cs="Arial"/>
        </w:rPr>
        <w:t xml:space="preserve">Sexual harassment can be interpreted in many ways, including: </w:t>
      </w:r>
    </w:p>
    <w:p w14:paraId="57C7DA36" w14:textId="77777777" w:rsidR="00AD123F" w:rsidRPr="00AD123F" w:rsidRDefault="00AD123F" w:rsidP="00970D6C">
      <w:pPr>
        <w:pStyle w:val="ListParagraph"/>
        <w:numPr>
          <w:ilvl w:val="0"/>
          <w:numId w:val="9"/>
        </w:numPr>
        <w:spacing w:line="240" w:lineRule="auto"/>
        <w:rPr>
          <w:rFonts w:cs="Arial"/>
        </w:rPr>
      </w:pPr>
      <w:r w:rsidRPr="00AD123F">
        <w:rPr>
          <w:rFonts w:cs="Arial"/>
        </w:rPr>
        <w:t xml:space="preserve">Making comments or jokes about someone’s appearance or body </w:t>
      </w:r>
    </w:p>
    <w:p w14:paraId="290B29D4" w14:textId="77777777" w:rsidR="00AD123F" w:rsidRPr="00AD123F" w:rsidRDefault="00AD123F" w:rsidP="00970D6C">
      <w:pPr>
        <w:pStyle w:val="ListParagraph"/>
        <w:numPr>
          <w:ilvl w:val="0"/>
          <w:numId w:val="9"/>
        </w:numPr>
        <w:spacing w:line="240" w:lineRule="auto"/>
        <w:rPr>
          <w:rFonts w:cs="Arial"/>
        </w:rPr>
      </w:pPr>
      <w:r w:rsidRPr="00AD123F">
        <w:rPr>
          <w:rFonts w:cs="Arial"/>
        </w:rPr>
        <w:t xml:space="preserve">Asking personal questions about someone’s sex life </w:t>
      </w:r>
    </w:p>
    <w:p w14:paraId="2C50662F" w14:textId="77777777" w:rsidR="00AD123F" w:rsidRPr="00AD123F" w:rsidRDefault="00AD123F" w:rsidP="00970D6C">
      <w:pPr>
        <w:pStyle w:val="ListParagraph"/>
        <w:numPr>
          <w:ilvl w:val="0"/>
          <w:numId w:val="9"/>
        </w:numPr>
        <w:spacing w:line="240" w:lineRule="auto"/>
        <w:rPr>
          <w:rFonts w:cs="Arial"/>
        </w:rPr>
      </w:pPr>
      <w:r w:rsidRPr="00AD123F">
        <w:rPr>
          <w:rFonts w:cs="Arial"/>
        </w:rPr>
        <w:t xml:space="preserve">Sharing sexual jokes, memes or images </w:t>
      </w:r>
    </w:p>
    <w:p w14:paraId="236CED72" w14:textId="77777777" w:rsidR="00AD123F" w:rsidRPr="00AD123F" w:rsidRDefault="00AD123F" w:rsidP="00970D6C">
      <w:pPr>
        <w:pStyle w:val="ListParagraph"/>
        <w:numPr>
          <w:ilvl w:val="0"/>
          <w:numId w:val="9"/>
        </w:numPr>
        <w:spacing w:line="240" w:lineRule="auto"/>
        <w:rPr>
          <w:rFonts w:cs="Arial"/>
        </w:rPr>
      </w:pPr>
      <w:r w:rsidRPr="00AD123F">
        <w:rPr>
          <w:rFonts w:cs="Arial"/>
        </w:rPr>
        <w:t xml:space="preserve">Giving someone an unwanted nickname based on their appearance or gender </w:t>
      </w:r>
    </w:p>
    <w:p w14:paraId="4F2B6E4C" w14:textId="77777777" w:rsidR="00AD123F" w:rsidRDefault="00AD123F" w:rsidP="00970D6C">
      <w:pPr>
        <w:pStyle w:val="ListParagraph"/>
        <w:numPr>
          <w:ilvl w:val="0"/>
          <w:numId w:val="9"/>
        </w:numPr>
        <w:spacing w:line="240" w:lineRule="auto"/>
        <w:rPr>
          <w:rFonts w:cs="Arial"/>
        </w:rPr>
      </w:pPr>
      <w:r w:rsidRPr="00AD123F">
        <w:rPr>
          <w:rFonts w:cs="Arial"/>
        </w:rPr>
        <w:t xml:space="preserve">Inappropriate touching or standing too close </w:t>
      </w:r>
    </w:p>
    <w:p w14:paraId="15EFBCAA" w14:textId="5CB3368E" w:rsidR="00AD123F" w:rsidRPr="00AD123F" w:rsidRDefault="00AD123F" w:rsidP="00970D6C">
      <w:pPr>
        <w:pStyle w:val="ListParagraph"/>
        <w:numPr>
          <w:ilvl w:val="0"/>
          <w:numId w:val="9"/>
        </w:numPr>
        <w:spacing w:line="240" w:lineRule="auto"/>
        <w:rPr>
          <w:rFonts w:cs="Arial"/>
        </w:rPr>
      </w:pPr>
      <w:r w:rsidRPr="00AD123F">
        <w:rPr>
          <w:rFonts w:cs="Arial"/>
        </w:rPr>
        <w:t xml:space="preserve">Suggestive looks, whistles or gestures. </w:t>
      </w:r>
    </w:p>
    <w:p w14:paraId="47991880" w14:textId="2F6DCF8D" w:rsidR="00A249AD" w:rsidRDefault="00AF4068" w:rsidP="009D4505">
      <w:pPr>
        <w:ind w:firstLine="360"/>
        <w:rPr>
          <w:rFonts w:cs="Arial"/>
        </w:rPr>
      </w:pPr>
      <w:r>
        <w:rPr>
          <w:rFonts w:cs="Arial"/>
        </w:rPr>
        <w:t xml:space="preserve">Regardless of whether the </w:t>
      </w:r>
      <w:r w:rsidR="0055003C">
        <w:rPr>
          <w:rFonts w:cs="Arial"/>
        </w:rPr>
        <w:t>incident is repeated or a single event, it can and will still be classed as harassment (</w:t>
      </w:r>
      <w:r w:rsidR="0055003C">
        <w:rPr>
          <w:rFonts w:cs="Arial"/>
          <w:i/>
          <w:iCs/>
        </w:rPr>
        <w:t xml:space="preserve">Equality Act 2010). </w:t>
      </w:r>
      <w:r w:rsidR="0055003C">
        <w:rPr>
          <w:rFonts w:cs="Arial"/>
        </w:rPr>
        <w:t xml:space="preserve">In addition, </w:t>
      </w:r>
      <w:r w:rsidR="004C7FF0">
        <w:rPr>
          <w:rFonts w:cs="Arial"/>
        </w:rPr>
        <w:t xml:space="preserve">it doesn’t need to be </w:t>
      </w:r>
      <w:r w:rsidR="004C7FF0">
        <w:rPr>
          <w:rFonts w:cs="Arial"/>
        </w:rPr>
        <w:lastRenderedPageBreak/>
        <w:t xml:space="preserve">directed at a specific person for it to be a problem, for example, sexual jokes made in a group setting could still create a hostile environment </w:t>
      </w:r>
      <w:r w:rsidR="00021D0A">
        <w:rPr>
          <w:rFonts w:cs="Arial"/>
        </w:rPr>
        <w:t xml:space="preserve">for someone </w:t>
      </w:r>
      <w:r w:rsidR="003D61C5">
        <w:rPr>
          <w:rFonts w:cs="Arial"/>
        </w:rPr>
        <w:t xml:space="preserve">(Wyllie, 2024). </w:t>
      </w:r>
    </w:p>
    <w:p w14:paraId="0AEA583D" w14:textId="4C92825F" w:rsidR="00970D6C" w:rsidRPr="001A5DE3" w:rsidRDefault="00EB6813" w:rsidP="001A5DE3">
      <w:pPr>
        <w:ind w:firstLine="360"/>
        <w:rPr>
          <w:rFonts w:cs="Arial"/>
        </w:rPr>
      </w:pPr>
      <w:r>
        <w:rPr>
          <w:rFonts w:cs="Arial"/>
        </w:rPr>
        <w:t xml:space="preserve">At Hillside View, we have a </w:t>
      </w:r>
      <w:r w:rsidRPr="005E22EC">
        <w:rPr>
          <w:rFonts w:cs="Arial"/>
          <w:b/>
          <w:bCs/>
        </w:rPr>
        <w:t>zero-tolerance policy</w:t>
      </w:r>
      <w:r>
        <w:rPr>
          <w:rFonts w:cs="Arial"/>
        </w:rPr>
        <w:t xml:space="preserve"> towards Sexual Harassment. All allegations will be investigated, and appropriate action will be taken. </w:t>
      </w:r>
    </w:p>
    <w:p w14:paraId="696F1E67" w14:textId="2FBD441A" w:rsidR="00716A6B" w:rsidRPr="00716A6B" w:rsidRDefault="00716A6B" w:rsidP="00A249AD">
      <w:pPr>
        <w:rPr>
          <w:rFonts w:cs="Arial"/>
          <w:b/>
          <w:bCs/>
          <w:color w:val="275317" w:themeColor="accent6" w:themeShade="80"/>
        </w:rPr>
      </w:pPr>
      <w:r w:rsidRPr="00716A6B">
        <w:rPr>
          <w:rFonts w:cs="Arial"/>
          <w:b/>
          <w:bCs/>
          <w:color w:val="275317" w:themeColor="accent6" w:themeShade="80"/>
        </w:rPr>
        <w:t>What does the Law say?</w:t>
      </w:r>
    </w:p>
    <w:p w14:paraId="6D4EC498" w14:textId="6DDCB9BC" w:rsidR="00D9576F" w:rsidRDefault="00716A6B">
      <w:pPr>
        <w:rPr>
          <w:rFonts w:cs="Arial"/>
        </w:rPr>
      </w:pPr>
      <w:r>
        <w:rPr>
          <w:rFonts w:cs="Arial"/>
        </w:rPr>
        <w:t xml:space="preserve">Under the </w:t>
      </w:r>
      <w:r w:rsidRPr="00514343">
        <w:rPr>
          <w:rFonts w:cs="Arial"/>
          <w:i/>
          <w:iCs/>
        </w:rPr>
        <w:t>Equality Act 2010</w:t>
      </w:r>
      <w:r>
        <w:rPr>
          <w:rFonts w:cs="Arial"/>
          <w:i/>
          <w:iCs/>
        </w:rPr>
        <w:t xml:space="preserve">, </w:t>
      </w:r>
      <w:r w:rsidRPr="001D7C18">
        <w:rPr>
          <w:rFonts w:cs="Arial"/>
        </w:rPr>
        <w:t xml:space="preserve">sexual harassment in the workplace is illegal. </w:t>
      </w:r>
      <w:r w:rsidR="001D7C18">
        <w:rPr>
          <w:rFonts w:cs="Arial"/>
        </w:rPr>
        <w:t>All employees are legally protected from sexual harassment</w:t>
      </w:r>
      <w:r w:rsidR="005E22EC">
        <w:rPr>
          <w:rFonts w:cs="Arial"/>
        </w:rPr>
        <w:t xml:space="preserve"> </w:t>
      </w:r>
      <w:r w:rsidR="005E22EC">
        <w:rPr>
          <w:rFonts w:cs="Arial"/>
        </w:rPr>
        <w:t>(</w:t>
      </w:r>
      <w:r w:rsidR="005E22EC">
        <w:rPr>
          <w:rFonts w:cs="Arial"/>
          <w:i/>
          <w:iCs/>
        </w:rPr>
        <w:t>Equality Act 2010)</w:t>
      </w:r>
      <w:r w:rsidR="005E22EC">
        <w:rPr>
          <w:rFonts w:cs="Arial"/>
        </w:rPr>
        <w:t>.</w:t>
      </w:r>
      <w:r w:rsidR="001D7C18">
        <w:rPr>
          <w:rFonts w:cs="Arial"/>
        </w:rPr>
        <w:t xml:space="preserve"> A</w:t>
      </w:r>
      <w:r w:rsidR="006D04D1" w:rsidRPr="001D7C18">
        <w:rPr>
          <w:rFonts w:cs="Arial"/>
        </w:rPr>
        <w:t xml:space="preserve">s your employer, we are responsible for taking reasonable steps to prevent sexual harassment </w:t>
      </w:r>
      <w:r w:rsidR="00BB1DB6">
        <w:rPr>
          <w:rFonts w:cs="Arial"/>
        </w:rPr>
        <w:t>from taking place</w:t>
      </w:r>
      <w:r w:rsidR="006D04D1" w:rsidRPr="001D7C18">
        <w:rPr>
          <w:rFonts w:cs="Arial"/>
        </w:rPr>
        <w:t xml:space="preserve"> in the workplace (</w:t>
      </w:r>
      <w:r w:rsidR="00901B36">
        <w:rPr>
          <w:rFonts w:cs="Arial"/>
        </w:rPr>
        <w:t xml:space="preserve">Office for Equality and Opportunity, 2024). </w:t>
      </w:r>
      <w:r w:rsidR="006D04D1" w:rsidRPr="001D7C18">
        <w:rPr>
          <w:rFonts w:cs="Arial"/>
        </w:rPr>
        <w:t xml:space="preserve"> </w:t>
      </w:r>
      <w:r w:rsidR="00DB2EAC">
        <w:rPr>
          <w:rFonts w:cs="Arial"/>
        </w:rPr>
        <w:t>If we fail to implement reasonable steps to prevent sexual harassment</w:t>
      </w:r>
      <w:r w:rsidR="00A55E52">
        <w:rPr>
          <w:rFonts w:cs="Arial"/>
        </w:rPr>
        <w:t xml:space="preserve">, it </w:t>
      </w:r>
      <w:r w:rsidR="00D9576F">
        <w:rPr>
          <w:rFonts w:cs="Arial"/>
        </w:rPr>
        <w:t>could result in legal action and significant financial penalties (</w:t>
      </w:r>
      <w:r w:rsidR="00A55E52">
        <w:rPr>
          <w:rFonts w:cs="Arial"/>
        </w:rPr>
        <w:t xml:space="preserve">Equality and Human Rights Commission, </w:t>
      </w:r>
      <w:r w:rsidR="00015A68">
        <w:rPr>
          <w:rFonts w:cs="Arial"/>
        </w:rPr>
        <w:t>2020</w:t>
      </w:r>
      <w:r w:rsidR="00D9576F">
        <w:rPr>
          <w:rFonts w:cs="Arial"/>
        </w:rPr>
        <w:t xml:space="preserve">). </w:t>
      </w:r>
    </w:p>
    <w:p w14:paraId="4D1B3F40" w14:textId="6A1163EC" w:rsidR="00C5473D" w:rsidRDefault="005E320E" w:rsidP="00CD5A85">
      <w:pPr>
        <w:rPr>
          <w:rFonts w:cs="Arial"/>
        </w:rPr>
      </w:pPr>
      <w:r>
        <w:rPr>
          <w:rFonts w:cs="Arial"/>
        </w:rPr>
        <w:tab/>
        <w:t xml:space="preserve">From October 2024, updates to the </w:t>
      </w:r>
      <w:r>
        <w:rPr>
          <w:rFonts w:cs="Arial"/>
          <w:i/>
          <w:iCs/>
        </w:rPr>
        <w:t xml:space="preserve">Equality Act 2010 </w:t>
      </w:r>
      <w:r>
        <w:rPr>
          <w:rFonts w:cs="Arial"/>
        </w:rPr>
        <w:t xml:space="preserve">means that </w:t>
      </w:r>
      <w:r w:rsidR="00612161">
        <w:rPr>
          <w:rFonts w:cs="Arial"/>
        </w:rPr>
        <w:t>as your employer, we have a proactive duty to prevent sexual harassment at work</w:t>
      </w:r>
      <w:r w:rsidR="005F4A4F">
        <w:rPr>
          <w:rFonts w:cs="Arial"/>
        </w:rPr>
        <w:t xml:space="preserve"> </w:t>
      </w:r>
      <w:r w:rsidR="005F4A4F">
        <w:rPr>
          <w:rFonts w:cs="Arial"/>
        </w:rPr>
        <w:t>(</w:t>
      </w:r>
      <w:r w:rsidR="005F4A4F">
        <w:rPr>
          <w:rFonts w:cs="Arial"/>
          <w:i/>
          <w:iCs/>
        </w:rPr>
        <w:t>Equality Act 2010</w:t>
      </w:r>
      <w:r w:rsidR="005F4A4F">
        <w:rPr>
          <w:rFonts w:cs="Arial"/>
          <w:i/>
          <w:iCs/>
        </w:rPr>
        <w:t>)</w:t>
      </w:r>
      <w:r w:rsidR="00612161">
        <w:rPr>
          <w:rFonts w:cs="Arial"/>
        </w:rPr>
        <w:t xml:space="preserve">. </w:t>
      </w:r>
      <w:r w:rsidR="002F48C8">
        <w:rPr>
          <w:rFonts w:cs="Arial"/>
        </w:rPr>
        <w:t xml:space="preserve">As your employer, these legal updates mean that it’s more than just responding to harassment but </w:t>
      </w:r>
      <w:r w:rsidR="00EB03BD">
        <w:rPr>
          <w:rFonts w:cs="Arial"/>
        </w:rPr>
        <w:t xml:space="preserve">adopting </w:t>
      </w:r>
      <w:r w:rsidR="005F4A4F">
        <w:rPr>
          <w:rFonts w:cs="Arial"/>
        </w:rPr>
        <w:t>a strict</w:t>
      </w:r>
      <w:r w:rsidR="00EB03BD">
        <w:rPr>
          <w:rFonts w:cs="Arial"/>
        </w:rPr>
        <w:t xml:space="preserve"> </w:t>
      </w:r>
      <w:r w:rsidR="003E4D14">
        <w:rPr>
          <w:rFonts w:cs="Arial"/>
        </w:rPr>
        <w:t>zero-tolerance</w:t>
      </w:r>
      <w:r w:rsidR="00EB03BD">
        <w:rPr>
          <w:rFonts w:cs="Arial"/>
        </w:rPr>
        <w:t xml:space="preserve"> policy</w:t>
      </w:r>
      <w:r w:rsidR="00B32632">
        <w:rPr>
          <w:rFonts w:cs="Arial"/>
        </w:rPr>
        <w:t xml:space="preserve"> and ensuring that everyone who works at Hillside View</w:t>
      </w:r>
      <w:r w:rsidR="00DC48BB">
        <w:rPr>
          <w:rFonts w:cs="Arial"/>
        </w:rPr>
        <w:t xml:space="preserve"> understands what sexual harassment is</w:t>
      </w:r>
      <w:r w:rsidR="007C47C5">
        <w:rPr>
          <w:rFonts w:cs="Arial"/>
        </w:rPr>
        <w:t xml:space="preserve"> and how to prevent it from happening within the workplace</w:t>
      </w:r>
      <w:r w:rsidR="00EB03BD">
        <w:rPr>
          <w:rFonts w:cs="Arial"/>
        </w:rPr>
        <w:t xml:space="preserve">. </w:t>
      </w:r>
      <w:r w:rsidR="000935A7">
        <w:rPr>
          <w:rFonts w:cs="Arial"/>
        </w:rPr>
        <w:t>If we fail to implement preventative measures, employment tribunals could increase any compensation awards by up to 25% (Office for Equality and Opportunity, 2024).</w:t>
      </w:r>
    </w:p>
    <w:p w14:paraId="34F59A31" w14:textId="10437992" w:rsidR="00C5473D" w:rsidRDefault="00C5473D">
      <w:pPr>
        <w:rPr>
          <w:rFonts w:cs="Arial"/>
          <w:b/>
          <w:bCs/>
          <w:color w:val="275317" w:themeColor="accent6" w:themeShade="80"/>
        </w:rPr>
      </w:pPr>
      <w:r w:rsidRPr="00C5473D">
        <w:rPr>
          <w:rFonts w:cs="Arial"/>
          <w:b/>
          <w:bCs/>
          <w:color w:val="275317" w:themeColor="accent6" w:themeShade="80"/>
        </w:rPr>
        <w:t xml:space="preserve">It's only banter… </w:t>
      </w:r>
    </w:p>
    <w:p w14:paraId="48E4E574" w14:textId="16472052" w:rsidR="009D4505" w:rsidRDefault="006B02CF">
      <w:pPr>
        <w:rPr>
          <w:rFonts w:cs="Arial"/>
        </w:rPr>
      </w:pPr>
      <w:r>
        <w:rPr>
          <w:rFonts w:cs="Arial"/>
        </w:rPr>
        <w:t xml:space="preserve">One of the most common defences for inappropriate comments or jokes is that </w:t>
      </w:r>
      <w:r w:rsidRPr="00CD5A85">
        <w:rPr>
          <w:rFonts w:cs="Arial"/>
          <w:i/>
          <w:iCs/>
        </w:rPr>
        <w:t>‘it’s only banter’</w:t>
      </w:r>
      <w:r>
        <w:rPr>
          <w:rFonts w:cs="Arial"/>
        </w:rPr>
        <w:t xml:space="preserve">. </w:t>
      </w:r>
      <w:r w:rsidR="00502524">
        <w:rPr>
          <w:rFonts w:cs="Arial"/>
        </w:rPr>
        <w:t>Even if everyone finds it funny, it could have a negative effect</w:t>
      </w:r>
      <w:r w:rsidR="007C47C5">
        <w:rPr>
          <w:rFonts w:cs="Arial"/>
        </w:rPr>
        <w:t xml:space="preserve"> </w:t>
      </w:r>
      <w:r w:rsidR="00FA6A38">
        <w:rPr>
          <w:rFonts w:cs="Arial"/>
        </w:rPr>
        <w:t xml:space="preserve">on someone, </w:t>
      </w:r>
      <w:r w:rsidR="00CD5A85">
        <w:rPr>
          <w:rFonts w:cs="Arial"/>
        </w:rPr>
        <w:t xml:space="preserve">for example, </w:t>
      </w:r>
      <w:r w:rsidR="00FA6A38">
        <w:rPr>
          <w:rFonts w:cs="Arial"/>
        </w:rPr>
        <w:t xml:space="preserve">a guest who overhears your joke could take </w:t>
      </w:r>
      <w:r w:rsidR="00C93504">
        <w:rPr>
          <w:rFonts w:cs="Arial"/>
        </w:rPr>
        <w:t xml:space="preserve">serious </w:t>
      </w:r>
      <w:r w:rsidR="003E337F">
        <w:rPr>
          <w:rFonts w:cs="Arial"/>
        </w:rPr>
        <w:t>offence</w:t>
      </w:r>
      <w:r w:rsidR="000C7F58">
        <w:rPr>
          <w:rFonts w:cs="Arial"/>
        </w:rPr>
        <w:t xml:space="preserve"> or be seriously upset</w:t>
      </w:r>
      <w:r w:rsidR="00502524">
        <w:rPr>
          <w:rFonts w:cs="Arial"/>
        </w:rPr>
        <w:t xml:space="preserve">. </w:t>
      </w:r>
      <w:r w:rsidR="00292E42">
        <w:rPr>
          <w:rFonts w:cs="Arial"/>
        </w:rPr>
        <w:t xml:space="preserve">While friendly jokes amongst work colleagues could be perceived as team bonding, sexual or crude remarks, intrusive questions or teasing based on someone’s appearance or gender identity is not acceptable and will not be tolerated at Hillside View. </w:t>
      </w:r>
    </w:p>
    <w:p w14:paraId="408615A8" w14:textId="2BFF6E66" w:rsidR="009D4505" w:rsidRDefault="009D4505">
      <w:pPr>
        <w:rPr>
          <w:rFonts w:cs="Arial"/>
        </w:rPr>
      </w:pPr>
      <w:r>
        <w:rPr>
          <w:rFonts w:cs="Arial"/>
        </w:rPr>
        <w:tab/>
      </w:r>
      <w:r w:rsidR="00D26B05">
        <w:rPr>
          <w:rFonts w:cs="Arial"/>
        </w:rPr>
        <w:t xml:space="preserve">Employment Tribunals </w:t>
      </w:r>
      <w:r w:rsidR="003942CD">
        <w:rPr>
          <w:rFonts w:cs="Arial"/>
        </w:rPr>
        <w:t>have emphasised that intent is not a deciding factor. However, the behaviour experience</w:t>
      </w:r>
      <w:r w:rsidR="003E4D14">
        <w:rPr>
          <w:rFonts w:cs="Arial"/>
        </w:rPr>
        <w:t>d</w:t>
      </w:r>
      <w:r w:rsidR="003942CD">
        <w:rPr>
          <w:rFonts w:cs="Arial"/>
        </w:rPr>
        <w:t xml:space="preserve"> by the person on the receiving end is what matters (Deakin and Morris, 2021). </w:t>
      </w:r>
      <w:r w:rsidR="003E337F">
        <w:rPr>
          <w:rFonts w:cs="Arial"/>
        </w:rPr>
        <w:t>Therefore, if you intended to make a joke that you thought was funny</w:t>
      </w:r>
      <w:r w:rsidR="00C95B4F">
        <w:rPr>
          <w:rFonts w:cs="Arial"/>
        </w:rPr>
        <w:t xml:space="preserve"> and the individual on the receiving end</w:t>
      </w:r>
      <w:r w:rsidR="00A00F3F">
        <w:rPr>
          <w:rFonts w:cs="Arial"/>
        </w:rPr>
        <w:t xml:space="preserve"> or a guest that overhears</w:t>
      </w:r>
      <w:r w:rsidR="00C95B4F">
        <w:rPr>
          <w:rFonts w:cs="Arial"/>
        </w:rPr>
        <w:t xml:space="preserve"> finds it offensive </w:t>
      </w:r>
      <w:r w:rsidR="00A00F3F">
        <w:rPr>
          <w:rFonts w:cs="Arial"/>
        </w:rPr>
        <w:t xml:space="preserve">and consequently makes them feel </w:t>
      </w:r>
      <w:r w:rsidR="00280CC6">
        <w:rPr>
          <w:rFonts w:cs="Arial"/>
        </w:rPr>
        <w:t>uncomfortable</w:t>
      </w:r>
      <w:r w:rsidR="00A00F3F">
        <w:rPr>
          <w:rFonts w:cs="Arial"/>
        </w:rPr>
        <w:t xml:space="preserve"> </w:t>
      </w:r>
      <w:r w:rsidR="00280CC6">
        <w:rPr>
          <w:rFonts w:cs="Arial"/>
        </w:rPr>
        <w:t>and or upset, this</w:t>
      </w:r>
      <w:r w:rsidR="00E86C5B">
        <w:rPr>
          <w:rFonts w:cs="Arial"/>
        </w:rPr>
        <w:t xml:space="preserve"> will be defined a</w:t>
      </w:r>
      <w:r w:rsidR="00B92ED4">
        <w:rPr>
          <w:rFonts w:cs="Arial"/>
        </w:rPr>
        <w:t>s</w:t>
      </w:r>
      <w:r w:rsidR="00E86C5B">
        <w:rPr>
          <w:rFonts w:cs="Arial"/>
        </w:rPr>
        <w:t xml:space="preserve"> sexual harassment and will be investigated. </w:t>
      </w:r>
    </w:p>
    <w:p w14:paraId="7FF76E4E" w14:textId="3FB75ADB" w:rsidR="009A697A" w:rsidRDefault="003942CD">
      <w:pPr>
        <w:rPr>
          <w:rFonts w:cs="Arial"/>
        </w:rPr>
      </w:pPr>
      <w:r>
        <w:rPr>
          <w:rFonts w:cs="Arial"/>
        </w:rPr>
        <w:tab/>
      </w:r>
      <w:r w:rsidR="00B92ED4">
        <w:rPr>
          <w:rFonts w:cs="Arial"/>
        </w:rPr>
        <w:t>It is</w:t>
      </w:r>
      <w:r w:rsidR="00652D3B">
        <w:rPr>
          <w:rFonts w:cs="Arial"/>
        </w:rPr>
        <w:t xml:space="preserve"> important to remember that what might be harmless to one person may feel threatening, offensive or humiliating to another</w:t>
      </w:r>
      <w:r w:rsidR="000C7F58">
        <w:rPr>
          <w:rFonts w:cs="Arial"/>
        </w:rPr>
        <w:t xml:space="preserve"> person</w:t>
      </w:r>
      <w:r w:rsidR="00652D3B">
        <w:rPr>
          <w:rFonts w:cs="Arial"/>
        </w:rPr>
        <w:t>. Everyone has different boundaries a</w:t>
      </w:r>
      <w:r w:rsidR="00573DD2">
        <w:rPr>
          <w:rFonts w:cs="Arial"/>
        </w:rPr>
        <w:t>nd respect</w:t>
      </w:r>
      <w:r w:rsidR="00664A6F">
        <w:rPr>
          <w:rFonts w:cs="Arial"/>
        </w:rPr>
        <w:t>, which</w:t>
      </w:r>
      <w:r w:rsidR="00573DD2">
        <w:rPr>
          <w:rFonts w:cs="Arial"/>
        </w:rPr>
        <w:t xml:space="preserve"> means</w:t>
      </w:r>
      <w:r w:rsidR="00664A6F">
        <w:rPr>
          <w:rFonts w:cs="Arial"/>
        </w:rPr>
        <w:t xml:space="preserve"> we all have to be</w:t>
      </w:r>
      <w:r w:rsidR="00573DD2">
        <w:rPr>
          <w:rFonts w:cs="Arial"/>
        </w:rPr>
        <w:t xml:space="preserve"> mindful of that (</w:t>
      </w:r>
      <w:r w:rsidR="00A55E52">
        <w:rPr>
          <w:rFonts w:cs="Arial"/>
        </w:rPr>
        <w:t>Martin, 2020</w:t>
      </w:r>
      <w:r w:rsidR="00573DD2">
        <w:rPr>
          <w:rFonts w:cs="Arial"/>
        </w:rPr>
        <w:t xml:space="preserve">). </w:t>
      </w:r>
    </w:p>
    <w:p w14:paraId="18C0EAA0" w14:textId="3A12BA35" w:rsidR="00573DD2" w:rsidRPr="00E42DD5" w:rsidRDefault="00573DD2">
      <w:pPr>
        <w:rPr>
          <w:rFonts w:cs="Arial"/>
          <w:b/>
          <w:bCs/>
          <w:color w:val="275317" w:themeColor="accent6" w:themeShade="80"/>
        </w:rPr>
      </w:pPr>
      <w:r w:rsidRPr="00E42DD5">
        <w:rPr>
          <w:rFonts w:cs="Arial"/>
          <w:b/>
          <w:bCs/>
          <w:color w:val="275317" w:themeColor="accent6" w:themeShade="80"/>
        </w:rPr>
        <w:t xml:space="preserve">What are the consequences for employees who harass others? </w:t>
      </w:r>
    </w:p>
    <w:p w14:paraId="34D048A5" w14:textId="08F3EE53" w:rsidR="00573DD2" w:rsidRDefault="0098639E">
      <w:pPr>
        <w:rPr>
          <w:rFonts w:cs="Arial"/>
        </w:rPr>
      </w:pPr>
      <w:r w:rsidRPr="00E42DD5">
        <w:rPr>
          <w:rFonts w:cs="Arial"/>
        </w:rPr>
        <w:t>Allegations of sexual harassment will lead to serious disciplinary action and</w:t>
      </w:r>
      <w:r w:rsidR="00E86C5B">
        <w:rPr>
          <w:rFonts w:cs="Arial"/>
        </w:rPr>
        <w:t xml:space="preserve"> potential</w:t>
      </w:r>
      <w:r w:rsidRPr="00E42DD5">
        <w:rPr>
          <w:rFonts w:cs="Arial"/>
        </w:rPr>
        <w:t xml:space="preserve"> legal consequences (</w:t>
      </w:r>
      <w:r w:rsidR="008650A3" w:rsidRPr="00E42DD5">
        <w:rPr>
          <w:rFonts w:cs="Arial"/>
        </w:rPr>
        <w:t>CIPD, 2024</w:t>
      </w:r>
      <w:r w:rsidRPr="00E42DD5">
        <w:rPr>
          <w:rFonts w:cs="Arial"/>
        </w:rPr>
        <w:t xml:space="preserve">). </w:t>
      </w:r>
      <w:r w:rsidR="0045648F" w:rsidRPr="00E42DD5">
        <w:rPr>
          <w:rFonts w:cs="Arial"/>
        </w:rPr>
        <w:t xml:space="preserve">If someone is found to have harassed a </w:t>
      </w:r>
      <w:r w:rsidR="0045648F" w:rsidRPr="00E42DD5">
        <w:rPr>
          <w:rFonts w:cs="Arial"/>
        </w:rPr>
        <w:lastRenderedPageBreak/>
        <w:t xml:space="preserve">colleague, an investigation will </w:t>
      </w:r>
      <w:r w:rsidR="006D1C61" w:rsidRPr="00E42DD5">
        <w:rPr>
          <w:rFonts w:cs="Arial"/>
        </w:rPr>
        <w:t xml:space="preserve">take </w:t>
      </w:r>
      <w:r w:rsidR="009A697A" w:rsidRPr="00E42DD5">
        <w:rPr>
          <w:rFonts w:cs="Arial"/>
        </w:rPr>
        <w:t>place,</w:t>
      </w:r>
      <w:r w:rsidR="006D1C61" w:rsidRPr="00E42DD5">
        <w:rPr>
          <w:rFonts w:cs="Arial"/>
        </w:rPr>
        <w:t xml:space="preserve"> and an outcome may include the following:</w:t>
      </w:r>
      <w:r w:rsidR="006D1C61">
        <w:rPr>
          <w:rFonts w:cs="Arial"/>
        </w:rPr>
        <w:t xml:space="preserve"> </w:t>
      </w:r>
    </w:p>
    <w:p w14:paraId="7247ABF3" w14:textId="16EA626F" w:rsidR="006D1C61" w:rsidRDefault="006D1C61" w:rsidP="00970D6C">
      <w:pPr>
        <w:pStyle w:val="ListParagraph"/>
        <w:numPr>
          <w:ilvl w:val="0"/>
          <w:numId w:val="10"/>
        </w:numPr>
        <w:rPr>
          <w:rFonts w:cs="Arial"/>
        </w:rPr>
      </w:pPr>
      <w:r>
        <w:rPr>
          <w:rFonts w:cs="Arial"/>
        </w:rPr>
        <w:t xml:space="preserve">A formal written warning </w:t>
      </w:r>
    </w:p>
    <w:p w14:paraId="76033AF1" w14:textId="467E6E41" w:rsidR="006D1C61" w:rsidRDefault="006D1C61" w:rsidP="00970D6C">
      <w:pPr>
        <w:pStyle w:val="ListParagraph"/>
        <w:numPr>
          <w:ilvl w:val="0"/>
          <w:numId w:val="10"/>
        </w:numPr>
        <w:rPr>
          <w:rFonts w:cs="Arial"/>
        </w:rPr>
      </w:pPr>
      <w:r>
        <w:rPr>
          <w:rFonts w:cs="Arial"/>
        </w:rPr>
        <w:t xml:space="preserve">Suspension </w:t>
      </w:r>
    </w:p>
    <w:p w14:paraId="10F4F8C5" w14:textId="24B6FEE9" w:rsidR="006D1C61" w:rsidRDefault="006D1C61" w:rsidP="00970D6C">
      <w:pPr>
        <w:pStyle w:val="ListParagraph"/>
        <w:numPr>
          <w:ilvl w:val="0"/>
          <w:numId w:val="10"/>
        </w:numPr>
        <w:rPr>
          <w:rFonts w:cs="Arial"/>
        </w:rPr>
      </w:pPr>
      <w:r>
        <w:rPr>
          <w:rFonts w:cs="Arial"/>
        </w:rPr>
        <w:t xml:space="preserve">Dismissal (gros misconduct) </w:t>
      </w:r>
    </w:p>
    <w:p w14:paraId="01A58126" w14:textId="5F87AD4A" w:rsidR="006D1C61" w:rsidRDefault="006D1C61" w:rsidP="00970D6C">
      <w:pPr>
        <w:pStyle w:val="ListParagraph"/>
        <w:numPr>
          <w:ilvl w:val="0"/>
          <w:numId w:val="10"/>
        </w:numPr>
        <w:rPr>
          <w:rFonts w:cs="Arial"/>
        </w:rPr>
      </w:pPr>
      <w:r>
        <w:rPr>
          <w:rFonts w:cs="Arial"/>
        </w:rPr>
        <w:t xml:space="preserve">Legal claims for damages </w:t>
      </w:r>
    </w:p>
    <w:p w14:paraId="14C24288" w14:textId="0E24DE40" w:rsidR="00221B54" w:rsidRDefault="000E53AF" w:rsidP="00970D6C">
      <w:pPr>
        <w:pStyle w:val="ListParagraph"/>
        <w:numPr>
          <w:ilvl w:val="0"/>
          <w:numId w:val="10"/>
        </w:numPr>
        <w:rPr>
          <w:rFonts w:cs="Arial"/>
        </w:rPr>
      </w:pPr>
      <w:r>
        <w:rPr>
          <w:rFonts w:cs="Arial"/>
        </w:rPr>
        <w:t>Damage to personal reputation and future employment prospects</w:t>
      </w:r>
      <w:r w:rsidR="00E51D70">
        <w:rPr>
          <w:rFonts w:cs="Arial"/>
        </w:rPr>
        <w:t>.</w:t>
      </w:r>
      <w:r>
        <w:rPr>
          <w:rFonts w:cs="Arial"/>
        </w:rPr>
        <w:t xml:space="preserve"> </w:t>
      </w:r>
    </w:p>
    <w:p w14:paraId="6DA375CC" w14:textId="48B01BB4" w:rsidR="009A697A" w:rsidRPr="00221B54" w:rsidRDefault="000E53AF" w:rsidP="00221B54">
      <w:pPr>
        <w:rPr>
          <w:rFonts w:cs="Arial"/>
        </w:rPr>
      </w:pPr>
      <w:r w:rsidRPr="00221B54">
        <w:rPr>
          <w:rFonts w:cs="Arial"/>
        </w:rPr>
        <w:t xml:space="preserve">If </w:t>
      </w:r>
      <w:r w:rsidR="00707820" w:rsidRPr="00221B54">
        <w:rPr>
          <w:rFonts w:cs="Arial"/>
        </w:rPr>
        <w:t xml:space="preserve">we fail to take the </w:t>
      </w:r>
      <w:r w:rsidR="00387F44">
        <w:rPr>
          <w:rFonts w:cs="Arial"/>
        </w:rPr>
        <w:t xml:space="preserve">above </w:t>
      </w:r>
      <w:r w:rsidR="00707820" w:rsidRPr="00221B54">
        <w:rPr>
          <w:rFonts w:cs="Arial"/>
        </w:rPr>
        <w:t xml:space="preserve">appropriate steps to investigate </w:t>
      </w:r>
      <w:r w:rsidR="00632601">
        <w:rPr>
          <w:rFonts w:cs="Arial"/>
        </w:rPr>
        <w:t>allegations</w:t>
      </w:r>
      <w:r w:rsidR="00707820" w:rsidRPr="00221B54">
        <w:rPr>
          <w:rFonts w:cs="Arial"/>
        </w:rPr>
        <w:t xml:space="preserve"> and to prevent </w:t>
      </w:r>
      <w:r w:rsidR="00387F44">
        <w:rPr>
          <w:rFonts w:cs="Arial"/>
        </w:rPr>
        <w:t xml:space="preserve">sexual </w:t>
      </w:r>
      <w:r w:rsidR="00707820" w:rsidRPr="00221B54">
        <w:rPr>
          <w:rFonts w:cs="Arial"/>
        </w:rPr>
        <w:t xml:space="preserve">harassment, </w:t>
      </w:r>
      <w:r w:rsidR="00D20E86" w:rsidRPr="00221B54">
        <w:rPr>
          <w:rFonts w:cs="Arial"/>
        </w:rPr>
        <w:t xml:space="preserve">Hillside View may face legal liabilities (Selwyn, 2021). </w:t>
      </w:r>
    </w:p>
    <w:p w14:paraId="6B5CD65A" w14:textId="5458CC53" w:rsidR="00BF0F09" w:rsidRDefault="009A697A" w:rsidP="009A697A">
      <w:pPr>
        <w:rPr>
          <w:rFonts w:cs="Arial"/>
          <w:b/>
          <w:bCs/>
          <w:color w:val="275317" w:themeColor="accent6" w:themeShade="80"/>
        </w:rPr>
      </w:pPr>
      <w:r>
        <w:rPr>
          <w:rFonts w:cs="Arial"/>
          <w:b/>
          <w:bCs/>
          <w:color w:val="275317" w:themeColor="accent6" w:themeShade="80"/>
        </w:rPr>
        <w:t xml:space="preserve">What are we doing to prevent sexual harassment? </w:t>
      </w:r>
    </w:p>
    <w:p w14:paraId="337B02B6" w14:textId="77777777" w:rsidR="003519C6" w:rsidRDefault="0047338D" w:rsidP="009A697A">
      <w:pPr>
        <w:rPr>
          <w:rFonts w:cs="Arial"/>
        </w:rPr>
      </w:pPr>
      <w:r>
        <w:rPr>
          <w:rFonts w:cs="Arial"/>
        </w:rPr>
        <w:t xml:space="preserve">Prior to the updates to employment law, we have already </w:t>
      </w:r>
      <w:r w:rsidR="00FA76AD">
        <w:rPr>
          <w:rFonts w:cs="Arial"/>
        </w:rPr>
        <w:t>taken action to ensure that sexual harassment is addressed consistently across Hillside View.</w:t>
      </w:r>
      <w:r w:rsidR="007F0B6C">
        <w:rPr>
          <w:rFonts w:cs="Arial"/>
        </w:rPr>
        <w:t xml:space="preserve"> </w:t>
      </w:r>
      <w:r w:rsidR="00FA76AD">
        <w:rPr>
          <w:rFonts w:cs="Arial"/>
        </w:rPr>
        <w:t xml:space="preserve"> </w:t>
      </w:r>
    </w:p>
    <w:p w14:paraId="2D6D4766" w14:textId="44B37422" w:rsidR="009A697A" w:rsidRDefault="00FA76AD" w:rsidP="009A697A">
      <w:pPr>
        <w:rPr>
          <w:rFonts w:cs="Arial"/>
        </w:rPr>
      </w:pPr>
      <w:r>
        <w:rPr>
          <w:rFonts w:cs="Arial"/>
        </w:rPr>
        <w:t xml:space="preserve">Our actions include: </w:t>
      </w:r>
    </w:p>
    <w:p w14:paraId="64E54EB1" w14:textId="2BC4CF0E" w:rsidR="00FA76AD" w:rsidRDefault="00FA76AD" w:rsidP="00970D6C">
      <w:pPr>
        <w:pStyle w:val="ListParagraph"/>
        <w:numPr>
          <w:ilvl w:val="0"/>
          <w:numId w:val="12"/>
        </w:numPr>
        <w:rPr>
          <w:rFonts w:cs="Arial"/>
        </w:rPr>
      </w:pPr>
      <w:r>
        <w:rPr>
          <w:rFonts w:cs="Arial"/>
        </w:rPr>
        <w:t xml:space="preserve">Reviewing and updating our dignity at work and harassment policies </w:t>
      </w:r>
    </w:p>
    <w:p w14:paraId="20FF9E67" w14:textId="27B955BE" w:rsidR="001F10B7" w:rsidRPr="001F10B7" w:rsidRDefault="00FA76AD" w:rsidP="00970D6C">
      <w:pPr>
        <w:pStyle w:val="ListParagraph"/>
        <w:numPr>
          <w:ilvl w:val="0"/>
          <w:numId w:val="12"/>
        </w:numPr>
        <w:rPr>
          <w:rFonts w:cs="Arial"/>
        </w:rPr>
      </w:pPr>
      <w:r>
        <w:rPr>
          <w:rFonts w:cs="Arial"/>
        </w:rPr>
        <w:t>Delivering updated training for managers</w:t>
      </w:r>
      <w:r w:rsidR="00981109">
        <w:rPr>
          <w:rFonts w:cs="Arial"/>
        </w:rPr>
        <w:t xml:space="preserve">, team leaders and </w:t>
      </w:r>
      <w:r w:rsidR="002F6386">
        <w:rPr>
          <w:rFonts w:cs="Arial"/>
        </w:rPr>
        <w:t>wider staff</w:t>
      </w:r>
    </w:p>
    <w:p w14:paraId="2BD33139" w14:textId="4444C6B1" w:rsidR="00FA76AD" w:rsidRDefault="00FA76AD" w:rsidP="00970D6C">
      <w:pPr>
        <w:pStyle w:val="ListParagraph"/>
        <w:numPr>
          <w:ilvl w:val="0"/>
          <w:numId w:val="12"/>
        </w:numPr>
        <w:rPr>
          <w:rFonts w:cs="Arial"/>
        </w:rPr>
      </w:pPr>
      <w:r>
        <w:rPr>
          <w:rFonts w:cs="Arial"/>
        </w:rPr>
        <w:t xml:space="preserve">Creating the new reporting system to allow all staff to raise concerns </w:t>
      </w:r>
      <w:r w:rsidR="007B2588">
        <w:rPr>
          <w:rFonts w:cs="Arial"/>
        </w:rPr>
        <w:t xml:space="preserve">with the option to report anonymously </w:t>
      </w:r>
    </w:p>
    <w:p w14:paraId="28534CED" w14:textId="77777777" w:rsidR="00C76929" w:rsidRDefault="007B2588" w:rsidP="00970D6C">
      <w:pPr>
        <w:pStyle w:val="ListParagraph"/>
        <w:numPr>
          <w:ilvl w:val="0"/>
          <w:numId w:val="12"/>
        </w:numPr>
        <w:rPr>
          <w:rFonts w:cs="Arial"/>
        </w:rPr>
      </w:pPr>
      <w:r>
        <w:rPr>
          <w:rFonts w:cs="Arial"/>
        </w:rPr>
        <w:t xml:space="preserve">Reinforcing a zero-tolerance culture that </w:t>
      </w:r>
      <w:r w:rsidR="001F10B7">
        <w:rPr>
          <w:rFonts w:cs="Arial"/>
        </w:rPr>
        <w:t xml:space="preserve">promotes professionalism and mutual respect. </w:t>
      </w:r>
    </w:p>
    <w:p w14:paraId="7E47323B" w14:textId="1FCD01DF" w:rsidR="00B95522" w:rsidRPr="00B95522" w:rsidRDefault="00B95522" w:rsidP="00B95522">
      <w:pPr>
        <w:rPr>
          <w:rFonts w:cs="Arial"/>
        </w:rPr>
      </w:pPr>
      <w:r>
        <w:rPr>
          <w:rFonts w:cs="Arial"/>
        </w:rPr>
        <w:t>We also want to be clear, that everyone at Hillside View, regardless of job title is expected to meet the same standards</w:t>
      </w:r>
      <w:r w:rsidR="00295E22">
        <w:rPr>
          <w:rFonts w:cs="Arial"/>
        </w:rPr>
        <w:t xml:space="preserve">. </w:t>
      </w:r>
    </w:p>
    <w:p w14:paraId="76B4EA94" w14:textId="7F397005" w:rsidR="009D4505" w:rsidRDefault="00C76929" w:rsidP="00C76929">
      <w:pPr>
        <w:rPr>
          <w:rFonts w:cs="Arial"/>
          <w:b/>
          <w:bCs/>
          <w:color w:val="275317" w:themeColor="accent6" w:themeShade="80"/>
        </w:rPr>
      </w:pPr>
      <w:r w:rsidRPr="00C76929">
        <w:rPr>
          <w:rFonts w:cs="Arial"/>
          <w:b/>
          <w:bCs/>
          <w:color w:val="275317" w:themeColor="accent6" w:themeShade="80"/>
        </w:rPr>
        <w:t xml:space="preserve">What can you do? </w:t>
      </w:r>
      <w:r w:rsidR="009D4505" w:rsidRPr="00C76929">
        <w:rPr>
          <w:rFonts w:cs="Arial"/>
          <w:b/>
          <w:bCs/>
          <w:color w:val="275317" w:themeColor="accent6" w:themeShade="80"/>
        </w:rPr>
        <w:tab/>
      </w:r>
    </w:p>
    <w:p w14:paraId="4C861694" w14:textId="77777777" w:rsidR="004C7FDB" w:rsidRDefault="00C76929" w:rsidP="00C76929">
      <w:pPr>
        <w:rPr>
          <w:rFonts w:cs="Arial"/>
        </w:rPr>
      </w:pPr>
      <w:r>
        <w:rPr>
          <w:rFonts w:cs="Arial"/>
        </w:rPr>
        <w:t>Everyone plays a key role in making Hillside View a safe and inclusive place to work.</w:t>
      </w:r>
      <w:r w:rsidR="00B729ED">
        <w:rPr>
          <w:rFonts w:cs="Arial"/>
        </w:rPr>
        <w:t xml:space="preserve"> </w:t>
      </w:r>
    </w:p>
    <w:p w14:paraId="62A7215E" w14:textId="56F69384" w:rsidR="00C76929" w:rsidRDefault="00C60128" w:rsidP="00C76929">
      <w:pPr>
        <w:rPr>
          <w:rFonts w:cs="Arial"/>
        </w:rPr>
      </w:pPr>
      <w:r>
        <w:rPr>
          <w:rFonts w:cs="Arial"/>
        </w:rPr>
        <w:t xml:space="preserve">This how you can play a role in achieving this: </w:t>
      </w:r>
    </w:p>
    <w:p w14:paraId="4147741F" w14:textId="58322B9C" w:rsidR="00D256FE" w:rsidRPr="00AA73DB" w:rsidRDefault="00C60128" w:rsidP="00970D6C">
      <w:pPr>
        <w:pStyle w:val="ListParagraph"/>
        <w:numPr>
          <w:ilvl w:val="0"/>
          <w:numId w:val="13"/>
        </w:numPr>
        <w:rPr>
          <w:rFonts w:cs="Arial"/>
        </w:rPr>
      </w:pPr>
      <w:r w:rsidRPr="00AA73DB">
        <w:rPr>
          <w:rFonts w:cs="Arial"/>
          <w:b/>
          <w:bCs/>
          <w:color w:val="275317" w:themeColor="accent6" w:themeShade="80"/>
        </w:rPr>
        <w:t>If you think something is wrong,</w:t>
      </w:r>
      <w:r w:rsidRPr="00AA73DB">
        <w:rPr>
          <w:rFonts w:cs="Arial"/>
          <w:color w:val="275317" w:themeColor="accent6" w:themeShade="80"/>
        </w:rPr>
        <w:t xml:space="preserve"> </w:t>
      </w:r>
      <w:r w:rsidR="00D256FE" w:rsidRPr="00AA73DB">
        <w:rPr>
          <w:rFonts w:cs="Arial"/>
        </w:rPr>
        <w:t xml:space="preserve">use our confidential reporting system to highlight your concerns. You can also speak to your line manager or a member of our HR team. </w:t>
      </w:r>
      <w:r w:rsidR="005F4A4F">
        <w:rPr>
          <w:rFonts w:cs="Arial"/>
        </w:rPr>
        <w:br/>
      </w:r>
    </w:p>
    <w:p w14:paraId="488A2DDF" w14:textId="17BFF157" w:rsidR="00C60128" w:rsidRPr="00AA73DB" w:rsidRDefault="00D256FE" w:rsidP="00970D6C">
      <w:pPr>
        <w:pStyle w:val="ListParagraph"/>
        <w:numPr>
          <w:ilvl w:val="0"/>
          <w:numId w:val="13"/>
        </w:numPr>
        <w:rPr>
          <w:rFonts w:cs="Arial"/>
          <w:b/>
          <w:bCs/>
        </w:rPr>
      </w:pPr>
      <w:r w:rsidRPr="00AA73DB">
        <w:rPr>
          <w:rFonts w:cs="Arial"/>
          <w:b/>
          <w:bCs/>
          <w:color w:val="275317" w:themeColor="accent6" w:themeShade="80"/>
        </w:rPr>
        <w:t>If you witness something inappropriate</w:t>
      </w:r>
      <w:r w:rsidRPr="00AA73DB">
        <w:rPr>
          <w:rFonts w:cs="Arial"/>
          <w:color w:val="275317" w:themeColor="accent6" w:themeShade="80"/>
        </w:rPr>
        <w:t xml:space="preserve">, </w:t>
      </w:r>
      <w:r w:rsidRPr="00AA73DB">
        <w:rPr>
          <w:rFonts w:cs="Arial"/>
        </w:rPr>
        <w:t>check in with the person affect</w:t>
      </w:r>
      <w:r w:rsidR="00F45242" w:rsidRPr="00AA73DB">
        <w:rPr>
          <w:rFonts w:cs="Arial"/>
        </w:rPr>
        <w:t>ed</w:t>
      </w:r>
      <w:r w:rsidR="000B0753">
        <w:rPr>
          <w:rFonts w:cs="Arial"/>
        </w:rPr>
        <w:t xml:space="preserve"> and remember to</w:t>
      </w:r>
      <w:r w:rsidR="00F45242" w:rsidRPr="00AA73DB">
        <w:rPr>
          <w:rFonts w:cs="Arial"/>
        </w:rPr>
        <w:t xml:space="preserve"> report the incident on the confidential reporting system.</w:t>
      </w:r>
      <w:r w:rsidR="00F45242" w:rsidRPr="00AA73DB">
        <w:rPr>
          <w:rFonts w:cs="Arial"/>
          <w:b/>
          <w:bCs/>
        </w:rPr>
        <w:t xml:space="preserve"> </w:t>
      </w:r>
      <w:r w:rsidR="005F4A4F">
        <w:rPr>
          <w:rFonts w:cs="Arial"/>
          <w:b/>
          <w:bCs/>
        </w:rPr>
        <w:br/>
      </w:r>
    </w:p>
    <w:p w14:paraId="46D3AC32" w14:textId="67D83B32" w:rsidR="00F45242" w:rsidRPr="00AA73DB" w:rsidRDefault="00F45242" w:rsidP="00970D6C">
      <w:pPr>
        <w:pStyle w:val="ListParagraph"/>
        <w:numPr>
          <w:ilvl w:val="0"/>
          <w:numId w:val="13"/>
        </w:numPr>
        <w:rPr>
          <w:rFonts w:cs="Arial"/>
          <w:b/>
          <w:bCs/>
          <w:color w:val="275317" w:themeColor="accent6" w:themeShade="80"/>
        </w:rPr>
      </w:pPr>
      <w:r w:rsidRPr="00AA73DB">
        <w:rPr>
          <w:rFonts w:cs="Arial"/>
          <w:b/>
          <w:bCs/>
          <w:color w:val="275317" w:themeColor="accent6" w:themeShade="80"/>
        </w:rPr>
        <w:t xml:space="preserve">If someone tells you that your behaviour has upset them, remember to: </w:t>
      </w:r>
    </w:p>
    <w:p w14:paraId="2CFAC7CE" w14:textId="12E18363" w:rsidR="00F45242" w:rsidRDefault="00F45242" w:rsidP="00970D6C">
      <w:pPr>
        <w:pStyle w:val="ListParagraph"/>
        <w:numPr>
          <w:ilvl w:val="1"/>
          <w:numId w:val="11"/>
        </w:numPr>
        <w:rPr>
          <w:rFonts w:cs="Arial"/>
        </w:rPr>
      </w:pPr>
      <w:r>
        <w:rPr>
          <w:rFonts w:cs="Arial"/>
        </w:rPr>
        <w:t>Listen</w:t>
      </w:r>
      <w:r w:rsidR="00F655CB">
        <w:rPr>
          <w:rFonts w:cs="Arial"/>
        </w:rPr>
        <w:t>!</w:t>
      </w:r>
      <w:r>
        <w:rPr>
          <w:rFonts w:cs="Arial"/>
        </w:rPr>
        <w:t xml:space="preserve"> </w:t>
      </w:r>
    </w:p>
    <w:p w14:paraId="470B541A" w14:textId="707A398A" w:rsidR="00F45242" w:rsidRDefault="00F45242" w:rsidP="00970D6C">
      <w:pPr>
        <w:pStyle w:val="ListParagraph"/>
        <w:numPr>
          <w:ilvl w:val="1"/>
          <w:numId w:val="11"/>
        </w:numPr>
        <w:rPr>
          <w:rFonts w:cs="Arial"/>
        </w:rPr>
      </w:pPr>
      <w:r>
        <w:rPr>
          <w:rFonts w:cs="Arial"/>
        </w:rPr>
        <w:t>Apologise</w:t>
      </w:r>
      <w:r w:rsidR="00F655CB">
        <w:rPr>
          <w:rFonts w:cs="Arial"/>
        </w:rPr>
        <w:t>!</w:t>
      </w:r>
    </w:p>
    <w:p w14:paraId="4BEAF99B" w14:textId="77777777" w:rsidR="00F655CB" w:rsidRDefault="00F45242" w:rsidP="00970D6C">
      <w:pPr>
        <w:pStyle w:val="ListParagraph"/>
        <w:numPr>
          <w:ilvl w:val="1"/>
          <w:numId w:val="11"/>
        </w:numPr>
        <w:rPr>
          <w:rFonts w:cs="Arial"/>
        </w:rPr>
      </w:pPr>
      <w:r>
        <w:rPr>
          <w:rFonts w:cs="Arial"/>
        </w:rPr>
        <w:t>Reflect</w:t>
      </w:r>
      <w:r w:rsidR="00F655CB">
        <w:rPr>
          <w:rFonts w:cs="Arial"/>
        </w:rPr>
        <w:t>!</w:t>
      </w:r>
      <w:r>
        <w:rPr>
          <w:rFonts w:cs="Arial"/>
        </w:rPr>
        <w:t xml:space="preserve"> </w:t>
      </w:r>
    </w:p>
    <w:p w14:paraId="5A341D6E" w14:textId="2D2AD77B" w:rsidR="00F45242" w:rsidRDefault="00F655CB" w:rsidP="00970D6C">
      <w:pPr>
        <w:pStyle w:val="ListParagraph"/>
        <w:numPr>
          <w:ilvl w:val="1"/>
          <w:numId w:val="11"/>
        </w:numPr>
        <w:rPr>
          <w:rFonts w:cs="Arial"/>
        </w:rPr>
      </w:pPr>
      <w:r>
        <w:rPr>
          <w:rFonts w:cs="Arial"/>
        </w:rPr>
        <w:t>a</w:t>
      </w:r>
      <w:r w:rsidR="00F45242">
        <w:rPr>
          <w:rFonts w:cs="Arial"/>
        </w:rPr>
        <w:t xml:space="preserve">nd don’t repeat it! </w:t>
      </w:r>
    </w:p>
    <w:p w14:paraId="10087507" w14:textId="7C405A08" w:rsidR="000C3343" w:rsidRDefault="005E6D42" w:rsidP="00AA73DB">
      <w:pPr>
        <w:ind w:firstLine="360"/>
        <w:rPr>
          <w:rFonts w:cs="Arial"/>
        </w:rPr>
      </w:pPr>
      <w:r>
        <w:rPr>
          <w:rFonts w:cs="Arial"/>
        </w:rPr>
        <w:t xml:space="preserve">By having an awareness and taking responsibility for your own actions and how they </w:t>
      </w:r>
      <w:r w:rsidR="00A70A33">
        <w:rPr>
          <w:rFonts w:cs="Arial"/>
        </w:rPr>
        <w:t>affect others</w:t>
      </w:r>
      <w:r>
        <w:rPr>
          <w:rFonts w:cs="Arial"/>
        </w:rPr>
        <w:t xml:space="preserve"> will help us </w:t>
      </w:r>
      <w:r w:rsidR="00A70A33">
        <w:rPr>
          <w:rFonts w:cs="Arial"/>
        </w:rPr>
        <w:t>establish an inclusive working environment</w:t>
      </w:r>
      <w:r w:rsidR="008650A3">
        <w:rPr>
          <w:rFonts w:cs="Arial"/>
        </w:rPr>
        <w:t xml:space="preserve"> (Chown, 2023)</w:t>
      </w:r>
      <w:r w:rsidR="00A70A33">
        <w:rPr>
          <w:rFonts w:cs="Arial"/>
        </w:rPr>
        <w:t xml:space="preserve">. </w:t>
      </w:r>
      <w:r w:rsidR="008267B7">
        <w:rPr>
          <w:rFonts w:cs="Arial"/>
        </w:rPr>
        <w:t>We’re not here to catch people out, however, we ask everyone to take responsibility for their own actions and</w:t>
      </w:r>
      <w:r w:rsidR="00F3479F">
        <w:rPr>
          <w:rFonts w:cs="Arial"/>
        </w:rPr>
        <w:t xml:space="preserve"> consider</w:t>
      </w:r>
      <w:r w:rsidR="008267B7">
        <w:rPr>
          <w:rFonts w:cs="Arial"/>
        </w:rPr>
        <w:t xml:space="preserve"> how they affect others. </w:t>
      </w:r>
    </w:p>
    <w:p w14:paraId="513E3502" w14:textId="77777777" w:rsidR="00C95B66" w:rsidRDefault="00C95B66" w:rsidP="00C95B66">
      <w:pPr>
        <w:rPr>
          <w:rFonts w:cs="Arial"/>
          <w:b/>
          <w:bCs/>
          <w:color w:val="275317" w:themeColor="accent6" w:themeShade="80"/>
        </w:rPr>
      </w:pPr>
      <w:r w:rsidRPr="00A30C1F">
        <w:rPr>
          <w:rFonts w:cs="Arial"/>
          <w:b/>
          <w:bCs/>
          <w:color w:val="275317" w:themeColor="accent6" w:themeShade="80"/>
        </w:rPr>
        <w:lastRenderedPageBreak/>
        <w:t xml:space="preserve">Support &amp; Useful resources </w:t>
      </w:r>
    </w:p>
    <w:p w14:paraId="5A845D39" w14:textId="77777777" w:rsidR="00C95B66" w:rsidRDefault="00C95B66" w:rsidP="00C95B66">
      <w:pPr>
        <w:rPr>
          <w:rFonts w:cs="Arial"/>
        </w:rPr>
      </w:pPr>
      <w:r>
        <w:rPr>
          <w:rFonts w:cs="Arial"/>
        </w:rPr>
        <w:t xml:space="preserve">If you have any concerns or would like to speak with someone in confidence, you can: </w:t>
      </w:r>
    </w:p>
    <w:p w14:paraId="22F94932" w14:textId="77777777" w:rsidR="00C95B66" w:rsidRDefault="00C95B66" w:rsidP="00C95B66">
      <w:pPr>
        <w:pStyle w:val="ListParagraph"/>
        <w:numPr>
          <w:ilvl w:val="0"/>
          <w:numId w:val="3"/>
        </w:numPr>
        <w:rPr>
          <w:rFonts w:cs="Arial"/>
        </w:rPr>
      </w:pPr>
      <w:r>
        <w:rPr>
          <w:rFonts w:cs="Arial"/>
        </w:rPr>
        <w:t xml:space="preserve">Contact the HR team via </w:t>
      </w:r>
      <w:hyperlink r:id="rId7" w:history="1">
        <w:r w:rsidRPr="00BD3DB3">
          <w:rPr>
            <w:rStyle w:val="Hyperlink"/>
            <w:rFonts w:cs="Arial"/>
          </w:rPr>
          <w:t>hr@hillsideview.co.uk</w:t>
        </w:r>
      </w:hyperlink>
      <w:r>
        <w:rPr>
          <w:rFonts w:cs="Arial"/>
        </w:rPr>
        <w:t xml:space="preserve"> </w:t>
      </w:r>
    </w:p>
    <w:p w14:paraId="5079D5CF" w14:textId="77777777" w:rsidR="00C95B66" w:rsidRDefault="00C95B66" w:rsidP="00C95B66">
      <w:pPr>
        <w:pStyle w:val="ListParagraph"/>
        <w:numPr>
          <w:ilvl w:val="0"/>
          <w:numId w:val="3"/>
        </w:numPr>
        <w:rPr>
          <w:rFonts w:cs="Arial"/>
        </w:rPr>
      </w:pPr>
      <w:r>
        <w:rPr>
          <w:rFonts w:cs="Arial"/>
        </w:rPr>
        <w:t xml:space="preserve">Speak with your line manager or a team leader you trust </w:t>
      </w:r>
    </w:p>
    <w:p w14:paraId="6D0C4D73" w14:textId="77777777" w:rsidR="00C95B66" w:rsidRDefault="00C95B66" w:rsidP="00C95B66">
      <w:pPr>
        <w:pStyle w:val="ListParagraph"/>
        <w:numPr>
          <w:ilvl w:val="0"/>
          <w:numId w:val="3"/>
        </w:numPr>
        <w:rPr>
          <w:rFonts w:cs="Arial"/>
        </w:rPr>
      </w:pPr>
      <w:r>
        <w:rPr>
          <w:rFonts w:cs="Arial"/>
        </w:rPr>
        <w:t xml:space="preserve">Use our anonymous reporting form available on the staff intranet </w:t>
      </w:r>
    </w:p>
    <w:p w14:paraId="0C041A29" w14:textId="77777777" w:rsidR="00C95B66" w:rsidRPr="005548DC" w:rsidRDefault="00C95B66" w:rsidP="00C95B66">
      <w:r w:rsidRPr="005548DC">
        <w:t xml:space="preserve">ACAS: Sexual Harassment at Work – </w:t>
      </w:r>
      <w:hyperlink r:id="rId8" w:history="1">
        <w:r w:rsidRPr="002B25C1">
          <w:rPr>
            <w:rStyle w:val="Hyperlink"/>
          </w:rPr>
          <w:t>www.acas.org.uk/sexual-harassment</w:t>
        </w:r>
      </w:hyperlink>
      <w:r>
        <w:t xml:space="preserve"> </w:t>
      </w:r>
    </w:p>
    <w:p w14:paraId="146C413B" w14:textId="77777777" w:rsidR="00C95B66" w:rsidRPr="005548DC" w:rsidRDefault="00C95B66" w:rsidP="00C95B66">
      <w:r w:rsidRPr="005548DC">
        <w:t xml:space="preserve">Equality and Human Rights Commission – </w:t>
      </w:r>
      <w:hyperlink r:id="rId9" w:tgtFrame="_new" w:history="1">
        <w:r w:rsidRPr="005548DC">
          <w:rPr>
            <w:rStyle w:val="Hyperlink"/>
          </w:rPr>
          <w:t>www.equalityhumanrights.com</w:t>
        </w:r>
      </w:hyperlink>
    </w:p>
    <w:p w14:paraId="6BD12325" w14:textId="77777777" w:rsidR="00C95B66" w:rsidRDefault="00C95B66">
      <w:pPr>
        <w:rPr>
          <w:rFonts w:cs="Arial"/>
          <w:b/>
          <w:bCs/>
          <w:color w:val="275317" w:themeColor="accent6" w:themeShade="80"/>
        </w:rPr>
      </w:pPr>
    </w:p>
    <w:p w14:paraId="06550933" w14:textId="439CA776" w:rsidR="003E3C3B" w:rsidRDefault="0067732D">
      <w:pPr>
        <w:rPr>
          <w:rFonts w:cs="Arial"/>
          <w:b/>
          <w:bCs/>
          <w:color w:val="275317" w:themeColor="accent6" w:themeShade="80"/>
        </w:rPr>
      </w:pPr>
      <w:r>
        <w:rPr>
          <w:rFonts w:cs="Arial"/>
          <w:b/>
          <w:bCs/>
          <w:color w:val="275317" w:themeColor="accent6" w:themeShade="80"/>
        </w:rPr>
        <w:t xml:space="preserve">Want to learn more? </w:t>
      </w:r>
    </w:p>
    <w:p w14:paraId="5CA4121A" w14:textId="763DD5FD" w:rsidR="0067732D" w:rsidRDefault="0055415C">
      <w:pPr>
        <w:rPr>
          <w:rFonts w:cs="Arial"/>
        </w:rPr>
      </w:pPr>
      <w:r>
        <w:rPr>
          <w:rFonts w:cs="Arial"/>
        </w:rPr>
        <w:t xml:space="preserve">On Thursday, </w:t>
      </w:r>
      <w:r w:rsidR="009F498F">
        <w:rPr>
          <w:rFonts w:cs="Arial"/>
        </w:rPr>
        <w:t>24th</w:t>
      </w:r>
      <w:r>
        <w:rPr>
          <w:rFonts w:cs="Arial"/>
        </w:rPr>
        <w:t xml:space="preserve"> April 2025</w:t>
      </w:r>
      <w:r w:rsidR="008842A7">
        <w:rPr>
          <w:rFonts w:cs="Arial"/>
        </w:rPr>
        <w:t xml:space="preserve"> and Thursday,</w:t>
      </w:r>
      <w:r w:rsidR="009F498F">
        <w:rPr>
          <w:rFonts w:cs="Arial"/>
        </w:rPr>
        <w:t xml:space="preserve"> 1</w:t>
      </w:r>
      <w:r w:rsidR="009F498F" w:rsidRPr="009F498F">
        <w:rPr>
          <w:rFonts w:cs="Arial"/>
          <w:vertAlign w:val="superscript"/>
        </w:rPr>
        <w:t>st</w:t>
      </w:r>
      <w:r w:rsidR="009F498F">
        <w:rPr>
          <w:rFonts w:cs="Arial"/>
        </w:rPr>
        <w:t xml:space="preserve"> May 2025</w:t>
      </w:r>
      <w:r>
        <w:rPr>
          <w:rFonts w:cs="Arial"/>
        </w:rPr>
        <w:t xml:space="preserve">, we will be hosting </w:t>
      </w:r>
      <w:r w:rsidR="008842A7">
        <w:rPr>
          <w:rFonts w:cs="Arial"/>
        </w:rPr>
        <w:t xml:space="preserve">a dedicated session to discuss the information presented in this leaflet. </w:t>
      </w:r>
      <w:r w:rsidR="009F498F">
        <w:rPr>
          <w:rFonts w:cs="Arial"/>
        </w:rPr>
        <w:t xml:space="preserve">The session will be 1 hour in total delivered by the HR </w:t>
      </w:r>
      <w:r w:rsidR="00A30C1F">
        <w:rPr>
          <w:rFonts w:cs="Arial"/>
        </w:rPr>
        <w:t>team</w:t>
      </w:r>
      <w:r w:rsidR="003B24CA">
        <w:rPr>
          <w:rFonts w:cs="Arial"/>
        </w:rPr>
        <w:t xml:space="preserve"> and designed to be interactive and informative. </w:t>
      </w:r>
      <w:r w:rsidR="008842A7">
        <w:rPr>
          <w:rFonts w:cs="Arial"/>
        </w:rPr>
        <w:t xml:space="preserve">We encourage </w:t>
      </w:r>
      <w:r w:rsidR="009F498F">
        <w:rPr>
          <w:rFonts w:cs="Arial"/>
        </w:rPr>
        <w:t xml:space="preserve">everyone to attend, and we will be offering a free lunch too. </w:t>
      </w:r>
    </w:p>
    <w:p w14:paraId="2996C7E2" w14:textId="4BEA4863" w:rsidR="00A30C1F" w:rsidRDefault="00A30C1F">
      <w:pPr>
        <w:rPr>
          <w:rFonts w:cs="Arial"/>
        </w:rPr>
      </w:pPr>
      <w:r>
        <w:rPr>
          <w:rFonts w:cs="Arial"/>
        </w:rPr>
        <w:t>Sign up to choose your date by scanning the QR code</w:t>
      </w:r>
      <w:r w:rsidR="00C95B66">
        <w:rPr>
          <w:rFonts w:cs="Arial"/>
        </w:rPr>
        <w:t>.</w:t>
      </w:r>
    </w:p>
    <w:p w14:paraId="102C703D" w14:textId="77777777" w:rsidR="00A30C1F" w:rsidRPr="00A30C1F" w:rsidRDefault="00A30C1F" w:rsidP="00A30C1F">
      <w:pPr>
        <w:rPr>
          <w:rFonts w:cs="Arial"/>
        </w:rPr>
      </w:pPr>
    </w:p>
    <w:p w14:paraId="72CEAB38" w14:textId="77777777" w:rsidR="00A30C1F" w:rsidRPr="0067732D" w:rsidRDefault="00A30C1F">
      <w:pPr>
        <w:rPr>
          <w:rFonts w:cs="Arial"/>
        </w:rPr>
      </w:pPr>
    </w:p>
    <w:p w14:paraId="427771AC" w14:textId="2C66FF18" w:rsidR="00AA68E4" w:rsidRPr="00C5473D" w:rsidRDefault="00AA68E4">
      <w:pPr>
        <w:rPr>
          <w:rFonts w:cs="Arial"/>
          <w:b/>
          <w:bCs/>
        </w:rPr>
      </w:pPr>
      <w:r w:rsidRPr="00C5473D">
        <w:rPr>
          <w:rFonts w:cs="Arial"/>
          <w:b/>
          <w:bCs/>
        </w:rPr>
        <w:br w:type="page"/>
      </w:r>
    </w:p>
    <w:p w14:paraId="7494AF2E" w14:textId="596BD4A5" w:rsidR="005917C0" w:rsidRPr="00957D72" w:rsidRDefault="00AA68E4">
      <w:pPr>
        <w:rPr>
          <w:rFonts w:cs="Arial"/>
          <w:b/>
          <w:bCs/>
          <w:color w:val="196B24" w:themeColor="accent3"/>
        </w:rPr>
      </w:pPr>
      <w:r w:rsidRPr="00957D72">
        <w:rPr>
          <w:rFonts w:cs="Arial"/>
          <w:b/>
          <w:bCs/>
          <w:color w:val="196B24" w:themeColor="accent3"/>
        </w:rPr>
        <w:lastRenderedPageBreak/>
        <w:t xml:space="preserve">References </w:t>
      </w:r>
    </w:p>
    <w:p w14:paraId="420AE322" w14:textId="77777777" w:rsidR="003C4258" w:rsidRDefault="003C4258" w:rsidP="00AA68E4">
      <w:pPr>
        <w:rPr>
          <w:rFonts w:cs="Arial"/>
        </w:rPr>
      </w:pPr>
      <w:r>
        <w:t xml:space="preserve">Advisory, Conciliation and Arbitration Service [ACAS] (no date) </w:t>
      </w:r>
      <w:r>
        <w:rPr>
          <w:i/>
          <w:iCs/>
        </w:rPr>
        <w:t xml:space="preserve">Sexual harassment – what is sexual harassment. </w:t>
      </w:r>
      <w:r>
        <w:t xml:space="preserve">Available at: </w:t>
      </w:r>
      <w:hyperlink r:id="rId10" w:history="1">
        <w:r w:rsidRPr="00BD3DB3">
          <w:rPr>
            <w:rStyle w:val="Hyperlink"/>
            <w:rFonts w:cs="Arial"/>
          </w:rPr>
          <w:t>https://www.acas.org.uk/sexual-harassment</w:t>
        </w:r>
      </w:hyperlink>
      <w:r>
        <w:rPr>
          <w:rFonts w:cs="Arial"/>
        </w:rPr>
        <w:t xml:space="preserve"> (Accessed: 29 March 2025). </w:t>
      </w:r>
    </w:p>
    <w:p w14:paraId="36B85808" w14:textId="77777777" w:rsidR="003C4258" w:rsidRDefault="003C4258" w:rsidP="00AA68E4">
      <w:pPr>
        <w:rPr>
          <w:rFonts w:cs="Arial"/>
        </w:rPr>
      </w:pPr>
      <w:r>
        <w:rPr>
          <w:rFonts w:cs="Arial"/>
        </w:rPr>
        <w:t xml:space="preserve">Carlyon, O. (2022) </w:t>
      </w:r>
      <w:r>
        <w:rPr>
          <w:rFonts w:cs="Arial"/>
          <w:i/>
          <w:iCs/>
        </w:rPr>
        <w:t xml:space="preserve">Culture, crises and complaints: how organisations can improve. </w:t>
      </w:r>
      <w:r>
        <w:rPr>
          <w:rFonts w:cs="Arial"/>
        </w:rPr>
        <w:t xml:space="preserve">Available at: </w:t>
      </w:r>
      <w:hyperlink r:id="rId11" w:history="1">
        <w:r w:rsidRPr="002B25C1">
          <w:rPr>
            <w:rStyle w:val="Hyperlink"/>
            <w:rFonts w:cs="Arial"/>
          </w:rPr>
          <w:t>https://www.peoplemanagement.co.uk/article/1798184/culture-crises-complaints-organisations-improve</w:t>
        </w:r>
      </w:hyperlink>
      <w:r>
        <w:rPr>
          <w:rFonts w:cs="Arial"/>
        </w:rPr>
        <w:t xml:space="preserve"> (Accessed: 29 March 2025). </w:t>
      </w:r>
    </w:p>
    <w:p w14:paraId="59160C16" w14:textId="77777777" w:rsidR="003C4258" w:rsidRDefault="003C4258" w:rsidP="00AA68E4">
      <w:pPr>
        <w:rPr>
          <w:rFonts w:cs="Arial"/>
        </w:rPr>
      </w:pPr>
      <w:hyperlink r:id="rId12" w:history="1">
        <w:r w:rsidRPr="003C4258">
          <w:rPr>
            <w:rStyle w:val="Hyperlink"/>
            <w:rFonts w:cs="Arial"/>
            <w:color w:val="auto"/>
            <w:u w:val="none"/>
          </w:rPr>
          <w:t xml:space="preserve">Chartered Institute of Personnel and Development [CIPD] (2020) </w:t>
        </w:r>
        <w:r w:rsidRPr="003C4258">
          <w:rPr>
            <w:rStyle w:val="Hyperlink"/>
            <w:rFonts w:cs="Arial"/>
            <w:i/>
            <w:iCs/>
            <w:color w:val="auto"/>
            <w:u w:val="none"/>
          </w:rPr>
          <w:t xml:space="preserve">People manager guide: How to tackle sexual harassment. </w:t>
        </w:r>
        <w:r w:rsidRPr="003C4258">
          <w:rPr>
            <w:rStyle w:val="Hyperlink"/>
            <w:rFonts w:cs="Arial"/>
            <w:color w:val="auto"/>
            <w:u w:val="none"/>
          </w:rPr>
          <w:t xml:space="preserve">Available at:  </w:t>
        </w:r>
        <w:r w:rsidRPr="002B25C1">
          <w:rPr>
            <w:rStyle w:val="Hyperlink"/>
            <w:rFonts w:cs="Arial"/>
          </w:rPr>
          <w:t>https://www.cipd.org/uk/knowledge/guides/manager-guide-tackling-sexual-harassment/</w:t>
        </w:r>
      </w:hyperlink>
      <w:r>
        <w:rPr>
          <w:rFonts w:cs="Arial"/>
        </w:rPr>
        <w:t xml:space="preserve"> (Accessed: 29 March 2025). </w:t>
      </w:r>
    </w:p>
    <w:p w14:paraId="2B15A99C" w14:textId="3DF5A12A" w:rsidR="002C7D89" w:rsidRDefault="002C7D89" w:rsidP="00AA68E4">
      <w:pPr>
        <w:rPr>
          <w:rFonts w:cs="Arial"/>
        </w:rPr>
      </w:pPr>
      <w:r w:rsidRPr="002C7D89">
        <w:rPr>
          <w:rFonts w:cs="Arial"/>
        </w:rPr>
        <w:t xml:space="preserve">Chartered Institute of Personnel and Development [CIPD] (2024) </w:t>
      </w:r>
      <w:r w:rsidRPr="002C7D89">
        <w:rPr>
          <w:rFonts w:cs="Arial"/>
          <w:i/>
          <w:iCs/>
        </w:rPr>
        <w:t xml:space="preserve">Sexual harassment in the workplace. </w:t>
      </w:r>
      <w:r w:rsidRPr="002C7D89">
        <w:rPr>
          <w:rFonts w:cs="Arial"/>
        </w:rPr>
        <w:t xml:space="preserve">Available at:  </w:t>
      </w:r>
      <w:hyperlink r:id="rId13" w:history="1">
        <w:r w:rsidRPr="00135FA3">
          <w:rPr>
            <w:rStyle w:val="Hyperlink"/>
            <w:rFonts w:cs="Arial"/>
          </w:rPr>
          <w:t>https://www.cipd.org/uk/knowledge/guides/sexual-harassment-work/</w:t>
        </w:r>
      </w:hyperlink>
      <w:r>
        <w:rPr>
          <w:rFonts w:cs="Arial"/>
        </w:rPr>
        <w:t xml:space="preserve"> (Accessed: 29 March 2025).</w:t>
      </w:r>
    </w:p>
    <w:p w14:paraId="3DDA9863" w14:textId="77777777" w:rsidR="003C4258" w:rsidRDefault="003C4258" w:rsidP="00AA68E4">
      <w:pPr>
        <w:rPr>
          <w:rFonts w:cs="Arial"/>
        </w:rPr>
      </w:pPr>
      <w:r>
        <w:rPr>
          <w:rFonts w:cs="Arial"/>
        </w:rPr>
        <w:t xml:space="preserve">Chown, K. (2023) </w:t>
      </w:r>
      <w:r>
        <w:rPr>
          <w:rFonts w:cs="Arial"/>
          <w:i/>
          <w:iCs/>
        </w:rPr>
        <w:t xml:space="preserve">How to create an inclusive workplace. </w:t>
      </w:r>
      <w:r>
        <w:rPr>
          <w:rFonts w:cs="Arial"/>
        </w:rPr>
        <w:t xml:space="preserve">Available at: </w:t>
      </w:r>
      <w:hyperlink r:id="rId14" w:history="1">
        <w:r w:rsidRPr="002B25C1">
          <w:rPr>
            <w:rStyle w:val="Hyperlink"/>
            <w:rFonts w:cs="Arial"/>
          </w:rPr>
          <w:t>https://www.iod.com/resources/inclusion-and-diversity/how-to-create-an-inclusive-workplace/</w:t>
        </w:r>
      </w:hyperlink>
      <w:r>
        <w:rPr>
          <w:rFonts w:cs="Arial"/>
        </w:rPr>
        <w:t xml:space="preserve"> (Accessed: 29 March 2025). </w:t>
      </w:r>
    </w:p>
    <w:p w14:paraId="0614D321" w14:textId="77777777" w:rsidR="003C4258" w:rsidRDefault="003C4258" w:rsidP="00D6059E">
      <w:pPr>
        <w:rPr>
          <w:rFonts w:cs="Arial"/>
          <w:szCs w:val="24"/>
        </w:rPr>
      </w:pPr>
      <w:r>
        <w:rPr>
          <w:rFonts w:cs="Arial"/>
          <w:i/>
          <w:iCs/>
          <w:szCs w:val="24"/>
        </w:rPr>
        <w:t xml:space="preserve">Equality Act 2010, c15. </w:t>
      </w:r>
      <w:r>
        <w:rPr>
          <w:rFonts w:cs="Arial"/>
          <w:szCs w:val="24"/>
        </w:rPr>
        <w:t xml:space="preserve">Available at: </w:t>
      </w:r>
      <w:hyperlink r:id="rId15" w:history="1">
        <w:r w:rsidRPr="000F3543">
          <w:rPr>
            <w:rStyle w:val="Hyperlink"/>
            <w:rFonts w:cs="Arial"/>
            <w:szCs w:val="24"/>
          </w:rPr>
          <w:t>https://www.legislation.gov.uk/ukpga/2010/15/contents</w:t>
        </w:r>
      </w:hyperlink>
      <w:r>
        <w:rPr>
          <w:rFonts w:cs="Arial"/>
          <w:szCs w:val="24"/>
        </w:rPr>
        <w:t xml:space="preserve"> (Accessed: 23 March 2025). </w:t>
      </w:r>
    </w:p>
    <w:p w14:paraId="67F43F33" w14:textId="77777777" w:rsidR="003C4258" w:rsidRDefault="003C4258" w:rsidP="00D6059E">
      <w:pPr>
        <w:rPr>
          <w:rFonts w:cs="Arial"/>
          <w:szCs w:val="24"/>
        </w:rPr>
      </w:pPr>
      <w:r>
        <w:rPr>
          <w:rFonts w:cs="Arial"/>
          <w:szCs w:val="24"/>
        </w:rPr>
        <w:t xml:space="preserve">Equality and Human Rights Commission (2020). </w:t>
      </w:r>
      <w:r>
        <w:rPr>
          <w:rFonts w:cs="Arial"/>
          <w:i/>
          <w:iCs/>
          <w:szCs w:val="24"/>
        </w:rPr>
        <w:t xml:space="preserve">Sexual harassment and harassment at work: technical guidance. </w:t>
      </w:r>
      <w:r>
        <w:rPr>
          <w:rFonts w:cs="Arial"/>
          <w:szCs w:val="24"/>
        </w:rPr>
        <w:t xml:space="preserve">Available at: </w:t>
      </w:r>
      <w:hyperlink r:id="rId16" w:history="1">
        <w:r w:rsidRPr="002B25C1">
          <w:rPr>
            <w:rStyle w:val="Hyperlink"/>
            <w:rFonts w:cs="Arial"/>
            <w:szCs w:val="24"/>
          </w:rPr>
          <w:t>https://www.equalityhumanrights.com/guidance/sexual-harassment-and-harassment-work-technical-guidance</w:t>
        </w:r>
      </w:hyperlink>
      <w:r>
        <w:rPr>
          <w:rFonts w:cs="Arial"/>
          <w:szCs w:val="24"/>
        </w:rPr>
        <w:t xml:space="preserve"> (Accessed: 29 March 2025). </w:t>
      </w:r>
    </w:p>
    <w:p w14:paraId="202979CC" w14:textId="77777777" w:rsidR="003C4258" w:rsidRPr="00267134" w:rsidRDefault="003C4258" w:rsidP="00AA68E4">
      <w:pPr>
        <w:rPr>
          <w:rFonts w:cs="Arial"/>
        </w:rPr>
      </w:pPr>
      <w:r>
        <w:rPr>
          <w:rFonts w:cs="Arial"/>
        </w:rPr>
        <w:t xml:space="preserve">Green, M., Peters, R., and Young, J. (2020). ‘People Profession 20230 – A collective view of future trends’, Chartered Institute of Personnel and Development: London.  Available at: </w:t>
      </w:r>
      <w:hyperlink r:id="rId17" w:history="1">
        <w:r w:rsidRPr="002B25C1">
          <w:rPr>
            <w:rStyle w:val="Hyperlink"/>
            <w:rFonts w:cs="Arial"/>
          </w:rPr>
          <w:t>https://www.cipd.org/globalassets/media/knowledge/knowledge-hub/reports/234people-profession-2030-report-compressed_tcm18-86095.pdf</w:t>
        </w:r>
      </w:hyperlink>
      <w:r>
        <w:rPr>
          <w:rFonts w:cs="Arial"/>
        </w:rPr>
        <w:t xml:space="preserve"> (Accessed: 29 March 2025). </w:t>
      </w:r>
    </w:p>
    <w:p w14:paraId="72323AA8" w14:textId="77777777" w:rsidR="003C4258" w:rsidRPr="003D61C5" w:rsidRDefault="003C4258" w:rsidP="00D6059E">
      <w:pPr>
        <w:rPr>
          <w:rFonts w:cs="Arial"/>
          <w:szCs w:val="24"/>
        </w:rPr>
      </w:pPr>
      <w:r>
        <w:rPr>
          <w:rFonts w:cs="Arial"/>
          <w:szCs w:val="24"/>
        </w:rPr>
        <w:t xml:space="preserve">Martin, S. (2020) </w:t>
      </w:r>
      <w:r>
        <w:rPr>
          <w:rFonts w:cs="Arial"/>
          <w:i/>
          <w:iCs/>
          <w:szCs w:val="24"/>
        </w:rPr>
        <w:t xml:space="preserve">7 Types of Boundaries You May Need. </w:t>
      </w:r>
      <w:r>
        <w:rPr>
          <w:rFonts w:cs="Arial"/>
          <w:szCs w:val="24"/>
        </w:rPr>
        <w:t xml:space="preserve">Available at: </w:t>
      </w:r>
      <w:hyperlink r:id="rId18" w:history="1">
        <w:r w:rsidRPr="002B25C1">
          <w:rPr>
            <w:rStyle w:val="Hyperlink"/>
            <w:rFonts w:cs="Arial"/>
            <w:szCs w:val="24"/>
          </w:rPr>
          <w:t>https://psychcentral.com/blog/imperfect/2020/04/7-types-of-boundaries-you-may-need</w:t>
        </w:r>
      </w:hyperlink>
      <w:r>
        <w:rPr>
          <w:rFonts w:cs="Arial"/>
          <w:szCs w:val="24"/>
        </w:rPr>
        <w:t xml:space="preserve"> (Accessed: 29 March 2025). </w:t>
      </w:r>
    </w:p>
    <w:p w14:paraId="0C013E0A" w14:textId="77777777" w:rsidR="003C4258" w:rsidRDefault="003C4258" w:rsidP="00D6059E">
      <w:pPr>
        <w:rPr>
          <w:rFonts w:cs="Arial"/>
          <w:szCs w:val="24"/>
        </w:rPr>
      </w:pPr>
      <w:r>
        <w:rPr>
          <w:rFonts w:cs="Arial"/>
          <w:szCs w:val="24"/>
        </w:rPr>
        <w:t xml:space="preserve">Office for Equality and Opportunity (2024) </w:t>
      </w:r>
      <w:r>
        <w:rPr>
          <w:i/>
          <w:iCs/>
        </w:rPr>
        <w:t xml:space="preserve">New protections from sexual harassment come into force. </w:t>
      </w:r>
      <w:r>
        <w:t xml:space="preserve">Available at: </w:t>
      </w:r>
      <w:hyperlink r:id="rId19" w:history="1">
        <w:r w:rsidRPr="00BD3DB3">
          <w:rPr>
            <w:rStyle w:val="Hyperlink"/>
            <w:rFonts w:cs="Arial"/>
            <w:szCs w:val="24"/>
          </w:rPr>
          <w:t>https://www.gov.uk/government/news/new-protections-from-sexual-harassment-come-into-force</w:t>
        </w:r>
      </w:hyperlink>
      <w:r>
        <w:rPr>
          <w:rFonts w:cs="Arial"/>
          <w:szCs w:val="24"/>
        </w:rPr>
        <w:t xml:space="preserve"> (Accessed: 29 March 2025). </w:t>
      </w:r>
    </w:p>
    <w:p w14:paraId="6F031A55" w14:textId="79C47606" w:rsidR="001A7AE6" w:rsidRDefault="001A7AE6" w:rsidP="00D6059E">
      <w:pPr>
        <w:rPr>
          <w:rFonts w:cs="Arial"/>
          <w:szCs w:val="24"/>
        </w:rPr>
      </w:pPr>
      <w:r>
        <w:rPr>
          <w:rFonts w:cs="Arial"/>
          <w:szCs w:val="24"/>
        </w:rPr>
        <w:t>Schwarz, D.J</w:t>
      </w:r>
      <w:r w:rsidR="00DF0599">
        <w:rPr>
          <w:rFonts w:cs="Arial"/>
          <w:szCs w:val="24"/>
        </w:rPr>
        <w:t>.</w:t>
      </w:r>
      <w:r>
        <w:rPr>
          <w:rFonts w:cs="Arial"/>
          <w:szCs w:val="24"/>
        </w:rPr>
        <w:t xml:space="preserve"> (2023)</w:t>
      </w:r>
      <w:r w:rsidR="00DF0599">
        <w:rPr>
          <w:rFonts w:cs="Arial"/>
          <w:szCs w:val="24"/>
        </w:rPr>
        <w:t xml:space="preserve"> Vanlife Cooking. Available at: </w:t>
      </w:r>
      <w:hyperlink r:id="rId20" w:history="1">
        <w:r w:rsidR="00DF0599" w:rsidRPr="00500CDC">
          <w:rPr>
            <w:rStyle w:val="Hyperlink"/>
            <w:rFonts w:cs="Arial"/>
            <w:szCs w:val="24"/>
          </w:rPr>
          <w:t>https://unsplash.com/photos/a-group-of-people-sitting-around-a-camper-in-the-woods-d5fPKA91UIk</w:t>
        </w:r>
      </w:hyperlink>
      <w:r w:rsidR="00DF0599">
        <w:rPr>
          <w:rFonts w:cs="Arial"/>
          <w:szCs w:val="24"/>
        </w:rPr>
        <w:t xml:space="preserve"> (Accessed, 4</w:t>
      </w:r>
      <w:r w:rsidR="00DF0599" w:rsidRPr="00DF0599">
        <w:rPr>
          <w:rFonts w:cs="Arial"/>
          <w:szCs w:val="24"/>
          <w:vertAlign w:val="superscript"/>
        </w:rPr>
        <w:t>th</w:t>
      </w:r>
      <w:r w:rsidR="00DF0599">
        <w:rPr>
          <w:rFonts w:cs="Arial"/>
          <w:szCs w:val="24"/>
        </w:rPr>
        <w:t xml:space="preserve"> April 2025). </w:t>
      </w:r>
    </w:p>
    <w:p w14:paraId="65D00366" w14:textId="67D76036" w:rsidR="00061639" w:rsidRDefault="00061639" w:rsidP="00D6059E">
      <w:pPr>
        <w:rPr>
          <w:rFonts w:cs="Arial"/>
          <w:szCs w:val="24"/>
        </w:rPr>
      </w:pPr>
      <w:r>
        <w:rPr>
          <w:rFonts w:cs="Arial"/>
          <w:szCs w:val="24"/>
        </w:rPr>
        <w:t>Women in Tech</w:t>
      </w:r>
      <w:r w:rsidR="00250F74">
        <w:rPr>
          <w:rFonts w:cs="Arial"/>
          <w:szCs w:val="24"/>
        </w:rPr>
        <w:t xml:space="preserve"> Chat. (2019). No title. Available at: </w:t>
      </w:r>
      <w:hyperlink r:id="rId21" w:history="1">
        <w:r w:rsidR="00250F74" w:rsidRPr="00500CDC">
          <w:rPr>
            <w:rStyle w:val="Hyperlink"/>
            <w:rFonts w:cs="Arial"/>
            <w:szCs w:val="24"/>
          </w:rPr>
          <w:t>https://unsplash.com/photos/woman-on-focus-photography-SJvDxw0azqw</w:t>
        </w:r>
      </w:hyperlink>
      <w:r w:rsidR="00250F74">
        <w:rPr>
          <w:rFonts w:cs="Arial"/>
          <w:szCs w:val="24"/>
        </w:rPr>
        <w:t xml:space="preserve"> (Accessed, 4</w:t>
      </w:r>
      <w:r w:rsidR="00250F74" w:rsidRPr="00250F74">
        <w:rPr>
          <w:rFonts w:cs="Arial"/>
          <w:szCs w:val="24"/>
          <w:vertAlign w:val="superscript"/>
        </w:rPr>
        <w:t>th</w:t>
      </w:r>
      <w:r w:rsidR="00250F74">
        <w:rPr>
          <w:rFonts w:cs="Arial"/>
          <w:szCs w:val="24"/>
        </w:rPr>
        <w:t xml:space="preserve">April 2025). </w:t>
      </w:r>
    </w:p>
    <w:p w14:paraId="26B5B49D" w14:textId="77777777" w:rsidR="003C4258" w:rsidRDefault="003C4258" w:rsidP="00D6059E">
      <w:pPr>
        <w:rPr>
          <w:rFonts w:cs="Arial"/>
          <w:szCs w:val="24"/>
        </w:rPr>
      </w:pPr>
      <w:r>
        <w:rPr>
          <w:rFonts w:cs="Arial"/>
          <w:szCs w:val="24"/>
        </w:rPr>
        <w:lastRenderedPageBreak/>
        <w:t xml:space="preserve">Wyllie, N. (2024) </w:t>
      </w:r>
      <w:r>
        <w:rPr>
          <w:rFonts w:cs="Arial"/>
          <w:i/>
          <w:iCs/>
          <w:szCs w:val="24"/>
        </w:rPr>
        <w:t xml:space="preserve">What if a joke isn’t just ‘banter’? </w:t>
      </w:r>
      <w:r>
        <w:rPr>
          <w:rFonts w:cs="Arial"/>
          <w:szCs w:val="24"/>
        </w:rPr>
        <w:t xml:space="preserve">Available at: </w:t>
      </w:r>
      <w:hyperlink r:id="rId22" w:history="1">
        <w:r w:rsidRPr="00BD3DB3">
          <w:rPr>
            <w:rStyle w:val="Hyperlink"/>
            <w:rFonts w:cs="Arial"/>
            <w:szCs w:val="24"/>
          </w:rPr>
          <w:t>https://www.peoplemanagement.co.uk/article/1887789/joke-isnt-just-banter</w:t>
        </w:r>
      </w:hyperlink>
      <w:r>
        <w:rPr>
          <w:rFonts w:cs="Arial"/>
          <w:szCs w:val="24"/>
        </w:rPr>
        <w:t xml:space="preserve"> (Accessed: 29 March 2025). </w:t>
      </w:r>
    </w:p>
    <w:sectPr w:rsidR="003C42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3139C"/>
    <w:multiLevelType w:val="hybridMultilevel"/>
    <w:tmpl w:val="3DE00F20"/>
    <w:lvl w:ilvl="0" w:tplc="FFFFFFFF">
      <w:numFmt w:val="bullet"/>
      <w:lvlText w:val="-"/>
      <w:lvlJc w:val="left"/>
      <w:pPr>
        <w:ind w:left="720" w:hanging="360"/>
      </w:pPr>
      <w:rPr>
        <w:rFonts w:ascii="Arial" w:eastAsiaTheme="minorHAnsi" w:hAnsi="Arial" w:cs="Arial" w:hint="default"/>
      </w:rPr>
    </w:lvl>
    <w:lvl w:ilvl="1" w:tplc="0809000B">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9F034A9"/>
    <w:multiLevelType w:val="hybridMultilevel"/>
    <w:tmpl w:val="5E86B88A"/>
    <w:lvl w:ilvl="0" w:tplc="08090009">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BAF1B4C"/>
    <w:multiLevelType w:val="hybridMultilevel"/>
    <w:tmpl w:val="E43A3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39026B"/>
    <w:multiLevelType w:val="hybridMultilevel"/>
    <w:tmpl w:val="0288942E"/>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53738F5"/>
    <w:multiLevelType w:val="hybridMultilevel"/>
    <w:tmpl w:val="7D1E7B30"/>
    <w:lvl w:ilvl="0" w:tplc="E2F098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2A03EC"/>
    <w:multiLevelType w:val="hybridMultilevel"/>
    <w:tmpl w:val="36A25C5E"/>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2AA44F9"/>
    <w:multiLevelType w:val="hybridMultilevel"/>
    <w:tmpl w:val="2A08FE2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3061213"/>
    <w:multiLevelType w:val="hybridMultilevel"/>
    <w:tmpl w:val="1DBC1CE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8741B9F"/>
    <w:multiLevelType w:val="hybridMultilevel"/>
    <w:tmpl w:val="C5EA2C7A"/>
    <w:lvl w:ilvl="0" w:tplc="E2F09826">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577F75"/>
    <w:multiLevelType w:val="hybridMultilevel"/>
    <w:tmpl w:val="DE980CB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66FD33DE"/>
    <w:multiLevelType w:val="hybridMultilevel"/>
    <w:tmpl w:val="101AF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60116E"/>
    <w:multiLevelType w:val="hybridMultilevel"/>
    <w:tmpl w:val="D9CAB4D8"/>
    <w:lvl w:ilvl="0" w:tplc="5F3ABA28">
      <w:start w:val="1"/>
      <w:numFmt w:val="bullet"/>
      <w:lvlText w:val="•"/>
      <w:lvlJc w:val="left"/>
      <w:pPr>
        <w:tabs>
          <w:tab w:val="num" w:pos="720"/>
        </w:tabs>
        <w:ind w:left="720" w:hanging="360"/>
      </w:pPr>
      <w:rPr>
        <w:rFonts w:ascii="Times New Roman" w:hAnsi="Times New Roman" w:hint="default"/>
      </w:rPr>
    </w:lvl>
    <w:lvl w:ilvl="1" w:tplc="256272CE" w:tentative="1">
      <w:start w:val="1"/>
      <w:numFmt w:val="bullet"/>
      <w:lvlText w:val="•"/>
      <w:lvlJc w:val="left"/>
      <w:pPr>
        <w:tabs>
          <w:tab w:val="num" w:pos="1440"/>
        </w:tabs>
        <w:ind w:left="1440" w:hanging="360"/>
      </w:pPr>
      <w:rPr>
        <w:rFonts w:ascii="Times New Roman" w:hAnsi="Times New Roman" w:hint="default"/>
      </w:rPr>
    </w:lvl>
    <w:lvl w:ilvl="2" w:tplc="C0DE8F18" w:tentative="1">
      <w:start w:val="1"/>
      <w:numFmt w:val="bullet"/>
      <w:lvlText w:val="•"/>
      <w:lvlJc w:val="left"/>
      <w:pPr>
        <w:tabs>
          <w:tab w:val="num" w:pos="2160"/>
        </w:tabs>
        <w:ind w:left="2160" w:hanging="360"/>
      </w:pPr>
      <w:rPr>
        <w:rFonts w:ascii="Times New Roman" w:hAnsi="Times New Roman" w:hint="default"/>
      </w:rPr>
    </w:lvl>
    <w:lvl w:ilvl="3" w:tplc="380A1F9C" w:tentative="1">
      <w:start w:val="1"/>
      <w:numFmt w:val="bullet"/>
      <w:lvlText w:val="•"/>
      <w:lvlJc w:val="left"/>
      <w:pPr>
        <w:tabs>
          <w:tab w:val="num" w:pos="2880"/>
        </w:tabs>
        <w:ind w:left="2880" w:hanging="360"/>
      </w:pPr>
      <w:rPr>
        <w:rFonts w:ascii="Times New Roman" w:hAnsi="Times New Roman" w:hint="default"/>
      </w:rPr>
    </w:lvl>
    <w:lvl w:ilvl="4" w:tplc="0F72CE18" w:tentative="1">
      <w:start w:val="1"/>
      <w:numFmt w:val="bullet"/>
      <w:lvlText w:val="•"/>
      <w:lvlJc w:val="left"/>
      <w:pPr>
        <w:tabs>
          <w:tab w:val="num" w:pos="3600"/>
        </w:tabs>
        <w:ind w:left="3600" w:hanging="360"/>
      </w:pPr>
      <w:rPr>
        <w:rFonts w:ascii="Times New Roman" w:hAnsi="Times New Roman" w:hint="default"/>
      </w:rPr>
    </w:lvl>
    <w:lvl w:ilvl="5" w:tplc="2548A7FA" w:tentative="1">
      <w:start w:val="1"/>
      <w:numFmt w:val="bullet"/>
      <w:lvlText w:val="•"/>
      <w:lvlJc w:val="left"/>
      <w:pPr>
        <w:tabs>
          <w:tab w:val="num" w:pos="4320"/>
        </w:tabs>
        <w:ind w:left="4320" w:hanging="360"/>
      </w:pPr>
      <w:rPr>
        <w:rFonts w:ascii="Times New Roman" w:hAnsi="Times New Roman" w:hint="default"/>
      </w:rPr>
    </w:lvl>
    <w:lvl w:ilvl="6" w:tplc="D1F669AA" w:tentative="1">
      <w:start w:val="1"/>
      <w:numFmt w:val="bullet"/>
      <w:lvlText w:val="•"/>
      <w:lvlJc w:val="left"/>
      <w:pPr>
        <w:tabs>
          <w:tab w:val="num" w:pos="5040"/>
        </w:tabs>
        <w:ind w:left="5040" w:hanging="360"/>
      </w:pPr>
      <w:rPr>
        <w:rFonts w:ascii="Times New Roman" w:hAnsi="Times New Roman" w:hint="default"/>
      </w:rPr>
    </w:lvl>
    <w:lvl w:ilvl="7" w:tplc="1F8C9CAC" w:tentative="1">
      <w:start w:val="1"/>
      <w:numFmt w:val="bullet"/>
      <w:lvlText w:val="•"/>
      <w:lvlJc w:val="left"/>
      <w:pPr>
        <w:tabs>
          <w:tab w:val="num" w:pos="5760"/>
        </w:tabs>
        <w:ind w:left="5760" w:hanging="360"/>
      </w:pPr>
      <w:rPr>
        <w:rFonts w:ascii="Times New Roman" w:hAnsi="Times New Roman" w:hint="default"/>
      </w:rPr>
    </w:lvl>
    <w:lvl w:ilvl="8" w:tplc="166CA4F4"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FBF1A11"/>
    <w:multiLevelType w:val="multilevel"/>
    <w:tmpl w:val="52AAC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702309">
    <w:abstractNumId w:val="4"/>
  </w:num>
  <w:num w:numId="2" w16cid:durableId="620723390">
    <w:abstractNumId w:val="8"/>
  </w:num>
  <w:num w:numId="3" w16cid:durableId="586886769">
    <w:abstractNumId w:val="2"/>
  </w:num>
  <w:num w:numId="4" w16cid:durableId="2025666277">
    <w:abstractNumId w:val="12"/>
  </w:num>
  <w:num w:numId="5" w16cid:durableId="1641883124">
    <w:abstractNumId w:val="11"/>
  </w:num>
  <w:num w:numId="6" w16cid:durableId="1572813623">
    <w:abstractNumId w:val="10"/>
  </w:num>
  <w:num w:numId="7" w16cid:durableId="1274946135">
    <w:abstractNumId w:val="6"/>
  </w:num>
  <w:num w:numId="8" w16cid:durableId="16541305">
    <w:abstractNumId w:val="9"/>
  </w:num>
  <w:num w:numId="9" w16cid:durableId="1588490704">
    <w:abstractNumId w:val="3"/>
  </w:num>
  <w:num w:numId="10" w16cid:durableId="578946444">
    <w:abstractNumId w:val="7"/>
  </w:num>
  <w:num w:numId="11" w16cid:durableId="1768691430">
    <w:abstractNumId w:val="0"/>
  </w:num>
  <w:num w:numId="12" w16cid:durableId="381448573">
    <w:abstractNumId w:val="5"/>
  </w:num>
  <w:num w:numId="13" w16cid:durableId="15549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64C"/>
    <w:rsid w:val="00011175"/>
    <w:rsid w:val="00015A68"/>
    <w:rsid w:val="00021D0A"/>
    <w:rsid w:val="00061639"/>
    <w:rsid w:val="00085B1B"/>
    <w:rsid w:val="000935A7"/>
    <w:rsid w:val="000B0753"/>
    <w:rsid w:val="000B697D"/>
    <w:rsid w:val="000C3343"/>
    <w:rsid w:val="000C4D24"/>
    <w:rsid w:val="000C7F58"/>
    <w:rsid w:val="000E53AF"/>
    <w:rsid w:val="00100294"/>
    <w:rsid w:val="00103AD6"/>
    <w:rsid w:val="0011470E"/>
    <w:rsid w:val="001A5DE3"/>
    <w:rsid w:val="001A7AE6"/>
    <w:rsid w:val="001C2FCA"/>
    <w:rsid w:val="001D0417"/>
    <w:rsid w:val="001D7C18"/>
    <w:rsid w:val="001E1CA0"/>
    <w:rsid w:val="001F10B7"/>
    <w:rsid w:val="0020063D"/>
    <w:rsid w:val="002008B8"/>
    <w:rsid w:val="00221B54"/>
    <w:rsid w:val="002367B7"/>
    <w:rsid w:val="00250F74"/>
    <w:rsid w:val="00263251"/>
    <w:rsid w:val="00267134"/>
    <w:rsid w:val="00280CC6"/>
    <w:rsid w:val="00292E42"/>
    <w:rsid w:val="00295E22"/>
    <w:rsid w:val="00295F0C"/>
    <w:rsid w:val="002C7D89"/>
    <w:rsid w:val="002F48C8"/>
    <w:rsid w:val="002F6386"/>
    <w:rsid w:val="003519C6"/>
    <w:rsid w:val="00387F44"/>
    <w:rsid w:val="003942CD"/>
    <w:rsid w:val="003B24CA"/>
    <w:rsid w:val="003C4258"/>
    <w:rsid w:val="003D61C5"/>
    <w:rsid w:val="003E337F"/>
    <w:rsid w:val="003E3C3B"/>
    <w:rsid w:val="003E4D14"/>
    <w:rsid w:val="003F7E85"/>
    <w:rsid w:val="00416401"/>
    <w:rsid w:val="00455D21"/>
    <w:rsid w:val="0045648F"/>
    <w:rsid w:val="0047338D"/>
    <w:rsid w:val="004A13CB"/>
    <w:rsid w:val="004C7FDB"/>
    <w:rsid w:val="004C7FF0"/>
    <w:rsid w:val="00502524"/>
    <w:rsid w:val="00514343"/>
    <w:rsid w:val="0055003C"/>
    <w:rsid w:val="0055415C"/>
    <w:rsid w:val="005548DC"/>
    <w:rsid w:val="00573DD2"/>
    <w:rsid w:val="005917C0"/>
    <w:rsid w:val="005B276B"/>
    <w:rsid w:val="005C2B60"/>
    <w:rsid w:val="005E22EC"/>
    <w:rsid w:val="005E320E"/>
    <w:rsid w:val="005E4CAE"/>
    <w:rsid w:val="005E6D42"/>
    <w:rsid w:val="005F4A4F"/>
    <w:rsid w:val="0060670B"/>
    <w:rsid w:val="006105A5"/>
    <w:rsid w:val="00612161"/>
    <w:rsid w:val="006277EA"/>
    <w:rsid w:val="00632601"/>
    <w:rsid w:val="00652112"/>
    <w:rsid w:val="00652D3B"/>
    <w:rsid w:val="00664A6F"/>
    <w:rsid w:val="00675682"/>
    <w:rsid w:val="0067732D"/>
    <w:rsid w:val="00681AD4"/>
    <w:rsid w:val="006830D9"/>
    <w:rsid w:val="006B02CF"/>
    <w:rsid w:val="006B6711"/>
    <w:rsid w:val="006C52A9"/>
    <w:rsid w:val="006D04D1"/>
    <w:rsid w:val="006D1C61"/>
    <w:rsid w:val="007008E6"/>
    <w:rsid w:val="00707820"/>
    <w:rsid w:val="0071585B"/>
    <w:rsid w:val="00716A6B"/>
    <w:rsid w:val="00732A3A"/>
    <w:rsid w:val="007909D7"/>
    <w:rsid w:val="0079493E"/>
    <w:rsid w:val="007962EE"/>
    <w:rsid w:val="007A70C3"/>
    <w:rsid w:val="007B2588"/>
    <w:rsid w:val="007B7854"/>
    <w:rsid w:val="007C264C"/>
    <w:rsid w:val="007C47C5"/>
    <w:rsid w:val="007D4E7B"/>
    <w:rsid w:val="007F0B6C"/>
    <w:rsid w:val="008267B7"/>
    <w:rsid w:val="008650A3"/>
    <w:rsid w:val="008842A7"/>
    <w:rsid w:val="00896656"/>
    <w:rsid w:val="00901B36"/>
    <w:rsid w:val="009331B9"/>
    <w:rsid w:val="00957D72"/>
    <w:rsid w:val="00970D6C"/>
    <w:rsid w:val="00981109"/>
    <w:rsid w:val="0098639E"/>
    <w:rsid w:val="009A697A"/>
    <w:rsid w:val="009B4DEA"/>
    <w:rsid w:val="009D4505"/>
    <w:rsid w:val="009E1D51"/>
    <w:rsid w:val="009F498F"/>
    <w:rsid w:val="00A00F3F"/>
    <w:rsid w:val="00A249AD"/>
    <w:rsid w:val="00A30C1F"/>
    <w:rsid w:val="00A34C08"/>
    <w:rsid w:val="00A4046C"/>
    <w:rsid w:val="00A44472"/>
    <w:rsid w:val="00A55E52"/>
    <w:rsid w:val="00A70A33"/>
    <w:rsid w:val="00AA68E4"/>
    <w:rsid w:val="00AA73DB"/>
    <w:rsid w:val="00AC034B"/>
    <w:rsid w:val="00AD123F"/>
    <w:rsid w:val="00AF4068"/>
    <w:rsid w:val="00B32632"/>
    <w:rsid w:val="00B729ED"/>
    <w:rsid w:val="00B92ED4"/>
    <w:rsid w:val="00B95522"/>
    <w:rsid w:val="00BB1DB6"/>
    <w:rsid w:val="00BF0F09"/>
    <w:rsid w:val="00C167C0"/>
    <w:rsid w:val="00C5473D"/>
    <w:rsid w:val="00C60128"/>
    <w:rsid w:val="00C76929"/>
    <w:rsid w:val="00C93504"/>
    <w:rsid w:val="00C95B4F"/>
    <w:rsid w:val="00C95B66"/>
    <w:rsid w:val="00CB0EA0"/>
    <w:rsid w:val="00CC16A7"/>
    <w:rsid w:val="00CD5A85"/>
    <w:rsid w:val="00CD7D7B"/>
    <w:rsid w:val="00D20E86"/>
    <w:rsid w:val="00D256FE"/>
    <w:rsid w:val="00D26B05"/>
    <w:rsid w:val="00D45B5D"/>
    <w:rsid w:val="00D6059E"/>
    <w:rsid w:val="00D9576F"/>
    <w:rsid w:val="00DB2EAC"/>
    <w:rsid w:val="00DC48BB"/>
    <w:rsid w:val="00DE1E28"/>
    <w:rsid w:val="00DF0599"/>
    <w:rsid w:val="00DF587A"/>
    <w:rsid w:val="00E058EB"/>
    <w:rsid w:val="00E3383B"/>
    <w:rsid w:val="00E35A1E"/>
    <w:rsid w:val="00E42DD5"/>
    <w:rsid w:val="00E45372"/>
    <w:rsid w:val="00E51D70"/>
    <w:rsid w:val="00E52EA0"/>
    <w:rsid w:val="00E86C5B"/>
    <w:rsid w:val="00E94B5E"/>
    <w:rsid w:val="00EB03BD"/>
    <w:rsid w:val="00EB6813"/>
    <w:rsid w:val="00EC047A"/>
    <w:rsid w:val="00ED1690"/>
    <w:rsid w:val="00ED3FD6"/>
    <w:rsid w:val="00F24E6C"/>
    <w:rsid w:val="00F3479F"/>
    <w:rsid w:val="00F45242"/>
    <w:rsid w:val="00F45323"/>
    <w:rsid w:val="00F5434B"/>
    <w:rsid w:val="00F655CB"/>
    <w:rsid w:val="00F7271C"/>
    <w:rsid w:val="00F91E6A"/>
    <w:rsid w:val="00FA6A38"/>
    <w:rsid w:val="00FA76AD"/>
    <w:rsid w:val="00FC0D96"/>
    <w:rsid w:val="00FD1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53B5A"/>
  <w15:chartTrackingRefBased/>
  <w15:docId w15:val="{D0947606-7FAD-4C91-A8EA-190AA1573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A3A"/>
    <w:rPr>
      <w:rFonts w:ascii="Arial" w:hAnsi="Arial"/>
      <w:sz w:val="24"/>
    </w:rPr>
  </w:style>
  <w:style w:type="paragraph" w:styleId="Heading1">
    <w:name w:val="heading 1"/>
    <w:basedOn w:val="Normal"/>
    <w:next w:val="Normal"/>
    <w:link w:val="Heading1Char"/>
    <w:uiPriority w:val="9"/>
    <w:qFormat/>
    <w:rsid w:val="007C26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26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26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26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26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26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26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6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6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6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26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26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26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26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26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26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26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264C"/>
    <w:rPr>
      <w:rFonts w:eastAsiaTheme="majorEastAsia" w:cstheme="majorBidi"/>
      <w:color w:val="272727" w:themeColor="text1" w:themeTint="D8"/>
    </w:rPr>
  </w:style>
  <w:style w:type="paragraph" w:styleId="Title">
    <w:name w:val="Title"/>
    <w:basedOn w:val="Normal"/>
    <w:next w:val="Normal"/>
    <w:link w:val="TitleChar"/>
    <w:uiPriority w:val="10"/>
    <w:qFormat/>
    <w:rsid w:val="007C26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6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26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26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264C"/>
    <w:pPr>
      <w:spacing w:before="160"/>
      <w:jc w:val="center"/>
    </w:pPr>
    <w:rPr>
      <w:i/>
      <w:iCs/>
      <w:color w:val="404040" w:themeColor="text1" w:themeTint="BF"/>
    </w:rPr>
  </w:style>
  <w:style w:type="character" w:customStyle="1" w:styleId="QuoteChar">
    <w:name w:val="Quote Char"/>
    <w:basedOn w:val="DefaultParagraphFont"/>
    <w:link w:val="Quote"/>
    <w:uiPriority w:val="29"/>
    <w:rsid w:val="007C264C"/>
    <w:rPr>
      <w:i/>
      <w:iCs/>
      <w:color w:val="404040" w:themeColor="text1" w:themeTint="BF"/>
    </w:rPr>
  </w:style>
  <w:style w:type="paragraph" w:styleId="ListParagraph">
    <w:name w:val="List Paragraph"/>
    <w:basedOn w:val="Normal"/>
    <w:uiPriority w:val="34"/>
    <w:qFormat/>
    <w:rsid w:val="007C264C"/>
    <w:pPr>
      <w:ind w:left="720"/>
      <w:contextualSpacing/>
    </w:pPr>
  </w:style>
  <w:style w:type="character" w:styleId="IntenseEmphasis">
    <w:name w:val="Intense Emphasis"/>
    <w:basedOn w:val="DefaultParagraphFont"/>
    <w:uiPriority w:val="21"/>
    <w:qFormat/>
    <w:rsid w:val="007C264C"/>
    <w:rPr>
      <w:i/>
      <w:iCs/>
      <w:color w:val="0F4761" w:themeColor="accent1" w:themeShade="BF"/>
    </w:rPr>
  </w:style>
  <w:style w:type="paragraph" w:styleId="IntenseQuote">
    <w:name w:val="Intense Quote"/>
    <w:basedOn w:val="Normal"/>
    <w:next w:val="Normal"/>
    <w:link w:val="IntenseQuoteChar"/>
    <w:uiPriority w:val="30"/>
    <w:qFormat/>
    <w:rsid w:val="007C26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264C"/>
    <w:rPr>
      <w:i/>
      <w:iCs/>
      <w:color w:val="0F4761" w:themeColor="accent1" w:themeShade="BF"/>
    </w:rPr>
  </w:style>
  <w:style w:type="character" w:styleId="IntenseReference">
    <w:name w:val="Intense Reference"/>
    <w:basedOn w:val="DefaultParagraphFont"/>
    <w:uiPriority w:val="32"/>
    <w:qFormat/>
    <w:rsid w:val="007C264C"/>
    <w:rPr>
      <w:b/>
      <w:bCs/>
      <w:smallCaps/>
      <w:color w:val="0F4761" w:themeColor="accent1" w:themeShade="BF"/>
      <w:spacing w:val="5"/>
    </w:rPr>
  </w:style>
  <w:style w:type="table" w:styleId="PlainTable2">
    <w:name w:val="Plain Table 2"/>
    <w:basedOn w:val="TableNormal"/>
    <w:uiPriority w:val="42"/>
    <w:rsid w:val="00732A3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AA68E4"/>
    <w:rPr>
      <w:color w:val="467886" w:themeColor="hyperlink"/>
      <w:u w:val="single"/>
    </w:rPr>
  </w:style>
  <w:style w:type="character" w:styleId="UnresolvedMention">
    <w:name w:val="Unresolved Mention"/>
    <w:basedOn w:val="DefaultParagraphFont"/>
    <w:uiPriority w:val="99"/>
    <w:semiHidden/>
    <w:unhideWhenUsed/>
    <w:rsid w:val="00AA68E4"/>
    <w:rPr>
      <w:color w:val="605E5C"/>
      <w:shd w:val="clear" w:color="auto" w:fill="E1DFDD"/>
    </w:rPr>
  </w:style>
  <w:style w:type="character" w:styleId="FollowedHyperlink">
    <w:name w:val="FollowedHyperlink"/>
    <w:basedOn w:val="DefaultParagraphFont"/>
    <w:uiPriority w:val="99"/>
    <w:semiHidden/>
    <w:unhideWhenUsed/>
    <w:rsid w:val="00015A68"/>
    <w:rPr>
      <w:color w:val="96607D" w:themeColor="followedHyperlink"/>
      <w:u w:val="single"/>
    </w:rPr>
  </w:style>
  <w:style w:type="character" w:styleId="CommentReference">
    <w:name w:val="annotation reference"/>
    <w:basedOn w:val="DefaultParagraphFont"/>
    <w:uiPriority w:val="99"/>
    <w:semiHidden/>
    <w:unhideWhenUsed/>
    <w:rsid w:val="00E52EA0"/>
    <w:rPr>
      <w:sz w:val="16"/>
      <w:szCs w:val="16"/>
    </w:rPr>
  </w:style>
  <w:style w:type="paragraph" w:styleId="CommentText">
    <w:name w:val="annotation text"/>
    <w:basedOn w:val="Normal"/>
    <w:link w:val="CommentTextChar"/>
    <w:uiPriority w:val="99"/>
    <w:unhideWhenUsed/>
    <w:rsid w:val="00E52EA0"/>
    <w:pPr>
      <w:spacing w:line="240" w:lineRule="auto"/>
    </w:pPr>
    <w:rPr>
      <w:sz w:val="20"/>
      <w:szCs w:val="20"/>
    </w:rPr>
  </w:style>
  <w:style w:type="character" w:customStyle="1" w:styleId="CommentTextChar">
    <w:name w:val="Comment Text Char"/>
    <w:basedOn w:val="DefaultParagraphFont"/>
    <w:link w:val="CommentText"/>
    <w:uiPriority w:val="99"/>
    <w:rsid w:val="00E52EA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E52EA0"/>
    <w:rPr>
      <w:b/>
      <w:bCs/>
    </w:rPr>
  </w:style>
  <w:style w:type="character" w:customStyle="1" w:styleId="CommentSubjectChar">
    <w:name w:val="Comment Subject Char"/>
    <w:basedOn w:val="CommentTextChar"/>
    <w:link w:val="CommentSubject"/>
    <w:uiPriority w:val="99"/>
    <w:semiHidden/>
    <w:rsid w:val="00E52EA0"/>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131243">
      <w:bodyDiv w:val="1"/>
      <w:marLeft w:val="0"/>
      <w:marRight w:val="0"/>
      <w:marTop w:val="0"/>
      <w:marBottom w:val="0"/>
      <w:divBdr>
        <w:top w:val="none" w:sz="0" w:space="0" w:color="auto"/>
        <w:left w:val="none" w:sz="0" w:space="0" w:color="auto"/>
        <w:bottom w:val="none" w:sz="0" w:space="0" w:color="auto"/>
        <w:right w:val="none" w:sz="0" w:space="0" w:color="auto"/>
      </w:divBdr>
      <w:divsChild>
        <w:div w:id="181510136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sexual-harassment" TargetMode="External"/><Relationship Id="rId13" Type="http://schemas.openxmlformats.org/officeDocument/2006/relationships/hyperlink" Target="https://www.cipd.org/uk/knowledge/guides/sexual-harassment-work/" TargetMode="External"/><Relationship Id="rId18" Type="http://schemas.openxmlformats.org/officeDocument/2006/relationships/hyperlink" Target="https://psychcentral.com/blog/imperfect/2020/04/7-types-of-boundaries-you-may-need" TargetMode="External"/><Relationship Id="rId3" Type="http://schemas.openxmlformats.org/officeDocument/2006/relationships/settings" Target="settings.xml"/><Relationship Id="rId21" Type="http://schemas.openxmlformats.org/officeDocument/2006/relationships/hyperlink" Target="https://unsplash.com/photos/woman-on-focus-photography-SJvDxw0azqw" TargetMode="External"/><Relationship Id="rId7" Type="http://schemas.openxmlformats.org/officeDocument/2006/relationships/hyperlink" Target="mailto:hr@hillsideview.co.uk" TargetMode="External"/><Relationship Id="rId12" Type="http://schemas.openxmlformats.org/officeDocument/2006/relationships/hyperlink" Target="Chartered%20Institute%20of%20Personnel%20and%20Development%20%5bCIPD%5d%20(2020)%20People%20manager%20guide:%20How%20to%20tackle%20sexual%20harassment.%20Available%20at:%20%20https://www.cipd.org/uk/knowledge/guides/manager-guide-tackling-sexual-harassment/" TargetMode="External"/><Relationship Id="rId17" Type="http://schemas.openxmlformats.org/officeDocument/2006/relationships/hyperlink" Target="https://www.cipd.org/globalassets/media/knowledge/knowledge-hub/reports/234people-profession-2030-report-compressed_tcm18-86095.pdf" TargetMode="External"/><Relationship Id="rId2" Type="http://schemas.openxmlformats.org/officeDocument/2006/relationships/styles" Target="styles.xml"/><Relationship Id="rId16" Type="http://schemas.openxmlformats.org/officeDocument/2006/relationships/hyperlink" Target="https://www.equalityhumanrights.com/guidance/sexual-harassment-and-harassment-work-technical-guidance" TargetMode="External"/><Relationship Id="rId20" Type="http://schemas.openxmlformats.org/officeDocument/2006/relationships/hyperlink" Target="https://unsplash.com/photos/a-group-of-people-sitting-around-a-camper-in-the-woods-d5fPKA91UIk" TargetMode="Externa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www.peoplemanagement.co.uk/article/1798184/culture-crises-complaints-organisations-improve"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legislation.gov.uk/ukpga/2010/15/contents" TargetMode="External"/><Relationship Id="rId23" Type="http://schemas.openxmlformats.org/officeDocument/2006/relationships/fontTable" Target="fontTable.xml"/><Relationship Id="rId10" Type="http://schemas.openxmlformats.org/officeDocument/2006/relationships/hyperlink" Target="https://www.acas.org.uk/sexual-harassment" TargetMode="External"/><Relationship Id="rId19" Type="http://schemas.openxmlformats.org/officeDocument/2006/relationships/hyperlink" Target="https://www.gov.uk/government/news/new-protections-from-sexual-harassment-come-into-force" TargetMode="External"/><Relationship Id="rId4" Type="http://schemas.openxmlformats.org/officeDocument/2006/relationships/webSettings" Target="webSettings.xml"/><Relationship Id="rId9" Type="http://schemas.openxmlformats.org/officeDocument/2006/relationships/hyperlink" Target="http://www.equalityhumanrights.com" TargetMode="External"/><Relationship Id="rId14" Type="http://schemas.openxmlformats.org/officeDocument/2006/relationships/hyperlink" Target="https://www.iod.com/resources/inclusion-and-diversity/how-to-create-an-inclusive-workplace/" TargetMode="External"/><Relationship Id="rId22" Type="http://schemas.openxmlformats.org/officeDocument/2006/relationships/hyperlink" Target="https://www.peoplemanagement.co.uk/article/1887789/joke-isnt-just-ban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1933</Words>
  <Characters>11021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Cyfoeth Naturiol Cymru Natural Resources Wales</Company>
  <LinksUpToDate>false</LinksUpToDate>
  <CharactersWithSpaces>12929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Joseph</dc:creator>
  <cp:keywords/>
  <dc:description/>
  <cp:lastModifiedBy>Smith, Joseph</cp:lastModifiedBy>
  <cp:revision>81</cp:revision>
  <dcterms:created xsi:type="dcterms:W3CDTF">2025-04-06T15:21:00Z</dcterms:created>
  <dcterms:modified xsi:type="dcterms:W3CDTF">2025-05-11T15:17:00Z</dcterms:modified>
</cp:coreProperties>
</file>