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3B2B0" w14:textId="77777777" w:rsidR="008C55E8" w:rsidRPr="00B14643" w:rsidRDefault="008771F3" w:rsidP="00693555">
      <w:pPr>
        <w:jc w:val="both"/>
        <w:rPr>
          <w:rFonts w:asciiTheme="minorHAnsi" w:hAnsiTheme="minorHAnsi"/>
          <w:b/>
          <w:color w:val="000000" w:themeColor="text1"/>
        </w:rPr>
      </w:pPr>
      <w:r w:rsidRPr="00B14643">
        <w:rPr>
          <w:rFonts w:asciiTheme="minorHAnsi" w:hAnsiTheme="minorHAnsi"/>
          <w:b/>
          <w:color w:val="000000" w:themeColor="text1"/>
        </w:rPr>
        <w:t xml:space="preserve">Assessment and Evaluation in Education: Self-Assessment and Self-Evaluation in Education </w:t>
      </w:r>
      <w:r w:rsidR="00AC6DE6" w:rsidRPr="00B14643">
        <w:rPr>
          <w:rFonts w:asciiTheme="minorHAnsi" w:hAnsiTheme="minorHAnsi"/>
          <w:b/>
          <w:color w:val="000000" w:themeColor="text1"/>
        </w:rPr>
        <w:t>portfolio</w:t>
      </w:r>
    </w:p>
    <w:p w14:paraId="572AC042" w14:textId="77777777" w:rsidR="008771F3" w:rsidRPr="00B14643" w:rsidRDefault="008771F3" w:rsidP="00693555">
      <w:pPr>
        <w:jc w:val="both"/>
        <w:rPr>
          <w:rFonts w:asciiTheme="minorHAnsi" w:hAnsiTheme="minorHAnsi"/>
          <w:b/>
          <w:color w:val="000000" w:themeColor="text1"/>
        </w:rPr>
      </w:pPr>
    </w:p>
    <w:p w14:paraId="05763719" w14:textId="77777777" w:rsidR="00F6296D" w:rsidRDefault="008771F3" w:rsidP="00693555">
      <w:pPr>
        <w:jc w:val="both"/>
        <w:rPr>
          <w:rFonts w:asciiTheme="minorHAnsi" w:hAnsiTheme="minorHAnsi"/>
          <w:color w:val="000000" w:themeColor="text1"/>
        </w:rPr>
      </w:pPr>
      <w:r w:rsidRPr="00B14643">
        <w:rPr>
          <w:rFonts w:asciiTheme="minorHAnsi" w:hAnsiTheme="minorHAnsi"/>
          <w:color w:val="000000" w:themeColor="text1"/>
        </w:rPr>
        <w:t xml:space="preserve">This </w:t>
      </w:r>
      <w:r w:rsidR="001D6581">
        <w:rPr>
          <w:rFonts w:asciiTheme="minorHAnsi" w:hAnsiTheme="minorHAnsi"/>
          <w:color w:val="000000" w:themeColor="text1"/>
        </w:rPr>
        <w:t xml:space="preserve">aim of this essay is to </w:t>
      </w:r>
      <w:r w:rsidRPr="00B14643">
        <w:rPr>
          <w:rFonts w:asciiTheme="minorHAnsi" w:hAnsiTheme="minorHAnsi"/>
          <w:color w:val="000000" w:themeColor="text1"/>
        </w:rPr>
        <w:t xml:space="preserve">critically assess the concept of self-assessment and self-evaluation. </w:t>
      </w:r>
      <w:r w:rsidR="00F75A93" w:rsidRPr="00B14643">
        <w:rPr>
          <w:rFonts w:asciiTheme="minorHAnsi" w:hAnsiTheme="minorHAnsi"/>
          <w:color w:val="000000" w:themeColor="text1"/>
        </w:rPr>
        <w:t xml:space="preserve">The importance of self-assessment and self-evaluation in the development of the learner will be discussed and analysed. </w:t>
      </w:r>
      <w:r w:rsidR="00360A4A" w:rsidRPr="00B14643">
        <w:rPr>
          <w:rFonts w:asciiTheme="minorHAnsi" w:hAnsiTheme="minorHAnsi"/>
          <w:color w:val="000000" w:themeColor="text1"/>
        </w:rPr>
        <w:t>As well as the use of journal articles</w:t>
      </w:r>
      <w:r w:rsidR="00702023">
        <w:rPr>
          <w:rFonts w:asciiTheme="minorHAnsi" w:hAnsiTheme="minorHAnsi"/>
          <w:color w:val="000000" w:themeColor="text1"/>
        </w:rPr>
        <w:t>,</w:t>
      </w:r>
      <w:r w:rsidR="00360A4A" w:rsidRPr="00B14643">
        <w:rPr>
          <w:rFonts w:asciiTheme="minorHAnsi" w:hAnsiTheme="minorHAnsi"/>
          <w:color w:val="000000" w:themeColor="text1"/>
        </w:rPr>
        <w:t xml:space="preserve"> </w:t>
      </w:r>
      <w:r w:rsidR="00AC6DE6" w:rsidRPr="00B14643">
        <w:rPr>
          <w:rFonts w:asciiTheme="minorHAnsi" w:hAnsiTheme="minorHAnsi"/>
          <w:color w:val="000000" w:themeColor="text1"/>
        </w:rPr>
        <w:t>my personal journey through Higher Education a</w:t>
      </w:r>
      <w:r w:rsidR="00FA4BA6" w:rsidRPr="00B14643">
        <w:rPr>
          <w:rFonts w:asciiTheme="minorHAnsi" w:hAnsiTheme="minorHAnsi"/>
          <w:color w:val="000000" w:themeColor="text1"/>
        </w:rPr>
        <w:t>t</w:t>
      </w:r>
      <w:r w:rsidR="00AC6DE6" w:rsidRPr="00B14643">
        <w:rPr>
          <w:rFonts w:asciiTheme="minorHAnsi" w:hAnsiTheme="minorHAnsi"/>
          <w:color w:val="000000" w:themeColor="text1"/>
        </w:rPr>
        <w:t xml:space="preserve"> the University of Wales Trinity Saint David will be reflected </w:t>
      </w:r>
      <w:r w:rsidR="00D540D1">
        <w:rPr>
          <w:rFonts w:asciiTheme="minorHAnsi" w:hAnsiTheme="minorHAnsi"/>
          <w:color w:val="000000" w:themeColor="text1"/>
        </w:rPr>
        <w:t>upon</w:t>
      </w:r>
      <w:r w:rsidR="00702023">
        <w:rPr>
          <w:rFonts w:asciiTheme="minorHAnsi" w:hAnsiTheme="minorHAnsi"/>
          <w:color w:val="000000" w:themeColor="text1"/>
        </w:rPr>
        <w:t xml:space="preserve"> in order to assess the extent to which</w:t>
      </w:r>
      <w:r w:rsidR="00FA4BA6" w:rsidRPr="00B14643">
        <w:rPr>
          <w:rFonts w:asciiTheme="minorHAnsi" w:hAnsiTheme="minorHAnsi"/>
          <w:color w:val="000000" w:themeColor="text1"/>
        </w:rPr>
        <w:t xml:space="preserve"> self-evaluation and assessment have had an impact on my devel</w:t>
      </w:r>
      <w:r w:rsidR="00702023">
        <w:rPr>
          <w:rFonts w:asciiTheme="minorHAnsi" w:hAnsiTheme="minorHAnsi"/>
          <w:color w:val="000000" w:themeColor="text1"/>
        </w:rPr>
        <w:t>opment as a learner working towards</w:t>
      </w:r>
      <w:r w:rsidR="00FA4BA6" w:rsidRPr="00B14643">
        <w:rPr>
          <w:rFonts w:asciiTheme="minorHAnsi" w:hAnsiTheme="minorHAnsi"/>
          <w:color w:val="000000" w:themeColor="text1"/>
        </w:rPr>
        <w:t xml:space="preserve"> a future as an educational professional.</w:t>
      </w:r>
      <w:r w:rsidR="00F71E92" w:rsidRPr="00B14643">
        <w:rPr>
          <w:rFonts w:asciiTheme="minorHAnsi" w:hAnsiTheme="minorHAnsi"/>
          <w:color w:val="000000" w:themeColor="text1"/>
        </w:rPr>
        <w:t xml:space="preserve"> </w:t>
      </w:r>
    </w:p>
    <w:p w14:paraId="77F2D575" w14:textId="77777777" w:rsidR="00F6296D" w:rsidRDefault="00F6296D" w:rsidP="00693555">
      <w:pPr>
        <w:jc w:val="both"/>
        <w:rPr>
          <w:rFonts w:asciiTheme="minorHAnsi" w:hAnsiTheme="minorHAnsi"/>
          <w:color w:val="000000" w:themeColor="text1"/>
        </w:rPr>
      </w:pPr>
    </w:p>
    <w:p w14:paraId="1E1E9845" w14:textId="452F5159" w:rsidR="008771F3" w:rsidRDefault="00B12BCD" w:rsidP="00693555">
      <w:pPr>
        <w:jc w:val="both"/>
        <w:rPr>
          <w:rFonts w:asciiTheme="minorHAnsi" w:hAnsiTheme="minorHAnsi"/>
          <w:color w:val="000000" w:themeColor="text1"/>
        </w:rPr>
      </w:pPr>
      <w:r w:rsidRPr="00B14643">
        <w:rPr>
          <w:rFonts w:asciiTheme="minorHAnsi" w:hAnsiTheme="minorHAnsi"/>
          <w:color w:val="000000" w:themeColor="text1"/>
        </w:rPr>
        <w:t>Self-assessment, self-evaluation and reflection must</w:t>
      </w:r>
      <w:r w:rsidR="00F6296D">
        <w:rPr>
          <w:rFonts w:asciiTheme="minorHAnsi" w:hAnsiTheme="minorHAnsi"/>
          <w:color w:val="000000" w:themeColor="text1"/>
        </w:rPr>
        <w:t xml:space="preserve"> first be defined</w:t>
      </w:r>
      <w:r w:rsidRPr="00B14643">
        <w:rPr>
          <w:rFonts w:asciiTheme="minorHAnsi" w:hAnsiTheme="minorHAnsi"/>
          <w:color w:val="000000" w:themeColor="text1"/>
        </w:rPr>
        <w:t xml:space="preserve">. Silvia and Phillips (2011) state that </w:t>
      </w:r>
      <w:r w:rsidR="00A47E69" w:rsidRPr="00B14643">
        <w:rPr>
          <w:rFonts w:asciiTheme="minorHAnsi" w:hAnsiTheme="minorHAnsi"/>
          <w:color w:val="000000" w:themeColor="text1"/>
        </w:rPr>
        <w:t>the ability to reflect on work produced is central to the concepts of self-assessment and self-evaluation.</w:t>
      </w:r>
      <w:r w:rsidR="007C5AD4">
        <w:rPr>
          <w:rFonts w:asciiTheme="minorHAnsi" w:hAnsiTheme="minorHAnsi"/>
          <w:color w:val="000000" w:themeColor="text1"/>
        </w:rPr>
        <w:t xml:space="preserve"> Clara (2014) describes </w:t>
      </w:r>
      <w:r w:rsidR="009E10E8">
        <w:rPr>
          <w:rFonts w:asciiTheme="minorHAnsi" w:hAnsiTheme="minorHAnsi"/>
          <w:color w:val="000000" w:themeColor="text1"/>
        </w:rPr>
        <w:t>reflection</w:t>
      </w:r>
      <w:r w:rsidR="007C5AD4">
        <w:rPr>
          <w:rFonts w:asciiTheme="minorHAnsi" w:hAnsiTheme="minorHAnsi"/>
          <w:color w:val="000000" w:themeColor="text1"/>
        </w:rPr>
        <w:t xml:space="preserve"> as </w:t>
      </w:r>
      <w:r w:rsidR="009E10E8">
        <w:rPr>
          <w:rFonts w:asciiTheme="minorHAnsi" w:hAnsiTheme="minorHAnsi"/>
          <w:color w:val="000000" w:themeColor="text1"/>
        </w:rPr>
        <w:t>the thinking pr</w:t>
      </w:r>
      <w:r w:rsidR="00F6296D">
        <w:rPr>
          <w:rFonts w:asciiTheme="minorHAnsi" w:hAnsiTheme="minorHAnsi"/>
          <w:color w:val="000000" w:themeColor="text1"/>
        </w:rPr>
        <w:t>ocess involved in looking back on</w:t>
      </w:r>
      <w:r w:rsidR="009E10E8">
        <w:rPr>
          <w:rFonts w:asciiTheme="minorHAnsi" w:hAnsiTheme="minorHAnsi"/>
          <w:color w:val="000000" w:themeColor="text1"/>
        </w:rPr>
        <w:t xml:space="preserve"> experiences and actions</w:t>
      </w:r>
      <w:r w:rsidR="00D10D36">
        <w:rPr>
          <w:rFonts w:asciiTheme="minorHAnsi" w:hAnsiTheme="minorHAnsi"/>
          <w:color w:val="000000" w:themeColor="text1"/>
        </w:rPr>
        <w:t xml:space="preserve"> and </w:t>
      </w:r>
      <w:r w:rsidR="00F6296D">
        <w:rPr>
          <w:rFonts w:asciiTheme="minorHAnsi" w:hAnsiTheme="minorHAnsi"/>
          <w:color w:val="000000" w:themeColor="text1"/>
        </w:rPr>
        <w:t xml:space="preserve">thinking about </w:t>
      </w:r>
      <w:r w:rsidR="00D10D36">
        <w:rPr>
          <w:rFonts w:asciiTheme="minorHAnsi" w:hAnsiTheme="minorHAnsi"/>
          <w:color w:val="000000" w:themeColor="text1"/>
        </w:rPr>
        <w:t xml:space="preserve">how </w:t>
      </w:r>
      <w:r w:rsidR="00F6296D">
        <w:rPr>
          <w:rFonts w:asciiTheme="minorHAnsi" w:hAnsiTheme="minorHAnsi"/>
          <w:color w:val="000000" w:themeColor="text1"/>
        </w:rPr>
        <w:t xml:space="preserve">best </w:t>
      </w:r>
      <w:r w:rsidR="00D10D36">
        <w:rPr>
          <w:rFonts w:asciiTheme="minorHAnsi" w:hAnsiTheme="minorHAnsi"/>
          <w:color w:val="000000" w:themeColor="text1"/>
        </w:rPr>
        <w:t>we can learn from them</w:t>
      </w:r>
      <w:r w:rsidR="009E10E8">
        <w:rPr>
          <w:rFonts w:asciiTheme="minorHAnsi" w:hAnsiTheme="minorHAnsi"/>
          <w:color w:val="000000" w:themeColor="text1"/>
        </w:rPr>
        <w:t>.</w:t>
      </w:r>
      <w:r w:rsidR="00D10D36">
        <w:rPr>
          <w:rFonts w:asciiTheme="minorHAnsi" w:hAnsiTheme="minorHAnsi"/>
          <w:color w:val="000000" w:themeColor="text1"/>
        </w:rPr>
        <w:t xml:space="preserve"> </w:t>
      </w:r>
      <w:r w:rsidR="00702023">
        <w:rPr>
          <w:rFonts w:asciiTheme="minorHAnsi" w:hAnsiTheme="minorHAnsi"/>
          <w:color w:val="000000" w:themeColor="text1"/>
        </w:rPr>
        <w:t>R</w:t>
      </w:r>
      <w:r w:rsidR="00D10D36">
        <w:rPr>
          <w:rFonts w:asciiTheme="minorHAnsi" w:hAnsiTheme="minorHAnsi"/>
          <w:color w:val="000000" w:themeColor="text1"/>
        </w:rPr>
        <w:t>eflection</w:t>
      </w:r>
      <w:r w:rsidR="00F6296D">
        <w:rPr>
          <w:rFonts w:asciiTheme="minorHAnsi" w:hAnsiTheme="minorHAnsi"/>
          <w:color w:val="000000" w:themeColor="text1"/>
        </w:rPr>
        <w:t xml:space="preserve">, </w:t>
      </w:r>
      <w:r w:rsidR="00940FA4">
        <w:rPr>
          <w:rFonts w:asciiTheme="minorHAnsi" w:hAnsiTheme="minorHAnsi"/>
          <w:color w:val="000000" w:themeColor="text1"/>
        </w:rPr>
        <w:t>then, involves</w:t>
      </w:r>
      <w:r w:rsidR="00F6296D">
        <w:rPr>
          <w:rFonts w:asciiTheme="minorHAnsi" w:hAnsiTheme="minorHAnsi"/>
          <w:color w:val="000000" w:themeColor="text1"/>
        </w:rPr>
        <w:t xml:space="preserve"> looking back </w:t>
      </w:r>
      <w:r w:rsidR="00940FA4">
        <w:rPr>
          <w:rFonts w:asciiTheme="minorHAnsi" w:hAnsiTheme="minorHAnsi"/>
          <w:color w:val="000000" w:themeColor="text1"/>
        </w:rPr>
        <w:t>at work</w:t>
      </w:r>
      <w:r w:rsidR="00D10D36">
        <w:rPr>
          <w:rFonts w:asciiTheme="minorHAnsi" w:hAnsiTheme="minorHAnsi"/>
          <w:color w:val="000000" w:themeColor="text1"/>
        </w:rPr>
        <w:t xml:space="preserve"> </w:t>
      </w:r>
      <w:r w:rsidR="00702023">
        <w:rPr>
          <w:rFonts w:asciiTheme="minorHAnsi" w:hAnsiTheme="minorHAnsi"/>
          <w:color w:val="000000" w:themeColor="text1"/>
        </w:rPr>
        <w:t xml:space="preserve">done </w:t>
      </w:r>
      <w:r w:rsidR="00D10D36">
        <w:rPr>
          <w:rFonts w:asciiTheme="minorHAnsi" w:hAnsiTheme="minorHAnsi"/>
          <w:color w:val="000000" w:themeColor="text1"/>
        </w:rPr>
        <w:t xml:space="preserve">and </w:t>
      </w:r>
      <w:r w:rsidR="00F6296D">
        <w:rPr>
          <w:rFonts w:asciiTheme="minorHAnsi" w:hAnsiTheme="minorHAnsi"/>
          <w:color w:val="000000" w:themeColor="text1"/>
        </w:rPr>
        <w:t>at</w:t>
      </w:r>
      <w:r w:rsidR="00702023">
        <w:rPr>
          <w:rFonts w:asciiTheme="minorHAnsi" w:hAnsiTheme="minorHAnsi"/>
          <w:color w:val="000000" w:themeColor="text1"/>
        </w:rPr>
        <w:t xml:space="preserve"> </w:t>
      </w:r>
      <w:r w:rsidR="00F6296D">
        <w:rPr>
          <w:rFonts w:asciiTheme="minorHAnsi" w:hAnsiTheme="minorHAnsi"/>
          <w:color w:val="000000" w:themeColor="text1"/>
        </w:rPr>
        <w:t>any</w:t>
      </w:r>
      <w:r w:rsidR="00D10D36">
        <w:rPr>
          <w:rFonts w:asciiTheme="minorHAnsi" w:hAnsiTheme="minorHAnsi"/>
          <w:color w:val="000000" w:themeColor="text1"/>
        </w:rPr>
        <w:t xml:space="preserve"> feedback given. </w:t>
      </w:r>
      <w:r w:rsidR="00247FB7">
        <w:rPr>
          <w:rFonts w:asciiTheme="minorHAnsi" w:hAnsiTheme="minorHAnsi"/>
          <w:color w:val="000000" w:themeColor="text1"/>
        </w:rPr>
        <w:t>Self-assessment</w:t>
      </w:r>
      <w:r w:rsidR="00FF0259">
        <w:rPr>
          <w:rFonts w:asciiTheme="minorHAnsi" w:hAnsiTheme="minorHAnsi"/>
          <w:color w:val="000000" w:themeColor="text1"/>
        </w:rPr>
        <w:t xml:space="preserve"> and self-evaluation</w:t>
      </w:r>
      <w:r w:rsidR="00247FB7">
        <w:rPr>
          <w:rFonts w:asciiTheme="minorHAnsi" w:hAnsiTheme="minorHAnsi"/>
          <w:color w:val="000000" w:themeColor="text1"/>
        </w:rPr>
        <w:t xml:space="preserve">, </w:t>
      </w:r>
      <w:r w:rsidR="00FF0259">
        <w:rPr>
          <w:rFonts w:asciiTheme="minorHAnsi" w:hAnsiTheme="minorHAnsi"/>
          <w:color w:val="000000" w:themeColor="text1"/>
        </w:rPr>
        <w:t>both</w:t>
      </w:r>
      <w:r w:rsidR="00247FB7">
        <w:rPr>
          <w:rFonts w:asciiTheme="minorHAnsi" w:hAnsiTheme="minorHAnsi"/>
          <w:color w:val="000000" w:themeColor="text1"/>
        </w:rPr>
        <w:t xml:space="preserve"> form</w:t>
      </w:r>
      <w:r w:rsidR="00FF0259">
        <w:rPr>
          <w:rFonts w:asciiTheme="minorHAnsi" w:hAnsiTheme="minorHAnsi"/>
          <w:color w:val="000000" w:themeColor="text1"/>
        </w:rPr>
        <w:t>s</w:t>
      </w:r>
      <w:r w:rsidR="00247FB7">
        <w:rPr>
          <w:rFonts w:asciiTheme="minorHAnsi" w:hAnsiTheme="minorHAnsi"/>
          <w:color w:val="000000" w:themeColor="text1"/>
        </w:rPr>
        <w:t xml:space="preserve"> of self-regulated learning, refer to learners examining their own thoughts and the quality of their work. </w:t>
      </w:r>
      <w:r w:rsidR="007D0AA8">
        <w:rPr>
          <w:rFonts w:asciiTheme="minorHAnsi" w:hAnsiTheme="minorHAnsi"/>
          <w:color w:val="000000" w:themeColor="text1"/>
        </w:rPr>
        <w:t xml:space="preserve">Self-assessment is related to </w:t>
      </w:r>
      <w:r w:rsidR="00E5128E">
        <w:rPr>
          <w:rFonts w:asciiTheme="minorHAnsi" w:hAnsiTheme="minorHAnsi"/>
          <w:color w:val="000000" w:themeColor="text1"/>
        </w:rPr>
        <w:t xml:space="preserve">making judgements about your own achievement and looking at what has been learned whereas self-evaluation refers to the </w:t>
      </w:r>
      <w:r w:rsidR="000C7D6F">
        <w:rPr>
          <w:rFonts w:asciiTheme="minorHAnsi" w:hAnsiTheme="minorHAnsi"/>
          <w:color w:val="000000" w:themeColor="text1"/>
        </w:rPr>
        <w:t>ways</w:t>
      </w:r>
      <w:r w:rsidR="00E5128E">
        <w:rPr>
          <w:rFonts w:asciiTheme="minorHAnsi" w:hAnsiTheme="minorHAnsi"/>
          <w:color w:val="000000" w:themeColor="text1"/>
        </w:rPr>
        <w:t xml:space="preserve"> in which you have worked and improved</w:t>
      </w:r>
      <w:r w:rsidR="006D6775">
        <w:rPr>
          <w:rFonts w:asciiTheme="minorHAnsi" w:hAnsiTheme="minorHAnsi"/>
          <w:color w:val="000000" w:themeColor="text1"/>
        </w:rPr>
        <w:t xml:space="preserve">, understanding </w:t>
      </w:r>
      <w:r w:rsidR="00940FA4">
        <w:rPr>
          <w:rFonts w:asciiTheme="minorHAnsi" w:hAnsiTheme="minorHAnsi"/>
          <w:color w:val="000000" w:themeColor="text1"/>
        </w:rPr>
        <w:t>one’s</w:t>
      </w:r>
      <w:r w:rsidR="006D6775">
        <w:rPr>
          <w:rFonts w:asciiTheme="minorHAnsi" w:hAnsiTheme="minorHAnsi"/>
          <w:color w:val="000000" w:themeColor="text1"/>
        </w:rPr>
        <w:t xml:space="preserve"> strengths and weaknesses</w:t>
      </w:r>
      <w:r w:rsidR="00E5128E">
        <w:rPr>
          <w:rFonts w:asciiTheme="minorHAnsi" w:hAnsiTheme="minorHAnsi"/>
          <w:color w:val="000000" w:themeColor="text1"/>
        </w:rPr>
        <w:t xml:space="preserve">.  </w:t>
      </w:r>
      <w:r w:rsidR="00804516">
        <w:rPr>
          <w:rFonts w:asciiTheme="minorHAnsi" w:hAnsiTheme="minorHAnsi"/>
          <w:color w:val="000000" w:themeColor="text1"/>
        </w:rPr>
        <w:t xml:space="preserve">Essentially these are methods in which a student can progress within education. </w:t>
      </w:r>
    </w:p>
    <w:p w14:paraId="16C455F4" w14:textId="77777777" w:rsidR="00461250" w:rsidRDefault="00461250" w:rsidP="00693555">
      <w:pPr>
        <w:jc w:val="both"/>
        <w:rPr>
          <w:rFonts w:asciiTheme="minorHAnsi" w:hAnsiTheme="minorHAnsi"/>
          <w:color w:val="000000" w:themeColor="text1"/>
        </w:rPr>
      </w:pPr>
    </w:p>
    <w:p w14:paraId="05221EAD" w14:textId="3C1863B0" w:rsidR="00461250" w:rsidRDefault="00E25E12" w:rsidP="00693555">
      <w:pPr>
        <w:jc w:val="both"/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Entry One: </w:t>
      </w:r>
      <w:r w:rsidR="00461250" w:rsidRPr="00461250">
        <w:rPr>
          <w:rFonts w:asciiTheme="minorHAnsi" w:hAnsiTheme="minorHAnsi"/>
          <w:b/>
          <w:color w:val="000000" w:themeColor="text1"/>
        </w:rPr>
        <w:t xml:space="preserve">First Year </w:t>
      </w:r>
    </w:p>
    <w:p w14:paraId="08FF8CB2" w14:textId="61CA214B" w:rsidR="0030153B" w:rsidRDefault="00702023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The f</w:t>
      </w:r>
      <w:r w:rsidR="00A67283">
        <w:rPr>
          <w:rFonts w:asciiTheme="minorHAnsi" w:hAnsiTheme="minorHAnsi"/>
          <w:color w:val="000000" w:themeColor="text1"/>
        </w:rPr>
        <w:t>irst year</w:t>
      </w:r>
      <w:r>
        <w:rPr>
          <w:rFonts w:asciiTheme="minorHAnsi" w:hAnsiTheme="minorHAnsi"/>
          <w:color w:val="000000" w:themeColor="text1"/>
        </w:rPr>
        <w:t xml:space="preserve"> of U</w:t>
      </w:r>
      <w:r w:rsidR="0030153B">
        <w:rPr>
          <w:rFonts w:asciiTheme="minorHAnsi" w:hAnsiTheme="minorHAnsi"/>
          <w:color w:val="000000" w:themeColor="text1"/>
        </w:rPr>
        <w:t xml:space="preserve">niversity </w:t>
      </w:r>
      <w:r>
        <w:rPr>
          <w:rFonts w:asciiTheme="minorHAnsi" w:hAnsiTheme="minorHAnsi"/>
          <w:color w:val="000000" w:themeColor="text1"/>
        </w:rPr>
        <w:t>marks the beginning of the</w:t>
      </w:r>
      <w:r w:rsidR="0030153B">
        <w:rPr>
          <w:rFonts w:asciiTheme="minorHAnsi" w:hAnsiTheme="minorHAnsi"/>
          <w:color w:val="000000" w:themeColor="text1"/>
        </w:rPr>
        <w:t xml:space="preserve"> journey through higher education for all students. </w:t>
      </w:r>
      <w:r w:rsidR="00A67283">
        <w:rPr>
          <w:rFonts w:asciiTheme="minorHAnsi" w:hAnsiTheme="minorHAnsi"/>
          <w:color w:val="000000" w:themeColor="text1"/>
        </w:rPr>
        <w:t>My personal Higher Education journey began in S</w:t>
      </w:r>
      <w:r>
        <w:rPr>
          <w:rFonts w:asciiTheme="minorHAnsi" w:hAnsiTheme="minorHAnsi"/>
          <w:color w:val="000000" w:themeColor="text1"/>
        </w:rPr>
        <w:t xml:space="preserve">eptember 2016 for </w:t>
      </w:r>
      <w:r w:rsidR="00940FA4">
        <w:rPr>
          <w:rFonts w:asciiTheme="minorHAnsi" w:hAnsiTheme="minorHAnsi"/>
          <w:color w:val="000000" w:themeColor="text1"/>
        </w:rPr>
        <w:t>the 2016</w:t>
      </w:r>
      <w:r w:rsidR="00A67283">
        <w:rPr>
          <w:rFonts w:asciiTheme="minorHAnsi" w:hAnsiTheme="minorHAnsi"/>
          <w:color w:val="000000" w:themeColor="text1"/>
        </w:rPr>
        <w:t xml:space="preserve">/17 educational year. </w:t>
      </w:r>
      <w:r>
        <w:rPr>
          <w:rFonts w:asciiTheme="minorHAnsi" w:hAnsiTheme="minorHAnsi"/>
          <w:color w:val="000000" w:themeColor="text1"/>
        </w:rPr>
        <w:t>The Y</w:t>
      </w:r>
      <w:r w:rsidR="005722F7">
        <w:rPr>
          <w:rFonts w:asciiTheme="minorHAnsi" w:hAnsiTheme="minorHAnsi"/>
          <w:color w:val="000000" w:themeColor="text1"/>
        </w:rPr>
        <w:t xml:space="preserve">ear </w:t>
      </w:r>
      <w:r>
        <w:rPr>
          <w:rFonts w:asciiTheme="minorHAnsi" w:hAnsiTheme="minorHAnsi"/>
          <w:color w:val="000000" w:themeColor="text1"/>
        </w:rPr>
        <w:t>O</w:t>
      </w:r>
      <w:r w:rsidR="005722F7">
        <w:rPr>
          <w:rFonts w:asciiTheme="minorHAnsi" w:hAnsiTheme="minorHAnsi"/>
          <w:color w:val="000000" w:themeColor="text1"/>
        </w:rPr>
        <w:t xml:space="preserve">ne timetable consisted of three modules being </w:t>
      </w:r>
      <w:r w:rsidR="005478FA">
        <w:rPr>
          <w:rFonts w:asciiTheme="minorHAnsi" w:hAnsiTheme="minorHAnsi"/>
          <w:color w:val="000000" w:themeColor="text1"/>
        </w:rPr>
        <w:t xml:space="preserve">studied at one time. </w:t>
      </w:r>
      <w:r w:rsidR="00566C5E">
        <w:rPr>
          <w:rFonts w:asciiTheme="minorHAnsi" w:hAnsiTheme="minorHAnsi"/>
          <w:color w:val="000000" w:themeColor="text1"/>
        </w:rPr>
        <w:t>Each module was assigned three hours a week in class.</w:t>
      </w:r>
      <w:r w:rsidR="00FF5B0E">
        <w:rPr>
          <w:rFonts w:asciiTheme="minorHAnsi" w:hAnsiTheme="minorHAnsi"/>
          <w:color w:val="000000" w:themeColor="text1"/>
        </w:rPr>
        <w:t xml:space="preserve"> </w:t>
      </w:r>
      <w:r w:rsidR="005478FA">
        <w:rPr>
          <w:rFonts w:asciiTheme="minorHAnsi" w:hAnsiTheme="minorHAnsi"/>
          <w:color w:val="000000" w:themeColor="text1"/>
        </w:rPr>
        <w:t>When those three modules had been completed the timetable would be altered to accommodate three new modules.</w:t>
      </w:r>
      <w:r w:rsidR="0068749C">
        <w:rPr>
          <w:rFonts w:asciiTheme="minorHAnsi" w:hAnsiTheme="minorHAnsi"/>
          <w:color w:val="000000" w:themeColor="text1"/>
        </w:rPr>
        <w:t xml:space="preserve"> This format of</w:t>
      </w:r>
      <w:r>
        <w:rPr>
          <w:rFonts w:asciiTheme="minorHAnsi" w:hAnsiTheme="minorHAnsi"/>
          <w:color w:val="000000" w:themeColor="text1"/>
        </w:rPr>
        <w:t xml:space="preserve"> education is very different from</w:t>
      </w:r>
      <w:r w:rsidR="0068749C">
        <w:rPr>
          <w:rFonts w:asciiTheme="minorHAnsi" w:hAnsiTheme="minorHAnsi"/>
          <w:color w:val="000000" w:themeColor="text1"/>
        </w:rPr>
        <w:t xml:space="preserve"> </w:t>
      </w:r>
      <w:r>
        <w:rPr>
          <w:rFonts w:asciiTheme="minorHAnsi" w:hAnsiTheme="minorHAnsi"/>
          <w:color w:val="000000" w:themeColor="text1"/>
        </w:rPr>
        <w:t>my previous experience in Sixth form and school</w:t>
      </w:r>
      <w:r w:rsidR="0068749C">
        <w:rPr>
          <w:rFonts w:asciiTheme="minorHAnsi" w:hAnsiTheme="minorHAnsi"/>
          <w:color w:val="000000" w:themeColor="text1"/>
        </w:rPr>
        <w:t xml:space="preserve">. </w:t>
      </w:r>
    </w:p>
    <w:p w14:paraId="46F65297" w14:textId="77777777" w:rsidR="006701FC" w:rsidRDefault="006701FC" w:rsidP="00693555">
      <w:pPr>
        <w:jc w:val="both"/>
        <w:rPr>
          <w:rFonts w:asciiTheme="minorHAnsi" w:hAnsiTheme="minorHAnsi"/>
          <w:color w:val="000000" w:themeColor="text1"/>
        </w:rPr>
      </w:pPr>
    </w:p>
    <w:p w14:paraId="42CBF172" w14:textId="1F1FAF7D" w:rsidR="004638CE" w:rsidRDefault="002738A5" w:rsidP="00693555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color w:val="000000" w:themeColor="text1"/>
        </w:rPr>
        <w:t>One of the first three modules studied at University was</w:t>
      </w:r>
      <w:r w:rsidR="00702023">
        <w:rPr>
          <w:rFonts w:asciiTheme="minorHAnsi" w:hAnsiTheme="minorHAnsi"/>
          <w:color w:val="000000" w:themeColor="text1"/>
        </w:rPr>
        <w:t xml:space="preserve"> titled</w:t>
      </w:r>
      <w:r>
        <w:rPr>
          <w:rFonts w:asciiTheme="minorHAnsi" w:hAnsiTheme="minorHAnsi"/>
          <w:color w:val="000000" w:themeColor="text1"/>
        </w:rPr>
        <w:t xml:space="preserve"> ‘An Introduction to Education Studies.’ </w:t>
      </w:r>
      <w:r w:rsidR="008272E5">
        <w:rPr>
          <w:rFonts w:asciiTheme="minorHAnsi" w:hAnsiTheme="minorHAnsi"/>
          <w:color w:val="000000" w:themeColor="text1"/>
        </w:rPr>
        <w:t xml:space="preserve">Towards the end of this module all students are assessed to determine the progress they have made. </w:t>
      </w:r>
      <w:r w:rsidR="0029562C">
        <w:rPr>
          <w:rFonts w:asciiTheme="minorHAnsi" w:hAnsiTheme="minorHAnsi"/>
          <w:color w:val="000000" w:themeColor="text1"/>
        </w:rPr>
        <w:t xml:space="preserve">Assessment for this specific module consisted </w:t>
      </w:r>
      <w:r w:rsidR="00950249">
        <w:rPr>
          <w:rFonts w:asciiTheme="minorHAnsi" w:hAnsiTheme="minorHAnsi"/>
          <w:color w:val="000000" w:themeColor="text1"/>
        </w:rPr>
        <w:t xml:space="preserve">of </w:t>
      </w:r>
      <w:r w:rsidR="00666366">
        <w:rPr>
          <w:rFonts w:asciiTheme="minorHAnsi" w:hAnsiTheme="minorHAnsi"/>
          <w:color w:val="000000" w:themeColor="text1"/>
        </w:rPr>
        <w:t>a written assignment and a presentation.</w:t>
      </w:r>
      <w:r w:rsidR="0019169B">
        <w:rPr>
          <w:rFonts w:asciiTheme="minorHAnsi" w:hAnsiTheme="minorHAnsi"/>
          <w:color w:val="000000" w:themeColor="text1"/>
        </w:rPr>
        <w:t xml:space="preserve"> Assessmen</w:t>
      </w:r>
      <w:r w:rsidR="00F6296D">
        <w:rPr>
          <w:rFonts w:asciiTheme="minorHAnsi" w:hAnsiTheme="minorHAnsi"/>
          <w:color w:val="000000" w:themeColor="text1"/>
        </w:rPr>
        <w:t>t is key within education according to</w:t>
      </w:r>
      <w:r w:rsidR="0019169B">
        <w:rPr>
          <w:rFonts w:asciiTheme="minorHAnsi" w:hAnsiTheme="minorHAnsi"/>
          <w:color w:val="000000" w:themeColor="text1"/>
        </w:rPr>
        <w:t xml:space="preserve"> Snyder (2010)</w:t>
      </w:r>
      <w:r w:rsidR="001A5440">
        <w:rPr>
          <w:rFonts w:asciiTheme="minorHAnsi" w:hAnsiTheme="minorHAnsi"/>
          <w:color w:val="000000" w:themeColor="text1"/>
        </w:rPr>
        <w:t xml:space="preserve"> as it signals progress being made and </w:t>
      </w:r>
      <w:r w:rsidR="00F6296D">
        <w:rPr>
          <w:rFonts w:asciiTheme="minorHAnsi" w:hAnsiTheme="minorHAnsi"/>
          <w:color w:val="000000" w:themeColor="text1"/>
        </w:rPr>
        <w:t xml:space="preserve">highlights </w:t>
      </w:r>
      <w:r w:rsidR="001A5440">
        <w:rPr>
          <w:rFonts w:asciiTheme="minorHAnsi" w:hAnsiTheme="minorHAnsi"/>
          <w:color w:val="000000" w:themeColor="text1"/>
        </w:rPr>
        <w:t xml:space="preserve">areas </w:t>
      </w:r>
      <w:r w:rsidR="001A7005">
        <w:rPr>
          <w:rFonts w:asciiTheme="minorHAnsi" w:hAnsiTheme="minorHAnsi"/>
          <w:color w:val="000000" w:themeColor="text1"/>
        </w:rPr>
        <w:t>which need extra work</w:t>
      </w:r>
      <w:r w:rsidR="0019169B">
        <w:rPr>
          <w:rFonts w:asciiTheme="minorHAnsi" w:hAnsiTheme="minorHAnsi"/>
          <w:color w:val="000000" w:themeColor="text1"/>
        </w:rPr>
        <w:t>.</w:t>
      </w:r>
      <w:r w:rsidR="00EA016C">
        <w:rPr>
          <w:rFonts w:asciiTheme="minorHAnsi" w:hAnsiTheme="minorHAnsi"/>
          <w:color w:val="000000" w:themeColor="text1"/>
        </w:rPr>
        <w:t xml:space="preserve"> </w:t>
      </w:r>
      <w:r w:rsidR="00950249">
        <w:rPr>
          <w:rFonts w:asciiTheme="minorHAnsi" w:hAnsiTheme="minorHAnsi"/>
          <w:color w:val="000000" w:themeColor="text1"/>
        </w:rPr>
        <w:t>Because this was</w:t>
      </w:r>
      <w:r w:rsidR="00B37F74">
        <w:rPr>
          <w:rFonts w:asciiTheme="minorHAnsi" w:hAnsiTheme="minorHAnsi"/>
          <w:color w:val="000000" w:themeColor="text1"/>
        </w:rPr>
        <w:t xml:space="preserve"> the first assessment in Higher Education</w:t>
      </w:r>
      <w:r w:rsidR="00950249">
        <w:rPr>
          <w:rFonts w:asciiTheme="minorHAnsi" w:hAnsiTheme="minorHAnsi"/>
          <w:color w:val="000000" w:themeColor="text1"/>
        </w:rPr>
        <w:t>,</w:t>
      </w:r>
      <w:r w:rsidR="00B37F74">
        <w:rPr>
          <w:rFonts w:asciiTheme="minorHAnsi" w:hAnsiTheme="minorHAnsi"/>
          <w:color w:val="000000" w:themeColor="text1"/>
        </w:rPr>
        <w:t xml:space="preserve"> the first written assignment was one thousand words. </w:t>
      </w:r>
      <w:r w:rsidR="001F4C23">
        <w:rPr>
          <w:rFonts w:asciiTheme="minorHAnsi" w:hAnsiTheme="minorHAnsi"/>
          <w:color w:val="000000" w:themeColor="text1"/>
        </w:rPr>
        <w:t>The final word</w:t>
      </w:r>
      <w:r w:rsidR="00950249">
        <w:rPr>
          <w:rFonts w:asciiTheme="minorHAnsi" w:hAnsiTheme="minorHAnsi"/>
          <w:color w:val="000000" w:themeColor="text1"/>
        </w:rPr>
        <w:t xml:space="preserve"> </w:t>
      </w:r>
      <w:r w:rsidR="001F4C23">
        <w:rPr>
          <w:rFonts w:asciiTheme="minorHAnsi" w:hAnsiTheme="minorHAnsi"/>
          <w:color w:val="000000" w:themeColor="text1"/>
        </w:rPr>
        <w:t xml:space="preserve">count submitted was </w:t>
      </w:r>
      <w:r w:rsidR="007277CC">
        <w:rPr>
          <w:rFonts w:asciiTheme="minorHAnsi" w:hAnsiTheme="minorHAnsi"/>
          <w:color w:val="000000" w:themeColor="text1"/>
        </w:rPr>
        <w:t xml:space="preserve">nine hundred and ninety-six words with six references. The work was graded at fifty-two out of a possible one hundred marks making it a 2:1 standard assignment. The comments </w:t>
      </w:r>
      <w:r w:rsidR="005E2350">
        <w:rPr>
          <w:rFonts w:asciiTheme="minorHAnsi" w:hAnsiTheme="minorHAnsi"/>
          <w:color w:val="000000" w:themeColor="text1"/>
        </w:rPr>
        <w:t>consisted of mainly constructive criti</w:t>
      </w:r>
      <w:r w:rsidR="00F6296D">
        <w:rPr>
          <w:rFonts w:asciiTheme="minorHAnsi" w:hAnsiTheme="minorHAnsi"/>
          <w:color w:val="000000" w:themeColor="text1"/>
        </w:rPr>
        <w:t>cism. Comments included:</w:t>
      </w:r>
      <w:r w:rsidR="005E2350">
        <w:rPr>
          <w:rFonts w:asciiTheme="minorHAnsi" w:hAnsiTheme="minorHAnsi"/>
          <w:color w:val="000000" w:themeColor="text1"/>
        </w:rPr>
        <w:t xml:space="preserve"> phrases being worded incorrectly, numerous spelling errors, phrases not making sense, a lack of any critical examination and little evidential support to back up the points being made. </w:t>
      </w:r>
      <w:r w:rsidR="008F3EAF">
        <w:rPr>
          <w:rFonts w:asciiTheme="minorHAnsi" w:hAnsiTheme="minorHAnsi"/>
          <w:color w:val="000000" w:themeColor="text1"/>
        </w:rPr>
        <w:t xml:space="preserve">A piece of work completed to this standard as a </w:t>
      </w:r>
      <w:r w:rsidR="00940FA4">
        <w:rPr>
          <w:rFonts w:asciiTheme="minorHAnsi" w:hAnsiTheme="minorHAnsi"/>
          <w:color w:val="000000" w:themeColor="text1"/>
        </w:rPr>
        <w:t>third-year</w:t>
      </w:r>
      <w:r w:rsidR="00F6296D">
        <w:rPr>
          <w:rFonts w:asciiTheme="minorHAnsi" w:hAnsiTheme="minorHAnsi"/>
          <w:color w:val="000000" w:themeColor="text1"/>
        </w:rPr>
        <w:t xml:space="preserve"> student</w:t>
      </w:r>
      <w:r w:rsidR="008F3EAF">
        <w:rPr>
          <w:rFonts w:asciiTheme="minorHAnsi" w:hAnsiTheme="minorHAnsi"/>
          <w:color w:val="000000" w:themeColor="text1"/>
        </w:rPr>
        <w:t xml:space="preserve"> would be deemed as unacceptable. </w:t>
      </w:r>
      <w:r w:rsidR="00950249">
        <w:rPr>
          <w:rFonts w:asciiTheme="minorHAnsi" w:hAnsiTheme="minorHAnsi"/>
          <w:color w:val="000000" w:themeColor="text1"/>
        </w:rPr>
        <w:t>As</w:t>
      </w:r>
      <w:r w:rsidR="00916132">
        <w:rPr>
          <w:rFonts w:asciiTheme="minorHAnsi" w:hAnsiTheme="minorHAnsi"/>
          <w:color w:val="000000" w:themeColor="text1"/>
        </w:rPr>
        <w:t xml:space="preserve"> this work </w:t>
      </w:r>
      <w:r w:rsidR="00950249">
        <w:rPr>
          <w:rFonts w:asciiTheme="minorHAnsi" w:hAnsiTheme="minorHAnsi"/>
          <w:color w:val="000000" w:themeColor="text1"/>
        </w:rPr>
        <w:t>was</w:t>
      </w:r>
      <w:r w:rsidR="00916132">
        <w:rPr>
          <w:rFonts w:asciiTheme="minorHAnsi" w:hAnsiTheme="minorHAnsi"/>
          <w:color w:val="000000" w:themeColor="text1"/>
        </w:rPr>
        <w:t xml:space="preserve"> the first </w:t>
      </w:r>
      <w:r w:rsidR="00950249">
        <w:rPr>
          <w:rFonts w:asciiTheme="minorHAnsi" w:hAnsiTheme="minorHAnsi"/>
          <w:color w:val="000000" w:themeColor="text1"/>
        </w:rPr>
        <w:t>piece completed in H</w:t>
      </w:r>
      <w:r w:rsidR="00916132">
        <w:rPr>
          <w:rFonts w:asciiTheme="minorHAnsi" w:hAnsiTheme="minorHAnsi"/>
          <w:color w:val="000000" w:themeColor="text1"/>
        </w:rPr>
        <w:t xml:space="preserve">igher </w:t>
      </w:r>
      <w:r w:rsidR="00950249">
        <w:rPr>
          <w:rFonts w:asciiTheme="minorHAnsi" w:hAnsiTheme="minorHAnsi"/>
          <w:color w:val="000000" w:themeColor="text1"/>
        </w:rPr>
        <w:t>E</w:t>
      </w:r>
      <w:r w:rsidR="00916132">
        <w:rPr>
          <w:rFonts w:asciiTheme="minorHAnsi" w:hAnsiTheme="minorHAnsi"/>
          <w:color w:val="000000" w:themeColor="text1"/>
        </w:rPr>
        <w:t>ducation</w:t>
      </w:r>
      <w:r w:rsidR="00B83E3A">
        <w:rPr>
          <w:rFonts w:asciiTheme="minorHAnsi" w:hAnsiTheme="minorHAnsi"/>
          <w:color w:val="000000" w:themeColor="text1"/>
        </w:rPr>
        <w:t xml:space="preserve">, negative feedback was anticipated. </w:t>
      </w:r>
      <w:r w:rsidR="00950249">
        <w:rPr>
          <w:rFonts w:asciiTheme="minorHAnsi" w:hAnsiTheme="minorHAnsi"/>
          <w:color w:val="000000" w:themeColor="text1"/>
        </w:rPr>
        <w:t>Nonetheless</w:t>
      </w:r>
      <w:r w:rsidR="00891FCD">
        <w:rPr>
          <w:rFonts w:asciiTheme="minorHAnsi" w:hAnsiTheme="minorHAnsi"/>
          <w:color w:val="000000" w:themeColor="text1"/>
        </w:rPr>
        <w:t>,</w:t>
      </w:r>
      <w:r w:rsidR="00B83E3A">
        <w:rPr>
          <w:rFonts w:asciiTheme="minorHAnsi" w:hAnsiTheme="minorHAnsi"/>
          <w:color w:val="000000" w:themeColor="text1"/>
        </w:rPr>
        <w:t xml:space="preserve"> t</w:t>
      </w:r>
      <w:r w:rsidR="00F6296D">
        <w:rPr>
          <w:rFonts w:asciiTheme="minorHAnsi" w:hAnsiTheme="minorHAnsi"/>
          <w:color w:val="000000" w:themeColor="text1"/>
        </w:rPr>
        <w:t>his negative feedback offered</w:t>
      </w:r>
      <w:r w:rsidR="00950249">
        <w:rPr>
          <w:rFonts w:asciiTheme="minorHAnsi" w:hAnsiTheme="minorHAnsi"/>
          <w:color w:val="000000" w:themeColor="text1"/>
        </w:rPr>
        <w:t xml:space="preserve"> useful</w:t>
      </w:r>
      <w:r w:rsidR="00B83E3A">
        <w:rPr>
          <w:rFonts w:asciiTheme="minorHAnsi" w:hAnsiTheme="minorHAnsi"/>
          <w:color w:val="000000" w:themeColor="text1"/>
        </w:rPr>
        <w:t xml:space="preserve"> point</w:t>
      </w:r>
      <w:r w:rsidR="00950249">
        <w:rPr>
          <w:rFonts w:asciiTheme="minorHAnsi" w:hAnsiTheme="minorHAnsi"/>
          <w:color w:val="000000" w:themeColor="text1"/>
        </w:rPr>
        <w:t>er</w:t>
      </w:r>
      <w:r w:rsidR="00B83E3A">
        <w:rPr>
          <w:rFonts w:asciiTheme="minorHAnsi" w:hAnsiTheme="minorHAnsi"/>
          <w:color w:val="000000" w:themeColor="text1"/>
        </w:rPr>
        <w:t xml:space="preserve">s </w:t>
      </w:r>
      <w:r w:rsidR="00950249">
        <w:rPr>
          <w:rFonts w:asciiTheme="minorHAnsi" w:hAnsiTheme="minorHAnsi"/>
          <w:color w:val="000000" w:themeColor="text1"/>
        </w:rPr>
        <w:t>and ideas for improvement.</w:t>
      </w:r>
      <w:r w:rsidR="00B83E3A">
        <w:rPr>
          <w:rFonts w:asciiTheme="minorHAnsi" w:hAnsiTheme="minorHAnsi"/>
          <w:color w:val="000000" w:themeColor="text1"/>
        </w:rPr>
        <w:t xml:space="preserve"> </w:t>
      </w:r>
      <w:r w:rsidR="00E7147F">
        <w:rPr>
          <w:rFonts w:asciiTheme="minorHAnsi" w:hAnsiTheme="minorHAnsi"/>
          <w:color w:val="000000" w:themeColor="text1"/>
        </w:rPr>
        <w:t xml:space="preserve">Black </w:t>
      </w:r>
      <w:r w:rsidR="00C03D56">
        <w:rPr>
          <w:rFonts w:asciiTheme="minorHAnsi" w:hAnsiTheme="minorHAnsi"/>
          <w:color w:val="000000" w:themeColor="text1"/>
        </w:rPr>
        <w:t>and William</w:t>
      </w:r>
      <w:r w:rsidR="00E7147F">
        <w:rPr>
          <w:rFonts w:asciiTheme="minorHAnsi" w:hAnsiTheme="minorHAnsi"/>
          <w:color w:val="000000" w:themeColor="text1"/>
        </w:rPr>
        <w:t xml:space="preserve"> (1998) state that </w:t>
      </w:r>
      <w:r w:rsidR="00F6296D">
        <w:rPr>
          <w:rFonts w:asciiTheme="minorHAnsi" w:hAnsiTheme="minorHAnsi"/>
          <w:color w:val="000000" w:themeColor="text1"/>
        </w:rPr>
        <w:lastRenderedPageBreak/>
        <w:t>feedback is essential to</w:t>
      </w:r>
      <w:r w:rsidR="00E7147F">
        <w:rPr>
          <w:rFonts w:asciiTheme="minorHAnsi" w:hAnsiTheme="minorHAnsi"/>
          <w:color w:val="000000" w:themeColor="text1"/>
        </w:rPr>
        <w:t xml:space="preserve"> enhancing learning. </w:t>
      </w:r>
      <w:r w:rsidR="00F6296D">
        <w:rPr>
          <w:rFonts w:asciiTheme="minorHAnsi" w:hAnsiTheme="minorHAnsi"/>
          <w:color w:val="000000" w:themeColor="text1"/>
        </w:rPr>
        <w:t>They argue</w:t>
      </w:r>
      <w:r w:rsidR="00C03D56">
        <w:rPr>
          <w:rFonts w:asciiTheme="minorHAnsi" w:hAnsiTheme="minorHAnsi"/>
          <w:color w:val="000000" w:themeColor="text1"/>
        </w:rPr>
        <w:t xml:space="preserve"> that good feedback should focus on both the positive and negative aspects of a piece of work.</w:t>
      </w:r>
      <w:r w:rsidR="00112CE7">
        <w:rPr>
          <w:rFonts w:asciiTheme="minorHAnsi" w:hAnsiTheme="minorHAnsi"/>
          <w:color w:val="000000" w:themeColor="text1"/>
        </w:rPr>
        <w:t xml:space="preserve"> In this case the commen</w:t>
      </w:r>
      <w:r w:rsidR="00950249">
        <w:rPr>
          <w:rFonts w:asciiTheme="minorHAnsi" w:hAnsiTheme="minorHAnsi"/>
          <w:color w:val="000000" w:themeColor="text1"/>
        </w:rPr>
        <w:t>ts given were predominantly suggestions on how to improve but</w:t>
      </w:r>
      <w:r w:rsidR="00112CE7">
        <w:rPr>
          <w:rFonts w:asciiTheme="minorHAnsi" w:hAnsiTheme="minorHAnsi"/>
          <w:color w:val="000000" w:themeColor="text1"/>
        </w:rPr>
        <w:t xml:space="preserve"> there were </w:t>
      </w:r>
      <w:r w:rsidR="00950249">
        <w:rPr>
          <w:rFonts w:asciiTheme="minorHAnsi" w:hAnsiTheme="minorHAnsi"/>
          <w:color w:val="000000" w:themeColor="text1"/>
        </w:rPr>
        <w:t xml:space="preserve">also </w:t>
      </w:r>
      <w:r w:rsidR="00112CE7">
        <w:rPr>
          <w:rFonts w:asciiTheme="minorHAnsi" w:hAnsiTheme="minorHAnsi"/>
          <w:color w:val="000000" w:themeColor="text1"/>
        </w:rPr>
        <w:t xml:space="preserve">some positive comments such as my personal improvements in </w:t>
      </w:r>
      <w:r w:rsidR="00B33E74">
        <w:rPr>
          <w:rFonts w:asciiTheme="minorHAnsi" w:hAnsiTheme="minorHAnsi"/>
          <w:color w:val="000000" w:themeColor="text1"/>
        </w:rPr>
        <w:t>reference writing</w:t>
      </w:r>
      <w:r w:rsidR="00112CE7">
        <w:rPr>
          <w:rFonts w:asciiTheme="minorHAnsi" w:hAnsiTheme="minorHAnsi"/>
          <w:color w:val="000000" w:themeColor="text1"/>
        </w:rPr>
        <w:t xml:space="preserve">. </w:t>
      </w:r>
      <w:r w:rsidR="00F6296D">
        <w:rPr>
          <w:rFonts w:asciiTheme="minorHAnsi" w:hAnsiTheme="minorHAnsi"/>
          <w:color w:val="000000" w:themeColor="text1"/>
        </w:rPr>
        <w:t xml:space="preserve"> C</w:t>
      </w:r>
      <w:r w:rsidR="00983268">
        <w:rPr>
          <w:rFonts w:asciiTheme="minorHAnsi" w:hAnsiTheme="minorHAnsi"/>
          <w:color w:val="000000" w:themeColor="text1"/>
        </w:rPr>
        <w:t>omments are essen</w:t>
      </w:r>
      <w:r w:rsidR="00950249">
        <w:rPr>
          <w:rFonts w:asciiTheme="minorHAnsi" w:hAnsiTheme="minorHAnsi"/>
          <w:color w:val="000000" w:themeColor="text1"/>
        </w:rPr>
        <w:t>tial i</w:t>
      </w:r>
      <w:r w:rsidR="00F6296D">
        <w:rPr>
          <w:rFonts w:asciiTheme="minorHAnsi" w:hAnsiTheme="minorHAnsi"/>
          <w:color w:val="000000" w:themeColor="text1"/>
        </w:rPr>
        <w:t>f</w:t>
      </w:r>
      <w:r w:rsidR="00950249">
        <w:rPr>
          <w:rFonts w:asciiTheme="minorHAnsi" w:hAnsiTheme="minorHAnsi"/>
          <w:color w:val="000000" w:themeColor="text1"/>
        </w:rPr>
        <w:t xml:space="preserve"> feedback</w:t>
      </w:r>
      <w:r w:rsidR="00F6296D">
        <w:rPr>
          <w:rFonts w:asciiTheme="minorHAnsi" w:hAnsiTheme="minorHAnsi"/>
          <w:color w:val="000000" w:themeColor="text1"/>
        </w:rPr>
        <w:t xml:space="preserve"> is to be effective</w:t>
      </w:r>
      <w:r w:rsidR="00950249">
        <w:rPr>
          <w:rFonts w:asciiTheme="minorHAnsi" w:hAnsiTheme="minorHAnsi"/>
          <w:color w:val="000000" w:themeColor="text1"/>
        </w:rPr>
        <w:t xml:space="preserve"> according to</w:t>
      </w:r>
      <w:r w:rsidR="00983268">
        <w:rPr>
          <w:rFonts w:asciiTheme="minorHAnsi" w:hAnsiTheme="minorHAnsi"/>
          <w:color w:val="000000" w:themeColor="text1"/>
        </w:rPr>
        <w:t xml:space="preserve"> Black and William</w:t>
      </w:r>
      <w:r w:rsidR="00FE7FA0">
        <w:rPr>
          <w:rFonts w:asciiTheme="minorHAnsi" w:hAnsiTheme="minorHAnsi"/>
          <w:color w:val="000000" w:themeColor="text1"/>
        </w:rPr>
        <w:t>.</w:t>
      </w:r>
      <w:r w:rsidR="00983268">
        <w:rPr>
          <w:rFonts w:asciiTheme="minorHAnsi" w:hAnsiTheme="minorHAnsi"/>
          <w:color w:val="000000" w:themeColor="text1"/>
        </w:rPr>
        <w:t xml:space="preserve"> </w:t>
      </w:r>
      <w:r w:rsidR="00FE7FA0">
        <w:rPr>
          <w:rFonts w:asciiTheme="minorHAnsi" w:hAnsiTheme="minorHAnsi"/>
          <w:color w:val="000000" w:themeColor="text1"/>
        </w:rPr>
        <w:t>J</w:t>
      </w:r>
      <w:r w:rsidR="00983268">
        <w:rPr>
          <w:rFonts w:asciiTheme="minorHAnsi" w:hAnsiTheme="minorHAnsi"/>
          <w:color w:val="000000" w:themeColor="text1"/>
        </w:rPr>
        <w:t xml:space="preserve">ust assigning a </w:t>
      </w:r>
      <w:r w:rsidR="00FE7FA0">
        <w:rPr>
          <w:rFonts w:asciiTheme="minorHAnsi" w:hAnsiTheme="minorHAnsi"/>
          <w:color w:val="000000" w:themeColor="text1"/>
        </w:rPr>
        <w:t xml:space="preserve">piece of work </w:t>
      </w:r>
      <w:r w:rsidR="00983268">
        <w:rPr>
          <w:rFonts w:asciiTheme="minorHAnsi" w:hAnsiTheme="minorHAnsi"/>
          <w:color w:val="000000" w:themeColor="text1"/>
        </w:rPr>
        <w:t>a mark</w:t>
      </w:r>
      <w:r w:rsidR="00FE7FA0">
        <w:rPr>
          <w:rFonts w:asciiTheme="minorHAnsi" w:hAnsiTheme="minorHAnsi"/>
          <w:color w:val="000000" w:themeColor="text1"/>
        </w:rPr>
        <w:t xml:space="preserve"> or a </w:t>
      </w:r>
      <w:r w:rsidR="00983268">
        <w:rPr>
          <w:rFonts w:asciiTheme="minorHAnsi" w:hAnsiTheme="minorHAnsi"/>
          <w:color w:val="000000" w:themeColor="text1"/>
        </w:rPr>
        <w:t xml:space="preserve">grade is </w:t>
      </w:r>
      <w:r w:rsidR="00950249">
        <w:rPr>
          <w:rFonts w:asciiTheme="minorHAnsi" w:hAnsiTheme="minorHAnsi"/>
          <w:color w:val="000000" w:themeColor="text1"/>
        </w:rPr>
        <w:t xml:space="preserve">a </w:t>
      </w:r>
      <w:r w:rsidR="00983268">
        <w:rPr>
          <w:rFonts w:asciiTheme="minorHAnsi" w:hAnsiTheme="minorHAnsi"/>
          <w:color w:val="000000" w:themeColor="text1"/>
        </w:rPr>
        <w:t xml:space="preserve">very ineffective way of marking. </w:t>
      </w:r>
      <w:proofErr w:type="spellStart"/>
      <w:r w:rsidR="004638CE" w:rsidRPr="004638CE">
        <w:rPr>
          <w:rFonts w:asciiTheme="minorHAnsi" w:hAnsiTheme="minorHAnsi"/>
        </w:rPr>
        <w:t>Bastiaens</w:t>
      </w:r>
      <w:proofErr w:type="spellEnd"/>
      <w:r w:rsidR="004638CE" w:rsidRPr="004638CE">
        <w:rPr>
          <w:rFonts w:asciiTheme="minorHAnsi" w:hAnsiTheme="minorHAnsi"/>
        </w:rPr>
        <w:t xml:space="preserve"> and </w:t>
      </w:r>
      <w:proofErr w:type="spellStart"/>
      <w:r w:rsidR="004638CE" w:rsidRPr="004638CE">
        <w:rPr>
          <w:rFonts w:asciiTheme="minorHAnsi" w:hAnsiTheme="minorHAnsi"/>
        </w:rPr>
        <w:t>Stijnen</w:t>
      </w:r>
      <w:proofErr w:type="spellEnd"/>
      <w:r w:rsidR="004638CE" w:rsidRPr="004638CE">
        <w:rPr>
          <w:rFonts w:asciiTheme="minorHAnsi" w:hAnsiTheme="minorHAnsi"/>
        </w:rPr>
        <w:t xml:space="preserve"> (2013) cited in Ellis and </w:t>
      </w:r>
      <w:proofErr w:type="spellStart"/>
      <w:r w:rsidR="004638CE" w:rsidRPr="004638CE">
        <w:rPr>
          <w:rFonts w:asciiTheme="minorHAnsi" w:hAnsiTheme="minorHAnsi"/>
        </w:rPr>
        <w:t>Loughland</w:t>
      </w:r>
      <w:proofErr w:type="spellEnd"/>
      <w:r w:rsidR="004638CE" w:rsidRPr="004638CE">
        <w:rPr>
          <w:rFonts w:asciiTheme="minorHAnsi" w:hAnsiTheme="minorHAnsi"/>
        </w:rPr>
        <w:t xml:space="preserve"> (2017)</w:t>
      </w:r>
      <w:r w:rsidR="004638CE">
        <w:rPr>
          <w:rFonts w:asciiTheme="minorHAnsi" w:hAnsiTheme="minorHAnsi"/>
        </w:rPr>
        <w:t xml:space="preserve"> state that effective feedback should be goal related </w:t>
      </w:r>
      <w:r w:rsidR="00DA3598">
        <w:rPr>
          <w:rFonts w:asciiTheme="minorHAnsi" w:hAnsiTheme="minorHAnsi"/>
        </w:rPr>
        <w:t>and task specific in order for a student to be able to learn from the feedback.</w:t>
      </w:r>
      <w:r w:rsidR="000A0991">
        <w:rPr>
          <w:rFonts w:asciiTheme="minorHAnsi" w:hAnsiTheme="minorHAnsi"/>
        </w:rPr>
        <w:t xml:space="preserve"> Feedback given to this piece of work w</w:t>
      </w:r>
      <w:r w:rsidR="00DE72A0">
        <w:rPr>
          <w:rFonts w:asciiTheme="minorHAnsi" w:hAnsiTheme="minorHAnsi"/>
        </w:rPr>
        <w:t>as task</w:t>
      </w:r>
      <w:r w:rsidR="000A0991">
        <w:rPr>
          <w:rFonts w:asciiTheme="minorHAnsi" w:hAnsiTheme="minorHAnsi"/>
        </w:rPr>
        <w:t xml:space="preserve"> specific and also offered comments on how the negative aspects of the work could be addressed.</w:t>
      </w:r>
      <w:r w:rsidR="00995885">
        <w:rPr>
          <w:rFonts w:asciiTheme="minorHAnsi" w:hAnsiTheme="minorHAnsi"/>
        </w:rPr>
        <w:t xml:space="preserve"> This feedback prompted self-</w:t>
      </w:r>
      <w:r w:rsidR="00954CA9">
        <w:rPr>
          <w:rFonts w:asciiTheme="minorHAnsi" w:hAnsiTheme="minorHAnsi"/>
        </w:rPr>
        <w:t xml:space="preserve">evaluation as the strengths and weaknesses of the </w:t>
      </w:r>
      <w:r w:rsidR="00FE7FA0">
        <w:rPr>
          <w:rFonts w:asciiTheme="minorHAnsi" w:hAnsiTheme="minorHAnsi"/>
        </w:rPr>
        <w:t>work were made clear and ideas for</w:t>
      </w:r>
      <w:r w:rsidR="00954CA9">
        <w:rPr>
          <w:rFonts w:asciiTheme="minorHAnsi" w:hAnsiTheme="minorHAnsi"/>
        </w:rPr>
        <w:t xml:space="preserve"> possible improvements were put forward which </w:t>
      </w:r>
      <w:r w:rsidR="008012BD">
        <w:rPr>
          <w:rFonts w:asciiTheme="minorHAnsi" w:hAnsiTheme="minorHAnsi"/>
        </w:rPr>
        <w:t>could</w:t>
      </w:r>
      <w:r w:rsidR="00954CA9">
        <w:rPr>
          <w:rFonts w:asciiTheme="minorHAnsi" w:hAnsiTheme="minorHAnsi"/>
        </w:rPr>
        <w:t xml:space="preserve"> be incorporated into future assignments.</w:t>
      </w:r>
    </w:p>
    <w:p w14:paraId="7B36D0E9" w14:textId="77777777" w:rsidR="006701FC" w:rsidRDefault="006701FC" w:rsidP="00693555">
      <w:pPr>
        <w:jc w:val="both"/>
        <w:rPr>
          <w:rFonts w:asciiTheme="minorHAnsi" w:hAnsiTheme="minorHAnsi"/>
        </w:rPr>
      </w:pPr>
    </w:p>
    <w:p w14:paraId="5884414C" w14:textId="3FDDAC13" w:rsidR="00453972" w:rsidRDefault="00453972" w:rsidP="00693555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Gibbs and Simpson (2004) report </w:t>
      </w:r>
      <w:r w:rsidR="00950249">
        <w:rPr>
          <w:rFonts w:asciiTheme="minorHAnsi" w:hAnsiTheme="minorHAnsi"/>
        </w:rPr>
        <w:t xml:space="preserve">that </w:t>
      </w:r>
      <w:r>
        <w:rPr>
          <w:rFonts w:asciiTheme="minorHAnsi" w:hAnsiTheme="minorHAnsi"/>
        </w:rPr>
        <w:t>the benefits of good q</w:t>
      </w:r>
      <w:r w:rsidR="00950249">
        <w:rPr>
          <w:rFonts w:asciiTheme="minorHAnsi" w:hAnsiTheme="minorHAnsi"/>
        </w:rPr>
        <w:t xml:space="preserve">uality feedback practice aid </w:t>
      </w:r>
      <w:r>
        <w:rPr>
          <w:rFonts w:asciiTheme="minorHAnsi" w:hAnsiTheme="minorHAnsi"/>
        </w:rPr>
        <w:t xml:space="preserve">the learning journey of an individual. </w:t>
      </w:r>
      <w:r w:rsidR="00950249">
        <w:rPr>
          <w:rFonts w:asciiTheme="minorHAnsi" w:hAnsiTheme="minorHAnsi"/>
        </w:rPr>
        <w:t>They argue</w:t>
      </w:r>
      <w:r w:rsidR="000B2723">
        <w:rPr>
          <w:rFonts w:asciiTheme="minorHAnsi" w:hAnsiTheme="minorHAnsi"/>
        </w:rPr>
        <w:t xml:space="preserve"> that well-constructed feedback will prompt </w:t>
      </w:r>
      <w:r w:rsidR="00A20919">
        <w:rPr>
          <w:rFonts w:asciiTheme="minorHAnsi" w:hAnsiTheme="minorHAnsi"/>
        </w:rPr>
        <w:t xml:space="preserve">reflection and </w:t>
      </w:r>
      <w:r w:rsidR="00875426">
        <w:rPr>
          <w:rFonts w:asciiTheme="minorHAnsi" w:hAnsiTheme="minorHAnsi"/>
        </w:rPr>
        <w:t>self-assessment</w:t>
      </w:r>
      <w:r w:rsidR="00A20919">
        <w:rPr>
          <w:rFonts w:asciiTheme="minorHAnsi" w:hAnsiTheme="minorHAnsi"/>
        </w:rPr>
        <w:t xml:space="preserve"> of a piece of work. </w:t>
      </w:r>
      <w:r w:rsidR="00875426">
        <w:rPr>
          <w:rFonts w:asciiTheme="minorHAnsi" w:hAnsiTheme="minorHAnsi"/>
        </w:rPr>
        <w:t>It should also provide motivation for the student</w:t>
      </w:r>
      <w:r w:rsidR="006C15CE">
        <w:rPr>
          <w:rFonts w:asciiTheme="minorHAnsi" w:hAnsiTheme="minorHAnsi"/>
        </w:rPr>
        <w:t>, boosting the</w:t>
      </w:r>
      <w:r w:rsidR="003D62C2">
        <w:rPr>
          <w:rFonts w:asciiTheme="minorHAnsi" w:hAnsiTheme="minorHAnsi"/>
        </w:rPr>
        <w:t xml:space="preserve">ir </w:t>
      </w:r>
      <w:r w:rsidR="00875426">
        <w:rPr>
          <w:rFonts w:asciiTheme="minorHAnsi" w:hAnsiTheme="minorHAnsi"/>
        </w:rPr>
        <w:t>self-esteem.</w:t>
      </w:r>
      <w:r w:rsidR="006C15CE">
        <w:rPr>
          <w:rFonts w:asciiTheme="minorHAnsi" w:hAnsiTheme="minorHAnsi"/>
        </w:rPr>
        <w:t xml:space="preserve"> </w:t>
      </w:r>
      <w:r w:rsidR="00C35A7C">
        <w:rPr>
          <w:rFonts w:asciiTheme="minorHAnsi" w:hAnsiTheme="minorHAnsi"/>
        </w:rPr>
        <w:t xml:space="preserve">The comments on the assignment mentioned </w:t>
      </w:r>
      <w:r w:rsidR="003532C5">
        <w:rPr>
          <w:rFonts w:asciiTheme="minorHAnsi" w:hAnsiTheme="minorHAnsi"/>
        </w:rPr>
        <w:t>previously</w:t>
      </w:r>
      <w:r w:rsidR="00C35A7C">
        <w:rPr>
          <w:rFonts w:asciiTheme="minorHAnsi" w:hAnsiTheme="minorHAnsi"/>
        </w:rPr>
        <w:t xml:space="preserve"> prompted reflection </w:t>
      </w:r>
      <w:r w:rsidR="00D04AFE">
        <w:rPr>
          <w:rFonts w:asciiTheme="minorHAnsi" w:hAnsiTheme="minorHAnsi"/>
        </w:rPr>
        <w:t>and made it clear what was needed in terms of improvement</w:t>
      </w:r>
      <w:r w:rsidR="00C35A7C">
        <w:rPr>
          <w:rFonts w:asciiTheme="minorHAnsi" w:hAnsiTheme="minorHAnsi"/>
        </w:rPr>
        <w:t xml:space="preserve">. </w:t>
      </w:r>
      <w:r w:rsidR="00D04AFE">
        <w:rPr>
          <w:rFonts w:asciiTheme="minorHAnsi" w:hAnsiTheme="minorHAnsi"/>
        </w:rPr>
        <w:t xml:space="preserve">Feedback enabled </w:t>
      </w:r>
      <w:r w:rsidR="000168F1">
        <w:rPr>
          <w:rFonts w:asciiTheme="minorHAnsi" w:hAnsiTheme="minorHAnsi"/>
        </w:rPr>
        <w:t>reflect</w:t>
      </w:r>
      <w:r w:rsidR="00D04AFE">
        <w:rPr>
          <w:rFonts w:asciiTheme="minorHAnsi" w:hAnsiTheme="minorHAnsi"/>
        </w:rPr>
        <w:t>ion</w:t>
      </w:r>
      <w:r w:rsidR="000168F1">
        <w:rPr>
          <w:rFonts w:asciiTheme="minorHAnsi" w:hAnsiTheme="minorHAnsi"/>
        </w:rPr>
        <w:t xml:space="preserve"> on the quality of the piece of work. Through self-assessment it became clear that the overall goals of the assignment</w:t>
      </w:r>
      <w:r w:rsidR="00FE7FA0">
        <w:rPr>
          <w:rFonts w:asciiTheme="minorHAnsi" w:hAnsiTheme="minorHAnsi"/>
        </w:rPr>
        <w:t xml:space="preserve"> had been met. However, significant</w:t>
      </w:r>
      <w:r w:rsidR="000168F1">
        <w:rPr>
          <w:rFonts w:asciiTheme="minorHAnsi" w:hAnsiTheme="minorHAnsi"/>
        </w:rPr>
        <w:t xml:space="preserve"> improvements were needed</w:t>
      </w:r>
      <w:r w:rsidR="00D04AFE">
        <w:rPr>
          <w:rFonts w:asciiTheme="minorHAnsi" w:hAnsiTheme="minorHAnsi"/>
        </w:rPr>
        <w:t xml:space="preserve"> particularly in relation to</w:t>
      </w:r>
      <w:r w:rsidR="000168F1">
        <w:rPr>
          <w:rFonts w:asciiTheme="minorHAnsi" w:hAnsiTheme="minorHAnsi"/>
        </w:rPr>
        <w:t xml:space="preserve"> grammar, punctuation, spelling and the construction of phrases.</w:t>
      </w:r>
      <w:r w:rsidR="00947B63">
        <w:rPr>
          <w:rFonts w:asciiTheme="minorHAnsi" w:hAnsiTheme="minorHAnsi"/>
        </w:rPr>
        <w:t xml:space="preserve"> Self-evaluation of the work gave an insight into the important skills and techniques learned from the feedback </w:t>
      </w:r>
      <w:r w:rsidR="000A3854">
        <w:rPr>
          <w:rFonts w:asciiTheme="minorHAnsi" w:hAnsiTheme="minorHAnsi"/>
        </w:rPr>
        <w:t>and the next steps needed</w:t>
      </w:r>
      <w:r w:rsidR="00947B63">
        <w:rPr>
          <w:rFonts w:asciiTheme="minorHAnsi" w:hAnsiTheme="minorHAnsi"/>
        </w:rPr>
        <w:t xml:space="preserve"> to improve as a learner.</w:t>
      </w:r>
      <w:r w:rsidR="000168F1">
        <w:rPr>
          <w:rFonts w:asciiTheme="minorHAnsi" w:hAnsiTheme="minorHAnsi"/>
        </w:rPr>
        <w:t xml:space="preserve"> </w:t>
      </w:r>
      <w:r w:rsidR="00791906">
        <w:rPr>
          <w:rFonts w:asciiTheme="minorHAnsi" w:hAnsiTheme="minorHAnsi"/>
        </w:rPr>
        <w:t xml:space="preserve">This began the development as an individual learner </w:t>
      </w:r>
      <w:r w:rsidR="00984652">
        <w:rPr>
          <w:rFonts w:asciiTheme="minorHAnsi" w:hAnsiTheme="minorHAnsi"/>
        </w:rPr>
        <w:t xml:space="preserve">as the reflection on this feedback could lead to improvement in further work. </w:t>
      </w:r>
    </w:p>
    <w:p w14:paraId="0886957B" w14:textId="36B2B15A" w:rsidR="000E40B6" w:rsidRDefault="000E40B6" w:rsidP="00693555">
      <w:pPr>
        <w:jc w:val="both"/>
        <w:rPr>
          <w:rFonts w:asciiTheme="minorHAnsi" w:hAnsiTheme="minorHAnsi"/>
          <w:color w:val="000000" w:themeColor="text1"/>
        </w:rPr>
      </w:pPr>
    </w:p>
    <w:p w14:paraId="004A8844" w14:textId="7DBF8EB6" w:rsidR="00477D1E" w:rsidRPr="00652A90" w:rsidRDefault="00477D1E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Throughout the duration of</w:t>
      </w:r>
      <w:r w:rsidR="00D04AFE">
        <w:rPr>
          <w:rFonts w:asciiTheme="minorHAnsi" w:hAnsiTheme="minorHAnsi"/>
          <w:color w:val="000000" w:themeColor="text1"/>
        </w:rPr>
        <w:t xml:space="preserve"> Y</w:t>
      </w:r>
      <w:r w:rsidR="0092150B">
        <w:rPr>
          <w:rFonts w:asciiTheme="minorHAnsi" w:hAnsiTheme="minorHAnsi"/>
          <w:color w:val="000000" w:themeColor="text1"/>
        </w:rPr>
        <w:t xml:space="preserve">ear </w:t>
      </w:r>
      <w:r w:rsidR="00D04AFE">
        <w:rPr>
          <w:rFonts w:asciiTheme="minorHAnsi" w:hAnsiTheme="minorHAnsi"/>
          <w:color w:val="000000" w:themeColor="text1"/>
        </w:rPr>
        <w:t>O</w:t>
      </w:r>
      <w:r w:rsidR="0092150B">
        <w:rPr>
          <w:rFonts w:asciiTheme="minorHAnsi" w:hAnsiTheme="minorHAnsi"/>
          <w:color w:val="000000" w:themeColor="text1"/>
        </w:rPr>
        <w:t>ne there was a gradual improvement in feedback.</w:t>
      </w:r>
      <w:r w:rsidR="00C1166B">
        <w:rPr>
          <w:rFonts w:asciiTheme="minorHAnsi" w:hAnsiTheme="minorHAnsi"/>
          <w:color w:val="000000" w:themeColor="text1"/>
        </w:rPr>
        <w:t xml:space="preserve"> Examples of feedback given on later assignments</w:t>
      </w:r>
      <w:r w:rsidR="00CF324C">
        <w:rPr>
          <w:rFonts w:asciiTheme="minorHAnsi" w:hAnsiTheme="minorHAnsi"/>
          <w:color w:val="000000" w:themeColor="text1"/>
        </w:rPr>
        <w:t xml:space="preserve"> include </w:t>
      </w:r>
      <w:r w:rsidR="00D04AFE">
        <w:rPr>
          <w:rFonts w:asciiTheme="minorHAnsi" w:hAnsiTheme="minorHAnsi"/>
          <w:color w:val="000000" w:themeColor="text1"/>
        </w:rPr>
        <w:t xml:space="preserve">comments on </w:t>
      </w:r>
      <w:r w:rsidR="00E936CA">
        <w:rPr>
          <w:rFonts w:asciiTheme="minorHAnsi" w:hAnsiTheme="minorHAnsi"/>
          <w:color w:val="000000" w:themeColor="text1"/>
        </w:rPr>
        <w:t xml:space="preserve">good layout and structure with an improvement on spelling and phrase construction. However, a lack of critical analysis still appeared </w:t>
      </w:r>
      <w:r w:rsidR="00D04AFE">
        <w:rPr>
          <w:rFonts w:asciiTheme="minorHAnsi" w:hAnsiTheme="minorHAnsi"/>
          <w:color w:val="000000" w:themeColor="text1"/>
        </w:rPr>
        <w:t xml:space="preserve">to be </w:t>
      </w:r>
      <w:r w:rsidR="00E936CA">
        <w:rPr>
          <w:rFonts w:asciiTheme="minorHAnsi" w:hAnsiTheme="minorHAnsi"/>
          <w:color w:val="000000" w:themeColor="text1"/>
        </w:rPr>
        <w:t xml:space="preserve">an issue </w:t>
      </w:r>
      <w:r w:rsidR="0042371A">
        <w:rPr>
          <w:rFonts w:asciiTheme="minorHAnsi" w:hAnsiTheme="minorHAnsi"/>
          <w:color w:val="000000" w:themeColor="text1"/>
        </w:rPr>
        <w:t>with regards to</w:t>
      </w:r>
      <w:r w:rsidR="00E936CA">
        <w:rPr>
          <w:rFonts w:asciiTheme="minorHAnsi" w:hAnsiTheme="minorHAnsi"/>
          <w:color w:val="000000" w:themeColor="text1"/>
        </w:rPr>
        <w:t xml:space="preserve"> assignment writing. The gradual </w:t>
      </w:r>
      <w:r w:rsidR="00D04AFE">
        <w:rPr>
          <w:rFonts w:asciiTheme="minorHAnsi" w:hAnsiTheme="minorHAnsi"/>
          <w:color w:val="000000" w:themeColor="text1"/>
        </w:rPr>
        <w:t>improvement over the course of Y</w:t>
      </w:r>
      <w:r w:rsidR="00E936CA">
        <w:rPr>
          <w:rFonts w:asciiTheme="minorHAnsi" w:hAnsiTheme="minorHAnsi"/>
          <w:color w:val="000000" w:themeColor="text1"/>
        </w:rPr>
        <w:t xml:space="preserve">ear </w:t>
      </w:r>
      <w:r w:rsidR="00D04AFE">
        <w:rPr>
          <w:rFonts w:asciiTheme="minorHAnsi" w:hAnsiTheme="minorHAnsi"/>
          <w:color w:val="000000" w:themeColor="text1"/>
        </w:rPr>
        <w:t>One is indicative of</w:t>
      </w:r>
      <w:r w:rsidR="00E936CA">
        <w:rPr>
          <w:rFonts w:asciiTheme="minorHAnsi" w:hAnsiTheme="minorHAnsi"/>
          <w:color w:val="000000" w:themeColor="text1"/>
        </w:rPr>
        <w:t xml:space="preserve"> a</w:t>
      </w:r>
      <w:r w:rsidR="00D04AFE">
        <w:rPr>
          <w:rFonts w:asciiTheme="minorHAnsi" w:hAnsiTheme="minorHAnsi"/>
          <w:color w:val="000000" w:themeColor="text1"/>
        </w:rPr>
        <w:t>n ability to</w:t>
      </w:r>
      <w:r w:rsidR="00E936CA">
        <w:rPr>
          <w:rFonts w:asciiTheme="minorHAnsi" w:hAnsiTheme="minorHAnsi"/>
          <w:color w:val="000000" w:themeColor="text1"/>
        </w:rPr>
        <w:t xml:space="preserve"> </w:t>
      </w:r>
      <w:r w:rsidR="00FE7FA0">
        <w:rPr>
          <w:rFonts w:asciiTheme="minorHAnsi" w:hAnsiTheme="minorHAnsi"/>
          <w:color w:val="000000" w:themeColor="text1"/>
        </w:rPr>
        <w:t xml:space="preserve">reflect and to </w:t>
      </w:r>
      <w:r w:rsidR="00E936CA">
        <w:rPr>
          <w:rFonts w:asciiTheme="minorHAnsi" w:hAnsiTheme="minorHAnsi"/>
          <w:color w:val="000000" w:themeColor="text1"/>
        </w:rPr>
        <w:t>self-assess. Mann (2010) states that self-assessment can only occur when we recognise out personal strengths and weaknesses</w:t>
      </w:r>
      <w:r w:rsidR="00FC549D">
        <w:rPr>
          <w:rFonts w:asciiTheme="minorHAnsi" w:hAnsiTheme="minorHAnsi"/>
          <w:color w:val="000000" w:themeColor="text1"/>
        </w:rPr>
        <w:t xml:space="preserve"> through self-evaluation</w:t>
      </w:r>
      <w:r w:rsidR="00E936CA">
        <w:rPr>
          <w:rFonts w:asciiTheme="minorHAnsi" w:hAnsiTheme="minorHAnsi"/>
          <w:color w:val="000000" w:themeColor="text1"/>
        </w:rPr>
        <w:t xml:space="preserve">. Structure, grammar and spelling were obvious weaknesses </w:t>
      </w:r>
      <w:r w:rsidR="00FE7FA0">
        <w:rPr>
          <w:rFonts w:asciiTheme="minorHAnsi" w:hAnsiTheme="minorHAnsi"/>
          <w:color w:val="000000" w:themeColor="text1"/>
        </w:rPr>
        <w:t xml:space="preserve">at the </w:t>
      </w:r>
      <w:r w:rsidR="00E936CA">
        <w:rPr>
          <w:rFonts w:asciiTheme="minorHAnsi" w:hAnsiTheme="minorHAnsi"/>
          <w:color w:val="000000" w:themeColor="text1"/>
        </w:rPr>
        <w:t>beginning</w:t>
      </w:r>
      <w:r w:rsidR="00FE7FA0">
        <w:rPr>
          <w:rFonts w:asciiTheme="minorHAnsi" w:hAnsiTheme="minorHAnsi"/>
          <w:color w:val="000000" w:themeColor="text1"/>
        </w:rPr>
        <w:t xml:space="preserve"> of</w:t>
      </w:r>
      <w:r w:rsidR="00E936CA">
        <w:rPr>
          <w:rFonts w:asciiTheme="minorHAnsi" w:hAnsiTheme="minorHAnsi"/>
          <w:color w:val="000000" w:themeColor="text1"/>
        </w:rPr>
        <w:t xml:space="preserve"> the </w:t>
      </w:r>
      <w:r w:rsidR="00940FA4">
        <w:rPr>
          <w:rFonts w:asciiTheme="minorHAnsi" w:hAnsiTheme="minorHAnsi"/>
          <w:color w:val="000000" w:themeColor="text1"/>
        </w:rPr>
        <w:t>year,</w:t>
      </w:r>
      <w:r w:rsidR="00E936CA">
        <w:rPr>
          <w:rFonts w:asciiTheme="minorHAnsi" w:hAnsiTheme="minorHAnsi"/>
          <w:color w:val="000000" w:themeColor="text1"/>
        </w:rPr>
        <w:t xml:space="preserve"> and</w:t>
      </w:r>
      <w:r w:rsidR="00FE7FA0">
        <w:rPr>
          <w:rFonts w:asciiTheme="minorHAnsi" w:hAnsiTheme="minorHAnsi"/>
          <w:color w:val="000000" w:themeColor="text1"/>
        </w:rPr>
        <w:t>,</w:t>
      </w:r>
      <w:r w:rsidR="00E936CA">
        <w:rPr>
          <w:rFonts w:asciiTheme="minorHAnsi" w:hAnsiTheme="minorHAnsi"/>
          <w:color w:val="000000" w:themeColor="text1"/>
        </w:rPr>
        <w:t xml:space="preserve"> through self</w:t>
      </w:r>
      <w:r w:rsidR="00D04AFE">
        <w:rPr>
          <w:rFonts w:asciiTheme="minorHAnsi" w:hAnsiTheme="minorHAnsi"/>
          <w:color w:val="000000" w:themeColor="text1"/>
        </w:rPr>
        <w:t>-assessment</w:t>
      </w:r>
      <w:r w:rsidR="00FE7FA0">
        <w:rPr>
          <w:rFonts w:asciiTheme="minorHAnsi" w:hAnsiTheme="minorHAnsi"/>
          <w:color w:val="000000" w:themeColor="text1"/>
        </w:rPr>
        <w:t>,</w:t>
      </w:r>
      <w:r w:rsidR="00D04AFE">
        <w:rPr>
          <w:rFonts w:asciiTheme="minorHAnsi" w:hAnsiTheme="minorHAnsi"/>
          <w:color w:val="000000" w:themeColor="text1"/>
        </w:rPr>
        <w:t xml:space="preserve"> these were addressed</w:t>
      </w:r>
      <w:r w:rsidR="00E936CA">
        <w:rPr>
          <w:rFonts w:asciiTheme="minorHAnsi" w:hAnsiTheme="minorHAnsi"/>
          <w:color w:val="000000" w:themeColor="text1"/>
        </w:rPr>
        <w:t xml:space="preserve">. </w:t>
      </w:r>
      <w:r w:rsidR="001D4E81">
        <w:rPr>
          <w:rFonts w:asciiTheme="minorHAnsi" w:hAnsiTheme="minorHAnsi"/>
          <w:color w:val="000000" w:themeColor="text1"/>
        </w:rPr>
        <w:t>Self-evaluation was also involved in this imp</w:t>
      </w:r>
      <w:r w:rsidR="00FE7FA0">
        <w:rPr>
          <w:rFonts w:asciiTheme="minorHAnsi" w:hAnsiTheme="minorHAnsi"/>
          <w:color w:val="000000" w:themeColor="text1"/>
        </w:rPr>
        <w:t>rovement. Cassidy (2011) argues</w:t>
      </w:r>
      <w:r w:rsidR="001D4E81">
        <w:rPr>
          <w:rFonts w:asciiTheme="minorHAnsi" w:hAnsiTheme="minorHAnsi"/>
          <w:color w:val="000000" w:themeColor="text1"/>
        </w:rPr>
        <w:t xml:space="preserve"> that self-evaluation is central to achievement</w:t>
      </w:r>
      <w:r w:rsidR="00D20BFA">
        <w:rPr>
          <w:rFonts w:asciiTheme="minorHAnsi" w:hAnsiTheme="minorHAnsi"/>
          <w:color w:val="000000" w:themeColor="text1"/>
        </w:rPr>
        <w:t>.</w:t>
      </w:r>
      <w:r w:rsidR="001D4E81">
        <w:rPr>
          <w:rFonts w:asciiTheme="minorHAnsi" w:hAnsiTheme="minorHAnsi"/>
          <w:color w:val="000000" w:themeColor="text1"/>
        </w:rPr>
        <w:t xml:space="preserve"> </w:t>
      </w:r>
      <w:r w:rsidR="0058684B">
        <w:rPr>
          <w:rFonts w:asciiTheme="minorHAnsi" w:hAnsiTheme="minorHAnsi"/>
          <w:color w:val="000000" w:themeColor="text1"/>
        </w:rPr>
        <w:t>S</w:t>
      </w:r>
      <w:r w:rsidR="00361D06">
        <w:rPr>
          <w:rFonts w:asciiTheme="minorHAnsi" w:hAnsiTheme="minorHAnsi"/>
          <w:color w:val="000000" w:themeColor="text1"/>
        </w:rPr>
        <w:t>elf-eva</w:t>
      </w:r>
      <w:r w:rsidR="00FE7FA0">
        <w:rPr>
          <w:rFonts w:asciiTheme="minorHAnsi" w:hAnsiTheme="minorHAnsi"/>
          <w:color w:val="000000" w:themeColor="text1"/>
        </w:rPr>
        <w:t xml:space="preserve">luation, according to </w:t>
      </w:r>
      <w:proofErr w:type="spellStart"/>
      <w:r w:rsidR="00FE7FA0">
        <w:rPr>
          <w:rFonts w:asciiTheme="minorHAnsi" w:hAnsiTheme="minorHAnsi"/>
          <w:color w:val="000000" w:themeColor="text1"/>
        </w:rPr>
        <w:t>Chumbley</w:t>
      </w:r>
      <w:proofErr w:type="spellEnd"/>
      <w:r w:rsidR="00FE7FA0">
        <w:rPr>
          <w:rFonts w:asciiTheme="minorHAnsi" w:hAnsiTheme="minorHAnsi"/>
          <w:color w:val="000000" w:themeColor="text1"/>
        </w:rPr>
        <w:t xml:space="preserve"> et al (2018), </w:t>
      </w:r>
      <w:r w:rsidR="0058684B">
        <w:rPr>
          <w:rFonts w:asciiTheme="minorHAnsi" w:hAnsiTheme="minorHAnsi"/>
          <w:color w:val="000000" w:themeColor="text1"/>
        </w:rPr>
        <w:t>is</w:t>
      </w:r>
      <w:r w:rsidR="00361D06">
        <w:rPr>
          <w:rFonts w:asciiTheme="minorHAnsi" w:hAnsiTheme="minorHAnsi"/>
          <w:color w:val="000000" w:themeColor="text1"/>
        </w:rPr>
        <w:t xml:space="preserve"> </w:t>
      </w:r>
      <w:r w:rsidR="00FE7FA0">
        <w:rPr>
          <w:rFonts w:asciiTheme="minorHAnsi" w:hAnsiTheme="minorHAnsi"/>
          <w:color w:val="000000" w:themeColor="text1"/>
        </w:rPr>
        <w:t xml:space="preserve">essentially </w:t>
      </w:r>
      <w:r w:rsidR="00361D06">
        <w:rPr>
          <w:rFonts w:asciiTheme="minorHAnsi" w:hAnsiTheme="minorHAnsi"/>
          <w:color w:val="000000" w:themeColor="text1"/>
        </w:rPr>
        <w:t xml:space="preserve">a </w:t>
      </w:r>
      <w:r w:rsidR="006C3DBD">
        <w:rPr>
          <w:rFonts w:asciiTheme="minorHAnsi" w:hAnsiTheme="minorHAnsi"/>
          <w:color w:val="000000" w:themeColor="text1"/>
        </w:rPr>
        <w:t>judgement</w:t>
      </w:r>
      <w:r w:rsidR="00361D06">
        <w:rPr>
          <w:rFonts w:asciiTheme="minorHAnsi" w:hAnsiTheme="minorHAnsi"/>
          <w:color w:val="000000" w:themeColor="text1"/>
        </w:rPr>
        <w:t xml:space="preserve"> </w:t>
      </w:r>
      <w:r w:rsidR="00FE7FA0">
        <w:rPr>
          <w:rFonts w:asciiTheme="minorHAnsi" w:hAnsiTheme="minorHAnsi"/>
          <w:color w:val="000000" w:themeColor="text1"/>
        </w:rPr>
        <w:t>of one’s own</w:t>
      </w:r>
      <w:r w:rsidR="00361D06">
        <w:rPr>
          <w:rFonts w:asciiTheme="minorHAnsi" w:hAnsiTheme="minorHAnsi"/>
          <w:color w:val="000000" w:themeColor="text1"/>
        </w:rPr>
        <w:t xml:space="preserve"> performance in a piece of work and </w:t>
      </w:r>
      <w:r w:rsidR="00FE7FA0">
        <w:rPr>
          <w:rFonts w:asciiTheme="minorHAnsi" w:hAnsiTheme="minorHAnsi"/>
          <w:color w:val="000000" w:themeColor="text1"/>
        </w:rPr>
        <w:t xml:space="preserve">of </w:t>
      </w:r>
      <w:r w:rsidR="00361D06">
        <w:rPr>
          <w:rFonts w:asciiTheme="minorHAnsi" w:hAnsiTheme="minorHAnsi"/>
          <w:color w:val="000000" w:themeColor="text1"/>
        </w:rPr>
        <w:t xml:space="preserve">how this </w:t>
      </w:r>
      <w:r w:rsidR="00FE7FA0">
        <w:rPr>
          <w:rFonts w:asciiTheme="minorHAnsi" w:hAnsiTheme="minorHAnsi"/>
          <w:color w:val="000000" w:themeColor="text1"/>
        </w:rPr>
        <w:t>might</w:t>
      </w:r>
      <w:r w:rsidR="00361D06">
        <w:rPr>
          <w:rFonts w:asciiTheme="minorHAnsi" w:hAnsiTheme="minorHAnsi"/>
          <w:color w:val="000000" w:themeColor="text1"/>
        </w:rPr>
        <w:t xml:space="preserve"> be altered for improvement in the future.</w:t>
      </w:r>
      <w:r w:rsidR="006C3DBD">
        <w:rPr>
          <w:rFonts w:asciiTheme="minorHAnsi" w:hAnsiTheme="minorHAnsi"/>
          <w:color w:val="000000" w:themeColor="text1"/>
        </w:rPr>
        <w:t xml:space="preserve"> </w:t>
      </w:r>
      <w:r w:rsidR="0058684B">
        <w:rPr>
          <w:rFonts w:asciiTheme="minorHAnsi" w:hAnsiTheme="minorHAnsi"/>
          <w:color w:val="000000" w:themeColor="text1"/>
        </w:rPr>
        <w:t>Self-evaluation</w:t>
      </w:r>
      <w:r w:rsidR="006913A6">
        <w:rPr>
          <w:rFonts w:asciiTheme="minorHAnsi" w:hAnsiTheme="minorHAnsi"/>
          <w:color w:val="000000" w:themeColor="text1"/>
        </w:rPr>
        <w:t xml:space="preserve"> allowed me to make progress in my journey as an independent learner</w:t>
      </w:r>
      <w:r w:rsidR="002403D8">
        <w:rPr>
          <w:rFonts w:asciiTheme="minorHAnsi" w:hAnsiTheme="minorHAnsi"/>
          <w:color w:val="000000" w:themeColor="text1"/>
        </w:rPr>
        <w:t>.</w:t>
      </w:r>
    </w:p>
    <w:p w14:paraId="3337BE0A" w14:textId="77777777" w:rsidR="004638CE" w:rsidRPr="0030153B" w:rsidRDefault="004638CE" w:rsidP="00693555">
      <w:pPr>
        <w:jc w:val="both"/>
        <w:rPr>
          <w:rFonts w:asciiTheme="minorHAnsi" w:hAnsiTheme="minorHAnsi"/>
          <w:color w:val="000000" w:themeColor="text1"/>
        </w:rPr>
      </w:pPr>
    </w:p>
    <w:p w14:paraId="00EE73C1" w14:textId="77777777" w:rsidR="00461250" w:rsidRDefault="00461250" w:rsidP="00693555">
      <w:pPr>
        <w:jc w:val="both"/>
        <w:rPr>
          <w:rFonts w:asciiTheme="minorHAnsi" w:hAnsiTheme="minorHAnsi"/>
          <w:color w:val="000000" w:themeColor="text1"/>
        </w:rPr>
      </w:pPr>
    </w:p>
    <w:p w14:paraId="56DB5475" w14:textId="438FE534" w:rsidR="00461250" w:rsidRPr="00461250" w:rsidRDefault="00E25E12" w:rsidP="00693555">
      <w:pPr>
        <w:jc w:val="both"/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Entry Two: </w:t>
      </w:r>
      <w:r w:rsidR="00461250" w:rsidRPr="00461250">
        <w:rPr>
          <w:rFonts w:asciiTheme="minorHAnsi" w:hAnsiTheme="minorHAnsi"/>
          <w:b/>
          <w:color w:val="000000" w:themeColor="text1"/>
        </w:rPr>
        <w:t xml:space="preserve">Second Year </w:t>
      </w:r>
    </w:p>
    <w:p w14:paraId="3743DFD4" w14:textId="30558CFC" w:rsidR="00461250" w:rsidRDefault="00C62D25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Second year of university commenced from September 2017. </w:t>
      </w:r>
      <w:r w:rsidR="00F26F08">
        <w:rPr>
          <w:rFonts w:asciiTheme="minorHAnsi" w:hAnsiTheme="minorHAnsi"/>
          <w:color w:val="000000" w:themeColor="text1"/>
        </w:rPr>
        <w:t>The module layout in Y</w:t>
      </w:r>
      <w:r w:rsidR="00E72E11">
        <w:rPr>
          <w:rFonts w:asciiTheme="minorHAnsi" w:hAnsiTheme="minorHAnsi"/>
          <w:color w:val="000000" w:themeColor="text1"/>
        </w:rPr>
        <w:t xml:space="preserve">ear </w:t>
      </w:r>
      <w:r w:rsidR="00FE7FA0">
        <w:rPr>
          <w:rFonts w:asciiTheme="minorHAnsi" w:hAnsiTheme="minorHAnsi"/>
          <w:color w:val="000000" w:themeColor="text1"/>
        </w:rPr>
        <w:t>Two differed significantly</w:t>
      </w:r>
      <w:r w:rsidR="00F26F08">
        <w:rPr>
          <w:rFonts w:asciiTheme="minorHAnsi" w:hAnsiTheme="minorHAnsi"/>
          <w:color w:val="000000" w:themeColor="text1"/>
        </w:rPr>
        <w:t xml:space="preserve"> from Y</w:t>
      </w:r>
      <w:r w:rsidR="00E72E11">
        <w:rPr>
          <w:rFonts w:asciiTheme="minorHAnsi" w:hAnsiTheme="minorHAnsi"/>
          <w:color w:val="000000" w:themeColor="text1"/>
        </w:rPr>
        <w:t xml:space="preserve">ear </w:t>
      </w:r>
      <w:r w:rsidR="00F26F08">
        <w:rPr>
          <w:rFonts w:asciiTheme="minorHAnsi" w:hAnsiTheme="minorHAnsi"/>
          <w:color w:val="000000" w:themeColor="text1"/>
        </w:rPr>
        <w:t>O</w:t>
      </w:r>
      <w:r w:rsidR="00E72E11">
        <w:rPr>
          <w:rFonts w:asciiTheme="minorHAnsi" w:hAnsiTheme="minorHAnsi"/>
          <w:color w:val="000000" w:themeColor="text1"/>
        </w:rPr>
        <w:t xml:space="preserve">ne. Now only one module would be studied at one time. Following this would be an assessment week in which assignments would be completed. This is a very different layout to that seen in first year. However, from a personal perspective it is a much more effective layout. </w:t>
      </w:r>
    </w:p>
    <w:p w14:paraId="1389F879" w14:textId="2F0DE69E" w:rsidR="006F7E50" w:rsidRDefault="006F7E50" w:rsidP="00693555">
      <w:pPr>
        <w:jc w:val="both"/>
        <w:rPr>
          <w:rFonts w:asciiTheme="minorHAnsi" w:hAnsiTheme="minorHAnsi"/>
          <w:color w:val="000000" w:themeColor="text1"/>
        </w:rPr>
      </w:pPr>
    </w:p>
    <w:p w14:paraId="4354F8C4" w14:textId="26F0729B" w:rsidR="006F7E50" w:rsidRDefault="006F7E50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Reflection upo</w:t>
      </w:r>
      <w:r w:rsidR="00FE7FA0">
        <w:rPr>
          <w:rFonts w:asciiTheme="minorHAnsi" w:hAnsiTheme="minorHAnsi"/>
          <w:color w:val="000000" w:themeColor="text1"/>
        </w:rPr>
        <w:t>n feedback is a key skill according to</w:t>
      </w:r>
      <w:r>
        <w:rPr>
          <w:rFonts w:asciiTheme="minorHAnsi" w:hAnsiTheme="minorHAnsi"/>
          <w:color w:val="000000" w:themeColor="text1"/>
        </w:rPr>
        <w:t xml:space="preserve"> </w:t>
      </w:r>
      <w:proofErr w:type="spellStart"/>
      <w:r w:rsidRPr="001B4973">
        <w:rPr>
          <w:rFonts w:asciiTheme="minorHAnsi" w:hAnsiTheme="minorHAnsi" w:cs="Arial"/>
          <w:color w:val="000000" w:themeColor="text1"/>
          <w:shd w:val="clear" w:color="auto" w:fill="FFFFFF"/>
        </w:rPr>
        <w:t>Körkkö</w:t>
      </w:r>
      <w:proofErr w:type="spellEnd"/>
      <w:r w:rsidR="00FF1782">
        <w:rPr>
          <w:rFonts w:asciiTheme="minorHAnsi" w:hAnsiTheme="minorHAnsi" w:cs="Arial"/>
          <w:color w:val="000000" w:themeColor="text1"/>
          <w:shd w:val="clear" w:color="auto" w:fill="FFFFFF"/>
        </w:rPr>
        <w:t xml:space="preserve"> et al (2016) and</w:t>
      </w:r>
      <w:r w:rsidR="00054530">
        <w:rPr>
          <w:rFonts w:asciiTheme="minorHAnsi" w:hAnsiTheme="minorHAnsi" w:cs="Arial"/>
          <w:color w:val="000000" w:themeColor="text1"/>
          <w:shd w:val="clear" w:color="auto" w:fill="FFFFFF"/>
        </w:rPr>
        <w:t xml:space="preserve"> it is </w:t>
      </w:r>
      <w:r w:rsidR="00FE7FA0">
        <w:rPr>
          <w:rFonts w:asciiTheme="minorHAnsi" w:hAnsiTheme="minorHAnsi" w:cs="Arial"/>
          <w:color w:val="000000" w:themeColor="text1"/>
          <w:shd w:val="clear" w:color="auto" w:fill="FFFFFF"/>
        </w:rPr>
        <w:t xml:space="preserve">particularly </w:t>
      </w:r>
      <w:r w:rsidR="00054530">
        <w:rPr>
          <w:rFonts w:asciiTheme="minorHAnsi" w:hAnsiTheme="minorHAnsi" w:cs="Arial"/>
          <w:color w:val="000000" w:themeColor="text1"/>
          <w:shd w:val="clear" w:color="auto" w:fill="FFFFFF"/>
        </w:rPr>
        <w:t xml:space="preserve">key in the improvement of skills within academia. </w:t>
      </w:r>
      <w:r w:rsidR="00F26F08">
        <w:rPr>
          <w:rFonts w:asciiTheme="minorHAnsi" w:hAnsiTheme="minorHAnsi" w:cs="Arial"/>
          <w:color w:val="000000" w:themeColor="text1"/>
          <w:shd w:val="clear" w:color="auto" w:fill="FFFFFF"/>
        </w:rPr>
        <w:t>This</w:t>
      </w:r>
      <w:r w:rsidR="003E1870">
        <w:rPr>
          <w:rFonts w:asciiTheme="minorHAnsi" w:hAnsiTheme="minorHAnsi" w:cs="Arial"/>
          <w:color w:val="000000" w:themeColor="text1"/>
          <w:shd w:val="clear" w:color="auto" w:fill="FFFFFF"/>
        </w:rPr>
        <w:t xml:space="preserve"> suggests that an imp</w:t>
      </w:r>
      <w:r w:rsidR="00F26F08">
        <w:rPr>
          <w:rFonts w:asciiTheme="minorHAnsi" w:hAnsiTheme="minorHAnsi" w:cs="Arial"/>
          <w:color w:val="000000" w:themeColor="text1"/>
          <w:shd w:val="clear" w:color="auto" w:fill="FFFFFF"/>
        </w:rPr>
        <w:t>rovement in achievement within Y</w:t>
      </w:r>
      <w:r w:rsidR="003E1870">
        <w:rPr>
          <w:rFonts w:asciiTheme="minorHAnsi" w:hAnsiTheme="minorHAnsi" w:cs="Arial"/>
          <w:color w:val="000000" w:themeColor="text1"/>
          <w:shd w:val="clear" w:color="auto" w:fill="FFFFFF"/>
        </w:rPr>
        <w:t xml:space="preserve">ear </w:t>
      </w:r>
      <w:r w:rsidR="00F26F08">
        <w:rPr>
          <w:rFonts w:asciiTheme="minorHAnsi" w:hAnsiTheme="minorHAnsi" w:cs="Arial"/>
          <w:color w:val="000000" w:themeColor="text1"/>
          <w:shd w:val="clear" w:color="auto" w:fill="FFFFFF"/>
        </w:rPr>
        <w:t>T</w:t>
      </w:r>
      <w:r w:rsidR="00FF1782">
        <w:rPr>
          <w:rFonts w:asciiTheme="minorHAnsi" w:hAnsiTheme="minorHAnsi" w:cs="Arial"/>
          <w:color w:val="000000" w:themeColor="text1"/>
          <w:shd w:val="clear" w:color="auto" w:fill="FFFFFF"/>
        </w:rPr>
        <w:t xml:space="preserve">wo would be dependent on reflection </w:t>
      </w:r>
      <w:r w:rsidR="003E1870">
        <w:rPr>
          <w:rFonts w:asciiTheme="minorHAnsi" w:hAnsiTheme="minorHAnsi" w:cs="Arial"/>
          <w:color w:val="000000" w:themeColor="text1"/>
          <w:shd w:val="clear" w:color="auto" w:fill="FFFFFF"/>
        </w:rPr>
        <w:t>on previous feedback and</w:t>
      </w:r>
      <w:r w:rsidR="00FF1782">
        <w:rPr>
          <w:rFonts w:asciiTheme="minorHAnsi" w:hAnsiTheme="minorHAnsi" w:cs="Arial"/>
          <w:color w:val="000000" w:themeColor="text1"/>
          <w:shd w:val="clear" w:color="auto" w:fill="FFFFFF"/>
        </w:rPr>
        <w:t xml:space="preserve"> on</w:t>
      </w:r>
      <w:r w:rsidR="003E1870">
        <w:rPr>
          <w:rFonts w:asciiTheme="minorHAnsi" w:hAnsiTheme="minorHAnsi" w:cs="Arial"/>
          <w:color w:val="000000" w:themeColor="text1"/>
          <w:shd w:val="clear" w:color="auto" w:fill="FFFFFF"/>
        </w:rPr>
        <w:t xml:space="preserve"> being able to build upon this. </w:t>
      </w:r>
      <w:r w:rsidR="00E91DB6">
        <w:rPr>
          <w:rFonts w:asciiTheme="minorHAnsi" w:hAnsiTheme="minorHAnsi" w:cs="Arial"/>
          <w:color w:val="000000" w:themeColor="text1"/>
          <w:shd w:val="clear" w:color="auto" w:fill="FFFFFF"/>
        </w:rPr>
        <w:t>Harvey (2016) reports that reflec</w:t>
      </w:r>
      <w:r w:rsidR="00FF1782">
        <w:rPr>
          <w:rFonts w:asciiTheme="minorHAnsi" w:hAnsiTheme="minorHAnsi" w:cs="Arial"/>
          <w:color w:val="000000" w:themeColor="text1"/>
          <w:shd w:val="clear" w:color="auto" w:fill="FFFFFF"/>
        </w:rPr>
        <w:t>tion is especially important</w:t>
      </w:r>
      <w:r w:rsidR="00F26F08">
        <w:rPr>
          <w:rFonts w:asciiTheme="minorHAnsi" w:hAnsiTheme="minorHAnsi" w:cs="Arial"/>
          <w:color w:val="000000" w:themeColor="text1"/>
          <w:shd w:val="clear" w:color="auto" w:fill="FFFFFF"/>
        </w:rPr>
        <w:t xml:space="preserve"> to</w:t>
      </w:r>
      <w:r w:rsidR="00E91DB6">
        <w:rPr>
          <w:rFonts w:asciiTheme="minorHAnsi" w:hAnsiTheme="minorHAnsi" w:cs="Arial"/>
          <w:color w:val="000000" w:themeColor="text1"/>
          <w:shd w:val="clear" w:color="auto" w:fill="FFFFFF"/>
        </w:rPr>
        <w:t xml:space="preserve"> improvement within </w:t>
      </w:r>
      <w:r w:rsidR="00F26F08">
        <w:rPr>
          <w:rFonts w:asciiTheme="minorHAnsi" w:hAnsiTheme="minorHAnsi" w:cs="Arial"/>
          <w:color w:val="000000" w:themeColor="text1"/>
          <w:shd w:val="clear" w:color="auto" w:fill="FFFFFF"/>
        </w:rPr>
        <w:t>the context of H</w:t>
      </w:r>
      <w:r w:rsidR="00E91DB6">
        <w:rPr>
          <w:rFonts w:asciiTheme="minorHAnsi" w:hAnsiTheme="minorHAnsi" w:cs="Arial"/>
          <w:color w:val="000000" w:themeColor="text1"/>
          <w:shd w:val="clear" w:color="auto" w:fill="FFFFFF"/>
        </w:rPr>
        <w:t xml:space="preserve">igher </w:t>
      </w:r>
      <w:r w:rsidR="00F26F08">
        <w:rPr>
          <w:rFonts w:asciiTheme="minorHAnsi" w:hAnsiTheme="minorHAnsi" w:cs="Arial"/>
          <w:color w:val="000000" w:themeColor="text1"/>
          <w:shd w:val="clear" w:color="auto" w:fill="FFFFFF"/>
        </w:rPr>
        <w:t>E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>ducation.  It is</w:t>
      </w:r>
      <w:r w:rsidR="00E91DB6">
        <w:rPr>
          <w:rFonts w:asciiTheme="minorHAnsi" w:hAnsiTheme="minorHAnsi" w:cs="Arial"/>
          <w:color w:val="000000" w:themeColor="text1"/>
          <w:shd w:val="clear" w:color="auto" w:fill="FFFFFF"/>
        </w:rPr>
        <w:t xml:space="preserve"> a key skill that should be implemented by an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>y student aiming to improve the standard of</w:t>
      </w:r>
      <w:r w:rsidR="00E91DB6">
        <w:rPr>
          <w:rFonts w:asciiTheme="minorHAnsi" w:hAnsiTheme="minorHAnsi" w:cs="Arial"/>
          <w:color w:val="000000" w:themeColor="text1"/>
          <w:shd w:val="clear" w:color="auto" w:fill="FFFFFF"/>
        </w:rPr>
        <w:t xml:space="preserve"> their work. 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>Unfortunately, during Year T</w:t>
      </w:r>
      <w:r w:rsidR="00F563B1">
        <w:rPr>
          <w:rFonts w:asciiTheme="minorHAnsi" w:hAnsiTheme="minorHAnsi" w:cs="Arial"/>
          <w:color w:val="000000" w:themeColor="text1"/>
          <w:shd w:val="clear" w:color="auto" w:fill="FFFFFF"/>
        </w:rPr>
        <w:t>wo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>,</w:t>
      </w:r>
      <w:r w:rsidR="00F563B1">
        <w:rPr>
          <w:rFonts w:asciiTheme="minorHAnsi" w:hAnsiTheme="minorHAnsi" w:cs="Arial"/>
          <w:color w:val="000000" w:themeColor="text1"/>
          <w:shd w:val="clear" w:color="auto" w:fill="FFFFFF"/>
        </w:rPr>
        <w:t xml:space="preserve"> little </w:t>
      </w:r>
      <w:r w:rsidR="00FF1782">
        <w:rPr>
          <w:rFonts w:asciiTheme="minorHAnsi" w:hAnsiTheme="minorHAnsi" w:cs="Arial"/>
          <w:color w:val="000000" w:themeColor="text1"/>
          <w:shd w:val="clear" w:color="auto" w:fill="FFFFFF"/>
        </w:rPr>
        <w:t>effort was made in terms of feedback being</w:t>
      </w:r>
      <w:r w:rsidR="00F563B1">
        <w:rPr>
          <w:rFonts w:asciiTheme="minorHAnsi" w:hAnsiTheme="minorHAnsi" w:cs="Arial"/>
          <w:color w:val="000000" w:themeColor="text1"/>
          <w:shd w:val="clear" w:color="auto" w:fill="FFFFFF"/>
        </w:rPr>
        <w:t xml:space="preserve"> reflected upon. The grade seemed much more important 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 xml:space="preserve">to me </w:t>
      </w:r>
      <w:r w:rsidR="00F563B1">
        <w:rPr>
          <w:rFonts w:asciiTheme="minorHAnsi" w:hAnsiTheme="minorHAnsi" w:cs="Arial"/>
          <w:color w:val="000000" w:themeColor="text1"/>
          <w:shd w:val="clear" w:color="auto" w:fill="FFFFFF"/>
        </w:rPr>
        <w:t xml:space="preserve">than the feedback. This lack of reflection </w:t>
      </w:r>
      <w:r w:rsidR="00FF1782">
        <w:rPr>
          <w:rFonts w:asciiTheme="minorHAnsi" w:hAnsiTheme="minorHAnsi" w:cs="Arial"/>
          <w:color w:val="000000" w:themeColor="text1"/>
          <w:shd w:val="clear" w:color="auto" w:fill="FFFFFF"/>
        </w:rPr>
        <w:t xml:space="preserve">was evidenced by </w:t>
      </w:r>
      <w:r w:rsidR="00F563B1">
        <w:rPr>
          <w:rFonts w:asciiTheme="minorHAnsi" w:hAnsiTheme="minorHAnsi" w:cs="Arial"/>
          <w:color w:val="000000" w:themeColor="text1"/>
          <w:shd w:val="clear" w:color="auto" w:fill="FFFFFF"/>
        </w:rPr>
        <w:t xml:space="preserve">the grades received throughout the year. </w:t>
      </w:r>
      <w:r w:rsidR="003E2DE7">
        <w:rPr>
          <w:rFonts w:asciiTheme="minorHAnsi" w:hAnsiTheme="minorHAnsi" w:cs="Arial"/>
          <w:color w:val="000000" w:themeColor="text1"/>
          <w:shd w:val="clear" w:color="auto" w:fill="FFFFFF"/>
        </w:rPr>
        <w:t>Looking back at the feedback now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>,</w:t>
      </w:r>
      <w:r w:rsidR="003E2DE7">
        <w:rPr>
          <w:rFonts w:asciiTheme="minorHAnsi" w:hAnsiTheme="minorHAnsi" w:cs="Arial"/>
          <w:color w:val="000000" w:themeColor="text1"/>
          <w:shd w:val="clear" w:color="auto" w:fill="FFFFFF"/>
        </w:rPr>
        <w:t xml:space="preserve"> it all seems to be very similar and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>, had it been</w:t>
      </w:r>
      <w:r w:rsidR="003E2DE7">
        <w:rPr>
          <w:rFonts w:asciiTheme="minorHAnsi" w:hAnsiTheme="minorHAnsi" w:cs="Arial"/>
          <w:color w:val="000000" w:themeColor="text1"/>
          <w:shd w:val="clear" w:color="auto" w:fill="FFFFFF"/>
        </w:rPr>
        <w:t xml:space="preserve"> reflected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 xml:space="preserve"> on,</w:t>
      </w:r>
      <w:r w:rsidR="003E2DE7">
        <w:rPr>
          <w:rFonts w:asciiTheme="minorHAnsi" w:hAnsiTheme="minorHAnsi" w:cs="Arial"/>
          <w:color w:val="000000" w:themeColor="text1"/>
          <w:shd w:val="clear" w:color="auto" w:fill="FFFFFF"/>
        </w:rPr>
        <w:t xml:space="preserve"> improvements could have been made to the work quite easily. </w:t>
      </w:r>
      <w:r w:rsidR="00E62A78">
        <w:rPr>
          <w:rFonts w:asciiTheme="minorHAnsi" w:hAnsiTheme="minorHAnsi" w:cs="Arial"/>
          <w:color w:val="000000" w:themeColor="text1"/>
          <w:shd w:val="clear" w:color="auto" w:fill="FFFFFF"/>
        </w:rPr>
        <w:t>Feedback on ass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>ignments would often consist of:</w:t>
      </w:r>
      <w:r w:rsidR="00E62A78">
        <w:rPr>
          <w:rFonts w:asciiTheme="minorHAnsi" w:hAnsiTheme="minorHAnsi" w:cs="Arial"/>
          <w:color w:val="000000" w:themeColor="text1"/>
          <w:shd w:val="clear" w:color="auto" w:fill="FFFFFF"/>
        </w:rPr>
        <w:t xml:space="preserve"> errors in grammar and punctuation, lack of clarity, lack of supportin</w:t>
      </w:r>
      <w:r w:rsidR="00FF1782">
        <w:rPr>
          <w:rFonts w:asciiTheme="minorHAnsi" w:hAnsiTheme="minorHAnsi" w:cs="Arial"/>
          <w:color w:val="000000" w:themeColor="text1"/>
          <w:shd w:val="clear" w:color="auto" w:fill="FFFFFF"/>
        </w:rPr>
        <w:t>g evidence for points, insufficient</w:t>
      </w:r>
      <w:r w:rsidR="00E62A78">
        <w:rPr>
          <w:rFonts w:asciiTheme="minorHAnsi" w:hAnsiTheme="minorHAnsi" w:cs="Arial"/>
          <w:color w:val="000000" w:themeColor="text1"/>
          <w:shd w:val="clear" w:color="auto" w:fill="FFFFFF"/>
        </w:rPr>
        <w:t xml:space="preserve"> critical</w:t>
      </w:r>
      <w:r w:rsidR="00FF1782">
        <w:rPr>
          <w:rFonts w:asciiTheme="minorHAnsi" w:hAnsiTheme="minorHAnsi" w:cs="Arial"/>
          <w:color w:val="000000" w:themeColor="text1"/>
          <w:shd w:val="clear" w:color="auto" w:fill="FFFFFF"/>
        </w:rPr>
        <w:t xml:space="preserve"> analysis</w:t>
      </w:r>
      <w:r w:rsidR="00E62A78">
        <w:rPr>
          <w:rFonts w:asciiTheme="minorHAnsi" w:hAnsiTheme="minorHAnsi" w:cs="Arial"/>
          <w:color w:val="000000" w:themeColor="text1"/>
          <w:shd w:val="clear" w:color="auto" w:fill="FFFFFF"/>
        </w:rPr>
        <w:t xml:space="preserve"> and some referencing errors. Reflecting upon this now is frustrating as improvements cou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>ld have been made very easily if</w:t>
      </w:r>
      <w:r w:rsidR="00E62A78">
        <w:rPr>
          <w:rFonts w:asciiTheme="minorHAnsi" w:hAnsiTheme="minorHAnsi" w:cs="Arial"/>
          <w:color w:val="000000" w:themeColor="text1"/>
          <w:shd w:val="clear" w:color="auto" w:fill="FFFFFF"/>
        </w:rPr>
        <w:t xml:space="preserve"> feedback had been reflected upon. </w:t>
      </w:r>
      <w:r w:rsidR="00F42628">
        <w:rPr>
          <w:rFonts w:asciiTheme="minorHAnsi" w:hAnsiTheme="minorHAnsi" w:cs="Arial"/>
          <w:color w:val="000000" w:themeColor="text1"/>
          <w:shd w:val="clear" w:color="auto" w:fill="FFFFFF"/>
        </w:rPr>
        <w:t xml:space="preserve">Valli (1992) states </w:t>
      </w:r>
      <w:r w:rsidR="00140126">
        <w:rPr>
          <w:rFonts w:asciiTheme="minorHAnsi" w:hAnsiTheme="minorHAnsi" w:cs="Arial"/>
          <w:color w:val="000000" w:themeColor="text1"/>
          <w:shd w:val="clear" w:color="auto" w:fill="FFFFFF"/>
        </w:rPr>
        <w:t xml:space="preserve">that developing </w:t>
      </w:r>
      <w:r w:rsidR="00295220">
        <w:rPr>
          <w:rFonts w:asciiTheme="minorHAnsi" w:hAnsiTheme="minorHAnsi" w:cs="Arial"/>
          <w:color w:val="000000" w:themeColor="text1"/>
          <w:shd w:val="clear" w:color="auto" w:fill="FFFFFF"/>
        </w:rPr>
        <w:t xml:space="preserve">reflection is a time-consuming process. However, if reflection is not implemented it is difficult to </w:t>
      </w:r>
      <w:r w:rsidR="00FF1782">
        <w:rPr>
          <w:rFonts w:asciiTheme="minorHAnsi" w:hAnsiTheme="minorHAnsi" w:cs="Arial"/>
          <w:color w:val="000000" w:themeColor="text1"/>
          <w:shd w:val="clear" w:color="auto" w:fill="FFFFFF"/>
        </w:rPr>
        <w:t>make progress</w:t>
      </w:r>
      <w:r w:rsidR="00295220">
        <w:rPr>
          <w:rFonts w:asciiTheme="minorHAnsi" w:hAnsiTheme="minorHAnsi" w:cs="Arial"/>
          <w:color w:val="000000" w:themeColor="text1"/>
          <w:shd w:val="clear" w:color="auto" w:fill="FFFFFF"/>
        </w:rPr>
        <w:t xml:space="preserve"> in learning. All students should re</w:t>
      </w:r>
      <w:r w:rsidR="00FF1782">
        <w:rPr>
          <w:rFonts w:asciiTheme="minorHAnsi" w:hAnsiTheme="minorHAnsi" w:cs="Arial"/>
          <w:color w:val="000000" w:themeColor="text1"/>
          <w:shd w:val="clear" w:color="auto" w:fill="FFFFFF"/>
        </w:rPr>
        <w:t>flect on their work according to</w:t>
      </w:r>
      <w:r w:rsidR="00295220">
        <w:rPr>
          <w:rFonts w:asciiTheme="minorHAnsi" w:hAnsiTheme="minorHAnsi" w:cs="Arial"/>
          <w:color w:val="000000" w:themeColor="text1"/>
          <w:shd w:val="clear" w:color="auto" w:fill="FFFFFF"/>
        </w:rPr>
        <w:t xml:space="preserve"> Valli.  </w:t>
      </w:r>
    </w:p>
    <w:p w14:paraId="26EB1CF9" w14:textId="531B7E8B" w:rsidR="003E1870" w:rsidRDefault="003E1870" w:rsidP="00693555">
      <w:pPr>
        <w:jc w:val="both"/>
        <w:rPr>
          <w:rFonts w:asciiTheme="minorHAnsi" w:hAnsiTheme="minorHAnsi"/>
          <w:b/>
          <w:color w:val="000000" w:themeColor="text1"/>
        </w:rPr>
      </w:pPr>
    </w:p>
    <w:p w14:paraId="6911402D" w14:textId="40E8BB69" w:rsidR="00A46634" w:rsidRDefault="00FF1782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My</w:t>
      </w:r>
      <w:r w:rsidR="0058321C" w:rsidRPr="0058321C">
        <w:rPr>
          <w:rFonts w:asciiTheme="minorHAnsi" w:hAnsiTheme="minorHAnsi"/>
          <w:color w:val="000000" w:themeColor="text1"/>
        </w:rPr>
        <w:t xml:space="preserve"> lack of progression</w:t>
      </w:r>
      <w:r w:rsidR="0058321C">
        <w:rPr>
          <w:rFonts w:asciiTheme="minorHAnsi" w:hAnsiTheme="minorHAnsi"/>
          <w:color w:val="000000" w:themeColor="text1"/>
        </w:rPr>
        <w:t xml:space="preserve"> </w:t>
      </w:r>
      <w:r>
        <w:rPr>
          <w:rFonts w:asciiTheme="minorHAnsi" w:hAnsiTheme="minorHAnsi"/>
          <w:color w:val="000000" w:themeColor="text1"/>
        </w:rPr>
        <w:t xml:space="preserve">during Year Two </w:t>
      </w:r>
      <w:r w:rsidR="0058321C">
        <w:rPr>
          <w:rFonts w:asciiTheme="minorHAnsi" w:hAnsiTheme="minorHAnsi"/>
          <w:color w:val="000000" w:themeColor="text1"/>
        </w:rPr>
        <w:t xml:space="preserve">is </w:t>
      </w:r>
      <w:r>
        <w:rPr>
          <w:rFonts w:asciiTheme="minorHAnsi" w:hAnsiTheme="minorHAnsi"/>
          <w:color w:val="000000" w:themeColor="text1"/>
        </w:rPr>
        <w:t xml:space="preserve">largely </w:t>
      </w:r>
      <w:r w:rsidR="0058321C">
        <w:rPr>
          <w:rFonts w:asciiTheme="minorHAnsi" w:hAnsiTheme="minorHAnsi"/>
          <w:color w:val="000000" w:themeColor="text1"/>
        </w:rPr>
        <w:t>due to lack of reflection and the</w:t>
      </w:r>
      <w:r w:rsidR="00401188">
        <w:rPr>
          <w:rFonts w:asciiTheme="minorHAnsi" w:hAnsiTheme="minorHAnsi"/>
          <w:color w:val="000000" w:themeColor="text1"/>
        </w:rPr>
        <w:t xml:space="preserve"> poor</w:t>
      </w:r>
      <w:r w:rsidR="0058321C">
        <w:rPr>
          <w:rFonts w:asciiTheme="minorHAnsi" w:hAnsiTheme="minorHAnsi"/>
          <w:color w:val="000000" w:themeColor="text1"/>
        </w:rPr>
        <w:t xml:space="preserve"> use of feedback. </w:t>
      </w:r>
      <w:r w:rsidR="00EE6FBF">
        <w:rPr>
          <w:rFonts w:asciiTheme="minorHAnsi" w:hAnsiTheme="minorHAnsi"/>
          <w:color w:val="000000" w:themeColor="text1"/>
        </w:rPr>
        <w:t xml:space="preserve">As previously </w:t>
      </w:r>
      <w:r w:rsidR="002C1A64">
        <w:rPr>
          <w:rFonts w:asciiTheme="minorHAnsi" w:hAnsiTheme="minorHAnsi"/>
          <w:color w:val="000000" w:themeColor="text1"/>
        </w:rPr>
        <w:t>stated,</w:t>
      </w:r>
      <w:r w:rsidR="00EE6FBF">
        <w:rPr>
          <w:rFonts w:asciiTheme="minorHAnsi" w:hAnsiTheme="minorHAnsi"/>
          <w:color w:val="000000" w:themeColor="text1"/>
        </w:rPr>
        <w:t xml:space="preserve"> feedback was not used effectively with</w:t>
      </w:r>
      <w:r w:rsidR="0058684B">
        <w:rPr>
          <w:rFonts w:asciiTheme="minorHAnsi" w:hAnsiTheme="minorHAnsi"/>
          <w:color w:val="000000" w:themeColor="text1"/>
        </w:rPr>
        <w:t>in the second year of study at U</w:t>
      </w:r>
      <w:r w:rsidR="00EE6FBF">
        <w:rPr>
          <w:rFonts w:asciiTheme="minorHAnsi" w:hAnsiTheme="minorHAnsi"/>
          <w:color w:val="000000" w:themeColor="text1"/>
        </w:rPr>
        <w:t xml:space="preserve">niversity. </w:t>
      </w:r>
      <w:r w:rsidR="002C1A64">
        <w:rPr>
          <w:rFonts w:asciiTheme="minorHAnsi" w:hAnsiTheme="minorHAnsi"/>
          <w:color w:val="000000" w:themeColor="text1"/>
        </w:rPr>
        <w:t xml:space="preserve">Looking back over feedback </w:t>
      </w:r>
      <w:r w:rsidR="00250ED1">
        <w:rPr>
          <w:rFonts w:asciiTheme="minorHAnsi" w:hAnsiTheme="minorHAnsi"/>
          <w:color w:val="000000" w:themeColor="text1"/>
        </w:rPr>
        <w:t xml:space="preserve">I was given, </w:t>
      </w:r>
      <w:r w:rsidR="002C1A64">
        <w:rPr>
          <w:rFonts w:asciiTheme="minorHAnsi" w:hAnsiTheme="minorHAnsi"/>
          <w:color w:val="000000" w:themeColor="text1"/>
        </w:rPr>
        <w:t xml:space="preserve">it does appear to be effective. </w:t>
      </w:r>
      <w:r w:rsidR="00A46634">
        <w:rPr>
          <w:rFonts w:asciiTheme="minorHAnsi" w:hAnsiTheme="minorHAnsi"/>
          <w:color w:val="000000" w:themeColor="text1"/>
        </w:rPr>
        <w:t xml:space="preserve">‘Feedback is any information provided to a student that helps correct, reinforce or suggest change in his or her performance.’ (Nottingham and Henning, 2014, p:49). </w:t>
      </w:r>
      <w:r w:rsidR="002C1A64">
        <w:rPr>
          <w:rFonts w:asciiTheme="minorHAnsi" w:hAnsiTheme="minorHAnsi"/>
          <w:color w:val="000000" w:themeColor="text1"/>
        </w:rPr>
        <w:t>Fee</w:t>
      </w:r>
      <w:r w:rsidR="00250ED1">
        <w:rPr>
          <w:rFonts w:asciiTheme="minorHAnsi" w:hAnsiTheme="minorHAnsi"/>
          <w:color w:val="000000" w:themeColor="text1"/>
        </w:rPr>
        <w:t>dback given during Y</w:t>
      </w:r>
      <w:r w:rsidR="002C1A64">
        <w:rPr>
          <w:rFonts w:asciiTheme="minorHAnsi" w:hAnsiTheme="minorHAnsi"/>
          <w:color w:val="000000" w:themeColor="text1"/>
        </w:rPr>
        <w:t>ear</w:t>
      </w:r>
      <w:r w:rsidR="00250ED1">
        <w:rPr>
          <w:rFonts w:asciiTheme="minorHAnsi" w:hAnsiTheme="minorHAnsi"/>
          <w:color w:val="000000" w:themeColor="text1"/>
        </w:rPr>
        <w:t xml:space="preserve"> Two highlighted areas needing</w:t>
      </w:r>
      <w:r w:rsidR="002C1A64">
        <w:rPr>
          <w:rFonts w:asciiTheme="minorHAnsi" w:hAnsiTheme="minorHAnsi"/>
          <w:color w:val="000000" w:themeColor="text1"/>
        </w:rPr>
        <w:t xml:space="preserve"> improvement, areas which were deemed a success</w:t>
      </w:r>
      <w:r w:rsidR="001D55AF">
        <w:rPr>
          <w:rFonts w:asciiTheme="minorHAnsi" w:hAnsiTheme="minorHAnsi"/>
          <w:color w:val="000000" w:themeColor="text1"/>
        </w:rPr>
        <w:t xml:space="preserve"> and </w:t>
      </w:r>
      <w:r w:rsidR="00250ED1">
        <w:rPr>
          <w:rFonts w:asciiTheme="minorHAnsi" w:hAnsiTheme="minorHAnsi"/>
          <w:color w:val="000000" w:themeColor="text1"/>
        </w:rPr>
        <w:t xml:space="preserve">specific </w:t>
      </w:r>
      <w:r w:rsidR="001D55AF">
        <w:rPr>
          <w:rFonts w:asciiTheme="minorHAnsi" w:hAnsiTheme="minorHAnsi"/>
          <w:color w:val="000000" w:themeColor="text1"/>
        </w:rPr>
        <w:t>changes that could be made</w:t>
      </w:r>
      <w:r w:rsidR="00456E1D">
        <w:rPr>
          <w:rFonts w:asciiTheme="minorHAnsi" w:hAnsiTheme="minorHAnsi"/>
          <w:color w:val="000000" w:themeColor="text1"/>
        </w:rPr>
        <w:t xml:space="preserve"> to improve the work. </w:t>
      </w:r>
      <w:proofErr w:type="spellStart"/>
      <w:r w:rsidR="00D05182">
        <w:rPr>
          <w:rFonts w:asciiTheme="minorHAnsi" w:hAnsiTheme="minorHAnsi"/>
          <w:color w:val="000000" w:themeColor="text1"/>
        </w:rPr>
        <w:t>Dunworth</w:t>
      </w:r>
      <w:proofErr w:type="spellEnd"/>
      <w:r w:rsidR="00D05182">
        <w:rPr>
          <w:rFonts w:asciiTheme="minorHAnsi" w:hAnsiTheme="minorHAnsi"/>
          <w:color w:val="000000" w:themeColor="text1"/>
        </w:rPr>
        <w:t xml:space="preserve"> and Sanchez (2016) state </w:t>
      </w:r>
      <w:r w:rsidR="006464FD">
        <w:rPr>
          <w:rFonts w:asciiTheme="minorHAnsi" w:hAnsiTheme="minorHAnsi"/>
          <w:color w:val="000000" w:themeColor="text1"/>
        </w:rPr>
        <w:t xml:space="preserve">that quality feedback can enhance future performance and understanding of a topic. This suggests that if feedback had been </w:t>
      </w:r>
      <w:r w:rsidR="00250ED1">
        <w:rPr>
          <w:rFonts w:asciiTheme="minorHAnsi" w:hAnsiTheme="minorHAnsi"/>
          <w:color w:val="000000" w:themeColor="text1"/>
        </w:rPr>
        <w:t xml:space="preserve">properly </w:t>
      </w:r>
      <w:r w:rsidR="006464FD">
        <w:rPr>
          <w:rFonts w:asciiTheme="minorHAnsi" w:hAnsiTheme="minorHAnsi"/>
          <w:color w:val="000000" w:themeColor="text1"/>
        </w:rPr>
        <w:t xml:space="preserve">read and reflected upon </w:t>
      </w:r>
      <w:r w:rsidR="002E725C">
        <w:rPr>
          <w:rFonts w:asciiTheme="minorHAnsi" w:hAnsiTheme="minorHAnsi"/>
          <w:color w:val="000000" w:themeColor="text1"/>
        </w:rPr>
        <w:t xml:space="preserve">an improvement in grades could have been seen and </w:t>
      </w:r>
      <w:r w:rsidR="00250ED1">
        <w:rPr>
          <w:rFonts w:asciiTheme="minorHAnsi" w:hAnsiTheme="minorHAnsi"/>
          <w:color w:val="000000" w:themeColor="text1"/>
        </w:rPr>
        <w:t xml:space="preserve">my personal </w:t>
      </w:r>
      <w:r w:rsidR="002E725C">
        <w:rPr>
          <w:rFonts w:asciiTheme="minorHAnsi" w:hAnsiTheme="minorHAnsi"/>
          <w:color w:val="000000" w:themeColor="text1"/>
        </w:rPr>
        <w:t xml:space="preserve">development as a learner would have occurred. </w:t>
      </w:r>
      <w:r w:rsidR="0058684B">
        <w:rPr>
          <w:rFonts w:asciiTheme="minorHAnsi" w:hAnsiTheme="minorHAnsi"/>
          <w:color w:val="000000" w:themeColor="text1"/>
        </w:rPr>
        <w:t>However</w:t>
      </w:r>
      <w:r w:rsidR="00873DA7">
        <w:rPr>
          <w:rFonts w:asciiTheme="minorHAnsi" w:hAnsiTheme="minorHAnsi"/>
          <w:color w:val="000000" w:themeColor="text1"/>
        </w:rPr>
        <w:t xml:space="preserve">, </w:t>
      </w:r>
      <w:r w:rsidR="0024115F">
        <w:rPr>
          <w:rFonts w:asciiTheme="minorHAnsi" w:hAnsiTheme="minorHAnsi"/>
          <w:color w:val="000000" w:themeColor="text1"/>
        </w:rPr>
        <w:t xml:space="preserve">feedback was not read and therefore results remained stagnant and no development was made. </w:t>
      </w:r>
      <w:r w:rsidR="0058684B">
        <w:rPr>
          <w:rFonts w:asciiTheme="minorHAnsi" w:hAnsiTheme="minorHAnsi"/>
          <w:color w:val="000000" w:themeColor="text1"/>
        </w:rPr>
        <w:t>One particular</w:t>
      </w:r>
      <w:r w:rsidR="00953872">
        <w:rPr>
          <w:rFonts w:asciiTheme="minorHAnsi" w:hAnsiTheme="minorHAnsi"/>
          <w:color w:val="000000" w:themeColor="text1"/>
        </w:rPr>
        <w:t xml:space="preserve"> essay was completed to a poor standard</w:t>
      </w:r>
      <w:r w:rsidR="0058684B">
        <w:rPr>
          <w:rFonts w:asciiTheme="minorHAnsi" w:hAnsiTheme="minorHAnsi"/>
          <w:color w:val="000000" w:themeColor="text1"/>
        </w:rPr>
        <w:t>,</w:t>
      </w:r>
      <w:r w:rsidR="00953872">
        <w:rPr>
          <w:rFonts w:asciiTheme="minorHAnsi" w:hAnsiTheme="minorHAnsi"/>
          <w:color w:val="000000" w:themeColor="text1"/>
        </w:rPr>
        <w:t xml:space="preserve"> scoring below the university pass mark. Even in this case feedback was not read </w:t>
      </w:r>
      <w:r w:rsidR="00D57396">
        <w:rPr>
          <w:rFonts w:asciiTheme="minorHAnsi" w:hAnsiTheme="minorHAnsi"/>
          <w:color w:val="000000" w:themeColor="text1"/>
        </w:rPr>
        <w:t xml:space="preserve">so no progress as a learner could be made. </w:t>
      </w:r>
    </w:p>
    <w:p w14:paraId="44B05615" w14:textId="3BE343B0" w:rsidR="0091524D" w:rsidRDefault="0091524D" w:rsidP="00693555">
      <w:pPr>
        <w:jc w:val="both"/>
        <w:rPr>
          <w:rFonts w:asciiTheme="minorHAnsi" w:hAnsiTheme="minorHAnsi"/>
          <w:color w:val="000000" w:themeColor="text1"/>
        </w:rPr>
      </w:pPr>
    </w:p>
    <w:p w14:paraId="59E846D4" w14:textId="15AA43EB" w:rsidR="00794794" w:rsidRDefault="0091524D" w:rsidP="00693555">
      <w:pPr>
        <w:jc w:val="both"/>
        <w:rPr>
          <w:rFonts w:asciiTheme="minorHAnsi" w:hAnsiTheme="minorHAnsi" w:cs="Arial"/>
          <w:color w:val="000000" w:themeColor="text1"/>
          <w:shd w:val="clear" w:color="auto" w:fill="FFFFFF"/>
        </w:rPr>
      </w:pPr>
      <w:r>
        <w:rPr>
          <w:rFonts w:asciiTheme="minorHAnsi" w:hAnsiTheme="minorHAnsi"/>
          <w:color w:val="000000" w:themeColor="text1"/>
        </w:rPr>
        <w:t xml:space="preserve">The static nature of results had a strong impact on </w:t>
      </w:r>
      <w:r w:rsidR="00DC5797">
        <w:rPr>
          <w:rFonts w:asciiTheme="minorHAnsi" w:hAnsiTheme="minorHAnsi"/>
          <w:color w:val="000000" w:themeColor="text1"/>
        </w:rPr>
        <w:t>my self-</w:t>
      </w:r>
      <w:r>
        <w:rPr>
          <w:rFonts w:asciiTheme="minorHAnsi" w:hAnsiTheme="minorHAnsi"/>
          <w:color w:val="000000" w:themeColor="text1"/>
        </w:rPr>
        <w:t xml:space="preserve">evaluation as a learner. </w:t>
      </w:r>
      <w:r w:rsidR="00250ED1">
        <w:rPr>
          <w:rFonts w:asciiTheme="minorHAnsi" w:hAnsiTheme="minorHAnsi"/>
          <w:color w:val="000000" w:themeColor="text1"/>
        </w:rPr>
        <w:t xml:space="preserve">Self-assessment only involved </w:t>
      </w:r>
      <w:r w:rsidR="00C221FF">
        <w:rPr>
          <w:rFonts w:asciiTheme="minorHAnsi" w:hAnsiTheme="minorHAnsi"/>
          <w:color w:val="000000" w:themeColor="text1"/>
        </w:rPr>
        <w:t xml:space="preserve">looking at </w:t>
      </w:r>
      <w:r w:rsidR="00250ED1">
        <w:rPr>
          <w:rFonts w:asciiTheme="minorHAnsi" w:hAnsiTheme="minorHAnsi"/>
          <w:color w:val="000000" w:themeColor="text1"/>
        </w:rPr>
        <w:t xml:space="preserve">the </w:t>
      </w:r>
      <w:r w:rsidR="00C221FF">
        <w:rPr>
          <w:rFonts w:asciiTheme="minorHAnsi" w:hAnsiTheme="minorHAnsi"/>
          <w:color w:val="000000" w:themeColor="text1"/>
        </w:rPr>
        <w:t xml:space="preserve">grades </w:t>
      </w:r>
      <w:r w:rsidR="00250ED1">
        <w:rPr>
          <w:rFonts w:asciiTheme="minorHAnsi" w:hAnsiTheme="minorHAnsi"/>
          <w:color w:val="000000" w:themeColor="text1"/>
        </w:rPr>
        <w:t xml:space="preserve">given </w:t>
      </w:r>
      <w:r w:rsidR="00C221FF">
        <w:rPr>
          <w:rFonts w:asciiTheme="minorHAnsi" w:hAnsiTheme="minorHAnsi"/>
          <w:color w:val="000000" w:themeColor="text1"/>
        </w:rPr>
        <w:t xml:space="preserve">instead of </w:t>
      </w:r>
      <w:r w:rsidR="00250ED1">
        <w:rPr>
          <w:rFonts w:asciiTheme="minorHAnsi" w:hAnsiTheme="minorHAnsi"/>
          <w:color w:val="000000" w:themeColor="text1"/>
        </w:rPr>
        <w:t xml:space="preserve">reading feedback and therefore </w:t>
      </w:r>
      <w:r w:rsidR="00C221FF">
        <w:rPr>
          <w:rFonts w:asciiTheme="minorHAnsi" w:hAnsiTheme="minorHAnsi"/>
          <w:color w:val="000000" w:themeColor="text1"/>
        </w:rPr>
        <w:t>was essentially non-existent.</w:t>
      </w:r>
      <w:r w:rsidR="00413463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413463">
        <w:rPr>
          <w:rFonts w:asciiTheme="minorHAnsi" w:hAnsiTheme="minorHAnsi"/>
          <w:color w:val="000000" w:themeColor="text1"/>
        </w:rPr>
        <w:t>Ratminingsih</w:t>
      </w:r>
      <w:proofErr w:type="spellEnd"/>
      <w:r w:rsidR="00413463">
        <w:rPr>
          <w:rFonts w:asciiTheme="minorHAnsi" w:hAnsiTheme="minorHAnsi"/>
          <w:color w:val="000000" w:themeColor="text1"/>
        </w:rPr>
        <w:t xml:space="preserve">, </w:t>
      </w:r>
      <w:proofErr w:type="spellStart"/>
      <w:r w:rsidR="00413463">
        <w:rPr>
          <w:rFonts w:asciiTheme="minorHAnsi" w:hAnsiTheme="minorHAnsi"/>
          <w:color w:val="000000" w:themeColor="text1"/>
        </w:rPr>
        <w:t>Marhaeni</w:t>
      </w:r>
      <w:proofErr w:type="spellEnd"/>
      <w:r w:rsidR="00413463">
        <w:rPr>
          <w:rFonts w:asciiTheme="minorHAnsi" w:hAnsiTheme="minorHAnsi"/>
          <w:color w:val="000000" w:themeColor="text1"/>
        </w:rPr>
        <w:t xml:space="preserve"> and </w:t>
      </w:r>
      <w:proofErr w:type="spellStart"/>
      <w:r w:rsidR="00413463">
        <w:rPr>
          <w:rFonts w:asciiTheme="minorHAnsi" w:hAnsiTheme="minorHAnsi"/>
          <w:color w:val="000000" w:themeColor="text1"/>
        </w:rPr>
        <w:t>Vigayanti</w:t>
      </w:r>
      <w:proofErr w:type="spellEnd"/>
      <w:r w:rsidR="00413463">
        <w:rPr>
          <w:rFonts w:asciiTheme="minorHAnsi" w:hAnsiTheme="minorHAnsi"/>
          <w:color w:val="000000" w:themeColor="text1"/>
        </w:rPr>
        <w:t xml:space="preserve"> (2018) report that students will often receive the results for a piece of work and not </w:t>
      </w:r>
      <w:r w:rsidR="001B103C">
        <w:rPr>
          <w:rFonts w:asciiTheme="minorHAnsi" w:hAnsiTheme="minorHAnsi"/>
          <w:color w:val="000000" w:themeColor="text1"/>
        </w:rPr>
        <w:t>understand</w:t>
      </w:r>
      <w:r w:rsidR="00413463">
        <w:rPr>
          <w:rFonts w:asciiTheme="minorHAnsi" w:hAnsiTheme="minorHAnsi"/>
          <w:color w:val="000000" w:themeColor="text1"/>
        </w:rPr>
        <w:t xml:space="preserve"> where they have gone wrong. This is an example </w:t>
      </w:r>
      <w:r w:rsidR="001B103C">
        <w:rPr>
          <w:rFonts w:asciiTheme="minorHAnsi" w:hAnsiTheme="minorHAnsi"/>
          <w:color w:val="000000" w:themeColor="text1"/>
        </w:rPr>
        <w:t>of lack</w:t>
      </w:r>
      <w:r w:rsidR="00413463">
        <w:rPr>
          <w:rFonts w:asciiTheme="minorHAnsi" w:hAnsiTheme="minorHAnsi"/>
          <w:color w:val="000000" w:themeColor="text1"/>
        </w:rPr>
        <w:t xml:space="preserve"> of self-assessment.</w:t>
      </w:r>
      <w:r w:rsidR="004067F9">
        <w:rPr>
          <w:rFonts w:asciiTheme="minorHAnsi" w:hAnsiTheme="minorHAnsi"/>
          <w:color w:val="000000" w:themeColor="text1"/>
        </w:rPr>
        <w:t xml:space="preserve"> </w:t>
      </w:r>
      <w:proofErr w:type="spellStart"/>
      <w:r w:rsidR="00172D4E" w:rsidRPr="004067F9">
        <w:rPr>
          <w:rFonts w:asciiTheme="minorHAnsi" w:hAnsiTheme="minorHAnsi" w:cs="Arial"/>
          <w:color w:val="000000" w:themeColor="text1"/>
          <w:shd w:val="clear" w:color="auto" w:fill="FFFFFF"/>
        </w:rPr>
        <w:t>Siegesmund</w:t>
      </w:r>
      <w:proofErr w:type="spellEnd"/>
      <w:r w:rsidR="00172D4E">
        <w:rPr>
          <w:rFonts w:asciiTheme="minorHAnsi" w:hAnsiTheme="minorHAnsi" w:cs="Arial"/>
          <w:color w:val="000000" w:themeColor="text1"/>
          <w:shd w:val="clear" w:color="auto" w:fill="FFFFFF"/>
        </w:rPr>
        <w:t xml:space="preserve"> (2017)</w:t>
      </w:r>
      <w:r w:rsidR="00FF4E45">
        <w:rPr>
          <w:rFonts w:asciiTheme="minorHAnsi" w:hAnsiTheme="minorHAnsi" w:cs="Arial"/>
          <w:color w:val="000000" w:themeColor="text1"/>
          <w:shd w:val="clear" w:color="auto" w:fill="FFFFFF"/>
        </w:rPr>
        <w:t xml:space="preserve"> agrees with this</w:t>
      </w:r>
      <w:r w:rsidR="00250ED1">
        <w:rPr>
          <w:rFonts w:asciiTheme="minorHAnsi" w:hAnsiTheme="minorHAnsi" w:cs="Arial"/>
          <w:color w:val="000000" w:themeColor="text1"/>
          <w:shd w:val="clear" w:color="auto" w:fill="FFFFFF"/>
        </w:rPr>
        <w:t>,</w:t>
      </w:r>
      <w:r w:rsidR="00FF4E45">
        <w:rPr>
          <w:rFonts w:asciiTheme="minorHAnsi" w:hAnsiTheme="minorHAnsi" w:cs="Arial"/>
          <w:color w:val="000000" w:themeColor="text1"/>
          <w:shd w:val="clear" w:color="auto" w:fill="FFFFFF"/>
        </w:rPr>
        <w:t xml:space="preserve"> expanding to say that students cannot progress </w:t>
      </w:r>
      <w:r w:rsidR="00250ED1">
        <w:rPr>
          <w:rFonts w:asciiTheme="minorHAnsi" w:hAnsiTheme="minorHAnsi" w:cs="Arial"/>
          <w:color w:val="000000" w:themeColor="text1"/>
          <w:shd w:val="clear" w:color="auto" w:fill="FFFFFF"/>
        </w:rPr>
        <w:t>i</w:t>
      </w:r>
      <w:r w:rsidR="00FF4E45">
        <w:rPr>
          <w:rFonts w:asciiTheme="minorHAnsi" w:hAnsiTheme="minorHAnsi" w:cs="Arial"/>
          <w:color w:val="000000" w:themeColor="text1"/>
          <w:shd w:val="clear" w:color="auto" w:fill="FFFFFF"/>
        </w:rPr>
        <w:t>f they do not self-assess. They must under</w:t>
      </w:r>
      <w:r w:rsidR="00250ED1">
        <w:rPr>
          <w:rFonts w:asciiTheme="minorHAnsi" w:hAnsiTheme="minorHAnsi" w:cs="Arial"/>
          <w:color w:val="000000" w:themeColor="text1"/>
          <w:shd w:val="clear" w:color="auto" w:fill="FFFFFF"/>
        </w:rPr>
        <w:t>stand where they have done well</w:t>
      </w:r>
      <w:r w:rsidR="00FF4E45">
        <w:rPr>
          <w:rFonts w:asciiTheme="minorHAnsi" w:hAnsiTheme="minorHAnsi" w:cs="Arial"/>
          <w:color w:val="000000" w:themeColor="text1"/>
          <w:shd w:val="clear" w:color="auto" w:fill="FFFFFF"/>
        </w:rPr>
        <w:t xml:space="preserve"> and </w:t>
      </w:r>
      <w:r w:rsidR="00250ED1">
        <w:rPr>
          <w:rFonts w:asciiTheme="minorHAnsi" w:hAnsiTheme="minorHAnsi" w:cs="Arial"/>
          <w:color w:val="000000" w:themeColor="text1"/>
          <w:shd w:val="clear" w:color="auto" w:fill="FFFFFF"/>
        </w:rPr>
        <w:t>what could have been done better</w:t>
      </w:r>
      <w:r w:rsidR="00FF4E45">
        <w:rPr>
          <w:rFonts w:asciiTheme="minorHAnsi" w:hAnsiTheme="minorHAnsi" w:cs="Arial"/>
          <w:color w:val="000000" w:themeColor="text1"/>
          <w:shd w:val="clear" w:color="auto" w:fill="FFFFFF"/>
        </w:rPr>
        <w:t xml:space="preserve"> in order </w:t>
      </w:r>
      <w:r w:rsidR="00250ED1">
        <w:rPr>
          <w:rFonts w:asciiTheme="minorHAnsi" w:hAnsiTheme="minorHAnsi" w:cs="Arial"/>
          <w:color w:val="000000" w:themeColor="text1"/>
          <w:shd w:val="clear" w:color="auto" w:fill="FFFFFF"/>
        </w:rPr>
        <w:t>to improve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>.</w:t>
      </w:r>
      <w:r w:rsidR="00FF4E45">
        <w:rPr>
          <w:rFonts w:asciiTheme="minorHAnsi" w:hAnsiTheme="minorHAnsi" w:cs="Arial"/>
          <w:color w:val="000000" w:themeColor="text1"/>
          <w:shd w:val="clear" w:color="auto" w:fill="FFFFFF"/>
        </w:rPr>
        <w:t xml:space="preserve"> </w:t>
      </w:r>
      <w:r w:rsidR="00DB7263">
        <w:rPr>
          <w:rFonts w:asciiTheme="minorHAnsi" w:hAnsiTheme="minorHAnsi" w:cs="Arial"/>
          <w:color w:val="000000" w:themeColor="text1"/>
          <w:shd w:val="clear" w:color="auto" w:fill="FFFFFF"/>
        </w:rPr>
        <w:t>T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>his makes it clear</w:t>
      </w:r>
      <w:r w:rsidR="00DB7263">
        <w:rPr>
          <w:rFonts w:asciiTheme="minorHAnsi" w:hAnsiTheme="minorHAnsi" w:cs="Arial"/>
          <w:color w:val="000000" w:themeColor="text1"/>
          <w:shd w:val="clear" w:color="auto" w:fill="FFFFFF"/>
        </w:rPr>
        <w:t xml:space="preserve"> that </w:t>
      </w:r>
      <w:r w:rsidR="006E0674">
        <w:rPr>
          <w:rFonts w:asciiTheme="minorHAnsi" w:hAnsiTheme="minorHAnsi" w:cs="Arial"/>
          <w:color w:val="000000" w:themeColor="text1"/>
          <w:shd w:val="clear" w:color="auto" w:fill="FFFFFF"/>
        </w:rPr>
        <w:t>feedback needs to be rea</w:t>
      </w:r>
      <w:r w:rsidR="00E205FA">
        <w:rPr>
          <w:rFonts w:asciiTheme="minorHAnsi" w:hAnsiTheme="minorHAnsi" w:cs="Arial"/>
          <w:color w:val="000000" w:themeColor="text1"/>
          <w:shd w:val="clear" w:color="auto" w:fill="FFFFFF"/>
        </w:rPr>
        <w:t>d.</w:t>
      </w:r>
      <w:r w:rsidR="005B2830">
        <w:rPr>
          <w:rFonts w:asciiTheme="minorHAnsi" w:hAnsiTheme="minorHAnsi" w:cs="Arial"/>
          <w:color w:val="000000" w:themeColor="text1"/>
          <w:shd w:val="clear" w:color="auto" w:fill="FFFFFF"/>
        </w:rPr>
        <w:t xml:space="preserve"> 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>My</w:t>
      </w:r>
      <w:r w:rsidR="00E205FA">
        <w:rPr>
          <w:rFonts w:asciiTheme="minorHAnsi" w:hAnsiTheme="minorHAnsi" w:cs="Arial"/>
          <w:color w:val="000000" w:themeColor="text1"/>
          <w:shd w:val="clear" w:color="auto" w:fill="FFFFFF"/>
        </w:rPr>
        <w:t xml:space="preserve"> lack of self-</w:t>
      </w:r>
      <w:r w:rsidR="00083E69">
        <w:rPr>
          <w:rFonts w:asciiTheme="minorHAnsi" w:hAnsiTheme="minorHAnsi" w:cs="Arial"/>
          <w:color w:val="000000" w:themeColor="text1"/>
          <w:shd w:val="clear" w:color="auto" w:fill="FFFFFF"/>
        </w:rPr>
        <w:t>assessment resulted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 xml:space="preserve"> </w:t>
      </w:r>
      <w:r w:rsidR="00940FA4">
        <w:rPr>
          <w:rFonts w:asciiTheme="minorHAnsi" w:hAnsiTheme="minorHAnsi" w:cs="Arial"/>
          <w:color w:val="000000" w:themeColor="text1"/>
          <w:shd w:val="clear" w:color="auto" w:fill="FFFFFF"/>
        </w:rPr>
        <w:t>in low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 xml:space="preserve"> levels of</w:t>
      </w:r>
      <w:r w:rsidR="005B2830">
        <w:rPr>
          <w:rFonts w:asciiTheme="minorHAnsi" w:hAnsiTheme="minorHAnsi" w:cs="Arial"/>
          <w:color w:val="000000" w:themeColor="text1"/>
          <w:shd w:val="clear" w:color="auto" w:fill="FFFFFF"/>
        </w:rPr>
        <w:t xml:space="preserve"> self-evaluation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>;</w:t>
      </w:r>
      <w:r w:rsidR="008B3458">
        <w:rPr>
          <w:rFonts w:asciiTheme="minorHAnsi" w:hAnsiTheme="minorHAnsi" w:cs="Arial"/>
          <w:color w:val="000000" w:themeColor="text1"/>
          <w:shd w:val="clear" w:color="auto" w:fill="FFFFFF"/>
        </w:rPr>
        <w:t xml:space="preserve"> personal strengths and weaknesses could not be identified</w:t>
      </w:r>
      <w:r w:rsidR="005B2830">
        <w:rPr>
          <w:rFonts w:asciiTheme="minorHAnsi" w:hAnsiTheme="minorHAnsi" w:cs="Arial"/>
          <w:color w:val="000000" w:themeColor="text1"/>
          <w:shd w:val="clear" w:color="auto" w:fill="FFFFFF"/>
        </w:rPr>
        <w:t xml:space="preserve">. </w:t>
      </w:r>
      <w:r w:rsidR="001B2C93">
        <w:rPr>
          <w:rFonts w:asciiTheme="minorHAnsi" w:hAnsiTheme="minorHAnsi" w:cs="Arial"/>
          <w:color w:val="000000" w:themeColor="text1"/>
          <w:shd w:val="clear" w:color="auto" w:fill="FFFFFF"/>
        </w:rPr>
        <w:t xml:space="preserve">Self-evaluation and self-assessment </w:t>
      </w:r>
      <w:r w:rsidR="00B81CB9">
        <w:rPr>
          <w:rFonts w:asciiTheme="minorHAnsi" w:hAnsiTheme="minorHAnsi" w:cs="Arial"/>
          <w:color w:val="000000" w:themeColor="text1"/>
          <w:shd w:val="clear" w:color="auto" w:fill="FFFFFF"/>
        </w:rPr>
        <w:t>cannot</w:t>
      </w:r>
      <w:r w:rsidR="001B2C93">
        <w:rPr>
          <w:rFonts w:asciiTheme="minorHAnsi" w:hAnsiTheme="minorHAnsi" w:cs="Arial"/>
          <w:color w:val="000000" w:themeColor="text1"/>
          <w:shd w:val="clear" w:color="auto" w:fill="FFFFFF"/>
        </w:rPr>
        <w:t xml:space="preserve"> </w:t>
      </w:r>
      <w:r w:rsidR="00F73D30">
        <w:rPr>
          <w:rFonts w:asciiTheme="minorHAnsi" w:hAnsiTheme="minorHAnsi" w:cs="Arial"/>
          <w:color w:val="000000" w:themeColor="text1"/>
          <w:shd w:val="clear" w:color="auto" w:fill="FFFFFF"/>
        </w:rPr>
        <w:t xml:space="preserve">occur if </w:t>
      </w:r>
      <w:r w:rsidR="00B81CB9">
        <w:rPr>
          <w:rFonts w:asciiTheme="minorHAnsi" w:hAnsiTheme="minorHAnsi" w:cs="Arial"/>
          <w:color w:val="000000" w:themeColor="text1"/>
          <w:shd w:val="clear" w:color="auto" w:fill="FFFFFF"/>
        </w:rPr>
        <w:t>feedback is</w:t>
      </w:r>
      <w:r w:rsidR="00F73D30">
        <w:rPr>
          <w:rFonts w:asciiTheme="minorHAnsi" w:hAnsiTheme="minorHAnsi" w:cs="Arial"/>
          <w:color w:val="000000" w:themeColor="text1"/>
          <w:shd w:val="clear" w:color="auto" w:fill="FFFFFF"/>
        </w:rPr>
        <w:t xml:space="preserve"> not properly processed state </w:t>
      </w:r>
      <w:proofErr w:type="spellStart"/>
      <w:r w:rsidR="00D9491A" w:rsidRPr="00D9491A">
        <w:rPr>
          <w:rFonts w:asciiTheme="minorHAnsi" w:hAnsiTheme="minorHAnsi" w:cs="Arial"/>
          <w:color w:val="000000" w:themeColor="text1"/>
          <w:shd w:val="clear" w:color="auto" w:fill="FFFFFF"/>
        </w:rPr>
        <w:t>Ćukušić</w:t>
      </w:r>
      <w:proofErr w:type="spellEnd"/>
      <w:r w:rsidR="00D9491A">
        <w:rPr>
          <w:rFonts w:asciiTheme="minorHAnsi" w:hAnsiTheme="minorHAnsi" w:cs="Arial"/>
          <w:color w:val="000000" w:themeColor="text1"/>
          <w:shd w:val="clear" w:color="auto" w:fill="FFFFFF"/>
        </w:rPr>
        <w:t xml:space="preserve">, </w:t>
      </w:r>
      <w:proofErr w:type="spellStart"/>
      <w:r w:rsidR="00D9491A" w:rsidRPr="00D9491A">
        <w:rPr>
          <w:rFonts w:asciiTheme="minorHAnsi" w:hAnsiTheme="minorHAnsi" w:cs="Arial"/>
          <w:color w:val="000000" w:themeColor="text1"/>
          <w:shd w:val="clear" w:color="auto" w:fill="FFFFFF"/>
        </w:rPr>
        <w:t>Garača</w:t>
      </w:r>
      <w:proofErr w:type="spellEnd"/>
      <w:r w:rsidR="00D9491A">
        <w:rPr>
          <w:rFonts w:asciiTheme="minorHAnsi" w:hAnsiTheme="minorHAnsi" w:cs="Arial"/>
          <w:color w:val="000000" w:themeColor="text1"/>
          <w:shd w:val="clear" w:color="auto" w:fill="FFFFFF"/>
        </w:rPr>
        <w:t xml:space="preserve"> and </w:t>
      </w:r>
      <w:proofErr w:type="spellStart"/>
      <w:r w:rsidR="00D9491A" w:rsidRPr="00D9491A">
        <w:rPr>
          <w:rFonts w:asciiTheme="minorHAnsi" w:hAnsiTheme="minorHAnsi" w:cs="Arial"/>
          <w:color w:val="000000" w:themeColor="text1"/>
          <w:shd w:val="clear" w:color="auto" w:fill="FFFFFF"/>
        </w:rPr>
        <w:t>Jadrić</w:t>
      </w:r>
      <w:proofErr w:type="spellEnd"/>
      <w:r w:rsidR="00D9491A">
        <w:rPr>
          <w:rFonts w:asciiTheme="minorHAnsi" w:hAnsiTheme="minorHAnsi" w:cs="Arial"/>
          <w:color w:val="000000" w:themeColor="text1"/>
          <w:shd w:val="clear" w:color="auto" w:fill="FFFFFF"/>
        </w:rPr>
        <w:t xml:space="preserve"> (2014)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 xml:space="preserve"> as learners remain unaware of </w:t>
      </w:r>
      <w:r w:rsidR="00794794">
        <w:rPr>
          <w:rFonts w:asciiTheme="minorHAnsi" w:hAnsiTheme="minorHAnsi" w:cs="Arial"/>
          <w:color w:val="000000" w:themeColor="text1"/>
          <w:shd w:val="clear" w:color="auto" w:fill="FFFFFF"/>
        </w:rPr>
        <w:t>personal strengths and weaknesse</w:t>
      </w:r>
      <w:r w:rsidR="00F2442C">
        <w:rPr>
          <w:rFonts w:asciiTheme="minorHAnsi" w:hAnsiTheme="minorHAnsi" w:cs="Arial"/>
          <w:color w:val="000000" w:themeColor="text1"/>
          <w:shd w:val="clear" w:color="auto" w:fill="FFFFFF"/>
        </w:rPr>
        <w:t xml:space="preserve">s. </w:t>
      </w:r>
    </w:p>
    <w:p w14:paraId="07345244" w14:textId="7D44B7C4" w:rsidR="00F73D30" w:rsidRDefault="00F73D30" w:rsidP="00693555">
      <w:pPr>
        <w:jc w:val="both"/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504ADBD4" w14:textId="0AB6DFF0" w:rsidR="00F73D30" w:rsidRDefault="00F73D30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 w:cs="Arial"/>
          <w:color w:val="000000" w:themeColor="text1"/>
          <w:shd w:val="clear" w:color="auto" w:fill="FFFFFF"/>
        </w:rPr>
        <w:lastRenderedPageBreak/>
        <w:t>The obv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>ious key theme throughout this Y</w:t>
      </w:r>
      <w:r>
        <w:rPr>
          <w:rFonts w:asciiTheme="minorHAnsi" w:hAnsiTheme="minorHAnsi" w:cs="Arial"/>
          <w:color w:val="000000" w:themeColor="text1"/>
          <w:shd w:val="clear" w:color="auto" w:fill="FFFFFF"/>
        </w:rPr>
        <w:t xml:space="preserve">ear 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>T</w:t>
      </w:r>
      <w:r>
        <w:rPr>
          <w:rFonts w:asciiTheme="minorHAnsi" w:hAnsiTheme="minorHAnsi" w:cs="Arial"/>
          <w:color w:val="000000" w:themeColor="text1"/>
          <w:shd w:val="clear" w:color="auto" w:fill="FFFFFF"/>
        </w:rPr>
        <w:t xml:space="preserve">wo entry is the importance of feedback in self-assessment and self-evaluation. 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>M</w:t>
      </w:r>
      <w:r w:rsidR="00E8356C">
        <w:rPr>
          <w:rFonts w:asciiTheme="minorHAnsi" w:hAnsiTheme="minorHAnsi" w:cs="Arial"/>
          <w:color w:val="000000" w:themeColor="text1"/>
          <w:shd w:val="clear" w:color="auto" w:fill="FFFFFF"/>
        </w:rPr>
        <w:t xml:space="preserve">y journey as an independent learner made 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>very little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 xml:space="preserve"> progress</w:t>
      </w:r>
      <w:r w:rsidR="00E8356C">
        <w:rPr>
          <w:rFonts w:asciiTheme="minorHAnsi" w:hAnsiTheme="minorHAnsi" w:cs="Arial"/>
          <w:color w:val="000000" w:themeColor="text1"/>
          <w:shd w:val="clear" w:color="auto" w:fill="FFFFFF"/>
        </w:rPr>
        <w:t xml:space="preserve"> in second year due to personal laziness. </w:t>
      </w:r>
      <w:r w:rsidR="009909D7">
        <w:rPr>
          <w:rFonts w:asciiTheme="minorHAnsi" w:hAnsiTheme="minorHAnsi" w:cs="Arial"/>
          <w:color w:val="000000" w:themeColor="text1"/>
          <w:shd w:val="clear" w:color="auto" w:fill="FFFFFF"/>
        </w:rPr>
        <w:t>Valuable feedback was wasted and therefore mistakes in as</w:t>
      </w:r>
      <w:r w:rsidR="0058684B">
        <w:rPr>
          <w:rFonts w:asciiTheme="minorHAnsi" w:hAnsiTheme="minorHAnsi" w:cs="Arial"/>
          <w:color w:val="000000" w:themeColor="text1"/>
          <w:shd w:val="clear" w:color="auto" w:fill="FFFFFF"/>
        </w:rPr>
        <w:t>signments were repeated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>.  G</w:t>
      </w:r>
      <w:r w:rsidR="00263909">
        <w:rPr>
          <w:rFonts w:asciiTheme="minorHAnsi" w:hAnsiTheme="minorHAnsi" w:cs="Arial"/>
          <w:color w:val="000000" w:themeColor="text1"/>
          <w:shd w:val="clear" w:color="auto" w:fill="FFFFFF"/>
        </w:rPr>
        <w:t>oals were unable to be set through self-</w:t>
      </w:r>
      <w:r w:rsidR="00CF2164">
        <w:rPr>
          <w:rFonts w:asciiTheme="minorHAnsi" w:hAnsiTheme="minorHAnsi" w:cs="Arial"/>
          <w:color w:val="000000" w:themeColor="text1"/>
          <w:shd w:val="clear" w:color="auto" w:fill="FFFFFF"/>
        </w:rPr>
        <w:t>evaluation</w:t>
      </w:r>
      <w:r w:rsidR="00263909">
        <w:rPr>
          <w:rFonts w:asciiTheme="minorHAnsi" w:hAnsiTheme="minorHAnsi" w:cs="Arial"/>
          <w:color w:val="000000" w:themeColor="text1"/>
          <w:shd w:val="clear" w:color="auto" w:fill="FFFFFF"/>
        </w:rPr>
        <w:t>.</w:t>
      </w:r>
      <w:r w:rsidR="009909D7">
        <w:rPr>
          <w:rFonts w:asciiTheme="minorHAnsi" w:hAnsiTheme="minorHAnsi" w:cs="Arial"/>
          <w:color w:val="000000" w:themeColor="text1"/>
          <w:shd w:val="clear" w:color="auto" w:fill="FFFFFF"/>
        </w:rPr>
        <w:t xml:space="preserve"> </w:t>
      </w:r>
      <w:r w:rsidR="004920E8">
        <w:rPr>
          <w:rFonts w:asciiTheme="minorHAnsi" w:hAnsiTheme="minorHAnsi" w:cs="Arial"/>
          <w:color w:val="000000" w:themeColor="text1"/>
          <w:shd w:val="clear" w:color="auto" w:fill="FFFFFF"/>
        </w:rPr>
        <w:t xml:space="preserve">This year highlights the </w:t>
      </w:r>
      <w:r w:rsidR="00AF5AFF">
        <w:rPr>
          <w:rFonts w:asciiTheme="minorHAnsi" w:hAnsiTheme="minorHAnsi" w:cs="Arial"/>
          <w:color w:val="000000" w:themeColor="text1"/>
          <w:shd w:val="clear" w:color="auto" w:fill="FFFFFF"/>
        </w:rPr>
        <w:t>crucial importance of feedback to</w:t>
      </w:r>
      <w:r w:rsidR="004920E8">
        <w:rPr>
          <w:rFonts w:asciiTheme="minorHAnsi" w:hAnsiTheme="minorHAnsi" w:cs="Arial"/>
          <w:color w:val="000000" w:themeColor="text1"/>
          <w:shd w:val="clear" w:color="auto" w:fill="FFFFFF"/>
        </w:rPr>
        <w:t xml:space="preserve"> self-assessment and self-evaluation. </w:t>
      </w:r>
    </w:p>
    <w:p w14:paraId="028907A9" w14:textId="77777777" w:rsidR="00703869" w:rsidRDefault="00703869" w:rsidP="00693555">
      <w:pPr>
        <w:jc w:val="both"/>
        <w:rPr>
          <w:rFonts w:asciiTheme="minorHAnsi" w:hAnsiTheme="minorHAnsi"/>
          <w:color w:val="000000" w:themeColor="text1"/>
        </w:rPr>
      </w:pPr>
    </w:p>
    <w:p w14:paraId="41EE865B" w14:textId="5BC8185A" w:rsidR="00461250" w:rsidRPr="00461250" w:rsidRDefault="00E25E12" w:rsidP="00693555">
      <w:pPr>
        <w:jc w:val="both"/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Entry Three: </w:t>
      </w:r>
      <w:r w:rsidR="00461250" w:rsidRPr="00461250">
        <w:rPr>
          <w:rFonts w:asciiTheme="minorHAnsi" w:hAnsiTheme="minorHAnsi"/>
          <w:b/>
          <w:color w:val="000000" w:themeColor="text1"/>
        </w:rPr>
        <w:t xml:space="preserve">Third Year </w:t>
      </w:r>
    </w:p>
    <w:p w14:paraId="76A52FB1" w14:textId="4308795E" w:rsidR="00F71E92" w:rsidRDefault="00573ABA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Third year of university commenced September 2018. Third year followed the same module plan as second year. </w:t>
      </w:r>
      <w:r w:rsidR="00693555">
        <w:rPr>
          <w:rFonts w:asciiTheme="minorHAnsi" w:hAnsiTheme="minorHAnsi"/>
          <w:color w:val="000000" w:themeColor="text1"/>
        </w:rPr>
        <w:t>However, unlike second year a sense of determination had been developed</w:t>
      </w:r>
      <w:r w:rsidR="00021AD7">
        <w:rPr>
          <w:rFonts w:asciiTheme="minorHAnsi" w:hAnsiTheme="minorHAnsi"/>
          <w:color w:val="000000" w:themeColor="text1"/>
        </w:rPr>
        <w:t xml:space="preserve">. </w:t>
      </w:r>
      <w:r w:rsidR="006F7F12">
        <w:rPr>
          <w:rFonts w:asciiTheme="minorHAnsi" w:hAnsiTheme="minorHAnsi"/>
          <w:color w:val="000000" w:themeColor="text1"/>
        </w:rPr>
        <w:t xml:space="preserve">Grades in third year have seen a </w:t>
      </w:r>
      <w:r w:rsidR="00DD4518">
        <w:rPr>
          <w:rFonts w:asciiTheme="minorHAnsi" w:hAnsiTheme="minorHAnsi"/>
          <w:color w:val="000000" w:themeColor="text1"/>
        </w:rPr>
        <w:t>dramatic</w:t>
      </w:r>
      <w:r w:rsidR="006F7F12">
        <w:rPr>
          <w:rFonts w:asciiTheme="minorHAnsi" w:hAnsiTheme="minorHAnsi"/>
          <w:color w:val="000000" w:themeColor="text1"/>
        </w:rPr>
        <w:t xml:space="preserve"> increase</w:t>
      </w:r>
      <w:r w:rsidR="00DD4518">
        <w:rPr>
          <w:rFonts w:asciiTheme="minorHAnsi" w:hAnsiTheme="minorHAnsi"/>
          <w:color w:val="000000" w:themeColor="text1"/>
        </w:rPr>
        <w:t xml:space="preserve"> due to </w:t>
      </w:r>
      <w:r w:rsidR="00AD399B">
        <w:rPr>
          <w:rFonts w:asciiTheme="minorHAnsi" w:hAnsiTheme="minorHAnsi"/>
          <w:color w:val="000000" w:themeColor="text1"/>
        </w:rPr>
        <w:t xml:space="preserve">the use of </w:t>
      </w:r>
      <w:r w:rsidR="00DD4518">
        <w:rPr>
          <w:rFonts w:asciiTheme="minorHAnsi" w:hAnsiTheme="minorHAnsi"/>
          <w:color w:val="000000" w:themeColor="text1"/>
        </w:rPr>
        <w:t xml:space="preserve">self-assessment and self-evaluation. </w:t>
      </w:r>
      <w:r w:rsidR="00C131ED">
        <w:rPr>
          <w:rFonts w:asciiTheme="minorHAnsi" w:hAnsiTheme="minorHAnsi"/>
          <w:color w:val="000000" w:themeColor="text1"/>
        </w:rPr>
        <w:t xml:space="preserve">It became apparent </w:t>
      </w:r>
      <w:r w:rsidR="00AF5AFF">
        <w:rPr>
          <w:rFonts w:asciiTheme="minorHAnsi" w:hAnsiTheme="minorHAnsi"/>
          <w:color w:val="000000" w:themeColor="text1"/>
        </w:rPr>
        <w:t xml:space="preserve">to me </w:t>
      </w:r>
      <w:r w:rsidR="00C131ED">
        <w:rPr>
          <w:rFonts w:asciiTheme="minorHAnsi" w:hAnsiTheme="minorHAnsi"/>
          <w:color w:val="000000" w:themeColor="text1"/>
        </w:rPr>
        <w:t>that</w:t>
      </w:r>
      <w:r w:rsidR="00AF5AFF">
        <w:rPr>
          <w:rFonts w:asciiTheme="minorHAnsi" w:hAnsiTheme="minorHAnsi"/>
          <w:color w:val="000000" w:themeColor="text1"/>
        </w:rPr>
        <w:t>,</w:t>
      </w:r>
      <w:r w:rsidR="00C131ED">
        <w:rPr>
          <w:rFonts w:asciiTheme="minorHAnsi" w:hAnsiTheme="minorHAnsi"/>
          <w:color w:val="000000" w:themeColor="text1"/>
        </w:rPr>
        <w:t xml:space="preserve"> to improve academically</w:t>
      </w:r>
      <w:r w:rsidR="009235E5">
        <w:rPr>
          <w:rFonts w:asciiTheme="minorHAnsi" w:hAnsiTheme="minorHAnsi"/>
          <w:color w:val="000000" w:themeColor="text1"/>
        </w:rPr>
        <w:t>,</w:t>
      </w:r>
      <w:r w:rsidR="00C131ED">
        <w:rPr>
          <w:rFonts w:asciiTheme="minorHAnsi" w:hAnsiTheme="minorHAnsi"/>
          <w:color w:val="000000" w:themeColor="text1"/>
        </w:rPr>
        <w:t xml:space="preserve"> feedback, self-assessment and self-evaluation must be used effectively. With the goal of a 2:1 degree</w:t>
      </w:r>
      <w:r w:rsidR="00F015E5">
        <w:rPr>
          <w:rFonts w:asciiTheme="minorHAnsi" w:hAnsiTheme="minorHAnsi"/>
          <w:color w:val="000000" w:themeColor="text1"/>
        </w:rPr>
        <w:t>,</w:t>
      </w:r>
      <w:r w:rsidR="00C131ED">
        <w:rPr>
          <w:rFonts w:asciiTheme="minorHAnsi" w:hAnsiTheme="minorHAnsi"/>
          <w:color w:val="000000" w:themeColor="text1"/>
        </w:rPr>
        <w:t xml:space="preserve"> a </w:t>
      </w:r>
      <w:r w:rsidR="00AF5AFF">
        <w:rPr>
          <w:rFonts w:asciiTheme="minorHAnsi" w:hAnsiTheme="minorHAnsi"/>
          <w:color w:val="000000" w:themeColor="text1"/>
        </w:rPr>
        <w:t xml:space="preserve">very </w:t>
      </w:r>
      <w:r w:rsidR="00C131ED">
        <w:rPr>
          <w:rFonts w:asciiTheme="minorHAnsi" w:hAnsiTheme="minorHAnsi"/>
          <w:color w:val="000000" w:themeColor="text1"/>
        </w:rPr>
        <w:t>d</w:t>
      </w:r>
      <w:r w:rsidR="00AF5AFF">
        <w:rPr>
          <w:rFonts w:asciiTheme="minorHAnsi" w:hAnsiTheme="minorHAnsi"/>
          <w:color w:val="000000" w:themeColor="text1"/>
        </w:rPr>
        <w:t>ifferent approach was taken to Y</w:t>
      </w:r>
      <w:r w:rsidR="00C131ED">
        <w:rPr>
          <w:rFonts w:asciiTheme="minorHAnsi" w:hAnsiTheme="minorHAnsi"/>
          <w:color w:val="000000" w:themeColor="text1"/>
        </w:rPr>
        <w:t xml:space="preserve">ear </w:t>
      </w:r>
      <w:r w:rsidR="00AF5AFF">
        <w:rPr>
          <w:rFonts w:asciiTheme="minorHAnsi" w:hAnsiTheme="minorHAnsi"/>
          <w:color w:val="000000" w:themeColor="text1"/>
        </w:rPr>
        <w:t>T</w:t>
      </w:r>
      <w:r w:rsidR="00C131ED">
        <w:rPr>
          <w:rFonts w:asciiTheme="minorHAnsi" w:hAnsiTheme="minorHAnsi"/>
          <w:color w:val="000000" w:themeColor="text1"/>
        </w:rPr>
        <w:t>hree</w:t>
      </w:r>
      <w:r w:rsidR="00AF5AFF">
        <w:rPr>
          <w:rFonts w:asciiTheme="minorHAnsi" w:hAnsiTheme="minorHAnsi"/>
          <w:color w:val="000000" w:themeColor="text1"/>
        </w:rPr>
        <w:t>.</w:t>
      </w:r>
      <w:r w:rsidR="00C131ED">
        <w:rPr>
          <w:rFonts w:asciiTheme="minorHAnsi" w:hAnsiTheme="minorHAnsi"/>
          <w:color w:val="000000" w:themeColor="text1"/>
        </w:rPr>
        <w:t xml:space="preserve"> </w:t>
      </w:r>
    </w:p>
    <w:p w14:paraId="5692B75D" w14:textId="5591587B" w:rsidR="00E72813" w:rsidRDefault="00E72813" w:rsidP="00693555">
      <w:pPr>
        <w:jc w:val="both"/>
        <w:rPr>
          <w:rFonts w:asciiTheme="minorHAnsi" w:hAnsiTheme="minorHAnsi"/>
          <w:color w:val="000000" w:themeColor="text1"/>
        </w:rPr>
      </w:pPr>
    </w:p>
    <w:p w14:paraId="1D377E0D" w14:textId="71FE41DB" w:rsidR="0083212C" w:rsidRDefault="00E72813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Throughout </w:t>
      </w:r>
      <w:r w:rsidR="00AF5AFF">
        <w:rPr>
          <w:rFonts w:asciiTheme="minorHAnsi" w:hAnsiTheme="minorHAnsi"/>
          <w:color w:val="000000" w:themeColor="text1"/>
        </w:rPr>
        <w:t>Year T</w:t>
      </w:r>
      <w:r>
        <w:rPr>
          <w:rFonts w:asciiTheme="minorHAnsi" w:hAnsiTheme="minorHAnsi"/>
          <w:color w:val="000000" w:themeColor="text1"/>
        </w:rPr>
        <w:t>hree</w:t>
      </w:r>
      <w:r w:rsidR="00AF5AFF">
        <w:rPr>
          <w:rFonts w:asciiTheme="minorHAnsi" w:hAnsiTheme="minorHAnsi"/>
          <w:color w:val="000000" w:themeColor="text1"/>
        </w:rPr>
        <w:t>,</w:t>
      </w:r>
      <w:r>
        <w:rPr>
          <w:rFonts w:asciiTheme="minorHAnsi" w:hAnsiTheme="minorHAnsi"/>
          <w:color w:val="000000" w:themeColor="text1"/>
        </w:rPr>
        <w:t xml:space="preserve"> grades have drastic</w:t>
      </w:r>
      <w:r w:rsidR="00AF5AFF">
        <w:rPr>
          <w:rFonts w:asciiTheme="minorHAnsi" w:hAnsiTheme="minorHAnsi"/>
          <w:color w:val="000000" w:themeColor="text1"/>
        </w:rPr>
        <w:t>ally improved in comparison to Y</w:t>
      </w:r>
      <w:r>
        <w:rPr>
          <w:rFonts w:asciiTheme="minorHAnsi" w:hAnsiTheme="minorHAnsi"/>
          <w:color w:val="000000" w:themeColor="text1"/>
        </w:rPr>
        <w:t xml:space="preserve">ear </w:t>
      </w:r>
      <w:r w:rsidR="00AF5AFF">
        <w:rPr>
          <w:rFonts w:asciiTheme="minorHAnsi" w:hAnsiTheme="minorHAnsi"/>
          <w:color w:val="000000" w:themeColor="text1"/>
        </w:rPr>
        <w:t>T</w:t>
      </w:r>
      <w:r>
        <w:rPr>
          <w:rFonts w:asciiTheme="minorHAnsi" w:hAnsiTheme="minorHAnsi"/>
          <w:color w:val="000000" w:themeColor="text1"/>
        </w:rPr>
        <w:t xml:space="preserve">wo. </w:t>
      </w:r>
      <w:r w:rsidR="00542627">
        <w:rPr>
          <w:rFonts w:asciiTheme="minorHAnsi" w:hAnsiTheme="minorHAnsi"/>
          <w:color w:val="000000" w:themeColor="text1"/>
        </w:rPr>
        <w:t>Examples of feedback given in year three include</w:t>
      </w:r>
      <w:r w:rsidR="00AF5AFF">
        <w:rPr>
          <w:rFonts w:asciiTheme="minorHAnsi" w:hAnsiTheme="minorHAnsi"/>
          <w:color w:val="000000" w:themeColor="text1"/>
        </w:rPr>
        <w:t>:</w:t>
      </w:r>
      <w:r w:rsidR="00542627">
        <w:rPr>
          <w:rFonts w:asciiTheme="minorHAnsi" w:hAnsiTheme="minorHAnsi"/>
          <w:color w:val="000000" w:themeColor="text1"/>
        </w:rPr>
        <w:t xml:space="preserve"> </w:t>
      </w:r>
      <w:r w:rsidR="00AF5AFF">
        <w:rPr>
          <w:rFonts w:asciiTheme="minorHAnsi" w:hAnsiTheme="minorHAnsi"/>
          <w:color w:val="000000" w:themeColor="text1"/>
        </w:rPr>
        <w:t>the</w:t>
      </w:r>
      <w:r w:rsidR="003B284B">
        <w:rPr>
          <w:rFonts w:asciiTheme="minorHAnsi" w:hAnsiTheme="minorHAnsi"/>
          <w:color w:val="000000" w:themeColor="text1"/>
        </w:rPr>
        <w:t xml:space="preserve"> use of valid points</w:t>
      </w:r>
      <w:r w:rsidR="00144511">
        <w:rPr>
          <w:rFonts w:asciiTheme="minorHAnsi" w:hAnsiTheme="minorHAnsi"/>
          <w:color w:val="000000" w:themeColor="text1"/>
        </w:rPr>
        <w:t>, a range of relevant sources used, and work being well struc</w:t>
      </w:r>
      <w:r w:rsidR="00AF5AFF">
        <w:rPr>
          <w:rFonts w:asciiTheme="minorHAnsi" w:hAnsiTheme="minorHAnsi"/>
          <w:color w:val="000000" w:themeColor="text1"/>
        </w:rPr>
        <w:t>tured. Areas to improve include:</w:t>
      </w:r>
      <w:r w:rsidR="00144511">
        <w:rPr>
          <w:rFonts w:asciiTheme="minorHAnsi" w:hAnsiTheme="minorHAnsi"/>
          <w:color w:val="000000" w:themeColor="text1"/>
        </w:rPr>
        <w:t xml:space="preserve"> be critical throughout, </w:t>
      </w:r>
      <w:r w:rsidR="00AF5AFF">
        <w:rPr>
          <w:rFonts w:asciiTheme="minorHAnsi" w:hAnsiTheme="minorHAnsi"/>
          <w:color w:val="000000" w:themeColor="text1"/>
        </w:rPr>
        <w:t>think about paragraph structure and</w:t>
      </w:r>
      <w:r w:rsidR="00144511">
        <w:rPr>
          <w:rFonts w:asciiTheme="minorHAnsi" w:hAnsiTheme="minorHAnsi"/>
          <w:color w:val="000000" w:themeColor="text1"/>
        </w:rPr>
        <w:t xml:space="preserve"> paraphrase long quotes. Th</w:t>
      </w:r>
      <w:r w:rsidR="00AF5AFF">
        <w:rPr>
          <w:rFonts w:asciiTheme="minorHAnsi" w:hAnsiTheme="minorHAnsi"/>
          <w:color w:val="000000" w:themeColor="text1"/>
        </w:rPr>
        <w:t>e grade received for the first Y</w:t>
      </w:r>
      <w:r w:rsidR="00144511">
        <w:rPr>
          <w:rFonts w:asciiTheme="minorHAnsi" w:hAnsiTheme="minorHAnsi"/>
          <w:color w:val="000000" w:themeColor="text1"/>
        </w:rPr>
        <w:t xml:space="preserve">ear </w:t>
      </w:r>
      <w:r w:rsidR="00AF5AFF">
        <w:rPr>
          <w:rFonts w:asciiTheme="minorHAnsi" w:hAnsiTheme="minorHAnsi"/>
          <w:color w:val="000000" w:themeColor="text1"/>
        </w:rPr>
        <w:t>T</w:t>
      </w:r>
      <w:r w:rsidR="00144511">
        <w:rPr>
          <w:rFonts w:asciiTheme="minorHAnsi" w:hAnsiTheme="minorHAnsi"/>
          <w:color w:val="000000" w:themeColor="text1"/>
        </w:rPr>
        <w:t xml:space="preserve">hree assignment was sixty-four making it a </w:t>
      </w:r>
      <w:r w:rsidR="00AF6F1B">
        <w:rPr>
          <w:rFonts w:asciiTheme="minorHAnsi" w:hAnsiTheme="minorHAnsi"/>
          <w:color w:val="000000" w:themeColor="text1"/>
        </w:rPr>
        <w:t>2:1</w:t>
      </w:r>
      <w:r w:rsidR="00144511">
        <w:rPr>
          <w:rFonts w:asciiTheme="minorHAnsi" w:hAnsiTheme="minorHAnsi"/>
          <w:color w:val="000000" w:themeColor="text1"/>
        </w:rPr>
        <w:t xml:space="preserve"> standard essay. </w:t>
      </w:r>
      <w:r w:rsidR="00A9530B">
        <w:rPr>
          <w:rFonts w:asciiTheme="minorHAnsi" w:hAnsiTheme="minorHAnsi"/>
          <w:color w:val="000000" w:themeColor="text1"/>
        </w:rPr>
        <w:t>This kick</w:t>
      </w:r>
      <w:r w:rsidR="0058684B">
        <w:rPr>
          <w:rFonts w:asciiTheme="minorHAnsi" w:hAnsiTheme="minorHAnsi"/>
          <w:color w:val="000000" w:themeColor="text1"/>
        </w:rPr>
        <w:t>-</w:t>
      </w:r>
      <w:r w:rsidR="00A9530B">
        <w:rPr>
          <w:rFonts w:asciiTheme="minorHAnsi" w:hAnsiTheme="minorHAnsi"/>
          <w:color w:val="000000" w:themeColor="text1"/>
        </w:rPr>
        <w:t xml:space="preserve">started a high level of determination to improve. </w:t>
      </w:r>
      <w:r w:rsidR="00974497">
        <w:rPr>
          <w:rFonts w:asciiTheme="minorHAnsi" w:hAnsiTheme="minorHAnsi"/>
          <w:color w:val="000000" w:themeColor="text1"/>
        </w:rPr>
        <w:t>Charlton (2011)</w:t>
      </w:r>
      <w:r w:rsidR="00625850">
        <w:rPr>
          <w:rFonts w:asciiTheme="minorHAnsi" w:hAnsiTheme="minorHAnsi"/>
          <w:color w:val="000000" w:themeColor="text1"/>
        </w:rPr>
        <w:t xml:space="preserve"> states that effective reflection on feedback </w:t>
      </w:r>
      <w:r w:rsidR="002C41CD">
        <w:rPr>
          <w:rFonts w:asciiTheme="minorHAnsi" w:hAnsiTheme="minorHAnsi"/>
          <w:color w:val="000000" w:themeColor="text1"/>
        </w:rPr>
        <w:t xml:space="preserve">can include writing down ways in which work could be improved and </w:t>
      </w:r>
      <w:r w:rsidR="00AF5AFF">
        <w:rPr>
          <w:rFonts w:asciiTheme="minorHAnsi" w:hAnsiTheme="minorHAnsi"/>
          <w:color w:val="000000" w:themeColor="text1"/>
        </w:rPr>
        <w:t>also</w:t>
      </w:r>
      <w:r w:rsidR="002C41CD">
        <w:rPr>
          <w:rFonts w:asciiTheme="minorHAnsi" w:hAnsiTheme="minorHAnsi"/>
          <w:color w:val="000000" w:themeColor="text1"/>
        </w:rPr>
        <w:t xml:space="preserve"> managing work, keeping it in an order in which anything can be located easily. These are both techniques which were </w:t>
      </w:r>
      <w:r w:rsidR="0040145E">
        <w:rPr>
          <w:rFonts w:asciiTheme="minorHAnsi" w:hAnsiTheme="minorHAnsi"/>
          <w:color w:val="000000" w:themeColor="text1"/>
        </w:rPr>
        <w:t xml:space="preserve">applied to learning in third year. </w:t>
      </w:r>
      <w:r w:rsidR="009F04F7">
        <w:rPr>
          <w:rFonts w:asciiTheme="minorHAnsi" w:hAnsiTheme="minorHAnsi"/>
          <w:color w:val="000000" w:themeColor="text1"/>
        </w:rPr>
        <w:t>Through reflection upon the feedback given</w:t>
      </w:r>
      <w:r w:rsidR="00F2337A">
        <w:rPr>
          <w:rFonts w:asciiTheme="minorHAnsi" w:hAnsiTheme="minorHAnsi"/>
          <w:color w:val="000000" w:themeColor="text1"/>
        </w:rPr>
        <w:t>, weaknesses were identified</w:t>
      </w:r>
      <w:r w:rsidR="00F534C6">
        <w:rPr>
          <w:rFonts w:asciiTheme="minorHAnsi" w:hAnsiTheme="minorHAnsi"/>
          <w:color w:val="000000" w:themeColor="text1"/>
        </w:rPr>
        <w:t xml:space="preserve"> through self-evaluation</w:t>
      </w:r>
      <w:r w:rsidR="00AF5AFF">
        <w:rPr>
          <w:rFonts w:asciiTheme="minorHAnsi" w:hAnsiTheme="minorHAnsi"/>
          <w:color w:val="000000" w:themeColor="text1"/>
        </w:rPr>
        <w:t xml:space="preserve"> </w:t>
      </w:r>
      <w:bookmarkStart w:id="0" w:name="_GoBack"/>
      <w:bookmarkEnd w:id="0"/>
      <w:r w:rsidR="00E01C9A">
        <w:rPr>
          <w:rFonts w:asciiTheme="minorHAnsi" w:hAnsiTheme="minorHAnsi"/>
          <w:color w:val="000000" w:themeColor="text1"/>
        </w:rPr>
        <w:t>and then</w:t>
      </w:r>
      <w:r w:rsidR="00F2337A">
        <w:rPr>
          <w:rFonts w:asciiTheme="minorHAnsi" w:hAnsiTheme="minorHAnsi"/>
          <w:color w:val="000000" w:themeColor="text1"/>
        </w:rPr>
        <w:t xml:space="preserve"> addressed. </w:t>
      </w:r>
      <w:r w:rsidR="006B7F2B">
        <w:rPr>
          <w:rFonts w:asciiTheme="minorHAnsi" w:hAnsiTheme="minorHAnsi"/>
          <w:color w:val="000000" w:themeColor="text1"/>
        </w:rPr>
        <w:t>H</w:t>
      </w:r>
      <w:r w:rsidR="00AF5AFF">
        <w:rPr>
          <w:rFonts w:asciiTheme="minorHAnsi" w:hAnsiTheme="minorHAnsi"/>
          <w:color w:val="000000" w:themeColor="text1"/>
        </w:rPr>
        <w:t xml:space="preserve">argreaves (2016) </w:t>
      </w:r>
      <w:r w:rsidR="006B7F2B">
        <w:rPr>
          <w:rFonts w:asciiTheme="minorHAnsi" w:hAnsiTheme="minorHAnsi"/>
          <w:color w:val="000000" w:themeColor="text1"/>
        </w:rPr>
        <w:t xml:space="preserve">describes reflection as a mechanism which helps </w:t>
      </w:r>
      <w:r w:rsidR="00AF5AFF">
        <w:rPr>
          <w:rFonts w:asciiTheme="minorHAnsi" w:hAnsiTheme="minorHAnsi"/>
          <w:color w:val="000000" w:themeColor="text1"/>
        </w:rPr>
        <w:t xml:space="preserve">a learner to </w:t>
      </w:r>
      <w:r w:rsidR="006B7F2B">
        <w:rPr>
          <w:rFonts w:asciiTheme="minorHAnsi" w:hAnsiTheme="minorHAnsi"/>
          <w:color w:val="000000" w:themeColor="text1"/>
        </w:rPr>
        <w:t xml:space="preserve">gain an understanding of a subject. </w:t>
      </w:r>
      <w:r w:rsidR="00AC247D">
        <w:rPr>
          <w:rFonts w:asciiTheme="minorHAnsi" w:hAnsiTheme="minorHAnsi"/>
          <w:color w:val="000000" w:themeColor="text1"/>
        </w:rPr>
        <w:t xml:space="preserve">Feedback was now being used effectively. This is key according to Mauri, </w:t>
      </w:r>
      <w:proofErr w:type="spellStart"/>
      <w:r w:rsidR="00AC247D">
        <w:rPr>
          <w:rFonts w:asciiTheme="minorHAnsi" w:hAnsiTheme="minorHAnsi"/>
          <w:color w:val="000000" w:themeColor="text1"/>
        </w:rPr>
        <w:t>Ginesta</w:t>
      </w:r>
      <w:proofErr w:type="spellEnd"/>
      <w:r w:rsidR="00AC247D">
        <w:rPr>
          <w:rFonts w:asciiTheme="minorHAnsi" w:hAnsiTheme="minorHAnsi"/>
          <w:color w:val="000000" w:themeColor="text1"/>
        </w:rPr>
        <w:t xml:space="preserve"> and </w:t>
      </w:r>
      <w:proofErr w:type="spellStart"/>
      <w:r w:rsidR="00AC247D">
        <w:rPr>
          <w:rFonts w:asciiTheme="minorHAnsi" w:hAnsiTheme="minorHAnsi"/>
          <w:color w:val="000000" w:themeColor="text1"/>
        </w:rPr>
        <w:t>Rochera</w:t>
      </w:r>
      <w:proofErr w:type="spellEnd"/>
      <w:r w:rsidR="00AC247D">
        <w:rPr>
          <w:rFonts w:asciiTheme="minorHAnsi" w:hAnsiTheme="minorHAnsi"/>
          <w:color w:val="000000" w:themeColor="text1"/>
        </w:rPr>
        <w:t xml:space="preserve"> (2016) who report that the use of feedback is crucial </w:t>
      </w:r>
      <w:r w:rsidR="00F06238">
        <w:rPr>
          <w:rFonts w:asciiTheme="minorHAnsi" w:hAnsiTheme="minorHAnsi"/>
          <w:color w:val="000000" w:themeColor="text1"/>
        </w:rPr>
        <w:t xml:space="preserve">both </w:t>
      </w:r>
      <w:r w:rsidR="00AC247D">
        <w:rPr>
          <w:rFonts w:asciiTheme="minorHAnsi" w:hAnsiTheme="minorHAnsi"/>
          <w:color w:val="000000" w:themeColor="text1"/>
        </w:rPr>
        <w:t xml:space="preserve">in improving learning and </w:t>
      </w:r>
      <w:r w:rsidR="00F06238">
        <w:rPr>
          <w:rFonts w:asciiTheme="minorHAnsi" w:hAnsiTheme="minorHAnsi"/>
          <w:color w:val="000000" w:themeColor="text1"/>
        </w:rPr>
        <w:t xml:space="preserve">in developing the </w:t>
      </w:r>
      <w:r w:rsidR="00AC247D">
        <w:rPr>
          <w:rFonts w:asciiTheme="minorHAnsi" w:hAnsiTheme="minorHAnsi"/>
          <w:color w:val="000000" w:themeColor="text1"/>
        </w:rPr>
        <w:t xml:space="preserve">motivation to learn. </w:t>
      </w:r>
      <w:r w:rsidR="00FC1561">
        <w:rPr>
          <w:rFonts w:asciiTheme="minorHAnsi" w:hAnsiTheme="minorHAnsi"/>
          <w:color w:val="000000" w:themeColor="text1"/>
        </w:rPr>
        <w:t xml:space="preserve">This suggests that the </w:t>
      </w:r>
      <w:r w:rsidR="00F06238">
        <w:rPr>
          <w:rFonts w:asciiTheme="minorHAnsi" w:hAnsiTheme="minorHAnsi"/>
          <w:color w:val="000000" w:themeColor="text1"/>
        </w:rPr>
        <w:t>new-</w:t>
      </w:r>
      <w:r w:rsidR="00FC1561">
        <w:rPr>
          <w:rFonts w:asciiTheme="minorHAnsi" w:hAnsiTheme="minorHAnsi"/>
          <w:color w:val="000000" w:themeColor="text1"/>
        </w:rPr>
        <w:t xml:space="preserve">found motivation in year three could have been the result of using feedback and working upon that. </w:t>
      </w:r>
    </w:p>
    <w:p w14:paraId="770545C1" w14:textId="2051E411" w:rsidR="008E7250" w:rsidRDefault="008E7250" w:rsidP="00693555">
      <w:pPr>
        <w:jc w:val="both"/>
        <w:rPr>
          <w:rFonts w:asciiTheme="minorHAnsi" w:hAnsiTheme="minorHAnsi"/>
          <w:color w:val="000000" w:themeColor="text1"/>
        </w:rPr>
      </w:pPr>
    </w:p>
    <w:p w14:paraId="7DF0A9E9" w14:textId="3E864678" w:rsidR="007023BD" w:rsidRDefault="00E7399A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Self-determination theory is related to the concepts of self-assessment, self-evaluation and reflection. </w:t>
      </w:r>
      <w:proofErr w:type="spellStart"/>
      <w:r w:rsidR="00E922EA">
        <w:rPr>
          <w:rFonts w:asciiTheme="minorHAnsi" w:hAnsiTheme="minorHAnsi"/>
          <w:color w:val="000000" w:themeColor="text1"/>
        </w:rPr>
        <w:t>DeRobertis</w:t>
      </w:r>
      <w:proofErr w:type="spellEnd"/>
      <w:r w:rsidR="00E922EA">
        <w:rPr>
          <w:rFonts w:asciiTheme="minorHAnsi" w:hAnsiTheme="minorHAnsi"/>
          <w:color w:val="000000" w:themeColor="text1"/>
        </w:rPr>
        <w:t xml:space="preserve"> and Bland </w:t>
      </w:r>
      <w:r w:rsidR="000F3446">
        <w:rPr>
          <w:rFonts w:asciiTheme="minorHAnsi" w:hAnsiTheme="minorHAnsi"/>
          <w:color w:val="000000" w:themeColor="text1"/>
        </w:rPr>
        <w:t xml:space="preserve">(2018) </w:t>
      </w:r>
      <w:r w:rsidR="00E922EA">
        <w:rPr>
          <w:rFonts w:asciiTheme="minorHAnsi" w:hAnsiTheme="minorHAnsi"/>
          <w:color w:val="000000" w:themeColor="text1"/>
        </w:rPr>
        <w:t xml:space="preserve">state that self-determination theory is especially related to </w:t>
      </w:r>
      <w:r w:rsidR="00922FAF">
        <w:rPr>
          <w:rFonts w:asciiTheme="minorHAnsi" w:hAnsiTheme="minorHAnsi"/>
          <w:color w:val="000000" w:themeColor="text1"/>
        </w:rPr>
        <w:t>motivation.</w:t>
      </w:r>
      <w:r w:rsidR="00E4422E">
        <w:rPr>
          <w:rFonts w:asciiTheme="minorHAnsi" w:hAnsiTheme="minorHAnsi"/>
          <w:color w:val="000000" w:themeColor="text1"/>
        </w:rPr>
        <w:t xml:space="preserve"> Motivation can be </w:t>
      </w:r>
      <w:r w:rsidR="00F06238">
        <w:rPr>
          <w:rFonts w:asciiTheme="minorHAnsi" w:hAnsiTheme="minorHAnsi"/>
          <w:color w:val="000000" w:themeColor="text1"/>
        </w:rPr>
        <w:t xml:space="preserve">either </w:t>
      </w:r>
      <w:r w:rsidR="00E4422E">
        <w:rPr>
          <w:rFonts w:asciiTheme="minorHAnsi" w:hAnsiTheme="minorHAnsi"/>
          <w:color w:val="000000" w:themeColor="text1"/>
        </w:rPr>
        <w:t xml:space="preserve">intrinsic or </w:t>
      </w:r>
      <w:r w:rsidR="00C60849">
        <w:rPr>
          <w:rFonts w:asciiTheme="minorHAnsi" w:hAnsiTheme="minorHAnsi"/>
          <w:color w:val="000000" w:themeColor="text1"/>
        </w:rPr>
        <w:t>extrinsic. Intrinsic motivat</w:t>
      </w:r>
      <w:r w:rsidR="00F06238">
        <w:rPr>
          <w:rFonts w:asciiTheme="minorHAnsi" w:hAnsiTheme="minorHAnsi"/>
          <w:color w:val="000000" w:themeColor="text1"/>
        </w:rPr>
        <w:t>ion is internal motivation according to</w:t>
      </w:r>
      <w:r w:rsidR="00C60849">
        <w:rPr>
          <w:rFonts w:asciiTheme="minorHAnsi" w:hAnsiTheme="minorHAnsi"/>
          <w:color w:val="000000" w:themeColor="text1"/>
        </w:rPr>
        <w:t xml:space="preserve"> Ryan and Deci (2000). </w:t>
      </w:r>
      <w:r w:rsidR="00F06238">
        <w:rPr>
          <w:rFonts w:asciiTheme="minorHAnsi" w:hAnsiTheme="minorHAnsi"/>
          <w:color w:val="000000" w:themeColor="text1"/>
        </w:rPr>
        <w:t>In c</w:t>
      </w:r>
      <w:r w:rsidR="00867ABF">
        <w:rPr>
          <w:rFonts w:asciiTheme="minorHAnsi" w:hAnsiTheme="minorHAnsi"/>
          <w:color w:val="000000" w:themeColor="text1"/>
        </w:rPr>
        <w:t>ontrast</w:t>
      </w:r>
      <w:r w:rsidR="00F06238">
        <w:rPr>
          <w:rFonts w:asciiTheme="minorHAnsi" w:hAnsiTheme="minorHAnsi"/>
          <w:color w:val="000000" w:themeColor="text1"/>
        </w:rPr>
        <w:t>, e</w:t>
      </w:r>
      <w:r w:rsidR="00867ABF">
        <w:rPr>
          <w:rFonts w:asciiTheme="minorHAnsi" w:hAnsiTheme="minorHAnsi"/>
          <w:color w:val="000000" w:themeColor="text1"/>
        </w:rPr>
        <w:t>xtrinsic motivation comes from o</w:t>
      </w:r>
      <w:r w:rsidR="00F06238">
        <w:rPr>
          <w:rFonts w:asciiTheme="minorHAnsi" w:hAnsiTheme="minorHAnsi"/>
          <w:color w:val="000000" w:themeColor="text1"/>
        </w:rPr>
        <w:t>utside</w:t>
      </w:r>
      <w:r w:rsidR="00867ABF">
        <w:rPr>
          <w:rFonts w:asciiTheme="minorHAnsi" w:hAnsiTheme="minorHAnsi"/>
          <w:color w:val="000000" w:themeColor="text1"/>
        </w:rPr>
        <w:t xml:space="preserve">. </w:t>
      </w:r>
      <w:r w:rsidR="00F06238">
        <w:rPr>
          <w:rFonts w:asciiTheme="minorHAnsi" w:hAnsiTheme="minorHAnsi"/>
          <w:color w:val="000000" w:themeColor="text1"/>
        </w:rPr>
        <w:t xml:space="preserve"> </w:t>
      </w:r>
      <w:r w:rsidR="003438BA">
        <w:rPr>
          <w:rFonts w:asciiTheme="minorHAnsi" w:hAnsiTheme="minorHAnsi"/>
          <w:color w:val="000000" w:themeColor="text1"/>
        </w:rPr>
        <w:t>Sun</w:t>
      </w:r>
      <w:r w:rsidR="005F6E1B">
        <w:rPr>
          <w:rFonts w:asciiTheme="minorHAnsi" w:hAnsiTheme="minorHAnsi"/>
          <w:color w:val="000000" w:themeColor="text1"/>
        </w:rPr>
        <w:t xml:space="preserve">, </w:t>
      </w:r>
      <w:r w:rsidR="003438BA">
        <w:rPr>
          <w:rFonts w:asciiTheme="minorHAnsi" w:hAnsiTheme="minorHAnsi"/>
          <w:color w:val="000000" w:themeColor="text1"/>
        </w:rPr>
        <w:t>Li</w:t>
      </w:r>
      <w:r w:rsidR="005F6E1B">
        <w:rPr>
          <w:rFonts w:asciiTheme="minorHAnsi" w:hAnsiTheme="minorHAnsi"/>
          <w:color w:val="000000" w:themeColor="text1"/>
        </w:rPr>
        <w:t xml:space="preserve"> and </w:t>
      </w:r>
      <w:r w:rsidR="003438BA">
        <w:rPr>
          <w:rFonts w:asciiTheme="minorHAnsi" w:hAnsiTheme="minorHAnsi"/>
          <w:color w:val="000000" w:themeColor="text1"/>
        </w:rPr>
        <w:t>Shen</w:t>
      </w:r>
      <w:r w:rsidR="00F06238">
        <w:rPr>
          <w:rFonts w:asciiTheme="minorHAnsi" w:hAnsiTheme="minorHAnsi"/>
          <w:color w:val="000000" w:themeColor="text1"/>
        </w:rPr>
        <w:t xml:space="preserve"> (2017) argue that motivation is derived </w:t>
      </w:r>
      <w:r w:rsidR="009F22C1">
        <w:rPr>
          <w:rFonts w:asciiTheme="minorHAnsi" w:hAnsiTheme="minorHAnsi"/>
          <w:color w:val="000000" w:themeColor="text1"/>
        </w:rPr>
        <w:t>from satisfaction</w:t>
      </w:r>
      <w:r w:rsidR="005F6E1B">
        <w:rPr>
          <w:rFonts w:asciiTheme="minorHAnsi" w:hAnsiTheme="minorHAnsi"/>
          <w:color w:val="000000" w:themeColor="text1"/>
        </w:rPr>
        <w:t xml:space="preserve">. Essentially, when we </w:t>
      </w:r>
      <w:proofErr w:type="gramStart"/>
      <w:r w:rsidR="005F6E1B">
        <w:rPr>
          <w:rFonts w:asciiTheme="minorHAnsi" w:hAnsiTheme="minorHAnsi"/>
          <w:color w:val="000000" w:themeColor="text1"/>
        </w:rPr>
        <w:t>realise</w:t>
      </w:r>
      <w:proofErr w:type="gramEnd"/>
      <w:r w:rsidR="005F6E1B">
        <w:rPr>
          <w:rFonts w:asciiTheme="minorHAnsi" w:hAnsiTheme="minorHAnsi"/>
          <w:color w:val="000000" w:themeColor="text1"/>
        </w:rPr>
        <w:t xml:space="preserve"> we are able </w:t>
      </w:r>
      <w:r w:rsidR="00F06238">
        <w:rPr>
          <w:rFonts w:asciiTheme="minorHAnsi" w:hAnsiTheme="minorHAnsi"/>
          <w:color w:val="000000" w:themeColor="text1"/>
        </w:rPr>
        <w:t>to do something, we will feel</w:t>
      </w:r>
      <w:r w:rsidR="005F6E1B">
        <w:rPr>
          <w:rFonts w:asciiTheme="minorHAnsi" w:hAnsiTheme="minorHAnsi"/>
          <w:color w:val="000000" w:themeColor="text1"/>
        </w:rPr>
        <w:t xml:space="preserve"> motivated. When we realise </w:t>
      </w:r>
      <w:r w:rsidR="00F06238">
        <w:rPr>
          <w:rFonts w:asciiTheme="minorHAnsi" w:hAnsiTheme="minorHAnsi"/>
          <w:color w:val="000000" w:themeColor="text1"/>
        </w:rPr>
        <w:t xml:space="preserve">that </w:t>
      </w:r>
      <w:r w:rsidR="005F6E1B">
        <w:rPr>
          <w:rFonts w:asciiTheme="minorHAnsi" w:hAnsiTheme="minorHAnsi"/>
          <w:color w:val="000000" w:themeColor="text1"/>
        </w:rPr>
        <w:t>we are competent we will be motivate</w:t>
      </w:r>
      <w:r w:rsidR="00F06238">
        <w:rPr>
          <w:rFonts w:asciiTheme="minorHAnsi" w:hAnsiTheme="minorHAnsi"/>
          <w:color w:val="000000" w:themeColor="text1"/>
        </w:rPr>
        <w:t>d</w:t>
      </w:r>
      <w:r w:rsidR="005F6E1B">
        <w:rPr>
          <w:rFonts w:asciiTheme="minorHAnsi" w:hAnsiTheme="minorHAnsi"/>
          <w:color w:val="000000" w:themeColor="text1"/>
        </w:rPr>
        <w:t xml:space="preserve"> to work harder. This is intrinsic motivation.</w:t>
      </w:r>
      <w:r w:rsidR="00F06238">
        <w:rPr>
          <w:rFonts w:asciiTheme="minorHAnsi" w:hAnsiTheme="minorHAnsi"/>
          <w:color w:val="000000" w:themeColor="text1"/>
        </w:rPr>
        <w:t xml:space="preserve"> To put this in</w:t>
      </w:r>
      <w:r w:rsidR="007023BD">
        <w:rPr>
          <w:rFonts w:asciiTheme="minorHAnsi" w:hAnsiTheme="minorHAnsi"/>
          <w:color w:val="000000" w:themeColor="text1"/>
        </w:rPr>
        <w:t xml:space="preserve"> context, receiving a 2:1 grade at the start of </w:t>
      </w:r>
      <w:r w:rsidR="00F06238">
        <w:rPr>
          <w:rFonts w:asciiTheme="minorHAnsi" w:hAnsiTheme="minorHAnsi"/>
          <w:color w:val="000000" w:themeColor="text1"/>
        </w:rPr>
        <w:t>Y</w:t>
      </w:r>
      <w:r w:rsidR="007023BD">
        <w:rPr>
          <w:rFonts w:asciiTheme="minorHAnsi" w:hAnsiTheme="minorHAnsi"/>
          <w:color w:val="000000" w:themeColor="text1"/>
        </w:rPr>
        <w:t xml:space="preserve">ear </w:t>
      </w:r>
      <w:r w:rsidR="00F06238">
        <w:rPr>
          <w:rFonts w:asciiTheme="minorHAnsi" w:hAnsiTheme="minorHAnsi"/>
          <w:color w:val="000000" w:themeColor="text1"/>
        </w:rPr>
        <w:t>Three reinforced a</w:t>
      </w:r>
      <w:r w:rsidR="007023BD">
        <w:rPr>
          <w:rFonts w:asciiTheme="minorHAnsi" w:hAnsiTheme="minorHAnsi"/>
          <w:color w:val="000000" w:themeColor="text1"/>
        </w:rPr>
        <w:t xml:space="preserve"> feeling of competence </w:t>
      </w:r>
      <w:r w:rsidR="00F06238">
        <w:rPr>
          <w:rFonts w:asciiTheme="minorHAnsi" w:hAnsiTheme="minorHAnsi"/>
          <w:color w:val="000000" w:themeColor="text1"/>
        </w:rPr>
        <w:t xml:space="preserve">thereby </w:t>
      </w:r>
      <w:r w:rsidR="007023BD">
        <w:rPr>
          <w:rFonts w:asciiTheme="minorHAnsi" w:hAnsiTheme="minorHAnsi"/>
          <w:color w:val="000000" w:themeColor="text1"/>
        </w:rPr>
        <w:t xml:space="preserve">motivating </w:t>
      </w:r>
      <w:r w:rsidR="00F06238">
        <w:rPr>
          <w:rFonts w:asciiTheme="minorHAnsi" w:hAnsiTheme="minorHAnsi"/>
          <w:color w:val="000000" w:themeColor="text1"/>
        </w:rPr>
        <w:t xml:space="preserve">further </w:t>
      </w:r>
      <w:r w:rsidR="007023BD">
        <w:rPr>
          <w:rFonts w:asciiTheme="minorHAnsi" w:hAnsiTheme="minorHAnsi"/>
          <w:color w:val="000000" w:themeColor="text1"/>
        </w:rPr>
        <w:t>hard work throughout the year</w:t>
      </w:r>
      <w:r w:rsidR="00AF5828">
        <w:rPr>
          <w:rFonts w:asciiTheme="minorHAnsi" w:hAnsiTheme="minorHAnsi"/>
          <w:color w:val="000000" w:themeColor="text1"/>
        </w:rPr>
        <w:t xml:space="preserve"> and </w:t>
      </w:r>
      <w:r w:rsidR="00F06238">
        <w:rPr>
          <w:rFonts w:asciiTheme="minorHAnsi" w:hAnsiTheme="minorHAnsi"/>
          <w:color w:val="000000" w:themeColor="text1"/>
        </w:rPr>
        <w:t xml:space="preserve">encouraging me to </w:t>
      </w:r>
      <w:r w:rsidR="00AF5828">
        <w:rPr>
          <w:rFonts w:asciiTheme="minorHAnsi" w:hAnsiTheme="minorHAnsi"/>
          <w:color w:val="000000" w:themeColor="text1"/>
        </w:rPr>
        <w:t xml:space="preserve">aim for a 2:1 overall. </w:t>
      </w:r>
    </w:p>
    <w:p w14:paraId="37944F51" w14:textId="4FB3B55C" w:rsidR="003A5014" w:rsidRDefault="003A5014" w:rsidP="00693555">
      <w:pPr>
        <w:jc w:val="both"/>
        <w:rPr>
          <w:rFonts w:asciiTheme="minorHAnsi" w:hAnsiTheme="minorHAnsi"/>
          <w:color w:val="000000" w:themeColor="text1"/>
        </w:rPr>
      </w:pPr>
    </w:p>
    <w:p w14:paraId="061FB5F0" w14:textId="173EB700" w:rsidR="005E145C" w:rsidRDefault="003A5014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Self-assessment has become a key part of work in third year. </w:t>
      </w:r>
      <w:r w:rsidR="00BB668D">
        <w:rPr>
          <w:rFonts w:asciiTheme="minorHAnsi" w:hAnsiTheme="minorHAnsi"/>
          <w:color w:val="000000" w:themeColor="text1"/>
        </w:rPr>
        <w:t>Previous feedback is reflected upon at the point of handing in an essay</w:t>
      </w:r>
      <w:r w:rsidR="00F06238">
        <w:rPr>
          <w:rFonts w:asciiTheme="minorHAnsi" w:hAnsiTheme="minorHAnsi"/>
          <w:color w:val="000000" w:themeColor="text1"/>
        </w:rPr>
        <w:t>,</w:t>
      </w:r>
      <w:r w:rsidR="00BB668D">
        <w:rPr>
          <w:rFonts w:asciiTheme="minorHAnsi" w:hAnsiTheme="minorHAnsi"/>
          <w:color w:val="000000" w:themeColor="text1"/>
        </w:rPr>
        <w:t xml:space="preserve"> making sure </w:t>
      </w:r>
      <w:r w:rsidR="00F06238">
        <w:rPr>
          <w:rFonts w:asciiTheme="minorHAnsi" w:hAnsiTheme="minorHAnsi"/>
          <w:color w:val="000000" w:themeColor="text1"/>
        </w:rPr>
        <w:t xml:space="preserve">that </w:t>
      </w:r>
      <w:r w:rsidR="00D368B7">
        <w:rPr>
          <w:rFonts w:asciiTheme="minorHAnsi" w:hAnsiTheme="minorHAnsi"/>
          <w:color w:val="000000" w:themeColor="text1"/>
        </w:rPr>
        <w:t>improvements</w:t>
      </w:r>
      <w:r w:rsidR="00BB668D">
        <w:rPr>
          <w:rFonts w:asciiTheme="minorHAnsi" w:hAnsiTheme="minorHAnsi"/>
          <w:color w:val="000000" w:themeColor="text1"/>
        </w:rPr>
        <w:t xml:space="preserve"> on </w:t>
      </w:r>
      <w:r w:rsidR="00D368B7">
        <w:rPr>
          <w:rFonts w:asciiTheme="minorHAnsi" w:hAnsiTheme="minorHAnsi"/>
          <w:color w:val="000000" w:themeColor="text1"/>
        </w:rPr>
        <w:t>previous</w:t>
      </w:r>
      <w:r w:rsidR="00F06238">
        <w:rPr>
          <w:rFonts w:asciiTheme="minorHAnsi" w:hAnsiTheme="minorHAnsi"/>
          <w:color w:val="000000" w:themeColor="text1"/>
        </w:rPr>
        <w:t xml:space="preserve"> performance have been</w:t>
      </w:r>
      <w:r w:rsidR="00BB668D">
        <w:rPr>
          <w:rFonts w:asciiTheme="minorHAnsi" w:hAnsiTheme="minorHAnsi"/>
          <w:color w:val="000000" w:themeColor="text1"/>
        </w:rPr>
        <w:t xml:space="preserve"> made. </w:t>
      </w:r>
      <w:r w:rsidR="007F5F69">
        <w:rPr>
          <w:rFonts w:asciiTheme="minorHAnsi" w:hAnsiTheme="minorHAnsi"/>
          <w:color w:val="000000" w:themeColor="text1"/>
        </w:rPr>
        <w:t xml:space="preserve">It has also become a habit to read thoroughly through the criteria and </w:t>
      </w:r>
      <w:r w:rsidR="00DD74E5">
        <w:rPr>
          <w:rFonts w:asciiTheme="minorHAnsi" w:hAnsiTheme="minorHAnsi"/>
          <w:color w:val="000000" w:themeColor="text1"/>
        </w:rPr>
        <w:t xml:space="preserve">objectives when composing a piece of work. Armstrong and </w:t>
      </w:r>
      <w:proofErr w:type="spellStart"/>
      <w:r w:rsidR="00DD74E5">
        <w:rPr>
          <w:rFonts w:asciiTheme="minorHAnsi" w:hAnsiTheme="minorHAnsi"/>
          <w:color w:val="000000" w:themeColor="text1"/>
        </w:rPr>
        <w:t>Fukami</w:t>
      </w:r>
      <w:proofErr w:type="spellEnd"/>
      <w:r w:rsidR="00DD74E5">
        <w:rPr>
          <w:rFonts w:asciiTheme="minorHAnsi" w:hAnsiTheme="minorHAnsi"/>
          <w:color w:val="000000" w:themeColor="text1"/>
        </w:rPr>
        <w:t xml:space="preserve"> (2010) state </w:t>
      </w:r>
      <w:r w:rsidR="00DD74E5">
        <w:rPr>
          <w:rFonts w:asciiTheme="minorHAnsi" w:hAnsiTheme="minorHAnsi"/>
          <w:color w:val="000000" w:themeColor="text1"/>
        </w:rPr>
        <w:lastRenderedPageBreak/>
        <w:t>that self-assessment for students can often be as accurate as the marking of teachers/ assessors.</w:t>
      </w:r>
      <w:r w:rsidR="0061617D">
        <w:rPr>
          <w:rFonts w:asciiTheme="minorHAnsi" w:hAnsiTheme="minorHAnsi"/>
          <w:color w:val="000000" w:themeColor="text1"/>
        </w:rPr>
        <w:t xml:space="preserve"> This indicates the importance of self-assessment in progress within education. </w:t>
      </w:r>
      <w:r w:rsidR="005E145C">
        <w:rPr>
          <w:rFonts w:asciiTheme="minorHAnsi" w:hAnsiTheme="minorHAnsi"/>
          <w:color w:val="000000" w:themeColor="text1"/>
        </w:rPr>
        <w:t xml:space="preserve">The importance of self-assessment has been reflected in the grades received this academic year. Grades have increased throughout the year to between sixty-five and seventy. </w:t>
      </w:r>
      <w:r w:rsidR="00DF5D75">
        <w:rPr>
          <w:rFonts w:asciiTheme="minorHAnsi" w:hAnsiTheme="minorHAnsi"/>
          <w:color w:val="000000" w:themeColor="text1"/>
        </w:rPr>
        <w:t xml:space="preserve">This suggests that </w:t>
      </w:r>
      <w:r w:rsidR="00863A90">
        <w:rPr>
          <w:rFonts w:asciiTheme="minorHAnsi" w:hAnsiTheme="minorHAnsi"/>
          <w:color w:val="000000" w:themeColor="text1"/>
        </w:rPr>
        <w:t>using</w:t>
      </w:r>
      <w:r w:rsidR="00DF5D75">
        <w:rPr>
          <w:rFonts w:asciiTheme="minorHAnsi" w:hAnsiTheme="minorHAnsi"/>
          <w:color w:val="000000" w:themeColor="text1"/>
        </w:rPr>
        <w:t xml:space="preserve"> feedback to self-assess is a </w:t>
      </w:r>
      <w:r w:rsidR="00863A90">
        <w:rPr>
          <w:rFonts w:asciiTheme="minorHAnsi" w:hAnsiTheme="minorHAnsi"/>
          <w:color w:val="000000" w:themeColor="text1"/>
        </w:rPr>
        <w:t xml:space="preserve">key skill in </w:t>
      </w:r>
      <w:r w:rsidR="00D55D95">
        <w:rPr>
          <w:rFonts w:asciiTheme="minorHAnsi" w:hAnsiTheme="minorHAnsi"/>
          <w:color w:val="000000" w:themeColor="text1"/>
        </w:rPr>
        <w:t xml:space="preserve">higher </w:t>
      </w:r>
      <w:r w:rsidR="00863A90">
        <w:rPr>
          <w:rFonts w:asciiTheme="minorHAnsi" w:hAnsiTheme="minorHAnsi"/>
          <w:color w:val="000000" w:themeColor="text1"/>
        </w:rPr>
        <w:t xml:space="preserve">education. </w:t>
      </w:r>
    </w:p>
    <w:p w14:paraId="339096EC" w14:textId="4CFAA4DD" w:rsidR="00BD05EA" w:rsidRDefault="00BD05EA" w:rsidP="00693555">
      <w:pPr>
        <w:jc w:val="both"/>
        <w:rPr>
          <w:rFonts w:asciiTheme="minorHAnsi" w:hAnsiTheme="minorHAnsi"/>
          <w:color w:val="000000" w:themeColor="text1"/>
        </w:rPr>
      </w:pPr>
    </w:p>
    <w:p w14:paraId="469396EA" w14:textId="504B0622" w:rsidR="00BD05EA" w:rsidRDefault="00BD05EA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By paying close attention to feedback self-evaluations were also able to be made. </w:t>
      </w:r>
      <w:r w:rsidR="00D856D4">
        <w:rPr>
          <w:rFonts w:asciiTheme="minorHAnsi" w:hAnsiTheme="minorHAnsi"/>
          <w:color w:val="000000" w:themeColor="text1"/>
        </w:rPr>
        <w:t>Cassid</w:t>
      </w:r>
      <w:r w:rsidR="0047382B">
        <w:rPr>
          <w:rFonts w:asciiTheme="minorHAnsi" w:hAnsiTheme="minorHAnsi"/>
          <w:color w:val="000000" w:themeColor="text1"/>
        </w:rPr>
        <w:t xml:space="preserve">y (2011) reports that self-regulated learning such as self-evaluation promotes independence and allows students to regulate their own learning. </w:t>
      </w:r>
      <w:r w:rsidR="00EB2DC2">
        <w:rPr>
          <w:rFonts w:asciiTheme="minorHAnsi" w:hAnsiTheme="minorHAnsi"/>
          <w:color w:val="000000" w:themeColor="text1"/>
        </w:rPr>
        <w:t xml:space="preserve">It also gives students a positive perception of themselves. This is due to the understanding of their strengths and weaknesses and being able to work on these. </w:t>
      </w:r>
      <w:r w:rsidR="00E44330">
        <w:rPr>
          <w:rFonts w:asciiTheme="minorHAnsi" w:hAnsiTheme="minorHAnsi"/>
          <w:color w:val="000000" w:themeColor="text1"/>
        </w:rPr>
        <w:t>Personally,</w:t>
      </w:r>
      <w:r w:rsidR="00750751">
        <w:rPr>
          <w:rFonts w:asciiTheme="minorHAnsi" w:hAnsiTheme="minorHAnsi"/>
          <w:color w:val="000000" w:themeColor="text1"/>
        </w:rPr>
        <w:t xml:space="preserve"> self-evaluation has </w:t>
      </w:r>
      <w:r w:rsidR="00E44330">
        <w:rPr>
          <w:rFonts w:asciiTheme="minorHAnsi" w:hAnsiTheme="minorHAnsi"/>
          <w:color w:val="000000" w:themeColor="text1"/>
        </w:rPr>
        <w:t xml:space="preserve">created a gradual improvement in results. Being aware of strengths and weaknesses is key in order to progress. </w:t>
      </w:r>
      <w:r w:rsidR="00C54C94">
        <w:rPr>
          <w:rFonts w:asciiTheme="minorHAnsi" w:hAnsiTheme="minorHAnsi"/>
          <w:color w:val="000000" w:themeColor="text1"/>
        </w:rPr>
        <w:t xml:space="preserve">It is broadly believed that self-evaluation </w:t>
      </w:r>
      <w:r w:rsidR="00EB2CA6">
        <w:rPr>
          <w:rFonts w:asciiTheme="minorHAnsi" w:hAnsiTheme="minorHAnsi"/>
          <w:color w:val="000000" w:themeColor="text1"/>
        </w:rPr>
        <w:t xml:space="preserve">is a key component </w:t>
      </w:r>
      <w:r w:rsidR="00F06238">
        <w:rPr>
          <w:rFonts w:asciiTheme="minorHAnsi" w:hAnsiTheme="minorHAnsi"/>
          <w:color w:val="000000" w:themeColor="text1"/>
        </w:rPr>
        <w:t>in educational improvement according to</w:t>
      </w:r>
      <w:r w:rsidR="00EB2CA6">
        <w:rPr>
          <w:rFonts w:asciiTheme="minorHAnsi" w:hAnsiTheme="minorHAnsi"/>
          <w:color w:val="000000" w:themeColor="text1"/>
        </w:rPr>
        <w:t xml:space="preserve"> Smith and McCully. This reinforces the significance of self-evaluation in progressing through education. </w:t>
      </w:r>
      <w:r w:rsidR="00F06238">
        <w:rPr>
          <w:rFonts w:asciiTheme="minorHAnsi" w:hAnsiTheme="minorHAnsi"/>
          <w:color w:val="000000" w:themeColor="text1"/>
        </w:rPr>
        <w:t>Had</w:t>
      </w:r>
      <w:r w:rsidR="00F475C7">
        <w:rPr>
          <w:rFonts w:asciiTheme="minorHAnsi" w:hAnsiTheme="minorHAnsi"/>
          <w:color w:val="000000" w:themeColor="text1"/>
        </w:rPr>
        <w:t xml:space="preserve"> self-assessment and self-</w:t>
      </w:r>
      <w:r w:rsidR="00F06238">
        <w:rPr>
          <w:rFonts w:asciiTheme="minorHAnsi" w:hAnsiTheme="minorHAnsi"/>
          <w:color w:val="000000" w:themeColor="text1"/>
        </w:rPr>
        <w:t>evaluation not been implemented in Year</w:t>
      </w:r>
      <w:r w:rsidR="00F475C7">
        <w:rPr>
          <w:rFonts w:asciiTheme="minorHAnsi" w:hAnsiTheme="minorHAnsi"/>
          <w:color w:val="000000" w:themeColor="text1"/>
        </w:rPr>
        <w:t xml:space="preserve"> </w:t>
      </w:r>
      <w:r w:rsidR="00F06238">
        <w:rPr>
          <w:rFonts w:asciiTheme="minorHAnsi" w:hAnsiTheme="minorHAnsi"/>
          <w:color w:val="000000" w:themeColor="text1"/>
        </w:rPr>
        <w:t xml:space="preserve">Three, </w:t>
      </w:r>
      <w:r w:rsidR="00F475C7">
        <w:rPr>
          <w:rFonts w:asciiTheme="minorHAnsi" w:hAnsiTheme="minorHAnsi"/>
          <w:color w:val="000000" w:themeColor="text1"/>
        </w:rPr>
        <w:t>results would not have been as positive.</w:t>
      </w:r>
    </w:p>
    <w:p w14:paraId="2ACFB3FA" w14:textId="2A22E2EF" w:rsidR="00DB18E1" w:rsidRDefault="00DB18E1" w:rsidP="00693555">
      <w:pPr>
        <w:jc w:val="both"/>
        <w:rPr>
          <w:rFonts w:asciiTheme="minorHAnsi" w:hAnsiTheme="minorHAnsi"/>
          <w:color w:val="000000" w:themeColor="text1"/>
        </w:rPr>
      </w:pPr>
    </w:p>
    <w:p w14:paraId="1768AB1E" w14:textId="49702670" w:rsidR="007C5E05" w:rsidRPr="007C5E05" w:rsidRDefault="007C5E05" w:rsidP="00693555">
      <w:pPr>
        <w:jc w:val="both"/>
        <w:rPr>
          <w:rFonts w:asciiTheme="minorHAnsi" w:hAnsiTheme="minorHAnsi"/>
          <w:b/>
          <w:color w:val="000000" w:themeColor="text1"/>
        </w:rPr>
      </w:pPr>
      <w:r w:rsidRPr="007C5E05">
        <w:rPr>
          <w:rFonts w:asciiTheme="minorHAnsi" w:hAnsiTheme="minorHAnsi"/>
          <w:b/>
          <w:color w:val="000000" w:themeColor="text1"/>
        </w:rPr>
        <w:t>Conclusion</w:t>
      </w:r>
    </w:p>
    <w:p w14:paraId="2BDACC35" w14:textId="25D861AF" w:rsidR="00DB18E1" w:rsidRDefault="00DB18E1" w:rsidP="00693555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 In conclusion</w:t>
      </w:r>
      <w:r w:rsidR="00E77C75">
        <w:rPr>
          <w:rFonts w:asciiTheme="minorHAnsi" w:hAnsiTheme="minorHAnsi"/>
          <w:color w:val="000000" w:themeColor="text1"/>
        </w:rPr>
        <w:t>,</w:t>
      </w:r>
      <w:r>
        <w:rPr>
          <w:rFonts w:asciiTheme="minorHAnsi" w:hAnsiTheme="minorHAnsi"/>
          <w:color w:val="000000" w:themeColor="text1"/>
        </w:rPr>
        <w:t xml:space="preserve"> it is obvious that </w:t>
      </w:r>
      <w:r w:rsidR="00F06238">
        <w:rPr>
          <w:rFonts w:asciiTheme="minorHAnsi" w:hAnsiTheme="minorHAnsi"/>
          <w:color w:val="000000" w:themeColor="text1"/>
        </w:rPr>
        <w:t>mine</w:t>
      </w:r>
      <w:r>
        <w:rPr>
          <w:rFonts w:asciiTheme="minorHAnsi" w:hAnsiTheme="minorHAnsi"/>
          <w:color w:val="000000" w:themeColor="text1"/>
        </w:rPr>
        <w:t xml:space="preserve"> is not a stereotypical learner journey by any stretch of the imagination.  </w:t>
      </w:r>
      <w:r w:rsidR="00662082">
        <w:rPr>
          <w:rFonts w:asciiTheme="minorHAnsi" w:hAnsiTheme="minorHAnsi"/>
          <w:color w:val="000000" w:themeColor="text1"/>
        </w:rPr>
        <w:t>However, this journey highlig</w:t>
      </w:r>
      <w:r w:rsidR="0058684B">
        <w:rPr>
          <w:rFonts w:asciiTheme="minorHAnsi" w:hAnsiTheme="minorHAnsi"/>
          <w:color w:val="000000" w:themeColor="text1"/>
        </w:rPr>
        <w:t>hts a few key themes. These are:</w:t>
      </w:r>
      <w:r w:rsidR="00662082">
        <w:rPr>
          <w:rFonts w:asciiTheme="minorHAnsi" w:hAnsiTheme="minorHAnsi"/>
          <w:color w:val="000000" w:themeColor="text1"/>
        </w:rPr>
        <w:t xml:space="preserve"> self-evaluation, self-assessment, reflection and the importance of feedback. </w:t>
      </w:r>
      <w:r w:rsidR="00BF44AC">
        <w:rPr>
          <w:rFonts w:asciiTheme="minorHAnsi" w:hAnsiTheme="minorHAnsi"/>
          <w:color w:val="000000" w:themeColor="text1"/>
        </w:rPr>
        <w:t xml:space="preserve">It is obvious </w:t>
      </w:r>
      <w:r w:rsidR="00971629">
        <w:rPr>
          <w:rFonts w:asciiTheme="minorHAnsi" w:hAnsiTheme="minorHAnsi"/>
          <w:color w:val="000000" w:themeColor="text1"/>
        </w:rPr>
        <w:t>to see how these educational techniques</w:t>
      </w:r>
      <w:r w:rsidR="00662082">
        <w:rPr>
          <w:rFonts w:asciiTheme="minorHAnsi" w:hAnsiTheme="minorHAnsi"/>
          <w:color w:val="000000" w:themeColor="text1"/>
        </w:rPr>
        <w:t xml:space="preserve"> </w:t>
      </w:r>
      <w:r w:rsidR="00971629">
        <w:rPr>
          <w:rFonts w:asciiTheme="minorHAnsi" w:hAnsiTheme="minorHAnsi"/>
          <w:color w:val="000000" w:themeColor="text1"/>
        </w:rPr>
        <w:t xml:space="preserve">have had a </w:t>
      </w:r>
      <w:r w:rsidR="00844758">
        <w:rPr>
          <w:rFonts w:asciiTheme="minorHAnsi" w:hAnsiTheme="minorHAnsi"/>
          <w:color w:val="000000" w:themeColor="text1"/>
        </w:rPr>
        <w:t xml:space="preserve">profoundly </w:t>
      </w:r>
      <w:r w:rsidR="00971629">
        <w:rPr>
          <w:rFonts w:asciiTheme="minorHAnsi" w:hAnsiTheme="minorHAnsi"/>
          <w:color w:val="000000" w:themeColor="text1"/>
        </w:rPr>
        <w:t>positive impact on my personal</w:t>
      </w:r>
      <w:r w:rsidR="00F06238">
        <w:rPr>
          <w:rFonts w:asciiTheme="minorHAnsi" w:hAnsiTheme="minorHAnsi"/>
          <w:color w:val="000000" w:themeColor="text1"/>
        </w:rPr>
        <w:t xml:space="preserve"> journey as a learner and helped me to become</w:t>
      </w:r>
      <w:r w:rsidR="00971629">
        <w:rPr>
          <w:rFonts w:asciiTheme="minorHAnsi" w:hAnsiTheme="minorHAnsi"/>
          <w:color w:val="000000" w:themeColor="text1"/>
        </w:rPr>
        <w:t xml:space="preserve"> a more independent learner. Self-assessment</w:t>
      </w:r>
      <w:r w:rsidR="00813A90">
        <w:rPr>
          <w:rFonts w:asciiTheme="minorHAnsi" w:hAnsiTheme="minorHAnsi"/>
          <w:color w:val="000000" w:themeColor="text1"/>
        </w:rPr>
        <w:t xml:space="preserve"> and self-evaluation</w:t>
      </w:r>
      <w:r w:rsidR="00F06238">
        <w:rPr>
          <w:rFonts w:asciiTheme="minorHAnsi" w:hAnsiTheme="minorHAnsi"/>
          <w:color w:val="000000" w:themeColor="text1"/>
        </w:rPr>
        <w:t>,</w:t>
      </w:r>
      <w:r w:rsidR="00971629">
        <w:rPr>
          <w:rFonts w:asciiTheme="minorHAnsi" w:hAnsiTheme="minorHAnsi"/>
          <w:color w:val="000000" w:themeColor="text1"/>
        </w:rPr>
        <w:t xml:space="preserve"> especially</w:t>
      </w:r>
      <w:r w:rsidR="00F06238">
        <w:rPr>
          <w:rFonts w:asciiTheme="minorHAnsi" w:hAnsiTheme="minorHAnsi"/>
          <w:color w:val="000000" w:themeColor="text1"/>
        </w:rPr>
        <w:t>,</w:t>
      </w:r>
      <w:r w:rsidR="00971629">
        <w:rPr>
          <w:rFonts w:asciiTheme="minorHAnsi" w:hAnsiTheme="minorHAnsi"/>
          <w:color w:val="000000" w:themeColor="text1"/>
        </w:rPr>
        <w:t xml:space="preserve"> </w:t>
      </w:r>
      <w:r w:rsidR="005F52B3">
        <w:rPr>
          <w:rFonts w:asciiTheme="minorHAnsi" w:hAnsiTheme="minorHAnsi"/>
          <w:color w:val="000000" w:themeColor="text1"/>
        </w:rPr>
        <w:t>are</w:t>
      </w:r>
      <w:r w:rsidR="00971629">
        <w:rPr>
          <w:rFonts w:asciiTheme="minorHAnsi" w:hAnsiTheme="minorHAnsi"/>
          <w:color w:val="000000" w:themeColor="text1"/>
        </w:rPr>
        <w:t xml:space="preserve"> </w:t>
      </w:r>
      <w:r w:rsidR="00813A90">
        <w:rPr>
          <w:rFonts w:asciiTheme="minorHAnsi" w:hAnsiTheme="minorHAnsi"/>
          <w:color w:val="000000" w:themeColor="text1"/>
        </w:rPr>
        <w:t xml:space="preserve">important in the development of learning independently. Knowing your own strengths and weaknesses and </w:t>
      </w:r>
      <w:r w:rsidR="00D20D00">
        <w:rPr>
          <w:rFonts w:asciiTheme="minorHAnsi" w:hAnsiTheme="minorHAnsi"/>
          <w:color w:val="000000" w:themeColor="text1"/>
        </w:rPr>
        <w:t>being able to assess them is extremely important</w:t>
      </w:r>
      <w:r w:rsidR="00813A90">
        <w:rPr>
          <w:rFonts w:asciiTheme="minorHAnsi" w:hAnsiTheme="minorHAnsi"/>
          <w:color w:val="000000" w:themeColor="text1"/>
        </w:rPr>
        <w:t xml:space="preserve">. </w:t>
      </w:r>
      <w:r w:rsidR="000E71D1">
        <w:rPr>
          <w:rFonts w:asciiTheme="minorHAnsi" w:hAnsiTheme="minorHAnsi"/>
          <w:color w:val="000000" w:themeColor="text1"/>
        </w:rPr>
        <w:t>On the whole thes</w:t>
      </w:r>
      <w:r w:rsidR="00F06238">
        <w:rPr>
          <w:rFonts w:asciiTheme="minorHAnsi" w:hAnsiTheme="minorHAnsi"/>
          <w:color w:val="000000" w:themeColor="text1"/>
        </w:rPr>
        <w:t xml:space="preserve">e strategies have turned me into a more effective </w:t>
      </w:r>
      <w:proofErr w:type="gramStart"/>
      <w:r w:rsidR="00F06238">
        <w:rPr>
          <w:rFonts w:asciiTheme="minorHAnsi" w:hAnsiTheme="minorHAnsi"/>
          <w:color w:val="000000" w:themeColor="text1"/>
        </w:rPr>
        <w:t>learner</w:t>
      </w:r>
      <w:proofErr w:type="gramEnd"/>
      <w:r w:rsidR="00F06238">
        <w:rPr>
          <w:rFonts w:asciiTheme="minorHAnsi" w:hAnsiTheme="minorHAnsi"/>
          <w:color w:val="000000" w:themeColor="text1"/>
        </w:rPr>
        <w:t xml:space="preserve"> and this</w:t>
      </w:r>
      <w:r w:rsidR="00D20D00">
        <w:rPr>
          <w:rFonts w:asciiTheme="minorHAnsi" w:hAnsiTheme="minorHAnsi"/>
          <w:color w:val="000000" w:themeColor="text1"/>
        </w:rPr>
        <w:t xml:space="preserve"> is reflected in my</w:t>
      </w:r>
      <w:r w:rsidR="000E71D1">
        <w:rPr>
          <w:rFonts w:asciiTheme="minorHAnsi" w:hAnsiTheme="minorHAnsi"/>
          <w:color w:val="000000" w:themeColor="text1"/>
        </w:rPr>
        <w:t xml:space="preserve"> progress and </w:t>
      </w:r>
      <w:r w:rsidR="00D20D00">
        <w:rPr>
          <w:rFonts w:asciiTheme="minorHAnsi" w:hAnsiTheme="minorHAnsi"/>
          <w:color w:val="000000" w:themeColor="text1"/>
        </w:rPr>
        <w:t>in the quality of</w:t>
      </w:r>
      <w:r w:rsidR="000E71D1">
        <w:rPr>
          <w:rFonts w:asciiTheme="minorHAnsi" w:hAnsiTheme="minorHAnsi"/>
          <w:color w:val="000000" w:themeColor="text1"/>
        </w:rPr>
        <w:t xml:space="preserve"> recent work</w:t>
      </w:r>
      <w:r w:rsidR="00D20D00">
        <w:rPr>
          <w:rFonts w:asciiTheme="minorHAnsi" w:hAnsiTheme="minorHAnsi"/>
          <w:color w:val="000000" w:themeColor="text1"/>
        </w:rPr>
        <w:t xml:space="preserve"> submitted</w:t>
      </w:r>
      <w:r w:rsidR="000E71D1">
        <w:rPr>
          <w:rFonts w:asciiTheme="minorHAnsi" w:hAnsiTheme="minorHAnsi"/>
          <w:color w:val="000000" w:themeColor="text1"/>
        </w:rPr>
        <w:t xml:space="preserve">. </w:t>
      </w:r>
      <w:r w:rsidR="002303F9">
        <w:rPr>
          <w:rFonts w:asciiTheme="minorHAnsi" w:hAnsiTheme="minorHAnsi"/>
          <w:color w:val="000000" w:themeColor="text1"/>
        </w:rPr>
        <w:t xml:space="preserve">From a personal perspective the most important technique mentioned is the ability to use feedback effectively. </w:t>
      </w:r>
      <w:r w:rsidR="00D20D00">
        <w:rPr>
          <w:rFonts w:asciiTheme="minorHAnsi" w:hAnsiTheme="minorHAnsi"/>
          <w:color w:val="000000" w:themeColor="text1"/>
        </w:rPr>
        <w:t>Unless there is the ability and willingness</w:t>
      </w:r>
      <w:r w:rsidR="00C00F9F">
        <w:rPr>
          <w:rFonts w:asciiTheme="minorHAnsi" w:hAnsiTheme="minorHAnsi"/>
          <w:color w:val="000000" w:themeColor="text1"/>
        </w:rPr>
        <w:t xml:space="preserve"> to do this</w:t>
      </w:r>
      <w:r w:rsidR="00D20D00">
        <w:rPr>
          <w:rFonts w:asciiTheme="minorHAnsi" w:hAnsiTheme="minorHAnsi"/>
          <w:color w:val="000000" w:themeColor="text1"/>
        </w:rPr>
        <w:t>,</w:t>
      </w:r>
      <w:r w:rsidR="00C00F9F">
        <w:rPr>
          <w:rFonts w:asciiTheme="minorHAnsi" w:hAnsiTheme="minorHAnsi"/>
          <w:color w:val="000000" w:themeColor="text1"/>
        </w:rPr>
        <w:t xml:space="preserve"> self</w:t>
      </w:r>
      <w:r w:rsidR="00931963">
        <w:rPr>
          <w:rFonts w:asciiTheme="minorHAnsi" w:hAnsiTheme="minorHAnsi"/>
          <w:color w:val="000000" w:themeColor="text1"/>
        </w:rPr>
        <w:t>-assessment, reflection and self-evaluation cannot be executed effectively.</w:t>
      </w:r>
      <w:r w:rsidR="00CB1D68">
        <w:rPr>
          <w:rFonts w:asciiTheme="minorHAnsi" w:hAnsiTheme="minorHAnsi"/>
          <w:color w:val="000000" w:themeColor="text1"/>
        </w:rPr>
        <w:t xml:space="preserve"> This is clearly backed up by the</w:t>
      </w:r>
      <w:r w:rsidR="00D20D00">
        <w:rPr>
          <w:rFonts w:asciiTheme="minorHAnsi" w:hAnsiTheme="minorHAnsi"/>
          <w:color w:val="000000" w:themeColor="text1"/>
        </w:rPr>
        <w:t xml:space="preserve"> performance reflected upon in Y</w:t>
      </w:r>
      <w:r w:rsidR="00CB1D68">
        <w:rPr>
          <w:rFonts w:asciiTheme="minorHAnsi" w:hAnsiTheme="minorHAnsi"/>
          <w:color w:val="000000" w:themeColor="text1"/>
        </w:rPr>
        <w:t xml:space="preserve">ear </w:t>
      </w:r>
      <w:r w:rsidR="00D20D00">
        <w:rPr>
          <w:rFonts w:asciiTheme="minorHAnsi" w:hAnsiTheme="minorHAnsi"/>
          <w:color w:val="000000" w:themeColor="text1"/>
        </w:rPr>
        <w:t>T</w:t>
      </w:r>
      <w:r w:rsidR="00CB1D68">
        <w:rPr>
          <w:rFonts w:asciiTheme="minorHAnsi" w:hAnsiTheme="minorHAnsi"/>
          <w:color w:val="000000" w:themeColor="text1"/>
        </w:rPr>
        <w:t xml:space="preserve">wo of university. </w:t>
      </w:r>
      <w:r w:rsidR="00D20D00">
        <w:rPr>
          <w:rFonts w:asciiTheme="minorHAnsi" w:hAnsiTheme="minorHAnsi"/>
          <w:color w:val="000000" w:themeColor="text1"/>
        </w:rPr>
        <w:t>Experiences in Y</w:t>
      </w:r>
      <w:r w:rsidR="003508BE">
        <w:rPr>
          <w:rFonts w:asciiTheme="minorHAnsi" w:hAnsiTheme="minorHAnsi"/>
          <w:color w:val="000000" w:themeColor="text1"/>
        </w:rPr>
        <w:t xml:space="preserve">ear </w:t>
      </w:r>
      <w:r w:rsidR="00D20D00">
        <w:rPr>
          <w:rFonts w:asciiTheme="minorHAnsi" w:hAnsiTheme="minorHAnsi"/>
          <w:color w:val="000000" w:themeColor="text1"/>
        </w:rPr>
        <w:t>Three especially have helped me to become</w:t>
      </w:r>
      <w:r w:rsidR="003508BE">
        <w:rPr>
          <w:rFonts w:asciiTheme="minorHAnsi" w:hAnsiTheme="minorHAnsi"/>
          <w:color w:val="000000" w:themeColor="text1"/>
        </w:rPr>
        <w:t xml:space="preserve"> a more independent and effective learner and </w:t>
      </w:r>
      <w:r w:rsidR="00D20D00">
        <w:rPr>
          <w:rFonts w:asciiTheme="minorHAnsi" w:hAnsiTheme="minorHAnsi"/>
          <w:color w:val="000000" w:themeColor="text1"/>
        </w:rPr>
        <w:t xml:space="preserve">have </w:t>
      </w:r>
      <w:r w:rsidR="00A66BEA">
        <w:rPr>
          <w:rFonts w:asciiTheme="minorHAnsi" w:hAnsiTheme="minorHAnsi"/>
          <w:color w:val="000000" w:themeColor="text1"/>
        </w:rPr>
        <w:t>assi</w:t>
      </w:r>
      <w:r w:rsidR="00D20D00">
        <w:rPr>
          <w:rFonts w:asciiTheme="minorHAnsi" w:hAnsiTheme="minorHAnsi"/>
          <w:color w:val="000000" w:themeColor="text1"/>
        </w:rPr>
        <w:t>sted in the transition to becoming</w:t>
      </w:r>
      <w:r w:rsidR="00A66BEA">
        <w:rPr>
          <w:rFonts w:asciiTheme="minorHAnsi" w:hAnsiTheme="minorHAnsi"/>
          <w:color w:val="000000" w:themeColor="text1"/>
        </w:rPr>
        <w:t xml:space="preserve"> an educational professional. </w:t>
      </w:r>
    </w:p>
    <w:p w14:paraId="18B0C99B" w14:textId="7C8A9806" w:rsidR="00DB18E1" w:rsidRDefault="00DB18E1" w:rsidP="00693555">
      <w:pPr>
        <w:jc w:val="both"/>
        <w:rPr>
          <w:rFonts w:asciiTheme="minorHAnsi" w:hAnsiTheme="minorHAnsi"/>
          <w:color w:val="000000" w:themeColor="text1"/>
        </w:rPr>
      </w:pPr>
    </w:p>
    <w:p w14:paraId="6BF70D4C" w14:textId="7FC604D5" w:rsidR="00E53A37" w:rsidRDefault="00E53A37" w:rsidP="00693555">
      <w:pPr>
        <w:jc w:val="both"/>
        <w:rPr>
          <w:rFonts w:asciiTheme="minorHAnsi" w:hAnsiTheme="minorHAnsi"/>
          <w:color w:val="000000" w:themeColor="text1"/>
        </w:rPr>
      </w:pPr>
    </w:p>
    <w:p w14:paraId="6AB452B1" w14:textId="4026AAE8" w:rsidR="00E53A37" w:rsidRPr="00B14643" w:rsidRDefault="00E53A37" w:rsidP="00693555">
      <w:pPr>
        <w:jc w:val="both"/>
        <w:rPr>
          <w:rFonts w:asciiTheme="minorHAnsi" w:hAnsiTheme="minorHAnsi"/>
          <w:color w:val="000000" w:themeColor="text1"/>
        </w:rPr>
      </w:pPr>
      <w:r w:rsidRPr="00E53A37">
        <w:rPr>
          <w:rFonts w:asciiTheme="minorHAnsi" w:hAnsiTheme="minorHAnsi"/>
          <w:b/>
          <w:color w:val="000000" w:themeColor="text1"/>
        </w:rPr>
        <w:t>Word Count</w:t>
      </w:r>
      <w:r>
        <w:rPr>
          <w:rFonts w:asciiTheme="minorHAnsi" w:hAnsiTheme="minorHAnsi"/>
          <w:color w:val="000000" w:themeColor="text1"/>
        </w:rPr>
        <w:t xml:space="preserve">: </w:t>
      </w:r>
      <w:r w:rsidR="00014F1E">
        <w:rPr>
          <w:rFonts w:asciiTheme="minorHAnsi" w:hAnsiTheme="minorHAnsi"/>
          <w:color w:val="000000" w:themeColor="text1"/>
        </w:rPr>
        <w:t>2627</w:t>
      </w:r>
    </w:p>
    <w:p w14:paraId="73779CF8" w14:textId="5599BC17" w:rsidR="00E7147F" w:rsidRDefault="00E7147F" w:rsidP="00693555">
      <w:pPr>
        <w:jc w:val="both"/>
        <w:rPr>
          <w:rFonts w:asciiTheme="minorHAnsi" w:hAnsiTheme="minorHAnsi"/>
          <w:color w:val="000000" w:themeColor="text1"/>
        </w:rPr>
      </w:pPr>
    </w:p>
    <w:p w14:paraId="18435868" w14:textId="77777777" w:rsidR="006F7E50" w:rsidRDefault="006F7E50">
      <w:pPr>
        <w:rPr>
          <w:rFonts w:asciiTheme="minorHAnsi" w:hAnsiTheme="minorHAnsi"/>
          <w:color w:val="000000" w:themeColor="text1"/>
        </w:rPr>
      </w:pPr>
    </w:p>
    <w:p w14:paraId="5019895C" w14:textId="77777777" w:rsidR="00555A9F" w:rsidRDefault="00555A9F">
      <w:pPr>
        <w:rPr>
          <w:rFonts w:asciiTheme="minorHAnsi" w:hAnsiTheme="minorHAnsi"/>
          <w:b/>
          <w:color w:val="000000" w:themeColor="text1"/>
        </w:rPr>
      </w:pPr>
    </w:p>
    <w:p w14:paraId="4B4B54FA" w14:textId="61942453" w:rsidR="007D36BC" w:rsidRDefault="007D36BC">
      <w:pPr>
        <w:rPr>
          <w:rFonts w:asciiTheme="minorHAnsi" w:hAnsiTheme="minorHAnsi"/>
          <w:b/>
          <w:color w:val="000000" w:themeColor="text1"/>
        </w:rPr>
      </w:pPr>
    </w:p>
    <w:p w14:paraId="0B425EAB" w14:textId="0C3689C9" w:rsidR="00762B18" w:rsidRDefault="00762B18">
      <w:pPr>
        <w:rPr>
          <w:rFonts w:asciiTheme="minorHAnsi" w:hAnsiTheme="minorHAnsi"/>
          <w:b/>
          <w:color w:val="000000" w:themeColor="text1"/>
        </w:rPr>
      </w:pPr>
    </w:p>
    <w:p w14:paraId="23509852" w14:textId="65F05362" w:rsidR="00762B18" w:rsidRDefault="00762B18">
      <w:pPr>
        <w:rPr>
          <w:rFonts w:asciiTheme="minorHAnsi" w:hAnsiTheme="minorHAnsi"/>
          <w:b/>
          <w:color w:val="000000" w:themeColor="text1"/>
        </w:rPr>
      </w:pPr>
    </w:p>
    <w:p w14:paraId="4FBBCF63" w14:textId="730FDB4F" w:rsidR="00762B18" w:rsidRDefault="00762B18">
      <w:pPr>
        <w:rPr>
          <w:rFonts w:asciiTheme="minorHAnsi" w:hAnsiTheme="minorHAnsi"/>
          <w:b/>
          <w:color w:val="000000" w:themeColor="text1"/>
        </w:rPr>
      </w:pPr>
    </w:p>
    <w:p w14:paraId="2CED0F0E" w14:textId="77777777" w:rsidR="0053621E" w:rsidRDefault="0053621E">
      <w:pPr>
        <w:rPr>
          <w:rFonts w:asciiTheme="minorHAnsi" w:hAnsiTheme="minorHAnsi"/>
          <w:b/>
          <w:color w:val="000000" w:themeColor="text1"/>
        </w:rPr>
      </w:pPr>
    </w:p>
    <w:p w14:paraId="11AD8D88" w14:textId="77777777" w:rsidR="00DF5D75" w:rsidRDefault="00DF5D75">
      <w:pPr>
        <w:rPr>
          <w:rFonts w:asciiTheme="minorHAnsi" w:hAnsiTheme="minorHAnsi"/>
          <w:b/>
          <w:color w:val="000000" w:themeColor="text1"/>
        </w:rPr>
      </w:pPr>
    </w:p>
    <w:p w14:paraId="148A88A6" w14:textId="77777777" w:rsidR="00DF5D75" w:rsidRDefault="00DF5D75">
      <w:pPr>
        <w:rPr>
          <w:rFonts w:asciiTheme="minorHAnsi" w:hAnsiTheme="minorHAnsi"/>
          <w:b/>
          <w:color w:val="000000" w:themeColor="text1"/>
        </w:rPr>
      </w:pPr>
    </w:p>
    <w:p w14:paraId="5E886A73" w14:textId="77777777" w:rsidR="00645EEC" w:rsidRDefault="00645EEC">
      <w:pPr>
        <w:rPr>
          <w:rFonts w:asciiTheme="minorHAnsi" w:hAnsiTheme="minorHAnsi"/>
          <w:b/>
          <w:color w:val="000000" w:themeColor="text1"/>
        </w:rPr>
      </w:pPr>
    </w:p>
    <w:p w14:paraId="46B7712E" w14:textId="6174F283" w:rsidR="00F71E92" w:rsidRDefault="00F71E92">
      <w:pPr>
        <w:rPr>
          <w:rFonts w:asciiTheme="minorHAnsi" w:hAnsiTheme="minorHAnsi"/>
          <w:b/>
          <w:color w:val="000000" w:themeColor="text1"/>
        </w:rPr>
      </w:pPr>
      <w:r w:rsidRPr="00B14643">
        <w:rPr>
          <w:rFonts w:asciiTheme="minorHAnsi" w:hAnsiTheme="minorHAnsi"/>
          <w:b/>
          <w:color w:val="000000" w:themeColor="text1"/>
        </w:rPr>
        <w:lastRenderedPageBreak/>
        <w:t xml:space="preserve">Reference List </w:t>
      </w:r>
    </w:p>
    <w:p w14:paraId="0B82874C" w14:textId="77777777" w:rsidR="003E3F3E" w:rsidRDefault="003E3F3E" w:rsidP="0053621E">
      <w:pPr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</w:pPr>
    </w:p>
    <w:p w14:paraId="5C8ABF63" w14:textId="086450F5" w:rsidR="0053621E" w:rsidRPr="0053621E" w:rsidRDefault="0053621E" w:rsidP="0053621E">
      <w:pPr>
        <w:rPr>
          <w:rFonts w:asciiTheme="minorHAnsi" w:hAnsiTheme="minorHAnsi"/>
          <w:color w:val="000000" w:themeColor="text1"/>
          <w:sz w:val="36"/>
        </w:rPr>
      </w:pPr>
      <w:r w:rsidRPr="0053621E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Armstrong, S.J. and </w:t>
      </w:r>
      <w:proofErr w:type="spellStart"/>
      <w:r w:rsidRPr="0053621E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Fukami</w:t>
      </w:r>
      <w:proofErr w:type="spellEnd"/>
      <w:r w:rsidRPr="0053621E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, C.V. (2010) Self-assessment of Knowledge: A Cognitive Learning </w:t>
      </w:r>
      <w:proofErr w:type="gramStart"/>
      <w:r w:rsidRPr="0053621E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Or</w:t>
      </w:r>
      <w:proofErr w:type="gramEnd"/>
      <w:r w:rsidRPr="0053621E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 Affective Measure? Perspectives </w:t>
      </w:r>
      <w:proofErr w:type="gramStart"/>
      <w:r w:rsidRPr="0053621E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From</w:t>
      </w:r>
      <w:proofErr w:type="gramEnd"/>
      <w:r w:rsidRPr="0053621E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 the Management Learning and Education Community. </w:t>
      </w:r>
      <w:r w:rsidRPr="0053621E">
        <w:rPr>
          <w:rStyle w:val="Emphasis"/>
          <w:rFonts w:asciiTheme="minorHAnsi" w:hAnsiTheme="minorHAnsi" w:cs="Arial"/>
          <w:color w:val="000000" w:themeColor="text1"/>
          <w:szCs w:val="20"/>
        </w:rPr>
        <w:t>Academy of Management Learning &amp; Education</w:t>
      </w:r>
      <w:r w:rsidRPr="0053621E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 9 (2), pp. 335-342.</w:t>
      </w:r>
    </w:p>
    <w:p w14:paraId="7A9ECEF8" w14:textId="77777777" w:rsidR="0053621E" w:rsidRDefault="0053621E">
      <w:pPr>
        <w:rPr>
          <w:rFonts w:asciiTheme="minorHAnsi" w:hAnsiTheme="minorHAnsi"/>
          <w:b/>
          <w:color w:val="000000" w:themeColor="text1"/>
        </w:rPr>
      </w:pPr>
    </w:p>
    <w:p w14:paraId="277BE484" w14:textId="4ECDCA02" w:rsidR="00891FCD" w:rsidRPr="00891FCD" w:rsidRDefault="00891FCD" w:rsidP="00891FCD">
      <w:pPr>
        <w:rPr>
          <w:rFonts w:asciiTheme="minorHAnsi" w:hAnsiTheme="minorHAnsi" w:cs="Arial"/>
          <w:color w:val="000000" w:themeColor="text1"/>
          <w:shd w:val="clear" w:color="auto" w:fill="FFFFFF"/>
        </w:rPr>
      </w:pPr>
      <w:r w:rsidRPr="00891FCD">
        <w:rPr>
          <w:rFonts w:asciiTheme="minorHAnsi" w:hAnsiTheme="minorHAnsi" w:cs="Arial"/>
          <w:color w:val="000000" w:themeColor="text1"/>
          <w:shd w:val="clear" w:color="auto" w:fill="FFFFFF"/>
        </w:rPr>
        <w:t>Black, P. and William, D. (1998) Inside the Black Box: Raising Standards Through Classroom Assessment. </w:t>
      </w:r>
      <w:r w:rsidRPr="00891FCD">
        <w:rPr>
          <w:rFonts w:asciiTheme="minorHAnsi" w:hAnsiTheme="minorHAnsi" w:cs="Arial"/>
          <w:i/>
          <w:iCs/>
          <w:color w:val="000000" w:themeColor="text1"/>
          <w:shd w:val="clear" w:color="auto" w:fill="FFFFFF"/>
        </w:rPr>
        <w:t>Phi Delta Kappa</w:t>
      </w:r>
      <w:r w:rsidRPr="00891FCD">
        <w:rPr>
          <w:rFonts w:asciiTheme="minorHAnsi" w:hAnsiTheme="minorHAnsi" w:cs="Arial"/>
          <w:color w:val="000000" w:themeColor="text1"/>
          <w:shd w:val="clear" w:color="auto" w:fill="FFFFFF"/>
        </w:rPr>
        <w:t>., pp. 1-12.</w:t>
      </w:r>
    </w:p>
    <w:p w14:paraId="067DD512" w14:textId="7258158E" w:rsidR="008D2BD5" w:rsidRDefault="008D2BD5" w:rsidP="00B14643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406B4517" w14:textId="05E4FABD" w:rsidR="00E56344" w:rsidRDefault="00E56344" w:rsidP="00E56344">
      <w:pPr>
        <w:rPr>
          <w:rFonts w:asciiTheme="minorHAnsi" w:hAnsiTheme="minorHAnsi" w:cs="Arial"/>
          <w:color w:val="000000" w:themeColor="text1"/>
          <w:shd w:val="clear" w:color="auto" w:fill="FFFFFF"/>
        </w:rPr>
      </w:pPr>
      <w:r w:rsidRPr="00E56344">
        <w:rPr>
          <w:rFonts w:asciiTheme="minorHAnsi" w:hAnsiTheme="minorHAnsi" w:cs="Arial"/>
          <w:color w:val="000000" w:themeColor="text1"/>
          <w:shd w:val="clear" w:color="auto" w:fill="FFFFFF"/>
        </w:rPr>
        <w:t>Cassidy, S. (2011) Self-regulated Learning in Higher Education: Identifying Key Component Processes. </w:t>
      </w:r>
      <w:r w:rsidRPr="00E56344">
        <w:rPr>
          <w:rStyle w:val="Emphasis"/>
          <w:rFonts w:asciiTheme="minorHAnsi" w:hAnsiTheme="minorHAnsi" w:cs="Arial"/>
          <w:color w:val="000000" w:themeColor="text1"/>
        </w:rPr>
        <w:t>Studies in Higher Education</w:t>
      </w:r>
      <w:r w:rsidRPr="00E56344">
        <w:rPr>
          <w:rFonts w:asciiTheme="minorHAnsi" w:hAnsiTheme="minorHAnsi" w:cs="Arial"/>
          <w:color w:val="000000" w:themeColor="text1"/>
          <w:shd w:val="clear" w:color="auto" w:fill="FFFFFF"/>
        </w:rPr>
        <w:t>. 36 (8), pp. 989-1001.</w:t>
      </w:r>
    </w:p>
    <w:p w14:paraId="3C73DB22" w14:textId="43AA8337" w:rsidR="0083212C" w:rsidRDefault="0083212C" w:rsidP="00E56344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7F78A2FA" w14:textId="4E27B17C" w:rsidR="0083212C" w:rsidRPr="0083212C" w:rsidRDefault="0083212C" w:rsidP="00E56344">
      <w:pPr>
        <w:rPr>
          <w:rFonts w:asciiTheme="minorHAnsi" w:hAnsiTheme="minorHAnsi"/>
          <w:color w:val="000000" w:themeColor="text1"/>
          <w:sz w:val="36"/>
        </w:rPr>
      </w:pPr>
      <w:r w:rsidRPr="0083212C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Charlton, R. (2011) Top Tips on Effective Reflection. </w:t>
      </w:r>
      <w:proofErr w:type="spellStart"/>
      <w:r w:rsidRPr="0083212C">
        <w:rPr>
          <w:rFonts w:asciiTheme="minorHAnsi" w:hAnsiTheme="minorHAnsi" w:cs="Arial"/>
          <w:i/>
          <w:iCs/>
          <w:color w:val="000000" w:themeColor="text1"/>
          <w:szCs w:val="20"/>
        </w:rPr>
        <w:t>Gp</w:t>
      </w:r>
      <w:proofErr w:type="spellEnd"/>
      <w:r w:rsidRPr="0083212C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., p. 48.</w:t>
      </w:r>
    </w:p>
    <w:p w14:paraId="2FEE233D" w14:textId="77777777" w:rsidR="002E20AA" w:rsidRDefault="002E20AA" w:rsidP="002E20AA">
      <w:pPr>
        <w:rPr>
          <w:rFonts w:ascii="Arial" w:hAnsi="Arial" w:cs="Arial"/>
          <w:color w:val="008000"/>
          <w:sz w:val="20"/>
          <w:szCs w:val="20"/>
          <w:shd w:val="clear" w:color="auto" w:fill="FFFFFF"/>
        </w:rPr>
      </w:pPr>
    </w:p>
    <w:p w14:paraId="6F9B7481" w14:textId="39D15D1E" w:rsidR="002E20AA" w:rsidRPr="002E20AA" w:rsidRDefault="002E20AA" w:rsidP="002E20AA">
      <w:pPr>
        <w:rPr>
          <w:rFonts w:asciiTheme="minorHAnsi" w:hAnsiTheme="minorHAnsi"/>
          <w:color w:val="000000" w:themeColor="text1"/>
        </w:rPr>
      </w:pPr>
      <w:proofErr w:type="spellStart"/>
      <w:r w:rsidRPr="002E20AA">
        <w:rPr>
          <w:rFonts w:asciiTheme="minorHAnsi" w:hAnsiTheme="minorHAnsi" w:cs="Arial"/>
          <w:color w:val="000000" w:themeColor="text1"/>
          <w:shd w:val="clear" w:color="auto" w:fill="FFFFFF"/>
        </w:rPr>
        <w:t>Chumbley</w:t>
      </w:r>
      <w:proofErr w:type="spellEnd"/>
      <w:r w:rsidRPr="002E20AA">
        <w:rPr>
          <w:rFonts w:asciiTheme="minorHAnsi" w:hAnsiTheme="minorHAnsi" w:cs="Arial"/>
          <w:color w:val="000000" w:themeColor="text1"/>
          <w:shd w:val="clear" w:color="auto" w:fill="FFFFFF"/>
        </w:rPr>
        <w:t xml:space="preserve">, S., Haynes, C., </w:t>
      </w:r>
      <w:proofErr w:type="spellStart"/>
      <w:r w:rsidRPr="002E20AA">
        <w:rPr>
          <w:rFonts w:asciiTheme="minorHAnsi" w:hAnsiTheme="minorHAnsi" w:cs="Arial"/>
          <w:color w:val="000000" w:themeColor="text1"/>
          <w:shd w:val="clear" w:color="auto" w:fill="FFFFFF"/>
        </w:rPr>
        <w:t>Hainline</w:t>
      </w:r>
      <w:proofErr w:type="spellEnd"/>
      <w:r w:rsidRPr="002E20AA">
        <w:rPr>
          <w:rFonts w:asciiTheme="minorHAnsi" w:hAnsiTheme="minorHAnsi" w:cs="Arial"/>
          <w:color w:val="000000" w:themeColor="text1"/>
          <w:shd w:val="clear" w:color="auto" w:fill="FFFFFF"/>
        </w:rPr>
        <w:t>, M. and Sorensen, T. (2018) A Measure of Self-regulated Learning in Online Agriculture Courses. </w:t>
      </w:r>
      <w:r w:rsidRPr="002E20AA">
        <w:rPr>
          <w:rStyle w:val="Emphasis"/>
          <w:rFonts w:asciiTheme="minorHAnsi" w:hAnsiTheme="minorHAnsi" w:cs="Arial"/>
          <w:color w:val="000000" w:themeColor="text1"/>
        </w:rPr>
        <w:t>Journal of Agricultural Education</w:t>
      </w:r>
      <w:r w:rsidRPr="002E20AA">
        <w:rPr>
          <w:rFonts w:asciiTheme="minorHAnsi" w:hAnsiTheme="minorHAnsi" w:cs="Arial"/>
          <w:color w:val="000000" w:themeColor="text1"/>
          <w:shd w:val="clear" w:color="auto" w:fill="FFFFFF"/>
        </w:rPr>
        <w:t>. 59 (1), pp. 153-171.</w:t>
      </w:r>
    </w:p>
    <w:p w14:paraId="383FCAAB" w14:textId="77777777" w:rsidR="00E56344" w:rsidRPr="002A6FE9" w:rsidRDefault="00E56344" w:rsidP="00B14643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11BCEE98" w14:textId="17A8BD12" w:rsidR="00BD6E0C" w:rsidRDefault="00B14643" w:rsidP="00BD6E0C">
      <w:pPr>
        <w:rPr>
          <w:rFonts w:asciiTheme="minorHAnsi" w:hAnsiTheme="minorHAnsi" w:cs="Arial"/>
          <w:color w:val="000000" w:themeColor="text1"/>
          <w:shd w:val="clear" w:color="auto" w:fill="FFFFFF"/>
        </w:rPr>
      </w:pPr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 xml:space="preserve">Clara, M. (2014) What Is Reflection? Looking </w:t>
      </w:r>
      <w:proofErr w:type="gramStart"/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>For</w:t>
      </w:r>
      <w:proofErr w:type="gramEnd"/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 xml:space="preserve"> Clarity in an Ambiguous Notion. </w:t>
      </w:r>
      <w:r w:rsidRPr="002A6FE9">
        <w:rPr>
          <w:rStyle w:val="Emphasis"/>
          <w:rFonts w:asciiTheme="minorHAnsi" w:hAnsiTheme="minorHAnsi" w:cs="Arial"/>
          <w:color w:val="000000" w:themeColor="text1"/>
        </w:rPr>
        <w:t>American Association of Colleges for Teacher Education</w:t>
      </w:r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>. 66 (3), pp. 261-271.</w:t>
      </w:r>
    </w:p>
    <w:p w14:paraId="3F6A08F2" w14:textId="61E60899" w:rsidR="001F5BBC" w:rsidRDefault="001F5BBC" w:rsidP="00BD6E0C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1EB405DC" w14:textId="488DAFFA" w:rsidR="001F5BBC" w:rsidRDefault="001F5BBC" w:rsidP="001F5BBC">
      <w:pPr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</w:pPr>
      <w:proofErr w:type="spellStart"/>
      <w:r w:rsidRPr="001F5BBC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ĆUkušić</w:t>
      </w:r>
      <w:proofErr w:type="spellEnd"/>
      <w:r w:rsidRPr="001F5BBC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, M, </w:t>
      </w:r>
      <w:proofErr w:type="spellStart"/>
      <w:r w:rsidRPr="001F5BBC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Garača</w:t>
      </w:r>
      <w:proofErr w:type="spellEnd"/>
      <w:r w:rsidRPr="001F5BBC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, Z. and </w:t>
      </w:r>
      <w:proofErr w:type="spellStart"/>
      <w:r w:rsidRPr="001F5BBC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Jadrić</w:t>
      </w:r>
      <w:proofErr w:type="spellEnd"/>
      <w:r w:rsidRPr="001F5BBC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, M. (2014) Online Self-assessment and Students' Success in Higher Education Institutions. </w:t>
      </w:r>
      <w:r w:rsidRPr="001F5BBC">
        <w:rPr>
          <w:rStyle w:val="Emphasis"/>
          <w:rFonts w:asciiTheme="minorHAnsi" w:hAnsiTheme="minorHAnsi" w:cs="Arial"/>
          <w:color w:val="000000" w:themeColor="text1"/>
          <w:szCs w:val="20"/>
        </w:rPr>
        <w:t>Computers &amp; Education</w:t>
      </w:r>
      <w:r w:rsidRPr="001F5BBC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 72 (1), pp. 100-109.</w:t>
      </w:r>
    </w:p>
    <w:p w14:paraId="0F61B230" w14:textId="77777777" w:rsidR="00E922EA" w:rsidRDefault="00E922EA" w:rsidP="00E922EA">
      <w:pPr>
        <w:rPr>
          <w:rFonts w:ascii="Arial" w:hAnsi="Arial" w:cs="Arial"/>
          <w:color w:val="008000"/>
          <w:sz w:val="20"/>
          <w:szCs w:val="20"/>
          <w:shd w:val="clear" w:color="auto" w:fill="FFFFFF"/>
        </w:rPr>
      </w:pPr>
    </w:p>
    <w:p w14:paraId="49BD5253" w14:textId="7F0C212D" w:rsidR="00E922EA" w:rsidRPr="00E922EA" w:rsidRDefault="00E922EA" w:rsidP="00E922EA">
      <w:pPr>
        <w:rPr>
          <w:rFonts w:asciiTheme="minorHAnsi" w:hAnsiTheme="minorHAnsi"/>
          <w:color w:val="000000" w:themeColor="text1"/>
          <w:sz w:val="36"/>
        </w:rPr>
      </w:pPr>
      <w:proofErr w:type="spellStart"/>
      <w:r w:rsidRPr="00E922EA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DeRobertis</w:t>
      </w:r>
      <w:proofErr w:type="spellEnd"/>
      <w:r w:rsidRPr="00E922EA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, E.M and Bland, A.M. (2018) Tapping the Humanistic Potential of Self-determination Theory: Awakening to Paradox. </w:t>
      </w:r>
      <w:r w:rsidRPr="00E922EA">
        <w:rPr>
          <w:rStyle w:val="Emphasis"/>
          <w:rFonts w:asciiTheme="minorHAnsi" w:hAnsiTheme="minorHAnsi" w:cs="Arial"/>
          <w:color w:val="000000" w:themeColor="text1"/>
          <w:szCs w:val="20"/>
        </w:rPr>
        <w:t>The Humanistic Psychologist</w:t>
      </w:r>
      <w:r w:rsidRPr="00E922EA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 46 (2), pp. 105-129.</w:t>
      </w:r>
    </w:p>
    <w:p w14:paraId="67DEF2FD" w14:textId="77777777" w:rsidR="00E922EA" w:rsidRDefault="00E922EA" w:rsidP="00BD6E0C">
      <w:pPr>
        <w:shd w:val="clear" w:color="auto" w:fill="FFFFFF"/>
        <w:rPr>
          <w:rFonts w:asciiTheme="minorHAnsi" w:hAnsiTheme="minorHAnsi"/>
          <w:color w:val="000000" w:themeColor="text1"/>
          <w:sz w:val="36"/>
        </w:rPr>
      </w:pPr>
    </w:p>
    <w:p w14:paraId="1819F2A5" w14:textId="31FD9236" w:rsidR="00BD6E0C" w:rsidRPr="00BD6E0C" w:rsidRDefault="00BD6E0C" w:rsidP="00BD6E0C">
      <w:pPr>
        <w:shd w:val="clear" w:color="auto" w:fill="FFFFFF"/>
        <w:rPr>
          <w:rFonts w:asciiTheme="minorHAnsi" w:hAnsiTheme="minorHAnsi" w:cs="Arial"/>
          <w:color w:val="000000" w:themeColor="text1"/>
          <w:szCs w:val="20"/>
        </w:rPr>
      </w:pPr>
      <w:proofErr w:type="spellStart"/>
      <w:r w:rsidRPr="00BD6E0C">
        <w:rPr>
          <w:rFonts w:asciiTheme="minorHAnsi" w:hAnsiTheme="minorHAnsi" w:cs="Arial"/>
          <w:color w:val="000000" w:themeColor="text1"/>
          <w:szCs w:val="20"/>
        </w:rPr>
        <w:t>Dunworth</w:t>
      </w:r>
      <w:proofErr w:type="spellEnd"/>
      <w:r w:rsidRPr="00BD6E0C">
        <w:rPr>
          <w:rFonts w:asciiTheme="minorHAnsi" w:hAnsiTheme="minorHAnsi" w:cs="Arial"/>
          <w:color w:val="000000" w:themeColor="text1"/>
          <w:szCs w:val="20"/>
        </w:rPr>
        <w:t xml:space="preserve">, K., Sanchez, H.S. </w:t>
      </w:r>
      <w:proofErr w:type="gramStart"/>
      <w:r w:rsidRPr="00BD6E0C">
        <w:rPr>
          <w:rFonts w:asciiTheme="minorHAnsi" w:hAnsiTheme="minorHAnsi" w:cs="Arial"/>
          <w:color w:val="000000" w:themeColor="text1"/>
          <w:szCs w:val="20"/>
        </w:rPr>
        <w:t>and ,</w:t>
      </w:r>
      <w:proofErr w:type="gramEnd"/>
      <w:r w:rsidRPr="00BD6E0C">
        <w:rPr>
          <w:rFonts w:asciiTheme="minorHAnsi" w:hAnsiTheme="minorHAnsi" w:cs="Arial"/>
          <w:color w:val="000000" w:themeColor="text1"/>
          <w:szCs w:val="20"/>
        </w:rPr>
        <w:t xml:space="preserve"> (2016) Perceptions of Quality in Staff-student Written Feedback in Higher Education: A Case Study. </w:t>
      </w:r>
      <w:r w:rsidRPr="00BD6E0C">
        <w:rPr>
          <w:rStyle w:val="Emphasis"/>
          <w:rFonts w:asciiTheme="minorHAnsi" w:hAnsiTheme="minorHAnsi" w:cs="Arial"/>
          <w:color w:val="000000" w:themeColor="text1"/>
          <w:szCs w:val="20"/>
        </w:rPr>
        <w:t>Teaching in Higher Education</w:t>
      </w:r>
      <w:r w:rsidRPr="00BD6E0C">
        <w:rPr>
          <w:rFonts w:asciiTheme="minorHAnsi" w:hAnsiTheme="minorHAnsi" w:cs="Arial"/>
          <w:color w:val="000000" w:themeColor="text1"/>
          <w:szCs w:val="20"/>
        </w:rPr>
        <w:t>. 21 (5), pp. 576-589.</w:t>
      </w:r>
    </w:p>
    <w:p w14:paraId="2F3F515C" w14:textId="77777777" w:rsidR="00BD6E0C" w:rsidRPr="002A6FE9" w:rsidRDefault="00BD6E0C" w:rsidP="00B14643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3FB9A013" w14:textId="5F814D5C" w:rsidR="00B96764" w:rsidRPr="002A6FE9" w:rsidRDefault="00B96764" w:rsidP="00B96764">
      <w:pPr>
        <w:rPr>
          <w:rFonts w:asciiTheme="minorHAnsi" w:hAnsiTheme="minorHAnsi" w:cs="Arial"/>
          <w:color w:val="000000" w:themeColor="text1"/>
          <w:shd w:val="clear" w:color="auto" w:fill="FFFFFF"/>
        </w:rPr>
      </w:pPr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 xml:space="preserve">Ellis, n and </w:t>
      </w:r>
      <w:proofErr w:type="spellStart"/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>Loughland</w:t>
      </w:r>
      <w:proofErr w:type="spellEnd"/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>, T. (2017) 'Where to Next?' Examining Feedback Received by Teacher Education Students. </w:t>
      </w:r>
      <w:r w:rsidRPr="002A6FE9">
        <w:rPr>
          <w:rStyle w:val="Emphasis"/>
          <w:rFonts w:asciiTheme="minorHAnsi" w:hAnsiTheme="minorHAnsi" w:cs="Arial"/>
          <w:color w:val="000000" w:themeColor="text1"/>
        </w:rPr>
        <w:t>Issues in Educational Research</w:t>
      </w:r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> [online]. 27, pp. 51-64.</w:t>
      </w:r>
    </w:p>
    <w:p w14:paraId="08CB4E97" w14:textId="77777777" w:rsidR="002A6FE9" w:rsidRPr="002A6FE9" w:rsidRDefault="002A6FE9" w:rsidP="002A6FE9">
      <w:pPr>
        <w:rPr>
          <w:rFonts w:asciiTheme="minorHAnsi" w:hAnsiTheme="minorHAnsi"/>
          <w:color w:val="000000" w:themeColor="text1"/>
        </w:rPr>
      </w:pPr>
    </w:p>
    <w:p w14:paraId="630FF1E9" w14:textId="3A871099" w:rsidR="002A6FE9" w:rsidRDefault="002A6FE9" w:rsidP="002A6FE9">
      <w:pPr>
        <w:rPr>
          <w:rFonts w:asciiTheme="minorHAnsi" w:hAnsiTheme="minorHAnsi"/>
          <w:color w:val="000000" w:themeColor="text1"/>
        </w:rPr>
      </w:pPr>
      <w:r w:rsidRPr="002A6FE9">
        <w:rPr>
          <w:rFonts w:asciiTheme="minorHAnsi" w:hAnsiTheme="minorHAnsi"/>
          <w:color w:val="000000" w:themeColor="text1"/>
        </w:rPr>
        <w:t xml:space="preserve">Gibbs, G., &amp; Simpson, C. (2004). Conditions under which assessment supports students’ learning. </w:t>
      </w:r>
      <w:r w:rsidRPr="002A6FE9">
        <w:rPr>
          <w:rFonts w:asciiTheme="minorHAnsi" w:hAnsiTheme="minorHAnsi"/>
          <w:i/>
          <w:iCs/>
          <w:color w:val="000000" w:themeColor="text1"/>
        </w:rPr>
        <w:t>Learning and Teaching in Higher Education</w:t>
      </w:r>
      <w:r w:rsidRPr="002A6FE9">
        <w:rPr>
          <w:rFonts w:asciiTheme="minorHAnsi" w:hAnsiTheme="minorHAnsi"/>
          <w:color w:val="000000" w:themeColor="text1"/>
        </w:rPr>
        <w:t xml:space="preserve">, </w:t>
      </w:r>
      <w:r w:rsidRPr="002A6FE9">
        <w:rPr>
          <w:rFonts w:asciiTheme="minorHAnsi" w:hAnsiTheme="minorHAnsi"/>
          <w:i/>
          <w:iCs/>
          <w:color w:val="000000" w:themeColor="text1"/>
        </w:rPr>
        <w:t>1</w:t>
      </w:r>
      <w:r w:rsidRPr="002A6FE9">
        <w:rPr>
          <w:rFonts w:asciiTheme="minorHAnsi" w:hAnsiTheme="minorHAnsi"/>
          <w:color w:val="000000" w:themeColor="text1"/>
        </w:rPr>
        <w:t xml:space="preserve">, 3–31. </w:t>
      </w:r>
    </w:p>
    <w:p w14:paraId="39C7FAB0" w14:textId="26829B94" w:rsidR="002A6FE9" w:rsidRDefault="002A6FE9" w:rsidP="00B96764">
      <w:pPr>
        <w:rPr>
          <w:rFonts w:asciiTheme="minorHAnsi" w:hAnsiTheme="minorHAnsi"/>
          <w:color w:val="000000" w:themeColor="text1"/>
        </w:rPr>
      </w:pPr>
    </w:p>
    <w:p w14:paraId="2859BF38" w14:textId="60803536" w:rsidR="003E1870" w:rsidRDefault="003E1870" w:rsidP="003E1870">
      <w:pPr>
        <w:rPr>
          <w:rFonts w:asciiTheme="minorHAnsi" w:hAnsiTheme="minorHAnsi" w:cs="Arial"/>
          <w:color w:val="000000" w:themeColor="text1"/>
          <w:shd w:val="clear" w:color="auto" w:fill="FFFFFF"/>
        </w:rPr>
      </w:pPr>
      <w:r w:rsidRPr="003E1870">
        <w:rPr>
          <w:rFonts w:asciiTheme="minorHAnsi" w:hAnsiTheme="minorHAnsi" w:cs="Arial"/>
          <w:color w:val="000000" w:themeColor="text1"/>
          <w:shd w:val="clear" w:color="auto" w:fill="FFFFFF"/>
        </w:rPr>
        <w:t xml:space="preserve">Harvey, M. (2016) Reflection </w:t>
      </w:r>
      <w:proofErr w:type="gramStart"/>
      <w:r w:rsidRPr="003E1870">
        <w:rPr>
          <w:rFonts w:asciiTheme="minorHAnsi" w:hAnsiTheme="minorHAnsi" w:cs="Arial"/>
          <w:color w:val="000000" w:themeColor="text1"/>
          <w:shd w:val="clear" w:color="auto" w:fill="FFFFFF"/>
        </w:rPr>
        <w:t>For</w:t>
      </w:r>
      <w:proofErr w:type="gramEnd"/>
      <w:r w:rsidRPr="003E1870">
        <w:rPr>
          <w:rFonts w:asciiTheme="minorHAnsi" w:hAnsiTheme="minorHAnsi" w:cs="Arial"/>
          <w:color w:val="000000" w:themeColor="text1"/>
          <w:shd w:val="clear" w:color="auto" w:fill="FFFFFF"/>
        </w:rPr>
        <w:t xml:space="preserve"> Learning in Higher Education. </w:t>
      </w:r>
      <w:r w:rsidRPr="003E1870">
        <w:rPr>
          <w:rStyle w:val="Emphasis"/>
          <w:rFonts w:asciiTheme="minorHAnsi" w:hAnsiTheme="minorHAnsi" w:cs="Arial"/>
          <w:color w:val="000000" w:themeColor="text1"/>
        </w:rPr>
        <w:t>Journal of University Teaching &amp; Learning Practice</w:t>
      </w:r>
      <w:r w:rsidRPr="003E1870">
        <w:rPr>
          <w:rFonts w:asciiTheme="minorHAnsi" w:hAnsiTheme="minorHAnsi" w:cs="Arial"/>
          <w:color w:val="000000" w:themeColor="text1"/>
          <w:shd w:val="clear" w:color="auto" w:fill="FFFFFF"/>
        </w:rPr>
        <w:t>. 13 (2), pp. 1-5.</w:t>
      </w:r>
    </w:p>
    <w:p w14:paraId="318637A1" w14:textId="0510DB42" w:rsidR="00FE1BEF" w:rsidRDefault="00FE1BEF" w:rsidP="003E1870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72B81631" w14:textId="74F34A3B" w:rsidR="00FE1BEF" w:rsidRPr="00FE1BEF" w:rsidRDefault="00FE1BEF" w:rsidP="003E1870">
      <w:pPr>
        <w:rPr>
          <w:rFonts w:asciiTheme="minorHAnsi" w:hAnsiTheme="minorHAnsi"/>
          <w:color w:val="000000" w:themeColor="text1"/>
          <w:sz w:val="36"/>
        </w:rPr>
      </w:pPr>
      <w:r w:rsidRPr="00FE1BEF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Hargreaves, K. (2016) Reflection in Medical Education. </w:t>
      </w:r>
      <w:r w:rsidRPr="00FE1BEF">
        <w:rPr>
          <w:rStyle w:val="Emphasis"/>
          <w:rFonts w:asciiTheme="minorHAnsi" w:hAnsiTheme="minorHAnsi" w:cs="Arial"/>
          <w:color w:val="000000" w:themeColor="text1"/>
          <w:szCs w:val="20"/>
        </w:rPr>
        <w:t>Journal of University Teaching and Learning Practice</w:t>
      </w:r>
      <w:r w:rsidRPr="00FE1BEF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 13 (2), pp. 1-5.</w:t>
      </w:r>
    </w:p>
    <w:p w14:paraId="7B974239" w14:textId="77777777" w:rsidR="003E1870" w:rsidRPr="002A6FE9" w:rsidRDefault="003E1870" w:rsidP="00B96764">
      <w:pPr>
        <w:rPr>
          <w:rFonts w:asciiTheme="minorHAnsi" w:hAnsiTheme="minorHAnsi"/>
          <w:color w:val="000000" w:themeColor="text1"/>
        </w:rPr>
      </w:pPr>
    </w:p>
    <w:p w14:paraId="41BB271B" w14:textId="40611EFA" w:rsidR="00247FB7" w:rsidRPr="00963948" w:rsidRDefault="00247FB7" w:rsidP="00247FB7">
      <w:pPr>
        <w:rPr>
          <w:rFonts w:asciiTheme="minorHAnsi" w:hAnsiTheme="minorHAnsi" w:cs="Arial"/>
          <w:color w:val="000000" w:themeColor="text1"/>
          <w:shd w:val="clear" w:color="auto" w:fill="FFFFFF"/>
        </w:rPr>
      </w:pPr>
      <w:proofErr w:type="spellStart"/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>Karnilowicz</w:t>
      </w:r>
      <w:proofErr w:type="spellEnd"/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>, W. (2012</w:t>
      </w:r>
      <w:r w:rsidRPr="00963948">
        <w:rPr>
          <w:rFonts w:asciiTheme="minorHAnsi" w:hAnsiTheme="minorHAnsi" w:cs="Arial"/>
          <w:color w:val="000000" w:themeColor="text1"/>
          <w:shd w:val="clear" w:color="auto" w:fill="FFFFFF"/>
        </w:rPr>
        <w:t>) A Comparison of Self-assessment and Tutor Assessment of Undergraduate Psychology Students. </w:t>
      </w:r>
      <w:r w:rsidRPr="00963948">
        <w:rPr>
          <w:rStyle w:val="Emphasis"/>
          <w:rFonts w:asciiTheme="minorHAnsi" w:hAnsiTheme="minorHAnsi" w:cs="Arial"/>
          <w:color w:val="000000" w:themeColor="text1"/>
        </w:rPr>
        <w:t xml:space="preserve">Social </w:t>
      </w:r>
      <w:proofErr w:type="spellStart"/>
      <w:r w:rsidRPr="00963948">
        <w:rPr>
          <w:rStyle w:val="Emphasis"/>
          <w:rFonts w:asciiTheme="minorHAnsi" w:hAnsiTheme="minorHAnsi" w:cs="Arial"/>
          <w:color w:val="000000" w:themeColor="text1"/>
        </w:rPr>
        <w:t>Behavior</w:t>
      </w:r>
      <w:proofErr w:type="spellEnd"/>
      <w:r w:rsidRPr="00963948">
        <w:rPr>
          <w:rStyle w:val="Emphasis"/>
          <w:rFonts w:asciiTheme="minorHAnsi" w:hAnsiTheme="minorHAnsi" w:cs="Arial"/>
          <w:color w:val="000000" w:themeColor="text1"/>
        </w:rPr>
        <w:t xml:space="preserve"> &amp; Personality: An International Journal</w:t>
      </w:r>
      <w:r w:rsidRPr="00963948">
        <w:rPr>
          <w:rFonts w:asciiTheme="minorHAnsi" w:hAnsiTheme="minorHAnsi" w:cs="Arial"/>
          <w:color w:val="000000" w:themeColor="text1"/>
          <w:shd w:val="clear" w:color="auto" w:fill="FFFFFF"/>
        </w:rPr>
        <w:t>. 40 (4), pp. 591-604</w:t>
      </w:r>
    </w:p>
    <w:p w14:paraId="68EE2606" w14:textId="13359FC8" w:rsidR="001B4973" w:rsidRPr="00963948" w:rsidRDefault="001B4973" w:rsidP="00247FB7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412B7597" w14:textId="3B4B0BA8" w:rsidR="001B4973" w:rsidRPr="001B4973" w:rsidRDefault="001B4973" w:rsidP="001B4973">
      <w:pPr>
        <w:rPr>
          <w:rFonts w:asciiTheme="minorHAnsi" w:hAnsiTheme="minorHAnsi"/>
          <w:color w:val="000000" w:themeColor="text1"/>
        </w:rPr>
      </w:pPr>
      <w:proofErr w:type="spellStart"/>
      <w:r w:rsidRPr="001B4973">
        <w:rPr>
          <w:rFonts w:asciiTheme="minorHAnsi" w:hAnsiTheme="minorHAnsi" w:cs="Arial"/>
          <w:color w:val="000000" w:themeColor="text1"/>
          <w:shd w:val="clear" w:color="auto" w:fill="FFFFFF"/>
        </w:rPr>
        <w:t>Körkkö</w:t>
      </w:r>
      <w:proofErr w:type="spellEnd"/>
      <w:r w:rsidRPr="001B4973">
        <w:rPr>
          <w:rFonts w:asciiTheme="minorHAnsi" w:hAnsiTheme="minorHAnsi" w:cs="Arial"/>
          <w:color w:val="000000" w:themeColor="text1"/>
          <w:shd w:val="clear" w:color="auto" w:fill="FFFFFF"/>
        </w:rPr>
        <w:t xml:space="preserve">, M., </w:t>
      </w:r>
      <w:proofErr w:type="spellStart"/>
      <w:r w:rsidRPr="001B4973">
        <w:rPr>
          <w:rFonts w:asciiTheme="minorHAnsi" w:hAnsiTheme="minorHAnsi" w:cs="Arial"/>
          <w:color w:val="000000" w:themeColor="text1"/>
          <w:shd w:val="clear" w:color="auto" w:fill="FFFFFF"/>
        </w:rPr>
        <w:t>Kyrö-ämmälä</w:t>
      </w:r>
      <w:proofErr w:type="spellEnd"/>
      <w:r w:rsidRPr="001B4973">
        <w:rPr>
          <w:rFonts w:asciiTheme="minorHAnsi" w:hAnsiTheme="minorHAnsi" w:cs="Arial"/>
          <w:color w:val="000000" w:themeColor="text1"/>
          <w:shd w:val="clear" w:color="auto" w:fill="FFFFFF"/>
        </w:rPr>
        <w:t xml:space="preserve">, O. and </w:t>
      </w:r>
      <w:proofErr w:type="spellStart"/>
      <w:r w:rsidRPr="001B4973">
        <w:rPr>
          <w:rFonts w:asciiTheme="minorHAnsi" w:hAnsiTheme="minorHAnsi" w:cs="Arial"/>
          <w:color w:val="000000" w:themeColor="text1"/>
          <w:shd w:val="clear" w:color="auto" w:fill="FFFFFF"/>
        </w:rPr>
        <w:t>Turunen</w:t>
      </w:r>
      <w:proofErr w:type="spellEnd"/>
      <w:r w:rsidRPr="001B4973">
        <w:rPr>
          <w:rFonts w:asciiTheme="minorHAnsi" w:hAnsiTheme="minorHAnsi" w:cs="Arial"/>
          <w:color w:val="000000" w:themeColor="text1"/>
          <w:shd w:val="clear" w:color="auto" w:fill="FFFFFF"/>
        </w:rPr>
        <w:t>, T. (2016) Professional Development Through Reflection in Teacher Education. </w:t>
      </w:r>
      <w:r w:rsidRPr="001B4973">
        <w:rPr>
          <w:rFonts w:asciiTheme="minorHAnsi" w:hAnsiTheme="minorHAnsi" w:cs="Arial"/>
          <w:i/>
          <w:iCs/>
          <w:color w:val="000000" w:themeColor="text1"/>
        </w:rPr>
        <w:t>Teaching and Teacher Education</w:t>
      </w:r>
      <w:r w:rsidRPr="001B4973">
        <w:rPr>
          <w:rFonts w:asciiTheme="minorHAnsi" w:hAnsiTheme="minorHAnsi" w:cs="Arial"/>
          <w:color w:val="000000" w:themeColor="text1"/>
          <w:shd w:val="clear" w:color="auto" w:fill="FFFFFF"/>
        </w:rPr>
        <w:t>. 55 (1), pp. 198-206.</w:t>
      </w:r>
    </w:p>
    <w:p w14:paraId="0B3F68D7" w14:textId="77777777" w:rsidR="001B4973" w:rsidRDefault="001B4973" w:rsidP="00247FB7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0230008E" w14:textId="2D0081B3" w:rsidR="005968B0" w:rsidRDefault="005968B0" w:rsidP="005968B0">
      <w:pPr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</w:pPr>
      <w:r w:rsidRPr="005968B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Mann, K. (2010) Self-assessment: The Complex Process of Determining "How We Are Doing"-a Perspective </w:t>
      </w:r>
      <w:proofErr w:type="gramStart"/>
      <w:r w:rsidRPr="005968B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From</w:t>
      </w:r>
      <w:proofErr w:type="gramEnd"/>
      <w:r w:rsidRPr="005968B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 Medical Education. </w:t>
      </w:r>
      <w:r w:rsidRPr="005968B0">
        <w:rPr>
          <w:rStyle w:val="Emphasis"/>
          <w:rFonts w:asciiTheme="minorHAnsi" w:hAnsiTheme="minorHAnsi" w:cs="Arial"/>
          <w:color w:val="000000" w:themeColor="text1"/>
          <w:szCs w:val="20"/>
        </w:rPr>
        <w:t>Academy of Management Learning &amp; Education</w:t>
      </w:r>
      <w:r w:rsidRPr="005968B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 9 (2), pp. 305-314.</w:t>
      </w:r>
    </w:p>
    <w:p w14:paraId="077C751D" w14:textId="1D166966" w:rsidR="00EA4969" w:rsidRDefault="00EA4969" w:rsidP="005968B0">
      <w:pPr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</w:pPr>
    </w:p>
    <w:p w14:paraId="0A9973A6" w14:textId="77777777" w:rsidR="004F2770" w:rsidRPr="004F2770" w:rsidRDefault="004F2770" w:rsidP="004F2770">
      <w:pPr>
        <w:rPr>
          <w:rFonts w:asciiTheme="minorHAnsi" w:hAnsiTheme="minorHAnsi"/>
          <w:color w:val="000000" w:themeColor="text1"/>
          <w:sz w:val="36"/>
        </w:rPr>
      </w:pPr>
      <w:r w:rsidRPr="004F277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Mauri, T., </w:t>
      </w:r>
      <w:proofErr w:type="spellStart"/>
      <w:r w:rsidRPr="004F277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Ginesta</w:t>
      </w:r>
      <w:proofErr w:type="spellEnd"/>
      <w:r w:rsidRPr="004F277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, A. and </w:t>
      </w:r>
      <w:proofErr w:type="spellStart"/>
      <w:r w:rsidRPr="004F277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Rochera</w:t>
      </w:r>
      <w:proofErr w:type="spellEnd"/>
      <w:r w:rsidRPr="004F277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, M.J. (2016) The Use of Feedback Systems to Improve Collaborative Text Writing: A Proposal </w:t>
      </w:r>
      <w:proofErr w:type="gramStart"/>
      <w:r w:rsidRPr="004F277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For</w:t>
      </w:r>
      <w:proofErr w:type="gramEnd"/>
      <w:r w:rsidRPr="004F277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 the Higher Education Context. </w:t>
      </w:r>
      <w:r w:rsidRPr="004F2770">
        <w:rPr>
          <w:rStyle w:val="Emphasis"/>
          <w:rFonts w:asciiTheme="minorHAnsi" w:hAnsiTheme="minorHAnsi" w:cs="Arial"/>
          <w:color w:val="000000" w:themeColor="text1"/>
          <w:szCs w:val="20"/>
        </w:rPr>
        <w:t>Innovations in Education &amp; Teaching International</w:t>
      </w:r>
      <w:r w:rsidRPr="004F2770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 53 (4), pp. 411-424.</w:t>
      </w:r>
    </w:p>
    <w:p w14:paraId="7FD63250" w14:textId="77777777" w:rsidR="004F2770" w:rsidRDefault="004F2770" w:rsidP="005968B0">
      <w:pPr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</w:pPr>
    </w:p>
    <w:p w14:paraId="2B5A231F" w14:textId="77777777" w:rsidR="00EA4969" w:rsidRPr="00EA4969" w:rsidRDefault="00EA4969" w:rsidP="00EA4969">
      <w:pPr>
        <w:rPr>
          <w:rFonts w:asciiTheme="minorHAnsi" w:hAnsiTheme="minorHAnsi"/>
          <w:color w:val="000000" w:themeColor="text1"/>
        </w:rPr>
      </w:pPr>
      <w:r w:rsidRPr="00EA4969">
        <w:rPr>
          <w:rFonts w:asciiTheme="minorHAnsi" w:hAnsiTheme="minorHAnsi" w:cs="Arial"/>
          <w:color w:val="000000" w:themeColor="text1"/>
          <w:shd w:val="clear" w:color="auto" w:fill="FFFFFF"/>
        </w:rPr>
        <w:t>Nottingham, S. and Henning, J. (2014) Feedback in Clinical Education, Part I: Characteristics of Feedback Provided by Approved Clinical Instructors. </w:t>
      </w:r>
      <w:r w:rsidRPr="00EA4969">
        <w:rPr>
          <w:rStyle w:val="Emphasis"/>
          <w:rFonts w:asciiTheme="minorHAnsi" w:hAnsiTheme="minorHAnsi" w:cs="Arial"/>
          <w:color w:val="000000" w:themeColor="text1"/>
        </w:rPr>
        <w:t>Journal of Athletic Training</w:t>
      </w:r>
      <w:r w:rsidRPr="00EA4969">
        <w:rPr>
          <w:rFonts w:asciiTheme="minorHAnsi" w:hAnsiTheme="minorHAnsi" w:cs="Arial"/>
          <w:color w:val="000000" w:themeColor="text1"/>
          <w:shd w:val="clear" w:color="auto" w:fill="FFFFFF"/>
        </w:rPr>
        <w:t>. 49 (1), pp. 49-57</w:t>
      </w:r>
    </w:p>
    <w:p w14:paraId="08D71E78" w14:textId="3F978DDC" w:rsidR="00EA4969" w:rsidRDefault="00EA4969" w:rsidP="005968B0">
      <w:pPr>
        <w:rPr>
          <w:rFonts w:asciiTheme="minorHAnsi" w:hAnsiTheme="minorHAnsi"/>
          <w:color w:val="000000" w:themeColor="text1"/>
          <w:sz w:val="36"/>
        </w:rPr>
      </w:pPr>
    </w:p>
    <w:p w14:paraId="065B247E" w14:textId="49EB1F2F" w:rsidR="001B103C" w:rsidRDefault="001B103C" w:rsidP="001B103C">
      <w:pPr>
        <w:rPr>
          <w:rFonts w:asciiTheme="minorHAnsi" w:hAnsiTheme="minorHAnsi" w:cs="Arial"/>
          <w:color w:val="000000" w:themeColor="text1"/>
          <w:shd w:val="clear" w:color="auto" w:fill="FFFFFF"/>
        </w:rPr>
      </w:pPr>
      <w:proofErr w:type="spellStart"/>
      <w:r w:rsidRPr="001B103C">
        <w:rPr>
          <w:rFonts w:asciiTheme="minorHAnsi" w:hAnsiTheme="minorHAnsi" w:cs="Arial"/>
          <w:color w:val="000000" w:themeColor="text1"/>
          <w:shd w:val="clear" w:color="auto" w:fill="FFFFFF"/>
        </w:rPr>
        <w:t>Ratminingsih</w:t>
      </w:r>
      <w:proofErr w:type="spellEnd"/>
      <w:r w:rsidRPr="001B103C">
        <w:rPr>
          <w:rFonts w:asciiTheme="minorHAnsi" w:hAnsiTheme="minorHAnsi" w:cs="Arial"/>
          <w:color w:val="000000" w:themeColor="text1"/>
          <w:shd w:val="clear" w:color="auto" w:fill="FFFFFF"/>
        </w:rPr>
        <w:t xml:space="preserve">, N., </w:t>
      </w:r>
      <w:proofErr w:type="spellStart"/>
      <w:r w:rsidRPr="001B103C">
        <w:rPr>
          <w:rFonts w:asciiTheme="minorHAnsi" w:hAnsiTheme="minorHAnsi" w:cs="Arial"/>
          <w:color w:val="000000" w:themeColor="text1"/>
          <w:shd w:val="clear" w:color="auto" w:fill="FFFFFF"/>
        </w:rPr>
        <w:t>Marhaeni</w:t>
      </w:r>
      <w:proofErr w:type="spellEnd"/>
      <w:r w:rsidRPr="001B103C">
        <w:rPr>
          <w:rFonts w:asciiTheme="minorHAnsi" w:hAnsiTheme="minorHAnsi" w:cs="Arial"/>
          <w:color w:val="000000" w:themeColor="text1"/>
          <w:shd w:val="clear" w:color="auto" w:fill="FFFFFF"/>
        </w:rPr>
        <w:t xml:space="preserve">, A. and </w:t>
      </w:r>
      <w:proofErr w:type="spellStart"/>
      <w:r w:rsidRPr="001B103C">
        <w:rPr>
          <w:rFonts w:asciiTheme="minorHAnsi" w:hAnsiTheme="minorHAnsi" w:cs="Arial"/>
          <w:color w:val="000000" w:themeColor="text1"/>
          <w:shd w:val="clear" w:color="auto" w:fill="FFFFFF"/>
        </w:rPr>
        <w:t>Vigayanti</w:t>
      </w:r>
      <w:proofErr w:type="spellEnd"/>
      <w:r w:rsidRPr="001B103C">
        <w:rPr>
          <w:rFonts w:asciiTheme="minorHAnsi" w:hAnsiTheme="minorHAnsi" w:cs="Arial"/>
          <w:color w:val="000000" w:themeColor="text1"/>
          <w:shd w:val="clear" w:color="auto" w:fill="FFFFFF"/>
        </w:rPr>
        <w:t>, l (2018) Self-assessment: The Effect on Students' Independence and Writing Competence. </w:t>
      </w:r>
      <w:r w:rsidRPr="001B103C">
        <w:rPr>
          <w:rStyle w:val="Emphasis"/>
          <w:rFonts w:asciiTheme="minorHAnsi" w:hAnsiTheme="minorHAnsi" w:cs="Arial"/>
          <w:color w:val="000000" w:themeColor="text1"/>
        </w:rPr>
        <w:t>International Journal of Instruction</w:t>
      </w:r>
      <w:r w:rsidRPr="001B103C">
        <w:rPr>
          <w:rFonts w:asciiTheme="minorHAnsi" w:hAnsiTheme="minorHAnsi" w:cs="Arial"/>
          <w:color w:val="000000" w:themeColor="text1"/>
          <w:shd w:val="clear" w:color="auto" w:fill="FFFFFF"/>
        </w:rPr>
        <w:t>. 11 (3), pp. 277-291.</w:t>
      </w:r>
    </w:p>
    <w:p w14:paraId="5C183CAB" w14:textId="28DC49DC" w:rsidR="00903C2A" w:rsidRDefault="00903C2A" w:rsidP="001B103C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260A3951" w14:textId="0AFF01A1" w:rsidR="00903C2A" w:rsidRPr="00903C2A" w:rsidRDefault="00903C2A" w:rsidP="001B103C">
      <w:pPr>
        <w:rPr>
          <w:rFonts w:asciiTheme="minorHAnsi" w:hAnsiTheme="minorHAnsi"/>
          <w:color w:val="000000" w:themeColor="text1"/>
          <w:sz w:val="36"/>
        </w:rPr>
      </w:pPr>
      <w:r w:rsidRPr="00903C2A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Ryan, R. and Deci, E. (2000) Self-determination Theory and the Facilitation of Intrinsic Motivation, Social Development, and Well-being. </w:t>
      </w:r>
      <w:r w:rsidRPr="00903C2A">
        <w:rPr>
          <w:rStyle w:val="Emphasis"/>
          <w:rFonts w:asciiTheme="minorHAnsi" w:hAnsiTheme="minorHAnsi" w:cs="Arial"/>
          <w:color w:val="000000" w:themeColor="text1"/>
          <w:szCs w:val="20"/>
        </w:rPr>
        <w:t>American Psychologist</w:t>
      </w:r>
      <w:r w:rsidRPr="00903C2A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 55 (1), pp. 68-78.</w:t>
      </w:r>
    </w:p>
    <w:p w14:paraId="37DB318B" w14:textId="6F08726B" w:rsidR="004067F9" w:rsidRDefault="004067F9" w:rsidP="001B103C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68CEB684" w14:textId="77777777" w:rsidR="004067F9" w:rsidRPr="004067F9" w:rsidRDefault="004067F9" w:rsidP="004067F9">
      <w:pPr>
        <w:rPr>
          <w:rFonts w:asciiTheme="minorHAnsi" w:hAnsiTheme="minorHAnsi"/>
          <w:color w:val="000000" w:themeColor="text1"/>
        </w:rPr>
      </w:pPr>
      <w:proofErr w:type="spellStart"/>
      <w:r w:rsidRPr="004067F9">
        <w:rPr>
          <w:rFonts w:asciiTheme="minorHAnsi" w:hAnsiTheme="minorHAnsi" w:cs="Arial"/>
          <w:color w:val="000000" w:themeColor="text1"/>
          <w:shd w:val="clear" w:color="auto" w:fill="FFFFFF"/>
        </w:rPr>
        <w:t>Siegesmund</w:t>
      </w:r>
      <w:proofErr w:type="spellEnd"/>
      <w:r w:rsidRPr="004067F9">
        <w:rPr>
          <w:rFonts w:asciiTheme="minorHAnsi" w:hAnsiTheme="minorHAnsi" w:cs="Arial"/>
          <w:color w:val="000000" w:themeColor="text1"/>
          <w:shd w:val="clear" w:color="auto" w:fill="FFFFFF"/>
        </w:rPr>
        <w:t>, A. (2017) Using Self-assessment to Develop Metacognition and Self-regulated Learners. </w:t>
      </w:r>
      <w:proofErr w:type="spellStart"/>
      <w:r w:rsidRPr="004067F9">
        <w:rPr>
          <w:rStyle w:val="Emphasis"/>
          <w:rFonts w:asciiTheme="minorHAnsi" w:hAnsiTheme="minorHAnsi" w:cs="Arial"/>
          <w:color w:val="000000" w:themeColor="text1"/>
        </w:rPr>
        <w:t>Fems</w:t>
      </w:r>
      <w:proofErr w:type="spellEnd"/>
      <w:r w:rsidRPr="004067F9">
        <w:rPr>
          <w:rStyle w:val="Emphasis"/>
          <w:rFonts w:asciiTheme="minorHAnsi" w:hAnsiTheme="minorHAnsi" w:cs="Arial"/>
          <w:color w:val="000000" w:themeColor="text1"/>
        </w:rPr>
        <w:t xml:space="preserve"> Microbiology Letters</w:t>
      </w:r>
      <w:r w:rsidRPr="004067F9">
        <w:rPr>
          <w:rFonts w:asciiTheme="minorHAnsi" w:hAnsiTheme="minorHAnsi" w:cs="Arial"/>
          <w:color w:val="000000" w:themeColor="text1"/>
          <w:shd w:val="clear" w:color="auto" w:fill="FFFFFF"/>
        </w:rPr>
        <w:t>. 364 (11), pp. 1-5.</w:t>
      </w:r>
    </w:p>
    <w:p w14:paraId="321A534E" w14:textId="77777777" w:rsidR="004067F9" w:rsidRPr="001B103C" w:rsidRDefault="004067F9" w:rsidP="001B103C">
      <w:pPr>
        <w:rPr>
          <w:rFonts w:asciiTheme="minorHAnsi" w:hAnsiTheme="minorHAnsi"/>
          <w:color w:val="000000" w:themeColor="text1"/>
        </w:rPr>
      </w:pPr>
    </w:p>
    <w:p w14:paraId="52DE23A8" w14:textId="6F716E56" w:rsidR="00B12BCD" w:rsidRPr="002A6FE9" w:rsidRDefault="00B12BCD" w:rsidP="00B12BCD">
      <w:pPr>
        <w:rPr>
          <w:rFonts w:asciiTheme="minorHAnsi" w:hAnsiTheme="minorHAnsi" w:cs="Arial"/>
          <w:color w:val="000000" w:themeColor="text1"/>
          <w:shd w:val="clear" w:color="auto" w:fill="FFFFFF"/>
        </w:rPr>
      </w:pPr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>Silvia, P. and Phillips, A. (2011) Evaluating Self-reflection and Insight as Self-conscious Traits. </w:t>
      </w:r>
      <w:r w:rsidRPr="002A6FE9">
        <w:rPr>
          <w:rStyle w:val="Emphasis"/>
          <w:rFonts w:asciiTheme="minorHAnsi" w:hAnsiTheme="minorHAnsi" w:cs="Arial"/>
          <w:color w:val="000000" w:themeColor="text1"/>
        </w:rPr>
        <w:t>Personality and Individual Differences</w:t>
      </w:r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>. 50 (2), pp. 234-237.</w:t>
      </w:r>
    </w:p>
    <w:p w14:paraId="6DA2C0DE" w14:textId="01B006D7" w:rsidR="0019169B" w:rsidRDefault="0019169B" w:rsidP="00B12BCD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4CFCB29F" w14:textId="77777777" w:rsidR="00260EC6" w:rsidRPr="00260EC6" w:rsidRDefault="00260EC6" w:rsidP="00260EC6">
      <w:pPr>
        <w:rPr>
          <w:rFonts w:asciiTheme="minorHAnsi" w:hAnsiTheme="minorHAnsi"/>
          <w:color w:val="000000" w:themeColor="text1"/>
          <w:sz w:val="36"/>
        </w:rPr>
      </w:pPr>
      <w:r w:rsidRPr="00260EC6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Smith, R. and McCully, A. (2013) Organisational Self-evaluation and Teacher Education For Community Relations in a Transforming </w:t>
      </w:r>
      <w:proofErr w:type="gramStart"/>
      <w:r w:rsidRPr="00260EC6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Society?.</w:t>
      </w:r>
      <w:proofErr w:type="gramEnd"/>
      <w:r w:rsidRPr="00260EC6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 </w:t>
      </w:r>
      <w:r w:rsidRPr="00260EC6">
        <w:rPr>
          <w:rStyle w:val="Emphasis"/>
          <w:rFonts w:asciiTheme="minorHAnsi" w:hAnsiTheme="minorHAnsi" w:cs="Arial"/>
          <w:color w:val="000000" w:themeColor="text1"/>
          <w:szCs w:val="20"/>
        </w:rPr>
        <w:t>European Journal of Teacher Education</w:t>
      </w:r>
      <w:r w:rsidRPr="00260EC6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 36 (3), pp. 320-345.</w:t>
      </w:r>
    </w:p>
    <w:p w14:paraId="5903238C" w14:textId="77777777" w:rsidR="00260EC6" w:rsidRPr="002A6FE9" w:rsidRDefault="00260EC6" w:rsidP="00B12BCD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41FA04B6" w14:textId="0B4848AD" w:rsidR="0019169B" w:rsidRDefault="0019169B" w:rsidP="0019169B">
      <w:pPr>
        <w:rPr>
          <w:rFonts w:asciiTheme="minorHAnsi" w:hAnsiTheme="minorHAnsi" w:cs="Arial"/>
          <w:color w:val="000000" w:themeColor="text1"/>
          <w:shd w:val="clear" w:color="auto" w:fill="FFFFFF"/>
        </w:rPr>
      </w:pPr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>Snyder, C. (2010) Standards and Assessment in Education. </w:t>
      </w:r>
      <w:r w:rsidRPr="002A6FE9">
        <w:rPr>
          <w:rStyle w:val="Emphasis"/>
          <w:rFonts w:asciiTheme="minorHAnsi" w:hAnsiTheme="minorHAnsi" w:cs="Arial"/>
          <w:color w:val="000000" w:themeColor="text1"/>
        </w:rPr>
        <w:t>Development</w:t>
      </w:r>
      <w:r w:rsidRPr="002A6FE9">
        <w:rPr>
          <w:rFonts w:asciiTheme="minorHAnsi" w:hAnsiTheme="minorHAnsi" w:cs="Arial"/>
          <w:color w:val="000000" w:themeColor="text1"/>
          <w:shd w:val="clear" w:color="auto" w:fill="FFFFFF"/>
        </w:rPr>
        <w:t>. 53 (4), pp. 540-546.</w:t>
      </w:r>
    </w:p>
    <w:p w14:paraId="6F18CAA5" w14:textId="252305D1" w:rsidR="00047EDC" w:rsidRDefault="00047EDC" w:rsidP="0019169B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4BA2EFBA" w14:textId="03C9BDCB" w:rsidR="00047EDC" w:rsidRPr="00047EDC" w:rsidRDefault="00047EDC" w:rsidP="0019169B">
      <w:pPr>
        <w:rPr>
          <w:rFonts w:asciiTheme="minorHAnsi" w:hAnsiTheme="minorHAnsi"/>
          <w:color w:val="000000" w:themeColor="text1"/>
          <w:sz w:val="36"/>
        </w:rPr>
      </w:pPr>
      <w:r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Sun</w:t>
      </w:r>
      <w:r w:rsidRPr="00260732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, </w:t>
      </w:r>
      <w:r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H</w:t>
      </w:r>
      <w:r w:rsidRPr="00260732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., </w:t>
      </w:r>
      <w:r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Li</w:t>
      </w:r>
      <w:r w:rsidRPr="00260732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, </w:t>
      </w:r>
      <w:r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W</w:t>
      </w:r>
      <w:r w:rsidRPr="00260732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 and</w:t>
      </w:r>
      <w:r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 Shen</w:t>
      </w:r>
      <w:r w:rsidRPr="00260732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,</w:t>
      </w:r>
      <w:r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 xml:space="preserve"> B</w:t>
      </w:r>
      <w:r w:rsidRPr="00260732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 (2017) Learning in Physical Education: A Self-determination Theory Perspective. </w:t>
      </w:r>
      <w:r w:rsidRPr="00260732">
        <w:rPr>
          <w:rStyle w:val="Emphasis"/>
          <w:rFonts w:asciiTheme="minorHAnsi" w:hAnsiTheme="minorHAnsi" w:cs="Arial"/>
          <w:color w:val="000000" w:themeColor="text1"/>
          <w:szCs w:val="20"/>
        </w:rPr>
        <w:t>Journal of Teaching in Physical Education</w:t>
      </w:r>
      <w:r w:rsidRPr="00260732">
        <w:rPr>
          <w:rFonts w:asciiTheme="minorHAnsi" w:hAnsiTheme="minorHAnsi" w:cs="Arial"/>
          <w:color w:val="000000" w:themeColor="text1"/>
          <w:szCs w:val="20"/>
          <w:shd w:val="clear" w:color="auto" w:fill="FFFFFF"/>
        </w:rPr>
        <w:t>. 36 (3), pp. 277-292.</w:t>
      </w:r>
    </w:p>
    <w:p w14:paraId="1D4112DD" w14:textId="647D61AE" w:rsidR="006C753C" w:rsidRDefault="006C753C" w:rsidP="0019169B">
      <w:pPr>
        <w:rPr>
          <w:rFonts w:asciiTheme="minorHAnsi" w:hAnsiTheme="minorHAnsi" w:cs="Arial"/>
          <w:color w:val="000000" w:themeColor="text1"/>
          <w:shd w:val="clear" w:color="auto" w:fill="FFFFFF"/>
        </w:rPr>
      </w:pPr>
    </w:p>
    <w:p w14:paraId="0DE03E55" w14:textId="4F6AE72D" w:rsidR="006C753C" w:rsidRDefault="006C753C" w:rsidP="006C753C">
      <w:pPr>
        <w:rPr>
          <w:rFonts w:asciiTheme="minorHAnsi" w:hAnsiTheme="minorHAnsi" w:cs="Arial"/>
          <w:color w:val="000000" w:themeColor="text1"/>
          <w:shd w:val="clear" w:color="auto" w:fill="FFFFFF"/>
        </w:rPr>
      </w:pPr>
      <w:r w:rsidRPr="006C753C">
        <w:rPr>
          <w:rFonts w:asciiTheme="minorHAnsi" w:hAnsiTheme="minorHAnsi" w:cs="Arial"/>
          <w:color w:val="000000" w:themeColor="text1"/>
          <w:shd w:val="clear" w:color="auto" w:fill="FFFFFF"/>
        </w:rPr>
        <w:t>Valli, L. (1992) </w:t>
      </w:r>
      <w:r w:rsidRPr="006C753C">
        <w:rPr>
          <w:rStyle w:val="Emphasis"/>
          <w:rFonts w:asciiTheme="minorHAnsi" w:hAnsiTheme="minorHAnsi" w:cs="Arial"/>
          <w:color w:val="000000" w:themeColor="text1"/>
        </w:rPr>
        <w:t>Reflective Teacher Education: Cases and Critiques</w:t>
      </w:r>
      <w:r w:rsidRPr="006C753C">
        <w:rPr>
          <w:rFonts w:asciiTheme="minorHAnsi" w:hAnsiTheme="minorHAnsi" w:cs="Arial"/>
          <w:color w:val="000000" w:themeColor="text1"/>
          <w:shd w:val="clear" w:color="auto" w:fill="FFFFFF"/>
        </w:rPr>
        <w:t>. 1st ed. New York: State University of New York Press.</w:t>
      </w:r>
    </w:p>
    <w:p w14:paraId="533387AE" w14:textId="6110C2DC" w:rsidR="00BD20CB" w:rsidRPr="006C753C" w:rsidRDefault="00BF69EA" w:rsidP="006C753C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 w:cs="Arial"/>
          <w:color w:val="000000" w:themeColor="text1"/>
          <w:shd w:val="clear" w:color="auto" w:fill="FFFFFF"/>
        </w:rPr>
        <w:t>…</w:t>
      </w:r>
    </w:p>
    <w:p w14:paraId="39192F4C" w14:textId="77777777" w:rsidR="006C753C" w:rsidRPr="002A6FE9" w:rsidRDefault="006C753C" w:rsidP="0019169B">
      <w:pPr>
        <w:rPr>
          <w:rFonts w:asciiTheme="minorHAnsi" w:hAnsiTheme="minorHAnsi"/>
          <w:color w:val="000000" w:themeColor="text1"/>
        </w:rPr>
      </w:pPr>
    </w:p>
    <w:p w14:paraId="5113A530" w14:textId="77777777" w:rsidR="0019169B" w:rsidRPr="00B14643" w:rsidRDefault="0019169B" w:rsidP="00B12BCD">
      <w:pPr>
        <w:rPr>
          <w:rFonts w:asciiTheme="minorHAnsi" w:hAnsiTheme="minorHAnsi"/>
          <w:color w:val="000000" w:themeColor="text1"/>
        </w:rPr>
      </w:pPr>
    </w:p>
    <w:p w14:paraId="2F0ACCA2" w14:textId="77777777" w:rsidR="00B12BCD" w:rsidRPr="00F71E92" w:rsidRDefault="00B12BCD">
      <w:pPr>
        <w:rPr>
          <w:b/>
        </w:rPr>
      </w:pPr>
    </w:p>
    <w:sectPr w:rsidR="00B12BCD" w:rsidRPr="00F71E92" w:rsidSect="005E2413">
      <w:headerReference w:type="default" r:id="rId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52C8A7" w14:textId="77777777" w:rsidR="00DD2BCC" w:rsidRDefault="00DD2BCC" w:rsidP="008771F3">
      <w:r>
        <w:separator/>
      </w:r>
    </w:p>
  </w:endnote>
  <w:endnote w:type="continuationSeparator" w:id="0">
    <w:p w14:paraId="6D4EF402" w14:textId="77777777" w:rsidR="00DD2BCC" w:rsidRDefault="00DD2BCC" w:rsidP="00877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E1527" w14:textId="77777777" w:rsidR="00DD2BCC" w:rsidRDefault="00DD2BCC" w:rsidP="008771F3">
      <w:r>
        <w:separator/>
      </w:r>
    </w:p>
  </w:footnote>
  <w:footnote w:type="continuationSeparator" w:id="0">
    <w:p w14:paraId="337CB242" w14:textId="77777777" w:rsidR="00DD2BCC" w:rsidRDefault="00DD2BCC" w:rsidP="00877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2CC38" w14:textId="77777777" w:rsidR="008771F3" w:rsidRDefault="008771F3">
    <w:pPr>
      <w:pStyle w:val="Header"/>
    </w:pPr>
    <w:r>
      <w:t>Huw Deighton                                                                                                                            p149462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955390"/>
    <w:multiLevelType w:val="hybridMultilevel"/>
    <w:tmpl w:val="E67A86CE"/>
    <w:lvl w:ilvl="0" w:tplc="F6E669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20DC0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8C04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FAAD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0472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723B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CE88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085D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C845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A362B"/>
    <w:multiLevelType w:val="hybridMultilevel"/>
    <w:tmpl w:val="BD9A3DE4"/>
    <w:lvl w:ilvl="0" w:tplc="C520E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F0CF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76D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DC1F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4AA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74E3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F070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70D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ACE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71F3"/>
    <w:rsid w:val="00014F1E"/>
    <w:rsid w:val="000168F1"/>
    <w:rsid w:val="00021AD7"/>
    <w:rsid w:val="00022195"/>
    <w:rsid w:val="00047EDC"/>
    <w:rsid w:val="00054530"/>
    <w:rsid w:val="0006028F"/>
    <w:rsid w:val="00074609"/>
    <w:rsid w:val="00083E69"/>
    <w:rsid w:val="00084D63"/>
    <w:rsid w:val="00086590"/>
    <w:rsid w:val="000A0991"/>
    <w:rsid w:val="000A3854"/>
    <w:rsid w:val="000B2723"/>
    <w:rsid w:val="000C7D6F"/>
    <w:rsid w:val="000E40B6"/>
    <w:rsid w:val="000E71D1"/>
    <w:rsid w:val="000F3446"/>
    <w:rsid w:val="001005CD"/>
    <w:rsid w:val="00110D6B"/>
    <w:rsid w:val="00112CE7"/>
    <w:rsid w:val="00140126"/>
    <w:rsid w:val="00144511"/>
    <w:rsid w:val="0015601A"/>
    <w:rsid w:val="00172D4E"/>
    <w:rsid w:val="001806E4"/>
    <w:rsid w:val="0019169B"/>
    <w:rsid w:val="001A5440"/>
    <w:rsid w:val="001A7005"/>
    <w:rsid w:val="001B103C"/>
    <w:rsid w:val="001B2C93"/>
    <w:rsid w:val="001B4973"/>
    <w:rsid w:val="001C445C"/>
    <w:rsid w:val="001C7CEB"/>
    <w:rsid w:val="001D4E81"/>
    <w:rsid w:val="001D55AF"/>
    <w:rsid w:val="001D6581"/>
    <w:rsid w:val="001D74C2"/>
    <w:rsid w:val="001E2326"/>
    <w:rsid w:val="001F4C23"/>
    <w:rsid w:val="001F5BBC"/>
    <w:rsid w:val="002303F9"/>
    <w:rsid w:val="002338C4"/>
    <w:rsid w:val="002403D8"/>
    <w:rsid w:val="0024115F"/>
    <w:rsid w:val="00247FB7"/>
    <w:rsid w:val="00250ED1"/>
    <w:rsid w:val="00260732"/>
    <w:rsid w:val="00260EC6"/>
    <w:rsid w:val="00263909"/>
    <w:rsid w:val="00266945"/>
    <w:rsid w:val="002738A5"/>
    <w:rsid w:val="00295220"/>
    <w:rsid w:val="0029562C"/>
    <w:rsid w:val="002A6FE9"/>
    <w:rsid w:val="002C1A64"/>
    <w:rsid w:val="002C41CD"/>
    <w:rsid w:val="002C4C31"/>
    <w:rsid w:val="002E20AA"/>
    <w:rsid w:val="002E725C"/>
    <w:rsid w:val="002F1350"/>
    <w:rsid w:val="0030153B"/>
    <w:rsid w:val="003438BA"/>
    <w:rsid w:val="003508BE"/>
    <w:rsid w:val="003532C5"/>
    <w:rsid w:val="00360A1C"/>
    <w:rsid w:val="00360A4A"/>
    <w:rsid w:val="00361D06"/>
    <w:rsid w:val="003A0E2E"/>
    <w:rsid w:val="003A5014"/>
    <w:rsid w:val="003B284B"/>
    <w:rsid w:val="003D62C2"/>
    <w:rsid w:val="003E1870"/>
    <w:rsid w:val="003E2DE7"/>
    <w:rsid w:val="003E3F3E"/>
    <w:rsid w:val="00401188"/>
    <w:rsid w:val="0040145E"/>
    <w:rsid w:val="004067F9"/>
    <w:rsid w:val="00413463"/>
    <w:rsid w:val="0042371A"/>
    <w:rsid w:val="0044332F"/>
    <w:rsid w:val="0044558A"/>
    <w:rsid w:val="00453972"/>
    <w:rsid w:val="00456E1D"/>
    <w:rsid w:val="00461250"/>
    <w:rsid w:val="004638CE"/>
    <w:rsid w:val="0047382B"/>
    <w:rsid w:val="00477D1E"/>
    <w:rsid w:val="004920E8"/>
    <w:rsid w:val="00492AD6"/>
    <w:rsid w:val="004A50FF"/>
    <w:rsid w:val="004D648B"/>
    <w:rsid w:val="004F2770"/>
    <w:rsid w:val="0053621E"/>
    <w:rsid w:val="00542627"/>
    <w:rsid w:val="005478FA"/>
    <w:rsid w:val="00551DE1"/>
    <w:rsid w:val="00555A9F"/>
    <w:rsid w:val="00566C5E"/>
    <w:rsid w:val="005722F7"/>
    <w:rsid w:val="00573ABA"/>
    <w:rsid w:val="00573CDD"/>
    <w:rsid w:val="0058321C"/>
    <w:rsid w:val="0058684B"/>
    <w:rsid w:val="005968B0"/>
    <w:rsid w:val="005B2830"/>
    <w:rsid w:val="005E145C"/>
    <w:rsid w:val="005E2350"/>
    <w:rsid w:val="005E2413"/>
    <w:rsid w:val="005F52B3"/>
    <w:rsid w:val="005F6E1B"/>
    <w:rsid w:val="0061617D"/>
    <w:rsid w:val="00624CB0"/>
    <w:rsid w:val="00625850"/>
    <w:rsid w:val="00633E13"/>
    <w:rsid w:val="00645EEC"/>
    <w:rsid w:val="006464FD"/>
    <w:rsid w:val="00652A90"/>
    <w:rsid w:val="00662082"/>
    <w:rsid w:val="00666366"/>
    <w:rsid w:val="006701FC"/>
    <w:rsid w:val="00673F73"/>
    <w:rsid w:val="0068749C"/>
    <w:rsid w:val="006913A6"/>
    <w:rsid w:val="00693555"/>
    <w:rsid w:val="006A7199"/>
    <w:rsid w:val="006B7F2B"/>
    <w:rsid w:val="006C15CE"/>
    <w:rsid w:val="006C196C"/>
    <w:rsid w:val="006C3DBD"/>
    <w:rsid w:val="006C753C"/>
    <w:rsid w:val="006D6775"/>
    <w:rsid w:val="006E0674"/>
    <w:rsid w:val="006E694A"/>
    <w:rsid w:val="006F7E50"/>
    <w:rsid w:val="006F7F12"/>
    <w:rsid w:val="00702023"/>
    <w:rsid w:val="007023BD"/>
    <w:rsid w:val="00703869"/>
    <w:rsid w:val="0071490C"/>
    <w:rsid w:val="007277CC"/>
    <w:rsid w:val="00750751"/>
    <w:rsid w:val="00762B18"/>
    <w:rsid w:val="00772BCB"/>
    <w:rsid w:val="0077649C"/>
    <w:rsid w:val="00777962"/>
    <w:rsid w:val="00791906"/>
    <w:rsid w:val="00792FFE"/>
    <w:rsid w:val="00794794"/>
    <w:rsid w:val="007B3B91"/>
    <w:rsid w:val="007C5AD4"/>
    <w:rsid w:val="007C5E05"/>
    <w:rsid w:val="007D0AA8"/>
    <w:rsid w:val="007D36BC"/>
    <w:rsid w:val="007E7D67"/>
    <w:rsid w:val="007F2395"/>
    <w:rsid w:val="007F5F69"/>
    <w:rsid w:val="008012BD"/>
    <w:rsid w:val="00804516"/>
    <w:rsid w:val="00813A90"/>
    <w:rsid w:val="008166E1"/>
    <w:rsid w:val="008272E5"/>
    <w:rsid w:val="0083212C"/>
    <w:rsid w:val="00844758"/>
    <w:rsid w:val="0085141E"/>
    <w:rsid w:val="0086161D"/>
    <w:rsid w:val="00863A90"/>
    <w:rsid w:val="00867ABF"/>
    <w:rsid w:val="00873DA7"/>
    <w:rsid w:val="00875426"/>
    <w:rsid w:val="008771F3"/>
    <w:rsid w:val="00877411"/>
    <w:rsid w:val="00891FCD"/>
    <w:rsid w:val="0089212A"/>
    <w:rsid w:val="008A78F2"/>
    <w:rsid w:val="008B3458"/>
    <w:rsid w:val="008D2BD5"/>
    <w:rsid w:val="008E36DC"/>
    <w:rsid w:val="008E7250"/>
    <w:rsid w:val="008F0B4B"/>
    <w:rsid w:val="008F3EAF"/>
    <w:rsid w:val="008F7904"/>
    <w:rsid w:val="00903C2A"/>
    <w:rsid w:val="0091524D"/>
    <w:rsid w:val="00916132"/>
    <w:rsid w:val="0092150B"/>
    <w:rsid w:val="00922FAF"/>
    <w:rsid w:val="009235E5"/>
    <w:rsid w:val="00931963"/>
    <w:rsid w:val="0093703E"/>
    <w:rsid w:val="00940FA4"/>
    <w:rsid w:val="00947B63"/>
    <w:rsid w:val="00950249"/>
    <w:rsid w:val="00953872"/>
    <w:rsid w:val="00954CA9"/>
    <w:rsid w:val="00963948"/>
    <w:rsid w:val="0096637C"/>
    <w:rsid w:val="00971629"/>
    <w:rsid w:val="00974497"/>
    <w:rsid w:val="00983268"/>
    <w:rsid w:val="00984652"/>
    <w:rsid w:val="00987A3A"/>
    <w:rsid w:val="009909D7"/>
    <w:rsid w:val="00995885"/>
    <w:rsid w:val="009D6616"/>
    <w:rsid w:val="009E10E8"/>
    <w:rsid w:val="009F04F7"/>
    <w:rsid w:val="009F22C1"/>
    <w:rsid w:val="009F4ECD"/>
    <w:rsid w:val="00A0162B"/>
    <w:rsid w:val="00A20919"/>
    <w:rsid w:val="00A20FAC"/>
    <w:rsid w:val="00A43AEA"/>
    <w:rsid w:val="00A46634"/>
    <w:rsid w:val="00A47E69"/>
    <w:rsid w:val="00A6140D"/>
    <w:rsid w:val="00A66BEA"/>
    <w:rsid w:val="00A67283"/>
    <w:rsid w:val="00A7065B"/>
    <w:rsid w:val="00A72054"/>
    <w:rsid w:val="00A901AD"/>
    <w:rsid w:val="00A9530B"/>
    <w:rsid w:val="00AB1C30"/>
    <w:rsid w:val="00AC247D"/>
    <w:rsid w:val="00AC6DE6"/>
    <w:rsid w:val="00AD399B"/>
    <w:rsid w:val="00AF5828"/>
    <w:rsid w:val="00AF5AFF"/>
    <w:rsid w:val="00AF6F1B"/>
    <w:rsid w:val="00B12BCD"/>
    <w:rsid w:val="00B14643"/>
    <w:rsid w:val="00B16580"/>
    <w:rsid w:val="00B17792"/>
    <w:rsid w:val="00B21C0E"/>
    <w:rsid w:val="00B23953"/>
    <w:rsid w:val="00B33E74"/>
    <w:rsid w:val="00B36188"/>
    <w:rsid w:val="00B37F74"/>
    <w:rsid w:val="00B44D0A"/>
    <w:rsid w:val="00B81CB9"/>
    <w:rsid w:val="00B83E3A"/>
    <w:rsid w:val="00B84E0D"/>
    <w:rsid w:val="00B96764"/>
    <w:rsid w:val="00BA48BD"/>
    <w:rsid w:val="00BB668D"/>
    <w:rsid w:val="00BD05EA"/>
    <w:rsid w:val="00BD20CB"/>
    <w:rsid w:val="00BD6E0C"/>
    <w:rsid w:val="00BF44AC"/>
    <w:rsid w:val="00BF69EA"/>
    <w:rsid w:val="00C00F9F"/>
    <w:rsid w:val="00C02451"/>
    <w:rsid w:val="00C03D56"/>
    <w:rsid w:val="00C05722"/>
    <w:rsid w:val="00C1166B"/>
    <w:rsid w:val="00C131ED"/>
    <w:rsid w:val="00C221FF"/>
    <w:rsid w:val="00C31BAE"/>
    <w:rsid w:val="00C35A7C"/>
    <w:rsid w:val="00C54C94"/>
    <w:rsid w:val="00C57846"/>
    <w:rsid w:val="00C60849"/>
    <w:rsid w:val="00C62D25"/>
    <w:rsid w:val="00C90065"/>
    <w:rsid w:val="00CB1D68"/>
    <w:rsid w:val="00CB4763"/>
    <w:rsid w:val="00CB6CFF"/>
    <w:rsid w:val="00CC1A3D"/>
    <w:rsid w:val="00CC4AED"/>
    <w:rsid w:val="00CF2164"/>
    <w:rsid w:val="00CF324C"/>
    <w:rsid w:val="00D02FD1"/>
    <w:rsid w:val="00D04AFE"/>
    <w:rsid w:val="00D05182"/>
    <w:rsid w:val="00D10D36"/>
    <w:rsid w:val="00D20BFA"/>
    <w:rsid w:val="00D20D00"/>
    <w:rsid w:val="00D368B7"/>
    <w:rsid w:val="00D540D1"/>
    <w:rsid w:val="00D55D95"/>
    <w:rsid w:val="00D57396"/>
    <w:rsid w:val="00D856D4"/>
    <w:rsid w:val="00D9491A"/>
    <w:rsid w:val="00DA0D29"/>
    <w:rsid w:val="00DA3598"/>
    <w:rsid w:val="00DB18E1"/>
    <w:rsid w:val="00DB7263"/>
    <w:rsid w:val="00DC5797"/>
    <w:rsid w:val="00DD2BCC"/>
    <w:rsid w:val="00DD4518"/>
    <w:rsid w:val="00DD55AB"/>
    <w:rsid w:val="00DD7123"/>
    <w:rsid w:val="00DD74E5"/>
    <w:rsid w:val="00DE72A0"/>
    <w:rsid w:val="00DE7FF0"/>
    <w:rsid w:val="00DF5D75"/>
    <w:rsid w:val="00E01C9A"/>
    <w:rsid w:val="00E205FA"/>
    <w:rsid w:val="00E25E12"/>
    <w:rsid w:val="00E327BC"/>
    <w:rsid w:val="00E3474E"/>
    <w:rsid w:val="00E4422E"/>
    <w:rsid w:val="00E44330"/>
    <w:rsid w:val="00E508F7"/>
    <w:rsid w:val="00E5128E"/>
    <w:rsid w:val="00E53A37"/>
    <w:rsid w:val="00E56344"/>
    <w:rsid w:val="00E62A78"/>
    <w:rsid w:val="00E65C25"/>
    <w:rsid w:val="00E7147F"/>
    <w:rsid w:val="00E72813"/>
    <w:rsid w:val="00E72E11"/>
    <w:rsid w:val="00E7399A"/>
    <w:rsid w:val="00E7673A"/>
    <w:rsid w:val="00E77C75"/>
    <w:rsid w:val="00E8356C"/>
    <w:rsid w:val="00E853B0"/>
    <w:rsid w:val="00E85C9B"/>
    <w:rsid w:val="00E91434"/>
    <w:rsid w:val="00E91DB6"/>
    <w:rsid w:val="00E922EA"/>
    <w:rsid w:val="00E936CA"/>
    <w:rsid w:val="00E93D8F"/>
    <w:rsid w:val="00EA016C"/>
    <w:rsid w:val="00EA4969"/>
    <w:rsid w:val="00EB2CA6"/>
    <w:rsid w:val="00EB2DC2"/>
    <w:rsid w:val="00EB31BE"/>
    <w:rsid w:val="00EC4D95"/>
    <w:rsid w:val="00EE33AF"/>
    <w:rsid w:val="00EE6FBF"/>
    <w:rsid w:val="00EF6FFE"/>
    <w:rsid w:val="00F015E5"/>
    <w:rsid w:val="00F06238"/>
    <w:rsid w:val="00F2337A"/>
    <w:rsid w:val="00F2442C"/>
    <w:rsid w:val="00F26F08"/>
    <w:rsid w:val="00F35732"/>
    <w:rsid w:val="00F42628"/>
    <w:rsid w:val="00F475C7"/>
    <w:rsid w:val="00F534C6"/>
    <w:rsid w:val="00F563B1"/>
    <w:rsid w:val="00F6296D"/>
    <w:rsid w:val="00F71E92"/>
    <w:rsid w:val="00F73D30"/>
    <w:rsid w:val="00F74D0F"/>
    <w:rsid w:val="00F75A93"/>
    <w:rsid w:val="00FA4BA6"/>
    <w:rsid w:val="00FB3603"/>
    <w:rsid w:val="00FC1561"/>
    <w:rsid w:val="00FC1A77"/>
    <w:rsid w:val="00FC549D"/>
    <w:rsid w:val="00FD6954"/>
    <w:rsid w:val="00FE1BEF"/>
    <w:rsid w:val="00FE7FA0"/>
    <w:rsid w:val="00FF0259"/>
    <w:rsid w:val="00FF1782"/>
    <w:rsid w:val="00FF4E45"/>
    <w:rsid w:val="00FF5B0E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A5C96"/>
  <w14:defaultImageDpi w14:val="32767"/>
  <w15:docId w15:val="{348D0302-CEC0-7A44-9957-3AD550E12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22EA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71F3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8771F3"/>
  </w:style>
  <w:style w:type="paragraph" w:styleId="Footer">
    <w:name w:val="footer"/>
    <w:basedOn w:val="Normal"/>
    <w:link w:val="FooterChar"/>
    <w:uiPriority w:val="99"/>
    <w:unhideWhenUsed/>
    <w:rsid w:val="008771F3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771F3"/>
  </w:style>
  <w:style w:type="character" w:styleId="Emphasis">
    <w:name w:val="Emphasis"/>
    <w:basedOn w:val="DefaultParagraphFont"/>
    <w:uiPriority w:val="20"/>
    <w:qFormat/>
    <w:rsid w:val="00B12BC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BD6E0C"/>
    <w:pPr>
      <w:spacing w:before="100" w:beforeAutospacing="1" w:after="100" w:afterAutospacing="1"/>
    </w:pPr>
  </w:style>
  <w:style w:type="character" w:customStyle="1" w:styleId="nonmobile">
    <w:name w:val="non_mobile"/>
    <w:basedOn w:val="DefaultParagraphFont"/>
    <w:rsid w:val="00BD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09104">
          <w:marLeft w:val="0"/>
          <w:marRight w:val="0"/>
          <w:marTop w:val="240"/>
          <w:marBottom w:val="240"/>
          <w:divBdr>
            <w:top w:val="dotted" w:sz="6" w:space="6" w:color="CCCCCC"/>
            <w:left w:val="dotted" w:sz="6" w:space="6" w:color="CCCCCC"/>
            <w:bottom w:val="dotted" w:sz="6" w:space="6" w:color="CCCCCC"/>
            <w:right w:val="dotted" w:sz="6" w:space="6" w:color="CCCCCC"/>
          </w:divBdr>
        </w:div>
      </w:divsChild>
    </w:div>
    <w:div w:id="5004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37">
          <w:marLeft w:val="432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9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92823">
          <w:marLeft w:val="0"/>
          <w:marRight w:val="0"/>
          <w:marTop w:val="0"/>
          <w:marBottom w:val="0"/>
          <w:divBdr>
            <w:top w:val="none" w:sz="0" w:space="12" w:color="auto"/>
            <w:left w:val="none" w:sz="0" w:space="12" w:color="auto"/>
            <w:bottom w:val="none" w:sz="0" w:space="12" w:color="auto"/>
            <w:right w:val="none" w:sz="0" w:space="12" w:color="auto"/>
          </w:divBdr>
          <w:divsChild>
            <w:div w:id="1852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640469">
                  <w:marLeft w:val="0"/>
                  <w:marRight w:val="0"/>
                  <w:marTop w:val="240"/>
                  <w:marBottom w:val="240"/>
                  <w:divBdr>
                    <w:top w:val="dotted" w:sz="6" w:space="6" w:color="CCCCCC"/>
                    <w:left w:val="dotted" w:sz="6" w:space="6" w:color="CCCCCC"/>
                    <w:bottom w:val="dotted" w:sz="6" w:space="6" w:color="CCCCCC"/>
                    <w:right w:val="dotted" w:sz="6" w:space="6" w:color="CCCCCC"/>
                  </w:divBdr>
                </w:div>
                <w:div w:id="1600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4535">
                  <w:marLeft w:val="15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76950">
                  <w:marLeft w:val="15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266098">
          <w:marLeft w:val="0"/>
          <w:marRight w:val="0"/>
          <w:marTop w:val="0"/>
          <w:marBottom w:val="0"/>
          <w:divBdr>
            <w:top w:val="single" w:sz="6" w:space="5" w:color="DDDDDD"/>
            <w:left w:val="single" w:sz="2" w:space="12" w:color="DDDDDD"/>
            <w:bottom w:val="single" w:sz="6" w:space="5" w:color="DDDDDD"/>
            <w:right w:val="single" w:sz="2" w:space="12" w:color="DDDDDD"/>
          </w:divBdr>
          <w:divsChild>
            <w:div w:id="185337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9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4291">
          <w:marLeft w:val="0"/>
          <w:marRight w:val="0"/>
          <w:marTop w:val="0"/>
          <w:marBottom w:val="0"/>
          <w:divBdr>
            <w:top w:val="none" w:sz="0" w:space="12" w:color="auto"/>
            <w:left w:val="none" w:sz="0" w:space="12" w:color="auto"/>
            <w:bottom w:val="none" w:sz="0" w:space="12" w:color="auto"/>
            <w:right w:val="none" w:sz="0" w:space="12" w:color="auto"/>
          </w:divBdr>
          <w:divsChild>
            <w:div w:id="8772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91631">
                  <w:marLeft w:val="0"/>
                  <w:marRight w:val="0"/>
                  <w:marTop w:val="240"/>
                  <w:marBottom w:val="240"/>
                  <w:divBdr>
                    <w:top w:val="dotted" w:sz="6" w:space="6" w:color="CCCCCC"/>
                    <w:left w:val="dotted" w:sz="6" w:space="6" w:color="CCCCCC"/>
                    <w:bottom w:val="dotted" w:sz="6" w:space="6" w:color="CCCCCC"/>
                    <w:right w:val="dotted" w:sz="6" w:space="6" w:color="CCCCCC"/>
                  </w:divBdr>
                </w:div>
                <w:div w:id="109139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027452">
                  <w:marLeft w:val="15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90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391923">
                  <w:marLeft w:val="15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1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6768245">
          <w:marLeft w:val="0"/>
          <w:marRight w:val="0"/>
          <w:marTop w:val="0"/>
          <w:marBottom w:val="0"/>
          <w:divBdr>
            <w:top w:val="single" w:sz="6" w:space="5" w:color="DDDDDD"/>
            <w:left w:val="single" w:sz="2" w:space="12" w:color="DDDDDD"/>
            <w:bottom w:val="single" w:sz="6" w:space="5" w:color="DDDDDD"/>
            <w:right w:val="single" w:sz="2" w:space="12" w:color="DDDDDD"/>
          </w:divBdr>
          <w:divsChild>
            <w:div w:id="19754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3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8915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7</Pages>
  <Words>3180</Words>
  <Characters>18131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Deighton (P149462)</dc:creator>
  <cp:lastModifiedBy>Alexander Deighton (P149462)</cp:lastModifiedBy>
  <cp:revision>19</cp:revision>
  <dcterms:created xsi:type="dcterms:W3CDTF">2019-02-23T20:46:00Z</dcterms:created>
  <dcterms:modified xsi:type="dcterms:W3CDTF">2019-02-24T15:53:00Z</dcterms:modified>
</cp:coreProperties>
</file>