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8CB437" w14:textId="6D52F532" w:rsidR="006419C3" w:rsidRDefault="004D121C" w:rsidP="00E611D9">
      <w:pPr>
        <w:pStyle w:val="AssignHeader"/>
      </w:pPr>
      <w:r>
        <w:t>ECAD6009-C</w:t>
      </w:r>
      <w:r w:rsidR="009A0ECE">
        <w:t xml:space="preserve"> </w:t>
      </w:r>
    </w:p>
    <w:p w14:paraId="22956538" w14:textId="5858D81B" w:rsidR="00364BFF" w:rsidRDefault="00364BFF" w:rsidP="00364BFF">
      <w:pPr>
        <w:pStyle w:val="AssignSubHeader"/>
      </w:pPr>
    </w:p>
    <w:p w14:paraId="63675794" w14:textId="38FC8675" w:rsidR="00364BFF" w:rsidRDefault="00364BFF" w:rsidP="00364BFF">
      <w:pPr>
        <w:pStyle w:val="AssignHeader"/>
      </w:pPr>
      <w:r>
        <w:t>Part 1- Understanding how the learner, the school and the local community work together to deliver one of the four purposes of the new curriculum: a video presentation that critically examines this process.</w:t>
      </w:r>
    </w:p>
    <w:p w14:paraId="4ABEF751" w14:textId="1B22BCD7" w:rsidR="00364BFF" w:rsidRDefault="00364BFF" w:rsidP="00364BFF">
      <w:pPr>
        <w:pStyle w:val="AssignSubHeader"/>
      </w:pPr>
    </w:p>
    <w:p w14:paraId="1EB3327D" w14:textId="4D68A634" w:rsidR="00364BFF" w:rsidRPr="00364BFF" w:rsidRDefault="00364BFF" w:rsidP="00364BFF">
      <w:pPr>
        <w:pStyle w:val="AssignSubHeader"/>
        <w:jc w:val="center"/>
      </w:pPr>
      <w:r>
        <w:t xml:space="preserve">Student Number: 1903950 CM Maudie Hughes </w:t>
      </w:r>
    </w:p>
    <w:p w14:paraId="76244ED3" w14:textId="77777777" w:rsidR="009B47AE" w:rsidRDefault="009B47AE" w:rsidP="00CD1240">
      <w:pPr>
        <w:pStyle w:val="AssignBody"/>
      </w:pPr>
    </w:p>
    <w:p w14:paraId="04B332E0" w14:textId="77777777" w:rsidR="009B47AE" w:rsidRDefault="009B47AE" w:rsidP="00CD1240">
      <w:pPr>
        <w:pStyle w:val="AssignBody"/>
      </w:pPr>
    </w:p>
    <w:p w14:paraId="1F48C9B5" w14:textId="77777777" w:rsidR="009B47AE" w:rsidRDefault="009B47AE" w:rsidP="00E611D9">
      <w:pPr>
        <w:pStyle w:val="AssignBody"/>
      </w:pPr>
    </w:p>
    <w:p w14:paraId="189CBD26" w14:textId="77777777" w:rsidR="009B47AE" w:rsidRDefault="009B47AE" w:rsidP="00E611D9">
      <w:pPr>
        <w:pStyle w:val="AssignBody"/>
      </w:pPr>
    </w:p>
    <w:p w14:paraId="5DC0C5BF" w14:textId="397A0F76" w:rsidR="000636EE" w:rsidRDefault="000636EE">
      <w:pPr>
        <w:rPr>
          <w:rFonts w:ascii="Arial" w:hAnsi="Arial"/>
        </w:rPr>
      </w:pPr>
      <w:r>
        <w:br w:type="page"/>
      </w:r>
    </w:p>
    <w:p w14:paraId="07D37BF7" w14:textId="23F96779" w:rsidR="00896AA5" w:rsidRDefault="000636EE" w:rsidP="008B238B">
      <w:pPr>
        <w:pStyle w:val="AssignHeader"/>
      </w:pPr>
      <w:r>
        <w:lastRenderedPageBreak/>
        <w:t>Reference List</w:t>
      </w:r>
    </w:p>
    <w:p w14:paraId="574763CF" w14:textId="77777777" w:rsidR="00896AA5" w:rsidRPr="003972BF" w:rsidRDefault="00896AA5" w:rsidP="000636EE">
      <w:pPr>
        <w:pStyle w:val="AssignBody"/>
      </w:pPr>
    </w:p>
    <w:p w14:paraId="68CCD510" w14:textId="70911607" w:rsidR="00896AA5" w:rsidRDefault="00896AA5" w:rsidP="000636EE">
      <w:pPr>
        <w:pStyle w:val="AssignBody"/>
        <w:rPr>
          <w:rFonts w:cs="Arial"/>
        </w:rPr>
      </w:pPr>
      <w:r w:rsidRPr="00896AA5">
        <w:rPr>
          <w:rFonts w:cs="Arial"/>
        </w:rPr>
        <w:t xml:space="preserve">BERA (2018) </w:t>
      </w:r>
      <w:r w:rsidRPr="00896AA5">
        <w:rPr>
          <w:rFonts w:cs="Arial"/>
          <w:i/>
          <w:iCs/>
        </w:rPr>
        <w:t xml:space="preserve">Ethical Guidelines for Educational Research </w:t>
      </w:r>
      <w:r w:rsidRPr="00896AA5">
        <w:rPr>
          <w:rFonts w:cs="Arial"/>
        </w:rPr>
        <w:t>4</w:t>
      </w:r>
      <w:r w:rsidRPr="00896AA5">
        <w:rPr>
          <w:rFonts w:cs="Arial"/>
          <w:vertAlign w:val="superscript"/>
        </w:rPr>
        <w:t>th</w:t>
      </w:r>
      <w:r w:rsidRPr="00896AA5">
        <w:rPr>
          <w:rFonts w:cs="Arial"/>
        </w:rPr>
        <w:t xml:space="preserve"> </w:t>
      </w:r>
      <w:proofErr w:type="spellStart"/>
      <w:r w:rsidRPr="00896AA5">
        <w:rPr>
          <w:rFonts w:cs="Arial"/>
        </w:rPr>
        <w:t>edn</w:t>
      </w:r>
      <w:proofErr w:type="spellEnd"/>
      <w:r w:rsidRPr="00896AA5">
        <w:rPr>
          <w:rFonts w:cs="Arial"/>
        </w:rPr>
        <w:t xml:space="preserve">. </w:t>
      </w:r>
      <w:r w:rsidRPr="00896AA5">
        <w:rPr>
          <w:rFonts w:cs="Arial"/>
        </w:rPr>
        <w:t xml:space="preserve">Available at: </w:t>
      </w:r>
      <w:hyperlink r:id="rId10" w:history="1">
        <w:r w:rsidR="008B238B" w:rsidRPr="00B03836">
          <w:rPr>
            <w:rStyle w:val="Hyperlink"/>
            <w:rFonts w:cs="Arial"/>
          </w:rPr>
          <w:t>https://www.bera.ac.uk/publication/ethical-guidelines-for-educational-research-2018</w:t>
        </w:r>
      </w:hyperlink>
      <w:r w:rsidR="008B238B">
        <w:rPr>
          <w:rFonts w:cs="Arial"/>
        </w:rPr>
        <w:t xml:space="preserve"> (Accessed: 14 May 2022)</w:t>
      </w:r>
    </w:p>
    <w:p w14:paraId="6A4E9FEF" w14:textId="77777777" w:rsidR="008B238B" w:rsidRPr="00896AA5" w:rsidRDefault="008B238B" w:rsidP="000636EE">
      <w:pPr>
        <w:pStyle w:val="AssignBody"/>
        <w:rPr>
          <w:rFonts w:cs="Arial"/>
        </w:rPr>
      </w:pPr>
    </w:p>
    <w:p w14:paraId="1516B0FD" w14:textId="77777777" w:rsidR="00896AA5" w:rsidRDefault="00896AA5" w:rsidP="000636EE">
      <w:pPr>
        <w:pStyle w:val="AssignBody"/>
        <w:rPr>
          <w:rFonts w:cs="Arial"/>
          <w:color w:val="333333"/>
          <w:sz w:val="24"/>
          <w:szCs w:val="24"/>
        </w:rPr>
      </w:pPr>
      <w:r w:rsidRPr="00896AA5">
        <w:rPr>
          <w:rFonts w:cs="Arial"/>
          <w:color w:val="333333"/>
          <w:sz w:val="24"/>
          <w:szCs w:val="24"/>
        </w:rPr>
        <w:t>Deputy Head Teacher, School X (2022) Conversation with CM Maudie Hughes during Professional Teaching Experience 3, 8 March.</w:t>
      </w:r>
    </w:p>
    <w:p w14:paraId="5AB1F2F8" w14:textId="77777777" w:rsidR="008B238B" w:rsidRPr="00896AA5" w:rsidRDefault="008B238B" w:rsidP="000636EE">
      <w:pPr>
        <w:pStyle w:val="AssignBody"/>
        <w:rPr>
          <w:rFonts w:cs="Arial"/>
          <w:b/>
          <w:bCs/>
          <w:color w:val="333333"/>
          <w:sz w:val="24"/>
          <w:szCs w:val="24"/>
        </w:rPr>
      </w:pPr>
    </w:p>
    <w:p w14:paraId="22909C26" w14:textId="042362C3" w:rsidR="00896AA5" w:rsidRDefault="00896AA5" w:rsidP="000636EE">
      <w:pPr>
        <w:pStyle w:val="AssignBody"/>
        <w:rPr>
          <w:rFonts w:cs="Arial"/>
        </w:rPr>
      </w:pPr>
      <w:r w:rsidRPr="00896AA5">
        <w:rPr>
          <w:rFonts w:cs="Arial"/>
          <w:color w:val="333333"/>
          <w:sz w:val="24"/>
          <w:szCs w:val="24"/>
        </w:rPr>
        <w:t xml:space="preserve">Donaldson, G., (2015) </w:t>
      </w:r>
      <w:r w:rsidRPr="00896AA5">
        <w:rPr>
          <w:rFonts w:cs="Arial"/>
          <w:i/>
          <w:iCs/>
          <w:color w:val="333333"/>
          <w:sz w:val="24"/>
          <w:szCs w:val="24"/>
        </w:rPr>
        <w:t xml:space="preserve">Successful Futures: Independent Review of Curriculum and Assessment Arrangements in Wales </w:t>
      </w:r>
      <w:r w:rsidRPr="00896AA5">
        <w:rPr>
          <w:rFonts w:cs="Arial"/>
          <w:color w:val="333333"/>
          <w:sz w:val="24"/>
          <w:szCs w:val="24"/>
        </w:rPr>
        <w:t xml:space="preserve">Available at: </w:t>
      </w:r>
      <w:hyperlink r:id="rId11" w:history="1">
        <w:r w:rsidRPr="00896AA5">
          <w:rPr>
            <w:rStyle w:val="Hyperlink"/>
            <w:rFonts w:cs="Arial"/>
            <w:sz w:val="24"/>
            <w:szCs w:val="24"/>
          </w:rPr>
          <w:t>https://gov.wales/sites/default/files/publications/2018-03/successful-futures.pdf</w:t>
        </w:r>
      </w:hyperlink>
      <w:r w:rsidR="008B238B">
        <w:rPr>
          <w:rFonts w:cs="Arial"/>
        </w:rPr>
        <w:t xml:space="preserve"> (Accessed: 13 May 2022)</w:t>
      </w:r>
    </w:p>
    <w:p w14:paraId="2F698401" w14:textId="77777777" w:rsidR="008B238B" w:rsidRPr="00896AA5" w:rsidRDefault="008B238B" w:rsidP="000636EE">
      <w:pPr>
        <w:pStyle w:val="AssignBody"/>
        <w:rPr>
          <w:rFonts w:cs="Arial"/>
          <w:b/>
          <w:bCs/>
          <w:color w:val="333333"/>
          <w:sz w:val="24"/>
          <w:szCs w:val="24"/>
        </w:rPr>
      </w:pPr>
    </w:p>
    <w:p w14:paraId="20C32729" w14:textId="44A0B4B6" w:rsidR="00896AA5" w:rsidRDefault="00896AA5" w:rsidP="000636EE">
      <w:pPr>
        <w:pStyle w:val="AssignBody"/>
        <w:rPr>
          <w:rFonts w:cs="Arial"/>
        </w:rPr>
      </w:pPr>
      <w:r w:rsidRPr="00896AA5">
        <w:rPr>
          <w:rFonts w:cs="Arial"/>
        </w:rPr>
        <w:t xml:space="preserve">Estyn (2016) </w:t>
      </w:r>
      <w:r w:rsidRPr="00896AA5">
        <w:rPr>
          <w:rFonts w:cs="Arial"/>
          <w:i/>
          <w:iCs/>
        </w:rPr>
        <w:t>Leadership and primary school improvement September 2016</w:t>
      </w:r>
      <w:r w:rsidRPr="00896AA5">
        <w:rPr>
          <w:rFonts w:cs="Arial"/>
        </w:rPr>
        <w:t xml:space="preserve"> Available at: </w:t>
      </w:r>
      <w:hyperlink r:id="rId12" w:history="1">
        <w:r w:rsidRPr="00896AA5">
          <w:rPr>
            <w:rStyle w:val="Hyperlink"/>
            <w:rFonts w:cs="Arial"/>
          </w:rPr>
          <w:t>https://www.estyn.gov.wales/system/files/2020-07/Leadership%2520and%2520primary%2520improvement%2520-%2520new%2520links_0.pdf</w:t>
        </w:r>
      </w:hyperlink>
      <w:r w:rsidR="008B238B">
        <w:rPr>
          <w:rFonts w:cs="Arial"/>
        </w:rPr>
        <w:t xml:space="preserve"> (Accessed: 14 May 2022)</w:t>
      </w:r>
    </w:p>
    <w:p w14:paraId="3F1FDD32" w14:textId="77777777" w:rsidR="008B238B" w:rsidRPr="00896AA5" w:rsidRDefault="008B238B" w:rsidP="000636EE">
      <w:pPr>
        <w:pStyle w:val="AssignBody"/>
        <w:rPr>
          <w:rFonts w:cs="Arial"/>
        </w:rPr>
      </w:pPr>
    </w:p>
    <w:p w14:paraId="79C22310" w14:textId="76D06841" w:rsidR="00896AA5" w:rsidRDefault="00E166C5" w:rsidP="000636EE">
      <w:pPr>
        <w:pStyle w:val="AssignBody"/>
        <w:rPr>
          <w:rFonts w:cs="Arial"/>
          <w:color w:val="333333"/>
          <w:sz w:val="24"/>
          <w:szCs w:val="24"/>
        </w:rPr>
      </w:pPr>
      <w:r>
        <w:rPr>
          <w:rFonts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9940F8" wp14:editId="6A2B1308">
                <wp:simplePos x="0" y="0"/>
                <wp:positionH relativeFrom="column">
                  <wp:posOffset>215900</wp:posOffset>
                </wp:positionH>
                <wp:positionV relativeFrom="paragraph">
                  <wp:posOffset>536575</wp:posOffset>
                </wp:positionV>
                <wp:extent cx="800100" cy="177800"/>
                <wp:effectExtent l="0" t="0" r="12700" b="127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780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2C73211" w14:textId="77777777" w:rsidR="00E166C5" w:rsidRDefault="00E166C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C9940F8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7pt;margin-top:42.25pt;width:63pt;height:1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PEukNAIAAHsEAAAOAAAAZHJzL2Uyb0RvYy54bWysVE1v2zAMvQ/YfxB0X+xkadMacYosRYYB&#13;&#10;QVsgHXpWZCk2JouapMTOfv0o2flo11Oxi0KK9BP5+JjpXVsrshfWVaBzOhyklAjNoaj0Nqc/n5df&#13;&#10;bihxnumCKdAipwfh6N3s86dpYzIxghJUISxBEO2yxuS09N5kSeJ4KWrmBmCExqAEWzOPrt0mhWUN&#13;&#10;otcqGaXpddKALYwFLpzD2/suSGcRX0rB/aOUTniicoq1+XjaeG7CmcymLNtaZsqK92WwD1RRs0rj&#13;&#10;oyeoe+YZ2dnqH6i64hYcSD/gUCcgZcVF7AG7GaZvulmXzIjYC5LjzIkm9/9g+cN+bZ4s8e03aHGA&#13;&#10;gZDGuMzhZeinlbYOv1gpwThSeDjRJlpPOF7epFg6RjiGhpMJugElOX9srPPfBdQkGDm1OJVIFtuv&#13;&#10;nO9SjynhLQeqKpaVUtEJShALZcme4Qx9G0tE8FdZSpMmp9dfr9II/CoWoE/fbxTjv/ryLrIQT2ms&#13;&#10;+dx6sHy7aXs+NlAckCYLnYKc4csKcVfM+SdmUTLYP66Bf8RDKsBioLcoKcH+ee8+5OMkMUpJgxLM&#13;&#10;qfu9Y1ZQon5onPHtcDwOmo3O+GoyQsdeRjaXEb2rF4AMDXHhDI9myPfqaEoL9Qtuyzy8iiGmOb6N&#13;&#10;lB7Nhe8WA7eNi/k8JqFKDfMrvTY8QIeJBD6f2xdmTT9Pj0J4gKNYWfZmrF1u+FLDfOdBVnHmgeCO&#13;&#10;1Z53VHhUTb+NYYUu/Zh1/s+Y/QUAAP//AwBQSwMEFAAGAAgAAAAhAHOy273hAAAADgEAAA8AAABk&#13;&#10;cnMvZG93bnJldi54bWxMj0FvwjAMhe+T9h8iT9ptpDBgqDRFaNN2H4XtGlrTVjRO17hQ+PUzp+1i&#13;&#10;2X7y8/uS1eAadcIu1J4MjEcRKKTcFzWVBrbZ+9MCVGBLhW08oYELBlil93eJjQt/pk88bbhUYkIh&#13;&#10;tgYq5jbWOuQVOhtGvkUS7eA7Z1nGrtRFZ89i7ho9iaK5drYm+VDZFl8rzI+b3hk48MvXJcPs47q9&#13;&#10;9sefddjRN++MeXwY3pZS1ktQjAP/XcCNQfJDKsH2vqciqMbA81R42MBiOgN10+eRLPbSjCcz0Gmi&#13;&#10;/2OkvwAAAP//AwBQSwECLQAUAAYACAAAACEAtoM4kv4AAADhAQAAEwAAAAAAAAAAAAAAAAAAAAAA&#13;&#10;W0NvbnRlbnRfVHlwZXNdLnhtbFBLAQItABQABgAIAAAAIQA4/SH/1gAAAJQBAAALAAAAAAAAAAAA&#13;&#10;AAAAAC8BAABfcmVscy8ucmVsc1BLAQItABQABgAIAAAAIQCYPEukNAIAAHsEAAAOAAAAAAAAAAAA&#13;&#10;AAAAAC4CAABkcnMvZTJvRG9jLnhtbFBLAQItABQABgAIAAAAIQBzstu94QAAAA4BAAAPAAAAAAAA&#13;&#10;AAAAAAAAAI4EAABkcnMvZG93bnJldi54bWxQSwUGAAAAAAQABADzAAAAnAUAAAAA&#13;&#10;" fillcolor="black [3213]" strokeweight=".5pt">
                <v:textbox>
                  <w:txbxContent>
                    <w:p w14:paraId="72C73211" w14:textId="77777777" w:rsidR="00E166C5" w:rsidRDefault="00E166C5"/>
                  </w:txbxContent>
                </v:textbox>
              </v:shape>
            </w:pict>
          </mc:Fallback>
        </mc:AlternateContent>
      </w:r>
      <w:r w:rsidR="00896AA5" w:rsidRPr="00E166C5">
        <w:rPr>
          <w:rFonts w:cs="Arial"/>
          <w:sz w:val="24"/>
          <w:szCs w:val="24"/>
        </w:rPr>
        <w:t xml:space="preserve">Estyn (2017) </w:t>
      </w:r>
      <w:r w:rsidR="00896AA5" w:rsidRPr="00E166C5">
        <w:rPr>
          <w:rFonts w:cs="Arial"/>
          <w:i/>
          <w:iCs/>
          <w:sz w:val="24"/>
          <w:szCs w:val="24"/>
        </w:rPr>
        <w:t xml:space="preserve">A report on </w:t>
      </w:r>
      <w:r w:rsidR="00896AA5" w:rsidRPr="00E166C5">
        <w:rPr>
          <w:rFonts w:cs="Arial"/>
          <w:i/>
          <w:iCs/>
          <w:sz w:val="24"/>
          <w:szCs w:val="24"/>
          <w:highlight w:val="black"/>
        </w:rPr>
        <w:t>Tavernspite</w:t>
      </w:r>
      <w:r w:rsidR="00896AA5" w:rsidRPr="00E166C5">
        <w:rPr>
          <w:rFonts w:cs="Arial"/>
          <w:i/>
          <w:iCs/>
          <w:sz w:val="24"/>
          <w:szCs w:val="24"/>
        </w:rPr>
        <w:t xml:space="preserve"> Community Primary School </w:t>
      </w:r>
      <w:r w:rsidR="00896AA5" w:rsidRPr="00E166C5">
        <w:rPr>
          <w:rFonts w:cs="Arial"/>
          <w:sz w:val="24"/>
          <w:szCs w:val="24"/>
        </w:rPr>
        <w:t xml:space="preserve">Available at: </w:t>
      </w:r>
      <w:hyperlink r:id="rId13" w:history="1">
        <w:r w:rsidR="00896AA5" w:rsidRPr="00896AA5">
          <w:rPr>
            <w:rStyle w:val="Hyperlink"/>
            <w:rFonts w:cs="Arial"/>
            <w:sz w:val="24"/>
            <w:szCs w:val="24"/>
          </w:rPr>
          <w:t>https://www.estyn.gov.wales/system/files/2020-08/Tavernspite%2520CP%2520School_1.pdf</w:t>
        </w:r>
      </w:hyperlink>
      <w:r w:rsidR="00896AA5" w:rsidRPr="00896AA5">
        <w:rPr>
          <w:rFonts w:cs="Arial"/>
          <w:color w:val="333333"/>
          <w:sz w:val="24"/>
          <w:szCs w:val="24"/>
        </w:rPr>
        <w:t xml:space="preserve"> </w:t>
      </w:r>
      <w:r w:rsidR="008B238B">
        <w:rPr>
          <w:rFonts w:cs="Arial"/>
          <w:color w:val="333333"/>
          <w:sz w:val="24"/>
          <w:szCs w:val="24"/>
        </w:rPr>
        <w:t>(Accessed: 14 May 2022)</w:t>
      </w:r>
    </w:p>
    <w:p w14:paraId="4FA609E7" w14:textId="7AD9EC76" w:rsidR="008B238B" w:rsidRPr="00896AA5" w:rsidRDefault="008B238B" w:rsidP="000636EE">
      <w:pPr>
        <w:pStyle w:val="AssignBody"/>
        <w:rPr>
          <w:rFonts w:cs="Arial"/>
          <w:b/>
          <w:bCs/>
          <w:color w:val="333333"/>
          <w:sz w:val="24"/>
          <w:szCs w:val="24"/>
        </w:rPr>
      </w:pPr>
    </w:p>
    <w:p w14:paraId="27C80E7B" w14:textId="5BC29506" w:rsidR="00896AA5" w:rsidRDefault="00E166C5" w:rsidP="000636EE">
      <w:pPr>
        <w:pStyle w:val="AssignBody"/>
        <w:rPr>
          <w:rFonts w:cs="Arial"/>
        </w:rPr>
      </w:pPr>
      <w:r>
        <w:rPr>
          <w:rFonts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6B0D82" wp14:editId="113E3E56">
                <wp:simplePos x="0" y="0"/>
                <wp:positionH relativeFrom="column">
                  <wp:posOffset>215900</wp:posOffset>
                </wp:positionH>
                <wp:positionV relativeFrom="paragraph">
                  <wp:posOffset>539115</wp:posOffset>
                </wp:positionV>
                <wp:extent cx="800100" cy="177800"/>
                <wp:effectExtent l="0" t="0" r="12700" b="127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780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E148BEF" w14:textId="77777777" w:rsidR="00E166C5" w:rsidRDefault="00E166C5" w:rsidP="00E166C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6B0D82" id="Text Box 2" o:spid="_x0000_s1027" type="#_x0000_t202" style="position:absolute;margin-left:17pt;margin-top:42.45pt;width:63pt;height:1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5RAX0NgIAAIIEAAAOAAAAZHJzL2Uyb0RvYy54bWysVE1v2zAMvQ/YfxB0X+xk6VcQp8hSZBgQ&#13;&#10;tAXSoWdFlmJhsqhJSuzs14+SnY92Ow27KKRIP5GPj5net7Ume+G8AlPQ4SCnRBgOpTLbgn5/WX66&#13;&#10;pcQHZkqmwYiCHoSn97OPH6aNnYgRVKBL4QiCGD9pbEGrEOwkyzyvRM38AKwwGJTgahbQddusdKxB&#13;&#10;9Fpnozy/zhpwpXXAhfd4+9AF6SzhSyl4eJLSi0B0QbG2kE6Xzk08s9mUTbaO2Urxvgz2D1XUTBl8&#13;&#10;9AT1wAIjO6f+gKoVd+BBhgGHOgMpFRepB+xmmL/rZl0xK1IvSI63J5r8/4Plj/u1fXYktF+gxQFG&#13;&#10;QhrrJx4vYz+tdHX8xUoJxpHCw4k20QbC8fI2x9IxwjE0vLlBN6Jk54+t8+GrgJpEo6AOp5LIYvuV&#13;&#10;D13qMSW+5UGrcqm0Tk5UglhoR/YMZxjaVCKCv8nShjQFvf58lSfgN7EIffp+oxn/0Zd3kYV42mDN&#13;&#10;59ajFdpNS1R5QcsGygOy5aATkrd8qRB+xXx4Zg6VgzTgNoQnPKQGrAl6i5IK3K+/3cd8HChGKWlQ&#13;&#10;iQX1P3fMCUr0N4OjvhuOx1G6yRlf3YzQcZeRzWXE7OoFIFFD3DvLkxnzgz6a0kH9ikszj69iiBmO&#13;&#10;byOzR3MRuv3ApeNiPk9JKFbLwsqsLY/QcTCR1pf2lTnbjzWgHh7hqFk2eTfdLjd+aWC+CyBVGn3k&#13;&#10;uWO1px+FnsTTL2XcpEs/ZZ3/Oma/AQAA//8DAFBLAwQUAAYACAAAACEA1Vnn7+EAAAAOAQAADwAA&#13;&#10;AGRycy9kb3ducmV2LnhtbEyPQW/CMAyF75P2HyJP2m2kMMSgNEVo03Yfhe0aWtNWNE7XuFD49TOn&#13;&#10;7WLZfvLz+5LV4Bp1wi7UngyMRxEopNwXNZUGttn70xxUYEuFbTyhgQsGWKX3d4mNC3+mTzxtuFRi&#13;&#10;QiG2BirmNtY65BU6G0a+RRLt4DtnWcau1EVnz2LuGj2Jopl2tib5UNkWXyvMj5veGTjwy9clw+zj&#13;&#10;ur32x5912NE374x5fBjellLWS1CMA/9dwI1B8kMqwfa+pyKoxsDzVHjYwHy6AHXTZ5Es9tKMJwvQ&#13;&#10;aaL/Y6S/AAAA//8DAFBLAQItABQABgAIAAAAIQC2gziS/gAAAOEBAAATAAAAAAAAAAAAAAAAAAAA&#13;&#10;AABbQ29udGVudF9UeXBlc10ueG1sUEsBAi0AFAAGAAgAAAAhADj9If/WAAAAlAEAAAsAAAAAAAAA&#13;&#10;AAAAAAAALwEAAF9yZWxzLy5yZWxzUEsBAi0AFAAGAAgAAAAhAHlEBfQ2AgAAggQAAA4AAAAAAAAA&#13;&#10;AAAAAAAALgIAAGRycy9lMm9Eb2MueG1sUEsBAi0AFAAGAAgAAAAhANVZ5+/hAAAADgEAAA8AAAAA&#13;&#10;AAAAAAAAAAAAkAQAAGRycy9kb3ducmV2LnhtbFBLBQYAAAAABAAEAPMAAACeBQAAAAA=&#13;&#10;" fillcolor="black [3213]" strokeweight=".5pt">
                <v:textbox>
                  <w:txbxContent>
                    <w:p w14:paraId="4E148BEF" w14:textId="77777777" w:rsidR="00E166C5" w:rsidRDefault="00E166C5" w:rsidP="00E166C5"/>
                  </w:txbxContent>
                </v:textbox>
              </v:shape>
            </w:pict>
          </mc:Fallback>
        </mc:AlternateContent>
      </w:r>
      <w:r w:rsidR="00896AA5" w:rsidRPr="00E166C5">
        <w:rPr>
          <w:rFonts w:cs="Arial"/>
          <w:sz w:val="24"/>
          <w:szCs w:val="24"/>
        </w:rPr>
        <w:t>Estyn (2017</w:t>
      </w:r>
      <w:r w:rsidR="00896AA5" w:rsidRPr="00E166C5">
        <w:rPr>
          <w:rFonts w:cs="Arial"/>
          <w:sz w:val="24"/>
          <w:szCs w:val="24"/>
        </w:rPr>
        <w:t>a</w:t>
      </w:r>
      <w:r w:rsidR="00896AA5" w:rsidRPr="00E166C5">
        <w:rPr>
          <w:rFonts w:cs="Arial"/>
          <w:sz w:val="24"/>
          <w:szCs w:val="24"/>
        </w:rPr>
        <w:t xml:space="preserve">) </w:t>
      </w:r>
      <w:r w:rsidR="00896AA5" w:rsidRPr="00E166C5">
        <w:rPr>
          <w:rFonts w:cs="Arial"/>
          <w:i/>
          <w:iCs/>
          <w:sz w:val="24"/>
          <w:szCs w:val="24"/>
        </w:rPr>
        <w:t xml:space="preserve">A report on </w:t>
      </w:r>
      <w:r w:rsidR="00896AA5" w:rsidRPr="00E166C5">
        <w:rPr>
          <w:rFonts w:cs="Arial"/>
          <w:i/>
          <w:iCs/>
          <w:sz w:val="24"/>
          <w:szCs w:val="24"/>
          <w:highlight w:val="black"/>
        </w:rPr>
        <w:t>Templeton</w:t>
      </w:r>
      <w:r w:rsidR="00896AA5" w:rsidRPr="00E166C5">
        <w:rPr>
          <w:rFonts w:cs="Arial"/>
          <w:i/>
          <w:iCs/>
          <w:sz w:val="24"/>
          <w:szCs w:val="24"/>
        </w:rPr>
        <w:t xml:space="preserve"> Community Primary School </w:t>
      </w:r>
      <w:r w:rsidR="00896AA5" w:rsidRPr="00E166C5">
        <w:rPr>
          <w:rFonts w:cs="Arial"/>
          <w:sz w:val="24"/>
          <w:szCs w:val="24"/>
        </w:rPr>
        <w:t xml:space="preserve">Available at: </w:t>
      </w:r>
      <w:hyperlink r:id="rId14" w:history="1">
        <w:r w:rsidR="00896AA5" w:rsidRPr="00896AA5">
          <w:rPr>
            <w:rStyle w:val="Hyperlink"/>
            <w:rFonts w:cs="Arial"/>
            <w:sz w:val="24"/>
            <w:szCs w:val="24"/>
          </w:rPr>
          <w:t>https://www.estyn.gov.wales/system/files/2020-08/Templeton%2520CP%2520School_1.pdf</w:t>
        </w:r>
      </w:hyperlink>
      <w:r w:rsidR="008B238B">
        <w:rPr>
          <w:rFonts w:cs="Arial"/>
        </w:rPr>
        <w:t xml:space="preserve"> (Accessed: 14 May 2022)</w:t>
      </w:r>
    </w:p>
    <w:p w14:paraId="663C9173" w14:textId="77777777" w:rsidR="008B238B" w:rsidRPr="00896AA5" w:rsidRDefault="008B238B" w:rsidP="000636EE">
      <w:pPr>
        <w:pStyle w:val="AssignBody"/>
        <w:rPr>
          <w:rFonts w:cs="Arial"/>
          <w:b/>
          <w:bCs/>
          <w:color w:val="333333"/>
          <w:sz w:val="24"/>
          <w:szCs w:val="24"/>
        </w:rPr>
      </w:pPr>
    </w:p>
    <w:p w14:paraId="40E04D4A" w14:textId="77777777" w:rsidR="00896AA5" w:rsidRDefault="00896AA5" w:rsidP="000636EE">
      <w:pPr>
        <w:pStyle w:val="AssignBody"/>
        <w:rPr>
          <w:rFonts w:cs="Arial"/>
          <w:iCs/>
        </w:rPr>
      </w:pPr>
      <w:r w:rsidRPr="00896AA5">
        <w:rPr>
          <w:rFonts w:cs="Arial"/>
          <w:iCs/>
        </w:rPr>
        <w:t xml:space="preserve">Gray, C. and </w:t>
      </w:r>
      <w:proofErr w:type="spellStart"/>
      <w:r w:rsidRPr="00896AA5">
        <w:rPr>
          <w:rFonts w:cs="Arial"/>
          <w:iCs/>
        </w:rPr>
        <w:t>MacBlain</w:t>
      </w:r>
      <w:proofErr w:type="spellEnd"/>
      <w:r w:rsidRPr="00896AA5">
        <w:rPr>
          <w:rFonts w:cs="Arial"/>
          <w:iCs/>
        </w:rPr>
        <w:t xml:space="preserve">, S. (2015) </w:t>
      </w:r>
      <w:r w:rsidRPr="00896AA5">
        <w:rPr>
          <w:rFonts w:cs="Arial"/>
          <w:i/>
        </w:rPr>
        <w:t xml:space="preserve">Learning Theories in Childhood. </w:t>
      </w:r>
      <w:r w:rsidRPr="00896AA5">
        <w:rPr>
          <w:rFonts w:cs="Arial"/>
          <w:iCs/>
        </w:rPr>
        <w:t>2</w:t>
      </w:r>
      <w:r w:rsidRPr="00896AA5">
        <w:rPr>
          <w:rFonts w:cs="Arial"/>
          <w:iCs/>
          <w:vertAlign w:val="superscript"/>
        </w:rPr>
        <w:t>nd</w:t>
      </w:r>
      <w:r w:rsidRPr="00896AA5">
        <w:rPr>
          <w:rFonts w:cs="Arial"/>
          <w:iCs/>
        </w:rPr>
        <w:t xml:space="preserve"> </w:t>
      </w:r>
      <w:proofErr w:type="spellStart"/>
      <w:r w:rsidRPr="00896AA5">
        <w:rPr>
          <w:rFonts w:cs="Arial"/>
          <w:iCs/>
        </w:rPr>
        <w:t>edn</w:t>
      </w:r>
      <w:proofErr w:type="spellEnd"/>
      <w:r w:rsidRPr="00896AA5">
        <w:rPr>
          <w:rFonts w:cs="Arial"/>
          <w:iCs/>
        </w:rPr>
        <w:t>. London: Sage Publications Ltd</w:t>
      </w:r>
    </w:p>
    <w:p w14:paraId="1AB37794" w14:textId="77777777" w:rsidR="008B238B" w:rsidRPr="00896AA5" w:rsidRDefault="008B238B" w:rsidP="000636EE">
      <w:pPr>
        <w:pStyle w:val="AssignBody"/>
        <w:rPr>
          <w:rFonts w:cs="Arial"/>
          <w:iCs/>
        </w:rPr>
      </w:pPr>
    </w:p>
    <w:p w14:paraId="7801EA18" w14:textId="77777777" w:rsidR="00896AA5" w:rsidRPr="00896AA5" w:rsidRDefault="00896AA5" w:rsidP="000636EE">
      <w:pPr>
        <w:pStyle w:val="AssignBody"/>
        <w:rPr>
          <w:rFonts w:cs="Arial"/>
        </w:rPr>
      </w:pPr>
      <w:r w:rsidRPr="00896AA5">
        <w:rPr>
          <w:rFonts w:cs="Arial"/>
        </w:rPr>
        <w:t xml:space="preserve">Keller, J.G., </w:t>
      </w:r>
      <w:r w:rsidRPr="00896AA5">
        <w:rPr>
          <w:rFonts w:cs="Arial"/>
          <w:i/>
          <w:iCs/>
        </w:rPr>
        <w:t xml:space="preserve">et al. </w:t>
      </w:r>
      <w:r w:rsidRPr="00896AA5">
        <w:rPr>
          <w:rFonts w:cs="Arial"/>
        </w:rPr>
        <w:t xml:space="preserve">(2021) ‘Using a Community-Based Participatory Research Model to Encourage Parental Involvement in Their Children’s School’, </w:t>
      </w:r>
      <w:r w:rsidRPr="00896AA5">
        <w:rPr>
          <w:rFonts w:cs="Arial"/>
          <w:i/>
          <w:iCs/>
        </w:rPr>
        <w:t xml:space="preserve">Children and Schools, </w:t>
      </w:r>
      <w:r w:rsidRPr="00896AA5">
        <w:rPr>
          <w:rFonts w:cs="Arial"/>
        </w:rPr>
        <w:t xml:space="preserve">43(3), pp. 149-158. Available at: </w:t>
      </w:r>
      <w:hyperlink r:id="rId15" w:history="1">
        <w:r w:rsidRPr="00896AA5">
          <w:rPr>
            <w:rStyle w:val="Hyperlink"/>
            <w:rFonts w:cs="Arial"/>
            <w:color w:val="006FB7"/>
            <w:sz w:val="26"/>
            <w:szCs w:val="26"/>
            <w:bdr w:val="none" w:sz="0" w:space="0" w:color="auto" w:frame="1"/>
          </w:rPr>
          <w:t>https://doi.org/10.1093/cs/cdab015</w:t>
        </w:r>
      </w:hyperlink>
    </w:p>
    <w:p w14:paraId="7C7E8F3B" w14:textId="77777777" w:rsidR="00896AA5" w:rsidRDefault="00896AA5" w:rsidP="000636EE">
      <w:pPr>
        <w:pStyle w:val="AssignBody"/>
        <w:rPr>
          <w:rFonts w:cs="Arial"/>
        </w:rPr>
      </w:pPr>
      <w:proofErr w:type="spellStart"/>
      <w:r w:rsidRPr="00896AA5">
        <w:rPr>
          <w:rFonts w:cs="Arial"/>
        </w:rPr>
        <w:lastRenderedPageBreak/>
        <w:t>mylocalschool</w:t>
      </w:r>
      <w:proofErr w:type="spellEnd"/>
      <w:r w:rsidRPr="00896AA5">
        <w:rPr>
          <w:rFonts w:cs="Arial"/>
        </w:rPr>
        <w:t xml:space="preserve"> (2022) </w:t>
      </w:r>
      <w:r w:rsidRPr="00E166C5">
        <w:rPr>
          <w:rFonts w:cs="Arial"/>
          <w:i/>
          <w:iCs/>
          <w:highlight w:val="black"/>
        </w:rPr>
        <w:t>Tavernspite</w:t>
      </w:r>
      <w:r w:rsidRPr="00896AA5">
        <w:rPr>
          <w:rFonts w:cs="Arial"/>
          <w:i/>
          <w:iCs/>
        </w:rPr>
        <w:t xml:space="preserve"> CP School </w:t>
      </w:r>
      <w:r w:rsidRPr="00896AA5">
        <w:rPr>
          <w:rFonts w:cs="Arial"/>
        </w:rPr>
        <w:t xml:space="preserve">Available at: </w:t>
      </w:r>
      <w:r w:rsidRPr="00896AA5">
        <w:rPr>
          <w:rFonts w:cs="Arial"/>
        </w:rPr>
        <w:t xml:space="preserve"> </w:t>
      </w:r>
      <w:hyperlink r:id="rId16" w:anchor="0" w:history="1">
        <w:r w:rsidRPr="00896AA5">
          <w:rPr>
            <w:rStyle w:val="Hyperlink"/>
            <w:rFonts w:cs="Arial"/>
          </w:rPr>
          <w:t>https://mylocalschool.gov.wales/School/6682266?lang=en#0</w:t>
        </w:r>
      </w:hyperlink>
      <w:r w:rsidRPr="00896AA5">
        <w:rPr>
          <w:rFonts w:cs="Arial"/>
        </w:rPr>
        <w:t xml:space="preserve"> (Accessed: 14 May 2022)</w:t>
      </w:r>
    </w:p>
    <w:p w14:paraId="63DF9D33" w14:textId="77777777" w:rsidR="008B238B" w:rsidRPr="00896AA5" w:rsidRDefault="008B238B" w:rsidP="000636EE">
      <w:pPr>
        <w:pStyle w:val="AssignBody"/>
        <w:rPr>
          <w:rFonts w:cs="Arial"/>
        </w:rPr>
      </w:pPr>
    </w:p>
    <w:p w14:paraId="1E49B5A9" w14:textId="77777777" w:rsidR="00896AA5" w:rsidRDefault="00896AA5" w:rsidP="000636EE">
      <w:pPr>
        <w:pStyle w:val="AssignBody"/>
        <w:rPr>
          <w:rFonts w:cs="Arial"/>
        </w:rPr>
      </w:pPr>
      <w:proofErr w:type="spellStart"/>
      <w:r w:rsidRPr="00896AA5">
        <w:rPr>
          <w:rFonts w:cs="Arial"/>
        </w:rPr>
        <w:t>mylocalschool</w:t>
      </w:r>
      <w:proofErr w:type="spellEnd"/>
      <w:r w:rsidRPr="00896AA5">
        <w:rPr>
          <w:rFonts w:cs="Arial"/>
        </w:rPr>
        <w:t xml:space="preserve">, (2022a) </w:t>
      </w:r>
      <w:r w:rsidRPr="00E166C5">
        <w:rPr>
          <w:rFonts w:cs="Arial"/>
          <w:i/>
          <w:iCs/>
          <w:highlight w:val="black"/>
        </w:rPr>
        <w:t>Templeton</w:t>
      </w:r>
      <w:r w:rsidRPr="00896AA5">
        <w:rPr>
          <w:rFonts w:cs="Arial"/>
          <w:i/>
          <w:iCs/>
        </w:rPr>
        <w:t xml:space="preserve"> CP School </w:t>
      </w:r>
      <w:r w:rsidRPr="00896AA5">
        <w:rPr>
          <w:rFonts w:cs="Arial"/>
        </w:rPr>
        <w:t xml:space="preserve">Available at: </w:t>
      </w:r>
      <w:r w:rsidRPr="00896AA5">
        <w:rPr>
          <w:rFonts w:cs="Arial"/>
        </w:rPr>
        <w:t xml:space="preserve"> </w:t>
      </w:r>
      <w:hyperlink r:id="rId17" w:history="1">
        <w:r w:rsidRPr="00896AA5">
          <w:rPr>
            <w:rStyle w:val="Hyperlink"/>
            <w:rFonts w:cs="Arial"/>
          </w:rPr>
          <w:t>https://mylocalschool.gov.wales/School/6682261?lang=en</w:t>
        </w:r>
      </w:hyperlink>
      <w:r w:rsidRPr="00896AA5">
        <w:rPr>
          <w:rFonts w:cs="Arial"/>
        </w:rPr>
        <w:t xml:space="preserve"> (Accessed: 14 May 2022)</w:t>
      </w:r>
    </w:p>
    <w:p w14:paraId="25ACB9EB" w14:textId="77777777" w:rsidR="008B238B" w:rsidRPr="00896AA5" w:rsidRDefault="008B238B" w:rsidP="000636EE">
      <w:pPr>
        <w:pStyle w:val="AssignBody"/>
        <w:rPr>
          <w:rFonts w:cs="Arial"/>
        </w:rPr>
      </w:pPr>
    </w:p>
    <w:p w14:paraId="0CCAC52D" w14:textId="77777777" w:rsidR="00896AA5" w:rsidRDefault="00896AA5" w:rsidP="000636EE">
      <w:pPr>
        <w:pStyle w:val="AssignBody"/>
        <w:rPr>
          <w:rFonts w:cs="Arial"/>
          <w:color w:val="333333"/>
          <w:sz w:val="24"/>
          <w:szCs w:val="24"/>
        </w:rPr>
      </w:pPr>
      <w:r w:rsidRPr="00896AA5">
        <w:rPr>
          <w:rFonts w:cs="Arial"/>
          <w:color w:val="333333"/>
          <w:sz w:val="24"/>
          <w:szCs w:val="24"/>
        </w:rPr>
        <w:t xml:space="preserve">Pound, L., (2009) </w:t>
      </w:r>
      <w:r w:rsidRPr="00896AA5">
        <w:rPr>
          <w:rFonts w:cs="Arial"/>
          <w:i/>
          <w:iCs/>
          <w:color w:val="333333"/>
          <w:sz w:val="24"/>
          <w:szCs w:val="24"/>
        </w:rPr>
        <w:t xml:space="preserve">How children learn 3 Contemporary thinking and theorists </w:t>
      </w:r>
      <w:r w:rsidRPr="00896AA5">
        <w:rPr>
          <w:rFonts w:cs="Arial"/>
          <w:color w:val="333333"/>
          <w:sz w:val="24"/>
          <w:szCs w:val="24"/>
        </w:rPr>
        <w:t>London: Practical Pre-School Books</w:t>
      </w:r>
    </w:p>
    <w:p w14:paraId="1099CBAE" w14:textId="77777777" w:rsidR="00E26DEF" w:rsidRDefault="00E26DEF" w:rsidP="000636EE">
      <w:pPr>
        <w:pStyle w:val="AssignBody"/>
        <w:rPr>
          <w:rFonts w:cs="Arial"/>
          <w:color w:val="333333"/>
          <w:sz w:val="24"/>
          <w:szCs w:val="24"/>
        </w:rPr>
      </w:pPr>
    </w:p>
    <w:p w14:paraId="445A0A6D" w14:textId="31DCF3AB" w:rsidR="00E26DEF" w:rsidRPr="004C27C8" w:rsidRDefault="00E26DEF" w:rsidP="000636EE">
      <w:pPr>
        <w:pStyle w:val="AssignBody"/>
        <w:rPr>
          <w:rFonts w:cs="Arial"/>
          <w:color w:val="333333"/>
          <w:sz w:val="24"/>
          <w:szCs w:val="24"/>
        </w:rPr>
      </w:pPr>
      <w:proofErr w:type="spellStart"/>
      <w:r>
        <w:rPr>
          <w:rFonts w:cs="Arial"/>
          <w:color w:val="333333"/>
          <w:sz w:val="24"/>
          <w:szCs w:val="24"/>
        </w:rPr>
        <w:t>StatsWales</w:t>
      </w:r>
      <w:proofErr w:type="spellEnd"/>
      <w:r>
        <w:rPr>
          <w:rFonts w:cs="Arial"/>
          <w:color w:val="333333"/>
          <w:sz w:val="24"/>
          <w:szCs w:val="24"/>
        </w:rPr>
        <w:t xml:space="preserve"> (202</w:t>
      </w:r>
      <w:r w:rsidR="00D37750">
        <w:rPr>
          <w:rFonts w:cs="Arial"/>
          <w:color w:val="333333"/>
          <w:sz w:val="24"/>
          <w:szCs w:val="24"/>
        </w:rPr>
        <w:t xml:space="preserve">1) </w:t>
      </w:r>
      <w:r w:rsidR="00D37750">
        <w:rPr>
          <w:rFonts w:cs="Arial"/>
          <w:i/>
          <w:iCs/>
          <w:color w:val="333333"/>
          <w:sz w:val="24"/>
          <w:szCs w:val="24"/>
        </w:rPr>
        <w:t>Pupil Level Annual Census summary data by local authority</w:t>
      </w:r>
      <w:r w:rsidR="004C27C8">
        <w:rPr>
          <w:rFonts w:cs="Arial"/>
          <w:i/>
          <w:iCs/>
          <w:color w:val="333333"/>
          <w:sz w:val="24"/>
          <w:szCs w:val="24"/>
        </w:rPr>
        <w:t xml:space="preserve"> (pupils aged 5 to 15 in primary, middle or secondary schools) </w:t>
      </w:r>
      <w:r w:rsidR="004C27C8">
        <w:rPr>
          <w:rFonts w:cs="Arial"/>
          <w:color w:val="333333"/>
          <w:sz w:val="24"/>
          <w:szCs w:val="24"/>
        </w:rPr>
        <w:t xml:space="preserve">Available at: </w:t>
      </w:r>
      <w:hyperlink r:id="rId18" w:history="1">
        <w:r w:rsidR="004C27C8" w:rsidRPr="00B03836">
          <w:rPr>
            <w:rStyle w:val="Hyperlink"/>
            <w:rFonts w:cs="Arial"/>
            <w:sz w:val="24"/>
            <w:szCs w:val="24"/>
          </w:rPr>
          <w:t>https://statswales.gov.wales/Catalogue/Education-and-Skills/Schools-and-Teachers/Schools-Census/Pupil-Level-Annual-School-Census/pupillevelannualschoolcensussummarydata-by-localauthority</w:t>
        </w:r>
      </w:hyperlink>
      <w:r w:rsidR="004C27C8">
        <w:rPr>
          <w:rFonts w:cs="Arial"/>
          <w:color w:val="333333"/>
          <w:sz w:val="24"/>
          <w:szCs w:val="24"/>
        </w:rPr>
        <w:t xml:space="preserve"> (Accessed: 14 May 2022)</w:t>
      </w:r>
    </w:p>
    <w:p w14:paraId="3CAB29A7" w14:textId="77777777" w:rsidR="008B238B" w:rsidRPr="00896AA5" w:rsidRDefault="008B238B" w:rsidP="000636EE">
      <w:pPr>
        <w:pStyle w:val="AssignBody"/>
        <w:rPr>
          <w:rFonts w:cs="Arial"/>
          <w:b/>
          <w:bCs/>
          <w:color w:val="333333"/>
          <w:sz w:val="24"/>
          <w:szCs w:val="24"/>
        </w:rPr>
      </w:pPr>
    </w:p>
    <w:p w14:paraId="59FB0C57" w14:textId="51DD7C70" w:rsidR="00896AA5" w:rsidRDefault="00896AA5" w:rsidP="000636EE">
      <w:pPr>
        <w:pStyle w:val="AssignBody"/>
        <w:rPr>
          <w:rFonts w:cs="Arial"/>
        </w:rPr>
      </w:pPr>
      <w:r w:rsidRPr="00896AA5">
        <w:rPr>
          <w:rFonts w:cs="Arial"/>
          <w:color w:val="333333"/>
          <w:sz w:val="24"/>
          <w:szCs w:val="24"/>
        </w:rPr>
        <w:t xml:space="preserve">Welsh Government (2014) </w:t>
      </w:r>
      <w:r w:rsidRPr="00896AA5">
        <w:rPr>
          <w:rFonts w:cs="Arial"/>
          <w:i/>
          <w:iCs/>
          <w:color w:val="333333"/>
          <w:sz w:val="24"/>
          <w:szCs w:val="24"/>
        </w:rPr>
        <w:t xml:space="preserve">Federation process of maintained schools in Wales: Guidance for governing bodies and local authorities </w:t>
      </w:r>
      <w:r w:rsidRPr="00896AA5">
        <w:rPr>
          <w:rFonts w:cs="Arial"/>
          <w:color w:val="333333"/>
          <w:sz w:val="24"/>
          <w:szCs w:val="24"/>
        </w:rPr>
        <w:t xml:space="preserve">Available at: </w:t>
      </w:r>
      <w:hyperlink r:id="rId19" w:history="1">
        <w:r w:rsidRPr="00896AA5">
          <w:rPr>
            <w:rStyle w:val="Hyperlink"/>
            <w:rFonts w:cs="Arial"/>
            <w:sz w:val="24"/>
            <w:szCs w:val="24"/>
          </w:rPr>
          <w:t>https://gov.wales/sites/default/files/publications/2018-03/federation-process-of-maintained-schools-in-wales-guidance-for-governing-bodies-and-local-authorities.pdf</w:t>
        </w:r>
      </w:hyperlink>
      <w:r w:rsidR="008B238B">
        <w:rPr>
          <w:rFonts w:cs="Arial"/>
        </w:rPr>
        <w:t xml:space="preserve"> (Accessed: 13 May 2022)</w:t>
      </w:r>
    </w:p>
    <w:p w14:paraId="2BCA928D" w14:textId="77777777" w:rsidR="008B238B" w:rsidRPr="00896AA5" w:rsidRDefault="008B238B" w:rsidP="000636EE">
      <w:pPr>
        <w:pStyle w:val="AssignBody"/>
        <w:rPr>
          <w:rFonts w:cs="Arial"/>
          <w:b/>
          <w:bCs/>
          <w:color w:val="333333"/>
          <w:sz w:val="24"/>
          <w:szCs w:val="24"/>
        </w:rPr>
      </w:pPr>
    </w:p>
    <w:p w14:paraId="0F1539E7" w14:textId="59439E13" w:rsidR="00896AA5" w:rsidRDefault="00896AA5" w:rsidP="000636EE">
      <w:pPr>
        <w:pStyle w:val="AssignBody"/>
        <w:rPr>
          <w:rFonts w:cs="Arial"/>
        </w:rPr>
      </w:pPr>
      <w:r w:rsidRPr="00896AA5">
        <w:rPr>
          <w:rFonts w:cs="Arial"/>
        </w:rPr>
        <w:t xml:space="preserve">Welsh Government (2019) </w:t>
      </w:r>
      <w:r w:rsidRPr="00896AA5">
        <w:rPr>
          <w:rFonts w:cs="Arial"/>
          <w:i/>
          <w:iCs/>
        </w:rPr>
        <w:t xml:space="preserve">Professional standards for teaching and leadership </w:t>
      </w:r>
      <w:r w:rsidRPr="00896AA5">
        <w:rPr>
          <w:rFonts w:cs="Arial"/>
        </w:rPr>
        <w:t xml:space="preserve">Available at: </w:t>
      </w:r>
      <w:hyperlink r:id="rId20" w:history="1">
        <w:r w:rsidRPr="00896AA5">
          <w:rPr>
            <w:rStyle w:val="Hyperlink"/>
            <w:rFonts w:cs="Arial"/>
          </w:rPr>
          <w:t>https://hwb.gov.wales/api/storage/19bc948b-8a3f-41e0-944a-7bf2cadf7d18/professional-standards-for-teaching-and-leadership-interactive-pdf-for-pc.pdf</w:t>
        </w:r>
      </w:hyperlink>
      <w:r w:rsidR="008B238B">
        <w:rPr>
          <w:rFonts w:cs="Arial"/>
        </w:rPr>
        <w:t xml:space="preserve"> (Accessed: 14 May 2022)</w:t>
      </w:r>
    </w:p>
    <w:p w14:paraId="5CF94595" w14:textId="77777777" w:rsidR="008B238B" w:rsidRPr="00896AA5" w:rsidRDefault="008B238B" w:rsidP="000636EE">
      <w:pPr>
        <w:pStyle w:val="AssignBody"/>
        <w:rPr>
          <w:rFonts w:cs="Arial"/>
        </w:rPr>
      </w:pPr>
    </w:p>
    <w:p w14:paraId="28C0DA4A" w14:textId="46D38649" w:rsidR="008B238B" w:rsidRDefault="00896AA5" w:rsidP="000636EE">
      <w:pPr>
        <w:pStyle w:val="AssignBody"/>
        <w:rPr>
          <w:rFonts w:cs="Arial"/>
        </w:rPr>
      </w:pPr>
      <w:r w:rsidRPr="00896AA5">
        <w:rPr>
          <w:rFonts w:cs="Arial"/>
          <w:color w:val="333333"/>
          <w:sz w:val="24"/>
          <w:szCs w:val="24"/>
        </w:rPr>
        <w:t xml:space="preserve">Welsh Government (2022) </w:t>
      </w:r>
      <w:r w:rsidRPr="00896AA5">
        <w:rPr>
          <w:rFonts w:cs="Arial"/>
          <w:i/>
          <w:iCs/>
          <w:color w:val="333333"/>
          <w:sz w:val="24"/>
          <w:szCs w:val="24"/>
        </w:rPr>
        <w:t xml:space="preserve">Developing a vision for curriculum design </w:t>
      </w:r>
      <w:r w:rsidRPr="00896AA5">
        <w:rPr>
          <w:rFonts w:cs="Arial"/>
          <w:color w:val="333333"/>
          <w:sz w:val="24"/>
          <w:szCs w:val="24"/>
        </w:rPr>
        <w:t xml:space="preserve">Available at: </w:t>
      </w:r>
      <w:hyperlink r:id="rId21" w:anchor="curriculum-design-and-the-four-purposes" w:history="1">
        <w:r w:rsidRPr="00896AA5">
          <w:rPr>
            <w:rStyle w:val="Hyperlink"/>
            <w:rFonts w:cs="Arial"/>
            <w:sz w:val="24"/>
            <w:szCs w:val="24"/>
          </w:rPr>
          <w:t>https://hwb.gov.wales/curriculum-for-wales/designing-your-curriculum/developing-a-vision-for-curriculum-design/#curriculum-design-and-the-four-purposes</w:t>
        </w:r>
      </w:hyperlink>
      <w:r w:rsidR="008B238B">
        <w:rPr>
          <w:rFonts w:cs="Arial"/>
        </w:rPr>
        <w:t xml:space="preserve"> (Accessed: 14 May 2022)</w:t>
      </w:r>
    </w:p>
    <w:p w14:paraId="3C6F3F91" w14:textId="77777777" w:rsidR="008B238B" w:rsidRPr="008B238B" w:rsidRDefault="008B238B" w:rsidP="000636EE">
      <w:pPr>
        <w:pStyle w:val="AssignBody"/>
        <w:rPr>
          <w:rFonts w:cs="Arial"/>
        </w:rPr>
      </w:pPr>
    </w:p>
    <w:p w14:paraId="0D0DEB7A" w14:textId="06B9B10C" w:rsidR="00896AA5" w:rsidRPr="00896AA5" w:rsidRDefault="00896AA5" w:rsidP="000636EE">
      <w:pPr>
        <w:pStyle w:val="AssignBody"/>
        <w:rPr>
          <w:rFonts w:cs="Arial"/>
          <w:b/>
          <w:bCs/>
          <w:color w:val="333333"/>
          <w:sz w:val="24"/>
          <w:szCs w:val="24"/>
        </w:rPr>
      </w:pPr>
      <w:r w:rsidRPr="00896AA5">
        <w:rPr>
          <w:rFonts w:cs="Arial"/>
          <w:sz w:val="24"/>
          <w:szCs w:val="24"/>
        </w:rPr>
        <w:t xml:space="preserve">Western Telegraph (2016)  </w:t>
      </w:r>
      <w:r w:rsidRPr="00896AA5">
        <w:rPr>
          <w:rFonts w:cs="Arial"/>
          <w:i/>
          <w:iCs/>
          <w:color w:val="333333"/>
          <w:sz w:val="24"/>
          <w:szCs w:val="24"/>
        </w:rPr>
        <w:t xml:space="preserve">Pembrokeshire County Council agrees to federate Tavernspite and Templeton primary schools at extraordinary general meeting </w:t>
      </w:r>
      <w:r w:rsidRPr="00896AA5">
        <w:rPr>
          <w:rFonts w:cs="Arial"/>
          <w:color w:val="333333"/>
          <w:sz w:val="24"/>
          <w:szCs w:val="24"/>
        </w:rPr>
        <w:t xml:space="preserve">Available at: </w:t>
      </w:r>
      <w:hyperlink r:id="rId22" w:history="1">
        <w:r w:rsidRPr="00896AA5">
          <w:rPr>
            <w:rStyle w:val="Hyperlink"/>
            <w:rFonts w:cs="Arial"/>
            <w:sz w:val="24"/>
            <w:szCs w:val="24"/>
          </w:rPr>
          <w:t>https://www.westerntelegraph.co.uk/news/14204837.pembrokeshire-</w:t>
        </w:r>
        <w:r w:rsidRPr="00896AA5">
          <w:rPr>
            <w:rStyle w:val="Hyperlink"/>
            <w:rFonts w:cs="Arial"/>
            <w:sz w:val="24"/>
            <w:szCs w:val="24"/>
          </w:rPr>
          <w:lastRenderedPageBreak/>
          <w:t>county-council-agrees-to-federate-tavernspite-and-templeton-primary-schools-at-extraordinary-general-meeting/</w:t>
        </w:r>
      </w:hyperlink>
      <w:r w:rsidR="008B238B">
        <w:rPr>
          <w:rFonts w:cs="Arial"/>
        </w:rPr>
        <w:t xml:space="preserve"> (Accessed: 14 May 2022)</w:t>
      </w:r>
    </w:p>
    <w:p w14:paraId="78C7291D" w14:textId="77777777" w:rsidR="000636EE" w:rsidRPr="000636EE" w:rsidRDefault="000636EE" w:rsidP="000636EE">
      <w:pPr>
        <w:pStyle w:val="AssignBody"/>
      </w:pPr>
    </w:p>
    <w:p w14:paraId="7F7A6A72" w14:textId="77777777" w:rsidR="009A0ECE" w:rsidRPr="00E611D9" w:rsidRDefault="009A0ECE" w:rsidP="00E611D9">
      <w:pPr>
        <w:pStyle w:val="AssignBody"/>
      </w:pPr>
    </w:p>
    <w:sectPr w:rsidR="009A0ECE" w:rsidRPr="00E611D9">
      <w:headerReference w:type="default" r:id="rId23"/>
      <w:footerReference w:type="default" r:id="rId2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7EC750" w14:textId="77777777" w:rsidR="0021138E" w:rsidRDefault="0021138E" w:rsidP="00E611D9">
      <w:pPr>
        <w:spacing w:after="0" w:line="240" w:lineRule="auto"/>
      </w:pPr>
      <w:r>
        <w:separator/>
      </w:r>
    </w:p>
  </w:endnote>
  <w:endnote w:type="continuationSeparator" w:id="0">
    <w:p w14:paraId="67C451B0" w14:textId="77777777" w:rsidR="0021138E" w:rsidRDefault="0021138E" w:rsidP="00E611D9">
      <w:pPr>
        <w:spacing w:after="0" w:line="240" w:lineRule="auto"/>
      </w:pPr>
      <w:r>
        <w:continuationSeparator/>
      </w:r>
    </w:p>
  </w:endnote>
  <w:endnote w:type="continuationNotice" w:id="1">
    <w:p w14:paraId="2685874A" w14:textId="77777777" w:rsidR="0021138E" w:rsidRDefault="0021138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1959A" w14:textId="1658DF57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D121C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C48CE3" w14:textId="77777777" w:rsidR="0021138E" w:rsidRDefault="0021138E" w:rsidP="00E611D9">
      <w:pPr>
        <w:spacing w:after="0" w:line="240" w:lineRule="auto"/>
      </w:pPr>
      <w:r>
        <w:separator/>
      </w:r>
    </w:p>
  </w:footnote>
  <w:footnote w:type="continuationSeparator" w:id="0">
    <w:p w14:paraId="58E84D36" w14:textId="77777777" w:rsidR="0021138E" w:rsidRDefault="0021138E" w:rsidP="00E611D9">
      <w:pPr>
        <w:spacing w:after="0" w:line="240" w:lineRule="auto"/>
      </w:pPr>
      <w:r>
        <w:continuationSeparator/>
      </w:r>
    </w:p>
  </w:footnote>
  <w:footnote w:type="continuationNotice" w:id="1">
    <w:p w14:paraId="517AE821" w14:textId="77777777" w:rsidR="0021138E" w:rsidRDefault="0021138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36ED6E4F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364BFF">
            <w:rPr>
              <w:rFonts w:ascii="Arial" w:hAnsi="Arial" w:cs="Arial"/>
            </w:rPr>
            <w:t>6009 – Learners, Schools &amp; Communities: where am I teaching?</w:t>
          </w:r>
        </w:p>
      </w:tc>
      <w:tc>
        <w:tcPr>
          <w:tcW w:w="4508" w:type="dxa"/>
        </w:tcPr>
        <w:p w14:paraId="51D506A0" w14:textId="47F7717F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Student Number:</w:t>
          </w:r>
          <w:r w:rsidR="00364BFF">
            <w:rPr>
              <w:rFonts w:ascii="Arial" w:hAnsi="Arial" w:cs="Arial"/>
            </w:rPr>
            <w:t xml:space="preserve"> 1903950</w:t>
          </w:r>
          <w:r>
            <w:rPr>
              <w:rFonts w:ascii="Arial" w:hAnsi="Arial" w:cs="Arial"/>
            </w:rPr>
            <w:t xml:space="preserve"> </w:t>
          </w:r>
        </w:p>
      </w:tc>
    </w:tr>
  </w:tbl>
  <w:p w14:paraId="31028CA5" w14:textId="60CD5227" w:rsidR="00E611D9" w:rsidRDefault="00E611D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03374"/>
    <w:rsid w:val="00044331"/>
    <w:rsid w:val="00057708"/>
    <w:rsid w:val="000636EE"/>
    <w:rsid w:val="00087FFD"/>
    <w:rsid w:val="000C2435"/>
    <w:rsid w:val="001D2CF5"/>
    <w:rsid w:val="0021138E"/>
    <w:rsid w:val="002229F0"/>
    <w:rsid w:val="002B6004"/>
    <w:rsid w:val="00364BFF"/>
    <w:rsid w:val="003A03F9"/>
    <w:rsid w:val="003B567F"/>
    <w:rsid w:val="003E55AE"/>
    <w:rsid w:val="00433F17"/>
    <w:rsid w:val="004C14FB"/>
    <w:rsid w:val="004C27C8"/>
    <w:rsid w:val="004D121C"/>
    <w:rsid w:val="00543E8A"/>
    <w:rsid w:val="00556AF9"/>
    <w:rsid w:val="005956FB"/>
    <w:rsid w:val="006419C3"/>
    <w:rsid w:val="00691A46"/>
    <w:rsid w:val="006B5861"/>
    <w:rsid w:val="00813ADB"/>
    <w:rsid w:val="00817F7A"/>
    <w:rsid w:val="00877A8E"/>
    <w:rsid w:val="00896AA5"/>
    <w:rsid w:val="008B238B"/>
    <w:rsid w:val="009A0ECE"/>
    <w:rsid w:val="009B47AE"/>
    <w:rsid w:val="00AD4EBD"/>
    <w:rsid w:val="00B67895"/>
    <w:rsid w:val="00B67CBE"/>
    <w:rsid w:val="00BC651E"/>
    <w:rsid w:val="00CD1240"/>
    <w:rsid w:val="00D0660B"/>
    <w:rsid w:val="00D37750"/>
    <w:rsid w:val="00DB54D9"/>
    <w:rsid w:val="00DF137D"/>
    <w:rsid w:val="00E166C5"/>
    <w:rsid w:val="00E26DEF"/>
    <w:rsid w:val="00E611D9"/>
    <w:rsid w:val="00EC3D8B"/>
    <w:rsid w:val="00F53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0636E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0636EE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Hyperlink">
    <w:name w:val="Hyperlink"/>
    <w:basedOn w:val="DefaultParagraphFont"/>
    <w:uiPriority w:val="99"/>
    <w:unhideWhenUsed/>
    <w:rsid w:val="000636EE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96AA5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B23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estyn.gov.wales/system/files/2020-08/Tavernspite%2520CP%2520School_1.pdf" TargetMode="External"/><Relationship Id="rId18" Type="http://schemas.openxmlformats.org/officeDocument/2006/relationships/hyperlink" Target="https://statswales.gov.wales/Catalogue/Education-and-Skills/Schools-and-Teachers/Schools-Census/Pupil-Level-Annual-School-Census/pupillevelannualschoolcensussummarydata-by-localauthority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s://hwb.gov.wales/curriculum-for-wales/designing-your-curriculum/developing-a-vision-for-curriculum-design/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www.estyn.gov.wales/system/files/2020-07/Leadership%2520and%2520primary%2520improvement%2520-%2520new%2520links_0.pdf" TargetMode="External"/><Relationship Id="rId17" Type="http://schemas.openxmlformats.org/officeDocument/2006/relationships/hyperlink" Target="https://mylocalschool.gov.wales/School/6682261?lang=en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mylocalschool.gov.wales/School/6682266?lang=en" TargetMode="External"/><Relationship Id="rId20" Type="http://schemas.openxmlformats.org/officeDocument/2006/relationships/hyperlink" Target="https://hwb.gov.wales/api/storage/19bc948b-8a3f-41e0-944a-7bf2cadf7d18/professional-standards-for-teaching-and-leadership-interactive-pdf-for-pc.pdf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gov.wales/sites/default/files/publications/2018-03/successful-futures.pdf" TargetMode="External"/><Relationship Id="rId24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hyperlink" Target="https://doi.org/10.1093/cs/cdab015" TargetMode="External"/><Relationship Id="rId23" Type="http://schemas.openxmlformats.org/officeDocument/2006/relationships/header" Target="header1.xml"/><Relationship Id="rId10" Type="http://schemas.openxmlformats.org/officeDocument/2006/relationships/hyperlink" Target="https://www.bera.ac.uk/publication/ethical-guidelines-for-educational-research-2018" TargetMode="External"/><Relationship Id="rId19" Type="http://schemas.openxmlformats.org/officeDocument/2006/relationships/hyperlink" Target="https://gov.wales/sites/default/files/publications/2018-03/federation-process-of-maintained-schools-in-wales-guidance-for-governing-bodies-and-local-authorities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estyn.gov.wales/system/files/2020-08/Templeton%2520CP%2520School_1.pdf" TargetMode="External"/><Relationship Id="rId22" Type="http://schemas.openxmlformats.org/officeDocument/2006/relationships/hyperlink" Target="https://www.westerntelegraph.co.uk/news/14204837.pembrokeshire-county-council-agrees-to-federate-tavernspite-and-templeton-primary-schools-at-extraordinary-general-meetin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3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803</Words>
  <Characters>4579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5372</CharactersWithSpaces>
  <SharedDoc>false</SharedDoc>
  <HLinks>
    <vt:vector size="72" baseType="variant">
      <vt:variant>
        <vt:i4>1572869</vt:i4>
      </vt:variant>
      <vt:variant>
        <vt:i4>33</vt:i4>
      </vt:variant>
      <vt:variant>
        <vt:i4>0</vt:i4>
      </vt:variant>
      <vt:variant>
        <vt:i4>5</vt:i4>
      </vt:variant>
      <vt:variant>
        <vt:lpwstr>https://www.westerntelegraph.co.uk/news/14204837.pembrokeshire-county-council-agrees-to-federate-tavernspite-and-templeton-primary-schools-at-extraordinary-general-meeting/</vt:lpwstr>
      </vt:variant>
      <vt:variant>
        <vt:lpwstr/>
      </vt:variant>
      <vt:variant>
        <vt:i4>458783</vt:i4>
      </vt:variant>
      <vt:variant>
        <vt:i4>30</vt:i4>
      </vt:variant>
      <vt:variant>
        <vt:i4>0</vt:i4>
      </vt:variant>
      <vt:variant>
        <vt:i4>5</vt:i4>
      </vt:variant>
      <vt:variant>
        <vt:lpwstr>https://hwb.gov.wales/curriculum-for-wales/designing-your-curriculum/developing-a-vision-for-curriculum-design/</vt:lpwstr>
      </vt:variant>
      <vt:variant>
        <vt:lpwstr>curriculum-design-and-the-four-purposes</vt:lpwstr>
      </vt:variant>
      <vt:variant>
        <vt:i4>76</vt:i4>
      </vt:variant>
      <vt:variant>
        <vt:i4>27</vt:i4>
      </vt:variant>
      <vt:variant>
        <vt:i4>0</vt:i4>
      </vt:variant>
      <vt:variant>
        <vt:i4>5</vt:i4>
      </vt:variant>
      <vt:variant>
        <vt:lpwstr>https://hwb.gov.wales/api/storage/19bc948b-8a3f-41e0-944a-7bf2cadf7d18/professional-standards-for-teaching-and-leadership-interactive-pdf-for-pc.pdf</vt:lpwstr>
      </vt:variant>
      <vt:variant>
        <vt:lpwstr/>
      </vt:variant>
      <vt:variant>
        <vt:i4>917576</vt:i4>
      </vt:variant>
      <vt:variant>
        <vt:i4>24</vt:i4>
      </vt:variant>
      <vt:variant>
        <vt:i4>0</vt:i4>
      </vt:variant>
      <vt:variant>
        <vt:i4>5</vt:i4>
      </vt:variant>
      <vt:variant>
        <vt:lpwstr>https://gov.wales/sites/default/files/publications/2018-03/federation-process-of-maintained-schools-in-wales-guidance-for-governing-bodies-and-local-authorities.pdf</vt:lpwstr>
      </vt:variant>
      <vt:variant>
        <vt:lpwstr/>
      </vt:variant>
      <vt:variant>
        <vt:i4>6946914</vt:i4>
      </vt:variant>
      <vt:variant>
        <vt:i4>21</vt:i4>
      </vt:variant>
      <vt:variant>
        <vt:i4>0</vt:i4>
      </vt:variant>
      <vt:variant>
        <vt:i4>5</vt:i4>
      </vt:variant>
      <vt:variant>
        <vt:lpwstr>https://mylocalschool.gov.wales/School/6682261?lang=en</vt:lpwstr>
      </vt:variant>
      <vt:variant>
        <vt:lpwstr/>
      </vt:variant>
      <vt:variant>
        <vt:i4>7143506</vt:i4>
      </vt:variant>
      <vt:variant>
        <vt:i4>18</vt:i4>
      </vt:variant>
      <vt:variant>
        <vt:i4>0</vt:i4>
      </vt:variant>
      <vt:variant>
        <vt:i4>5</vt:i4>
      </vt:variant>
      <vt:variant>
        <vt:lpwstr>https://mylocalschool.gov.wales/School/6682266?lang=en</vt:lpwstr>
      </vt:variant>
      <vt:variant>
        <vt:lpwstr>0</vt:lpwstr>
      </vt:variant>
      <vt:variant>
        <vt:i4>7208994</vt:i4>
      </vt:variant>
      <vt:variant>
        <vt:i4>15</vt:i4>
      </vt:variant>
      <vt:variant>
        <vt:i4>0</vt:i4>
      </vt:variant>
      <vt:variant>
        <vt:i4>5</vt:i4>
      </vt:variant>
      <vt:variant>
        <vt:lpwstr>https://doi.org/10.1093/cs/cdab015</vt:lpwstr>
      </vt:variant>
      <vt:variant>
        <vt:lpwstr/>
      </vt:variant>
      <vt:variant>
        <vt:i4>6357022</vt:i4>
      </vt:variant>
      <vt:variant>
        <vt:i4>12</vt:i4>
      </vt:variant>
      <vt:variant>
        <vt:i4>0</vt:i4>
      </vt:variant>
      <vt:variant>
        <vt:i4>5</vt:i4>
      </vt:variant>
      <vt:variant>
        <vt:lpwstr>https://www.estyn.gov.wales/system/files/2020-08/Templeton%2520CP%2520School_1.pdf</vt:lpwstr>
      </vt:variant>
      <vt:variant>
        <vt:lpwstr/>
      </vt:variant>
      <vt:variant>
        <vt:i4>65647</vt:i4>
      </vt:variant>
      <vt:variant>
        <vt:i4>9</vt:i4>
      </vt:variant>
      <vt:variant>
        <vt:i4>0</vt:i4>
      </vt:variant>
      <vt:variant>
        <vt:i4>5</vt:i4>
      </vt:variant>
      <vt:variant>
        <vt:lpwstr>https://www.estyn.gov.wales/system/files/2020-08/Tavernspite%2520CP%2520School_1.pdf</vt:lpwstr>
      </vt:variant>
      <vt:variant>
        <vt:lpwstr/>
      </vt:variant>
      <vt:variant>
        <vt:i4>7077976</vt:i4>
      </vt:variant>
      <vt:variant>
        <vt:i4>6</vt:i4>
      </vt:variant>
      <vt:variant>
        <vt:i4>0</vt:i4>
      </vt:variant>
      <vt:variant>
        <vt:i4>5</vt:i4>
      </vt:variant>
      <vt:variant>
        <vt:lpwstr>https://www.estyn.gov.wales/system/files/2020-07/Leadership%2520and%2520primary%2520improvement%2520-%2520new%2520links_0.pdf</vt:lpwstr>
      </vt:variant>
      <vt:variant>
        <vt:lpwstr/>
      </vt:variant>
      <vt:variant>
        <vt:i4>4325406</vt:i4>
      </vt:variant>
      <vt:variant>
        <vt:i4>3</vt:i4>
      </vt:variant>
      <vt:variant>
        <vt:i4>0</vt:i4>
      </vt:variant>
      <vt:variant>
        <vt:i4>5</vt:i4>
      </vt:variant>
      <vt:variant>
        <vt:lpwstr>https://gov.wales/sites/default/files/publications/2018-03/successful-futures.pdf</vt:lpwstr>
      </vt:variant>
      <vt:variant>
        <vt:lpwstr/>
      </vt:variant>
      <vt:variant>
        <vt:i4>3538984</vt:i4>
      </vt:variant>
      <vt:variant>
        <vt:i4>0</vt:i4>
      </vt:variant>
      <vt:variant>
        <vt:i4>0</vt:i4>
      </vt:variant>
      <vt:variant>
        <vt:i4>5</vt:i4>
      </vt:variant>
      <vt:variant>
        <vt:lpwstr>https://www.bera.ac.uk/publication/ethical-guidelines-for-educational-research-2018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Maudie Hughes (1903950)</cp:lastModifiedBy>
  <cp:revision>16</cp:revision>
  <dcterms:created xsi:type="dcterms:W3CDTF">2022-05-16T14:13:00Z</dcterms:created>
  <dcterms:modified xsi:type="dcterms:W3CDTF">2022-05-22T13:27:00Z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