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2F5BAB" w:rsidRDefault="00646B10" w:rsidP="00041A5A">
      <w:pPr>
        <w:jc w:val="center"/>
        <w:rPr>
          <w:rFonts w:cs="Arial"/>
          <w:b/>
          <w:bCs/>
          <w:sz w:val="28"/>
          <w:szCs w:val="28"/>
        </w:rPr>
      </w:pPr>
    </w:p>
    <w:p w14:paraId="7CAFB8A8" w14:textId="77777777" w:rsidR="00646B10" w:rsidRPr="002F5BAB" w:rsidRDefault="00646B10" w:rsidP="00041A5A">
      <w:pPr>
        <w:jc w:val="center"/>
        <w:rPr>
          <w:rFonts w:cs="Arial"/>
          <w:b/>
          <w:bCs/>
          <w:sz w:val="28"/>
          <w:szCs w:val="28"/>
        </w:rPr>
      </w:pPr>
    </w:p>
    <w:p w14:paraId="09103BF7" w14:textId="77777777" w:rsidR="00646B10" w:rsidRPr="002F5BAB" w:rsidRDefault="00646B10" w:rsidP="00041A5A">
      <w:pPr>
        <w:jc w:val="center"/>
        <w:rPr>
          <w:rFonts w:cs="Arial"/>
          <w:b/>
          <w:bCs/>
          <w:sz w:val="28"/>
          <w:szCs w:val="28"/>
        </w:rPr>
      </w:pPr>
    </w:p>
    <w:p w14:paraId="75E38F7F" w14:textId="7C4BF558" w:rsidR="00715990" w:rsidRPr="002F5BAB" w:rsidRDefault="00715990" w:rsidP="00041A5A">
      <w:pPr>
        <w:jc w:val="center"/>
        <w:rPr>
          <w:rFonts w:cs="Arial"/>
          <w:b/>
          <w:bCs/>
          <w:sz w:val="28"/>
          <w:szCs w:val="28"/>
        </w:rPr>
      </w:pPr>
      <w:r w:rsidRPr="002F5BAB">
        <w:rPr>
          <w:rFonts w:cs="Arial"/>
          <w:b/>
          <w:bCs/>
          <w:sz w:val="28"/>
          <w:szCs w:val="28"/>
        </w:rPr>
        <w:t>Course: BSc (Hons) Health and Social Care</w:t>
      </w:r>
    </w:p>
    <w:p w14:paraId="7680A4B0" w14:textId="43F6E3D7" w:rsidR="00715990" w:rsidRPr="002F5BAB" w:rsidRDefault="00715990" w:rsidP="00041A5A">
      <w:pPr>
        <w:jc w:val="center"/>
        <w:rPr>
          <w:rFonts w:cs="Arial"/>
          <w:b/>
          <w:bCs/>
          <w:sz w:val="28"/>
          <w:szCs w:val="28"/>
        </w:rPr>
      </w:pPr>
      <w:r w:rsidRPr="002F5BAB">
        <w:rPr>
          <w:rFonts w:cs="Arial"/>
          <w:b/>
          <w:bCs/>
          <w:sz w:val="28"/>
          <w:szCs w:val="28"/>
        </w:rPr>
        <w:t>Module: Independent Project (BMHP6020_</w:t>
      </w:r>
      <w:r w:rsidR="00646B10" w:rsidRPr="002F5BAB">
        <w:rPr>
          <w:rFonts w:cs="Arial"/>
          <w:b/>
          <w:bCs/>
          <w:sz w:val="28"/>
          <w:szCs w:val="28"/>
        </w:rPr>
        <w:t>BIRM</w:t>
      </w:r>
      <w:r w:rsidRPr="002F5BAB">
        <w:rPr>
          <w:rFonts w:cs="Arial"/>
          <w:b/>
          <w:bCs/>
          <w:sz w:val="28"/>
          <w:szCs w:val="28"/>
        </w:rPr>
        <w:t>)</w:t>
      </w:r>
    </w:p>
    <w:p w14:paraId="3157DF3C" w14:textId="77777777" w:rsidR="00715990" w:rsidRPr="002F5BAB" w:rsidRDefault="00715990" w:rsidP="00041A5A">
      <w:pPr>
        <w:jc w:val="center"/>
        <w:rPr>
          <w:rFonts w:cs="Arial"/>
          <w:sz w:val="28"/>
          <w:szCs w:val="28"/>
        </w:rPr>
      </w:pPr>
    </w:p>
    <w:p w14:paraId="08BDA311" w14:textId="6E55C9BE" w:rsidR="00041A5A" w:rsidRPr="002F5BAB" w:rsidRDefault="00FB4301" w:rsidP="00FB4301">
      <w:pPr>
        <w:jc w:val="center"/>
        <w:rPr>
          <w:rFonts w:cs="Arial"/>
          <w:b/>
          <w:bCs/>
          <w:sz w:val="28"/>
          <w:szCs w:val="28"/>
        </w:rPr>
      </w:pPr>
      <w:r w:rsidRPr="002F5BAB">
        <w:rPr>
          <w:rFonts w:cs="Arial"/>
          <w:b/>
          <w:bCs/>
          <w:sz w:val="28"/>
          <w:szCs w:val="28"/>
        </w:rPr>
        <w:t>Component 1</w:t>
      </w:r>
      <w:r w:rsidR="00715990" w:rsidRPr="002F5BAB">
        <w:rPr>
          <w:rFonts w:cs="Arial"/>
          <w:b/>
          <w:bCs/>
          <w:sz w:val="28"/>
          <w:szCs w:val="28"/>
        </w:rPr>
        <w:t xml:space="preserve">: </w:t>
      </w:r>
      <w:r w:rsidRPr="002F5BAB">
        <w:rPr>
          <w:rFonts w:cs="Arial"/>
          <w:sz w:val="28"/>
          <w:szCs w:val="28"/>
        </w:rPr>
        <w:t>Element 1</w:t>
      </w:r>
      <w:r w:rsidR="00715990" w:rsidRPr="002F5BAB">
        <w:rPr>
          <w:rFonts w:cs="Arial"/>
          <w:sz w:val="28"/>
          <w:szCs w:val="28"/>
        </w:rPr>
        <w:t xml:space="preserve"> - Project Proposal</w:t>
      </w:r>
      <w:r w:rsidR="00545684" w:rsidRPr="002F5BAB">
        <w:rPr>
          <w:rFonts w:cs="Arial"/>
          <w:sz w:val="28"/>
          <w:szCs w:val="28"/>
        </w:rPr>
        <w:t xml:space="preserve"> </w:t>
      </w:r>
    </w:p>
    <w:p w14:paraId="2EDEAE0B" w14:textId="149B09BE" w:rsidR="00715990" w:rsidRPr="002F5BAB" w:rsidRDefault="00715990" w:rsidP="00041A5A">
      <w:pPr>
        <w:rPr>
          <w:rFonts w:cs="Arial"/>
          <w:sz w:val="28"/>
          <w:szCs w:val="28"/>
        </w:rPr>
      </w:pPr>
    </w:p>
    <w:p w14:paraId="1AD185BB" w14:textId="77777777" w:rsidR="00FF5B70" w:rsidRPr="002F5BAB" w:rsidRDefault="00FF5B70" w:rsidP="00041A5A">
      <w:pPr>
        <w:rPr>
          <w:rFonts w:cs="Arial"/>
          <w:sz w:val="28"/>
          <w:szCs w:val="28"/>
        </w:rPr>
      </w:pPr>
    </w:p>
    <w:p w14:paraId="684DDF82" w14:textId="527B375B" w:rsidR="00715990" w:rsidRPr="002F5BAB" w:rsidRDefault="00715990" w:rsidP="00041A5A">
      <w:pPr>
        <w:rPr>
          <w:rFonts w:cs="Arial"/>
          <w:sz w:val="28"/>
          <w:szCs w:val="28"/>
        </w:rPr>
      </w:pPr>
      <w:r w:rsidRPr="002F5BAB">
        <w:rPr>
          <w:rFonts w:cs="Arial"/>
          <w:b/>
          <w:bCs/>
          <w:sz w:val="28"/>
          <w:szCs w:val="28"/>
        </w:rPr>
        <w:t>Student ID</w:t>
      </w:r>
      <w:r w:rsidRPr="002F5BAB">
        <w:rPr>
          <w:rFonts w:cs="Arial"/>
          <w:sz w:val="28"/>
          <w:szCs w:val="28"/>
        </w:rPr>
        <w:t xml:space="preserve">: </w:t>
      </w:r>
      <w:r w:rsidR="00D900FA" w:rsidRPr="002F5BAB">
        <w:rPr>
          <w:rFonts w:cs="Arial"/>
          <w:sz w:val="28"/>
          <w:szCs w:val="28"/>
        </w:rPr>
        <w:t>2314898</w:t>
      </w:r>
    </w:p>
    <w:p w14:paraId="01D5D8DB" w14:textId="03ED09ED" w:rsidR="00FF5B70" w:rsidRPr="002F5BAB" w:rsidRDefault="00FF5B70" w:rsidP="00041A5A">
      <w:pPr>
        <w:rPr>
          <w:rFonts w:cs="Arial"/>
          <w:sz w:val="28"/>
          <w:szCs w:val="28"/>
        </w:rPr>
      </w:pPr>
    </w:p>
    <w:p w14:paraId="7B4B148B" w14:textId="140EE021" w:rsidR="00646B10" w:rsidRPr="002F5BAB" w:rsidRDefault="00FF5B70" w:rsidP="00646B10">
      <w:pPr>
        <w:rPr>
          <w:rFonts w:cs="Arial"/>
          <w:sz w:val="28"/>
          <w:szCs w:val="28"/>
        </w:rPr>
      </w:pPr>
      <w:r w:rsidRPr="002F5BAB">
        <w:rPr>
          <w:rFonts w:cs="Arial"/>
          <w:b/>
          <w:bCs/>
          <w:sz w:val="28"/>
          <w:szCs w:val="28"/>
        </w:rPr>
        <w:t>Student Name</w:t>
      </w:r>
      <w:r w:rsidRPr="002F5BAB">
        <w:rPr>
          <w:rFonts w:cs="Arial"/>
          <w:sz w:val="28"/>
          <w:szCs w:val="28"/>
        </w:rPr>
        <w:t xml:space="preserve">: </w:t>
      </w:r>
      <w:r w:rsidR="00D900FA" w:rsidRPr="002F5BAB">
        <w:rPr>
          <w:rFonts w:cs="Arial"/>
          <w:sz w:val="28"/>
          <w:szCs w:val="28"/>
        </w:rPr>
        <w:t>Kulvir Tank</w:t>
      </w:r>
    </w:p>
    <w:p w14:paraId="638A4615" w14:textId="77777777" w:rsidR="00715990" w:rsidRPr="002F5BAB" w:rsidRDefault="00715990" w:rsidP="00041A5A">
      <w:pPr>
        <w:rPr>
          <w:rFonts w:cs="Arial"/>
          <w:sz w:val="28"/>
          <w:szCs w:val="28"/>
        </w:rPr>
      </w:pPr>
    </w:p>
    <w:p w14:paraId="5BD313B6" w14:textId="4BA804DC" w:rsidR="00715990" w:rsidRPr="002F5BAB" w:rsidRDefault="00715990" w:rsidP="00041A5A">
      <w:pPr>
        <w:rPr>
          <w:rFonts w:cs="Arial"/>
        </w:rPr>
      </w:pPr>
    </w:p>
    <w:p w14:paraId="07CF3A4D" w14:textId="4AAF8C7D" w:rsidR="00715990" w:rsidRPr="002F5BAB" w:rsidRDefault="00715990" w:rsidP="00041A5A">
      <w:pPr>
        <w:rPr>
          <w:rFonts w:cs="Arial"/>
        </w:rPr>
      </w:pPr>
      <w:r w:rsidRPr="002F5BAB">
        <w:rPr>
          <w:rFonts w:cs="Arial"/>
        </w:rPr>
        <w:br w:type="page"/>
      </w:r>
    </w:p>
    <w:p w14:paraId="75E7FD5C" w14:textId="1070B52D" w:rsidR="00545684" w:rsidRPr="002F5BAB" w:rsidRDefault="00FB4301" w:rsidP="00650C58">
      <w:pPr>
        <w:pStyle w:val="Heading1"/>
      </w:pPr>
      <w:r w:rsidRPr="002F5BAB">
        <w:lastRenderedPageBreak/>
        <w:t>Element 1 -</w:t>
      </w:r>
      <w:r w:rsidR="00866B7B" w:rsidRPr="002F5BAB">
        <w:t xml:space="preserve"> Project</w:t>
      </w:r>
      <w:r w:rsidR="00545684" w:rsidRPr="002F5BAB">
        <w:t xml:space="preserve"> </w:t>
      </w:r>
      <w:r w:rsidR="000B7CD5" w:rsidRPr="002F5BAB">
        <w:t>P</w:t>
      </w:r>
      <w:r w:rsidR="00545684" w:rsidRPr="002F5BAB">
        <w:t>roposal</w:t>
      </w:r>
    </w:p>
    <w:p w14:paraId="6630FBCE" w14:textId="0038F936" w:rsidR="00D769F0" w:rsidRPr="002F5BAB" w:rsidRDefault="00D769F0" w:rsidP="00D769F0">
      <w:pPr>
        <w:rPr>
          <w:rFonts w:cs="Arial"/>
        </w:rPr>
      </w:pPr>
    </w:p>
    <w:p w14:paraId="24BD4B42" w14:textId="21C32784" w:rsidR="00D769F0" w:rsidRPr="002F5BAB" w:rsidRDefault="00FF5B70" w:rsidP="00650C58">
      <w:pPr>
        <w:pStyle w:val="Heading1"/>
      </w:pPr>
      <w:r w:rsidRPr="002F5BAB">
        <w:t>My p</w:t>
      </w:r>
      <w:r w:rsidR="00D769F0" w:rsidRPr="002F5BAB">
        <w:t xml:space="preserve">roject title: </w:t>
      </w:r>
      <w:r w:rsidR="008D280B" w:rsidRPr="002F5BAB">
        <w:t xml:space="preserve">The impact of COVID-19-related workplace stress on burnout among NHS frontline healthcare workers in </w:t>
      </w:r>
      <w:r w:rsidR="00E51F12" w:rsidRPr="002F5BAB">
        <w:t>UK</w:t>
      </w:r>
      <w:r w:rsidR="008D280B" w:rsidRPr="002F5BAB">
        <w:t xml:space="preserve"> between 2020 and 202</w:t>
      </w:r>
      <w:r w:rsidR="009875AB" w:rsidRPr="002F5BAB">
        <w:t>3</w:t>
      </w:r>
    </w:p>
    <w:p w14:paraId="40C7BB25" w14:textId="5E37A9AB" w:rsidR="00784670" w:rsidRPr="002F5BAB" w:rsidRDefault="00FF5B70" w:rsidP="00784670">
      <w:pPr>
        <w:pStyle w:val="Heading2"/>
      </w:pPr>
      <w:r w:rsidRPr="002F5BAB">
        <w:t>1</w:t>
      </w:r>
      <w:r w:rsidR="00784670" w:rsidRPr="002F5BAB">
        <w:t xml:space="preserve">) </w:t>
      </w:r>
      <w:r w:rsidR="00545684" w:rsidRPr="00650C58">
        <w:t>Aim</w:t>
      </w:r>
    </w:p>
    <w:p w14:paraId="76652F40" w14:textId="70769C0D" w:rsidR="00A27CEC" w:rsidRDefault="0087753B" w:rsidP="00457F0B">
      <w:pPr>
        <w:spacing w:after="0"/>
        <w:rPr>
          <w:rFonts w:cs="Arial"/>
        </w:rPr>
      </w:pPr>
      <w:r w:rsidRPr="002F5BAB">
        <w:rPr>
          <w:rFonts w:cs="Arial"/>
        </w:rPr>
        <w:t xml:space="preserve">The main aim of this study is to analyse the role of COVID-19-related stress at the workplace </w:t>
      </w:r>
      <w:r w:rsidR="00770A14" w:rsidRPr="002F5BAB">
        <w:rPr>
          <w:rFonts w:cs="Arial"/>
        </w:rPr>
        <w:t>during</w:t>
      </w:r>
      <w:r w:rsidRPr="002F5BAB">
        <w:rPr>
          <w:rFonts w:cs="Arial"/>
        </w:rPr>
        <w:t xml:space="preserve"> the year 2020-202</w:t>
      </w:r>
      <w:r w:rsidR="00F41685" w:rsidRPr="002F5BAB">
        <w:rPr>
          <w:rFonts w:cs="Arial"/>
        </w:rPr>
        <w:t>3</w:t>
      </w:r>
      <w:r w:rsidRPr="002F5BAB">
        <w:rPr>
          <w:rFonts w:cs="Arial"/>
        </w:rPr>
        <w:t xml:space="preserve"> in contributing to burnout among the NHS frontline healthcare workers in </w:t>
      </w:r>
      <w:r w:rsidR="00770A14" w:rsidRPr="002F5BAB">
        <w:rPr>
          <w:rFonts w:cs="Arial"/>
        </w:rPr>
        <w:t>UK</w:t>
      </w:r>
      <w:r w:rsidRPr="002F5BAB">
        <w:rPr>
          <w:rFonts w:cs="Arial"/>
        </w:rPr>
        <w:t>, and its effects on staff wellness policy, and workforce sustainability within the UK healthcare system.</w:t>
      </w:r>
    </w:p>
    <w:p w14:paraId="332F3A5B" w14:textId="77777777" w:rsidR="00AE6F8F" w:rsidRPr="002F5BAB" w:rsidRDefault="00AE6F8F" w:rsidP="00457F0B">
      <w:pPr>
        <w:spacing w:after="0"/>
        <w:rPr>
          <w:rFonts w:cs="Arial"/>
          <w:highlight w:val="green"/>
        </w:rPr>
      </w:pPr>
    </w:p>
    <w:p w14:paraId="092A18A9" w14:textId="2F00BC8D" w:rsidR="00AE6F8F" w:rsidRPr="00AE6F8F" w:rsidRDefault="00FF5B70" w:rsidP="00AE6F8F">
      <w:pPr>
        <w:pStyle w:val="Heading2"/>
      </w:pPr>
      <w:r w:rsidRPr="002F5BAB">
        <w:t>2</w:t>
      </w:r>
      <w:r w:rsidR="00784670" w:rsidRPr="002F5BAB">
        <w:t xml:space="preserve">) </w:t>
      </w:r>
      <w:r w:rsidR="00784670" w:rsidRPr="00650C58">
        <w:t>O</w:t>
      </w:r>
      <w:r w:rsidR="00545684" w:rsidRPr="00650C58">
        <w:t>bjectives</w:t>
      </w:r>
    </w:p>
    <w:p w14:paraId="4C920B67" w14:textId="0060616B" w:rsidR="0087753B" w:rsidRPr="002F5BAB" w:rsidRDefault="00F41685" w:rsidP="0087753B">
      <w:pPr>
        <w:pStyle w:val="ListParagraph"/>
        <w:numPr>
          <w:ilvl w:val="0"/>
          <w:numId w:val="7"/>
        </w:numPr>
        <w:spacing w:after="0"/>
        <w:rPr>
          <w:rFonts w:cs="Arial"/>
        </w:rPr>
      </w:pPr>
      <w:r w:rsidRPr="002F5BAB">
        <w:rPr>
          <w:rFonts w:cs="Arial"/>
        </w:rPr>
        <w:t>Identify</w:t>
      </w:r>
      <w:r w:rsidR="0087753B" w:rsidRPr="002F5BAB">
        <w:rPr>
          <w:rFonts w:cs="Arial"/>
        </w:rPr>
        <w:t xml:space="preserve"> and </w:t>
      </w:r>
      <w:r w:rsidR="0050361E" w:rsidRPr="002F5BAB">
        <w:rPr>
          <w:rFonts w:cs="Arial"/>
        </w:rPr>
        <w:t>analyse</w:t>
      </w:r>
      <w:r w:rsidR="0087753B" w:rsidRPr="002F5BAB">
        <w:rPr>
          <w:rFonts w:cs="Arial"/>
        </w:rPr>
        <w:t xml:space="preserve"> the primary reasons behind stress that NHS frontline healthcare workers experienced at the workplace during the COVID-19 pandemic (2020-2022).</w:t>
      </w:r>
    </w:p>
    <w:p w14:paraId="19CC5440" w14:textId="020245B2" w:rsidR="0087753B" w:rsidRPr="002F5BAB" w:rsidRDefault="0087753B" w:rsidP="0087753B">
      <w:pPr>
        <w:pStyle w:val="ListParagraph"/>
        <w:numPr>
          <w:ilvl w:val="0"/>
          <w:numId w:val="7"/>
        </w:numPr>
        <w:spacing w:after="0"/>
        <w:rPr>
          <w:rFonts w:cs="Arial"/>
        </w:rPr>
      </w:pPr>
      <w:r w:rsidRPr="002F5BAB">
        <w:rPr>
          <w:rFonts w:cs="Arial"/>
        </w:rPr>
        <w:t xml:space="preserve">Consider the correlation between stressors associated with the pandemic and emotional exhaustion, </w:t>
      </w:r>
      <w:r w:rsidR="00F41685" w:rsidRPr="002F5BAB">
        <w:rPr>
          <w:rFonts w:cs="Arial"/>
        </w:rPr>
        <w:t>anxiety,</w:t>
      </w:r>
      <w:r w:rsidRPr="002F5BAB">
        <w:rPr>
          <w:rFonts w:cs="Arial"/>
        </w:rPr>
        <w:t xml:space="preserve"> and burnout levels.</w:t>
      </w:r>
    </w:p>
    <w:p w14:paraId="4EC8C8F5" w14:textId="77777777" w:rsidR="0087753B" w:rsidRPr="002F5BAB" w:rsidRDefault="0087753B" w:rsidP="0087753B">
      <w:pPr>
        <w:pStyle w:val="ListParagraph"/>
        <w:numPr>
          <w:ilvl w:val="0"/>
          <w:numId w:val="7"/>
        </w:numPr>
        <w:spacing w:after="0"/>
        <w:rPr>
          <w:rFonts w:cs="Arial"/>
        </w:rPr>
      </w:pPr>
      <w:r w:rsidRPr="002F5BAB">
        <w:rPr>
          <w:rFonts w:cs="Arial"/>
        </w:rPr>
        <w:t>Assess the impact of the government support schemes and NHS wellness programs that were implemented during the pandemic.</w:t>
      </w:r>
    </w:p>
    <w:p w14:paraId="704F4129" w14:textId="0319C387" w:rsidR="00A27CEC" w:rsidRDefault="0087753B" w:rsidP="005511FC">
      <w:pPr>
        <w:pStyle w:val="ListParagraph"/>
        <w:numPr>
          <w:ilvl w:val="0"/>
          <w:numId w:val="7"/>
        </w:numPr>
        <w:spacing w:after="0"/>
        <w:rPr>
          <w:rFonts w:cs="Arial"/>
        </w:rPr>
      </w:pPr>
      <w:r w:rsidRPr="002F5BAB">
        <w:rPr>
          <w:rFonts w:cs="Arial"/>
        </w:rPr>
        <w:t>Recommend ways to improve task allocation, mental health support mechanisms, and resilience measures of medical staff in the occurrence of future outbreaks of population health.</w:t>
      </w:r>
    </w:p>
    <w:p w14:paraId="1AD3F6CE" w14:textId="77777777" w:rsidR="00AE6F8F" w:rsidRPr="002F5BAB" w:rsidRDefault="00AE6F8F" w:rsidP="00AE6F8F">
      <w:pPr>
        <w:pStyle w:val="ListParagraph"/>
        <w:spacing w:after="0"/>
        <w:ind w:left="360"/>
        <w:rPr>
          <w:rFonts w:cs="Arial"/>
        </w:rPr>
      </w:pPr>
    </w:p>
    <w:p w14:paraId="3AC96963" w14:textId="5B0CAD4A" w:rsidR="00545684" w:rsidRPr="00650C58" w:rsidRDefault="00FF5B70" w:rsidP="00784670">
      <w:pPr>
        <w:pStyle w:val="Heading2"/>
        <w:rPr>
          <w:i/>
          <w:iCs/>
        </w:rPr>
      </w:pPr>
      <w:r w:rsidRPr="002F5BAB">
        <w:t>3</w:t>
      </w:r>
      <w:r w:rsidR="008E5015" w:rsidRPr="002F5BAB">
        <w:t xml:space="preserve">) </w:t>
      </w:r>
      <w:r w:rsidR="00545684" w:rsidRPr="00650C58">
        <w:t>Background</w:t>
      </w:r>
      <w:r w:rsidR="00FB4301" w:rsidRPr="00650C58">
        <w:t>/Rationale</w:t>
      </w:r>
    </w:p>
    <w:p w14:paraId="15633AF3" w14:textId="2E737DC5" w:rsidR="0087753B" w:rsidRPr="002F5BAB" w:rsidRDefault="0087753B" w:rsidP="0087753B">
      <w:pPr>
        <w:spacing w:after="0"/>
        <w:rPr>
          <w:rFonts w:cs="Arial"/>
        </w:rPr>
      </w:pPr>
      <w:r w:rsidRPr="002F5BAB">
        <w:rPr>
          <w:rFonts w:cs="Arial"/>
        </w:rPr>
        <w:t xml:space="preserve">The COVID-19 crisis in </w:t>
      </w:r>
      <w:r w:rsidR="005511FC" w:rsidRPr="002F5BAB">
        <w:rPr>
          <w:rFonts w:cs="Arial"/>
        </w:rPr>
        <w:t>the UK</w:t>
      </w:r>
      <w:r w:rsidRPr="002F5BAB">
        <w:rPr>
          <w:rFonts w:cs="Arial"/>
        </w:rPr>
        <w:t xml:space="preserve"> placed more pressure on the National Health Service (NHS) than ever. Primary healthcare providers had to deal with increased patients, extended working hours, understaffing, risk of infection, and mental pressure associated with patient death. These factors contributed greatly to the job stress and employees felt emotional distress, anxiety, and burnout</w:t>
      </w:r>
      <w:r w:rsidR="00AF0A9F" w:rsidRPr="002F5BAB">
        <w:rPr>
          <w:rFonts w:cs="Arial"/>
        </w:rPr>
        <w:t xml:space="preserve"> (COUPER et al., 2022)</w:t>
      </w:r>
      <w:r w:rsidRPr="002F5BAB">
        <w:rPr>
          <w:rFonts w:cs="Arial"/>
        </w:rPr>
        <w:t>. The reports of 2020-2</w:t>
      </w:r>
      <w:r w:rsidR="00EA1A42" w:rsidRPr="002F5BAB">
        <w:rPr>
          <w:rFonts w:cs="Arial"/>
        </w:rPr>
        <w:t>023</w:t>
      </w:r>
      <w:r w:rsidRPr="002F5BAB">
        <w:rPr>
          <w:rFonts w:cs="Arial"/>
        </w:rPr>
        <w:t xml:space="preserve"> noted that there are </w:t>
      </w:r>
      <w:r w:rsidRPr="002F5BAB">
        <w:rPr>
          <w:rFonts w:cs="Arial"/>
        </w:rPr>
        <w:lastRenderedPageBreak/>
        <w:t>issues related to employee fatigue, illness-related absenteeism, and long-term staff retention in the NHS.</w:t>
      </w:r>
    </w:p>
    <w:p w14:paraId="01FF0051" w14:textId="20F76B19" w:rsidR="00140F48" w:rsidRDefault="0087753B" w:rsidP="008D280B">
      <w:pPr>
        <w:spacing w:after="0"/>
        <w:rPr>
          <w:rFonts w:cs="Arial"/>
        </w:rPr>
      </w:pPr>
      <w:r w:rsidRPr="002F5BAB">
        <w:rPr>
          <w:rFonts w:cs="Arial"/>
        </w:rPr>
        <w:t>Being directly affected by the wellbeing of the healthcare professionals, patient safety, service quality, and system sustainability are all essential to the UK health and social care</w:t>
      </w:r>
      <w:r w:rsidR="00AF0A9F" w:rsidRPr="002F5BAB">
        <w:rPr>
          <w:rFonts w:cs="Arial"/>
        </w:rPr>
        <w:t xml:space="preserve"> (Vyas, </w:t>
      </w:r>
      <w:proofErr w:type="spellStart"/>
      <w:r w:rsidR="00AF0A9F" w:rsidRPr="002F5BAB">
        <w:rPr>
          <w:rFonts w:cs="Arial"/>
        </w:rPr>
        <w:t>Butakhieo</w:t>
      </w:r>
      <w:proofErr w:type="spellEnd"/>
      <w:r w:rsidR="00AF0A9F" w:rsidRPr="002F5BAB">
        <w:rPr>
          <w:rFonts w:cs="Arial"/>
        </w:rPr>
        <w:t xml:space="preserve"> and Vyas, 2024)</w:t>
      </w:r>
      <w:r w:rsidRPr="002F5BAB">
        <w:rPr>
          <w:rFonts w:cs="Arial"/>
        </w:rPr>
        <w:t xml:space="preserve">. Although the therapy effects of COVID-19 have received a thorough investigation, it is important to completely </w:t>
      </w:r>
      <w:r w:rsidR="00AF0A9F" w:rsidRPr="002F5BAB">
        <w:rPr>
          <w:rFonts w:cs="Arial"/>
        </w:rPr>
        <w:t>investigate</w:t>
      </w:r>
      <w:r w:rsidRPr="002F5BAB">
        <w:rPr>
          <w:rFonts w:cs="Arial"/>
        </w:rPr>
        <w:t xml:space="preserve"> the long-term effects of the occupational stress on the NHS staff. This paper concentrates on this issue by examining burnout caused by stress and what strategies can be implemented to enhance workforce resilience and mental health support in events in the future</w:t>
      </w:r>
      <w:r w:rsidR="00AF0A9F" w:rsidRPr="002F5BAB">
        <w:rPr>
          <w:rFonts w:cs="Arial"/>
        </w:rPr>
        <w:t xml:space="preserve"> (Rattray et al., 2024)</w:t>
      </w:r>
      <w:r w:rsidRPr="002F5BAB">
        <w:rPr>
          <w:rFonts w:cs="Arial"/>
        </w:rPr>
        <w:t>.</w:t>
      </w:r>
    </w:p>
    <w:p w14:paraId="4DFF2C50" w14:textId="77777777" w:rsidR="00AE6F8F" w:rsidRPr="002F5BAB" w:rsidRDefault="00AE6F8F" w:rsidP="008D280B">
      <w:pPr>
        <w:spacing w:after="0"/>
        <w:rPr>
          <w:rFonts w:cs="Arial"/>
          <w:highlight w:val="green"/>
        </w:rPr>
      </w:pPr>
    </w:p>
    <w:p w14:paraId="332E5A12" w14:textId="1060D2F1" w:rsidR="00545684" w:rsidRPr="002F5BAB" w:rsidRDefault="00FF5B70" w:rsidP="00784670">
      <w:pPr>
        <w:pStyle w:val="Heading2"/>
      </w:pPr>
      <w:r w:rsidRPr="002F5BAB">
        <w:t>4</w:t>
      </w:r>
      <w:r w:rsidR="008E5015" w:rsidRPr="002F5BAB">
        <w:t xml:space="preserve">) </w:t>
      </w:r>
      <w:r w:rsidR="00545684" w:rsidRPr="00650C58">
        <w:t>Methods</w:t>
      </w:r>
    </w:p>
    <w:p w14:paraId="5B25FC79" w14:textId="27AED277" w:rsidR="00140F48" w:rsidRDefault="00DE1A85" w:rsidP="00457F0B">
      <w:pPr>
        <w:spacing w:after="0"/>
        <w:rPr>
          <w:rFonts w:cs="Arial"/>
        </w:rPr>
      </w:pPr>
      <w:r w:rsidRPr="002F5BAB">
        <w:rPr>
          <w:rFonts w:cs="Arial"/>
        </w:rPr>
        <w:t>In this study, a secondary design based on the qualitative thematic analysis will be applied. Data will be collected through peer-reviewed journal articles, reports on workforce in the UK, government sources, and mental health research on the topic published between 2020 and 2023. The sources to be chosen will be determined by their timeliness, quality of scholarship and relevance to the NHS frontline staff. The analysis will focus on the recognition of the common themes surrounding stressors, the signs of burnout, and coping strategies. Accurate citation, plagiarism prevention and objective critique of published research are all aspects of ethics</w:t>
      </w:r>
      <w:r w:rsidR="00AF0A9F" w:rsidRPr="002F5BAB">
        <w:rPr>
          <w:rFonts w:cs="Arial"/>
        </w:rPr>
        <w:t xml:space="preserve"> (David et al., 2021)</w:t>
      </w:r>
      <w:r w:rsidRPr="002F5BAB">
        <w:rPr>
          <w:rFonts w:cs="Arial"/>
        </w:rPr>
        <w:t>.</w:t>
      </w:r>
    </w:p>
    <w:p w14:paraId="3D62E7C4" w14:textId="77777777" w:rsidR="00AE6F8F" w:rsidRPr="002F5BAB" w:rsidRDefault="00AE6F8F" w:rsidP="00457F0B">
      <w:pPr>
        <w:spacing w:after="0"/>
        <w:rPr>
          <w:rFonts w:cs="Arial"/>
          <w:highlight w:val="green"/>
        </w:rPr>
      </w:pPr>
    </w:p>
    <w:p w14:paraId="232DCC93" w14:textId="409C64AE" w:rsidR="0061260B" w:rsidRPr="002F5BAB" w:rsidRDefault="00FF5B70" w:rsidP="00784670">
      <w:pPr>
        <w:pStyle w:val="Heading2"/>
      </w:pPr>
      <w:r w:rsidRPr="002F5BAB">
        <w:t>5</w:t>
      </w:r>
      <w:r w:rsidR="0061260B" w:rsidRPr="002F5BAB">
        <w:t>) Resources</w:t>
      </w:r>
    </w:p>
    <w:p w14:paraId="1C346BE7" w14:textId="77777777" w:rsidR="00D5669F" w:rsidRPr="00AE6F8F" w:rsidRDefault="00D5669F" w:rsidP="00AE6F8F">
      <w:pPr>
        <w:pStyle w:val="ListParagraph"/>
        <w:numPr>
          <w:ilvl w:val="0"/>
          <w:numId w:val="8"/>
        </w:numPr>
        <w:spacing w:after="0"/>
        <w:rPr>
          <w:rFonts w:cs="Arial"/>
        </w:rPr>
      </w:pPr>
      <w:r w:rsidRPr="00AE6F8F">
        <w:rPr>
          <w:rFonts w:cs="Arial"/>
        </w:rPr>
        <w:t>Google Scholar</w:t>
      </w:r>
    </w:p>
    <w:p w14:paraId="30EEE80B" w14:textId="77777777" w:rsidR="00D5669F" w:rsidRPr="00AE6F8F" w:rsidRDefault="00D5669F" w:rsidP="00AE6F8F">
      <w:pPr>
        <w:pStyle w:val="ListParagraph"/>
        <w:numPr>
          <w:ilvl w:val="0"/>
          <w:numId w:val="8"/>
        </w:numPr>
        <w:spacing w:after="0"/>
        <w:rPr>
          <w:rFonts w:cs="Arial"/>
        </w:rPr>
      </w:pPr>
      <w:r w:rsidRPr="00AE6F8F">
        <w:rPr>
          <w:rFonts w:cs="Arial"/>
        </w:rPr>
        <w:t>PubMed database</w:t>
      </w:r>
    </w:p>
    <w:p w14:paraId="7810B1FA" w14:textId="75E3A725" w:rsidR="00D5669F" w:rsidRPr="00AE6F8F" w:rsidRDefault="00D5669F" w:rsidP="00AE6F8F">
      <w:pPr>
        <w:pStyle w:val="ListParagraph"/>
        <w:numPr>
          <w:ilvl w:val="0"/>
          <w:numId w:val="8"/>
        </w:numPr>
        <w:spacing w:after="0"/>
        <w:rPr>
          <w:rFonts w:cs="Arial"/>
        </w:rPr>
      </w:pPr>
      <w:r w:rsidRPr="00AE6F8F">
        <w:rPr>
          <w:rFonts w:cs="Arial"/>
        </w:rPr>
        <w:t>Ministry of Health reports</w:t>
      </w:r>
      <w:r w:rsidR="00140F48" w:rsidRPr="00AE6F8F">
        <w:rPr>
          <w:rFonts w:cs="Arial"/>
        </w:rPr>
        <w:t xml:space="preserve"> and WHO reports</w:t>
      </w:r>
    </w:p>
    <w:p w14:paraId="3990348C" w14:textId="05D5922B" w:rsidR="008D280B" w:rsidRPr="00AE6F8F" w:rsidRDefault="008D280B" w:rsidP="00AE6F8F">
      <w:pPr>
        <w:pStyle w:val="ListParagraph"/>
        <w:numPr>
          <w:ilvl w:val="0"/>
          <w:numId w:val="8"/>
        </w:numPr>
        <w:spacing w:after="0"/>
        <w:rPr>
          <w:rFonts w:cs="Arial"/>
        </w:rPr>
      </w:pPr>
      <w:r w:rsidRPr="00AE6F8F">
        <w:rPr>
          <w:rFonts w:cs="Arial"/>
        </w:rPr>
        <w:t>UK Government publications</w:t>
      </w:r>
    </w:p>
    <w:p w14:paraId="41752F90" w14:textId="4B3EF987" w:rsidR="00332804" w:rsidRPr="00AE6F8F" w:rsidRDefault="00332804" w:rsidP="00AE6F8F">
      <w:pPr>
        <w:pStyle w:val="ListParagraph"/>
        <w:numPr>
          <w:ilvl w:val="0"/>
          <w:numId w:val="8"/>
        </w:numPr>
        <w:spacing w:after="0"/>
        <w:rPr>
          <w:rFonts w:cs="Arial"/>
        </w:rPr>
      </w:pPr>
      <w:r w:rsidRPr="00AE6F8F">
        <w:rPr>
          <w:rFonts w:cs="Arial"/>
        </w:rPr>
        <w:t xml:space="preserve">Online library at the University </w:t>
      </w:r>
    </w:p>
    <w:p w14:paraId="1E202B2C" w14:textId="752E4DBB" w:rsidR="00D5669F" w:rsidRPr="00AE6F8F" w:rsidRDefault="00D5669F" w:rsidP="00AE6F8F">
      <w:pPr>
        <w:pStyle w:val="ListParagraph"/>
        <w:numPr>
          <w:ilvl w:val="0"/>
          <w:numId w:val="8"/>
        </w:numPr>
        <w:spacing w:after="0"/>
        <w:rPr>
          <w:rFonts w:cs="Arial"/>
        </w:rPr>
      </w:pPr>
      <w:r w:rsidRPr="00AE6F8F">
        <w:rPr>
          <w:rFonts w:cs="Arial"/>
        </w:rPr>
        <w:t>University online library access</w:t>
      </w:r>
    </w:p>
    <w:p w14:paraId="5BDA645A" w14:textId="77777777" w:rsidR="001E1259" w:rsidRPr="002F5BAB" w:rsidRDefault="001E1259" w:rsidP="00457F0B">
      <w:pPr>
        <w:spacing w:after="0"/>
        <w:rPr>
          <w:rFonts w:cs="Arial"/>
        </w:rPr>
        <w:sectPr w:rsidR="001E1259" w:rsidRPr="002F5BAB" w:rsidSect="00041A5A">
          <w:footerReference w:type="default" r:id="rId7"/>
          <w:pgSz w:w="11906" w:h="16838" w:code="9"/>
          <w:pgMar w:top="1440" w:right="1440" w:bottom="1440" w:left="1440" w:header="709" w:footer="709" w:gutter="0"/>
          <w:cols w:space="708"/>
          <w:titlePg/>
          <w:docGrid w:linePitch="360"/>
        </w:sectPr>
      </w:pPr>
    </w:p>
    <w:p w14:paraId="0C690103" w14:textId="679F0D9E" w:rsidR="001E1259" w:rsidRPr="002F5BAB" w:rsidRDefault="001E1259" w:rsidP="00457F0B">
      <w:pPr>
        <w:spacing w:after="0"/>
        <w:rPr>
          <w:rFonts w:cs="Arial"/>
        </w:rPr>
      </w:pPr>
    </w:p>
    <w:p w14:paraId="0FE77585" w14:textId="0B69E81F" w:rsidR="00545684" w:rsidRPr="002F5BAB" w:rsidRDefault="00FF5B70" w:rsidP="00784670">
      <w:pPr>
        <w:pStyle w:val="Heading2"/>
      </w:pPr>
      <w:r w:rsidRPr="002F5BAB">
        <w:t>6</w:t>
      </w:r>
      <w:r w:rsidR="0061260B" w:rsidRPr="002F5BAB">
        <w:t>) Timescale</w:t>
      </w:r>
    </w:p>
    <w:tbl>
      <w:tblPr>
        <w:tblStyle w:val="TableGrid"/>
        <w:tblW w:w="0" w:type="auto"/>
        <w:tblLook w:val="04A0" w:firstRow="1" w:lastRow="0" w:firstColumn="1" w:lastColumn="0" w:noHBand="0" w:noVBand="1"/>
      </w:tblPr>
      <w:tblGrid>
        <w:gridCol w:w="4135"/>
        <w:gridCol w:w="1381"/>
        <w:gridCol w:w="1347"/>
        <w:gridCol w:w="1421"/>
        <w:gridCol w:w="1421"/>
        <w:gridCol w:w="1421"/>
        <w:gridCol w:w="1469"/>
        <w:gridCol w:w="1353"/>
      </w:tblGrid>
      <w:tr w:rsidR="001E1259" w:rsidRPr="002F5BAB" w14:paraId="67CD2BBE" w14:textId="6999A222" w:rsidTr="001E1259">
        <w:trPr>
          <w:trHeight w:val="306"/>
        </w:trPr>
        <w:tc>
          <w:tcPr>
            <w:tcW w:w="4135" w:type="dxa"/>
            <w:vAlign w:val="center"/>
          </w:tcPr>
          <w:p w14:paraId="39CD4850" w14:textId="53309A10" w:rsidR="001E1259" w:rsidRPr="002F5BAB" w:rsidRDefault="001E1259" w:rsidP="001E1259">
            <w:pPr>
              <w:jc w:val="center"/>
              <w:rPr>
                <w:rFonts w:cs="Arial"/>
              </w:rPr>
            </w:pPr>
            <w:r w:rsidRPr="002F5BAB">
              <w:rPr>
                <w:rFonts w:cs="Arial"/>
                <w:b/>
                <w:bCs/>
                <w:lang w:val="en-US"/>
              </w:rPr>
              <w:t>Activity</w:t>
            </w:r>
          </w:p>
        </w:tc>
        <w:tc>
          <w:tcPr>
            <w:tcW w:w="1381" w:type="dxa"/>
            <w:vAlign w:val="center"/>
          </w:tcPr>
          <w:p w14:paraId="135BED99" w14:textId="71337387" w:rsidR="001E1259" w:rsidRPr="002F5BAB" w:rsidRDefault="001E1259" w:rsidP="001E1259">
            <w:pPr>
              <w:jc w:val="center"/>
              <w:rPr>
                <w:rFonts w:cs="Arial"/>
                <w:b/>
                <w:bCs/>
              </w:rPr>
            </w:pPr>
            <w:r w:rsidRPr="002F5BAB">
              <w:rPr>
                <w:rFonts w:cs="Arial"/>
                <w:b/>
                <w:bCs/>
              </w:rPr>
              <w:t>Month 01</w:t>
            </w:r>
          </w:p>
        </w:tc>
        <w:tc>
          <w:tcPr>
            <w:tcW w:w="1347" w:type="dxa"/>
            <w:vAlign w:val="center"/>
          </w:tcPr>
          <w:p w14:paraId="48B6B377" w14:textId="685CB12E" w:rsidR="001E1259" w:rsidRPr="002F5BAB" w:rsidRDefault="001E1259" w:rsidP="001E1259">
            <w:pPr>
              <w:jc w:val="center"/>
              <w:rPr>
                <w:rFonts w:cs="Arial"/>
                <w:b/>
                <w:bCs/>
              </w:rPr>
            </w:pPr>
            <w:r w:rsidRPr="002F5BAB">
              <w:rPr>
                <w:rFonts w:cs="Arial"/>
                <w:b/>
                <w:bCs/>
              </w:rPr>
              <w:t>Month 02</w:t>
            </w:r>
          </w:p>
        </w:tc>
        <w:tc>
          <w:tcPr>
            <w:tcW w:w="1421" w:type="dxa"/>
            <w:vAlign w:val="center"/>
          </w:tcPr>
          <w:p w14:paraId="240FAE81" w14:textId="4EB6893B" w:rsidR="001E1259" w:rsidRPr="002F5BAB" w:rsidRDefault="001E1259" w:rsidP="001E1259">
            <w:pPr>
              <w:jc w:val="center"/>
              <w:rPr>
                <w:rFonts w:cs="Arial"/>
                <w:b/>
                <w:bCs/>
              </w:rPr>
            </w:pPr>
            <w:r w:rsidRPr="002F5BAB">
              <w:rPr>
                <w:rFonts w:cs="Arial"/>
                <w:b/>
                <w:bCs/>
              </w:rPr>
              <w:t>Month 03</w:t>
            </w:r>
          </w:p>
        </w:tc>
        <w:tc>
          <w:tcPr>
            <w:tcW w:w="1421" w:type="dxa"/>
            <w:vAlign w:val="center"/>
          </w:tcPr>
          <w:p w14:paraId="08A64F47" w14:textId="70819AF0" w:rsidR="001E1259" w:rsidRPr="002F5BAB" w:rsidRDefault="001E1259" w:rsidP="001E1259">
            <w:pPr>
              <w:jc w:val="center"/>
              <w:rPr>
                <w:rFonts w:cs="Arial"/>
                <w:b/>
                <w:bCs/>
              </w:rPr>
            </w:pPr>
            <w:r w:rsidRPr="002F5BAB">
              <w:rPr>
                <w:rFonts w:cs="Arial"/>
                <w:b/>
                <w:bCs/>
              </w:rPr>
              <w:t>Month 04</w:t>
            </w:r>
          </w:p>
        </w:tc>
        <w:tc>
          <w:tcPr>
            <w:tcW w:w="1421" w:type="dxa"/>
            <w:vAlign w:val="center"/>
          </w:tcPr>
          <w:p w14:paraId="6F3C040C" w14:textId="2809B56C" w:rsidR="001E1259" w:rsidRPr="002F5BAB" w:rsidRDefault="001E1259" w:rsidP="001E1259">
            <w:pPr>
              <w:jc w:val="center"/>
              <w:rPr>
                <w:rFonts w:cs="Arial"/>
                <w:b/>
                <w:bCs/>
              </w:rPr>
            </w:pPr>
            <w:r w:rsidRPr="002F5BAB">
              <w:rPr>
                <w:rFonts w:cs="Arial"/>
                <w:b/>
                <w:bCs/>
              </w:rPr>
              <w:t>Month 05</w:t>
            </w:r>
          </w:p>
        </w:tc>
        <w:tc>
          <w:tcPr>
            <w:tcW w:w="1469" w:type="dxa"/>
            <w:vAlign w:val="center"/>
          </w:tcPr>
          <w:p w14:paraId="6C743578" w14:textId="6826B899" w:rsidR="001E1259" w:rsidRPr="002F5BAB" w:rsidRDefault="001E1259" w:rsidP="001E1259">
            <w:pPr>
              <w:jc w:val="center"/>
              <w:rPr>
                <w:rFonts w:cs="Arial"/>
                <w:b/>
                <w:bCs/>
              </w:rPr>
            </w:pPr>
            <w:r w:rsidRPr="002F5BAB">
              <w:rPr>
                <w:rFonts w:cs="Arial"/>
                <w:b/>
                <w:bCs/>
              </w:rPr>
              <w:t>Month 06</w:t>
            </w:r>
          </w:p>
        </w:tc>
        <w:tc>
          <w:tcPr>
            <w:tcW w:w="1353" w:type="dxa"/>
          </w:tcPr>
          <w:p w14:paraId="45EDE5E4" w14:textId="0374DB0F" w:rsidR="001E1259" w:rsidRPr="002F5BAB" w:rsidRDefault="001E1259" w:rsidP="001E1259">
            <w:pPr>
              <w:jc w:val="center"/>
              <w:rPr>
                <w:rFonts w:cs="Arial"/>
                <w:b/>
                <w:bCs/>
              </w:rPr>
            </w:pPr>
            <w:r w:rsidRPr="002F5BAB">
              <w:rPr>
                <w:rFonts w:cs="Arial"/>
                <w:b/>
                <w:bCs/>
              </w:rPr>
              <w:t>Month 07</w:t>
            </w:r>
          </w:p>
        </w:tc>
      </w:tr>
      <w:tr w:rsidR="001E1259" w:rsidRPr="002F5BAB" w14:paraId="0AA1F6B7" w14:textId="5299391D" w:rsidTr="001E1259">
        <w:trPr>
          <w:trHeight w:val="306"/>
        </w:trPr>
        <w:tc>
          <w:tcPr>
            <w:tcW w:w="4135" w:type="dxa"/>
          </w:tcPr>
          <w:p w14:paraId="4513F3BC" w14:textId="0164A9FC" w:rsidR="001E1259" w:rsidRPr="002F5BAB" w:rsidRDefault="001E1259" w:rsidP="001E1259">
            <w:pPr>
              <w:rPr>
                <w:rFonts w:cs="Arial"/>
              </w:rPr>
            </w:pPr>
            <w:r w:rsidRPr="002F5BAB">
              <w:rPr>
                <w:rFonts w:cs="Arial"/>
              </w:rPr>
              <w:t xml:space="preserve">Research Proposal </w:t>
            </w:r>
          </w:p>
        </w:tc>
        <w:tc>
          <w:tcPr>
            <w:tcW w:w="1381" w:type="dxa"/>
            <w:shd w:val="clear" w:color="auto" w:fill="BDD6EE" w:themeFill="accent5" w:themeFillTint="66"/>
          </w:tcPr>
          <w:p w14:paraId="297A59BA" w14:textId="77777777" w:rsidR="001E1259" w:rsidRPr="002F5BAB" w:rsidRDefault="001E1259" w:rsidP="001E1259">
            <w:pPr>
              <w:rPr>
                <w:rFonts w:cs="Arial"/>
              </w:rPr>
            </w:pPr>
          </w:p>
        </w:tc>
        <w:tc>
          <w:tcPr>
            <w:tcW w:w="1347" w:type="dxa"/>
            <w:shd w:val="clear" w:color="auto" w:fill="BDD6EE" w:themeFill="accent5" w:themeFillTint="66"/>
          </w:tcPr>
          <w:p w14:paraId="55D0F3A9" w14:textId="77777777" w:rsidR="001E1259" w:rsidRPr="002F5BAB" w:rsidRDefault="001E1259" w:rsidP="001E1259">
            <w:pPr>
              <w:rPr>
                <w:rFonts w:cs="Arial"/>
              </w:rPr>
            </w:pPr>
          </w:p>
        </w:tc>
        <w:tc>
          <w:tcPr>
            <w:tcW w:w="1421" w:type="dxa"/>
          </w:tcPr>
          <w:p w14:paraId="4C2071FC" w14:textId="77777777" w:rsidR="001E1259" w:rsidRPr="002F5BAB" w:rsidRDefault="001E1259" w:rsidP="001E1259">
            <w:pPr>
              <w:rPr>
                <w:rFonts w:cs="Arial"/>
              </w:rPr>
            </w:pPr>
          </w:p>
        </w:tc>
        <w:tc>
          <w:tcPr>
            <w:tcW w:w="1421" w:type="dxa"/>
          </w:tcPr>
          <w:p w14:paraId="13C1B75A" w14:textId="77777777" w:rsidR="001E1259" w:rsidRPr="002F5BAB" w:rsidRDefault="001E1259" w:rsidP="001E1259">
            <w:pPr>
              <w:rPr>
                <w:rFonts w:cs="Arial"/>
              </w:rPr>
            </w:pPr>
          </w:p>
        </w:tc>
        <w:tc>
          <w:tcPr>
            <w:tcW w:w="1421" w:type="dxa"/>
          </w:tcPr>
          <w:p w14:paraId="09A3B344" w14:textId="77777777" w:rsidR="001E1259" w:rsidRPr="002F5BAB" w:rsidRDefault="001E1259" w:rsidP="001E1259">
            <w:pPr>
              <w:rPr>
                <w:rFonts w:cs="Arial"/>
              </w:rPr>
            </w:pPr>
          </w:p>
        </w:tc>
        <w:tc>
          <w:tcPr>
            <w:tcW w:w="1469" w:type="dxa"/>
          </w:tcPr>
          <w:p w14:paraId="6820FAB0" w14:textId="77777777" w:rsidR="001E1259" w:rsidRPr="002F5BAB" w:rsidRDefault="001E1259" w:rsidP="001E1259">
            <w:pPr>
              <w:rPr>
                <w:rFonts w:cs="Arial"/>
              </w:rPr>
            </w:pPr>
          </w:p>
        </w:tc>
        <w:tc>
          <w:tcPr>
            <w:tcW w:w="1353" w:type="dxa"/>
          </w:tcPr>
          <w:p w14:paraId="5B30ECD8" w14:textId="77777777" w:rsidR="001E1259" w:rsidRPr="002F5BAB" w:rsidRDefault="001E1259" w:rsidP="001E1259">
            <w:pPr>
              <w:rPr>
                <w:rFonts w:cs="Arial"/>
              </w:rPr>
            </w:pPr>
          </w:p>
        </w:tc>
      </w:tr>
      <w:tr w:rsidR="001E1259" w:rsidRPr="002F5BAB" w14:paraId="5DE19094" w14:textId="7EFAF61A" w:rsidTr="001E1259">
        <w:trPr>
          <w:trHeight w:val="319"/>
        </w:trPr>
        <w:tc>
          <w:tcPr>
            <w:tcW w:w="4135" w:type="dxa"/>
          </w:tcPr>
          <w:p w14:paraId="02827019" w14:textId="7F963233" w:rsidR="001E1259" w:rsidRPr="002F5BAB" w:rsidRDefault="001E1259" w:rsidP="001E1259">
            <w:pPr>
              <w:rPr>
                <w:rFonts w:cs="Arial"/>
              </w:rPr>
            </w:pPr>
            <w:r w:rsidRPr="002F5BAB">
              <w:rPr>
                <w:rFonts w:cs="Arial"/>
                <w:lang w:val="en-US"/>
              </w:rPr>
              <w:t>Source collection for the literature review</w:t>
            </w:r>
          </w:p>
        </w:tc>
        <w:tc>
          <w:tcPr>
            <w:tcW w:w="1381" w:type="dxa"/>
          </w:tcPr>
          <w:p w14:paraId="61132999" w14:textId="77777777" w:rsidR="001E1259" w:rsidRPr="002F5BAB" w:rsidRDefault="001E1259" w:rsidP="001E1259">
            <w:pPr>
              <w:rPr>
                <w:rFonts w:cs="Arial"/>
              </w:rPr>
            </w:pPr>
          </w:p>
        </w:tc>
        <w:tc>
          <w:tcPr>
            <w:tcW w:w="1347" w:type="dxa"/>
          </w:tcPr>
          <w:p w14:paraId="372FCD78" w14:textId="77777777" w:rsidR="001E1259" w:rsidRPr="002F5BAB" w:rsidRDefault="001E1259" w:rsidP="001E1259">
            <w:pPr>
              <w:rPr>
                <w:rFonts w:cs="Arial"/>
              </w:rPr>
            </w:pPr>
          </w:p>
        </w:tc>
        <w:tc>
          <w:tcPr>
            <w:tcW w:w="1421" w:type="dxa"/>
            <w:shd w:val="clear" w:color="auto" w:fill="BDD6EE" w:themeFill="accent5" w:themeFillTint="66"/>
          </w:tcPr>
          <w:p w14:paraId="3FEA3AE0" w14:textId="77777777" w:rsidR="001E1259" w:rsidRPr="002F5BAB" w:rsidRDefault="001E1259" w:rsidP="001E1259">
            <w:pPr>
              <w:rPr>
                <w:rFonts w:cs="Arial"/>
              </w:rPr>
            </w:pPr>
          </w:p>
        </w:tc>
        <w:tc>
          <w:tcPr>
            <w:tcW w:w="1421" w:type="dxa"/>
          </w:tcPr>
          <w:p w14:paraId="17E18BC1" w14:textId="77777777" w:rsidR="001E1259" w:rsidRPr="002F5BAB" w:rsidRDefault="001E1259" w:rsidP="001E1259">
            <w:pPr>
              <w:rPr>
                <w:rFonts w:cs="Arial"/>
              </w:rPr>
            </w:pPr>
          </w:p>
        </w:tc>
        <w:tc>
          <w:tcPr>
            <w:tcW w:w="1421" w:type="dxa"/>
          </w:tcPr>
          <w:p w14:paraId="42BB1F90" w14:textId="77777777" w:rsidR="001E1259" w:rsidRPr="002F5BAB" w:rsidRDefault="001E1259" w:rsidP="001E1259">
            <w:pPr>
              <w:rPr>
                <w:rFonts w:cs="Arial"/>
              </w:rPr>
            </w:pPr>
          </w:p>
        </w:tc>
        <w:tc>
          <w:tcPr>
            <w:tcW w:w="1469" w:type="dxa"/>
          </w:tcPr>
          <w:p w14:paraId="1FB6B6D9" w14:textId="77777777" w:rsidR="001E1259" w:rsidRPr="002F5BAB" w:rsidRDefault="001E1259" w:rsidP="001E1259">
            <w:pPr>
              <w:rPr>
                <w:rFonts w:cs="Arial"/>
              </w:rPr>
            </w:pPr>
          </w:p>
        </w:tc>
        <w:tc>
          <w:tcPr>
            <w:tcW w:w="1353" w:type="dxa"/>
          </w:tcPr>
          <w:p w14:paraId="7CC04944" w14:textId="77777777" w:rsidR="001E1259" w:rsidRPr="002F5BAB" w:rsidRDefault="001E1259" w:rsidP="001E1259">
            <w:pPr>
              <w:rPr>
                <w:rFonts w:cs="Arial"/>
              </w:rPr>
            </w:pPr>
          </w:p>
        </w:tc>
      </w:tr>
      <w:tr w:rsidR="001E1259" w:rsidRPr="002F5BAB" w14:paraId="15896AF9" w14:textId="77C79F6D" w:rsidTr="001E1259">
        <w:trPr>
          <w:trHeight w:val="319"/>
        </w:trPr>
        <w:tc>
          <w:tcPr>
            <w:tcW w:w="4135" w:type="dxa"/>
          </w:tcPr>
          <w:p w14:paraId="51EAB982" w14:textId="01B2D956" w:rsidR="001E1259" w:rsidRPr="002F5BAB" w:rsidRDefault="001E1259" w:rsidP="001E1259">
            <w:pPr>
              <w:rPr>
                <w:rFonts w:cs="Arial"/>
                <w:lang w:val="en-US"/>
              </w:rPr>
            </w:pPr>
            <w:r w:rsidRPr="002F5BAB">
              <w:rPr>
                <w:rFonts w:cs="Arial"/>
                <w:lang w:val="en-US"/>
              </w:rPr>
              <w:t>Data Collection</w:t>
            </w:r>
          </w:p>
        </w:tc>
        <w:tc>
          <w:tcPr>
            <w:tcW w:w="1381" w:type="dxa"/>
          </w:tcPr>
          <w:p w14:paraId="34DB9561" w14:textId="77777777" w:rsidR="001E1259" w:rsidRPr="002F5BAB" w:rsidRDefault="001E1259" w:rsidP="001E1259">
            <w:pPr>
              <w:rPr>
                <w:rFonts w:cs="Arial"/>
              </w:rPr>
            </w:pPr>
          </w:p>
        </w:tc>
        <w:tc>
          <w:tcPr>
            <w:tcW w:w="1347" w:type="dxa"/>
          </w:tcPr>
          <w:p w14:paraId="66FE8C51" w14:textId="77777777" w:rsidR="001E1259" w:rsidRPr="002F5BAB" w:rsidRDefault="001E1259" w:rsidP="001E1259">
            <w:pPr>
              <w:rPr>
                <w:rFonts w:cs="Arial"/>
              </w:rPr>
            </w:pPr>
          </w:p>
        </w:tc>
        <w:tc>
          <w:tcPr>
            <w:tcW w:w="1421" w:type="dxa"/>
          </w:tcPr>
          <w:p w14:paraId="4E59F6B6" w14:textId="77777777" w:rsidR="001E1259" w:rsidRPr="002F5BAB" w:rsidRDefault="001E1259" w:rsidP="001E1259">
            <w:pPr>
              <w:rPr>
                <w:rFonts w:cs="Arial"/>
              </w:rPr>
            </w:pPr>
          </w:p>
        </w:tc>
        <w:tc>
          <w:tcPr>
            <w:tcW w:w="1421" w:type="dxa"/>
            <w:shd w:val="clear" w:color="auto" w:fill="BDD6EE" w:themeFill="accent5" w:themeFillTint="66"/>
          </w:tcPr>
          <w:p w14:paraId="6C5A848C" w14:textId="77777777" w:rsidR="001E1259" w:rsidRPr="002F5BAB" w:rsidRDefault="001E1259" w:rsidP="001E1259">
            <w:pPr>
              <w:rPr>
                <w:rFonts w:cs="Arial"/>
              </w:rPr>
            </w:pPr>
          </w:p>
        </w:tc>
        <w:tc>
          <w:tcPr>
            <w:tcW w:w="1421" w:type="dxa"/>
            <w:shd w:val="clear" w:color="auto" w:fill="BDD6EE" w:themeFill="accent5" w:themeFillTint="66"/>
          </w:tcPr>
          <w:p w14:paraId="679BE64B" w14:textId="77777777" w:rsidR="001E1259" w:rsidRPr="002F5BAB" w:rsidRDefault="001E1259" w:rsidP="001E1259">
            <w:pPr>
              <w:rPr>
                <w:rFonts w:cs="Arial"/>
              </w:rPr>
            </w:pPr>
          </w:p>
        </w:tc>
        <w:tc>
          <w:tcPr>
            <w:tcW w:w="1469" w:type="dxa"/>
          </w:tcPr>
          <w:p w14:paraId="62DEB9C3" w14:textId="77777777" w:rsidR="001E1259" w:rsidRPr="002F5BAB" w:rsidRDefault="001E1259" w:rsidP="001E1259">
            <w:pPr>
              <w:rPr>
                <w:rFonts w:cs="Arial"/>
              </w:rPr>
            </w:pPr>
          </w:p>
        </w:tc>
        <w:tc>
          <w:tcPr>
            <w:tcW w:w="1353" w:type="dxa"/>
          </w:tcPr>
          <w:p w14:paraId="403BFDD3" w14:textId="77777777" w:rsidR="001E1259" w:rsidRPr="002F5BAB" w:rsidRDefault="001E1259" w:rsidP="001E1259">
            <w:pPr>
              <w:rPr>
                <w:rFonts w:cs="Arial"/>
              </w:rPr>
            </w:pPr>
          </w:p>
        </w:tc>
      </w:tr>
      <w:tr w:rsidR="001E1259" w:rsidRPr="002F5BAB" w14:paraId="4BF22009" w14:textId="588570C7" w:rsidTr="001E1259">
        <w:trPr>
          <w:trHeight w:val="306"/>
        </w:trPr>
        <w:tc>
          <w:tcPr>
            <w:tcW w:w="4135" w:type="dxa"/>
          </w:tcPr>
          <w:p w14:paraId="31747701" w14:textId="6576E03B" w:rsidR="001E1259" w:rsidRPr="002F5BAB" w:rsidRDefault="001E1259" w:rsidP="001E1259">
            <w:pPr>
              <w:rPr>
                <w:rFonts w:cs="Arial"/>
              </w:rPr>
            </w:pPr>
            <w:r w:rsidRPr="002F5BAB">
              <w:rPr>
                <w:rFonts w:cs="Arial"/>
                <w:lang w:val="en-US"/>
              </w:rPr>
              <w:t>Data analysis and thematic review</w:t>
            </w:r>
          </w:p>
        </w:tc>
        <w:tc>
          <w:tcPr>
            <w:tcW w:w="1381" w:type="dxa"/>
          </w:tcPr>
          <w:p w14:paraId="5C061C41" w14:textId="77777777" w:rsidR="001E1259" w:rsidRPr="002F5BAB" w:rsidRDefault="001E1259" w:rsidP="001E1259">
            <w:pPr>
              <w:rPr>
                <w:rFonts w:cs="Arial"/>
              </w:rPr>
            </w:pPr>
          </w:p>
        </w:tc>
        <w:tc>
          <w:tcPr>
            <w:tcW w:w="1347" w:type="dxa"/>
          </w:tcPr>
          <w:p w14:paraId="7176E0F9" w14:textId="77777777" w:rsidR="001E1259" w:rsidRPr="002F5BAB" w:rsidRDefault="001E1259" w:rsidP="001E1259">
            <w:pPr>
              <w:rPr>
                <w:rFonts w:cs="Arial"/>
              </w:rPr>
            </w:pPr>
          </w:p>
        </w:tc>
        <w:tc>
          <w:tcPr>
            <w:tcW w:w="1421" w:type="dxa"/>
          </w:tcPr>
          <w:p w14:paraId="78A197DB" w14:textId="77777777" w:rsidR="001E1259" w:rsidRPr="002F5BAB" w:rsidRDefault="001E1259" w:rsidP="001E1259">
            <w:pPr>
              <w:rPr>
                <w:rFonts w:cs="Arial"/>
              </w:rPr>
            </w:pPr>
          </w:p>
        </w:tc>
        <w:tc>
          <w:tcPr>
            <w:tcW w:w="1421" w:type="dxa"/>
          </w:tcPr>
          <w:p w14:paraId="6A4B9FDF" w14:textId="77777777" w:rsidR="001E1259" w:rsidRPr="002F5BAB" w:rsidRDefault="001E1259" w:rsidP="001E1259">
            <w:pPr>
              <w:rPr>
                <w:rFonts w:cs="Arial"/>
              </w:rPr>
            </w:pPr>
          </w:p>
        </w:tc>
        <w:tc>
          <w:tcPr>
            <w:tcW w:w="1421" w:type="dxa"/>
            <w:shd w:val="clear" w:color="auto" w:fill="BDD6EE" w:themeFill="accent5" w:themeFillTint="66"/>
          </w:tcPr>
          <w:p w14:paraId="72411CD4" w14:textId="77777777" w:rsidR="001E1259" w:rsidRPr="002F5BAB" w:rsidRDefault="001E1259" w:rsidP="001E1259">
            <w:pPr>
              <w:rPr>
                <w:rFonts w:cs="Arial"/>
              </w:rPr>
            </w:pPr>
          </w:p>
        </w:tc>
        <w:tc>
          <w:tcPr>
            <w:tcW w:w="1469" w:type="dxa"/>
            <w:shd w:val="clear" w:color="auto" w:fill="BDD6EE" w:themeFill="accent5" w:themeFillTint="66"/>
          </w:tcPr>
          <w:p w14:paraId="46FBE3A8" w14:textId="77777777" w:rsidR="001E1259" w:rsidRPr="002F5BAB" w:rsidRDefault="001E1259" w:rsidP="001E1259">
            <w:pPr>
              <w:rPr>
                <w:rFonts w:cs="Arial"/>
              </w:rPr>
            </w:pPr>
          </w:p>
        </w:tc>
        <w:tc>
          <w:tcPr>
            <w:tcW w:w="1353" w:type="dxa"/>
          </w:tcPr>
          <w:p w14:paraId="12445611" w14:textId="77777777" w:rsidR="001E1259" w:rsidRPr="002F5BAB" w:rsidRDefault="001E1259" w:rsidP="001E1259">
            <w:pPr>
              <w:rPr>
                <w:rFonts w:cs="Arial"/>
              </w:rPr>
            </w:pPr>
          </w:p>
        </w:tc>
      </w:tr>
      <w:tr w:rsidR="001E1259" w:rsidRPr="002F5BAB" w14:paraId="26925C7E" w14:textId="62A6807F" w:rsidTr="001E1259">
        <w:trPr>
          <w:trHeight w:val="306"/>
        </w:trPr>
        <w:tc>
          <w:tcPr>
            <w:tcW w:w="4135" w:type="dxa"/>
          </w:tcPr>
          <w:p w14:paraId="22C3C686" w14:textId="1C8522BC" w:rsidR="001E1259" w:rsidRPr="002F5BAB" w:rsidRDefault="001E1259" w:rsidP="001E1259">
            <w:pPr>
              <w:rPr>
                <w:rFonts w:cs="Arial"/>
              </w:rPr>
            </w:pPr>
            <w:r w:rsidRPr="002F5BAB">
              <w:rPr>
                <w:rFonts w:cs="Arial"/>
                <w:lang w:val="en-US"/>
              </w:rPr>
              <w:t>Writing the report, editing, and the final submission</w:t>
            </w:r>
          </w:p>
        </w:tc>
        <w:tc>
          <w:tcPr>
            <w:tcW w:w="1381" w:type="dxa"/>
          </w:tcPr>
          <w:p w14:paraId="4BA3C092" w14:textId="77777777" w:rsidR="001E1259" w:rsidRPr="002F5BAB" w:rsidRDefault="001E1259" w:rsidP="001E1259">
            <w:pPr>
              <w:rPr>
                <w:rFonts w:cs="Arial"/>
              </w:rPr>
            </w:pPr>
          </w:p>
        </w:tc>
        <w:tc>
          <w:tcPr>
            <w:tcW w:w="1347" w:type="dxa"/>
          </w:tcPr>
          <w:p w14:paraId="641F7C3A" w14:textId="77777777" w:rsidR="001E1259" w:rsidRPr="002F5BAB" w:rsidRDefault="001E1259" w:rsidP="001E1259">
            <w:pPr>
              <w:rPr>
                <w:rFonts w:cs="Arial"/>
              </w:rPr>
            </w:pPr>
          </w:p>
        </w:tc>
        <w:tc>
          <w:tcPr>
            <w:tcW w:w="1421" w:type="dxa"/>
          </w:tcPr>
          <w:p w14:paraId="26ED9916" w14:textId="77777777" w:rsidR="001E1259" w:rsidRPr="002F5BAB" w:rsidRDefault="001E1259" w:rsidP="001E1259">
            <w:pPr>
              <w:rPr>
                <w:rFonts w:cs="Arial"/>
              </w:rPr>
            </w:pPr>
          </w:p>
        </w:tc>
        <w:tc>
          <w:tcPr>
            <w:tcW w:w="1421" w:type="dxa"/>
          </w:tcPr>
          <w:p w14:paraId="04169692" w14:textId="77777777" w:rsidR="001E1259" w:rsidRPr="002F5BAB" w:rsidRDefault="001E1259" w:rsidP="001E1259">
            <w:pPr>
              <w:rPr>
                <w:rFonts w:cs="Arial"/>
              </w:rPr>
            </w:pPr>
          </w:p>
        </w:tc>
        <w:tc>
          <w:tcPr>
            <w:tcW w:w="1421" w:type="dxa"/>
          </w:tcPr>
          <w:p w14:paraId="719B0DA4" w14:textId="77777777" w:rsidR="001E1259" w:rsidRPr="002F5BAB" w:rsidRDefault="001E1259" w:rsidP="001E1259">
            <w:pPr>
              <w:rPr>
                <w:rFonts w:cs="Arial"/>
              </w:rPr>
            </w:pPr>
          </w:p>
        </w:tc>
        <w:tc>
          <w:tcPr>
            <w:tcW w:w="1469" w:type="dxa"/>
          </w:tcPr>
          <w:p w14:paraId="64674C07" w14:textId="77777777" w:rsidR="001E1259" w:rsidRPr="002F5BAB" w:rsidRDefault="001E1259" w:rsidP="001E1259">
            <w:pPr>
              <w:rPr>
                <w:rFonts w:cs="Arial"/>
              </w:rPr>
            </w:pPr>
          </w:p>
        </w:tc>
        <w:tc>
          <w:tcPr>
            <w:tcW w:w="1353" w:type="dxa"/>
            <w:shd w:val="clear" w:color="auto" w:fill="BDD6EE" w:themeFill="accent5" w:themeFillTint="66"/>
          </w:tcPr>
          <w:p w14:paraId="289C7C6D" w14:textId="77777777" w:rsidR="001E1259" w:rsidRPr="002F5BAB" w:rsidRDefault="001E1259" w:rsidP="001E1259">
            <w:pPr>
              <w:rPr>
                <w:rFonts w:cs="Arial"/>
              </w:rPr>
            </w:pPr>
          </w:p>
        </w:tc>
      </w:tr>
    </w:tbl>
    <w:p w14:paraId="3117A8A7" w14:textId="77777777" w:rsidR="001E1259" w:rsidRPr="002F5BAB" w:rsidRDefault="001E1259" w:rsidP="001E1259">
      <w:pPr>
        <w:rPr>
          <w:rFonts w:cs="Arial"/>
        </w:rPr>
      </w:pPr>
    </w:p>
    <w:p w14:paraId="7324EB87" w14:textId="6448B77F" w:rsidR="00545684" w:rsidRPr="002F5BAB" w:rsidRDefault="00545684" w:rsidP="00041A5A">
      <w:pPr>
        <w:rPr>
          <w:rFonts w:cs="Arial"/>
        </w:rPr>
      </w:pPr>
    </w:p>
    <w:p w14:paraId="4650CB5B" w14:textId="77777777" w:rsidR="001E1259" w:rsidRPr="002F5BAB" w:rsidRDefault="001E1259" w:rsidP="00041A5A">
      <w:pPr>
        <w:rPr>
          <w:rFonts w:cs="Arial"/>
        </w:rPr>
        <w:sectPr w:rsidR="001E1259" w:rsidRPr="002F5BAB" w:rsidSect="001E1259">
          <w:pgSz w:w="16838" w:h="11906" w:orient="landscape" w:code="9"/>
          <w:pgMar w:top="1440" w:right="1440" w:bottom="1440" w:left="1440" w:header="709" w:footer="709" w:gutter="0"/>
          <w:cols w:space="708"/>
          <w:titlePg/>
          <w:docGrid w:linePitch="360"/>
        </w:sectPr>
      </w:pPr>
    </w:p>
    <w:p w14:paraId="5713A915" w14:textId="60566118" w:rsidR="00FF5B70" w:rsidRPr="002F5BAB" w:rsidRDefault="00FF5B70" w:rsidP="00041A5A">
      <w:pPr>
        <w:rPr>
          <w:rFonts w:cs="Arial"/>
          <w:b/>
          <w:bCs/>
          <w:i/>
          <w:iCs/>
          <w:sz w:val="28"/>
          <w:szCs w:val="28"/>
        </w:rPr>
      </w:pPr>
      <w:r w:rsidRPr="002F5BAB">
        <w:rPr>
          <w:rFonts w:cs="Arial"/>
          <w:b/>
          <w:bCs/>
          <w:i/>
          <w:iCs/>
          <w:sz w:val="28"/>
          <w:szCs w:val="28"/>
        </w:rPr>
        <w:lastRenderedPageBreak/>
        <w:t xml:space="preserve">7) </w:t>
      </w:r>
      <w:r w:rsidRPr="00650C58">
        <w:rPr>
          <w:rFonts w:cs="Arial"/>
          <w:b/>
          <w:bCs/>
          <w:sz w:val="28"/>
          <w:szCs w:val="28"/>
        </w:rPr>
        <w:t>Self-reflection as researcher (any strengths or challenges):</w:t>
      </w:r>
    </w:p>
    <w:p w14:paraId="41F5DD07" w14:textId="3B2DE060" w:rsidR="00DE1A85" w:rsidRPr="002F5BAB" w:rsidRDefault="00DE1A85" w:rsidP="00457F0B">
      <w:pPr>
        <w:spacing w:after="0"/>
        <w:rPr>
          <w:rFonts w:cs="Arial"/>
          <w:highlight w:val="green"/>
        </w:rPr>
      </w:pPr>
      <w:r w:rsidRPr="002F5BAB">
        <w:rPr>
          <w:rFonts w:cs="Arial"/>
        </w:rPr>
        <w:t>I possess good skills in academic writing and literature review that can be used in secondary research analysis. Nevertheless, having a great number of publications related to the NHS is not always easy to manage. My ability to be critical and syntactic in analysing and synthesizing information will be enhanced as I will ensure that I am disciplined time management during the study process.</w:t>
      </w:r>
    </w:p>
    <w:p w14:paraId="449212CA" w14:textId="77777777" w:rsidR="00545684" w:rsidRPr="002F5BAB" w:rsidRDefault="00545684" w:rsidP="00041A5A">
      <w:pPr>
        <w:rPr>
          <w:rFonts w:cs="Arial"/>
        </w:rPr>
      </w:pPr>
      <w:r w:rsidRPr="002F5BAB">
        <w:rPr>
          <w:rFonts w:cs="Arial"/>
        </w:rPr>
        <w:br w:type="page"/>
      </w:r>
    </w:p>
    <w:p w14:paraId="262C8CA3" w14:textId="4D2FF9E1" w:rsidR="00545684" w:rsidRPr="002F5BAB" w:rsidRDefault="00545684" w:rsidP="00650C58">
      <w:pPr>
        <w:pStyle w:val="Heading1"/>
      </w:pPr>
      <w:r w:rsidRPr="002F5BAB">
        <w:lastRenderedPageBreak/>
        <w:t>References</w:t>
      </w:r>
    </w:p>
    <w:p w14:paraId="3DDC85AF" w14:textId="059F1C84" w:rsidR="00D64A92" w:rsidRPr="002F5BAB" w:rsidRDefault="00D64A92" w:rsidP="00D64A92">
      <w:pPr>
        <w:rPr>
          <w:rFonts w:cs="Arial"/>
          <w:szCs w:val="24"/>
        </w:rPr>
      </w:pPr>
      <w:r w:rsidRPr="002F5BAB">
        <w:rPr>
          <w:rFonts w:cs="Arial"/>
        </w:rPr>
        <w:t xml:space="preserve">COUPER, K., MURRELLS, T., SANDERS, J., ANDERSON, J.E., BLAKE, H., KELLY, D., KENT, B., MABEN, J., RAFFERTY, A.M., TAYLOR, R.M. and HARRIS, R. (2022). The impact of COVID-19 on the wellbeing of the UK nursing and midwifery workforce during the first pandemic wave: a longitudinal survey study. </w:t>
      </w:r>
      <w:r w:rsidRPr="002F5BAB">
        <w:rPr>
          <w:rFonts w:cs="Arial"/>
          <w:i/>
          <w:iCs/>
        </w:rPr>
        <w:t>International Journal of Nursing Studies</w:t>
      </w:r>
      <w:r w:rsidRPr="002F5BAB">
        <w:rPr>
          <w:rFonts w:cs="Arial"/>
        </w:rPr>
        <w:t xml:space="preserve">, 127(127), p.104155. </w:t>
      </w:r>
      <w:proofErr w:type="spellStart"/>
      <w:r w:rsidRPr="002F5BAB">
        <w:rPr>
          <w:rFonts w:cs="Arial"/>
        </w:rPr>
        <w:t>doi:https</w:t>
      </w:r>
      <w:proofErr w:type="spellEnd"/>
      <w:r w:rsidRPr="002F5BAB">
        <w:rPr>
          <w:rFonts w:cs="Arial"/>
        </w:rPr>
        <w:t xml:space="preserve">://doi.org/10.1016/j.ijnurstu.2021.104155. </w:t>
      </w:r>
    </w:p>
    <w:p w14:paraId="50015BA5" w14:textId="0B9471DB" w:rsidR="00D64A92" w:rsidRPr="002F5BAB" w:rsidRDefault="00D64A92" w:rsidP="00D64A92">
      <w:pPr>
        <w:rPr>
          <w:rFonts w:cs="Arial"/>
        </w:rPr>
      </w:pPr>
      <w:r w:rsidRPr="002F5BAB">
        <w:rPr>
          <w:rFonts w:cs="Arial"/>
        </w:rPr>
        <w:t xml:space="preserve">David, E., DePierro, J.M., Marin, D.B., Sharma, V., Charney, D.S. and Katz, C.L. (2021). COVID-19 Pandemic Support Programs for Healthcare Workers and Implications for Occupational Mental Health: A Narrative Review. </w:t>
      </w:r>
      <w:r w:rsidRPr="002F5BAB">
        <w:rPr>
          <w:rFonts w:cs="Arial"/>
          <w:i/>
          <w:iCs/>
        </w:rPr>
        <w:t>The Psychiatric Quarterly</w:t>
      </w:r>
      <w:r w:rsidRPr="002F5BAB">
        <w:rPr>
          <w:rFonts w:cs="Arial"/>
        </w:rPr>
        <w:t xml:space="preserve">, [online] 93(1), pp.1–21. </w:t>
      </w:r>
      <w:proofErr w:type="spellStart"/>
      <w:r w:rsidRPr="002F5BAB">
        <w:rPr>
          <w:rFonts w:cs="Arial"/>
        </w:rPr>
        <w:t>doi:https</w:t>
      </w:r>
      <w:proofErr w:type="spellEnd"/>
      <w:r w:rsidRPr="002F5BAB">
        <w:rPr>
          <w:rFonts w:cs="Arial"/>
        </w:rPr>
        <w:t>://doi.org/10.1007/s11126-021-09952-5.</w:t>
      </w:r>
    </w:p>
    <w:p w14:paraId="5F25B74F" w14:textId="77777777" w:rsidR="00D64A92" w:rsidRPr="002F5BAB" w:rsidRDefault="00D64A92" w:rsidP="00D64A92">
      <w:pPr>
        <w:rPr>
          <w:rFonts w:cs="Arial"/>
        </w:rPr>
      </w:pPr>
      <w:r w:rsidRPr="002F5BAB">
        <w:rPr>
          <w:rFonts w:cs="Arial"/>
        </w:rPr>
        <w:t xml:space="preserve">Rattray, J., Miller, J., Pollard, B., McCallum, L., Hull, A., Ramsay, P., Salisbury, L., Scott, T., Cole, S. and Dixon, D. (2024). A model of occupational stress to assess impact of COVID-19 on critical care and redeployed nurses: a mixed-methods study. </w:t>
      </w:r>
      <w:r w:rsidRPr="002F5BAB">
        <w:rPr>
          <w:rFonts w:cs="Arial"/>
          <w:i/>
          <w:iCs/>
        </w:rPr>
        <w:t>Health and Social Care Delivery Research</w:t>
      </w:r>
      <w:r w:rsidRPr="002F5BAB">
        <w:rPr>
          <w:rFonts w:cs="Arial"/>
        </w:rPr>
        <w:t xml:space="preserve">, pp.1–32. </w:t>
      </w:r>
      <w:proofErr w:type="spellStart"/>
      <w:r w:rsidRPr="002F5BAB">
        <w:rPr>
          <w:rFonts w:cs="Arial"/>
        </w:rPr>
        <w:t>doi:https</w:t>
      </w:r>
      <w:proofErr w:type="spellEnd"/>
      <w:r w:rsidRPr="002F5BAB">
        <w:rPr>
          <w:rFonts w:cs="Arial"/>
        </w:rPr>
        <w:t>://doi.org/10.3310/pwrt8714.</w:t>
      </w:r>
    </w:p>
    <w:p w14:paraId="44F640E5" w14:textId="7EA8587B" w:rsidR="00D64A92" w:rsidRPr="002F5BAB" w:rsidRDefault="00D64A92" w:rsidP="00D64A92">
      <w:pPr>
        <w:rPr>
          <w:rFonts w:cs="Arial"/>
        </w:rPr>
      </w:pPr>
      <w:r w:rsidRPr="002F5BAB">
        <w:rPr>
          <w:rFonts w:cs="Arial"/>
        </w:rPr>
        <w:t xml:space="preserve">Vyas, A., </w:t>
      </w:r>
      <w:proofErr w:type="spellStart"/>
      <w:r w:rsidRPr="002F5BAB">
        <w:rPr>
          <w:rFonts w:cs="Arial"/>
        </w:rPr>
        <w:t>Butakhieo</w:t>
      </w:r>
      <w:proofErr w:type="spellEnd"/>
      <w:r w:rsidRPr="002F5BAB">
        <w:rPr>
          <w:rFonts w:cs="Arial"/>
        </w:rPr>
        <w:t xml:space="preserve">, N. and Vyas, L. (2024). Consequences of the Pandemic on Mental Health of Healthcare Workers in the NHS. </w:t>
      </w:r>
      <w:proofErr w:type="spellStart"/>
      <w:r w:rsidRPr="002F5BAB">
        <w:rPr>
          <w:rFonts w:cs="Arial"/>
          <w:i/>
          <w:iCs/>
        </w:rPr>
        <w:t>Behavioral</w:t>
      </w:r>
      <w:proofErr w:type="spellEnd"/>
      <w:r w:rsidRPr="002F5BAB">
        <w:rPr>
          <w:rFonts w:cs="Arial"/>
          <w:i/>
          <w:iCs/>
        </w:rPr>
        <w:t xml:space="preserve"> Sciences</w:t>
      </w:r>
      <w:r w:rsidRPr="002F5BAB">
        <w:rPr>
          <w:rFonts w:cs="Arial"/>
        </w:rPr>
        <w:t xml:space="preserve">, 14(12), pp.1208–1208. </w:t>
      </w:r>
      <w:proofErr w:type="spellStart"/>
      <w:r w:rsidRPr="002F5BAB">
        <w:rPr>
          <w:rFonts w:cs="Arial"/>
        </w:rPr>
        <w:t>doi:https</w:t>
      </w:r>
      <w:proofErr w:type="spellEnd"/>
      <w:r w:rsidRPr="002F5BAB">
        <w:rPr>
          <w:rFonts w:cs="Arial"/>
        </w:rPr>
        <w:t xml:space="preserve">://doi.org/10.3390/bs14121208. </w:t>
      </w:r>
    </w:p>
    <w:p w14:paraId="5C6AA50F" w14:textId="0BDB93B1" w:rsidR="00746446" w:rsidRPr="002F5BAB" w:rsidRDefault="00746446" w:rsidP="00746446">
      <w:pPr>
        <w:pStyle w:val="NormalWeb"/>
        <w:rPr>
          <w:rFonts w:cs="Arial"/>
        </w:rPr>
      </w:pPr>
      <w:r w:rsidRPr="002F5BAB">
        <w:rPr>
          <w:rFonts w:cs="Arial"/>
        </w:rPr>
        <w:t xml:space="preserve"> </w:t>
      </w:r>
    </w:p>
    <w:p w14:paraId="122C4F5C" w14:textId="64CA9049" w:rsidR="00331F5A" w:rsidRPr="002F5BAB" w:rsidRDefault="00331F5A" w:rsidP="00331F5A">
      <w:pPr>
        <w:rPr>
          <w:rFonts w:cs="Arial"/>
        </w:rPr>
      </w:pPr>
      <w:r w:rsidRPr="002F5BAB">
        <w:rPr>
          <w:rFonts w:cs="Arial"/>
        </w:rPr>
        <w:br/>
      </w:r>
    </w:p>
    <w:p w14:paraId="4F674FD0" w14:textId="7B679175" w:rsidR="00331F5A" w:rsidRPr="002F5BAB" w:rsidRDefault="00331F5A" w:rsidP="00331F5A">
      <w:pPr>
        <w:rPr>
          <w:rFonts w:cs="Arial"/>
        </w:rPr>
      </w:pPr>
    </w:p>
    <w:p w14:paraId="5BC91157" w14:textId="2E98F5EB" w:rsidR="00545684" w:rsidRPr="002F5BAB" w:rsidRDefault="00331F5A" w:rsidP="00331F5A">
      <w:pPr>
        <w:rPr>
          <w:rFonts w:cs="Arial"/>
        </w:rPr>
      </w:pPr>
      <w:r w:rsidRPr="002F5BAB">
        <w:rPr>
          <w:rFonts w:cs="Arial"/>
        </w:rPr>
        <w:br/>
      </w:r>
    </w:p>
    <w:sectPr w:rsidR="00545684" w:rsidRPr="002F5BAB" w:rsidSect="00041A5A">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65479" w14:textId="77777777" w:rsidR="00133A43" w:rsidRDefault="00133A43" w:rsidP="00545684">
      <w:pPr>
        <w:spacing w:after="0" w:line="240" w:lineRule="auto"/>
      </w:pPr>
      <w:r>
        <w:separator/>
      </w:r>
    </w:p>
  </w:endnote>
  <w:endnote w:type="continuationSeparator" w:id="0">
    <w:p w14:paraId="327A5532" w14:textId="77777777" w:rsidR="00133A43" w:rsidRDefault="00133A4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8F0A1" w14:textId="77777777" w:rsidR="00133A43" w:rsidRDefault="00133A43" w:rsidP="00545684">
      <w:pPr>
        <w:spacing w:after="0" w:line="240" w:lineRule="auto"/>
      </w:pPr>
      <w:r>
        <w:separator/>
      </w:r>
    </w:p>
  </w:footnote>
  <w:footnote w:type="continuationSeparator" w:id="0">
    <w:p w14:paraId="1E2D3B43" w14:textId="77777777" w:rsidR="00133A43" w:rsidRDefault="00133A4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170491"/>
    <w:multiLevelType w:val="hybridMultilevel"/>
    <w:tmpl w:val="C560A2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9DE575C"/>
    <w:multiLevelType w:val="hybridMultilevel"/>
    <w:tmpl w:val="5BE26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503ABD"/>
    <w:multiLevelType w:val="hybridMultilevel"/>
    <w:tmpl w:val="3D94B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1033834">
    <w:abstractNumId w:val="7"/>
  </w:num>
  <w:num w:numId="2" w16cid:durableId="950479394">
    <w:abstractNumId w:val="1"/>
  </w:num>
  <w:num w:numId="3" w16cid:durableId="1165166607">
    <w:abstractNumId w:val="0"/>
  </w:num>
  <w:num w:numId="4" w16cid:durableId="2096321856">
    <w:abstractNumId w:val="5"/>
  </w:num>
  <w:num w:numId="5" w16cid:durableId="827474154">
    <w:abstractNumId w:val="6"/>
  </w:num>
  <w:num w:numId="6" w16cid:durableId="2058235536">
    <w:abstractNumId w:val="2"/>
  </w:num>
  <w:num w:numId="7" w16cid:durableId="1687976937">
    <w:abstractNumId w:val="4"/>
  </w:num>
  <w:num w:numId="8" w16cid:durableId="1958415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31044"/>
    <w:rsid w:val="00041A5A"/>
    <w:rsid w:val="000A5161"/>
    <w:rsid w:val="000B67B3"/>
    <w:rsid w:val="000B7CD5"/>
    <w:rsid w:val="00133A43"/>
    <w:rsid w:val="00140F48"/>
    <w:rsid w:val="00151D40"/>
    <w:rsid w:val="00193A65"/>
    <w:rsid w:val="001B44C8"/>
    <w:rsid w:val="001E1259"/>
    <w:rsid w:val="0020643B"/>
    <w:rsid w:val="00216C85"/>
    <w:rsid w:val="00245A44"/>
    <w:rsid w:val="00260277"/>
    <w:rsid w:val="00273EDD"/>
    <w:rsid w:val="00286B20"/>
    <w:rsid w:val="002A15DA"/>
    <w:rsid w:val="002C3965"/>
    <w:rsid w:val="002F5BAB"/>
    <w:rsid w:val="003018F0"/>
    <w:rsid w:val="00321C4C"/>
    <w:rsid w:val="00331F5A"/>
    <w:rsid w:val="00332804"/>
    <w:rsid w:val="003A2FDF"/>
    <w:rsid w:val="003B5B7F"/>
    <w:rsid w:val="003C06ED"/>
    <w:rsid w:val="0042678F"/>
    <w:rsid w:val="0044088A"/>
    <w:rsid w:val="00457F0B"/>
    <w:rsid w:val="0046272F"/>
    <w:rsid w:val="004902C8"/>
    <w:rsid w:val="004903AA"/>
    <w:rsid w:val="00496226"/>
    <w:rsid w:val="004E6C3B"/>
    <w:rsid w:val="0050361E"/>
    <w:rsid w:val="00542AE0"/>
    <w:rsid w:val="00545684"/>
    <w:rsid w:val="005511FC"/>
    <w:rsid w:val="0061260B"/>
    <w:rsid w:val="00615854"/>
    <w:rsid w:val="00646B10"/>
    <w:rsid w:val="00650C58"/>
    <w:rsid w:val="006A3851"/>
    <w:rsid w:val="006D298C"/>
    <w:rsid w:val="00715990"/>
    <w:rsid w:val="00744788"/>
    <w:rsid w:val="00746446"/>
    <w:rsid w:val="00770A14"/>
    <w:rsid w:val="00784670"/>
    <w:rsid w:val="007D4DF0"/>
    <w:rsid w:val="0084773F"/>
    <w:rsid w:val="00866B7B"/>
    <w:rsid w:val="0087753B"/>
    <w:rsid w:val="008D280B"/>
    <w:rsid w:val="008E5015"/>
    <w:rsid w:val="0097200B"/>
    <w:rsid w:val="009875AB"/>
    <w:rsid w:val="009D1D1E"/>
    <w:rsid w:val="00A035FD"/>
    <w:rsid w:val="00A276A0"/>
    <w:rsid w:val="00A27CEC"/>
    <w:rsid w:val="00A33DA6"/>
    <w:rsid w:val="00A6153D"/>
    <w:rsid w:val="00AE6F8F"/>
    <w:rsid w:val="00AF0A9F"/>
    <w:rsid w:val="00AF0EC7"/>
    <w:rsid w:val="00BE7E95"/>
    <w:rsid w:val="00C072B2"/>
    <w:rsid w:val="00C54573"/>
    <w:rsid w:val="00C7431C"/>
    <w:rsid w:val="00D025CA"/>
    <w:rsid w:val="00D5669F"/>
    <w:rsid w:val="00D64A92"/>
    <w:rsid w:val="00D769F0"/>
    <w:rsid w:val="00D900FA"/>
    <w:rsid w:val="00DB0FFE"/>
    <w:rsid w:val="00DE1A85"/>
    <w:rsid w:val="00E25248"/>
    <w:rsid w:val="00E51F12"/>
    <w:rsid w:val="00E614D4"/>
    <w:rsid w:val="00EA1A42"/>
    <w:rsid w:val="00EC68DA"/>
    <w:rsid w:val="00F12445"/>
    <w:rsid w:val="00F278D4"/>
    <w:rsid w:val="00F41685"/>
    <w:rsid w:val="00FA0073"/>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58"/>
    <w:pPr>
      <w:spacing w:before="240" w:after="240" w:line="360" w:lineRule="auto"/>
      <w:jc w:val="both"/>
    </w:pPr>
    <w:rPr>
      <w:rFonts w:ascii="Arial" w:hAnsi="Arial"/>
      <w:sz w:val="22"/>
    </w:rPr>
  </w:style>
  <w:style w:type="paragraph" w:styleId="Heading1">
    <w:name w:val="heading 1"/>
    <w:basedOn w:val="Normal"/>
    <w:next w:val="Normal"/>
    <w:link w:val="Heading1Char"/>
    <w:autoRedefine/>
    <w:uiPriority w:val="9"/>
    <w:qFormat/>
    <w:rsid w:val="00650C58"/>
    <w:pPr>
      <w:keepNext/>
      <w:keepLines/>
      <w:spacing w:after="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650C58"/>
    <w:pPr>
      <w:keepNext/>
      <w:keepLines/>
      <w:spacing w:before="40" w:after="0"/>
      <w:outlineLvl w:val="1"/>
    </w:pPr>
    <w:rPr>
      <w:rFonts w:eastAsiaTheme="majorEastAsia" w:cs="Arial"/>
      <w:b/>
      <w:bCs/>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C5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650C58"/>
    <w:rPr>
      <w:rFonts w:ascii="Arial" w:eastAsiaTheme="majorEastAsia" w:hAnsi="Arial" w:cs="Arial"/>
      <w:b/>
      <w:bCs/>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746446"/>
    <w:rPr>
      <w:color w:val="0563C1" w:themeColor="hyperlink"/>
      <w:u w:val="single"/>
    </w:rPr>
  </w:style>
  <w:style w:type="character" w:styleId="UnresolvedMention">
    <w:name w:val="Unresolved Mention"/>
    <w:basedOn w:val="DefaultParagraphFont"/>
    <w:uiPriority w:val="99"/>
    <w:semiHidden/>
    <w:unhideWhenUsed/>
    <w:rsid w:val="00746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243733178">
      <w:bodyDiv w:val="1"/>
      <w:marLeft w:val="0"/>
      <w:marRight w:val="0"/>
      <w:marTop w:val="0"/>
      <w:marBottom w:val="0"/>
      <w:divBdr>
        <w:top w:val="none" w:sz="0" w:space="0" w:color="auto"/>
        <w:left w:val="none" w:sz="0" w:space="0" w:color="auto"/>
        <w:bottom w:val="none" w:sz="0" w:space="0" w:color="auto"/>
        <w:right w:val="none" w:sz="0" w:space="0" w:color="auto"/>
      </w:divBdr>
      <w:divsChild>
        <w:div w:id="1010984230">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815562626">
      <w:bodyDiv w:val="1"/>
      <w:marLeft w:val="0"/>
      <w:marRight w:val="0"/>
      <w:marTop w:val="0"/>
      <w:marBottom w:val="0"/>
      <w:divBdr>
        <w:top w:val="none" w:sz="0" w:space="0" w:color="auto"/>
        <w:left w:val="none" w:sz="0" w:space="0" w:color="auto"/>
        <w:bottom w:val="none" w:sz="0" w:space="0" w:color="auto"/>
        <w:right w:val="none" w:sz="0" w:space="0" w:color="auto"/>
      </w:divBdr>
      <w:divsChild>
        <w:div w:id="906771306">
          <w:marLeft w:val="0"/>
          <w:marRight w:val="0"/>
          <w:marTop w:val="0"/>
          <w:marBottom w:val="0"/>
          <w:divBdr>
            <w:top w:val="none" w:sz="0" w:space="0" w:color="auto"/>
            <w:left w:val="none" w:sz="0" w:space="0" w:color="auto"/>
            <w:bottom w:val="none" w:sz="0" w:space="0" w:color="auto"/>
            <w:right w:val="none" w:sz="0" w:space="0" w:color="auto"/>
          </w:divBdr>
        </w:div>
      </w:divsChild>
    </w:div>
    <w:div w:id="211046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6</Pages>
  <Words>787</Words>
  <Characters>4626</Characters>
  <Application>Microsoft Office Word</Application>
  <DocSecurity>0</DocSecurity>
  <Lines>154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Harpinder Powar</cp:lastModifiedBy>
  <cp:revision>60</cp:revision>
  <dcterms:created xsi:type="dcterms:W3CDTF">2025-01-13T16:05:00Z</dcterms:created>
  <dcterms:modified xsi:type="dcterms:W3CDTF">2026-02-23T07:58:00Z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39347531-0585-4fa5-a958-2453313ff84e</vt:lpwstr>
  </property>
</Properties>
</file>