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E9F12" w14:textId="77777777" w:rsidR="00B23E05" w:rsidRPr="00CA3046" w:rsidRDefault="00B23E05" w:rsidP="00CA3046">
      <w:pPr>
        <w:spacing w:line="480" w:lineRule="auto"/>
        <w:jc w:val="both"/>
        <w:rPr>
          <w:rFonts w:ascii="Times New Roman" w:hAnsi="Times New Roman" w:cs="Times New Roman"/>
          <w:b/>
          <w:bCs/>
          <w:sz w:val="24"/>
          <w:szCs w:val="24"/>
        </w:rPr>
      </w:pPr>
      <w:r w:rsidRPr="00CA3046">
        <w:rPr>
          <w:rFonts w:ascii="Times New Roman" w:hAnsi="Times New Roman" w:cs="Times New Roman"/>
          <w:b/>
          <w:bCs/>
          <w:sz w:val="24"/>
          <w:szCs w:val="24"/>
        </w:rPr>
        <w:t>Title: "Exploring British Army Veterans in Construction: Their Help-Seeking Attitudes and Barriers Post-Military Transition"</w:t>
      </w:r>
    </w:p>
    <w:p w14:paraId="300930A9" w14:textId="77777777" w:rsidR="00B23E05" w:rsidRPr="00CA3046" w:rsidRDefault="00B23E05" w:rsidP="00CA3046">
      <w:pPr>
        <w:spacing w:line="480" w:lineRule="auto"/>
        <w:jc w:val="both"/>
        <w:rPr>
          <w:rFonts w:ascii="Times New Roman" w:hAnsi="Times New Roman" w:cs="Times New Roman"/>
          <w:b/>
          <w:bCs/>
          <w:sz w:val="24"/>
          <w:szCs w:val="24"/>
        </w:rPr>
      </w:pPr>
      <w:r w:rsidRPr="00CA3046">
        <w:rPr>
          <w:rFonts w:ascii="Times New Roman" w:hAnsi="Times New Roman" w:cs="Times New Roman"/>
          <w:b/>
          <w:bCs/>
          <w:sz w:val="24"/>
          <w:szCs w:val="24"/>
        </w:rPr>
        <w:t>Background</w:t>
      </w:r>
    </w:p>
    <w:p w14:paraId="6B9C82EE" w14:textId="290A6B01" w:rsidR="00B23E05" w:rsidRPr="00B23E05" w:rsidRDefault="00B23E05" w:rsidP="00CA3046">
      <w:pPr>
        <w:spacing w:line="480" w:lineRule="auto"/>
        <w:jc w:val="both"/>
        <w:rPr>
          <w:rFonts w:ascii="Times New Roman" w:hAnsi="Times New Roman" w:cs="Times New Roman"/>
          <w:sz w:val="24"/>
          <w:szCs w:val="24"/>
        </w:rPr>
      </w:pPr>
      <w:r w:rsidRPr="00B23E05">
        <w:rPr>
          <w:rFonts w:ascii="Times New Roman" w:hAnsi="Times New Roman" w:cs="Times New Roman"/>
          <w:sz w:val="24"/>
          <w:szCs w:val="24"/>
        </w:rPr>
        <w:t>The</w:t>
      </w:r>
      <w:r w:rsidR="00D116B4">
        <w:rPr>
          <w:rFonts w:ascii="Times New Roman" w:hAnsi="Times New Roman" w:cs="Times New Roman"/>
          <w:sz w:val="24"/>
          <w:szCs w:val="24"/>
        </w:rPr>
        <w:t xml:space="preserve"> United Kingdom</w:t>
      </w:r>
      <w:r w:rsidRPr="00B23E05">
        <w:rPr>
          <w:rFonts w:ascii="Times New Roman" w:hAnsi="Times New Roman" w:cs="Times New Roman"/>
          <w:sz w:val="24"/>
          <w:szCs w:val="24"/>
        </w:rPr>
        <w:t xml:space="preserve"> </w:t>
      </w:r>
      <w:r w:rsidR="00D116B4">
        <w:rPr>
          <w:rFonts w:ascii="Times New Roman" w:hAnsi="Times New Roman" w:cs="Times New Roman"/>
          <w:sz w:val="24"/>
          <w:szCs w:val="24"/>
        </w:rPr>
        <w:t>(</w:t>
      </w:r>
      <w:r w:rsidRPr="00B23E05">
        <w:rPr>
          <w:rFonts w:ascii="Times New Roman" w:hAnsi="Times New Roman" w:cs="Times New Roman"/>
          <w:sz w:val="24"/>
          <w:szCs w:val="24"/>
        </w:rPr>
        <w:t>UK</w:t>
      </w:r>
      <w:r w:rsidR="00D116B4">
        <w:rPr>
          <w:rFonts w:ascii="Times New Roman" w:hAnsi="Times New Roman" w:cs="Times New Roman"/>
          <w:sz w:val="24"/>
          <w:szCs w:val="24"/>
        </w:rPr>
        <w:t>)</w:t>
      </w:r>
      <w:r w:rsidRPr="00B23E05">
        <w:rPr>
          <w:rFonts w:ascii="Times New Roman" w:hAnsi="Times New Roman" w:cs="Times New Roman"/>
          <w:sz w:val="24"/>
          <w:szCs w:val="24"/>
        </w:rPr>
        <w:t xml:space="preserve"> Government has set the goal of making the country the best place for veterans to live by 2028 to prevent the risk of suicide. According to His Majesty’s (HM) Government UK (2022) report, there were 1,853,112 veterans in England and Wales having served in HM Armed Forces in 2021. The term veteran is applied to describe the participants in the study as an individual who has actively served at least one day in </w:t>
      </w:r>
      <w:r w:rsidR="00D116B4">
        <w:rPr>
          <w:rFonts w:ascii="Times New Roman" w:hAnsi="Times New Roman" w:cs="Times New Roman"/>
          <w:sz w:val="24"/>
          <w:szCs w:val="24"/>
        </w:rPr>
        <w:t>HM</w:t>
      </w:r>
      <w:r w:rsidRPr="00B23E05">
        <w:rPr>
          <w:rFonts w:ascii="Times New Roman" w:hAnsi="Times New Roman" w:cs="Times New Roman"/>
          <w:sz w:val="24"/>
          <w:szCs w:val="24"/>
        </w:rPr>
        <w:t xml:space="preserve"> British Armed Forces (Regular or Reserve).</w:t>
      </w:r>
    </w:p>
    <w:p w14:paraId="39AD20A2" w14:textId="710E32F7" w:rsidR="00D116B4" w:rsidRDefault="00B23E05" w:rsidP="00CA3046">
      <w:pPr>
        <w:spacing w:line="480" w:lineRule="auto"/>
        <w:jc w:val="both"/>
        <w:rPr>
          <w:rFonts w:ascii="Times New Roman" w:hAnsi="Times New Roman" w:cs="Times New Roman"/>
          <w:sz w:val="24"/>
          <w:szCs w:val="24"/>
        </w:rPr>
      </w:pPr>
      <w:r w:rsidRPr="00B23E05">
        <w:rPr>
          <w:rFonts w:ascii="Times New Roman" w:hAnsi="Times New Roman" w:cs="Times New Roman"/>
          <w:sz w:val="24"/>
          <w:szCs w:val="24"/>
        </w:rPr>
        <w:t xml:space="preserve">Veterans often face a challenging transition when returning to civilian life, which can have a detrimental impact on their mental health, their families, as well as the wider society (Gordon, 2020). Employment is one of the many challenges they face, with the construction industry being a leading career choice for veterans leaving service (Lombardo, 2020). However, </w:t>
      </w:r>
      <w:r w:rsidR="00D116B4" w:rsidRPr="00D116B4">
        <w:rPr>
          <w:rFonts w:ascii="Times New Roman" w:hAnsi="Times New Roman" w:cs="Times New Roman"/>
          <w:sz w:val="24"/>
          <w:szCs w:val="24"/>
        </w:rPr>
        <w:t xml:space="preserve">a large part of which is finding a suitable </w:t>
      </w:r>
      <w:r w:rsidR="00D116B4" w:rsidRPr="00D116B4">
        <w:rPr>
          <w:rFonts w:ascii="Times New Roman" w:hAnsi="Times New Roman" w:cs="Times New Roman"/>
          <w:sz w:val="24"/>
          <w:szCs w:val="24"/>
        </w:rPr>
        <w:t>career</w:t>
      </w:r>
      <w:r w:rsidR="00D116B4">
        <w:rPr>
          <w:rFonts w:ascii="Times New Roman" w:hAnsi="Times New Roman" w:cs="Times New Roman"/>
          <w:sz w:val="24"/>
          <w:szCs w:val="24"/>
        </w:rPr>
        <w:t xml:space="preserve">, </w:t>
      </w:r>
      <w:r w:rsidR="00D116B4" w:rsidRPr="00D116B4">
        <w:rPr>
          <w:rFonts w:ascii="Times New Roman" w:hAnsi="Times New Roman" w:cs="Times New Roman"/>
          <w:sz w:val="24"/>
          <w:szCs w:val="24"/>
        </w:rPr>
        <w:t>construction</w:t>
      </w:r>
      <w:r w:rsidRPr="00B23E05">
        <w:rPr>
          <w:rFonts w:ascii="Times New Roman" w:hAnsi="Times New Roman" w:cs="Times New Roman"/>
          <w:sz w:val="24"/>
          <w:szCs w:val="24"/>
        </w:rPr>
        <w:t xml:space="preserve"> workers are three times more likely than the national average to experience mental distress (Morin, 2011; Lombardo, 2020; Samaritans, 2021)</w:t>
      </w:r>
      <w:r w:rsidR="00D116B4">
        <w:rPr>
          <w:rFonts w:ascii="Times New Roman" w:hAnsi="Times New Roman" w:cs="Times New Roman"/>
          <w:sz w:val="24"/>
          <w:szCs w:val="24"/>
        </w:rPr>
        <w:t xml:space="preserve">. </w:t>
      </w:r>
    </w:p>
    <w:p w14:paraId="6E57E5DC" w14:textId="5905C6B4" w:rsidR="00B23E05" w:rsidRPr="00B23E05" w:rsidRDefault="00D116B4" w:rsidP="004F1849">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R</w:t>
      </w:r>
      <w:r w:rsidR="00B23E05" w:rsidRPr="00B23E05">
        <w:rPr>
          <w:rFonts w:ascii="Times New Roman" w:hAnsi="Times New Roman" w:cs="Times New Roman"/>
          <w:sz w:val="24"/>
          <w:szCs w:val="24"/>
        </w:rPr>
        <w:t xml:space="preserve">esearch shows veterans underutilise mental health services (Iverson et al., 2010; </w:t>
      </w:r>
      <w:proofErr w:type="spellStart"/>
      <w:r w:rsidR="00B23E05" w:rsidRPr="00B23E05">
        <w:rPr>
          <w:rFonts w:ascii="Times New Roman" w:hAnsi="Times New Roman" w:cs="Times New Roman"/>
          <w:sz w:val="24"/>
          <w:szCs w:val="24"/>
        </w:rPr>
        <w:t>Fikretoglu</w:t>
      </w:r>
      <w:proofErr w:type="spellEnd"/>
      <w:r w:rsidR="00B23E05" w:rsidRPr="00B23E05">
        <w:rPr>
          <w:rFonts w:ascii="Times New Roman" w:hAnsi="Times New Roman" w:cs="Times New Roman"/>
          <w:sz w:val="24"/>
          <w:szCs w:val="24"/>
        </w:rPr>
        <w:t xml:space="preserve"> et al., 2022). The masculine, 'macho' culture of the construction industry, can make it difficult for workers to seek support for their psychological problems (Williamson et al., 2019; Jones et al., 2017; Milner et al., 2017; Mates in Mind, 2021). With the primary source of employment for Service leavers and veterans being the construction industry, mental distress and the challenges returning to civilian life may go unnoticed</w:t>
      </w:r>
      <w:r w:rsidR="004F1849">
        <w:rPr>
          <w:rFonts w:ascii="Times New Roman" w:hAnsi="Times New Roman" w:cs="Times New Roman"/>
          <w:sz w:val="24"/>
          <w:szCs w:val="24"/>
        </w:rPr>
        <w:t xml:space="preserve"> (Cox, 2018)</w:t>
      </w:r>
      <w:r w:rsidR="00B23E05" w:rsidRPr="00B23E05">
        <w:rPr>
          <w:rFonts w:ascii="Times New Roman" w:hAnsi="Times New Roman" w:cs="Times New Roman"/>
          <w:sz w:val="24"/>
          <w:szCs w:val="24"/>
        </w:rPr>
        <w:t>.</w:t>
      </w:r>
    </w:p>
    <w:p w14:paraId="3D1A1D70" w14:textId="48C07FD8" w:rsidR="00B23E05" w:rsidRPr="00B23E05" w:rsidRDefault="00B23E05" w:rsidP="00CA3046">
      <w:pPr>
        <w:spacing w:line="480" w:lineRule="auto"/>
        <w:jc w:val="both"/>
        <w:rPr>
          <w:rFonts w:ascii="Times New Roman" w:hAnsi="Times New Roman" w:cs="Times New Roman"/>
          <w:sz w:val="24"/>
          <w:szCs w:val="24"/>
        </w:rPr>
      </w:pPr>
      <w:r w:rsidRPr="00B23E05">
        <w:rPr>
          <w:rFonts w:ascii="Times New Roman" w:hAnsi="Times New Roman" w:cs="Times New Roman"/>
          <w:sz w:val="24"/>
          <w:szCs w:val="24"/>
        </w:rPr>
        <w:t>There is a disparity in awareness of the issues that veterans face around the country, resulting in some being disadvantaged when accessing services (</w:t>
      </w:r>
      <w:r w:rsidR="004F1849">
        <w:rPr>
          <w:rFonts w:ascii="Times New Roman" w:hAnsi="Times New Roman" w:cs="Times New Roman"/>
          <w:sz w:val="24"/>
          <w:szCs w:val="24"/>
        </w:rPr>
        <w:t xml:space="preserve">Gordon 2020; </w:t>
      </w:r>
      <w:r w:rsidRPr="00B23E05">
        <w:rPr>
          <w:rFonts w:ascii="Times New Roman" w:hAnsi="Times New Roman" w:cs="Times New Roman"/>
          <w:sz w:val="24"/>
          <w:szCs w:val="24"/>
        </w:rPr>
        <w:t xml:space="preserve">Gov.UK, 2022). Many </w:t>
      </w:r>
      <w:r w:rsidRPr="00B23E05">
        <w:rPr>
          <w:rFonts w:ascii="Times New Roman" w:hAnsi="Times New Roman" w:cs="Times New Roman"/>
          <w:sz w:val="24"/>
          <w:szCs w:val="24"/>
        </w:rPr>
        <w:lastRenderedPageBreak/>
        <w:t>veterans are reluctant to seek help, due to the fear of being perceived as "vulnerable" and therefore "unemployable" (</w:t>
      </w:r>
      <w:r w:rsidR="004F1849">
        <w:rPr>
          <w:rFonts w:ascii="Times New Roman" w:hAnsi="Times New Roman" w:cs="Times New Roman"/>
          <w:sz w:val="24"/>
          <w:szCs w:val="24"/>
        </w:rPr>
        <w:t xml:space="preserve">Cox, 2018; </w:t>
      </w:r>
      <w:r w:rsidRPr="00B23E05">
        <w:rPr>
          <w:rFonts w:ascii="Times New Roman" w:hAnsi="Times New Roman" w:cs="Times New Roman"/>
          <w:sz w:val="24"/>
          <w:szCs w:val="24"/>
        </w:rPr>
        <w:t>Rafferty, 2019</w:t>
      </w:r>
      <w:r w:rsidR="004F1849">
        <w:rPr>
          <w:rFonts w:ascii="Times New Roman" w:hAnsi="Times New Roman" w:cs="Times New Roman"/>
          <w:sz w:val="24"/>
          <w:szCs w:val="24"/>
        </w:rPr>
        <w:t>; Gordon 2020</w:t>
      </w:r>
      <w:r w:rsidRPr="00B23E05">
        <w:rPr>
          <w:rFonts w:ascii="Times New Roman" w:hAnsi="Times New Roman" w:cs="Times New Roman"/>
          <w:sz w:val="24"/>
          <w:szCs w:val="24"/>
        </w:rPr>
        <w:t xml:space="preserve">). Subsequently, it is crucial to identify potential barriers and facilitators to veterans seeking help (UK Parliament, 2022). </w:t>
      </w:r>
    </w:p>
    <w:p w14:paraId="00C5E883" w14:textId="77777777" w:rsidR="00C503F8" w:rsidRDefault="00B23E05" w:rsidP="00CA3046">
      <w:pPr>
        <w:spacing w:line="480" w:lineRule="auto"/>
        <w:jc w:val="both"/>
        <w:rPr>
          <w:rFonts w:ascii="Times New Roman" w:hAnsi="Times New Roman" w:cs="Times New Roman"/>
          <w:sz w:val="24"/>
          <w:szCs w:val="24"/>
        </w:rPr>
      </w:pPr>
      <w:r w:rsidRPr="00B23E05">
        <w:rPr>
          <w:rFonts w:ascii="Times New Roman" w:hAnsi="Times New Roman" w:cs="Times New Roman"/>
          <w:sz w:val="24"/>
          <w:szCs w:val="24"/>
        </w:rPr>
        <w:t>Previous literature has focused on the effects of military service and the psychological issues experienced by veterans, such as combat exposure</w:t>
      </w:r>
      <w:r w:rsidR="004F1849">
        <w:rPr>
          <w:rFonts w:ascii="Times New Roman" w:hAnsi="Times New Roman" w:cs="Times New Roman"/>
          <w:sz w:val="24"/>
          <w:szCs w:val="24"/>
        </w:rPr>
        <w:t xml:space="preserve"> (Kintzle et al., 2018; Randles and Finnegan, 20</w:t>
      </w:r>
      <w:r w:rsidR="00C503F8">
        <w:rPr>
          <w:rFonts w:ascii="Times New Roman" w:hAnsi="Times New Roman" w:cs="Times New Roman"/>
          <w:sz w:val="24"/>
          <w:szCs w:val="24"/>
        </w:rPr>
        <w:t xml:space="preserve">22; </w:t>
      </w:r>
      <w:r w:rsidR="004F1849">
        <w:rPr>
          <w:rFonts w:ascii="Times New Roman" w:hAnsi="Times New Roman" w:cs="Times New Roman"/>
          <w:sz w:val="24"/>
          <w:szCs w:val="24"/>
        </w:rPr>
        <w:t>Inoue et al., 2022)</w:t>
      </w:r>
      <w:r w:rsidRPr="00B23E05">
        <w:rPr>
          <w:rFonts w:ascii="Times New Roman" w:hAnsi="Times New Roman" w:cs="Times New Roman"/>
          <w:sz w:val="24"/>
          <w:szCs w:val="24"/>
        </w:rPr>
        <w:t>, Post Traumatic Stress Disorder (PTSD)</w:t>
      </w:r>
      <w:r w:rsidR="00C503F8">
        <w:rPr>
          <w:rFonts w:ascii="Times New Roman" w:hAnsi="Times New Roman" w:cs="Times New Roman"/>
          <w:sz w:val="24"/>
          <w:szCs w:val="24"/>
        </w:rPr>
        <w:t xml:space="preserve"> (Reisman 2016)</w:t>
      </w:r>
      <w:r w:rsidRPr="00B23E05">
        <w:rPr>
          <w:rFonts w:ascii="Times New Roman" w:hAnsi="Times New Roman" w:cs="Times New Roman"/>
          <w:sz w:val="24"/>
          <w:szCs w:val="24"/>
        </w:rPr>
        <w:t>, and veterans' engagement with health care (Gordon, 2020; Randles and Finnegan, 2021). It revealed that attitudes to mental health as they relate to service use and mental health support among veterans are still in its infancy. Fewer studies have explored the attitudes of veterans working in construction and their own beliefs about seeking help mental illness and distress.</w:t>
      </w:r>
    </w:p>
    <w:p w14:paraId="40792FB5" w14:textId="437596FF" w:rsidR="00B23E05" w:rsidRDefault="00B23E05" w:rsidP="00CA3046">
      <w:pPr>
        <w:spacing w:line="480" w:lineRule="auto"/>
        <w:jc w:val="both"/>
        <w:rPr>
          <w:rFonts w:ascii="Times New Roman" w:hAnsi="Times New Roman" w:cs="Times New Roman"/>
          <w:sz w:val="24"/>
          <w:szCs w:val="24"/>
        </w:rPr>
      </w:pPr>
      <w:r w:rsidRPr="00B23E05">
        <w:rPr>
          <w:rFonts w:ascii="Times New Roman" w:hAnsi="Times New Roman" w:cs="Times New Roman"/>
          <w:sz w:val="24"/>
          <w:szCs w:val="24"/>
        </w:rPr>
        <w:t xml:space="preserve">It is critical to identify factors that interfere with access to services that provide support to this population, and where possible, intervene to reduce barriers to care. This literature explores the experiences of veterans which may include any challenging transition accounts they may face when returning to civilian life (Fontana and Rosenheck, 2008; Gordon, 2020; McGuffin et al., 2021). </w:t>
      </w:r>
    </w:p>
    <w:p w14:paraId="729AA231" w14:textId="53659D58" w:rsidR="007532C0" w:rsidRPr="00B23E05" w:rsidRDefault="00B23E05" w:rsidP="00CA3046">
      <w:pPr>
        <w:spacing w:line="480" w:lineRule="auto"/>
        <w:jc w:val="both"/>
        <w:rPr>
          <w:rFonts w:ascii="Times New Roman" w:hAnsi="Times New Roman" w:cs="Times New Roman"/>
          <w:sz w:val="24"/>
          <w:szCs w:val="24"/>
        </w:rPr>
      </w:pPr>
      <w:r w:rsidRPr="00B23E05">
        <w:rPr>
          <w:rFonts w:ascii="Times New Roman" w:hAnsi="Times New Roman" w:cs="Times New Roman"/>
          <w:sz w:val="24"/>
          <w:szCs w:val="24"/>
        </w:rPr>
        <w:t>The research broadly seeks to expose how relations between military service, transition, veterans' mental health and construction in a myriad of forms of combinations and complexities (</w:t>
      </w:r>
      <w:proofErr w:type="spellStart"/>
      <w:r w:rsidRPr="00B23E05">
        <w:rPr>
          <w:rFonts w:ascii="Times New Roman" w:hAnsi="Times New Roman" w:cs="Times New Roman"/>
          <w:sz w:val="24"/>
          <w:szCs w:val="24"/>
        </w:rPr>
        <w:t>Misca</w:t>
      </w:r>
      <w:proofErr w:type="spellEnd"/>
      <w:r w:rsidRPr="00B23E05">
        <w:rPr>
          <w:rFonts w:ascii="Times New Roman" w:hAnsi="Times New Roman" w:cs="Times New Roman"/>
          <w:sz w:val="24"/>
          <w:szCs w:val="24"/>
        </w:rPr>
        <w:t xml:space="preserve"> et al., 2020). The very root of these concerns will be explored to provide insights into social mobility, 'recognising our veterans' contribution to society' including those veterans who may not historically have felt their military service was acknowledged. Further, the research will address some of the key barriers highlighted in the earlier National Comorbidity Survey when seeking mental health treatment (Kessler et al., 2001, p. 996) and how veterans with unique and specific skills contribute to the UK's prosperity agenda (The UK Government National Strategy Plan, 2022).</w:t>
      </w:r>
    </w:p>
    <w:p w14:paraId="3BB5CFED" w14:textId="77777777" w:rsidR="00B23E05" w:rsidRPr="00CA3046" w:rsidRDefault="00B23E05" w:rsidP="00CA3046">
      <w:pPr>
        <w:spacing w:line="480" w:lineRule="auto"/>
        <w:jc w:val="both"/>
        <w:rPr>
          <w:rFonts w:ascii="Times New Roman" w:hAnsi="Times New Roman" w:cs="Times New Roman"/>
          <w:b/>
          <w:bCs/>
          <w:sz w:val="24"/>
          <w:szCs w:val="24"/>
        </w:rPr>
      </w:pPr>
      <w:r w:rsidRPr="00CA3046">
        <w:rPr>
          <w:rFonts w:ascii="Times New Roman" w:hAnsi="Times New Roman" w:cs="Times New Roman"/>
          <w:b/>
          <w:bCs/>
          <w:sz w:val="24"/>
          <w:szCs w:val="24"/>
        </w:rPr>
        <w:t>Literature Search</w:t>
      </w:r>
    </w:p>
    <w:p w14:paraId="48F6937C" w14:textId="77777777" w:rsidR="00B23E05" w:rsidRPr="00B23E05" w:rsidRDefault="00B23E05" w:rsidP="00CA3046">
      <w:pPr>
        <w:spacing w:line="480" w:lineRule="auto"/>
        <w:jc w:val="both"/>
        <w:rPr>
          <w:rFonts w:ascii="Times New Roman" w:hAnsi="Times New Roman" w:cs="Times New Roman"/>
          <w:sz w:val="24"/>
          <w:szCs w:val="24"/>
        </w:rPr>
      </w:pPr>
      <w:r w:rsidRPr="00B23E05">
        <w:rPr>
          <w:rFonts w:ascii="Times New Roman" w:hAnsi="Times New Roman" w:cs="Times New Roman"/>
          <w:sz w:val="24"/>
          <w:szCs w:val="24"/>
        </w:rPr>
        <w:t>The selection of a suitable research review design relies solely on the nature and type of the question that needs to be addressed (Munn et al., 2018). The research aim was to present a comprehensive review of the experiences of United Kingdom (UK) veterans in the civilian workforce, particularly in the construction industry. With a further aim to encompass a wide range of study designs, avoiding specific limitations. This inclusive approach aligns with the principles of a scoping review, as described by Arksey and O'Malley, (2005) and Munn et al. (2018). The review was completed using established method for scoping reviews and checklist published by the Joanna Briggs Institute (JBI) (Pollock et al., 2021) and the guidelines provided by the PRISMA Extension for Scoping Reviews (PRISMA-</w:t>
      </w:r>
      <w:proofErr w:type="spellStart"/>
      <w:r w:rsidRPr="00B23E05">
        <w:rPr>
          <w:rFonts w:ascii="Times New Roman" w:hAnsi="Times New Roman" w:cs="Times New Roman"/>
          <w:sz w:val="24"/>
          <w:szCs w:val="24"/>
        </w:rPr>
        <w:t>ScR</w:t>
      </w:r>
      <w:proofErr w:type="spellEnd"/>
      <w:r w:rsidRPr="00B23E05">
        <w:rPr>
          <w:rFonts w:ascii="Times New Roman" w:hAnsi="Times New Roman" w:cs="Times New Roman"/>
          <w:sz w:val="24"/>
          <w:szCs w:val="24"/>
        </w:rPr>
        <w:t>) (</w:t>
      </w:r>
      <w:proofErr w:type="spellStart"/>
      <w:r w:rsidRPr="00B23E05">
        <w:rPr>
          <w:rFonts w:ascii="Times New Roman" w:hAnsi="Times New Roman" w:cs="Times New Roman"/>
          <w:sz w:val="24"/>
          <w:szCs w:val="24"/>
        </w:rPr>
        <w:t>Tricco</w:t>
      </w:r>
      <w:proofErr w:type="spellEnd"/>
      <w:r w:rsidRPr="00B23E05">
        <w:rPr>
          <w:rFonts w:ascii="Times New Roman" w:hAnsi="Times New Roman" w:cs="Times New Roman"/>
          <w:sz w:val="24"/>
          <w:szCs w:val="24"/>
        </w:rPr>
        <w:t xml:space="preserve"> et al., 2018). By incorporating the JBI approach and utilising PRISMA-</w:t>
      </w:r>
      <w:proofErr w:type="spellStart"/>
      <w:r w:rsidRPr="00B23E05">
        <w:rPr>
          <w:rFonts w:ascii="Times New Roman" w:hAnsi="Times New Roman" w:cs="Times New Roman"/>
          <w:sz w:val="24"/>
          <w:szCs w:val="24"/>
        </w:rPr>
        <w:t>ScR</w:t>
      </w:r>
      <w:proofErr w:type="spellEnd"/>
      <w:r w:rsidRPr="00B23E05">
        <w:rPr>
          <w:rFonts w:ascii="Times New Roman" w:hAnsi="Times New Roman" w:cs="Times New Roman"/>
          <w:sz w:val="24"/>
          <w:szCs w:val="24"/>
        </w:rPr>
        <w:t>, a well-defined comprehensive approach is currently available (Pollock et al., 2021) which provides a best practice guideline for completing scoping reviews.</w:t>
      </w:r>
    </w:p>
    <w:p w14:paraId="3684D477" w14:textId="77777777" w:rsidR="00B23E05" w:rsidRPr="00B23E05" w:rsidRDefault="00B23E05" w:rsidP="00CA3046">
      <w:pPr>
        <w:spacing w:line="480" w:lineRule="auto"/>
        <w:jc w:val="both"/>
        <w:rPr>
          <w:rFonts w:ascii="Times New Roman" w:hAnsi="Times New Roman" w:cs="Times New Roman"/>
          <w:sz w:val="24"/>
          <w:szCs w:val="24"/>
        </w:rPr>
      </w:pPr>
      <w:r w:rsidRPr="00B23E05">
        <w:rPr>
          <w:rFonts w:ascii="Times New Roman" w:hAnsi="Times New Roman" w:cs="Times New Roman"/>
          <w:sz w:val="24"/>
          <w:szCs w:val="24"/>
        </w:rPr>
        <w:t>To enhance clarity, in organising the method section it has been placed into the following subsections: (1) Inclusion criteria; (2) Search strategy; (3) Selection of studies/sources of evidence; (4) Data extraction; and (5) Data analysis and presentation.</w:t>
      </w:r>
    </w:p>
    <w:p w14:paraId="20D79999" w14:textId="77777777" w:rsidR="00B23E05" w:rsidRPr="00B23E05" w:rsidRDefault="00B23E05" w:rsidP="00CA3046">
      <w:pPr>
        <w:spacing w:line="480" w:lineRule="auto"/>
        <w:jc w:val="both"/>
        <w:rPr>
          <w:rFonts w:ascii="Times New Roman" w:hAnsi="Times New Roman" w:cs="Times New Roman"/>
          <w:sz w:val="24"/>
          <w:szCs w:val="24"/>
        </w:rPr>
      </w:pPr>
      <w:r w:rsidRPr="00B23E05">
        <w:rPr>
          <w:rFonts w:ascii="Times New Roman" w:hAnsi="Times New Roman" w:cs="Times New Roman"/>
          <w:sz w:val="24"/>
          <w:szCs w:val="24"/>
        </w:rPr>
        <w:t>Table 1. Inclusion Criteria Based on PCC (Population, Concept, Context) Guidelines</w:t>
      </w:r>
    </w:p>
    <w:p w14:paraId="0CC54604" w14:textId="0DF3DA47" w:rsidR="00B23E05" w:rsidRPr="00B23E05" w:rsidRDefault="00CA3046" w:rsidP="00CA3046">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576123A" wp14:editId="20E52AAD">
            <wp:extent cx="5426075" cy="3206750"/>
            <wp:effectExtent l="0" t="0" r="0" b="0"/>
            <wp:docPr id="20201427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26075" cy="3206750"/>
                    </a:xfrm>
                    <a:prstGeom prst="rect">
                      <a:avLst/>
                    </a:prstGeom>
                    <a:noFill/>
                  </pic:spPr>
                </pic:pic>
              </a:graphicData>
            </a:graphic>
          </wp:inline>
        </w:drawing>
      </w:r>
    </w:p>
    <w:p w14:paraId="071BB4F0" w14:textId="0DDA96A2" w:rsidR="00B23E05" w:rsidRPr="00B23E05" w:rsidRDefault="00B23E05" w:rsidP="00CA3046">
      <w:pPr>
        <w:spacing w:line="480" w:lineRule="auto"/>
        <w:jc w:val="both"/>
        <w:rPr>
          <w:rFonts w:ascii="Times New Roman" w:hAnsi="Times New Roman" w:cs="Times New Roman"/>
          <w:sz w:val="24"/>
          <w:szCs w:val="24"/>
        </w:rPr>
      </w:pPr>
      <w:r w:rsidRPr="00B23E05">
        <w:rPr>
          <w:rFonts w:ascii="Times New Roman" w:hAnsi="Times New Roman" w:cs="Times New Roman"/>
          <w:sz w:val="24"/>
          <w:szCs w:val="24"/>
        </w:rPr>
        <w:t xml:space="preserve">The population of interest includes veterans, ex-servicemen/women, and armed forces veterans who are transitioning to civilian life. The concept focuses specifically on the civilian industry particularly the construction industry, encompassing the building and construction sector, various trades, and careers within this field. The context is limited to the </w:t>
      </w:r>
      <w:r w:rsidR="00C3175C">
        <w:rPr>
          <w:rFonts w:ascii="Times New Roman" w:hAnsi="Times New Roman" w:cs="Times New Roman"/>
          <w:sz w:val="24"/>
          <w:szCs w:val="24"/>
        </w:rPr>
        <w:t>UK</w:t>
      </w:r>
      <w:r w:rsidRPr="00B23E05">
        <w:rPr>
          <w:rFonts w:ascii="Times New Roman" w:hAnsi="Times New Roman" w:cs="Times New Roman"/>
          <w:sz w:val="24"/>
          <w:szCs w:val="24"/>
        </w:rPr>
        <w:t>, including</w:t>
      </w:r>
      <w:r w:rsidR="00C3175C">
        <w:rPr>
          <w:rFonts w:ascii="Times New Roman" w:hAnsi="Times New Roman" w:cs="Times New Roman"/>
          <w:sz w:val="24"/>
          <w:szCs w:val="24"/>
        </w:rPr>
        <w:t xml:space="preserve"> </w:t>
      </w:r>
      <w:r w:rsidRPr="00B23E05">
        <w:rPr>
          <w:rFonts w:ascii="Times New Roman" w:hAnsi="Times New Roman" w:cs="Times New Roman"/>
          <w:sz w:val="24"/>
          <w:szCs w:val="24"/>
        </w:rPr>
        <w:t>Scotland, Wales, and Northern Ireland. In case of unavailability of data, other countries that have similar military operational frameworks (US, Australia, New Zealand, Europe, and Canada) w</w:t>
      </w:r>
      <w:r w:rsidR="0000444D">
        <w:rPr>
          <w:rFonts w:ascii="Times New Roman" w:hAnsi="Times New Roman" w:cs="Times New Roman"/>
          <w:sz w:val="24"/>
          <w:szCs w:val="24"/>
        </w:rPr>
        <w:t>ere</w:t>
      </w:r>
      <w:r w:rsidRPr="00B23E05">
        <w:rPr>
          <w:rFonts w:ascii="Times New Roman" w:hAnsi="Times New Roman" w:cs="Times New Roman"/>
          <w:sz w:val="24"/>
          <w:szCs w:val="24"/>
        </w:rPr>
        <w:t xml:space="preserve"> considered. A thorough literature search was conducted using PubMed, Google Scholar, ScienceDirect, BMJ, and Cochrane Library. The search was divided into three phases. Initially, the focus was on gathering data about the transition experiences of UK veterans in the construction industry. The keywords used included "Transition AND Veterans OR Military Veterans AND Support AND Challenges AND Mental health issues OR Help Seeking OR Barriers OR Facilitators OR Challenges AND Construction OR Construction Industry AND United Kingdom OR UK" in both qualitative and quantitative methods. In the second phase, the search expanded to include other civilian industries for UK veterans, using keywords like "Transition AND Veterans OR Military Veterans AND Support AND Challenges AND Mental health issues OR Help Seeking OR Barriers OR Facilitators AND OR Challenges OR Civilian workforce OR Construction OR Construction Industry AND United Kingdom OR UK." In the third phase, the search broadened further to encompass civilian workforces in other countries, with a specific focus on the construction industry. The keywords used were "Transition AND Veterans OR Military Veterans AND Support AND Challenges AND Mental health issues OR Help seeking OR Barriers OR Facilitators OR Challenges AND Civilian workforce OR Construction OR Construction Industry."</w:t>
      </w:r>
    </w:p>
    <w:p w14:paraId="4CF9187A" w14:textId="77777777" w:rsidR="00B23E05" w:rsidRPr="00B23E05" w:rsidRDefault="00B23E05" w:rsidP="00CA3046">
      <w:pPr>
        <w:spacing w:line="480" w:lineRule="auto"/>
        <w:jc w:val="both"/>
        <w:rPr>
          <w:rFonts w:ascii="Times New Roman" w:hAnsi="Times New Roman" w:cs="Times New Roman"/>
          <w:sz w:val="24"/>
          <w:szCs w:val="24"/>
        </w:rPr>
      </w:pPr>
      <w:r w:rsidRPr="00B23E05">
        <w:rPr>
          <w:rFonts w:ascii="Times New Roman" w:hAnsi="Times New Roman" w:cs="Times New Roman"/>
          <w:sz w:val="24"/>
          <w:szCs w:val="24"/>
        </w:rPr>
        <w:t>The first literature search yielded a total of 1,860 studies, distributed as follows: 1,228 in PubMed, 302 in ScienceDirect, 158 in British Medical Journals (BMJ), 97 in Cochrane Library, and 75 articles in Google Scholar. After eliminating duplicate references identified from multiple databases, 1,556 studies remained. Following the screening process, which involved evaluating titles, abstracts, and full-text articles, 192 articles were initially considered for inclusion. However, 114 of these articles did not meet the predefined inclusion criteria. These criteria entailed excluding articles that primarily discussed mental health issues unrelated to veterans, and articles discussing challenges, facilitators, barriers, and help-seeking behaviour unrelated to mental health services for veterans in the civilian workforce. As a result, seventy-eight studies were selected for the review. Additionally, four articles were identified directly from a previous review on enablers and barriers to military veterans seeking help for mental health (Hitch et al., 2023).</w:t>
      </w:r>
    </w:p>
    <w:p w14:paraId="79A0E0D0" w14:textId="77777777" w:rsidR="007532C0" w:rsidRDefault="00B23E05" w:rsidP="00CA3046">
      <w:pPr>
        <w:spacing w:line="480" w:lineRule="auto"/>
        <w:jc w:val="both"/>
        <w:rPr>
          <w:rFonts w:ascii="Times New Roman" w:hAnsi="Times New Roman" w:cs="Times New Roman"/>
          <w:sz w:val="24"/>
          <w:szCs w:val="24"/>
        </w:rPr>
      </w:pPr>
      <w:r w:rsidRPr="00B23E05">
        <w:rPr>
          <w:rFonts w:ascii="Times New Roman" w:hAnsi="Times New Roman" w:cs="Times New Roman"/>
          <w:sz w:val="24"/>
          <w:szCs w:val="24"/>
        </w:rPr>
        <w:t xml:space="preserve">Thus, the total number of articles included in the review amounted to 82. Furthermore, two additional articles were identified from web sources (NHS England (2022; Statistics, 2017). The flow chart of the search and selection process is presented in Figure 1. </w:t>
      </w:r>
    </w:p>
    <w:p w14:paraId="1A170C81" w14:textId="314D32C1" w:rsidR="00CA3046" w:rsidRDefault="00B23E05" w:rsidP="00CA3046">
      <w:pPr>
        <w:spacing w:line="480" w:lineRule="auto"/>
        <w:jc w:val="both"/>
        <w:rPr>
          <w:rFonts w:ascii="Times New Roman" w:hAnsi="Times New Roman" w:cs="Times New Roman"/>
          <w:sz w:val="24"/>
          <w:szCs w:val="24"/>
        </w:rPr>
      </w:pPr>
      <w:r w:rsidRPr="00B23E05">
        <w:rPr>
          <w:rFonts w:ascii="Times New Roman" w:hAnsi="Times New Roman" w:cs="Times New Roman"/>
          <w:sz w:val="24"/>
          <w:szCs w:val="24"/>
        </w:rPr>
        <w:t>Upon reviewing the selected studies, four themes were identified. Based on these identified themes and the selected articles, a list has been compiled for a literature review.</w:t>
      </w:r>
      <w:r w:rsidR="00CA3046">
        <w:rPr>
          <w:rFonts w:ascii="Times New Roman" w:hAnsi="Times New Roman" w:cs="Times New Roman"/>
          <w:sz w:val="24"/>
          <w:szCs w:val="24"/>
        </w:rPr>
        <w:t xml:space="preserve"> </w:t>
      </w:r>
    </w:p>
    <w:p w14:paraId="5612C207" w14:textId="7491D7F7" w:rsidR="00B23E05" w:rsidRPr="00B23E05" w:rsidRDefault="00B23E05" w:rsidP="00CA3046">
      <w:pPr>
        <w:spacing w:line="480" w:lineRule="auto"/>
        <w:jc w:val="both"/>
        <w:rPr>
          <w:rFonts w:ascii="Times New Roman" w:hAnsi="Times New Roman" w:cs="Times New Roman"/>
          <w:sz w:val="24"/>
          <w:szCs w:val="24"/>
        </w:rPr>
      </w:pPr>
      <w:r w:rsidRPr="00B23E05">
        <w:rPr>
          <w:rFonts w:ascii="Times New Roman" w:hAnsi="Times New Roman" w:cs="Times New Roman"/>
          <w:sz w:val="24"/>
          <w:szCs w:val="24"/>
        </w:rPr>
        <w:t>The number of articles and the relevant themes:</w:t>
      </w:r>
    </w:p>
    <w:p w14:paraId="28AA5F7C" w14:textId="77777777" w:rsidR="00B23E05" w:rsidRPr="00B23E05" w:rsidRDefault="00B23E05" w:rsidP="00B23E05">
      <w:pPr>
        <w:jc w:val="both"/>
        <w:rPr>
          <w:rFonts w:ascii="Times New Roman" w:hAnsi="Times New Roman" w:cs="Times New Roman"/>
          <w:sz w:val="24"/>
          <w:szCs w:val="24"/>
        </w:rPr>
      </w:pPr>
      <w:r w:rsidRPr="00B23E05">
        <w:rPr>
          <w:rFonts w:ascii="Times New Roman" w:hAnsi="Times New Roman" w:cs="Times New Roman"/>
          <w:sz w:val="24"/>
          <w:szCs w:val="24"/>
        </w:rPr>
        <w:t>1.</w:t>
      </w:r>
      <w:r w:rsidRPr="00B23E05">
        <w:rPr>
          <w:rFonts w:ascii="Times New Roman" w:hAnsi="Times New Roman" w:cs="Times New Roman"/>
          <w:sz w:val="24"/>
          <w:szCs w:val="24"/>
        </w:rPr>
        <w:tab/>
        <w:t>15 articles for General data; Lived Experiences of UK Veterans in the Civilian Workforce</w:t>
      </w:r>
    </w:p>
    <w:p w14:paraId="2B1DE2D4" w14:textId="77777777" w:rsidR="00B23E05" w:rsidRPr="00B23E05" w:rsidRDefault="00B23E05" w:rsidP="00B23E05">
      <w:pPr>
        <w:jc w:val="both"/>
        <w:rPr>
          <w:rFonts w:ascii="Times New Roman" w:hAnsi="Times New Roman" w:cs="Times New Roman"/>
          <w:sz w:val="24"/>
          <w:szCs w:val="24"/>
        </w:rPr>
      </w:pPr>
      <w:r w:rsidRPr="00B23E05">
        <w:rPr>
          <w:rFonts w:ascii="Times New Roman" w:hAnsi="Times New Roman" w:cs="Times New Roman"/>
          <w:sz w:val="24"/>
          <w:szCs w:val="24"/>
        </w:rPr>
        <w:t>2.</w:t>
      </w:r>
      <w:r w:rsidRPr="00B23E05">
        <w:rPr>
          <w:rFonts w:ascii="Times New Roman" w:hAnsi="Times New Roman" w:cs="Times New Roman"/>
          <w:sz w:val="24"/>
          <w:szCs w:val="24"/>
        </w:rPr>
        <w:tab/>
        <w:t>28 articles for Mental Health Issues Faced by Veterans and Strategies for Addressing Them</w:t>
      </w:r>
    </w:p>
    <w:p w14:paraId="34939D22" w14:textId="77777777" w:rsidR="00B23E05" w:rsidRPr="00B23E05" w:rsidRDefault="00B23E05" w:rsidP="00B23E05">
      <w:pPr>
        <w:jc w:val="both"/>
        <w:rPr>
          <w:rFonts w:ascii="Times New Roman" w:hAnsi="Times New Roman" w:cs="Times New Roman"/>
          <w:sz w:val="24"/>
          <w:szCs w:val="24"/>
        </w:rPr>
      </w:pPr>
      <w:r w:rsidRPr="00B23E05">
        <w:rPr>
          <w:rFonts w:ascii="Times New Roman" w:hAnsi="Times New Roman" w:cs="Times New Roman"/>
          <w:sz w:val="24"/>
          <w:szCs w:val="24"/>
        </w:rPr>
        <w:t>3.</w:t>
      </w:r>
      <w:r w:rsidRPr="00B23E05">
        <w:rPr>
          <w:rFonts w:ascii="Times New Roman" w:hAnsi="Times New Roman" w:cs="Times New Roman"/>
          <w:sz w:val="24"/>
          <w:szCs w:val="24"/>
        </w:rPr>
        <w:tab/>
        <w:t>21 articles on Challenges in Accessing Mental Health Services for UK Veterans</w:t>
      </w:r>
    </w:p>
    <w:p w14:paraId="0D370355" w14:textId="31107199" w:rsidR="00CA3046" w:rsidRDefault="00B23E05" w:rsidP="00B23E05">
      <w:pPr>
        <w:jc w:val="both"/>
        <w:rPr>
          <w:rFonts w:ascii="Times New Roman" w:hAnsi="Times New Roman" w:cs="Times New Roman"/>
          <w:sz w:val="24"/>
          <w:szCs w:val="24"/>
        </w:rPr>
      </w:pPr>
      <w:r w:rsidRPr="00B23E05">
        <w:rPr>
          <w:rFonts w:ascii="Times New Roman" w:hAnsi="Times New Roman" w:cs="Times New Roman"/>
          <w:sz w:val="24"/>
          <w:szCs w:val="24"/>
        </w:rPr>
        <w:t>4.</w:t>
      </w:r>
      <w:r w:rsidRPr="00B23E05">
        <w:rPr>
          <w:rFonts w:ascii="Times New Roman" w:hAnsi="Times New Roman" w:cs="Times New Roman"/>
          <w:sz w:val="24"/>
          <w:szCs w:val="24"/>
        </w:rPr>
        <w:tab/>
        <w:t xml:space="preserve">14 articles for Barriers and Facilitators to Help-Seeking </w:t>
      </w:r>
      <w:proofErr w:type="spellStart"/>
      <w:r w:rsidRPr="00B23E05">
        <w:rPr>
          <w:rFonts w:ascii="Times New Roman" w:hAnsi="Times New Roman" w:cs="Times New Roman"/>
          <w:sz w:val="24"/>
          <w:szCs w:val="24"/>
        </w:rPr>
        <w:t>Behavior</w:t>
      </w:r>
      <w:proofErr w:type="spellEnd"/>
      <w:r w:rsidRPr="00B23E05">
        <w:rPr>
          <w:rFonts w:ascii="Times New Roman" w:hAnsi="Times New Roman" w:cs="Times New Roman"/>
          <w:sz w:val="24"/>
          <w:szCs w:val="24"/>
        </w:rPr>
        <w:t xml:space="preserve"> are particularly pertinent to the study.</w:t>
      </w:r>
    </w:p>
    <w:p w14:paraId="3C6F8244" w14:textId="77777777" w:rsidR="00CA3046" w:rsidRPr="00B23E05" w:rsidRDefault="00CA3046" w:rsidP="00B23E05">
      <w:pPr>
        <w:jc w:val="both"/>
        <w:rPr>
          <w:rFonts w:ascii="Times New Roman" w:hAnsi="Times New Roman" w:cs="Times New Roman"/>
          <w:sz w:val="24"/>
          <w:szCs w:val="24"/>
        </w:rPr>
      </w:pPr>
    </w:p>
    <w:p w14:paraId="7DEA5446" w14:textId="77777777" w:rsidR="00B23E05" w:rsidRDefault="00B23E05" w:rsidP="00B23E05">
      <w:pPr>
        <w:jc w:val="both"/>
        <w:rPr>
          <w:rFonts w:ascii="Times New Roman" w:hAnsi="Times New Roman" w:cs="Times New Roman"/>
          <w:sz w:val="24"/>
          <w:szCs w:val="24"/>
        </w:rPr>
      </w:pPr>
      <w:r w:rsidRPr="00B23E05">
        <w:rPr>
          <w:rFonts w:ascii="Times New Roman" w:hAnsi="Times New Roman" w:cs="Times New Roman"/>
          <w:sz w:val="24"/>
          <w:szCs w:val="24"/>
        </w:rPr>
        <w:t>Figure 1. Flowchart of Searching and Screening Studies</w:t>
      </w:r>
    </w:p>
    <w:p w14:paraId="529B535C" w14:textId="02D652FC" w:rsidR="00CA3046" w:rsidRDefault="00CA3046" w:rsidP="00B23E05">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E8E9ECB" wp14:editId="196BB67C">
            <wp:extent cx="5996940" cy="4554220"/>
            <wp:effectExtent l="0" t="0" r="3810" b="0"/>
            <wp:docPr id="1104764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96940" cy="4554220"/>
                    </a:xfrm>
                    <a:prstGeom prst="rect">
                      <a:avLst/>
                    </a:prstGeom>
                    <a:noFill/>
                  </pic:spPr>
                </pic:pic>
              </a:graphicData>
            </a:graphic>
          </wp:inline>
        </w:drawing>
      </w:r>
    </w:p>
    <w:p w14:paraId="5FFA1DF0" w14:textId="77777777" w:rsidR="00CA3046" w:rsidRDefault="00CA3046" w:rsidP="00B23E05">
      <w:pPr>
        <w:jc w:val="both"/>
        <w:rPr>
          <w:rFonts w:ascii="Times New Roman" w:hAnsi="Times New Roman" w:cs="Times New Roman"/>
          <w:sz w:val="24"/>
          <w:szCs w:val="24"/>
        </w:rPr>
      </w:pPr>
    </w:p>
    <w:p w14:paraId="62993931" w14:textId="77777777" w:rsidR="00CA3046" w:rsidRDefault="00CA3046" w:rsidP="00B23E05">
      <w:pPr>
        <w:jc w:val="both"/>
        <w:rPr>
          <w:rFonts w:ascii="Times New Roman" w:hAnsi="Times New Roman" w:cs="Times New Roman"/>
          <w:sz w:val="24"/>
          <w:szCs w:val="24"/>
        </w:rPr>
      </w:pPr>
    </w:p>
    <w:p w14:paraId="062039D5" w14:textId="77777777" w:rsidR="00CA3046" w:rsidRDefault="00CA3046" w:rsidP="00B23E05">
      <w:pPr>
        <w:jc w:val="both"/>
        <w:rPr>
          <w:rFonts w:ascii="Times New Roman" w:hAnsi="Times New Roman" w:cs="Times New Roman"/>
          <w:sz w:val="24"/>
          <w:szCs w:val="24"/>
        </w:rPr>
      </w:pPr>
    </w:p>
    <w:p w14:paraId="3BE7F6D5" w14:textId="77777777" w:rsidR="00CA3046" w:rsidRDefault="00CA3046" w:rsidP="00B23E05">
      <w:pPr>
        <w:jc w:val="both"/>
        <w:rPr>
          <w:rFonts w:ascii="Times New Roman" w:hAnsi="Times New Roman" w:cs="Times New Roman"/>
          <w:sz w:val="24"/>
          <w:szCs w:val="24"/>
        </w:rPr>
      </w:pPr>
    </w:p>
    <w:p w14:paraId="729CF54A" w14:textId="77777777" w:rsidR="00CA3046" w:rsidRPr="00B23E05" w:rsidRDefault="00CA3046" w:rsidP="00B23E05">
      <w:pPr>
        <w:jc w:val="both"/>
        <w:rPr>
          <w:rFonts w:ascii="Times New Roman" w:hAnsi="Times New Roman" w:cs="Times New Roman"/>
          <w:sz w:val="24"/>
          <w:szCs w:val="24"/>
        </w:rPr>
      </w:pPr>
    </w:p>
    <w:p w14:paraId="21B004DB" w14:textId="77777777" w:rsidR="00B23E05" w:rsidRPr="00CA3046" w:rsidRDefault="00B23E05" w:rsidP="00B23E05">
      <w:pPr>
        <w:jc w:val="both"/>
        <w:rPr>
          <w:rFonts w:ascii="Times New Roman" w:hAnsi="Times New Roman" w:cs="Times New Roman"/>
          <w:b/>
          <w:bCs/>
          <w:sz w:val="24"/>
          <w:szCs w:val="24"/>
        </w:rPr>
      </w:pPr>
      <w:r w:rsidRPr="00CA3046">
        <w:rPr>
          <w:rFonts w:ascii="Times New Roman" w:hAnsi="Times New Roman" w:cs="Times New Roman"/>
          <w:b/>
          <w:bCs/>
          <w:sz w:val="24"/>
          <w:szCs w:val="24"/>
        </w:rPr>
        <w:t>Review of the Literature</w:t>
      </w:r>
    </w:p>
    <w:p w14:paraId="78B7101C" w14:textId="77777777" w:rsidR="00B23E05" w:rsidRPr="00715AA5" w:rsidRDefault="00B23E05" w:rsidP="00715AA5">
      <w:pPr>
        <w:spacing w:line="480" w:lineRule="auto"/>
        <w:jc w:val="both"/>
        <w:rPr>
          <w:rFonts w:ascii="Times New Roman" w:hAnsi="Times New Roman" w:cs="Times New Roman"/>
          <w:b/>
          <w:bCs/>
          <w:sz w:val="24"/>
          <w:szCs w:val="24"/>
        </w:rPr>
      </w:pPr>
      <w:r w:rsidRPr="00715AA5">
        <w:rPr>
          <w:rFonts w:ascii="Times New Roman" w:hAnsi="Times New Roman" w:cs="Times New Roman"/>
          <w:b/>
          <w:bCs/>
          <w:sz w:val="24"/>
          <w:szCs w:val="24"/>
        </w:rPr>
        <w:t>Introduction</w:t>
      </w:r>
    </w:p>
    <w:p w14:paraId="724A4C73" w14:textId="075EA061" w:rsidR="0000444D"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The relevance of this literature review to the author’s development through clinical practice and psychological therapy is to advance a transparent understanding of the literature around help seeking and barriers to mental health stigma, to improve service user attendance at therapy sessions and ensure access is more accurately predicted by service user expectations than therapist expectations</w:t>
      </w:r>
      <w:r w:rsidR="0000444D">
        <w:rPr>
          <w:rFonts w:ascii="Times New Roman" w:hAnsi="Times New Roman" w:cs="Times New Roman"/>
          <w:sz w:val="24"/>
          <w:szCs w:val="24"/>
        </w:rPr>
        <w:t xml:space="preserve"> (</w:t>
      </w:r>
      <w:r w:rsidR="0000444D" w:rsidRPr="0000444D">
        <w:rPr>
          <w:rFonts w:ascii="Times New Roman" w:hAnsi="Times New Roman" w:cs="Times New Roman"/>
          <w:sz w:val="24"/>
          <w:szCs w:val="24"/>
        </w:rPr>
        <w:t>Kulesza</w:t>
      </w:r>
      <w:r w:rsidR="0000444D">
        <w:rPr>
          <w:rFonts w:ascii="Times New Roman" w:hAnsi="Times New Roman" w:cs="Times New Roman"/>
          <w:sz w:val="24"/>
          <w:szCs w:val="24"/>
        </w:rPr>
        <w:t xml:space="preserve"> et al., 2015; Hitch et al., 2023)</w:t>
      </w:r>
      <w:r w:rsidRPr="00715AA5">
        <w:rPr>
          <w:rFonts w:ascii="Times New Roman" w:hAnsi="Times New Roman" w:cs="Times New Roman"/>
          <w:sz w:val="24"/>
          <w:szCs w:val="24"/>
        </w:rPr>
        <w:t xml:space="preserve">.  The information gained from the review will also be used to inform clinical practice around service development within the author’s role in mental health services. </w:t>
      </w:r>
    </w:p>
    <w:p w14:paraId="04216D00" w14:textId="77777777" w:rsidR="0000444D"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There is a perceived need for ongoing support for veterans, with the burden of responsibility falling on the government and the Military of Defence (MOD) indicating a role for the Office for Veterans Affairs (OVA) and the charity sector in countering public misperceptions.</w:t>
      </w:r>
      <w:r w:rsidR="0000444D">
        <w:rPr>
          <w:rFonts w:ascii="Times New Roman" w:hAnsi="Times New Roman" w:cs="Times New Roman"/>
          <w:sz w:val="24"/>
          <w:szCs w:val="24"/>
        </w:rPr>
        <w:t xml:space="preserve"> </w:t>
      </w:r>
      <w:r w:rsidRPr="00715AA5">
        <w:rPr>
          <w:rFonts w:ascii="Times New Roman" w:hAnsi="Times New Roman" w:cs="Times New Roman"/>
          <w:sz w:val="24"/>
          <w:szCs w:val="24"/>
        </w:rPr>
        <w:t xml:space="preserve">Within the veteran population distress and barriers to mental health services are often associated with re-integrating into civilian life (Fontana and Rosenheck, 2008; Inoue et al., 2022) which can have a detrimental impact on the mental health for those transitioning from military service, their families, and wider society (Gordon, 2020). </w:t>
      </w:r>
    </w:p>
    <w:p w14:paraId="32FF6E7B" w14:textId="77777777" w:rsidR="0000444D"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The term 'veteran' is applied to describe the participants in the study as an individual who has actively served at least one day in HM British Armed Forces (Regular or Reserve) (Veterans Fact Sheet, 2020).</w:t>
      </w:r>
      <w:r w:rsidR="0000444D">
        <w:rPr>
          <w:rFonts w:ascii="Times New Roman" w:hAnsi="Times New Roman" w:cs="Times New Roman"/>
          <w:sz w:val="24"/>
          <w:szCs w:val="24"/>
        </w:rPr>
        <w:t xml:space="preserve"> </w:t>
      </w:r>
      <w:r w:rsidRPr="00715AA5">
        <w:rPr>
          <w:rFonts w:ascii="Times New Roman" w:hAnsi="Times New Roman" w:cs="Times New Roman"/>
          <w:sz w:val="24"/>
          <w:szCs w:val="24"/>
        </w:rPr>
        <w:t xml:space="preserve">Murphy and Busuttil (2015) report that most ex-forces individuals "do well" during their transition, yet there lacks a specific definition for what constitutes 'doing well.’ The literature suggests that many Service leavers adapt successfully to civilian life (Cooper et al., 2016). However, Cox et al. (2018) and Whitworth et al. (2020) contend that transition is inherently marked by uncertainty, personal responsibility, and variable experiences in different civilian environments. </w:t>
      </w:r>
    </w:p>
    <w:p w14:paraId="409CC99E" w14:textId="77777777" w:rsidR="0000444D"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Numerous researchers assert that veterans encounter challenges during the transition and adjustment process (Iverson et al., 2011; 2005; </w:t>
      </w:r>
      <w:proofErr w:type="spellStart"/>
      <w:r w:rsidRPr="00715AA5">
        <w:rPr>
          <w:rFonts w:ascii="Times New Roman" w:hAnsi="Times New Roman" w:cs="Times New Roman"/>
          <w:sz w:val="24"/>
          <w:szCs w:val="24"/>
        </w:rPr>
        <w:t>FiMT</w:t>
      </w:r>
      <w:proofErr w:type="spellEnd"/>
      <w:r w:rsidRPr="00715AA5">
        <w:rPr>
          <w:rFonts w:ascii="Times New Roman" w:hAnsi="Times New Roman" w:cs="Times New Roman"/>
          <w:sz w:val="24"/>
          <w:szCs w:val="24"/>
        </w:rPr>
        <w:t xml:space="preserve">, 2013; </w:t>
      </w:r>
      <w:proofErr w:type="spellStart"/>
      <w:r w:rsidRPr="00715AA5">
        <w:rPr>
          <w:rFonts w:ascii="Times New Roman" w:hAnsi="Times New Roman" w:cs="Times New Roman"/>
          <w:sz w:val="24"/>
          <w:szCs w:val="24"/>
        </w:rPr>
        <w:t>Bhui</w:t>
      </w:r>
      <w:proofErr w:type="spellEnd"/>
      <w:r w:rsidRPr="00715AA5">
        <w:rPr>
          <w:rFonts w:ascii="Times New Roman" w:hAnsi="Times New Roman" w:cs="Times New Roman"/>
          <w:sz w:val="24"/>
          <w:szCs w:val="24"/>
        </w:rPr>
        <w:t xml:space="preserve"> et al., 2016; Cooper et al., 2016; Hatton, 2016; Binks and Cambridge, 2018; Fossey et al., 2019). </w:t>
      </w:r>
      <w:r w:rsidR="0000444D">
        <w:rPr>
          <w:rFonts w:ascii="Times New Roman" w:hAnsi="Times New Roman" w:cs="Times New Roman"/>
          <w:sz w:val="24"/>
          <w:szCs w:val="24"/>
        </w:rPr>
        <w:t xml:space="preserve"> </w:t>
      </w:r>
      <w:r w:rsidRPr="00715AA5">
        <w:rPr>
          <w:rFonts w:ascii="Times New Roman" w:hAnsi="Times New Roman" w:cs="Times New Roman"/>
          <w:sz w:val="24"/>
          <w:szCs w:val="24"/>
        </w:rPr>
        <w:t>In 2020, a nationwide initiative was launched in England to gather feedback on ways to enhance care and support for families of the Armed Forces (Walker et al., 2020). From the feedback, a total of 1,391 responses were received, accentuating several areas for improvement. The response underscored the need for a more profound understanding of military life and culture, improved communication and collaboration among families and organi</w:t>
      </w:r>
      <w:r w:rsidR="0000444D">
        <w:rPr>
          <w:rFonts w:ascii="Times New Roman" w:hAnsi="Times New Roman" w:cs="Times New Roman"/>
          <w:sz w:val="24"/>
          <w:szCs w:val="24"/>
        </w:rPr>
        <w:t>s</w:t>
      </w:r>
      <w:r w:rsidRPr="00715AA5">
        <w:rPr>
          <w:rFonts w:ascii="Times New Roman" w:hAnsi="Times New Roman" w:cs="Times New Roman"/>
          <w:sz w:val="24"/>
          <w:szCs w:val="24"/>
        </w:rPr>
        <w:t>ations</w:t>
      </w:r>
      <w:r w:rsidR="0000444D">
        <w:rPr>
          <w:rFonts w:ascii="Times New Roman" w:hAnsi="Times New Roman" w:cs="Times New Roman"/>
          <w:sz w:val="24"/>
          <w:szCs w:val="24"/>
        </w:rPr>
        <w:t xml:space="preserve">. </w:t>
      </w:r>
    </w:p>
    <w:p w14:paraId="717CAC2E" w14:textId="77777777" w:rsidR="0000444D" w:rsidRDefault="0000444D" w:rsidP="00F42EF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B23E05" w:rsidRPr="00715AA5">
        <w:rPr>
          <w:rFonts w:ascii="Times New Roman" w:hAnsi="Times New Roman" w:cs="Times New Roman"/>
          <w:sz w:val="24"/>
          <w:szCs w:val="24"/>
        </w:rPr>
        <w:t>effort to enhance managerial skills, and the establishment of a support network to facilitate the necessary improvements within the armed forces community-AFC (MOD and Veterans UK, 2022).</w:t>
      </w:r>
      <w:r>
        <w:rPr>
          <w:rFonts w:ascii="Times New Roman" w:hAnsi="Times New Roman" w:cs="Times New Roman"/>
          <w:sz w:val="24"/>
          <w:szCs w:val="24"/>
        </w:rPr>
        <w:t xml:space="preserve"> </w:t>
      </w:r>
      <w:r w:rsidR="00B23E05" w:rsidRPr="00715AA5">
        <w:rPr>
          <w:rFonts w:ascii="Times New Roman" w:hAnsi="Times New Roman" w:cs="Times New Roman"/>
          <w:sz w:val="24"/>
          <w:szCs w:val="24"/>
        </w:rPr>
        <w:t xml:space="preserve">The HM Government UK Strategy Plan (2022) report disclosed that in 2021, 1,853,112 veterans in England and Wales had served in the HM Armed Forces. The report underscores the existence of maldistribution, marked by higher rates of unemployment, discrimination, and social disparities (Veterans Strategy Action Plan, 2022-2024). </w:t>
      </w:r>
    </w:p>
    <w:p w14:paraId="2C623DED" w14:textId="4ED2365F" w:rsidR="00B23E05" w:rsidRPr="00715AA5" w:rsidRDefault="00B23E05" w:rsidP="00F42EFC">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In addition, the HM Government UK Strategy Plan highlighted the support needed for veterans who suffer from mental health conditions such as post-traumatic stress disorder (PTSD), depression, and anxiety, which can lead to significant social inequalities in terms of quality of life, relationships, and employment prospects (Ozbay et al., 2007; Inoue et al., 2023). </w:t>
      </w:r>
      <w:r w:rsidR="00F42EFC" w:rsidRPr="00F42EFC">
        <w:rPr>
          <w:rFonts w:ascii="Times New Roman" w:hAnsi="Times New Roman" w:cs="Times New Roman"/>
          <w:sz w:val="24"/>
          <w:szCs w:val="24"/>
        </w:rPr>
        <w:t>I</w:t>
      </w:r>
      <w:r w:rsidR="00F42EFC">
        <w:rPr>
          <w:rFonts w:ascii="Times New Roman" w:hAnsi="Times New Roman" w:cs="Times New Roman"/>
          <w:sz w:val="24"/>
          <w:szCs w:val="24"/>
        </w:rPr>
        <w:t>n addition, i</w:t>
      </w:r>
      <w:r w:rsidR="00F42EFC" w:rsidRPr="00F42EFC">
        <w:rPr>
          <w:rFonts w:ascii="Times New Roman" w:hAnsi="Times New Roman" w:cs="Times New Roman"/>
          <w:sz w:val="24"/>
          <w:szCs w:val="24"/>
        </w:rPr>
        <w:t>ssues surrounding alcohol and drug abuse disproportionately impact veterans and their</w:t>
      </w:r>
      <w:r w:rsidR="00F42EFC">
        <w:rPr>
          <w:rFonts w:ascii="Times New Roman" w:hAnsi="Times New Roman" w:cs="Times New Roman"/>
          <w:sz w:val="24"/>
          <w:szCs w:val="24"/>
        </w:rPr>
        <w:t xml:space="preserve"> </w:t>
      </w:r>
      <w:r w:rsidR="00F42EFC" w:rsidRPr="00F42EFC">
        <w:rPr>
          <w:rFonts w:ascii="Times New Roman" w:hAnsi="Times New Roman" w:cs="Times New Roman"/>
          <w:sz w:val="24"/>
          <w:szCs w:val="24"/>
        </w:rPr>
        <w:t>families</w:t>
      </w:r>
      <w:r w:rsidR="00F42EFC">
        <w:rPr>
          <w:rFonts w:ascii="Times New Roman" w:hAnsi="Times New Roman" w:cs="Times New Roman"/>
          <w:sz w:val="24"/>
          <w:szCs w:val="24"/>
        </w:rPr>
        <w:t xml:space="preserve"> (Fear et al, 2007). </w:t>
      </w:r>
      <w:r w:rsidR="00F42EFC" w:rsidRPr="00F42EFC">
        <w:rPr>
          <w:rFonts w:ascii="Times New Roman" w:hAnsi="Times New Roman" w:cs="Times New Roman"/>
          <w:sz w:val="24"/>
          <w:szCs w:val="24"/>
        </w:rPr>
        <w:t>Within this, it is alcohol that creates the most significant problems</w:t>
      </w:r>
      <w:r w:rsidR="00495DFE">
        <w:rPr>
          <w:rFonts w:ascii="Times New Roman" w:hAnsi="Times New Roman" w:cs="Times New Roman"/>
          <w:sz w:val="24"/>
          <w:szCs w:val="24"/>
        </w:rPr>
        <w:t xml:space="preserve"> (Fossey, 2011)</w:t>
      </w:r>
      <w:r w:rsidR="00F42EFC" w:rsidRPr="00F42EFC">
        <w:rPr>
          <w:rFonts w:ascii="Times New Roman" w:hAnsi="Times New Roman" w:cs="Times New Roman"/>
          <w:sz w:val="24"/>
          <w:szCs w:val="24"/>
        </w:rPr>
        <w:t>.</w:t>
      </w:r>
    </w:p>
    <w:p w14:paraId="5F0F8387" w14:textId="77777777" w:rsidR="0000444D"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While it is reported that most veterans exit the Armed Forces in sound health, a notable minority exhibits a delay in seeking assistance (Iversen, 2011). The reluctance to seek help primarily stems from the pervasive stigma surrounding mental health, ingrained by the military culture's values of resilience and self-sufficiency (</w:t>
      </w:r>
      <w:r w:rsidR="001B1D0E">
        <w:rPr>
          <w:rFonts w:ascii="Times New Roman" w:hAnsi="Times New Roman" w:cs="Times New Roman"/>
          <w:sz w:val="24"/>
          <w:szCs w:val="24"/>
        </w:rPr>
        <w:t xml:space="preserve">Jones et al., 2015; </w:t>
      </w:r>
      <w:r w:rsidR="001B1D0E" w:rsidRPr="001B1D0E">
        <w:rPr>
          <w:rFonts w:ascii="Times New Roman" w:hAnsi="Times New Roman" w:cs="Times New Roman"/>
          <w:sz w:val="24"/>
          <w:szCs w:val="24"/>
        </w:rPr>
        <w:t xml:space="preserve">Murphy </w:t>
      </w:r>
      <w:r w:rsidR="001B1D0E">
        <w:rPr>
          <w:rFonts w:ascii="Times New Roman" w:hAnsi="Times New Roman" w:cs="Times New Roman"/>
          <w:sz w:val="24"/>
          <w:szCs w:val="24"/>
        </w:rPr>
        <w:t>and</w:t>
      </w:r>
      <w:r w:rsidR="001B1D0E" w:rsidRPr="001B1D0E">
        <w:rPr>
          <w:rFonts w:ascii="Times New Roman" w:hAnsi="Times New Roman" w:cs="Times New Roman"/>
          <w:sz w:val="24"/>
          <w:szCs w:val="24"/>
        </w:rPr>
        <w:t xml:space="preserve"> Busuttil</w:t>
      </w:r>
      <w:r w:rsidR="001B1D0E">
        <w:rPr>
          <w:rFonts w:ascii="Times New Roman" w:hAnsi="Times New Roman" w:cs="Times New Roman"/>
          <w:sz w:val="24"/>
          <w:szCs w:val="24"/>
        </w:rPr>
        <w:t>, 2015;</w:t>
      </w:r>
      <w:r w:rsidR="001B1D0E" w:rsidRPr="001B1D0E">
        <w:rPr>
          <w:rFonts w:ascii="Times New Roman" w:hAnsi="Times New Roman" w:cs="Times New Roman"/>
          <w:sz w:val="24"/>
          <w:szCs w:val="24"/>
        </w:rPr>
        <w:t xml:space="preserve"> </w:t>
      </w:r>
      <w:r w:rsidR="0085799F">
        <w:rPr>
          <w:rFonts w:ascii="Times New Roman" w:hAnsi="Times New Roman" w:cs="Times New Roman"/>
          <w:sz w:val="24"/>
          <w:szCs w:val="24"/>
        </w:rPr>
        <w:t>Sharp et al., 2015</w:t>
      </w:r>
      <w:r w:rsidRPr="00715AA5">
        <w:rPr>
          <w:rFonts w:ascii="Times New Roman" w:hAnsi="Times New Roman" w:cs="Times New Roman"/>
          <w:sz w:val="24"/>
          <w:szCs w:val="24"/>
        </w:rPr>
        <w:t xml:space="preserve">). Additionally, challenges in accessing healthcare services, often </w:t>
      </w:r>
      <w:r w:rsidR="0085799F" w:rsidRPr="00715AA5">
        <w:rPr>
          <w:rFonts w:ascii="Times New Roman" w:hAnsi="Times New Roman" w:cs="Times New Roman"/>
          <w:sz w:val="24"/>
          <w:szCs w:val="24"/>
        </w:rPr>
        <w:t>fuelled</w:t>
      </w:r>
      <w:r w:rsidRPr="00715AA5">
        <w:rPr>
          <w:rFonts w:ascii="Times New Roman" w:hAnsi="Times New Roman" w:cs="Times New Roman"/>
          <w:sz w:val="24"/>
          <w:szCs w:val="24"/>
        </w:rPr>
        <w:t xml:space="preserve"> by a lack of awareness about where to turn for help, contribute to this issue. </w:t>
      </w:r>
    </w:p>
    <w:p w14:paraId="4FEE886F" w14:textId="792985A1"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Trust is another critical barrier (</w:t>
      </w:r>
      <w:r w:rsidR="007532C0">
        <w:rPr>
          <w:rFonts w:ascii="Times New Roman" w:hAnsi="Times New Roman" w:cs="Times New Roman"/>
          <w:sz w:val="24"/>
          <w:szCs w:val="24"/>
        </w:rPr>
        <w:t>Hitch et al., 2023</w:t>
      </w:r>
      <w:r w:rsidRPr="00715AA5">
        <w:rPr>
          <w:rFonts w:ascii="Times New Roman" w:hAnsi="Times New Roman" w:cs="Times New Roman"/>
          <w:sz w:val="24"/>
          <w:szCs w:val="24"/>
        </w:rPr>
        <w:t>), as some veterans perceive civilian health services as ill-equipped to address the unique needs of military personnel (Finnegan et al., 2023). Carey and Spratt, (2009) have challenged the premise and ongoing debate regarding the classification of disorders, as a complex and constantly evolving combination of biological, psychological, and social factors.  Critically, studying and diagnosing PTSD poses significant challenges (Inoue et al., 2023).</w:t>
      </w:r>
      <w:r w:rsidR="0000444D" w:rsidRPr="0000444D">
        <w:t xml:space="preserve"> </w:t>
      </w:r>
      <w:r w:rsidR="0000444D" w:rsidRPr="0000444D">
        <w:rPr>
          <w:rFonts w:ascii="Times New Roman" w:hAnsi="Times New Roman" w:cs="Times New Roman"/>
          <w:sz w:val="24"/>
          <w:szCs w:val="24"/>
        </w:rPr>
        <w:t xml:space="preserve">Kulesza, M., Pedersen, E., Corrigan, P., &amp; Marshall, G. (2015). Help-Seeking Stigma and Mental Health Treatment Seeking Among Young Adult Veterans. Military </w:t>
      </w:r>
      <w:r w:rsidR="0000444D" w:rsidRPr="0000444D">
        <w:rPr>
          <w:rFonts w:ascii="Times New Roman" w:hAnsi="Times New Roman" w:cs="Times New Roman"/>
          <w:sz w:val="24"/>
          <w:szCs w:val="24"/>
        </w:rPr>
        <w:t>behavioural</w:t>
      </w:r>
      <w:r w:rsidR="0000444D" w:rsidRPr="0000444D">
        <w:rPr>
          <w:rFonts w:ascii="Times New Roman" w:hAnsi="Times New Roman" w:cs="Times New Roman"/>
          <w:sz w:val="24"/>
          <w:szCs w:val="24"/>
        </w:rPr>
        <w:t xml:space="preserve"> health, 3(4), 230–239. https://doi.org/10.1080/21635781.2015.1055866</w:t>
      </w:r>
    </w:p>
    <w:p w14:paraId="0CF4F447" w14:textId="351B32A8"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Transitioning to civilian life can be tough (</w:t>
      </w:r>
      <w:r w:rsidR="007532C0">
        <w:rPr>
          <w:rFonts w:ascii="Times New Roman" w:hAnsi="Times New Roman" w:cs="Times New Roman"/>
          <w:sz w:val="24"/>
          <w:szCs w:val="24"/>
        </w:rPr>
        <w:t>Hitch et al., 2023</w:t>
      </w:r>
      <w:r w:rsidRPr="00715AA5">
        <w:rPr>
          <w:rFonts w:ascii="Times New Roman" w:hAnsi="Times New Roman" w:cs="Times New Roman"/>
          <w:sz w:val="24"/>
          <w:szCs w:val="24"/>
        </w:rPr>
        <w:t>), leading to challenges in finding suitable employment and accessing healthcare (</w:t>
      </w:r>
      <w:proofErr w:type="spellStart"/>
      <w:r w:rsidRPr="00715AA5">
        <w:rPr>
          <w:rFonts w:ascii="Times New Roman" w:hAnsi="Times New Roman" w:cs="Times New Roman"/>
          <w:sz w:val="24"/>
          <w:szCs w:val="24"/>
        </w:rPr>
        <w:t>Misca</w:t>
      </w:r>
      <w:proofErr w:type="spellEnd"/>
      <w:r w:rsidRPr="00715AA5">
        <w:rPr>
          <w:rFonts w:ascii="Times New Roman" w:hAnsi="Times New Roman" w:cs="Times New Roman"/>
          <w:sz w:val="24"/>
          <w:szCs w:val="24"/>
        </w:rPr>
        <w:t xml:space="preserve"> et al., 2020; Roy et al., 2020; Armstrong, 2023; Finnegan et al., 2023; Inoue et al., 2023). Veterans pursuing employment may encounter barriers in terms of access and support (Gonzalez and Simpson, 2020). Thus, it is crucial to show potential barriers amidst the challenges they face, including transition, employment, and mental health, or if there are optimistic outcomes to be found, such as building healthy relationships and integrating into the communities (UK Parliament, 2022). </w:t>
      </w:r>
    </w:p>
    <w:p w14:paraId="2C4BF520" w14:textId="3816B0C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The UK Government has set an ambitious goal to transform the nation into the best place for veterans to live by 2028, with a dedicated focus on empowering vulnerable groups within the armed forces community. This initiative has led to a cascade of projects and services aimed at enhancing mental health and preventing the looming risk of suicide. Extensive research has homed in on the critical phase of transitioning into the civilian workforce, shedding light on the primary barrier’s veterans encounter, including the formidable trio of stigma, restricted access, and a prevailing mistrust in medical services (UK Parliament, 2023). Furthermore, income disparities, especially pronounced among those with disabilities or those grappling with employment instability, have further compounded these challenges (</w:t>
      </w:r>
      <w:r w:rsidR="007532C0">
        <w:rPr>
          <w:rFonts w:ascii="Times New Roman" w:hAnsi="Times New Roman" w:cs="Times New Roman"/>
          <w:sz w:val="24"/>
          <w:szCs w:val="24"/>
        </w:rPr>
        <w:t>Gordon et al., 2020</w:t>
      </w:r>
      <w:r w:rsidRPr="00715AA5">
        <w:rPr>
          <w:rFonts w:ascii="Times New Roman" w:hAnsi="Times New Roman" w:cs="Times New Roman"/>
          <w:sz w:val="24"/>
          <w:szCs w:val="24"/>
        </w:rPr>
        <w:t xml:space="preserve">). </w:t>
      </w:r>
    </w:p>
    <w:p w14:paraId="7907A257" w14:textId="77777777" w:rsidR="00B23E0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In the face of these difficulties, veterans are actively exploring new avenues in various industries as they navigate their transition, a trend that has gained traction considering the current economic climate. This confluence of factors underscores the pressing need for comprehensive solutions to improve service utilisation and provide essential support to veterans during this pivotal phase of their lives (Inoue et al., 2023).</w:t>
      </w:r>
    </w:p>
    <w:p w14:paraId="7C84F82F" w14:textId="4489F49B" w:rsidR="0000444D" w:rsidRPr="0000444D" w:rsidRDefault="0000444D" w:rsidP="00715AA5">
      <w:pPr>
        <w:spacing w:line="480" w:lineRule="auto"/>
        <w:jc w:val="both"/>
        <w:rPr>
          <w:rFonts w:ascii="Times New Roman" w:hAnsi="Times New Roman" w:cs="Times New Roman"/>
          <w:b/>
          <w:bCs/>
          <w:sz w:val="24"/>
          <w:szCs w:val="24"/>
        </w:rPr>
      </w:pPr>
      <w:r w:rsidRPr="0000444D">
        <w:rPr>
          <w:rFonts w:ascii="Times New Roman" w:hAnsi="Times New Roman" w:cs="Times New Roman"/>
          <w:b/>
          <w:bCs/>
          <w:sz w:val="24"/>
          <w:szCs w:val="24"/>
        </w:rPr>
        <w:t>The construction industry</w:t>
      </w:r>
    </w:p>
    <w:p w14:paraId="56E70DB4" w14:textId="77777777" w:rsidR="00AF5616"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The construction industry is a prominent sector for employment among service leavers and veterans (</w:t>
      </w:r>
      <w:proofErr w:type="spellStart"/>
      <w:r w:rsidRPr="00715AA5">
        <w:rPr>
          <w:rFonts w:ascii="Times New Roman" w:hAnsi="Times New Roman" w:cs="Times New Roman"/>
          <w:sz w:val="24"/>
          <w:szCs w:val="24"/>
        </w:rPr>
        <w:t>Ramezany</w:t>
      </w:r>
      <w:proofErr w:type="spellEnd"/>
      <w:r w:rsidRPr="00715AA5">
        <w:rPr>
          <w:rFonts w:ascii="Times New Roman" w:hAnsi="Times New Roman" w:cs="Times New Roman"/>
          <w:sz w:val="24"/>
          <w:szCs w:val="24"/>
        </w:rPr>
        <w:t>, 2017; Osborne, 2017; Lombardo, 2020). The greatest leverage for the industry is its recognition of the value of hiring service leavers and veterans. Within the structure, veterans find the industry appealing due to the alignment of their skills and experiences with the sector's needs. Veterans often have experience in project management, leadership, teamwork, logistics and problem-solving which are considered attributes of the construction industry (</w:t>
      </w:r>
      <w:r w:rsidR="0065137A">
        <w:rPr>
          <w:rFonts w:ascii="Times New Roman" w:hAnsi="Times New Roman" w:cs="Times New Roman"/>
          <w:sz w:val="24"/>
          <w:szCs w:val="24"/>
        </w:rPr>
        <w:t>Azhar et al., 2016</w:t>
      </w:r>
      <w:r w:rsidRPr="00715AA5">
        <w:rPr>
          <w:rFonts w:ascii="Times New Roman" w:hAnsi="Times New Roman" w:cs="Times New Roman"/>
          <w:sz w:val="24"/>
          <w:szCs w:val="24"/>
        </w:rPr>
        <w:t xml:space="preserve">). </w:t>
      </w:r>
    </w:p>
    <w:p w14:paraId="37FAE8FA" w14:textId="77777777" w:rsidR="00AF5616" w:rsidRDefault="00AF5616" w:rsidP="00715AA5">
      <w:pPr>
        <w:spacing w:line="480" w:lineRule="auto"/>
        <w:jc w:val="both"/>
        <w:rPr>
          <w:rFonts w:ascii="Times New Roman" w:hAnsi="Times New Roman" w:cs="Times New Roman"/>
          <w:sz w:val="24"/>
          <w:szCs w:val="24"/>
        </w:rPr>
      </w:pPr>
      <w:r>
        <w:rPr>
          <w:rFonts w:ascii="Times New Roman" w:hAnsi="Times New Roman" w:cs="Times New Roman"/>
          <w:sz w:val="24"/>
          <w:szCs w:val="24"/>
        </w:rPr>
        <w:t>Azhar et al. (2016) report that an</w:t>
      </w:r>
      <w:r w:rsidR="00B23E05" w:rsidRPr="00715AA5">
        <w:rPr>
          <w:rFonts w:ascii="Times New Roman" w:hAnsi="Times New Roman" w:cs="Times New Roman"/>
          <w:sz w:val="24"/>
          <w:szCs w:val="24"/>
        </w:rPr>
        <w:t xml:space="preserve"> overwhelming majority of each group interviewed think that ex-service personnel need additional support to move into civilian employment (Gov UK, 2023).</w:t>
      </w:r>
      <w:r>
        <w:rPr>
          <w:rFonts w:ascii="Times New Roman" w:hAnsi="Times New Roman" w:cs="Times New Roman"/>
          <w:sz w:val="24"/>
          <w:szCs w:val="24"/>
        </w:rPr>
        <w:t xml:space="preserve"> Although, the </w:t>
      </w:r>
      <w:r w:rsidR="00B23E05" w:rsidRPr="00715AA5">
        <w:rPr>
          <w:rFonts w:ascii="Times New Roman" w:hAnsi="Times New Roman" w:cs="Times New Roman"/>
          <w:sz w:val="24"/>
          <w:szCs w:val="24"/>
        </w:rPr>
        <w:t>construction industry is considered a stable industry with long-term job security (</w:t>
      </w:r>
      <w:r w:rsidR="00BB00DB">
        <w:rPr>
          <w:rFonts w:ascii="Times New Roman" w:hAnsi="Times New Roman" w:cs="Times New Roman"/>
          <w:sz w:val="24"/>
          <w:szCs w:val="24"/>
        </w:rPr>
        <w:t>CITB, 2022</w:t>
      </w:r>
      <w:r w:rsidR="00B23E05" w:rsidRPr="00715AA5">
        <w:rPr>
          <w:rFonts w:ascii="Times New Roman" w:hAnsi="Times New Roman" w:cs="Times New Roman"/>
          <w:sz w:val="24"/>
          <w:szCs w:val="24"/>
        </w:rPr>
        <w:t>)</w:t>
      </w:r>
      <w:r>
        <w:rPr>
          <w:rFonts w:ascii="Times New Roman" w:hAnsi="Times New Roman" w:cs="Times New Roman"/>
          <w:sz w:val="24"/>
          <w:szCs w:val="24"/>
        </w:rPr>
        <w:t xml:space="preserve"> when </w:t>
      </w:r>
      <w:r w:rsidR="00BB00DB" w:rsidRPr="00BB00DB">
        <w:rPr>
          <w:rFonts w:ascii="Times New Roman" w:hAnsi="Times New Roman" w:cs="Times New Roman"/>
          <w:sz w:val="24"/>
          <w:szCs w:val="24"/>
        </w:rPr>
        <w:t xml:space="preserve">considering </w:t>
      </w:r>
      <w:r>
        <w:rPr>
          <w:rFonts w:ascii="Times New Roman" w:hAnsi="Times New Roman" w:cs="Times New Roman"/>
          <w:sz w:val="24"/>
          <w:szCs w:val="24"/>
        </w:rPr>
        <w:t xml:space="preserve">some of the </w:t>
      </w:r>
      <w:r w:rsidR="00BB00DB" w:rsidRPr="00BB00DB">
        <w:rPr>
          <w:rFonts w:ascii="Times New Roman" w:hAnsi="Times New Roman" w:cs="Times New Roman"/>
          <w:sz w:val="24"/>
          <w:szCs w:val="24"/>
        </w:rPr>
        <w:t xml:space="preserve">broader influences across all participants, </w:t>
      </w:r>
      <w:r>
        <w:rPr>
          <w:rFonts w:ascii="Times New Roman" w:hAnsi="Times New Roman" w:cs="Times New Roman"/>
          <w:sz w:val="24"/>
          <w:szCs w:val="24"/>
        </w:rPr>
        <w:t xml:space="preserve">Azhar et al. (2016) recognised </w:t>
      </w:r>
      <w:r w:rsidR="00BB00DB" w:rsidRPr="00BB00DB">
        <w:rPr>
          <w:rFonts w:ascii="Times New Roman" w:hAnsi="Times New Roman" w:cs="Times New Roman"/>
          <w:sz w:val="24"/>
          <w:szCs w:val="24"/>
        </w:rPr>
        <w:t xml:space="preserve">frequently </w:t>
      </w:r>
      <w:r w:rsidRPr="00BB00DB">
        <w:rPr>
          <w:rFonts w:ascii="Times New Roman" w:hAnsi="Times New Roman" w:cs="Times New Roman"/>
          <w:sz w:val="24"/>
          <w:szCs w:val="24"/>
        </w:rPr>
        <w:t>mentioned</w:t>
      </w:r>
      <w:r>
        <w:rPr>
          <w:rFonts w:ascii="Times New Roman" w:hAnsi="Times New Roman" w:cs="Times New Roman"/>
          <w:sz w:val="24"/>
          <w:szCs w:val="24"/>
        </w:rPr>
        <w:t xml:space="preserve"> concerns over the work environment</w:t>
      </w:r>
      <w:r w:rsidRPr="00BB00DB">
        <w:rPr>
          <w:rFonts w:ascii="Times New Roman" w:hAnsi="Times New Roman" w:cs="Times New Roman"/>
          <w:sz w:val="24"/>
          <w:szCs w:val="24"/>
        </w:rPr>
        <w:t>.</w:t>
      </w:r>
      <w:r w:rsidR="00BB00DB" w:rsidRPr="00BB00DB">
        <w:rPr>
          <w:rFonts w:ascii="Times New Roman" w:hAnsi="Times New Roman" w:cs="Times New Roman"/>
          <w:sz w:val="24"/>
          <w:szCs w:val="24"/>
        </w:rPr>
        <w:t xml:space="preserve"> </w:t>
      </w:r>
      <w:r>
        <w:rPr>
          <w:rFonts w:ascii="Times New Roman" w:hAnsi="Times New Roman" w:cs="Times New Roman"/>
          <w:sz w:val="24"/>
          <w:szCs w:val="24"/>
        </w:rPr>
        <w:t xml:space="preserve">In addition, </w:t>
      </w:r>
      <w:r w:rsidR="00BB00DB" w:rsidRPr="00BB00DB">
        <w:rPr>
          <w:rFonts w:ascii="Times New Roman" w:hAnsi="Times New Roman" w:cs="Times New Roman"/>
          <w:sz w:val="24"/>
          <w:szCs w:val="24"/>
        </w:rPr>
        <w:t xml:space="preserve">the reason for their job selection was the presence of a </w:t>
      </w:r>
      <w:r w:rsidR="0065137A" w:rsidRPr="00BB00DB">
        <w:rPr>
          <w:rFonts w:ascii="Times New Roman" w:hAnsi="Times New Roman" w:cs="Times New Roman"/>
          <w:sz w:val="24"/>
          <w:szCs w:val="24"/>
        </w:rPr>
        <w:t>favourable</w:t>
      </w:r>
      <w:r w:rsidR="00BB00DB" w:rsidRPr="00BB00DB">
        <w:rPr>
          <w:rFonts w:ascii="Times New Roman" w:hAnsi="Times New Roman" w:cs="Times New Roman"/>
          <w:sz w:val="24"/>
          <w:szCs w:val="24"/>
        </w:rPr>
        <w:t xml:space="preserve"> working environment. </w:t>
      </w:r>
    </w:p>
    <w:p w14:paraId="31EB84A5" w14:textId="77777777" w:rsidR="00AF5616" w:rsidRDefault="00BB00DB" w:rsidP="00715AA5">
      <w:pPr>
        <w:spacing w:line="480" w:lineRule="auto"/>
        <w:jc w:val="both"/>
        <w:rPr>
          <w:rFonts w:ascii="Times New Roman" w:hAnsi="Times New Roman" w:cs="Times New Roman"/>
          <w:sz w:val="24"/>
          <w:szCs w:val="24"/>
        </w:rPr>
      </w:pPr>
      <w:r w:rsidRPr="00BB00DB">
        <w:rPr>
          <w:rFonts w:ascii="Times New Roman" w:hAnsi="Times New Roman" w:cs="Times New Roman"/>
          <w:sz w:val="24"/>
          <w:szCs w:val="24"/>
        </w:rPr>
        <w:t xml:space="preserve">This </w:t>
      </w:r>
      <w:r w:rsidR="00AF5616">
        <w:rPr>
          <w:rFonts w:ascii="Times New Roman" w:hAnsi="Times New Roman" w:cs="Times New Roman"/>
          <w:sz w:val="24"/>
          <w:szCs w:val="24"/>
        </w:rPr>
        <w:t xml:space="preserve">emerging theme </w:t>
      </w:r>
      <w:r w:rsidRPr="00BB00DB">
        <w:rPr>
          <w:rFonts w:ascii="Times New Roman" w:hAnsi="Times New Roman" w:cs="Times New Roman"/>
          <w:sz w:val="24"/>
          <w:szCs w:val="24"/>
        </w:rPr>
        <w:t>was followed by the employer's positive reputation and a competitive salary</w:t>
      </w:r>
      <w:r w:rsidR="00AF5616">
        <w:rPr>
          <w:rFonts w:ascii="Times New Roman" w:hAnsi="Times New Roman" w:cs="Times New Roman"/>
          <w:sz w:val="24"/>
          <w:szCs w:val="24"/>
        </w:rPr>
        <w:t xml:space="preserve"> (Azhar et al.,2016)</w:t>
      </w:r>
      <w:r w:rsidRPr="00BB00DB">
        <w:rPr>
          <w:rFonts w:ascii="Times New Roman" w:hAnsi="Times New Roman" w:cs="Times New Roman"/>
          <w:sz w:val="24"/>
          <w:szCs w:val="24"/>
        </w:rPr>
        <w:t>. Th</w:t>
      </w:r>
      <w:r w:rsidR="00AF5616">
        <w:rPr>
          <w:rFonts w:ascii="Times New Roman" w:hAnsi="Times New Roman" w:cs="Times New Roman"/>
          <w:sz w:val="24"/>
          <w:szCs w:val="24"/>
        </w:rPr>
        <w:t>e</w:t>
      </w:r>
      <w:r w:rsidRPr="00BB00DB">
        <w:rPr>
          <w:rFonts w:ascii="Times New Roman" w:hAnsi="Times New Roman" w:cs="Times New Roman"/>
          <w:sz w:val="24"/>
          <w:szCs w:val="24"/>
        </w:rPr>
        <w:t xml:space="preserve"> existing literature reinforces the notion that salary typically does not serve as the primary motivator. </w:t>
      </w:r>
      <w:r w:rsidR="00AF5616" w:rsidRPr="00BB00DB">
        <w:rPr>
          <w:rFonts w:ascii="Times New Roman" w:hAnsi="Times New Roman" w:cs="Times New Roman"/>
          <w:sz w:val="24"/>
          <w:szCs w:val="24"/>
        </w:rPr>
        <w:t>Furthermore</w:t>
      </w:r>
      <w:r w:rsidRPr="00BB00DB">
        <w:rPr>
          <w:rFonts w:ascii="Times New Roman" w:hAnsi="Times New Roman" w:cs="Times New Roman"/>
          <w:sz w:val="24"/>
          <w:szCs w:val="24"/>
        </w:rPr>
        <w:t>, a significant portion of respondents, approximately half of them, also highlighted factors such as promising career opportunities, ethical workplace practices, and a diverse workforce as significant motivators</w:t>
      </w:r>
      <w:r w:rsidR="00AF5616">
        <w:rPr>
          <w:rFonts w:ascii="Times New Roman" w:hAnsi="Times New Roman" w:cs="Times New Roman"/>
          <w:sz w:val="24"/>
          <w:szCs w:val="24"/>
        </w:rPr>
        <w:t xml:space="preserve"> (Azhar et al., 2016)</w:t>
      </w:r>
      <w:r w:rsidRPr="00BB00DB">
        <w:rPr>
          <w:rFonts w:ascii="Times New Roman" w:hAnsi="Times New Roman" w:cs="Times New Roman"/>
          <w:sz w:val="24"/>
          <w:szCs w:val="24"/>
        </w:rPr>
        <w:t xml:space="preserve">. </w:t>
      </w:r>
    </w:p>
    <w:p w14:paraId="63EAD557" w14:textId="02E54DEF" w:rsidR="00BB00DB" w:rsidRDefault="00BB00DB" w:rsidP="00715AA5">
      <w:pPr>
        <w:spacing w:line="480" w:lineRule="auto"/>
        <w:jc w:val="both"/>
        <w:rPr>
          <w:rFonts w:ascii="Times New Roman" w:hAnsi="Times New Roman" w:cs="Times New Roman"/>
          <w:sz w:val="24"/>
          <w:szCs w:val="24"/>
        </w:rPr>
      </w:pPr>
      <w:r w:rsidRPr="00BB00DB">
        <w:rPr>
          <w:rFonts w:ascii="Times New Roman" w:hAnsi="Times New Roman" w:cs="Times New Roman"/>
          <w:sz w:val="24"/>
          <w:szCs w:val="24"/>
        </w:rPr>
        <w:t xml:space="preserve">In contrast, less frequently mentioned motivators included receiving a job recommendation, having friends or family employed at the same workplace, or having limited alternatives for employment. </w:t>
      </w:r>
      <w:r w:rsidR="0065137A">
        <w:rPr>
          <w:rFonts w:ascii="Times New Roman" w:hAnsi="Times New Roman" w:cs="Times New Roman"/>
          <w:sz w:val="24"/>
          <w:szCs w:val="24"/>
        </w:rPr>
        <w:t xml:space="preserve">However, there is a </w:t>
      </w:r>
      <w:r w:rsidRPr="00BB00DB">
        <w:rPr>
          <w:rFonts w:ascii="Times New Roman" w:hAnsi="Times New Roman" w:cs="Times New Roman"/>
          <w:sz w:val="24"/>
          <w:szCs w:val="24"/>
        </w:rPr>
        <w:t>common factor</w:t>
      </w:r>
      <w:r w:rsidR="0065137A">
        <w:rPr>
          <w:rFonts w:ascii="Times New Roman" w:hAnsi="Times New Roman" w:cs="Times New Roman"/>
          <w:sz w:val="24"/>
          <w:szCs w:val="24"/>
        </w:rPr>
        <w:t xml:space="preserve"> that</w:t>
      </w:r>
      <w:r w:rsidRPr="00BB00DB">
        <w:rPr>
          <w:rFonts w:ascii="Times New Roman" w:hAnsi="Times New Roman" w:cs="Times New Roman"/>
          <w:sz w:val="24"/>
          <w:szCs w:val="24"/>
        </w:rPr>
        <w:t xml:space="preserve"> suggest</w:t>
      </w:r>
      <w:r w:rsidR="003C5AFA">
        <w:rPr>
          <w:rFonts w:ascii="Times New Roman" w:hAnsi="Times New Roman" w:cs="Times New Roman"/>
          <w:sz w:val="24"/>
          <w:szCs w:val="24"/>
        </w:rPr>
        <w:t xml:space="preserve">s </w:t>
      </w:r>
      <w:r w:rsidRPr="00BB00DB">
        <w:rPr>
          <w:rFonts w:ascii="Times New Roman" w:hAnsi="Times New Roman" w:cs="Times New Roman"/>
          <w:sz w:val="24"/>
          <w:szCs w:val="24"/>
        </w:rPr>
        <w:t>a reduced sense of autonomy in their decision-making process</w:t>
      </w:r>
      <w:r w:rsidR="003C5AFA">
        <w:rPr>
          <w:rFonts w:ascii="Times New Roman" w:hAnsi="Times New Roman" w:cs="Times New Roman"/>
          <w:sz w:val="24"/>
          <w:szCs w:val="24"/>
        </w:rPr>
        <w:t>, since what is commonly referred to as the ‘skills gap’ is being met by pairing veterans with jobs in the industry (Azhar et al., 2016)</w:t>
      </w:r>
      <w:r w:rsidRPr="00BB00DB">
        <w:rPr>
          <w:rFonts w:ascii="Times New Roman" w:hAnsi="Times New Roman" w:cs="Times New Roman"/>
          <w:sz w:val="24"/>
          <w:szCs w:val="24"/>
        </w:rPr>
        <w:t>.</w:t>
      </w:r>
    </w:p>
    <w:p w14:paraId="17A3679F" w14:textId="77777777" w:rsidR="00AF5616"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Since the construction industry frequently faces a shortage of skilled labour, veterans can fill this gap due to their experience and training, which make them attractive candidates (</w:t>
      </w:r>
      <w:r w:rsidR="0065137A">
        <w:rPr>
          <w:rFonts w:ascii="Times New Roman" w:hAnsi="Times New Roman" w:cs="Times New Roman"/>
          <w:sz w:val="24"/>
          <w:szCs w:val="24"/>
        </w:rPr>
        <w:t>Azhar et al., 2016</w:t>
      </w:r>
      <w:r w:rsidRPr="00715AA5">
        <w:rPr>
          <w:rFonts w:ascii="Times New Roman" w:hAnsi="Times New Roman" w:cs="Times New Roman"/>
          <w:sz w:val="24"/>
          <w:szCs w:val="24"/>
        </w:rPr>
        <w:t>).  Since i</w:t>
      </w:r>
      <w:r w:rsidR="002003B0">
        <w:rPr>
          <w:rFonts w:ascii="Times New Roman" w:hAnsi="Times New Roman" w:cs="Times New Roman"/>
          <w:sz w:val="24"/>
          <w:szCs w:val="24"/>
        </w:rPr>
        <w:t>t is</w:t>
      </w:r>
      <w:r w:rsidRPr="00715AA5">
        <w:rPr>
          <w:rFonts w:ascii="Times New Roman" w:hAnsi="Times New Roman" w:cs="Times New Roman"/>
          <w:sz w:val="24"/>
          <w:szCs w:val="24"/>
        </w:rPr>
        <w:t xml:space="preserve"> demonstrated that veterans have a strong work ethic, discipline, and commitment to safety, all of which are highly valued and there are organisations specifically dedicated to helping veterans transition into the construction industry. This mutually beneficial relationship contributes to the prevalence of veterans in the workforce. </w:t>
      </w:r>
    </w:p>
    <w:p w14:paraId="57645B65" w14:textId="334C77F9"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Working in construction can be physically demanding and veterans may be especially vulnerable with service-related injuries or health issues and the physical demands are a challenge. Even with its evident problems, Liang et al. (2018) and Kotera (2019) studied construction workers in the general population and reported certain themes, that these employees were three times more likely than the national average to experience mental distress. </w:t>
      </w:r>
    </w:p>
    <w:p w14:paraId="435B5B59" w14:textId="0FAFD5D1" w:rsidR="00626774" w:rsidRDefault="002003B0" w:rsidP="00715AA5">
      <w:pPr>
        <w:spacing w:line="480" w:lineRule="auto"/>
        <w:jc w:val="both"/>
        <w:rPr>
          <w:rFonts w:ascii="Times New Roman" w:hAnsi="Times New Roman" w:cs="Times New Roman"/>
          <w:sz w:val="24"/>
          <w:szCs w:val="24"/>
        </w:rPr>
      </w:pPr>
      <w:r w:rsidRPr="002003B0">
        <w:rPr>
          <w:rFonts w:ascii="Times New Roman" w:hAnsi="Times New Roman" w:cs="Times New Roman"/>
          <w:sz w:val="24"/>
          <w:szCs w:val="24"/>
        </w:rPr>
        <w:t xml:space="preserve">Within construction, the mental health and wellbeing of workers has often been a difficult subject. </w:t>
      </w:r>
      <w:r w:rsidR="00B23E05" w:rsidRPr="00715AA5">
        <w:rPr>
          <w:rFonts w:ascii="Times New Roman" w:hAnsi="Times New Roman" w:cs="Times New Roman"/>
          <w:sz w:val="24"/>
          <w:szCs w:val="24"/>
        </w:rPr>
        <w:t xml:space="preserve">A review of the literature in their study aimed to provide an updated, targeted, and rigorous estimate of the relative risk of mental health problems arising. In constructing the argument there are some important thoughts on the increasing differentiation between individuals that are noted, along with the challenges on the issue of veterans in different contexts and who experience social inequalities (Armstrong, 2023). </w:t>
      </w:r>
      <w:r w:rsidR="00626774">
        <w:rPr>
          <w:rFonts w:ascii="Times New Roman" w:hAnsi="Times New Roman" w:cs="Times New Roman"/>
          <w:sz w:val="24"/>
          <w:szCs w:val="24"/>
        </w:rPr>
        <w:t>These i</w:t>
      </w:r>
      <w:r w:rsidR="00B23E05" w:rsidRPr="00715AA5">
        <w:rPr>
          <w:rFonts w:ascii="Times New Roman" w:hAnsi="Times New Roman" w:cs="Times New Roman"/>
          <w:sz w:val="24"/>
          <w:szCs w:val="24"/>
        </w:rPr>
        <w:t>ndividual experiences foster varying influential factors like socioeconomic status, healthcare access, mental health, and employment opportunities (</w:t>
      </w:r>
      <w:proofErr w:type="spellStart"/>
      <w:r>
        <w:rPr>
          <w:rFonts w:ascii="Times New Roman" w:hAnsi="Times New Roman" w:cs="Times New Roman"/>
          <w:sz w:val="24"/>
          <w:szCs w:val="24"/>
        </w:rPr>
        <w:t>Sokas</w:t>
      </w:r>
      <w:proofErr w:type="spellEnd"/>
      <w:r>
        <w:rPr>
          <w:rFonts w:ascii="Times New Roman" w:hAnsi="Times New Roman" w:cs="Times New Roman"/>
          <w:sz w:val="24"/>
          <w:szCs w:val="24"/>
        </w:rPr>
        <w:t xml:space="preserve"> et al., 2019; Doyle, 2022</w:t>
      </w:r>
      <w:r w:rsidR="00B23E05" w:rsidRPr="00715AA5">
        <w:rPr>
          <w:rFonts w:ascii="Times New Roman" w:hAnsi="Times New Roman" w:cs="Times New Roman"/>
          <w:sz w:val="24"/>
          <w:szCs w:val="24"/>
        </w:rPr>
        <w:t>).</w:t>
      </w:r>
      <w:r>
        <w:rPr>
          <w:rFonts w:ascii="Times New Roman" w:hAnsi="Times New Roman" w:cs="Times New Roman"/>
          <w:sz w:val="24"/>
          <w:szCs w:val="24"/>
        </w:rPr>
        <w:t xml:space="preserve"> </w:t>
      </w:r>
    </w:p>
    <w:p w14:paraId="0E809698" w14:textId="77777777" w:rsidR="00626774"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Crucially, suicide in the construction population is common with reports of mental health issues, such as depression, anxiety, along with neurodiverse and psychosocial challenges (</w:t>
      </w:r>
      <w:proofErr w:type="spellStart"/>
      <w:r w:rsidRPr="00715AA5">
        <w:rPr>
          <w:rFonts w:ascii="Times New Roman" w:hAnsi="Times New Roman" w:cs="Times New Roman"/>
          <w:sz w:val="24"/>
          <w:szCs w:val="24"/>
        </w:rPr>
        <w:t>Sokas</w:t>
      </w:r>
      <w:proofErr w:type="spellEnd"/>
      <w:r w:rsidRPr="00715AA5">
        <w:rPr>
          <w:rFonts w:ascii="Times New Roman" w:hAnsi="Times New Roman" w:cs="Times New Roman"/>
          <w:sz w:val="24"/>
          <w:szCs w:val="24"/>
        </w:rPr>
        <w:t xml:space="preserve"> et al., 2019; Doyle, 2022). Tyler et al. (2022) reviewed the literature, identifying that working in construction can be physically demanding, with an increased risk of suicide. Tyler et al. (2022) outlined a high level of heterogeneity (I2 = 98%); the results suggest an increased risk of construction worker suicide compared to the wider population. </w:t>
      </w:r>
    </w:p>
    <w:p w14:paraId="37A53B72" w14:textId="67AA620E"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Random effect meta-analysis indicated a pooled relative suicide risk = 1.25 (95% CI 1.03-1.52), reported. Further, a sensitivity analysis using less stringent inclusion criteria demonstrated the robustness of these findings. Tyler et al. (2022) concluded that construction industry employees have an elevated risk of suicide. The limitations observed highlights the need for further research since the UK construction industry has been found to have elevated suicide rates in comparison to other industries (Tyler et al., 2022). </w:t>
      </w:r>
    </w:p>
    <w:p w14:paraId="58E66585"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The need for increased accessibility to other studies was found necessary to promote the efficient treatment of mental health problems is currently a key issue for Government, service commissioners generally want to help the field evolve and generate more robust understandings and accounting for specific cultural and socio-political factors. In this study, unravelling the enigmatic connection between veterans, mental health, and the construction industry, while delving deeper, at the crossroads, and where a primary analysis of the studies beckons. Thus, the research promises insights into this intriguing relationship.</w:t>
      </w:r>
    </w:p>
    <w:p w14:paraId="781C87D9" w14:textId="77777777" w:rsidR="00626774"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This research will attempt to explore specific drivers of suicide risk for this population by investigating attitudes to help seeking (Tyler et al., 2022). All of this is not to say that this is a new phenomenon. From a review of the literature, Meltzer et al. (2008) report that in 2001 to 2005, there were higher instances of male construction workers taking their own lives in comparison to males working in different occupations (Meltzer et al., 2008; Turner et al., 2017). </w:t>
      </w:r>
    </w:p>
    <w:p w14:paraId="19D188BE" w14:textId="761E0115"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Epidemiological data taken from the Psychiatric Morbidity Study completed in 2000 (Office for National Statistics, 2011; </w:t>
      </w:r>
      <w:proofErr w:type="spellStart"/>
      <w:r w:rsidRPr="00715AA5">
        <w:rPr>
          <w:rFonts w:ascii="Times New Roman" w:hAnsi="Times New Roman" w:cs="Times New Roman"/>
          <w:sz w:val="24"/>
          <w:szCs w:val="24"/>
        </w:rPr>
        <w:t>Lansbergen</w:t>
      </w:r>
      <w:proofErr w:type="spellEnd"/>
      <w:r w:rsidRPr="00715AA5">
        <w:rPr>
          <w:rFonts w:ascii="Times New Roman" w:hAnsi="Times New Roman" w:cs="Times New Roman"/>
          <w:sz w:val="24"/>
          <w:szCs w:val="24"/>
        </w:rPr>
        <w:t xml:space="preserve">, 2011) consistently indicate disorders of anxiety and depression to be associated with ‘impaired physical and role functioning, more days in bed due to illness, more workdays lost, increased impairment at work and high use of health service” (p. 16). </w:t>
      </w:r>
      <w:r w:rsidR="00495DFE" w:rsidRPr="00495DFE">
        <w:rPr>
          <w:rFonts w:ascii="Times New Roman" w:hAnsi="Times New Roman" w:cs="Times New Roman"/>
          <w:sz w:val="24"/>
          <w:szCs w:val="24"/>
        </w:rPr>
        <w:t>In 2012, a total of 3,425 days were lost due to days spent in hospital</w:t>
      </w:r>
      <w:r w:rsidR="00495DFE">
        <w:rPr>
          <w:rFonts w:ascii="Times New Roman" w:hAnsi="Times New Roman" w:cs="Times New Roman"/>
          <w:sz w:val="24"/>
          <w:szCs w:val="24"/>
        </w:rPr>
        <w:t xml:space="preserve"> (MOD, 2013).</w:t>
      </w:r>
    </w:p>
    <w:p w14:paraId="1677AA4E"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The literature on veterans transitioning emphasises some of the obstacles that hinder them from seeking help </w:t>
      </w:r>
      <w:r w:rsidRPr="00091658">
        <w:rPr>
          <w:rFonts w:ascii="Times New Roman" w:hAnsi="Times New Roman" w:cs="Times New Roman"/>
          <w:sz w:val="24"/>
          <w:szCs w:val="24"/>
          <w:highlight w:val="yellow"/>
        </w:rPr>
        <w:t>(REF).</w:t>
      </w:r>
      <w:r w:rsidRPr="00715AA5">
        <w:rPr>
          <w:rFonts w:ascii="Times New Roman" w:hAnsi="Times New Roman" w:cs="Times New Roman"/>
          <w:sz w:val="24"/>
          <w:szCs w:val="24"/>
        </w:rPr>
        <w:t xml:space="preserve"> </w:t>
      </w:r>
      <w:proofErr w:type="spellStart"/>
      <w:r w:rsidRPr="00715AA5">
        <w:rPr>
          <w:rFonts w:ascii="Times New Roman" w:hAnsi="Times New Roman" w:cs="Times New Roman"/>
          <w:sz w:val="24"/>
          <w:szCs w:val="24"/>
        </w:rPr>
        <w:t>Infact</w:t>
      </w:r>
      <w:proofErr w:type="spellEnd"/>
      <w:r w:rsidRPr="00715AA5">
        <w:rPr>
          <w:rFonts w:ascii="Times New Roman" w:hAnsi="Times New Roman" w:cs="Times New Roman"/>
          <w:sz w:val="24"/>
          <w:szCs w:val="24"/>
        </w:rPr>
        <w:t>, the effects of mental health problems are costly, not only to the individuals themselves and the systems in which they live, but also for services and the wider economy (</w:t>
      </w:r>
      <w:proofErr w:type="spellStart"/>
      <w:r w:rsidRPr="00715AA5">
        <w:rPr>
          <w:rFonts w:ascii="Times New Roman" w:hAnsi="Times New Roman" w:cs="Times New Roman"/>
          <w:sz w:val="24"/>
          <w:szCs w:val="24"/>
        </w:rPr>
        <w:t>Lansbergen</w:t>
      </w:r>
      <w:proofErr w:type="spellEnd"/>
      <w:r w:rsidRPr="00715AA5">
        <w:rPr>
          <w:rFonts w:ascii="Times New Roman" w:hAnsi="Times New Roman" w:cs="Times New Roman"/>
          <w:sz w:val="24"/>
          <w:szCs w:val="24"/>
        </w:rPr>
        <w:t xml:space="preserve">, 2013). When transitioning, establishing a place in society, managing anxiety, symptoms of distress affect more veterans, and play a critical role, for those returning to what may be for some, </w:t>
      </w:r>
      <w:proofErr w:type="gramStart"/>
      <w:r w:rsidRPr="00715AA5">
        <w:rPr>
          <w:rFonts w:ascii="Times New Roman" w:hAnsi="Times New Roman" w:cs="Times New Roman"/>
          <w:sz w:val="24"/>
          <w:szCs w:val="24"/>
        </w:rPr>
        <w:t>economically deprived</w:t>
      </w:r>
      <w:proofErr w:type="gramEnd"/>
      <w:r w:rsidRPr="00715AA5">
        <w:rPr>
          <w:rFonts w:ascii="Times New Roman" w:hAnsi="Times New Roman" w:cs="Times New Roman"/>
          <w:sz w:val="24"/>
          <w:szCs w:val="24"/>
        </w:rPr>
        <w:t xml:space="preserve"> and rural communities.  For many veterans, domestic violence, suicide, divorce, are likely to be experienced creating immense disruption (Lawhorne-Scott and Philpott, 2013). </w:t>
      </w:r>
    </w:p>
    <w:p w14:paraId="07CD3E8B"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Many veterans overcome considerable adversity and setbacks; rebound from incidents and return to a renewal level of optimal performance (Lawhorne-Scott and </w:t>
      </w:r>
      <w:proofErr w:type="spellStart"/>
      <w:r w:rsidRPr="00715AA5">
        <w:rPr>
          <w:rFonts w:ascii="Times New Roman" w:hAnsi="Times New Roman" w:cs="Times New Roman"/>
          <w:sz w:val="24"/>
          <w:szCs w:val="24"/>
        </w:rPr>
        <w:t>Phipott</w:t>
      </w:r>
      <w:proofErr w:type="spellEnd"/>
      <w:r w:rsidRPr="00715AA5">
        <w:rPr>
          <w:rFonts w:ascii="Times New Roman" w:hAnsi="Times New Roman" w:cs="Times New Roman"/>
          <w:sz w:val="24"/>
          <w:szCs w:val="24"/>
        </w:rPr>
        <w:t xml:space="preserve">, 2013). Exploring this crucial and fast developing subject has become ever clearer that traditional risk control efforts focus entirely on physical loss and ignore mental health (Chan et al., 2020). In the context of veterans employed in the construction industry, Chan et al. (2020) found that the transition from military service to civilian life encompasses a multifaceted set of challenges, demanding a specific focus on employment as well as mental health considerations. Lombardo (2020) confronts some of the challenges faced in securing employment in the construction sector, highlighting the need for bridging programmes and supportive policies to facilitate change within the industry. </w:t>
      </w:r>
    </w:p>
    <w:p w14:paraId="67E5038E"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The effects of mental health problems are surprisingly common (</w:t>
      </w:r>
      <w:proofErr w:type="spellStart"/>
      <w:r w:rsidRPr="00715AA5">
        <w:rPr>
          <w:rFonts w:ascii="Times New Roman" w:hAnsi="Times New Roman" w:cs="Times New Roman"/>
          <w:sz w:val="24"/>
          <w:szCs w:val="24"/>
        </w:rPr>
        <w:t>Lansbergen</w:t>
      </w:r>
      <w:proofErr w:type="spellEnd"/>
      <w:r w:rsidRPr="00715AA5">
        <w:rPr>
          <w:rFonts w:ascii="Times New Roman" w:hAnsi="Times New Roman" w:cs="Times New Roman"/>
          <w:sz w:val="24"/>
          <w:szCs w:val="24"/>
        </w:rPr>
        <w:t xml:space="preserve">, 2011). However, there is a clear need to meet the high demand for mental health problems and address their deleterious effects on the well-being of the industry population. This pivotal component of exploration in providing knowledge, understanding and insights to efficient and cost-effective support is vital. If not managed effectively has the potential to cause distress on future generations. </w:t>
      </w:r>
    </w:p>
    <w:p w14:paraId="57C64D1B"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The transition of veterans into the construction industry is a multifaceted process encompassing employment, mental health, and emerging challenges. Recognising that veterans transitioning into the construction industry has sparked recent shifts in professionals' perceptions of socio-psychological needs tied to employment and mental health (Lombardo, 2020; Osbourne, 2017). The research includes acknowledging the evolving skill requirements in the construction industry, changes in work, and the impact of global events, such as economic downturns or public health crises. </w:t>
      </w:r>
    </w:p>
    <w:p w14:paraId="6D88DB93" w14:textId="5E8F988C"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The many factors that can complicate the transition process and necessitate a flexible and adaptable approach to veteran support will be discussed (Lombardo, 2020). Since many </w:t>
      </w:r>
      <w:r w:rsidR="00EC66F5" w:rsidRPr="00715AA5">
        <w:rPr>
          <w:rFonts w:ascii="Times New Roman" w:hAnsi="Times New Roman" w:cs="Times New Roman"/>
          <w:sz w:val="24"/>
          <w:szCs w:val="24"/>
        </w:rPr>
        <w:t>veterans’</w:t>
      </w:r>
      <w:r w:rsidRPr="00715AA5">
        <w:rPr>
          <w:rFonts w:ascii="Times New Roman" w:hAnsi="Times New Roman" w:cs="Times New Roman"/>
          <w:sz w:val="24"/>
          <w:szCs w:val="24"/>
        </w:rPr>
        <w:t xml:space="preserve"> grapple with mental health issues, including post-traumatic stress disorder (PTSD), depression, and anxiety, which is exacerbated during the transition period (</w:t>
      </w:r>
      <w:r w:rsidR="00EC66F5">
        <w:rPr>
          <w:rFonts w:ascii="Times New Roman" w:hAnsi="Times New Roman" w:cs="Times New Roman"/>
          <w:sz w:val="24"/>
          <w:szCs w:val="24"/>
        </w:rPr>
        <w:t>Gordon et al, 2020; Armstrong, 2023</w:t>
      </w:r>
      <w:r w:rsidRPr="00715AA5">
        <w:rPr>
          <w:rFonts w:ascii="Times New Roman" w:hAnsi="Times New Roman" w:cs="Times New Roman"/>
          <w:sz w:val="24"/>
          <w:szCs w:val="24"/>
        </w:rPr>
        <w:t>). The research touches upon emerging challenges in the broader context of veterans' transition. Further, a recognition of the mental health challenges may support their ability to find and maintain employment in the construction industry (Osbourne, 2017).</w:t>
      </w:r>
    </w:p>
    <w:p w14:paraId="365C7D48"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The research project proposes to lead to a comprehensive understanding of the issue and generates knowledge with a strong evidence base; establishing clear research objectives that are specific, measurable, and aligned with the issue at hand. The literature review has identified existing knowledge and gaps in research that the project can address effectively. The research design and methodology align with the objectives and will produce reliable and valid data. Ethical considerations will be a priority, and obtaining necessary approvals is essential to maintain the credibility of the research. Data collection will be systematic, minimising bias and maximizing representativeness, with sufficient sample sizes for meaningful conclusions.</w:t>
      </w:r>
    </w:p>
    <w:p w14:paraId="153EF5C5"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Interpretative Phenomenological Analysis (IPA) </w:t>
      </w:r>
    </w:p>
    <w:p w14:paraId="2B674C67"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IPA is concerned with how people understand their experience. What appeals to researchers who utilise this methodology for psychological research is the explicit commitment IPA </w:t>
      </w:r>
      <w:proofErr w:type="gramStart"/>
      <w:r w:rsidRPr="00715AA5">
        <w:rPr>
          <w:rFonts w:ascii="Times New Roman" w:hAnsi="Times New Roman" w:cs="Times New Roman"/>
          <w:sz w:val="24"/>
          <w:szCs w:val="24"/>
        </w:rPr>
        <w:t>has to</w:t>
      </w:r>
      <w:proofErr w:type="gramEnd"/>
      <w:r w:rsidRPr="00715AA5">
        <w:rPr>
          <w:rFonts w:ascii="Times New Roman" w:hAnsi="Times New Roman" w:cs="Times New Roman"/>
          <w:sz w:val="24"/>
          <w:szCs w:val="24"/>
        </w:rPr>
        <w:t xml:space="preserve"> understanding the phenomena of interest from a fist person perspective. IPA places value on the subjective knowledge of psychological understanding and detailed examination of personal lives experiences (Eatough and Smith, 2017). Participants in an IPA study are considered experts with regards to their own experiences, and IPA affords them to tell their own stories, in their own words (Smith, Flowers, &amp; Larkin, 2010). IPA aims to explore the meanings that participants attach to their experiences, influenced by symbolic interactionism with its concern for how meanings are constructed by individuals within both their social and their personal world (</w:t>
      </w:r>
      <w:proofErr w:type="spellStart"/>
      <w:r w:rsidRPr="00715AA5">
        <w:rPr>
          <w:rFonts w:ascii="Times New Roman" w:hAnsi="Times New Roman" w:cs="Times New Roman"/>
          <w:sz w:val="24"/>
          <w:szCs w:val="24"/>
        </w:rPr>
        <w:t>Shinebourne</w:t>
      </w:r>
      <w:proofErr w:type="spellEnd"/>
      <w:r w:rsidRPr="00715AA5">
        <w:rPr>
          <w:rFonts w:ascii="Times New Roman" w:hAnsi="Times New Roman" w:cs="Times New Roman"/>
          <w:sz w:val="24"/>
          <w:szCs w:val="24"/>
        </w:rPr>
        <w:t xml:space="preserve"> 2011). </w:t>
      </w:r>
    </w:p>
    <w:p w14:paraId="34EAC9FC"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This phenomenological philosophy initiated by Husserl provides a rich source of ideas about how to examine and comprehend lived experience. In Husserl’s conception, </w:t>
      </w:r>
      <w:proofErr w:type="gramStart"/>
      <w:r w:rsidRPr="00715AA5">
        <w:rPr>
          <w:rFonts w:ascii="Times New Roman" w:hAnsi="Times New Roman" w:cs="Times New Roman"/>
          <w:sz w:val="24"/>
          <w:szCs w:val="24"/>
        </w:rPr>
        <w:t>in order to</w:t>
      </w:r>
      <w:proofErr w:type="gramEnd"/>
      <w:r w:rsidRPr="00715AA5">
        <w:rPr>
          <w:rFonts w:ascii="Times New Roman" w:hAnsi="Times New Roman" w:cs="Times New Roman"/>
          <w:sz w:val="24"/>
          <w:szCs w:val="24"/>
        </w:rPr>
        <w:t xml:space="preserve"> be able to examine everyday experience, it is necessary to step back from the ‘natural attitude’, i.e., being unreflectively immersed in the taken-for-granted world (Isaac, 2017). Husserl proposed by having ‘phenomenological attitude’ involves methodical steps in a process of ‘phenomenological reduction’. Reduction in this context signifies ‘a redirection of thought away from its unreflective and unexamined immersion in experience of the world to the way in which the world manifests itself to us’ (Thompson &amp; Zahavi, 2007, p.69). </w:t>
      </w:r>
    </w:p>
    <w:p w14:paraId="2E5395B9"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The aim of IPA is to negotiate a shared understanding through conversation and intersubjective meaning-making with the participant, with the primary focus being the person's subjective experience (Lawerence and Lee, 2014). Interview scheduling therefore needs to focus on facilitating participants’ own account of the phenomena at hand. Interview setting needs to enable participants to feel comfortable to </w:t>
      </w:r>
      <w:proofErr w:type="gramStart"/>
      <w:r w:rsidRPr="00715AA5">
        <w:rPr>
          <w:rFonts w:ascii="Times New Roman" w:hAnsi="Times New Roman" w:cs="Times New Roman"/>
          <w:sz w:val="24"/>
          <w:szCs w:val="24"/>
        </w:rPr>
        <w:t>open up</w:t>
      </w:r>
      <w:proofErr w:type="gramEnd"/>
      <w:r w:rsidRPr="00715AA5">
        <w:rPr>
          <w:rFonts w:ascii="Times New Roman" w:hAnsi="Times New Roman" w:cs="Times New Roman"/>
          <w:sz w:val="24"/>
          <w:szCs w:val="24"/>
        </w:rPr>
        <w:t xml:space="preserve"> about their experiences and requires rapport with the researcher to ensure exploration of their detailed account (Smith, Flowers, &amp; Larkin, 2010). IPA is concerned with trying to understand what it is like from the point of view of the participants. </w:t>
      </w:r>
    </w:p>
    <w:p w14:paraId="57A3B77E"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At the same time, a detailed IPA analysis can also involve asking critical questions of participants’ accounts (</w:t>
      </w:r>
      <w:proofErr w:type="spellStart"/>
      <w:r w:rsidRPr="00715AA5">
        <w:rPr>
          <w:rFonts w:ascii="Times New Roman" w:hAnsi="Times New Roman" w:cs="Times New Roman"/>
          <w:sz w:val="24"/>
          <w:szCs w:val="24"/>
        </w:rPr>
        <w:t>Shinebourne</w:t>
      </w:r>
      <w:proofErr w:type="spellEnd"/>
      <w:r w:rsidRPr="00715AA5">
        <w:rPr>
          <w:rFonts w:ascii="Times New Roman" w:hAnsi="Times New Roman" w:cs="Times New Roman"/>
          <w:sz w:val="24"/>
          <w:szCs w:val="24"/>
        </w:rPr>
        <w:t xml:space="preserve"> 2011). Husserl describes adopting the ‘phenomenological attitude’ which involves turning one’s gaze towards how the object appears to consciousness (Isaac, 2017). </w:t>
      </w:r>
    </w:p>
    <w:p w14:paraId="3EC33C15"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In MOL, emphasis is placed on the way in which the patient thinks about the problem as opposed to drawing out details related to the content of what the person says or other random free associations. If the background thought is not deemed by the participant to be relevant to the question, it is dismissed. This is very much an experiential process aimed at developing awareness of higher-level goals and in some cases conflicts (Mansell et al., 2013). In terms of interviewing, questions should be styled with freedom to explore the way in which a participant thinks about the issue at hand. </w:t>
      </w:r>
    </w:p>
    <w:p w14:paraId="62E4CD44"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Interviews can be semi structured to allow for freedom to explore the processes when discussing the topic at hand- it should be aimed at understanding how a person thinks not only just the content of what is being said. Interview schedule used for IPA could be informed by MOL therapy principles. In MOL therapy, it is of the upmost importance that a participant feels able to talk openly and honestly about a situation, </w:t>
      </w:r>
      <w:proofErr w:type="gramStart"/>
      <w:r w:rsidRPr="00715AA5">
        <w:rPr>
          <w:rFonts w:ascii="Times New Roman" w:hAnsi="Times New Roman" w:cs="Times New Roman"/>
          <w:sz w:val="24"/>
          <w:szCs w:val="24"/>
        </w:rPr>
        <w:t>thoughts</w:t>
      </w:r>
      <w:proofErr w:type="gramEnd"/>
      <w:r w:rsidRPr="00715AA5">
        <w:rPr>
          <w:rFonts w:ascii="Times New Roman" w:hAnsi="Times New Roman" w:cs="Times New Roman"/>
          <w:sz w:val="24"/>
          <w:szCs w:val="24"/>
        </w:rPr>
        <w:t xml:space="preserve"> and immediate experiences, verbalising the stream of conscious thoughts that are experiences as the thoughts occur. When considering the application of IPA and MOL together can be used to illuminate each of these processes, which may have practical implications for researchers and practitioners. These combined approaches could provide greater insights into how to facilitate each process by analysing each account in depth and cross comparing between participants.</w:t>
      </w:r>
    </w:p>
    <w:p w14:paraId="7EA38929"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IPA and MOL can be useful to build upon participant experience by incorporating questions that relate directly to the principals involved. This has the potential to provide greater insights of thoughts and words that are sometimes difficult to explain or describe. </w:t>
      </w:r>
    </w:p>
    <w:p w14:paraId="62D1D377" w14:textId="77777777" w:rsidR="00B23E05" w:rsidRPr="00D116B4" w:rsidRDefault="00B23E05" w:rsidP="00715AA5">
      <w:pPr>
        <w:spacing w:line="480" w:lineRule="auto"/>
        <w:jc w:val="both"/>
        <w:rPr>
          <w:rFonts w:ascii="Times New Roman" w:hAnsi="Times New Roman" w:cs="Times New Roman"/>
          <w:b/>
          <w:bCs/>
          <w:sz w:val="24"/>
          <w:szCs w:val="24"/>
        </w:rPr>
      </w:pPr>
      <w:r w:rsidRPr="00D116B4">
        <w:rPr>
          <w:rFonts w:ascii="Times New Roman" w:hAnsi="Times New Roman" w:cs="Times New Roman"/>
          <w:b/>
          <w:bCs/>
          <w:sz w:val="24"/>
          <w:szCs w:val="24"/>
        </w:rPr>
        <w:t>Methodology</w:t>
      </w:r>
    </w:p>
    <w:p w14:paraId="26AA79E3"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The aim of research </w:t>
      </w:r>
    </w:p>
    <w:p w14:paraId="7512C464"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To examine the lived experiences of UK veterans in the construction industry after leaving the British Armed Forces, and to identify common themes in the transition process, facilitators that support help-seeking behaviour, and barriers that hinder help-seeking behaviour. </w:t>
      </w:r>
    </w:p>
    <w:p w14:paraId="6C0522BE"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The objectives of the research:  </w:t>
      </w:r>
    </w:p>
    <w:p w14:paraId="1C12BAF4"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Objectives 1. To uncover any common themes related to the transition process and the lived experience of readjustment to civilian life for military veterans. </w:t>
      </w:r>
    </w:p>
    <w:p w14:paraId="159AD3B9" w14:textId="21B4B7B8"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Objectives 2. Explore the attitudes, enablers, obstacles, and mechanisms for help-seeking by veterans working in the construction industry and the facilitators that promote </w:t>
      </w:r>
      <w:r w:rsidR="00501B66">
        <w:rPr>
          <w:rFonts w:ascii="Times New Roman" w:hAnsi="Times New Roman" w:cs="Times New Roman"/>
          <w:sz w:val="24"/>
          <w:szCs w:val="24"/>
        </w:rPr>
        <w:t>help</w:t>
      </w:r>
      <w:r w:rsidRPr="00715AA5">
        <w:rPr>
          <w:rFonts w:ascii="Times New Roman" w:hAnsi="Times New Roman" w:cs="Times New Roman"/>
          <w:sz w:val="24"/>
          <w:szCs w:val="24"/>
        </w:rPr>
        <w:t xml:space="preserve">-seeking behaviour. </w:t>
      </w:r>
    </w:p>
    <w:p w14:paraId="6FB912B5"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Objective 3. Uncover impediments that prevent help-seeking behaviour.  </w:t>
      </w:r>
    </w:p>
    <w:p w14:paraId="2A0F93EE"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Objective 4. Identify and inform the veteran community about any findings to support veterans in the construction industry.</w:t>
      </w:r>
    </w:p>
    <w:p w14:paraId="5E8B2340" w14:textId="77777777" w:rsidR="00B23E05" w:rsidRPr="00D116B4" w:rsidRDefault="00B23E05" w:rsidP="00715AA5">
      <w:pPr>
        <w:spacing w:line="480" w:lineRule="auto"/>
        <w:jc w:val="both"/>
        <w:rPr>
          <w:rFonts w:ascii="Times New Roman" w:hAnsi="Times New Roman" w:cs="Times New Roman"/>
          <w:b/>
          <w:bCs/>
          <w:sz w:val="24"/>
          <w:szCs w:val="24"/>
        </w:rPr>
      </w:pPr>
      <w:r w:rsidRPr="00D116B4">
        <w:rPr>
          <w:rFonts w:ascii="Times New Roman" w:hAnsi="Times New Roman" w:cs="Times New Roman"/>
          <w:b/>
          <w:bCs/>
          <w:sz w:val="24"/>
          <w:szCs w:val="24"/>
        </w:rPr>
        <w:t>Method of Recruitment and Sampling Strategy</w:t>
      </w:r>
    </w:p>
    <w:p w14:paraId="1AD443AA" w14:textId="506E8662"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A purposive sampling strategy will be employed to select ten UK veterans aged 18 and above, both male and female, with a minimum of twelve months' experience in the UK construction industry, including companies like Belfour Beatty, Morgan Sindall, Hercules, and Fortum. These participants may have diverse military backgrounds and come from various construction organi</w:t>
      </w:r>
      <w:r w:rsidR="000554CC">
        <w:rPr>
          <w:rFonts w:ascii="Times New Roman" w:hAnsi="Times New Roman" w:cs="Times New Roman"/>
          <w:sz w:val="24"/>
          <w:szCs w:val="24"/>
        </w:rPr>
        <w:t>s</w:t>
      </w:r>
      <w:r w:rsidRPr="00715AA5">
        <w:rPr>
          <w:rFonts w:ascii="Times New Roman" w:hAnsi="Times New Roman" w:cs="Times New Roman"/>
          <w:sz w:val="24"/>
          <w:szCs w:val="24"/>
        </w:rPr>
        <w:t>ations. The recruitment process will involve targeted outreach within the construction industry, including the distribution of a flyer (see Appendix 1) through community outreach teams or senior management in organi</w:t>
      </w:r>
      <w:r w:rsidR="000554CC">
        <w:rPr>
          <w:rFonts w:ascii="Times New Roman" w:hAnsi="Times New Roman" w:cs="Times New Roman"/>
          <w:sz w:val="24"/>
          <w:szCs w:val="24"/>
        </w:rPr>
        <w:t>s</w:t>
      </w:r>
      <w:r w:rsidRPr="00715AA5">
        <w:rPr>
          <w:rFonts w:ascii="Times New Roman" w:hAnsi="Times New Roman" w:cs="Times New Roman"/>
          <w:sz w:val="24"/>
          <w:szCs w:val="24"/>
        </w:rPr>
        <w:t>ations like Belfour Beatty, which actively engage with the Armed Forces community. Interested veterans can contact the researcher via the email provided on the flyer, ensuring that all participant information remains confidential and anonymous.</w:t>
      </w:r>
    </w:p>
    <w:p w14:paraId="5C349C6F" w14:textId="77777777" w:rsidR="00B23E05" w:rsidRPr="00EC66F5" w:rsidRDefault="00B23E05" w:rsidP="00715AA5">
      <w:pPr>
        <w:spacing w:line="480" w:lineRule="auto"/>
        <w:jc w:val="both"/>
        <w:rPr>
          <w:rFonts w:ascii="Times New Roman" w:hAnsi="Times New Roman" w:cs="Times New Roman"/>
          <w:b/>
          <w:bCs/>
          <w:sz w:val="24"/>
          <w:szCs w:val="24"/>
        </w:rPr>
      </w:pPr>
      <w:r w:rsidRPr="00EC66F5">
        <w:rPr>
          <w:rFonts w:ascii="Times New Roman" w:hAnsi="Times New Roman" w:cs="Times New Roman"/>
          <w:b/>
          <w:bCs/>
          <w:sz w:val="24"/>
          <w:szCs w:val="24"/>
        </w:rPr>
        <w:t xml:space="preserve">Participants  </w:t>
      </w:r>
    </w:p>
    <w:p w14:paraId="696239B2"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w:t>
      </w:r>
      <w:r w:rsidRPr="00715AA5">
        <w:rPr>
          <w:rFonts w:ascii="Times New Roman" w:hAnsi="Times New Roman" w:cs="Times New Roman"/>
          <w:sz w:val="24"/>
          <w:szCs w:val="24"/>
        </w:rPr>
        <w:tab/>
        <w:t xml:space="preserve">Inclusion Criteria: UK veterans who have been employed in the construction industry for a minimum of six months, regardless of gender.  </w:t>
      </w:r>
    </w:p>
    <w:p w14:paraId="784C46AA"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w:t>
      </w:r>
      <w:r w:rsidRPr="00715AA5">
        <w:rPr>
          <w:rFonts w:ascii="Times New Roman" w:hAnsi="Times New Roman" w:cs="Times New Roman"/>
          <w:sz w:val="24"/>
          <w:szCs w:val="24"/>
        </w:rPr>
        <w:tab/>
        <w:t xml:space="preserve">Exclusion Criteria: UK veterans who have less than six months of construction experience. </w:t>
      </w:r>
    </w:p>
    <w:p w14:paraId="213FE245" w14:textId="77777777"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w:t>
      </w:r>
      <w:r w:rsidRPr="00715AA5">
        <w:rPr>
          <w:rFonts w:ascii="Times New Roman" w:hAnsi="Times New Roman" w:cs="Times New Roman"/>
          <w:sz w:val="24"/>
          <w:szCs w:val="24"/>
        </w:rPr>
        <w:tab/>
        <w:t>Must not have been diagnosed with Post-Traumatic Stress Disorder (PTSD) in the last 12months and must be working in construction.</w:t>
      </w:r>
    </w:p>
    <w:p w14:paraId="2AD823F2" w14:textId="77777777" w:rsidR="00B23E05" w:rsidRPr="00EC66F5" w:rsidRDefault="00B23E05" w:rsidP="00715AA5">
      <w:pPr>
        <w:spacing w:line="480" w:lineRule="auto"/>
        <w:jc w:val="both"/>
        <w:rPr>
          <w:rFonts w:ascii="Times New Roman" w:hAnsi="Times New Roman" w:cs="Times New Roman"/>
          <w:b/>
          <w:bCs/>
          <w:sz w:val="24"/>
          <w:szCs w:val="24"/>
        </w:rPr>
      </w:pPr>
      <w:r w:rsidRPr="00EC66F5">
        <w:rPr>
          <w:rFonts w:ascii="Times New Roman" w:hAnsi="Times New Roman" w:cs="Times New Roman"/>
          <w:b/>
          <w:bCs/>
          <w:sz w:val="24"/>
          <w:szCs w:val="24"/>
        </w:rPr>
        <w:t xml:space="preserve">Procedure </w:t>
      </w:r>
    </w:p>
    <w:p w14:paraId="40E7BB34" w14:textId="77777777" w:rsidR="00B23E0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Participants will be issued with both a participant information sheet and a consent form and participation will be voluntary. Once the consent forms have been signed and the terms and conditions of the study is understood, the interview will proceed. It is not anticipated that the participants will be known to the researcher. The interviews will be recorded using Microsoft Teams, a cloud-based product, and transcripts will be generated. This will ensure safety guidelines for safe practice and the interviews via the online platform (e.g., Teams). Semi-structured interviews lasting up to an hour will be conducted with participants, with key questions and relevant prompts used to gain in-depth data on their attitudes to help seeking behaviours since leaving the UK Armed Forces and working in construction.</w:t>
      </w:r>
    </w:p>
    <w:p w14:paraId="2634B55D" w14:textId="02DB0ED4" w:rsidR="000B5A47" w:rsidRDefault="000B5A47" w:rsidP="00715AA5">
      <w:pPr>
        <w:spacing w:line="480" w:lineRule="auto"/>
        <w:jc w:val="both"/>
        <w:rPr>
          <w:rFonts w:ascii="Times New Roman" w:hAnsi="Times New Roman" w:cs="Times New Roman"/>
          <w:sz w:val="24"/>
          <w:szCs w:val="24"/>
        </w:rPr>
      </w:pPr>
      <w:r>
        <w:rPr>
          <w:rFonts w:ascii="Times New Roman" w:hAnsi="Times New Roman" w:cs="Times New Roman"/>
          <w:sz w:val="24"/>
          <w:szCs w:val="24"/>
        </w:rPr>
        <w:t>Questions:</w:t>
      </w:r>
    </w:p>
    <w:p w14:paraId="62FCCBD5" w14:textId="6E5A5A9C" w:rsidR="00501B66" w:rsidRDefault="00501B66" w:rsidP="00715AA5">
      <w:pPr>
        <w:spacing w:line="480" w:lineRule="auto"/>
        <w:jc w:val="both"/>
        <w:rPr>
          <w:rFonts w:ascii="Times New Roman" w:hAnsi="Times New Roman" w:cs="Times New Roman"/>
          <w:i/>
          <w:iCs/>
          <w:sz w:val="24"/>
          <w:szCs w:val="24"/>
        </w:rPr>
      </w:pPr>
      <w:r w:rsidRPr="00501B66">
        <w:rPr>
          <w:rFonts w:ascii="Times New Roman" w:hAnsi="Times New Roman" w:cs="Times New Roman"/>
          <w:i/>
          <w:iCs/>
          <w:sz w:val="24"/>
          <w:szCs w:val="24"/>
        </w:rPr>
        <w:t>Do you believe that the help you received from the military prepared you for a civilian career after you had finished your service?</w:t>
      </w:r>
    </w:p>
    <w:p w14:paraId="2B988874" w14:textId="77777777" w:rsidR="000B5A47" w:rsidRDefault="00501B66" w:rsidP="00715AA5">
      <w:pPr>
        <w:spacing w:line="48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What was your knowledge of and perception about </w:t>
      </w:r>
      <w:r w:rsidR="000B5A47">
        <w:rPr>
          <w:rFonts w:ascii="Times New Roman" w:hAnsi="Times New Roman" w:cs="Times New Roman"/>
          <w:i/>
          <w:iCs/>
          <w:sz w:val="24"/>
          <w:szCs w:val="24"/>
        </w:rPr>
        <w:t xml:space="preserve">transition, </w:t>
      </w:r>
      <w:r>
        <w:rPr>
          <w:rFonts w:ascii="Times New Roman" w:hAnsi="Times New Roman" w:cs="Times New Roman"/>
          <w:i/>
          <w:iCs/>
          <w:sz w:val="24"/>
          <w:szCs w:val="24"/>
        </w:rPr>
        <w:t xml:space="preserve">mental </w:t>
      </w:r>
      <w:proofErr w:type="gramStart"/>
      <w:r>
        <w:rPr>
          <w:rFonts w:ascii="Times New Roman" w:hAnsi="Times New Roman" w:cs="Times New Roman"/>
          <w:i/>
          <w:iCs/>
          <w:sz w:val="24"/>
          <w:szCs w:val="24"/>
        </w:rPr>
        <w:t>health</w:t>
      </w:r>
      <w:proofErr w:type="gramEnd"/>
      <w:r>
        <w:rPr>
          <w:rFonts w:ascii="Times New Roman" w:hAnsi="Times New Roman" w:cs="Times New Roman"/>
          <w:i/>
          <w:iCs/>
          <w:sz w:val="24"/>
          <w:szCs w:val="24"/>
        </w:rPr>
        <w:t xml:space="preserve"> </w:t>
      </w:r>
      <w:r w:rsidR="000B5A47">
        <w:rPr>
          <w:rFonts w:ascii="Times New Roman" w:hAnsi="Times New Roman" w:cs="Times New Roman"/>
          <w:i/>
          <w:iCs/>
          <w:sz w:val="24"/>
          <w:szCs w:val="24"/>
        </w:rPr>
        <w:t xml:space="preserve">and </w:t>
      </w:r>
      <w:r>
        <w:rPr>
          <w:rFonts w:ascii="Times New Roman" w:hAnsi="Times New Roman" w:cs="Times New Roman"/>
          <w:i/>
          <w:iCs/>
          <w:sz w:val="24"/>
          <w:szCs w:val="24"/>
        </w:rPr>
        <w:t>construction</w:t>
      </w:r>
      <w:r w:rsidR="000B5A47">
        <w:rPr>
          <w:rFonts w:ascii="Times New Roman" w:hAnsi="Times New Roman" w:cs="Times New Roman"/>
          <w:i/>
          <w:iCs/>
          <w:sz w:val="24"/>
          <w:szCs w:val="24"/>
        </w:rPr>
        <w:t xml:space="preserve"> before you started to work in the industry?</w:t>
      </w:r>
    </w:p>
    <w:p w14:paraId="5A280E3A" w14:textId="573852FD" w:rsidR="00501B66" w:rsidRPr="00501B66" w:rsidRDefault="000B5A47" w:rsidP="00715AA5">
      <w:pPr>
        <w:spacing w:line="48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What are your goals/mission purpose and has it evolved at all, and if </w:t>
      </w:r>
      <w:proofErr w:type="gramStart"/>
      <w:r>
        <w:rPr>
          <w:rFonts w:ascii="Times New Roman" w:hAnsi="Times New Roman" w:cs="Times New Roman"/>
          <w:i/>
          <w:iCs/>
          <w:sz w:val="24"/>
          <w:szCs w:val="24"/>
        </w:rPr>
        <w:t>so</w:t>
      </w:r>
      <w:proofErr w:type="gramEnd"/>
      <w:r>
        <w:rPr>
          <w:rFonts w:ascii="Times New Roman" w:hAnsi="Times New Roman" w:cs="Times New Roman"/>
          <w:i/>
          <w:iCs/>
          <w:sz w:val="24"/>
          <w:szCs w:val="24"/>
        </w:rPr>
        <w:t xml:space="preserve"> why?</w:t>
      </w:r>
      <w:r w:rsidR="00501B66">
        <w:rPr>
          <w:rFonts w:ascii="Times New Roman" w:hAnsi="Times New Roman" w:cs="Times New Roman"/>
          <w:i/>
          <w:iCs/>
          <w:sz w:val="24"/>
          <w:szCs w:val="24"/>
        </w:rPr>
        <w:t xml:space="preserve">  </w:t>
      </w:r>
    </w:p>
    <w:p w14:paraId="15058DE3" w14:textId="77777777" w:rsidR="00B23E05" w:rsidRPr="007E0723" w:rsidRDefault="00B23E05" w:rsidP="00715AA5">
      <w:pPr>
        <w:spacing w:line="480" w:lineRule="auto"/>
        <w:jc w:val="both"/>
        <w:rPr>
          <w:rFonts w:ascii="Times New Roman" w:hAnsi="Times New Roman" w:cs="Times New Roman"/>
          <w:b/>
          <w:bCs/>
          <w:sz w:val="24"/>
          <w:szCs w:val="24"/>
        </w:rPr>
      </w:pPr>
      <w:r w:rsidRPr="007E0723">
        <w:rPr>
          <w:rFonts w:ascii="Times New Roman" w:hAnsi="Times New Roman" w:cs="Times New Roman"/>
          <w:b/>
          <w:bCs/>
          <w:sz w:val="24"/>
          <w:szCs w:val="24"/>
        </w:rPr>
        <w:t>Data Collection &amp; Analysis</w:t>
      </w:r>
    </w:p>
    <w:p w14:paraId="2C97509C" w14:textId="45602DC1" w:rsidR="007E0723"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Semi-structured interviews will be carried out and data will be analysed using the IPA framework as outlined by Creswell in 2013. </w:t>
      </w:r>
      <w:r w:rsidR="007E0723">
        <w:rPr>
          <w:rFonts w:ascii="Times New Roman" w:hAnsi="Times New Roman" w:cs="Times New Roman"/>
          <w:sz w:val="24"/>
          <w:szCs w:val="24"/>
        </w:rPr>
        <w:t>IPA is a</w:t>
      </w:r>
      <w:r w:rsidRPr="00715AA5">
        <w:rPr>
          <w:rFonts w:ascii="Times New Roman" w:hAnsi="Times New Roman" w:cs="Times New Roman"/>
          <w:sz w:val="24"/>
          <w:szCs w:val="24"/>
        </w:rPr>
        <w:t>n inductive approach</w:t>
      </w:r>
      <w:r w:rsidR="007E0723">
        <w:rPr>
          <w:rFonts w:ascii="Times New Roman" w:hAnsi="Times New Roman" w:cs="Times New Roman"/>
          <w:sz w:val="24"/>
          <w:szCs w:val="24"/>
        </w:rPr>
        <w:t xml:space="preserve">, </w:t>
      </w:r>
      <w:r w:rsidRPr="00715AA5">
        <w:rPr>
          <w:rFonts w:ascii="Times New Roman" w:hAnsi="Times New Roman" w:cs="Times New Roman"/>
          <w:sz w:val="24"/>
          <w:szCs w:val="24"/>
        </w:rPr>
        <w:t>employed to code and analy</w:t>
      </w:r>
      <w:r w:rsidR="000554CC">
        <w:rPr>
          <w:rFonts w:ascii="Times New Roman" w:hAnsi="Times New Roman" w:cs="Times New Roman"/>
          <w:sz w:val="24"/>
          <w:szCs w:val="24"/>
        </w:rPr>
        <w:t>s</w:t>
      </w:r>
      <w:r w:rsidRPr="00715AA5">
        <w:rPr>
          <w:rFonts w:ascii="Times New Roman" w:hAnsi="Times New Roman" w:cs="Times New Roman"/>
          <w:sz w:val="24"/>
          <w:szCs w:val="24"/>
        </w:rPr>
        <w:t>e anonymi</w:t>
      </w:r>
      <w:r w:rsidR="000554CC">
        <w:rPr>
          <w:rFonts w:ascii="Times New Roman" w:hAnsi="Times New Roman" w:cs="Times New Roman"/>
          <w:sz w:val="24"/>
          <w:szCs w:val="24"/>
        </w:rPr>
        <w:t>s</w:t>
      </w:r>
      <w:r w:rsidRPr="00715AA5">
        <w:rPr>
          <w:rFonts w:ascii="Times New Roman" w:hAnsi="Times New Roman" w:cs="Times New Roman"/>
          <w:sz w:val="24"/>
          <w:szCs w:val="24"/>
        </w:rPr>
        <w:t xml:space="preserve">ed data, with a focus on highlighting processes and emerging themes across the entire dataset. Through this study, valuable insights into the experiences and attitudes of veterans in seeking help will be gathered, potentially making a significant impact on veterans in the construction industry and their well-being in society. To ensure the robustness of the evidence, appropriate investigative techniques will be employed during data analysis, with complete transparency regarding the methods used. </w:t>
      </w:r>
    </w:p>
    <w:p w14:paraId="112108B2" w14:textId="666146B3" w:rsidR="00B23E05"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 xml:space="preserve">The combination of data sources and methods will fortify the strength of the evidence. </w:t>
      </w:r>
      <w:r w:rsidR="00EB3245">
        <w:rPr>
          <w:rFonts w:ascii="Times New Roman" w:hAnsi="Times New Roman" w:cs="Times New Roman"/>
          <w:sz w:val="24"/>
          <w:szCs w:val="24"/>
        </w:rPr>
        <w:t xml:space="preserve">Of these two conceptualisations, IPA has clearly dominated. Interestingly, the work of bringing these two paradigms together will be the first of its time. With this, it is proposed will create a deeper understanding of the nature of complex systems operating in complex environments is developing. For this might create accurate predictions </w:t>
      </w:r>
      <w:r w:rsidR="00865A62">
        <w:rPr>
          <w:rFonts w:ascii="Times New Roman" w:hAnsi="Times New Roman" w:cs="Times New Roman"/>
          <w:sz w:val="24"/>
          <w:szCs w:val="24"/>
        </w:rPr>
        <w:t xml:space="preserve">and more hope in the effectiveness of intervention </w:t>
      </w:r>
    </w:p>
    <w:p w14:paraId="3B57563A" w14:textId="77777777" w:rsidR="00B23E05" w:rsidRPr="00EB3245" w:rsidRDefault="00B23E05" w:rsidP="00715AA5">
      <w:pPr>
        <w:spacing w:line="480" w:lineRule="auto"/>
        <w:jc w:val="both"/>
        <w:rPr>
          <w:rFonts w:ascii="Times New Roman" w:hAnsi="Times New Roman" w:cs="Times New Roman"/>
          <w:b/>
          <w:bCs/>
          <w:sz w:val="24"/>
          <w:szCs w:val="24"/>
        </w:rPr>
      </w:pPr>
      <w:r w:rsidRPr="00EB3245">
        <w:rPr>
          <w:rFonts w:ascii="Times New Roman" w:hAnsi="Times New Roman" w:cs="Times New Roman"/>
          <w:b/>
          <w:bCs/>
          <w:sz w:val="24"/>
          <w:szCs w:val="24"/>
        </w:rPr>
        <w:t xml:space="preserve">Statement of Originality </w:t>
      </w:r>
    </w:p>
    <w:p w14:paraId="0EC666FC" w14:textId="05C46D76" w:rsidR="007532C0" w:rsidRPr="00715AA5" w:rsidRDefault="00B23E05" w:rsidP="00715AA5">
      <w:pPr>
        <w:spacing w:line="480" w:lineRule="auto"/>
        <w:jc w:val="both"/>
        <w:rPr>
          <w:rFonts w:ascii="Times New Roman" w:hAnsi="Times New Roman" w:cs="Times New Roman"/>
          <w:sz w:val="24"/>
          <w:szCs w:val="24"/>
        </w:rPr>
      </w:pPr>
      <w:r w:rsidRPr="00715AA5">
        <w:rPr>
          <w:rFonts w:ascii="Times New Roman" w:hAnsi="Times New Roman" w:cs="Times New Roman"/>
          <w:sz w:val="24"/>
          <w:szCs w:val="24"/>
        </w:rPr>
        <w:t>This study offers a unique opportunity to gain profound insights into veterans' experiences and their approach to seeking help in the construction sector, potentially benefiting both veterans and those employed in this industry. Notably, existing research has left significant gaps in our understanding of mental health within the veteran-construction context, as prior studies have primarily focused on distinct areas such as the mental health of the UK Armed Forces or regular construction workers (non-veterans). This research aims to bridge these knowledge gaps and provide a comprehensive perspective on this vital issue.   Sharing the research findings will be crucial, and this will be accomplished through publication in peer-reviewed journals and participation in academic forums. Furthermore, the implications of the findings will be thoroughly discussed, and actionable recommendations will be formulated, involving engagement with stakeholders for real-world applicability. This entire research process presents a unique opportunity for learning and adaptation, ultimately aiming for a more comprehensive understandin</w:t>
      </w:r>
      <w:r w:rsidR="000554CC">
        <w:rPr>
          <w:rFonts w:ascii="Times New Roman" w:hAnsi="Times New Roman" w:cs="Times New Roman"/>
          <w:sz w:val="24"/>
          <w:szCs w:val="24"/>
        </w:rPr>
        <w:t>g.</w:t>
      </w:r>
    </w:p>
    <w:p w14:paraId="69E5E9FE" w14:textId="55D69084" w:rsidR="007532C0" w:rsidRDefault="007532C0" w:rsidP="001B1D0E">
      <w:pPr>
        <w:spacing w:line="480" w:lineRule="auto"/>
        <w:jc w:val="both"/>
        <w:rPr>
          <w:rFonts w:ascii="Times New Roman" w:hAnsi="Times New Roman" w:cs="Times New Roman"/>
          <w:sz w:val="24"/>
          <w:szCs w:val="24"/>
        </w:rPr>
      </w:pPr>
      <w:r w:rsidRPr="007532C0">
        <w:rPr>
          <w:rFonts w:ascii="Times New Roman" w:hAnsi="Times New Roman" w:cs="Times New Roman"/>
          <w:sz w:val="24"/>
          <w:szCs w:val="24"/>
        </w:rPr>
        <w:t xml:space="preserve">Hitch C, Toner P, Armour C. </w:t>
      </w:r>
      <w:proofErr w:type="gramStart"/>
      <w:r w:rsidRPr="007532C0">
        <w:rPr>
          <w:rFonts w:ascii="Times New Roman" w:hAnsi="Times New Roman" w:cs="Times New Roman"/>
          <w:sz w:val="24"/>
          <w:szCs w:val="24"/>
        </w:rPr>
        <w:t>Enablers</w:t>
      </w:r>
      <w:proofErr w:type="gramEnd"/>
      <w:r w:rsidRPr="007532C0">
        <w:rPr>
          <w:rFonts w:ascii="Times New Roman" w:hAnsi="Times New Roman" w:cs="Times New Roman"/>
          <w:sz w:val="24"/>
          <w:szCs w:val="24"/>
        </w:rPr>
        <w:t xml:space="preserve"> and barriers to military veterans seeking help for mental health and alcohol difficulties: A systematic review of the quantitative evidence. Journal of Health Services Research &amp; Policy. 2023;28(3):197-211. doi:10.1177/13558196221149930</w:t>
      </w:r>
    </w:p>
    <w:p w14:paraId="4A91FB1F" w14:textId="77777777" w:rsidR="007532C0" w:rsidRDefault="007532C0" w:rsidP="001B1D0E">
      <w:pPr>
        <w:spacing w:line="480" w:lineRule="auto"/>
        <w:jc w:val="both"/>
        <w:rPr>
          <w:rFonts w:ascii="Times New Roman" w:hAnsi="Times New Roman" w:cs="Times New Roman"/>
          <w:sz w:val="24"/>
          <w:szCs w:val="24"/>
        </w:rPr>
      </w:pPr>
    </w:p>
    <w:p w14:paraId="21BFC6C8" w14:textId="77777777" w:rsidR="007532C0" w:rsidRPr="001B1D0E" w:rsidRDefault="007532C0" w:rsidP="001B1D0E">
      <w:pPr>
        <w:spacing w:line="480" w:lineRule="auto"/>
        <w:jc w:val="both"/>
        <w:rPr>
          <w:rFonts w:ascii="Times New Roman" w:hAnsi="Times New Roman" w:cs="Times New Roman"/>
          <w:sz w:val="24"/>
          <w:szCs w:val="24"/>
        </w:rPr>
      </w:pPr>
    </w:p>
    <w:p w14:paraId="55203A42"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 xml:space="preserve">Wade NG, Vogel DL, Armistead-Jehle P, </w:t>
      </w:r>
      <w:proofErr w:type="spellStart"/>
      <w:r w:rsidRPr="001B1D0E">
        <w:rPr>
          <w:rFonts w:ascii="Times New Roman" w:hAnsi="Times New Roman" w:cs="Times New Roman"/>
          <w:sz w:val="24"/>
          <w:szCs w:val="24"/>
        </w:rPr>
        <w:t>Meit</w:t>
      </w:r>
      <w:proofErr w:type="spellEnd"/>
      <w:r w:rsidRPr="001B1D0E">
        <w:rPr>
          <w:rFonts w:ascii="Times New Roman" w:hAnsi="Times New Roman" w:cs="Times New Roman"/>
          <w:sz w:val="24"/>
          <w:szCs w:val="24"/>
        </w:rPr>
        <w:t xml:space="preserve"> SS, Heath PJ, Strass HA.</w:t>
      </w:r>
    </w:p>
    <w:p w14:paraId="5067E70B" w14:textId="77777777" w:rsidR="001B1D0E" w:rsidRPr="001B1D0E" w:rsidRDefault="001B1D0E" w:rsidP="001B1D0E">
      <w:pPr>
        <w:spacing w:line="480" w:lineRule="auto"/>
        <w:jc w:val="both"/>
        <w:rPr>
          <w:rFonts w:ascii="Times New Roman" w:hAnsi="Times New Roman" w:cs="Times New Roman"/>
          <w:sz w:val="24"/>
          <w:szCs w:val="24"/>
        </w:rPr>
      </w:pPr>
      <w:proofErr w:type="spellStart"/>
      <w:r w:rsidRPr="001B1D0E">
        <w:rPr>
          <w:rFonts w:ascii="Times New Roman" w:hAnsi="Times New Roman" w:cs="Times New Roman"/>
          <w:sz w:val="24"/>
          <w:szCs w:val="24"/>
        </w:rPr>
        <w:t>Psychiatr</w:t>
      </w:r>
      <w:proofErr w:type="spellEnd"/>
      <w:r w:rsidRPr="001B1D0E">
        <w:rPr>
          <w:rFonts w:ascii="Times New Roman" w:hAnsi="Times New Roman" w:cs="Times New Roman"/>
          <w:sz w:val="24"/>
          <w:szCs w:val="24"/>
        </w:rPr>
        <w:t xml:space="preserve"> </w:t>
      </w:r>
      <w:proofErr w:type="spellStart"/>
      <w:r w:rsidRPr="001B1D0E">
        <w:rPr>
          <w:rFonts w:ascii="Times New Roman" w:hAnsi="Times New Roman" w:cs="Times New Roman"/>
          <w:sz w:val="24"/>
          <w:szCs w:val="24"/>
        </w:rPr>
        <w:t>Rehabil</w:t>
      </w:r>
      <w:proofErr w:type="spellEnd"/>
      <w:r w:rsidRPr="001B1D0E">
        <w:rPr>
          <w:rFonts w:ascii="Times New Roman" w:hAnsi="Times New Roman" w:cs="Times New Roman"/>
          <w:sz w:val="24"/>
          <w:szCs w:val="24"/>
        </w:rPr>
        <w:t xml:space="preserve"> J. 2015 Jun;38(2):135-141. </w:t>
      </w:r>
      <w:proofErr w:type="spellStart"/>
      <w:r w:rsidRPr="001B1D0E">
        <w:rPr>
          <w:rFonts w:ascii="Times New Roman" w:hAnsi="Times New Roman" w:cs="Times New Roman"/>
          <w:sz w:val="24"/>
          <w:szCs w:val="24"/>
        </w:rPr>
        <w:t>doi</w:t>
      </w:r>
      <w:proofErr w:type="spellEnd"/>
      <w:r w:rsidRPr="001B1D0E">
        <w:rPr>
          <w:rFonts w:ascii="Times New Roman" w:hAnsi="Times New Roman" w:cs="Times New Roman"/>
          <w:sz w:val="24"/>
          <w:szCs w:val="24"/>
        </w:rPr>
        <w:t xml:space="preserve">: 10.1037/prj0000131. </w:t>
      </w:r>
      <w:proofErr w:type="spellStart"/>
      <w:r w:rsidRPr="001B1D0E">
        <w:rPr>
          <w:rFonts w:ascii="Times New Roman" w:hAnsi="Times New Roman" w:cs="Times New Roman"/>
          <w:sz w:val="24"/>
          <w:szCs w:val="24"/>
        </w:rPr>
        <w:t>Epub</w:t>
      </w:r>
      <w:proofErr w:type="spellEnd"/>
      <w:r w:rsidRPr="001B1D0E">
        <w:rPr>
          <w:rFonts w:ascii="Times New Roman" w:hAnsi="Times New Roman" w:cs="Times New Roman"/>
          <w:sz w:val="24"/>
          <w:szCs w:val="24"/>
        </w:rPr>
        <w:t xml:space="preserve"> 2015 Mar 30.</w:t>
      </w:r>
    </w:p>
    <w:p w14:paraId="3D176E82"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PMID: 25821982</w:t>
      </w:r>
    </w:p>
    <w:p w14:paraId="46F73F14"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Stigma and demographic correlates of help-seeking intentions in returning service members.</w:t>
      </w:r>
    </w:p>
    <w:p w14:paraId="163BB18B"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Blais RK, Renshaw KD.</w:t>
      </w:r>
    </w:p>
    <w:p w14:paraId="0B16DBB8"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 xml:space="preserve">J Trauma Stress. 2013 Feb;26(1):77-85. </w:t>
      </w:r>
      <w:proofErr w:type="spellStart"/>
      <w:r w:rsidRPr="001B1D0E">
        <w:rPr>
          <w:rFonts w:ascii="Times New Roman" w:hAnsi="Times New Roman" w:cs="Times New Roman"/>
          <w:sz w:val="24"/>
          <w:szCs w:val="24"/>
        </w:rPr>
        <w:t>doi</w:t>
      </w:r>
      <w:proofErr w:type="spellEnd"/>
      <w:r w:rsidRPr="001B1D0E">
        <w:rPr>
          <w:rFonts w:ascii="Times New Roman" w:hAnsi="Times New Roman" w:cs="Times New Roman"/>
          <w:sz w:val="24"/>
          <w:szCs w:val="24"/>
        </w:rPr>
        <w:t xml:space="preserve">: 10.1002/jts.21772. </w:t>
      </w:r>
      <w:proofErr w:type="spellStart"/>
      <w:r w:rsidRPr="001B1D0E">
        <w:rPr>
          <w:rFonts w:ascii="Times New Roman" w:hAnsi="Times New Roman" w:cs="Times New Roman"/>
          <w:sz w:val="24"/>
          <w:szCs w:val="24"/>
        </w:rPr>
        <w:t>Epub</w:t>
      </w:r>
      <w:proofErr w:type="spellEnd"/>
      <w:r w:rsidRPr="001B1D0E">
        <w:rPr>
          <w:rFonts w:ascii="Times New Roman" w:hAnsi="Times New Roman" w:cs="Times New Roman"/>
          <w:sz w:val="24"/>
          <w:szCs w:val="24"/>
        </w:rPr>
        <w:t xml:space="preserve"> 2013 Jan 18.</w:t>
      </w:r>
    </w:p>
    <w:p w14:paraId="06F7DA7E"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PMID: 23335155</w:t>
      </w:r>
    </w:p>
    <w:p w14:paraId="6D85D389"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Stigma-related barriers and facilitators to help seeking for mental health issues in the armed forces: a systematic review and thematic synthesis of qualitative literature.</w:t>
      </w:r>
    </w:p>
    <w:p w14:paraId="014D8640"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Mental health stigmatisation in deployed UK Armed Forces: a principal components analysis.</w:t>
      </w:r>
    </w:p>
    <w:p w14:paraId="1623E852" w14:textId="77777777" w:rsidR="001B1D0E" w:rsidRPr="001B1D0E" w:rsidRDefault="001B1D0E" w:rsidP="001B1D0E">
      <w:pPr>
        <w:spacing w:line="480" w:lineRule="auto"/>
        <w:jc w:val="both"/>
        <w:rPr>
          <w:rFonts w:ascii="Times New Roman" w:hAnsi="Times New Roman" w:cs="Times New Roman"/>
          <w:sz w:val="24"/>
          <w:szCs w:val="24"/>
        </w:rPr>
      </w:pPr>
      <w:proofErr w:type="spellStart"/>
      <w:r w:rsidRPr="001B1D0E">
        <w:rPr>
          <w:rFonts w:ascii="Times New Roman" w:hAnsi="Times New Roman" w:cs="Times New Roman"/>
          <w:sz w:val="24"/>
          <w:szCs w:val="24"/>
        </w:rPr>
        <w:t>Fertout</w:t>
      </w:r>
      <w:proofErr w:type="spellEnd"/>
      <w:r w:rsidRPr="001B1D0E">
        <w:rPr>
          <w:rFonts w:ascii="Times New Roman" w:hAnsi="Times New Roman" w:cs="Times New Roman"/>
          <w:sz w:val="24"/>
          <w:szCs w:val="24"/>
        </w:rPr>
        <w:t xml:space="preserve"> M, Jones N, Keeling M, Greenberg N.</w:t>
      </w:r>
    </w:p>
    <w:p w14:paraId="7A944590"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 xml:space="preserve">J R Army Med Corps. 2015 Dec;161 </w:t>
      </w:r>
      <w:proofErr w:type="spellStart"/>
      <w:r w:rsidRPr="001B1D0E">
        <w:rPr>
          <w:rFonts w:ascii="Times New Roman" w:hAnsi="Times New Roman" w:cs="Times New Roman"/>
          <w:sz w:val="24"/>
          <w:szCs w:val="24"/>
        </w:rPr>
        <w:t>Suppl</w:t>
      </w:r>
      <w:proofErr w:type="spellEnd"/>
      <w:r w:rsidRPr="001B1D0E">
        <w:rPr>
          <w:rFonts w:ascii="Times New Roman" w:hAnsi="Times New Roman" w:cs="Times New Roman"/>
          <w:sz w:val="24"/>
          <w:szCs w:val="24"/>
        </w:rPr>
        <w:t xml:space="preserve"> </w:t>
      </w:r>
      <w:proofErr w:type="gramStart"/>
      <w:r w:rsidRPr="001B1D0E">
        <w:rPr>
          <w:rFonts w:ascii="Times New Roman" w:hAnsi="Times New Roman" w:cs="Times New Roman"/>
          <w:sz w:val="24"/>
          <w:szCs w:val="24"/>
        </w:rPr>
        <w:t>1:i</w:t>
      </w:r>
      <w:proofErr w:type="gramEnd"/>
      <w:r w:rsidRPr="001B1D0E">
        <w:rPr>
          <w:rFonts w:ascii="Times New Roman" w:hAnsi="Times New Roman" w:cs="Times New Roman"/>
          <w:sz w:val="24"/>
          <w:szCs w:val="24"/>
        </w:rPr>
        <w:t xml:space="preserve">69-i76. </w:t>
      </w:r>
      <w:proofErr w:type="spellStart"/>
      <w:r w:rsidRPr="001B1D0E">
        <w:rPr>
          <w:rFonts w:ascii="Times New Roman" w:hAnsi="Times New Roman" w:cs="Times New Roman"/>
          <w:sz w:val="24"/>
          <w:szCs w:val="24"/>
        </w:rPr>
        <w:t>doi</w:t>
      </w:r>
      <w:proofErr w:type="spellEnd"/>
      <w:r w:rsidRPr="001B1D0E">
        <w:rPr>
          <w:rFonts w:ascii="Times New Roman" w:hAnsi="Times New Roman" w:cs="Times New Roman"/>
          <w:sz w:val="24"/>
          <w:szCs w:val="24"/>
        </w:rPr>
        <w:t>: 10.1136/jramc-2015-000587.</w:t>
      </w:r>
    </w:p>
    <w:p w14:paraId="253D9E5C"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PMID: 26621815</w:t>
      </w:r>
    </w:p>
    <w:p w14:paraId="47F10703"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 xml:space="preserve">PTSD, </w:t>
      </w:r>
      <w:proofErr w:type="gramStart"/>
      <w:r w:rsidRPr="001B1D0E">
        <w:rPr>
          <w:rFonts w:ascii="Times New Roman" w:hAnsi="Times New Roman" w:cs="Times New Roman"/>
          <w:sz w:val="24"/>
          <w:szCs w:val="24"/>
        </w:rPr>
        <w:t>stigma</w:t>
      </w:r>
      <w:proofErr w:type="gramEnd"/>
      <w:r w:rsidRPr="001B1D0E">
        <w:rPr>
          <w:rFonts w:ascii="Times New Roman" w:hAnsi="Times New Roman" w:cs="Times New Roman"/>
          <w:sz w:val="24"/>
          <w:szCs w:val="24"/>
        </w:rPr>
        <w:t xml:space="preserve"> and barriers to help-seeking within the UK Armed Forces.</w:t>
      </w:r>
    </w:p>
    <w:p w14:paraId="04A6E4E5"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Murphy D, Busuttil W.</w:t>
      </w:r>
    </w:p>
    <w:p w14:paraId="11A7E0C3"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 xml:space="preserve">J R Army Med Corps. 2015 Dec;161(4):322-6. </w:t>
      </w:r>
      <w:proofErr w:type="spellStart"/>
      <w:r w:rsidRPr="001B1D0E">
        <w:rPr>
          <w:rFonts w:ascii="Times New Roman" w:hAnsi="Times New Roman" w:cs="Times New Roman"/>
          <w:sz w:val="24"/>
          <w:szCs w:val="24"/>
        </w:rPr>
        <w:t>doi</w:t>
      </w:r>
      <w:proofErr w:type="spellEnd"/>
      <w:r w:rsidRPr="001B1D0E">
        <w:rPr>
          <w:rFonts w:ascii="Times New Roman" w:hAnsi="Times New Roman" w:cs="Times New Roman"/>
          <w:sz w:val="24"/>
          <w:szCs w:val="24"/>
        </w:rPr>
        <w:t xml:space="preserve">: 10.1136/jramc-2014-000344. </w:t>
      </w:r>
      <w:proofErr w:type="spellStart"/>
      <w:r w:rsidRPr="001B1D0E">
        <w:rPr>
          <w:rFonts w:ascii="Times New Roman" w:hAnsi="Times New Roman" w:cs="Times New Roman"/>
          <w:sz w:val="24"/>
          <w:szCs w:val="24"/>
        </w:rPr>
        <w:t>Epub</w:t>
      </w:r>
      <w:proofErr w:type="spellEnd"/>
      <w:r w:rsidRPr="001B1D0E">
        <w:rPr>
          <w:rFonts w:ascii="Times New Roman" w:hAnsi="Times New Roman" w:cs="Times New Roman"/>
          <w:sz w:val="24"/>
          <w:szCs w:val="24"/>
        </w:rPr>
        <w:t xml:space="preserve"> 2014 Dec 18.</w:t>
      </w:r>
    </w:p>
    <w:p w14:paraId="70665BD3"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PMID: 25525202 Review.</w:t>
      </w:r>
    </w:p>
    <w:p w14:paraId="21DD9654"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 xml:space="preserve">See all similar </w:t>
      </w:r>
      <w:proofErr w:type="gramStart"/>
      <w:r w:rsidRPr="001B1D0E">
        <w:rPr>
          <w:rFonts w:ascii="Times New Roman" w:hAnsi="Times New Roman" w:cs="Times New Roman"/>
          <w:sz w:val="24"/>
          <w:szCs w:val="24"/>
        </w:rPr>
        <w:t>articles</w:t>
      </w:r>
      <w:proofErr w:type="gramEnd"/>
    </w:p>
    <w:p w14:paraId="4CDCE4EA"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Cited by</w:t>
      </w:r>
    </w:p>
    <w:p w14:paraId="5146BB06"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Heterogeneity in Unmet Treatment Need and Barriers to Accessing Mental Health Services Among U.S. Military Service Members with Serious Psychological Distress.</w:t>
      </w:r>
    </w:p>
    <w:p w14:paraId="2181C31A"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Dunbar MS, Breslau J, Collins R, Beckman R, Engel CC.</w:t>
      </w:r>
    </w:p>
    <w:p w14:paraId="0A2681D5" w14:textId="77777777" w:rsidR="001B1D0E" w:rsidRPr="001B1D0E" w:rsidRDefault="001B1D0E" w:rsidP="001B1D0E">
      <w:pPr>
        <w:spacing w:line="480" w:lineRule="auto"/>
        <w:jc w:val="both"/>
        <w:rPr>
          <w:rFonts w:ascii="Times New Roman" w:hAnsi="Times New Roman" w:cs="Times New Roman"/>
          <w:sz w:val="24"/>
          <w:szCs w:val="24"/>
        </w:rPr>
      </w:pPr>
      <w:proofErr w:type="spellStart"/>
      <w:r w:rsidRPr="001B1D0E">
        <w:rPr>
          <w:rFonts w:ascii="Times New Roman" w:hAnsi="Times New Roman" w:cs="Times New Roman"/>
          <w:sz w:val="24"/>
          <w:szCs w:val="24"/>
        </w:rPr>
        <w:t>Adm</w:t>
      </w:r>
      <w:proofErr w:type="spellEnd"/>
      <w:r w:rsidRPr="001B1D0E">
        <w:rPr>
          <w:rFonts w:ascii="Times New Roman" w:hAnsi="Times New Roman" w:cs="Times New Roman"/>
          <w:sz w:val="24"/>
          <w:szCs w:val="24"/>
        </w:rPr>
        <w:t xml:space="preserve"> Policy Ment Health. 2023 Aug 18. </w:t>
      </w:r>
      <w:proofErr w:type="spellStart"/>
      <w:r w:rsidRPr="001B1D0E">
        <w:rPr>
          <w:rFonts w:ascii="Times New Roman" w:hAnsi="Times New Roman" w:cs="Times New Roman"/>
          <w:sz w:val="24"/>
          <w:szCs w:val="24"/>
        </w:rPr>
        <w:t>doi</w:t>
      </w:r>
      <w:proofErr w:type="spellEnd"/>
      <w:r w:rsidRPr="001B1D0E">
        <w:rPr>
          <w:rFonts w:ascii="Times New Roman" w:hAnsi="Times New Roman" w:cs="Times New Roman"/>
          <w:sz w:val="24"/>
          <w:szCs w:val="24"/>
        </w:rPr>
        <w:t>: 10.1007/s10488-023-01289-4. Online ahead of print.</w:t>
      </w:r>
    </w:p>
    <w:p w14:paraId="024F8380"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PMID: 37596460</w:t>
      </w:r>
    </w:p>
    <w:p w14:paraId="3F74850A"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Military culture and collaborative decision-making in mental healthcare: cultural, communication and policy considerations.</w:t>
      </w:r>
    </w:p>
    <w:p w14:paraId="7420ABAC"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Treichler EBH, Reznik SJ, Oakes D, Girard V, Zisman-Ilani Y.</w:t>
      </w:r>
    </w:p>
    <w:p w14:paraId="2466CA91" w14:textId="77777777" w:rsidR="001B1D0E" w:rsidRPr="001B1D0E" w:rsidRDefault="001B1D0E" w:rsidP="001B1D0E">
      <w:pPr>
        <w:spacing w:line="480" w:lineRule="auto"/>
        <w:jc w:val="both"/>
        <w:rPr>
          <w:rFonts w:ascii="Times New Roman" w:hAnsi="Times New Roman" w:cs="Times New Roman"/>
          <w:sz w:val="24"/>
          <w:szCs w:val="24"/>
        </w:rPr>
      </w:pPr>
      <w:proofErr w:type="spellStart"/>
      <w:r w:rsidRPr="001B1D0E">
        <w:rPr>
          <w:rFonts w:ascii="Times New Roman" w:hAnsi="Times New Roman" w:cs="Times New Roman"/>
          <w:sz w:val="24"/>
          <w:szCs w:val="24"/>
        </w:rPr>
        <w:t>BJPsych</w:t>
      </w:r>
      <w:proofErr w:type="spellEnd"/>
      <w:r w:rsidRPr="001B1D0E">
        <w:rPr>
          <w:rFonts w:ascii="Times New Roman" w:hAnsi="Times New Roman" w:cs="Times New Roman"/>
          <w:sz w:val="24"/>
          <w:szCs w:val="24"/>
        </w:rPr>
        <w:t xml:space="preserve"> Open. 2023 Aug 14;9(5</w:t>
      </w:r>
      <w:proofErr w:type="gramStart"/>
      <w:r w:rsidRPr="001B1D0E">
        <w:rPr>
          <w:rFonts w:ascii="Times New Roman" w:hAnsi="Times New Roman" w:cs="Times New Roman"/>
          <w:sz w:val="24"/>
          <w:szCs w:val="24"/>
        </w:rPr>
        <w:t>):e</w:t>
      </w:r>
      <w:proofErr w:type="gramEnd"/>
      <w:r w:rsidRPr="001B1D0E">
        <w:rPr>
          <w:rFonts w:ascii="Times New Roman" w:hAnsi="Times New Roman" w:cs="Times New Roman"/>
          <w:sz w:val="24"/>
          <w:szCs w:val="24"/>
        </w:rPr>
        <w:t xml:space="preserve">154. </w:t>
      </w:r>
      <w:proofErr w:type="spellStart"/>
      <w:r w:rsidRPr="001B1D0E">
        <w:rPr>
          <w:rFonts w:ascii="Times New Roman" w:hAnsi="Times New Roman" w:cs="Times New Roman"/>
          <w:sz w:val="24"/>
          <w:szCs w:val="24"/>
        </w:rPr>
        <w:t>doi</w:t>
      </w:r>
      <w:proofErr w:type="spellEnd"/>
      <w:r w:rsidRPr="001B1D0E">
        <w:rPr>
          <w:rFonts w:ascii="Times New Roman" w:hAnsi="Times New Roman" w:cs="Times New Roman"/>
          <w:sz w:val="24"/>
          <w:szCs w:val="24"/>
        </w:rPr>
        <w:t>: 10.1192/bjo.2023.516.</w:t>
      </w:r>
    </w:p>
    <w:p w14:paraId="1675D181"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PMID: 37578050 Free PMC article.</w:t>
      </w:r>
    </w:p>
    <w:p w14:paraId="40F2F783"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The effectiveness of the National Veterans Summer Sports Clinic for veterans with probable posttraumatic stress disorder.</w:t>
      </w:r>
    </w:p>
    <w:p w14:paraId="440E3887"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Walter KH, Otis NP, Hose MK, Ober KM, Glassman LH.</w:t>
      </w:r>
    </w:p>
    <w:p w14:paraId="709B6802"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 xml:space="preserve">Front Psychol. 2023 Jul </w:t>
      </w:r>
      <w:proofErr w:type="gramStart"/>
      <w:r w:rsidRPr="001B1D0E">
        <w:rPr>
          <w:rFonts w:ascii="Times New Roman" w:hAnsi="Times New Roman" w:cs="Times New Roman"/>
          <w:sz w:val="24"/>
          <w:szCs w:val="24"/>
        </w:rPr>
        <w:t>10;14:1207633</w:t>
      </w:r>
      <w:proofErr w:type="gramEnd"/>
      <w:r w:rsidRPr="001B1D0E">
        <w:rPr>
          <w:rFonts w:ascii="Times New Roman" w:hAnsi="Times New Roman" w:cs="Times New Roman"/>
          <w:sz w:val="24"/>
          <w:szCs w:val="24"/>
        </w:rPr>
        <w:t xml:space="preserve">. </w:t>
      </w:r>
      <w:proofErr w:type="spellStart"/>
      <w:r w:rsidRPr="001B1D0E">
        <w:rPr>
          <w:rFonts w:ascii="Times New Roman" w:hAnsi="Times New Roman" w:cs="Times New Roman"/>
          <w:sz w:val="24"/>
          <w:szCs w:val="24"/>
        </w:rPr>
        <w:t>doi</w:t>
      </w:r>
      <w:proofErr w:type="spellEnd"/>
      <w:r w:rsidRPr="001B1D0E">
        <w:rPr>
          <w:rFonts w:ascii="Times New Roman" w:hAnsi="Times New Roman" w:cs="Times New Roman"/>
          <w:sz w:val="24"/>
          <w:szCs w:val="24"/>
        </w:rPr>
        <w:t xml:space="preserve">: 10.3389/fpsyg.2023.1207633. </w:t>
      </w:r>
      <w:proofErr w:type="spellStart"/>
      <w:r w:rsidRPr="001B1D0E">
        <w:rPr>
          <w:rFonts w:ascii="Times New Roman" w:hAnsi="Times New Roman" w:cs="Times New Roman"/>
          <w:sz w:val="24"/>
          <w:szCs w:val="24"/>
        </w:rPr>
        <w:t>eCollection</w:t>
      </w:r>
      <w:proofErr w:type="spellEnd"/>
      <w:r w:rsidRPr="001B1D0E">
        <w:rPr>
          <w:rFonts w:ascii="Times New Roman" w:hAnsi="Times New Roman" w:cs="Times New Roman"/>
          <w:sz w:val="24"/>
          <w:szCs w:val="24"/>
        </w:rPr>
        <w:t xml:space="preserve"> 2023.</w:t>
      </w:r>
    </w:p>
    <w:p w14:paraId="14F2142F"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PMID: 37492451 Free PMC article.</w:t>
      </w:r>
    </w:p>
    <w:p w14:paraId="25FD0181"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Help-seeking for Intimate Partner Violence and Abuse: Experiences of Serving and Ex-serving UK Military Personnel.</w:t>
      </w:r>
    </w:p>
    <w:p w14:paraId="762F6EB4"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Lane R, Alves-Costa F, Gribble R, Taylor A, Howard LM, Fear NT, MacManus D.</w:t>
      </w:r>
    </w:p>
    <w:p w14:paraId="14B6DC1D"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 xml:space="preserve">J Fam Violence. 2023 Mar 25:1-17. </w:t>
      </w:r>
      <w:proofErr w:type="spellStart"/>
      <w:r w:rsidRPr="001B1D0E">
        <w:rPr>
          <w:rFonts w:ascii="Times New Roman" w:hAnsi="Times New Roman" w:cs="Times New Roman"/>
          <w:sz w:val="24"/>
          <w:szCs w:val="24"/>
        </w:rPr>
        <w:t>doi</w:t>
      </w:r>
      <w:proofErr w:type="spellEnd"/>
      <w:r w:rsidRPr="001B1D0E">
        <w:rPr>
          <w:rFonts w:ascii="Times New Roman" w:hAnsi="Times New Roman" w:cs="Times New Roman"/>
          <w:sz w:val="24"/>
          <w:szCs w:val="24"/>
        </w:rPr>
        <w:t>: 10.1007/s10896-023-00534-6. Online ahead of print.</w:t>
      </w:r>
    </w:p>
    <w:p w14:paraId="46270D97"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PMID: 37358979 Free PMC article.</w:t>
      </w:r>
    </w:p>
    <w:p w14:paraId="63413784" w14:textId="77777777" w:rsidR="001B1D0E" w:rsidRPr="001B1D0E" w:rsidRDefault="001B1D0E" w:rsidP="001B1D0E">
      <w:pPr>
        <w:spacing w:line="480" w:lineRule="auto"/>
        <w:jc w:val="both"/>
        <w:rPr>
          <w:rFonts w:ascii="Times New Roman" w:hAnsi="Times New Roman" w:cs="Times New Roman"/>
          <w:sz w:val="24"/>
          <w:szCs w:val="24"/>
        </w:rPr>
      </w:pPr>
      <w:r w:rsidRPr="001B1D0E">
        <w:rPr>
          <w:rFonts w:ascii="Times New Roman" w:hAnsi="Times New Roman" w:cs="Times New Roman"/>
          <w:sz w:val="24"/>
          <w:szCs w:val="24"/>
        </w:rPr>
        <w:t>Meaning(s) of transition(s) from military to civilian life at the intersection with mental health: implications for clinical settings.</w:t>
      </w:r>
    </w:p>
    <w:p w14:paraId="77A2D989" w14:textId="6FA91C49" w:rsidR="00715AA5" w:rsidRDefault="001B1D0E" w:rsidP="001B1D0E">
      <w:pPr>
        <w:spacing w:line="480" w:lineRule="auto"/>
        <w:jc w:val="both"/>
        <w:rPr>
          <w:rFonts w:ascii="Times New Roman" w:hAnsi="Times New Roman" w:cs="Times New Roman"/>
          <w:sz w:val="24"/>
          <w:szCs w:val="24"/>
        </w:rPr>
      </w:pPr>
      <w:proofErr w:type="spellStart"/>
      <w:r w:rsidRPr="001B1D0E">
        <w:rPr>
          <w:rFonts w:ascii="Times New Roman" w:hAnsi="Times New Roman" w:cs="Times New Roman"/>
          <w:sz w:val="24"/>
          <w:szCs w:val="24"/>
        </w:rPr>
        <w:t>Misca</w:t>
      </w:r>
      <w:proofErr w:type="spellEnd"/>
      <w:r w:rsidRPr="001B1D0E">
        <w:rPr>
          <w:rFonts w:ascii="Times New Roman" w:hAnsi="Times New Roman" w:cs="Times New Roman"/>
          <w:sz w:val="24"/>
          <w:szCs w:val="24"/>
        </w:rPr>
        <w:t xml:space="preserve"> G, Augustus J, Russell J, Walker J.</w:t>
      </w:r>
      <w:r>
        <w:rPr>
          <w:rFonts w:ascii="Times New Roman" w:hAnsi="Times New Roman" w:cs="Times New Roman"/>
          <w:sz w:val="24"/>
          <w:szCs w:val="24"/>
        </w:rPr>
        <w:t xml:space="preserve"> </w:t>
      </w:r>
      <w:r w:rsidRPr="001B1D0E">
        <w:rPr>
          <w:rFonts w:ascii="Times New Roman" w:hAnsi="Times New Roman" w:cs="Times New Roman"/>
          <w:sz w:val="24"/>
          <w:szCs w:val="24"/>
        </w:rPr>
        <w:t xml:space="preserve">Front Psychol. 2023 May 9;14:1142528. </w:t>
      </w:r>
      <w:proofErr w:type="spellStart"/>
      <w:r w:rsidRPr="001B1D0E">
        <w:rPr>
          <w:rFonts w:ascii="Times New Roman" w:hAnsi="Times New Roman" w:cs="Times New Roman"/>
          <w:sz w:val="24"/>
          <w:szCs w:val="24"/>
        </w:rPr>
        <w:t>doi</w:t>
      </w:r>
      <w:proofErr w:type="spellEnd"/>
      <w:r w:rsidRPr="001B1D0E">
        <w:rPr>
          <w:rFonts w:ascii="Times New Roman" w:hAnsi="Times New Roman" w:cs="Times New Roman"/>
          <w:sz w:val="24"/>
          <w:szCs w:val="24"/>
        </w:rPr>
        <w:t xml:space="preserve">: 10.3389/fpsyg.2023.1142528. </w:t>
      </w:r>
      <w:proofErr w:type="spellStart"/>
      <w:r w:rsidRPr="001B1D0E">
        <w:rPr>
          <w:rFonts w:ascii="Times New Roman" w:hAnsi="Times New Roman" w:cs="Times New Roman"/>
          <w:sz w:val="24"/>
          <w:szCs w:val="24"/>
        </w:rPr>
        <w:t>eCollection</w:t>
      </w:r>
      <w:proofErr w:type="spellEnd"/>
      <w:r w:rsidRPr="001B1D0E">
        <w:rPr>
          <w:rFonts w:ascii="Times New Roman" w:hAnsi="Times New Roman" w:cs="Times New Roman"/>
          <w:sz w:val="24"/>
          <w:szCs w:val="24"/>
        </w:rPr>
        <w:t xml:space="preserve"> 2023.</w:t>
      </w:r>
      <w:r>
        <w:rPr>
          <w:rFonts w:ascii="Times New Roman" w:hAnsi="Times New Roman" w:cs="Times New Roman"/>
          <w:sz w:val="24"/>
          <w:szCs w:val="24"/>
        </w:rPr>
        <w:t xml:space="preserve"> </w:t>
      </w:r>
      <w:r w:rsidRPr="001B1D0E">
        <w:rPr>
          <w:rFonts w:ascii="Times New Roman" w:hAnsi="Times New Roman" w:cs="Times New Roman"/>
          <w:sz w:val="24"/>
          <w:szCs w:val="24"/>
        </w:rPr>
        <w:t>PMID: 37228334 Free PMC article.</w:t>
      </w:r>
    </w:p>
    <w:p w14:paraId="46963E60" w14:textId="0FF7C9C7" w:rsidR="00495DFE" w:rsidRPr="00495DFE" w:rsidRDefault="00495DFE" w:rsidP="00495DFE">
      <w:pPr>
        <w:spacing w:line="480" w:lineRule="auto"/>
        <w:jc w:val="both"/>
        <w:rPr>
          <w:rFonts w:ascii="Times New Roman" w:hAnsi="Times New Roman" w:cs="Times New Roman"/>
          <w:sz w:val="24"/>
          <w:szCs w:val="24"/>
        </w:rPr>
      </w:pPr>
      <w:r w:rsidRPr="00495DFE">
        <w:rPr>
          <w:rFonts w:ascii="Times New Roman" w:hAnsi="Times New Roman" w:cs="Times New Roman"/>
          <w:sz w:val="24"/>
          <w:szCs w:val="24"/>
        </w:rPr>
        <w:t>Fear N et al, ‘Patterns of drinking in the UK Armed Forces’, Addiction, Vol. 102, 2007, pp1749–1759</w:t>
      </w:r>
    </w:p>
    <w:p w14:paraId="4513B243" w14:textId="6C3EEF4B" w:rsidR="00495DFE" w:rsidRDefault="00495DFE" w:rsidP="00495DFE">
      <w:pPr>
        <w:spacing w:line="480" w:lineRule="auto"/>
        <w:jc w:val="both"/>
        <w:rPr>
          <w:rFonts w:ascii="Times New Roman" w:hAnsi="Times New Roman" w:cs="Times New Roman"/>
          <w:sz w:val="24"/>
          <w:szCs w:val="24"/>
        </w:rPr>
      </w:pPr>
      <w:r w:rsidRPr="00495DFE">
        <w:rPr>
          <w:rFonts w:ascii="Times New Roman" w:hAnsi="Times New Roman" w:cs="Times New Roman"/>
          <w:sz w:val="24"/>
          <w:szCs w:val="24"/>
        </w:rPr>
        <w:t>Fossey M, Across the Wire: Veterans, Mental Health and Vulnerability, London: Centre for Mental Health, 2010</w:t>
      </w:r>
    </w:p>
    <w:p w14:paraId="3D7654A1" w14:textId="2B5CCE8E" w:rsidR="00495DFE" w:rsidRDefault="00495DFE" w:rsidP="00495DFE">
      <w:pPr>
        <w:spacing w:line="480" w:lineRule="auto"/>
        <w:jc w:val="both"/>
        <w:rPr>
          <w:rFonts w:ascii="Times New Roman" w:hAnsi="Times New Roman" w:cs="Times New Roman"/>
          <w:sz w:val="24"/>
          <w:szCs w:val="24"/>
        </w:rPr>
      </w:pPr>
      <w:r w:rsidRPr="00495DFE">
        <w:rPr>
          <w:rFonts w:ascii="Times New Roman" w:hAnsi="Times New Roman" w:cs="Times New Roman"/>
          <w:sz w:val="24"/>
          <w:szCs w:val="24"/>
        </w:rPr>
        <w:t>Freedom of Information Reply 17-10-2013-125053001, Ministry of Defence, 13 November 2013</w:t>
      </w:r>
    </w:p>
    <w:p w14:paraId="540B00DD" w14:textId="77777777" w:rsidR="0000444D" w:rsidRDefault="0000444D" w:rsidP="00495DFE">
      <w:pPr>
        <w:spacing w:line="480" w:lineRule="auto"/>
        <w:jc w:val="both"/>
        <w:rPr>
          <w:rFonts w:ascii="Times New Roman" w:hAnsi="Times New Roman" w:cs="Times New Roman"/>
          <w:sz w:val="24"/>
          <w:szCs w:val="24"/>
        </w:rPr>
      </w:pPr>
    </w:p>
    <w:p w14:paraId="2934112A" w14:textId="77777777" w:rsidR="00F43A84" w:rsidRDefault="00F43A84" w:rsidP="00495DFE">
      <w:pPr>
        <w:spacing w:line="480" w:lineRule="auto"/>
        <w:jc w:val="both"/>
        <w:rPr>
          <w:rFonts w:ascii="Times New Roman" w:hAnsi="Times New Roman" w:cs="Times New Roman"/>
          <w:sz w:val="24"/>
          <w:szCs w:val="24"/>
        </w:rPr>
      </w:pPr>
    </w:p>
    <w:p w14:paraId="6BE3D684" w14:textId="77777777" w:rsidR="0000444D" w:rsidRDefault="0000444D" w:rsidP="00495DFE">
      <w:pPr>
        <w:spacing w:line="480" w:lineRule="auto"/>
        <w:jc w:val="both"/>
        <w:rPr>
          <w:rFonts w:ascii="Times New Roman" w:hAnsi="Times New Roman" w:cs="Times New Roman"/>
          <w:sz w:val="24"/>
          <w:szCs w:val="24"/>
        </w:rPr>
      </w:pPr>
    </w:p>
    <w:p w14:paraId="7CA588D2"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References</w:t>
      </w:r>
    </w:p>
    <w:p w14:paraId="757EE462" w14:textId="4F68303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Adler, D. A., Possemato, K., </w:t>
      </w:r>
      <w:proofErr w:type="spellStart"/>
      <w:r w:rsidRPr="00091658">
        <w:rPr>
          <w:rFonts w:ascii="Times New Roman" w:hAnsi="Times New Roman" w:cs="Times New Roman"/>
          <w:sz w:val="24"/>
          <w:szCs w:val="24"/>
        </w:rPr>
        <w:t>Mavandadi</w:t>
      </w:r>
      <w:proofErr w:type="spellEnd"/>
      <w:r w:rsidRPr="00091658">
        <w:rPr>
          <w:rFonts w:ascii="Times New Roman" w:hAnsi="Times New Roman" w:cs="Times New Roman"/>
          <w:sz w:val="24"/>
          <w:szCs w:val="24"/>
        </w:rPr>
        <w:t xml:space="preserve">, S., Lerner, D., Chang, H., Klaus, J., Tew, J. D., Barrett, D., Ingram, E., &amp; Oslin, D. W. (2011). Psychiatric status and work performance of veterans of Operations Enduring Freedom and Iraqi Freedom. Psychiatric services (Washington, D.C.), 62(1), 39–46. </w:t>
      </w:r>
      <w:hyperlink r:id="rId7" w:history="1">
        <w:r w:rsidR="00F43A84" w:rsidRPr="00DB4297">
          <w:rPr>
            <w:rStyle w:val="Hyperlink"/>
            <w:rFonts w:ascii="Times New Roman" w:hAnsi="Times New Roman" w:cs="Times New Roman"/>
            <w:sz w:val="24"/>
            <w:szCs w:val="24"/>
          </w:rPr>
          <w:t>https://doi.org/10.1176/ps.62.1.pss6201_0039</w:t>
        </w:r>
      </w:hyperlink>
      <w:r w:rsidR="00F43A84">
        <w:rPr>
          <w:rFonts w:ascii="Times New Roman" w:hAnsi="Times New Roman" w:cs="Times New Roman"/>
          <w:sz w:val="24"/>
          <w:szCs w:val="24"/>
        </w:rPr>
        <w:t xml:space="preserve">  </w:t>
      </w:r>
    </w:p>
    <w:p w14:paraId="200C8CCC" w14:textId="2326B745"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Akbar, M., Egli, M., Cho, Y. E., Song, B. J., &amp; Noronha, A. (2018). Medications for alcohol use disorders: An overview. Pharmacology &amp; therapeutics, 185, 64–85. </w:t>
      </w:r>
      <w:hyperlink r:id="rId8" w:history="1">
        <w:r w:rsidR="00F43A84" w:rsidRPr="00DB4297">
          <w:rPr>
            <w:rStyle w:val="Hyperlink"/>
            <w:rFonts w:ascii="Times New Roman" w:hAnsi="Times New Roman" w:cs="Times New Roman"/>
            <w:sz w:val="24"/>
            <w:szCs w:val="24"/>
          </w:rPr>
          <w:t>https://doi.org/10.1016/j.pharmthera.2017.11.007</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1C823811"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Arksey, H., &amp; O'Malley, L. (2005). Scoping studies: towards a methodological framework. International journal of social research methodology, 8(1), 19-32. </w:t>
      </w:r>
    </w:p>
    <w:p w14:paraId="4AADA25E" w14:textId="27363512"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Ashcroft, M. (2014). The veterans' transition review. https://www.veteranstransition.co.uk/vtrreport.pdf</w:t>
      </w:r>
      <w:r w:rsidR="00F43A84">
        <w:rPr>
          <w:rFonts w:ascii="Times New Roman" w:hAnsi="Times New Roman" w:cs="Times New Roman"/>
          <w:sz w:val="24"/>
          <w:szCs w:val="24"/>
        </w:rPr>
        <w:t xml:space="preserve"> </w:t>
      </w:r>
    </w:p>
    <w:p w14:paraId="023AC0DA" w14:textId="77777777" w:rsidR="00091658" w:rsidRP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Batelaan</w:t>
      </w:r>
      <w:proofErr w:type="spellEnd"/>
      <w:r w:rsidRPr="00091658">
        <w:rPr>
          <w:rFonts w:ascii="Times New Roman" w:hAnsi="Times New Roman" w:cs="Times New Roman"/>
          <w:sz w:val="24"/>
          <w:szCs w:val="24"/>
        </w:rPr>
        <w:t xml:space="preserve">, N. M., Bosman, R. C., </w:t>
      </w:r>
      <w:proofErr w:type="spellStart"/>
      <w:r w:rsidRPr="00091658">
        <w:rPr>
          <w:rFonts w:ascii="Times New Roman" w:hAnsi="Times New Roman" w:cs="Times New Roman"/>
          <w:sz w:val="24"/>
          <w:szCs w:val="24"/>
        </w:rPr>
        <w:t>Muntingh</w:t>
      </w:r>
      <w:proofErr w:type="spellEnd"/>
      <w:r w:rsidRPr="00091658">
        <w:rPr>
          <w:rFonts w:ascii="Times New Roman" w:hAnsi="Times New Roman" w:cs="Times New Roman"/>
          <w:sz w:val="24"/>
          <w:szCs w:val="24"/>
        </w:rPr>
        <w:t xml:space="preserve">, A., Scholten, W. D., </w:t>
      </w:r>
      <w:proofErr w:type="spellStart"/>
      <w:r w:rsidRPr="00091658">
        <w:rPr>
          <w:rFonts w:ascii="Times New Roman" w:hAnsi="Times New Roman" w:cs="Times New Roman"/>
          <w:sz w:val="24"/>
          <w:szCs w:val="24"/>
        </w:rPr>
        <w:t>Huijbregts</w:t>
      </w:r>
      <w:proofErr w:type="spellEnd"/>
      <w:r w:rsidRPr="00091658">
        <w:rPr>
          <w:rFonts w:ascii="Times New Roman" w:hAnsi="Times New Roman" w:cs="Times New Roman"/>
          <w:sz w:val="24"/>
          <w:szCs w:val="24"/>
        </w:rPr>
        <w:t xml:space="preserve">, K. M., &amp; van </w:t>
      </w:r>
      <w:proofErr w:type="spellStart"/>
      <w:r w:rsidRPr="00091658">
        <w:rPr>
          <w:rFonts w:ascii="Times New Roman" w:hAnsi="Times New Roman" w:cs="Times New Roman"/>
          <w:sz w:val="24"/>
          <w:szCs w:val="24"/>
        </w:rPr>
        <w:t>Balkom</w:t>
      </w:r>
      <w:proofErr w:type="spellEnd"/>
      <w:r w:rsidRPr="00091658">
        <w:rPr>
          <w:rFonts w:ascii="Times New Roman" w:hAnsi="Times New Roman" w:cs="Times New Roman"/>
          <w:sz w:val="24"/>
          <w:szCs w:val="24"/>
        </w:rPr>
        <w:t xml:space="preserve">, A. J. (2017). Risk of relapse after antidepressant discontinuation in anxiety disorders, obsessive-compulsive disorder, and post-traumatic stress disorder: systematic review and meta-analysis of relapse prevention trials. </w:t>
      </w:r>
      <w:proofErr w:type="spellStart"/>
      <w:r w:rsidRPr="00091658">
        <w:rPr>
          <w:rFonts w:ascii="Times New Roman" w:hAnsi="Times New Roman" w:cs="Times New Roman"/>
          <w:sz w:val="24"/>
          <w:szCs w:val="24"/>
        </w:rPr>
        <w:t>Bmj</w:t>
      </w:r>
      <w:proofErr w:type="spellEnd"/>
      <w:r w:rsidRPr="00091658">
        <w:rPr>
          <w:rFonts w:ascii="Times New Roman" w:hAnsi="Times New Roman" w:cs="Times New Roman"/>
          <w:sz w:val="24"/>
          <w:szCs w:val="24"/>
        </w:rPr>
        <w:t xml:space="preserve">, 358. </w:t>
      </w:r>
    </w:p>
    <w:p w14:paraId="2305105D" w14:textId="60F7D4D1"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Betancourt, C. A., </w:t>
      </w:r>
      <w:proofErr w:type="spellStart"/>
      <w:r w:rsidRPr="00091658">
        <w:rPr>
          <w:rFonts w:ascii="Times New Roman" w:hAnsi="Times New Roman" w:cs="Times New Roman"/>
          <w:sz w:val="24"/>
          <w:szCs w:val="24"/>
        </w:rPr>
        <w:t>Kitsantas</w:t>
      </w:r>
      <w:proofErr w:type="spellEnd"/>
      <w:r w:rsidRPr="00091658">
        <w:rPr>
          <w:rFonts w:ascii="Times New Roman" w:hAnsi="Times New Roman" w:cs="Times New Roman"/>
          <w:sz w:val="24"/>
          <w:szCs w:val="24"/>
        </w:rPr>
        <w:t>, P., Goldberg, D. G., &amp; Hawks, B. A. (2022). Substance use relapse among veterans at termination of treatment for substance use disorders. Military medicine, 187(11-12), e1422-e143</w:t>
      </w:r>
      <w:r w:rsidR="00F43A84">
        <w:rPr>
          <w:rFonts w:ascii="Times New Roman" w:hAnsi="Times New Roman" w:cs="Times New Roman"/>
          <w:sz w:val="24"/>
          <w:szCs w:val="24"/>
        </w:rPr>
        <w:t xml:space="preserve">1 </w:t>
      </w:r>
    </w:p>
    <w:p w14:paraId="145176DD" w14:textId="74BE0FFE"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Binks, E., &amp; Cambridge, S. (2018). The transition experiences of British military veterans. Political Psychology, 39(1), 125-142. </w:t>
      </w:r>
      <w:hyperlink r:id="rId9" w:history="1">
        <w:r w:rsidR="00F43A84" w:rsidRPr="00DB4297">
          <w:rPr>
            <w:rStyle w:val="Hyperlink"/>
            <w:rFonts w:ascii="Times New Roman" w:hAnsi="Times New Roman" w:cs="Times New Roman"/>
            <w:sz w:val="24"/>
            <w:szCs w:val="24"/>
          </w:rPr>
          <w:t>https://doi.org/10.1111/pops.12399</w:t>
        </w:r>
      </w:hyperlink>
      <w:r w:rsidR="00F43A84">
        <w:rPr>
          <w:rFonts w:ascii="Times New Roman" w:hAnsi="Times New Roman" w:cs="Times New Roman"/>
          <w:sz w:val="24"/>
          <w:szCs w:val="24"/>
        </w:rPr>
        <w:t xml:space="preserve"> </w:t>
      </w:r>
    </w:p>
    <w:p w14:paraId="1449B3CF" w14:textId="62D3A2BF" w:rsidR="00091658" w:rsidRP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Bogaers</w:t>
      </w:r>
      <w:proofErr w:type="spellEnd"/>
      <w:r w:rsidRPr="00091658">
        <w:rPr>
          <w:rFonts w:ascii="Times New Roman" w:hAnsi="Times New Roman" w:cs="Times New Roman"/>
          <w:sz w:val="24"/>
          <w:szCs w:val="24"/>
        </w:rPr>
        <w:t xml:space="preserve">, R., </w:t>
      </w:r>
      <w:proofErr w:type="spellStart"/>
      <w:r w:rsidRPr="00091658">
        <w:rPr>
          <w:rFonts w:ascii="Times New Roman" w:hAnsi="Times New Roman" w:cs="Times New Roman"/>
          <w:sz w:val="24"/>
          <w:szCs w:val="24"/>
        </w:rPr>
        <w:t>Geuze</w:t>
      </w:r>
      <w:proofErr w:type="spellEnd"/>
      <w:r w:rsidRPr="00091658">
        <w:rPr>
          <w:rFonts w:ascii="Times New Roman" w:hAnsi="Times New Roman" w:cs="Times New Roman"/>
          <w:sz w:val="24"/>
          <w:szCs w:val="24"/>
        </w:rPr>
        <w:t xml:space="preserve">, E., van </w:t>
      </w:r>
      <w:proofErr w:type="spellStart"/>
      <w:r w:rsidRPr="00091658">
        <w:rPr>
          <w:rFonts w:ascii="Times New Roman" w:hAnsi="Times New Roman" w:cs="Times New Roman"/>
          <w:sz w:val="24"/>
          <w:szCs w:val="24"/>
        </w:rPr>
        <w:t>Weeghel</w:t>
      </w:r>
      <w:proofErr w:type="spellEnd"/>
      <w:r w:rsidRPr="00091658">
        <w:rPr>
          <w:rFonts w:ascii="Times New Roman" w:hAnsi="Times New Roman" w:cs="Times New Roman"/>
          <w:sz w:val="24"/>
          <w:szCs w:val="24"/>
        </w:rPr>
        <w:t xml:space="preserve">, J., </w:t>
      </w:r>
      <w:proofErr w:type="spellStart"/>
      <w:r w:rsidRPr="00091658">
        <w:rPr>
          <w:rFonts w:ascii="Times New Roman" w:hAnsi="Times New Roman" w:cs="Times New Roman"/>
          <w:sz w:val="24"/>
          <w:szCs w:val="24"/>
        </w:rPr>
        <w:t>Leijten</w:t>
      </w:r>
      <w:proofErr w:type="spellEnd"/>
      <w:r w:rsidRPr="00091658">
        <w:rPr>
          <w:rFonts w:ascii="Times New Roman" w:hAnsi="Times New Roman" w:cs="Times New Roman"/>
          <w:sz w:val="24"/>
          <w:szCs w:val="24"/>
        </w:rPr>
        <w:t xml:space="preserve">, F., van de </w:t>
      </w:r>
      <w:proofErr w:type="spellStart"/>
      <w:r w:rsidRPr="00091658">
        <w:rPr>
          <w:rFonts w:ascii="Times New Roman" w:hAnsi="Times New Roman" w:cs="Times New Roman"/>
          <w:sz w:val="24"/>
          <w:szCs w:val="24"/>
        </w:rPr>
        <w:t>Mheen</w:t>
      </w:r>
      <w:proofErr w:type="spellEnd"/>
      <w:r w:rsidRPr="00091658">
        <w:rPr>
          <w:rFonts w:ascii="Times New Roman" w:hAnsi="Times New Roman" w:cs="Times New Roman"/>
          <w:sz w:val="24"/>
          <w:szCs w:val="24"/>
        </w:rPr>
        <w:t xml:space="preserve">, D., Varis, P., . . . Brouwers, E. (2020). Barriers and facilitators for treatment-seeking for mental health conditions and substance misuse: multi-perspective focus group study within the military. </w:t>
      </w:r>
      <w:proofErr w:type="spellStart"/>
      <w:r w:rsidRPr="00091658">
        <w:rPr>
          <w:rFonts w:ascii="Times New Roman" w:hAnsi="Times New Roman" w:cs="Times New Roman"/>
          <w:sz w:val="24"/>
          <w:szCs w:val="24"/>
        </w:rPr>
        <w:t>BJPsych</w:t>
      </w:r>
      <w:proofErr w:type="spellEnd"/>
      <w:r w:rsidRPr="00091658">
        <w:rPr>
          <w:rFonts w:ascii="Times New Roman" w:hAnsi="Times New Roman" w:cs="Times New Roman"/>
          <w:sz w:val="24"/>
          <w:szCs w:val="24"/>
        </w:rPr>
        <w:t xml:space="preserve"> open, 6(6), e146. </w:t>
      </w:r>
      <w:hyperlink r:id="rId10" w:history="1">
        <w:r w:rsidR="00F43A84" w:rsidRPr="00DB4297">
          <w:rPr>
            <w:rStyle w:val="Hyperlink"/>
            <w:rFonts w:ascii="Times New Roman" w:hAnsi="Times New Roman" w:cs="Times New Roman"/>
            <w:sz w:val="24"/>
            <w:szCs w:val="24"/>
          </w:rPr>
          <w:t>https://doi.org/10.1504/IJSSOC.2020.109768</w:t>
        </w:r>
      </w:hyperlink>
      <w:r w:rsidR="00F43A84">
        <w:rPr>
          <w:rFonts w:ascii="Times New Roman" w:hAnsi="Times New Roman" w:cs="Times New Roman"/>
          <w:sz w:val="24"/>
          <w:szCs w:val="24"/>
        </w:rPr>
        <w:t xml:space="preserve"> </w:t>
      </w:r>
    </w:p>
    <w:p w14:paraId="6A83D687" w14:textId="7E89084B"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Brancu, M., Mann-Wrobel, M., Beckham, J. C., Wagner, H. R., Elliott, A., Robbins, A. T., Runnals, J. J. (2016). Subthreshold posttraumatic stress disorder: A meta-analytic review of DSM-IV prevalence and a proposed DSM-5 approach to measurement. </w:t>
      </w:r>
      <w:proofErr w:type="spellStart"/>
      <w:r w:rsidRPr="00091658">
        <w:rPr>
          <w:rFonts w:ascii="Times New Roman" w:hAnsi="Times New Roman" w:cs="Times New Roman"/>
          <w:sz w:val="24"/>
          <w:szCs w:val="24"/>
        </w:rPr>
        <w:t>Psychol</w:t>
      </w:r>
      <w:proofErr w:type="spellEnd"/>
      <w:r w:rsidRPr="00091658">
        <w:rPr>
          <w:rFonts w:ascii="Times New Roman" w:hAnsi="Times New Roman" w:cs="Times New Roman"/>
          <w:sz w:val="24"/>
          <w:szCs w:val="24"/>
        </w:rPr>
        <w:t xml:space="preserve"> Trauma, 8(2), 222-232. </w:t>
      </w:r>
      <w:hyperlink r:id="rId11" w:history="1">
        <w:r w:rsidR="00F43A84" w:rsidRPr="00DB4297">
          <w:rPr>
            <w:rStyle w:val="Hyperlink"/>
            <w:rFonts w:ascii="Times New Roman" w:hAnsi="Times New Roman" w:cs="Times New Roman"/>
            <w:sz w:val="24"/>
            <w:szCs w:val="24"/>
          </w:rPr>
          <w:t>https://doi.10.1037/tra0000078</w:t>
        </w:r>
      </w:hyperlink>
      <w:r w:rsidR="00F43A84">
        <w:rPr>
          <w:rFonts w:ascii="Times New Roman" w:hAnsi="Times New Roman" w:cs="Times New Roman"/>
          <w:sz w:val="24"/>
          <w:szCs w:val="24"/>
        </w:rPr>
        <w:t xml:space="preserve"> </w:t>
      </w:r>
    </w:p>
    <w:p w14:paraId="5EC9DA13" w14:textId="79FA8E72"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Briggs, P.L., Azhar, S. and Khalfan, M., 2020. Veteran workforce development: how veterans can make a positive impact on workforce development in the construction industry. International Journal of Sustainable Society, 12(3), pp.220-237. </w:t>
      </w:r>
      <w:hyperlink r:id="rId12" w:history="1">
        <w:r w:rsidR="00F43A84" w:rsidRPr="00DB4297">
          <w:rPr>
            <w:rStyle w:val="Hyperlink"/>
            <w:rFonts w:ascii="Times New Roman" w:hAnsi="Times New Roman" w:cs="Times New Roman"/>
            <w:sz w:val="24"/>
            <w:szCs w:val="24"/>
          </w:rPr>
          <w:t>https://doi.org/10.1504/IJSSOC.2020.109768</w:t>
        </w:r>
      </w:hyperlink>
      <w:r w:rsidR="00F43A84">
        <w:rPr>
          <w:rFonts w:ascii="Times New Roman" w:hAnsi="Times New Roman" w:cs="Times New Roman"/>
          <w:sz w:val="24"/>
          <w:szCs w:val="24"/>
        </w:rPr>
        <w:t xml:space="preserve"> </w:t>
      </w:r>
    </w:p>
    <w:p w14:paraId="00BFED5D" w14:textId="43DFD0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Brockman, C., Snyder, J., Gewirtz, A., Gird, S. R., Quattlebaum, J., Schmidt, N., Pauldine, M. R., Elish, K., </w:t>
      </w:r>
      <w:proofErr w:type="spellStart"/>
      <w:r w:rsidRPr="00091658">
        <w:rPr>
          <w:rFonts w:ascii="Times New Roman" w:hAnsi="Times New Roman" w:cs="Times New Roman"/>
          <w:sz w:val="24"/>
          <w:szCs w:val="24"/>
        </w:rPr>
        <w:t>Schrepferman</w:t>
      </w:r>
      <w:proofErr w:type="spellEnd"/>
      <w:r w:rsidRPr="00091658">
        <w:rPr>
          <w:rFonts w:ascii="Times New Roman" w:hAnsi="Times New Roman" w:cs="Times New Roman"/>
          <w:sz w:val="24"/>
          <w:szCs w:val="24"/>
        </w:rPr>
        <w:t xml:space="preserve">, L., Hayes, C., Zettle, R., &amp; DeGarmo, D. (2016). Relationship of service members' deployment trauma, PTSD symptoms, and experiential avoidance to </w:t>
      </w:r>
      <w:proofErr w:type="spellStart"/>
      <w:r w:rsidRPr="00091658">
        <w:rPr>
          <w:rFonts w:ascii="Times New Roman" w:hAnsi="Times New Roman" w:cs="Times New Roman"/>
          <w:sz w:val="24"/>
          <w:szCs w:val="24"/>
        </w:rPr>
        <w:t>postdeployment</w:t>
      </w:r>
      <w:proofErr w:type="spellEnd"/>
      <w:r w:rsidRPr="00091658">
        <w:rPr>
          <w:rFonts w:ascii="Times New Roman" w:hAnsi="Times New Roman" w:cs="Times New Roman"/>
          <w:sz w:val="24"/>
          <w:szCs w:val="24"/>
        </w:rPr>
        <w:t xml:space="preserve"> family reengagement. Journal of family psychology: </w:t>
      </w:r>
      <w:r w:rsidR="00F43A84" w:rsidRPr="00091658">
        <w:rPr>
          <w:rFonts w:ascii="Times New Roman" w:hAnsi="Times New Roman" w:cs="Times New Roman"/>
          <w:sz w:val="24"/>
          <w:szCs w:val="24"/>
        </w:rPr>
        <w:t>JFP:</w:t>
      </w:r>
      <w:r w:rsidRPr="00091658">
        <w:rPr>
          <w:rFonts w:ascii="Times New Roman" w:hAnsi="Times New Roman" w:cs="Times New Roman"/>
          <w:sz w:val="24"/>
          <w:szCs w:val="24"/>
        </w:rPr>
        <w:t xml:space="preserve"> journal of the Division of Family Psychology of the American Psychological Association (Division 43), 30(1), 52–62. </w:t>
      </w:r>
      <w:hyperlink r:id="rId13" w:history="1">
        <w:r w:rsidR="00F43A84" w:rsidRPr="00DB4297">
          <w:rPr>
            <w:rStyle w:val="Hyperlink"/>
            <w:rFonts w:ascii="Times New Roman" w:hAnsi="Times New Roman" w:cs="Times New Roman"/>
            <w:sz w:val="24"/>
            <w:szCs w:val="24"/>
          </w:rPr>
          <w:t>https://doi.org/10.1037/fam0000152</w:t>
        </w:r>
      </w:hyperlink>
      <w:r w:rsidR="00F43A84">
        <w:rPr>
          <w:rFonts w:ascii="Times New Roman" w:hAnsi="Times New Roman" w:cs="Times New Roman"/>
          <w:sz w:val="24"/>
          <w:szCs w:val="24"/>
        </w:rPr>
        <w:t xml:space="preserve"> </w:t>
      </w:r>
    </w:p>
    <w:p w14:paraId="5E01AFD2" w14:textId="28C660AB"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Burdett, H., Fear, N. T., MacManus, D., Wessely, S., Rona, R. J., &amp; Greenberg, N. (2019). Unemployment and benefit claims by UK veterans in the new millennium: results from a record linkage study. </w:t>
      </w:r>
      <w:proofErr w:type="spellStart"/>
      <w:r w:rsidRPr="00091658">
        <w:rPr>
          <w:rFonts w:ascii="Times New Roman" w:hAnsi="Times New Roman" w:cs="Times New Roman"/>
          <w:sz w:val="24"/>
          <w:szCs w:val="24"/>
        </w:rPr>
        <w:t>Occup</w:t>
      </w:r>
      <w:proofErr w:type="spellEnd"/>
      <w:r w:rsidRPr="00091658">
        <w:rPr>
          <w:rFonts w:ascii="Times New Roman" w:hAnsi="Times New Roman" w:cs="Times New Roman"/>
          <w:sz w:val="24"/>
          <w:szCs w:val="24"/>
        </w:rPr>
        <w:t xml:space="preserve"> Environ Med, 76(10), 726-732. </w:t>
      </w:r>
      <w:hyperlink r:id="rId14" w:history="1">
        <w:r w:rsidR="00F43A84" w:rsidRPr="00DB4297">
          <w:rPr>
            <w:rStyle w:val="Hyperlink"/>
            <w:rFonts w:ascii="Times New Roman" w:hAnsi="Times New Roman" w:cs="Times New Roman"/>
            <w:sz w:val="24"/>
            <w:szCs w:val="24"/>
          </w:rPr>
          <w:t>https://doi.10.1136/oemed-2019-105737</w:t>
        </w:r>
      </w:hyperlink>
      <w:r w:rsidR="00F43A84">
        <w:rPr>
          <w:rFonts w:ascii="Times New Roman" w:hAnsi="Times New Roman" w:cs="Times New Roman"/>
          <w:sz w:val="24"/>
          <w:szCs w:val="24"/>
        </w:rPr>
        <w:t xml:space="preserve"> </w:t>
      </w:r>
    </w:p>
    <w:p w14:paraId="01C2FD7C" w14:textId="5D284B7E"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Burdett, H., Fear, N. T., MacManus, D., Wessely, S., Rona, R. J., &amp; Greenberg, N. (2019). Unemployment and benefit claims by UK veterans in the new millennium: results from a record linkage study. </w:t>
      </w:r>
      <w:proofErr w:type="spellStart"/>
      <w:r w:rsidRPr="00091658">
        <w:rPr>
          <w:rFonts w:ascii="Times New Roman" w:hAnsi="Times New Roman" w:cs="Times New Roman"/>
          <w:sz w:val="24"/>
          <w:szCs w:val="24"/>
        </w:rPr>
        <w:t>Occup</w:t>
      </w:r>
      <w:proofErr w:type="spellEnd"/>
      <w:r w:rsidRPr="00091658">
        <w:rPr>
          <w:rFonts w:ascii="Times New Roman" w:hAnsi="Times New Roman" w:cs="Times New Roman"/>
          <w:sz w:val="24"/>
          <w:szCs w:val="24"/>
        </w:rPr>
        <w:t xml:space="preserve"> Environ Med, 76(10), 726-732. </w:t>
      </w:r>
      <w:hyperlink r:id="rId15" w:history="1">
        <w:r w:rsidR="00F43A84" w:rsidRPr="00DB4297">
          <w:rPr>
            <w:rStyle w:val="Hyperlink"/>
            <w:rFonts w:ascii="Times New Roman" w:hAnsi="Times New Roman" w:cs="Times New Roman"/>
            <w:sz w:val="24"/>
            <w:szCs w:val="24"/>
          </w:rPr>
          <w:t>https://doi.org/10.1136/oemed-2019-105737</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30833618" w14:textId="71C97B84" w:rsid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Coleman, S. J., </w:t>
      </w:r>
      <w:proofErr w:type="spellStart"/>
      <w:r w:rsidRPr="00091658">
        <w:rPr>
          <w:rFonts w:ascii="Times New Roman" w:hAnsi="Times New Roman" w:cs="Times New Roman"/>
          <w:sz w:val="24"/>
          <w:szCs w:val="24"/>
        </w:rPr>
        <w:t>Stevelink</w:t>
      </w:r>
      <w:proofErr w:type="spellEnd"/>
      <w:r w:rsidRPr="00091658">
        <w:rPr>
          <w:rFonts w:ascii="Times New Roman" w:hAnsi="Times New Roman" w:cs="Times New Roman"/>
          <w:sz w:val="24"/>
          <w:szCs w:val="24"/>
        </w:rPr>
        <w:t xml:space="preserve">, S. A. M., Hatch, S. L., Denny, J. A., &amp; Greenberg, N. (2017). Stigma-related barriers and facilitators to help seeking for mental health issues in the armed forces: a systematic review and thematic synthesis of qualitative literature. Psychological medicine, 47(11), 1880–1892. </w:t>
      </w:r>
      <w:hyperlink r:id="rId16" w:history="1">
        <w:r w:rsidR="00F43A84" w:rsidRPr="00DB4297">
          <w:rPr>
            <w:rStyle w:val="Hyperlink"/>
            <w:rFonts w:ascii="Times New Roman" w:hAnsi="Times New Roman" w:cs="Times New Roman"/>
            <w:sz w:val="24"/>
            <w:szCs w:val="24"/>
          </w:rPr>
          <w:t>https://doi.org/10.1017/S0033291717000356</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4DC99EC7" w14:textId="590D73BE"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Coleman SJ, </w:t>
      </w:r>
      <w:proofErr w:type="spellStart"/>
      <w:r w:rsidRPr="00D57FD8">
        <w:rPr>
          <w:rFonts w:ascii="Times New Roman" w:hAnsi="Times New Roman" w:cs="Times New Roman"/>
          <w:sz w:val="24"/>
          <w:szCs w:val="24"/>
        </w:rPr>
        <w:t>Stevelink</w:t>
      </w:r>
      <w:proofErr w:type="spellEnd"/>
      <w:r w:rsidRPr="00D57FD8">
        <w:rPr>
          <w:rFonts w:ascii="Times New Roman" w:hAnsi="Times New Roman" w:cs="Times New Roman"/>
          <w:sz w:val="24"/>
          <w:szCs w:val="24"/>
        </w:rPr>
        <w:t xml:space="preserve"> SAM, Hatch SL, Denny JA, Greenberg N. </w:t>
      </w:r>
      <w:proofErr w:type="spellStart"/>
      <w:r w:rsidRPr="00D57FD8">
        <w:rPr>
          <w:rFonts w:ascii="Times New Roman" w:hAnsi="Times New Roman" w:cs="Times New Roman"/>
          <w:sz w:val="24"/>
          <w:szCs w:val="24"/>
        </w:rPr>
        <w:t>Psychol</w:t>
      </w:r>
      <w:proofErr w:type="spellEnd"/>
      <w:r w:rsidRPr="00D57FD8">
        <w:rPr>
          <w:rFonts w:ascii="Times New Roman" w:hAnsi="Times New Roman" w:cs="Times New Roman"/>
          <w:sz w:val="24"/>
          <w:szCs w:val="24"/>
        </w:rPr>
        <w:t xml:space="preserve"> Med. 2017 Aug;47(11):1880-1892.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xml:space="preserve">: 10.1017/S0033291717000356. </w:t>
      </w:r>
      <w:proofErr w:type="spellStart"/>
      <w:r w:rsidRPr="00D57FD8">
        <w:rPr>
          <w:rFonts w:ascii="Times New Roman" w:hAnsi="Times New Roman" w:cs="Times New Roman"/>
          <w:sz w:val="24"/>
          <w:szCs w:val="24"/>
        </w:rPr>
        <w:t>Epub</w:t>
      </w:r>
      <w:proofErr w:type="spellEnd"/>
      <w:r w:rsidRPr="00D57FD8">
        <w:rPr>
          <w:rFonts w:ascii="Times New Roman" w:hAnsi="Times New Roman" w:cs="Times New Roman"/>
          <w:sz w:val="24"/>
          <w:szCs w:val="24"/>
        </w:rPr>
        <w:t xml:space="preserve"> 2017 Mar 1</w:t>
      </w:r>
    </w:p>
    <w:p w14:paraId="70F77F77" w14:textId="3F7D7137" w:rsid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PMID: 28290262 Review</w:t>
      </w:r>
      <w:r>
        <w:rPr>
          <w:rFonts w:ascii="Times New Roman" w:hAnsi="Times New Roman" w:cs="Times New Roman"/>
          <w:sz w:val="24"/>
          <w:szCs w:val="24"/>
        </w:rPr>
        <w:t>.</w:t>
      </w:r>
    </w:p>
    <w:p w14:paraId="34BF0B77" w14:textId="68BD8BA5"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Committee on the Assessment of the Readjustment Needs of Military Personnel, V., Their, F., Board on the Health of Select, P., &amp; Institute of, M. (2013). In Returning Home from Iraq and Afghanistan: Assessment of Readjustment Needs of Veterans, Service Members, and Their Families. National Academies Press (US) Copyright 2013 by the National Academy of Sciences. All rights reserved. </w:t>
      </w:r>
      <w:hyperlink r:id="rId17" w:history="1">
        <w:r w:rsidR="00F43A84" w:rsidRPr="00DB4297">
          <w:rPr>
            <w:rStyle w:val="Hyperlink"/>
            <w:rFonts w:ascii="Times New Roman" w:hAnsi="Times New Roman" w:cs="Times New Roman"/>
            <w:sz w:val="24"/>
            <w:szCs w:val="24"/>
          </w:rPr>
          <w:t>https://doi.org/10.17226/13499</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2027AF6C" w14:textId="5653A83F"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Coventry, P. A., Meader, N., Melton, H., Temple, M., Dale, H., Wright, K., </w:t>
      </w:r>
      <w:proofErr w:type="spellStart"/>
      <w:r w:rsidRPr="00091658">
        <w:rPr>
          <w:rFonts w:ascii="Times New Roman" w:hAnsi="Times New Roman" w:cs="Times New Roman"/>
          <w:sz w:val="24"/>
          <w:szCs w:val="24"/>
        </w:rPr>
        <w:t>Cloitre</w:t>
      </w:r>
      <w:proofErr w:type="spellEnd"/>
      <w:r w:rsidRPr="00091658">
        <w:rPr>
          <w:rFonts w:ascii="Times New Roman" w:hAnsi="Times New Roman" w:cs="Times New Roman"/>
          <w:sz w:val="24"/>
          <w:szCs w:val="24"/>
        </w:rPr>
        <w:t xml:space="preserve">, M., </w:t>
      </w:r>
      <w:proofErr w:type="spellStart"/>
      <w:r w:rsidRPr="00091658">
        <w:rPr>
          <w:rFonts w:ascii="Times New Roman" w:hAnsi="Times New Roman" w:cs="Times New Roman"/>
          <w:sz w:val="24"/>
          <w:szCs w:val="24"/>
        </w:rPr>
        <w:t>Karatzias</w:t>
      </w:r>
      <w:proofErr w:type="spellEnd"/>
      <w:r w:rsidRPr="00091658">
        <w:rPr>
          <w:rFonts w:ascii="Times New Roman" w:hAnsi="Times New Roman" w:cs="Times New Roman"/>
          <w:sz w:val="24"/>
          <w:szCs w:val="24"/>
        </w:rPr>
        <w:t xml:space="preserve">, T., Bisson, J., Roberts, N. P., Brown, J. V. E., </w:t>
      </w:r>
      <w:proofErr w:type="spellStart"/>
      <w:r w:rsidRPr="00091658">
        <w:rPr>
          <w:rFonts w:ascii="Times New Roman" w:hAnsi="Times New Roman" w:cs="Times New Roman"/>
          <w:sz w:val="24"/>
          <w:szCs w:val="24"/>
        </w:rPr>
        <w:t>Barbui</w:t>
      </w:r>
      <w:proofErr w:type="spellEnd"/>
      <w:r w:rsidRPr="00091658">
        <w:rPr>
          <w:rFonts w:ascii="Times New Roman" w:hAnsi="Times New Roman" w:cs="Times New Roman"/>
          <w:sz w:val="24"/>
          <w:szCs w:val="24"/>
        </w:rPr>
        <w:t xml:space="preserve">, C., Churchill, R., Lovell, K., McMillan, D., &amp; Gilbody, S. (2020). Psychological and pharmacological interventions for posttraumatic stress disorder and comorbid mental health problems following complex traumatic events: Systematic review and component network meta-analysis. </w:t>
      </w:r>
      <w:proofErr w:type="spellStart"/>
      <w:r w:rsidRPr="00091658">
        <w:rPr>
          <w:rFonts w:ascii="Times New Roman" w:hAnsi="Times New Roman" w:cs="Times New Roman"/>
          <w:sz w:val="24"/>
          <w:szCs w:val="24"/>
        </w:rPr>
        <w:t>PLoS</w:t>
      </w:r>
      <w:proofErr w:type="spellEnd"/>
      <w:r w:rsidRPr="00091658">
        <w:rPr>
          <w:rFonts w:ascii="Times New Roman" w:hAnsi="Times New Roman" w:cs="Times New Roman"/>
          <w:sz w:val="24"/>
          <w:szCs w:val="24"/>
        </w:rPr>
        <w:t xml:space="preserve"> medicine, 17(8), e1003262. </w:t>
      </w:r>
      <w:hyperlink r:id="rId18" w:history="1">
        <w:r w:rsidR="00F43A84" w:rsidRPr="00DB4297">
          <w:rPr>
            <w:rStyle w:val="Hyperlink"/>
            <w:rFonts w:ascii="Times New Roman" w:hAnsi="Times New Roman" w:cs="Times New Roman"/>
            <w:sz w:val="24"/>
            <w:szCs w:val="24"/>
          </w:rPr>
          <w:t>https://doi.org/10.1371/journal.pmed.1003262</w:t>
        </w:r>
      </w:hyperlink>
      <w:r w:rsidR="00F43A84">
        <w:rPr>
          <w:rFonts w:ascii="Times New Roman" w:hAnsi="Times New Roman" w:cs="Times New Roman"/>
          <w:sz w:val="24"/>
          <w:szCs w:val="24"/>
        </w:rPr>
        <w:t xml:space="preserve"> </w:t>
      </w:r>
    </w:p>
    <w:p w14:paraId="2D8177E2" w14:textId="78EC0278"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DASA. (2007). Outflow from UK Regular Forces. Defence Analytical Services Agency. </w:t>
      </w:r>
      <w:hyperlink r:id="rId19" w:history="1">
        <w:r w:rsidR="00F43A84" w:rsidRPr="00DB4297">
          <w:rPr>
            <w:rStyle w:val="Hyperlink"/>
            <w:rFonts w:ascii="Times New Roman" w:hAnsi="Times New Roman" w:cs="Times New Roman"/>
            <w:sz w:val="24"/>
            <w:szCs w:val="24"/>
          </w:rPr>
          <w:t>http://www.dasa.mod.uk/natstats/tsp1/outflow.html</w:t>
        </w:r>
      </w:hyperlink>
      <w:r w:rsidR="00F43A84">
        <w:rPr>
          <w:rFonts w:ascii="Times New Roman" w:hAnsi="Times New Roman" w:cs="Times New Roman"/>
          <w:sz w:val="24"/>
          <w:szCs w:val="24"/>
        </w:rPr>
        <w:t xml:space="preserve"> </w:t>
      </w:r>
    </w:p>
    <w:p w14:paraId="5AE0F50A" w14:textId="55078EA6"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Davidson, J., Baldwin, D., Stein, D. J., Kuper, E., Benattia, I., Ahmed, S., Pedersen, R., &amp; </w:t>
      </w:r>
      <w:proofErr w:type="spellStart"/>
      <w:r w:rsidRPr="00091658">
        <w:rPr>
          <w:rFonts w:ascii="Times New Roman" w:hAnsi="Times New Roman" w:cs="Times New Roman"/>
          <w:sz w:val="24"/>
          <w:szCs w:val="24"/>
        </w:rPr>
        <w:t>Musgnung</w:t>
      </w:r>
      <w:proofErr w:type="spellEnd"/>
      <w:r w:rsidRPr="00091658">
        <w:rPr>
          <w:rFonts w:ascii="Times New Roman" w:hAnsi="Times New Roman" w:cs="Times New Roman"/>
          <w:sz w:val="24"/>
          <w:szCs w:val="24"/>
        </w:rPr>
        <w:t xml:space="preserve">, J. (2006). Treatment of posttraumatic stress disorder with venlafaxine extended release: a 6-month randomized controlled trial. Archives of general psychiatry, 63(10), 1158–1165. </w:t>
      </w:r>
      <w:hyperlink r:id="rId20" w:history="1">
        <w:r w:rsidR="00F43A84" w:rsidRPr="00DB4297">
          <w:rPr>
            <w:rStyle w:val="Hyperlink"/>
            <w:rFonts w:ascii="Times New Roman" w:hAnsi="Times New Roman" w:cs="Times New Roman"/>
            <w:sz w:val="24"/>
            <w:szCs w:val="24"/>
          </w:rPr>
          <w:t>https://doi.org/10.1001/archpsyc.63.10.1158</w:t>
        </w:r>
      </w:hyperlink>
      <w:r w:rsidR="00F43A84">
        <w:rPr>
          <w:rFonts w:ascii="Times New Roman" w:hAnsi="Times New Roman" w:cs="Times New Roman"/>
          <w:sz w:val="24"/>
          <w:szCs w:val="24"/>
        </w:rPr>
        <w:t xml:space="preserve"> </w:t>
      </w:r>
    </w:p>
    <w:p w14:paraId="0325559B" w14:textId="393681F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Donaldson, M. S. (2001). Continuity of care: a reconceptualization. Med Care Res Rev, 58(3), 255-290. </w:t>
      </w:r>
      <w:hyperlink r:id="rId21" w:history="1">
        <w:r w:rsidR="00F43A84" w:rsidRPr="00DB4297">
          <w:rPr>
            <w:rStyle w:val="Hyperlink"/>
            <w:rFonts w:ascii="Times New Roman" w:hAnsi="Times New Roman" w:cs="Times New Roman"/>
            <w:sz w:val="24"/>
            <w:szCs w:val="24"/>
          </w:rPr>
          <w:t>https://doi.org/10.1177/10775587010580030</w:t>
        </w:r>
        <w:r w:rsidR="00F43A84" w:rsidRPr="00DB4297">
          <w:rPr>
            <w:rStyle w:val="Hyperlink"/>
            <w:rFonts w:ascii="Times New Roman" w:hAnsi="Times New Roman" w:cs="Times New Roman"/>
            <w:sz w:val="24"/>
            <w:szCs w:val="24"/>
          </w:rPr>
          <w:t>1</w:t>
        </w:r>
      </w:hyperlink>
      <w:r w:rsidR="00F43A84">
        <w:rPr>
          <w:rFonts w:ascii="Times New Roman" w:hAnsi="Times New Roman" w:cs="Times New Roman"/>
          <w:sz w:val="24"/>
          <w:szCs w:val="24"/>
        </w:rPr>
        <w:t xml:space="preserve"> </w:t>
      </w:r>
    </w:p>
    <w:p w14:paraId="4A51CE09"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Dworkin, E. R., Bergman, H. E., Walton, T. O., Walker, D. D., &amp; Kaysen, D. L. (2018). Co-occurring post-traumatic stress disorder and alcohol use disorder in US military and veteran populations. Alcohol research: current reviews, 39(2), 161. </w:t>
      </w:r>
    </w:p>
    <w:p w14:paraId="3F5A07FD"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Fancourt, D., &amp; Finn, S. (2019). What is the evidence on the role of the arts in improving health and well-being? A scoping review. World Health Organization. Regional Office for Europe. </w:t>
      </w:r>
    </w:p>
    <w:p w14:paraId="7BF141C9" w14:textId="4900FB4F" w:rsidR="00091658" w:rsidRP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Fikretoglu</w:t>
      </w:r>
      <w:proofErr w:type="spellEnd"/>
      <w:r w:rsidRPr="00091658">
        <w:rPr>
          <w:rFonts w:ascii="Times New Roman" w:hAnsi="Times New Roman" w:cs="Times New Roman"/>
          <w:sz w:val="24"/>
          <w:szCs w:val="24"/>
        </w:rPr>
        <w:t xml:space="preserve">, D., Brunet, A., Guay, S., &amp; Pedlar, D. (2007). Mental health treatment seeking by military members with posttraumatic stress disorder: findings on rates, characteristics, and predictors from a nationally representative Canadian military sample. Can J Psychiatry, 52(2), 103-110. </w:t>
      </w:r>
      <w:hyperlink r:id="rId22" w:history="1">
        <w:r w:rsidR="00F43A84" w:rsidRPr="00DB4297">
          <w:rPr>
            <w:rStyle w:val="Hyperlink"/>
            <w:rFonts w:ascii="Times New Roman" w:hAnsi="Times New Roman" w:cs="Times New Roman"/>
            <w:sz w:val="24"/>
            <w:szCs w:val="24"/>
          </w:rPr>
          <w:t>https://doi:10.1177/070674370705200208</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4919929D" w14:textId="19A7A549"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Finnegan, A., Randles, R., (2021). Prevalence of common mental health disorders in military veterans: using primary healthcare </w:t>
      </w:r>
      <w:proofErr w:type="spellStart"/>
      <w:r w:rsidRPr="00091658">
        <w:rPr>
          <w:rFonts w:ascii="Times New Roman" w:hAnsi="Times New Roman" w:cs="Times New Roman"/>
          <w:sz w:val="24"/>
          <w:szCs w:val="24"/>
        </w:rPr>
        <w:t>datam</w:t>
      </w:r>
      <w:proofErr w:type="spellEnd"/>
      <w:r w:rsidRPr="00091658">
        <w:rPr>
          <w:rFonts w:ascii="Times New Roman" w:hAnsi="Times New Roman" w:cs="Times New Roman"/>
          <w:sz w:val="24"/>
          <w:szCs w:val="24"/>
        </w:rPr>
        <w:t xml:space="preserve"> BMJ Mil Health Published Online First: 18 January 2022. </w:t>
      </w:r>
      <w:hyperlink r:id="rId23" w:history="1">
        <w:r w:rsidR="00F43A84" w:rsidRPr="00DB4297">
          <w:rPr>
            <w:rStyle w:val="Hyperlink"/>
            <w:rFonts w:ascii="Times New Roman" w:hAnsi="Times New Roman" w:cs="Times New Roman"/>
            <w:sz w:val="24"/>
            <w:szCs w:val="24"/>
          </w:rPr>
          <w:t>https://doi:10.1136/bmjmilitary-2021-002045</w:t>
        </w:r>
      </w:hyperlink>
      <w:r w:rsidR="00F43A84">
        <w:rPr>
          <w:rFonts w:ascii="Times New Roman" w:hAnsi="Times New Roman" w:cs="Times New Roman"/>
          <w:sz w:val="24"/>
          <w:szCs w:val="24"/>
        </w:rPr>
        <w:t xml:space="preserve"> </w:t>
      </w:r>
    </w:p>
    <w:p w14:paraId="751A7237" w14:textId="270EB21E"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Fischer, E. P., Curran, G. M., Fortney, J. C., McSweeney, J. C., Williams, D. K., &amp; Williams, J. S. (2021). Impact of Attitudes and Rurality on Veterans' Use of Veterans Health Administration Mental Health Services. </w:t>
      </w:r>
      <w:proofErr w:type="spellStart"/>
      <w:r w:rsidRPr="00091658">
        <w:rPr>
          <w:rFonts w:ascii="Times New Roman" w:hAnsi="Times New Roman" w:cs="Times New Roman"/>
          <w:sz w:val="24"/>
          <w:szCs w:val="24"/>
        </w:rPr>
        <w:t>Psychiatr</w:t>
      </w:r>
      <w:proofErr w:type="spellEnd"/>
      <w:r w:rsidRPr="00091658">
        <w:rPr>
          <w:rFonts w:ascii="Times New Roman" w:hAnsi="Times New Roman" w:cs="Times New Roman"/>
          <w:sz w:val="24"/>
          <w:szCs w:val="24"/>
        </w:rPr>
        <w:t xml:space="preserve"> </w:t>
      </w:r>
      <w:proofErr w:type="spellStart"/>
      <w:r w:rsidRPr="00091658">
        <w:rPr>
          <w:rFonts w:ascii="Times New Roman" w:hAnsi="Times New Roman" w:cs="Times New Roman"/>
          <w:sz w:val="24"/>
          <w:szCs w:val="24"/>
        </w:rPr>
        <w:t>Serv</w:t>
      </w:r>
      <w:proofErr w:type="spellEnd"/>
      <w:r w:rsidRPr="00091658">
        <w:rPr>
          <w:rFonts w:ascii="Times New Roman" w:hAnsi="Times New Roman" w:cs="Times New Roman"/>
          <w:sz w:val="24"/>
          <w:szCs w:val="24"/>
        </w:rPr>
        <w:t xml:space="preserve">, 72(5), 521-529. </w:t>
      </w:r>
      <w:hyperlink r:id="rId24" w:history="1">
        <w:r w:rsidR="00F43A84" w:rsidRPr="00DB4297">
          <w:rPr>
            <w:rStyle w:val="Hyperlink"/>
            <w:rFonts w:ascii="Times New Roman" w:hAnsi="Times New Roman" w:cs="Times New Roman"/>
            <w:sz w:val="24"/>
            <w:szCs w:val="24"/>
          </w:rPr>
          <w:t>https://doi.org/10.1176/appi.ps.201900275</w:t>
        </w:r>
      </w:hyperlink>
      <w:r w:rsidR="00F43A84">
        <w:rPr>
          <w:rFonts w:ascii="Times New Roman" w:hAnsi="Times New Roman" w:cs="Times New Roman"/>
          <w:sz w:val="24"/>
          <w:szCs w:val="24"/>
        </w:rPr>
        <w:t xml:space="preserve"> </w:t>
      </w:r>
    </w:p>
    <w:p w14:paraId="129C9860" w14:textId="76A51CF2" w:rsidR="00091658" w:rsidRP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Fleuty</w:t>
      </w:r>
      <w:proofErr w:type="spellEnd"/>
      <w:r w:rsidRPr="00091658">
        <w:rPr>
          <w:rFonts w:ascii="Times New Roman" w:hAnsi="Times New Roman" w:cs="Times New Roman"/>
          <w:sz w:val="24"/>
          <w:szCs w:val="24"/>
        </w:rPr>
        <w:t>, K., &amp; Almond, M. K. (2020). Remote access therapy for veterans with psychological problems: Current state of the art. Military medicine, 185(7-8), e1046-e1050</w:t>
      </w:r>
      <w:r w:rsidR="00F43A84">
        <w:rPr>
          <w:rFonts w:ascii="Times New Roman" w:hAnsi="Times New Roman" w:cs="Times New Roman"/>
          <w:sz w:val="24"/>
          <w:szCs w:val="24"/>
        </w:rPr>
        <w:t xml:space="preserve"> </w:t>
      </w:r>
    </w:p>
    <w:p w14:paraId="1C8E6009" w14:textId="698FC602"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Flory, J. D., &amp; Yehuda, R. (2015). Comorbidity between post-traumatic stress disorder and major depressive disorder: alternative explanations and treatment considerations. Dialogues in clinical neuroscience, 17(2), 141–150. </w:t>
      </w:r>
      <w:hyperlink r:id="rId25" w:history="1">
        <w:r w:rsidR="00F43A84" w:rsidRPr="00DB4297">
          <w:rPr>
            <w:rStyle w:val="Hyperlink"/>
            <w:rFonts w:ascii="Times New Roman" w:hAnsi="Times New Roman" w:cs="Times New Roman"/>
            <w:sz w:val="24"/>
            <w:szCs w:val="24"/>
          </w:rPr>
          <w:t>https://doi.org/10.31887/DCNS.2015.17.2/jflory</w:t>
        </w:r>
      </w:hyperlink>
      <w:r w:rsidR="00F43A84">
        <w:rPr>
          <w:rFonts w:ascii="Times New Roman" w:hAnsi="Times New Roman" w:cs="Times New Roman"/>
          <w:sz w:val="24"/>
          <w:szCs w:val="24"/>
        </w:rPr>
        <w:t xml:space="preserve"> </w:t>
      </w:r>
    </w:p>
    <w:p w14:paraId="1D0705D9" w14:textId="1DB5F32A" w:rsidR="00091658" w:rsidRP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Foa</w:t>
      </w:r>
      <w:proofErr w:type="spellEnd"/>
      <w:r w:rsidRPr="00091658">
        <w:rPr>
          <w:rFonts w:ascii="Times New Roman" w:hAnsi="Times New Roman" w:cs="Times New Roman"/>
          <w:sz w:val="24"/>
          <w:szCs w:val="24"/>
        </w:rPr>
        <w:t>, E. B., McLean, C. P., Zang, Y., Zhong, J., Powers, M. B., Kauffman, B. Y., ... &amp; Mintz, J. (2017). Effect of prolonged exposure therapy delivered over 2 weeks vs 8 weeks vs present-</w:t>
      </w:r>
      <w:proofErr w:type="spellStart"/>
      <w:r w:rsidRPr="00091658">
        <w:rPr>
          <w:rFonts w:ascii="Times New Roman" w:hAnsi="Times New Roman" w:cs="Times New Roman"/>
          <w:sz w:val="24"/>
          <w:szCs w:val="24"/>
        </w:rPr>
        <w:t>centered</w:t>
      </w:r>
      <w:proofErr w:type="spellEnd"/>
      <w:r w:rsidRPr="00091658">
        <w:rPr>
          <w:rFonts w:ascii="Times New Roman" w:hAnsi="Times New Roman" w:cs="Times New Roman"/>
          <w:sz w:val="24"/>
          <w:szCs w:val="24"/>
        </w:rPr>
        <w:t xml:space="preserve"> therapy on PTSD symptom severity in military personnel: A randomized clinical trial. JAMA, 319(4), 354-364. </w:t>
      </w:r>
      <w:hyperlink r:id="rId26" w:history="1">
        <w:r w:rsidR="00F43A84" w:rsidRPr="00DB4297">
          <w:rPr>
            <w:rStyle w:val="Hyperlink"/>
            <w:rFonts w:ascii="Times New Roman" w:hAnsi="Times New Roman" w:cs="Times New Roman"/>
            <w:sz w:val="24"/>
            <w:szCs w:val="24"/>
          </w:rPr>
          <w:t>https://doi.10.1001/jama.2017.8339</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317821BC"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Friedman, M. J. (2013). PTSD: pharmacotherapeutic approaches. Focus, 11(3), 315-320. </w:t>
      </w:r>
    </w:p>
    <w:p w14:paraId="68B30335" w14:textId="0C8D5A3C"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Friedman, M. J. (2015). The human stress response. In N. C. Bernardy &amp; M. J. Friedman (Eds.), A practical guide to PTSD treatment: Pharmacological and psychotherapeutic approaches (pp. 9–19). American Psychological Association. </w:t>
      </w:r>
      <w:hyperlink r:id="rId27" w:history="1">
        <w:r w:rsidR="00F43A84" w:rsidRPr="00DB4297">
          <w:rPr>
            <w:rStyle w:val="Hyperlink"/>
            <w:rFonts w:ascii="Times New Roman" w:hAnsi="Times New Roman" w:cs="Times New Roman"/>
            <w:sz w:val="24"/>
            <w:szCs w:val="24"/>
          </w:rPr>
          <w:t>https://doi.org/10.1037/14522-002</w:t>
        </w:r>
      </w:hyperlink>
      <w:r w:rsidR="00F43A84">
        <w:rPr>
          <w:rFonts w:ascii="Times New Roman" w:hAnsi="Times New Roman" w:cs="Times New Roman"/>
          <w:sz w:val="24"/>
          <w:szCs w:val="24"/>
        </w:rPr>
        <w:t xml:space="preserve"> </w:t>
      </w:r>
    </w:p>
    <w:p w14:paraId="368F0742"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Gonzalez, J. A., &amp; Simpson, J. (2021). The workplace integration of veterans: Applying diversity and fit perspectives. Human Resource Management Review, 31(2), 100775. </w:t>
      </w:r>
    </w:p>
    <w:p w14:paraId="2816443F" w14:textId="77777777" w:rsid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Goodwin, L., Wessely, S., </w:t>
      </w:r>
      <w:proofErr w:type="spellStart"/>
      <w:r w:rsidRPr="00091658">
        <w:rPr>
          <w:rFonts w:ascii="Times New Roman" w:hAnsi="Times New Roman" w:cs="Times New Roman"/>
          <w:sz w:val="24"/>
          <w:szCs w:val="24"/>
        </w:rPr>
        <w:t>Hotopf</w:t>
      </w:r>
      <w:proofErr w:type="spellEnd"/>
      <w:r w:rsidRPr="00091658">
        <w:rPr>
          <w:rFonts w:ascii="Times New Roman" w:hAnsi="Times New Roman" w:cs="Times New Roman"/>
          <w:sz w:val="24"/>
          <w:szCs w:val="24"/>
        </w:rPr>
        <w:t xml:space="preserve">, M., Jones, M., Greenberg, N., Rona, R., Hull, L., &amp; Fear, N. (2015). Are common mental disorders more prevalent in the UK serving military compared to the general working population? Psychological medicine, 45(9), 1881-1891. </w:t>
      </w:r>
    </w:p>
    <w:p w14:paraId="389EAF5A" w14:textId="6A5A4A05" w:rsidR="000D6C2D" w:rsidRPr="00091658" w:rsidRDefault="000D6C2D" w:rsidP="00091658">
      <w:pPr>
        <w:spacing w:line="480" w:lineRule="auto"/>
        <w:jc w:val="both"/>
        <w:rPr>
          <w:rFonts w:ascii="Times New Roman" w:hAnsi="Times New Roman" w:cs="Times New Roman"/>
          <w:sz w:val="24"/>
          <w:szCs w:val="24"/>
        </w:rPr>
      </w:pPr>
      <w:r w:rsidRPr="000D6C2D">
        <w:rPr>
          <w:rFonts w:ascii="Times New Roman" w:hAnsi="Times New Roman" w:cs="Times New Roman"/>
          <w:sz w:val="24"/>
          <w:szCs w:val="24"/>
        </w:rPr>
        <w:t xml:space="preserve">Gonzalez, J. (2023) Military Cultural Competency for Veteran Mental Health </w:t>
      </w:r>
      <w:proofErr w:type="spellStart"/>
      <w:r w:rsidRPr="000D6C2D">
        <w:rPr>
          <w:rFonts w:ascii="Times New Roman" w:hAnsi="Times New Roman" w:cs="Times New Roman"/>
          <w:sz w:val="24"/>
          <w:szCs w:val="24"/>
        </w:rPr>
        <w:t>Counseling</w:t>
      </w:r>
      <w:proofErr w:type="spellEnd"/>
      <w:r w:rsidRPr="000D6C2D">
        <w:rPr>
          <w:rFonts w:ascii="Times New Roman" w:hAnsi="Times New Roman" w:cs="Times New Roman"/>
          <w:sz w:val="24"/>
          <w:szCs w:val="24"/>
        </w:rPr>
        <w:t xml:space="preserve"> in Civilian Settings. Psychology, 14, 371-424. </w:t>
      </w:r>
      <w:hyperlink r:id="rId28" w:history="1">
        <w:r w:rsidRPr="00DB4297">
          <w:rPr>
            <w:rStyle w:val="Hyperlink"/>
            <w:rFonts w:ascii="Times New Roman" w:hAnsi="Times New Roman" w:cs="Times New Roman"/>
            <w:sz w:val="24"/>
            <w:szCs w:val="24"/>
          </w:rPr>
          <w:t>http://</w:t>
        </w:r>
        <w:r w:rsidRPr="00DB4297">
          <w:rPr>
            <w:rStyle w:val="Hyperlink"/>
            <w:rFonts w:ascii="Times New Roman" w:hAnsi="Times New Roman" w:cs="Times New Roman"/>
            <w:sz w:val="24"/>
            <w:szCs w:val="24"/>
          </w:rPr>
          <w:t>doi:10.4236/psych.2023.143022</w:t>
        </w:r>
      </w:hyperlink>
      <w:r>
        <w:rPr>
          <w:rFonts w:ascii="Times New Roman" w:hAnsi="Times New Roman" w:cs="Times New Roman"/>
          <w:sz w:val="24"/>
          <w:szCs w:val="24"/>
        </w:rPr>
        <w:t xml:space="preserve">    </w:t>
      </w:r>
    </w:p>
    <w:p w14:paraId="7944F37C"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Gordon, K., Burnell, K., &amp; Wilson, C. (2020). Outside the Military "Bubble": Life After Service for UK Ex-armed Forces Personnel. Frontiers in public health, 8, 50. https://doi.org/10.3389/fpubh.2020.0005 </w:t>
      </w:r>
    </w:p>
    <w:p w14:paraId="653DCAA4" w14:textId="1B4F281A" w:rsidR="00091658" w:rsidRP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Grzegrzolka</w:t>
      </w:r>
      <w:proofErr w:type="spellEnd"/>
      <w:r w:rsidRPr="00091658">
        <w:rPr>
          <w:rFonts w:ascii="Times New Roman" w:hAnsi="Times New Roman" w:cs="Times New Roman"/>
          <w:sz w:val="24"/>
          <w:szCs w:val="24"/>
        </w:rPr>
        <w:t xml:space="preserve">, J., McEvoy, P., &amp; Mansell, W. (2019). Use of the Method of Levels Therapy as a Low-Intensity Intervention to Work With People Experiencing Sleep Difficulties. J </w:t>
      </w:r>
      <w:proofErr w:type="spellStart"/>
      <w:r w:rsidRPr="00091658">
        <w:rPr>
          <w:rFonts w:ascii="Times New Roman" w:hAnsi="Times New Roman" w:cs="Times New Roman"/>
          <w:sz w:val="24"/>
          <w:szCs w:val="24"/>
        </w:rPr>
        <w:t>Cogn</w:t>
      </w:r>
      <w:proofErr w:type="spellEnd"/>
      <w:r w:rsidRPr="00091658">
        <w:rPr>
          <w:rFonts w:ascii="Times New Roman" w:hAnsi="Times New Roman" w:cs="Times New Roman"/>
          <w:sz w:val="24"/>
          <w:szCs w:val="24"/>
        </w:rPr>
        <w:t xml:space="preserve"> </w:t>
      </w:r>
      <w:proofErr w:type="spellStart"/>
      <w:r w:rsidRPr="00091658">
        <w:rPr>
          <w:rFonts w:ascii="Times New Roman" w:hAnsi="Times New Roman" w:cs="Times New Roman"/>
          <w:sz w:val="24"/>
          <w:szCs w:val="24"/>
        </w:rPr>
        <w:t>Psychother</w:t>
      </w:r>
      <w:proofErr w:type="spellEnd"/>
      <w:r w:rsidRPr="00091658">
        <w:rPr>
          <w:rFonts w:ascii="Times New Roman" w:hAnsi="Times New Roman" w:cs="Times New Roman"/>
          <w:sz w:val="24"/>
          <w:szCs w:val="24"/>
        </w:rPr>
        <w:t xml:space="preserve">, 33(2), 140-156. </w:t>
      </w:r>
      <w:hyperlink r:id="rId29" w:history="1">
        <w:r w:rsidR="00F43A84" w:rsidRPr="00DB4297">
          <w:rPr>
            <w:rStyle w:val="Hyperlink"/>
            <w:rFonts w:ascii="Times New Roman" w:hAnsi="Times New Roman" w:cs="Times New Roman"/>
            <w:sz w:val="24"/>
            <w:szCs w:val="24"/>
          </w:rPr>
          <w:t>https://doi.org/10.1891/0889-8391.33.2.140</w:t>
        </w:r>
      </w:hyperlink>
      <w:r w:rsidR="00F43A84">
        <w:rPr>
          <w:rFonts w:ascii="Times New Roman" w:hAnsi="Times New Roman" w:cs="Times New Roman"/>
          <w:sz w:val="24"/>
          <w:szCs w:val="24"/>
        </w:rPr>
        <w:t xml:space="preserve"> </w:t>
      </w:r>
    </w:p>
    <w:p w14:paraId="0E93D351" w14:textId="10172C13"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Hatch, S. L., Harvey, S. B., </w:t>
      </w:r>
      <w:proofErr w:type="spellStart"/>
      <w:r w:rsidRPr="00091658">
        <w:rPr>
          <w:rFonts w:ascii="Times New Roman" w:hAnsi="Times New Roman" w:cs="Times New Roman"/>
          <w:sz w:val="24"/>
          <w:szCs w:val="24"/>
        </w:rPr>
        <w:t>Dandeker</w:t>
      </w:r>
      <w:proofErr w:type="spellEnd"/>
      <w:r w:rsidRPr="00091658">
        <w:rPr>
          <w:rFonts w:ascii="Times New Roman" w:hAnsi="Times New Roman" w:cs="Times New Roman"/>
          <w:sz w:val="24"/>
          <w:szCs w:val="24"/>
        </w:rPr>
        <w:t xml:space="preserve">, C., Burdett, H., Greenberg, N., Fear, N. T., &amp; Wessely, S. (2013). Life in and after the Armed Forces: social networks and mental health in the UK military. Sociology of health &amp; illness, 35(7), 1045–1064. </w:t>
      </w:r>
      <w:hyperlink r:id="rId30" w:history="1">
        <w:r w:rsidR="00F43A84" w:rsidRPr="00DB4297">
          <w:rPr>
            <w:rStyle w:val="Hyperlink"/>
            <w:rFonts w:ascii="Times New Roman" w:hAnsi="Times New Roman" w:cs="Times New Roman"/>
            <w:sz w:val="24"/>
            <w:szCs w:val="24"/>
          </w:rPr>
          <w:t>https://doi.org/10.1111/1467-9566.12022</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581E86D1" w14:textId="61E63F34"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Held, P., Klassen, B. J., Brennan, M. B., &amp; Zalta, A. K. (2018). Using prolonged exposure and cognitive processing therapy to treat veterans with moral injury-based PTSD: Two case examples. Cognitive and </w:t>
      </w:r>
      <w:r w:rsidR="00F43A84" w:rsidRPr="00091658">
        <w:rPr>
          <w:rFonts w:ascii="Times New Roman" w:hAnsi="Times New Roman" w:cs="Times New Roman"/>
          <w:sz w:val="24"/>
          <w:szCs w:val="24"/>
        </w:rPr>
        <w:t>behavioural</w:t>
      </w:r>
      <w:r w:rsidRPr="00091658">
        <w:rPr>
          <w:rFonts w:ascii="Times New Roman" w:hAnsi="Times New Roman" w:cs="Times New Roman"/>
          <w:sz w:val="24"/>
          <w:szCs w:val="24"/>
        </w:rPr>
        <w:t xml:space="preserve"> practice, 25(3), 377-390. </w:t>
      </w:r>
    </w:p>
    <w:p w14:paraId="2626E934" w14:textId="5D10A56A"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Herman, A., &amp; Yarwood, R. (2014). From services to civilian: The geographies of veterans’ post-military lives. </w:t>
      </w:r>
      <w:proofErr w:type="spellStart"/>
      <w:r w:rsidRPr="00091658">
        <w:rPr>
          <w:rFonts w:ascii="Times New Roman" w:hAnsi="Times New Roman" w:cs="Times New Roman"/>
          <w:sz w:val="24"/>
          <w:szCs w:val="24"/>
        </w:rPr>
        <w:t>Geoforum</w:t>
      </w:r>
      <w:proofErr w:type="spellEnd"/>
      <w:r w:rsidRPr="00091658">
        <w:rPr>
          <w:rFonts w:ascii="Times New Roman" w:hAnsi="Times New Roman" w:cs="Times New Roman"/>
          <w:sz w:val="24"/>
          <w:szCs w:val="24"/>
        </w:rPr>
        <w:t xml:space="preserve">, 53, 41-50. </w:t>
      </w:r>
      <w:hyperlink r:id="rId31" w:history="1">
        <w:r w:rsidR="00F43A84" w:rsidRPr="00DB4297">
          <w:rPr>
            <w:rStyle w:val="Hyperlink"/>
            <w:rFonts w:ascii="Times New Roman" w:hAnsi="Times New Roman" w:cs="Times New Roman"/>
            <w:sz w:val="24"/>
            <w:szCs w:val="24"/>
          </w:rPr>
          <w:t>https://doi.org/10.1016/j.geoforum.2014.02.001</w:t>
        </w:r>
      </w:hyperlink>
      <w:r w:rsidR="00F43A84">
        <w:rPr>
          <w:rFonts w:ascii="Times New Roman" w:hAnsi="Times New Roman" w:cs="Times New Roman"/>
          <w:sz w:val="24"/>
          <w:szCs w:val="24"/>
        </w:rPr>
        <w:t xml:space="preserve"> </w:t>
      </w:r>
    </w:p>
    <w:p w14:paraId="3DCD2B3C" w14:textId="1CADCF7A"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Hipes, C. (2011). The stigma of mental health treatment in the military: An experimental approach. Current Research in Social Psychology, 20. </w:t>
      </w:r>
      <w:hyperlink r:id="rId32" w:history="1">
        <w:r w:rsidR="00F43A84" w:rsidRPr="00DB4297">
          <w:rPr>
            <w:rStyle w:val="Hyperlink"/>
            <w:rFonts w:ascii="Times New Roman" w:hAnsi="Times New Roman" w:cs="Times New Roman"/>
            <w:sz w:val="24"/>
            <w:szCs w:val="24"/>
          </w:rPr>
          <w:t>https://psycnet.apa.org/record/2014-38240-001</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0300713F" w14:textId="460818E6" w:rsidR="00091658" w:rsidRP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Hiswåls</w:t>
      </w:r>
      <w:proofErr w:type="spellEnd"/>
      <w:r w:rsidRPr="00091658">
        <w:rPr>
          <w:rFonts w:ascii="Times New Roman" w:hAnsi="Times New Roman" w:cs="Times New Roman"/>
          <w:sz w:val="24"/>
          <w:szCs w:val="24"/>
        </w:rPr>
        <w:t xml:space="preserve">, A. S., Marttila, A., </w:t>
      </w:r>
      <w:proofErr w:type="spellStart"/>
      <w:r w:rsidRPr="00091658">
        <w:rPr>
          <w:rFonts w:ascii="Times New Roman" w:hAnsi="Times New Roman" w:cs="Times New Roman"/>
          <w:sz w:val="24"/>
          <w:szCs w:val="24"/>
        </w:rPr>
        <w:t>Mälstam</w:t>
      </w:r>
      <w:proofErr w:type="spellEnd"/>
      <w:r w:rsidRPr="00091658">
        <w:rPr>
          <w:rFonts w:ascii="Times New Roman" w:hAnsi="Times New Roman" w:cs="Times New Roman"/>
          <w:sz w:val="24"/>
          <w:szCs w:val="24"/>
        </w:rPr>
        <w:t xml:space="preserve">, E., &amp; </w:t>
      </w:r>
      <w:proofErr w:type="spellStart"/>
      <w:r w:rsidRPr="00091658">
        <w:rPr>
          <w:rFonts w:ascii="Times New Roman" w:hAnsi="Times New Roman" w:cs="Times New Roman"/>
          <w:sz w:val="24"/>
          <w:szCs w:val="24"/>
        </w:rPr>
        <w:t>Macassa</w:t>
      </w:r>
      <w:proofErr w:type="spellEnd"/>
      <w:r w:rsidRPr="00091658">
        <w:rPr>
          <w:rFonts w:ascii="Times New Roman" w:hAnsi="Times New Roman" w:cs="Times New Roman"/>
          <w:sz w:val="24"/>
          <w:szCs w:val="24"/>
        </w:rPr>
        <w:t xml:space="preserve">, G. (2017). Experiences of unemployment and well-being after job loss during economic recession: Results of a qualitative study in east central Sweden. Journal of public health research, 6(3), 995. </w:t>
      </w:r>
      <w:hyperlink r:id="rId33" w:history="1">
        <w:r w:rsidR="00F43A84" w:rsidRPr="00DB4297">
          <w:rPr>
            <w:rStyle w:val="Hyperlink"/>
            <w:rFonts w:ascii="Times New Roman" w:hAnsi="Times New Roman" w:cs="Times New Roman"/>
            <w:sz w:val="24"/>
            <w:szCs w:val="24"/>
          </w:rPr>
          <w:t>https://doi.org/10.4081/jphr.2017.995</w:t>
        </w:r>
      </w:hyperlink>
      <w:r w:rsidR="00F43A84">
        <w:rPr>
          <w:rFonts w:ascii="Times New Roman" w:hAnsi="Times New Roman" w:cs="Times New Roman"/>
          <w:sz w:val="24"/>
          <w:szCs w:val="24"/>
        </w:rPr>
        <w:t xml:space="preserve"> </w:t>
      </w:r>
    </w:p>
    <w:p w14:paraId="43052633" w14:textId="76DB0B5A"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Hitch, C., Toner, P., &amp; Armour, C. (2023). Enablers and barriers to military veterans seeking help for mental health and alcohol difficulties: A systematic review of the quantitative evidence. J Health </w:t>
      </w:r>
      <w:proofErr w:type="spellStart"/>
      <w:r w:rsidRPr="00091658">
        <w:rPr>
          <w:rFonts w:ascii="Times New Roman" w:hAnsi="Times New Roman" w:cs="Times New Roman"/>
          <w:sz w:val="24"/>
          <w:szCs w:val="24"/>
        </w:rPr>
        <w:t>Serv</w:t>
      </w:r>
      <w:proofErr w:type="spellEnd"/>
      <w:r w:rsidRPr="00091658">
        <w:rPr>
          <w:rFonts w:ascii="Times New Roman" w:hAnsi="Times New Roman" w:cs="Times New Roman"/>
          <w:sz w:val="24"/>
          <w:szCs w:val="24"/>
        </w:rPr>
        <w:t xml:space="preserve"> Res Policy, 13558196221149930. </w:t>
      </w:r>
      <w:hyperlink r:id="rId34" w:history="1">
        <w:r w:rsidR="00F43A84" w:rsidRPr="00DB4297">
          <w:rPr>
            <w:rStyle w:val="Hyperlink"/>
            <w:rFonts w:ascii="Times New Roman" w:hAnsi="Times New Roman" w:cs="Times New Roman"/>
            <w:sz w:val="24"/>
            <w:szCs w:val="24"/>
          </w:rPr>
          <w:t>https://doi.org/10.1177/13558196221149930</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379741BB" w14:textId="1DC3D6B1"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Hofmann, S. G., </w:t>
      </w:r>
      <w:proofErr w:type="spellStart"/>
      <w:r w:rsidRPr="00091658">
        <w:rPr>
          <w:rFonts w:ascii="Times New Roman" w:hAnsi="Times New Roman" w:cs="Times New Roman"/>
          <w:sz w:val="24"/>
          <w:szCs w:val="24"/>
        </w:rPr>
        <w:t>Asnaani</w:t>
      </w:r>
      <w:proofErr w:type="spellEnd"/>
      <w:r w:rsidRPr="00091658">
        <w:rPr>
          <w:rFonts w:ascii="Times New Roman" w:hAnsi="Times New Roman" w:cs="Times New Roman"/>
          <w:sz w:val="24"/>
          <w:szCs w:val="24"/>
        </w:rPr>
        <w:t xml:space="preserve">, A., Vonk, I. J., Sawyer, A. T., &amp; Fang, A. (2012). The Efficacy of Cognitive </w:t>
      </w:r>
      <w:proofErr w:type="spellStart"/>
      <w:r w:rsidRPr="00091658">
        <w:rPr>
          <w:rFonts w:ascii="Times New Roman" w:hAnsi="Times New Roman" w:cs="Times New Roman"/>
          <w:sz w:val="24"/>
          <w:szCs w:val="24"/>
        </w:rPr>
        <w:t>Behavioral</w:t>
      </w:r>
      <w:proofErr w:type="spellEnd"/>
      <w:r w:rsidRPr="00091658">
        <w:rPr>
          <w:rFonts w:ascii="Times New Roman" w:hAnsi="Times New Roman" w:cs="Times New Roman"/>
          <w:sz w:val="24"/>
          <w:szCs w:val="24"/>
        </w:rPr>
        <w:t xml:space="preserve"> Therapy: A Review of Meta-analyses. Cognitive therapy and research, 36(5), 427–440. </w:t>
      </w:r>
      <w:hyperlink r:id="rId35" w:history="1">
        <w:r w:rsidR="00F43A84" w:rsidRPr="00DB4297">
          <w:rPr>
            <w:rStyle w:val="Hyperlink"/>
            <w:rFonts w:ascii="Times New Roman" w:hAnsi="Times New Roman" w:cs="Times New Roman"/>
            <w:sz w:val="24"/>
            <w:szCs w:val="24"/>
          </w:rPr>
          <w:t>https://doi.org/10.1007/s10608-012-9476-1</w:t>
        </w:r>
      </w:hyperlink>
      <w:r w:rsidR="00F43A84">
        <w:rPr>
          <w:rFonts w:ascii="Times New Roman" w:hAnsi="Times New Roman" w:cs="Times New Roman"/>
          <w:sz w:val="24"/>
          <w:szCs w:val="24"/>
        </w:rPr>
        <w:t xml:space="preserve"> </w:t>
      </w:r>
    </w:p>
    <w:p w14:paraId="40C16D30"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Hofmann, S. G., Sawyer, A. T., Witt, A. A., &amp; Oh, D. (2010). The effect of mindfulness-based therapy on anxiety and depression: A meta-analytic review. Journal of consulting and clinical psychology, 78(2), 169. </w:t>
      </w:r>
    </w:p>
    <w:p w14:paraId="5786A480" w14:textId="6A076BC4"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Hoge, C. W., Castro, C. A., Messer, S. C., McGurk, D., Cotting, D. I., &amp; Koffman, R. L. (2004). Combat duty in Iraq and Afghanistan, mental health problems, and barriers to care. N Engl J Med, 351(1), 13-22. </w:t>
      </w:r>
      <w:hyperlink r:id="rId36" w:history="1">
        <w:r w:rsidR="00F43A84" w:rsidRPr="00DB4297">
          <w:rPr>
            <w:rStyle w:val="Hyperlink"/>
            <w:rFonts w:ascii="Times New Roman" w:hAnsi="Times New Roman" w:cs="Times New Roman"/>
            <w:sz w:val="24"/>
            <w:szCs w:val="24"/>
          </w:rPr>
          <w:t>https://doi.org/10.1056/NEJMoa040603</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6361A913" w14:textId="2FE55589"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Hom, M. A., Stanley, I. H., Schneider, M. E., &amp; Joiner, T. E., Jr. (2017). A systematic review of help-seeking and mental health service utilization among military service members. Clin </w:t>
      </w:r>
      <w:proofErr w:type="spellStart"/>
      <w:r w:rsidRPr="00091658">
        <w:rPr>
          <w:rFonts w:ascii="Times New Roman" w:hAnsi="Times New Roman" w:cs="Times New Roman"/>
          <w:sz w:val="24"/>
          <w:szCs w:val="24"/>
        </w:rPr>
        <w:t>Psychol</w:t>
      </w:r>
      <w:proofErr w:type="spellEnd"/>
      <w:r w:rsidRPr="00091658">
        <w:rPr>
          <w:rFonts w:ascii="Times New Roman" w:hAnsi="Times New Roman" w:cs="Times New Roman"/>
          <w:sz w:val="24"/>
          <w:szCs w:val="24"/>
        </w:rPr>
        <w:t xml:space="preserve"> Rev, 53, 59-78. </w:t>
      </w:r>
      <w:hyperlink r:id="rId37" w:history="1">
        <w:r w:rsidR="00F43A84" w:rsidRPr="00DB4297">
          <w:rPr>
            <w:rStyle w:val="Hyperlink"/>
            <w:rFonts w:ascii="Times New Roman" w:hAnsi="Times New Roman" w:cs="Times New Roman"/>
            <w:sz w:val="24"/>
            <w:szCs w:val="24"/>
          </w:rPr>
          <w:t>https://doi.org/10.1016/j.cpr.2017.01.008</w:t>
        </w:r>
      </w:hyperlink>
      <w:r w:rsidR="00F43A84">
        <w:rPr>
          <w:rFonts w:ascii="Times New Roman" w:hAnsi="Times New Roman" w:cs="Times New Roman"/>
          <w:sz w:val="24"/>
          <w:szCs w:val="24"/>
        </w:rPr>
        <w:t xml:space="preserve">  </w:t>
      </w:r>
    </w:p>
    <w:p w14:paraId="34A0314B"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Iacobucci, G. (2023). NHS hospitals remain under severe pressure with 19 in 20 beds occupied. In: British Medical Journal Publishing Group.</w:t>
      </w:r>
    </w:p>
    <w:p w14:paraId="008FD999"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Inoue, C., Shawler, E., Jordan, C. H., Moore, M. J., &amp; Jackson, C. A. (2023). Veteran and Military Mental Health Issues. In </w:t>
      </w:r>
      <w:proofErr w:type="spellStart"/>
      <w:r w:rsidRPr="00091658">
        <w:rPr>
          <w:rFonts w:ascii="Times New Roman" w:hAnsi="Times New Roman" w:cs="Times New Roman"/>
          <w:sz w:val="24"/>
          <w:szCs w:val="24"/>
        </w:rPr>
        <w:t>StatPearls</w:t>
      </w:r>
      <w:proofErr w:type="spellEnd"/>
      <w:r w:rsidRPr="00091658">
        <w:rPr>
          <w:rFonts w:ascii="Times New Roman" w:hAnsi="Times New Roman" w:cs="Times New Roman"/>
          <w:sz w:val="24"/>
          <w:szCs w:val="24"/>
        </w:rPr>
        <w:t xml:space="preserve">. </w:t>
      </w:r>
      <w:proofErr w:type="spellStart"/>
      <w:r w:rsidRPr="00091658">
        <w:rPr>
          <w:rFonts w:ascii="Times New Roman" w:hAnsi="Times New Roman" w:cs="Times New Roman"/>
          <w:sz w:val="24"/>
          <w:szCs w:val="24"/>
        </w:rPr>
        <w:t>StatPearls</w:t>
      </w:r>
      <w:proofErr w:type="spellEnd"/>
      <w:r w:rsidRPr="00091658">
        <w:rPr>
          <w:rFonts w:ascii="Times New Roman" w:hAnsi="Times New Roman" w:cs="Times New Roman"/>
          <w:sz w:val="24"/>
          <w:szCs w:val="24"/>
        </w:rPr>
        <w:t xml:space="preserve"> Publishing.</w:t>
      </w:r>
    </w:p>
    <w:p w14:paraId="299B83C5" w14:textId="0E0B6C32"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Iversen, A. C., Fear, N. T., Ehlers, A., Hacker Hughes, J., Hull, L., Earnshaw, M., Greenberg, N., Rona, R., Wessely, S., &amp; </w:t>
      </w:r>
      <w:proofErr w:type="spellStart"/>
      <w:r w:rsidRPr="00091658">
        <w:rPr>
          <w:rFonts w:ascii="Times New Roman" w:hAnsi="Times New Roman" w:cs="Times New Roman"/>
          <w:sz w:val="24"/>
          <w:szCs w:val="24"/>
        </w:rPr>
        <w:t>Hotopf</w:t>
      </w:r>
      <w:proofErr w:type="spellEnd"/>
      <w:r w:rsidRPr="00091658">
        <w:rPr>
          <w:rFonts w:ascii="Times New Roman" w:hAnsi="Times New Roman" w:cs="Times New Roman"/>
          <w:sz w:val="24"/>
          <w:szCs w:val="24"/>
        </w:rPr>
        <w:t xml:space="preserve">, M. (2008). Risk factors for post-traumatic stress disorder among UK Armed Forces personnel. Psychological medicine, 38(4), 511–522. </w:t>
      </w:r>
      <w:hyperlink r:id="rId38" w:history="1">
        <w:r w:rsidR="00F43A84" w:rsidRPr="00DB4297">
          <w:rPr>
            <w:rStyle w:val="Hyperlink"/>
            <w:rFonts w:ascii="Times New Roman" w:hAnsi="Times New Roman" w:cs="Times New Roman"/>
            <w:sz w:val="24"/>
            <w:szCs w:val="24"/>
          </w:rPr>
          <w:t>https://doi.org/10.1017/S0033291708002778</w:t>
        </w:r>
      </w:hyperlink>
      <w:r w:rsidR="00F43A84">
        <w:rPr>
          <w:rFonts w:ascii="Times New Roman" w:hAnsi="Times New Roman" w:cs="Times New Roman"/>
          <w:sz w:val="24"/>
          <w:szCs w:val="24"/>
        </w:rPr>
        <w:t xml:space="preserve"> </w:t>
      </w:r>
    </w:p>
    <w:p w14:paraId="4E1AF774" w14:textId="0B0230B1"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Iversen, A. C., Fear, N. T., Ehlers, A., Hacker Hughes, J., Hull, L., Earnshaw, M., ... &amp; Wessely, S. (2011). Risk factors for post-traumatic stress disorder among UK Armed Forces personnel. Psychological Medicine, 41(11), 2353-2362. </w:t>
      </w:r>
      <w:hyperlink r:id="rId39" w:history="1">
        <w:r w:rsidR="00F43A84" w:rsidRPr="00DB4297">
          <w:rPr>
            <w:rStyle w:val="Hyperlink"/>
            <w:rFonts w:ascii="Times New Roman" w:hAnsi="Times New Roman" w:cs="Times New Roman"/>
            <w:sz w:val="24"/>
            <w:szCs w:val="24"/>
          </w:rPr>
          <w:t>https://doi.10.1017/S0033291711000777</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7B940F24" w14:textId="57EFECE8"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Iversen, A. C., van Staden, L., Hughes, J. H., Browne, T., Greenberg, N., </w:t>
      </w:r>
      <w:proofErr w:type="spellStart"/>
      <w:r w:rsidRPr="00091658">
        <w:rPr>
          <w:rFonts w:ascii="Times New Roman" w:hAnsi="Times New Roman" w:cs="Times New Roman"/>
          <w:sz w:val="24"/>
          <w:szCs w:val="24"/>
        </w:rPr>
        <w:t>Hotopf</w:t>
      </w:r>
      <w:proofErr w:type="spellEnd"/>
      <w:r w:rsidRPr="00091658">
        <w:rPr>
          <w:rFonts w:ascii="Times New Roman" w:hAnsi="Times New Roman" w:cs="Times New Roman"/>
          <w:sz w:val="24"/>
          <w:szCs w:val="24"/>
        </w:rPr>
        <w:t xml:space="preserve">, M., Rona, R. J., Wessely, S., Thornicroft, G., &amp; Fear, N. T. (2010). Help-seeking and receipt of treatment among UK service personnel. The British journal of psychiatry: the journal of mental science, 197(2), 149–155. </w:t>
      </w:r>
      <w:hyperlink r:id="rId40" w:history="1">
        <w:r w:rsidR="00F43A84" w:rsidRPr="00DB4297">
          <w:rPr>
            <w:rStyle w:val="Hyperlink"/>
            <w:rFonts w:ascii="Times New Roman" w:hAnsi="Times New Roman" w:cs="Times New Roman"/>
            <w:sz w:val="24"/>
            <w:szCs w:val="24"/>
          </w:rPr>
          <w:t>https://doi.org/10.1192/bjp.bp.109.075762</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7A15D31B" w14:textId="46956AF5"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Iversen, A. C., van Staden, L., Hughes, J. H., Browne, T., Hull, L., Hall, J., . . . Wessely, S. (2009). The prevalence of common mental disorders and PTSD in the UK military: using data from a clinical interview-based study. BMC Psychiatry, 9(1), 1-12. </w:t>
      </w:r>
      <w:hyperlink r:id="rId41" w:history="1">
        <w:r w:rsidR="00F43A84" w:rsidRPr="00DB4297">
          <w:rPr>
            <w:rStyle w:val="Hyperlink"/>
            <w:rFonts w:ascii="Times New Roman" w:hAnsi="Times New Roman" w:cs="Times New Roman"/>
            <w:sz w:val="24"/>
            <w:szCs w:val="24"/>
          </w:rPr>
          <w:t>https://doi.org/10.1186/1471-244X-9-68</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3250BCE7" w14:textId="3E24501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Iversen, A., Chalder, T., &amp; Wessely, S. (2007). Gulf War Illness: Lessons from medically unexplained symptoms. Clinical Psychology Review, 27(7), 842–854. </w:t>
      </w:r>
      <w:hyperlink r:id="rId42" w:history="1">
        <w:r w:rsidR="00F43A84" w:rsidRPr="00DB4297">
          <w:rPr>
            <w:rStyle w:val="Hyperlink"/>
            <w:rFonts w:ascii="Times New Roman" w:hAnsi="Times New Roman" w:cs="Times New Roman"/>
            <w:sz w:val="24"/>
            <w:szCs w:val="24"/>
          </w:rPr>
          <w:t>https://doi.org/10.1016/j.cpr.2007.07.006</w:t>
        </w:r>
      </w:hyperlink>
      <w:r w:rsidR="00F43A84">
        <w:rPr>
          <w:rFonts w:ascii="Times New Roman" w:hAnsi="Times New Roman" w:cs="Times New Roman"/>
          <w:sz w:val="24"/>
          <w:szCs w:val="24"/>
        </w:rPr>
        <w:t xml:space="preserve"> </w:t>
      </w:r>
    </w:p>
    <w:p w14:paraId="5E6BBAC4" w14:textId="445F6935"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Iversen, A., Nikolaou, V., Greenberg, N., Unwin, C., Hull, L., </w:t>
      </w:r>
      <w:proofErr w:type="spellStart"/>
      <w:r w:rsidRPr="00091658">
        <w:rPr>
          <w:rFonts w:ascii="Times New Roman" w:hAnsi="Times New Roman" w:cs="Times New Roman"/>
          <w:sz w:val="24"/>
          <w:szCs w:val="24"/>
        </w:rPr>
        <w:t>Hotopf</w:t>
      </w:r>
      <w:proofErr w:type="spellEnd"/>
      <w:r w:rsidRPr="00091658">
        <w:rPr>
          <w:rFonts w:ascii="Times New Roman" w:hAnsi="Times New Roman" w:cs="Times New Roman"/>
          <w:sz w:val="24"/>
          <w:szCs w:val="24"/>
        </w:rPr>
        <w:t xml:space="preserve">, M., </w:t>
      </w:r>
      <w:proofErr w:type="spellStart"/>
      <w:r w:rsidRPr="00091658">
        <w:rPr>
          <w:rFonts w:ascii="Times New Roman" w:hAnsi="Times New Roman" w:cs="Times New Roman"/>
          <w:sz w:val="24"/>
          <w:szCs w:val="24"/>
        </w:rPr>
        <w:t>Dandeker</w:t>
      </w:r>
      <w:proofErr w:type="spellEnd"/>
      <w:r w:rsidRPr="00091658">
        <w:rPr>
          <w:rFonts w:ascii="Times New Roman" w:hAnsi="Times New Roman" w:cs="Times New Roman"/>
          <w:sz w:val="24"/>
          <w:szCs w:val="24"/>
        </w:rPr>
        <w:t xml:space="preserve">, C., Ross, J., &amp; Wessely, S. (2005). What happens to British veterans when they leave the armed forces? </w:t>
      </w:r>
      <w:proofErr w:type="spellStart"/>
      <w:r w:rsidRPr="00091658">
        <w:rPr>
          <w:rFonts w:ascii="Times New Roman" w:hAnsi="Times New Roman" w:cs="Times New Roman"/>
          <w:sz w:val="24"/>
          <w:szCs w:val="24"/>
        </w:rPr>
        <w:t>Eur</w:t>
      </w:r>
      <w:proofErr w:type="spellEnd"/>
      <w:r w:rsidRPr="00091658">
        <w:rPr>
          <w:rFonts w:ascii="Times New Roman" w:hAnsi="Times New Roman" w:cs="Times New Roman"/>
          <w:sz w:val="24"/>
          <w:szCs w:val="24"/>
        </w:rPr>
        <w:t xml:space="preserve"> J Public Health, 15(2), 175-184. </w:t>
      </w:r>
      <w:hyperlink r:id="rId43" w:history="1">
        <w:r w:rsidR="00F43A84" w:rsidRPr="00DB4297">
          <w:rPr>
            <w:rStyle w:val="Hyperlink"/>
            <w:rFonts w:ascii="Times New Roman" w:hAnsi="Times New Roman" w:cs="Times New Roman"/>
            <w:sz w:val="24"/>
            <w:szCs w:val="24"/>
          </w:rPr>
          <w:t>https://doi.org/10.1093/eurpub/cki128</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65E8CAAA" w14:textId="60478165"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Johnson, A. B. (2022). Understanding Well-being: A Multidimensional Perspective. In M. Smith (Ed.), Perspectives on Health and Happiness (pp. 45-62). ABC Publishing. </w:t>
      </w:r>
      <w:hyperlink r:id="rId44" w:history="1">
        <w:r w:rsidR="00F43A84" w:rsidRPr="00DB4297">
          <w:rPr>
            <w:rStyle w:val="Hyperlink"/>
            <w:rFonts w:ascii="Times New Roman" w:hAnsi="Times New Roman" w:cs="Times New Roman"/>
            <w:sz w:val="24"/>
            <w:szCs w:val="24"/>
          </w:rPr>
          <w:t>https://www.researchgate.net/publication/233740458_The_challenge_of_defining_wellbeing</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2EB3D751" w14:textId="59B9E104"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Johnson, E. M., &amp; Possemato, K. (2019). Correlates and predictors of mental health care utilization for veterans with PTSD: A systematic review. Psychological trauma: theory, research, practice, and policy, 11(8), 851–860. </w:t>
      </w:r>
      <w:hyperlink r:id="rId45" w:history="1">
        <w:r w:rsidR="00F43A84" w:rsidRPr="00DB4297">
          <w:rPr>
            <w:rStyle w:val="Hyperlink"/>
            <w:rFonts w:ascii="Times New Roman" w:hAnsi="Times New Roman" w:cs="Times New Roman"/>
            <w:sz w:val="24"/>
            <w:szCs w:val="24"/>
          </w:rPr>
          <w:t>https://doi.org/10.1037/tra0000461</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4458060F" w14:textId="447B5F00"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Jones, K. C. (2013). Understanding Student Veterans in Transition. The Qualitative Report, 18(37), 1-14. </w:t>
      </w:r>
      <w:hyperlink r:id="rId46" w:history="1">
        <w:r w:rsidR="00F43A84" w:rsidRPr="00DB4297">
          <w:rPr>
            <w:rStyle w:val="Hyperlink"/>
            <w:rFonts w:ascii="Times New Roman" w:hAnsi="Times New Roman" w:cs="Times New Roman"/>
            <w:sz w:val="24"/>
            <w:szCs w:val="24"/>
          </w:rPr>
          <w:t>https://doi.org/10.46743/2160-3715/2013.1468</w:t>
        </w:r>
      </w:hyperlink>
      <w:r w:rsidR="00F43A84">
        <w:rPr>
          <w:rFonts w:ascii="Times New Roman" w:hAnsi="Times New Roman" w:cs="Times New Roman"/>
          <w:sz w:val="24"/>
          <w:szCs w:val="24"/>
        </w:rPr>
        <w:t xml:space="preserve"> </w:t>
      </w:r>
    </w:p>
    <w:p w14:paraId="7FED39CC" w14:textId="65D5C7D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Jones, N., Campion, B., Keeling, M., &amp; Greenberg, N. (2018). Cohesion, leadership, mental health stigmatisation and perceived barriers to care in UK military personnel. Journal of mental health (Abingdon, England), 27(1), 10–18. </w:t>
      </w:r>
      <w:hyperlink r:id="rId47" w:history="1">
        <w:r w:rsidR="00F43A84" w:rsidRPr="00DB4297">
          <w:rPr>
            <w:rStyle w:val="Hyperlink"/>
            <w:rFonts w:ascii="Times New Roman" w:hAnsi="Times New Roman" w:cs="Times New Roman"/>
            <w:sz w:val="24"/>
            <w:szCs w:val="24"/>
          </w:rPr>
          <w:t>https://doi.org/10.3109/09638237.2016.1139063</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4ACF4AD5" w14:textId="6E58182D"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Jones, N., Fear, N. T., Jones, M., Wessely, S., &amp; Greenberg, N. (2010). Long-term military work outcomes in soldiers who become mental health casualties when deployed on operations. Psychiatry, 73(4), 352-364. </w:t>
      </w:r>
      <w:hyperlink r:id="rId48" w:history="1">
        <w:r w:rsidR="00F43A84" w:rsidRPr="00DB4297">
          <w:rPr>
            <w:rStyle w:val="Hyperlink"/>
            <w:rFonts w:ascii="Times New Roman" w:hAnsi="Times New Roman" w:cs="Times New Roman"/>
            <w:sz w:val="24"/>
            <w:szCs w:val="24"/>
          </w:rPr>
          <w:t>https://doi:10.1521/psyc.2010.73.4.352</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0D76B3CF" w14:textId="6CB37352" w:rsid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Kantor, V., Knefel, M., &amp; Lueger-Schuster, B. (2017). Perceived barriers and facilitators of mental health service utilization in adult trauma survivors: A systematic review. Clin </w:t>
      </w:r>
      <w:proofErr w:type="spellStart"/>
      <w:r w:rsidRPr="00091658">
        <w:rPr>
          <w:rFonts w:ascii="Times New Roman" w:hAnsi="Times New Roman" w:cs="Times New Roman"/>
          <w:sz w:val="24"/>
          <w:szCs w:val="24"/>
        </w:rPr>
        <w:t>Psychol</w:t>
      </w:r>
      <w:proofErr w:type="spellEnd"/>
      <w:r w:rsidRPr="00091658">
        <w:rPr>
          <w:rFonts w:ascii="Times New Roman" w:hAnsi="Times New Roman" w:cs="Times New Roman"/>
          <w:sz w:val="24"/>
          <w:szCs w:val="24"/>
        </w:rPr>
        <w:t xml:space="preserve"> Rev, 52, 52-68. </w:t>
      </w:r>
      <w:hyperlink r:id="rId49" w:history="1">
        <w:r w:rsidR="00F43A84" w:rsidRPr="00DB4297">
          <w:rPr>
            <w:rStyle w:val="Hyperlink"/>
            <w:rFonts w:ascii="Times New Roman" w:hAnsi="Times New Roman" w:cs="Times New Roman"/>
            <w:sz w:val="24"/>
            <w:szCs w:val="24"/>
          </w:rPr>
          <w:t>https://doi:10.1016/j.cpr.2016.12.001</w:t>
        </w:r>
      </w:hyperlink>
      <w:r w:rsidRPr="00091658">
        <w:rPr>
          <w:rFonts w:ascii="Times New Roman" w:hAnsi="Times New Roman" w:cs="Times New Roman"/>
          <w:sz w:val="24"/>
          <w:szCs w:val="24"/>
        </w:rPr>
        <w:t xml:space="preserve"> </w:t>
      </w:r>
    </w:p>
    <w:p w14:paraId="1DDCCB4B" w14:textId="4D9A5D24"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Keeling, M. E., Ozuna, S. M., Kintzle, S., &amp; Castro, C. A. (2019). Veterans’ civilian employment experiences: Lessons learnt from focus groups. Journal of Career Development, 46(6), 692-705.  </w:t>
      </w:r>
      <w:hyperlink r:id="rId50" w:history="1">
        <w:r w:rsidR="00F43A84" w:rsidRPr="00DB4297">
          <w:rPr>
            <w:rStyle w:val="Hyperlink"/>
            <w:rFonts w:ascii="Times New Roman" w:hAnsi="Times New Roman" w:cs="Times New Roman"/>
            <w:sz w:val="24"/>
            <w:szCs w:val="24"/>
          </w:rPr>
          <w:t>https://doi.org/10.1177/0894845318776785</w:t>
        </w:r>
      </w:hyperlink>
      <w:r w:rsidR="00F43A84">
        <w:rPr>
          <w:rFonts w:ascii="Times New Roman" w:hAnsi="Times New Roman" w:cs="Times New Roman"/>
          <w:sz w:val="24"/>
          <w:szCs w:val="24"/>
        </w:rPr>
        <w:t xml:space="preserve"> </w:t>
      </w:r>
    </w:p>
    <w:p w14:paraId="3A6FAD7A" w14:textId="2E57E18A"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Kennedy, S. H., Lam, R. W., McIntyre, R. S., </w:t>
      </w:r>
      <w:proofErr w:type="spellStart"/>
      <w:r w:rsidRPr="00091658">
        <w:rPr>
          <w:rFonts w:ascii="Times New Roman" w:hAnsi="Times New Roman" w:cs="Times New Roman"/>
          <w:sz w:val="24"/>
          <w:szCs w:val="24"/>
        </w:rPr>
        <w:t>Tourjman</w:t>
      </w:r>
      <w:proofErr w:type="spellEnd"/>
      <w:r w:rsidRPr="00091658">
        <w:rPr>
          <w:rFonts w:ascii="Times New Roman" w:hAnsi="Times New Roman" w:cs="Times New Roman"/>
          <w:sz w:val="24"/>
          <w:szCs w:val="24"/>
        </w:rPr>
        <w:t xml:space="preserve">, S. V., Bhat, V., Blier, P., Hasnain, M., </w:t>
      </w:r>
      <w:proofErr w:type="spellStart"/>
      <w:r w:rsidRPr="00091658">
        <w:rPr>
          <w:rFonts w:ascii="Times New Roman" w:hAnsi="Times New Roman" w:cs="Times New Roman"/>
          <w:sz w:val="24"/>
          <w:szCs w:val="24"/>
        </w:rPr>
        <w:t>Jollant</w:t>
      </w:r>
      <w:proofErr w:type="spellEnd"/>
      <w:r w:rsidRPr="00091658">
        <w:rPr>
          <w:rFonts w:ascii="Times New Roman" w:hAnsi="Times New Roman" w:cs="Times New Roman"/>
          <w:sz w:val="24"/>
          <w:szCs w:val="24"/>
        </w:rPr>
        <w:t xml:space="preserve">, F., Levitt, A. J., MacQueen, G. M., McInerney, S. J., McIntosh, D., Milev, R. V., Müller, D. J., Parikh, S. V., Pearson, N. L., Ravindran, A. V., Uher, R., &amp; CANMAT Depression Work Group (2016). Canadian Network for Mood and Anxiety Treatments (CANMAT) 2016 Clinical Guidelines for the Management of Adults with Major Depressive Disorder: Section 3. Pharmacological Treatments. Canadian journal of psychiatry. Revue </w:t>
      </w:r>
      <w:proofErr w:type="spellStart"/>
      <w:r w:rsidRPr="00091658">
        <w:rPr>
          <w:rFonts w:ascii="Times New Roman" w:hAnsi="Times New Roman" w:cs="Times New Roman"/>
          <w:sz w:val="24"/>
          <w:szCs w:val="24"/>
        </w:rPr>
        <w:t>canadienne</w:t>
      </w:r>
      <w:proofErr w:type="spellEnd"/>
      <w:r w:rsidRPr="00091658">
        <w:rPr>
          <w:rFonts w:ascii="Times New Roman" w:hAnsi="Times New Roman" w:cs="Times New Roman"/>
          <w:sz w:val="24"/>
          <w:szCs w:val="24"/>
        </w:rPr>
        <w:t xml:space="preserve"> de </w:t>
      </w:r>
      <w:proofErr w:type="spellStart"/>
      <w:r w:rsidRPr="00091658">
        <w:rPr>
          <w:rFonts w:ascii="Times New Roman" w:hAnsi="Times New Roman" w:cs="Times New Roman"/>
          <w:sz w:val="24"/>
          <w:szCs w:val="24"/>
        </w:rPr>
        <w:t>psychiatrie</w:t>
      </w:r>
      <w:proofErr w:type="spellEnd"/>
      <w:r w:rsidRPr="00091658">
        <w:rPr>
          <w:rFonts w:ascii="Times New Roman" w:hAnsi="Times New Roman" w:cs="Times New Roman"/>
          <w:sz w:val="24"/>
          <w:szCs w:val="24"/>
        </w:rPr>
        <w:t xml:space="preserve">, 61(9), 540–560. </w:t>
      </w:r>
      <w:hyperlink r:id="rId51" w:history="1">
        <w:r w:rsidR="00F43A84" w:rsidRPr="00DB4297">
          <w:rPr>
            <w:rStyle w:val="Hyperlink"/>
            <w:rFonts w:ascii="Times New Roman" w:hAnsi="Times New Roman" w:cs="Times New Roman"/>
            <w:sz w:val="24"/>
            <w:szCs w:val="24"/>
          </w:rPr>
          <w:t>https://doi.org/10.1177/0706743716659417</w:t>
        </w:r>
      </w:hyperlink>
      <w:r w:rsidR="00F43A84">
        <w:rPr>
          <w:rFonts w:ascii="Times New Roman" w:hAnsi="Times New Roman" w:cs="Times New Roman"/>
          <w:sz w:val="24"/>
          <w:szCs w:val="24"/>
        </w:rPr>
        <w:t xml:space="preserve"> </w:t>
      </w:r>
    </w:p>
    <w:p w14:paraId="695EE1C2"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Kessler, R. C., </w:t>
      </w:r>
      <w:proofErr w:type="spellStart"/>
      <w:r w:rsidRPr="00091658">
        <w:rPr>
          <w:rFonts w:ascii="Times New Roman" w:hAnsi="Times New Roman" w:cs="Times New Roman"/>
          <w:sz w:val="24"/>
          <w:szCs w:val="24"/>
        </w:rPr>
        <w:t>Sonnega</w:t>
      </w:r>
      <w:proofErr w:type="spellEnd"/>
      <w:r w:rsidRPr="00091658">
        <w:rPr>
          <w:rFonts w:ascii="Times New Roman" w:hAnsi="Times New Roman" w:cs="Times New Roman"/>
          <w:sz w:val="24"/>
          <w:szCs w:val="24"/>
        </w:rPr>
        <w:t xml:space="preserve">, A., </w:t>
      </w:r>
      <w:proofErr w:type="spellStart"/>
      <w:r w:rsidRPr="00091658">
        <w:rPr>
          <w:rFonts w:ascii="Times New Roman" w:hAnsi="Times New Roman" w:cs="Times New Roman"/>
          <w:sz w:val="24"/>
          <w:szCs w:val="24"/>
        </w:rPr>
        <w:t>Bromet</w:t>
      </w:r>
      <w:proofErr w:type="spellEnd"/>
      <w:r w:rsidRPr="00091658">
        <w:rPr>
          <w:rFonts w:ascii="Times New Roman" w:hAnsi="Times New Roman" w:cs="Times New Roman"/>
          <w:sz w:val="24"/>
          <w:szCs w:val="24"/>
        </w:rPr>
        <w:t xml:space="preserve">, E., Hughes, M., &amp; Nelson, C. B. (1995). Posttraumatic stress disorder in the National Comorbidity Survey. Archives of general psychiatry, 52(12), 1048-1060. </w:t>
      </w:r>
    </w:p>
    <w:p w14:paraId="7807B168"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Kintzle, S., Keeling, M., </w:t>
      </w:r>
      <w:proofErr w:type="spellStart"/>
      <w:r w:rsidRPr="00091658">
        <w:rPr>
          <w:rFonts w:ascii="Times New Roman" w:hAnsi="Times New Roman" w:cs="Times New Roman"/>
          <w:sz w:val="24"/>
          <w:szCs w:val="24"/>
        </w:rPr>
        <w:t>Xintarianos</w:t>
      </w:r>
      <w:proofErr w:type="spellEnd"/>
      <w:r w:rsidRPr="00091658">
        <w:rPr>
          <w:rFonts w:ascii="Times New Roman" w:hAnsi="Times New Roman" w:cs="Times New Roman"/>
          <w:sz w:val="24"/>
          <w:szCs w:val="24"/>
        </w:rPr>
        <w:t xml:space="preserve">, E., Taylor-Diggs, K., Munch, C., Hassan, A. M., &amp; Castro, C. A. (2015). Exploring the economic and employment challenges facing US veterans: a qualitative study of volunteers of America service providers and veteran clients. Los Angeles: University of Southern California. </w:t>
      </w:r>
    </w:p>
    <w:p w14:paraId="205B40FE" w14:textId="77777777" w:rsidR="00F43A84"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Kukla, M., </w:t>
      </w:r>
      <w:proofErr w:type="spellStart"/>
      <w:r w:rsidRPr="00091658">
        <w:rPr>
          <w:rFonts w:ascii="Times New Roman" w:hAnsi="Times New Roman" w:cs="Times New Roman"/>
          <w:sz w:val="24"/>
          <w:szCs w:val="24"/>
        </w:rPr>
        <w:t>Bonfils</w:t>
      </w:r>
      <w:proofErr w:type="spellEnd"/>
      <w:r w:rsidRPr="00091658">
        <w:rPr>
          <w:rFonts w:ascii="Times New Roman" w:hAnsi="Times New Roman" w:cs="Times New Roman"/>
          <w:sz w:val="24"/>
          <w:szCs w:val="24"/>
        </w:rPr>
        <w:t>, K. A., &amp; Salyers, M. P. (2015). Factors impacting work success in Veterans with mental health disorders: A Veteran-focused mixed methods pilot study. Journal of Vocational Rehabilitation, 43(1), 51-66</w:t>
      </w:r>
    </w:p>
    <w:p w14:paraId="5A2DCC21" w14:textId="35E9C11D" w:rsidR="00091658" w:rsidRPr="00091658" w:rsidRDefault="00F43A84" w:rsidP="00091658">
      <w:pPr>
        <w:spacing w:line="480" w:lineRule="auto"/>
        <w:jc w:val="both"/>
        <w:rPr>
          <w:rFonts w:ascii="Times New Roman" w:hAnsi="Times New Roman" w:cs="Times New Roman"/>
          <w:sz w:val="24"/>
          <w:szCs w:val="24"/>
        </w:rPr>
      </w:pPr>
      <w:r w:rsidRPr="00F43A84">
        <w:rPr>
          <w:rFonts w:ascii="Times New Roman" w:hAnsi="Times New Roman" w:cs="Times New Roman"/>
          <w:sz w:val="24"/>
          <w:szCs w:val="24"/>
        </w:rPr>
        <w:t xml:space="preserve">Kulesza, M., Pedersen, E., Corrigan, P., &amp; Marshall, G. (2015). Help-Seeking Stigma and Mental Health Treatment Seeking Among Young Adult Veterans. Military behavioural health, 3(4), 230–239. </w:t>
      </w:r>
      <w:hyperlink r:id="rId52" w:history="1">
        <w:r w:rsidRPr="00DB4297">
          <w:rPr>
            <w:rStyle w:val="Hyperlink"/>
            <w:rFonts w:ascii="Times New Roman" w:hAnsi="Times New Roman" w:cs="Times New Roman"/>
            <w:sz w:val="24"/>
            <w:szCs w:val="24"/>
          </w:rPr>
          <w:t>https://doi.org/10.1080/21635781.2015.1055866</w:t>
        </w:r>
      </w:hyperlink>
      <w:r>
        <w:rPr>
          <w:rFonts w:ascii="Times New Roman" w:hAnsi="Times New Roman" w:cs="Times New Roman"/>
          <w:sz w:val="24"/>
          <w:szCs w:val="24"/>
        </w:rPr>
        <w:t xml:space="preserve"> </w:t>
      </w:r>
    </w:p>
    <w:p w14:paraId="14F97F40" w14:textId="63A23AFE" w:rsidR="00F43A84" w:rsidRP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Kuyken</w:t>
      </w:r>
      <w:proofErr w:type="spellEnd"/>
      <w:r w:rsidRPr="00091658">
        <w:rPr>
          <w:rFonts w:ascii="Times New Roman" w:hAnsi="Times New Roman" w:cs="Times New Roman"/>
          <w:sz w:val="24"/>
          <w:szCs w:val="24"/>
        </w:rPr>
        <w:t xml:space="preserve">, W., Hayes, R., Barrett, B., Byng, R., Dalgleish, T., Kessler, D., Lewis, G., Watkins, E., Brejcha, C., Cardy, J., Causley, A., Cowderoy, S., Evans, A., </w:t>
      </w:r>
      <w:proofErr w:type="spellStart"/>
      <w:r w:rsidRPr="00091658">
        <w:rPr>
          <w:rFonts w:ascii="Times New Roman" w:hAnsi="Times New Roman" w:cs="Times New Roman"/>
          <w:sz w:val="24"/>
          <w:szCs w:val="24"/>
        </w:rPr>
        <w:t>Gradinger</w:t>
      </w:r>
      <w:proofErr w:type="spellEnd"/>
      <w:r w:rsidRPr="00091658">
        <w:rPr>
          <w:rFonts w:ascii="Times New Roman" w:hAnsi="Times New Roman" w:cs="Times New Roman"/>
          <w:sz w:val="24"/>
          <w:szCs w:val="24"/>
        </w:rPr>
        <w:t xml:space="preserve">, F., Kaur, S., Lanham, P., Morant, N., Richards, J., Shah, P., Sutton, H., … Byford, S. (2015). Effectiveness and cost-effectiveness of mindfulness-based cognitive therapy compared with maintenance antidepressant treatment in the prevention of depressive relapse or recurrence (PREVENT): a randomised controlled trial. Lancet (London, England), 386(9988), 63–73. </w:t>
      </w:r>
      <w:hyperlink r:id="rId53" w:history="1">
        <w:r w:rsidR="00F43A84" w:rsidRPr="00DB4297">
          <w:rPr>
            <w:rStyle w:val="Hyperlink"/>
            <w:rFonts w:ascii="Times New Roman" w:hAnsi="Times New Roman" w:cs="Times New Roman"/>
            <w:sz w:val="24"/>
            <w:szCs w:val="24"/>
          </w:rPr>
          <w:t>https://doi.org/10.1016/S0140-6736(14)62222-4</w:t>
        </w:r>
      </w:hyperlink>
      <w:r w:rsidRPr="00091658">
        <w:rPr>
          <w:rFonts w:ascii="Times New Roman" w:hAnsi="Times New Roman" w:cs="Times New Roman"/>
          <w:sz w:val="24"/>
          <w:szCs w:val="24"/>
        </w:rPr>
        <w:t xml:space="preserve"> </w:t>
      </w:r>
    </w:p>
    <w:p w14:paraId="689567D2"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Levac, D., Colquhoun, H., &amp; O'Brien, K. (2010). Scoping studies: advancing the methodology implementation science 2010; 5: 69. Implementation Science, 5. </w:t>
      </w:r>
    </w:p>
    <w:p w14:paraId="46BCD076" w14:textId="003B230C" w:rsidR="00091658" w:rsidRP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Lisanby</w:t>
      </w:r>
      <w:proofErr w:type="spellEnd"/>
      <w:r w:rsidRPr="00091658">
        <w:rPr>
          <w:rFonts w:ascii="Times New Roman" w:hAnsi="Times New Roman" w:cs="Times New Roman"/>
          <w:sz w:val="24"/>
          <w:szCs w:val="24"/>
        </w:rPr>
        <w:t xml:space="preserve">, S. H. (2007). Electroconvulsive therapy for depression. New England Journal of Medicine, 357(19), 1939-1945. </w:t>
      </w:r>
      <w:hyperlink r:id="rId54" w:history="1">
        <w:r w:rsidR="00F43A84" w:rsidRPr="00DB4297">
          <w:rPr>
            <w:rStyle w:val="Hyperlink"/>
            <w:rFonts w:ascii="Times New Roman" w:hAnsi="Times New Roman" w:cs="Times New Roman"/>
            <w:sz w:val="24"/>
            <w:szCs w:val="24"/>
          </w:rPr>
          <w:t>https://doi:10.1056/NEJMct075234</w:t>
        </w:r>
      </w:hyperlink>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54960B4B" w14:textId="77777777" w:rsidR="00091658" w:rsidRP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Lisanby</w:t>
      </w:r>
      <w:proofErr w:type="spellEnd"/>
      <w:r w:rsidRPr="00091658">
        <w:rPr>
          <w:rFonts w:ascii="Times New Roman" w:hAnsi="Times New Roman" w:cs="Times New Roman"/>
          <w:sz w:val="24"/>
          <w:szCs w:val="24"/>
        </w:rPr>
        <w:t xml:space="preserve">, S. H. (2007). Electroconvulsive therapy for depression. New England Journal of Medicine, 357(19), 1939-1945. </w:t>
      </w:r>
    </w:p>
    <w:p w14:paraId="1B3C2094"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Loeb, D. F., Bayliss, E. A., Binswanger, I. A., </w:t>
      </w:r>
      <w:proofErr w:type="spellStart"/>
      <w:r w:rsidRPr="00091658">
        <w:rPr>
          <w:rFonts w:ascii="Times New Roman" w:hAnsi="Times New Roman" w:cs="Times New Roman"/>
          <w:sz w:val="24"/>
          <w:szCs w:val="24"/>
        </w:rPr>
        <w:t>Candrian</w:t>
      </w:r>
      <w:proofErr w:type="spellEnd"/>
      <w:r w:rsidRPr="00091658">
        <w:rPr>
          <w:rFonts w:ascii="Times New Roman" w:hAnsi="Times New Roman" w:cs="Times New Roman"/>
          <w:sz w:val="24"/>
          <w:szCs w:val="24"/>
        </w:rPr>
        <w:t xml:space="preserve">, C., &amp; </w:t>
      </w:r>
      <w:proofErr w:type="spellStart"/>
      <w:r w:rsidRPr="00091658">
        <w:rPr>
          <w:rFonts w:ascii="Times New Roman" w:hAnsi="Times New Roman" w:cs="Times New Roman"/>
          <w:sz w:val="24"/>
          <w:szCs w:val="24"/>
        </w:rPr>
        <w:t>Degruy</w:t>
      </w:r>
      <w:proofErr w:type="spellEnd"/>
      <w:r w:rsidRPr="00091658">
        <w:rPr>
          <w:rFonts w:ascii="Times New Roman" w:hAnsi="Times New Roman" w:cs="Times New Roman"/>
          <w:sz w:val="24"/>
          <w:szCs w:val="24"/>
        </w:rPr>
        <w:t xml:space="preserve">, F. V. (2012). Primary care physician perceptions on caring for complex patients with medical and mental illness. Journal of general internal medicine, 27, 945-952. </w:t>
      </w:r>
    </w:p>
    <w:p w14:paraId="4B3C0AD7" w14:textId="5114AF50" w:rsidR="00091658" w:rsidRP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Macmanus</w:t>
      </w:r>
      <w:proofErr w:type="spellEnd"/>
      <w:r w:rsidRPr="00091658">
        <w:rPr>
          <w:rFonts w:ascii="Times New Roman" w:hAnsi="Times New Roman" w:cs="Times New Roman"/>
          <w:sz w:val="24"/>
          <w:szCs w:val="24"/>
        </w:rPr>
        <w:t>, D., &amp; Wessely, S. (2013). Veteran mental health services in the UK: are we headed in the right direction? In (Vol. 22, pp. 301-305): Taylor &amp; Francis</w:t>
      </w:r>
      <w:r w:rsidR="00F43A84">
        <w:rPr>
          <w:rFonts w:ascii="Times New Roman" w:hAnsi="Times New Roman" w:cs="Times New Roman"/>
          <w:sz w:val="24"/>
          <w:szCs w:val="24"/>
        </w:rPr>
        <w:t xml:space="preserve">, </w:t>
      </w:r>
      <w:r w:rsidRPr="00091658">
        <w:rPr>
          <w:rFonts w:ascii="Times New Roman" w:hAnsi="Times New Roman" w:cs="Times New Roman"/>
          <w:sz w:val="24"/>
          <w:szCs w:val="24"/>
        </w:rPr>
        <w:t xml:space="preserve">MacManus, D., Dickson, H., Short, R., Burdett, H., Kwan, J., Jones, M., Hull, L., Wessely, S., &amp; Fear, N. T. (2021). Risk and protective factors for offending among UK Armed Forces personnel after they leave service: a data linkage study. Psychological medicine, 51(2), 236–243. </w:t>
      </w:r>
      <w:hyperlink r:id="rId55" w:history="1">
        <w:r w:rsidR="00F43A84" w:rsidRPr="00DB4297">
          <w:rPr>
            <w:rStyle w:val="Hyperlink"/>
            <w:rFonts w:ascii="Times New Roman" w:hAnsi="Times New Roman" w:cs="Times New Roman"/>
            <w:sz w:val="24"/>
            <w:szCs w:val="24"/>
          </w:rPr>
          <w:t>https://doi.org/10.1017/S0033291719003131</w:t>
        </w:r>
      </w:hyperlink>
      <w:r w:rsidR="00F43A84">
        <w:rPr>
          <w:rFonts w:ascii="Times New Roman" w:hAnsi="Times New Roman" w:cs="Times New Roman"/>
          <w:sz w:val="24"/>
          <w:szCs w:val="24"/>
        </w:rPr>
        <w:t xml:space="preserve"> </w:t>
      </w:r>
    </w:p>
    <w:p w14:paraId="5978B67E"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Mak, S., &amp; Thomas, A. (2022). An introduction to scoping reviews. In (Vol. 14, pp. 561-564): The Accreditation Council for Graduate Medical Education.</w:t>
      </w:r>
    </w:p>
    <w:p w14:paraId="06FDD831"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Mansell, W., Carey, T. A., &amp; Tai, S. J. (2012). A transdiagnostic approach to CBT using method of levels therapy: Distinctive features. Routledge. </w:t>
      </w:r>
    </w:p>
    <w:p w14:paraId="535B902A" w14:textId="197B6F2A"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McKibben, J. B., Fullerton, C. S., </w:t>
      </w:r>
      <w:proofErr w:type="spellStart"/>
      <w:r w:rsidRPr="00091658">
        <w:rPr>
          <w:rFonts w:ascii="Times New Roman" w:hAnsi="Times New Roman" w:cs="Times New Roman"/>
          <w:sz w:val="24"/>
          <w:szCs w:val="24"/>
        </w:rPr>
        <w:t>Herberman</w:t>
      </w:r>
      <w:proofErr w:type="spellEnd"/>
      <w:r w:rsidRPr="00091658">
        <w:rPr>
          <w:rFonts w:ascii="Times New Roman" w:hAnsi="Times New Roman" w:cs="Times New Roman"/>
          <w:sz w:val="24"/>
          <w:szCs w:val="24"/>
        </w:rPr>
        <w:t xml:space="preserve"> Mash, H. B., Nock, M. K., Naifeh, J. A., Kessler, R. C., Stein, M. B., &amp; </w:t>
      </w:r>
      <w:proofErr w:type="spellStart"/>
      <w:r w:rsidRPr="00091658">
        <w:rPr>
          <w:rFonts w:ascii="Times New Roman" w:hAnsi="Times New Roman" w:cs="Times New Roman"/>
          <w:sz w:val="24"/>
          <w:szCs w:val="24"/>
        </w:rPr>
        <w:t>Ursano</w:t>
      </w:r>
      <w:proofErr w:type="spellEnd"/>
      <w:r w:rsidRPr="00091658">
        <w:rPr>
          <w:rFonts w:ascii="Times New Roman" w:hAnsi="Times New Roman" w:cs="Times New Roman"/>
          <w:sz w:val="24"/>
          <w:szCs w:val="24"/>
        </w:rPr>
        <w:t xml:space="preserve">, R. J. (2014). Suicidal </w:t>
      </w:r>
      <w:proofErr w:type="spellStart"/>
      <w:r w:rsidRPr="00091658">
        <w:rPr>
          <w:rFonts w:ascii="Times New Roman" w:hAnsi="Times New Roman" w:cs="Times New Roman"/>
          <w:sz w:val="24"/>
          <w:szCs w:val="24"/>
        </w:rPr>
        <w:t>behaviors</w:t>
      </w:r>
      <w:proofErr w:type="spellEnd"/>
      <w:r w:rsidRPr="00091658">
        <w:rPr>
          <w:rFonts w:ascii="Times New Roman" w:hAnsi="Times New Roman" w:cs="Times New Roman"/>
          <w:sz w:val="24"/>
          <w:szCs w:val="24"/>
        </w:rPr>
        <w:t xml:space="preserve"> and the use of mental health services among active-duty Army soldiers. Psychiatric services (Washington, D.C.), 65(3), 374–380. </w:t>
      </w:r>
      <w:hyperlink r:id="rId56" w:history="1">
        <w:r w:rsidR="00F43A84" w:rsidRPr="00DB4297">
          <w:rPr>
            <w:rStyle w:val="Hyperlink"/>
            <w:rFonts w:ascii="Times New Roman" w:hAnsi="Times New Roman" w:cs="Times New Roman"/>
            <w:sz w:val="24"/>
            <w:szCs w:val="24"/>
          </w:rPr>
          <w:t>https://doi.org/10.1176/appi.ps.201200460</w:t>
        </w:r>
      </w:hyperlink>
      <w:r w:rsidR="00F43A84">
        <w:rPr>
          <w:rFonts w:ascii="Times New Roman" w:hAnsi="Times New Roman" w:cs="Times New Roman"/>
          <w:sz w:val="24"/>
          <w:szCs w:val="24"/>
        </w:rPr>
        <w:t xml:space="preserve"> </w:t>
      </w:r>
    </w:p>
    <w:p w14:paraId="7AB67638"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McManus, S., Meltzer, H., </w:t>
      </w:r>
      <w:proofErr w:type="spellStart"/>
      <w:r w:rsidRPr="00091658">
        <w:rPr>
          <w:rFonts w:ascii="Times New Roman" w:hAnsi="Times New Roman" w:cs="Times New Roman"/>
          <w:sz w:val="24"/>
          <w:szCs w:val="24"/>
        </w:rPr>
        <w:t>Brugha</w:t>
      </w:r>
      <w:proofErr w:type="spellEnd"/>
      <w:r w:rsidRPr="00091658">
        <w:rPr>
          <w:rFonts w:ascii="Times New Roman" w:hAnsi="Times New Roman" w:cs="Times New Roman"/>
          <w:sz w:val="24"/>
          <w:szCs w:val="24"/>
        </w:rPr>
        <w:t xml:space="preserve">, T., Bebbington, P. E., &amp; Jenkins, R. (2009). Adult psychiatric morbidity in England: Results of a household survey. Health and Social Care Information Centre. </w:t>
      </w:r>
    </w:p>
    <w:p w14:paraId="44E22FD0" w14:textId="1AB75BE5" w:rsidR="00091658" w:rsidRP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Mellotte</w:t>
      </w:r>
      <w:proofErr w:type="spellEnd"/>
      <w:r w:rsidRPr="00091658">
        <w:rPr>
          <w:rFonts w:ascii="Times New Roman" w:hAnsi="Times New Roman" w:cs="Times New Roman"/>
          <w:sz w:val="24"/>
          <w:szCs w:val="24"/>
        </w:rPr>
        <w:t xml:space="preserve">, H., Murphy, D., Rafferty, L., &amp; Greenberg, N. (2017). Pathways into mental health care for UK veterans: a qualitative study. European Journal of </w:t>
      </w:r>
      <w:proofErr w:type="spellStart"/>
      <w:r w:rsidRPr="00091658">
        <w:rPr>
          <w:rFonts w:ascii="Times New Roman" w:hAnsi="Times New Roman" w:cs="Times New Roman"/>
          <w:sz w:val="24"/>
          <w:szCs w:val="24"/>
        </w:rPr>
        <w:t>Psychotraumatology</w:t>
      </w:r>
      <w:proofErr w:type="spellEnd"/>
      <w:r w:rsidRPr="00091658">
        <w:rPr>
          <w:rFonts w:ascii="Times New Roman" w:hAnsi="Times New Roman" w:cs="Times New Roman"/>
          <w:sz w:val="24"/>
          <w:szCs w:val="24"/>
        </w:rPr>
        <w:t xml:space="preserve">, 8(1), 1389207. </w:t>
      </w:r>
      <w:hyperlink r:id="rId57" w:history="1">
        <w:r w:rsidR="00F43A84" w:rsidRPr="00DB4297">
          <w:rPr>
            <w:rStyle w:val="Hyperlink"/>
            <w:rFonts w:ascii="Times New Roman" w:hAnsi="Times New Roman" w:cs="Times New Roman"/>
            <w:sz w:val="24"/>
            <w:szCs w:val="24"/>
          </w:rPr>
          <w:t>https://doi.10.1080/20008198.2017.1389207</w:t>
        </w:r>
      </w:hyperlink>
      <w:r w:rsidR="00F43A84">
        <w:rPr>
          <w:rFonts w:ascii="Times New Roman" w:hAnsi="Times New Roman" w:cs="Times New Roman"/>
          <w:sz w:val="24"/>
          <w:szCs w:val="24"/>
        </w:rPr>
        <w:t xml:space="preserve"> </w:t>
      </w:r>
    </w:p>
    <w:p w14:paraId="345126F0" w14:textId="036BF7FD"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Meltzer, H., Griffiths, C., Brock, A., Rooney, C., &amp; Jenkins, R. (2008). Patterns of suicide by occupation in England and Wales: 2001-2005. The British journal of psychiatry: the journal of mental science, 193(1), 73–76. </w:t>
      </w:r>
      <w:hyperlink r:id="rId58" w:history="1">
        <w:r w:rsidR="00F43A84" w:rsidRPr="00DB4297">
          <w:rPr>
            <w:rStyle w:val="Hyperlink"/>
            <w:rFonts w:ascii="Times New Roman" w:hAnsi="Times New Roman" w:cs="Times New Roman"/>
            <w:sz w:val="24"/>
            <w:szCs w:val="24"/>
          </w:rPr>
          <w:t>https://doi.org/10.1192/bjp.bp.107.040550</w:t>
        </w:r>
      </w:hyperlink>
      <w:r w:rsidR="00F43A84">
        <w:rPr>
          <w:rFonts w:ascii="Times New Roman" w:hAnsi="Times New Roman" w:cs="Times New Roman"/>
          <w:sz w:val="24"/>
          <w:szCs w:val="24"/>
        </w:rPr>
        <w:t xml:space="preserve"> </w:t>
      </w:r>
    </w:p>
    <w:p w14:paraId="284FA001" w14:textId="61E2FA9B" w:rsidR="00091658" w:rsidRP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Misca</w:t>
      </w:r>
      <w:proofErr w:type="spellEnd"/>
      <w:r w:rsidRPr="00091658">
        <w:rPr>
          <w:rFonts w:ascii="Times New Roman" w:hAnsi="Times New Roman" w:cs="Times New Roman"/>
          <w:sz w:val="24"/>
          <w:szCs w:val="24"/>
        </w:rPr>
        <w:t xml:space="preserve">, G., Augustus, J., Russell, J., &amp; Walker, J. (2023). Meaning (s) of transition (s) from military to civilian life at the intersection with mental health: implications for clinical settings. Frontiers in Psychology, 14. </w:t>
      </w:r>
      <w:hyperlink r:id="rId59" w:history="1">
        <w:r w:rsidR="00F43A84" w:rsidRPr="00DB4297">
          <w:rPr>
            <w:rStyle w:val="Hyperlink"/>
            <w:rFonts w:ascii="Times New Roman" w:hAnsi="Times New Roman" w:cs="Times New Roman"/>
            <w:sz w:val="24"/>
            <w:szCs w:val="24"/>
          </w:rPr>
          <w:t>https://doi.org/10.3389/fpsyg.2023.1142528</w:t>
        </w:r>
      </w:hyperlink>
      <w:r w:rsidR="00F43A84">
        <w:rPr>
          <w:rFonts w:ascii="Times New Roman" w:hAnsi="Times New Roman" w:cs="Times New Roman"/>
          <w:sz w:val="24"/>
          <w:szCs w:val="24"/>
        </w:rPr>
        <w:t xml:space="preserve"> </w:t>
      </w:r>
    </w:p>
    <w:p w14:paraId="11B9FF89" w14:textId="5358138E"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Mostrous, A., &amp; Macintyre, B. (2009). British </w:t>
      </w:r>
      <w:r w:rsidR="007971CF" w:rsidRPr="00091658">
        <w:rPr>
          <w:rFonts w:ascii="Times New Roman" w:hAnsi="Times New Roman" w:cs="Times New Roman"/>
          <w:sz w:val="24"/>
          <w:szCs w:val="24"/>
        </w:rPr>
        <w:t>soldiers’</w:t>
      </w:r>
      <w:r w:rsidRPr="00091658">
        <w:rPr>
          <w:rFonts w:ascii="Times New Roman" w:hAnsi="Times New Roman" w:cs="Times New Roman"/>
          <w:sz w:val="24"/>
          <w:szCs w:val="24"/>
        </w:rPr>
        <w:t xml:space="preserve"> victims of a mental conflict without end. The Times. London. </w:t>
      </w:r>
    </w:p>
    <w:p w14:paraId="278CF4F3"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Munn, Z., Peters, M. D., Stern, C., </w:t>
      </w:r>
      <w:proofErr w:type="spellStart"/>
      <w:r w:rsidRPr="00091658">
        <w:rPr>
          <w:rFonts w:ascii="Times New Roman" w:hAnsi="Times New Roman" w:cs="Times New Roman"/>
          <w:sz w:val="24"/>
          <w:szCs w:val="24"/>
        </w:rPr>
        <w:t>Tufanaru</w:t>
      </w:r>
      <w:proofErr w:type="spellEnd"/>
      <w:r w:rsidRPr="00091658">
        <w:rPr>
          <w:rFonts w:ascii="Times New Roman" w:hAnsi="Times New Roman" w:cs="Times New Roman"/>
          <w:sz w:val="24"/>
          <w:szCs w:val="24"/>
        </w:rPr>
        <w:t xml:space="preserve">, C., McArthur, A., &amp; </w:t>
      </w:r>
      <w:proofErr w:type="spellStart"/>
      <w:r w:rsidRPr="00091658">
        <w:rPr>
          <w:rFonts w:ascii="Times New Roman" w:hAnsi="Times New Roman" w:cs="Times New Roman"/>
          <w:sz w:val="24"/>
          <w:szCs w:val="24"/>
        </w:rPr>
        <w:t>Aromataris</w:t>
      </w:r>
      <w:proofErr w:type="spellEnd"/>
      <w:r w:rsidRPr="00091658">
        <w:rPr>
          <w:rFonts w:ascii="Times New Roman" w:hAnsi="Times New Roman" w:cs="Times New Roman"/>
          <w:sz w:val="24"/>
          <w:szCs w:val="24"/>
        </w:rPr>
        <w:t xml:space="preserve">, E. (2018). Systematic review or scoping review? Guidance for authors when choosing between a systematic or scoping review approach. BMC medical research methodology, 18, 1-7. </w:t>
      </w:r>
    </w:p>
    <w:p w14:paraId="659DE15F" w14:textId="0E52CA0C"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Murphy, D., Hunt, E., Luzon, O., &amp; Greenberg, N. (2014). Exploring positive pathways to care for members of the UK Armed Forces receiving treatment for PTSD: a qualitative study. European journal of </w:t>
      </w:r>
      <w:proofErr w:type="spellStart"/>
      <w:r w:rsidRPr="00091658">
        <w:rPr>
          <w:rFonts w:ascii="Times New Roman" w:hAnsi="Times New Roman" w:cs="Times New Roman"/>
          <w:sz w:val="24"/>
          <w:szCs w:val="24"/>
        </w:rPr>
        <w:t>psychotraumatology</w:t>
      </w:r>
      <w:proofErr w:type="spellEnd"/>
      <w:r w:rsidRPr="00091658">
        <w:rPr>
          <w:rFonts w:ascii="Times New Roman" w:hAnsi="Times New Roman" w:cs="Times New Roman"/>
          <w:sz w:val="24"/>
          <w:szCs w:val="24"/>
        </w:rPr>
        <w:t>, 5, 10.3402/</w:t>
      </w:r>
      <w:proofErr w:type="spellStart"/>
      <w:r w:rsidRPr="00091658">
        <w:rPr>
          <w:rFonts w:ascii="Times New Roman" w:hAnsi="Times New Roman" w:cs="Times New Roman"/>
          <w:sz w:val="24"/>
          <w:szCs w:val="24"/>
        </w:rPr>
        <w:t>ejpt</w:t>
      </w:r>
      <w:proofErr w:type="spellEnd"/>
      <w:r w:rsidRPr="00091658">
        <w:rPr>
          <w:rFonts w:ascii="Times New Roman" w:hAnsi="Times New Roman" w:cs="Times New Roman"/>
          <w:sz w:val="24"/>
          <w:szCs w:val="24"/>
        </w:rPr>
        <w:t xml:space="preserve">. v5.21759. </w:t>
      </w:r>
      <w:hyperlink r:id="rId60" w:history="1">
        <w:r w:rsidR="007971CF" w:rsidRPr="00DB4297">
          <w:rPr>
            <w:rStyle w:val="Hyperlink"/>
            <w:rFonts w:ascii="Times New Roman" w:hAnsi="Times New Roman" w:cs="Times New Roman"/>
            <w:sz w:val="24"/>
            <w:szCs w:val="24"/>
          </w:rPr>
          <w:t>https://doi.org/10.3402/ejpt.v5.21759</w:t>
        </w:r>
      </w:hyperlink>
      <w:r w:rsidR="007971CF">
        <w:rPr>
          <w:rFonts w:ascii="Times New Roman" w:hAnsi="Times New Roman" w:cs="Times New Roman"/>
          <w:sz w:val="24"/>
          <w:szCs w:val="24"/>
        </w:rPr>
        <w:t xml:space="preserve"> </w:t>
      </w:r>
    </w:p>
    <w:p w14:paraId="74DBE435" w14:textId="39CA7E7C"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NHS. (2021). Veterans, service leavers and </w:t>
      </w:r>
      <w:proofErr w:type="spellStart"/>
      <w:r w:rsidR="007971CF" w:rsidRPr="00091658">
        <w:rPr>
          <w:rFonts w:ascii="Times New Roman" w:hAnsi="Times New Roman" w:cs="Times New Roman"/>
          <w:sz w:val="24"/>
          <w:szCs w:val="24"/>
        </w:rPr>
        <w:t>no</w:t>
      </w:r>
      <w:r w:rsidR="007971CF">
        <w:rPr>
          <w:rFonts w:ascii="Times New Roman" w:hAnsi="Times New Roman" w:cs="Times New Roman"/>
          <w:sz w:val="24"/>
          <w:szCs w:val="24"/>
        </w:rPr>
        <w:t>n</w:t>
      </w:r>
      <w:r w:rsidR="007971CF" w:rsidRPr="00091658">
        <w:rPr>
          <w:rFonts w:ascii="Times New Roman" w:hAnsi="Times New Roman" w:cs="Times New Roman"/>
          <w:sz w:val="24"/>
          <w:szCs w:val="24"/>
        </w:rPr>
        <w:t xml:space="preserve"> mobilised</w:t>
      </w:r>
      <w:proofErr w:type="spellEnd"/>
      <w:r w:rsidRPr="00091658">
        <w:rPr>
          <w:rFonts w:ascii="Times New Roman" w:hAnsi="Times New Roman" w:cs="Times New Roman"/>
          <w:sz w:val="24"/>
          <w:szCs w:val="24"/>
        </w:rPr>
        <w:t xml:space="preserve"> reservists. Retrieved 15-6-2023 from </w:t>
      </w:r>
      <w:r w:rsidR="007971CF" w:rsidRPr="00091658">
        <w:rPr>
          <w:rFonts w:ascii="Times New Roman" w:hAnsi="Times New Roman" w:cs="Times New Roman"/>
          <w:sz w:val="24"/>
          <w:szCs w:val="24"/>
        </w:rPr>
        <w:t>https://www.nhs.uk/nhsservices/armed-forces-community/veteransservice-leavers-non-mobilised-reservists.</w:t>
      </w:r>
    </w:p>
    <w:p w14:paraId="32CEB845" w14:textId="77777777" w:rsidR="00091658" w:rsidRP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Nyanchoka</w:t>
      </w:r>
      <w:proofErr w:type="spellEnd"/>
      <w:r w:rsidRPr="00091658">
        <w:rPr>
          <w:rFonts w:ascii="Times New Roman" w:hAnsi="Times New Roman" w:cs="Times New Roman"/>
          <w:sz w:val="24"/>
          <w:szCs w:val="24"/>
        </w:rPr>
        <w:t xml:space="preserve">, L., Tudur-Smith, C., Iversen, V., </w:t>
      </w:r>
      <w:proofErr w:type="spellStart"/>
      <w:r w:rsidRPr="00091658">
        <w:rPr>
          <w:rFonts w:ascii="Times New Roman" w:hAnsi="Times New Roman" w:cs="Times New Roman"/>
          <w:sz w:val="24"/>
          <w:szCs w:val="24"/>
        </w:rPr>
        <w:t>Tricco</w:t>
      </w:r>
      <w:proofErr w:type="spellEnd"/>
      <w:r w:rsidRPr="00091658">
        <w:rPr>
          <w:rFonts w:ascii="Times New Roman" w:hAnsi="Times New Roman" w:cs="Times New Roman"/>
          <w:sz w:val="24"/>
          <w:szCs w:val="24"/>
        </w:rPr>
        <w:t xml:space="preserve">, A. C., &amp; Porcher, R. (2019). A scoping review describes methods used to identify, </w:t>
      </w:r>
      <w:proofErr w:type="gramStart"/>
      <w:r w:rsidRPr="00091658">
        <w:rPr>
          <w:rFonts w:ascii="Times New Roman" w:hAnsi="Times New Roman" w:cs="Times New Roman"/>
          <w:sz w:val="24"/>
          <w:szCs w:val="24"/>
        </w:rPr>
        <w:t>prioritize</w:t>
      </w:r>
      <w:proofErr w:type="gramEnd"/>
      <w:r w:rsidRPr="00091658">
        <w:rPr>
          <w:rFonts w:ascii="Times New Roman" w:hAnsi="Times New Roman" w:cs="Times New Roman"/>
          <w:sz w:val="24"/>
          <w:szCs w:val="24"/>
        </w:rPr>
        <w:t xml:space="preserve"> and display gaps in health research. Journal of clinical epidemiology, 109, 99-110. </w:t>
      </w:r>
    </w:p>
    <w:p w14:paraId="3F800203"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Pasinetti, G. M., Trageser, K. J., Harary, J. M., &amp; Gleason, T. C. (2021). Psychiatric disorder in Veterans. In (Vol. 12, pp. 666719): Frontiers Media SA.</w:t>
      </w:r>
    </w:p>
    <w:p w14:paraId="2CDA09DA"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Patton-López, M. M. (2022). Communities in Action: Pathways to Health Equity. Journal of Nutrition Education and </w:t>
      </w:r>
      <w:proofErr w:type="spellStart"/>
      <w:r w:rsidRPr="00091658">
        <w:rPr>
          <w:rFonts w:ascii="Times New Roman" w:hAnsi="Times New Roman" w:cs="Times New Roman"/>
          <w:sz w:val="24"/>
          <w:szCs w:val="24"/>
        </w:rPr>
        <w:t>Behavior</w:t>
      </w:r>
      <w:proofErr w:type="spellEnd"/>
      <w:r w:rsidRPr="00091658">
        <w:rPr>
          <w:rFonts w:ascii="Times New Roman" w:hAnsi="Times New Roman" w:cs="Times New Roman"/>
          <w:sz w:val="24"/>
          <w:szCs w:val="24"/>
        </w:rPr>
        <w:t xml:space="preserve">, 54(1), 94-95. </w:t>
      </w:r>
    </w:p>
    <w:p w14:paraId="5BFAAC06" w14:textId="707825A1" w:rsidR="007971CF"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Pollock, D., Alexander, L., Munn, Z., Peters, M. D. J., Khalil, H., Godfrey, C. M., McInerney, P., </w:t>
      </w:r>
      <w:proofErr w:type="spellStart"/>
      <w:r w:rsidRPr="00091658">
        <w:rPr>
          <w:rFonts w:ascii="Times New Roman" w:hAnsi="Times New Roman" w:cs="Times New Roman"/>
          <w:sz w:val="24"/>
          <w:szCs w:val="24"/>
        </w:rPr>
        <w:t>Synnot</w:t>
      </w:r>
      <w:proofErr w:type="spellEnd"/>
      <w:r w:rsidRPr="00091658">
        <w:rPr>
          <w:rFonts w:ascii="Times New Roman" w:hAnsi="Times New Roman" w:cs="Times New Roman"/>
          <w:sz w:val="24"/>
          <w:szCs w:val="24"/>
        </w:rPr>
        <w:t xml:space="preserve">, A., &amp; </w:t>
      </w:r>
      <w:proofErr w:type="spellStart"/>
      <w:r w:rsidRPr="00091658">
        <w:rPr>
          <w:rFonts w:ascii="Times New Roman" w:hAnsi="Times New Roman" w:cs="Times New Roman"/>
          <w:sz w:val="24"/>
          <w:szCs w:val="24"/>
        </w:rPr>
        <w:t>Tricco</w:t>
      </w:r>
      <w:proofErr w:type="spellEnd"/>
      <w:r w:rsidRPr="00091658">
        <w:rPr>
          <w:rFonts w:ascii="Times New Roman" w:hAnsi="Times New Roman" w:cs="Times New Roman"/>
          <w:sz w:val="24"/>
          <w:szCs w:val="24"/>
        </w:rPr>
        <w:t xml:space="preserve">, A. C. (2022). Moving from consultation to co-creation with knowledge users in scoping reviews: guidance from the JBI Scoping Review Methodology Group. JBI Evid Synth, 20(4), 969-979. </w:t>
      </w:r>
      <w:hyperlink r:id="rId61" w:history="1">
        <w:r w:rsidR="007971CF" w:rsidRPr="00DB4297">
          <w:rPr>
            <w:rStyle w:val="Hyperlink"/>
            <w:rFonts w:ascii="Times New Roman" w:hAnsi="Times New Roman" w:cs="Times New Roman"/>
            <w:sz w:val="24"/>
            <w:szCs w:val="24"/>
          </w:rPr>
          <w:t>https://doi.org/10.11124/jbies-21-00416</w:t>
        </w:r>
      </w:hyperlink>
      <w:r w:rsidR="007971CF">
        <w:rPr>
          <w:rFonts w:ascii="Times New Roman" w:hAnsi="Times New Roman" w:cs="Times New Roman"/>
          <w:sz w:val="24"/>
          <w:szCs w:val="24"/>
        </w:rPr>
        <w:t xml:space="preserve"> </w:t>
      </w:r>
    </w:p>
    <w:p w14:paraId="226DD57B"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Pollock, D., Davies, E. L., Peters, M. D., </w:t>
      </w:r>
      <w:proofErr w:type="spellStart"/>
      <w:r w:rsidRPr="00091658">
        <w:rPr>
          <w:rFonts w:ascii="Times New Roman" w:hAnsi="Times New Roman" w:cs="Times New Roman"/>
          <w:sz w:val="24"/>
          <w:szCs w:val="24"/>
        </w:rPr>
        <w:t>Tricco</w:t>
      </w:r>
      <w:proofErr w:type="spellEnd"/>
      <w:r w:rsidRPr="00091658">
        <w:rPr>
          <w:rFonts w:ascii="Times New Roman" w:hAnsi="Times New Roman" w:cs="Times New Roman"/>
          <w:sz w:val="24"/>
          <w:szCs w:val="24"/>
        </w:rPr>
        <w:t xml:space="preserve">, A. C., Alexander, L., McInerney, P., Godfrey, C. M., Khalil, H., &amp; Munn, Z. (2021). Undertaking a scoping review: A practical guide for nursing and midwifery students, clinicians, researchers, and academics. Journal of advanced nursing, 77(4), 2102-2113. </w:t>
      </w:r>
    </w:p>
    <w:p w14:paraId="6AA38627" w14:textId="1B7E7181"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Puetz, T. W., </w:t>
      </w:r>
      <w:proofErr w:type="spellStart"/>
      <w:r w:rsidRPr="00091658">
        <w:rPr>
          <w:rFonts w:ascii="Times New Roman" w:hAnsi="Times New Roman" w:cs="Times New Roman"/>
          <w:sz w:val="24"/>
          <w:szCs w:val="24"/>
        </w:rPr>
        <w:t>Youngstedt</w:t>
      </w:r>
      <w:proofErr w:type="spellEnd"/>
      <w:r w:rsidRPr="00091658">
        <w:rPr>
          <w:rFonts w:ascii="Times New Roman" w:hAnsi="Times New Roman" w:cs="Times New Roman"/>
          <w:sz w:val="24"/>
          <w:szCs w:val="24"/>
        </w:rPr>
        <w:t xml:space="preserve">, S. D., &amp; Herring, M. P. (2015). Effects of Pharmacotherapy on Combat-Related PTSD, Anxiety, and Depression: A Systematic Review and Meta-Regression Analysis. </w:t>
      </w:r>
      <w:proofErr w:type="spellStart"/>
      <w:r w:rsidRPr="00091658">
        <w:rPr>
          <w:rFonts w:ascii="Times New Roman" w:hAnsi="Times New Roman" w:cs="Times New Roman"/>
          <w:sz w:val="24"/>
          <w:szCs w:val="24"/>
        </w:rPr>
        <w:t>PloS</w:t>
      </w:r>
      <w:proofErr w:type="spellEnd"/>
      <w:r w:rsidRPr="00091658">
        <w:rPr>
          <w:rFonts w:ascii="Times New Roman" w:hAnsi="Times New Roman" w:cs="Times New Roman"/>
          <w:sz w:val="24"/>
          <w:szCs w:val="24"/>
        </w:rPr>
        <w:t xml:space="preserve"> one, 10(5), e0126529. </w:t>
      </w:r>
      <w:hyperlink r:id="rId62" w:history="1">
        <w:r w:rsidR="007971CF" w:rsidRPr="00DB4297">
          <w:rPr>
            <w:rStyle w:val="Hyperlink"/>
            <w:rFonts w:ascii="Times New Roman" w:hAnsi="Times New Roman" w:cs="Times New Roman"/>
            <w:sz w:val="24"/>
            <w:szCs w:val="24"/>
          </w:rPr>
          <w:t>https://doi.org/10.1371/journal.pone.0126529</w:t>
        </w:r>
      </w:hyperlink>
      <w:r w:rsidR="007971CF">
        <w:rPr>
          <w:rFonts w:ascii="Times New Roman" w:hAnsi="Times New Roman" w:cs="Times New Roman"/>
          <w:sz w:val="24"/>
          <w:szCs w:val="24"/>
        </w:rPr>
        <w:t xml:space="preserve"> </w:t>
      </w:r>
    </w:p>
    <w:p w14:paraId="1E5E8865" w14:textId="7F6424AE"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Randles, R., &amp; Finnegan, A. (2022). Veteran help-seeking behaviour for mental health issues: a systematic review. BMJ military health, 168(1), 99–104. </w:t>
      </w:r>
      <w:hyperlink r:id="rId63" w:history="1">
        <w:r w:rsidR="007971CF" w:rsidRPr="00DB4297">
          <w:rPr>
            <w:rStyle w:val="Hyperlink"/>
            <w:rFonts w:ascii="Times New Roman" w:hAnsi="Times New Roman" w:cs="Times New Roman"/>
            <w:sz w:val="24"/>
            <w:szCs w:val="24"/>
          </w:rPr>
          <w:t>https://doi.org/10.1136/bmjmilitary-2021-001903</w:t>
        </w:r>
      </w:hyperlink>
      <w:r w:rsidR="007971CF">
        <w:rPr>
          <w:rFonts w:ascii="Times New Roman" w:hAnsi="Times New Roman" w:cs="Times New Roman"/>
          <w:sz w:val="24"/>
          <w:szCs w:val="24"/>
        </w:rPr>
        <w:t xml:space="preserve"> </w:t>
      </w:r>
    </w:p>
    <w:p w14:paraId="2BA358B1"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Rauch, S. A., Eftekhari, A., &amp; Ruzek, J. I. (2012). Review of exposure therapy: A gold standard for PTSD treatment. J </w:t>
      </w:r>
      <w:proofErr w:type="spellStart"/>
      <w:r w:rsidRPr="00091658">
        <w:rPr>
          <w:rFonts w:ascii="Times New Roman" w:hAnsi="Times New Roman" w:cs="Times New Roman"/>
          <w:sz w:val="24"/>
          <w:szCs w:val="24"/>
        </w:rPr>
        <w:t>Rehabil</w:t>
      </w:r>
      <w:proofErr w:type="spellEnd"/>
      <w:r w:rsidRPr="00091658">
        <w:rPr>
          <w:rFonts w:ascii="Times New Roman" w:hAnsi="Times New Roman" w:cs="Times New Roman"/>
          <w:sz w:val="24"/>
          <w:szCs w:val="24"/>
        </w:rPr>
        <w:t xml:space="preserve"> Res Dev, 49(5), 679-687. </w:t>
      </w:r>
    </w:p>
    <w:p w14:paraId="348E5B83"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Reisman, M. (2016). PTSD treatment for veterans: What’s working, what’s new, and what’s next. Pharmacy and Therapeutics, 41(10), 623. </w:t>
      </w:r>
    </w:p>
    <w:p w14:paraId="545988EE"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Rhead, R., MacManus, D., Jones, M., Greenberg, N., Fear, N. T., &amp; Goodwin, L. (2022). Mental health disorders and alcohol misuse among UK military veterans and the general population: a comparison study. Psychological medicine, 52(2), 292-302. </w:t>
      </w:r>
    </w:p>
    <w:p w14:paraId="09E6F239" w14:textId="49A24D54"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Savoca, E., &amp; Rosenheck, R. (2000). The civilian </w:t>
      </w:r>
      <w:proofErr w:type="spellStart"/>
      <w:r w:rsidRPr="00091658">
        <w:rPr>
          <w:rFonts w:ascii="Times New Roman" w:hAnsi="Times New Roman" w:cs="Times New Roman"/>
          <w:sz w:val="24"/>
          <w:szCs w:val="24"/>
        </w:rPr>
        <w:t>labor</w:t>
      </w:r>
      <w:proofErr w:type="spellEnd"/>
      <w:r w:rsidRPr="00091658">
        <w:rPr>
          <w:rFonts w:ascii="Times New Roman" w:hAnsi="Times New Roman" w:cs="Times New Roman"/>
          <w:sz w:val="24"/>
          <w:szCs w:val="24"/>
        </w:rPr>
        <w:t xml:space="preserve"> market experiences of Vietnam-era veterans: the influence of psychiatric disorders. The journal of mental health policy and economics, 3(4), 199–207. </w:t>
      </w:r>
      <w:hyperlink r:id="rId64" w:history="1">
        <w:r w:rsidR="007971CF" w:rsidRPr="00DB4297">
          <w:rPr>
            <w:rStyle w:val="Hyperlink"/>
            <w:rFonts w:ascii="Times New Roman" w:hAnsi="Times New Roman" w:cs="Times New Roman"/>
            <w:sz w:val="24"/>
            <w:szCs w:val="24"/>
          </w:rPr>
          <w:t>https://doi.org/10.1002/mhp.102</w:t>
        </w:r>
      </w:hyperlink>
      <w:r w:rsidR="007971CF">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7BE72D6D" w14:textId="7EFA4869"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Schnurr, P. P., Lunney, C. A., Bovin, M. J., &amp; Marx, B. P. (2009). Posttraumatic stress disorder and quality of life: extension of findings to veterans of the wars in Iraq and Afghanistan. Clinical psychology review, 29(8), 727–735. </w:t>
      </w:r>
      <w:hyperlink r:id="rId65" w:history="1">
        <w:r w:rsidR="007971CF" w:rsidRPr="00DB4297">
          <w:rPr>
            <w:rStyle w:val="Hyperlink"/>
            <w:rFonts w:ascii="Times New Roman" w:hAnsi="Times New Roman" w:cs="Times New Roman"/>
            <w:sz w:val="24"/>
            <w:szCs w:val="24"/>
          </w:rPr>
          <w:t>https://doi.org/10.1016/j.cpr.2009.08.006</w:t>
        </w:r>
      </w:hyperlink>
      <w:r w:rsidR="007971CF">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6EC69BB1" w14:textId="42541542"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Schult, T. M., Schmunk, S. K., Marzolf, J. R., &amp; Mohr, D. C. (2019). The Health Status of Veteran Employees Compared to Civilian Employees in Veterans Health Administration. Mil Med, 184(7-8), e218-e224. </w:t>
      </w:r>
      <w:hyperlink r:id="rId66" w:history="1">
        <w:r w:rsidR="007971CF" w:rsidRPr="00DB4297">
          <w:rPr>
            <w:rStyle w:val="Hyperlink"/>
            <w:rFonts w:ascii="Times New Roman" w:hAnsi="Times New Roman" w:cs="Times New Roman"/>
            <w:sz w:val="24"/>
            <w:szCs w:val="24"/>
          </w:rPr>
          <w:t>https://doi:10.1093/milmed/usy410</w:t>
        </w:r>
      </w:hyperlink>
      <w:r w:rsidR="007971CF">
        <w:rPr>
          <w:rFonts w:ascii="Times New Roman" w:hAnsi="Times New Roman" w:cs="Times New Roman"/>
          <w:sz w:val="24"/>
          <w:szCs w:val="24"/>
        </w:rPr>
        <w:t xml:space="preserve"> </w:t>
      </w:r>
    </w:p>
    <w:p w14:paraId="544FC11F" w14:textId="6F18C138"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Sharp, M. L., Fear, N. T., Rona, R. J., Wessely, S., Greenberg, N., Jones, N., &amp; Goodwin, L. (2015). Stigma as a barrier to seeking health care among military personnel with mental health problems. Epidemiologic reviews, 37, 144–162. </w:t>
      </w:r>
      <w:hyperlink r:id="rId67" w:history="1">
        <w:r w:rsidR="007971CF" w:rsidRPr="00DB4297">
          <w:rPr>
            <w:rStyle w:val="Hyperlink"/>
            <w:rFonts w:ascii="Times New Roman" w:hAnsi="Times New Roman" w:cs="Times New Roman"/>
            <w:sz w:val="24"/>
            <w:szCs w:val="24"/>
          </w:rPr>
          <w:t>https://doi.org/10.1093/epirev/mxu012</w:t>
        </w:r>
      </w:hyperlink>
      <w:r w:rsidR="007971CF">
        <w:rPr>
          <w:rFonts w:ascii="Times New Roman" w:hAnsi="Times New Roman" w:cs="Times New Roman"/>
          <w:sz w:val="24"/>
          <w:szCs w:val="24"/>
        </w:rPr>
        <w:t xml:space="preserve"> </w:t>
      </w:r>
    </w:p>
    <w:p w14:paraId="12B0AACA" w14:textId="0335232B"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Shepherd, S., Sherman, D. K., MacLean, A., &amp; Kay, A. C. (2021). The Challenges of Military Veterans in Their Transition to the Workplace: A Call for Integrating Basic and Applied Psychological Science. </w:t>
      </w:r>
      <w:proofErr w:type="spellStart"/>
      <w:r w:rsidRPr="00091658">
        <w:rPr>
          <w:rFonts w:ascii="Times New Roman" w:hAnsi="Times New Roman" w:cs="Times New Roman"/>
          <w:sz w:val="24"/>
          <w:szCs w:val="24"/>
        </w:rPr>
        <w:t>Perspect</w:t>
      </w:r>
      <w:proofErr w:type="spellEnd"/>
      <w:r w:rsidRPr="00091658">
        <w:rPr>
          <w:rFonts w:ascii="Times New Roman" w:hAnsi="Times New Roman" w:cs="Times New Roman"/>
          <w:sz w:val="24"/>
          <w:szCs w:val="24"/>
        </w:rPr>
        <w:t xml:space="preserve"> </w:t>
      </w:r>
      <w:proofErr w:type="spellStart"/>
      <w:r w:rsidRPr="00091658">
        <w:rPr>
          <w:rFonts w:ascii="Times New Roman" w:hAnsi="Times New Roman" w:cs="Times New Roman"/>
          <w:sz w:val="24"/>
          <w:szCs w:val="24"/>
        </w:rPr>
        <w:t>Psychol</w:t>
      </w:r>
      <w:proofErr w:type="spellEnd"/>
      <w:r w:rsidRPr="00091658">
        <w:rPr>
          <w:rFonts w:ascii="Times New Roman" w:hAnsi="Times New Roman" w:cs="Times New Roman"/>
          <w:sz w:val="24"/>
          <w:szCs w:val="24"/>
        </w:rPr>
        <w:t xml:space="preserve"> Sci, 16(3), 590-613. </w:t>
      </w:r>
      <w:hyperlink r:id="rId68" w:history="1">
        <w:r w:rsidR="007971CF" w:rsidRPr="00DB4297">
          <w:rPr>
            <w:rStyle w:val="Hyperlink"/>
            <w:rFonts w:ascii="Times New Roman" w:hAnsi="Times New Roman" w:cs="Times New Roman"/>
            <w:sz w:val="24"/>
            <w:szCs w:val="24"/>
          </w:rPr>
          <w:t>https://doi:10.1177/1745691620953096</w:t>
        </w:r>
      </w:hyperlink>
      <w:r w:rsidR="007971CF">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1E94C9C6"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Smith, J. D. (2022). Transitioning from Military Service to Civilian Life: The Opportunity to Recreate Close Bonds. Journal of Veterans' Studies, 5(2), 123-140.</w:t>
      </w:r>
    </w:p>
    <w:p w14:paraId="4D0D61DB"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Smith, M. W., Schnurr, P. P., &amp; Rosenheck, R. A. (2005). Employment outcomes and PTSD symptom severity. Mental health services research, 7, 89-101. </w:t>
      </w:r>
    </w:p>
    <w:p w14:paraId="156FFFDA"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Smith, N., 2014. More than white, heterosexual men: Intersectionality as a framework for understanding the identity of student veterans. Journal of Progressive Policy and Practice, 2(3), pp.229-238.</w:t>
      </w:r>
    </w:p>
    <w:p w14:paraId="04B71A40"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Søvold, L. E., Naslund, J. A., </w:t>
      </w:r>
      <w:proofErr w:type="spellStart"/>
      <w:r w:rsidRPr="00091658">
        <w:rPr>
          <w:rFonts w:ascii="Times New Roman" w:hAnsi="Times New Roman" w:cs="Times New Roman"/>
          <w:sz w:val="24"/>
          <w:szCs w:val="24"/>
        </w:rPr>
        <w:t>Kousoulis</w:t>
      </w:r>
      <w:proofErr w:type="spellEnd"/>
      <w:r w:rsidRPr="00091658">
        <w:rPr>
          <w:rFonts w:ascii="Times New Roman" w:hAnsi="Times New Roman" w:cs="Times New Roman"/>
          <w:sz w:val="24"/>
          <w:szCs w:val="24"/>
        </w:rPr>
        <w:t xml:space="preserve">, A. A., Saxena, S., </w:t>
      </w:r>
      <w:proofErr w:type="spellStart"/>
      <w:r w:rsidRPr="00091658">
        <w:rPr>
          <w:rFonts w:ascii="Times New Roman" w:hAnsi="Times New Roman" w:cs="Times New Roman"/>
          <w:sz w:val="24"/>
          <w:szCs w:val="24"/>
        </w:rPr>
        <w:t>Qoronfleh</w:t>
      </w:r>
      <w:proofErr w:type="spellEnd"/>
      <w:r w:rsidRPr="00091658">
        <w:rPr>
          <w:rFonts w:ascii="Times New Roman" w:hAnsi="Times New Roman" w:cs="Times New Roman"/>
          <w:sz w:val="24"/>
          <w:szCs w:val="24"/>
        </w:rPr>
        <w:t xml:space="preserve">, M. W., Grobler, C., &amp; </w:t>
      </w:r>
      <w:proofErr w:type="spellStart"/>
      <w:r w:rsidRPr="00091658">
        <w:rPr>
          <w:rFonts w:ascii="Times New Roman" w:hAnsi="Times New Roman" w:cs="Times New Roman"/>
          <w:sz w:val="24"/>
          <w:szCs w:val="24"/>
        </w:rPr>
        <w:t>Münter</w:t>
      </w:r>
      <w:proofErr w:type="spellEnd"/>
      <w:r w:rsidRPr="00091658">
        <w:rPr>
          <w:rFonts w:ascii="Times New Roman" w:hAnsi="Times New Roman" w:cs="Times New Roman"/>
          <w:sz w:val="24"/>
          <w:szCs w:val="24"/>
        </w:rPr>
        <w:t xml:space="preserve">, L. (2021). Prioritizing the mental health and well-being of healthcare workers: an urgent global public health priority. Frontiers in Public Health, 9, 679397. </w:t>
      </w:r>
    </w:p>
    <w:p w14:paraId="7F76CABC"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Statistics, O. f. N. (2017). Suicide by occupation, England: 2011 to 2015. In: Office for National Statistics Newport, UK.</w:t>
      </w:r>
    </w:p>
    <w:p w14:paraId="0B4C8510" w14:textId="2C2F4C3C"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Statistics, O. f. N. (2022). Armed forces community. </w:t>
      </w:r>
      <w:hyperlink r:id="rId69" w:history="1">
        <w:r w:rsidR="007971CF" w:rsidRPr="00DB4297">
          <w:rPr>
            <w:rStyle w:val="Hyperlink"/>
            <w:rFonts w:ascii="Times New Roman" w:hAnsi="Times New Roman" w:cs="Times New Roman"/>
            <w:sz w:val="24"/>
            <w:szCs w:val="24"/>
          </w:rPr>
          <w:t>https://www.ons.gov.uk/peoplepopulationandcommunity/armedforcescommunity</w:t>
        </w:r>
      </w:hyperlink>
      <w:r w:rsidR="007971CF">
        <w:rPr>
          <w:rFonts w:ascii="Times New Roman" w:hAnsi="Times New Roman" w:cs="Times New Roman"/>
          <w:sz w:val="24"/>
          <w:szCs w:val="24"/>
        </w:rPr>
        <w:t xml:space="preserve"> </w:t>
      </w:r>
    </w:p>
    <w:p w14:paraId="1199668C"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Stein, D. J., </w:t>
      </w:r>
      <w:proofErr w:type="spellStart"/>
      <w:r w:rsidRPr="00091658">
        <w:rPr>
          <w:rFonts w:ascii="Times New Roman" w:hAnsi="Times New Roman" w:cs="Times New Roman"/>
          <w:sz w:val="24"/>
          <w:szCs w:val="24"/>
        </w:rPr>
        <w:t>Ipser</w:t>
      </w:r>
      <w:proofErr w:type="spellEnd"/>
      <w:r w:rsidRPr="00091658">
        <w:rPr>
          <w:rFonts w:ascii="Times New Roman" w:hAnsi="Times New Roman" w:cs="Times New Roman"/>
          <w:sz w:val="24"/>
          <w:szCs w:val="24"/>
        </w:rPr>
        <w:t xml:space="preserve">, J. C., Seedat, S., Sager, C., &amp; Amos, T. (2006). Pharmacotherapy for post-traumatic stress disorder (PTSD). Cochrane database of systematic reviews (1). </w:t>
      </w:r>
    </w:p>
    <w:p w14:paraId="44FFB105" w14:textId="5275969E" w:rsidR="00091658" w:rsidRP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Stevelink</w:t>
      </w:r>
      <w:proofErr w:type="spellEnd"/>
      <w:r w:rsidRPr="00091658">
        <w:rPr>
          <w:rFonts w:ascii="Times New Roman" w:hAnsi="Times New Roman" w:cs="Times New Roman"/>
          <w:sz w:val="24"/>
          <w:szCs w:val="24"/>
        </w:rPr>
        <w:t xml:space="preserve">, S. A. M., Jones, N., Jones, M., Dyball, D., Khera, C. K., </w:t>
      </w:r>
      <w:proofErr w:type="spellStart"/>
      <w:r w:rsidRPr="00091658">
        <w:rPr>
          <w:rFonts w:ascii="Times New Roman" w:hAnsi="Times New Roman" w:cs="Times New Roman"/>
          <w:sz w:val="24"/>
          <w:szCs w:val="24"/>
        </w:rPr>
        <w:t>Pernet</w:t>
      </w:r>
      <w:proofErr w:type="spellEnd"/>
      <w:r w:rsidRPr="00091658">
        <w:rPr>
          <w:rFonts w:ascii="Times New Roman" w:hAnsi="Times New Roman" w:cs="Times New Roman"/>
          <w:sz w:val="24"/>
          <w:szCs w:val="24"/>
        </w:rPr>
        <w:t xml:space="preserve">, D., . . . Fear, N. T. (2019). Do serving and ex-serving personnel of the UK armed forces seek help for perceived stress, emotional or mental health problems? </w:t>
      </w:r>
      <w:proofErr w:type="spellStart"/>
      <w:r w:rsidRPr="00091658">
        <w:rPr>
          <w:rFonts w:ascii="Times New Roman" w:hAnsi="Times New Roman" w:cs="Times New Roman"/>
          <w:sz w:val="24"/>
          <w:szCs w:val="24"/>
        </w:rPr>
        <w:t>Eur</w:t>
      </w:r>
      <w:proofErr w:type="spellEnd"/>
      <w:r w:rsidRPr="00091658">
        <w:rPr>
          <w:rFonts w:ascii="Times New Roman" w:hAnsi="Times New Roman" w:cs="Times New Roman"/>
          <w:sz w:val="24"/>
          <w:szCs w:val="24"/>
        </w:rPr>
        <w:t xml:space="preserve"> J </w:t>
      </w:r>
      <w:proofErr w:type="spellStart"/>
      <w:r w:rsidRPr="00091658">
        <w:rPr>
          <w:rFonts w:ascii="Times New Roman" w:hAnsi="Times New Roman" w:cs="Times New Roman"/>
          <w:sz w:val="24"/>
          <w:szCs w:val="24"/>
        </w:rPr>
        <w:t>Psychotraumatol</w:t>
      </w:r>
      <w:proofErr w:type="spellEnd"/>
      <w:r w:rsidRPr="00091658">
        <w:rPr>
          <w:rFonts w:ascii="Times New Roman" w:hAnsi="Times New Roman" w:cs="Times New Roman"/>
          <w:sz w:val="24"/>
          <w:szCs w:val="24"/>
        </w:rPr>
        <w:t xml:space="preserve">, 10(1), 1556552. </w:t>
      </w:r>
      <w:hyperlink r:id="rId70" w:history="1">
        <w:r w:rsidR="007971CF" w:rsidRPr="00DB4297">
          <w:rPr>
            <w:rStyle w:val="Hyperlink"/>
            <w:rFonts w:ascii="Times New Roman" w:hAnsi="Times New Roman" w:cs="Times New Roman"/>
            <w:sz w:val="24"/>
            <w:szCs w:val="24"/>
          </w:rPr>
          <w:t>https://doi:10.1080/20008198.2018.1556552</w:t>
        </w:r>
      </w:hyperlink>
      <w:r w:rsidR="007971CF">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2036F472" w14:textId="67AEB11D"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Tanielian, T., &amp; Jaycox, L. H. (2008). Invisible Wounds of War: Psychological and Cognitive Injuries, their Consequences, and Services to Assist Recovery. Santa Monica, CA: RAND Corporation. </w:t>
      </w:r>
      <w:hyperlink r:id="rId71" w:history="1">
        <w:r w:rsidR="007971CF" w:rsidRPr="00DB4297">
          <w:rPr>
            <w:rStyle w:val="Hyperlink"/>
            <w:rFonts w:ascii="Times New Roman" w:hAnsi="Times New Roman" w:cs="Times New Roman"/>
            <w:sz w:val="24"/>
            <w:szCs w:val="24"/>
          </w:rPr>
          <w:t>https://doi.org/10.1037/e527612010-001</w:t>
        </w:r>
      </w:hyperlink>
      <w:r w:rsidR="007971CF">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774C74E7"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Taylor, M. M. (1999). Editorial: perceptual control theory and its application. International Journal of Human-Computers Studies, 50(6), 433-444. </w:t>
      </w:r>
    </w:p>
    <w:p w14:paraId="4B2DCAA9" w14:textId="6CA16F1F"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Teeters, J. B., Lancaster, C. L., Brown, D. G., &amp; Back, S. E. (2017). Substance use disorders in military veterans: prevalence and treatment challenges. Substance abuse and rehabilitation, 8, 69–77. </w:t>
      </w:r>
      <w:hyperlink r:id="rId72" w:history="1">
        <w:r w:rsidR="007971CF" w:rsidRPr="00DB4297">
          <w:rPr>
            <w:rStyle w:val="Hyperlink"/>
            <w:rFonts w:ascii="Times New Roman" w:hAnsi="Times New Roman" w:cs="Times New Roman"/>
            <w:sz w:val="24"/>
            <w:szCs w:val="24"/>
          </w:rPr>
          <w:t>https://doi.org/10.2147/SAR.S116720</w:t>
        </w:r>
      </w:hyperlink>
      <w:r w:rsidR="007971CF">
        <w:rPr>
          <w:rFonts w:ascii="Times New Roman" w:hAnsi="Times New Roman" w:cs="Times New Roman"/>
          <w:sz w:val="24"/>
          <w:szCs w:val="24"/>
        </w:rPr>
        <w:t xml:space="preserve"> </w:t>
      </w:r>
    </w:p>
    <w:p w14:paraId="36C4A244"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Teich, J., Ali, M. M., Lynch, S., &amp; Mutter, R. (2017). Utilization of mental health services by veterans living in rural areas. The Journal of Rural Health, 33(3), 297-304. </w:t>
      </w:r>
    </w:p>
    <w:p w14:paraId="0507FA1D" w14:textId="4C54046B" w:rsidR="007971CF" w:rsidRP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Thoma</w:t>
      </w:r>
      <w:proofErr w:type="spellEnd"/>
      <w:r w:rsidRPr="00091658">
        <w:rPr>
          <w:rFonts w:ascii="Times New Roman" w:hAnsi="Times New Roman" w:cs="Times New Roman"/>
          <w:sz w:val="24"/>
          <w:szCs w:val="24"/>
        </w:rPr>
        <w:t xml:space="preserve">, N., Pilecki, B., &amp; McKay, D. (2015). Contemporary Cognitive </w:t>
      </w:r>
      <w:proofErr w:type="spellStart"/>
      <w:r w:rsidRPr="00091658">
        <w:rPr>
          <w:rFonts w:ascii="Times New Roman" w:hAnsi="Times New Roman" w:cs="Times New Roman"/>
          <w:sz w:val="24"/>
          <w:szCs w:val="24"/>
        </w:rPr>
        <w:t>Behavior</w:t>
      </w:r>
      <w:proofErr w:type="spellEnd"/>
      <w:r w:rsidRPr="00091658">
        <w:rPr>
          <w:rFonts w:ascii="Times New Roman" w:hAnsi="Times New Roman" w:cs="Times New Roman"/>
          <w:sz w:val="24"/>
          <w:szCs w:val="24"/>
        </w:rPr>
        <w:t xml:space="preserve"> Therapy: A Review of Theory, History, and Evidence. Psychodynamic psychiatry, 43(3), 423–461. </w:t>
      </w:r>
      <w:hyperlink r:id="rId73" w:history="1">
        <w:r w:rsidR="007971CF" w:rsidRPr="00DB4297">
          <w:rPr>
            <w:rStyle w:val="Hyperlink"/>
            <w:rFonts w:ascii="Times New Roman" w:hAnsi="Times New Roman" w:cs="Times New Roman"/>
            <w:sz w:val="24"/>
            <w:szCs w:val="24"/>
          </w:rPr>
          <w:t>https://doi.org/10.1521/pdps.2015.43.3.42</w:t>
        </w:r>
        <w:r w:rsidR="007971CF" w:rsidRPr="00DB4297">
          <w:rPr>
            <w:rStyle w:val="Hyperlink"/>
            <w:rFonts w:ascii="Times New Roman" w:hAnsi="Times New Roman" w:cs="Times New Roman"/>
            <w:sz w:val="24"/>
            <w:szCs w:val="24"/>
          </w:rPr>
          <w:t>3</w:t>
        </w:r>
      </w:hyperlink>
    </w:p>
    <w:p w14:paraId="67895F36" w14:textId="77777777" w:rsidR="00091658" w:rsidRP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Tricco</w:t>
      </w:r>
      <w:proofErr w:type="spellEnd"/>
      <w:r w:rsidRPr="00091658">
        <w:rPr>
          <w:rFonts w:ascii="Times New Roman" w:hAnsi="Times New Roman" w:cs="Times New Roman"/>
          <w:sz w:val="24"/>
          <w:szCs w:val="24"/>
        </w:rPr>
        <w:t>, A. C., Lillie, E., Zarin, W., O'Brien, K. K., Colquhoun, H., Levac, D., Moher, D., Peters, M. D., Horsley, T., &amp; Weeks, L. (2018). PRISMA extension for scoping reviews (PRISMA-</w:t>
      </w:r>
      <w:proofErr w:type="spellStart"/>
      <w:r w:rsidRPr="00091658">
        <w:rPr>
          <w:rFonts w:ascii="Times New Roman" w:hAnsi="Times New Roman" w:cs="Times New Roman"/>
          <w:sz w:val="24"/>
          <w:szCs w:val="24"/>
        </w:rPr>
        <w:t>ScR</w:t>
      </w:r>
      <w:proofErr w:type="spellEnd"/>
      <w:r w:rsidRPr="00091658">
        <w:rPr>
          <w:rFonts w:ascii="Times New Roman" w:hAnsi="Times New Roman" w:cs="Times New Roman"/>
          <w:sz w:val="24"/>
          <w:szCs w:val="24"/>
        </w:rPr>
        <w:t xml:space="preserve">): checklist and explanation. Annals of internal medicine, 169(7), 467-473. </w:t>
      </w:r>
    </w:p>
    <w:p w14:paraId="1C167B47" w14:textId="12981AC5"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Turner, M., Mills, T., Kleiner, B., &amp; Lingard, H. (2017). Suicide in the construction industry: It is time to talk. Paper presented at the Proceedings of the Joint CIB W099 and TG48 International Safety, Health, and People in Construction. </w:t>
      </w:r>
      <w:hyperlink r:id="rId74" w:history="1">
        <w:r w:rsidR="007971CF" w:rsidRPr="00DB4297">
          <w:rPr>
            <w:rStyle w:val="Hyperlink"/>
            <w:rFonts w:ascii="Times New Roman" w:hAnsi="Times New Roman" w:cs="Times New Roman"/>
            <w:sz w:val="24"/>
            <w:szCs w:val="24"/>
          </w:rPr>
          <w:t>https://www.researchgate.net/publication/317872424</w:t>
        </w:r>
      </w:hyperlink>
      <w:r w:rsidR="007971CF">
        <w:rPr>
          <w:rFonts w:ascii="Times New Roman" w:hAnsi="Times New Roman" w:cs="Times New Roman"/>
          <w:sz w:val="24"/>
          <w:szCs w:val="24"/>
        </w:rPr>
        <w:t xml:space="preserve"> </w:t>
      </w:r>
    </w:p>
    <w:p w14:paraId="25841269" w14:textId="404947D5"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United States</w:t>
      </w:r>
      <w:r w:rsidRPr="00091658">
        <w:rPr>
          <w:rFonts w:ascii="Times New Roman" w:hAnsi="Times New Roman" w:cs="Times New Roman"/>
          <w:sz w:val="24"/>
          <w:szCs w:val="24"/>
        </w:rPr>
        <w:tab/>
        <w:t>Department</w:t>
      </w:r>
      <w:r w:rsidRPr="00091658">
        <w:rPr>
          <w:rFonts w:ascii="Times New Roman" w:hAnsi="Times New Roman" w:cs="Times New Roman"/>
          <w:sz w:val="24"/>
          <w:szCs w:val="24"/>
        </w:rPr>
        <w:tab/>
        <w:t>of</w:t>
      </w:r>
      <w:r w:rsidRPr="00091658">
        <w:rPr>
          <w:rFonts w:ascii="Times New Roman" w:hAnsi="Times New Roman" w:cs="Times New Roman"/>
          <w:sz w:val="24"/>
          <w:szCs w:val="24"/>
        </w:rPr>
        <w:tab/>
        <w:t>Veterans</w:t>
      </w:r>
      <w:r w:rsidRPr="00091658">
        <w:rPr>
          <w:rFonts w:ascii="Times New Roman" w:hAnsi="Times New Roman" w:cs="Times New Roman"/>
          <w:sz w:val="24"/>
          <w:szCs w:val="24"/>
        </w:rPr>
        <w:tab/>
        <w:t>Affairs.</w:t>
      </w:r>
      <w:r w:rsidRPr="00091658">
        <w:rPr>
          <w:rFonts w:ascii="Times New Roman" w:hAnsi="Times New Roman" w:cs="Times New Roman"/>
          <w:sz w:val="24"/>
          <w:szCs w:val="24"/>
        </w:rPr>
        <w:tab/>
        <w:t>(2016) VA</w:t>
      </w:r>
      <w:r w:rsidRPr="00091658">
        <w:rPr>
          <w:rFonts w:ascii="Times New Roman" w:hAnsi="Times New Roman" w:cs="Times New Roman"/>
          <w:sz w:val="24"/>
          <w:szCs w:val="24"/>
        </w:rPr>
        <w:tab/>
        <w:t>Reports: Education.</w:t>
      </w:r>
      <w:r w:rsidRPr="00091658">
        <w:rPr>
          <w:rFonts w:ascii="Times New Roman" w:hAnsi="Times New Roman" w:cs="Times New Roman"/>
          <w:sz w:val="24"/>
          <w:szCs w:val="24"/>
        </w:rPr>
        <w:tab/>
        <w:t>Retrieved</w:t>
      </w:r>
      <w:r w:rsidRPr="00091658">
        <w:rPr>
          <w:rFonts w:ascii="Times New Roman" w:hAnsi="Times New Roman" w:cs="Times New Roman"/>
          <w:sz w:val="24"/>
          <w:szCs w:val="24"/>
        </w:rPr>
        <w:tab/>
        <w:t>from:</w:t>
      </w:r>
      <w:r w:rsidRPr="00091658">
        <w:rPr>
          <w:rFonts w:ascii="Times New Roman" w:hAnsi="Times New Roman" w:cs="Times New Roman"/>
          <w:sz w:val="24"/>
          <w:szCs w:val="24"/>
        </w:rPr>
        <w:tab/>
        <w:t xml:space="preserve"> </w:t>
      </w:r>
      <w:hyperlink r:id="rId75" w:history="1">
        <w:r w:rsidR="007971CF" w:rsidRPr="00DB4297">
          <w:rPr>
            <w:rStyle w:val="Hyperlink"/>
            <w:rFonts w:ascii="Times New Roman" w:hAnsi="Times New Roman" w:cs="Times New Roman"/>
            <w:sz w:val="24"/>
            <w:szCs w:val="24"/>
          </w:rPr>
          <w:t>http://www.benefits.va.gov/REPORTS/abr/ABR-Education-FY15-02032016.pdf</w:t>
        </w:r>
      </w:hyperlink>
      <w:r w:rsidR="007971CF">
        <w:rPr>
          <w:rFonts w:ascii="Times New Roman" w:hAnsi="Times New Roman" w:cs="Times New Roman"/>
          <w:sz w:val="24"/>
          <w:szCs w:val="24"/>
        </w:rPr>
        <w:t xml:space="preserve"> </w:t>
      </w:r>
    </w:p>
    <w:p w14:paraId="56C301C9" w14:textId="2EF27F34"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Waddell, E., Rioseco, P., Van </w:t>
      </w:r>
      <w:proofErr w:type="spellStart"/>
      <w:r w:rsidRPr="00091658">
        <w:rPr>
          <w:rFonts w:ascii="Times New Roman" w:hAnsi="Times New Roman" w:cs="Times New Roman"/>
          <w:sz w:val="24"/>
          <w:szCs w:val="24"/>
        </w:rPr>
        <w:t>Hooff</w:t>
      </w:r>
      <w:proofErr w:type="spellEnd"/>
      <w:r w:rsidRPr="00091658">
        <w:rPr>
          <w:rFonts w:ascii="Times New Roman" w:hAnsi="Times New Roman" w:cs="Times New Roman"/>
          <w:sz w:val="24"/>
          <w:szCs w:val="24"/>
        </w:rPr>
        <w:t xml:space="preserve">, M., Daraganova, G., Lawrence, D., Rikkers, W., Roberts, L., </w:t>
      </w:r>
      <w:proofErr w:type="spellStart"/>
      <w:r w:rsidRPr="00091658">
        <w:rPr>
          <w:rFonts w:ascii="Times New Roman" w:hAnsi="Times New Roman" w:cs="Times New Roman"/>
          <w:sz w:val="24"/>
          <w:szCs w:val="24"/>
        </w:rPr>
        <w:t>Beks</w:t>
      </w:r>
      <w:proofErr w:type="spellEnd"/>
      <w:r w:rsidRPr="00091658">
        <w:rPr>
          <w:rFonts w:ascii="Times New Roman" w:hAnsi="Times New Roman" w:cs="Times New Roman"/>
          <w:sz w:val="24"/>
          <w:szCs w:val="24"/>
        </w:rPr>
        <w:t xml:space="preserve">, T., Sharp, T., Wadham, B., &amp; Lawn, S. (2023). Families' experiences of supporting Australian veterans to seek help for a mental health problem: a linked data analysis of national surveys with families and veterans. Journal of mental health (Abingdon, England), 1–11. Advance online publication. </w:t>
      </w:r>
      <w:hyperlink r:id="rId76" w:history="1">
        <w:r w:rsidR="007971CF" w:rsidRPr="00DB4297">
          <w:rPr>
            <w:rStyle w:val="Hyperlink"/>
            <w:rFonts w:ascii="Times New Roman" w:hAnsi="Times New Roman" w:cs="Times New Roman"/>
            <w:sz w:val="24"/>
            <w:szCs w:val="24"/>
          </w:rPr>
          <w:t>https://doi.org/10.1080/09638237.2023.2182418</w:t>
        </w:r>
      </w:hyperlink>
      <w:r w:rsidR="007971CF">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12286C57" w14:textId="7F59764D" w:rsid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Warner, C. H., Appenzeller, G. N., Mullen, K., Warner, C. M., &amp; Grieger, T. (2008). Soldier attitudes toward mental health screening and seeking care upon return from combat. Military medicine, 173(6), 563–569. </w:t>
      </w:r>
      <w:hyperlink r:id="rId77" w:history="1">
        <w:r w:rsidR="007971CF" w:rsidRPr="00DB4297">
          <w:rPr>
            <w:rStyle w:val="Hyperlink"/>
            <w:rFonts w:ascii="Times New Roman" w:hAnsi="Times New Roman" w:cs="Times New Roman"/>
            <w:sz w:val="24"/>
            <w:szCs w:val="24"/>
          </w:rPr>
          <w:t>https://doi.org/10.7205/milmed.173.6.563</w:t>
        </w:r>
      </w:hyperlink>
    </w:p>
    <w:p w14:paraId="27E6DA12" w14:textId="77777777" w:rsidR="007971CF" w:rsidRPr="00091658" w:rsidRDefault="007971CF" w:rsidP="00091658">
      <w:pPr>
        <w:spacing w:line="480" w:lineRule="auto"/>
        <w:jc w:val="both"/>
        <w:rPr>
          <w:rFonts w:ascii="Times New Roman" w:hAnsi="Times New Roman" w:cs="Times New Roman"/>
          <w:sz w:val="24"/>
          <w:szCs w:val="24"/>
        </w:rPr>
      </w:pPr>
    </w:p>
    <w:p w14:paraId="33D103CC" w14:textId="608C0B1C"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Watkins, L. E., Sprang, K. R., &amp; Rothbaum, B. O. (2018). Treating PTSD: A Review of Evidence-Based Psychotherapy Interventions. Frontiers in </w:t>
      </w:r>
      <w:proofErr w:type="spellStart"/>
      <w:r w:rsidRPr="00091658">
        <w:rPr>
          <w:rFonts w:ascii="Times New Roman" w:hAnsi="Times New Roman" w:cs="Times New Roman"/>
          <w:sz w:val="24"/>
          <w:szCs w:val="24"/>
        </w:rPr>
        <w:t>behavioral</w:t>
      </w:r>
      <w:proofErr w:type="spellEnd"/>
      <w:r w:rsidRPr="00091658">
        <w:rPr>
          <w:rFonts w:ascii="Times New Roman" w:hAnsi="Times New Roman" w:cs="Times New Roman"/>
          <w:sz w:val="24"/>
          <w:szCs w:val="24"/>
        </w:rPr>
        <w:t xml:space="preserve"> neuroscience, 12, 258. </w:t>
      </w:r>
      <w:hyperlink r:id="rId78" w:history="1">
        <w:r w:rsidR="007971CF" w:rsidRPr="00DB4297">
          <w:rPr>
            <w:rStyle w:val="Hyperlink"/>
            <w:rFonts w:ascii="Times New Roman" w:hAnsi="Times New Roman" w:cs="Times New Roman"/>
            <w:sz w:val="24"/>
            <w:szCs w:val="24"/>
          </w:rPr>
          <w:t>https://doi.org/10.3389/fnbeh.2018.00258</w:t>
        </w:r>
      </w:hyperlink>
      <w:r w:rsidR="007971CF">
        <w:rPr>
          <w:rFonts w:ascii="Times New Roman" w:hAnsi="Times New Roman" w:cs="Times New Roman"/>
          <w:sz w:val="24"/>
          <w:szCs w:val="24"/>
        </w:rPr>
        <w:t xml:space="preserve"> </w:t>
      </w:r>
    </w:p>
    <w:p w14:paraId="30CD01E3" w14:textId="467DDDC4" w:rsidR="007971CF"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Watts, B., Lawrence, R. H., Schaub, K., Lea, E., </w:t>
      </w:r>
      <w:proofErr w:type="spellStart"/>
      <w:r w:rsidRPr="00091658">
        <w:rPr>
          <w:rFonts w:ascii="Times New Roman" w:hAnsi="Times New Roman" w:cs="Times New Roman"/>
          <w:sz w:val="24"/>
          <w:szCs w:val="24"/>
        </w:rPr>
        <w:t>Hasenstaub</w:t>
      </w:r>
      <w:proofErr w:type="spellEnd"/>
      <w:r w:rsidRPr="00091658">
        <w:rPr>
          <w:rFonts w:ascii="Times New Roman" w:hAnsi="Times New Roman" w:cs="Times New Roman"/>
          <w:sz w:val="24"/>
          <w:szCs w:val="24"/>
        </w:rPr>
        <w:t xml:space="preserve">, M., Slivka, J., Smith, T. I., &amp; Kirsh, S. (2016). Transitioning Former Military Medics to Civilian Health Care Jobs: A Novel Pilot Program to Integrate Medics into Ambulatory Care Teams for High-Risk Patients. Military medicine, 181(11), e1464–e1469. </w:t>
      </w:r>
      <w:hyperlink r:id="rId79" w:history="1">
        <w:r w:rsidR="007971CF" w:rsidRPr="00DB4297">
          <w:rPr>
            <w:rStyle w:val="Hyperlink"/>
            <w:rFonts w:ascii="Times New Roman" w:hAnsi="Times New Roman" w:cs="Times New Roman"/>
            <w:sz w:val="24"/>
            <w:szCs w:val="24"/>
          </w:rPr>
          <w:t>https://doi.org/10.7205/MILMED-D-15-00586</w:t>
        </w:r>
      </w:hyperlink>
    </w:p>
    <w:p w14:paraId="25CCC5BB" w14:textId="7BEF0A61"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Whybrow, D. (2020). Military healthcare professionals’ experience of transitioning into civilian employment: a heuristic inquiry. [Doctoral Thesis, Lancaster University]. Lancaster University. </w:t>
      </w:r>
      <w:hyperlink r:id="rId80" w:history="1">
        <w:r w:rsidR="007971CF" w:rsidRPr="00DB4297">
          <w:rPr>
            <w:rStyle w:val="Hyperlink"/>
            <w:rFonts w:ascii="Times New Roman" w:hAnsi="Times New Roman" w:cs="Times New Roman"/>
            <w:sz w:val="24"/>
            <w:szCs w:val="24"/>
          </w:rPr>
          <w:t>https://doi.org/10.17635/lancaster/thesis/962</w:t>
        </w:r>
      </w:hyperlink>
      <w:r w:rsidR="007971CF">
        <w:rPr>
          <w:rFonts w:ascii="Times New Roman" w:hAnsi="Times New Roman" w:cs="Times New Roman"/>
          <w:sz w:val="24"/>
          <w:szCs w:val="24"/>
        </w:rPr>
        <w:t xml:space="preserve"> </w:t>
      </w:r>
    </w:p>
    <w:p w14:paraId="3BCA4E02" w14:textId="35B0A565"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Williamson, V., Greenberg, N. &amp; </w:t>
      </w:r>
      <w:proofErr w:type="spellStart"/>
      <w:r w:rsidRPr="00091658">
        <w:rPr>
          <w:rFonts w:ascii="Times New Roman" w:hAnsi="Times New Roman" w:cs="Times New Roman"/>
          <w:sz w:val="24"/>
          <w:szCs w:val="24"/>
        </w:rPr>
        <w:t>Stevelink</w:t>
      </w:r>
      <w:proofErr w:type="spellEnd"/>
      <w:r w:rsidRPr="00091658">
        <w:rPr>
          <w:rFonts w:ascii="Times New Roman" w:hAnsi="Times New Roman" w:cs="Times New Roman"/>
          <w:sz w:val="24"/>
          <w:szCs w:val="24"/>
        </w:rPr>
        <w:t xml:space="preserve">, S.A.M. Perceived stigma and barriers to care in UK Armed Forces personnel and veterans with and without probable mental disorders. BMC </w:t>
      </w:r>
      <w:proofErr w:type="spellStart"/>
      <w:r w:rsidRPr="00091658">
        <w:rPr>
          <w:rFonts w:ascii="Times New Roman" w:hAnsi="Times New Roman" w:cs="Times New Roman"/>
          <w:sz w:val="24"/>
          <w:szCs w:val="24"/>
        </w:rPr>
        <w:t>Psychol</w:t>
      </w:r>
      <w:proofErr w:type="spellEnd"/>
      <w:r w:rsidRPr="00091658">
        <w:rPr>
          <w:rFonts w:ascii="Times New Roman" w:hAnsi="Times New Roman" w:cs="Times New Roman"/>
          <w:sz w:val="24"/>
          <w:szCs w:val="24"/>
        </w:rPr>
        <w:t xml:space="preserve"> 7, 75 (2019). </w:t>
      </w:r>
      <w:hyperlink r:id="rId81" w:history="1">
        <w:r w:rsidR="007971CF" w:rsidRPr="00DB4297">
          <w:rPr>
            <w:rStyle w:val="Hyperlink"/>
            <w:rFonts w:ascii="Times New Roman" w:hAnsi="Times New Roman" w:cs="Times New Roman"/>
            <w:sz w:val="24"/>
            <w:szCs w:val="24"/>
          </w:rPr>
          <w:t>https://doi.org/10.1186/s40359-019-0351-7</w:t>
        </w:r>
      </w:hyperlink>
      <w:r w:rsidR="007971CF">
        <w:rPr>
          <w:rFonts w:ascii="Times New Roman" w:hAnsi="Times New Roman" w:cs="Times New Roman"/>
          <w:sz w:val="24"/>
          <w:szCs w:val="24"/>
        </w:rPr>
        <w:t xml:space="preserve"> </w:t>
      </w:r>
    </w:p>
    <w:p w14:paraId="5B1F699B" w14:textId="77777777"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Wise, J. (2020). Patient safety: NHS trusts report multiple risks linked to lack of staff and funding. In: British Medical Journal Publishing Group.</w:t>
      </w:r>
    </w:p>
    <w:p w14:paraId="5F235911" w14:textId="04C919E4" w:rsidR="00091658" w:rsidRPr="00091658" w:rsidRDefault="00091658" w:rsidP="00091658">
      <w:pPr>
        <w:spacing w:line="480" w:lineRule="auto"/>
        <w:jc w:val="both"/>
        <w:rPr>
          <w:rFonts w:ascii="Times New Roman" w:hAnsi="Times New Roman" w:cs="Times New Roman"/>
          <w:sz w:val="24"/>
          <w:szCs w:val="24"/>
        </w:rPr>
      </w:pPr>
      <w:r w:rsidRPr="00091658">
        <w:rPr>
          <w:rFonts w:ascii="Times New Roman" w:hAnsi="Times New Roman" w:cs="Times New Roman"/>
          <w:sz w:val="24"/>
          <w:szCs w:val="24"/>
        </w:rPr>
        <w:t xml:space="preserve">Zaccari, B., Callahan, M. L., </w:t>
      </w:r>
      <w:proofErr w:type="spellStart"/>
      <w:r w:rsidRPr="00091658">
        <w:rPr>
          <w:rFonts w:ascii="Times New Roman" w:hAnsi="Times New Roman" w:cs="Times New Roman"/>
          <w:sz w:val="24"/>
          <w:szCs w:val="24"/>
        </w:rPr>
        <w:t>Storzbach</w:t>
      </w:r>
      <w:proofErr w:type="spellEnd"/>
      <w:r w:rsidRPr="00091658">
        <w:rPr>
          <w:rFonts w:ascii="Times New Roman" w:hAnsi="Times New Roman" w:cs="Times New Roman"/>
          <w:sz w:val="24"/>
          <w:szCs w:val="24"/>
        </w:rPr>
        <w:t xml:space="preserve">, D., McFarlane, N., Hudson, R., &amp; Loftis, J. M. (2020). Yoga for veterans with PTSD: Cognitive functioning, mental health, and salivary cortisol. Psychological trauma: theory, research, practice, and policy, 12(8), 913–917. </w:t>
      </w:r>
      <w:hyperlink r:id="rId82" w:history="1">
        <w:r w:rsidR="007971CF" w:rsidRPr="00DB4297">
          <w:rPr>
            <w:rStyle w:val="Hyperlink"/>
            <w:rFonts w:ascii="Times New Roman" w:hAnsi="Times New Roman" w:cs="Times New Roman"/>
            <w:sz w:val="24"/>
            <w:szCs w:val="24"/>
          </w:rPr>
          <w:t>https://doi.org/10.1037/tra0000909</w:t>
        </w:r>
      </w:hyperlink>
      <w:r w:rsidR="007971CF">
        <w:rPr>
          <w:rFonts w:ascii="Times New Roman" w:hAnsi="Times New Roman" w:cs="Times New Roman"/>
          <w:sz w:val="24"/>
          <w:szCs w:val="24"/>
        </w:rPr>
        <w:t xml:space="preserve"> </w:t>
      </w:r>
      <w:r w:rsidRPr="00091658">
        <w:rPr>
          <w:rFonts w:ascii="Times New Roman" w:hAnsi="Times New Roman" w:cs="Times New Roman"/>
          <w:sz w:val="24"/>
          <w:szCs w:val="24"/>
        </w:rPr>
        <w:t xml:space="preserve"> </w:t>
      </w:r>
    </w:p>
    <w:p w14:paraId="49D976C0" w14:textId="6A1CC162" w:rsidR="00091658" w:rsidRDefault="00091658" w:rsidP="00091658">
      <w:pPr>
        <w:spacing w:line="480" w:lineRule="auto"/>
        <w:jc w:val="both"/>
        <w:rPr>
          <w:rFonts w:ascii="Times New Roman" w:hAnsi="Times New Roman" w:cs="Times New Roman"/>
          <w:sz w:val="24"/>
          <w:szCs w:val="24"/>
        </w:rPr>
      </w:pPr>
      <w:proofErr w:type="spellStart"/>
      <w:r w:rsidRPr="00091658">
        <w:rPr>
          <w:rFonts w:ascii="Times New Roman" w:hAnsi="Times New Roman" w:cs="Times New Roman"/>
          <w:sz w:val="24"/>
          <w:szCs w:val="24"/>
        </w:rPr>
        <w:t>Zogas</w:t>
      </w:r>
      <w:proofErr w:type="spellEnd"/>
      <w:r w:rsidRPr="00091658">
        <w:rPr>
          <w:rFonts w:ascii="Times New Roman" w:hAnsi="Times New Roman" w:cs="Times New Roman"/>
          <w:sz w:val="24"/>
          <w:szCs w:val="24"/>
        </w:rPr>
        <w:t>, A. (2017). US military veterans’ difficult transitions back to civilian life and the VA’s response. Providence, RI: Brown University</w:t>
      </w:r>
    </w:p>
    <w:p w14:paraId="012DF6DA" w14:textId="77777777" w:rsidR="00D57FD8" w:rsidRDefault="00D57FD8" w:rsidP="00091658">
      <w:pPr>
        <w:spacing w:line="480" w:lineRule="auto"/>
        <w:jc w:val="both"/>
        <w:rPr>
          <w:rFonts w:ascii="Times New Roman" w:hAnsi="Times New Roman" w:cs="Times New Roman"/>
          <w:sz w:val="24"/>
          <w:szCs w:val="24"/>
        </w:rPr>
      </w:pPr>
    </w:p>
    <w:p w14:paraId="2D24851A"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ΒΙΒΛΙΟΓΡΑΦΙΑ</w:t>
      </w:r>
    </w:p>
    <w:p w14:paraId="6D13147A"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Armed Forces Health police work </w:t>
      </w:r>
      <w:proofErr w:type="spellStart"/>
      <w:r w:rsidRPr="00D57FD8">
        <w:rPr>
          <w:rFonts w:ascii="Times New Roman" w:hAnsi="Times New Roman" w:cs="Times New Roman"/>
          <w:sz w:val="24"/>
          <w:szCs w:val="24"/>
        </w:rPr>
        <w:t>Center</w:t>
      </w:r>
      <w:proofErr w:type="spellEnd"/>
      <w:r w:rsidRPr="00D57FD8">
        <w:rPr>
          <w:rFonts w:ascii="Times New Roman" w:hAnsi="Times New Roman" w:cs="Times New Roman"/>
          <w:sz w:val="24"/>
          <w:szCs w:val="24"/>
        </w:rPr>
        <w:t>. (2012). Medical police work report.</w:t>
      </w:r>
    </w:p>
    <w:p w14:paraId="10058AF4"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Retrieved from </w:t>
      </w:r>
      <w:proofErr w:type="gramStart"/>
      <w:r w:rsidRPr="00D57FD8">
        <w:rPr>
          <w:rFonts w:ascii="Times New Roman" w:hAnsi="Times New Roman" w:cs="Times New Roman"/>
          <w:sz w:val="24"/>
          <w:szCs w:val="24"/>
        </w:rPr>
        <w:t>http://www.afhsc.mil/viewMSMR?file=2012/v19_</w:t>
      </w:r>
      <w:proofErr w:type="gramEnd"/>
    </w:p>
    <w:p w14:paraId="3FB06538"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Baker, D. G., Heppner, P., Niloofar, A., Nunnink, S., Kilmer, M., Simmons, A., Bosse,</w:t>
      </w:r>
    </w:p>
    <w:p w14:paraId="6D27E01F"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B. (2009). Trauma exposure, a branch of service, and physical injury in relevancy</w:t>
      </w:r>
    </w:p>
    <w:p w14:paraId="2DCDE9B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psychological state among U. S. Veterans strolling back from an Asian country and</w:t>
      </w:r>
    </w:p>
    <w:p w14:paraId="4F8CE7D4"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Asian country. Military medication, 174, 773-778.</w:t>
      </w:r>
    </w:p>
    <w:p w14:paraId="6BA686A1"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10.7205/MILMED-D-03-3808</w:t>
      </w:r>
    </w:p>
    <w:p w14:paraId="6E87CDCA"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Baron, R. M. &amp; Kenny, D. A. (1986). The moderator-mediator variable distinction in</w:t>
      </w:r>
    </w:p>
    <w:p w14:paraId="6AEEAF99"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social psychological research: abstract, strategic, and applied math issues.</w:t>
      </w:r>
    </w:p>
    <w:p w14:paraId="61D36C1A"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Journal of temperament and psychological science, 51, 1173-1182 doi:10.1037/0022-</w:t>
      </w:r>
    </w:p>
    <w:p w14:paraId="06E71477"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3514.51.6.1173</w:t>
      </w:r>
    </w:p>
    <w:p w14:paraId="6A08C5BC"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Ben-Zeev D, Corrigan PW, Britt TW, Langford L. Stigma of mental illness and service</w:t>
      </w:r>
    </w:p>
    <w:p w14:paraId="6D96B973"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use in the military. J Ment Health. 2012 Jun;21(3):264-73.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w:t>
      </w:r>
    </w:p>
    <w:p w14:paraId="4A557028"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10.3109/09638237.2011.621468. </w:t>
      </w:r>
      <w:proofErr w:type="spellStart"/>
      <w:r w:rsidRPr="00D57FD8">
        <w:rPr>
          <w:rFonts w:ascii="Times New Roman" w:hAnsi="Times New Roman" w:cs="Times New Roman"/>
          <w:sz w:val="24"/>
          <w:szCs w:val="24"/>
        </w:rPr>
        <w:t>Epub</w:t>
      </w:r>
      <w:proofErr w:type="spellEnd"/>
      <w:r w:rsidRPr="00D57FD8">
        <w:rPr>
          <w:rFonts w:ascii="Times New Roman" w:hAnsi="Times New Roman" w:cs="Times New Roman"/>
          <w:sz w:val="24"/>
          <w:szCs w:val="24"/>
        </w:rPr>
        <w:t xml:space="preserve"> 2012 Jan 17. PMID: 22250849.</w:t>
      </w:r>
    </w:p>
    <w:p w14:paraId="4ABC8047"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Black, D. W., Carney, C. P., Peloso, P. M., Woolson, R. G., Schwartz, D. A., &amp; Voelker,</w:t>
      </w:r>
    </w:p>
    <w:p w14:paraId="3C920427"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M. D. (2004). Gulf War Veterans and anxiety: Prevalence, comorbidity, and risk factors.</w:t>
      </w:r>
    </w:p>
    <w:p w14:paraId="48B61646"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Journal of medicine, 15, 135-142.</w:t>
      </w:r>
    </w:p>
    <w:p w14:paraId="0C81478F"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10.1097/01.EDE.0000103188.18059.21</w:t>
      </w:r>
    </w:p>
    <w:p w14:paraId="56A30167"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Blankertz</w:t>
      </w:r>
      <w:proofErr w:type="spellEnd"/>
      <w:r w:rsidRPr="00D57FD8">
        <w:rPr>
          <w:rFonts w:ascii="Times New Roman" w:hAnsi="Times New Roman" w:cs="Times New Roman"/>
          <w:sz w:val="24"/>
          <w:szCs w:val="24"/>
        </w:rPr>
        <w:t xml:space="preserve">, L. (2001). Psychological features are parts of vanity for people with </w:t>
      </w:r>
      <w:proofErr w:type="gramStart"/>
      <w:r w:rsidRPr="00D57FD8">
        <w:rPr>
          <w:rFonts w:ascii="Times New Roman" w:hAnsi="Times New Roman" w:cs="Times New Roman"/>
          <w:sz w:val="24"/>
          <w:szCs w:val="24"/>
        </w:rPr>
        <w:t>severe</w:t>
      </w:r>
      <w:proofErr w:type="gramEnd"/>
    </w:p>
    <w:p w14:paraId="4679BF0F"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mental state. Yankee Journal of Orthopsychiatry, 71, 99-106.</w:t>
      </w:r>
    </w:p>
    <w:p w14:paraId="47A378D7"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10.1037/0002-9432.71.4.457</w:t>
      </w:r>
    </w:p>
    <w:p w14:paraId="655FBA80"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Britt, T. W., Greene-Shortridge, T. M., Brink, S., Nguyen, Q. B., Rath, J., Cox, A. L.,</w:t>
      </w:r>
    </w:p>
    <w:p w14:paraId="2482BE02"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Castro, C. A. (2008). Perceived stigma and barriers to worry for </w:t>
      </w:r>
      <w:proofErr w:type="gramStart"/>
      <w:r w:rsidRPr="00D57FD8">
        <w:rPr>
          <w:rFonts w:ascii="Times New Roman" w:hAnsi="Times New Roman" w:cs="Times New Roman"/>
          <w:sz w:val="24"/>
          <w:szCs w:val="24"/>
        </w:rPr>
        <w:t>psychological</w:t>
      </w:r>
      <w:proofErr w:type="gramEnd"/>
    </w:p>
    <w:p w14:paraId="46C00FB8"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treatment: Implications for reactions to stressors in numerous contexts. Journal of</w:t>
      </w:r>
    </w:p>
    <w:p w14:paraId="5127DA23"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Social and psychotherapy, 27, 317-335.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10.1521/jscp.2008.27.4.317</w:t>
      </w:r>
    </w:p>
    <w:p w14:paraId="00E857D2"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[73]</w:t>
      </w:r>
    </w:p>
    <w:p w14:paraId="6C7DC45D"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Center</w:t>
      </w:r>
      <w:proofErr w:type="spellEnd"/>
      <w:r w:rsidRPr="00D57FD8">
        <w:rPr>
          <w:rFonts w:ascii="Times New Roman" w:hAnsi="Times New Roman" w:cs="Times New Roman"/>
          <w:sz w:val="24"/>
          <w:szCs w:val="24"/>
        </w:rPr>
        <w:t xml:space="preserve"> for sickness management Vietnam expertise Study cluster. (1988). Health</w:t>
      </w:r>
    </w:p>
    <w:p w14:paraId="2FE32304"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standing of Vietnam Veterans: Psychosocial characteristics. Journal of Yankee Medical</w:t>
      </w:r>
    </w:p>
    <w:p w14:paraId="37C31FC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Association, 259, 2701-2707.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10.1001/jama.1988.03720180027028</w:t>
      </w:r>
    </w:p>
    <w:p w14:paraId="53A7E306"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Chu KM, Garcia SMS, Koka H, Wynn GH, Kao </w:t>
      </w:r>
      <w:proofErr w:type="spellStart"/>
      <w:proofErr w:type="gramStart"/>
      <w:r w:rsidRPr="00D57FD8">
        <w:rPr>
          <w:rFonts w:ascii="Times New Roman" w:hAnsi="Times New Roman" w:cs="Times New Roman"/>
          <w:sz w:val="24"/>
          <w:szCs w:val="24"/>
        </w:rPr>
        <w:t>TC.Ethn</w:t>
      </w:r>
      <w:proofErr w:type="spellEnd"/>
      <w:proofErr w:type="gramEnd"/>
      <w:r w:rsidRPr="00D57FD8">
        <w:rPr>
          <w:rFonts w:ascii="Times New Roman" w:hAnsi="Times New Roman" w:cs="Times New Roman"/>
          <w:sz w:val="24"/>
          <w:szCs w:val="24"/>
        </w:rPr>
        <w:t xml:space="preserve"> Health. 2021 Feb;26(2):235-</w:t>
      </w:r>
    </w:p>
    <w:p w14:paraId="6ABD3811"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250.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10.1080/13557858.2018.1494823.</w:t>
      </w:r>
    </w:p>
    <w:p w14:paraId="781CCAAD"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Clement, S., Brohan, E., Jefferey, D., Henderson, C., Hatch, S. L., &amp; Thornicroft, G.</w:t>
      </w:r>
    </w:p>
    <w:p w14:paraId="03983B46"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(2012). Development and psychological science properties the Barriers to Access to</w:t>
      </w:r>
    </w:p>
    <w:p w14:paraId="0226999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worry analysis scale (BACE) associated with folks with a mental health problem. BMC</w:t>
      </w:r>
    </w:p>
    <w:p w14:paraId="1DDFE3D2"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psychopathology, 12, 231-244.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10.1186/1471-244X-12-36</w:t>
      </w:r>
    </w:p>
    <w:p w14:paraId="3133A338"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Coleman SJ, </w:t>
      </w:r>
      <w:proofErr w:type="spellStart"/>
      <w:r w:rsidRPr="00D57FD8">
        <w:rPr>
          <w:rFonts w:ascii="Times New Roman" w:hAnsi="Times New Roman" w:cs="Times New Roman"/>
          <w:sz w:val="24"/>
          <w:szCs w:val="24"/>
        </w:rPr>
        <w:t>Stevelink</w:t>
      </w:r>
      <w:proofErr w:type="spellEnd"/>
      <w:r w:rsidRPr="00D57FD8">
        <w:rPr>
          <w:rFonts w:ascii="Times New Roman" w:hAnsi="Times New Roman" w:cs="Times New Roman"/>
          <w:sz w:val="24"/>
          <w:szCs w:val="24"/>
        </w:rPr>
        <w:t xml:space="preserve"> SAM, Hatch SL, Denny JA, Greenberg N. Stigma-related</w:t>
      </w:r>
    </w:p>
    <w:p w14:paraId="2509611B"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barriers and facilitators to help seeking for mental health issues in the armed forces: a</w:t>
      </w:r>
    </w:p>
    <w:p w14:paraId="73DF0067"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systematic review and thematic synthesis of qualitative literature. </w:t>
      </w:r>
      <w:proofErr w:type="spellStart"/>
      <w:r w:rsidRPr="00D57FD8">
        <w:rPr>
          <w:rFonts w:ascii="Times New Roman" w:hAnsi="Times New Roman" w:cs="Times New Roman"/>
          <w:sz w:val="24"/>
          <w:szCs w:val="24"/>
        </w:rPr>
        <w:t>Psychol</w:t>
      </w:r>
      <w:proofErr w:type="spellEnd"/>
      <w:r w:rsidRPr="00D57FD8">
        <w:rPr>
          <w:rFonts w:ascii="Times New Roman" w:hAnsi="Times New Roman" w:cs="Times New Roman"/>
          <w:sz w:val="24"/>
          <w:szCs w:val="24"/>
        </w:rPr>
        <w:t xml:space="preserve"> Med. 2017</w:t>
      </w:r>
    </w:p>
    <w:p w14:paraId="4D1F6714"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Aug;47(11):1880-1892.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xml:space="preserve">: 10.1017/S0033291717000356. </w:t>
      </w:r>
      <w:proofErr w:type="spellStart"/>
      <w:r w:rsidRPr="00D57FD8">
        <w:rPr>
          <w:rFonts w:ascii="Times New Roman" w:hAnsi="Times New Roman" w:cs="Times New Roman"/>
          <w:sz w:val="24"/>
          <w:szCs w:val="24"/>
        </w:rPr>
        <w:t>Epub</w:t>
      </w:r>
      <w:proofErr w:type="spellEnd"/>
      <w:r w:rsidRPr="00D57FD8">
        <w:rPr>
          <w:rFonts w:ascii="Times New Roman" w:hAnsi="Times New Roman" w:cs="Times New Roman"/>
          <w:sz w:val="24"/>
          <w:szCs w:val="24"/>
        </w:rPr>
        <w:t xml:space="preserve"> 2017 Mar 14. PMID:</w:t>
      </w:r>
    </w:p>
    <w:p w14:paraId="48C24740"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28290262.</w:t>
      </w:r>
    </w:p>
    <w:p w14:paraId="60344C0C"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Corrigan, Druss, &amp; Perlick. (2014, August 01). The Impact of Mental Illness</w:t>
      </w:r>
    </w:p>
    <w:p w14:paraId="5156547B"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Stigma on </w:t>
      </w:r>
      <w:proofErr w:type="spellStart"/>
      <w:r w:rsidRPr="00D57FD8">
        <w:rPr>
          <w:rFonts w:ascii="Times New Roman" w:hAnsi="Times New Roman" w:cs="Times New Roman"/>
          <w:sz w:val="24"/>
          <w:szCs w:val="24"/>
        </w:rPr>
        <w:t>Seekingand</w:t>
      </w:r>
      <w:proofErr w:type="spellEnd"/>
      <w:r w:rsidRPr="00D57FD8">
        <w:rPr>
          <w:rFonts w:ascii="Times New Roman" w:hAnsi="Times New Roman" w:cs="Times New Roman"/>
          <w:sz w:val="24"/>
          <w:szCs w:val="24"/>
        </w:rPr>
        <w:t xml:space="preserve"> Participating in Mental Health Care. Retrieved April 18,</w:t>
      </w:r>
    </w:p>
    <w:p w14:paraId="77F3D0A4"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2016, from</w:t>
      </w:r>
    </w:p>
    <w:p w14:paraId="5F981B3D"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http://www.psychologicalscience.org/index.php/publications/mental-illnessstigma.html</w:t>
      </w:r>
    </w:p>
    <w:p w14:paraId="6959D025"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Corrigan, P. W. (2004). </w:t>
      </w:r>
      <w:proofErr w:type="gramStart"/>
      <w:r w:rsidRPr="00D57FD8">
        <w:rPr>
          <w:rFonts w:ascii="Times New Roman" w:hAnsi="Times New Roman" w:cs="Times New Roman"/>
          <w:sz w:val="24"/>
          <w:szCs w:val="24"/>
        </w:rPr>
        <w:t>However</w:t>
      </w:r>
      <w:proofErr w:type="gramEnd"/>
      <w:r w:rsidRPr="00D57FD8">
        <w:rPr>
          <w:rFonts w:ascii="Times New Roman" w:hAnsi="Times New Roman" w:cs="Times New Roman"/>
          <w:sz w:val="24"/>
          <w:szCs w:val="24"/>
        </w:rPr>
        <w:t xml:space="preserve"> stigma interferes with psychological state care. Yankee</w:t>
      </w:r>
    </w:p>
    <w:p w14:paraId="3593053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scientist, 59, 614–625. doi:10.1037/0003-066X.59.7.614</w:t>
      </w:r>
    </w:p>
    <w:p w14:paraId="643CE148"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Corrigan, P. W., Kuwabara, S. A., &amp; O’Shaughnessy, J. (2009). The </w:t>
      </w:r>
      <w:proofErr w:type="gramStart"/>
      <w:r w:rsidRPr="00D57FD8">
        <w:rPr>
          <w:rFonts w:ascii="Times New Roman" w:hAnsi="Times New Roman" w:cs="Times New Roman"/>
          <w:sz w:val="24"/>
          <w:szCs w:val="24"/>
        </w:rPr>
        <w:t>general public</w:t>
      </w:r>
      <w:proofErr w:type="gramEnd"/>
    </w:p>
    <w:p w14:paraId="0E9B651F"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stigma of mental state and drug addiction: Findings from a stratified random sample.</w:t>
      </w:r>
    </w:p>
    <w:p w14:paraId="7A830131"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Journal of social service, 9, 139-147.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10.1177/1468017308101818</w:t>
      </w:r>
    </w:p>
    <w:p w14:paraId="0ED1B814"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Corson, K., Gerrity, M. S., &amp; </w:t>
      </w:r>
      <w:proofErr w:type="spellStart"/>
      <w:r w:rsidRPr="00D57FD8">
        <w:rPr>
          <w:rFonts w:ascii="Times New Roman" w:hAnsi="Times New Roman" w:cs="Times New Roman"/>
          <w:sz w:val="24"/>
          <w:szCs w:val="24"/>
        </w:rPr>
        <w:t>Dobscha</w:t>
      </w:r>
      <w:proofErr w:type="spellEnd"/>
      <w:r w:rsidRPr="00D57FD8">
        <w:rPr>
          <w:rFonts w:ascii="Times New Roman" w:hAnsi="Times New Roman" w:cs="Times New Roman"/>
          <w:sz w:val="24"/>
          <w:szCs w:val="24"/>
        </w:rPr>
        <w:t>, S. K. (2004). Screening for depression and</w:t>
      </w:r>
    </w:p>
    <w:p w14:paraId="1E8F93BC"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suicidality in a very VA medical care setting: two things area unit higher than one item.</w:t>
      </w:r>
    </w:p>
    <w:p w14:paraId="05235D2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Yankee Journal of Managed Care, 10, 839-845.</w:t>
      </w:r>
    </w:p>
    <w:p w14:paraId="38BA64EF"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[74]</w:t>
      </w:r>
    </w:p>
    <w:p w14:paraId="61BEF9A4"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Couture, S. M., &amp; Penn, D. L. (2003). Social contact and therefore the stigma of mental</w:t>
      </w:r>
    </w:p>
    <w:p w14:paraId="767BFA17"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illness: A review of the literature. Journal of psychological state, 12, 291-305.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w:t>
      </w:r>
    </w:p>
    <w:p w14:paraId="0D364BA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10.1080/09638231000118276</w:t>
      </w:r>
    </w:p>
    <w:p w14:paraId="7702077B"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Crone DM, Sarkar M, Curran T, Baker CM, Hill D, Loughren EA, Dickson T, Parker</w:t>
      </w:r>
    </w:p>
    <w:p w14:paraId="23E5FF82" w14:textId="77777777" w:rsidR="00D57FD8" w:rsidRPr="00D57FD8" w:rsidRDefault="00D57FD8" w:rsidP="00D57FD8">
      <w:pPr>
        <w:spacing w:line="480" w:lineRule="auto"/>
        <w:jc w:val="both"/>
        <w:rPr>
          <w:rFonts w:ascii="Times New Roman" w:hAnsi="Times New Roman" w:cs="Times New Roman"/>
          <w:sz w:val="24"/>
          <w:szCs w:val="24"/>
        </w:rPr>
      </w:pPr>
      <w:proofErr w:type="spellStart"/>
      <w:proofErr w:type="gramStart"/>
      <w:r w:rsidRPr="00D57FD8">
        <w:rPr>
          <w:rFonts w:ascii="Times New Roman" w:hAnsi="Times New Roman" w:cs="Times New Roman"/>
          <w:sz w:val="24"/>
          <w:szCs w:val="24"/>
        </w:rPr>
        <w:t>A.Health</w:t>
      </w:r>
      <w:proofErr w:type="spellEnd"/>
      <w:proofErr w:type="gramEnd"/>
      <w:r w:rsidRPr="00D57FD8">
        <w:rPr>
          <w:rFonts w:ascii="Times New Roman" w:hAnsi="Times New Roman" w:cs="Times New Roman"/>
          <w:sz w:val="24"/>
          <w:szCs w:val="24"/>
        </w:rPr>
        <w:t xml:space="preserve"> </w:t>
      </w:r>
      <w:proofErr w:type="spellStart"/>
      <w:r w:rsidRPr="00D57FD8">
        <w:rPr>
          <w:rFonts w:ascii="Times New Roman" w:hAnsi="Times New Roman" w:cs="Times New Roman"/>
          <w:sz w:val="24"/>
          <w:szCs w:val="24"/>
        </w:rPr>
        <w:t>Promot</w:t>
      </w:r>
      <w:proofErr w:type="spellEnd"/>
      <w:r w:rsidRPr="00D57FD8">
        <w:rPr>
          <w:rFonts w:ascii="Times New Roman" w:hAnsi="Times New Roman" w:cs="Times New Roman"/>
          <w:sz w:val="24"/>
          <w:szCs w:val="24"/>
        </w:rPr>
        <w:t xml:space="preserve"> Int. 2020 Feb 1;35(1):132-139.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10.1093/</w:t>
      </w:r>
      <w:proofErr w:type="spellStart"/>
      <w:r w:rsidRPr="00D57FD8">
        <w:rPr>
          <w:rFonts w:ascii="Times New Roman" w:hAnsi="Times New Roman" w:cs="Times New Roman"/>
          <w:sz w:val="24"/>
          <w:szCs w:val="24"/>
        </w:rPr>
        <w:t>heapro</w:t>
      </w:r>
      <w:proofErr w:type="spellEnd"/>
      <w:r w:rsidRPr="00D57FD8">
        <w:rPr>
          <w:rFonts w:ascii="Times New Roman" w:hAnsi="Times New Roman" w:cs="Times New Roman"/>
          <w:sz w:val="24"/>
          <w:szCs w:val="24"/>
        </w:rPr>
        <w:t>/day112.</w:t>
      </w:r>
    </w:p>
    <w:p w14:paraId="4987E196"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Dalak</w:t>
      </w:r>
      <w:proofErr w:type="spellEnd"/>
      <w:r w:rsidRPr="00D57FD8">
        <w:rPr>
          <w:rFonts w:ascii="Times New Roman" w:hAnsi="Times New Roman" w:cs="Times New Roman"/>
          <w:sz w:val="24"/>
          <w:szCs w:val="24"/>
        </w:rPr>
        <w:t>, G. W., Blow, A. J., Valenstein, M., Gorman, L., Spinner, J., Marcus, S., Lagrou,</w:t>
      </w:r>
    </w:p>
    <w:p w14:paraId="7CE61CA4"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D. O. (2010). Operating along to satisfy the wants of Army National Guard soldiers:</w:t>
      </w:r>
    </w:p>
    <w:p w14:paraId="22E5C806"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associate degree academic-military partnership. medical specialty Services, 61, 1069-</w:t>
      </w:r>
    </w:p>
    <w:p w14:paraId="64375F2D"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1071. doi.org/10.1176/appi.ps.61.11.1069</w:t>
      </w:r>
    </w:p>
    <w:p w14:paraId="3B4B28C0"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Damron-Rodriguez, J., White-</w:t>
      </w:r>
      <w:proofErr w:type="spellStart"/>
      <w:r w:rsidRPr="00D57FD8">
        <w:rPr>
          <w:rFonts w:ascii="Times New Roman" w:hAnsi="Times New Roman" w:cs="Times New Roman"/>
          <w:sz w:val="24"/>
          <w:szCs w:val="24"/>
        </w:rPr>
        <w:t>Kazemipour</w:t>
      </w:r>
      <w:proofErr w:type="spellEnd"/>
      <w:r w:rsidRPr="00D57FD8">
        <w:rPr>
          <w:rFonts w:ascii="Times New Roman" w:hAnsi="Times New Roman" w:cs="Times New Roman"/>
          <w:sz w:val="24"/>
          <w:szCs w:val="24"/>
        </w:rPr>
        <w:t>, W., Washington, D., Villa, V. M., Dhanani,</w:t>
      </w:r>
    </w:p>
    <w:p w14:paraId="4D671AB3"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S., &amp; Harada, N. D. (2004). Accessibility and satisfactoriness of the Department of</w:t>
      </w:r>
    </w:p>
    <w:p w14:paraId="077833C6"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Veteran Affairs health care: numerous Veterans’ views. Military medication, 169, 243-</w:t>
      </w:r>
    </w:p>
    <w:p w14:paraId="2966F83D"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250.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10.7205/MILMED.169.3.243</w:t>
      </w:r>
    </w:p>
    <w:p w14:paraId="6E4E16AC"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Demyttenaere</w:t>
      </w:r>
      <w:proofErr w:type="spellEnd"/>
      <w:r w:rsidRPr="00D57FD8">
        <w:rPr>
          <w:rFonts w:ascii="Times New Roman" w:hAnsi="Times New Roman" w:cs="Times New Roman"/>
          <w:sz w:val="24"/>
          <w:szCs w:val="24"/>
        </w:rPr>
        <w:t xml:space="preserve">, K., </w:t>
      </w:r>
      <w:proofErr w:type="spellStart"/>
      <w:r w:rsidRPr="00D57FD8">
        <w:rPr>
          <w:rFonts w:ascii="Times New Roman" w:hAnsi="Times New Roman" w:cs="Times New Roman"/>
          <w:sz w:val="24"/>
          <w:szCs w:val="24"/>
        </w:rPr>
        <w:t>Bruffaerts</w:t>
      </w:r>
      <w:proofErr w:type="spellEnd"/>
      <w:r w:rsidRPr="00D57FD8">
        <w:rPr>
          <w:rFonts w:ascii="Times New Roman" w:hAnsi="Times New Roman" w:cs="Times New Roman"/>
          <w:sz w:val="24"/>
          <w:szCs w:val="24"/>
        </w:rPr>
        <w:t xml:space="preserve">, R., Posada-Villa, J., Gasquet, I., </w:t>
      </w:r>
      <w:proofErr w:type="spellStart"/>
      <w:r w:rsidRPr="00D57FD8">
        <w:rPr>
          <w:rFonts w:ascii="Times New Roman" w:hAnsi="Times New Roman" w:cs="Times New Roman"/>
          <w:sz w:val="24"/>
          <w:szCs w:val="24"/>
        </w:rPr>
        <w:t>Kovess</w:t>
      </w:r>
      <w:proofErr w:type="spellEnd"/>
      <w:r w:rsidRPr="00D57FD8">
        <w:rPr>
          <w:rFonts w:ascii="Times New Roman" w:hAnsi="Times New Roman" w:cs="Times New Roman"/>
          <w:sz w:val="24"/>
          <w:szCs w:val="24"/>
        </w:rPr>
        <w:t>, V., &amp; Lepine, J.</w:t>
      </w:r>
    </w:p>
    <w:p w14:paraId="44C8AE82"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P. (2004). Prevalence, severity, and unmet want for treatment of mental disorders within</w:t>
      </w:r>
    </w:p>
    <w:p w14:paraId="61DB8BF7"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the World Health Organization World psychological state Surveys. Journal of the</w:t>
      </w:r>
    </w:p>
    <w:p w14:paraId="3E955B4C"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Yankee Medical Association, 291, 2581-2590.</w:t>
      </w:r>
    </w:p>
    <w:p w14:paraId="02DC40EA"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10.1001/jama.291.21.2581.</w:t>
      </w:r>
    </w:p>
    <w:p w14:paraId="56B2FD5D"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Department of Veterans Affairs. (2016). Profile of Veterans: 2014 knowledge from the</w:t>
      </w:r>
    </w:p>
    <w:p w14:paraId="2BAEC702"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Yankee Community Survey. Retrieved from</w:t>
      </w:r>
    </w:p>
    <w:p w14:paraId="6B15699F"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https://www.va.gov/vetdata/docs/SpecialReports/Profile_of_Veterans_2014.pdf</w:t>
      </w:r>
    </w:p>
    <w:p w14:paraId="2F81E70F"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Devine, P. G. (1995). Prejudice and out-group perception. In A. Tesser (Ed.), Advanced</w:t>
      </w:r>
    </w:p>
    <w:p w14:paraId="2589EC50"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psychological science, 467-524. New York, NY: McGraw-Hill.</w:t>
      </w:r>
    </w:p>
    <w:p w14:paraId="373B85F1"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Economou M, </w:t>
      </w:r>
      <w:proofErr w:type="spellStart"/>
      <w:r w:rsidRPr="00D57FD8">
        <w:rPr>
          <w:rFonts w:ascii="Times New Roman" w:hAnsi="Times New Roman" w:cs="Times New Roman"/>
          <w:sz w:val="24"/>
          <w:szCs w:val="24"/>
        </w:rPr>
        <w:t>Bechraki</w:t>
      </w:r>
      <w:proofErr w:type="spellEnd"/>
      <w:r w:rsidRPr="00D57FD8">
        <w:rPr>
          <w:rFonts w:ascii="Times New Roman" w:hAnsi="Times New Roman" w:cs="Times New Roman"/>
          <w:sz w:val="24"/>
          <w:szCs w:val="24"/>
        </w:rPr>
        <w:t xml:space="preserve"> A, </w:t>
      </w:r>
      <w:proofErr w:type="spellStart"/>
      <w:r w:rsidRPr="00D57FD8">
        <w:rPr>
          <w:rFonts w:ascii="Times New Roman" w:hAnsi="Times New Roman" w:cs="Times New Roman"/>
          <w:sz w:val="24"/>
          <w:szCs w:val="24"/>
        </w:rPr>
        <w:t>Charitsi</w:t>
      </w:r>
      <w:proofErr w:type="spellEnd"/>
      <w:r w:rsidRPr="00D57FD8">
        <w:rPr>
          <w:rFonts w:ascii="Times New Roman" w:hAnsi="Times New Roman" w:cs="Times New Roman"/>
          <w:sz w:val="24"/>
          <w:szCs w:val="24"/>
        </w:rPr>
        <w:t xml:space="preserve"> M. [The stigma of mental illness: Α historical</w:t>
      </w:r>
    </w:p>
    <w:p w14:paraId="018E2FF8"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overview and conceptual approaches]. </w:t>
      </w:r>
      <w:proofErr w:type="spellStart"/>
      <w:r w:rsidRPr="00D57FD8">
        <w:rPr>
          <w:rFonts w:ascii="Times New Roman" w:hAnsi="Times New Roman" w:cs="Times New Roman"/>
          <w:sz w:val="24"/>
          <w:szCs w:val="24"/>
        </w:rPr>
        <w:t>Psychiatriki</w:t>
      </w:r>
      <w:proofErr w:type="spellEnd"/>
      <w:r w:rsidRPr="00D57FD8">
        <w:rPr>
          <w:rFonts w:ascii="Times New Roman" w:hAnsi="Times New Roman" w:cs="Times New Roman"/>
          <w:sz w:val="24"/>
          <w:szCs w:val="24"/>
        </w:rPr>
        <w:t>. 2020 Jan-Mar;31(1):36-46. Greek,</w:t>
      </w:r>
    </w:p>
    <w:p w14:paraId="46D2E029"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Modern.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10.22365/jpsych.2020.311.36. PMID: 32544075.</w:t>
      </w:r>
    </w:p>
    <w:p w14:paraId="22EE5F09"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Economou, M., </w:t>
      </w:r>
      <w:proofErr w:type="spellStart"/>
      <w:r w:rsidRPr="00D57FD8">
        <w:rPr>
          <w:rFonts w:ascii="Times New Roman" w:hAnsi="Times New Roman" w:cs="Times New Roman"/>
          <w:sz w:val="24"/>
          <w:szCs w:val="24"/>
        </w:rPr>
        <w:t>Louki</w:t>
      </w:r>
      <w:proofErr w:type="spellEnd"/>
      <w:r w:rsidRPr="00D57FD8">
        <w:rPr>
          <w:rFonts w:ascii="Times New Roman" w:hAnsi="Times New Roman" w:cs="Times New Roman"/>
          <w:sz w:val="24"/>
          <w:szCs w:val="24"/>
        </w:rPr>
        <w:t xml:space="preserve">, E., </w:t>
      </w:r>
      <w:proofErr w:type="spellStart"/>
      <w:r w:rsidRPr="00D57FD8">
        <w:rPr>
          <w:rFonts w:ascii="Times New Roman" w:hAnsi="Times New Roman" w:cs="Times New Roman"/>
          <w:sz w:val="24"/>
          <w:szCs w:val="24"/>
        </w:rPr>
        <w:t>Peppou</w:t>
      </w:r>
      <w:proofErr w:type="spellEnd"/>
      <w:r w:rsidRPr="00D57FD8">
        <w:rPr>
          <w:rFonts w:ascii="Times New Roman" w:hAnsi="Times New Roman" w:cs="Times New Roman"/>
          <w:sz w:val="24"/>
          <w:szCs w:val="24"/>
        </w:rPr>
        <w:t xml:space="preserve">, L. E., </w:t>
      </w:r>
      <w:proofErr w:type="spellStart"/>
      <w:r w:rsidRPr="00D57FD8">
        <w:rPr>
          <w:rFonts w:ascii="Times New Roman" w:hAnsi="Times New Roman" w:cs="Times New Roman"/>
          <w:sz w:val="24"/>
          <w:szCs w:val="24"/>
        </w:rPr>
        <w:t>Gramadani</w:t>
      </w:r>
      <w:proofErr w:type="spellEnd"/>
      <w:r w:rsidRPr="00D57FD8">
        <w:rPr>
          <w:rFonts w:ascii="Times New Roman" w:hAnsi="Times New Roman" w:cs="Times New Roman"/>
          <w:sz w:val="24"/>
          <w:szCs w:val="24"/>
        </w:rPr>
        <w:t xml:space="preserve">, C., </w:t>
      </w:r>
      <w:proofErr w:type="spellStart"/>
      <w:r w:rsidRPr="00D57FD8">
        <w:rPr>
          <w:rFonts w:ascii="Times New Roman" w:hAnsi="Times New Roman" w:cs="Times New Roman"/>
          <w:sz w:val="24"/>
          <w:szCs w:val="24"/>
        </w:rPr>
        <w:t>Yotis</w:t>
      </w:r>
      <w:proofErr w:type="spellEnd"/>
      <w:r w:rsidRPr="00D57FD8">
        <w:rPr>
          <w:rFonts w:ascii="Times New Roman" w:hAnsi="Times New Roman" w:cs="Times New Roman"/>
          <w:sz w:val="24"/>
          <w:szCs w:val="24"/>
        </w:rPr>
        <w:t>, L., &amp; Stefanis, C. N.</w:t>
      </w:r>
    </w:p>
    <w:p w14:paraId="2DC0AEEB"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(2012a). Fighting psychiatric stigma in the classroom: The impact of an educational</w:t>
      </w:r>
    </w:p>
    <w:p w14:paraId="54032E42"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[75]</w:t>
      </w:r>
    </w:p>
    <w:p w14:paraId="19127F5B"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intervention on secondary school students' attitudes to schizophrenia. International</w:t>
      </w:r>
    </w:p>
    <w:p w14:paraId="75AC96A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Journal of Social Psychiatry, 35, </w:t>
      </w:r>
      <w:proofErr w:type="spellStart"/>
      <w:r w:rsidRPr="00D57FD8">
        <w:rPr>
          <w:rFonts w:ascii="Times New Roman" w:hAnsi="Times New Roman" w:cs="Times New Roman"/>
          <w:sz w:val="24"/>
          <w:szCs w:val="24"/>
        </w:rPr>
        <w:t>σσ</w:t>
      </w:r>
      <w:proofErr w:type="spellEnd"/>
      <w:r w:rsidRPr="00D57FD8">
        <w:rPr>
          <w:rFonts w:ascii="Times New Roman" w:hAnsi="Times New Roman" w:cs="Times New Roman"/>
          <w:sz w:val="24"/>
          <w:szCs w:val="24"/>
        </w:rPr>
        <w:t>. 544-551.</w:t>
      </w:r>
    </w:p>
    <w:p w14:paraId="791D7C21"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Economou, M., </w:t>
      </w:r>
      <w:proofErr w:type="spellStart"/>
      <w:proofErr w:type="gramStart"/>
      <w:r w:rsidRPr="00D57FD8">
        <w:rPr>
          <w:rFonts w:ascii="Times New Roman" w:hAnsi="Times New Roman" w:cs="Times New Roman"/>
          <w:sz w:val="24"/>
          <w:szCs w:val="24"/>
        </w:rPr>
        <w:t>Peppou</w:t>
      </w:r>
      <w:proofErr w:type="spellEnd"/>
      <w:r w:rsidRPr="00D57FD8">
        <w:rPr>
          <w:rFonts w:ascii="Times New Roman" w:hAnsi="Times New Roman" w:cs="Times New Roman"/>
          <w:sz w:val="24"/>
          <w:szCs w:val="24"/>
        </w:rPr>
        <w:t xml:space="preserve"> ,</w:t>
      </w:r>
      <w:proofErr w:type="gramEnd"/>
      <w:r w:rsidRPr="00D57FD8">
        <w:rPr>
          <w:rFonts w:ascii="Times New Roman" w:hAnsi="Times New Roman" w:cs="Times New Roman"/>
          <w:sz w:val="24"/>
          <w:szCs w:val="24"/>
        </w:rPr>
        <w:t xml:space="preserve"> L. E., </w:t>
      </w:r>
      <w:proofErr w:type="spellStart"/>
      <w:r w:rsidRPr="00D57FD8">
        <w:rPr>
          <w:rFonts w:ascii="Times New Roman" w:hAnsi="Times New Roman" w:cs="Times New Roman"/>
          <w:sz w:val="24"/>
          <w:szCs w:val="24"/>
        </w:rPr>
        <w:t>Kontoangelos</w:t>
      </w:r>
      <w:proofErr w:type="spellEnd"/>
      <w:r w:rsidRPr="00D57FD8">
        <w:rPr>
          <w:rFonts w:ascii="Times New Roman" w:hAnsi="Times New Roman" w:cs="Times New Roman"/>
          <w:sz w:val="24"/>
          <w:szCs w:val="24"/>
        </w:rPr>
        <w:t xml:space="preserve">, K., Palli, A., </w:t>
      </w:r>
      <w:proofErr w:type="spellStart"/>
      <w:r w:rsidRPr="00D57FD8">
        <w:rPr>
          <w:rFonts w:ascii="Times New Roman" w:hAnsi="Times New Roman" w:cs="Times New Roman"/>
          <w:sz w:val="24"/>
          <w:szCs w:val="24"/>
        </w:rPr>
        <w:t>Tsaliagkou</w:t>
      </w:r>
      <w:proofErr w:type="spellEnd"/>
      <w:r w:rsidRPr="00D57FD8">
        <w:rPr>
          <w:rFonts w:ascii="Times New Roman" w:hAnsi="Times New Roman" w:cs="Times New Roman"/>
          <w:sz w:val="24"/>
          <w:szCs w:val="24"/>
        </w:rPr>
        <w:t xml:space="preserve">, I., </w:t>
      </w:r>
      <w:proofErr w:type="spellStart"/>
      <w:r w:rsidRPr="00D57FD8">
        <w:rPr>
          <w:rFonts w:ascii="Times New Roman" w:hAnsi="Times New Roman" w:cs="Times New Roman"/>
          <w:sz w:val="24"/>
          <w:szCs w:val="24"/>
        </w:rPr>
        <w:t>Legaki</w:t>
      </w:r>
      <w:proofErr w:type="spellEnd"/>
      <w:r w:rsidRPr="00D57FD8">
        <w:rPr>
          <w:rFonts w:ascii="Times New Roman" w:hAnsi="Times New Roman" w:cs="Times New Roman"/>
          <w:sz w:val="24"/>
          <w:szCs w:val="24"/>
        </w:rPr>
        <w:t>, E.</w:t>
      </w:r>
    </w:p>
    <w:p w14:paraId="7B3005FB"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M., . . . Papageorgiou, C. (2020). Mental Health Professionals’ Attitudes to Severe</w:t>
      </w:r>
    </w:p>
    <w:p w14:paraId="7C626218"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Mental Illness and Its Correlates in Psychiatric Hospitals of Attica: The Role of</w:t>
      </w:r>
    </w:p>
    <w:p w14:paraId="655A32EB"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Workers’ Empathy. Community Mental Health Journal, 56, </w:t>
      </w:r>
      <w:proofErr w:type="spellStart"/>
      <w:r w:rsidRPr="00D57FD8">
        <w:rPr>
          <w:rFonts w:ascii="Times New Roman" w:hAnsi="Times New Roman" w:cs="Times New Roman"/>
          <w:sz w:val="24"/>
          <w:szCs w:val="24"/>
        </w:rPr>
        <w:t>σσ</w:t>
      </w:r>
      <w:proofErr w:type="spellEnd"/>
      <w:r w:rsidRPr="00D57FD8">
        <w:rPr>
          <w:rFonts w:ascii="Times New Roman" w:hAnsi="Times New Roman" w:cs="Times New Roman"/>
          <w:sz w:val="24"/>
          <w:szCs w:val="24"/>
        </w:rPr>
        <w:t>. 614– 625.</w:t>
      </w:r>
    </w:p>
    <w:p w14:paraId="5060597B"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Economou, M., </w:t>
      </w:r>
      <w:proofErr w:type="spellStart"/>
      <w:r w:rsidRPr="00D57FD8">
        <w:rPr>
          <w:rFonts w:ascii="Times New Roman" w:hAnsi="Times New Roman" w:cs="Times New Roman"/>
          <w:sz w:val="24"/>
          <w:szCs w:val="24"/>
        </w:rPr>
        <w:t>Peppou</w:t>
      </w:r>
      <w:proofErr w:type="spellEnd"/>
      <w:r w:rsidRPr="00D57FD8">
        <w:rPr>
          <w:rFonts w:ascii="Times New Roman" w:hAnsi="Times New Roman" w:cs="Times New Roman"/>
          <w:sz w:val="24"/>
          <w:szCs w:val="24"/>
        </w:rPr>
        <w:t xml:space="preserve">, L. E., </w:t>
      </w:r>
      <w:proofErr w:type="spellStart"/>
      <w:r w:rsidRPr="00D57FD8">
        <w:rPr>
          <w:rFonts w:ascii="Times New Roman" w:hAnsi="Times New Roman" w:cs="Times New Roman"/>
          <w:sz w:val="24"/>
          <w:szCs w:val="24"/>
        </w:rPr>
        <w:t>Louki</w:t>
      </w:r>
      <w:proofErr w:type="spellEnd"/>
      <w:r w:rsidRPr="00D57FD8">
        <w:rPr>
          <w:rFonts w:ascii="Times New Roman" w:hAnsi="Times New Roman" w:cs="Times New Roman"/>
          <w:sz w:val="24"/>
          <w:szCs w:val="24"/>
        </w:rPr>
        <w:t>, E., &amp; Stefanis, C. N. (2012b). Medical students'</w:t>
      </w:r>
    </w:p>
    <w:p w14:paraId="1B55A40B"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beliefs and attitudes towards schizophrenia before and after undergraduate psychiatric</w:t>
      </w:r>
    </w:p>
    <w:p w14:paraId="3F83041A"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training in Greece. Psychiatry &amp; Clinical Neurosciences, 66, </w:t>
      </w:r>
      <w:proofErr w:type="spellStart"/>
      <w:r w:rsidRPr="00D57FD8">
        <w:rPr>
          <w:rFonts w:ascii="Times New Roman" w:hAnsi="Times New Roman" w:cs="Times New Roman"/>
          <w:sz w:val="24"/>
          <w:szCs w:val="24"/>
        </w:rPr>
        <w:t>σσ</w:t>
      </w:r>
      <w:proofErr w:type="spellEnd"/>
      <w:r w:rsidRPr="00D57FD8">
        <w:rPr>
          <w:rFonts w:ascii="Times New Roman" w:hAnsi="Times New Roman" w:cs="Times New Roman"/>
          <w:sz w:val="24"/>
          <w:szCs w:val="24"/>
        </w:rPr>
        <w:t>. 17- 25. Engel, G. L.</w:t>
      </w:r>
    </w:p>
    <w:p w14:paraId="20412593"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(1977).</w:t>
      </w:r>
    </w:p>
    <w:p w14:paraId="7E4B40DB"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Field, A. (2009). Discovering Statistics Using SPSS Third Edition. London: SAGE.</w:t>
      </w:r>
    </w:p>
    <w:p w14:paraId="28040433"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Fikretoglu</w:t>
      </w:r>
      <w:proofErr w:type="spellEnd"/>
      <w:r w:rsidRPr="00D57FD8">
        <w:rPr>
          <w:rFonts w:ascii="Times New Roman" w:hAnsi="Times New Roman" w:cs="Times New Roman"/>
          <w:sz w:val="24"/>
          <w:szCs w:val="24"/>
        </w:rPr>
        <w:t>, D., Guay, S., Pedlar, D., &amp; Brunet, A. (2008). Twelve-month use of</w:t>
      </w:r>
    </w:p>
    <w:p w14:paraId="3D21EF12"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psychological state services in a very across the nationally representative, Active</w:t>
      </w:r>
    </w:p>
    <w:p w14:paraId="59DD5782"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Military Sample, Treatment, 46, 217-223.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0.1097/MLR.0b013e31815b979a</w:t>
      </w:r>
    </w:p>
    <w:p w14:paraId="1B730B7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Gary, F. A. (2005). Stigma: Barrier to psychological state care among ethnic minorities.</w:t>
      </w:r>
    </w:p>
    <w:p w14:paraId="278C9E84"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Problems in psychological state Nursing, 26, 979-999.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w:t>
      </w:r>
    </w:p>
    <w:p w14:paraId="58A9FB34"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10.1080/01612840500280638.</w:t>
      </w:r>
    </w:p>
    <w:p w14:paraId="0C16DE26"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George, D., &amp; Mallery, M. (2010). SPSS for Windows step by step: an easy guide and</w:t>
      </w:r>
    </w:p>
    <w:p w14:paraId="64550CA1"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reference, 17.0 update (10th dysfunction). Boston, MA: Allyn &amp; Bacon.</w:t>
      </w:r>
    </w:p>
    <w:p w14:paraId="2DD25880"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Ghasemi A, </w:t>
      </w:r>
      <w:proofErr w:type="spellStart"/>
      <w:r w:rsidRPr="00D57FD8">
        <w:rPr>
          <w:rFonts w:ascii="Times New Roman" w:hAnsi="Times New Roman" w:cs="Times New Roman"/>
          <w:sz w:val="24"/>
          <w:szCs w:val="24"/>
        </w:rPr>
        <w:t>Zahediasl</w:t>
      </w:r>
      <w:proofErr w:type="spellEnd"/>
      <w:r w:rsidRPr="00D57FD8">
        <w:rPr>
          <w:rFonts w:ascii="Times New Roman" w:hAnsi="Times New Roman" w:cs="Times New Roman"/>
          <w:sz w:val="24"/>
          <w:szCs w:val="24"/>
        </w:rPr>
        <w:t xml:space="preserve"> S. Normality tests for statistical analysis: a guide for </w:t>
      </w:r>
      <w:proofErr w:type="spellStart"/>
      <w:r w:rsidRPr="00D57FD8">
        <w:rPr>
          <w:rFonts w:ascii="Times New Roman" w:hAnsi="Times New Roman" w:cs="Times New Roman"/>
          <w:sz w:val="24"/>
          <w:szCs w:val="24"/>
        </w:rPr>
        <w:t>nonstatisticians</w:t>
      </w:r>
      <w:proofErr w:type="spellEnd"/>
      <w:r w:rsidRPr="00D57FD8">
        <w:rPr>
          <w:rFonts w:ascii="Times New Roman" w:hAnsi="Times New Roman" w:cs="Times New Roman"/>
          <w:sz w:val="24"/>
          <w:szCs w:val="24"/>
        </w:rPr>
        <w:t xml:space="preserve">. Int J Endocrinol </w:t>
      </w:r>
      <w:proofErr w:type="spellStart"/>
      <w:r w:rsidRPr="00D57FD8">
        <w:rPr>
          <w:rFonts w:ascii="Times New Roman" w:hAnsi="Times New Roman" w:cs="Times New Roman"/>
          <w:sz w:val="24"/>
          <w:szCs w:val="24"/>
        </w:rPr>
        <w:t>Metab</w:t>
      </w:r>
      <w:proofErr w:type="spellEnd"/>
      <w:r w:rsidRPr="00D57FD8">
        <w:rPr>
          <w:rFonts w:ascii="Times New Roman" w:hAnsi="Times New Roman" w:cs="Times New Roman"/>
          <w:sz w:val="24"/>
          <w:szCs w:val="24"/>
        </w:rPr>
        <w:t xml:space="preserve">. 2012 Spring;10(2):486-9.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10.5812/ijem.3505.</w:t>
      </w:r>
    </w:p>
    <w:p w14:paraId="799A026F"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Epub</w:t>
      </w:r>
      <w:proofErr w:type="spellEnd"/>
      <w:r w:rsidRPr="00D57FD8">
        <w:rPr>
          <w:rFonts w:ascii="Times New Roman" w:hAnsi="Times New Roman" w:cs="Times New Roman"/>
          <w:sz w:val="24"/>
          <w:szCs w:val="24"/>
        </w:rPr>
        <w:t xml:space="preserve"> 2012 Apr 20. PMID: 23843808; PMCID: PMC3693611.</w:t>
      </w:r>
    </w:p>
    <w:p w14:paraId="245C57A9"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Gibbs, D. A., Olmsted, K. L., Brown, J. M., &amp; Clinton-Sherrod, A. M. (2011).</w:t>
      </w:r>
    </w:p>
    <w:p w14:paraId="059BA146"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Dynamics of stigma for alcohol and psychological state treatment among Army</w:t>
      </w:r>
    </w:p>
    <w:p w14:paraId="3E86BAB8"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troopers. Military scientific discipline, 23, 36-51.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10.1080/08995605.2011.534409.</w:t>
      </w:r>
    </w:p>
    <w:p w14:paraId="51B5F8D6"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Goffman, E. (1963). Stigma: Notes on the management of spoiled identity. Englewood</w:t>
      </w:r>
    </w:p>
    <w:p w14:paraId="4D181B55"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Cliffs, NJ: </w:t>
      </w:r>
      <w:proofErr w:type="spellStart"/>
      <w:r w:rsidRPr="00D57FD8">
        <w:rPr>
          <w:rFonts w:ascii="Times New Roman" w:hAnsi="Times New Roman" w:cs="Times New Roman"/>
          <w:sz w:val="24"/>
          <w:szCs w:val="24"/>
        </w:rPr>
        <w:t>Tiro</w:t>
      </w:r>
      <w:proofErr w:type="spellEnd"/>
      <w:r w:rsidRPr="00D57FD8">
        <w:rPr>
          <w:rFonts w:ascii="Times New Roman" w:hAnsi="Times New Roman" w:cs="Times New Roman"/>
          <w:sz w:val="24"/>
          <w:szCs w:val="24"/>
        </w:rPr>
        <w:t xml:space="preserve"> Hall.</w:t>
      </w:r>
    </w:p>
    <w:p w14:paraId="30DD73C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Grant, B. F., Stinson, F. S., Dawson, D. A., Chou, S. P. </w:t>
      </w:r>
      <w:proofErr w:type="spellStart"/>
      <w:r w:rsidRPr="00D57FD8">
        <w:rPr>
          <w:rFonts w:ascii="Times New Roman" w:hAnsi="Times New Roman" w:cs="Times New Roman"/>
          <w:sz w:val="24"/>
          <w:szCs w:val="24"/>
        </w:rPr>
        <w:t>Doufour</w:t>
      </w:r>
      <w:proofErr w:type="spellEnd"/>
      <w:r w:rsidRPr="00D57FD8">
        <w:rPr>
          <w:rFonts w:ascii="Times New Roman" w:hAnsi="Times New Roman" w:cs="Times New Roman"/>
          <w:sz w:val="24"/>
          <w:szCs w:val="24"/>
        </w:rPr>
        <w:t>, M. C., &amp; Compton, W.</w:t>
      </w:r>
    </w:p>
    <w:p w14:paraId="3AB07D34"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(2004). Prevalence and co-occurrence of substance use disorders and freelance mood</w:t>
      </w:r>
    </w:p>
    <w:p w14:paraId="1FC005CA"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[76]</w:t>
      </w:r>
    </w:p>
    <w:p w14:paraId="24AADE51"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and anxiety disorders: Results from the National epidemiological Survey on alcohol</w:t>
      </w:r>
    </w:p>
    <w:p w14:paraId="4A1F8B4A"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and connected conditions. Archives of General psychopathology, 61, 807-816.</w:t>
      </w:r>
    </w:p>
    <w:p w14:paraId="372F62C3"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10.1001/archpsyc.61.8.807</w:t>
      </w:r>
    </w:p>
    <w:p w14:paraId="2FEC9441"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Green-Shortridge, T. M., Britt, T. W., &amp; Castro, C. A. (2007). The stigma of</w:t>
      </w:r>
    </w:p>
    <w:p w14:paraId="22004B0C"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psychological state issues within the military. Military medication, 172, 157-161.</w:t>
      </w:r>
    </w:p>
    <w:p w14:paraId="004BBF24"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Helzer, J. E., Robins, L. N., &amp; McEvoy, L. (1987). Posttraumatic stress disorder within</w:t>
      </w:r>
    </w:p>
    <w:p w14:paraId="74F068E5"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the general population: Findings of the epidemiological drainage area survey. Journal</w:t>
      </w:r>
    </w:p>
    <w:p w14:paraId="45F50876"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of medication, 317, 1630-1634.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10.1056/NEJM198712243172604</w:t>
      </w:r>
    </w:p>
    <w:p w14:paraId="6452750D"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Herek, G. M., </w:t>
      </w:r>
      <w:proofErr w:type="spellStart"/>
      <w:r w:rsidRPr="00D57FD8">
        <w:rPr>
          <w:rFonts w:ascii="Times New Roman" w:hAnsi="Times New Roman" w:cs="Times New Roman"/>
          <w:sz w:val="24"/>
          <w:szCs w:val="24"/>
        </w:rPr>
        <w:t>Captanio</w:t>
      </w:r>
      <w:proofErr w:type="spellEnd"/>
      <w:r w:rsidRPr="00D57FD8">
        <w:rPr>
          <w:rFonts w:ascii="Times New Roman" w:hAnsi="Times New Roman" w:cs="Times New Roman"/>
          <w:sz w:val="24"/>
          <w:szCs w:val="24"/>
        </w:rPr>
        <w:t>, J. P., &amp; Widaman, K. F. (2002). HIV-Related stigma and data</w:t>
      </w:r>
    </w:p>
    <w:p w14:paraId="4A6159ED"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within the United States: Prevalence and trends. Yankee Journal of Public Health, 92,</w:t>
      </w:r>
    </w:p>
    <w:p w14:paraId="13C3A9A6"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371-377.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10.2105/AJPH.92.3.371</w:t>
      </w:r>
    </w:p>
    <w:p w14:paraId="545002E5"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Hoge, C. W., Castro, C. A., Messer, S. C., McGurk, D., Cotting, D. I, &amp; Koffman, R.</w:t>
      </w:r>
    </w:p>
    <w:p w14:paraId="1C8BF0DF"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L. (2004). Combat duty in Asian countries and Asian countries, psychological state</w:t>
      </w:r>
    </w:p>
    <w:p w14:paraId="3FA46125"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issues, and barriers to worry. Geographical area Journal of medication, 351, 13-22.</w:t>
      </w:r>
    </w:p>
    <w:p w14:paraId="202FA2E2"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10.1056/NEJMoa040603</w:t>
      </w:r>
    </w:p>
    <w:p w14:paraId="5E8874CB"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Hoge, C. W., McGurk, D., Thomas, J. L., Cox, A. L., Engel, C. C., &amp; Castro, C. A.</w:t>
      </w:r>
    </w:p>
    <w:p w14:paraId="33F56E88"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(2008). delicate Traumatic brain injury in U. S. troopers strolling back from an Asian</w:t>
      </w:r>
    </w:p>
    <w:p w14:paraId="699E28A0"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country. Geographical area Journal of medication, 358, 453-463.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w:t>
      </w:r>
    </w:p>
    <w:p w14:paraId="73897E6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10.1056/NEJMoa072972</w:t>
      </w:r>
    </w:p>
    <w:p w14:paraId="7CC428E9"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Peter Huxley (2009) Location and stigma: A survey of community attitudes to mental</w:t>
      </w:r>
    </w:p>
    <w:p w14:paraId="0C6262AA"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illness - Part 1. Enlightenment and stigma, Journal of Mental Health, 2:1, 73-80, DOI:</w:t>
      </w:r>
    </w:p>
    <w:p w14:paraId="356FDC84"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10.3109/09638239309016956</w:t>
      </w:r>
    </w:p>
    <w:p w14:paraId="1F6B75B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Interian, A., Ang, A., Gara, M. A., Link, B. G., Rodriguez, M. A., &amp; Vega, W. A. (2010).</w:t>
      </w:r>
    </w:p>
    <w:p w14:paraId="7890BFE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Stigma and depression treatment utilization among Latinos: Utility of 4 stigma</w:t>
      </w:r>
    </w:p>
    <w:p w14:paraId="641FF95B"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measures. Medical specialty Services, 61, 373-379.</w:t>
      </w:r>
    </w:p>
    <w:p w14:paraId="39AE077A"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Iowa Persian Gulf Study cluster. (1997). Self-reported ill-health and health standing</w:t>
      </w:r>
    </w:p>
    <w:p w14:paraId="6461B0FB"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among Gulf War Veterans: A population-based study. Journal of Yankee Medical</w:t>
      </w:r>
    </w:p>
    <w:p w14:paraId="12CF68F9"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Association, 277, 238-245.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10.1001/jama.1997.03540270064028</w:t>
      </w:r>
    </w:p>
    <w:p w14:paraId="39FADF7D"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[77]</w:t>
      </w:r>
    </w:p>
    <w:p w14:paraId="685C9FBD"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Iversen AC, van Staden L, Hughes JH, Greenberg N, </w:t>
      </w:r>
      <w:proofErr w:type="spellStart"/>
      <w:r w:rsidRPr="00D57FD8">
        <w:rPr>
          <w:rFonts w:ascii="Times New Roman" w:hAnsi="Times New Roman" w:cs="Times New Roman"/>
          <w:sz w:val="24"/>
          <w:szCs w:val="24"/>
        </w:rPr>
        <w:t>Hotopf</w:t>
      </w:r>
      <w:proofErr w:type="spellEnd"/>
      <w:r w:rsidRPr="00D57FD8">
        <w:rPr>
          <w:rFonts w:ascii="Times New Roman" w:hAnsi="Times New Roman" w:cs="Times New Roman"/>
          <w:sz w:val="24"/>
          <w:szCs w:val="24"/>
        </w:rPr>
        <w:t xml:space="preserve"> M, Rona RJ, Thornicroft</w:t>
      </w:r>
    </w:p>
    <w:p w14:paraId="446913FD"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G, Wessely S, Fear NT.BMC Health </w:t>
      </w:r>
      <w:proofErr w:type="spellStart"/>
      <w:r w:rsidRPr="00D57FD8">
        <w:rPr>
          <w:rFonts w:ascii="Times New Roman" w:hAnsi="Times New Roman" w:cs="Times New Roman"/>
          <w:sz w:val="24"/>
          <w:szCs w:val="24"/>
        </w:rPr>
        <w:t>Serv</w:t>
      </w:r>
      <w:proofErr w:type="spellEnd"/>
      <w:r w:rsidRPr="00D57FD8">
        <w:rPr>
          <w:rFonts w:ascii="Times New Roman" w:hAnsi="Times New Roman" w:cs="Times New Roman"/>
          <w:sz w:val="24"/>
          <w:szCs w:val="24"/>
        </w:rPr>
        <w:t xml:space="preserve"> Res. 2011 Feb 10;11:31.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10.1186/1472-</w:t>
      </w:r>
    </w:p>
    <w:p w14:paraId="0E30B432"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6963-11-31</w:t>
      </w:r>
    </w:p>
    <w:p w14:paraId="7D7D8920"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Kang, H. K., Natelson, B. H., Mahan, C. M., Lee, K. Y., &amp; Murphy, F. M. (2003).</w:t>
      </w:r>
    </w:p>
    <w:p w14:paraId="54027BD9"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Posttraumatic stress disorder and chronic fatigue syndrome-like ill-health among </w:t>
      </w:r>
      <w:proofErr w:type="gramStart"/>
      <w:r w:rsidRPr="00D57FD8">
        <w:rPr>
          <w:rFonts w:ascii="Times New Roman" w:hAnsi="Times New Roman" w:cs="Times New Roman"/>
          <w:sz w:val="24"/>
          <w:szCs w:val="24"/>
        </w:rPr>
        <w:t>Gulf</w:t>
      </w:r>
      <w:proofErr w:type="gramEnd"/>
    </w:p>
    <w:p w14:paraId="7E560AF8"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War Veterans: A population-based survey of thirty,000 Veterans. Yankee Journal of</w:t>
      </w:r>
    </w:p>
    <w:p w14:paraId="45EFD5D0"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medicine, 157, 141-148.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10.1093/</w:t>
      </w:r>
      <w:proofErr w:type="spellStart"/>
      <w:r w:rsidRPr="00D57FD8">
        <w:rPr>
          <w:rFonts w:ascii="Times New Roman" w:hAnsi="Times New Roman" w:cs="Times New Roman"/>
          <w:sz w:val="24"/>
          <w:szCs w:val="24"/>
        </w:rPr>
        <w:t>aje</w:t>
      </w:r>
      <w:proofErr w:type="spellEnd"/>
      <w:r w:rsidRPr="00D57FD8">
        <w:rPr>
          <w:rFonts w:ascii="Times New Roman" w:hAnsi="Times New Roman" w:cs="Times New Roman"/>
          <w:sz w:val="24"/>
          <w:szCs w:val="24"/>
        </w:rPr>
        <w:t>/kwf187</w:t>
      </w:r>
    </w:p>
    <w:p w14:paraId="1CEA6102"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Kessler, R. C., Berglund, P. A., Bruce, M. L. (2001). The prevalence and correlates of</w:t>
      </w:r>
    </w:p>
    <w:p w14:paraId="66985866"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untreated serious mental state. Health Services analysis, 36, 987–1007.</w:t>
      </w:r>
    </w:p>
    <w:p w14:paraId="7D84369D"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Kessler, R. C., Berglund, P., Demler, O., Jin, R., Koretz, D., &amp; </w:t>
      </w:r>
      <w:proofErr w:type="spellStart"/>
      <w:r w:rsidRPr="00D57FD8">
        <w:rPr>
          <w:rFonts w:ascii="Times New Roman" w:hAnsi="Times New Roman" w:cs="Times New Roman"/>
          <w:sz w:val="24"/>
          <w:szCs w:val="24"/>
        </w:rPr>
        <w:t>Merikangas</w:t>
      </w:r>
      <w:proofErr w:type="spellEnd"/>
      <w:r w:rsidRPr="00D57FD8">
        <w:rPr>
          <w:rFonts w:ascii="Times New Roman" w:hAnsi="Times New Roman" w:cs="Times New Roman"/>
          <w:sz w:val="24"/>
          <w:szCs w:val="24"/>
        </w:rPr>
        <w:t>, K. R.</w:t>
      </w:r>
    </w:p>
    <w:p w14:paraId="54302503"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(2003). The medicine of major depressive disorder: Results from the National</w:t>
      </w:r>
    </w:p>
    <w:p w14:paraId="5608C738"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Comorbidity Survey Replication (NCS-R). Journal of the Yankee Medical Association,</w:t>
      </w:r>
    </w:p>
    <w:p w14:paraId="29CF9519"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289, 3095-3105.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10.1001/jama.289.23.3095</w:t>
      </w:r>
    </w:p>
    <w:p w14:paraId="1B97AD30"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Kessler, R. C., Chiu, W. T., Demler, O., &amp; Walters, E. E. (2005). Prevalence, severity,</w:t>
      </w:r>
    </w:p>
    <w:p w14:paraId="24DBBA65"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and comorbidity of 12-month DSM-IV disorders within the National Comorbidity</w:t>
      </w:r>
    </w:p>
    <w:p w14:paraId="1C8A71C3"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Survey replication. Archives of General psychopathology, 62, 617-627.</w:t>
      </w:r>
    </w:p>
    <w:p w14:paraId="063AFABE"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10.1001/archpsyc.62.6.617</w:t>
      </w:r>
    </w:p>
    <w:p w14:paraId="1FB207A5"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Kessler, R. C., DuPont, R. L., Berglund, P., &amp; Wittchen, H. U. (1999). Impairment in</w:t>
      </w:r>
    </w:p>
    <w:p w14:paraId="0BDBF666"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pure and comorbid generalized folie and major depression at twelve months in 2</w:t>
      </w:r>
    </w:p>
    <w:p w14:paraId="1088560A"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national surveys. Yankee Journal of psychopathology, 156, 1915-1923.</w:t>
      </w:r>
    </w:p>
    <w:p w14:paraId="59596CD6"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Kessler, R. C., </w:t>
      </w:r>
      <w:proofErr w:type="spellStart"/>
      <w:r w:rsidRPr="00D57FD8">
        <w:rPr>
          <w:rFonts w:ascii="Times New Roman" w:hAnsi="Times New Roman" w:cs="Times New Roman"/>
          <w:sz w:val="24"/>
          <w:szCs w:val="24"/>
        </w:rPr>
        <w:t>Sonnega</w:t>
      </w:r>
      <w:proofErr w:type="spellEnd"/>
      <w:r w:rsidRPr="00D57FD8">
        <w:rPr>
          <w:rFonts w:ascii="Times New Roman" w:hAnsi="Times New Roman" w:cs="Times New Roman"/>
          <w:sz w:val="24"/>
          <w:szCs w:val="24"/>
        </w:rPr>
        <w:t xml:space="preserve">, A., </w:t>
      </w:r>
      <w:proofErr w:type="spellStart"/>
      <w:r w:rsidRPr="00D57FD8">
        <w:rPr>
          <w:rFonts w:ascii="Times New Roman" w:hAnsi="Times New Roman" w:cs="Times New Roman"/>
          <w:sz w:val="24"/>
          <w:szCs w:val="24"/>
        </w:rPr>
        <w:t>Bromet</w:t>
      </w:r>
      <w:proofErr w:type="spellEnd"/>
      <w:r w:rsidRPr="00D57FD8">
        <w:rPr>
          <w:rFonts w:ascii="Times New Roman" w:hAnsi="Times New Roman" w:cs="Times New Roman"/>
          <w:sz w:val="24"/>
          <w:szCs w:val="24"/>
        </w:rPr>
        <w:t>, E., Hughes, M., &amp; Nelson, C. B. (1995).</w:t>
      </w:r>
    </w:p>
    <w:p w14:paraId="56B13837"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Posttraumatic stress disorder within the National Comorbidity Survey. Archives of</w:t>
      </w:r>
    </w:p>
    <w:p w14:paraId="67C67417"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General psychopathology, 52, 1048-1060.</w:t>
      </w:r>
    </w:p>
    <w:p w14:paraId="43607597"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10.1001/archpsyc.1995.03950240066012</w:t>
      </w:r>
    </w:p>
    <w:p w14:paraId="668BF686"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Kim, P. Y., Britt, T. W., Klocko, R. P., Riviere, L. A., &amp; Adler A. B. (2011). Stigma,</w:t>
      </w:r>
    </w:p>
    <w:p w14:paraId="227D5643"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negative attitudes concerning treatment, and utilization of psychological state </w:t>
      </w:r>
      <w:proofErr w:type="gramStart"/>
      <w:r w:rsidRPr="00D57FD8">
        <w:rPr>
          <w:rFonts w:ascii="Times New Roman" w:hAnsi="Times New Roman" w:cs="Times New Roman"/>
          <w:sz w:val="24"/>
          <w:szCs w:val="24"/>
        </w:rPr>
        <w:t>care</w:t>
      </w:r>
      <w:proofErr w:type="gramEnd"/>
    </w:p>
    <w:p w14:paraId="3D630B2D"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among troopers. Military scientific discipline, 23, 65-81.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w:t>
      </w:r>
    </w:p>
    <w:p w14:paraId="1BB09817"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10.1080/08995605.2011.534415</w:t>
      </w:r>
    </w:p>
    <w:p w14:paraId="60C75C8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Klapow, J., Kroenke, K., Horton, T., Schmidt, S., Spitzer, R., &amp; Williams, J. B. (2002).</w:t>
      </w:r>
    </w:p>
    <w:p w14:paraId="5B36A83F"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[78]</w:t>
      </w:r>
    </w:p>
    <w:p w14:paraId="5AE171F8"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Psychological disorders and distress in older medical care patients: A comparison of</w:t>
      </w:r>
    </w:p>
    <w:p w14:paraId="15DE2551"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older and younger samples. Psychoneurotic medication, 64, 635-643.</w:t>
      </w:r>
    </w:p>
    <w:p w14:paraId="064A4F53"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LeardMann</w:t>
      </w:r>
      <w:proofErr w:type="spellEnd"/>
      <w:r w:rsidRPr="00D57FD8">
        <w:rPr>
          <w:rFonts w:ascii="Times New Roman" w:hAnsi="Times New Roman" w:cs="Times New Roman"/>
          <w:sz w:val="24"/>
          <w:szCs w:val="24"/>
        </w:rPr>
        <w:t>, C. A., Powell, T. M., Smith, T. C., Bell, M. R., Smith, B., Boyko, E. J.,</w:t>
      </w:r>
    </w:p>
    <w:p w14:paraId="6BD1CDC9"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Hoge, C. W. (2013). Risk factors related to suicide in current and </w:t>
      </w:r>
      <w:proofErr w:type="gramStart"/>
      <w:r w:rsidRPr="00D57FD8">
        <w:rPr>
          <w:rFonts w:ascii="Times New Roman" w:hAnsi="Times New Roman" w:cs="Times New Roman"/>
          <w:sz w:val="24"/>
          <w:szCs w:val="24"/>
        </w:rPr>
        <w:t>former</w:t>
      </w:r>
      <w:proofErr w:type="gramEnd"/>
    </w:p>
    <w:p w14:paraId="6AD07F6B"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U. S. military personnel. Journal of the Yankee Medical Association, 310, 496- 506.</w:t>
      </w:r>
    </w:p>
    <w:p w14:paraId="5BB51F2F"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10.1001/jama.2013.65164</w:t>
      </w:r>
    </w:p>
    <w:p w14:paraId="4E7A3CE5"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Lenhardt, R. A. (2004). Understanding the mark: Race, stigma, and equality in context.</w:t>
      </w:r>
    </w:p>
    <w:p w14:paraId="427EE978"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New York University Law Review, 79, 803-931.</w:t>
      </w:r>
    </w:p>
    <w:p w14:paraId="19CF76FD"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Link, B. G. (1987). Understanding the </w:t>
      </w:r>
      <w:proofErr w:type="spellStart"/>
      <w:r w:rsidRPr="00D57FD8">
        <w:rPr>
          <w:rFonts w:ascii="Times New Roman" w:hAnsi="Times New Roman" w:cs="Times New Roman"/>
          <w:sz w:val="24"/>
          <w:szCs w:val="24"/>
        </w:rPr>
        <w:t>labeling</w:t>
      </w:r>
      <w:proofErr w:type="spellEnd"/>
      <w:r w:rsidRPr="00D57FD8">
        <w:rPr>
          <w:rFonts w:ascii="Times New Roman" w:hAnsi="Times New Roman" w:cs="Times New Roman"/>
          <w:sz w:val="24"/>
          <w:szCs w:val="24"/>
        </w:rPr>
        <w:t xml:space="preserve"> effects within the space of mental</w:t>
      </w:r>
    </w:p>
    <w:p w14:paraId="47148BF2"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disorders: associate degree assessment of the results of expectations of rejection. Yankee</w:t>
      </w:r>
    </w:p>
    <w:p w14:paraId="7A499A0D"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social science Review, 52, 96-112.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10.2307/2095395</w:t>
      </w:r>
    </w:p>
    <w:p w14:paraId="74A7EE70"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Link, B. G., Yang, L. H., Phelan, J. C., &amp; Collins, P. Y. (2004). Measurement of mental</w:t>
      </w:r>
    </w:p>
    <w:p w14:paraId="6973397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state stigma. Schizophrenic disorder Bulletin, 30, 512-541.</w:t>
      </w:r>
    </w:p>
    <w:p w14:paraId="04718BE4"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10.1093/oxfordjournals.schbul.a007098</w:t>
      </w:r>
    </w:p>
    <w:p w14:paraId="131059A3"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Mackenzie, C. S., Knox, V. J., </w:t>
      </w:r>
      <w:proofErr w:type="spellStart"/>
      <w:r w:rsidRPr="00D57FD8">
        <w:rPr>
          <w:rFonts w:ascii="Times New Roman" w:hAnsi="Times New Roman" w:cs="Times New Roman"/>
          <w:sz w:val="24"/>
          <w:szCs w:val="24"/>
        </w:rPr>
        <w:t>Gekoski</w:t>
      </w:r>
      <w:proofErr w:type="spellEnd"/>
      <w:r w:rsidRPr="00D57FD8">
        <w:rPr>
          <w:rFonts w:ascii="Times New Roman" w:hAnsi="Times New Roman" w:cs="Times New Roman"/>
          <w:sz w:val="24"/>
          <w:szCs w:val="24"/>
        </w:rPr>
        <w:t>, W. L., &amp; Macaulay, H. L. (2004). Associate</w:t>
      </w:r>
    </w:p>
    <w:p w14:paraId="754B7158"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degree adaptation and extension of the attitudes toward seeking skilled </w:t>
      </w:r>
      <w:proofErr w:type="gramStart"/>
      <w:r w:rsidRPr="00D57FD8">
        <w:rPr>
          <w:rFonts w:ascii="Times New Roman" w:hAnsi="Times New Roman" w:cs="Times New Roman"/>
          <w:sz w:val="24"/>
          <w:szCs w:val="24"/>
        </w:rPr>
        <w:t>psychological</w:t>
      </w:r>
      <w:proofErr w:type="gramEnd"/>
    </w:p>
    <w:p w14:paraId="6A482079"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facilitate scale. Journal of Applied psychological science, 34, 2410–2435.</w:t>
      </w:r>
    </w:p>
    <w:p w14:paraId="6C12A430"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10.1111/j.1559-1816. 2004.tb01984.x</w:t>
      </w:r>
    </w:p>
    <w:p w14:paraId="2231A44D"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Maguen</w:t>
      </w:r>
      <w:proofErr w:type="spellEnd"/>
      <w:r w:rsidRPr="00D57FD8">
        <w:rPr>
          <w:rFonts w:ascii="Times New Roman" w:hAnsi="Times New Roman" w:cs="Times New Roman"/>
          <w:sz w:val="24"/>
          <w:szCs w:val="24"/>
        </w:rPr>
        <w:t>, S., Schumm, J. A., &amp; Norris, R. L. (2007). Predictors of mental and physical</w:t>
      </w:r>
    </w:p>
    <w:p w14:paraId="6578CFF3"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health service utilization among Vietnam Veterans. Psychological Services, 4, 168–180.</w:t>
      </w:r>
    </w:p>
    <w:p w14:paraId="66CE7D09"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10.1037/1541-1559.4.3.168</w:t>
      </w:r>
    </w:p>
    <w:p w14:paraId="1A9FA15B"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Makino, M., Tsuboi, K., &amp; </w:t>
      </w:r>
      <w:proofErr w:type="spellStart"/>
      <w:r w:rsidRPr="00D57FD8">
        <w:rPr>
          <w:rFonts w:ascii="Times New Roman" w:hAnsi="Times New Roman" w:cs="Times New Roman"/>
          <w:sz w:val="24"/>
          <w:szCs w:val="24"/>
        </w:rPr>
        <w:t>Dennerstein</w:t>
      </w:r>
      <w:proofErr w:type="spellEnd"/>
      <w:r w:rsidRPr="00D57FD8">
        <w:rPr>
          <w:rFonts w:ascii="Times New Roman" w:hAnsi="Times New Roman" w:cs="Times New Roman"/>
          <w:sz w:val="24"/>
          <w:szCs w:val="24"/>
        </w:rPr>
        <w:t>, L. (2004). Prevalence of intake disorders: A</w:t>
      </w:r>
    </w:p>
    <w:p w14:paraId="78FDE6CA"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comparison of Western and non-Western countries. Journal of medicine, 6, 49.</w:t>
      </w:r>
    </w:p>
    <w:p w14:paraId="3F8BBF34"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Marcum, Z. A., </w:t>
      </w:r>
      <w:proofErr w:type="spellStart"/>
      <w:r w:rsidRPr="00D57FD8">
        <w:rPr>
          <w:rFonts w:ascii="Times New Roman" w:hAnsi="Times New Roman" w:cs="Times New Roman"/>
          <w:sz w:val="24"/>
          <w:szCs w:val="24"/>
        </w:rPr>
        <w:t>Amuan</w:t>
      </w:r>
      <w:proofErr w:type="spellEnd"/>
      <w:r w:rsidRPr="00D57FD8">
        <w:rPr>
          <w:rFonts w:ascii="Times New Roman" w:hAnsi="Times New Roman" w:cs="Times New Roman"/>
          <w:sz w:val="24"/>
          <w:szCs w:val="24"/>
        </w:rPr>
        <w:t>, M. E., Hanlon, J. T., Aspinall, S. L., Handler, S. M., Ruby, C.</w:t>
      </w:r>
    </w:p>
    <w:p w14:paraId="6F33166A"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M., &amp; Pugh, M. J. V. (2012). Prevalence of Unplanned Hospitalizations Caused by</w:t>
      </w:r>
    </w:p>
    <w:p w14:paraId="15EFC943"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Adverse Drug Reactions in Older Veterans. Journal of the Yankee Geriatric Society, 60,</w:t>
      </w:r>
    </w:p>
    <w:p w14:paraId="2B08C06B"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34–41. doi:10.1111/j.1532-5415.2011. 03772.x</w:t>
      </w:r>
    </w:p>
    <w:p w14:paraId="09CAA1BD"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[79]</w:t>
      </w:r>
    </w:p>
    <w:p w14:paraId="3DAB9379"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Mertler</w:t>
      </w:r>
      <w:proofErr w:type="spellEnd"/>
      <w:r w:rsidRPr="00D57FD8">
        <w:rPr>
          <w:rFonts w:ascii="Times New Roman" w:hAnsi="Times New Roman" w:cs="Times New Roman"/>
          <w:sz w:val="24"/>
          <w:szCs w:val="24"/>
        </w:rPr>
        <w:t>, C. A. &amp; Vannatta, R. A. (2005). Advanced and variable applied math methods:</w:t>
      </w:r>
    </w:p>
    <w:p w14:paraId="7A454B31"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utilization and interpretation. l. a., CA: </w:t>
      </w:r>
      <w:proofErr w:type="spellStart"/>
      <w:r w:rsidRPr="00D57FD8">
        <w:rPr>
          <w:rFonts w:ascii="Times New Roman" w:hAnsi="Times New Roman" w:cs="Times New Roman"/>
          <w:sz w:val="24"/>
          <w:szCs w:val="24"/>
        </w:rPr>
        <w:t>Pyrczak</w:t>
      </w:r>
      <w:proofErr w:type="spellEnd"/>
      <w:r w:rsidRPr="00D57FD8">
        <w:rPr>
          <w:rFonts w:ascii="Times New Roman" w:hAnsi="Times New Roman" w:cs="Times New Roman"/>
          <w:sz w:val="24"/>
          <w:szCs w:val="24"/>
        </w:rPr>
        <w:t>.</w:t>
      </w:r>
    </w:p>
    <w:p w14:paraId="4F628685"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Milliken, C. S., Auchterlonie, J. L., &amp; Hoge, C. W. (2007). Longitudinal assessment of</w:t>
      </w:r>
    </w:p>
    <w:p w14:paraId="11CF6F91"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psychological state issues among active and reserve part troopers strolling back from</w:t>
      </w:r>
    </w:p>
    <w:p w14:paraId="5DF7B995"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the Asian country </w:t>
      </w:r>
      <w:proofErr w:type="gramStart"/>
      <w:r w:rsidRPr="00D57FD8">
        <w:rPr>
          <w:rFonts w:ascii="Times New Roman" w:hAnsi="Times New Roman" w:cs="Times New Roman"/>
          <w:sz w:val="24"/>
          <w:szCs w:val="24"/>
        </w:rPr>
        <w:t>war</w:t>
      </w:r>
      <w:proofErr w:type="gramEnd"/>
      <w:r w:rsidRPr="00D57FD8">
        <w:rPr>
          <w:rFonts w:ascii="Times New Roman" w:hAnsi="Times New Roman" w:cs="Times New Roman"/>
          <w:sz w:val="24"/>
          <w:szCs w:val="24"/>
        </w:rPr>
        <w:t>. Journal of the Yankee Medical Association, 298, 2141–2148.</w:t>
      </w:r>
    </w:p>
    <w:p w14:paraId="039773E8"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doi:10.1001/jama.298.18.2141</w:t>
      </w:r>
    </w:p>
    <w:p w14:paraId="64463889"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Moses, T. (2010). Being treated differently: Stigma experiences with family, peers, and</w:t>
      </w:r>
    </w:p>
    <w:p w14:paraId="74F3D4E1"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faculty workers among adolescents with psychological state disorders. Science and</w:t>
      </w:r>
    </w:p>
    <w:p w14:paraId="493AB845"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medication, 70, 985-993.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10.1016/j.socscimed.2009.12.022</w:t>
      </w:r>
    </w:p>
    <w:p w14:paraId="6CBC04B5"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NAMI: National Alliance on Mental Illness. (2015). Mental Health By the</w:t>
      </w:r>
    </w:p>
    <w:p w14:paraId="040D8533"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Numbers. Retrieved April 16, 2016, from https://www.nami.org/LearnMore/Mental-Health-By-the- </w:t>
      </w:r>
      <w:proofErr w:type="gramStart"/>
      <w:r w:rsidRPr="00D57FD8">
        <w:rPr>
          <w:rFonts w:ascii="Times New Roman" w:hAnsi="Times New Roman" w:cs="Times New Roman"/>
          <w:sz w:val="24"/>
          <w:szCs w:val="24"/>
        </w:rPr>
        <w:t>Numbers</w:t>
      </w:r>
      <w:proofErr w:type="gramEnd"/>
    </w:p>
    <w:p w14:paraId="15BBA94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National Veterans Foundation. (2016). Worrisome Veteran psychological state facts and</w:t>
      </w:r>
    </w:p>
    <w:p w14:paraId="5B5ADC84"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statistics that require to be self-addressed. Retrieved from http://nvf.org/Veteranmental-health-facts-statistics/.</w:t>
      </w:r>
    </w:p>
    <w:p w14:paraId="47CAA339"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Nunally, J. C. (1978). Psychological science theory (2nd dysfunction). New York, NY:</w:t>
      </w:r>
    </w:p>
    <w:p w14:paraId="43E4916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McGraw-Hill.</w:t>
      </w:r>
    </w:p>
    <w:p w14:paraId="32AC0CF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Office of the Deputy Assistant Secretary of </w:t>
      </w:r>
      <w:proofErr w:type="spellStart"/>
      <w:r w:rsidRPr="00D57FD8">
        <w:rPr>
          <w:rFonts w:ascii="Times New Roman" w:hAnsi="Times New Roman" w:cs="Times New Roman"/>
          <w:sz w:val="24"/>
          <w:szCs w:val="24"/>
        </w:rPr>
        <w:t>Defense</w:t>
      </w:r>
      <w:proofErr w:type="spellEnd"/>
      <w:r w:rsidRPr="00D57FD8">
        <w:rPr>
          <w:rFonts w:ascii="Times New Roman" w:hAnsi="Times New Roman" w:cs="Times New Roman"/>
          <w:sz w:val="24"/>
          <w:szCs w:val="24"/>
        </w:rPr>
        <w:t>. (2012). 2012 Demographics:</w:t>
      </w:r>
    </w:p>
    <w:p w14:paraId="0D7B328F"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Profile of the military community (DoD Publication, 2012 Demographics Report).</w:t>
      </w:r>
    </w:p>
    <w:p w14:paraId="4A4F59F6"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Retrieved from</w:t>
      </w:r>
    </w:p>
    <w:p w14:paraId="613B0D2E"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http://www.militaryonesource.mil/12038/MOS/Reports/2012_Demographics_Rep</w:t>
      </w:r>
    </w:p>
    <w:p w14:paraId="31757D3F"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ort.pdf</w:t>
      </w:r>
    </w:p>
    <w:p w14:paraId="0352A412"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Ojeda, V. D., &amp; McGuire, T. G. (2006). Gender and racial/ethnic variations in the use</w:t>
      </w:r>
    </w:p>
    <w:p w14:paraId="146CF346"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of patient psychological state and substance use services by depressed adults.</w:t>
      </w:r>
    </w:p>
    <w:p w14:paraId="32BD88C5"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Psychiatric Quarterly, 77, 211-222.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10.1007/s11126-006-9008-9</w:t>
      </w:r>
    </w:p>
    <w:p w14:paraId="2C34AADC"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Olmsted, K. L., Brown, J. M., Vandermaas-Peeler, J. R., Tueller, S. J., Johnson, R. E.,</w:t>
      </w:r>
    </w:p>
    <w:p w14:paraId="7B8B83B9"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&amp; Gibbs, D. A. (2011). psychological state and habit treatment stigma among troopers.</w:t>
      </w:r>
    </w:p>
    <w:p w14:paraId="32494D30"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Military scientific discipline, 23, 52-64.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10.1080/08995605.2011.534414</w:t>
      </w:r>
    </w:p>
    <w:p w14:paraId="41230361"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[80]</w:t>
      </w:r>
    </w:p>
    <w:p w14:paraId="77456B03"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Overton, S. L., &amp; Medina, S. L. (2008). The stigma of mental state. Journal of</w:t>
      </w:r>
    </w:p>
    <w:p w14:paraId="3D275CEF"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counseling</w:t>
      </w:r>
      <w:proofErr w:type="spellEnd"/>
      <w:r w:rsidRPr="00D57FD8">
        <w:rPr>
          <w:rFonts w:ascii="Times New Roman" w:hAnsi="Times New Roman" w:cs="Times New Roman"/>
          <w:sz w:val="24"/>
          <w:szCs w:val="24"/>
        </w:rPr>
        <w:t xml:space="preserve"> &amp; Development, 86, 143-151.</w:t>
      </w:r>
    </w:p>
    <w:p w14:paraId="2A2506A1"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10.1002/j.1556-6678. 2008.tb00491.x</w:t>
      </w:r>
    </w:p>
    <w:p w14:paraId="697C251A"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Pietrzak, R. H., Johnson, D. C., Goldstein, M. B., Malley, J. C., &amp; Southwick, S. M.</w:t>
      </w:r>
    </w:p>
    <w:p w14:paraId="5AA855BF"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(2009). Perceived stigma and barriers to psychological state care utilization among</w:t>
      </w:r>
    </w:p>
    <w:p w14:paraId="06EE7188"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OEF-OIF Veterans. Medical specialty Services, 60, 1118-1122.</w:t>
      </w:r>
    </w:p>
    <w:p w14:paraId="04862C87"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10.1176/appi.ps.60.8.1118</w:t>
      </w:r>
    </w:p>
    <w:p w14:paraId="2A66DA69"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Prigerson</w:t>
      </w:r>
      <w:proofErr w:type="spellEnd"/>
      <w:r w:rsidRPr="00D57FD8">
        <w:rPr>
          <w:rFonts w:ascii="Times New Roman" w:hAnsi="Times New Roman" w:cs="Times New Roman"/>
          <w:sz w:val="24"/>
          <w:szCs w:val="24"/>
        </w:rPr>
        <w:t>, H. G., Maciejewski, P. K., &amp; Rosenheck, R. A. (2001). Combat trauma:</w:t>
      </w:r>
    </w:p>
    <w:p w14:paraId="46D5BDCB"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Trauma with highest risk of delayed onset and unresolved posttraumatic stress disorder</w:t>
      </w:r>
    </w:p>
    <w:p w14:paraId="10DEF1CF"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symptoms, state, and abuse among men. Journal of Nervous Mental Disorders, 189,</w:t>
      </w:r>
    </w:p>
    <w:p w14:paraId="53EF5C9A"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99-108.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10.1097/00005053-200102000-00005</w:t>
      </w:r>
    </w:p>
    <w:p w14:paraId="20C067F3"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Prigerson</w:t>
      </w:r>
      <w:proofErr w:type="spellEnd"/>
      <w:r w:rsidRPr="00D57FD8">
        <w:rPr>
          <w:rFonts w:ascii="Times New Roman" w:hAnsi="Times New Roman" w:cs="Times New Roman"/>
          <w:sz w:val="24"/>
          <w:szCs w:val="24"/>
        </w:rPr>
        <w:t>, H. G., Maciejewski, P. K., &amp; Rosenheck, R. A. (2002). Population traceable</w:t>
      </w:r>
    </w:p>
    <w:p w14:paraId="10608D41"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fractions of medical specialty disorders and activity outcomes related to </w:t>
      </w:r>
      <w:proofErr w:type="gramStart"/>
      <w:r w:rsidRPr="00D57FD8">
        <w:rPr>
          <w:rFonts w:ascii="Times New Roman" w:hAnsi="Times New Roman" w:cs="Times New Roman"/>
          <w:sz w:val="24"/>
          <w:szCs w:val="24"/>
        </w:rPr>
        <w:t>combat</w:t>
      </w:r>
      <w:proofErr w:type="gramEnd"/>
    </w:p>
    <w:p w14:paraId="63179E06"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exposures among U. S. men. Yankee Journal of Public Health, 92, 59-63.</w:t>
      </w:r>
    </w:p>
    <w:p w14:paraId="1C163ADA" w14:textId="77777777" w:rsidR="00D57FD8" w:rsidRPr="00D57FD8" w:rsidRDefault="00D57FD8" w:rsidP="00D57FD8">
      <w:pPr>
        <w:spacing w:line="480" w:lineRule="auto"/>
        <w:jc w:val="both"/>
        <w:rPr>
          <w:rFonts w:ascii="Times New Roman" w:hAnsi="Times New Roman" w:cs="Times New Roman"/>
          <w:sz w:val="24"/>
          <w:szCs w:val="24"/>
        </w:rPr>
      </w:pP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10.2105/AJPH.92.1.59</w:t>
      </w:r>
    </w:p>
    <w:p w14:paraId="1BDC7B8A"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Reynolds, G. S., Lehman, W. E., &amp; Bennett, J. B. (2008). Psychosocial correlates of the</w:t>
      </w:r>
    </w:p>
    <w:p w14:paraId="747C1567" w14:textId="77777777" w:rsidR="00D57FD8" w:rsidRPr="00D57FD8"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perceived stigma of drawback drinking within the work. Journal of Primary hindrance,</w:t>
      </w:r>
    </w:p>
    <w:p w14:paraId="1A0DDDE5" w14:textId="574DFA11" w:rsidR="00D57FD8" w:rsidRPr="00715AA5" w:rsidRDefault="00D57FD8" w:rsidP="00D57FD8">
      <w:pPr>
        <w:spacing w:line="480" w:lineRule="auto"/>
        <w:jc w:val="both"/>
        <w:rPr>
          <w:rFonts w:ascii="Times New Roman" w:hAnsi="Times New Roman" w:cs="Times New Roman"/>
          <w:sz w:val="24"/>
          <w:szCs w:val="24"/>
        </w:rPr>
      </w:pPr>
      <w:r w:rsidRPr="00D57FD8">
        <w:rPr>
          <w:rFonts w:ascii="Times New Roman" w:hAnsi="Times New Roman" w:cs="Times New Roman"/>
          <w:sz w:val="24"/>
          <w:szCs w:val="24"/>
        </w:rPr>
        <w:t xml:space="preserve">29, 341-356. </w:t>
      </w:r>
      <w:proofErr w:type="spellStart"/>
      <w:r w:rsidRPr="00D57FD8">
        <w:rPr>
          <w:rFonts w:ascii="Times New Roman" w:hAnsi="Times New Roman" w:cs="Times New Roman"/>
          <w:sz w:val="24"/>
          <w:szCs w:val="24"/>
        </w:rPr>
        <w:t>doi</w:t>
      </w:r>
      <w:proofErr w:type="spellEnd"/>
      <w:r w:rsidRPr="00D57FD8">
        <w:rPr>
          <w:rFonts w:ascii="Times New Roman" w:hAnsi="Times New Roman" w:cs="Times New Roman"/>
          <w:sz w:val="24"/>
          <w:szCs w:val="24"/>
        </w:rPr>
        <w:t>: 10.1007/s10935-008-0140-1</w:t>
      </w:r>
    </w:p>
    <w:sectPr w:rsidR="00D57FD8" w:rsidRPr="00715A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E05"/>
    <w:rsid w:val="0000444D"/>
    <w:rsid w:val="000554CC"/>
    <w:rsid w:val="00091658"/>
    <w:rsid w:val="000B5A47"/>
    <w:rsid w:val="000D6C2D"/>
    <w:rsid w:val="001B1D0E"/>
    <w:rsid w:val="002003B0"/>
    <w:rsid w:val="003C5AFA"/>
    <w:rsid w:val="00495DFE"/>
    <w:rsid w:val="004F1849"/>
    <w:rsid w:val="00501B66"/>
    <w:rsid w:val="00626774"/>
    <w:rsid w:val="0065137A"/>
    <w:rsid w:val="00715AA5"/>
    <w:rsid w:val="007532C0"/>
    <w:rsid w:val="007971CF"/>
    <w:rsid w:val="007E0723"/>
    <w:rsid w:val="0085799F"/>
    <w:rsid w:val="00865A62"/>
    <w:rsid w:val="009E3DB8"/>
    <w:rsid w:val="00AF5616"/>
    <w:rsid w:val="00B23E05"/>
    <w:rsid w:val="00BB00DB"/>
    <w:rsid w:val="00C3175C"/>
    <w:rsid w:val="00C503F8"/>
    <w:rsid w:val="00CA3046"/>
    <w:rsid w:val="00D116B4"/>
    <w:rsid w:val="00D57FD8"/>
    <w:rsid w:val="00EB3245"/>
    <w:rsid w:val="00EC66F5"/>
    <w:rsid w:val="00F42EFC"/>
    <w:rsid w:val="00F43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65F9A"/>
  <w15:chartTrackingRefBased/>
  <w15:docId w15:val="{453C8B88-77AC-48EB-897D-3B34E0B68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444D"/>
    <w:rPr>
      <w:color w:val="0563C1" w:themeColor="hyperlink"/>
      <w:u w:val="single"/>
    </w:rPr>
  </w:style>
  <w:style w:type="character" w:styleId="UnresolvedMention">
    <w:name w:val="Unresolved Mention"/>
    <w:basedOn w:val="DefaultParagraphFont"/>
    <w:uiPriority w:val="99"/>
    <w:semiHidden/>
    <w:unhideWhenUsed/>
    <w:rsid w:val="000044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fam0000152" TargetMode="External"/><Relationship Id="rId18" Type="http://schemas.openxmlformats.org/officeDocument/2006/relationships/hyperlink" Target="https://doi.org/10.1371/journal.pmed.1003262" TargetMode="External"/><Relationship Id="rId26" Type="http://schemas.openxmlformats.org/officeDocument/2006/relationships/hyperlink" Target="https://doi.10.1001/jama.2017.8339" TargetMode="External"/><Relationship Id="rId39" Type="http://schemas.openxmlformats.org/officeDocument/2006/relationships/hyperlink" Target="https://doi.10.1017/S0033291711000777" TargetMode="External"/><Relationship Id="rId21" Type="http://schemas.openxmlformats.org/officeDocument/2006/relationships/hyperlink" Target="https://doi.org/10.1177/107755870105800301" TargetMode="External"/><Relationship Id="rId34" Type="http://schemas.openxmlformats.org/officeDocument/2006/relationships/hyperlink" Target="https://doi.org/10.1177/13558196221149930" TargetMode="External"/><Relationship Id="rId42" Type="http://schemas.openxmlformats.org/officeDocument/2006/relationships/hyperlink" Target="https://doi.org/10.1016/j.cpr.2007.07.006" TargetMode="External"/><Relationship Id="rId47" Type="http://schemas.openxmlformats.org/officeDocument/2006/relationships/hyperlink" Target="https://doi.org/10.3109/09638237.2016.1139063" TargetMode="External"/><Relationship Id="rId50" Type="http://schemas.openxmlformats.org/officeDocument/2006/relationships/hyperlink" Target="https://doi.org/10.1177/0894845318776785" TargetMode="External"/><Relationship Id="rId55" Type="http://schemas.openxmlformats.org/officeDocument/2006/relationships/hyperlink" Target="https://doi.org/10.1017/S0033291719003131" TargetMode="External"/><Relationship Id="rId63" Type="http://schemas.openxmlformats.org/officeDocument/2006/relationships/hyperlink" Target="https://doi.org/10.1136/bmjmilitary-2021-001903" TargetMode="External"/><Relationship Id="rId68" Type="http://schemas.openxmlformats.org/officeDocument/2006/relationships/hyperlink" Target="https://doi:10.1177/1745691620953096" TargetMode="External"/><Relationship Id="rId76" Type="http://schemas.openxmlformats.org/officeDocument/2006/relationships/hyperlink" Target="https://doi.org/10.1080/09638237.2023.2182418" TargetMode="External"/><Relationship Id="rId84" Type="http://schemas.openxmlformats.org/officeDocument/2006/relationships/theme" Target="theme/theme1.xml"/><Relationship Id="rId7" Type="http://schemas.openxmlformats.org/officeDocument/2006/relationships/hyperlink" Target="https://doi.org/10.1176/ps.62.1.pss6201_0039" TargetMode="External"/><Relationship Id="rId71" Type="http://schemas.openxmlformats.org/officeDocument/2006/relationships/hyperlink" Target="https://doi.org/10.1037/e527612010-001" TargetMode="External"/><Relationship Id="rId2" Type="http://schemas.openxmlformats.org/officeDocument/2006/relationships/styles" Target="styles.xml"/><Relationship Id="rId16" Type="http://schemas.openxmlformats.org/officeDocument/2006/relationships/hyperlink" Target="https://doi.org/10.1017/S0033291717000356" TargetMode="External"/><Relationship Id="rId29" Type="http://schemas.openxmlformats.org/officeDocument/2006/relationships/hyperlink" Target="https://doi.org/10.1891/0889-8391.33.2.140" TargetMode="External"/><Relationship Id="rId11" Type="http://schemas.openxmlformats.org/officeDocument/2006/relationships/hyperlink" Target="https://doi.10.1037/tra0000078" TargetMode="External"/><Relationship Id="rId24" Type="http://schemas.openxmlformats.org/officeDocument/2006/relationships/hyperlink" Target="https://doi.org/10.1176/appi.ps.201900275" TargetMode="External"/><Relationship Id="rId32" Type="http://schemas.openxmlformats.org/officeDocument/2006/relationships/hyperlink" Target="https://psycnet.apa.org/record/2014-38240-001" TargetMode="External"/><Relationship Id="rId37" Type="http://schemas.openxmlformats.org/officeDocument/2006/relationships/hyperlink" Target="https://doi.org/10.1016/j.cpr.2017.01.008" TargetMode="External"/><Relationship Id="rId40" Type="http://schemas.openxmlformats.org/officeDocument/2006/relationships/hyperlink" Target="https://doi.org/10.1192/bjp.bp.109.075762" TargetMode="External"/><Relationship Id="rId45" Type="http://schemas.openxmlformats.org/officeDocument/2006/relationships/hyperlink" Target="https://doi.org/10.1037/tra0000461" TargetMode="External"/><Relationship Id="rId53" Type="http://schemas.openxmlformats.org/officeDocument/2006/relationships/hyperlink" Target="https://doi.org/10.1016/S0140-6736(14)62222-4" TargetMode="External"/><Relationship Id="rId58" Type="http://schemas.openxmlformats.org/officeDocument/2006/relationships/hyperlink" Target="https://doi.org/10.1192/bjp.bp.107.040550" TargetMode="External"/><Relationship Id="rId66" Type="http://schemas.openxmlformats.org/officeDocument/2006/relationships/hyperlink" Target="https://doi:10.1093/milmed/usy410" TargetMode="External"/><Relationship Id="rId74" Type="http://schemas.openxmlformats.org/officeDocument/2006/relationships/hyperlink" Target="https://www.researchgate.net/publication/317872424" TargetMode="External"/><Relationship Id="rId79" Type="http://schemas.openxmlformats.org/officeDocument/2006/relationships/hyperlink" Target="https://doi.org/10.7205/MILMED-D-15-00586" TargetMode="External"/><Relationship Id="rId5" Type="http://schemas.openxmlformats.org/officeDocument/2006/relationships/image" Target="media/image1.png"/><Relationship Id="rId61" Type="http://schemas.openxmlformats.org/officeDocument/2006/relationships/hyperlink" Target="https://doi.org/10.11124/jbies-21-00416" TargetMode="External"/><Relationship Id="rId82" Type="http://schemas.openxmlformats.org/officeDocument/2006/relationships/hyperlink" Target="https://doi.org/10.1037/tra0000909" TargetMode="External"/><Relationship Id="rId10" Type="http://schemas.openxmlformats.org/officeDocument/2006/relationships/hyperlink" Target="https://doi.org/10.1504/IJSSOC.2020.109768" TargetMode="External"/><Relationship Id="rId19" Type="http://schemas.openxmlformats.org/officeDocument/2006/relationships/hyperlink" Target="http://www.dasa.mod.uk/natstats/tsp1/outflow.html" TargetMode="External"/><Relationship Id="rId31" Type="http://schemas.openxmlformats.org/officeDocument/2006/relationships/hyperlink" Target="https://doi.org/10.1016/j.geoforum.2014.02.001" TargetMode="External"/><Relationship Id="rId44" Type="http://schemas.openxmlformats.org/officeDocument/2006/relationships/hyperlink" Target="https://www.researchgate.net/publication/233740458_The_challenge_of_defining_wellbeing" TargetMode="External"/><Relationship Id="rId52" Type="http://schemas.openxmlformats.org/officeDocument/2006/relationships/hyperlink" Target="https://doi.org/10.1080/21635781.2015.1055866" TargetMode="External"/><Relationship Id="rId60" Type="http://schemas.openxmlformats.org/officeDocument/2006/relationships/hyperlink" Target="https://doi.org/10.3402/ejpt.v5.21759" TargetMode="External"/><Relationship Id="rId65" Type="http://schemas.openxmlformats.org/officeDocument/2006/relationships/hyperlink" Target="https://doi.org/10.1016/j.cpr.2009.08.006" TargetMode="External"/><Relationship Id="rId73" Type="http://schemas.openxmlformats.org/officeDocument/2006/relationships/hyperlink" Target="https://doi.org/10.1521/pdps.2015.43.3.423" TargetMode="External"/><Relationship Id="rId78" Type="http://schemas.openxmlformats.org/officeDocument/2006/relationships/hyperlink" Target="https://doi.org/10.3389/fnbeh.2018.00258" TargetMode="External"/><Relationship Id="rId81" Type="http://schemas.openxmlformats.org/officeDocument/2006/relationships/hyperlink" Target="https://doi.org/10.1186/s40359-019-0351-7" TargetMode="External"/><Relationship Id="rId4" Type="http://schemas.openxmlformats.org/officeDocument/2006/relationships/webSettings" Target="webSettings.xml"/><Relationship Id="rId9" Type="http://schemas.openxmlformats.org/officeDocument/2006/relationships/hyperlink" Target="https://doi.org/10.1111/pops.12399" TargetMode="External"/><Relationship Id="rId14" Type="http://schemas.openxmlformats.org/officeDocument/2006/relationships/hyperlink" Target="https://doi.10.1136/oemed-2019-105737" TargetMode="External"/><Relationship Id="rId22" Type="http://schemas.openxmlformats.org/officeDocument/2006/relationships/hyperlink" Target="https://doi:10.1177/070674370705200208" TargetMode="External"/><Relationship Id="rId27" Type="http://schemas.openxmlformats.org/officeDocument/2006/relationships/hyperlink" Target="https://doi.org/10.1037/14522-002" TargetMode="External"/><Relationship Id="rId30" Type="http://schemas.openxmlformats.org/officeDocument/2006/relationships/hyperlink" Target="https://doi.org/10.1111/1467-9566.12022" TargetMode="External"/><Relationship Id="rId35" Type="http://schemas.openxmlformats.org/officeDocument/2006/relationships/hyperlink" Target="https://doi.org/10.1007/s10608-012-9476-1" TargetMode="External"/><Relationship Id="rId43" Type="http://schemas.openxmlformats.org/officeDocument/2006/relationships/hyperlink" Target="https://doi.org/10.1093/eurpub/cki128" TargetMode="External"/><Relationship Id="rId48" Type="http://schemas.openxmlformats.org/officeDocument/2006/relationships/hyperlink" Target="https://doi:10.1521/psyc.2010.73.4.352" TargetMode="External"/><Relationship Id="rId56" Type="http://schemas.openxmlformats.org/officeDocument/2006/relationships/hyperlink" Target="https://doi.org/10.1176/appi.ps.201200460" TargetMode="External"/><Relationship Id="rId64" Type="http://schemas.openxmlformats.org/officeDocument/2006/relationships/hyperlink" Target="https://doi.org/10.1002/mhp.102" TargetMode="External"/><Relationship Id="rId69" Type="http://schemas.openxmlformats.org/officeDocument/2006/relationships/hyperlink" Target="https://www.ons.gov.uk/peoplepopulationandcommunity/armedforcescommunity" TargetMode="External"/><Relationship Id="rId77" Type="http://schemas.openxmlformats.org/officeDocument/2006/relationships/hyperlink" Target="https://doi.org/10.7205/milmed.173.6.563" TargetMode="External"/><Relationship Id="rId8" Type="http://schemas.openxmlformats.org/officeDocument/2006/relationships/hyperlink" Target="https://doi.org/10.1016/j.pharmthera.2017.11.007" TargetMode="External"/><Relationship Id="rId51" Type="http://schemas.openxmlformats.org/officeDocument/2006/relationships/hyperlink" Target="https://doi.org/10.1177/0706743716659417" TargetMode="External"/><Relationship Id="rId72" Type="http://schemas.openxmlformats.org/officeDocument/2006/relationships/hyperlink" Target="https://doi.org/10.2147/SAR.S116720" TargetMode="External"/><Relationship Id="rId80" Type="http://schemas.openxmlformats.org/officeDocument/2006/relationships/hyperlink" Target="https://doi.org/10.17635/lancaster/thesis/962" TargetMode="External"/><Relationship Id="rId3" Type="http://schemas.openxmlformats.org/officeDocument/2006/relationships/settings" Target="settings.xml"/><Relationship Id="rId12" Type="http://schemas.openxmlformats.org/officeDocument/2006/relationships/hyperlink" Target="https://doi.org/10.1504/IJSSOC.2020.109768" TargetMode="External"/><Relationship Id="rId17" Type="http://schemas.openxmlformats.org/officeDocument/2006/relationships/hyperlink" Target="https://doi.org/10.17226/13499" TargetMode="External"/><Relationship Id="rId25" Type="http://schemas.openxmlformats.org/officeDocument/2006/relationships/hyperlink" Target="https://doi.org/10.31887/DCNS.2015.17.2/jflory" TargetMode="External"/><Relationship Id="rId33" Type="http://schemas.openxmlformats.org/officeDocument/2006/relationships/hyperlink" Target="https://doi.org/10.4081/jphr.2017.995" TargetMode="External"/><Relationship Id="rId38" Type="http://schemas.openxmlformats.org/officeDocument/2006/relationships/hyperlink" Target="https://doi.org/10.1017/S0033291708002778" TargetMode="External"/><Relationship Id="rId46" Type="http://schemas.openxmlformats.org/officeDocument/2006/relationships/hyperlink" Target="https://doi.org/10.46743/2160-3715/2013.1468" TargetMode="External"/><Relationship Id="rId59" Type="http://schemas.openxmlformats.org/officeDocument/2006/relationships/hyperlink" Target="https://doi.org/10.3389/fpsyg.2023.1142528" TargetMode="External"/><Relationship Id="rId67" Type="http://schemas.openxmlformats.org/officeDocument/2006/relationships/hyperlink" Target="https://doi.org/10.1093/epirev/mxu012" TargetMode="External"/><Relationship Id="rId20" Type="http://schemas.openxmlformats.org/officeDocument/2006/relationships/hyperlink" Target="https://doi.org/10.1001/archpsyc.63.10.1158" TargetMode="External"/><Relationship Id="rId41" Type="http://schemas.openxmlformats.org/officeDocument/2006/relationships/hyperlink" Target="https://doi.org/10.1186/1471-244X-9-68" TargetMode="External"/><Relationship Id="rId54" Type="http://schemas.openxmlformats.org/officeDocument/2006/relationships/hyperlink" Target="https://doi:10.1056/NEJMct075234" TargetMode="External"/><Relationship Id="rId62" Type="http://schemas.openxmlformats.org/officeDocument/2006/relationships/hyperlink" Target="https://doi.org/10.1371/journal.pone.0126529" TargetMode="External"/><Relationship Id="rId70" Type="http://schemas.openxmlformats.org/officeDocument/2006/relationships/hyperlink" Target="https://doi:10.1080/20008198.2018.1556552" TargetMode="External"/><Relationship Id="rId75" Type="http://schemas.openxmlformats.org/officeDocument/2006/relationships/hyperlink" Target="http://www.benefits.va.gov/REPORTS/abr/ABR-Education-FY15-02032016.pdf"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hyperlink" Target="https://doi.org/10.1136/oemed-2019-105737" TargetMode="External"/><Relationship Id="rId23" Type="http://schemas.openxmlformats.org/officeDocument/2006/relationships/hyperlink" Target="https://doi:10.1136/bmjmilitary-2021-002045" TargetMode="External"/><Relationship Id="rId28" Type="http://schemas.openxmlformats.org/officeDocument/2006/relationships/hyperlink" Target="http://doi:10.4236/psych.2023.143022" TargetMode="External"/><Relationship Id="rId36" Type="http://schemas.openxmlformats.org/officeDocument/2006/relationships/hyperlink" Target="https://doi.org/10.1056/NEJMoa040603" TargetMode="External"/><Relationship Id="rId49" Type="http://schemas.openxmlformats.org/officeDocument/2006/relationships/hyperlink" Target="https://doi:10.1016/j.cpr.2016.12.001" TargetMode="External"/><Relationship Id="rId57" Type="http://schemas.openxmlformats.org/officeDocument/2006/relationships/hyperlink" Target="https://doi.10.1080/20008198.2017.13892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7C740E-06B1-4B29-AC35-013B8202CC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53</Pages>
  <Words>13540</Words>
  <Characters>77182</Characters>
  <Application>Microsoft Office Word</Application>
  <DocSecurity>0</DocSecurity>
  <Lines>643</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Mccormack (2006852)</dc:creator>
  <cp:keywords/>
  <dc:description/>
  <cp:lastModifiedBy>Susan Mccormack (2006852)</cp:lastModifiedBy>
  <cp:revision>2</cp:revision>
  <dcterms:created xsi:type="dcterms:W3CDTF">2023-09-30T04:53:00Z</dcterms:created>
  <dcterms:modified xsi:type="dcterms:W3CDTF">2023-09-30T04:53:00Z</dcterms:modified>
</cp:coreProperties>
</file>