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0000001" w14:textId="77777777" w:rsidR="005A7C0C" w:rsidRPr="00CD1D82" w:rsidRDefault="008B7984" w:rsidP="00326C4A">
      <w:pPr>
        <w:pStyle w:val="Title"/>
        <w:rPr>
          <w:lang w:val="en-GB"/>
        </w:rPr>
      </w:pPr>
      <w:bookmarkStart w:id="0" w:name="_3oj59c36ooy6" w:colFirst="0" w:colLast="0"/>
      <w:bookmarkEnd w:id="0"/>
      <w:r w:rsidRPr="00CD1D82">
        <w:rPr>
          <w:lang w:val="en-GB"/>
        </w:rPr>
        <w:t>Module Name: Management &amp; Organisational Behaviour (Essay)</w:t>
      </w:r>
    </w:p>
    <w:p w14:paraId="00000002" w14:textId="77777777" w:rsidR="005A7C0C" w:rsidRPr="00CD1D82" w:rsidRDefault="008B7984" w:rsidP="00326C4A">
      <w:pPr>
        <w:pStyle w:val="Title"/>
        <w:rPr>
          <w:lang w:val="en-GB"/>
        </w:rPr>
      </w:pPr>
      <w:bookmarkStart w:id="1" w:name="_gstr2btqng7q" w:colFirst="0" w:colLast="0"/>
      <w:bookmarkEnd w:id="1"/>
      <w:r w:rsidRPr="00CD1D82">
        <w:rPr>
          <w:lang w:val="en-GB"/>
        </w:rPr>
        <w:t>Module Code: BMIH5004</w:t>
      </w:r>
    </w:p>
    <w:p w14:paraId="00000003" w14:textId="0FCCEF19" w:rsidR="005A7C0C" w:rsidRPr="00CD1D82" w:rsidRDefault="008B7984" w:rsidP="00326C4A">
      <w:pPr>
        <w:pStyle w:val="Title"/>
        <w:rPr>
          <w:lang w:val="en-GB"/>
        </w:rPr>
      </w:pPr>
      <w:bookmarkStart w:id="2" w:name="_mmcr3unjtm7g" w:colFirst="0" w:colLast="0"/>
      <w:bookmarkEnd w:id="2"/>
      <w:r w:rsidRPr="00CD1D82">
        <w:rPr>
          <w:lang w:val="en-GB"/>
        </w:rPr>
        <w:t>Student Name:</w:t>
      </w:r>
      <w:r w:rsidR="003A2C0F">
        <w:rPr>
          <w:lang w:val="en-GB"/>
        </w:rPr>
        <w:t xml:space="preserve"> Ahmod Suruk</w:t>
      </w:r>
    </w:p>
    <w:p w14:paraId="00000004" w14:textId="0039E7EA" w:rsidR="005A7C0C" w:rsidRDefault="008B7984" w:rsidP="00326C4A">
      <w:pPr>
        <w:pStyle w:val="Title"/>
        <w:rPr>
          <w:lang w:val="en-GB"/>
        </w:rPr>
      </w:pPr>
      <w:bookmarkStart w:id="3" w:name="_fgn1w35kycny" w:colFirst="0" w:colLast="0"/>
      <w:bookmarkEnd w:id="3"/>
      <w:r w:rsidRPr="00CD1D82">
        <w:rPr>
          <w:lang w:val="en-GB"/>
        </w:rPr>
        <w:t>Student ID:</w:t>
      </w:r>
      <w:r w:rsidR="003A2C0F">
        <w:rPr>
          <w:lang w:val="en-GB"/>
        </w:rPr>
        <w:t>2121358</w:t>
      </w:r>
    </w:p>
    <w:p w14:paraId="5850DCB2" w14:textId="6707FA6E" w:rsidR="003A2C0F" w:rsidRPr="003A2C0F" w:rsidRDefault="003A2C0F" w:rsidP="003A2C0F">
      <w:pPr>
        <w:rPr>
          <w:b/>
          <w:bCs/>
          <w:sz w:val="36"/>
          <w:szCs w:val="36"/>
          <w:lang w:val="en-GB"/>
        </w:rPr>
      </w:pPr>
      <w:r>
        <w:rPr>
          <w:b/>
          <w:bCs/>
          <w:sz w:val="36"/>
          <w:szCs w:val="36"/>
          <w:lang w:val="en-GB"/>
        </w:rPr>
        <w:t xml:space="preserve">                 </w:t>
      </w:r>
      <w:r w:rsidRPr="003A2C0F">
        <w:rPr>
          <w:b/>
          <w:bCs/>
          <w:sz w:val="36"/>
          <w:szCs w:val="36"/>
          <w:lang w:val="en-GB"/>
        </w:rPr>
        <w:t xml:space="preserve">Teacher </w:t>
      </w:r>
      <w:proofErr w:type="gramStart"/>
      <w:r w:rsidRPr="003A2C0F">
        <w:rPr>
          <w:b/>
          <w:bCs/>
          <w:sz w:val="36"/>
          <w:szCs w:val="36"/>
          <w:lang w:val="en-GB"/>
        </w:rPr>
        <w:t>Name :</w:t>
      </w:r>
      <w:proofErr w:type="gramEnd"/>
      <w:r w:rsidRPr="003A2C0F">
        <w:rPr>
          <w:b/>
          <w:bCs/>
          <w:sz w:val="36"/>
          <w:szCs w:val="36"/>
          <w:lang w:val="en-GB"/>
        </w:rPr>
        <w:t xml:space="preserve"> Charlotte Joyner</w:t>
      </w:r>
    </w:p>
    <w:p w14:paraId="2608A725" w14:textId="5110CB36" w:rsidR="003A2C0F" w:rsidRPr="003A2C0F" w:rsidRDefault="003A2C0F" w:rsidP="003A2C0F">
      <w:pPr>
        <w:rPr>
          <w:b/>
          <w:bCs/>
          <w:sz w:val="36"/>
          <w:szCs w:val="36"/>
          <w:lang w:val="en-GB"/>
        </w:rPr>
      </w:pPr>
      <w:r>
        <w:rPr>
          <w:b/>
          <w:bCs/>
          <w:sz w:val="36"/>
          <w:szCs w:val="36"/>
          <w:lang w:val="en-GB"/>
        </w:rPr>
        <w:t xml:space="preserve">                                </w:t>
      </w:r>
      <w:proofErr w:type="gramStart"/>
      <w:r w:rsidRPr="003A2C0F">
        <w:rPr>
          <w:b/>
          <w:bCs/>
          <w:sz w:val="36"/>
          <w:szCs w:val="36"/>
          <w:lang w:val="en-GB"/>
        </w:rPr>
        <w:t>Date :</w:t>
      </w:r>
      <w:proofErr w:type="gramEnd"/>
      <w:r w:rsidRPr="003A2C0F">
        <w:rPr>
          <w:b/>
          <w:bCs/>
          <w:sz w:val="36"/>
          <w:szCs w:val="36"/>
          <w:lang w:val="en-GB"/>
        </w:rPr>
        <w:t xml:space="preserve"> 28/01/24</w:t>
      </w:r>
    </w:p>
    <w:p w14:paraId="00000005" w14:textId="77777777" w:rsidR="005A7C0C" w:rsidRPr="00CD1D82" w:rsidRDefault="008B7984" w:rsidP="00326C4A">
      <w:pPr>
        <w:pStyle w:val="Title"/>
        <w:jc w:val="left"/>
        <w:rPr>
          <w:lang w:val="en-GB"/>
        </w:rPr>
      </w:pPr>
      <w:bookmarkStart w:id="4" w:name="_jhe1kemc9n8c" w:colFirst="0" w:colLast="0"/>
      <w:bookmarkEnd w:id="4"/>
      <w:r w:rsidRPr="00CD1D82">
        <w:rPr>
          <w:lang w:val="en-GB"/>
        </w:rPr>
        <w:br w:type="page"/>
      </w:r>
    </w:p>
    <w:p w14:paraId="00000006" w14:textId="77777777" w:rsidR="005A7C0C" w:rsidRPr="00CD1D82" w:rsidRDefault="008B7984" w:rsidP="00326C4A">
      <w:pPr>
        <w:pStyle w:val="Heading1"/>
        <w:rPr>
          <w:lang w:val="en-GB"/>
        </w:rPr>
      </w:pPr>
      <w:bookmarkStart w:id="5" w:name="_2fx58s4y56pg" w:colFirst="0" w:colLast="0"/>
      <w:bookmarkEnd w:id="5"/>
      <w:r w:rsidRPr="00CD1D82">
        <w:rPr>
          <w:lang w:val="en-GB"/>
        </w:rPr>
        <w:lastRenderedPageBreak/>
        <w:t xml:space="preserve">Introduction </w:t>
      </w:r>
    </w:p>
    <w:p w14:paraId="00000007" w14:textId="5F83DF49" w:rsidR="005A7C0C" w:rsidRPr="00CD1D82" w:rsidRDefault="008B7984" w:rsidP="00326C4A">
      <w:pPr>
        <w:rPr>
          <w:lang w:val="en-GB"/>
        </w:rPr>
      </w:pPr>
      <w:r w:rsidRPr="00CD1D82">
        <w:rPr>
          <w:lang w:val="en-GB"/>
        </w:rPr>
        <w:t>The following essay will be indulging the study of a wide of leadership and management-related theories where their application will be highly analysed in the hospitality industry through relevant evidence. Furthermore, it will include theories such as McGregor’s X and Y Theory, Blake and Mouton’s and Adair’s Model. Similarly, it will sketch the context of different managerial styles used in the hospitality industry</w:t>
      </w:r>
      <w:r w:rsidR="00CD1D82">
        <w:rPr>
          <w:lang w:val="en-GB"/>
        </w:rPr>
        <w:t xml:space="preserve"> or organisations and will go through the anal</w:t>
      </w:r>
      <w:r w:rsidRPr="00CD1D82">
        <w:rPr>
          <w:lang w:val="en-GB"/>
        </w:rPr>
        <w:t xml:space="preserve"> the </w:t>
      </w:r>
      <w:r w:rsidR="00CD1D82">
        <w:rPr>
          <w:lang w:val="en-GB"/>
        </w:rPr>
        <w:t xml:space="preserve">study of </w:t>
      </w:r>
      <w:r w:rsidRPr="00CD1D82">
        <w:rPr>
          <w:lang w:val="en-GB"/>
        </w:rPr>
        <w:t xml:space="preserve">effectiveness of leadership approaches. </w:t>
      </w:r>
    </w:p>
    <w:p w14:paraId="00000008" w14:textId="77777777" w:rsidR="005A7C0C" w:rsidRPr="00CD1D82" w:rsidRDefault="005A7C0C" w:rsidP="00326C4A">
      <w:pPr>
        <w:rPr>
          <w:lang w:val="en-GB"/>
        </w:rPr>
      </w:pPr>
    </w:p>
    <w:p w14:paraId="00000009" w14:textId="77777777" w:rsidR="005A7C0C" w:rsidRPr="00CD1D82" w:rsidRDefault="008B7984" w:rsidP="00326C4A">
      <w:pPr>
        <w:pStyle w:val="Heading1"/>
        <w:rPr>
          <w:lang w:val="en-GB"/>
        </w:rPr>
      </w:pPr>
      <w:bookmarkStart w:id="6" w:name="_x40k51rwilqz" w:colFirst="0" w:colLast="0"/>
      <w:bookmarkEnd w:id="6"/>
      <w:r w:rsidRPr="00CD1D82">
        <w:rPr>
          <w:lang w:val="en-GB"/>
        </w:rPr>
        <w:br w:type="page"/>
      </w:r>
    </w:p>
    <w:p w14:paraId="0000000A" w14:textId="77777777" w:rsidR="005A7C0C" w:rsidRPr="00CD1D82" w:rsidRDefault="008B7984" w:rsidP="00326C4A">
      <w:pPr>
        <w:pStyle w:val="Heading1"/>
        <w:rPr>
          <w:rFonts w:ascii="Times New Roman" w:eastAsia="Times New Roman" w:hAnsi="Times New Roman" w:cs="Times New Roman"/>
          <w:sz w:val="24"/>
          <w:szCs w:val="24"/>
          <w:lang w:val="en-GB"/>
        </w:rPr>
      </w:pPr>
      <w:bookmarkStart w:id="7" w:name="_tkebzqiqdlxs" w:colFirst="0" w:colLast="0"/>
      <w:bookmarkEnd w:id="7"/>
      <w:r w:rsidRPr="00CD1D82">
        <w:rPr>
          <w:lang w:val="en-GB"/>
        </w:rPr>
        <w:lastRenderedPageBreak/>
        <w:t xml:space="preserve">Main Body </w:t>
      </w:r>
    </w:p>
    <w:p w14:paraId="0000000B" w14:textId="3758038A" w:rsidR="005A7C0C" w:rsidRPr="00CD1D82" w:rsidRDefault="008B7984" w:rsidP="00326C4A">
      <w:pPr>
        <w:rPr>
          <w:lang w:val="en-GB"/>
        </w:rPr>
      </w:pPr>
      <w:r w:rsidRPr="00CD1D82">
        <w:rPr>
          <w:lang w:val="en-GB"/>
        </w:rPr>
        <w:t>Leadership is important in organisations as it motivates employees by boosting their engagement in different activities. The understanding of “McGregor’s Theory X and Y” highlights the aspect that details the beliefs and values of the managers which are developed for motivating individuals in the organisation that influence the management style (</w:t>
      </w:r>
      <w:proofErr w:type="spellStart"/>
      <w:r w:rsidRPr="00CD1D82">
        <w:rPr>
          <w:lang w:val="en-GB"/>
        </w:rPr>
        <w:t>Saltik</w:t>
      </w:r>
      <w:proofErr w:type="spellEnd"/>
      <w:r w:rsidRPr="00CD1D82">
        <w:rPr>
          <w:lang w:val="en-GB"/>
        </w:rPr>
        <w:t xml:space="preserve">, 2023). The application of the theory in the organisation creates a positive influence as it deals with creating engagement among the team members by the leaders through effective collaboration (‌Mullins and Dosser, 2013). The theory also creates the advantage of developing a cordial relationship between team members and leaders. The application of the theory by the leader might also create the disadvantage of high employee turnover leading to low productivity. It might also create implications within their limited sources of innovation and creativity. Theory X of the approach highlights that the organisation's leaders engage in managing the external form of leadership that deals with maintaining and controlling them directly. The application of the theory within the hospitality industry details the assumption that the team members and the employees engage in performance so that their work is highly recognised and engages with the goals of the management. Theory X focuses on external rewards, penalties and supervision which creates engagement among employees and boosts their </w:t>
      </w:r>
      <w:r w:rsidR="00CD1D82">
        <w:rPr>
          <w:lang w:val="en-GB"/>
        </w:rPr>
        <w:t>job satisfaction. For instance,</w:t>
      </w:r>
      <w:r w:rsidRPr="00CD1D82">
        <w:rPr>
          <w:lang w:val="en-GB"/>
        </w:rPr>
        <w:t xml:space="preserve"> Hilton UK offers rewards and recognition to the employees of the organisation so that innovation is led by the leader (Hilton.com, 2023). Theory Y of the approach signifies the assumption which leads to motivating and encouraging the employees so that they engage in performing great activities and tasks. The organisational leader motivates the employees by following strong and great ethical </w:t>
      </w:r>
      <w:r w:rsidRPr="00CD1D82">
        <w:rPr>
          <w:lang w:val="en-GB"/>
        </w:rPr>
        <w:lastRenderedPageBreak/>
        <w:t xml:space="preserve">requirements in the workplace and obtains the goals. In this aspect, the leader creates a team so that the mission of the hospitality organisation is achieved. For instance, in Whitbread PLC, the organisation potentially committed to following ethical standards by encouraging the employees and team members to work effectively in the workplace (Whitbread PLC, 2023). </w:t>
      </w:r>
    </w:p>
    <w:p w14:paraId="0000000C" w14:textId="77777777" w:rsidR="005A7C0C" w:rsidRPr="00CD1D82" w:rsidRDefault="008B7984" w:rsidP="00326C4A">
      <w:pPr>
        <w:rPr>
          <w:lang w:val="en-GB"/>
        </w:rPr>
      </w:pPr>
      <w:r w:rsidRPr="00CD1D82">
        <w:rPr>
          <w:lang w:val="en-GB"/>
        </w:rPr>
        <w:t xml:space="preserve">Another leadership approach of “Blake and Mouton Theory” centralises on the analysis of the behavioural style which is oriented by the leaders (Burke, 2021). The leader engages in analysing the issues for the team members focusing on the task production. The core principles of the theory focus on the attributes that assist the leaders in analysing their leadership style while comparing with the leadership approach of the executives. The theory creates the advantage of determining the leadership style used by the leaders while centralising their functions on production and process levels. For example, through the role of a leader, Premier Inn’s CEO deals in engaging towards brand marketing by 19% boosting employee performance levels (Innes, 2023). The use of the grid by the leader also assists in enhancing the growth of the business leading to team members and leadership development. The major disadvantage of the leadership theory is that the approach neglects the crucial significance of the limits within the external and internal situations. </w:t>
      </w:r>
    </w:p>
    <w:p w14:paraId="0000000D" w14:textId="77777777" w:rsidR="005A7C0C" w:rsidRPr="00CD1D82" w:rsidRDefault="008B7984" w:rsidP="00326C4A">
      <w:pPr>
        <w:rPr>
          <w:lang w:val="en-GB"/>
        </w:rPr>
      </w:pPr>
      <w:r w:rsidRPr="00CD1D82">
        <w:rPr>
          <w:lang w:val="en-GB"/>
        </w:rPr>
        <w:t xml:space="preserve">The principle of the theory includes five elements of leadership styles which include impoverished management where the organisational leader emphasises possessing low effort to accomplish the activities of the executives and employees (Huczynski and Buchanan, 2013). This level creates low satisfaction among the employees of the organisation within the hospitality sector as low performance is generated in this </w:t>
      </w:r>
      <w:r w:rsidRPr="00CD1D82">
        <w:rPr>
          <w:lang w:val="en-GB"/>
        </w:rPr>
        <w:lastRenderedPageBreak/>
        <w:t>leadership style. The task management leadership style emphasises that instead of focusing on the team members, leaders in this situation are more oriented towards the production level where the preferences of the employees are not sustained. The other leadership style is middle of the road where the leader emphasises creating a balance between the preferences of team members and organisational goals (Mullins, 2020). In this situation, the organisational leader within the hospitality industry does not push the members to achieve the outcomes of the performance. Country club highlights the focus towards low tasks and orientation towards high people creating a positive workplace environment. Team management is another form of leadership style that is initiated by the leader to emphasise focus on tasks and people of the organisation and group (</w:t>
      </w:r>
      <w:proofErr w:type="spellStart"/>
      <w:r w:rsidRPr="00CD1D82">
        <w:rPr>
          <w:lang w:val="en-GB"/>
        </w:rPr>
        <w:t>Bloisi</w:t>
      </w:r>
      <w:proofErr w:type="spellEnd"/>
      <w:r w:rsidRPr="00CD1D82">
        <w:rPr>
          <w:lang w:val="en-GB"/>
        </w:rPr>
        <w:t xml:space="preserve">, 2007). The commitment offered by the leaders creates a great performance for the leaders dealing with growth in employee satisfaction levels. For instance, to support the staff in the organisation, Hilton UK has led in expanding their caregiving responsibilities to the staff and team members enhancing their mental approach and boosting performance levels (Hilton, 2022). </w:t>
      </w:r>
    </w:p>
    <w:p w14:paraId="0000000E" w14:textId="77777777" w:rsidR="005A7C0C" w:rsidRPr="00CD1D82" w:rsidRDefault="008B7984" w:rsidP="00326C4A">
      <w:pPr>
        <w:rPr>
          <w:lang w:val="en-GB"/>
        </w:rPr>
      </w:pPr>
      <w:r w:rsidRPr="00CD1D82">
        <w:rPr>
          <w:lang w:val="en-GB"/>
        </w:rPr>
        <w:t xml:space="preserve">The approach of “Adair’s Model” emphasises the leadership aspect that creates differentiation within individuals, tasks and teams. The model focuses on obtaining tasks by managing teams and individuals (Adair, 2009). The model creates an advantage within the leadership approach as it focuses on being practical and emphasises the practice of leadership which can be transferred to others. The model also helps in sustaining the requirements of the team members in the organisation. For instance, the leaders of Premier Inn create efficiency in maintaining inclusion and diversity that sustains the demand of the team members (Anon, 2023). The disadvantage of the </w:t>
      </w:r>
      <w:r w:rsidRPr="00CD1D82">
        <w:rPr>
          <w:lang w:val="en-GB"/>
        </w:rPr>
        <w:lastRenderedPageBreak/>
        <w:t xml:space="preserve">theory creates an influence on the leadership criteria as not every leader can fulfil its criteria. The team establishment process takes enough time which might hinder the training process offered to the team members (Buchanan and Huczynski, 2007). The leaders in the hospitality industry take effective steps and actions so that tasks and activities are achieved focusing on the goals of the organisation. The leadership aspect of the model also helps in team formation as the leader necessitates their actions within the group development. This fosters creating efficiency and encouraging teamwork with the development of teams. For instance, the leader of Travelodge engages in teamwork through assisting roles and responsibilities to the members which also boosts their performance level (Rest Less, 2023). The leader also indulges in individual activities where the actions of the team members and the needs of the teamwork are sustained. Through the application of the model in the hospitality industry effective motivation is offered by the leaders and encourages cooperation among the employees. For instance, in organisations such as Hilton Hotels, the approaches of sustainable development goals have been initiated by the managers to ensure effective collaboration with employees along other stakeholders (Hilton Foundation, 2021).  </w:t>
      </w:r>
    </w:p>
    <w:p w14:paraId="0000000F" w14:textId="77777777" w:rsidR="005A7C0C" w:rsidRPr="00CD1D82" w:rsidRDefault="008B7984" w:rsidP="00326C4A">
      <w:pPr>
        <w:rPr>
          <w:lang w:val="en-GB"/>
        </w:rPr>
      </w:pPr>
      <w:r w:rsidRPr="00CD1D82">
        <w:rPr>
          <w:lang w:val="en-GB"/>
        </w:rPr>
        <w:t xml:space="preserve">There are various types of managerial styles preferred by the management and managers of different organisations within the hospitality industry including transactional, coaching, and collaborative managerial styles. A coaching style of management is defined as a managerial approach through which the leaders or managers aim to bring or pool out the best of their traits or abilities (Noonan et al., 2019). These styles of management can be observed in organisations such as Marriot International where the managers organise training programmes to aid employees with </w:t>
      </w:r>
      <w:r w:rsidRPr="00CD1D82">
        <w:rPr>
          <w:lang w:val="en-GB"/>
        </w:rPr>
        <w:lastRenderedPageBreak/>
        <w:t>the assessment of areas such as essential skills, culinary, and operation of rooms that are crucial for employees in the organisation (Marriott Careers, 2023). Foremost, the coaching management styles within the hospitality industry help in the achievement of skilled employees and assist in making employees valued by the organisation further influencing the view of employees. On the other hand, transactional managerial style is defined as an approach where the managers focus on enhancing employee performance through rewards (</w:t>
      </w:r>
      <w:proofErr w:type="spellStart"/>
      <w:r w:rsidRPr="00CD1D82">
        <w:rPr>
          <w:lang w:val="en-GB"/>
        </w:rPr>
        <w:t>Azizaha</w:t>
      </w:r>
      <w:proofErr w:type="spellEnd"/>
      <w:r w:rsidRPr="00CD1D82">
        <w:rPr>
          <w:lang w:val="en-GB"/>
        </w:rPr>
        <w:t xml:space="preserve"> et al., 2020). These styles of managers are highly used in organisations such as Premier Inn where the managers of the organisation use benefits and rewards to motivate the employees. For instance, Premier Inn allows employee health and wellness benefits and bonuses (Glassdoor, 2023). Foremost, the use of transactional managerial styles benefits the managers in motivating employees towards the organisational vision and helps in assuring retention and employee satisfaction while achieving organisational goals. On the other hand, transformational management is another style of management that is highly preferred within the hospitality industry. It is a managerial style where the manager aims and signifies to create an environment with effective collaboration and innovation (Purwanto et al., 2020). The style of transformational management benefits the managers in maintaining integrity and participation within the workplace, encouraging employees' passion and encouragement. Most importantly, the use of different styles of management aids the managers within the hospitality industry to achieve and guide their organisation towards the success of their vision and achievement of their mission. Moreover, it helps in boosting organisational performance and motivation plays a crucial role in enhancing it (Mullins, 2016).  </w:t>
      </w:r>
    </w:p>
    <w:p w14:paraId="00000010" w14:textId="0E560FAA" w:rsidR="005A7C0C" w:rsidRPr="00CD1D82" w:rsidRDefault="008B7984" w:rsidP="00326C4A">
      <w:pPr>
        <w:rPr>
          <w:lang w:val="en-GB"/>
        </w:rPr>
      </w:pPr>
      <w:r w:rsidRPr="00CD1D82">
        <w:rPr>
          <w:lang w:val="en-GB"/>
        </w:rPr>
        <w:lastRenderedPageBreak/>
        <w:t>The function and role of management is to add value to the resources (Boddy, 2014). There are various approaches to effective leadership such as the use of Blake and Mouton Theory, Theory X and Theory Y and many more being used within the hospitality industry.  In the context of the Adair</w:t>
      </w:r>
      <w:r w:rsidR="00CD1D82">
        <w:rPr>
          <w:lang w:val="en-GB"/>
        </w:rPr>
        <w:t>’</w:t>
      </w:r>
      <w:r w:rsidRPr="00CD1D82">
        <w:rPr>
          <w:lang w:val="en-GB"/>
        </w:rPr>
        <w:t xml:space="preserve">s Model, the leaders use different approaches in their managerial roles such as creating a differentiation within the organisation by fostering innovation. For instance, Mark Stanley who is the head of development of the hotel at BWH Hotel Group has been one of the most effective leaders in the past years whose effective approaches such as unique ideas have helped the organisation (Worthington, 2022). Moreover, the effectiveness of the leadership approach has allowed the organisation's managerial roles to improve motivation and new approaches for consumers with the proper implication of innovation. On the other hand, Blake and </w:t>
      </w:r>
      <w:r w:rsidR="00CD1D82" w:rsidRPr="00CD1D82">
        <w:rPr>
          <w:lang w:val="en-GB"/>
        </w:rPr>
        <w:t>Mo</w:t>
      </w:r>
      <w:r w:rsidR="00CD1D82">
        <w:rPr>
          <w:lang w:val="en-GB"/>
        </w:rPr>
        <w:t>u</w:t>
      </w:r>
      <w:r w:rsidR="00CD1D82" w:rsidRPr="00CD1D82">
        <w:rPr>
          <w:lang w:val="en-GB"/>
        </w:rPr>
        <w:t>ton’s</w:t>
      </w:r>
      <w:r w:rsidRPr="00CD1D82">
        <w:rPr>
          <w:lang w:val="en-GB"/>
        </w:rPr>
        <w:t xml:space="preserve"> Theory is also the major approaches used by leaders in the hospitality industry. On the basis of these approaches, the effective approaches of leadership help the managerial functions by objectifying the vision for the organisation and providing them with purposes. Moreover, an effective leader in a hospitality organisation analyses the needs of the organisation according to which the organisational managerial functions are carried out. For instance, in an organisation such as Marriott International where its leaders have </w:t>
      </w:r>
      <w:r w:rsidR="00CD1D82" w:rsidRPr="00CD1D82">
        <w:rPr>
          <w:lang w:val="en-GB"/>
        </w:rPr>
        <w:t>versioned</w:t>
      </w:r>
      <w:r w:rsidRPr="00CD1D82">
        <w:rPr>
          <w:lang w:val="en-GB"/>
        </w:rPr>
        <w:t xml:space="preserve"> to be the most favourite travel organisation in the world (Marriott International, 2020). In this context, the management roles of the organisation have initiated various programmes such as Marriot Bonvoy and Holiday Packages in order to improve the notion of customer experiences (Marriottbonvoyasia.com, 2024). Moreover, the leaders tend to use the resources of the organisation and aid managerial roles by effectively using the </w:t>
      </w:r>
      <w:r w:rsidRPr="00CD1D82">
        <w:rPr>
          <w:lang w:val="en-GB"/>
        </w:rPr>
        <w:lastRenderedPageBreak/>
        <w:t xml:space="preserve">organisational hierarchy to achieve the desired visions and maximise the capability of the organisation to achieve such. On the other hand, with the use of leadership approaches such as Theory X and Theory Y, the leaders help managerial roles with the authority to initiate their initiative. Based on the theory, leadership allows management to initiate rewards and punishment programmes. For instance, organisations such as Hilton Hotel initiate to allow its employees the provision for free night spending at rooms once a year in order to motivate them (Hilton, 2022). Moreover, the managers of the organisation also focus on improving the participation of employees further to motivate their innovation as a core of their transformational managerial approaches or styles.        </w:t>
      </w:r>
    </w:p>
    <w:p w14:paraId="00000011" w14:textId="77777777" w:rsidR="005A7C0C" w:rsidRPr="00CD1D82" w:rsidRDefault="008B7984" w:rsidP="00326C4A">
      <w:pPr>
        <w:pStyle w:val="Heading1"/>
        <w:rPr>
          <w:lang w:val="en-GB"/>
        </w:rPr>
      </w:pPr>
      <w:bookmarkStart w:id="8" w:name="_uzsy7za4dy8k" w:colFirst="0" w:colLast="0"/>
      <w:bookmarkEnd w:id="8"/>
      <w:r w:rsidRPr="00CD1D82">
        <w:rPr>
          <w:lang w:val="en-GB"/>
        </w:rPr>
        <w:br w:type="page"/>
      </w:r>
    </w:p>
    <w:p w14:paraId="00000012" w14:textId="77777777" w:rsidR="005A7C0C" w:rsidRPr="00CD1D82" w:rsidRDefault="008B7984" w:rsidP="00326C4A">
      <w:pPr>
        <w:pStyle w:val="Heading1"/>
        <w:rPr>
          <w:lang w:val="en-GB"/>
        </w:rPr>
      </w:pPr>
      <w:bookmarkStart w:id="9" w:name="_nv2vmf1mmu2a" w:colFirst="0" w:colLast="0"/>
      <w:bookmarkEnd w:id="9"/>
      <w:r w:rsidRPr="00CD1D82">
        <w:rPr>
          <w:lang w:val="en-GB"/>
        </w:rPr>
        <w:lastRenderedPageBreak/>
        <w:t xml:space="preserve">Conclusion </w:t>
      </w:r>
    </w:p>
    <w:p w14:paraId="00000013" w14:textId="77777777" w:rsidR="005A7C0C" w:rsidRPr="00CD1D82" w:rsidRDefault="008B7984" w:rsidP="00326C4A">
      <w:pPr>
        <w:rPr>
          <w:lang w:val="en-GB"/>
        </w:rPr>
      </w:pPr>
      <w:r w:rsidRPr="00CD1D82">
        <w:rPr>
          <w:lang w:val="en-GB"/>
        </w:rPr>
        <w:t xml:space="preserve">Leadership is crucial in terms of any organisation which leads and guides the human resources in an organisation. The understanding of the theory such as McGregor's Theory X and Y, Adair's Model and Blake and Mouton’s theory helps in understanding the principles of managers and leaders being incorporated in the different organisation within hospitality. Furthermore, there are numerous styles of management that are being applied in the hospitality industry such as coaching, transactional and many more. These styles are crucial for any organisation and help in ensuring organisational performance. Lastly, the approaches of effective leadership help in bringing various implementations as a key function of managerial leadership.   </w:t>
      </w:r>
    </w:p>
    <w:p w14:paraId="00000014" w14:textId="77777777" w:rsidR="005A7C0C" w:rsidRPr="00CD1D82" w:rsidRDefault="005A7C0C" w:rsidP="00326C4A">
      <w:pPr>
        <w:rPr>
          <w:rFonts w:ascii="Times New Roman" w:eastAsia="Times New Roman" w:hAnsi="Times New Roman" w:cs="Times New Roman"/>
          <w:b/>
          <w:lang w:val="en-GB"/>
        </w:rPr>
      </w:pPr>
    </w:p>
    <w:p w14:paraId="00000015" w14:textId="77777777" w:rsidR="005A7C0C" w:rsidRPr="00CD1D82" w:rsidRDefault="005A7C0C" w:rsidP="00326C4A">
      <w:pPr>
        <w:rPr>
          <w:color w:val="222222"/>
          <w:highlight w:val="white"/>
          <w:lang w:val="en-GB"/>
        </w:rPr>
      </w:pPr>
    </w:p>
    <w:p w14:paraId="00000016" w14:textId="77777777" w:rsidR="005A7C0C" w:rsidRPr="00CD1D82" w:rsidRDefault="008B7984" w:rsidP="00326C4A">
      <w:pPr>
        <w:rPr>
          <w:color w:val="222222"/>
          <w:highlight w:val="white"/>
          <w:lang w:val="en-GB"/>
        </w:rPr>
      </w:pPr>
      <w:r w:rsidRPr="00CD1D82">
        <w:rPr>
          <w:color w:val="222222"/>
          <w:highlight w:val="white"/>
          <w:lang w:val="en-GB"/>
        </w:rPr>
        <w:t>‌</w:t>
      </w:r>
    </w:p>
    <w:p w14:paraId="00000017" w14:textId="77777777" w:rsidR="005A7C0C" w:rsidRPr="00CD1D82" w:rsidRDefault="005A7C0C" w:rsidP="00326C4A">
      <w:pPr>
        <w:rPr>
          <w:color w:val="222222"/>
          <w:sz w:val="20"/>
          <w:szCs w:val="20"/>
          <w:highlight w:val="white"/>
          <w:lang w:val="en-GB"/>
        </w:rPr>
      </w:pPr>
    </w:p>
    <w:p w14:paraId="00000018" w14:textId="77777777" w:rsidR="005A7C0C" w:rsidRPr="00CD1D82" w:rsidRDefault="008B7984" w:rsidP="00326C4A">
      <w:pPr>
        <w:rPr>
          <w:color w:val="222222"/>
          <w:highlight w:val="white"/>
          <w:lang w:val="en-GB"/>
        </w:rPr>
      </w:pPr>
      <w:r w:rsidRPr="00CD1D82">
        <w:rPr>
          <w:color w:val="222222"/>
          <w:highlight w:val="white"/>
          <w:lang w:val="en-GB"/>
        </w:rPr>
        <w:t>‌</w:t>
      </w:r>
    </w:p>
    <w:p w14:paraId="00000019" w14:textId="77777777" w:rsidR="005A7C0C" w:rsidRPr="00CD1D82" w:rsidRDefault="005A7C0C" w:rsidP="00326C4A">
      <w:pPr>
        <w:rPr>
          <w:color w:val="222222"/>
          <w:sz w:val="20"/>
          <w:szCs w:val="20"/>
          <w:highlight w:val="white"/>
          <w:lang w:val="en-GB"/>
        </w:rPr>
      </w:pPr>
    </w:p>
    <w:p w14:paraId="0000001A" w14:textId="77777777" w:rsidR="005A7C0C" w:rsidRPr="00CD1D82" w:rsidRDefault="008B7984" w:rsidP="00326C4A">
      <w:pPr>
        <w:rPr>
          <w:rFonts w:ascii="Times New Roman" w:eastAsia="Times New Roman" w:hAnsi="Times New Roman" w:cs="Times New Roman"/>
          <w:lang w:val="en-GB"/>
        </w:rPr>
      </w:pPr>
      <w:r w:rsidRPr="00CD1D82">
        <w:rPr>
          <w:rFonts w:ascii="Times New Roman" w:eastAsia="Times New Roman" w:hAnsi="Times New Roman" w:cs="Times New Roman"/>
          <w:lang w:val="en-GB"/>
        </w:rPr>
        <w:t>‌</w:t>
      </w:r>
    </w:p>
    <w:p w14:paraId="0000001B" w14:textId="77777777" w:rsidR="005A7C0C" w:rsidRPr="00CD1D82" w:rsidRDefault="005A7C0C" w:rsidP="00326C4A">
      <w:pPr>
        <w:rPr>
          <w:rFonts w:ascii="Times New Roman" w:eastAsia="Times New Roman" w:hAnsi="Times New Roman" w:cs="Times New Roman"/>
          <w:lang w:val="en-GB"/>
        </w:rPr>
      </w:pPr>
    </w:p>
    <w:p w14:paraId="0000001C" w14:textId="77777777" w:rsidR="005A7C0C" w:rsidRPr="00CD1D82" w:rsidRDefault="008B7984" w:rsidP="00326C4A">
      <w:pPr>
        <w:rPr>
          <w:rFonts w:ascii="Times New Roman" w:eastAsia="Times New Roman" w:hAnsi="Times New Roman" w:cs="Times New Roman"/>
          <w:lang w:val="en-GB"/>
        </w:rPr>
      </w:pPr>
      <w:r w:rsidRPr="00CD1D82">
        <w:rPr>
          <w:rFonts w:ascii="Times New Roman" w:eastAsia="Times New Roman" w:hAnsi="Times New Roman" w:cs="Times New Roman"/>
          <w:lang w:val="en-GB"/>
        </w:rPr>
        <w:t>‌</w:t>
      </w:r>
    </w:p>
    <w:p w14:paraId="0000001D" w14:textId="77777777" w:rsidR="005A7C0C" w:rsidRPr="00CD1D82" w:rsidRDefault="005A7C0C" w:rsidP="00326C4A">
      <w:pPr>
        <w:rPr>
          <w:rFonts w:ascii="Times New Roman" w:eastAsia="Times New Roman" w:hAnsi="Times New Roman" w:cs="Times New Roman"/>
          <w:lang w:val="en-GB"/>
        </w:rPr>
      </w:pPr>
    </w:p>
    <w:p w14:paraId="5C4C1C40" w14:textId="77777777" w:rsidR="001413D4" w:rsidRDefault="008B7984" w:rsidP="00326C4A">
      <w:pPr>
        <w:pStyle w:val="Heading1"/>
        <w:rPr>
          <w:rFonts w:ascii="Times New Roman" w:eastAsia="Times New Roman" w:hAnsi="Times New Roman" w:cs="Times New Roman"/>
          <w:lang w:val="en-GB"/>
        </w:rPr>
      </w:pPr>
      <w:r w:rsidRPr="00CD1D82">
        <w:rPr>
          <w:rFonts w:ascii="Times New Roman" w:eastAsia="Times New Roman" w:hAnsi="Times New Roman" w:cs="Times New Roman"/>
          <w:lang w:val="en-GB"/>
        </w:rPr>
        <w:t>‌</w:t>
      </w:r>
      <w:bookmarkStart w:id="10" w:name="_bn67ty4g4whr" w:colFirst="0" w:colLast="0"/>
      <w:bookmarkEnd w:id="10"/>
    </w:p>
    <w:p w14:paraId="555C96A7" w14:textId="77777777" w:rsidR="001413D4" w:rsidRDefault="001413D4">
      <w:pPr>
        <w:rPr>
          <w:rFonts w:ascii="Times New Roman" w:eastAsia="Times New Roman" w:hAnsi="Times New Roman" w:cs="Times New Roman"/>
          <w:b/>
          <w:sz w:val="32"/>
          <w:szCs w:val="32"/>
          <w:lang w:val="en-GB"/>
        </w:rPr>
      </w:pPr>
      <w:r>
        <w:rPr>
          <w:rFonts w:ascii="Times New Roman" w:eastAsia="Times New Roman" w:hAnsi="Times New Roman" w:cs="Times New Roman"/>
          <w:lang w:val="en-GB"/>
        </w:rPr>
        <w:br w:type="page"/>
      </w:r>
    </w:p>
    <w:p w14:paraId="00000020" w14:textId="6EE4AA0D" w:rsidR="005A7C0C" w:rsidRPr="008A5AC6" w:rsidRDefault="008B7984" w:rsidP="00326C4A">
      <w:pPr>
        <w:pStyle w:val="Heading1"/>
        <w:rPr>
          <w:rFonts w:ascii="Times New Roman" w:eastAsia="Times New Roman" w:hAnsi="Times New Roman" w:cs="Times New Roman"/>
          <w:lang w:val="en-GB"/>
        </w:rPr>
      </w:pPr>
      <w:r w:rsidRPr="00CD1D82">
        <w:rPr>
          <w:lang w:val="en-GB"/>
        </w:rPr>
        <w:lastRenderedPageBreak/>
        <w:t>References</w:t>
      </w:r>
    </w:p>
    <w:p w14:paraId="6173140E" w14:textId="77777777" w:rsidR="008A5AC6" w:rsidRPr="00CD1D82" w:rsidRDefault="008A5AC6" w:rsidP="00326C4A">
      <w:pPr>
        <w:rPr>
          <w:lang w:val="en-GB"/>
        </w:rPr>
      </w:pPr>
      <w:r w:rsidRPr="00CD1D82">
        <w:rPr>
          <w:lang w:val="en-GB"/>
        </w:rPr>
        <w:t>Adair, J., (2009). The Inspirational Leader (2nd Ed), London: Kogan Page</w:t>
      </w:r>
    </w:p>
    <w:p w14:paraId="16D54CCF" w14:textId="77777777" w:rsidR="008A5AC6" w:rsidRPr="00CD1D82" w:rsidRDefault="008A5AC6" w:rsidP="00326C4A">
      <w:pPr>
        <w:rPr>
          <w:lang w:val="en-GB"/>
        </w:rPr>
      </w:pPr>
      <w:r w:rsidRPr="00CD1D82">
        <w:rPr>
          <w:lang w:val="en-GB"/>
        </w:rPr>
        <w:t xml:space="preserve">‌Anon., (2023). </w:t>
      </w:r>
      <w:r w:rsidRPr="00CD1D82">
        <w:rPr>
          <w:i/>
          <w:lang w:val="en-GB"/>
        </w:rPr>
        <w:t>Diversity and inclusion</w:t>
      </w:r>
      <w:r w:rsidRPr="00CD1D82">
        <w:rPr>
          <w:lang w:val="en-GB"/>
        </w:rPr>
        <w:t>. [online] Available at: https://www.premierinn.com/gb/en/terms/diversity-and-inclusion.html [Accessed 18 Jan. 2024].</w:t>
      </w:r>
    </w:p>
    <w:p w14:paraId="0FF04E02" w14:textId="77777777" w:rsidR="008A5AC6" w:rsidRPr="00CD1D82" w:rsidRDefault="008A5AC6" w:rsidP="00326C4A">
      <w:pPr>
        <w:rPr>
          <w:lang w:val="en-GB"/>
        </w:rPr>
      </w:pPr>
      <w:proofErr w:type="spellStart"/>
      <w:r w:rsidRPr="00CD1D82">
        <w:rPr>
          <w:lang w:val="en-GB"/>
        </w:rPr>
        <w:t>Azizaha</w:t>
      </w:r>
      <w:proofErr w:type="spellEnd"/>
      <w:r w:rsidRPr="00CD1D82">
        <w:rPr>
          <w:lang w:val="en-GB"/>
        </w:rPr>
        <w:t xml:space="preserve">, Y.N., </w:t>
      </w:r>
      <w:proofErr w:type="spellStart"/>
      <w:r w:rsidRPr="00CD1D82">
        <w:rPr>
          <w:lang w:val="en-GB"/>
        </w:rPr>
        <w:t>Rijalb</w:t>
      </w:r>
      <w:proofErr w:type="spellEnd"/>
      <w:r w:rsidRPr="00CD1D82">
        <w:rPr>
          <w:lang w:val="en-GB"/>
        </w:rPr>
        <w:t xml:space="preserve">, M.K., </w:t>
      </w:r>
      <w:proofErr w:type="spellStart"/>
      <w:r w:rsidRPr="00CD1D82">
        <w:rPr>
          <w:lang w:val="en-GB"/>
        </w:rPr>
        <w:t>Rumainurc</w:t>
      </w:r>
      <w:proofErr w:type="spellEnd"/>
      <w:r w:rsidRPr="00CD1D82">
        <w:rPr>
          <w:lang w:val="en-GB"/>
        </w:rPr>
        <w:t xml:space="preserve">, U.N.R., </w:t>
      </w:r>
      <w:proofErr w:type="spellStart"/>
      <w:r w:rsidRPr="00CD1D82">
        <w:rPr>
          <w:lang w:val="en-GB"/>
        </w:rPr>
        <w:t>Pranajayae</w:t>
      </w:r>
      <w:proofErr w:type="spellEnd"/>
      <w:r w:rsidRPr="00CD1D82">
        <w:rPr>
          <w:lang w:val="en-GB"/>
        </w:rPr>
        <w:t xml:space="preserve">, S.A., </w:t>
      </w:r>
      <w:proofErr w:type="spellStart"/>
      <w:r w:rsidRPr="00CD1D82">
        <w:rPr>
          <w:lang w:val="en-GB"/>
        </w:rPr>
        <w:t>Ngiuf</w:t>
      </w:r>
      <w:proofErr w:type="spellEnd"/>
      <w:r w:rsidRPr="00CD1D82">
        <w:rPr>
          <w:lang w:val="en-GB"/>
        </w:rPr>
        <w:t xml:space="preserve">, Z., </w:t>
      </w:r>
      <w:proofErr w:type="spellStart"/>
      <w:r w:rsidRPr="00CD1D82">
        <w:rPr>
          <w:lang w:val="en-GB"/>
        </w:rPr>
        <w:t>Mufidg</w:t>
      </w:r>
      <w:proofErr w:type="spellEnd"/>
      <w:r w:rsidRPr="00CD1D82">
        <w:rPr>
          <w:lang w:val="en-GB"/>
        </w:rPr>
        <w:t xml:space="preserve">, A., </w:t>
      </w:r>
      <w:proofErr w:type="spellStart"/>
      <w:r w:rsidRPr="00CD1D82">
        <w:rPr>
          <w:lang w:val="en-GB"/>
        </w:rPr>
        <w:t>Purwantoh</w:t>
      </w:r>
      <w:proofErr w:type="spellEnd"/>
      <w:r w:rsidRPr="00CD1D82">
        <w:rPr>
          <w:lang w:val="en-GB"/>
        </w:rPr>
        <w:t xml:space="preserve">, A. and Maui, D.H., (2020). Transformational or transactional leadership style: Which affects work satisfaction and performance of Islamic university lecturers during COVID-19 pandemic. </w:t>
      </w:r>
      <w:r w:rsidRPr="00CD1D82">
        <w:rPr>
          <w:i/>
          <w:lang w:val="en-GB"/>
        </w:rPr>
        <w:t>Systematic Reviews in Pharmacy</w:t>
      </w:r>
      <w:r w:rsidRPr="00CD1D82">
        <w:rPr>
          <w:lang w:val="en-GB"/>
        </w:rPr>
        <w:t xml:space="preserve">, </w:t>
      </w:r>
      <w:r w:rsidRPr="00CD1D82">
        <w:rPr>
          <w:i/>
          <w:lang w:val="en-GB"/>
        </w:rPr>
        <w:t>11</w:t>
      </w:r>
      <w:r w:rsidRPr="00CD1D82">
        <w:rPr>
          <w:lang w:val="en-GB"/>
        </w:rPr>
        <w:t>(7), pp.577-588.</w:t>
      </w:r>
    </w:p>
    <w:p w14:paraId="10ED6E08" w14:textId="77777777" w:rsidR="008A5AC6" w:rsidRPr="00CD1D82" w:rsidRDefault="008A5AC6" w:rsidP="00326C4A">
      <w:pPr>
        <w:rPr>
          <w:lang w:val="en-GB"/>
        </w:rPr>
      </w:pPr>
      <w:proofErr w:type="spellStart"/>
      <w:r w:rsidRPr="00CD1D82">
        <w:rPr>
          <w:lang w:val="en-GB"/>
        </w:rPr>
        <w:t>Bloisi</w:t>
      </w:r>
      <w:proofErr w:type="spellEnd"/>
      <w:r w:rsidRPr="00CD1D82">
        <w:rPr>
          <w:lang w:val="en-GB"/>
        </w:rPr>
        <w:t>, W., (2007). Management and Organisational Behaviour, (2nd edition) Maidenhead: McGraw-Hill.</w:t>
      </w:r>
    </w:p>
    <w:p w14:paraId="7FA2F16F" w14:textId="77777777" w:rsidR="008A5AC6" w:rsidRPr="00CD1D82" w:rsidRDefault="008A5AC6" w:rsidP="00326C4A">
      <w:pPr>
        <w:rPr>
          <w:lang w:val="en-GB"/>
        </w:rPr>
      </w:pPr>
      <w:r w:rsidRPr="00CD1D82">
        <w:rPr>
          <w:lang w:val="en-GB"/>
        </w:rPr>
        <w:t>Boddy, D., (2014). Management: An Introduction (6" Ed), Harlow, Pearson</w:t>
      </w:r>
    </w:p>
    <w:p w14:paraId="291528EF" w14:textId="77777777" w:rsidR="008A5AC6" w:rsidRPr="00CD1D82" w:rsidRDefault="008A5AC6" w:rsidP="00326C4A">
      <w:pPr>
        <w:rPr>
          <w:lang w:val="en-GB"/>
        </w:rPr>
      </w:pPr>
      <w:r w:rsidRPr="00CD1D82">
        <w:rPr>
          <w:lang w:val="en-GB"/>
        </w:rPr>
        <w:t>Buchanan, D. and Huczynski, A., (2007). Organisational Behaviour: An Introductory Text (6th edition), Harlow: Prentice Hall.</w:t>
      </w:r>
    </w:p>
    <w:p w14:paraId="2BD02B2C" w14:textId="77777777" w:rsidR="008A5AC6" w:rsidRPr="00CD1D82" w:rsidRDefault="008A5AC6" w:rsidP="00326C4A">
      <w:pPr>
        <w:rPr>
          <w:lang w:val="en-GB"/>
        </w:rPr>
      </w:pPr>
      <w:r w:rsidRPr="00CD1D82">
        <w:rPr>
          <w:lang w:val="en-GB"/>
        </w:rPr>
        <w:t xml:space="preserve">Burke, W.W., (2021). Blake, Robert R., and Jane S. Mouton: Concern for people and production. </w:t>
      </w:r>
      <w:r w:rsidRPr="00CD1D82">
        <w:rPr>
          <w:i/>
          <w:lang w:val="en-GB"/>
        </w:rPr>
        <w:t>The Palgrave handbook of organizational change thinkers</w:t>
      </w:r>
      <w:r w:rsidRPr="00CD1D82">
        <w:rPr>
          <w:lang w:val="en-GB"/>
        </w:rPr>
        <w:t>, pp.213-222.</w:t>
      </w:r>
    </w:p>
    <w:p w14:paraId="6C15025C" w14:textId="77777777" w:rsidR="008A5AC6" w:rsidRPr="00CD1D82" w:rsidRDefault="008A5AC6" w:rsidP="00326C4A">
      <w:pPr>
        <w:rPr>
          <w:lang w:val="en-GB"/>
        </w:rPr>
      </w:pPr>
      <w:r w:rsidRPr="00CD1D82">
        <w:rPr>
          <w:lang w:val="en-GB"/>
        </w:rPr>
        <w:t xml:space="preserve">Glassdoor.co.uk., (2023). </w:t>
      </w:r>
      <w:r w:rsidRPr="00CD1D82">
        <w:rPr>
          <w:i/>
          <w:lang w:val="en-GB"/>
        </w:rPr>
        <w:t>Premier Inn Employee Benefits and Perks</w:t>
      </w:r>
      <w:r w:rsidRPr="00CD1D82">
        <w:rPr>
          <w:lang w:val="en-GB"/>
        </w:rPr>
        <w:t>. [online] Available at: https://www.glassdoor.co.uk/Benefits/Premier-Inn-United-Kingdom-Benefits-EI_IE37496.0,11_IL.12,26_IN2.htm [Accessed 18 Jan. 2024].</w:t>
      </w:r>
    </w:p>
    <w:p w14:paraId="7D087948" w14:textId="77777777" w:rsidR="008A5AC6" w:rsidRPr="00CD1D82" w:rsidRDefault="008A5AC6" w:rsidP="00326C4A">
      <w:pPr>
        <w:rPr>
          <w:lang w:val="en-GB"/>
        </w:rPr>
      </w:pPr>
      <w:r w:rsidRPr="00CD1D82">
        <w:rPr>
          <w:lang w:val="en-GB"/>
        </w:rPr>
        <w:t xml:space="preserve">Hilton Foundation., (2021). </w:t>
      </w:r>
      <w:r w:rsidRPr="00CD1D82">
        <w:rPr>
          <w:i/>
          <w:lang w:val="en-GB"/>
        </w:rPr>
        <w:t>Collaboration - Hilton Foundation</w:t>
      </w:r>
      <w:r w:rsidRPr="00CD1D82">
        <w:rPr>
          <w:lang w:val="en-GB"/>
        </w:rPr>
        <w:t>. [online] Available at: https://www.hiltonfoundation.org/collaboration [Accessed 18 Jan. 2024].</w:t>
      </w:r>
    </w:p>
    <w:p w14:paraId="4921B4B8" w14:textId="77777777" w:rsidR="008A5AC6" w:rsidRPr="00CD1D82" w:rsidRDefault="008A5AC6" w:rsidP="00326C4A">
      <w:pPr>
        <w:rPr>
          <w:lang w:val="en-GB"/>
        </w:rPr>
      </w:pPr>
      <w:r w:rsidRPr="00CD1D82">
        <w:rPr>
          <w:lang w:val="en-GB"/>
        </w:rPr>
        <w:t xml:space="preserve">‌Hilton., (2022). </w:t>
      </w:r>
      <w:r w:rsidRPr="00CD1D82">
        <w:rPr>
          <w:i/>
          <w:lang w:val="en-GB"/>
        </w:rPr>
        <w:t>Hilton Expands Wellness Platform and Benefits to Launch New Offerings Supporting Team Member Caregiving Responsibilities</w:t>
      </w:r>
      <w:r w:rsidRPr="00CD1D82">
        <w:rPr>
          <w:lang w:val="en-GB"/>
        </w:rPr>
        <w:t xml:space="preserve">. [online] Hospitality </w:t>
      </w:r>
      <w:r w:rsidRPr="00CD1D82">
        <w:rPr>
          <w:lang w:val="en-GB"/>
        </w:rPr>
        <w:lastRenderedPageBreak/>
        <w:t>Net. Available at: https://www.hospitalitynet.org/news/4111159.html [Accessed 18 Jan. 2024].</w:t>
      </w:r>
    </w:p>
    <w:p w14:paraId="2D1ED089" w14:textId="77777777" w:rsidR="008A5AC6" w:rsidRPr="00CD1D82" w:rsidRDefault="008A5AC6" w:rsidP="00326C4A">
      <w:pPr>
        <w:rPr>
          <w:lang w:val="en-GB"/>
        </w:rPr>
      </w:pPr>
      <w:r w:rsidRPr="00CD1D82">
        <w:rPr>
          <w:lang w:val="en-GB"/>
        </w:rPr>
        <w:t xml:space="preserve">Hilton.com., (2023). </w:t>
      </w:r>
      <w:r w:rsidRPr="00CD1D82">
        <w:rPr>
          <w:i/>
          <w:lang w:val="en-GB"/>
        </w:rPr>
        <w:t>Benefits For Your Career at Hilton</w:t>
      </w:r>
      <w:r w:rsidRPr="00CD1D82">
        <w:rPr>
          <w:lang w:val="en-GB"/>
        </w:rPr>
        <w:t>. [online] Available at: https://jobs.hilton.com/us/en/benefits [Accessed 18 Jan. 2024].</w:t>
      </w:r>
    </w:p>
    <w:p w14:paraId="1232DB82" w14:textId="77777777" w:rsidR="008A5AC6" w:rsidRPr="00CD1D82" w:rsidRDefault="008A5AC6" w:rsidP="00326C4A">
      <w:pPr>
        <w:rPr>
          <w:lang w:val="en-GB"/>
        </w:rPr>
      </w:pPr>
      <w:r w:rsidRPr="00CD1D82">
        <w:rPr>
          <w:lang w:val="en-GB"/>
        </w:rPr>
        <w:t>Huczynski, A. and Buchanan, D., (2013). Organisational Behaviour (8th Ed), Harlow: Pearson</w:t>
      </w:r>
    </w:p>
    <w:p w14:paraId="441BC57F" w14:textId="77777777" w:rsidR="008A5AC6" w:rsidRPr="00CD1D82" w:rsidRDefault="008A5AC6" w:rsidP="00326C4A">
      <w:pPr>
        <w:rPr>
          <w:lang w:val="en-GB"/>
        </w:rPr>
      </w:pPr>
      <w:r w:rsidRPr="00CD1D82">
        <w:rPr>
          <w:lang w:val="en-GB"/>
        </w:rPr>
        <w:t xml:space="preserve">‌Innes, M., (2023). </w:t>
      </w:r>
      <w:r w:rsidRPr="00CD1D82">
        <w:rPr>
          <w:i/>
          <w:lang w:val="en-GB"/>
        </w:rPr>
        <w:t>Premier Inn credits brand investment for helping it become ‘one of the UK’s favourite brands’</w:t>
      </w:r>
      <w:r w:rsidRPr="00CD1D82">
        <w:rPr>
          <w:lang w:val="en-GB"/>
        </w:rPr>
        <w:t>. [online] Marketing Week. Available at: https://www.marketingweek.com/premier-inn-credits-brand-investment-for-helping-it-become-one-of-the-uks-favourite-brands/ [Accessed 18 Jan. 2024].</w:t>
      </w:r>
    </w:p>
    <w:p w14:paraId="7874669C" w14:textId="77777777" w:rsidR="008A5AC6" w:rsidRPr="00CD1D82" w:rsidRDefault="008A5AC6" w:rsidP="00326C4A">
      <w:pPr>
        <w:rPr>
          <w:lang w:val="en-GB"/>
        </w:rPr>
      </w:pPr>
      <w:r w:rsidRPr="00CD1D82">
        <w:rPr>
          <w:lang w:val="en-GB"/>
        </w:rPr>
        <w:t xml:space="preserve">Marriott Careers., (2023). </w:t>
      </w:r>
      <w:r w:rsidRPr="00CD1D82">
        <w:rPr>
          <w:i/>
          <w:lang w:val="en-GB"/>
        </w:rPr>
        <w:t>Early Careers | Marriott Careers</w:t>
      </w:r>
      <w:r w:rsidRPr="00CD1D82">
        <w:rPr>
          <w:lang w:val="en-GB"/>
        </w:rPr>
        <w:t>. [online] Available at: https://careers.marriott.com/career-paths/earlycareers/ [Accessed 18 Jan. 2024].</w:t>
      </w:r>
    </w:p>
    <w:p w14:paraId="249167D5" w14:textId="77777777" w:rsidR="008A5AC6" w:rsidRPr="00CD1D82" w:rsidRDefault="008A5AC6" w:rsidP="00326C4A">
      <w:pPr>
        <w:rPr>
          <w:lang w:val="en-GB"/>
        </w:rPr>
      </w:pPr>
      <w:r w:rsidRPr="00CD1D82">
        <w:rPr>
          <w:lang w:val="en-GB"/>
        </w:rPr>
        <w:t xml:space="preserve">Marriott International., (2020). </w:t>
      </w:r>
      <w:r w:rsidRPr="00CD1D82">
        <w:rPr>
          <w:i/>
          <w:lang w:val="en-GB"/>
        </w:rPr>
        <w:t>Frequently Asked Questions | Marriott International</w:t>
      </w:r>
      <w:r w:rsidRPr="00CD1D82">
        <w:rPr>
          <w:lang w:val="en-GB"/>
        </w:rPr>
        <w:t>. [online] Available at: https://marriott.gcs-web.com/investor-faqs#:~:text=Marriott%20International%20does%20not%20have,A%20common%20stock%20is%20MAR. [Accessed 18 Jan. 2024].</w:t>
      </w:r>
    </w:p>
    <w:p w14:paraId="79492546" w14:textId="77777777" w:rsidR="008A5AC6" w:rsidRPr="00CD1D82" w:rsidRDefault="008A5AC6" w:rsidP="00326C4A">
      <w:pPr>
        <w:rPr>
          <w:lang w:val="en-GB"/>
        </w:rPr>
      </w:pPr>
      <w:r w:rsidRPr="00CD1D82">
        <w:rPr>
          <w:lang w:val="en-GB"/>
        </w:rPr>
        <w:t xml:space="preserve">Marriottbonvoyasia.com., (2024). </w:t>
      </w:r>
      <w:r w:rsidRPr="00CD1D82">
        <w:rPr>
          <w:i/>
          <w:lang w:val="en-GB"/>
        </w:rPr>
        <w:t>Marriott Bonvoy | Explore member benefits in Asia Pacific</w:t>
      </w:r>
      <w:r w:rsidRPr="00CD1D82">
        <w:rPr>
          <w:lang w:val="en-GB"/>
        </w:rPr>
        <w:t>. [online] Available at: https://marriottbonvoyasia.com/ [Accessed 18 Jan. 2024].</w:t>
      </w:r>
    </w:p>
    <w:p w14:paraId="0627F8E7" w14:textId="77777777" w:rsidR="008A5AC6" w:rsidRPr="00CD1D82" w:rsidRDefault="008A5AC6" w:rsidP="00326C4A">
      <w:pPr>
        <w:rPr>
          <w:lang w:val="en-GB"/>
        </w:rPr>
      </w:pPr>
      <w:r w:rsidRPr="00CD1D82">
        <w:rPr>
          <w:lang w:val="en-GB"/>
        </w:rPr>
        <w:t>‌Mullins, L. and Dosser, P., (2013). Hospitality Management and Organisational Behaviour (5th Ed) Harlow, Pearson.</w:t>
      </w:r>
    </w:p>
    <w:p w14:paraId="46845CCE" w14:textId="77777777" w:rsidR="008A5AC6" w:rsidRPr="00CD1D82" w:rsidRDefault="008A5AC6" w:rsidP="00326C4A">
      <w:pPr>
        <w:rPr>
          <w:lang w:val="en-GB"/>
        </w:rPr>
      </w:pPr>
      <w:r w:rsidRPr="00CD1D82">
        <w:rPr>
          <w:lang w:val="en-GB"/>
        </w:rPr>
        <w:t>Mullins, L., (2016). Management and Organisational Behaviour (11th edition) Harlow: Pearson</w:t>
      </w:r>
    </w:p>
    <w:p w14:paraId="5EE92F17" w14:textId="77777777" w:rsidR="008A5AC6" w:rsidRPr="00CD1D82" w:rsidRDefault="008A5AC6" w:rsidP="00326C4A">
      <w:pPr>
        <w:rPr>
          <w:lang w:val="en-GB"/>
        </w:rPr>
      </w:pPr>
      <w:r w:rsidRPr="00CD1D82">
        <w:rPr>
          <w:lang w:val="en-GB"/>
        </w:rPr>
        <w:lastRenderedPageBreak/>
        <w:t xml:space="preserve">Mullins, L., (2020). Organisational Behaviour in the Workplace (12th edition) </w:t>
      </w:r>
      <w:proofErr w:type="spellStart"/>
      <w:proofErr w:type="gramStart"/>
      <w:r w:rsidRPr="00CD1D82">
        <w:rPr>
          <w:lang w:val="en-GB"/>
        </w:rPr>
        <w:t>Harlow:Pearson</w:t>
      </w:r>
      <w:proofErr w:type="spellEnd"/>
      <w:proofErr w:type="gramEnd"/>
    </w:p>
    <w:p w14:paraId="32C0608B" w14:textId="77777777" w:rsidR="008A5AC6" w:rsidRPr="00CD1D82" w:rsidRDefault="008A5AC6" w:rsidP="00326C4A">
      <w:pPr>
        <w:rPr>
          <w:lang w:val="en-GB"/>
        </w:rPr>
      </w:pPr>
      <w:r w:rsidRPr="00CD1D82">
        <w:rPr>
          <w:lang w:val="en-GB"/>
        </w:rPr>
        <w:t xml:space="preserve">Noonan, C., Kelly, S. and Pelham, G., 2019. A Coaching Style of Management and the Affective Structuration of Workplace Relations. </w:t>
      </w:r>
      <w:r w:rsidRPr="00CD1D82">
        <w:rPr>
          <w:i/>
          <w:lang w:val="en-GB"/>
        </w:rPr>
        <w:t>Collaboration in the Digital Age: How Technology Enables Individuals, Teams and Businesses</w:t>
      </w:r>
      <w:r w:rsidRPr="00CD1D82">
        <w:rPr>
          <w:lang w:val="en-GB"/>
        </w:rPr>
        <w:t>, pp.133-156.</w:t>
      </w:r>
    </w:p>
    <w:p w14:paraId="19449083" w14:textId="77777777" w:rsidR="008A5AC6" w:rsidRPr="00CD1D82" w:rsidRDefault="008A5AC6" w:rsidP="00326C4A">
      <w:pPr>
        <w:rPr>
          <w:lang w:val="en-GB"/>
        </w:rPr>
      </w:pPr>
      <w:r w:rsidRPr="00CD1D82">
        <w:rPr>
          <w:lang w:val="en-GB"/>
        </w:rPr>
        <w:t xml:space="preserve">Purwanto, A., </w:t>
      </w:r>
      <w:proofErr w:type="spellStart"/>
      <w:r w:rsidRPr="00CD1D82">
        <w:rPr>
          <w:lang w:val="en-GB"/>
        </w:rPr>
        <w:t>Bernarto</w:t>
      </w:r>
      <w:proofErr w:type="spellEnd"/>
      <w:r w:rsidRPr="00CD1D82">
        <w:rPr>
          <w:lang w:val="en-GB"/>
        </w:rPr>
        <w:t xml:space="preserve">, I., </w:t>
      </w:r>
      <w:proofErr w:type="spellStart"/>
      <w:r w:rsidRPr="00CD1D82">
        <w:rPr>
          <w:lang w:val="en-GB"/>
        </w:rPr>
        <w:t>Asbari</w:t>
      </w:r>
      <w:proofErr w:type="spellEnd"/>
      <w:r w:rsidRPr="00CD1D82">
        <w:rPr>
          <w:lang w:val="en-GB"/>
        </w:rPr>
        <w:t xml:space="preserve">, M., </w:t>
      </w:r>
      <w:proofErr w:type="spellStart"/>
      <w:r w:rsidRPr="00CD1D82">
        <w:rPr>
          <w:lang w:val="en-GB"/>
        </w:rPr>
        <w:t>Wijayanti</w:t>
      </w:r>
      <w:proofErr w:type="spellEnd"/>
      <w:r w:rsidRPr="00CD1D82">
        <w:rPr>
          <w:lang w:val="en-GB"/>
        </w:rPr>
        <w:t xml:space="preserve">, L.M. and Hyun, C.C., (2020). Effect of transformational and transactional leadership style on public health centre performance. </w:t>
      </w:r>
      <w:r w:rsidRPr="00CD1D82">
        <w:rPr>
          <w:i/>
          <w:lang w:val="en-GB"/>
        </w:rPr>
        <w:t>Journal of Research in Business, Economics, and Education</w:t>
      </w:r>
      <w:r w:rsidRPr="00CD1D82">
        <w:rPr>
          <w:lang w:val="en-GB"/>
        </w:rPr>
        <w:t xml:space="preserve">, </w:t>
      </w:r>
      <w:r w:rsidRPr="00CD1D82">
        <w:rPr>
          <w:i/>
          <w:lang w:val="en-GB"/>
        </w:rPr>
        <w:t>2</w:t>
      </w:r>
      <w:r w:rsidRPr="00CD1D82">
        <w:rPr>
          <w:lang w:val="en-GB"/>
        </w:rPr>
        <w:t>(1).</w:t>
      </w:r>
    </w:p>
    <w:p w14:paraId="7668A729" w14:textId="77777777" w:rsidR="008A5AC6" w:rsidRPr="00CD1D82" w:rsidRDefault="008A5AC6" w:rsidP="00326C4A">
      <w:pPr>
        <w:rPr>
          <w:lang w:val="en-GB"/>
        </w:rPr>
      </w:pPr>
      <w:r w:rsidRPr="00CD1D82">
        <w:rPr>
          <w:lang w:val="en-GB"/>
        </w:rPr>
        <w:t xml:space="preserve">‌Rest Less., (2023). </w:t>
      </w:r>
      <w:r w:rsidRPr="00CD1D82">
        <w:rPr>
          <w:i/>
          <w:lang w:val="en-GB"/>
        </w:rPr>
        <w:t>Work for Travelodge - Rest Less</w:t>
      </w:r>
      <w:r w:rsidRPr="00CD1D82">
        <w:rPr>
          <w:lang w:val="en-GB"/>
        </w:rPr>
        <w:t>. [online] Available at: https://restless.co.uk/work-for-travelodge/#:~:text=Example%20roles%20at%20Travelodge&amp;text=Depending%20on%20which%20hotel%20you,arrive%2C%20to%20when%20they%20leave. [Accessed 18 Jan. 2024].</w:t>
      </w:r>
    </w:p>
    <w:p w14:paraId="27E1CB3A" w14:textId="77777777" w:rsidR="008A5AC6" w:rsidRPr="00CD1D82" w:rsidRDefault="008A5AC6" w:rsidP="00326C4A">
      <w:pPr>
        <w:rPr>
          <w:lang w:val="en-GB"/>
        </w:rPr>
      </w:pPr>
      <w:proofErr w:type="spellStart"/>
      <w:r w:rsidRPr="00CD1D82">
        <w:rPr>
          <w:lang w:val="en-GB"/>
        </w:rPr>
        <w:t>Saltik</w:t>
      </w:r>
      <w:proofErr w:type="spellEnd"/>
      <w:r w:rsidRPr="00CD1D82">
        <w:rPr>
          <w:lang w:val="en-GB"/>
        </w:rPr>
        <w:t xml:space="preserve">, Z., (2023). </w:t>
      </w:r>
      <w:proofErr w:type="spellStart"/>
      <w:r w:rsidRPr="00CD1D82">
        <w:rPr>
          <w:lang w:val="en-GB"/>
        </w:rPr>
        <w:t>Behavioral</w:t>
      </w:r>
      <w:proofErr w:type="spellEnd"/>
      <w:r w:rsidRPr="00CD1D82">
        <w:rPr>
          <w:lang w:val="en-GB"/>
        </w:rPr>
        <w:t xml:space="preserve"> Approaches to Leadership. In </w:t>
      </w:r>
      <w:r w:rsidRPr="00CD1D82">
        <w:rPr>
          <w:i/>
          <w:lang w:val="en-GB"/>
        </w:rPr>
        <w:t>Leadership Approaches in Global Hospitality and Tourism</w:t>
      </w:r>
      <w:r w:rsidRPr="00CD1D82">
        <w:rPr>
          <w:lang w:val="en-GB"/>
        </w:rPr>
        <w:t xml:space="preserve"> (pp. 40-60). IGI Global.</w:t>
      </w:r>
    </w:p>
    <w:p w14:paraId="1C3E4950" w14:textId="77777777" w:rsidR="008A5AC6" w:rsidRPr="00CD1D82" w:rsidRDefault="008A5AC6" w:rsidP="00326C4A">
      <w:pPr>
        <w:rPr>
          <w:lang w:val="en-GB"/>
        </w:rPr>
      </w:pPr>
      <w:r w:rsidRPr="00CD1D82">
        <w:rPr>
          <w:lang w:val="en-GB"/>
        </w:rPr>
        <w:t xml:space="preserve">‌Whitbread PLC. (2023). </w:t>
      </w:r>
      <w:r w:rsidRPr="00CD1D82">
        <w:rPr>
          <w:i/>
          <w:lang w:val="en-GB"/>
        </w:rPr>
        <w:t>About us - Whitbread PLC</w:t>
      </w:r>
      <w:r w:rsidRPr="00CD1D82">
        <w:rPr>
          <w:lang w:val="en-GB"/>
        </w:rPr>
        <w:t>. [online] Available at: https://www.whitbread.co.uk/about-us/ [Accessed 18 Jan. 2024].</w:t>
      </w:r>
    </w:p>
    <w:p w14:paraId="00000041" w14:textId="49CB3387" w:rsidR="005A7C0C" w:rsidRPr="008A5AC6" w:rsidRDefault="008A5AC6" w:rsidP="00326C4A">
      <w:pPr>
        <w:rPr>
          <w:lang w:val="en-GB"/>
        </w:rPr>
      </w:pPr>
      <w:r w:rsidRPr="00CD1D82">
        <w:rPr>
          <w:lang w:val="en-GB"/>
        </w:rPr>
        <w:t xml:space="preserve">Worthington, H., (2022). </w:t>
      </w:r>
      <w:r w:rsidRPr="00CD1D82">
        <w:rPr>
          <w:i/>
          <w:lang w:val="en-GB"/>
        </w:rPr>
        <w:t>Modern Hospitality</w:t>
      </w:r>
      <w:r w:rsidRPr="00CD1D82">
        <w:rPr>
          <w:lang w:val="en-GB"/>
        </w:rPr>
        <w:t>. [online] Modern Hospitality. Available at: https://modernhospitality.co.uk/20-top-uk-hospitality-influencers-for-2023/#:~:text=Mark%20Lewis%20%E2%80%93%20Chief%20Executive%20of,support%20hospitality%20employees%20and%20teams. [Accessed 18 Jan. 2024].</w:t>
      </w:r>
    </w:p>
    <w:sectPr w:rsidR="005A7C0C" w:rsidRPr="008A5AC6">
      <w:footerReference w:type="default" r:id="rId7"/>
      <w:pgSz w:w="12240" w:h="15840"/>
      <w:pgMar w:top="1440" w:right="1440" w:bottom="1440" w:left="1440" w:header="720" w:footer="720" w:gutter="0"/>
      <w:pgNumType w:start="1"/>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0C9B113" w14:textId="77777777" w:rsidR="00BF682B" w:rsidRDefault="00BF682B">
      <w:pPr>
        <w:spacing w:line="240" w:lineRule="auto"/>
      </w:pPr>
      <w:r>
        <w:separator/>
      </w:r>
    </w:p>
  </w:endnote>
  <w:endnote w:type="continuationSeparator" w:id="0">
    <w:p w14:paraId="052A5D8D" w14:textId="77777777" w:rsidR="00BF682B" w:rsidRDefault="00BF682B">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0000042" w14:textId="77777777" w:rsidR="005A7C0C" w:rsidRDefault="008B7984">
    <w:pPr>
      <w:jc w:val="right"/>
    </w:pPr>
    <w:r>
      <w:fldChar w:fldCharType="begin"/>
    </w:r>
    <w:r>
      <w:instrText>PAGE</w:instrText>
    </w:r>
    <w:r>
      <w:fldChar w:fldCharType="separate"/>
    </w:r>
    <w:r w:rsidR="001413D4">
      <w:rPr>
        <w:noProof/>
      </w:rPr>
      <w:t>9</w:t>
    </w:r>
    <w: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7C59FFE0" w14:textId="77777777" w:rsidR="00BF682B" w:rsidRDefault="00BF682B">
      <w:pPr>
        <w:spacing w:line="240" w:lineRule="auto"/>
      </w:pPr>
      <w:r>
        <w:separator/>
      </w:r>
    </w:p>
  </w:footnote>
  <w:footnote w:type="continuationSeparator" w:id="0">
    <w:p w14:paraId="396BC458" w14:textId="77777777" w:rsidR="00BF682B" w:rsidRDefault="00BF682B">
      <w:pPr>
        <w:spacing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4"/>
    <w:compatSetting w:name="useWord2013TrackBottomHyphenation" w:uri="http://schemas.microsoft.com/office/word" w:val="1"/>
  </w:compat>
  <w:rsids>
    <w:rsidRoot w:val="005A7C0C"/>
    <w:rsid w:val="001413D4"/>
    <w:rsid w:val="00326C4A"/>
    <w:rsid w:val="003A2C0F"/>
    <w:rsid w:val="005A7C0C"/>
    <w:rsid w:val="00613BA8"/>
    <w:rsid w:val="008A5AC6"/>
    <w:rsid w:val="008B7984"/>
    <w:rsid w:val="00BC1F3C"/>
    <w:rsid w:val="00BF682B"/>
    <w:rsid w:val="00CD1D82"/>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6F79F41"/>
  <w15:docId w15:val="{AA84463F-E4D9-47E1-B958-989D7AF60C1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Arial" w:eastAsia="Arial" w:hAnsi="Arial" w:cs="Arial"/>
        <w:sz w:val="24"/>
        <w:szCs w:val="24"/>
        <w:lang w:val="en-US" w:eastAsia="en-US" w:bidi="ar-SA"/>
      </w:rPr>
    </w:rPrDefault>
    <w:pPrDefault>
      <w:pPr>
        <w:spacing w:line="480" w:lineRule="auto"/>
        <w:jc w:val="both"/>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style>
  <w:style w:type="paragraph" w:styleId="Heading1">
    <w:name w:val="heading 1"/>
    <w:basedOn w:val="Normal"/>
    <w:next w:val="Normal"/>
    <w:pPr>
      <w:keepNext/>
      <w:keepLines/>
      <w:outlineLvl w:val="0"/>
    </w:pPr>
    <w:rPr>
      <w:b/>
      <w:sz w:val="32"/>
      <w:szCs w:val="32"/>
    </w:rPr>
  </w:style>
  <w:style w:type="paragraph" w:styleId="Heading2">
    <w:name w:val="heading 2"/>
    <w:basedOn w:val="Normal"/>
    <w:next w:val="Normal"/>
    <w:pPr>
      <w:keepNext/>
      <w:keepLines/>
      <w:spacing w:before="360" w:after="120"/>
      <w:outlineLvl w:val="1"/>
    </w:pPr>
    <w:rPr>
      <w:sz w:val="32"/>
      <w:szCs w:val="32"/>
    </w:rPr>
  </w:style>
  <w:style w:type="paragraph" w:styleId="Heading3">
    <w:name w:val="heading 3"/>
    <w:basedOn w:val="Normal"/>
    <w:next w:val="Normal"/>
    <w:pPr>
      <w:keepNext/>
      <w:keepLines/>
      <w:spacing w:before="320" w:after="80"/>
      <w:outlineLvl w:val="2"/>
    </w:pPr>
    <w:rPr>
      <w:color w:val="434343"/>
      <w:sz w:val="28"/>
      <w:szCs w:val="28"/>
    </w:rPr>
  </w:style>
  <w:style w:type="paragraph" w:styleId="Heading4">
    <w:name w:val="heading 4"/>
    <w:basedOn w:val="Normal"/>
    <w:next w:val="Normal"/>
    <w:pPr>
      <w:keepNext/>
      <w:keepLines/>
      <w:spacing w:before="280" w:after="80"/>
      <w:outlineLvl w:val="3"/>
    </w:pPr>
    <w:rPr>
      <w:color w:val="666666"/>
    </w:rPr>
  </w:style>
  <w:style w:type="paragraph" w:styleId="Heading5">
    <w:name w:val="heading 5"/>
    <w:basedOn w:val="Normal"/>
    <w:next w:val="Normal"/>
    <w:pPr>
      <w:keepNext/>
      <w:keepLines/>
      <w:spacing w:before="240" w:after="80"/>
      <w:outlineLvl w:val="4"/>
    </w:pPr>
    <w:rPr>
      <w:color w:val="666666"/>
      <w:sz w:val="22"/>
      <w:szCs w:val="22"/>
    </w:rPr>
  </w:style>
  <w:style w:type="paragraph" w:styleId="Heading6">
    <w:name w:val="heading 6"/>
    <w:basedOn w:val="Normal"/>
    <w:next w:val="Normal"/>
    <w:pPr>
      <w:keepNext/>
      <w:keepLines/>
      <w:spacing w:before="240" w:after="80"/>
      <w:outlineLvl w:val="5"/>
    </w:pPr>
    <w:rPr>
      <w:i/>
      <w:color w:val="666666"/>
      <w:sz w:val="22"/>
      <w:szCs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pPr>
      <w:keepNext/>
      <w:keepLines/>
      <w:jc w:val="center"/>
    </w:pPr>
    <w:rPr>
      <w:b/>
      <w:sz w:val="36"/>
      <w:szCs w:val="36"/>
    </w:rPr>
  </w:style>
  <w:style w:type="paragraph" w:styleId="Subtitle">
    <w:name w:val="Subtitle"/>
    <w:basedOn w:val="Normal"/>
    <w:next w:val="Normal"/>
    <w:pPr>
      <w:keepNext/>
      <w:keepLines/>
      <w:spacing w:after="320"/>
    </w:pPr>
    <w:rPr>
      <w:color w:val="666666"/>
      <w:sz w:val="30"/>
      <w:szCs w:val="3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footer" Target="footer1.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BE1EAEF6-A7AD-48CA-A971-25720E11A86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8</TotalTime>
  <Pages>13</Pages>
  <Words>2694</Words>
  <Characters>15358</Characters>
  <DocSecurity>0</DocSecurity>
  <Lines>127</Lines>
  <Paragraphs>36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18016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2024-01-18T09:46:00Z</dcterms:created>
  <dcterms:modified xsi:type="dcterms:W3CDTF">2024-01-28T12:49:00Z</dcterms:modified>
</cp:coreProperties>
</file>