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A27F05" w14:textId="77777777" w:rsidR="00F3654D" w:rsidRDefault="00F3654D" w:rsidP="00F3654D">
      <w:pPr>
        <w:jc w:val="center"/>
        <w:rPr>
          <w:rFonts w:ascii="Times New Roman" w:hAnsi="Times New Roman" w:cs="Times New Roman"/>
        </w:rPr>
      </w:pPr>
    </w:p>
    <w:p w14:paraId="364BAE15" w14:textId="77777777" w:rsidR="00F3654D" w:rsidRDefault="00F3654D" w:rsidP="00F3654D">
      <w:pPr>
        <w:jc w:val="center"/>
        <w:rPr>
          <w:rFonts w:ascii="Times New Roman" w:hAnsi="Times New Roman" w:cs="Times New Roman"/>
        </w:rPr>
      </w:pPr>
    </w:p>
    <w:p w14:paraId="2267F13E" w14:textId="77777777" w:rsidR="00F3654D" w:rsidRDefault="00F3654D" w:rsidP="00F3654D">
      <w:pPr>
        <w:jc w:val="center"/>
        <w:rPr>
          <w:rFonts w:ascii="Times New Roman" w:hAnsi="Times New Roman" w:cs="Times New Roman"/>
        </w:rPr>
      </w:pPr>
    </w:p>
    <w:p w14:paraId="47EAD248" w14:textId="74C41EBC" w:rsidR="00F3654D" w:rsidRDefault="00F3654D" w:rsidP="00F3654D">
      <w:pPr>
        <w:jc w:val="center"/>
        <w:rPr>
          <w:rFonts w:ascii="Times New Roman" w:hAnsi="Times New Roman"/>
        </w:rPr>
      </w:pPr>
    </w:p>
    <w:p w14:paraId="22DC13DA" w14:textId="6FF247EB" w:rsidR="00F3654D" w:rsidRDefault="00F3654D" w:rsidP="00F3654D">
      <w:pPr>
        <w:jc w:val="center"/>
        <w:rPr>
          <w:rFonts w:ascii="Times New Roman" w:hAnsi="Times New Roman"/>
        </w:rPr>
      </w:pPr>
    </w:p>
    <w:p w14:paraId="36160F2B" w14:textId="77777777" w:rsidR="00F3654D" w:rsidRDefault="00F3654D" w:rsidP="00F3654D">
      <w:pPr>
        <w:pStyle w:val="Heading1"/>
        <w:jc w:val="center"/>
      </w:pPr>
    </w:p>
    <w:p w14:paraId="3FC7251E" w14:textId="24ADD6CD" w:rsidR="00F3654D" w:rsidRPr="00F3654D" w:rsidRDefault="00F3654D" w:rsidP="00F3654D">
      <w:pPr>
        <w:pStyle w:val="Heading1"/>
        <w:jc w:val="center"/>
        <w:rPr>
          <w:sz w:val="56"/>
          <w:szCs w:val="56"/>
        </w:rPr>
      </w:pPr>
      <w:r>
        <w:rPr>
          <w:sz w:val="56"/>
          <w:szCs w:val="56"/>
        </w:rPr>
        <w:t>Ecad6013: Core Studies: The learner: who am I teaching?</w:t>
      </w:r>
    </w:p>
    <w:p w14:paraId="69C8A76D" w14:textId="06277CAF" w:rsidR="00500364" w:rsidRDefault="00500364" w:rsidP="00F3654D">
      <w:pPr>
        <w:jc w:val="center"/>
        <w:rPr>
          <w:rFonts w:ascii="Times New Roman" w:hAnsi="Times New Roman" w:cs="Times New Roman"/>
        </w:rPr>
      </w:pPr>
      <w:r>
        <w:rPr>
          <w:rFonts w:ascii="Times New Roman" w:hAnsi="Times New Roman" w:cs="Times New Roman"/>
        </w:rPr>
        <w:t xml:space="preserve">Word count: </w:t>
      </w:r>
      <w:r w:rsidR="009D25A4">
        <w:rPr>
          <w:rFonts w:ascii="Times New Roman" w:hAnsi="Times New Roman" w:cs="Times New Roman"/>
        </w:rPr>
        <w:t>5007</w:t>
      </w:r>
    </w:p>
    <w:p w14:paraId="37169623" w14:textId="445E1E99" w:rsidR="00F3654D" w:rsidRDefault="00F3654D" w:rsidP="00F3654D">
      <w:pPr>
        <w:jc w:val="center"/>
        <w:rPr>
          <w:rFonts w:ascii="Times New Roman" w:hAnsi="Times New Roman" w:cs="Times New Roman"/>
        </w:rPr>
      </w:pPr>
      <w:r>
        <w:rPr>
          <w:rFonts w:ascii="Times New Roman" w:hAnsi="Times New Roman" w:cs="Times New Roman"/>
        </w:rPr>
        <w:t xml:space="preserve">Georgia Cox </w:t>
      </w:r>
    </w:p>
    <w:p w14:paraId="6CAA32EB" w14:textId="01589F04" w:rsidR="00F3654D" w:rsidRDefault="00F3654D" w:rsidP="00F3654D">
      <w:pPr>
        <w:jc w:val="center"/>
        <w:rPr>
          <w:rFonts w:ascii="Times New Roman" w:hAnsi="Times New Roman" w:cs="Times New Roman"/>
        </w:rPr>
      </w:pPr>
      <w:r>
        <w:rPr>
          <w:rFonts w:ascii="Times New Roman" w:hAnsi="Times New Roman" w:cs="Times New Roman"/>
        </w:rPr>
        <w:t>2004047</w:t>
      </w:r>
    </w:p>
    <w:p w14:paraId="7593D037" w14:textId="77777777" w:rsidR="00F3654D" w:rsidRDefault="00F3654D" w:rsidP="00F3654D">
      <w:pPr>
        <w:jc w:val="center"/>
        <w:rPr>
          <w:rFonts w:ascii="Times New Roman" w:hAnsi="Times New Roman" w:cs="Times New Roman"/>
        </w:rPr>
      </w:pPr>
    </w:p>
    <w:p w14:paraId="39058530" w14:textId="77777777" w:rsidR="00F3654D" w:rsidRDefault="00F3654D" w:rsidP="00F3654D">
      <w:pPr>
        <w:jc w:val="center"/>
        <w:rPr>
          <w:rFonts w:ascii="Times New Roman" w:hAnsi="Times New Roman" w:cs="Times New Roman"/>
        </w:rPr>
      </w:pPr>
    </w:p>
    <w:p w14:paraId="7B37E79D" w14:textId="77777777" w:rsidR="00F3654D" w:rsidRDefault="00F3654D" w:rsidP="00F3654D">
      <w:pPr>
        <w:jc w:val="center"/>
        <w:rPr>
          <w:rFonts w:ascii="Times New Roman" w:hAnsi="Times New Roman" w:cs="Times New Roman"/>
        </w:rPr>
      </w:pPr>
    </w:p>
    <w:p w14:paraId="3EFA1552" w14:textId="77777777" w:rsidR="00F3654D" w:rsidRDefault="00F3654D" w:rsidP="00F3654D">
      <w:pPr>
        <w:jc w:val="center"/>
        <w:rPr>
          <w:rFonts w:ascii="Times New Roman" w:hAnsi="Times New Roman" w:cs="Times New Roman"/>
        </w:rPr>
      </w:pPr>
    </w:p>
    <w:p w14:paraId="6DC4411D" w14:textId="77777777" w:rsidR="00F3654D" w:rsidRDefault="00F3654D" w:rsidP="00F3654D">
      <w:pPr>
        <w:jc w:val="center"/>
        <w:rPr>
          <w:rFonts w:ascii="Times New Roman" w:hAnsi="Times New Roman" w:cs="Times New Roman"/>
        </w:rPr>
      </w:pPr>
    </w:p>
    <w:p w14:paraId="147212A8" w14:textId="77777777" w:rsidR="00F3654D" w:rsidRDefault="00F3654D" w:rsidP="00F3654D">
      <w:pPr>
        <w:jc w:val="center"/>
        <w:rPr>
          <w:rFonts w:ascii="Times New Roman" w:hAnsi="Times New Roman" w:cs="Times New Roman"/>
        </w:rPr>
      </w:pPr>
    </w:p>
    <w:p w14:paraId="4A4A6B68" w14:textId="77777777" w:rsidR="00F3654D" w:rsidRDefault="00F3654D" w:rsidP="00F3654D">
      <w:pPr>
        <w:jc w:val="center"/>
        <w:rPr>
          <w:rFonts w:ascii="Times New Roman" w:hAnsi="Times New Roman" w:cs="Times New Roman"/>
        </w:rPr>
      </w:pPr>
    </w:p>
    <w:p w14:paraId="47E4357C" w14:textId="77777777" w:rsidR="00F3654D" w:rsidRDefault="00F3654D" w:rsidP="00F3654D">
      <w:pPr>
        <w:jc w:val="center"/>
        <w:rPr>
          <w:rFonts w:ascii="Times New Roman" w:hAnsi="Times New Roman" w:cs="Times New Roman"/>
        </w:rPr>
      </w:pPr>
    </w:p>
    <w:p w14:paraId="18816609" w14:textId="77777777" w:rsidR="00F3654D" w:rsidRDefault="00F3654D" w:rsidP="00F3654D">
      <w:pPr>
        <w:jc w:val="center"/>
        <w:rPr>
          <w:rFonts w:ascii="Times New Roman" w:hAnsi="Times New Roman" w:cs="Times New Roman"/>
        </w:rPr>
      </w:pPr>
    </w:p>
    <w:p w14:paraId="674E87E6" w14:textId="77777777" w:rsidR="00F3654D" w:rsidRDefault="00F3654D" w:rsidP="00F3654D">
      <w:pPr>
        <w:jc w:val="center"/>
        <w:rPr>
          <w:rFonts w:ascii="Times New Roman" w:hAnsi="Times New Roman" w:cs="Times New Roman"/>
        </w:rPr>
      </w:pPr>
    </w:p>
    <w:p w14:paraId="531DC3E9" w14:textId="77777777" w:rsidR="00F3654D" w:rsidRDefault="00F3654D" w:rsidP="00F3654D">
      <w:pPr>
        <w:jc w:val="center"/>
        <w:rPr>
          <w:rFonts w:ascii="Times New Roman" w:hAnsi="Times New Roman" w:cs="Times New Roman"/>
        </w:rPr>
      </w:pPr>
    </w:p>
    <w:p w14:paraId="4CF1DE2E" w14:textId="77777777" w:rsidR="00F3654D" w:rsidRDefault="00F3654D" w:rsidP="00F3654D">
      <w:pPr>
        <w:jc w:val="center"/>
        <w:rPr>
          <w:rFonts w:ascii="Times New Roman" w:hAnsi="Times New Roman" w:cs="Times New Roman"/>
        </w:rPr>
      </w:pPr>
    </w:p>
    <w:p w14:paraId="7ED329EC" w14:textId="77777777" w:rsidR="00F3654D" w:rsidRDefault="00F3654D" w:rsidP="00F3654D">
      <w:pPr>
        <w:jc w:val="center"/>
        <w:rPr>
          <w:rFonts w:ascii="Times New Roman" w:hAnsi="Times New Roman" w:cs="Times New Roman"/>
        </w:rPr>
      </w:pPr>
    </w:p>
    <w:p w14:paraId="39394797" w14:textId="77777777" w:rsidR="00F3654D" w:rsidRDefault="00F3654D" w:rsidP="00F3654D">
      <w:pPr>
        <w:jc w:val="center"/>
        <w:rPr>
          <w:rFonts w:ascii="Times New Roman" w:hAnsi="Times New Roman" w:cs="Times New Roman"/>
        </w:rPr>
      </w:pPr>
    </w:p>
    <w:p w14:paraId="052D09F7" w14:textId="77777777" w:rsidR="00F3654D" w:rsidRDefault="00F3654D" w:rsidP="00F3654D">
      <w:pPr>
        <w:rPr>
          <w:rFonts w:ascii="Times New Roman" w:hAnsi="Times New Roman" w:cs="Times New Roman"/>
        </w:rPr>
      </w:pPr>
    </w:p>
    <w:p w14:paraId="503A4185" w14:textId="77777777" w:rsidR="004D2EBE" w:rsidRDefault="004D2EBE" w:rsidP="007945CE">
      <w:pPr>
        <w:spacing w:line="360" w:lineRule="auto"/>
        <w:rPr>
          <w:rFonts w:ascii="Arial" w:hAnsi="Arial" w:cs="Arial"/>
          <w:b/>
          <w:bCs/>
          <w:sz w:val="36"/>
          <w:szCs w:val="36"/>
          <w:u w:val="single"/>
        </w:rPr>
      </w:pPr>
    </w:p>
    <w:p w14:paraId="5453EAF5" w14:textId="77777777" w:rsidR="004D2EBE" w:rsidRDefault="004D2EBE" w:rsidP="007945CE">
      <w:pPr>
        <w:spacing w:line="360" w:lineRule="auto"/>
        <w:rPr>
          <w:rFonts w:ascii="Arial" w:hAnsi="Arial" w:cs="Arial"/>
          <w:b/>
          <w:bCs/>
          <w:sz w:val="36"/>
          <w:szCs w:val="36"/>
          <w:u w:val="single"/>
        </w:rPr>
      </w:pPr>
    </w:p>
    <w:p w14:paraId="1A245843" w14:textId="77777777" w:rsidR="004D2EBE" w:rsidRDefault="004D2EBE" w:rsidP="007945CE">
      <w:pPr>
        <w:spacing w:line="360" w:lineRule="auto"/>
        <w:rPr>
          <w:rFonts w:ascii="Arial" w:hAnsi="Arial" w:cs="Arial"/>
          <w:b/>
          <w:bCs/>
          <w:sz w:val="36"/>
          <w:szCs w:val="36"/>
          <w:u w:val="single"/>
        </w:rPr>
      </w:pPr>
    </w:p>
    <w:p w14:paraId="5517EEF1" w14:textId="77777777" w:rsidR="004D2EBE" w:rsidRDefault="004D2EBE" w:rsidP="007945CE">
      <w:pPr>
        <w:spacing w:line="360" w:lineRule="auto"/>
        <w:rPr>
          <w:rFonts w:ascii="Arial" w:hAnsi="Arial" w:cs="Arial"/>
          <w:b/>
          <w:bCs/>
          <w:sz w:val="36"/>
          <w:szCs w:val="36"/>
          <w:u w:val="single"/>
        </w:rPr>
      </w:pPr>
    </w:p>
    <w:p w14:paraId="506DC034" w14:textId="77777777" w:rsidR="004D2EBE" w:rsidRDefault="004D2EBE" w:rsidP="007945CE">
      <w:pPr>
        <w:spacing w:line="360" w:lineRule="auto"/>
        <w:rPr>
          <w:rFonts w:ascii="Arial" w:hAnsi="Arial" w:cs="Arial"/>
          <w:b/>
          <w:bCs/>
          <w:sz w:val="36"/>
          <w:szCs w:val="36"/>
          <w:u w:val="single"/>
        </w:rPr>
      </w:pPr>
    </w:p>
    <w:p w14:paraId="6D8D7B61" w14:textId="77777777" w:rsidR="004D2EBE" w:rsidRDefault="004D2EBE" w:rsidP="007945CE">
      <w:pPr>
        <w:spacing w:line="360" w:lineRule="auto"/>
        <w:rPr>
          <w:rFonts w:ascii="Arial" w:hAnsi="Arial" w:cs="Arial"/>
          <w:b/>
          <w:bCs/>
          <w:sz w:val="36"/>
          <w:szCs w:val="36"/>
          <w:u w:val="single"/>
        </w:rPr>
      </w:pPr>
    </w:p>
    <w:p w14:paraId="47E31297" w14:textId="77777777" w:rsidR="004D2EBE" w:rsidRDefault="004D2EBE" w:rsidP="007945CE">
      <w:pPr>
        <w:spacing w:line="360" w:lineRule="auto"/>
        <w:rPr>
          <w:rFonts w:ascii="Arial" w:hAnsi="Arial" w:cs="Arial"/>
          <w:b/>
          <w:bCs/>
          <w:sz w:val="36"/>
          <w:szCs w:val="36"/>
          <w:u w:val="single"/>
        </w:rPr>
      </w:pPr>
    </w:p>
    <w:p w14:paraId="3ECE116E" w14:textId="77777777" w:rsidR="004D2EBE" w:rsidRDefault="004D2EBE" w:rsidP="007945CE">
      <w:pPr>
        <w:spacing w:line="360" w:lineRule="auto"/>
        <w:rPr>
          <w:rFonts w:ascii="Arial" w:hAnsi="Arial" w:cs="Arial"/>
          <w:b/>
          <w:bCs/>
          <w:sz w:val="36"/>
          <w:szCs w:val="36"/>
          <w:u w:val="single"/>
        </w:rPr>
      </w:pPr>
    </w:p>
    <w:p w14:paraId="7228745D" w14:textId="5AC43D9C" w:rsidR="004D2EBE" w:rsidRPr="004D2EBE" w:rsidRDefault="004D2EBE" w:rsidP="004D2EBE">
      <w:pPr>
        <w:spacing w:line="360" w:lineRule="auto"/>
        <w:jc w:val="center"/>
        <w:rPr>
          <w:rFonts w:ascii="Arial" w:hAnsi="Arial" w:cs="Arial"/>
          <w:b/>
          <w:bCs/>
          <w:sz w:val="52"/>
          <w:szCs w:val="52"/>
          <w:u w:val="single"/>
        </w:rPr>
      </w:pPr>
      <w:r>
        <w:rPr>
          <w:rFonts w:ascii="Arial" w:hAnsi="Arial" w:cs="Arial"/>
          <w:b/>
          <w:bCs/>
          <w:sz w:val="52"/>
          <w:szCs w:val="52"/>
          <w:u w:val="single"/>
        </w:rPr>
        <w:t xml:space="preserve">PART 1 </w:t>
      </w:r>
    </w:p>
    <w:p w14:paraId="7E304157" w14:textId="77777777" w:rsidR="004D2EBE" w:rsidRDefault="004D2EBE" w:rsidP="007945CE">
      <w:pPr>
        <w:spacing w:line="360" w:lineRule="auto"/>
        <w:rPr>
          <w:rFonts w:ascii="Arial" w:hAnsi="Arial" w:cs="Arial"/>
          <w:b/>
          <w:bCs/>
          <w:sz w:val="36"/>
          <w:szCs w:val="36"/>
          <w:u w:val="single"/>
        </w:rPr>
      </w:pPr>
    </w:p>
    <w:p w14:paraId="04F977D0" w14:textId="77777777" w:rsidR="004D2EBE" w:rsidRDefault="004D2EBE" w:rsidP="007945CE">
      <w:pPr>
        <w:spacing w:line="360" w:lineRule="auto"/>
        <w:rPr>
          <w:rFonts w:ascii="Arial" w:hAnsi="Arial" w:cs="Arial"/>
          <w:b/>
          <w:bCs/>
          <w:sz w:val="36"/>
          <w:szCs w:val="36"/>
          <w:u w:val="single"/>
        </w:rPr>
      </w:pPr>
    </w:p>
    <w:p w14:paraId="5B9DDA1F" w14:textId="77777777" w:rsidR="004D2EBE" w:rsidRDefault="004D2EBE" w:rsidP="007945CE">
      <w:pPr>
        <w:spacing w:line="360" w:lineRule="auto"/>
        <w:rPr>
          <w:rFonts w:ascii="Arial" w:hAnsi="Arial" w:cs="Arial"/>
          <w:b/>
          <w:bCs/>
          <w:sz w:val="36"/>
          <w:szCs w:val="36"/>
          <w:u w:val="single"/>
        </w:rPr>
      </w:pPr>
    </w:p>
    <w:p w14:paraId="2A3EAC10" w14:textId="77777777" w:rsidR="004D2EBE" w:rsidRDefault="004D2EBE" w:rsidP="007945CE">
      <w:pPr>
        <w:spacing w:line="360" w:lineRule="auto"/>
        <w:rPr>
          <w:rFonts w:ascii="Arial" w:hAnsi="Arial" w:cs="Arial"/>
          <w:b/>
          <w:bCs/>
          <w:sz w:val="36"/>
          <w:szCs w:val="36"/>
          <w:u w:val="single"/>
        </w:rPr>
      </w:pPr>
    </w:p>
    <w:p w14:paraId="774646D2" w14:textId="77777777" w:rsidR="004D2EBE" w:rsidRDefault="004D2EBE" w:rsidP="007945CE">
      <w:pPr>
        <w:spacing w:line="360" w:lineRule="auto"/>
        <w:rPr>
          <w:rFonts w:ascii="Arial" w:hAnsi="Arial" w:cs="Arial"/>
          <w:b/>
          <w:bCs/>
          <w:sz w:val="36"/>
          <w:szCs w:val="36"/>
          <w:u w:val="single"/>
        </w:rPr>
      </w:pPr>
    </w:p>
    <w:p w14:paraId="53689EBF" w14:textId="77777777" w:rsidR="004D2EBE" w:rsidRDefault="004D2EBE" w:rsidP="007945CE">
      <w:pPr>
        <w:spacing w:line="360" w:lineRule="auto"/>
        <w:rPr>
          <w:rFonts w:ascii="Arial" w:hAnsi="Arial" w:cs="Arial"/>
          <w:b/>
          <w:bCs/>
          <w:sz w:val="36"/>
          <w:szCs w:val="36"/>
          <w:u w:val="single"/>
        </w:rPr>
      </w:pPr>
    </w:p>
    <w:p w14:paraId="3F78C820" w14:textId="77777777" w:rsidR="004D2EBE" w:rsidRDefault="004D2EBE" w:rsidP="007945CE">
      <w:pPr>
        <w:spacing w:line="360" w:lineRule="auto"/>
        <w:rPr>
          <w:rFonts w:ascii="Arial" w:hAnsi="Arial" w:cs="Arial"/>
          <w:b/>
          <w:bCs/>
          <w:sz w:val="36"/>
          <w:szCs w:val="36"/>
          <w:u w:val="single"/>
        </w:rPr>
      </w:pPr>
    </w:p>
    <w:p w14:paraId="19915F7B" w14:textId="77777777" w:rsidR="004D2EBE" w:rsidRDefault="004D2EBE" w:rsidP="007945CE">
      <w:pPr>
        <w:spacing w:line="360" w:lineRule="auto"/>
        <w:rPr>
          <w:rFonts w:ascii="Arial" w:hAnsi="Arial" w:cs="Arial"/>
          <w:b/>
          <w:bCs/>
          <w:sz w:val="36"/>
          <w:szCs w:val="36"/>
          <w:u w:val="single"/>
        </w:rPr>
      </w:pPr>
    </w:p>
    <w:tbl>
      <w:tblPr>
        <w:tblStyle w:val="TableGrid"/>
        <w:tblW w:w="9814" w:type="dxa"/>
        <w:tblInd w:w="-402" w:type="dxa"/>
        <w:tblLook w:val="04A0" w:firstRow="1" w:lastRow="0" w:firstColumn="1" w:lastColumn="0" w:noHBand="0" w:noVBand="1"/>
      </w:tblPr>
      <w:tblGrid>
        <w:gridCol w:w="2155"/>
        <w:gridCol w:w="4387"/>
        <w:gridCol w:w="3272"/>
      </w:tblGrid>
      <w:tr w:rsidR="004D2EBE" w14:paraId="676706AC" w14:textId="77777777" w:rsidTr="00FE468B">
        <w:trPr>
          <w:trHeight w:val="191"/>
        </w:trPr>
        <w:tc>
          <w:tcPr>
            <w:tcW w:w="2155" w:type="dxa"/>
          </w:tcPr>
          <w:p w14:paraId="204214FE" w14:textId="37D4AF5A" w:rsidR="004D2EBE" w:rsidRPr="00CB6B96" w:rsidRDefault="00CB6B96" w:rsidP="00CB6B96">
            <w:pPr>
              <w:spacing w:line="360" w:lineRule="auto"/>
              <w:ind w:left="-398" w:firstLine="398"/>
              <w:rPr>
                <w:rFonts w:ascii="Arial" w:hAnsi="Arial" w:cs="Arial"/>
                <w:b/>
                <w:bCs/>
                <w:sz w:val="36"/>
                <w:szCs w:val="36"/>
                <w:u w:val="single"/>
              </w:rPr>
            </w:pPr>
            <w:r w:rsidRPr="00CB6B96">
              <w:rPr>
                <w:rFonts w:ascii="Arial" w:hAnsi="Arial" w:cs="Arial"/>
                <w:b/>
                <w:bCs/>
                <w:sz w:val="24"/>
                <w:szCs w:val="24"/>
                <w:u w:val="single"/>
              </w:rPr>
              <w:lastRenderedPageBreak/>
              <w:t>Targets</w:t>
            </w:r>
          </w:p>
        </w:tc>
        <w:tc>
          <w:tcPr>
            <w:tcW w:w="4387" w:type="dxa"/>
          </w:tcPr>
          <w:p w14:paraId="222C0E92" w14:textId="036C55C1" w:rsidR="004D2EBE" w:rsidRPr="00F03227" w:rsidRDefault="00F03227" w:rsidP="007945CE">
            <w:pPr>
              <w:spacing w:line="360" w:lineRule="auto"/>
              <w:rPr>
                <w:rFonts w:ascii="Arial" w:hAnsi="Arial" w:cs="Arial"/>
                <w:b/>
                <w:bCs/>
                <w:u w:val="single"/>
              </w:rPr>
            </w:pPr>
            <w:r>
              <w:rPr>
                <w:rFonts w:ascii="Arial" w:hAnsi="Arial" w:cs="Arial"/>
                <w:b/>
                <w:bCs/>
                <w:u w:val="single"/>
              </w:rPr>
              <w:t xml:space="preserve">How have you worked on this? </w:t>
            </w:r>
          </w:p>
        </w:tc>
        <w:tc>
          <w:tcPr>
            <w:tcW w:w="3272" w:type="dxa"/>
          </w:tcPr>
          <w:p w14:paraId="0F37B6A8" w14:textId="376E6124" w:rsidR="004D2EBE" w:rsidRPr="00CB6B96" w:rsidRDefault="00CB6B96" w:rsidP="007945CE">
            <w:pPr>
              <w:spacing w:line="360" w:lineRule="auto"/>
              <w:rPr>
                <w:rFonts w:ascii="Arial" w:hAnsi="Arial" w:cs="Arial"/>
                <w:b/>
                <w:bCs/>
                <w:u w:val="single"/>
              </w:rPr>
            </w:pPr>
            <w:r>
              <w:rPr>
                <w:rFonts w:ascii="Arial" w:hAnsi="Arial" w:cs="Arial"/>
                <w:b/>
                <w:bCs/>
                <w:u w:val="single"/>
              </w:rPr>
              <w:t>An example can be found on</w:t>
            </w:r>
          </w:p>
        </w:tc>
      </w:tr>
      <w:tr w:rsidR="004D2EBE" w14:paraId="0F91D7DF" w14:textId="77777777" w:rsidTr="00FE468B">
        <w:trPr>
          <w:trHeight w:val="1158"/>
        </w:trPr>
        <w:tc>
          <w:tcPr>
            <w:tcW w:w="2155" w:type="dxa"/>
          </w:tcPr>
          <w:p w14:paraId="7677E4CD" w14:textId="2554A30B" w:rsidR="004D2EBE" w:rsidRPr="007F4ED4" w:rsidRDefault="00A348B7" w:rsidP="007945CE">
            <w:pPr>
              <w:spacing w:line="360" w:lineRule="auto"/>
              <w:rPr>
                <w:rFonts w:ascii="Arial" w:hAnsi="Arial" w:cs="Arial"/>
                <w:b/>
                <w:bCs/>
                <w:sz w:val="16"/>
                <w:szCs w:val="16"/>
                <w:u w:val="single"/>
              </w:rPr>
            </w:pPr>
            <w:r w:rsidRPr="007F4ED4">
              <w:rPr>
                <w:rFonts w:ascii="Arial" w:hAnsi="Arial" w:cs="Arial"/>
                <w:sz w:val="16"/>
                <w:szCs w:val="16"/>
              </w:rPr>
              <w:t>Continue to read relevant book, journal articles as well as OECD, EEF, Estyn and Government documentation.</w:t>
            </w:r>
          </w:p>
        </w:tc>
        <w:tc>
          <w:tcPr>
            <w:tcW w:w="4387" w:type="dxa"/>
          </w:tcPr>
          <w:p w14:paraId="70917106" w14:textId="2D19D094" w:rsidR="004D2EBE" w:rsidRPr="00731BA5" w:rsidRDefault="00731BA5" w:rsidP="007945CE">
            <w:pPr>
              <w:spacing w:line="360" w:lineRule="auto"/>
              <w:rPr>
                <w:rFonts w:ascii="Arial" w:hAnsi="Arial" w:cs="Arial"/>
              </w:rPr>
            </w:pPr>
            <w:r>
              <w:rPr>
                <w:rFonts w:ascii="Arial" w:hAnsi="Arial" w:cs="Arial"/>
              </w:rPr>
              <w:t>Throughout this assignment, I have referred to ESTYN and Welsh Government documentation.</w:t>
            </w:r>
          </w:p>
        </w:tc>
        <w:tc>
          <w:tcPr>
            <w:tcW w:w="3272" w:type="dxa"/>
          </w:tcPr>
          <w:p w14:paraId="16A9EA65" w14:textId="06ECFC8D" w:rsidR="004D2EBE" w:rsidRPr="0093602C" w:rsidRDefault="007E6D87" w:rsidP="007945CE">
            <w:pPr>
              <w:spacing w:line="360" w:lineRule="auto"/>
              <w:rPr>
                <w:rFonts w:ascii="Arial" w:hAnsi="Arial" w:cs="Arial"/>
              </w:rPr>
            </w:pPr>
            <w:r w:rsidRPr="0093602C">
              <w:rPr>
                <w:rFonts w:ascii="Arial" w:hAnsi="Arial" w:cs="Arial"/>
              </w:rPr>
              <w:t xml:space="preserve">Pages 5 &amp; 7 </w:t>
            </w:r>
          </w:p>
        </w:tc>
      </w:tr>
      <w:tr w:rsidR="004D2EBE" w14:paraId="0CBBB955" w14:textId="77777777" w:rsidTr="00FE468B">
        <w:trPr>
          <w:trHeight w:val="1144"/>
        </w:trPr>
        <w:tc>
          <w:tcPr>
            <w:tcW w:w="2155" w:type="dxa"/>
          </w:tcPr>
          <w:p w14:paraId="69133BCF" w14:textId="78040F2D" w:rsidR="004D2EBE" w:rsidRPr="007F4ED4" w:rsidRDefault="00A348B7" w:rsidP="007945CE">
            <w:pPr>
              <w:spacing w:line="360" w:lineRule="auto"/>
              <w:rPr>
                <w:rFonts w:ascii="Arial" w:hAnsi="Arial" w:cs="Arial"/>
                <w:b/>
                <w:bCs/>
                <w:sz w:val="16"/>
                <w:szCs w:val="16"/>
                <w:u w:val="single"/>
              </w:rPr>
            </w:pPr>
            <w:r w:rsidRPr="007F4ED4">
              <w:rPr>
                <w:rFonts w:ascii="Arial" w:hAnsi="Arial" w:cs="Arial"/>
                <w:sz w:val="16"/>
                <w:szCs w:val="16"/>
              </w:rPr>
              <w:t>Continue to further develop a supported critical approach throughout offering and opposing view whenever possible</w:t>
            </w:r>
            <w:r w:rsidRPr="007F4ED4">
              <w:rPr>
                <w:sz w:val="16"/>
                <w:szCs w:val="16"/>
              </w:rPr>
              <w:t>.</w:t>
            </w:r>
          </w:p>
        </w:tc>
        <w:tc>
          <w:tcPr>
            <w:tcW w:w="4387" w:type="dxa"/>
          </w:tcPr>
          <w:p w14:paraId="21EA5E13" w14:textId="190F6B9F" w:rsidR="004D2EBE" w:rsidRPr="003812EE" w:rsidRDefault="003812EE" w:rsidP="007945CE">
            <w:pPr>
              <w:spacing w:line="360" w:lineRule="auto"/>
              <w:rPr>
                <w:rFonts w:ascii="Arial" w:hAnsi="Arial" w:cs="Arial"/>
                <w:sz w:val="24"/>
                <w:szCs w:val="24"/>
              </w:rPr>
            </w:pPr>
            <w:r w:rsidRPr="00B5544E">
              <w:rPr>
                <w:rFonts w:ascii="Arial" w:hAnsi="Arial" w:cs="Arial"/>
              </w:rPr>
              <w:t>Using the academic phrasebook and previous tutorial sessions, I have gained better understanding of how to be critical throughout my assignment.</w:t>
            </w:r>
          </w:p>
        </w:tc>
        <w:tc>
          <w:tcPr>
            <w:tcW w:w="3272" w:type="dxa"/>
          </w:tcPr>
          <w:p w14:paraId="3727CBA1" w14:textId="0CC37D34" w:rsidR="004D2EBE" w:rsidRPr="0093602C" w:rsidRDefault="005B673D" w:rsidP="007945CE">
            <w:pPr>
              <w:spacing w:line="360" w:lineRule="auto"/>
              <w:rPr>
                <w:rFonts w:ascii="Arial" w:hAnsi="Arial" w:cs="Arial"/>
              </w:rPr>
            </w:pPr>
            <w:r w:rsidRPr="0093602C">
              <w:rPr>
                <w:rFonts w:ascii="Arial" w:hAnsi="Arial" w:cs="Arial"/>
              </w:rPr>
              <w:t xml:space="preserve">Reference to the academic phrasebook has continuously been used throughout this assignment, relating to sentence starters and being critically reflective. </w:t>
            </w:r>
          </w:p>
        </w:tc>
      </w:tr>
    </w:tbl>
    <w:p w14:paraId="48559539" w14:textId="77777777" w:rsidR="004D2EBE" w:rsidRDefault="004D2EBE" w:rsidP="007945CE">
      <w:pPr>
        <w:spacing w:line="360" w:lineRule="auto"/>
        <w:rPr>
          <w:rFonts w:ascii="Arial" w:hAnsi="Arial" w:cs="Arial"/>
          <w:b/>
          <w:bCs/>
          <w:sz w:val="36"/>
          <w:szCs w:val="36"/>
          <w:u w:val="single"/>
        </w:rPr>
      </w:pPr>
    </w:p>
    <w:p w14:paraId="7441495E" w14:textId="633BA3BF" w:rsidR="001B2AEC" w:rsidRPr="00D14D04" w:rsidRDefault="00F3654D" w:rsidP="00372896">
      <w:pPr>
        <w:spacing w:line="360" w:lineRule="auto"/>
        <w:jc w:val="center"/>
        <w:rPr>
          <w:rFonts w:ascii="Arial" w:hAnsi="Arial" w:cs="Arial"/>
          <w:b/>
          <w:bCs/>
          <w:sz w:val="36"/>
          <w:szCs w:val="36"/>
          <w:u w:val="single"/>
        </w:rPr>
      </w:pPr>
      <w:r w:rsidRPr="007945CE">
        <w:rPr>
          <w:rFonts w:ascii="Arial" w:hAnsi="Arial" w:cs="Arial"/>
          <w:b/>
          <w:bCs/>
          <w:sz w:val="36"/>
          <w:szCs w:val="36"/>
          <w:u w:val="single"/>
        </w:rPr>
        <w:t xml:space="preserve">Supporting your discussion with theory, practice, and evidence from literature, critically reflect on how you would support an individual learner whose progress is being affected by specific barriers to his/her learning during one </w:t>
      </w:r>
      <w:r w:rsidR="002D4AF5" w:rsidRPr="007945CE">
        <w:rPr>
          <w:rFonts w:ascii="Arial" w:hAnsi="Arial" w:cs="Arial"/>
          <w:b/>
          <w:bCs/>
          <w:sz w:val="36"/>
          <w:szCs w:val="36"/>
          <w:u w:val="single"/>
        </w:rPr>
        <w:t>transition</w:t>
      </w:r>
      <w:r w:rsidRPr="007945CE">
        <w:rPr>
          <w:rFonts w:ascii="Arial" w:hAnsi="Arial" w:cs="Arial"/>
          <w:b/>
          <w:bCs/>
          <w:sz w:val="36"/>
          <w:szCs w:val="36"/>
          <w:u w:val="single"/>
        </w:rPr>
        <w:t xml:space="preserve"> period </w:t>
      </w:r>
      <w:r w:rsidRPr="00D14D04">
        <w:rPr>
          <w:rFonts w:ascii="Arial" w:hAnsi="Arial" w:cs="Arial"/>
          <w:b/>
          <w:bCs/>
          <w:sz w:val="36"/>
          <w:szCs w:val="36"/>
          <w:u w:val="single"/>
        </w:rPr>
        <w:t>(horizontal and vertical).</w:t>
      </w:r>
    </w:p>
    <w:p w14:paraId="4ADBADE4" w14:textId="726B09FC" w:rsidR="00FD4F98" w:rsidRPr="00D14D04" w:rsidRDefault="000B616C" w:rsidP="003D7E79">
      <w:pPr>
        <w:spacing w:line="360" w:lineRule="auto"/>
        <w:rPr>
          <w:rFonts w:ascii="Arial" w:hAnsi="Arial" w:cs="Arial"/>
        </w:rPr>
      </w:pPr>
      <w:r w:rsidRPr="00D14D04">
        <w:rPr>
          <w:rFonts w:ascii="Arial" w:hAnsi="Arial" w:cs="Arial"/>
        </w:rPr>
        <w:t xml:space="preserve">David </w:t>
      </w:r>
      <w:r w:rsidR="00A44E79" w:rsidRPr="00D14D04">
        <w:rPr>
          <w:rFonts w:ascii="Arial" w:hAnsi="Arial" w:cs="Arial"/>
        </w:rPr>
        <w:t xml:space="preserve">is </w:t>
      </w:r>
      <w:r w:rsidR="00FB534F" w:rsidRPr="00D14D04">
        <w:rPr>
          <w:rFonts w:ascii="Arial" w:hAnsi="Arial" w:cs="Arial"/>
        </w:rPr>
        <w:t>a</w:t>
      </w:r>
      <w:r w:rsidR="00A44E79" w:rsidRPr="00D14D04">
        <w:rPr>
          <w:rFonts w:ascii="Arial" w:hAnsi="Arial" w:cs="Arial"/>
        </w:rPr>
        <w:t xml:space="preserve"> </w:t>
      </w:r>
      <w:r w:rsidR="00443A0D" w:rsidRPr="00D14D04">
        <w:rPr>
          <w:rFonts w:ascii="Arial" w:hAnsi="Arial" w:cs="Arial"/>
        </w:rPr>
        <w:t>seven</w:t>
      </w:r>
      <w:r w:rsidR="00F473C2" w:rsidRPr="00D14D04">
        <w:rPr>
          <w:rFonts w:ascii="Arial" w:hAnsi="Arial" w:cs="Arial"/>
        </w:rPr>
        <w:t>-year-old</w:t>
      </w:r>
      <w:r w:rsidR="00A44E79" w:rsidRPr="00D14D04">
        <w:rPr>
          <w:rFonts w:ascii="Arial" w:hAnsi="Arial" w:cs="Arial"/>
        </w:rPr>
        <w:t xml:space="preserve"> boy who has moved </w:t>
      </w:r>
      <w:r w:rsidR="00194337" w:rsidRPr="00D14D04">
        <w:rPr>
          <w:rFonts w:ascii="Arial" w:hAnsi="Arial" w:cs="Arial"/>
        </w:rPr>
        <w:t>into a school in Neath Port Talbot</w:t>
      </w:r>
      <w:r w:rsidR="006B367C" w:rsidRPr="00D14D04">
        <w:rPr>
          <w:rFonts w:ascii="Arial" w:hAnsi="Arial" w:cs="Arial"/>
        </w:rPr>
        <w:t xml:space="preserve">. The </w:t>
      </w:r>
      <w:r w:rsidR="00207B99" w:rsidRPr="00D14D04">
        <w:rPr>
          <w:rFonts w:ascii="Arial" w:hAnsi="Arial" w:cs="Arial"/>
        </w:rPr>
        <w:t xml:space="preserve">name </w:t>
      </w:r>
      <w:r w:rsidR="002E7706">
        <w:rPr>
          <w:rFonts w:ascii="Arial" w:hAnsi="Arial" w:cs="Arial"/>
        </w:rPr>
        <w:t xml:space="preserve">of the child </w:t>
      </w:r>
      <w:r w:rsidR="00207B99" w:rsidRPr="00D14D04">
        <w:rPr>
          <w:rFonts w:ascii="Arial" w:hAnsi="Arial" w:cs="Arial"/>
        </w:rPr>
        <w:t>has</w:t>
      </w:r>
      <w:r w:rsidR="006B367C" w:rsidRPr="00D14D04">
        <w:rPr>
          <w:rFonts w:ascii="Arial" w:hAnsi="Arial" w:cs="Arial"/>
        </w:rPr>
        <w:t xml:space="preserve"> been </w:t>
      </w:r>
      <w:r w:rsidR="0096429D" w:rsidRPr="00D14D04">
        <w:rPr>
          <w:rFonts w:ascii="Arial" w:hAnsi="Arial" w:cs="Arial"/>
        </w:rPr>
        <w:t>fictionalised</w:t>
      </w:r>
      <w:r w:rsidR="006B367C" w:rsidRPr="00D14D04">
        <w:rPr>
          <w:rFonts w:ascii="Arial" w:hAnsi="Arial" w:cs="Arial"/>
        </w:rPr>
        <w:t xml:space="preserve"> </w:t>
      </w:r>
      <w:r w:rsidR="00D01A59" w:rsidRPr="00D14D04">
        <w:rPr>
          <w:rFonts w:ascii="Arial" w:hAnsi="Arial" w:cs="Arial"/>
        </w:rPr>
        <w:t>to</w:t>
      </w:r>
      <w:r w:rsidR="006B367C" w:rsidRPr="00D14D04">
        <w:rPr>
          <w:rFonts w:ascii="Arial" w:hAnsi="Arial" w:cs="Arial"/>
        </w:rPr>
        <w:t xml:space="preserve"> protect the rights of the child (BERA,2018)</w:t>
      </w:r>
      <w:r w:rsidR="00716A59" w:rsidRPr="00D14D04">
        <w:rPr>
          <w:rFonts w:ascii="Arial" w:hAnsi="Arial" w:cs="Arial"/>
        </w:rPr>
        <w:t xml:space="preserve">. </w:t>
      </w:r>
      <w:r w:rsidR="00194337" w:rsidRPr="00D14D04">
        <w:rPr>
          <w:rFonts w:ascii="Arial" w:hAnsi="Arial" w:cs="Arial"/>
        </w:rPr>
        <w:t xml:space="preserve">David has been in the school </w:t>
      </w:r>
      <w:r w:rsidR="001B166C" w:rsidRPr="00D14D04">
        <w:rPr>
          <w:rFonts w:ascii="Arial" w:hAnsi="Arial" w:cs="Arial"/>
        </w:rPr>
        <w:t xml:space="preserve">for </w:t>
      </w:r>
      <w:r w:rsidR="00821804" w:rsidRPr="00D14D04">
        <w:rPr>
          <w:rFonts w:ascii="Arial" w:hAnsi="Arial" w:cs="Arial"/>
        </w:rPr>
        <w:t>a few weeks after being away from formal education f</w:t>
      </w:r>
      <w:r w:rsidR="0069692B" w:rsidRPr="00D14D04">
        <w:rPr>
          <w:rFonts w:ascii="Arial" w:hAnsi="Arial" w:cs="Arial"/>
        </w:rPr>
        <w:t xml:space="preserve">or several months whilst his family and himself fled from their home in </w:t>
      </w:r>
      <w:r w:rsidR="002E7706" w:rsidRPr="00D14D04">
        <w:rPr>
          <w:rFonts w:ascii="Arial" w:hAnsi="Arial" w:cs="Arial"/>
        </w:rPr>
        <w:t>Ukraine.</w:t>
      </w:r>
      <w:r w:rsidR="002E7706">
        <w:rPr>
          <w:rFonts w:ascii="Arial" w:hAnsi="Arial" w:cs="Arial"/>
        </w:rPr>
        <w:t xml:space="preserve"> To protect the school, for this assignment it has been referred to as an imaginary school as YBC. </w:t>
      </w:r>
      <w:r w:rsidR="0069692B" w:rsidRPr="00D14D04">
        <w:rPr>
          <w:rFonts w:ascii="Arial" w:hAnsi="Arial" w:cs="Arial"/>
        </w:rPr>
        <w:t xml:space="preserve"> </w:t>
      </w:r>
      <w:r w:rsidR="00647C30" w:rsidRPr="00D14D04">
        <w:rPr>
          <w:rFonts w:ascii="Arial" w:hAnsi="Arial" w:cs="Arial"/>
        </w:rPr>
        <w:t xml:space="preserve">Himself and his family </w:t>
      </w:r>
      <w:r w:rsidR="005D1582" w:rsidRPr="00D14D04">
        <w:rPr>
          <w:rFonts w:ascii="Arial" w:hAnsi="Arial" w:cs="Arial"/>
        </w:rPr>
        <w:t xml:space="preserve">have </w:t>
      </w:r>
      <w:r w:rsidR="00647C30" w:rsidRPr="00D14D04">
        <w:rPr>
          <w:rFonts w:ascii="Arial" w:hAnsi="Arial" w:cs="Arial"/>
        </w:rPr>
        <w:t xml:space="preserve">now </w:t>
      </w:r>
      <w:r w:rsidR="00A6349F" w:rsidRPr="00D14D04">
        <w:rPr>
          <w:rFonts w:ascii="Arial" w:hAnsi="Arial" w:cs="Arial"/>
        </w:rPr>
        <w:t>secured</w:t>
      </w:r>
      <w:r w:rsidR="00A6349F">
        <w:rPr>
          <w:rFonts w:ascii="Arial" w:hAnsi="Arial" w:cs="Arial"/>
        </w:rPr>
        <w:t xml:space="preserve"> </w:t>
      </w:r>
      <w:r w:rsidR="00A6349F" w:rsidRPr="00D14D04">
        <w:rPr>
          <w:rFonts w:ascii="Arial" w:hAnsi="Arial" w:cs="Arial"/>
        </w:rPr>
        <w:t>a</w:t>
      </w:r>
      <w:r w:rsidR="00647C30" w:rsidRPr="00D14D04">
        <w:rPr>
          <w:rFonts w:ascii="Arial" w:hAnsi="Arial" w:cs="Arial"/>
        </w:rPr>
        <w:t xml:space="preserve"> home within the local area. </w:t>
      </w:r>
      <w:r w:rsidR="009777C7" w:rsidRPr="00D14D04">
        <w:rPr>
          <w:rFonts w:ascii="Arial" w:hAnsi="Arial" w:cs="Arial"/>
        </w:rPr>
        <w:t xml:space="preserve">For nearly a year, David has </w:t>
      </w:r>
      <w:r w:rsidR="005868E8" w:rsidRPr="00D14D04">
        <w:rPr>
          <w:rFonts w:ascii="Arial" w:hAnsi="Arial" w:cs="Arial"/>
        </w:rPr>
        <w:t xml:space="preserve">suffered </w:t>
      </w:r>
      <w:r w:rsidR="00E73A39" w:rsidRPr="00D14D04">
        <w:rPr>
          <w:rFonts w:ascii="Arial" w:hAnsi="Arial" w:cs="Arial"/>
        </w:rPr>
        <w:t>several</w:t>
      </w:r>
      <w:r w:rsidR="00B67699" w:rsidRPr="00D14D04">
        <w:rPr>
          <w:rFonts w:ascii="Arial" w:hAnsi="Arial" w:cs="Arial"/>
        </w:rPr>
        <w:t xml:space="preserve"> traumatic events, some of which </w:t>
      </w:r>
      <w:r w:rsidR="00BC4A5C" w:rsidRPr="00D14D04">
        <w:rPr>
          <w:rFonts w:ascii="Arial" w:hAnsi="Arial" w:cs="Arial"/>
        </w:rPr>
        <w:t xml:space="preserve">include the current situation </w:t>
      </w:r>
      <w:r w:rsidR="00453D98" w:rsidRPr="00D14D04">
        <w:rPr>
          <w:rFonts w:ascii="Arial" w:hAnsi="Arial" w:cs="Arial"/>
        </w:rPr>
        <w:t>Ukraine has been battling and</w:t>
      </w:r>
      <w:r w:rsidR="00E73A39" w:rsidRPr="00D14D04">
        <w:rPr>
          <w:rFonts w:ascii="Arial" w:hAnsi="Arial" w:cs="Arial"/>
        </w:rPr>
        <w:t xml:space="preserve"> </w:t>
      </w:r>
      <w:r w:rsidR="00453D98" w:rsidRPr="00D14D04">
        <w:rPr>
          <w:rFonts w:ascii="Arial" w:hAnsi="Arial" w:cs="Arial"/>
        </w:rPr>
        <w:t>living in a warzone</w:t>
      </w:r>
      <w:r w:rsidR="00FC09E1" w:rsidRPr="00D14D04">
        <w:rPr>
          <w:rFonts w:ascii="Arial" w:hAnsi="Arial" w:cs="Arial"/>
        </w:rPr>
        <w:t>.</w:t>
      </w:r>
      <w:r w:rsidR="009B349E" w:rsidRPr="00D14D04">
        <w:rPr>
          <w:rFonts w:ascii="Arial" w:hAnsi="Arial" w:cs="Arial"/>
        </w:rPr>
        <w:t xml:space="preserve"> </w:t>
      </w:r>
      <w:r w:rsidR="00FF7E23" w:rsidRPr="00D14D04">
        <w:rPr>
          <w:rFonts w:ascii="Arial" w:hAnsi="Arial" w:cs="Arial"/>
        </w:rPr>
        <w:t>While m</w:t>
      </w:r>
      <w:r w:rsidR="00BE07FB" w:rsidRPr="00D14D04">
        <w:rPr>
          <w:rFonts w:ascii="Arial" w:hAnsi="Arial" w:cs="Arial"/>
        </w:rPr>
        <w:t>ov</w:t>
      </w:r>
      <w:r w:rsidR="009B349E" w:rsidRPr="00D14D04">
        <w:rPr>
          <w:rFonts w:ascii="Arial" w:hAnsi="Arial" w:cs="Arial"/>
        </w:rPr>
        <w:t>ing</w:t>
      </w:r>
      <w:r w:rsidR="00BE07FB" w:rsidRPr="00D14D04">
        <w:rPr>
          <w:rFonts w:ascii="Arial" w:hAnsi="Arial" w:cs="Arial"/>
        </w:rPr>
        <w:t xml:space="preserve"> from home leaving friends and family behind to move to Wales</w:t>
      </w:r>
      <w:r w:rsidR="00FF7E23" w:rsidRPr="00D14D04">
        <w:rPr>
          <w:rFonts w:ascii="Arial" w:hAnsi="Arial" w:cs="Arial"/>
        </w:rPr>
        <w:t>, n</w:t>
      </w:r>
      <w:r w:rsidR="00103CDD" w:rsidRPr="00D14D04">
        <w:rPr>
          <w:rFonts w:ascii="Arial" w:hAnsi="Arial" w:cs="Arial"/>
        </w:rPr>
        <w:t xml:space="preserve">ot only are there concerns for the cognitive development of David, adapting to our curriculum and </w:t>
      </w:r>
      <w:r w:rsidR="006107E1" w:rsidRPr="00D14D04">
        <w:rPr>
          <w:rFonts w:ascii="Arial" w:hAnsi="Arial" w:cs="Arial"/>
        </w:rPr>
        <w:t>culture</w:t>
      </w:r>
      <w:r w:rsidR="00FF7E23" w:rsidRPr="00D14D04">
        <w:rPr>
          <w:rFonts w:ascii="Arial" w:hAnsi="Arial" w:cs="Arial"/>
        </w:rPr>
        <w:t>. B</w:t>
      </w:r>
      <w:r w:rsidR="006107E1" w:rsidRPr="00D14D04">
        <w:rPr>
          <w:rFonts w:ascii="Arial" w:hAnsi="Arial" w:cs="Arial"/>
        </w:rPr>
        <w:t xml:space="preserve">ut the emotional impact these traumatic experiences have had on David. </w:t>
      </w:r>
      <w:r w:rsidR="006B5398" w:rsidRPr="00D14D04">
        <w:rPr>
          <w:rFonts w:ascii="Arial" w:hAnsi="Arial" w:cs="Arial"/>
        </w:rPr>
        <w:t xml:space="preserve">Additionally, </w:t>
      </w:r>
      <w:r w:rsidR="00207B99" w:rsidRPr="00D14D04">
        <w:rPr>
          <w:rFonts w:ascii="Arial" w:hAnsi="Arial" w:cs="Arial"/>
        </w:rPr>
        <w:t xml:space="preserve">David has been </w:t>
      </w:r>
      <w:r w:rsidR="000D03D1" w:rsidRPr="00D14D04">
        <w:rPr>
          <w:rFonts w:ascii="Arial" w:hAnsi="Arial" w:cs="Arial"/>
        </w:rPr>
        <w:t xml:space="preserve">learning English as an additional language (EAL). </w:t>
      </w:r>
    </w:p>
    <w:p w14:paraId="06053A47" w14:textId="1D051E04" w:rsidR="00840D62" w:rsidRPr="00D14D04" w:rsidRDefault="001B2AEC" w:rsidP="003D7E79">
      <w:pPr>
        <w:spacing w:line="360" w:lineRule="auto"/>
        <w:rPr>
          <w:rFonts w:ascii="Arial" w:hAnsi="Arial" w:cs="Arial"/>
          <w:lang w:val="en-US"/>
        </w:rPr>
      </w:pPr>
      <w:r w:rsidRPr="00D14D04">
        <w:rPr>
          <w:rFonts w:ascii="Arial" w:hAnsi="Arial" w:cs="Arial"/>
          <w:lang w:val="en-US"/>
        </w:rPr>
        <w:lastRenderedPageBreak/>
        <w:t xml:space="preserve">School transitions are life changing </w:t>
      </w:r>
      <w:r w:rsidR="00970516" w:rsidRPr="00D14D04">
        <w:rPr>
          <w:rFonts w:ascii="Arial" w:hAnsi="Arial" w:cs="Arial"/>
          <w:lang w:val="en-US"/>
        </w:rPr>
        <w:t>events</w:t>
      </w:r>
      <w:r w:rsidRPr="00D14D04">
        <w:rPr>
          <w:rFonts w:ascii="Arial" w:hAnsi="Arial" w:cs="Arial"/>
          <w:lang w:val="en-US"/>
        </w:rPr>
        <w:t xml:space="preserve"> for learners. Even though</w:t>
      </w:r>
      <w:r w:rsidR="00207B99" w:rsidRPr="00D14D04">
        <w:rPr>
          <w:rFonts w:ascii="Arial" w:hAnsi="Arial" w:cs="Arial"/>
          <w:lang w:val="en-US"/>
        </w:rPr>
        <w:t>,</w:t>
      </w:r>
      <w:r w:rsidRPr="00D14D04">
        <w:rPr>
          <w:rFonts w:ascii="Arial" w:hAnsi="Arial" w:cs="Arial"/>
          <w:lang w:val="en-US"/>
        </w:rPr>
        <w:t xml:space="preserve"> learners experience continuous transitions from birth to death, research seems to indicate that school transitions could be intensely social </w:t>
      </w:r>
      <w:r w:rsidR="00367699" w:rsidRPr="00D14D04">
        <w:rPr>
          <w:rFonts w:ascii="Arial" w:hAnsi="Arial" w:cs="Arial"/>
          <w:lang w:val="en-US"/>
        </w:rPr>
        <w:t>resulting</w:t>
      </w:r>
      <w:r w:rsidRPr="00D14D04">
        <w:rPr>
          <w:rFonts w:ascii="Arial" w:hAnsi="Arial" w:cs="Arial"/>
          <w:lang w:val="en-US"/>
        </w:rPr>
        <w:t xml:space="preserve"> learner</w:t>
      </w:r>
      <w:r w:rsidR="00367699" w:rsidRPr="00D14D04">
        <w:rPr>
          <w:rFonts w:ascii="Arial" w:hAnsi="Arial" w:cs="Arial"/>
          <w:lang w:val="en-US"/>
        </w:rPr>
        <w:t>’</w:t>
      </w:r>
      <w:r w:rsidRPr="00D14D04">
        <w:rPr>
          <w:rFonts w:ascii="Arial" w:hAnsi="Arial" w:cs="Arial"/>
          <w:lang w:val="en-US"/>
        </w:rPr>
        <w:t>s to become anxious and worried (</w:t>
      </w:r>
      <w:proofErr w:type="spellStart"/>
      <w:proofErr w:type="gramStart"/>
      <w:r w:rsidRPr="00D14D04">
        <w:rPr>
          <w:rFonts w:ascii="Arial" w:hAnsi="Arial" w:cs="Arial"/>
          <w:lang w:val="en-US"/>
        </w:rPr>
        <w:t>Synmonds,J</w:t>
      </w:r>
      <w:proofErr w:type="spellEnd"/>
      <w:proofErr w:type="gramEnd"/>
      <w:r w:rsidRPr="00D14D04">
        <w:rPr>
          <w:rFonts w:ascii="Arial" w:hAnsi="Arial" w:cs="Arial"/>
          <w:lang w:val="en-US"/>
        </w:rPr>
        <w:t xml:space="preserve">, 2015, pp-1-15). </w:t>
      </w:r>
      <w:r w:rsidR="00190899" w:rsidRPr="00D14D04">
        <w:rPr>
          <w:rFonts w:ascii="Arial" w:hAnsi="Arial" w:cs="Arial"/>
          <w:lang w:val="en-US"/>
        </w:rPr>
        <w:t xml:space="preserve">When relating David to these findings, </w:t>
      </w:r>
      <w:r w:rsidR="00276593" w:rsidRPr="00D14D04">
        <w:rPr>
          <w:rFonts w:ascii="Arial" w:hAnsi="Arial" w:cs="Arial"/>
          <w:lang w:val="en-US"/>
        </w:rPr>
        <w:t xml:space="preserve">David has experienced </w:t>
      </w:r>
      <w:r w:rsidR="0078741B" w:rsidRPr="00D14D04">
        <w:rPr>
          <w:rFonts w:ascii="Arial" w:hAnsi="Arial" w:cs="Arial"/>
          <w:lang w:val="en-US"/>
        </w:rPr>
        <w:t>multiple</w:t>
      </w:r>
      <w:r w:rsidR="00276593" w:rsidRPr="00D14D04">
        <w:rPr>
          <w:rFonts w:ascii="Arial" w:hAnsi="Arial" w:cs="Arial"/>
          <w:lang w:val="en-US"/>
        </w:rPr>
        <w:t xml:space="preserve"> transitions in his life</w:t>
      </w:r>
      <w:r w:rsidR="0078741B" w:rsidRPr="00D14D04">
        <w:rPr>
          <w:rFonts w:ascii="Arial" w:hAnsi="Arial" w:cs="Arial"/>
          <w:lang w:val="en-US"/>
        </w:rPr>
        <w:t xml:space="preserve">, </w:t>
      </w:r>
      <w:r w:rsidR="00970516" w:rsidRPr="00D14D04">
        <w:rPr>
          <w:rFonts w:ascii="Arial" w:hAnsi="Arial" w:cs="Arial"/>
          <w:lang w:val="en-US"/>
        </w:rPr>
        <w:t>both vertical and horizontal</w:t>
      </w:r>
      <w:r w:rsidR="00367699" w:rsidRPr="00D14D04">
        <w:rPr>
          <w:rFonts w:ascii="Arial" w:hAnsi="Arial" w:cs="Arial"/>
          <w:lang w:val="en-US"/>
        </w:rPr>
        <w:t>. Dealing with c</w:t>
      </w:r>
      <w:r w:rsidR="00C30D06" w:rsidRPr="00D14D04">
        <w:rPr>
          <w:rFonts w:ascii="Arial" w:hAnsi="Arial" w:cs="Arial"/>
          <w:lang w:val="en-US"/>
        </w:rPr>
        <w:t xml:space="preserve">hanges of environment, resources, curriculum, institutional culture, pedagogical approaches, and styles of classroom interaction. </w:t>
      </w:r>
      <w:r w:rsidR="009E7547" w:rsidRPr="00D14D04">
        <w:rPr>
          <w:rFonts w:ascii="Arial" w:hAnsi="Arial" w:cs="Arial"/>
          <w:lang w:val="en-US"/>
        </w:rPr>
        <w:t>Multiple studies by Cox, Bishop et al have</w:t>
      </w:r>
      <w:r w:rsidR="00C30D06" w:rsidRPr="00D14D04">
        <w:rPr>
          <w:rFonts w:ascii="Arial" w:hAnsi="Arial" w:cs="Arial"/>
          <w:lang w:val="en-US"/>
        </w:rPr>
        <w:t xml:space="preserve"> seemed to identify that </w:t>
      </w:r>
      <w:r w:rsidR="007262C4" w:rsidRPr="00D14D04">
        <w:rPr>
          <w:rFonts w:ascii="Arial" w:hAnsi="Arial" w:cs="Arial"/>
          <w:lang w:val="en-US"/>
        </w:rPr>
        <w:t>these transitions have the potential t</w:t>
      </w:r>
      <w:r w:rsidR="006F07AF" w:rsidRPr="00D14D04">
        <w:rPr>
          <w:rFonts w:ascii="Arial" w:hAnsi="Arial" w:cs="Arial"/>
          <w:lang w:val="en-US"/>
        </w:rPr>
        <w:t>o impact David</w:t>
      </w:r>
      <w:r w:rsidR="009E7547" w:rsidRPr="00D14D04">
        <w:rPr>
          <w:rFonts w:ascii="Arial" w:hAnsi="Arial" w:cs="Arial"/>
          <w:lang w:val="en-US"/>
        </w:rPr>
        <w:t>’s progression and development negatively.</w:t>
      </w:r>
      <w:r w:rsidR="006F07AF" w:rsidRPr="00D14D04">
        <w:rPr>
          <w:rFonts w:ascii="Arial" w:hAnsi="Arial" w:cs="Arial"/>
          <w:lang w:val="en-US"/>
        </w:rPr>
        <w:t xml:space="preserve"> (Cox, Kennedy, Bishop </w:t>
      </w:r>
      <w:r w:rsidR="00E071AA" w:rsidRPr="00D14D04">
        <w:rPr>
          <w:rFonts w:ascii="Arial" w:hAnsi="Arial" w:cs="Arial"/>
          <w:lang w:val="en-US"/>
        </w:rPr>
        <w:t xml:space="preserve">&amp; </w:t>
      </w:r>
      <w:proofErr w:type="spellStart"/>
      <w:r w:rsidR="00E071AA" w:rsidRPr="00D14D04">
        <w:rPr>
          <w:rFonts w:ascii="Arial" w:hAnsi="Arial" w:cs="Arial"/>
          <w:lang w:val="en-US"/>
        </w:rPr>
        <w:t>Porteners</w:t>
      </w:r>
      <w:proofErr w:type="spellEnd"/>
      <w:r w:rsidR="00E071AA" w:rsidRPr="00D14D04">
        <w:rPr>
          <w:rFonts w:ascii="Arial" w:hAnsi="Arial" w:cs="Arial"/>
          <w:lang w:val="en-US"/>
        </w:rPr>
        <w:t>, 2005</w:t>
      </w:r>
      <w:r w:rsidR="00DB1CB9" w:rsidRPr="00D14D04">
        <w:rPr>
          <w:rFonts w:ascii="Arial" w:hAnsi="Arial" w:cs="Arial"/>
          <w:lang w:val="en-US"/>
        </w:rPr>
        <w:t>;</w:t>
      </w:r>
      <w:r w:rsidR="00E071AA" w:rsidRPr="00D14D04">
        <w:rPr>
          <w:rFonts w:ascii="Arial" w:hAnsi="Arial" w:cs="Arial"/>
          <w:lang w:val="en-US"/>
        </w:rPr>
        <w:t xml:space="preserve"> </w:t>
      </w:r>
      <w:proofErr w:type="spellStart"/>
      <w:r w:rsidR="00E071AA" w:rsidRPr="00D14D04">
        <w:rPr>
          <w:rFonts w:ascii="Arial" w:hAnsi="Arial" w:cs="Arial"/>
          <w:lang w:val="en-US"/>
        </w:rPr>
        <w:t>shachar</w:t>
      </w:r>
      <w:proofErr w:type="spellEnd"/>
      <w:r w:rsidR="00E071AA" w:rsidRPr="00D14D04">
        <w:rPr>
          <w:rFonts w:ascii="Arial" w:hAnsi="Arial" w:cs="Arial"/>
          <w:lang w:val="en-US"/>
        </w:rPr>
        <w:t xml:space="preserve">, </w:t>
      </w:r>
      <w:proofErr w:type="spellStart"/>
      <w:r w:rsidR="00E071AA" w:rsidRPr="00D14D04">
        <w:rPr>
          <w:rFonts w:ascii="Arial" w:hAnsi="Arial" w:cs="Arial"/>
          <w:lang w:val="en-US"/>
        </w:rPr>
        <w:t>suss</w:t>
      </w:r>
      <w:proofErr w:type="spellEnd"/>
      <w:r w:rsidR="00E071AA" w:rsidRPr="00D14D04">
        <w:rPr>
          <w:rFonts w:ascii="Arial" w:hAnsi="Arial" w:cs="Arial"/>
          <w:lang w:val="en-US"/>
        </w:rPr>
        <w:t xml:space="preserve"> &amp; Sharan, 2002)</w:t>
      </w:r>
      <w:r w:rsidR="00DE3BFC" w:rsidRPr="00D14D04">
        <w:rPr>
          <w:rFonts w:ascii="Arial" w:hAnsi="Arial" w:cs="Arial"/>
          <w:lang w:val="en-US"/>
        </w:rPr>
        <w:t>.</w:t>
      </w:r>
      <w:r w:rsidR="002F7A60" w:rsidRPr="00D14D04">
        <w:rPr>
          <w:rFonts w:ascii="Arial" w:hAnsi="Arial" w:cs="Arial"/>
          <w:lang w:val="en-US"/>
        </w:rPr>
        <w:t xml:space="preserve"> </w:t>
      </w:r>
      <w:r w:rsidR="00AE50F0" w:rsidRPr="00D14D04">
        <w:rPr>
          <w:rFonts w:ascii="Arial" w:hAnsi="Arial" w:cs="Arial"/>
          <w:lang w:val="en-US"/>
        </w:rPr>
        <w:t>In addition,</w:t>
      </w:r>
      <w:r w:rsidR="00636DF5" w:rsidRPr="00D14D04">
        <w:rPr>
          <w:rFonts w:ascii="Arial" w:hAnsi="Arial" w:cs="Arial"/>
          <w:lang w:val="en-US"/>
        </w:rPr>
        <w:t xml:space="preserve"> </w:t>
      </w:r>
      <w:r w:rsidR="002D416D" w:rsidRPr="00D14D04">
        <w:rPr>
          <w:rFonts w:ascii="Arial" w:hAnsi="Arial" w:cs="Arial"/>
          <w:lang w:val="en-US"/>
        </w:rPr>
        <w:t>many studies</w:t>
      </w:r>
      <w:r w:rsidR="00AE50F0" w:rsidRPr="00D14D04">
        <w:rPr>
          <w:rFonts w:ascii="Arial" w:hAnsi="Arial" w:cs="Arial"/>
          <w:lang w:val="en-US"/>
        </w:rPr>
        <w:t xml:space="preserve"> ha</w:t>
      </w:r>
      <w:r w:rsidR="002D416D" w:rsidRPr="00D14D04">
        <w:rPr>
          <w:rFonts w:ascii="Arial" w:hAnsi="Arial" w:cs="Arial"/>
          <w:lang w:val="en-US"/>
        </w:rPr>
        <w:t>ve</w:t>
      </w:r>
      <w:r w:rsidR="00AE50F0" w:rsidRPr="00D14D04">
        <w:rPr>
          <w:rFonts w:ascii="Arial" w:hAnsi="Arial" w:cs="Arial"/>
          <w:lang w:val="en-US"/>
        </w:rPr>
        <w:t xml:space="preserve"> been developed </w:t>
      </w:r>
      <w:r w:rsidR="003B7627" w:rsidRPr="00D14D04">
        <w:rPr>
          <w:rFonts w:ascii="Arial" w:hAnsi="Arial" w:cs="Arial"/>
          <w:lang w:val="en-US"/>
        </w:rPr>
        <w:t xml:space="preserve">on the formulation of </w:t>
      </w:r>
      <w:r w:rsidR="00AE50F0" w:rsidRPr="00D14D04">
        <w:rPr>
          <w:rFonts w:ascii="Arial" w:hAnsi="Arial" w:cs="Arial"/>
          <w:lang w:val="en-US"/>
        </w:rPr>
        <w:t>interventions for transition difficulties</w:t>
      </w:r>
      <w:r w:rsidR="009E27D3" w:rsidRPr="00D14D04">
        <w:rPr>
          <w:rFonts w:ascii="Arial" w:hAnsi="Arial" w:cs="Arial"/>
          <w:lang w:val="en-US"/>
        </w:rPr>
        <w:t xml:space="preserve">. </w:t>
      </w:r>
      <w:r w:rsidR="00367699" w:rsidRPr="00D14D04">
        <w:rPr>
          <w:rFonts w:ascii="Arial" w:hAnsi="Arial" w:cs="Arial"/>
          <w:lang w:val="en-US"/>
        </w:rPr>
        <w:t>I</w:t>
      </w:r>
      <w:r w:rsidR="009E27D3" w:rsidRPr="00D14D04">
        <w:rPr>
          <w:rFonts w:ascii="Arial" w:hAnsi="Arial" w:cs="Arial"/>
          <w:lang w:val="en-US"/>
        </w:rPr>
        <w:t xml:space="preserve">nterventions </w:t>
      </w:r>
      <w:r w:rsidR="00F8006B" w:rsidRPr="00D14D04">
        <w:rPr>
          <w:rFonts w:ascii="Arial" w:hAnsi="Arial" w:cs="Arial"/>
          <w:lang w:val="en-US"/>
        </w:rPr>
        <w:t xml:space="preserve">are </w:t>
      </w:r>
      <w:r w:rsidR="003B71D5" w:rsidRPr="00D14D04">
        <w:rPr>
          <w:rFonts w:ascii="Arial" w:hAnsi="Arial" w:cs="Arial"/>
          <w:lang w:val="en-US"/>
        </w:rPr>
        <w:t>programs</w:t>
      </w:r>
      <w:r w:rsidR="00F8006B" w:rsidRPr="00D14D04">
        <w:rPr>
          <w:rFonts w:ascii="Arial" w:hAnsi="Arial" w:cs="Arial"/>
          <w:lang w:val="en-US"/>
        </w:rPr>
        <w:t xml:space="preserve"> which are developed to </w:t>
      </w:r>
      <w:r w:rsidR="00522581" w:rsidRPr="00D14D04">
        <w:rPr>
          <w:rFonts w:ascii="Arial" w:hAnsi="Arial" w:cs="Arial"/>
          <w:lang w:val="en-US"/>
        </w:rPr>
        <w:t xml:space="preserve">fill </w:t>
      </w:r>
      <w:r w:rsidR="003B71D5" w:rsidRPr="00D14D04">
        <w:rPr>
          <w:rFonts w:ascii="Arial" w:hAnsi="Arial" w:cs="Arial"/>
          <w:lang w:val="en-US"/>
        </w:rPr>
        <w:t>gaps in learner’s progression by targeting individual needs</w:t>
      </w:r>
      <w:r w:rsidR="00835291" w:rsidRPr="00D14D04">
        <w:rPr>
          <w:rFonts w:ascii="Arial" w:hAnsi="Arial" w:cs="Arial"/>
          <w:lang w:val="en-US"/>
        </w:rPr>
        <w:t xml:space="preserve"> (</w:t>
      </w:r>
      <w:proofErr w:type="spellStart"/>
      <w:proofErr w:type="gramStart"/>
      <w:r w:rsidR="00835291" w:rsidRPr="00D14D04">
        <w:rPr>
          <w:rFonts w:ascii="Arial" w:hAnsi="Arial" w:cs="Arial"/>
          <w:lang w:val="en-US"/>
        </w:rPr>
        <w:t>Tullis</w:t>
      </w:r>
      <w:r w:rsidR="007D644A" w:rsidRPr="00D14D04">
        <w:rPr>
          <w:rFonts w:ascii="Arial" w:hAnsi="Arial" w:cs="Arial"/>
          <w:lang w:val="en-US"/>
        </w:rPr>
        <w:t>,C</w:t>
      </w:r>
      <w:proofErr w:type="gramEnd"/>
      <w:r w:rsidR="007D644A" w:rsidRPr="00D14D04">
        <w:rPr>
          <w:rFonts w:ascii="Arial" w:hAnsi="Arial" w:cs="Arial"/>
          <w:lang w:val="en-US"/>
        </w:rPr>
        <w:t>.A</w:t>
      </w:r>
      <w:proofErr w:type="spellEnd"/>
      <w:r w:rsidR="007D644A" w:rsidRPr="00D14D04">
        <w:rPr>
          <w:rFonts w:ascii="Arial" w:hAnsi="Arial" w:cs="Arial"/>
          <w:lang w:val="en-US"/>
        </w:rPr>
        <w:t>, et al.,  2015</w:t>
      </w:r>
      <w:r w:rsidR="00491D23">
        <w:rPr>
          <w:rFonts w:ascii="Arial" w:hAnsi="Arial" w:cs="Arial"/>
          <w:lang w:val="en-US"/>
        </w:rPr>
        <w:t>, pp-91-102</w:t>
      </w:r>
      <w:r w:rsidR="007D644A" w:rsidRPr="00D14D04">
        <w:rPr>
          <w:rFonts w:ascii="Arial" w:hAnsi="Arial" w:cs="Arial"/>
          <w:lang w:val="en-US"/>
        </w:rPr>
        <w:t xml:space="preserve">). </w:t>
      </w:r>
    </w:p>
    <w:p w14:paraId="3EECA41F" w14:textId="5CD22EAE" w:rsidR="009D6399" w:rsidRPr="0044428B" w:rsidRDefault="00CB70BC" w:rsidP="003D7E79">
      <w:pPr>
        <w:spacing w:line="360" w:lineRule="auto"/>
        <w:rPr>
          <w:rFonts w:ascii="Arial" w:hAnsi="Arial" w:cs="Arial"/>
          <w:lang w:val="en-US"/>
        </w:rPr>
      </w:pPr>
      <w:r w:rsidRPr="00D14D04">
        <w:rPr>
          <w:rFonts w:ascii="Arial" w:hAnsi="Arial" w:cs="Arial"/>
          <w:lang w:val="en-US"/>
        </w:rPr>
        <w:t>The Curriculum for Wales</w:t>
      </w:r>
      <w:r w:rsidR="00150541">
        <w:rPr>
          <w:rFonts w:ascii="Arial" w:hAnsi="Arial" w:cs="Arial"/>
          <w:lang w:val="en-US"/>
        </w:rPr>
        <w:t xml:space="preserve"> (</w:t>
      </w:r>
      <w:proofErr w:type="spellStart"/>
      <w:r w:rsidR="00150541">
        <w:rPr>
          <w:rFonts w:ascii="Arial" w:hAnsi="Arial" w:cs="Arial"/>
          <w:lang w:val="en-US"/>
        </w:rPr>
        <w:t>CfW</w:t>
      </w:r>
      <w:proofErr w:type="spellEnd"/>
      <w:r w:rsidR="00150541">
        <w:rPr>
          <w:rFonts w:ascii="Arial" w:hAnsi="Arial" w:cs="Arial"/>
          <w:lang w:val="en-US"/>
        </w:rPr>
        <w:t>)</w:t>
      </w:r>
      <w:r w:rsidRPr="00D14D04">
        <w:rPr>
          <w:rFonts w:ascii="Arial" w:hAnsi="Arial" w:cs="Arial"/>
          <w:lang w:val="en-US"/>
        </w:rPr>
        <w:t xml:space="preserve"> (2022)</w:t>
      </w:r>
      <w:r w:rsidR="00F8411F" w:rsidRPr="00D14D04">
        <w:rPr>
          <w:rFonts w:ascii="Arial" w:hAnsi="Arial" w:cs="Arial"/>
          <w:lang w:val="en-US"/>
        </w:rPr>
        <w:t xml:space="preserve"> places a big emphasis on learners and their holistic development</w:t>
      </w:r>
      <w:r w:rsidR="000B3CE3" w:rsidRPr="00D14D04">
        <w:rPr>
          <w:rFonts w:ascii="Arial" w:hAnsi="Arial" w:cs="Arial"/>
          <w:lang w:val="en-US"/>
        </w:rPr>
        <w:t xml:space="preserve"> and progression </w:t>
      </w:r>
      <w:r w:rsidR="004C43D3" w:rsidRPr="00D14D04">
        <w:rPr>
          <w:rFonts w:ascii="Arial" w:hAnsi="Arial" w:cs="Arial"/>
          <w:lang w:val="en-US"/>
        </w:rPr>
        <w:t>as</w:t>
      </w:r>
      <w:r w:rsidR="000B3CE3" w:rsidRPr="00D14D04">
        <w:rPr>
          <w:rFonts w:ascii="Arial" w:hAnsi="Arial" w:cs="Arial"/>
          <w:lang w:val="en-US"/>
        </w:rPr>
        <w:t xml:space="preserve"> a </w:t>
      </w:r>
      <w:r w:rsidR="00517447" w:rsidRPr="00D14D04">
        <w:rPr>
          <w:rFonts w:ascii="Arial" w:hAnsi="Arial" w:cs="Arial"/>
          <w:lang w:val="en-US"/>
        </w:rPr>
        <w:t>learner</w:t>
      </w:r>
      <w:r w:rsidR="000B3CE3" w:rsidRPr="00D14D04">
        <w:rPr>
          <w:rFonts w:ascii="Arial" w:hAnsi="Arial" w:cs="Arial"/>
          <w:lang w:val="en-US"/>
        </w:rPr>
        <w:t>.</w:t>
      </w:r>
      <w:r w:rsidR="00DC1177" w:rsidRPr="00D14D04">
        <w:rPr>
          <w:rFonts w:ascii="Arial" w:hAnsi="Arial" w:cs="Arial"/>
          <w:lang w:val="en-US"/>
        </w:rPr>
        <w:t xml:space="preserve"> It has been</w:t>
      </w:r>
      <w:r w:rsidR="00550118" w:rsidRPr="00D14D04">
        <w:rPr>
          <w:rFonts w:ascii="Arial" w:hAnsi="Arial" w:cs="Arial"/>
          <w:lang w:val="en-US"/>
        </w:rPr>
        <w:t xml:space="preserve"> reported by the </w:t>
      </w:r>
      <w:proofErr w:type="spellStart"/>
      <w:r w:rsidR="00550118" w:rsidRPr="00D14D04">
        <w:rPr>
          <w:rFonts w:ascii="Arial" w:hAnsi="Arial" w:cs="Arial"/>
          <w:lang w:val="en-US"/>
        </w:rPr>
        <w:t>CfW</w:t>
      </w:r>
      <w:proofErr w:type="spellEnd"/>
      <w:r w:rsidR="00550118" w:rsidRPr="00D14D04">
        <w:rPr>
          <w:rFonts w:ascii="Arial" w:hAnsi="Arial" w:cs="Arial"/>
          <w:lang w:val="en-US"/>
        </w:rPr>
        <w:t xml:space="preserve">, that progression </w:t>
      </w:r>
      <w:r w:rsidR="009216E5" w:rsidRPr="00D14D04">
        <w:rPr>
          <w:rFonts w:ascii="Arial" w:hAnsi="Arial" w:cs="Arial"/>
          <w:lang w:val="en-US"/>
        </w:rPr>
        <w:t>is a process of skills and knowledge being developed over time.</w:t>
      </w:r>
      <w:r w:rsidR="00CE3379" w:rsidRPr="00D14D04">
        <w:rPr>
          <w:rFonts w:ascii="Arial" w:hAnsi="Arial" w:cs="Arial"/>
          <w:lang w:val="en-US"/>
        </w:rPr>
        <w:t xml:space="preserve"> </w:t>
      </w:r>
      <w:r w:rsidR="004F1833" w:rsidRPr="00D14D04">
        <w:rPr>
          <w:rFonts w:ascii="Arial" w:hAnsi="Arial" w:cs="Arial"/>
          <w:lang w:val="en-US"/>
        </w:rPr>
        <w:t>T</w:t>
      </w:r>
      <w:r w:rsidR="00CE3379" w:rsidRPr="00D14D04">
        <w:rPr>
          <w:rFonts w:ascii="Arial" w:hAnsi="Arial" w:cs="Arial"/>
          <w:lang w:val="en-US"/>
        </w:rPr>
        <w:t xml:space="preserve">eachers need </w:t>
      </w:r>
      <w:r w:rsidR="004F1833" w:rsidRPr="00D14D04">
        <w:rPr>
          <w:rFonts w:ascii="Arial" w:hAnsi="Arial" w:cs="Arial"/>
          <w:lang w:val="en-US"/>
        </w:rPr>
        <w:t xml:space="preserve">deep </w:t>
      </w:r>
      <w:r w:rsidR="00245BDC" w:rsidRPr="00D14D04">
        <w:rPr>
          <w:rFonts w:ascii="Arial" w:hAnsi="Arial" w:cs="Arial"/>
          <w:lang w:val="en-US"/>
        </w:rPr>
        <w:t>understand</w:t>
      </w:r>
      <w:r w:rsidR="004F1833" w:rsidRPr="00D14D04">
        <w:rPr>
          <w:rFonts w:ascii="Arial" w:hAnsi="Arial" w:cs="Arial"/>
          <w:lang w:val="en-US"/>
        </w:rPr>
        <w:t>ing of</w:t>
      </w:r>
      <w:r w:rsidR="00CE3379" w:rsidRPr="00D14D04">
        <w:rPr>
          <w:rFonts w:ascii="Arial" w:hAnsi="Arial" w:cs="Arial"/>
          <w:lang w:val="en-US"/>
        </w:rPr>
        <w:t xml:space="preserve"> how learners progress </w:t>
      </w:r>
      <w:r w:rsidR="002D7D96" w:rsidRPr="00D14D04">
        <w:rPr>
          <w:rFonts w:ascii="Arial" w:hAnsi="Arial" w:cs="Arial"/>
          <w:lang w:val="en-US"/>
        </w:rPr>
        <w:t>to</w:t>
      </w:r>
      <w:r w:rsidR="00CE3379" w:rsidRPr="00D14D04">
        <w:rPr>
          <w:rFonts w:ascii="Arial" w:hAnsi="Arial" w:cs="Arial"/>
          <w:lang w:val="en-US"/>
        </w:rPr>
        <w:t xml:space="preserve"> support </w:t>
      </w:r>
      <w:r w:rsidR="004C43D3" w:rsidRPr="00D14D04">
        <w:rPr>
          <w:rFonts w:ascii="Arial" w:hAnsi="Arial" w:cs="Arial"/>
          <w:lang w:val="en-US"/>
        </w:rPr>
        <w:t>and</w:t>
      </w:r>
      <w:r w:rsidR="00CE3379" w:rsidRPr="00D14D04">
        <w:rPr>
          <w:rFonts w:ascii="Arial" w:hAnsi="Arial" w:cs="Arial"/>
          <w:lang w:val="en-US"/>
        </w:rPr>
        <w:t xml:space="preserve"> </w:t>
      </w:r>
      <w:r w:rsidR="004F1833" w:rsidRPr="00D14D04">
        <w:rPr>
          <w:rFonts w:ascii="Arial" w:hAnsi="Arial" w:cs="Arial"/>
          <w:lang w:val="en-US"/>
        </w:rPr>
        <w:t xml:space="preserve">help learners </w:t>
      </w:r>
      <w:r w:rsidR="00EC1E9A" w:rsidRPr="00D14D04">
        <w:rPr>
          <w:rFonts w:ascii="Arial" w:hAnsi="Arial" w:cs="Arial"/>
          <w:lang w:val="en-US"/>
        </w:rPr>
        <w:t xml:space="preserve">make links across </w:t>
      </w:r>
      <w:r w:rsidR="004F1833" w:rsidRPr="00D14D04">
        <w:rPr>
          <w:rFonts w:ascii="Arial" w:hAnsi="Arial" w:cs="Arial"/>
          <w:lang w:val="en-US"/>
        </w:rPr>
        <w:t>their</w:t>
      </w:r>
      <w:r w:rsidR="004C43D3" w:rsidRPr="00D14D04">
        <w:rPr>
          <w:rFonts w:ascii="Arial" w:hAnsi="Arial" w:cs="Arial"/>
          <w:lang w:val="en-US"/>
        </w:rPr>
        <w:t xml:space="preserve"> </w:t>
      </w:r>
      <w:r w:rsidR="00EC1E9A" w:rsidRPr="00D14D04">
        <w:rPr>
          <w:rFonts w:ascii="Arial" w:hAnsi="Arial" w:cs="Arial"/>
          <w:lang w:val="en-US"/>
        </w:rPr>
        <w:t xml:space="preserve">learning and deal with new </w:t>
      </w:r>
      <w:r w:rsidR="00A27081" w:rsidRPr="00D14D04">
        <w:rPr>
          <w:rFonts w:ascii="Arial" w:hAnsi="Arial" w:cs="Arial"/>
          <w:lang w:val="en-US"/>
        </w:rPr>
        <w:t>challenges</w:t>
      </w:r>
      <w:r w:rsidR="00A27081">
        <w:rPr>
          <w:rFonts w:ascii="Arial" w:hAnsi="Arial" w:cs="Arial"/>
          <w:lang w:val="en-US"/>
        </w:rPr>
        <w:t>. In</w:t>
      </w:r>
      <w:r w:rsidR="005657F3">
        <w:rPr>
          <w:rFonts w:ascii="Arial" w:hAnsi="Arial" w:cs="Arial"/>
          <w:lang w:val="en-US"/>
        </w:rPr>
        <w:t xml:space="preserve"> comparison to</w:t>
      </w:r>
      <w:r w:rsidR="00C8564C">
        <w:rPr>
          <w:rFonts w:ascii="Arial" w:hAnsi="Arial" w:cs="Arial"/>
          <w:lang w:val="en-US"/>
        </w:rPr>
        <w:t xml:space="preserve"> research from</w:t>
      </w:r>
      <w:r w:rsidR="00C65A96">
        <w:rPr>
          <w:rFonts w:ascii="Arial" w:hAnsi="Arial" w:cs="Arial"/>
          <w:lang w:val="en-US"/>
        </w:rPr>
        <w:t xml:space="preserve"> </w:t>
      </w:r>
      <w:r w:rsidR="00EC7403">
        <w:rPr>
          <w:rFonts w:ascii="Arial" w:hAnsi="Arial" w:cs="Arial"/>
          <w:lang w:val="en-US"/>
        </w:rPr>
        <w:t xml:space="preserve">inside </w:t>
      </w:r>
      <w:r w:rsidR="00C65A96">
        <w:rPr>
          <w:rFonts w:ascii="Arial" w:hAnsi="Arial" w:cs="Arial"/>
          <w:lang w:val="en-US"/>
        </w:rPr>
        <w:t xml:space="preserve">education </w:t>
      </w:r>
      <w:r w:rsidR="00032DE8">
        <w:rPr>
          <w:rFonts w:ascii="Arial" w:hAnsi="Arial" w:cs="Arial"/>
          <w:lang w:val="en-US"/>
        </w:rPr>
        <w:t>systems,</w:t>
      </w:r>
      <w:r w:rsidR="00C65A96">
        <w:rPr>
          <w:rFonts w:ascii="Arial" w:hAnsi="Arial" w:cs="Arial"/>
          <w:lang w:val="en-US"/>
        </w:rPr>
        <w:t xml:space="preserve"> </w:t>
      </w:r>
      <w:r w:rsidR="005657F3">
        <w:rPr>
          <w:rFonts w:ascii="Arial" w:hAnsi="Arial" w:cs="Arial"/>
          <w:lang w:val="en-US"/>
        </w:rPr>
        <w:t>wh</w:t>
      </w:r>
      <w:r w:rsidR="004F1833">
        <w:rPr>
          <w:rFonts w:ascii="Arial" w:hAnsi="Arial" w:cs="Arial"/>
          <w:lang w:val="en-US"/>
        </w:rPr>
        <w:t>o</w:t>
      </w:r>
      <w:r w:rsidR="005657F3">
        <w:rPr>
          <w:rFonts w:ascii="Arial" w:hAnsi="Arial" w:cs="Arial"/>
          <w:lang w:val="en-US"/>
        </w:rPr>
        <w:t xml:space="preserve"> </w:t>
      </w:r>
      <w:r w:rsidR="00C65A96">
        <w:rPr>
          <w:rFonts w:ascii="Arial" w:hAnsi="Arial" w:cs="Arial"/>
          <w:lang w:val="en-US"/>
        </w:rPr>
        <w:t>focus</w:t>
      </w:r>
      <w:r w:rsidR="004F1833">
        <w:rPr>
          <w:rFonts w:ascii="Arial" w:hAnsi="Arial" w:cs="Arial"/>
          <w:lang w:val="en-US"/>
        </w:rPr>
        <w:t xml:space="preserve"> </w:t>
      </w:r>
      <w:r w:rsidR="00C65A96">
        <w:rPr>
          <w:rFonts w:ascii="Arial" w:hAnsi="Arial" w:cs="Arial"/>
          <w:lang w:val="en-US"/>
        </w:rPr>
        <w:t xml:space="preserve">more </w:t>
      </w:r>
      <w:r w:rsidR="004F1833">
        <w:rPr>
          <w:rFonts w:ascii="Arial" w:hAnsi="Arial" w:cs="Arial"/>
          <w:lang w:val="en-US"/>
        </w:rPr>
        <w:t xml:space="preserve">on </w:t>
      </w:r>
      <w:r w:rsidR="001A4713">
        <w:rPr>
          <w:rFonts w:ascii="Arial" w:hAnsi="Arial" w:cs="Arial"/>
          <w:lang w:val="en-US"/>
        </w:rPr>
        <w:t>holistic development (</w:t>
      </w:r>
      <w:proofErr w:type="spellStart"/>
      <w:r w:rsidR="00DC2726">
        <w:rPr>
          <w:rFonts w:ascii="Arial" w:hAnsi="Arial" w:cs="Arial"/>
          <w:lang w:val="en-US"/>
        </w:rPr>
        <w:t>Dodds</w:t>
      </w:r>
      <w:proofErr w:type="spellEnd"/>
      <w:r w:rsidR="00DC2726">
        <w:rPr>
          <w:rFonts w:ascii="Arial" w:hAnsi="Arial" w:cs="Arial"/>
          <w:lang w:val="en-US"/>
        </w:rPr>
        <w:t xml:space="preserve">, J &amp; Blake, </w:t>
      </w:r>
      <w:r w:rsidR="003E52CA">
        <w:rPr>
          <w:rFonts w:ascii="Arial" w:hAnsi="Arial" w:cs="Arial"/>
          <w:lang w:val="en-US"/>
        </w:rPr>
        <w:t xml:space="preserve">R., </w:t>
      </w:r>
      <w:r w:rsidR="00DC2726">
        <w:rPr>
          <w:rFonts w:ascii="Arial" w:hAnsi="Arial" w:cs="Arial"/>
          <w:lang w:val="en-US"/>
        </w:rPr>
        <w:t>2005)</w:t>
      </w:r>
      <w:r w:rsidR="00C65A96">
        <w:rPr>
          <w:rFonts w:ascii="Arial" w:hAnsi="Arial" w:cs="Arial"/>
          <w:lang w:val="en-US"/>
        </w:rPr>
        <w:t xml:space="preserve">. </w:t>
      </w:r>
      <w:r w:rsidR="00303E3D">
        <w:rPr>
          <w:rFonts w:ascii="Arial" w:hAnsi="Arial" w:cs="Arial"/>
          <w:lang w:val="en-US"/>
        </w:rPr>
        <w:t>Which stat</w:t>
      </w:r>
      <w:r w:rsidR="001A4713">
        <w:rPr>
          <w:rFonts w:ascii="Arial" w:hAnsi="Arial" w:cs="Arial"/>
          <w:lang w:val="en-US"/>
        </w:rPr>
        <w:t xml:space="preserve">e, </w:t>
      </w:r>
      <w:r w:rsidR="00394E47">
        <w:rPr>
          <w:rFonts w:ascii="Arial" w:hAnsi="Arial" w:cs="Arial"/>
          <w:lang w:val="en-US"/>
        </w:rPr>
        <w:t xml:space="preserve">that holistic development is a partnership between the learner, teacher and the parents and </w:t>
      </w:r>
      <w:proofErr w:type="spellStart"/>
      <w:r w:rsidR="00394E47">
        <w:rPr>
          <w:rFonts w:ascii="Arial" w:hAnsi="Arial" w:cs="Arial"/>
          <w:lang w:val="en-US"/>
        </w:rPr>
        <w:t>carers</w:t>
      </w:r>
      <w:proofErr w:type="spellEnd"/>
      <w:r w:rsidR="00391B34">
        <w:rPr>
          <w:rFonts w:ascii="Arial" w:hAnsi="Arial" w:cs="Arial"/>
          <w:lang w:val="en-US"/>
        </w:rPr>
        <w:t xml:space="preserve">. The </w:t>
      </w:r>
      <w:proofErr w:type="spellStart"/>
      <w:r w:rsidR="00391B34">
        <w:rPr>
          <w:rFonts w:ascii="Arial" w:hAnsi="Arial" w:cs="Arial"/>
          <w:lang w:val="en-US"/>
        </w:rPr>
        <w:t>CfW</w:t>
      </w:r>
      <w:proofErr w:type="spellEnd"/>
      <w:r w:rsidR="00391B34">
        <w:rPr>
          <w:rFonts w:ascii="Arial" w:hAnsi="Arial" w:cs="Arial"/>
          <w:lang w:val="en-US"/>
        </w:rPr>
        <w:t xml:space="preserve"> emphasizes the importance of holistic teachers and learning</w:t>
      </w:r>
      <w:r w:rsidR="00303E3D">
        <w:rPr>
          <w:rFonts w:ascii="Arial" w:hAnsi="Arial" w:cs="Arial"/>
          <w:lang w:val="en-US"/>
        </w:rPr>
        <w:t xml:space="preserve"> </w:t>
      </w:r>
      <w:r w:rsidR="00A53294">
        <w:rPr>
          <w:rFonts w:ascii="Arial" w:hAnsi="Arial" w:cs="Arial"/>
          <w:lang w:val="en-US"/>
        </w:rPr>
        <w:t xml:space="preserve">(Welsh Government, 2020). </w:t>
      </w:r>
      <w:r w:rsidR="002845C9">
        <w:rPr>
          <w:rFonts w:ascii="Arial" w:hAnsi="Arial" w:cs="Arial"/>
          <w:lang w:val="en-US"/>
        </w:rPr>
        <w:t xml:space="preserve">Other researchers </w:t>
      </w:r>
      <w:r w:rsidR="0081230E">
        <w:rPr>
          <w:rFonts w:ascii="Arial" w:hAnsi="Arial" w:cs="Arial"/>
          <w:lang w:val="en-US"/>
        </w:rPr>
        <w:t xml:space="preserve">have </w:t>
      </w:r>
      <w:r w:rsidR="00084C0A">
        <w:rPr>
          <w:rFonts w:ascii="Arial" w:hAnsi="Arial" w:cs="Arial"/>
          <w:lang w:val="en-US"/>
        </w:rPr>
        <w:t xml:space="preserve">argued </w:t>
      </w:r>
      <w:r w:rsidR="0081230E">
        <w:rPr>
          <w:rFonts w:ascii="Arial" w:hAnsi="Arial" w:cs="Arial"/>
          <w:lang w:val="en-US"/>
        </w:rPr>
        <w:t xml:space="preserve">that </w:t>
      </w:r>
      <w:r w:rsidR="005E60DF">
        <w:rPr>
          <w:rFonts w:ascii="Arial" w:hAnsi="Arial" w:cs="Arial"/>
          <w:lang w:val="en-US"/>
        </w:rPr>
        <w:t xml:space="preserve">children could learn better and </w:t>
      </w:r>
      <w:r w:rsidR="002845C9">
        <w:rPr>
          <w:rFonts w:ascii="Arial" w:hAnsi="Arial" w:cs="Arial"/>
          <w:lang w:val="en-US"/>
        </w:rPr>
        <w:t>be happier</w:t>
      </w:r>
      <w:r w:rsidR="005E60DF">
        <w:rPr>
          <w:rFonts w:ascii="Arial" w:hAnsi="Arial" w:cs="Arial"/>
          <w:lang w:val="en-US"/>
        </w:rPr>
        <w:t xml:space="preserve"> in school if their emotional needs are addressed before their cognitive needs</w:t>
      </w:r>
      <w:r w:rsidR="00303E3D">
        <w:rPr>
          <w:rFonts w:ascii="Arial" w:hAnsi="Arial" w:cs="Arial"/>
          <w:lang w:val="en-US"/>
        </w:rPr>
        <w:t xml:space="preserve">. </w:t>
      </w:r>
      <w:r w:rsidR="002845C9">
        <w:rPr>
          <w:rFonts w:ascii="Arial" w:hAnsi="Arial" w:cs="Arial"/>
          <w:lang w:val="en-US"/>
        </w:rPr>
        <w:t>This could then help learners</w:t>
      </w:r>
      <w:r w:rsidR="00303E3D">
        <w:rPr>
          <w:rFonts w:ascii="Arial" w:hAnsi="Arial" w:cs="Arial"/>
          <w:lang w:val="en-US"/>
        </w:rPr>
        <w:t xml:space="preserve"> to </w:t>
      </w:r>
      <w:r w:rsidR="005E60DF">
        <w:rPr>
          <w:rFonts w:ascii="Arial" w:hAnsi="Arial" w:cs="Arial"/>
          <w:lang w:val="en-US"/>
        </w:rPr>
        <w:t>develop to their full potential</w:t>
      </w:r>
      <w:r w:rsidR="00E948E3">
        <w:rPr>
          <w:rFonts w:ascii="Arial" w:hAnsi="Arial" w:cs="Arial"/>
          <w:lang w:val="en-US"/>
        </w:rPr>
        <w:t xml:space="preserve"> (</w:t>
      </w:r>
      <w:r w:rsidR="002F4E51">
        <w:rPr>
          <w:rFonts w:ascii="Arial" w:hAnsi="Arial" w:cs="Arial"/>
          <w:lang w:val="en-US"/>
        </w:rPr>
        <w:t>Crandall</w:t>
      </w:r>
      <w:r w:rsidR="003E52CA">
        <w:rPr>
          <w:rFonts w:ascii="Arial" w:hAnsi="Arial" w:cs="Arial"/>
          <w:lang w:val="en-US"/>
        </w:rPr>
        <w:t>,2005</w:t>
      </w:r>
      <w:r w:rsidR="001A2486">
        <w:rPr>
          <w:rFonts w:ascii="Arial" w:hAnsi="Arial" w:cs="Arial"/>
          <w:lang w:val="en-US"/>
        </w:rPr>
        <w:t>, pp-270-281,</w:t>
      </w:r>
      <w:r w:rsidR="005C6663">
        <w:rPr>
          <w:rFonts w:ascii="Arial" w:hAnsi="Arial" w:cs="Arial"/>
          <w:lang w:val="en-US"/>
        </w:rPr>
        <w:t xml:space="preserve"> </w:t>
      </w:r>
      <w:r w:rsidR="00ED19E9">
        <w:rPr>
          <w:rFonts w:ascii="Arial" w:hAnsi="Arial" w:cs="Arial"/>
          <w:lang w:val="en-US"/>
        </w:rPr>
        <w:t>Blankson, A.N.</w:t>
      </w:r>
      <w:r w:rsidR="00B17B48">
        <w:rPr>
          <w:rFonts w:ascii="Arial" w:hAnsi="Arial" w:cs="Arial"/>
          <w:lang w:val="en-US"/>
        </w:rPr>
        <w:t>,2013</w:t>
      </w:r>
      <w:r w:rsidR="000D1449">
        <w:rPr>
          <w:rFonts w:ascii="Arial" w:hAnsi="Arial" w:cs="Arial"/>
          <w:lang w:val="en-US"/>
        </w:rPr>
        <w:t>, pp-346-360</w:t>
      </w:r>
      <w:r w:rsidR="00B17B48">
        <w:rPr>
          <w:rFonts w:ascii="Arial" w:hAnsi="Arial" w:cs="Arial"/>
          <w:lang w:val="en-US"/>
        </w:rPr>
        <w:t>;</w:t>
      </w:r>
      <w:r w:rsidR="005F5C55">
        <w:rPr>
          <w:rFonts w:ascii="Arial" w:hAnsi="Arial" w:cs="Arial"/>
          <w:lang w:val="en-US"/>
        </w:rPr>
        <w:t xml:space="preserve"> Jarvis</w:t>
      </w:r>
      <w:r w:rsidR="005C6663">
        <w:rPr>
          <w:rFonts w:ascii="Arial" w:hAnsi="Arial" w:cs="Arial"/>
          <w:lang w:val="en-US"/>
        </w:rPr>
        <w:t>, M., 2005</w:t>
      </w:r>
      <w:r w:rsidR="00E948E3">
        <w:rPr>
          <w:rFonts w:ascii="Arial" w:hAnsi="Arial" w:cs="Arial"/>
          <w:lang w:val="en-US"/>
        </w:rPr>
        <w:t>)</w:t>
      </w:r>
      <w:r w:rsidR="005E60DF">
        <w:rPr>
          <w:rFonts w:ascii="Arial" w:hAnsi="Arial" w:cs="Arial"/>
          <w:lang w:val="en-US"/>
        </w:rPr>
        <w:t>.</w:t>
      </w:r>
      <w:r w:rsidR="00696AD2">
        <w:rPr>
          <w:rFonts w:ascii="Arial" w:hAnsi="Arial" w:cs="Arial"/>
          <w:lang w:val="en-US"/>
        </w:rPr>
        <w:t xml:space="preserve"> </w:t>
      </w:r>
      <w:r w:rsidR="00E75BFF">
        <w:rPr>
          <w:rFonts w:ascii="Arial" w:hAnsi="Arial" w:cs="Arial"/>
          <w:lang w:val="en-US"/>
        </w:rPr>
        <w:t>Therefore, this paper will attempt to explore emotional development rather than academic development</w:t>
      </w:r>
      <w:r w:rsidR="002845C9">
        <w:rPr>
          <w:rFonts w:ascii="Arial" w:hAnsi="Arial" w:cs="Arial"/>
          <w:lang w:val="en-US"/>
        </w:rPr>
        <w:t xml:space="preserve"> of David</w:t>
      </w:r>
      <w:r w:rsidR="00E75BFF">
        <w:rPr>
          <w:rFonts w:ascii="Arial" w:hAnsi="Arial" w:cs="Arial"/>
          <w:lang w:val="en-US"/>
        </w:rPr>
        <w:t>.</w:t>
      </w:r>
    </w:p>
    <w:p w14:paraId="7B9764CC" w14:textId="1FB39262" w:rsidR="00EC37F3" w:rsidRDefault="00EC37F3" w:rsidP="003D7E79">
      <w:pPr>
        <w:spacing w:line="360" w:lineRule="auto"/>
        <w:rPr>
          <w:rFonts w:ascii="Arial" w:hAnsi="Arial" w:cs="Arial"/>
          <w:u w:val="single"/>
        </w:rPr>
      </w:pPr>
    </w:p>
    <w:p w14:paraId="709B3A36" w14:textId="5D9D9F75" w:rsidR="0026727C" w:rsidRPr="00D14D04" w:rsidRDefault="00FA709B" w:rsidP="003D7E79">
      <w:pPr>
        <w:spacing w:line="360" w:lineRule="auto"/>
        <w:rPr>
          <w:rFonts w:ascii="Arial" w:hAnsi="Arial" w:cs="Arial"/>
        </w:rPr>
      </w:pPr>
      <w:r w:rsidRPr="00D14D04">
        <w:rPr>
          <w:rFonts w:ascii="Arial" w:hAnsi="Arial" w:cs="Arial"/>
        </w:rPr>
        <w:t xml:space="preserve">From observations carried out at home and in class, David’s teacher and parents have </w:t>
      </w:r>
      <w:r w:rsidR="0016577B" w:rsidRPr="00D14D04">
        <w:rPr>
          <w:rFonts w:ascii="Arial" w:hAnsi="Arial" w:cs="Arial"/>
        </w:rPr>
        <w:t>be</w:t>
      </w:r>
      <w:r w:rsidRPr="00D14D04">
        <w:rPr>
          <w:rFonts w:ascii="Arial" w:hAnsi="Arial" w:cs="Arial"/>
        </w:rPr>
        <w:t xml:space="preserve">come </w:t>
      </w:r>
      <w:r w:rsidR="000C7B2D" w:rsidRPr="00D14D04">
        <w:rPr>
          <w:rFonts w:ascii="Arial" w:hAnsi="Arial" w:cs="Arial"/>
        </w:rPr>
        <w:t xml:space="preserve">concerned of his well-being </w:t>
      </w:r>
      <w:r w:rsidR="00903267" w:rsidRPr="00D14D04">
        <w:rPr>
          <w:rFonts w:ascii="Arial" w:hAnsi="Arial" w:cs="Arial"/>
        </w:rPr>
        <w:t>since transitioning into the school, several weeks ago. David’s peers and teacher ha</w:t>
      </w:r>
      <w:r w:rsidR="00B511F3" w:rsidRPr="00D14D04">
        <w:rPr>
          <w:rFonts w:ascii="Arial" w:hAnsi="Arial" w:cs="Arial"/>
        </w:rPr>
        <w:t>ve attempted to discuss his feelings regarding his transition</w:t>
      </w:r>
      <w:r w:rsidR="006316B6" w:rsidRPr="00D14D04">
        <w:rPr>
          <w:rFonts w:ascii="Arial" w:hAnsi="Arial" w:cs="Arial"/>
        </w:rPr>
        <w:t xml:space="preserve"> and trauma</w:t>
      </w:r>
      <w:r w:rsidR="00D163FF" w:rsidRPr="00D14D04">
        <w:rPr>
          <w:rFonts w:ascii="Arial" w:hAnsi="Arial" w:cs="Arial"/>
        </w:rPr>
        <w:t xml:space="preserve">, but David </w:t>
      </w:r>
      <w:r w:rsidR="002845C9" w:rsidRPr="00D14D04">
        <w:rPr>
          <w:rFonts w:ascii="Arial" w:hAnsi="Arial" w:cs="Arial"/>
        </w:rPr>
        <w:t xml:space="preserve">is reluctant </w:t>
      </w:r>
      <w:r w:rsidR="00D163FF" w:rsidRPr="00D14D04">
        <w:rPr>
          <w:rFonts w:ascii="Arial" w:hAnsi="Arial" w:cs="Arial"/>
        </w:rPr>
        <w:t xml:space="preserve">to </w:t>
      </w:r>
      <w:r w:rsidR="00055E51" w:rsidRPr="00D14D04">
        <w:rPr>
          <w:rFonts w:ascii="Arial" w:hAnsi="Arial" w:cs="Arial"/>
        </w:rPr>
        <w:t>open</w:t>
      </w:r>
      <w:r w:rsidR="00D163FF" w:rsidRPr="00D14D04">
        <w:rPr>
          <w:rFonts w:ascii="Arial" w:hAnsi="Arial" w:cs="Arial"/>
        </w:rPr>
        <w:t xml:space="preserve"> his worries to anyone. </w:t>
      </w:r>
      <w:r w:rsidR="002D6DC4" w:rsidRPr="00D14D04">
        <w:rPr>
          <w:rFonts w:ascii="Arial" w:hAnsi="Arial" w:cs="Arial"/>
        </w:rPr>
        <w:t>Therefo</w:t>
      </w:r>
      <w:r w:rsidR="001846CA" w:rsidRPr="00D14D04">
        <w:rPr>
          <w:rFonts w:ascii="Arial" w:hAnsi="Arial" w:cs="Arial"/>
        </w:rPr>
        <w:t>re</w:t>
      </w:r>
      <w:r w:rsidR="006C7E49" w:rsidRPr="00D14D04">
        <w:rPr>
          <w:rFonts w:ascii="Arial" w:hAnsi="Arial" w:cs="Arial"/>
        </w:rPr>
        <w:t>, a meeting involving</w:t>
      </w:r>
      <w:r w:rsidR="008974E2" w:rsidRPr="00D14D04">
        <w:rPr>
          <w:rFonts w:ascii="Arial" w:hAnsi="Arial" w:cs="Arial"/>
        </w:rPr>
        <w:t xml:space="preserve"> the learner,</w:t>
      </w:r>
      <w:r w:rsidR="006C7E49" w:rsidRPr="00D14D04">
        <w:rPr>
          <w:rFonts w:ascii="Arial" w:hAnsi="Arial" w:cs="Arial"/>
        </w:rPr>
        <w:t xml:space="preserve"> </w:t>
      </w:r>
      <w:r w:rsidR="00055E51" w:rsidRPr="00D14D04">
        <w:rPr>
          <w:rFonts w:ascii="Arial" w:hAnsi="Arial" w:cs="Arial"/>
        </w:rPr>
        <w:t xml:space="preserve">David’s parents, teacher, </w:t>
      </w:r>
      <w:r w:rsidR="006E17FA" w:rsidRPr="00D14D04">
        <w:rPr>
          <w:rFonts w:ascii="Arial" w:hAnsi="Arial" w:cs="Arial"/>
        </w:rPr>
        <w:t>translator from the local community</w:t>
      </w:r>
      <w:r w:rsidR="009F650D" w:rsidRPr="00D14D04">
        <w:rPr>
          <w:rFonts w:ascii="Arial" w:hAnsi="Arial" w:cs="Arial"/>
        </w:rPr>
        <w:t xml:space="preserve"> (Neath Port Talbot Council</w:t>
      </w:r>
      <w:r w:rsidR="00EC005B" w:rsidRPr="00D14D04">
        <w:rPr>
          <w:rFonts w:ascii="Arial" w:hAnsi="Arial" w:cs="Arial"/>
        </w:rPr>
        <w:t>, 2022)</w:t>
      </w:r>
      <w:r w:rsidR="006E17FA" w:rsidRPr="00D14D04">
        <w:rPr>
          <w:rFonts w:ascii="Arial" w:hAnsi="Arial" w:cs="Arial"/>
        </w:rPr>
        <w:t xml:space="preserve">, </w:t>
      </w:r>
      <w:r w:rsidR="00351177" w:rsidRPr="00D14D04">
        <w:rPr>
          <w:rFonts w:ascii="Arial" w:hAnsi="Arial" w:cs="Arial"/>
        </w:rPr>
        <w:t xml:space="preserve">senior leaders of the school and the </w:t>
      </w:r>
      <w:r w:rsidR="00A930C1" w:rsidRPr="00D14D04">
        <w:rPr>
          <w:rFonts w:ascii="Arial" w:hAnsi="Arial" w:cs="Arial"/>
        </w:rPr>
        <w:t>school’s</w:t>
      </w:r>
      <w:r w:rsidR="00CF135F" w:rsidRPr="00D14D04">
        <w:rPr>
          <w:rFonts w:ascii="Arial" w:hAnsi="Arial" w:cs="Arial"/>
        </w:rPr>
        <w:t xml:space="preserve"> special educationalist needs coordinator (</w:t>
      </w:r>
      <w:r w:rsidR="006E17FA" w:rsidRPr="00D14D04">
        <w:rPr>
          <w:rFonts w:ascii="Arial" w:hAnsi="Arial" w:cs="Arial"/>
        </w:rPr>
        <w:t>SENCo</w:t>
      </w:r>
      <w:r w:rsidR="00CF135F" w:rsidRPr="00D14D04">
        <w:rPr>
          <w:rFonts w:ascii="Arial" w:hAnsi="Arial" w:cs="Arial"/>
        </w:rPr>
        <w:t>)</w:t>
      </w:r>
      <w:r w:rsidR="00A930C1" w:rsidRPr="00D14D04">
        <w:rPr>
          <w:rFonts w:ascii="Arial" w:hAnsi="Arial" w:cs="Arial"/>
        </w:rPr>
        <w:t>. The meeting contained a discussion</w:t>
      </w:r>
      <w:r w:rsidR="004A0AFD" w:rsidRPr="00D14D04">
        <w:rPr>
          <w:rFonts w:ascii="Arial" w:hAnsi="Arial" w:cs="Arial"/>
        </w:rPr>
        <w:t xml:space="preserve"> </w:t>
      </w:r>
      <w:r w:rsidR="00882E0C" w:rsidRPr="00D14D04">
        <w:rPr>
          <w:rFonts w:ascii="Arial" w:hAnsi="Arial" w:cs="Arial"/>
        </w:rPr>
        <w:t>stating</w:t>
      </w:r>
      <w:r w:rsidR="00045338" w:rsidRPr="00D14D04">
        <w:rPr>
          <w:rFonts w:ascii="Arial" w:hAnsi="Arial" w:cs="Arial"/>
        </w:rPr>
        <w:t xml:space="preserve"> David would benefit </w:t>
      </w:r>
      <w:r w:rsidR="00D379BD" w:rsidRPr="00D14D04">
        <w:rPr>
          <w:rFonts w:ascii="Arial" w:hAnsi="Arial" w:cs="Arial"/>
        </w:rPr>
        <w:t>greater support to increase his emotional literacy</w:t>
      </w:r>
      <w:r w:rsidR="00762862" w:rsidRPr="00D14D04">
        <w:rPr>
          <w:rFonts w:ascii="Arial" w:hAnsi="Arial" w:cs="Arial"/>
        </w:rPr>
        <w:t xml:space="preserve">, referring David to the </w:t>
      </w:r>
      <w:r w:rsidR="00D910E3" w:rsidRPr="00D14D04">
        <w:rPr>
          <w:rFonts w:ascii="Arial" w:hAnsi="Arial" w:cs="Arial"/>
        </w:rPr>
        <w:t>school’s</w:t>
      </w:r>
      <w:r w:rsidR="00762862" w:rsidRPr="00D14D04">
        <w:rPr>
          <w:rFonts w:ascii="Arial" w:hAnsi="Arial" w:cs="Arial"/>
        </w:rPr>
        <w:t xml:space="preserve"> emotional </w:t>
      </w:r>
      <w:r w:rsidR="00904EF3" w:rsidRPr="00D14D04">
        <w:rPr>
          <w:rFonts w:ascii="Arial" w:hAnsi="Arial" w:cs="Arial"/>
        </w:rPr>
        <w:t>literacy support assistant intervention (E</w:t>
      </w:r>
      <w:r w:rsidR="00FC35FA" w:rsidRPr="00D14D04">
        <w:rPr>
          <w:rFonts w:ascii="Arial" w:hAnsi="Arial" w:cs="Arial"/>
        </w:rPr>
        <w:t>LSA)</w:t>
      </w:r>
      <w:r w:rsidR="00D910E3" w:rsidRPr="00D14D04">
        <w:rPr>
          <w:rFonts w:ascii="Arial" w:hAnsi="Arial" w:cs="Arial"/>
        </w:rPr>
        <w:t>. T</w:t>
      </w:r>
      <w:r w:rsidR="008974E2" w:rsidRPr="00D14D04">
        <w:rPr>
          <w:rFonts w:ascii="Arial" w:hAnsi="Arial" w:cs="Arial"/>
        </w:rPr>
        <w:t xml:space="preserve">he meeting </w:t>
      </w:r>
      <w:r w:rsidR="00FC35FA" w:rsidRPr="00D14D04">
        <w:rPr>
          <w:rFonts w:ascii="Arial" w:hAnsi="Arial" w:cs="Arial"/>
        </w:rPr>
        <w:t xml:space="preserve">also </w:t>
      </w:r>
      <w:r w:rsidR="008974E2" w:rsidRPr="00D14D04">
        <w:rPr>
          <w:rFonts w:ascii="Arial" w:hAnsi="Arial" w:cs="Arial"/>
        </w:rPr>
        <w:t xml:space="preserve">provided </w:t>
      </w:r>
      <w:r w:rsidR="004E09BD" w:rsidRPr="00D14D04">
        <w:rPr>
          <w:rFonts w:ascii="Arial" w:hAnsi="Arial" w:cs="Arial"/>
        </w:rPr>
        <w:lastRenderedPageBreak/>
        <w:t xml:space="preserve">David the opportunity to produce a </w:t>
      </w:r>
      <w:r w:rsidR="00D910E3" w:rsidRPr="00D14D04">
        <w:rPr>
          <w:rFonts w:ascii="Arial" w:hAnsi="Arial" w:cs="Arial"/>
        </w:rPr>
        <w:t>one-page</w:t>
      </w:r>
      <w:r w:rsidR="004E09BD" w:rsidRPr="00D14D04">
        <w:rPr>
          <w:rFonts w:ascii="Arial" w:hAnsi="Arial" w:cs="Arial"/>
        </w:rPr>
        <w:t xml:space="preserve"> profile (Part 2) with h</w:t>
      </w:r>
      <w:r w:rsidR="005D6483" w:rsidRPr="00D14D04">
        <w:rPr>
          <w:rFonts w:ascii="Arial" w:hAnsi="Arial" w:cs="Arial"/>
        </w:rPr>
        <w:t>is</w:t>
      </w:r>
      <w:r w:rsidR="004E09BD" w:rsidRPr="00D14D04">
        <w:rPr>
          <w:rFonts w:ascii="Arial" w:hAnsi="Arial" w:cs="Arial"/>
        </w:rPr>
        <w:t xml:space="preserve"> teacher and parents, supported by </w:t>
      </w:r>
      <w:r w:rsidR="005D6483" w:rsidRPr="00D14D04">
        <w:rPr>
          <w:rFonts w:ascii="Arial" w:hAnsi="Arial" w:cs="Arial"/>
        </w:rPr>
        <w:t xml:space="preserve">a </w:t>
      </w:r>
      <w:r w:rsidR="004E09BD" w:rsidRPr="00D14D04">
        <w:rPr>
          <w:rFonts w:ascii="Arial" w:hAnsi="Arial" w:cs="Arial"/>
        </w:rPr>
        <w:t xml:space="preserve">translator. </w:t>
      </w:r>
      <w:r w:rsidR="003C708B" w:rsidRPr="00D14D04">
        <w:rPr>
          <w:rFonts w:ascii="Arial" w:hAnsi="Arial" w:cs="Arial"/>
        </w:rPr>
        <w:t>One-page profiles ar</w:t>
      </w:r>
      <w:r w:rsidR="00625599" w:rsidRPr="00D14D04">
        <w:rPr>
          <w:rFonts w:ascii="Arial" w:hAnsi="Arial" w:cs="Arial"/>
        </w:rPr>
        <w:t xml:space="preserve">e </w:t>
      </w:r>
      <w:r w:rsidR="00553CD7" w:rsidRPr="00D14D04">
        <w:rPr>
          <w:rFonts w:ascii="Arial" w:hAnsi="Arial" w:cs="Arial"/>
        </w:rPr>
        <w:t>considered important to support teachers personalise learning for learners with different needs</w:t>
      </w:r>
      <w:r w:rsidR="00DD3A54" w:rsidRPr="00D14D04">
        <w:rPr>
          <w:rFonts w:ascii="Arial" w:hAnsi="Arial" w:cs="Arial"/>
        </w:rPr>
        <w:t xml:space="preserve"> and provide a chance for parents and carers to share their knowledge with the school </w:t>
      </w:r>
      <w:r w:rsidR="004B3BC8" w:rsidRPr="00D14D04">
        <w:rPr>
          <w:rFonts w:ascii="Arial" w:hAnsi="Arial" w:cs="Arial"/>
        </w:rPr>
        <w:t>on how best to support their child</w:t>
      </w:r>
      <w:r w:rsidR="00553CD7" w:rsidRPr="00D14D04">
        <w:rPr>
          <w:rFonts w:ascii="Arial" w:hAnsi="Arial" w:cs="Arial"/>
        </w:rPr>
        <w:t xml:space="preserve"> (</w:t>
      </w:r>
      <w:r w:rsidR="00D06817" w:rsidRPr="00D14D04">
        <w:rPr>
          <w:rFonts w:ascii="Arial" w:hAnsi="Arial" w:cs="Arial"/>
        </w:rPr>
        <w:t>Poulter, G., 2016</w:t>
      </w:r>
      <w:r w:rsidR="00553CD7" w:rsidRPr="00D14D04">
        <w:rPr>
          <w:rFonts w:ascii="Arial" w:hAnsi="Arial" w:cs="Arial"/>
        </w:rPr>
        <w:t xml:space="preserve">). </w:t>
      </w:r>
      <w:r w:rsidR="004B3BC8" w:rsidRPr="00D14D04">
        <w:rPr>
          <w:rFonts w:ascii="Arial" w:hAnsi="Arial" w:cs="Arial"/>
        </w:rPr>
        <w:t xml:space="preserve">Information was gathered </w:t>
      </w:r>
      <w:r w:rsidR="00105673" w:rsidRPr="00D14D04">
        <w:rPr>
          <w:rFonts w:ascii="Arial" w:hAnsi="Arial" w:cs="Arial"/>
        </w:rPr>
        <w:t>with parents using activities from ‘</w:t>
      </w:r>
      <w:r w:rsidR="00245BDC" w:rsidRPr="00D14D04">
        <w:rPr>
          <w:rFonts w:ascii="Arial" w:hAnsi="Arial" w:cs="Arial"/>
        </w:rPr>
        <w:t>It’s</w:t>
      </w:r>
      <w:r w:rsidR="00105673" w:rsidRPr="00D14D04">
        <w:rPr>
          <w:rFonts w:ascii="Arial" w:hAnsi="Arial" w:cs="Arial"/>
        </w:rPr>
        <w:t xml:space="preserve"> great to be me’ (</w:t>
      </w:r>
      <w:r w:rsidR="00293C57" w:rsidRPr="00D14D04">
        <w:rPr>
          <w:rFonts w:ascii="Arial" w:hAnsi="Arial" w:cs="Arial"/>
        </w:rPr>
        <w:t xml:space="preserve">Sanderson, H et al, </w:t>
      </w:r>
      <w:r w:rsidR="008B0F74" w:rsidRPr="00D14D04">
        <w:rPr>
          <w:rFonts w:ascii="Arial" w:hAnsi="Arial" w:cs="Arial"/>
        </w:rPr>
        <w:t xml:space="preserve">2010) </w:t>
      </w:r>
      <w:r w:rsidR="00105673" w:rsidRPr="00D14D04">
        <w:rPr>
          <w:rFonts w:ascii="Arial" w:hAnsi="Arial" w:cs="Arial"/>
        </w:rPr>
        <w:t xml:space="preserve">(See Appendix 1). </w:t>
      </w:r>
    </w:p>
    <w:p w14:paraId="6209FC54" w14:textId="6F152341" w:rsidR="00147571" w:rsidRDefault="006B3D7B" w:rsidP="003D7E79">
      <w:pPr>
        <w:spacing w:line="360" w:lineRule="auto"/>
        <w:rPr>
          <w:rFonts w:ascii="Arial" w:hAnsi="Arial" w:cs="Arial"/>
        </w:rPr>
      </w:pPr>
      <w:r w:rsidRPr="00D14D04">
        <w:rPr>
          <w:rFonts w:ascii="Arial" w:hAnsi="Arial" w:cs="Arial"/>
        </w:rPr>
        <w:t xml:space="preserve">Trauma is defined </w:t>
      </w:r>
      <w:r w:rsidR="00BC325D" w:rsidRPr="00D14D04">
        <w:rPr>
          <w:rFonts w:ascii="Arial" w:hAnsi="Arial" w:cs="Arial"/>
        </w:rPr>
        <w:t>as an occurrence an individual perceives such as an event or circumstance which is considered extremely harmful and frightening</w:t>
      </w:r>
      <w:r w:rsidR="005E1766" w:rsidRPr="00D14D04">
        <w:rPr>
          <w:rFonts w:ascii="Arial" w:hAnsi="Arial" w:cs="Arial"/>
        </w:rPr>
        <w:t xml:space="preserve"> (Bartlett, J.D., 2019)</w:t>
      </w:r>
      <w:r w:rsidR="00BC325D" w:rsidRPr="00D14D04">
        <w:rPr>
          <w:rFonts w:ascii="Arial" w:hAnsi="Arial" w:cs="Arial"/>
        </w:rPr>
        <w:t xml:space="preserve">. When relating these findings to </w:t>
      </w:r>
      <w:r w:rsidR="00147571" w:rsidRPr="00D14D04">
        <w:rPr>
          <w:rFonts w:ascii="Arial" w:hAnsi="Arial" w:cs="Arial"/>
        </w:rPr>
        <w:t>David</w:t>
      </w:r>
      <w:r w:rsidR="00BC325D" w:rsidRPr="00D14D04">
        <w:rPr>
          <w:rFonts w:ascii="Arial" w:hAnsi="Arial" w:cs="Arial"/>
        </w:rPr>
        <w:t>,</w:t>
      </w:r>
      <w:r w:rsidR="002924F4" w:rsidRPr="00D14D04">
        <w:rPr>
          <w:rFonts w:ascii="Arial" w:hAnsi="Arial" w:cs="Arial"/>
        </w:rPr>
        <w:t xml:space="preserve"> the learner has had several negative impacts from moving from war such</w:t>
      </w:r>
      <w:r w:rsidR="00AF7913" w:rsidRPr="00D14D04">
        <w:rPr>
          <w:rFonts w:ascii="Arial" w:hAnsi="Arial" w:cs="Arial"/>
        </w:rPr>
        <w:t xml:space="preserve"> as</w:t>
      </w:r>
      <w:r w:rsidR="00C7031E" w:rsidRPr="00D14D04">
        <w:rPr>
          <w:rFonts w:ascii="Arial" w:hAnsi="Arial" w:cs="Arial"/>
        </w:rPr>
        <w:t xml:space="preserve"> stress, </w:t>
      </w:r>
      <w:r w:rsidR="008B0D97" w:rsidRPr="00D14D04">
        <w:rPr>
          <w:rFonts w:ascii="Arial" w:hAnsi="Arial" w:cs="Arial"/>
        </w:rPr>
        <w:t>anxiety,</w:t>
      </w:r>
      <w:r w:rsidR="00C7031E" w:rsidRPr="00D14D04">
        <w:rPr>
          <w:rFonts w:ascii="Arial" w:hAnsi="Arial" w:cs="Arial"/>
        </w:rPr>
        <w:t xml:space="preserve"> and worry</w:t>
      </w:r>
      <w:r w:rsidR="003223E0" w:rsidRPr="00D14D04">
        <w:rPr>
          <w:rFonts w:ascii="Arial" w:hAnsi="Arial" w:cs="Arial"/>
        </w:rPr>
        <w:t xml:space="preserve">. </w:t>
      </w:r>
      <w:r w:rsidR="00AF560A" w:rsidRPr="00D14D04">
        <w:rPr>
          <w:rFonts w:ascii="Arial" w:hAnsi="Arial" w:cs="Arial"/>
        </w:rPr>
        <w:t>This is perhaps echoed in literature to be the result of school transition</w:t>
      </w:r>
      <w:r w:rsidR="00FC35FA" w:rsidRPr="00D14D04">
        <w:rPr>
          <w:rFonts w:ascii="Arial" w:hAnsi="Arial" w:cs="Arial"/>
        </w:rPr>
        <w:t xml:space="preserve"> </w:t>
      </w:r>
      <w:r w:rsidR="00CA67FC" w:rsidRPr="00D14D04">
        <w:rPr>
          <w:rFonts w:ascii="Arial" w:hAnsi="Arial" w:cs="Arial"/>
        </w:rPr>
        <w:t xml:space="preserve">(Howard &amp; Johnson, 2000; </w:t>
      </w:r>
      <w:proofErr w:type="spellStart"/>
      <w:proofErr w:type="gramStart"/>
      <w:r w:rsidR="00CA67FC" w:rsidRPr="00D14D04">
        <w:rPr>
          <w:rFonts w:ascii="Arial" w:hAnsi="Arial" w:cs="Arial"/>
        </w:rPr>
        <w:t>Synmonds,</w:t>
      </w:r>
      <w:r w:rsidR="00F92414" w:rsidRPr="00D14D04">
        <w:rPr>
          <w:rFonts w:ascii="Arial" w:hAnsi="Arial" w:cs="Arial"/>
        </w:rPr>
        <w:t>J</w:t>
      </w:r>
      <w:proofErr w:type="spellEnd"/>
      <w:r w:rsidR="00F92414" w:rsidRPr="00D14D04">
        <w:rPr>
          <w:rFonts w:ascii="Arial" w:hAnsi="Arial" w:cs="Arial"/>
        </w:rPr>
        <w:t>.</w:t>
      </w:r>
      <w:proofErr w:type="gramEnd"/>
      <w:r w:rsidR="00F92414" w:rsidRPr="00D14D04">
        <w:rPr>
          <w:rFonts w:ascii="Arial" w:hAnsi="Arial" w:cs="Arial"/>
        </w:rPr>
        <w:t xml:space="preserve">, 2015; </w:t>
      </w:r>
      <w:proofErr w:type="spellStart"/>
      <w:r w:rsidR="003C4EBF" w:rsidRPr="00D14D04">
        <w:rPr>
          <w:rFonts w:ascii="Arial" w:hAnsi="Arial" w:cs="Arial"/>
        </w:rPr>
        <w:t>Perry,B.D</w:t>
      </w:r>
      <w:proofErr w:type="spellEnd"/>
      <w:r w:rsidR="003C4EBF" w:rsidRPr="00D14D04">
        <w:rPr>
          <w:rFonts w:ascii="Arial" w:hAnsi="Arial" w:cs="Arial"/>
        </w:rPr>
        <w:t>., 1995</w:t>
      </w:r>
      <w:r w:rsidR="002406B5" w:rsidRPr="00D14D04">
        <w:rPr>
          <w:rFonts w:ascii="Arial" w:hAnsi="Arial" w:cs="Arial"/>
        </w:rPr>
        <w:t xml:space="preserve">; </w:t>
      </w:r>
      <w:proofErr w:type="spellStart"/>
      <w:r w:rsidR="00A1052E" w:rsidRPr="00D14D04">
        <w:rPr>
          <w:rFonts w:ascii="Arial" w:hAnsi="Arial" w:cs="Arial"/>
        </w:rPr>
        <w:t>Smith</w:t>
      </w:r>
      <w:r w:rsidR="000C032A" w:rsidRPr="00D14D04">
        <w:rPr>
          <w:rFonts w:ascii="Arial" w:hAnsi="Arial" w:cs="Arial"/>
        </w:rPr>
        <w:t>,S</w:t>
      </w:r>
      <w:proofErr w:type="spellEnd"/>
      <w:r w:rsidR="000C032A" w:rsidRPr="00D14D04">
        <w:rPr>
          <w:rFonts w:ascii="Arial" w:hAnsi="Arial" w:cs="Arial"/>
        </w:rPr>
        <w:t>., 2021</w:t>
      </w:r>
      <w:r w:rsidR="00F92414" w:rsidRPr="00D14D04">
        <w:rPr>
          <w:rFonts w:ascii="Arial" w:hAnsi="Arial" w:cs="Arial"/>
        </w:rPr>
        <w:t xml:space="preserve">). </w:t>
      </w:r>
      <w:r w:rsidR="00514508" w:rsidRPr="00D14D04">
        <w:rPr>
          <w:rFonts w:ascii="Arial" w:hAnsi="Arial" w:cs="Arial"/>
        </w:rPr>
        <w:t>However, recent researchers have explore</w:t>
      </w:r>
      <w:r w:rsidR="008320A9" w:rsidRPr="00D14D04">
        <w:rPr>
          <w:rFonts w:ascii="Arial" w:hAnsi="Arial" w:cs="Arial"/>
        </w:rPr>
        <w:t>d the negative impacts</w:t>
      </w:r>
      <w:r w:rsidR="00F76F11" w:rsidRPr="00D14D04">
        <w:rPr>
          <w:rFonts w:ascii="Arial" w:hAnsi="Arial" w:cs="Arial"/>
        </w:rPr>
        <w:t xml:space="preserve"> traumatic experiences can have on an individual in later life</w:t>
      </w:r>
      <w:r w:rsidR="00285B35" w:rsidRPr="00D14D04">
        <w:rPr>
          <w:rFonts w:ascii="Arial" w:hAnsi="Arial" w:cs="Arial"/>
        </w:rPr>
        <w:t xml:space="preserve">. Research implies that David is </w:t>
      </w:r>
      <w:r w:rsidR="002406B5" w:rsidRPr="00D14D04">
        <w:rPr>
          <w:rFonts w:ascii="Arial" w:hAnsi="Arial" w:cs="Arial"/>
        </w:rPr>
        <w:t>at risk to Adverse Childhood experiences (ACE</w:t>
      </w:r>
      <w:r w:rsidR="001B7855" w:rsidRPr="00D14D04">
        <w:rPr>
          <w:rFonts w:ascii="Arial" w:hAnsi="Arial" w:cs="Arial"/>
        </w:rPr>
        <w:t>s</w:t>
      </w:r>
      <w:r w:rsidR="002406B5" w:rsidRPr="00D14D04">
        <w:rPr>
          <w:rFonts w:ascii="Arial" w:hAnsi="Arial" w:cs="Arial"/>
        </w:rPr>
        <w:t>) (</w:t>
      </w:r>
      <w:r w:rsidR="002040D1" w:rsidRPr="00D14D04">
        <w:rPr>
          <w:rFonts w:ascii="Arial" w:hAnsi="Arial" w:cs="Arial"/>
        </w:rPr>
        <w:t>Haynes, E et al</w:t>
      </w:r>
      <w:r w:rsidR="001B7855" w:rsidRPr="00D14D04">
        <w:rPr>
          <w:rFonts w:ascii="Arial" w:hAnsi="Arial" w:cs="Arial"/>
        </w:rPr>
        <w:t>., 2020</w:t>
      </w:r>
      <w:r w:rsidR="00294F93" w:rsidRPr="00D14D04">
        <w:rPr>
          <w:rFonts w:ascii="Arial" w:hAnsi="Arial" w:cs="Arial"/>
        </w:rPr>
        <w:t>; ESTYN 2020</w:t>
      </w:r>
      <w:r w:rsidR="002406B5" w:rsidRPr="00D14D04">
        <w:rPr>
          <w:rFonts w:ascii="Arial" w:hAnsi="Arial" w:cs="Arial"/>
        </w:rPr>
        <w:t>).</w:t>
      </w:r>
      <w:r w:rsidR="00543B73" w:rsidRPr="00D14D04">
        <w:rPr>
          <w:rFonts w:ascii="Arial" w:hAnsi="Arial" w:cs="Arial"/>
        </w:rPr>
        <w:t xml:space="preserve"> Public Health Wales suggests that </w:t>
      </w:r>
      <w:r w:rsidR="000F6220" w:rsidRPr="00D14D04">
        <w:rPr>
          <w:rFonts w:ascii="Arial" w:hAnsi="Arial" w:cs="Arial"/>
        </w:rPr>
        <w:t>learners who experience stressful childhoods are more likely to experience poor self-image and mental health</w:t>
      </w:r>
      <w:r w:rsidR="00B93A5A" w:rsidRPr="00D14D04">
        <w:rPr>
          <w:rFonts w:ascii="Arial" w:hAnsi="Arial" w:cs="Arial"/>
        </w:rPr>
        <w:t xml:space="preserve"> (2021)</w:t>
      </w:r>
      <w:r w:rsidR="000F6220" w:rsidRPr="00D14D04">
        <w:rPr>
          <w:rFonts w:ascii="Arial" w:hAnsi="Arial" w:cs="Arial"/>
        </w:rPr>
        <w:t xml:space="preserve">. </w:t>
      </w:r>
      <w:r w:rsidR="00E73C5F" w:rsidRPr="00D14D04">
        <w:rPr>
          <w:rFonts w:ascii="Arial" w:hAnsi="Arial" w:cs="Arial"/>
        </w:rPr>
        <w:t xml:space="preserve">Similar research reports </w:t>
      </w:r>
      <w:r w:rsidR="008655C6" w:rsidRPr="00D14D04">
        <w:rPr>
          <w:rFonts w:ascii="Arial" w:hAnsi="Arial" w:cs="Arial"/>
        </w:rPr>
        <w:t xml:space="preserve">by the </w:t>
      </w:r>
      <w:r w:rsidR="00242464" w:rsidRPr="00D14D04">
        <w:rPr>
          <w:rFonts w:ascii="Arial" w:hAnsi="Arial" w:cs="Arial"/>
        </w:rPr>
        <w:t xml:space="preserve">Welsh Government </w:t>
      </w:r>
      <w:r w:rsidR="008655C6" w:rsidRPr="00D14D04">
        <w:rPr>
          <w:rFonts w:ascii="Arial" w:hAnsi="Arial" w:cs="Arial"/>
        </w:rPr>
        <w:t xml:space="preserve">(2022b) </w:t>
      </w:r>
      <w:r w:rsidR="00FA519A" w:rsidRPr="00D14D04">
        <w:rPr>
          <w:rFonts w:ascii="Arial" w:hAnsi="Arial" w:cs="Arial"/>
        </w:rPr>
        <w:t>states that without the presence of protective factors from stress and trauma which ACEs cause can potentially change a child’s brain development</w:t>
      </w:r>
      <w:r w:rsidR="00182566" w:rsidRPr="00D14D04">
        <w:rPr>
          <w:rFonts w:ascii="Arial" w:hAnsi="Arial" w:cs="Arial"/>
        </w:rPr>
        <w:t>. These findings suggest that David could experience long-term physical problems and challenging behaviour if these barriers are not removed.</w:t>
      </w:r>
      <w:r w:rsidR="00EC43C8" w:rsidRPr="00D14D04">
        <w:rPr>
          <w:rFonts w:ascii="Arial" w:hAnsi="Arial" w:cs="Arial"/>
        </w:rPr>
        <w:t xml:space="preserve"> </w:t>
      </w:r>
    </w:p>
    <w:p w14:paraId="5752839B" w14:textId="6B4AD90B" w:rsidR="008F6296" w:rsidRDefault="00F33164" w:rsidP="003D7E79">
      <w:pPr>
        <w:spacing w:line="360" w:lineRule="auto"/>
        <w:rPr>
          <w:rFonts w:ascii="Arial" w:hAnsi="Arial" w:cs="Arial"/>
        </w:rPr>
      </w:pPr>
      <w:r>
        <w:rPr>
          <w:rFonts w:ascii="Arial" w:hAnsi="Arial" w:cs="Arial"/>
        </w:rPr>
        <w:t xml:space="preserve">Supporting well-being </w:t>
      </w:r>
      <w:r w:rsidR="008F6296">
        <w:rPr>
          <w:rFonts w:ascii="Arial" w:hAnsi="Arial" w:cs="Arial"/>
        </w:rPr>
        <w:t xml:space="preserve">Additionally, </w:t>
      </w:r>
      <w:proofErr w:type="spellStart"/>
      <w:r w:rsidR="00AF2A7C">
        <w:rPr>
          <w:rFonts w:ascii="Arial" w:hAnsi="Arial" w:cs="Arial"/>
        </w:rPr>
        <w:t>Dr.</w:t>
      </w:r>
      <w:proofErr w:type="spellEnd"/>
      <w:r w:rsidR="00AF2A7C">
        <w:rPr>
          <w:rFonts w:ascii="Arial" w:hAnsi="Arial" w:cs="Arial"/>
        </w:rPr>
        <w:t xml:space="preserve"> Daniel Siegel</w:t>
      </w:r>
      <w:r w:rsidR="005A09D8">
        <w:rPr>
          <w:rFonts w:ascii="Arial" w:hAnsi="Arial" w:cs="Arial"/>
        </w:rPr>
        <w:t xml:space="preserve"> (2007),</w:t>
      </w:r>
      <w:r w:rsidR="00AF2A7C">
        <w:rPr>
          <w:rFonts w:ascii="Arial" w:hAnsi="Arial" w:cs="Arial"/>
        </w:rPr>
        <w:t xml:space="preserve"> introduced a study </w:t>
      </w:r>
      <w:r w:rsidR="004C0E95">
        <w:rPr>
          <w:rFonts w:ascii="Arial" w:hAnsi="Arial" w:cs="Arial"/>
        </w:rPr>
        <w:t xml:space="preserve">on the negative impact of </w:t>
      </w:r>
      <w:r w:rsidR="00A57A8D">
        <w:rPr>
          <w:rFonts w:ascii="Arial" w:hAnsi="Arial" w:cs="Arial"/>
        </w:rPr>
        <w:t>ACEs</w:t>
      </w:r>
      <w:r w:rsidR="004C0E95">
        <w:rPr>
          <w:rFonts w:ascii="Arial" w:hAnsi="Arial" w:cs="Arial"/>
        </w:rPr>
        <w:t xml:space="preserve"> on a child; he identified that learners needed </w:t>
      </w:r>
      <w:r w:rsidR="00EE5434">
        <w:rPr>
          <w:rFonts w:ascii="Arial" w:hAnsi="Arial" w:cs="Arial"/>
        </w:rPr>
        <w:t xml:space="preserve">a balance of several nutrients </w:t>
      </w:r>
      <w:r w:rsidR="00D163C7">
        <w:rPr>
          <w:rFonts w:ascii="Arial" w:hAnsi="Arial" w:cs="Arial"/>
        </w:rPr>
        <w:t>to</w:t>
      </w:r>
      <w:r w:rsidR="00EE5434">
        <w:rPr>
          <w:rFonts w:ascii="Arial" w:hAnsi="Arial" w:cs="Arial"/>
        </w:rPr>
        <w:t xml:space="preserve"> progress and develop.</w:t>
      </w:r>
      <w:r w:rsidR="003173E5">
        <w:rPr>
          <w:rFonts w:ascii="Arial" w:hAnsi="Arial" w:cs="Arial"/>
        </w:rPr>
        <w:t xml:space="preserve"> Siegel also agreed with previous literature </w:t>
      </w:r>
      <w:r w:rsidR="00473D01">
        <w:rPr>
          <w:rFonts w:ascii="Arial" w:hAnsi="Arial" w:cs="Arial"/>
        </w:rPr>
        <w:t xml:space="preserve">the long-term implications the traumatic experiences can have on the brain. </w:t>
      </w:r>
      <w:r w:rsidR="00F34E5D">
        <w:rPr>
          <w:rFonts w:ascii="Arial" w:hAnsi="Arial" w:cs="Arial"/>
        </w:rPr>
        <w:t xml:space="preserve">At present, David’s likelihood of experiencing these implications </w:t>
      </w:r>
      <w:r w:rsidR="00261695">
        <w:rPr>
          <w:rFonts w:ascii="Arial" w:hAnsi="Arial" w:cs="Arial"/>
        </w:rPr>
        <w:t xml:space="preserve">is minimal. However, by placing an intervention in early could potentially </w:t>
      </w:r>
      <w:r w:rsidR="0014048C">
        <w:rPr>
          <w:rFonts w:ascii="Arial" w:hAnsi="Arial" w:cs="Arial"/>
        </w:rPr>
        <w:t xml:space="preserve">prevent deeper implications in the future. </w:t>
      </w:r>
    </w:p>
    <w:p w14:paraId="1BD34FC8" w14:textId="2978E6A0" w:rsidR="007151EC" w:rsidRDefault="007E35A4" w:rsidP="003D7E79">
      <w:pPr>
        <w:spacing w:line="360" w:lineRule="auto"/>
        <w:rPr>
          <w:rFonts w:ascii="Arial" w:hAnsi="Arial" w:cs="Arial"/>
        </w:rPr>
      </w:pPr>
      <w:r w:rsidRPr="00D14D04">
        <w:rPr>
          <w:rFonts w:ascii="Arial" w:hAnsi="Arial" w:cs="Arial"/>
        </w:rPr>
        <w:t>The ELSA intervention</w:t>
      </w:r>
      <w:r w:rsidR="00F906B1" w:rsidRPr="00D14D04">
        <w:rPr>
          <w:rFonts w:ascii="Arial" w:hAnsi="Arial" w:cs="Arial"/>
        </w:rPr>
        <w:t xml:space="preserve"> </w:t>
      </w:r>
      <w:r w:rsidR="00081A53" w:rsidRPr="00D14D04">
        <w:rPr>
          <w:rFonts w:ascii="Arial" w:hAnsi="Arial" w:cs="Arial"/>
        </w:rPr>
        <w:t>which was originally developed by Educational Psycholog</w:t>
      </w:r>
      <w:r w:rsidR="000F1045" w:rsidRPr="00D14D04">
        <w:rPr>
          <w:rFonts w:ascii="Arial" w:hAnsi="Arial" w:cs="Arial"/>
        </w:rPr>
        <w:t>ist</w:t>
      </w:r>
      <w:r w:rsidR="00081A53" w:rsidRPr="00D14D04">
        <w:rPr>
          <w:rFonts w:ascii="Arial" w:hAnsi="Arial" w:cs="Arial"/>
        </w:rPr>
        <w:t xml:space="preserve"> Sheila Burton,</w:t>
      </w:r>
      <w:r w:rsidRPr="00D14D04">
        <w:rPr>
          <w:rFonts w:ascii="Arial" w:hAnsi="Arial" w:cs="Arial"/>
        </w:rPr>
        <w:t xml:space="preserve"> </w:t>
      </w:r>
      <w:r w:rsidR="00E23D85" w:rsidRPr="00D14D04">
        <w:rPr>
          <w:rFonts w:ascii="Arial" w:hAnsi="Arial" w:cs="Arial"/>
        </w:rPr>
        <w:t xml:space="preserve">aims to support David’s </w:t>
      </w:r>
      <w:r w:rsidR="005104AC" w:rsidRPr="00D14D04">
        <w:rPr>
          <w:rFonts w:ascii="Arial" w:hAnsi="Arial" w:cs="Arial"/>
        </w:rPr>
        <w:t xml:space="preserve">well-being and emotional literacy </w:t>
      </w:r>
      <w:r w:rsidR="007A0DC6" w:rsidRPr="00D14D04">
        <w:rPr>
          <w:rFonts w:ascii="Arial" w:hAnsi="Arial" w:cs="Arial"/>
        </w:rPr>
        <w:t>(McEwen, S., 2019</w:t>
      </w:r>
      <w:r w:rsidR="000A24F1">
        <w:rPr>
          <w:rFonts w:ascii="Arial" w:hAnsi="Arial" w:cs="Arial"/>
        </w:rPr>
        <w:t>, pp</w:t>
      </w:r>
      <w:r w:rsidR="005C739A">
        <w:rPr>
          <w:rFonts w:ascii="Arial" w:hAnsi="Arial" w:cs="Arial"/>
        </w:rPr>
        <w:t>-</w:t>
      </w:r>
      <w:r w:rsidR="000A24F1">
        <w:rPr>
          <w:rFonts w:ascii="Arial" w:hAnsi="Arial" w:cs="Arial"/>
        </w:rPr>
        <w:t>289-306</w:t>
      </w:r>
      <w:r w:rsidR="007A0DC6" w:rsidRPr="00D14D04">
        <w:rPr>
          <w:rFonts w:ascii="Arial" w:hAnsi="Arial" w:cs="Arial"/>
        </w:rPr>
        <w:t>;</w:t>
      </w:r>
      <w:r w:rsidR="00F00E8D" w:rsidRPr="00D14D04">
        <w:rPr>
          <w:rFonts w:ascii="Arial" w:hAnsi="Arial" w:cs="Arial"/>
        </w:rPr>
        <w:t xml:space="preserve"> </w:t>
      </w:r>
      <w:r w:rsidR="00731BA5" w:rsidRPr="00D14D04">
        <w:rPr>
          <w:rFonts w:ascii="Arial" w:hAnsi="Arial" w:cs="Arial"/>
        </w:rPr>
        <w:t>Wilding, L</w:t>
      </w:r>
      <w:r w:rsidR="00F00E8D" w:rsidRPr="00D14D04">
        <w:rPr>
          <w:rFonts w:ascii="Arial" w:hAnsi="Arial" w:cs="Arial"/>
        </w:rPr>
        <w:t xml:space="preserve">., </w:t>
      </w:r>
      <w:r w:rsidR="00183611" w:rsidRPr="00D14D04">
        <w:rPr>
          <w:rFonts w:ascii="Arial" w:hAnsi="Arial" w:cs="Arial"/>
        </w:rPr>
        <w:t>2016</w:t>
      </w:r>
      <w:r w:rsidR="000B63B3" w:rsidRPr="00D14D04">
        <w:rPr>
          <w:rFonts w:ascii="Arial" w:hAnsi="Arial" w:cs="Arial"/>
        </w:rPr>
        <w:t xml:space="preserve">, </w:t>
      </w:r>
      <w:proofErr w:type="spellStart"/>
      <w:proofErr w:type="gramStart"/>
      <w:r w:rsidR="000B63B3" w:rsidRPr="00D14D04">
        <w:rPr>
          <w:rFonts w:ascii="Arial" w:hAnsi="Arial" w:cs="Arial"/>
        </w:rPr>
        <w:t>Krause,N</w:t>
      </w:r>
      <w:proofErr w:type="spellEnd"/>
      <w:r w:rsidR="000B63B3" w:rsidRPr="00D14D04">
        <w:rPr>
          <w:rFonts w:ascii="Arial" w:hAnsi="Arial" w:cs="Arial"/>
        </w:rPr>
        <w:t>.</w:t>
      </w:r>
      <w:proofErr w:type="gramEnd"/>
      <w:r w:rsidR="000B63B3" w:rsidRPr="00D14D04">
        <w:rPr>
          <w:rFonts w:ascii="Arial" w:hAnsi="Arial" w:cs="Arial"/>
        </w:rPr>
        <w:t>, 2020</w:t>
      </w:r>
      <w:r w:rsidR="00FF520F" w:rsidRPr="00D14D04">
        <w:rPr>
          <w:rFonts w:ascii="Arial" w:hAnsi="Arial" w:cs="Arial"/>
        </w:rPr>
        <w:t xml:space="preserve">). </w:t>
      </w:r>
      <w:r w:rsidR="003914D1" w:rsidRPr="00D14D04">
        <w:rPr>
          <w:rFonts w:ascii="Arial" w:hAnsi="Arial" w:cs="Arial"/>
        </w:rPr>
        <w:t xml:space="preserve">This is achieved through training teaching </w:t>
      </w:r>
      <w:r w:rsidR="000F1045" w:rsidRPr="00D14D04">
        <w:rPr>
          <w:rFonts w:ascii="Arial" w:hAnsi="Arial" w:cs="Arial"/>
        </w:rPr>
        <w:t>assistants</w:t>
      </w:r>
      <w:r w:rsidR="003914D1" w:rsidRPr="00D14D04">
        <w:rPr>
          <w:rFonts w:ascii="Arial" w:hAnsi="Arial" w:cs="Arial"/>
        </w:rPr>
        <w:t xml:space="preserve"> </w:t>
      </w:r>
      <w:r w:rsidR="00DB662D" w:rsidRPr="00D14D04">
        <w:rPr>
          <w:rFonts w:ascii="Arial" w:hAnsi="Arial" w:cs="Arial"/>
        </w:rPr>
        <w:t xml:space="preserve">to deliver individualised support programmes to meet </w:t>
      </w:r>
      <w:r w:rsidR="00B32101" w:rsidRPr="00D14D04">
        <w:rPr>
          <w:rFonts w:ascii="Arial" w:hAnsi="Arial" w:cs="Arial"/>
        </w:rPr>
        <w:t>learners’</w:t>
      </w:r>
      <w:r w:rsidR="00DB662D" w:rsidRPr="00D14D04">
        <w:rPr>
          <w:rFonts w:ascii="Arial" w:hAnsi="Arial" w:cs="Arial"/>
        </w:rPr>
        <w:t xml:space="preserve"> emotional literacy needs (ELSA Network</w:t>
      </w:r>
      <w:r w:rsidR="00B32101" w:rsidRPr="00D14D04">
        <w:rPr>
          <w:rFonts w:ascii="Arial" w:hAnsi="Arial" w:cs="Arial"/>
        </w:rPr>
        <w:t>, 2017). Sharp</w:t>
      </w:r>
      <w:r w:rsidR="00FF520F" w:rsidRPr="00D14D04">
        <w:rPr>
          <w:rFonts w:ascii="Arial" w:hAnsi="Arial" w:cs="Arial"/>
        </w:rPr>
        <w:t xml:space="preserve"> </w:t>
      </w:r>
      <w:r w:rsidR="003B32A1" w:rsidRPr="00D14D04">
        <w:rPr>
          <w:rFonts w:ascii="Arial" w:hAnsi="Arial" w:cs="Arial"/>
        </w:rPr>
        <w:t xml:space="preserve">(2000) defines emotional literacy </w:t>
      </w:r>
      <w:r w:rsidR="005104AC" w:rsidRPr="00D14D04">
        <w:rPr>
          <w:rFonts w:ascii="Arial" w:hAnsi="Arial" w:cs="Arial"/>
        </w:rPr>
        <w:t xml:space="preserve">as “the ability to recognise, understand, handle and appropriately express emotions”. </w:t>
      </w:r>
      <w:r w:rsidR="00350E61" w:rsidRPr="00D14D04">
        <w:rPr>
          <w:rFonts w:ascii="Arial" w:hAnsi="Arial" w:cs="Arial"/>
        </w:rPr>
        <w:t xml:space="preserve">ELSA supports </w:t>
      </w:r>
      <w:r w:rsidR="00F00C37" w:rsidRPr="00D14D04">
        <w:rPr>
          <w:rFonts w:ascii="Arial" w:hAnsi="Arial" w:cs="Arial"/>
        </w:rPr>
        <w:t>learners</w:t>
      </w:r>
      <w:r w:rsidR="001117C1" w:rsidRPr="00D14D04">
        <w:rPr>
          <w:rFonts w:ascii="Arial" w:hAnsi="Arial" w:cs="Arial"/>
        </w:rPr>
        <w:t xml:space="preserve"> to</w:t>
      </w:r>
      <w:r w:rsidR="00F00C37" w:rsidRPr="00D14D04">
        <w:rPr>
          <w:rFonts w:ascii="Arial" w:hAnsi="Arial" w:cs="Arial"/>
        </w:rPr>
        <w:t xml:space="preserve"> develop relationships, new </w:t>
      </w:r>
      <w:r w:rsidR="007151EC" w:rsidRPr="00D14D04">
        <w:rPr>
          <w:rFonts w:ascii="Arial" w:hAnsi="Arial" w:cs="Arial"/>
        </w:rPr>
        <w:t>skills,</w:t>
      </w:r>
      <w:r w:rsidR="00F00C37" w:rsidRPr="00D14D04">
        <w:rPr>
          <w:rFonts w:ascii="Arial" w:hAnsi="Arial" w:cs="Arial"/>
        </w:rPr>
        <w:t xml:space="preserve"> and coping strategies for their feelings </w:t>
      </w:r>
      <w:r w:rsidR="001117C1" w:rsidRPr="00D14D04">
        <w:rPr>
          <w:rFonts w:ascii="Arial" w:hAnsi="Arial" w:cs="Arial"/>
        </w:rPr>
        <w:t>in addition to</w:t>
      </w:r>
      <w:r w:rsidR="00E8535D" w:rsidRPr="00D14D04">
        <w:rPr>
          <w:rFonts w:ascii="Arial" w:hAnsi="Arial" w:cs="Arial"/>
        </w:rPr>
        <w:t xml:space="preserve"> helping learners to understand and manage their emotions (</w:t>
      </w:r>
      <w:r w:rsidR="00EA7998" w:rsidRPr="00D14D04">
        <w:rPr>
          <w:rFonts w:ascii="Arial" w:hAnsi="Arial" w:cs="Arial"/>
        </w:rPr>
        <w:t>Hill,</w:t>
      </w:r>
      <w:r w:rsidR="00404FEB" w:rsidRPr="00D14D04">
        <w:rPr>
          <w:rFonts w:ascii="Arial" w:hAnsi="Arial" w:cs="Arial"/>
        </w:rPr>
        <w:t xml:space="preserve"> T., </w:t>
      </w:r>
      <w:r w:rsidR="00FC35FA" w:rsidRPr="00D14D04">
        <w:rPr>
          <w:rFonts w:ascii="Arial" w:hAnsi="Arial" w:cs="Arial"/>
        </w:rPr>
        <w:t>2013;</w:t>
      </w:r>
      <w:r w:rsidR="00EC186E" w:rsidRPr="00D14D04">
        <w:rPr>
          <w:rFonts w:ascii="Arial" w:hAnsi="Arial" w:cs="Arial"/>
        </w:rPr>
        <w:t xml:space="preserve"> </w:t>
      </w:r>
      <w:r w:rsidR="00E8535D" w:rsidRPr="00D14D04">
        <w:rPr>
          <w:rFonts w:ascii="Arial" w:hAnsi="Arial" w:cs="Arial"/>
        </w:rPr>
        <w:t>Bravery &amp; Harris, 2009).</w:t>
      </w:r>
      <w:r w:rsidR="00150C22" w:rsidRPr="00D14D04">
        <w:rPr>
          <w:rFonts w:ascii="Arial" w:hAnsi="Arial" w:cs="Arial"/>
        </w:rPr>
        <w:t xml:space="preserve"> </w:t>
      </w:r>
      <w:r w:rsidR="00AE01CC" w:rsidRPr="00D14D04">
        <w:rPr>
          <w:rFonts w:ascii="Arial" w:hAnsi="Arial" w:cs="Arial"/>
        </w:rPr>
        <w:t>ELSA</w:t>
      </w:r>
      <w:r w:rsidR="000F1045" w:rsidRPr="00D14D04">
        <w:rPr>
          <w:rFonts w:ascii="Arial" w:hAnsi="Arial" w:cs="Arial"/>
        </w:rPr>
        <w:t>’s</w:t>
      </w:r>
      <w:r w:rsidR="00AE01CC" w:rsidRPr="00D14D04">
        <w:rPr>
          <w:rFonts w:ascii="Arial" w:hAnsi="Arial" w:cs="Arial"/>
        </w:rPr>
        <w:t xml:space="preserve"> have a </w:t>
      </w:r>
      <w:r w:rsidR="00352FDD" w:rsidRPr="00D14D04">
        <w:rPr>
          <w:rFonts w:ascii="Arial" w:hAnsi="Arial" w:cs="Arial"/>
        </w:rPr>
        <w:t xml:space="preserve">quiet and calm dedicated room which creates a sense of security for </w:t>
      </w:r>
      <w:r w:rsidR="00352FDD" w:rsidRPr="00D14D04">
        <w:rPr>
          <w:rFonts w:ascii="Arial" w:hAnsi="Arial" w:cs="Arial"/>
        </w:rPr>
        <w:lastRenderedPageBreak/>
        <w:t>learners</w:t>
      </w:r>
      <w:r w:rsidR="00DA5995" w:rsidRPr="00D14D04">
        <w:rPr>
          <w:rFonts w:ascii="Arial" w:hAnsi="Arial" w:cs="Arial"/>
        </w:rPr>
        <w:t>, free from any interruptions.</w:t>
      </w:r>
      <w:r w:rsidR="00312A01" w:rsidRPr="00D14D04">
        <w:rPr>
          <w:rFonts w:ascii="Arial" w:hAnsi="Arial" w:cs="Arial"/>
        </w:rPr>
        <w:t xml:space="preserve"> The intervention rooms need to be comfortable enough for learners to be able to share their thoughts and feelings</w:t>
      </w:r>
      <w:r w:rsidR="00B074BC" w:rsidRPr="00D14D04">
        <w:rPr>
          <w:rFonts w:ascii="Arial" w:hAnsi="Arial" w:cs="Arial"/>
        </w:rPr>
        <w:t xml:space="preserve">. Research </w:t>
      </w:r>
      <w:r w:rsidR="004267B1" w:rsidRPr="00D14D04">
        <w:rPr>
          <w:rFonts w:ascii="Arial" w:hAnsi="Arial" w:cs="Arial"/>
        </w:rPr>
        <w:t>sugges</w:t>
      </w:r>
      <w:r w:rsidR="00B074BC" w:rsidRPr="00D14D04">
        <w:rPr>
          <w:rFonts w:ascii="Arial" w:hAnsi="Arial" w:cs="Arial"/>
        </w:rPr>
        <w:t>ts</w:t>
      </w:r>
      <w:r w:rsidR="004267B1" w:rsidRPr="00D14D04">
        <w:rPr>
          <w:rFonts w:ascii="Arial" w:hAnsi="Arial" w:cs="Arial"/>
        </w:rPr>
        <w:t xml:space="preserve"> that teachers can work with posters, relevant pictures, soft </w:t>
      </w:r>
      <w:r w:rsidR="001434D4" w:rsidRPr="00D14D04">
        <w:rPr>
          <w:rFonts w:ascii="Arial" w:hAnsi="Arial" w:cs="Arial"/>
        </w:rPr>
        <w:t>furniture,</w:t>
      </w:r>
      <w:r w:rsidR="004267B1" w:rsidRPr="00D14D04">
        <w:rPr>
          <w:rFonts w:ascii="Arial" w:hAnsi="Arial" w:cs="Arial"/>
        </w:rPr>
        <w:t xml:space="preserve"> and </w:t>
      </w:r>
      <w:r w:rsidR="001434D4" w:rsidRPr="00D14D04">
        <w:rPr>
          <w:rFonts w:ascii="Arial" w:hAnsi="Arial" w:cs="Arial"/>
        </w:rPr>
        <w:t>a home like environment to allow the room to provide learners a nurturing feel</w:t>
      </w:r>
      <w:r w:rsidR="00DA5995" w:rsidRPr="00D14D04">
        <w:rPr>
          <w:rFonts w:ascii="Arial" w:hAnsi="Arial" w:cs="Arial"/>
        </w:rPr>
        <w:t xml:space="preserve"> </w:t>
      </w:r>
      <w:r w:rsidR="00A62B61" w:rsidRPr="00D14D04">
        <w:rPr>
          <w:rFonts w:ascii="Arial" w:hAnsi="Arial" w:cs="Arial"/>
        </w:rPr>
        <w:t>(Hampshire County Council, 2020).</w:t>
      </w:r>
    </w:p>
    <w:p w14:paraId="13441F38" w14:textId="6ABF9F50" w:rsidR="00E364B3" w:rsidRPr="00D14D04" w:rsidRDefault="003A3746" w:rsidP="003D7E79">
      <w:pPr>
        <w:spacing w:line="360" w:lineRule="auto"/>
        <w:rPr>
          <w:rFonts w:ascii="Arial" w:hAnsi="Arial" w:cs="Arial"/>
        </w:rPr>
      </w:pPr>
      <w:r>
        <w:rPr>
          <w:rFonts w:ascii="Arial" w:hAnsi="Arial" w:cs="Arial"/>
        </w:rPr>
        <w:t>YCB’s</w:t>
      </w:r>
      <w:r w:rsidR="0014048C">
        <w:rPr>
          <w:rFonts w:ascii="Arial" w:hAnsi="Arial" w:cs="Arial"/>
        </w:rPr>
        <w:t xml:space="preserve"> ELSA room the</w:t>
      </w:r>
      <w:r w:rsidR="00733BEC" w:rsidRPr="00D14D04">
        <w:rPr>
          <w:rFonts w:ascii="Arial" w:hAnsi="Arial" w:cs="Arial"/>
        </w:rPr>
        <w:t xml:space="preserve"> “</w:t>
      </w:r>
      <w:proofErr w:type="spellStart"/>
      <w:r w:rsidR="00733BEC" w:rsidRPr="00D14D04">
        <w:rPr>
          <w:rFonts w:ascii="Arial" w:hAnsi="Arial" w:cs="Arial"/>
        </w:rPr>
        <w:t>Cwtch</w:t>
      </w:r>
      <w:proofErr w:type="spellEnd"/>
      <w:r w:rsidR="00733BEC" w:rsidRPr="00D14D04">
        <w:rPr>
          <w:rFonts w:ascii="Arial" w:hAnsi="Arial" w:cs="Arial"/>
        </w:rPr>
        <w:t xml:space="preserve">” </w:t>
      </w:r>
      <w:r w:rsidR="004A6226" w:rsidRPr="00D14D04">
        <w:rPr>
          <w:rFonts w:ascii="Arial" w:hAnsi="Arial" w:cs="Arial"/>
        </w:rPr>
        <w:t>will be the intervention room that David will attend for his sessions for 6 week</w:t>
      </w:r>
      <w:r w:rsidR="0014048C">
        <w:rPr>
          <w:rFonts w:ascii="Arial" w:hAnsi="Arial" w:cs="Arial"/>
        </w:rPr>
        <w:t>s</w:t>
      </w:r>
      <w:r w:rsidR="00B074BC" w:rsidRPr="00D14D04">
        <w:rPr>
          <w:rFonts w:ascii="Arial" w:hAnsi="Arial" w:cs="Arial"/>
        </w:rPr>
        <w:t>.</w:t>
      </w:r>
      <w:r w:rsidR="004A6226" w:rsidRPr="00D14D04">
        <w:rPr>
          <w:rFonts w:ascii="Arial" w:hAnsi="Arial" w:cs="Arial"/>
        </w:rPr>
        <w:t xml:space="preserve"> </w:t>
      </w:r>
      <w:r w:rsidR="00B074BC" w:rsidRPr="00D14D04">
        <w:rPr>
          <w:rFonts w:ascii="Arial" w:hAnsi="Arial" w:cs="Arial"/>
        </w:rPr>
        <w:t>These</w:t>
      </w:r>
      <w:r w:rsidR="004A6226" w:rsidRPr="00D14D04">
        <w:rPr>
          <w:rFonts w:ascii="Arial" w:hAnsi="Arial" w:cs="Arial"/>
        </w:rPr>
        <w:t xml:space="preserve"> sessions</w:t>
      </w:r>
      <w:r w:rsidR="00A513F1" w:rsidRPr="00D14D04">
        <w:rPr>
          <w:rFonts w:ascii="Arial" w:hAnsi="Arial" w:cs="Arial"/>
        </w:rPr>
        <w:t xml:space="preserve"> </w:t>
      </w:r>
      <w:r w:rsidR="004A6226" w:rsidRPr="00D14D04">
        <w:rPr>
          <w:rFonts w:ascii="Arial" w:hAnsi="Arial" w:cs="Arial"/>
        </w:rPr>
        <w:t xml:space="preserve">will support David </w:t>
      </w:r>
      <w:r w:rsidR="00A513F1" w:rsidRPr="00D14D04">
        <w:rPr>
          <w:rFonts w:ascii="Arial" w:hAnsi="Arial" w:cs="Arial"/>
        </w:rPr>
        <w:t>on managing and understanding strong feelings and finding coping mechanisms to relax.</w:t>
      </w:r>
      <w:r w:rsidR="00E8065D" w:rsidRPr="00D14D04">
        <w:rPr>
          <w:rFonts w:ascii="Arial" w:hAnsi="Arial" w:cs="Arial"/>
        </w:rPr>
        <w:t xml:space="preserve"> </w:t>
      </w:r>
      <w:r w:rsidR="004678AA" w:rsidRPr="00D14D04">
        <w:rPr>
          <w:rFonts w:ascii="Arial" w:hAnsi="Arial" w:cs="Arial"/>
        </w:rPr>
        <w:t xml:space="preserve">ESTYN (2019) have a wide range of literature </w:t>
      </w:r>
      <w:r w:rsidR="0088564F" w:rsidRPr="00D14D04">
        <w:rPr>
          <w:rFonts w:ascii="Arial" w:hAnsi="Arial" w:cs="Arial"/>
        </w:rPr>
        <w:t>supporting the use of ELSA</w:t>
      </w:r>
      <w:r w:rsidR="00F2488E" w:rsidRPr="00D14D04">
        <w:rPr>
          <w:rFonts w:ascii="Arial" w:hAnsi="Arial" w:cs="Arial"/>
        </w:rPr>
        <w:t xml:space="preserve">, it is suggested that the provision could </w:t>
      </w:r>
      <w:r w:rsidR="00440AA4" w:rsidRPr="00D14D04">
        <w:rPr>
          <w:rFonts w:ascii="Arial" w:hAnsi="Arial" w:cs="Arial"/>
        </w:rPr>
        <w:t>support David through difficult times</w:t>
      </w:r>
      <w:r w:rsidR="00C83481" w:rsidRPr="00D14D04">
        <w:rPr>
          <w:rFonts w:ascii="Arial" w:hAnsi="Arial" w:cs="Arial"/>
        </w:rPr>
        <w:t>, providing a calm period for David, preparing him for the school day ahead.</w:t>
      </w:r>
      <w:r w:rsidR="004A7C93" w:rsidRPr="00D14D04">
        <w:rPr>
          <w:rFonts w:ascii="Arial" w:hAnsi="Arial" w:cs="Arial"/>
        </w:rPr>
        <w:t xml:space="preserve"> </w:t>
      </w:r>
      <w:r w:rsidR="00252C20" w:rsidRPr="00D14D04">
        <w:rPr>
          <w:rFonts w:ascii="Arial" w:hAnsi="Arial" w:cs="Arial"/>
        </w:rPr>
        <w:t>Furthermore</w:t>
      </w:r>
      <w:r w:rsidR="004A7C93" w:rsidRPr="00D14D04">
        <w:rPr>
          <w:rFonts w:ascii="Arial" w:hAnsi="Arial" w:cs="Arial"/>
        </w:rPr>
        <w:t xml:space="preserve">, </w:t>
      </w:r>
      <w:r w:rsidR="005203AF" w:rsidRPr="00D14D04">
        <w:rPr>
          <w:rFonts w:ascii="Arial" w:hAnsi="Arial" w:cs="Arial"/>
        </w:rPr>
        <w:t xml:space="preserve">several studies have reported similar findings to ESTYN </w:t>
      </w:r>
      <w:r w:rsidR="0036348C" w:rsidRPr="00D14D04">
        <w:rPr>
          <w:rFonts w:ascii="Arial" w:hAnsi="Arial" w:cs="Arial"/>
        </w:rPr>
        <w:t xml:space="preserve">stating the provision can </w:t>
      </w:r>
      <w:r w:rsidR="00B54E72" w:rsidRPr="00D14D04">
        <w:rPr>
          <w:rFonts w:ascii="Arial" w:hAnsi="Arial" w:cs="Arial"/>
        </w:rPr>
        <w:t>possibly improve academic outcomes and the capacity of learning for David (Sharp 200</w:t>
      </w:r>
      <w:r w:rsidR="0001727E" w:rsidRPr="00D14D04">
        <w:rPr>
          <w:rFonts w:ascii="Arial" w:hAnsi="Arial" w:cs="Arial"/>
        </w:rPr>
        <w:t>0</w:t>
      </w:r>
      <w:r w:rsidR="00B54E72" w:rsidRPr="00D14D04">
        <w:rPr>
          <w:rFonts w:ascii="Arial" w:hAnsi="Arial" w:cs="Arial"/>
        </w:rPr>
        <w:t>; Elias et al, 1997).</w:t>
      </w:r>
      <w:r w:rsidR="00577204" w:rsidRPr="00D14D04">
        <w:rPr>
          <w:rFonts w:ascii="Arial" w:hAnsi="Arial" w:cs="Arial"/>
        </w:rPr>
        <w:t xml:space="preserve"> </w:t>
      </w:r>
      <w:r w:rsidR="001C3D9C" w:rsidRPr="00D14D04">
        <w:rPr>
          <w:rFonts w:ascii="Arial" w:hAnsi="Arial" w:cs="Arial"/>
        </w:rPr>
        <w:t>These findings can also support those identified by</w:t>
      </w:r>
      <w:r w:rsidR="003B00AA" w:rsidRPr="00D14D04">
        <w:rPr>
          <w:rFonts w:ascii="Arial" w:hAnsi="Arial" w:cs="Arial"/>
        </w:rPr>
        <w:t xml:space="preserve"> </w:t>
      </w:r>
      <w:proofErr w:type="spellStart"/>
      <w:r w:rsidR="003B00AA" w:rsidRPr="00D14D04">
        <w:rPr>
          <w:rFonts w:ascii="Arial" w:hAnsi="Arial" w:cs="Arial"/>
        </w:rPr>
        <w:t>Asmussen</w:t>
      </w:r>
      <w:proofErr w:type="spellEnd"/>
      <w:r w:rsidR="00790E13" w:rsidRPr="00D14D04">
        <w:rPr>
          <w:rFonts w:ascii="Arial" w:hAnsi="Arial" w:cs="Arial"/>
        </w:rPr>
        <w:t>, K et al (2019</w:t>
      </w:r>
      <w:r w:rsidR="00492919">
        <w:rPr>
          <w:rFonts w:ascii="Arial" w:hAnsi="Arial" w:cs="Arial"/>
        </w:rPr>
        <w:t>, pp-425-434</w:t>
      </w:r>
      <w:r w:rsidR="00790E13" w:rsidRPr="00D14D04">
        <w:rPr>
          <w:rFonts w:ascii="Arial" w:hAnsi="Arial" w:cs="Arial"/>
        </w:rPr>
        <w:t xml:space="preserve">) </w:t>
      </w:r>
      <w:r w:rsidR="00815E69" w:rsidRPr="00D14D04">
        <w:rPr>
          <w:rFonts w:ascii="Arial" w:hAnsi="Arial" w:cs="Arial"/>
        </w:rPr>
        <w:t xml:space="preserve">who implies that </w:t>
      </w:r>
      <w:r w:rsidR="00956EC6" w:rsidRPr="00D14D04">
        <w:rPr>
          <w:rFonts w:ascii="Arial" w:hAnsi="Arial" w:cs="Arial"/>
        </w:rPr>
        <w:t xml:space="preserve">even though the interventions </w:t>
      </w:r>
      <w:r w:rsidR="00C45442" w:rsidRPr="00D14D04">
        <w:rPr>
          <w:rFonts w:ascii="Arial" w:hAnsi="Arial" w:cs="Arial"/>
        </w:rPr>
        <w:t xml:space="preserve">do not </w:t>
      </w:r>
      <w:r w:rsidR="00511D78" w:rsidRPr="00D14D04">
        <w:rPr>
          <w:rFonts w:ascii="Arial" w:hAnsi="Arial" w:cs="Arial"/>
        </w:rPr>
        <w:t>completely eradicate trauma</w:t>
      </w:r>
      <w:r w:rsidR="00BE5AA7" w:rsidRPr="00D14D04">
        <w:rPr>
          <w:rFonts w:ascii="Arial" w:hAnsi="Arial" w:cs="Arial"/>
        </w:rPr>
        <w:t>, their research seems to imply t</w:t>
      </w:r>
      <w:r w:rsidR="000E24A3" w:rsidRPr="00D14D04">
        <w:rPr>
          <w:rFonts w:ascii="Arial" w:hAnsi="Arial" w:cs="Arial"/>
        </w:rPr>
        <w:t>hat</w:t>
      </w:r>
      <w:r w:rsidR="00FC09E1" w:rsidRPr="00D14D04">
        <w:rPr>
          <w:rFonts w:ascii="Arial" w:hAnsi="Arial" w:cs="Arial"/>
        </w:rPr>
        <w:t xml:space="preserve"> ELSA</w:t>
      </w:r>
      <w:r w:rsidR="000E24A3" w:rsidRPr="00D14D04">
        <w:rPr>
          <w:rFonts w:ascii="Arial" w:hAnsi="Arial" w:cs="Arial"/>
        </w:rPr>
        <w:t xml:space="preserve"> inte</w:t>
      </w:r>
      <w:r w:rsidR="00ED5FC9" w:rsidRPr="00D14D04">
        <w:rPr>
          <w:rFonts w:ascii="Arial" w:hAnsi="Arial" w:cs="Arial"/>
        </w:rPr>
        <w:t xml:space="preserve">rvention strategies could reduce the impact of trauma, </w:t>
      </w:r>
      <w:r w:rsidR="0013028D" w:rsidRPr="00D14D04">
        <w:rPr>
          <w:rFonts w:ascii="Arial" w:hAnsi="Arial" w:cs="Arial"/>
        </w:rPr>
        <w:t>later</w:t>
      </w:r>
      <w:r w:rsidR="00ED5FC9" w:rsidRPr="00D14D04">
        <w:rPr>
          <w:rFonts w:ascii="Arial" w:hAnsi="Arial" w:cs="Arial"/>
        </w:rPr>
        <w:t xml:space="preserve"> in life. </w:t>
      </w:r>
    </w:p>
    <w:p w14:paraId="75647AB9" w14:textId="61391937" w:rsidR="00710070" w:rsidRDefault="009B7067" w:rsidP="003D7E79">
      <w:pPr>
        <w:spacing w:line="360" w:lineRule="auto"/>
        <w:rPr>
          <w:rFonts w:ascii="Arial" w:hAnsi="Arial" w:cs="Arial"/>
        </w:rPr>
      </w:pPr>
      <w:r w:rsidRPr="00D14D04">
        <w:rPr>
          <w:rFonts w:ascii="Arial" w:hAnsi="Arial" w:cs="Arial"/>
        </w:rPr>
        <w:t>Studies have shown interest in parent engagement in ELSA progra</w:t>
      </w:r>
      <w:r w:rsidR="006206DB" w:rsidRPr="00D14D04">
        <w:rPr>
          <w:rFonts w:ascii="Arial" w:hAnsi="Arial" w:cs="Arial"/>
        </w:rPr>
        <w:t>mmes, stating parents are the key to a successful emotional and social intervention (Weissberg, Walberg, 2007).</w:t>
      </w:r>
      <w:r w:rsidR="00B82AF1" w:rsidRPr="00D14D04">
        <w:rPr>
          <w:rFonts w:ascii="Arial" w:hAnsi="Arial" w:cs="Arial"/>
        </w:rPr>
        <w:t xml:space="preserve"> </w:t>
      </w:r>
      <w:r w:rsidR="001C718B" w:rsidRPr="00D14D04">
        <w:rPr>
          <w:rFonts w:ascii="Arial" w:hAnsi="Arial" w:cs="Arial"/>
        </w:rPr>
        <w:t xml:space="preserve">From an ecological perspective, </w:t>
      </w:r>
      <w:r w:rsidR="00F52AF2" w:rsidRPr="00D14D04">
        <w:rPr>
          <w:rFonts w:ascii="Arial" w:hAnsi="Arial" w:cs="Arial"/>
        </w:rPr>
        <w:t>Bronfenbrenner (</w:t>
      </w:r>
      <w:r w:rsidR="005C5D5D" w:rsidRPr="00D14D04">
        <w:rPr>
          <w:rFonts w:ascii="Arial" w:hAnsi="Arial" w:cs="Arial"/>
        </w:rPr>
        <w:t>1977</w:t>
      </w:r>
      <w:r w:rsidR="00F52AF2" w:rsidRPr="00D14D04">
        <w:rPr>
          <w:rFonts w:ascii="Arial" w:hAnsi="Arial" w:cs="Arial"/>
        </w:rPr>
        <w:t xml:space="preserve">) </w:t>
      </w:r>
      <w:r w:rsidR="001C718B" w:rsidRPr="00D14D04">
        <w:rPr>
          <w:rFonts w:ascii="Arial" w:hAnsi="Arial" w:cs="Arial"/>
        </w:rPr>
        <w:t xml:space="preserve">implies through his ecological theory that ELSA programmes must recognise the importance of the community, home systems </w:t>
      </w:r>
      <w:r w:rsidR="003B3C92" w:rsidRPr="00D14D04">
        <w:rPr>
          <w:rFonts w:ascii="Arial" w:hAnsi="Arial" w:cs="Arial"/>
        </w:rPr>
        <w:t>and the school for emotional and social development to be successful (</w:t>
      </w:r>
      <w:proofErr w:type="spellStart"/>
      <w:proofErr w:type="gramStart"/>
      <w:r w:rsidR="003B3C92" w:rsidRPr="00D14D04">
        <w:rPr>
          <w:rFonts w:ascii="Arial" w:hAnsi="Arial" w:cs="Arial"/>
        </w:rPr>
        <w:t>Darling,N</w:t>
      </w:r>
      <w:proofErr w:type="spellEnd"/>
      <w:r w:rsidR="003B3C92" w:rsidRPr="00D14D04">
        <w:rPr>
          <w:rFonts w:ascii="Arial" w:hAnsi="Arial" w:cs="Arial"/>
        </w:rPr>
        <w:t>.</w:t>
      </w:r>
      <w:proofErr w:type="gramEnd"/>
      <w:r w:rsidR="003B3C92" w:rsidRPr="00D14D04">
        <w:rPr>
          <w:rFonts w:ascii="Arial" w:hAnsi="Arial" w:cs="Arial"/>
        </w:rPr>
        <w:t>, 2007</w:t>
      </w:r>
      <w:r w:rsidR="001D7AF0">
        <w:rPr>
          <w:rFonts w:ascii="Arial" w:hAnsi="Arial" w:cs="Arial"/>
        </w:rPr>
        <w:t>, pp-203-217</w:t>
      </w:r>
      <w:r w:rsidR="003B3C92" w:rsidRPr="00D14D04">
        <w:rPr>
          <w:rFonts w:ascii="Arial" w:hAnsi="Arial" w:cs="Arial"/>
        </w:rPr>
        <w:t xml:space="preserve">). </w:t>
      </w:r>
      <w:r w:rsidR="00ED6657" w:rsidRPr="00D14D04">
        <w:rPr>
          <w:rFonts w:ascii="Arial" w:hAnsi="Arial" w:cs="Arial"/>
        </w:rPr>
        <w:t>Whilst</w:t>
      </w:r>
      <w:r w:rsidR="00C059D6" w:rsidRPr="00D14D04">
        <w:rPr>
          <w:rFonts w:ascii="Arial" w:hAnsi="Arial" w:cs="Arial"/>
        </w:rPr>
        <w:t xml:space="preserve"> Bowlby </w:t>
      </w:r>
      <w:r w:rsidR="0027675F" w:rsidRPr="00D14D04">
        <w:rPr>
          <w:rFonts w:ascii="Arial" w:hAnsi="Arial" w:cs="Arial"/>
        </w:rPr>
        <w:t>(1969)</w:t>
      </w:r>
      <w:r w:rsidR="00ED6657" w:rsidRPr="00D14D04">
        <w:rPr>
          <w:rFonts w:ascii="Arial" w:hAnsi="Arial" w:cs="Arial"/>
        </w:rPr>
        <w:t xml:space="preserve"> argues that academic achievement </w:t>
      </w:r>
      <w:r w:rsidR="00FA72F4" w:rsidRPr="00D14D04">
        <w:rPr>
          <w:rFonts w:ascii="Arial" w:hAnsi="Arial" w:cs="Arial"/>
        </w:rPr>
        <w:t>is developed through attachment, where if a learner d</w:t>
      </w:r>
      <w:r w:rsidR="00B83363" w:rsidRPr="00D14D04">
        <w:rPr>
          <w:rFonts w:ascii="Arial" w:hAnsi="Arial" w:cs="Arial"/>
        </w:rPr>
        <w:t>oes</w:t>
      </w:r>
      <w:r w:rsidR="00FA72F4" w:rsidRPr="00D14D04">
        <w:rPr>
          <w:rFonts w:ascii="Arial" w:hAnsi="Arial" w:cs="Arial"/>
        </w:rPr>
        <w:t xml:space="preserve"> not have one main primary care </w:t>
      </w:r>
      <w:r w:rsidR="004B4390" w:rsidRPr="00D14D04">
        <w:rPr>
          <w:rFonts w:ascii="Arial" w:hAnsi="Arial" w:cs="Arial"/>
        </w:rPr>
        <w:t>attachment</w:t>
      </w:r>
      <w:r w:rsidR="00993EA1" w:rsidRPr="00D14D04">
        <w:rPr>
          <w:rFonts w:ascii="Arial" w:hAnsi="Arial" w:cs="Arial"/>
        </w:rPr>
        <w:t>, the child would suffer long-term negative impacts to their development (</w:t>
      </w:r>
      <w:r w:rsidR="004549C3" w:rsidRPr="00D14D04">
        <w:rPr>
          <w:rFonts w:ascii="Arial" w:hAnsi="Arial" w:cs="Arial"/>
        </w:rPr>
        <w:t xml:space="preserve">Holmes, </w:t>
      </w:r>
      <w:r w:rsidR="00184D83" w:rsidRPr="00D14D04">
        <w:rPr>
          <w:rFonts w:ascii="Arial" w:hAnsi="Arial" w:cs="Arial"/>
        </w:rPr>
        <w:t>2006</w:t>
      </w:r>
      <w:r w:rsidR="00993EA1" w:rsidRPr="00D14D04">
        <w:rPr>
          <w:rFonts w:ascii="Arial" w:hAnsi="Arial" w:cs="Arial"/>
        </w:rPr>
        <w:t>).</w:t>
      </w:r>
      <w:r w:rsidR="00710070" w:rsidRPr="00D14D04">
        <w:rPr>
          <w:rFonts w:ascii="Arial" w:hAnsi="Arial" w:cs="Arial"/>
        </w:rPr>
        <w:t xml:space="preserve"> </w:t>
      </w:r>
      <w:r w:rsidR="00316CE4" w:rsidRPr="00D14D04">
        <w:rPr>
          <w:rFonts w:ascii="Arial" w:hAnsi="Arial" w:cs="Arial"/>
        </w:rPr>
        <w:t>Sta</w:t>
      </w:r>
      <w:r w:rsidR="005A5410" w:rsidRPr="00D14D04">
        <w:rPr>
          <w:rFonts w:ascii="Arial" w:hAnsi="Arial" w:cs="Arial"/>
        </w:rPr>
        <w:t>keholders</w:t>
      </w:r>
      <w:r w:rsidR="00316CE4" w:rsidRPr="00D14D04">
        <w:rPr>
          <w:rFonts w:ascii="Arial" w:hAnsi="Arial" w:cs="Arial"/>
        </w:rPr>
        <w:t xml:space="preserve"> in David’s environment understand how vital parent involvement </w:t>
      </w:r>
      <w:r w:rsidR="003A0627" w:rsidRPr="00D14D04">
        <w:rPr>
          <w:rFonts w:ascii="Arial" w:hAnsi="Arial" w:cs="Arial"/>
        </w:rPr>
        <w:t>is through the intervention. Therefore, intervention activities have been planned and prepared for family involve</w:t>
      </w:r>
      <w:r w:rsidR="00C449F3" w:rsidRPr="00D14D04">
        <w:rPr>
          <w:rFonts w:ascii="Arial" w:hAnsi="Arial" w:cs="Arial"/>
        </w:rPr>
        <w:t>ment in both school and at hom</w:t>
      </w:r>
      <w:r w:rsidR="009A782A" w:rsidRPr="00D14D04">
        <w:rPr>
          <w:rFonts w:ascii="Arial" w:hAnsi="Arial" w:cs="Arial"/>
        </w:rPr>
        <w:t xml:space="preserve">e. </w:t>
      </w:r>
      <w:r w:rsidR="00B83363" w:rsidRPr="00D14D04">
        <w:rPr>
          <w:rFonts w:ascii="Arial" w:hAnsi="Arial" w:cs="Arial"/>
        </w:rPr>
        <w:t xml:space="preserve">If </w:t>
      </w:r>
      <w:r w:rsidR="00782797" w:rsidRPr="00D14D04">
        <w:rPr>
          <w:rFonts w:ascii="Arial" w:hAnsi="Arial" w:cs="Arial"/>
        </w:rPr>
        <w:t>parents were to come into school to complete activities relating to the intervention. A</w:t>
      </w:r>
      <w:r w:rsidR="00D42F6F" w:rsidRPr="00D14D04">
        <w:rPr>
          <w:rFonts w:ascii="Arial" w:hAnsi="Arial" w:cs="Arial"/>
        </w:rPr>
        <w:t>n interpreter</w:t>
      </w:r>
      <w:r w:rsidR="00782797" w:rsidRPr="00D14D04">
        <w:rPr>
          <w:rFonts w:ascii="Arial" w:hAnsi="Arial" w:cs="Arial"/>
        </w:rPr>
        <w:t xml:space="preserve"> could come in </w:t>
      </w:r>
      <w:r w:rsidR="00CB0EC7" w:rsidRPr="00D14D04">
        <w:rPr>
          <w:rFonts w:ascii="Arial" w:hAnsi="Arial" w:cs="Arial"/>
        </w:rPr>
        <w:t xml:space="preserve">to support the parents and ELSA teacher in communicating effectively. </w:t>
      </w:r>
      <w:r w:rsidR="00B83363" w:rsidRPr="00D14D04">
        <w:rPr>
          <w:rFonts w:ascii="Arial" w:hAnsi="Arial" w:cs="Arial"/>
        </w:rPr>
        <w:t>However</w:t>
      </w:r>
      <w:r w:rsidR="00D42F6F" w:rsidRPr="00D14D04">
        <w:rPr>
          <w:rFonts w:ascii="Arial" w:hAnsi="Arial" w:cs="Arial"/>
        </w:rPr>
        <w:t>,</w:t>
      </w:r>
      <w:r w:rsidR="00CB0EC7" w:rsidRPr="00D14D04">
        <w:rPr>
          <w:rFonts w:ascii="Arial" w:hAnsi="Arial" w:cs="Arial"/>
        </w:rPr>
        <w:t xml:space="preserve"> recent studies have identified </w:t>
      </w:r>
      <w:r w:rsidR="000638ED" w:rsidRPr="00D14D04">
        <w:rPr>
          <w:rFonts w:ascii="Arial" w:hAnsi="Arial" w:cs="Arial"/>
        </w:rPr>
        <w:t xml:space="preserve">potential complications to this such as funding, </w:t>
      </w:r>
      <w:r w:rsidR="00CF373C" w:rsidRPr="00D14D04">
        <w:rPr>
          <w:rFonts w:ascii="Arial" w:hAnsi="Arial" w:cs="Arial"/>
        </w:rPr>
        <w:t>and the availability of interpreters within the community. Studies by the council identify that there are not enough interpreters in the local community</w:t>
      </w:r>
      <w:r w:rsidR="00E325FC" w:rsidRPr="00D14D04">
        <w:rPr>
          <w:rFonts w:ascii="Arial" w:hAnsi="Arial" w:cs="Arial"/>
        </w:rPr>
        <w:t xml:space="preserve"> (Neath Port Talbot, Council, 2021). T</w:t>
      </w:r>
      <w:r w:rsidR="00CF373C" w:rsidRPr="00D14D04">
        <w:rPr>
          <w:rFonts w:ascii="Arial" w:hAnsi="Arial" w:cs="Arial"/>
        </w:rPr>
        <w:t xml:space="preserve">hese findings could suggest that it would make it harder for David’s parents to get involved with the intervention. However, </w:t>
      </w:r>
      <w:r w:rsidR="00F54B6E" w:rsidRPr="00D14D04">
        <w:rPr>
          <w:rFonts w:ascii="Arial" w:hAnsi="Arial" w:cs="Arial"/>
        </w:rPr>
        <w:t xml:space="preserve">ELSA teachers could investigate using technology to remove the communication barrier if interpreters were not available. Further depth into complications of the intervention will be mentioned </w:t>
      </w:r>
      <w:r w:rsidR="005A5410" w:rsidRPr="00D14D04">
        <w:rPr>
          <w:rFonts w:ascii="Arial" w:hAnsi="Arial" w:cs="Arial"/>
        </w:rPr>
        <w:t>later</w:t>
      </w:r>
      <w:r w:rsidR="00F54B6E" w:rsidRPr="00D14D04">
        <w:rPr>
          <w:rFonts w:ascii="Arial" w:hAnsi="Arial" w:cs="Arial"/>
        </w:rPr>
        <w:t xml:space="preserve"> in the assignment.</w:t>
      </w:r>
    </w:p>
    <w:p w14:paraId="40E0F3FC" w14:textId="59D50864" w:rsidR="00D93EDE" w:rsidRDefault="006B675C" w:rsidP="003D7E79">
      <w:pPr>
        <w:spacing w:line="360" w:lineRule="auto"/>
        <w:rPr>
          <w:rFonts w:ascii="Arial" w:hAnsi="Arial" w:cs="Arial"/>
        </w:rPr>
      </w:pPr>
      <w:r>
        <w:rPr>
          <w:rFonts w:ascii="Arial" w:hAnsi="Arial" w:cs="Arial"/>
        </w:rPr>
        <w:lastRenderedPageBreak/>
        <w:t xml:space="preserve">Another strategy which can be used to develop emotional well-being of learners is introducing a whole school approach. </w:t>
      </w:r>
      <w:r w:rsidR="003D3D8F">
        <w:rPr>
          <w:rFonts w:ascii="Arial" w:hAnsi="Arial" w:cs="Arial"/>
        </w:rPr>
        <w:t xml:space="preserve">A case study </w:t>
      </w:r>
      <w:r w:rsidR="00597523">
        <w:rPr>
          <w:rFonts w:ascii="Arial" w:hAnsi="Arial" w:cs="Arial"/>
        </w:rPr>
        <w:t>carried out by Rougemont School identified that learners face several different</w:t>
      </w:r>
      <w:r w:rsidR="0039240F">
        <w:rPr>
          <w:rFonts w:ascii="Arial" w:hAnsi="Arial" w:cs="Arial"/>
        </w:rPr>
        <w:t xml:space="preserve"> pressures from modern world which could potentially affect their well-being. </w:t>
      </w:r>
      <w:r w:rsidR="00552AE3">
        <w:rPr>
          <w:rFonts w:ascii="Arial" w:hAnsi="Arial" w:cs="Arial"/>
        </w:rPr>
        <w:t>Research indicates by encouraging a whole-school culture could promote well-being and encourage a feeling of belonging.</w:t>
      </w:r>
      <w:r w:rsidR="00CD5384">
        <w:rPr>
          <w:rFonts w:ascii="Arial" w:hAnsi="Arial" w:cs="Arial"/>
        </w:rPr>
        <w:t xml:space="preserve"> The school introduced a wide range of mindfulness and classroom approaches </w:t>
      </w:r>
      <w:r w:rsidR="001B5BDD">
        <w:rPr>
          <w:rFonts w:ascii="Arial" w:hAnsi="Arial" w:cs="Arial"/>
        </w:rPr>
        <w:t xml:space="preserve">to contribute towards children’s social and emotional development. The school identified </w:t>
      </w:r>
      <w:r w:rsidR="00193E45">
        <w:rPr>
          <w:rFonts w:ascii="Arial" w:hAnsi="Arial" w:cs="Arial"/>
        </w:rPr>
        <w:t xml:space="preserve">learners felt a part of the wider school community, </w:t>
      </w:r>
      <w:r w:rsidR="00FD02ED">
        <w:rPr>
          <w:rFonts w:ascii="Arial" w:hAnsi="Arial" w:cs="Arial"/>
        </w:rPr>
        <w:t xml:space="preserve">learners had a high level of participation across all aspects of the school and were generally </w:t>
      </w:r>
      <w:r w:rsidR="00E71413">
        <w:rPr>
          <w:rFonts w:ascii="Arial" w:hAnsi="Arial" w:cs="Arial"/>
        </w:rPr>
        <w:t>happier and more confident</w:t>
      </w:r>
      <w:r w:rsidR="00FD02ED">
        <w:rPr>
          <w:rFonts w:ascii="Arial" w:hAnsi="Arial" w:cs="Arial"/>
        </w:rPr>
        <w:t xml:space="preserve"> going in</w:t>
      </w:r>
      <w:r w:rsidR="00437ADA">
        <w:rPr>
          <w:rFonts w:ascii="Arial" w:hAnsi="Arial" w:cs="Arial"/>
        </w:rPr>
        <w:t>to the school (ESTYN,2017).</w:t>
      </w:r>
      <w:r w:rsidR="00E71413">
        <w:rPr>
          <w:rFonts w:ascii="Arial" w:hAnsi="Arial" w:cs="Arial"/>
        </w:rPr>
        <w:t xml:space="preserve"> </w:t>
      </w:r>
      <w:r w:rsidR="006F0E6B">
        <w:rPr>
          <w:rFonts w:ascii="Arial" w:hAnsi="Arial" w:cs="Arial"/>
        </w:rPr>
        <w:t xml:space="preserve">Recent evidence suggests similar reports stating that </w:t>
      </w:r>
      <w:r w:rsidR="0065035A">
        <w:rPr>
          <w:rFonts w:ascii="Arial" w:hAnsi="Arial" w:cs="Arial"/>
        </w:rPr>
        <w:t xml:space="preserve">using a whole school approach </w:t>
      </w:r>
      <w:r w:rsidR="00E86C6C">
        <w:rPr>
          <w:rFonts w:ascii="Arial" w:hAnsi="Arial" w:cs="Arial"/>
        </w:rPr>
        <w:t xml:space="preserve">develops opportunities for learners to </w:t>
      </w:r>
      <w:r w:rsidR="00FA4B74">
        <w:rPr>
          <w:rFonts w:ascii="Arial" w:hAnsi="Arial" w:cs="Arial"/>
        </w:rPr>
        <w:t xml:space="preserve">develop a supportive community and adapt whole school thinking </w:t>
      </w:r>
      <w:r w:rsidR="006F60EB">
        <w:rPr>
          <w:rFonts w:ascii="Arial" w:hAnsi="Arial" w:cs="Arial"/>
        </w:rPr>
        <w:t>(</w:t>
      </w:r>
      <w:proofErr w:type="spellStart"/>
      <w:proofErr w:type="gramStart"/>
      <w:r w:rsidR="006F60EB">
        <w:rPr>
          <w:rFonts w:ascii="Arial" w:hAnsi="Arial" w:cs="Arial"/>
        </w:rPr>
        <w:t>Emery,H</w:t>
      </w:r>
      <w:proofErr w:type="spellEnd"/>
      <w:proofErr w:type="gramEnd"/>
      <w:r w:rsidR="006F60EB">
        <w:rPr>
          <w:rFonts w:ascii="Arial" w:hAnsi="Arial" w:cs="Arial"/>
        </w:rPr>
        <w:t xml:space="preserve"> &amp; </w:t>
      </w:r>
      <w:proofErr w:type="spellStart"/>
      <w:r w:rsidR="006F60EB">
        <w:rPr>
          <w:rFonts w:ascii="Arial" w:hAnsi="Arial" w:cs="Arial"/>
        </w:rPr>
        <w:t>Stirling,S</w:t>
      </w:r>
      <w:proofErr w:type="spellEnd"/>
      <w:r w:rsidR="006F60EB">
        <w:rPr>
          <w:rFonts w:ascii="Arial" w:hAnsi="Arial" w:cs="Arial"/>
        </w:rPr>
        <w:t xml:space="preserve">. , </w:t>
      </w:r>
      <w:r w:rsidR="00E439BF">
        <w:rPr>
          <w:rFonts w:ascii="Arial" w:hAnsi="Arial" w:cs="Arial"/>
        </w:rPr>
        <w:t>2016). Relating to Y</w:t>
      </w:r>
      <w:r w:rsidR="008214B5">
        <w:rPr>
          <w:rFonts w:ascii="Arial" w:hAnsi="Arial" w:cs="Arial"/>
        </w:rPr>
        <w:t>CB, as part of the school ethos, the school promotes a whole-school community within their curriculum. The school takes part in mindfulness activities every day such as a 30-minute walk in afternoon, participating in mindfulness activities and circle time.</w:t>
      </w:r>
      <w:r w:rsidR="00B565C6">
        <w:rPr>
          <w:rFonts w:ascii="Arial" w:hAnsi="Arial" w:cs="Arial"/>
        </w:rPr>
        <w:t xml:space="preserve"> </w:t>
      </w:r>
      <w:r w:rsidR="00EA77DF">
        <w:rPr>
          <w:rFonts w:ascii="Arial" w:hAnsi="Arial" w:cs="Arial"/>
        </w:rPr>
        <w:t>The schools current term topic is ‘one town’ which relates to learners having a deeper understanding about the community they are apart of</w:t>
      </w:r>
      <w:r w:rsidR="00DF5344">
        <w:rPr>
          <w:rFonts w:ascii="Arial" w:hAnsi="Arial" w:cs="Arial"/>
        </w:rPr>
        <w:t xml:space="preserve">. Findings suggest that </w:t>
      </w:r>
      <w:r w:rsidR="00F12903">
        <w:rPr>
          <w:rFonts w:ascii="Arial" w:hAnsi="Arial" w:cs="Arial"/>
        </w:rPr>
        <w:t>this approach can provide learning experiences and help learners improve resilience and enhance well-being (</w:t>
      </w:r>
      <w:r w:rsidR="00E16075">
        <w:rPr>
          <w:rFonts w:ascii="Arial" w:hAnsi="Arial" w:cs="Arial"/>
        </w:rPr>
        <w:t>Welsh Government, 2020).</w:t>
      </w:r>
    </w:p>
    <w:p w14:paraId="2C7E10AA" w14:textId="06226850" w:rsidR="007A0ABE" w:rsidRDefault="007A0ABE" w:rsidP="003D7E79">
      <w:pPr>
        <w:spacing w:line="360" w:lineRule="auto"/>
        <w:rPr>
          <w:rFonts w:ascii="Arial" w:hAnsi="Arial" w:cs="Arial"/>
        </w:rPr>
      </w:pPr>
      <w:r w:rsidRPr="00D14D04">
        <w:rPr>
          <w:rFonts w:ascii="Arial" w:hAnsi="Arial" w:cs="Arial"/>
        </w:rPr>
        <w:t xml:space="preserve">As opposed to Maslow </w:t>
      </w:r>
      <w:r w:rsidR="00EE5260" w:rsidRPr="00D14D04">
        <w:rPr>
          <w:rFonts w:ascii="Arial" w:hAnsi="Arial" w:cs="Arial"/>
        </w:rPr>
        <w:t>(</w:t>
      </w:r>
      <w:r w:rsidR="00E345C1" w:rsidRPr="00D14D04">
        <w:rPr>
          <w:rFonts w:ascii="Arial" w:hAnsi="Arial" w:cs="Arial"/>
        </w:rPr>
        <w:t>1943,1954</w:t>
      </w:r>
      <w:r w:rsidR="00EE5260" w:rsidRPr="00D14D04">
        <w:rPr>
          <w:rFonts w:ascii="Arial" w:hAnsi="Arial" w:cs="Arial"/>
        </w:rPr>
        <w:t xml:space="preserve">), </w:t>
      </w:r>
      <w:r w:rsidR="00E00EC0" w:rsidRPr="00D14D04">
        <w:rPr>
          <w:rFonts w:ascii="Arial" w:hAnsi="Arial" w:cs="Arial"/>
        </w:rPr>
        <w:t xml:space="preserve">who suggested </w:t>
      </w:r>
      <w:r w:rsidR="00015D55" w:rsidRPr="00D14D04">
        <w:rPr>
          <w:rFonts w:ascii="Arial" w:hAnsi="Arial" w:cs="Arial"/>
        </w:rPr>
        <w:t xml:space="preserve">in his motivational theory of hierarchy of needs. Needs lower down the pyramid </w:t>
      </w:r>
      <w:r w:rsidR="00454558" w:rsidRPr="00D14D04">
        <w:rPr>
          <w:rFonts w:ascii="Arial" w:hAnsi="Arial" w:cs="Arial"/>
        </w:rPr>
        <w:t>need to be satisfied before learners can attend to needs higher up the pyramid (refer to Appendix 2)</w:t>
      </w:r>
      <w:r w:rsidR="00376643" w:rsidRPr="00D14D04">
        <w:rPr>
          <w:rFonts w:ascii="Arial" w:hAnsi="Arial" w:cs="Arial"/>
        </w:rPr>
        <w:t xml:space="preserve">. When relating the theory to David, the learner needs </w:t>
      </w:r>
      <w:r w:rsidR="00A734AE" w:rsidRPr="00D14D04">
        <w:rPr>
          <w:rFonts w:ascii="Arial" w:hAnsi="Arial" w:cs="Arial"/>
        </w:rPr>
        <w:t>feelings of belongingness</w:t>
      </w:r>
      <w:r w:rsidR="00C74A71" w:rsidRPr="00D14D04">
        <w:rPr>
          <w:rFonts w:ascii="Arial" w:hAnsi="Arial" w:cs="Arial"/>
        </w:rPr>
        <w:t xml:space="preserve"> and</w:t>
      </w:r>
      <w:r w:rsidR="008F56EF" w:rsidRPr="00D14D04">
        <w:rPr>
          <w:rFonts w:ascii="Arial" w:hAnsi="Arial" w:cs="Arial"/>
        </w:rPr>
        <w:t xml:space="preserve"> acceptance. These findings could indicate that </w:t>
      </w:r>
      <w:r w:rsidR="00DE47DD" w:rsidRPr="00D14D04">
        <w:rPr>
          <w:rFonts w:ascii="Arial" w:hAnsi="Arial" w:cs="Arial"/>
        </w:rPr>
        <w:t>cognitive needs come last. A learner is u</w:t>
      </w:r>
      <w:r w:rsidR="00F403E7" w:rsidRPr="00D14D04">
        <w:rPr>
          <w:rFonts w:ascii="Arial" w:hAnsi="Arial" w:cs="Arial"/>
        </w:rPr>
        <w:t>nlikely to achieve or feel motivated if their psychological needs lower down the pyramid are not met</w:t>
      </w:r>
      <w:r w:rsidR="00512B38" w:rsidRPr="00D14D04">
        <w:rPr>
          <w:rFonts w:ascii="Arial" w:hAnsi="Arial" w:cs="Arial"/>
        </w:rPr>
        <w:t xml:space="preserve"> (</w:t>
      </w:r>
      <w:proofErr w:type="spellStart"/>
      <w:proofErr w:type="gramStart"/>
      <w:r w:rsidR="00512B38" w:rsidRPr="00D14D04">
        <w:rPr>
          <w:rFonts w:ascii="Arial" w:hAnsi="Arial" w:cs="Arial"/>
        </w:rPr>
        <w:t>McLeod,S</w:t>
      </w:r>
      <w:proofErr w:type="spellEnd"/>
      <w:r w:rsidR="00512B38" w:rsidRPr="00D14D04">
        <w:rPr>
          <w:rFonts w:ascii="Arial" w:hAnsi="Arial" w:cs="Arial"/>
        </w:rPr>
        <w:t>.</w:t>
      </w:r>
      <w:proofErr w:type="gramEnd"/>
      <w:r w:rsidR="00512B38" w:rsidRPr="00D14D04">
        <w:rPr>
          <w:rFonts w:ascii="Arial" w:hAnsi="Arial" w:cs="Arial"/>
        </w:rPr>
        <w:t>, 2007)</w:t>
      </w:r>
      <w:r w:rsidR="00F403E7" w:rsidRPr="00D14D04">
        <w:rPr>
          <w:rFonts w:ascii="Arial" w:hAnsi="Arial" w:cs="Arial"/>
        </w:rPr>
        <w:t xml:space="preserve">. </w:t>
      </w:r>
      <w:r w:rsidR="00F93250" w:rsidRPr="00D14D04">
        <w:rPr>
          <w:rFonts w:ascii="Arial" w:hAnsi="Arial" w:cs="Arial"/>
        </w:rPr>
        <w:t xml:space="preserve">However, </w:t>
      </w:r>
      <w:r w:rsidR="00FF0D00" w:rsidRPr="00D14D04">
        <w:rPr>
          <w:rFonts w:ascii="Arial" w:hAnsi="Arial" w:cs="Arial"/>
        </w:rPr>
        <w:t xml:space="preserve">no attempt has been made to determine whether the cognitive and aesthetic </w:t>
      </w:r>
      <w:r w:rsidR="00D873D5" w:rsidRPr="00D14D04">
        <w:rPr>
          <w:rFonts w:ascii="Arial" w:hAnsi="Arial" w:cs="Arial"/>
        </w:rPr>
        <w:t>needs could potentially alter depending on the needs of a learner</w:t>
      </w:r>
      <w:r w:rsidR="00FF0D00" w:rsidRPr="00D14D04">
        <w:rPr>
          <w:rFonts w:ascii="Arial" w:hAnsi="Arial" w:cs="Arial"/>
        </w:rPr>
        <w:t>.</w:t>
      </w:r>
      <w:r w:rsidR="005B06E6" w:rsidRPr="00D14D04">
        <w:rPr>
          <w:rFonts w:ascii="Arial" w:hAnsi="Arial" w:cs="Arial"/>
        </w:rPr>
        <w:t xml:space="preserve"> </w:t>
      </w:r>
      <w:r w:rsidR="00042A53" w:rsidRPr="00D14D04">
        <w:rPr>
          <w:rFonts w:ascii="Arial" w:hAnsi="Arial" w:cs="Arial"/>
        </w:rPr>
        <w:t>Nevertheless, Psychologists</w:t>
      </w:r>
      <w:r w:rsidR="00EC01C1" w:rsidRPr="00D14D04">
        <w:rPr>
          <w:rFonts w:ascii="Arial" w:hAnsi="Arial" w:cs="Arial"/>
        </w:rPr>
        <w:t xml:space="preserve"> John Mayer and Peter Salovey (</w:t>
      </w:r>
      <w:r w:rsidR="00ED3DD8" w:rsidRPr="00D14D04">
        <w:rPr>
          <w:rFonts w:ascii="Arial" w:hAnsi="Arial" w:cs="Arial"/>
        </w:rPr>
        <w:t>2004</w:t>
      </w:r>
      <w:r w:rsidR="00EC01C1" w:rsidRPr="00D14D04">
        <w:rPr>
          <w:rFonts w:ascii="Arial" w:hAnsi="Arial" w:cs="Arial"/>
        </w:rPr>
        <w:t xml:space="preserve">) seem to have similar suggestions </w:t>
      </w:r>
      <w:r w:rsidR="00922DC9" w:rsidRPr="00D14D04">
        <w:rPr>
          <w:rFonts w:ascii="Arial" w:hAnsi="Arial" w:cs="Arial"/>
        </w:rPr>
        <w:t>s</w:t>
      </w:r>
      <w:r w:rsidR="0034620F" w:rsidRPr="00D14D04">
        <w:rPr>
          <w:rFonts w:ascii="Arial" w:hAnsi="Arial" w:cs="Arial"/>
        </w:rPr>
        <w:t>tating</w:t>
      </w:r>
      <w:r w:rsidR="00922DC9" w:rsidRPr="00D14D04">
        <w:rPr>
          <w:rFonts w:ascii="Arial" w:hAnsi="Arial" w:cs="Arial"/>
        </w:rPr>
        <w:t xml:space="preserve"> that learners needed to use their emotions to guide their cognitive thinking. </w:t>
      </w:r>
      <w:r w:rsidR="007A2D1D" w:rsidRPr="00D14D04">
        <w:rPr>
          <w:rFonts w:ascii="Arial" w:hAnsi="Arial" w:cs="Arial"/>
        </w:rPr>
        <w:t>Other researchers influenced by the work of Mayer and Salovey seem to propose similar</w:t>
      </w:r>
      <w:r w:rsidR="00616563" w:rsidRPr="00D14D04">
        <w:rPr>
          <w:rFonts w:ascii="Arial" w:hAnsi="Arial" w:cs="Arial"/>
        </w:rPr>
        <w:t xml:space="preserve"> studies finding that emotional development was just as important as academic development. </w:t>
      </w:r>
      <w:r w:rsidR="00E83F44" w:rsidRPr="00D14D04">
        <w:rPr>
          <w:rFonts w:ascii="Arial" w:hAnsi="Arial" w:cs="Arial"/>
        </w:rPr>
        <w:t>Daniel Goleman (</w:t>
      </w:r>
      <w:r w:rsidR="00852468" w:rsidRPr="00D14D04">
        <w:rPr>
          <w:rFonts w:ascii="Arial" w:hAnsi="Arial" w:cs="Arial"/>
        </w:rPr>
        <w:t>2020</w:t>
      </w:r>
      <w:r w:rsidR="00E83F44" w:rsidRPr="00D14D04">
        <w:rPr>
          <w:rFonts w:ascii="Arial" w:hAnsi="Arial" w:cs="Arial"/>
        </w:rPr>
        <w:t xml:space="preserve">) </w:t>
      </w:r>
      <w:r w:rsidR="004B54A4" w:rsidRPr="00D14D04">
        <w:rPr>
          <w:rFonts w:ascii="Arial" w:hAnsi="Arial" w:cs="Arial"/>
        </w:rPr>
        <w:t xml:space="preserve">seems to have similar suggestions in his theory of </w:t>
      </w:r>
      <w:r w:rsidR="00041C67" w:rsidRPr="00D14D04">
        <w:rPr>
          <w:rFonts w:ascii="Arial" w:hAnsi="Arial" w:cs="Arial"/>
        </w:rPr>
        <w:t>in the brain and emotional intelligence.</w:t>
      </w:r>
      <w:r w:rsidR="004B54A4" w:rsidRPr="00D14D04">
        <w:rPr>
          <w:rFonts w:ascii="Arial" w:hAnsi="Arial" w:cs="Arial"/>
        </w:rPr>
        <w:t xml:space="preserve"> </w:t>
      </w:r>
      <w:r w:rsidR="00041C67" w:rsidRPr="00D14D04">
        <w:rPr>
          <w:rFonts w:ascii="Arial" w:hAnsi="Arial" w:cs="Arial"/>
        </w:rPr>
        <w:t>T</w:t>
      </w:r>
      <w:r w:rsidR="004B54A4" w:rsidRPr="00D14D04">
        <w:rPr>
          <w:rFonts w:ascii="Arial" w:hAnsi="Arial" w:cs="Arial"/>
        </w:rPr>
        <w:t xml:space="preserve">he theorist seems to imply </w:t>
      </w:r>
      <w:r w:rsidR="00453477" w:rsidRPr="00D14D04">
        <w:rPr>
          <w:rFonts w:ascii="Arial" w:hAnsi="Arial" w:cs="Arial"/>
        </w:rPr>
        <w:t>emotional intelligence</w:t>
      </w:r>
      <w:r w:rsidR="005A5410" w:rsidRPr="00D14D04">
        <w:rPr>
          <w:rFonts w:ascii="Arial" w:hAnsi="Arial" w:cs="Arial"/>
        </w:rPr>
        <w:t xml:space="preserve"> </w:t>
      </w:r>
      <w:r w:rsidR="00453477" w:rsidRPr="00D14D04">
        <w:rPr>
          <w:rFonts w:ascii="Arial" w:hAnsi="Arial" w:cs="Arial"/>
        </w:rPr>
        <w:t>develop</w:t>
      </w:r>
      <w:r w:rsidR="005A5410" w:rsidRPr="00D14D04">
        <w:rPr>
          <w:rFonts w:ascii="Arial" w:hAnsi="Arial" w:cs="Arial"/>
        </w:rPr>
        <w:t>s</w:t>
      </w:r>
      <w:r w:rsidR="00453477" w:rsidRPr="00D14D04">
        <w:rPr>
          <w:rFonts w:ascii="Arial" w:hAnsi="Arial" w:cs="Arial"/>
        </w:rPr>
        <w:t xml:space="preserve"> </w:t>
      </w:r>
      <w:r w:rsidR="00585341" w:rsidRPr="00D14D04">
        <w:rPr>
          <w:rFonts w:ascii="Arial" w:hAnsi="Arial" w:cs="Arial"/>
        </w:rPr>
        <w:t>before entering the classroom</w:t>
      </w:r>
      <w:r w:rsidR="000171FE" w:rsidRPr="00D14D04">
        <w:rPr>
          <w:rFonts w:ascii="Arial" w:hAnsi="Arial" w:cs="Arial"/>
        </w:rPr>
        <w:t xml:space="preserve">. Goleman </w:t>
      </w:r>
      <w:r w:rsidR="00562E30" w:rsidRPr="00D14D04">
        <w:rPr>
          <w:rFonts w:ascii="Arial" w:hAnsi="Arial" w:cs="Arial"/>
        </w:rPr>
        <w:t xml:space="preserve">(1995) </w:t>
      </w:r>
      <w:r w:rsidR="0021398D" w:rsidRPr="00D14D04">
        <w:rPr>
          <w:rFonts w:ascii="Arial" w:hAnsi="Arial" w:cs="Arial"/>
        </w:rPr>
        <w:t>suggests emotions can swamp the brain relating in feelings of frustration and cause overwhelming thoughts</w:t>
      </w:r>
      <w:r w:rsidR="003A096B" w:rsidRPr="00D14D04">
        <w:rPr>
          <w:rFonts w:ascii="Arial" w:hAnsi="Arial" w:cs="Arial"/>
        </w:rPr>
        <w:t xml:space="preserve">. This is known as </w:t>
      </w:r>
      <w:r w:rsidR="00562E30" w:rsidRPr="00D14D04">
        <w:rPr>
          <w:rFonts w:ascii="Arial" w:hAnsi="Arial" w:cs="Arial"/>
        </w:rPr>
        <w:t>a “amygdala hijack”</w:t>
      </w:r>
      <w:r w:rsidR="009221F7" w:rsidRPr="00D14D04">
        <w:rPr>
          <w:rFonts w:ascii="Arial" w:hAnsi="Arial" w:cs="Arial"/>
        </w:rPr>
        <w:t>. The amygdala is an area in the brain that is the centre of emotional behaviour and emotions</w:t>
      </w:r>
      <w:r w:rsidR="003829AA" w:rsidRPr="00D14D04">
        <w:rPr>
          <w:rFonts w:ascii="Arial" w:hAnsi="Arial" w:cs="Arial"/>
        </w:rPr>
        <w:t xml:space="preserve">. Resulting </w:t>
      </w:r>
      <w:r w:rsidR="00305A03" w:rsidRPr="00D14D04">
        <w:rPr>
          <w:rFonts w:ascii="Arial" w:hAnsi="Arial" w:cs="Arial"/>
        </w:rPr>
        <w:t>in</w:t>
      </w:r>
      <w:r w:rsidR="003829AA" w:rsidRPr="00D14D04">
        <w:rPr>
          <w:rFonts w:ascii="Arial" w:hAnsi="Arial" w:cs="Arial"/>
        </w:rPr>
        <w:t xml:space="preserve"> the brain going into overdrive causing us to </w:t>
      </w:r>
      <w:r w:rsidR="00A46A9F" w:rsidRPr="00D14D04">
        <w:rPr>
          <w:rFonts w:ascii="Arial" w:hAnsi="Arial" w:cs="Arial"/>
        </w:rPr>
        <w:t>obsess</w:t>
      </w:r>
      <w:r w:rsidR="003829AA" w:rsidRPr="00D14D04">
        <w:rPr>
          <w:rFonts w:ascii="Arial" w:hAnsi="Arial" w:cs="Arial"/>
        </w:rPr>
        <w:t xml:space="preserve"> with our distress.</w:t>
      </w:r>
      <w:r w:rsidR="00103D92" w:rsidRPr="00D14D04">
        <w:rPr>
          <w:rFonts w:ascii="Arial" w:hAnsi="Arial" w:cs="Arial"/>
        </w:rPr>
        <w:t xml:space="preserve"> This finding was </w:t>
      </w:r>
      <w:r w:rsidR="00103D92" w:rsidRPr="00D14D04">
        <w:rPr>
          <w:rFonts w:ascii="Arial" w:hAnsi="Arial" w:cs="Arial"/>
        </w:rPr>
        <w:lastRenderedPageBreak/>
        <w:t xml:space="preserve">unexpected and suggests that due to the amygdala going into overdrive, it can </w:t>
      </w:r>
      <w:r w:rsidR="00305A03" w:rsidRPr="00D14D04">
        <w:rPr>
          <w:rFonts w:ascii="Arial" w:hAnsi="Arial" w:cs="Arial"/>
        </w:rPr>
        <w:t>potentially make it harder for a learner to be able to think and process any other information.</w:t>
      </w:r>
      <w:r w:rsidR="00305A03">
        <w:rPr>
          <w:rFonts w:ascii="Arial" w:hAnsi="Arial" w:cs="Arial"/>
        </w:rPr>
        <w:t xml:space="preserve"> </w:t>
      </w:r>
    </w:p>
    <w:p w14:paraId="1D3CE61D" w14:textId="1CF67891" w:rsidR="006729AC" w:rsidRDefault="007D2203" w:rsidP="003D7E79">
      <w:pPr>
        <w:spacing w:line="360" w:lineRule="auto"/>
        <w:rPr>
          <w:rFonts w:ascii="Arial" w:hAnsi="Arial" w:cs="Arial"/>
        </w:rPr>
      </w:pPr>
      <w:r w:rsidRPr="00D14D04">
        <w:rPr>
          <w:rFonts w:ascii="Arial" w:hAnsi="Arial" w:cs="Arial"/>
        </w:rPr>
        <w:t xml:space="preserve">Another theoretical background on emotional development and well-being </w:t>
      </w:r>
      <w:r w:rsidR="008D14D0" w:rsidRPr="00D14D04">
        <w:rPr>
          <w:rFonts w:ascii="Arial" w:hAnsi="Arial" w:cs="Arial"/>
        </w:rPr>
        <w:t>was developed b</w:t>
      </w:r>
      <w:r w:rsidR="001068FF" w:rsidRPr="00D14D04">
        <w:rPr>
          <w:rFonts w:ascii="Arial" w:hAnsi="Arial" w:cs="Arial"/>
        </w:rPr>
        <w:t>y Erik Erikson</w:t>
      </w:r>
      <w:r w:rsidR="00087B0F" w:rsidRPr="00D14D04">
        <w:rPr>
          <w:rFonts w:ascii="Arial" w:hAnsi="Arial" w:cs="Arial"/>
        </w:rPr>
        <w:t xml:space="preserve"> (1995)</w:t>
      </w:r>
      <w:r w:rsidR="001068FF" w:rsidRPr="00D14D04">
        <w:rPr>
          <w:rFonts w:ascii="Arial" w:hAnsi="Arial" w:cs="Arial"/>
        </w:rPr>
        <w:t xml:space="preserve">, who identifies psychosocial development in ages and stages. </w:t>
      </w:r>
      <w:r w:rsidR="006E4A09" w:rsidRPr="00D14D04">
        <w:rPr>
          <w:rFonts w:ascii="Arial" w:hAnsi="Arial" w:cs="Arial"/>
        </w:rPr>
        <w:t xml:space="preserve">The theorist implies that </w:t>
      </w:r>
      <w:r w:rsidR="008572FF" w:rsidRPr="00D14D04">
        <w:rPr>
          <w:rFonts w:ascii="Arial" w:hAnsi="Arial" w:cs="Arial"/>
        </w:rPr>
        <w:t xml:space="preserve">learners go through several developmental stages </w:t>
      </w:r>
      <w:r w:rsidR="00120ADE" w:rsidRPr="00D14D04">
        <w:rPr>
          <w:rFonts w:ascii="Arial" w:hAnsi="Arial" w:cs="Arial"/>
        </w:rPr>
        <w:t xml:space="preserve">allowing learners to find their own sense of regulation, learning to grapple </w:t>
      </w:r>
      <w:r w:rsidR="00ED4DE2" w:rsidRPr="00D14D04">
        <w:rPr>
          <w:rFonts w:ascii="Arial" w:hAnsi="Arial" w:cs="Arial"/>
        </w:rPr>
        <w:t>instincts,</w:t>
      </w:r>
      <w:r w:rsidR="00120ADE" w:rsidRPr="00D14D04">
        <w:rPr>
          <w:rFonts w:ascii="Arial" w:hAnsi="Arial" w:cs="Arial"/>
        </w:rPr>
        <w:t xml:space="preserve"> and creating a balance of self (</w:t>
      </w:r>
      <w:r w:rsidR="00A55120" w:rsidRPr="00D14D04">
        <w:rPr>
          <w:rFonts w:ascii="Arial" w:hAnsi="Arial" w:cs="Arial"/>
        </w:rPr>
        <w:t>Batra, 2013</w:t>
      </w:r>
      <w:r w:rsidR="00CB5405">
        <w:rPr>
          <w:rFonts w:ascii="Arial" w:hAnsi="Arial" w:cs="Arial"/>
        </w:rPr>
        <w:t>, pp-</w:t>
      </w:r>
      <w:r w:rsidR="00FB0870">
        <w:rPr>
          <w:rFonts w:ascii="Arial" w:hAnsi="Arial" w:cs="Arial"/>
        </w:rPr>
        <w:t>249-278</w:t>
      </w:r>
      <w:r w:rsidR="00A55120" w:rsidRPr="00D14D04">
        <w:rPr>
          <w:rFonts w:ascii="Arial" w:hAnsi="Arial" w:cs="Arial"/>
        </w:rPr>
        <w:t>).</w:t>
      </w:r>
      <w:r w:rsidR="00327C65" w:rsidRPr="00D14D04">
        <w:rPr>
          <w:rFonts w:ascii="Arial" w:hAnsi="Arial" w:cs="Arial"/>
        </w:rPr>
        <w:t xml:space="preserve"> </w:t>
      </w:r>
      <w:r w:rsidR="003D5981" w:rsidRPr="00D14D04">
        <w:rPr>
          <w:rFonts w:ascii="Arial" w:hAnsi="Arial" w:cs="Arial"/>
        </w:rPr>
        <w:t>Like</w:t>
      </w:r>
      <w:r w:rsidR="00682817" w:rsidRPr="00D14D04">
        <w:rPr>
          <w:rFonts w:ascii="Arial" w:hAnsi="Arial" w:cs="Arial"/>
        </w:rPr>
        <w:t xml:space="preserve"> the structure of Maslow’s theory of hierarchy, Erikson’s introduced the eight </w:t>
      </w:r>
      <w:r w:rsidR="00C85189" w:rsidRPr="00D14D04">
        <w:rPr>
          <w:rFonts w:ascii="Arial" w:hAnsi="Arial" w:cs="Arial"/>
        </w:rPr>
        <w:t>stages</w:t>
      </w:r>
      <w:r w:rsidR="00682817" w:rsidRPr="00D14D04">
        <w:rPr>
          <w:rFonts w:ascii="Arial" w:hAnsi="Arial" w:cs="Arial"/>
        </w:rPr>
        <w:t xml:space="preserve"> of development. The theorist implies that </w:t>
      </w:r>
      <w:r w:rsidR="00D46EBE" w:rsidRPr="00D14D04">
        <w:rPr>
          <w:rFonts w:ascii="Arial" w:hAnsi="Arial" w:cs="Arial"/>
        </w:rPr>
        <w:t>there are specific tasks which mu</w:t>
      </w:r>
      <w:r w:rsidR="006E493D" w:rsidRPr="00D14D04">
        <w:rPr>
          <w:rFonts w:ascii="Arial" w:hAnsi="Arial" w:cs="Arial"/>
        </w:rPr>
        <w:t xml:space="preserve">st </w:t>
      </w:r>
      <w:r w:rsidR="00D46EBE" w:rsidRPr="00D14D04">
        <w:rPr>
          <w:rFonts w:ascii="Arial" w:hAnsi="Arial" w:cs="Arial"/>
        </w:rPr>
        <w:t xml:space="preserve">be accomplished in each stage </w:t>
      </w:r>
      <w:r w:rsidR="00C85189" w:rsidRPr="00D14D04">
        <w:rPr>
          <w:rFonts w:ascii="Arial" w:hAnsi="Arial" w:cs="Arial"/>
        </w:rPr>
        <w:t>for</w:t>
      </w:r>
      <w:r w:rsidR="00D46EBE" w:rsidRPr="00D14D04">
        <w:rPr>
          <w:rFonts w:ascii="Arial" w:hAnsi="Arial" w:cs="Arial"/>
        </w:rPr>
        <w:t xml:space="preserve"> a child to develop onto the next</w:t>
      </w:r>
      <w:r w:rsidR="00591241" w:rsidRPr="00D14D04">
        <w:rPr>
          <w:rFonts w:ascii="Arial" w:hAnsi="Arial" w:cs="Arial"/>
        </w:rPr>
        <w:t xml:space="preserve"> (refer to Appendix 3</w:t>
      </w:r>
      <w:r w:rsidR="00ED3ECF" w:rsidRPr="00D14D04">
        <w:rPr>
          <w:rFonts w:ascii="Arial" w:hAnsi="Arial" w:cs="Arial"/>
        </w:rPr>
        <w:t xml:space="preserve"> for each stage). Furthermore, Erikson believed </w:t>
      </w:r>
      <w:r w:rsidR="00AB36BD" w:rsidRPr="00D14D04">
        <w:rPr>
          <w:rFonts w:ascii="Arial" w:hAnsi="Arial" w:cs="Arial"/>
        </w:rPr>
        <w:t>learners who have negative experiences during childhood</w:t>
      </w:r>
      <w:r w:rsidR="006E493D" w:rsidRPr="00D14D04">
        <w:rPr>
          <w:rFonts w:ascii="Arial" w:hAnsi="Arial" w:cs="Arial"/>
        </w:rPr>
        <w:t xml:space="preserve">, </w:t>
      </w:r>
      <w:r w:rsidR="00AB36BD" w:rsidRPr="00D14D04">
        <w:rPr>
          <w:rFonts w:ascii="Arial" w:hAnsi="Arial" w:cs="Arial"/>
        </w:rPr>
        <w:t xml:space="preserve">could potentially result in </w:t>
      </w:r>
      <w:r w:rsidR="00843E68" w:rsidRPr="00D14D04">
        <w:rPr>
          <w:rFonts w:ascii="Arial" w:hAnsi="Arial" w:cs="Arial"/>
        </w:rPr>
        <w:t>complex implications in adulthood</w:t>
      </w:r>
      <w:r w:rsidR="003D5981" w:rsidRPr="00D14D04">
        <w:rPr>
          <w:rFonts w:ascii="Arial" w:hAnsi="Arial" w:cs="Arial"/>
        </w:rPr>
        <w:t xml:space="preserve"> (</w:t>
      </w:r>
      <w:r w:rsidR="00FC6664" w:rsidRPr="00D14D04">
        <w:rPr>
          <w:rFonts w:ascii="Arial" w:hAnsi="Arial" w:cs="Arial"/>
        </w:rPr>
        <w:t>Mooney, 2013)</w:t>
      </w:r>
      <w:r w:rsidR="00F7173D" w:rsidRPr="00D14D04">
        <w:rPr>
          <w:rFonts w:ascii="Arial" w:hAnsi="Arial" w:cs="Arial"/>
        </w:rPr>
        <w:t xml:space="preserve">. </w:t>
      </w:r>
      <w:r w:rsidR="008E2A89" w:rsidRPr="00D14D04">
        <w:rPr>
          <w:rFonts w:ascii="Arial" w:hAnsi="Arial" w:cs="Arial"/>
        </w:rPr>
        <w:t xml:space="preserve">In Erikson’s model, David is </w:t>
      </w:r>
      <w:r w:rsidR="0030790F" w:rsidRPr="00D14D04">
        <w:rPr>
          <w:rFonts w:ascii="Arial" w:hAnsi="Arial" w:cs="Arial"/>
        </w:rPr>
        <w:t xml:space="preserve">at the fourth psychosocial crisis. </w:t>
      </w:r>
      <w:r w:rsidR="00BE7FD1" w:rsidRPr="00D14D04">
        <w:rPr>
          <w:rFonts w:ascii="Arial" w:hAnsi="Arial" w:cs="Arial"/>
        </w:rPr>
        <w:t xml:space="preserve">Known as </w:t>
      </w:r>
      <w:r w:rsidR="003F5013" w:rsidRPr="00D14D04">
        <w:rPr>
          <w:rFonts w:ascii="Arial" w:hAnsi="Arial" w:cs="Arial"/>
        </w:rPr>
        <w:t xml:space="preserve">industry vs inferiority. This stage relates to peers </w:t>
      </w:r>
      <w:r w:rsidR="008B4927" w:rsidRPr="00D14D04">
        <w:rPr>
          <w:rFonts w:ascii="Arial" w:hAnsi="Arial" w:cs="Arial"/>
        </w:rPr>
        <w:t xml:space="preserve">and teachers </w:t>
      </w:r>
      <w:r w:rsidR="003F5013" w:rsidRPr="00D14D04">
        <w:rPr>
          <w:rFonts w:ascii="Arial" w:hAnsi="Arial" w:cs="Arial"/>
        </w:rPr>
        <w:t xml:space="preserve">being </w:t>
      </w:r>
      <w:r w:rsidR="008B4927" w:rsidRPr="00D14D04">
        <w:rPr>
          <w:rFonts w:ascii="Arial" w:hAnsi="Arial" w:cs="Arial"/>
        </w:rPr>
        <w:t>an</w:t>
      </w:r>
      <w:r w:rsidR="003F5013" w:rsidRPr="00D14D04">
        <w:rPr>
          <w:rFonts w:ascii="Arial" w:hAnsi="Arial" w:cs="Arial"/>
        </w:rPr>
        <w:t xml:space="preserve"> important role in a child’s self-esteem</w:t>
      </w:r>
      <w:r w:rsidR="00E963AE" w:rsidRPr="00D14D04">
        <w:rPr>
          <w:rFonts w:ascii="Arial" w:hAnsi="Arial" w:cs="Arial"/>
        </w:rPr>
        <w:t xml:space="preserve"> (</w:t>
      </w:r>
      <w:proofErr w:type="spellStart"/>
      <w:proofErr w:type="gramStart"/>
      <w:r w:rsidR="00E963AE" w:rsidRPr="000D315B">
        <w:rPr>
          <w:rFonts w:ascii="Arial" w:hAnsi="Arial" w:cs="Arial"/>
        </w:rPr>
        <w:t>Scheck,S</w:t>
      </w:r>
      <w:proofErr w:type="spellEnd"/>
      <w:r w:rsidR="00E963AE" w:rsidRPr="000D315B">
        <w:rPr>
          <w:rFonts w:ascii="Arial" w:hAnsi="Arial" w:cs="Arial"/>
        </w:rPr>
        <w:t>.</w:t>
      </w:r>
      <w:proofErr w:type="gramEnd"/>
      <w:r w:rsidR="00E963AE" w:rsidRPr="000D315B">
        <w:rPr>
          <w:rFonts w:ascii="Arial" w:hAnsi="Arial" w:cs="Arial"/>
        </w:rPr>
        <w:t>, 2014)</w:t>
      </w:r>
      <w:r w:rsidR="003F5013" w:rsidRPr="000D315B">
        <w:rPr>
          <w:rFonts w:ascii="Arial" w:hAnsi="Arial" w:cs="Arial"/>
        </w:rPr>
        <w:t>.</w:t>
      </w:r>
      <w:r w:rsidR="003F5013" w:rsidRPr="00D14D04">
        <w:rPr>
          <w:rFonts w:ascii="Arial" w:hAnsi="Arial" w:cs="Arial"/>
        </w:rPr>
        <w:t xml:space="preserve"> </w:t>
      </w:r>
      <w:r w:rsidR="00843E68" w:rsidRPr="00D14D04">
        <w:rPr>
          <w:rFonts w:ascii="Arial" w:hAnsi="Arial" w:cs="Arial"/>
        </w:rPr>
        <w:t xml:space="preserve">However, when relating the stages of development to David, he has lacked </w:t>
      </w:r>
      <w:r w:rsidR="00B83D4B" w:rsidRPr="00D14D04">
        <w:rPr>
          <w:rFonts w:ascii="Arial" w:hAnsi="Arial" w:cs="Arial"/>
        </w:rPr>
        <w:t xml:space="preserve">the role of peers and teachers for </w:t>
      </w:r>
      <w:r w:rsidR="00871FF5" w:rsidRPr="00D14D04">
        <w:rPr>
          <w:rFonts w:ascii="Arial" w:hAnsi="Arial" w:cs="Arial"/>
        </w:rPr>
        <w:t>a period</w:t>
      </w:r>
      <w:r w:rsidR="00B83D4B" w:rsidRPr="00D14D04">
        <w:rPr>
          <w:rFonts w:ascii="Arial" w:hAnsi="Arial" w:cs="Arial"/>
        </w:rPr>
        <w:t xml:space="preserve"> due to the result of war, therefore has not been able to accomplish the tasks needed to develop onto the next </w:t>
      </w:r>
      <w:r w:rsidR="001B6462" w:rsidRPr="00D14D04">
        <w:rPr>
          <w:rFonts w:ascii="Arial" w:hAnsi="Arial" w:cs="Arial"/>
        </w:rPr>
        <w:t>psychosocial crisis. Furthermore, the ELSA sessions would provide opportunities for David to build up</w:t>
      </w:r>
      <w:r w:rsidR="00871FF5" w:rsidRPr="00D14D04">
        <w:rPr>
          <w:rFonts w:ascii="Arial" w:hAnsi="Arial" w:cs="Arial"/>
        </w:rPr>
        <w:t>on Erikson’s stage of development.</w:t>
      </w:r>
      <w:r w:rsidR="00871FF5">
        <w:rPr>
          <w:rFonts w:ascii="Arial" w:hAnsi="Arial" w:cs="Arial"/>
        </w:rPr>
        <w:t xml:space="preserve"> </w:t>
      </w:r>
    </w:p>
    <w:p w14:paraId="0977A20E" w14:textId="67D84AC4" w:rsidR="00677841" w:rsidRDefault="00D43DF7" w:rsidP="003D7E79">
      <w:pPr>
        <w:spacing w:line="360" w:lineRule="auto"/>
        <w:rPr>
          <w:rFonts w:ascii="Arial" w:hAnsi="Arial" w:cs="Arial"/>
        </w:rPr>
      </w:pPr>
      <w:r>
        <w:rPr>
          <w:rFonts w:ascii="Arial" w:hAnsi="Arial" w:cs="Arial"/>
        </w:rPr>
        <w:t>In addition, c</w:t>
      </w:r>
      <w:r w:rsidR="00677841">
        <w:rPr>
          <w:rFonts w:ascii="Arial" w:hAnsi="Arial" w:cs="Arial"/>
        </w:rPr>
        <w:t>ognitive theorists such as</w:t>
      </w:r>
      <w:r w:rsidR="00395486">
        <w:rPr>
          <w:rFonts w:ascii="Arial" w:hAnsi="Arial" w:cs="Arial"/>
        </w:rPr>
        <w:t xml:space="preserve"> Piaget</w:t>
      </w:r>
      <w:r w:rsidR="006E5C22">
        <w:rPr>
          <w:rFonts w:ascii="Arial" w:hAnsi="Arial" w:cs="Arial"/>
        </w:rPr>
        <w:t xml:space="preserve"> found </w:t>
      </w:r>
      <w:r w:rsidR="000D06E2">
        <w:rPr>
          <w:rFonts w:ascii="Arial" w:hAnsi="Arial" w:cs="Arial"/>
        </w:rPr>
        <w:t>no relationship between emotions</w:t>
      </w:r>
      <w:r w:rsidR="006406E2">
        <w:rPr>
          <w:rFonts w:ascii="Arial" w:hAnsi="Arial" w:cs="Arial"/>
        </w:rPr>
        <w:t xml:space="preserve">, </w:t>
      </w:r>
      <w:r w:rsidR="00D211D3">
        <w:rPr>
          <w:rFonts w:ascii="Arial" w:hAnsi="Arial" w:cs="Arial"/>
        </w:rPr>
        <w:t>feelings,</w:t>
      </w:r>
      <w:r w:rsidR="006406E2">
        <w:rPr>
          <w:rFonts w:ascii="Arial" w:hAnsi="Arial" w:cs="Arial"/>
        </w:rPr>
        <w:t xml:space="preserve"> and forms of consciousness in learners. But instead, implies tha</w:t>
      </w:r>
      <w:r w:rsidR="0015076D">
        <w:rPr>
          <w:rFonts w:ascii="Arial" w:hAnsi="Arial" w:cs="Arial"/>
        </w:rPr>
        <w:t>t</w:t>
      </w:r>
      <w:r w:rsidR="000E4698">
        <w:rPr>
          <w:rFonts w:ascii="Arial" w:hAnsi="Arial" w:cs="Arial"/>
        </w:rPr>
        <w:t xml:space="preserve"> </w:t>
      </w:r>
      <w:r w:rsidR="000E3013">
        <w:rPr>
          <w:rFonts w:ascii="Arial" w:hAnsi="Arial" w:cs="Arial"/>
        </w:rPr>
        <w:t>learners mature intellectually and emotionally at different rates</w:t>
      </w:r>
      <w:r w:rsidR="00895514">
        <w:rPr>
          <w:rFonts w:ascii="Arial" w:hAnsi="Arial" w:cs="Arial"/>
        </w:rPr>
        <w:t xml:space="preserve"> (</w:t>
      </w:r>
      <w:r w:rsidR="00895514" w:rsidRPr="00220D33">
        <w:rPr>
          <w:rFonts w:ascii="Arial" w:hAnsi="Arial" w:cs="Arial"/>
        </w:rPr>
        <w:t>P</w:t>
      </w:r>
      <w:r w:rsidR="00A61823" w:rsidRPr="00220D33">
        <w:rPr>
          <w:rFonts w:ascii="Arial" w:hAnsi="Arial" w:cs="Arial"/>
        </w:rPr>
        <w:t>ulaski, M. 1</w:t>
      </w:r>
      <w:r w:rsidR="00895514" w:rsidRPr="00220D33">
        <w:rPr>
          <w:rFonts w:ascii="Arial" w:hAnsi="Arial" w:cs="Arial"/>
        </w:rPr>
        <w:t>9</w:t>
      </w:r>
      <w:r w:rsidR="00A61823" w:rsidRPr="00220D33">
        <w:rPr>
          <w:rFonts w:ascii="Arial" w:hAnsi="Arial" w:cs="Arial"/>
        </w:rPr>
        <w:t>71</w:t>
      </w:r>
      <w:r w:rsidR="00895514" w:rsidRPr="00220D33">
        <w:rPr>
          <w:rFonts w:ascii="Arial" w:hAnsi="Arial" w:cs="Arial"/>
        </w:rPr>
        <w:t>)</w:t>
      </w:r>
      <w:r w:rsidR="006E493D" w:rsidRPr="00220D33">
        <w:rPr>
          <w:rFonts w:ascii="Arial" w:hAnsi="Arial" w:cs="Arial"/>
        </w:rPr>
        <w:t>.</w:t>
      </w:r>
      <w:r w:rsidR="006E493D">
        <w:rPr>
          <w:rFonts w:ascii="Arial" w:hAnsi="Arial" w:cs="Arial"/>
        </w:rPr>
        <w:t xml:space="preserve"> Therefore, </w:t>
      </w:r>
      <w:r w:rsidR="00F270FA">
        <w:rPr>
          <w:rFonts w:ascii="Arial" w:hAnsi="Arial" w:cs="Arial"/>
        </w:rPr>
        <w:t>suggesting that teachers need to be aware of the different stages of development and to treat the stages accordingl</w:t>
      </w:r>
      <w:r w:rsidR="00993CEA">
        <w:rPr>
          <w:rFonts w:ascii="Arial" w:hAnsi="Arial" w:cs="Arial"/>
        </w:rPr>
        <w:t xml:space="preserve">y </w:t>
      </w:r>
      <w:r w:rsidR="005E7965">
        <w:rPr>
          <w:rFonts w:ascii="Arial" w:hAnsi="Arial" w:cs="Arial"/>
        </w:rPr>
        <w:t>(</w:t>
      </w:r>
      <w:proofErr w:type="spellStart"/>
      <w:proofErr w:type="gramStart"/>
      <w:r w:rsidR="005E7965">
        <w:rPr>
          <w:rFonts w:ascii="Arial" w:hAnsi="Arial" w:cs="Arial"/>
        </w:rPr>
        <w:t>Aubery</w:t>
      </w:r>
      <w:r w:rsidR="00CF051A">
        <w:rPr>
          <w:rFonts w:ascii="Arial" w:hAnsi="Arial" w:cs="Arial"/>
        </w:rPr>
        <w:t>,K</w:t>
      </w:r>
      <w:proofErr w:type="spellEnd"/>
      <w:proofErr w:type="gramEnd"/>
      <w:r w:rsidR="00CF051A">
        <w:rPr>
          <w:rFonts w:ascii="Arial" w:hAnsi="Arial" w:cs="Arial"/>
        </w:rPr>
        <w:t xml:space="preserve"> &amp; Riley, A , 2022</w:t>
      </w:r>
      <w:r w:rsidR="00C930CE">
        <w:rPr>
          <w:rFonts w:ascii="Arial" w:hAnsi="Arial" w:cs="Arial"/>
        </w:rPr>
        <w:t xml:space="preserve">; </w:t>
      </w:r>
      <w:r w:rsidR="00465A2D">
        <w:rPr>
          <w:rFonts w:ascii="Arial" w:hAnsi="Arial" w:cs="Arial"/>
        </w:rPr>
        <w:t>Jarvis and Chandler, 2001</w:t>
      </w:r>
      <w:r w:rsidR="00CF051A">
        <w:rPr>
          <w:rFonts w:ascii="Arial" w:hAnsi="Arial" w:cs="Arial"/>
        </w:rPr>
        <w:t>).</w:t>
      </w:r>
      <w:r w:rsidR="002E5DB3">
        <w:rPr>
          <w:rFonts w:ascii="Arial" w:hAnsi="Arial" w:cs="Arial"/>
        </w:rPr>
        <w:t xml:space="preserve">Piaget was influenced </w:t>
      </w:r>
      <w:r w:rsidR="00BD20B9">
        <w:rPr>
          <w:rFonts w:ascii="Arial" w:hAnsi="Arial" w:cs="Arial"/>
        </w:rPr>
        <w:t xml:space="preserve">by the work of Maria Montessori, particularly </w:t>
      </w:r>
      <w:r w:rsidR="00AF60B6">
        <w:rPr>
          <w:rFonts w:ascii="Arial" w:hAnsi="Arial" w:cs="Arial"/>
        </w:rPr>
        <w:t xml:space="preserve">relating to cognitive development. However, Montessori </w:t>
      </w:r>
      <w:r w:rsidR="009D16A5">
        <w:rPr>
          <w:rFonts w:ascii="Arial" w:hAnsi="Arial" w:cs="Arial"/>
        </w:rPr>
        <w:t xml:space="preserve">suggested emotions are a </w:t>
      </w:r>
      <w:r w:rsidR="00765352">
        <w:rPr>
          <w:rFonts w:ascii="Arial" w:hAnsi="Arial" w:cs="Arial"/>
        </w:rPr>
        <w:t>new-born’s</w:t>
      </w:r>
      <w:r w:rsidR="009D16A5">
        <w:rPr>
          <w:rFonts w:ascii="Arial" w:hAnsi="Arial" w:cs="Arial"/>
        </w:rPr>
        <w:t xml:space="preserve"> first spontaneous expression</w:t>
      </w:r>
      <w:r w:rsidR="006E493D">
        <w:rPr>
          <w:rFonts w:ascii="Arial" w:hAnsi="Arial" w:cs="Arial"/>
        </w:rPr>
        <w:t>. Identifying as</w:t>
      </w:r>
      <w:r w:rsidR="00CD6D5F">
        <w:rPr>
          <w:rFonts w:ascii="Arial" w:hAnsi="Arial" w:cs="Arial"/>
        </w:rPr>
        <w:t xml:space="preserve"> learners grow</w:t>
      </w:r>
      <w:r w:rsidR="006E493D">
        <w:rPr>
          <w:rFonts w:ascii="Arial" w:hAnsi="Arial" w:cs="Arial"/>
        </w:rPr>
        <w:t>,</w:t>
      </w:r>
      <w:r w:rsidR="00CD6D5F">
        <w:rPr>
          <w:rFonts w:ascii="Arial" w:hAnsi="Arial" w:cs="Arial"/>
        </w:rPr>
        <w:t xml:space="preserve"> they gradually grow in maturity through carrying out specific activities (</w:t>
      </w:r>
      <w:proofErr w:type="spellStart"/>
      <w:proofErr w:type="gramStart"/>
      <w:r w:rsidR="00F238BA">
        <w:rPr>
          <w:rFonts w:ascii="Arial" w:hAnsi="Arial" w:cs="Arial"/>
        </w:rPr>
        <w:t>Aubery,K</w:t>
      </w:r>
      <w:proofErr w:type="spellEnd"/>
      <w:proofErr w:type="gramEnd"/>
      <w:r w:rsidR="00F238BA">
        <w:rPr>
          <w:rFonts w:ascii="Arial" w:hAnsi="Arial" w:cs="Arial"/>
        </w:rPr>
        <w:t xml:space="preserve"> and Riley, A, 2022</w:t>
      </w:r>
      <w:r w:rsidR="00A86374">
        <w:rPr>
          <w:rFonts w:ascii="Arial" w:hAnsi="Arial" w:cs="Arial"/>
        </w:rPr>
        <w:t xml:space="preserve">). </w:t>
      </w:r>
      <w:r w:rsidR="00F02B80">
        <w:rPr>
          <w:rFonts w:ascii="Arial" w:hAnsi="Arial" w:cs="Arial"/>
        </w:rPr>
        <w:t>Steiner (</w:t>
      </w:r>
      <w:r w:rsidR="00DA76C9">
        <w:rPr>
          <w:rFonts w:ascii="Arial" w:hAnsi="Arial" w:cs="Arial"/>
        </w:rPr>
        <w:t>1996</w:t>
      </w:r>
      <w:r w:rsidR="00F02B80">
        <w:rPr>
          <w:rFonts w:ascii="Arial" w:hAnsi="Arial" w:cs="Arial"/>
        </w:rPr>
        <w:t xml:space="preserve">) however, disagrees with the ideas </w:t>
      </w:r>
      <w:r w:rsidR="006E493D">
        <w:rPr>
          <w:rFonts w:ascii="Arial" w:hAnsi="Arial" w:cs="Arial"/>
        </w:rPr>
        <w:t xml:space="preserve">developed by </w:t>
      </w:r>
      <w:r w:rsidR="00F02B80">
        <w:rPr>
          <w:rFonts w:ascii="Arial" w:hAnsi="Arial" w:cs="Arial"/>
        </w:rPr>
        <w:t>Montessori</w:t>
      </w:r>
      <w:r w:rsidR="006E493D">
        <w:rPr>
          <w:rFonts w:ascii="Arial" w:hAnsi="Arial" w:cs="Arial"/>
        </w:rPr>
        <w:t xml:space="preserve"> and </w:t>
      </w:r>
      <w:r w:rsidR="00E6033E">
        <w:rPr>
          <w:rFonts w:ascii="Arial" w:hAnsi="Arial" w:cs="Arial"/>
        </w:rPr>
        <w:t>state</w:t>
      </w:r>
      <w:r w:rsidR="006E493D">
        <w:rPr>
          <w:rFonts w:ascii="Arial" w:hAnsi="Arial" w:cs="Arial"/>
        </w:rPr>
        <w:t>s</w:t>
      </w:r>
      <w:r w:rsidR="00E6033E">
        <w:rPr>
          <w:rFonts w:ascii="Arial" w:hAnsi="Arial" w:cs="Arial"/>
        </w:rPr>
        <w:t xml:space="preserve"> that </w:t>
      </w:r>
      <w:r w:rsidR="00174C68">
        <w:rPr>
          <w:rFonts w:ascii="Arial" w:hAnsi="Arial" w:cs="Arial"/>
        </w:rPr>
        <w:t xml:space="preserve">learners </w:t>
      </w:r>
      <w:r w:rsidR="006E493D">
        <w:rPr>
          <w:rFonts w:ascii="Arial" w:hAnsi="Arial" w:cs="Arial"/>
        </w:rPr>
        <w:t>progress</w:t>
      </w:r>
      <w:r w:rsidR="00174C68">
        <w:rPr>
          <w:rFonts w:ascii="Arial" w:hAnsi="Arial" w:cs="Arial"/>
        </w:rPr>
        <w:t xml:space="preserve"> through participatio</w:t>
      </w:r>
      <w:r w:rsidR="006D5DF5">
        <w:rPr>
          <w:rFonts w:ascii="Arial" w:hAnsi="Arial" w:cs="Arial"/>
        </w:rPr>
        <w:t xml:space="preserve">n, stating learners develop </w:t>
      </w:r>
      <w:r w:rsidR="006E493D">
        <w:rPr>
          <w:rFonts w:ascii="Arial" w:hAnsi="Arial" w:cs="Arial"/>
        </w:rPr>
        <w:t>best</w:t>
      </w:r>
      <w:r w:rsidR="006D5DF5">
        <w:rPr>
          <w:rFonts w:ascii="Arial" w:hAnsi="Arial" w:cs="Arial"/>
        </w:rPr>
        <w:t xml:space="preserve"> from experience, producing and creating </w:t>
      </w:r>
      <w:r w:rsidR="0054729F">
        <w:rPr>
          <w:rFonts w:ascii="Arial" w:hAnsi="Arial" w:cs="Arial"/>
        </w:rPr>
        <w:t>(</w:t>
      </w:r>
      <w:proofErr w:type="spellStart"/>
      <w:proofErr w:type="gramStart"/>
      <w:r w:rsidR="0054729F" w:rsidRPr="00220D33">
        <w:rPr>
          <w:rFonts w:ascii="Arial" w:hAnsi="Arial" w:cs="Arial"/>
        </w:rPr>
        <w:t>Sawyer,R</w:t>
      </w:r>
      <w:proofErr w:type="gramEnd"/>
      <w:r w:rsidR="0054729F" w:rsidRPr="00220D33">
        <w:rPr>
          <w:rFonts w:ascii="Arial" w:hAnsi="Arial" w:cs="Arial"/>
        </w:rPr>
        <w:t>,K</w:t>
      </w:r>
      <w:proofErr w:type="spellEnd"/>
      <w:r w:rsidR="0054729F" w:rsidRPr="00220D33">
        <w:rPr>
          <w:rFonts w:ascii="Arial" w:hAnsi="Arial" w:cs="Arial"/>
        </w:rPr>
        <w:t xml:space="preserve"> et al, 2003).</w:t>
      </w:r>
    </w:p>
    <w:p w14:paraId="19336E2F" w14:textId="77B5C25A" w:rsidR="00FA5932" w:rsidRDefault="00B95661" w:rsidP="003D7E79">
      <w:pPr>
        <w:spacing w:line="360" w:lineRule="auto"/>
        <w:rPr>
          <w:rFonts w:ascii="Arial" w:hAnsi="Arial" w:cs="Arial"/>
        </w:rPr>
      </w:pPr>
      <w:r>
        <w:rPr>
          <w:rFonts w:ascii="Arial" w:hAnsi="Arial" w:cs="Arial"/>
        </w:rPr>
        <w:t xml:space="preserve">Whilst </w:t>
      </w:r>
      <w:r w:rsidR="001649CA">
        <w:rPr>
          <w:rFonts w:ascii="Arial" w:hAnsi="Arial" w:cs="Arial"/>
        </w:rPr>
        <w:t>Maslow (</w:t>
      </w:r>
      <w:r w:rsidR="00FD058D">
        <w:rPr>
          <w:rFonts w:ascii="Arial" w:hAnsi="Arial" w:cs="Arial"/>
        </w:rPr>
        <w:t xml:space="preserve">1970) suggests for learning to become effective, children’s physiological and emotional needs </w:t>
      </w:r>
      <w:r w:rsidR="00D728B6">
        <w:rPr>
          <w:rFonts w:ascii="Arial" w:hAnsi="Arial" w:cs="Arial"/>
        </w:rPr>
        <w:t>should come first</w:t>
      </w:r>
      <w:r w:rsidR="00AA5FDA">
        <w:rPr>
          <w:rFonts w:ascii="Arial" w:hAnsi="Arial" w:cs="Arial"/>
        </w:rPr>
        <w:t>. In contrast to</w:t>
      </w:r>
      <w:r w:rsidR="009418E3">
        <w:rPr>
          <w:rFonts w:ascii="Arial" w:hAnsi="Arial" w:cs="Arial"/>
        </w:rPr>
        <w:t xml:space="preserve"> </w:t>
      </w:r>
      <w:r w:rsidR="002A65CB">
        <w:rPr>
          <w:rFonts w:ascii="Arial" w:hAnsi="Arial" w:cs="Arial"/>
        </w:rPr>
        <w:t>recent</w:t>
      </w:r>
      <w:r w:rsidR="00902A7B">
        <w:rPr>
          <w:rFonts w:ascii="Arial" w:hAnsi="Arial" w:cs="Arial"/>
        </w:rPr>
        <w:t xml:space="preserve"> research</w:t>
      </w:r>
      <w:r w:rsidR="006E493D">
        <w:rPr>
          <w:rFonts w:ascii="Arial" w:hAnsi="Arial" w:cs="Arial"/>
        </w:rPr>
        <w:t>,</w:t>
      </w:r>
      <w:r w:rsidR="00902A7B">
        <w:rPr>
          <w:rFonts w:ascii="Arial" w:hAnsi="Arial" w:cs="Arial"/>
        </w:rPr>
        <w:t xml:space="preserve"> </w:t>
      </w:r>
      <w:r w:rsidR="00A851EB">
        <w:rPr>
          <w:rFonts w:ascii="Arial" w:hAnsi="Arial" w:cs="Arial"/>
        </w:rPr>
        <w:t>which</w:t>
      </w:r>
      <w:r w:rsidR="00902A7B">
        <w:rPr>
          <w:rFonts w:ascii="Arial" w:hAnsi="Arial" w:cs="Arial"/>
        </w:rPr>
        <w:t xml:space="preserve"> seem</w:t>
      </w:r>
      <w:r w:rsidR="00A851EB">
        <w:rPr>
          <w:rFonts w:ascii="Arial" w:hAnsi="Arial" w:cs="Arial"/>
        </w:rPr>
        <w:t>s</w:t>
      </w:r>
      <w:r w:rsidR="00902A7B">
        <w:rPr>
          <w:rFonts w:ascii="Arial" w:hAnsi="Arial" w:cs="Arial"/>
        </w:rPr>
        <w:t xml:space="preserve"> to identify several barriers which could introduce complications to the intervention running accordingly. Firstly, </w:t>
      </w:r>
      <w:r w:rsidR="00400D6D">
        <w:rPr>
          <w:rFonts w:ascii="Arial" w:hAnsi="Arial" w:cs="Arial"/>
        </w:rPr>
        <w:t>research seems to i</w:t>
      </w:r>
      <w:r w:rsidR="00A851EB">
        <w:rPr>
          <w:rFonts w:ascii="Arial" w:hAnsi="Arial" w:cs="Arial"/>
        </w:rPr>
        <w:t xml:space="preserve">ndicate that </w:t>
      </w:r>
      <w:r w:rsidR="00A5051B">
        <w:rPr>
          <w:rFonts w:ascii="Arial" w:hAnsi="Arial" w:cs="Arial"/>
        </w:rPr>
        <w:t xml:space="preserve">one possible implication to the intervention is </w:t>
      </w:r>
      <w:r w:rsidR="0086145D">
        <w:rPr>
          <w:rFonts w:ascii="Arial" w:hAnsi="Arial" w:cs="Arial"/>
        </w:rPr>
        <w:t>availability and consistency</w:t>
      </w:r>
      <w:r w:rsidR="009210F8">
        <w:rPr>
          <w:rFonts w:ascii="Arial" w:hAnsi="Arial" w:cs="Arial"/>
        </w:rPr>
        <w:t xml:space="preserve"> (</w:t>
      </w:r>
      <w:r w:rsidR="00241C12">
        <w:rPr>
          <w:rFonts w:ascii="Arial" w:hAnsi="Arial" w:cs="Arial"/>
        </w:rPr>
        <w:t>Denham, A</w:t>
      </w:r>
      <w:r w:rsidR="00474A7F">
        <w:rPr>
          <w:rFonts w:ascii="Arial" w:hAnsi="Arial" w:cs="Arial"/>
        </w:rPr>
        <w:t>. et al, 2020</w:t>
      </w:r>
      <w:r w:rsidR="009210F8">
        <w:rPr>
          <w:rFonts w:ascii="Arial" w:hAnsi="Arial" w:cs="Arial"/>
        </w:rPr>
        <w:t>)</w:t>
      </w:r>
      <w:r w:rsidR="0086145D">
        <w:rPr>
          <w:rFonts w:ascii="Arial" w:hAnsi="Arial" w:cs="Arial"/>
        </w:rPr>
        <w:t xml:space="preserve">, for example. </w:t>
      </w:r>
      <w:proofErr w:type="gramStart"/>
      <w:r w:rsidR="0086145D">
        <w:rPr>
          <w:rFonts w:ascii="Arial" w:hAnsi="Arial" w:cs="Arial"/>
        </w:rPr>
        <w:t xml:space="preserve">Relating to David’s school, </w:t>
      </w:r>
      <w:r w:rsidR="001C46F1">
        <w:rPr>
          <w:rFonts w:ascii="Arial" w:hAnsi="Arial" w:cs="Arial"/>
        </w:rPr>
        <w:t>there</w:t>
      </w:r>
      <w:proofErr w:type="gramEnd"/>
      <w:r w:rsidR="001C46F1">
        <w:rPr>
          <w:rFonts w:ascii="Arial" w:hAnsi="Arial" w:cs="Arial"/>
        </w:rPr>
        <w:t xml:space="preserve"> is only one ELSA teacher </w:t>
      </w:r>
      <w:r w:rsidR="006E493D">
        <w:rPr>
          <w:rFonts w:ascii="Arial" w:hAnsi="Arial" w:cs="Arial"/>
        </w:rPr>
        <w:t>available</w:t>
      </w:r>
      <w:r w:rsidR="001C46F1">
        <w:rPr>
          <w:rFonts w:ascii="Arial" w:hAnsi="Arial" w:cs="Arial"/>
        </w:rPr>
        <w:t xml:space="preserve">. </w:t>
      </w:r>
      <w:r w:rsidR="009210F8">
        <w:rPr>
          <w:rFonts w:ascii="Arial" w:hAnsi="Arial" w:cs="Arial"/>
        </w:rPr>
        <w:t>Therefore,</w:t>
      </w:r>
      <w:r w:rsidR="001C46F1">
        <w:rPr>
          <w:rFonts w:ascii="Arial" w:hAnsi="Arial" w:cs="Arial"/>
        </w:rPr>
        <w:t xml:space="preserve"> if the teacher is absent, it </w:t>
      </w:r>
      <w:r w:rsidR="001C46F1">
        <w:rPr>
          <w:rFonts w:ascii="Arial" w:hAnsi="Arial" w:cs="Arial"/>
        </w:rPr>
        <w:lastRenderedPageBreak/>
        <w:t xml:space="preserve">results in learners missing out on the intervention. </w:t>
      </w:r>
      <w:r w:rsidR="009210F8">
        <w:rPr>
          <w:rFonts w:ascii="Arial" w:hAnsi="Arial" w:cs="Arial"/>
        </w:rPr>
        <w:t xml:space="preserve">However, a possible strategy to overcome this barrier would be to train a few staff members in the school to ensure there is always a teacher there to support. </w:t>
      </w:r>
      <w:r w:rsidR="00FA7C19">
        <w:rPr>
          <w:rFonts w:ascii="Arial" w:hAnsi="Arial" w:cs="Arial"/>
        </w:rPr>
        <w:t xml:space="preserve">Secondly, </w:t>
      </w:r>
      <w:r w:rsidR="00AF3A57">
        <w:rPr>
          <w:rFonts w:ascii="Arial" w:hAnsi="Arial" w:cs="Arial"/>
        </w:rPr>
        <w:t xml:space="preserve">another implication to the intervention could be </w:t>
      </w:r>
      <w:r w:rsidR="0033494A">
        <w:rPr>
          <w:rFonts w:ascii="Arial" w:hAnsi="Arial" w:cs="Arial"/>
        </w:rPr>
        <w:t xml:space="preserve">training. </w:t>
      </w:r>
      <w:r w:rsidR="00EA5E2D">
        <w:rPr>
          <w:rFonts w:ascii="Arial" w:hAnsi="Arial" w:cs="Arial"/>
        </w:rPr>
        <w:t>The need for f</w:t>
      </w:r>
      <w:r w:rsidR="00C8749B">
        <w:rPr>
          <w:rFonts w:ascii="Arial" w:hAnsi="Arial" w:cs="Arial"/>
        </w:rPr>
        <w:t>unding to complete training could be a barrier</w:t>
      </w:r>
      <w:r w:rsidR="00241C12">
        <w:rPr>
          <w:rFonts w:ascii="Arial" w:hAnsi="Arial" w:cs="Arial"/>
        </w:rPr>
        <w:t>.</w:t>
      </w:r>
      <w:r w:rsidR="00C8749B">
        <w:rPr>
          <w:rFonts w:ascii="Arial" w:hAnsi="Arial" w:cs="Arial"/>
        </w:rPr>
        <w:t xml:space="preserve"> </w:t>
      </w:r>
      <w:r w:rsidR="00241C12">
        <w:rPr>
          <w:rFonts w:ascii="Arial" w:hAnsi="Arial" w:cs="Arial"/>
        </w:rPr>
        <w:t>S</w:t>
      </w:r>
      <w:r w:rsidR="00C8749B">
        <w:rPr>
          <w:rFonts w:ascii="Arial" w:hAnsi="Arial" w:cs="Arial"/>
        </w:rPr>
        <w:t>chools could potentially find it difficult to fund the constant training for the programme (</w:t>
      </w:r>
      <w:r w:rsidR="0020204D">
        <w:rPr>
          <w:rFonts w:ascii="Arial" w:hAnsi="Arial" w:cs="Arial"/>
        </w:rPr>
        <w:t>Krause et al, 2020</w:t>
      </w:r>
      <w:r w:rsidR="000550D3">
        <w:rPr>
          <w:rFonts w:ascii="Arial" w:hAnsi="Arial" w:cs="Arial"/>
        </w:rPr>
        <w:t>, pp-17-31</w:t>
      </w:r>
      <w:r w:rsidR="00340315">
        <w:rPr>
          <w:rFonts w:ascii="Arial" w:hAnsi="Arial" w:cs="Arial"/>
        </w:rPr>
        <w:t xml:space="preserve">). </w:t>
      </w:r>
      <w:r w:rsidR="00C338EA">
        <w:rPr>
          <w:rFonts w:ascii="Arial" w:hAnsi="Arial" w:cs="Arial"/>
        </w:rPr>
        <w:t xml:space="preserve">According to </w:t>
      </w:r>
      <w:r w:rsidR="00C22995">
        <w:rPr>
          <w:rFonts w:ascii="Arial" w:hAnsi="Arial" w:cs="Arial"/>
        </w:rPr>
        <w:t>several resources the cost of ELS</w:t>
      </w:r>
      <w:r w:rsidR="00AB56CD">
        <w:rPr>
          <w:rFonts w:ascii="Arial" w:hAnsi="Arial" w:cs="Arial"/>
        </w:rPr>
        <w:t>A</w:t>
      </w:r>
      <w:r w:rsidR="00C22995">
        <w:rPr>
          <w:rFonts w:ascii="Arial" w:hAnsi="Arial" w:cs="Arial"/>
        </w:rPr>
        <w:t xml:space="preserve"> could vary between £</w:t>
      </w:r>
      <w:r w:rsidR="00F415C4">
        <w:rPr>
          <w:rFonts w:ascii="Arial" w:hAnsi="Arial" w:cs="Arial"/>
        </w:rPr>
        <w:t>350-£</w:t>
      </w:r>
      <w:r w:rsidR="002C6997">
        <w:rPr>
          <w:rFonts w:ascii="Arial" w:hAnsi="Arial" w:cs="Arial"/>
        </w:rPr>
        <w:t>500,</w:t>
      </w:r>
      <w:r w:rsidR="00750959">
        <w:rPr>
          <w:rFonts w:ascii="Arial" w:hAnsi="Arial" w:cs="Arial"/>
        </w:rPr>
        <w:t xml:space="preserve"> with extra charges for supervision </w:t>
      </w:r>
      <w:r w:rsidR="009705AD">
        <w:rPr>
          <w:rFonts w:ascii="Arial" w:hAnsi="Arial" w:cs="Arial"/>
        </w:rPr>
        <w:t>and</w:t>
      </w:r>
      <w:r w:rsidR="00750959">
        <w:rPr>
          <w:rFonts w:ascii="Arial" w:hAnsi="Arial" w:cs="Arial"/>
        </w:rPr>
        <w:t xml:space="preserve"> support for following years (</w:t>
      </w:r>
      <w:r w:rsidR="0034660D">
        <w:rPr>
          <w:rFonts w:ascii="Arial" w:hAnsi="Arial" w:cs="Arial"/>
        </w:rPr>
        <w:t xml:space="preserve">Welsh Government, </w:t>
      </w:r>
      <w:r w:rsidR="005168F9">
        <w:rPr>
          <w:rFonts w:ascii="Arial" w:hAnsi="Arial" w:cs="Arial"/>
        </w:rPr>
        <w:t xml:space="preserve">2020; </w:t>
      </w:r>
      <w:r w:rsidR="00D25383">
        <w:rPr>
          <w:rFonts w:ascii="Arial" w:hAnsi="Arial" w:cs="Arial"/>
        </w:rPr>
        <w:t>Southeast</w:t>
      </w:r>
      <w:r w:rsidR="009705AD">
        <w:rPr>
          <w:rFonts w:ascii="Arial" w:hAnsi="Arial" w:cs="Arial"/>
        </w:rPr>
        <w:t xml:space="preserve"> Psychology, 2019). </w:t>
      </w:r>
      <w:r w:rsidR="00831E3A">
        <w:rPr>
          <w:rFonts w:ascii="Arial" w:hAnsi="Arial" w:cs="Arial"/>
        </w:rPr>
        <w:t xml:space="preserve">A strategy David’s school could use to </w:t>
      </w:r>
      <w:r w:rsidR="00E70601">
        <w:rPr>
          <w:rFonts w:ascii="Arial" w:hAnsi="Arial" w:cs="Arial"/>
        </w:rPr>
        <w:t xml:space="preserve">remove the potential issue of funding for training is to carry out fundraising activities in the school for parents and the community to get involved in. </w:t>
      </w:r>
      <w:r w:rsidR="00BC4803">
        <w:rPr>
          <w:rFonts w:ascii="Arial" w:hAnsi="Arial" w:cs="Arial"/>
        </w:rPr>
        <w:t xml:space="preserve">According to research by </w:t>
      </w:r>
      <w:proofErr w:type="spellStart"/>
      <w:r w:rsidR="00E55F33">
        <w:rPr>
          <w:rFonts w:ascii="Arial" w:hAnsi="Arial" w:cs="Arial"/>
        </w:rPr>
        <w:t>DeSpain</w:t>
      </w:r>
      <w:proofErr w:type="spellEnd"/>
      <w:r w:rsidR="00E55F33">
        <w:rPr>
          <w:rFonts w:ascii="Arial" w:hAnsi="Arial" w:cs="Arial"/>
        </w:rPr>
        <w:t xml:space="preserve"> et al </w:t>
      </w:r>
      <w:r w:rsidR="00227114">
        <w:rPr>
          <w:rFonts w:ascii="Arial" w:hAnsi="Arial" w:cs="Arial"/>
        </w:rPr>
        <w:t xml:space="preserve">(2018) </w:t>
      </w:r>
      <w:r w:rsidR="00BA6EA1">
        <w:rPr>
          <w:rFonts w:ascii="Arial" w:hAnsi="Arial" w:cs="Arial"/>
        </w:rPr>
        <w:t xml:space="preserve">family and community engagement </w:t>
      </w:r>
      <w:r w:rsidR="00E55F33">
        <w:rPr>
          <w:rFonts w:ascii="Arial" w:hAnsi="Arial" w:cs="Arial"/>
        </w:rPr>
        <w:t>is considered as a critical approach to success of learners</w:t>
      </w:r>
      <w:r w:rsidR="00B17C69">
        <w:rPr>
          <w:rFonts w:ascii="Arial" w:hAnsi="Arial" w:cs="Arial"/>
        </w:rPr>
        <w:t xml:space="preserve">, bringing the community together to provide the best outcome for all learners. </w:t>
      </w:r>
    </w:p>
    <w:p w14:paraId="5C564E1F" w14:textId="7B7F6AE0" w:rsidR="007B5B7A" w:rsidRDefault="006679C1" w:rsidP="003D7E79">
      <w:pPr>
        <w:spacing w:line="360" w:lineRule="auto"/>
        <w:rPr>
          <w:rFonts w:ascii="Arial" w:hAnsi="Arial" w:cs="Arial"/>
        </w:rPr>
      </w:pPr>
      <w:r>
        <w:rPr>
          <w:rFonts w:ascii="Arial" w:hAnsi="Arial" w:cs="Arial"/>
        </w:rPr>
        <w:t xml:space="preserve">Thirdly, </w:t>
      </w:r>
      <w:r w:rsidR="00DF7128">
        <w:rPr>
          <w:rFonts w:ascii="Arial" w:hAnsi="Arial" w:cs="Arial"/>
        </w:rPr>
        <w:t>A study carried out by</w:t>
      </w:r>
      <w:r w:rsidR="00393C6B">
        <w:rPr>
          <w:rFonts w:ascii="Arial" w:hAnsi="Arial" w:cs="Arial"/>
        </w:rPr>
        <w:t xml:space="preserve"> Bonnie Wong </w:t>
      </w:r>
      <w:r w:rsidR="00317EAA">
        <w:rPr>
          <w:rFonts w:ascii="Arial" w:hAnsi="Arial" w:cs="Arial"/>
        </w:rPr>
        <w:t xml:space="preserve">(2020) </w:t>
      </w:r>
      <w:r w:rsidR="00E60DD2">
        <w:rPr>
          <w:rFonts w:ascii="Arial" w:hAnsi="Arial" w:cs="Arial"/>
        </w:rPr>
        <w:t>interviewed a group of</w:t>
      </w:r>
      <w:r w:rsidR="00317EAA">
        <w:rPr>
          <w:rFonts w:ascii="Arial" w:hAnsi="Arial" w:cs="Arial"/>
        </w:rPr>
        <w:t xml:space="preserve"> primary school</w:t>
      </w:r>
      <w:r w:rsidR="00E60DD2">
        <w:rPr>
          <w:rFonts w:ascii="Arial" w:hAnsi="Arial" w:cs="Arial"/>
        </w:rPr>
        <w:t xml:space="preserve"> learners involved in an ELSA programme in their school</w:t>
      </w:r>
      <w:r w:rsidR="006276FC">
        <w:rPr>
          <w:rFonts w:ascii="Arial" w:hAnsi="Arial" w:cs="Arial"/>
        </w:rPr>
        <w:t xml:space="preserve"> to get a better perspective of the intervention from a learner’s point of view. The learners all</w:t>
      </w:r>
      <w:r w:rsidR="00E60DD2">
        <w:rPr>
          <w:rFonts w:ascii="Arial" w:hAnsi="Arial" w:cs="Arial"/>
        </w:rPr>
        <w:t xml:space="preserve"> stated they were worried </w:t>
      </w:r>
      <w:r w:rsidR="007B6C5D">
        <w:rPr>
          <w:rFonts w:ascii="Arial" w:hAnsi="Arial" w:cs="Arial"/>
        </w:rPr>
        <w:t xml:space="preserve">and upset about the prospect of their ELSA sessions ending. This could be seen as a barrier as learners </w:t>
      </w:r>
      <w:r w:rsidR="00B20FCA">
        <w:rPr>
          <w:rFonts w:ascii="Arial" w:hAnsi="Arial" w:cs="Arial"/>
        </w:rPr>
        <w:t xml:space="preserve">are anxious about not returning to their sessions once a week. However, if a teacher was to communicate with learners constantly highlighting the purpose of ELSA sessions, some children could potentially benefit from this approach to </w:t>
      </w:r>
      <w:r w:rsidR="00241C12">
        <w:rPr>
          <w:rFonts w:ascii="Arial" w:hAnsi="Arial" w:cs="Arial"/>
        </w:rPr>
        <w:t>help them</w:t>
      </w:r>
      <w:r w:rsidR="00B20FCA">
        <w:rPr>
          <w:rFonts w:ascii="Arial" w:hAnsi="Arial" w:cs="Arial"/>
        </w:rPr>
        <w:t xml:space="preserve"> feel more confident. </w:t>
      </w:r>
      <w:r w:rsidR="00D41143">
        <w:rPr>
          <w:rFonts w:ascii="Arial" w:hAnsi="Arial" w:cs="Arial"/>
        </w:rPr>
        <w:t xml:space="preserve"> </w:t>
      </w:r>
      <w:r w:rsidR="007B5B7A">
        <w:rPr>
          <w:rFonts w:ascii="Arial" w:hAnsi="Arial" w:cs="Arial"/>
        </w:rPr>
        <w:t>There is little research of the programme from a child’s view, for future research</w:t>
      </w:r>
      <w:r w:rsidR="00241C12">
        <w:rPr>
          <w:rFonts w:ascii="Arial" w:hAnsi="Arial" w:cs="Arial"/>
        </w:rPr>
        <w:t xml:space="preserve">, </w:t>
      </w:r>
      <w:r w:rsidR="00516E62">
        <w:rPr>
          <w:rFonts w:ascii="Arial" w:hAnsi="Arial" w:cs="Arial"/>
        </w:rPr>
        <w:t>questionnaires could be handed out to learners involved in the intervention to identify implications from a child’s point of view.</w:t>
      </w:r>
    </w:p>
    <w:p w14:paraId="33DE30C4" w14:textId="5A9330CB" w:rsidR="008D14D0" w:rsidRDefault="00B45736" w:rsidP="003D7E79">
      <w:pPr>
        <w:spacing w:line="360" w:lineRule="auto"/>
        <w:rPr>
          <w:rFonts w:ascii="Arial" w:hAnsi="Arial" w:cs="Arial"/>
        </w:rPr>
      </w:pPr>
      <w:r>
        <w:rPr>
          <w:rFonts w:ascii="Arial" w:hAnsi="Arial" w:cs="Arial"/>
        </w:rPr>
        <w:t xml:space="preserve">Effective pedagogy is central to the </w:t>
      </w:r>
      <w:proofErr w:type="spellStart"/>
      <w:r>
        <w:rPr>
          <w:rFonts w:ascii="Arial" w:hAnsi="Arial" w:cs="Arial"/>
        </w:rPr>
        <w:t>C</w:t>
      </w:r>
      <w:r w:rsidR="00AD680D">
        <w:rPr>
          <w:rFonts w:ascii="Arial" w:hAnsi="Arial" w:cs="Arial"/>
        </w:rPr>
        <w:t>fW</w:t>
      </w:r>
      <w:proofErr w:type="spellEnd"/>
      <w:r w:rsidR="004C2E8B">
        <w:rPr>
          <w:rFonts w:ascii="Arial" w:hAnsi="Arial" w:cs="Arial"/>
        </w:rPr>
        <w:t xml:space="preserve">, </w:t>
      </w:r>
      <w:r w:rsidR="00C53696">
        <w:rPr>
          <w:rFonts w:ascii="Arial" w:hAnsi="Arial" w:cs="Arial"/>
        </w:rPr>
        <w:t>Schools should seek and to develop a strong vision of learning and teaching which con</w:t>
      </w:r>
      <w:r w:rsidR="00241C12">
        <w:rPr>
          <w:rFonts w:ascii="Arial" w:hAnsi="Arial" w:cs="Arial"/>
        </w:rPr>
        <w:t>si</w:t>
      </w:r>
      <w:r w:rsidR="00C53696">
        <w:rPr>
          <w:rFonts w:ascii="Arial" w:hAnsi="Arial" w:cs="Arial"/>
        </w:rPr>
        <w:t xml:space="preserve">ders ‘how’ and ‘why’ and ‘what’. </w:t>
      </w:r>
      <w:r w:rsidR="00CA6E9D">
        <w:rPr>
          <w:rFonts w:ascii="Arial" w:hAnsi="Arial" w:cs="Arial"/>
        </w:rPr>
        <w:t>Effective pedagogy relates to in-depth understanding of learners and adolescent development (</w:t>
      </w:r>
      <w:r w:rsidR="0030341A">
        <w:rPr>
          <w:rFonts w:ascii="Arial" w:hAnsi="Arial" w:cs="Arial"/>
        </w:rPr>
        <w:t xml:space="preserve">Welsh Government, 2022, c). </w:t>
      </w:r>
      <w:r w:rsidR="006C2781">
        <w:rPr>
          <w:rFonts w:ascii="Arial" w:hAnsi="Arial" w:cs="Arial"/>
        </w:rPr>
        <w:t xml:space="preserve">Relating to David’s school, </w:t>
      </w:r>
      <w:r w:rsidR="00386971">
        <w:rPr>
          <w:rFonts w:ascii="Arial" w:hAnsi="Arial" w:cs="Arial"/>
        </w:rPr>
        <w:t xml:space="preserve">pedagogy is placed at the centre of their school curriculum. </w:t>
      </w:r>
      <w:r w:rsidR="00B67C81">
        <w:rPr>
          <w:rFonts w:ascii="Arial" w:hAnsi="Arial" w:cs="Arial"/>
        </w:rPr>
        <w:t xml:space="preserve">The </w:t>
      </w:r>
      <w:r w:rsidR="006F4555">
        <w:rPr>
          <w:rFonts w:ascii="Arial" w:hAnsi="Arial" w:cs="Arial"/>
        </w:rPr>
        <w:t>school’s</w:t>
      </w:r>
      <w:r w:rsidR="00B67C81">
        <w:rPr>
          <w:rFonts w:ascii="Arial" w:hAnsi="Arial" w:cs="Arial"/>
        </w:rPr>
        <w:t xml:space="preserve"> ethos </w:t>
      </w:r>
      <w:r w:rsidR="006F4555">
        <w:rPr>
          <w:rFonts w:ascii="Arial" w:hAnsi="Arial" w:cs="Arial"/>
        </w:rPr>
        <w:t>places well-being at the heart of learning. L</w:t>
      </w:r>
      <w:r w:rsidR="00C4079D">
        <w:rPr>
          <w:rFonts w:ascii="Arial" w:hAnsi="Arial" w:cs="Arial"/>
        </w:rPr>
        <w:t xml:space="preserve">earners </w:t>
      </w:r>
      <w:r w:rsidR="006F4555">
        <w:rPr>
          <w:rFonts w:ascii="Arial" w:hAnsi="Arial" w:cs="Arial"/>
        </w:rPr>
        <w:t>are encouraged</w:t>
      </w:r>
      <w:r w:rsidR="00C4079D">
        <w:rPr>
          <w:rFonts w:ascii="Arial" w:hAnsi="Arial" w:cs="Arial"/>
        </w:rPr>
        <w:t xml:space="preserve"> </w:t>
      </w:r>
      <w:r w:rsidR="00054CF8">
        <w:rPr>
          <w:rFonts w:ascii="Arial" w:hAnsi="Arial" w:cs="Arial"/>
        </w:rPr>
        <w:t xml:space="preserve">become resilient, strong individuals who </w:t>
      </w:r>
      <w:r w:rsidR="00BD4A24">
        <w:rPr>
          <w:rFonts w:ascii="Arial" w:hAnsi="Arial" w:cs="Arial"/>
        </w:rPr>
        <w:t>can</w:t>
      </w:r>
      <w:r w:rsidR="00054CF8">
        <w:rPr>
          <w:rFonts w:ascii="Arial" w:hAnsi="Arial" w:cs="Arial"/>
        </w:rPr>
        <w:t xml:space="preserve"> manage their challenges demonstrating integrity and kindness. </w:t>
      </w:r>
      <w:r w:rsidR="00984A91">
        <w:rPr>
          <w:rFonts w:ascii="Arial" w:hAnsi="Arial" w:cs="Arial"/>
        </w:rPr>
        <w:t xml:space="preserve">The development of these qualities within the curriculum encourages learners to </w:t>
      </w:r>
      <w:r w:rsidR="00BD4A24">
        <w:rPr>
          <w:rFonts w:ascii="Arial" w:hAnsi="Arial" w:cs="Arial"/>
        </w:rPr>
        <w:t>contribute</w:t>
      </w:r>
      <w:r w:rsidR="00E07FB4">
        <w:rPr>
          <w:rFonts w:ascii="Arial" w:hAnsi="Arial" w:cs="Arial"/>
        </w:rPr>
        <w:t xml:space="preserve"> to society being happy and confident individuals</w:t>
      </w:r>
      <w:r w:rsidR="00D307E4">
        <w:rPr>
          <w:rFonts w:ascii="Arial" w:hAnsi="Arial" w:cs="Arial"/>
        </w:rPr>
        <w:t xml:space="preserve"> (</w:t>
      </w:r>
      <w:r w:rsidR="00AD413C" w:rsidRPr="00AD413C">
        <w:rPr>
          <w:rFonts w:ascii="Arial" w:hAnsi="Arial" w:cs="Arial"/>
          <w:color w:val="000000" w:themeColor="text1"/>
          <w:highlight w:val="black"/>
        </w:rPr>
        <w:t>Ysgol Cwm Brombil,</w:t>
      </w:r>
      <w:r w:rsidR="00AD413C" w:rsidRPr="00AD413C">
        <w:rPr>
          <w:rFonts w:ascii="Arial" w:hAnsi="Arial" w:cs="Arial"/>
          <w:color w:val="000000" w:themeColor="text1"/>
        </w:rPr>
        <w:t xml:space="preserve"> </w:t>
      </w:r>
      <w:r w:rsidR="00AD413C">
        <w:rPr>
          <w:rFonts w:ascii="Arial" w:hAnsi="Arial" w:cs="Arial"/>
        </w:rPr>
        <w:t>2021)</w:t>
      </w:r>
      <w:r w:rsidR="006F4555">
        <w:rPr>
          <w:rFonts w:ascii="Arial" w:hAnsi="Arial" w:cs="Arial"/>
        </w:rPr>
        <w:t>.</w:t>
      </w:r>
      <w:r w:rsidR="00790360">
        <w:rPr>
          <w:rFonts w:ascii="Arial" w:hAnsi="Arial" w:cs="Arial"/>
        </w:rPr>
        <w:t xml:space="preserve"> In the ELSA intervention</w:t>
      </w:r>
      <w:r w:rsidR="00E41FE6">
        <w:rPr>
          <w:rFonts w:ascii="Arial" w:hAnsi="Arial" w:cs="Arial"/>
        </w:rPr>
        <w:t xml:space="preserve">, David needs to be supported </w:t>
      </w:r>
      <w:r w:rsidR="00A4328B">
        <w:rPr>
          <w:rFonts w:ascii="Arial" w:hAnsi="Arial" w:cs="Arial"/>
        </w:rPr>
        <w:t xml:space="preserve">with his social and emotional development, supporting David to develop positive relationships </w:t>
      </w:r>
      <w:r w:rsidR="00F9270D">
        <w:rPr>
          <w:rFonts w:ascii="Arial" w:hAnsi="Arial" w:cs="Arial"/>
        </w:rPr>
        <w:t>(Welsh Government, 2022, c).</w:t>
      </w:r>
      <w:r w:rsidR="00CC2BF8">
        <w:rPr>
          <w:rFonts w:ascii="Arial" w:hAnsi="Arial" w:cs="Arial"/>
        </w:rPr>
        <w:t xml:space="preserve"> </w:t>
      </w:r>
      <w:r w:rsidR="00F4331B">
        <w:rPr>
          <w:rFonts w:ascii="Arial" w:hAnsi="Arial" w:cs="Arial"/>
        </w:rPr>
        <w:t xml:space="preserve">Assessing learners is important </w:t>
      </w:r>
      <w:r w:rsidR="005254E7">
        <w:rPr>
          <w:rFonts w:ascii="Arial" w:hAnsi="Arial" w:cs="Arial"/>
        </w:rPr>
        <w:t xml:space="preserve">to provide individuals an insight of what steps need to be taken next and to consider whether the </w:t>
      </w:r>
      <w:r w:rsidR="00593FF2">
        <w:rPr>
          <w:rFonts w:ascii="Arial" w:hAnsi="Arial" w:cs="Arial"/>
        </w:rPr>
        <w:t>strategies</w:t>
      </w:r>
      <w:r w:rsidR="005254E7">
        <w:rPr>
          <w:rFonts w:ascii="Arial" w:hAnsi="Arial" w:cs="Arial"/>
        </w:rPr>
        <w:t xml:space="preserve"> taken have been effective on the pupil progress. </w:t>
      </w:r>
      <w:r w:rsidR="00CC2BF8">
        <w:rPr>
          <w:rFonts w:ascii="Arial" w:hAnsi="Arial" w:cs="Arial"/>
        </w:rPr>
        <w:t>When assessing the emotional and social needs of David</w:t>
      </w:r>
      <w:r w:rsidR="00241C12">
        <w:rPr>
          <w:rFonts w:ascii="Arial" w:hAnsi="Arial" w:cs="Arial"/>
        </w:rPr>
        <w:t>,</w:t>
      </w:r>
      <w:r w:rsidR="00CC2BF8">
        <w:rPr>
          <w:rFonts w:ascii="Arial" w:hAnsi="Arial" w:cs="Arial"/>
        </w:rPr>
        <w:t xml:space="preserve"> </w:t>
      </w:r>
      <w:r w:rsidR="00426E75">
        <w:rPr>
          <w:rFonts w:ascii="Arial" w:hAnsi="Arial" w:cs="Arial"/>
        </w:rPr>
        <w:t xml:space="preserve">EXCEL assessments will be carried out to track David’s progress </w:t>
      </w:r>
      <w:r w:rsidR="00426E75">
        <w:rPr>
          <w:rFonts w:ascii="Arial" w:hAnsi="Arial" w:cs="Arial"/>
        </w:rPr>
        <w:lastRenderedPageBreak/>
        <w:t xml:space="preserve">and will help identify the impact the intervention has had on the </w:t>
      </w:r>
      <w:r w:rsidR="005254E7">
        <w:rPr>
          <w:rFonts w:ascii="Arial" w:hAnsi="Arial" w:cs="Arial"/>
        </w:rPr>
        <w:t>learner’s</w:t>
      </w:r>
      <w:r w:rsidR="00426E75">
        <w:rPr>
          <w:rFonts w:ascii="Arial" w:hAnsi="Arial" w:cs="Arial"/>
        </w:rPr>
        <w:t xml:space="preserve"> progression</w:t>
      </w:r>
      <w:r w:rsidR="0022099C">
        <w:rPr>
          <w:rFonts w:ascii="Arial" w:hAnsi="Arial" w:cs="Arial"/>
        </w:rPr>
        <w:t xml:space="preserve">. The EXCEL assessments involve a pre-assessment, post-assessment, profile sheet, </w:t>
      </w:r>
      <w:r w:rsidR="005254E7">
        <w:rPr>
          <w:rFonts w:ascii="Arial" w:hAnsi="Arial" w:cs="Arial"/>
        </w:rPr>
        <w:t>summary,</w:t>
      </w:r>
      <w:r w:rsidR="0022099C">
        <w:rPr>
          <w:rFonts w:ascii="Arial" w:hAnsi="Arial" w:cs="Arial"/>
        </w:rPr>
        <w:t xml:space="preserve"> and graph summary</w:t>
      </w:r>
      <w:r w:rsidR="002143CA">
        <w:rPr>
          <w:rFonts w:ascii="Arial" w:hAnsi="Arial" w:cs="Arial"/>
        </w:rPr>
        <w:t xml:space="preserve"> (ELSA Support, </w:t>
      </w:r>
      <w:r w:rsidR="00153D6F">
        <w:rPr>
          <w:rFonts w:ascii="Arial" w:hAnsi="Arial" w:cs="Arial"/>
        </w:rPr>
        <w:t>2021)</w:t>
      </w:r>
      <w:r w:rsidR="002143CA">
        <w:rPr>
          <w:rFonts w:ascii="Arial" w:hAnsi="Arial" w:cs="Arial"/>
        </w:rPr>
        <w:t xml:space="preserve">. These assessments will allow the ELSA, </w:t>
      </w:r>
      <w:r w:rsidR="002F366F">
        <w:rPr>
          <w:rFonts w:ascii="Arial" w:hAnsi="Arial" w:cs="Arial"/>
        </w:rPr>
        <w:t>teacher,</w:t>
      </w:r>
      <w:r w:rsidR="002143CA">
        <w:rPr>
          <w:rFonts w:ascii="Arial" w:hAnsi="Arial" w:cs="Arial"/>
        </w:rPr>
        <w:t xml:space="preserve"> and parents to identify whether David would benefit from more intervention sessions or has progressed emotionally enough to be able to continue developing to his full potential. </w:t>
      </w:r>
    </w:p>
    <w:p w14:paraId="2A2B8946" w14:textId="030E5C4A" w:rsidR="007C7515" w:rsidRDefault="001E657D" w:rsidP="003D7E79">
      <w:pPr>
        <w:spacing w:line="360" w:lineRule="auto"/>
        <w:rPr>
          <w:rFonts w:ascii="Arial" w:hAnsi="Arial" w:cs="Arial"/>
        </w:rPr>
      </w:pPr>
      <w:r>
        <w:rPr>
          <w:rFonts w:ascii="Arial" w:hAnsi="Arial" w:cs="Arial"/>
        </w:rPr>
        <w:t xml:space="preserve">Lastly, </w:t>
      </w:r>
      <w:r w:rsidR="00392691">
        <w:rPr>
          <w:rFonts w:ascii="Arial" w:hAnsi="Arial" w:cs="Arial"/>
        </w:rPr>
        <w:t>there is a wide range of policy and legislation which promotes emotional and mental well-being in children and young people</w:t>
      </w:r>
      <w:r w:rsidR="00950217">
        <w:rPr>
          <w:rFonts w:ascii="Arial" w:hAnsi="Arial" w:cs="Arial"/>
        </w:rPr>
        <w:t xml:space="preserve">. </w:t>
      </w:r>
      <w:r w:rsidR="000E1200">
        <w:rPr>
          <w:rFonts w:ascii="Arial" w:hAnsi="Arial" w:cs="Arial"/>
        </w:rPr>
        <w:t xml:space="preserve">Learners’ wellbeing and emotional development is </w:t>
      </w:r>
      <w:r w:rsidR="006531B1">
        <w:rPr>
          <w:rFonts w:ascii="Arial" w:hAnsi="Arial" w:cs="Arial"/>
        </w:rPr>
        <w:t>an</w:t>
      </w:r>
      <w:r w:rsidR="000E1200">
        <w:rPr>
          <w:rFonts w:ascii="Arial" w:hAnsi="Arial" w:cs="Arial"/>
        </w:rPr>
        <w:t xml:space="preserve"> important role in learning and progression (Welsh </w:t>
      </w:r>
      <w:r w:rsidR="00205C2B">
        <w:rPr>
          <w:rFonts w:ascii="Arial" w:hAnsi="Arial" w:cs="Arial"/>
        </w:rPr>
        <w:t>Government,</w:t>
      </w:r>
      <w:r w:rsidR="00C2394E">
        <w:rPr>
          <w:rFonts w:ascii="Arial" w:hAnsi="Arial" w:cs="Arial"/>
        </w:rPr>
        <w:t xml:space="preserve"> 2021, d</w:t>
      </w:r>
      <w:r w:rsidR="000E1200">
        <w:rPr>
          <w:rFonts w:ascii="Arial" w:hAnsi="Arial" w:cs="Arial"/>
        </w:rPr>
        <w:t>)</w:t>
      </w:r>
      <w:r w:rsidR="00C53BD2">
        <w:rPr>
          <w:rFonts w:ascii="Arial" w:hAnsi="Arial" w:cs="Arial"/>
        </w:rPr>
        <w:t xml:space="preserve">. The Health and Well-being Area of Learning and Experience provides professionals support in </w:t>
      </w:r>
      <w:r w:rsidR="0003489F">
        <w:rPr>
          <w:rFonts w:ascii="Arial" w:hAnsi="Arial" w:cs="Arial"/>
        </w:rPr>
        <w:t xml:space="preserve">understanding these needs. </w:t>
      </w:r>
      <w:r w:rsidR="004D2A9E">
        <w:rPr>
          <w:rFonts w:ascii="Arial" w:hAnsi="Arial" w:cs="Arial"/>
        </w:rPr>
        <w:t>In additio</w:t>
      </w:r>
      <w:r w:rsidR="009503FB">
        <w:rPr>
          <w:rFonts w:ascii="Arial" w:hAnsi="Arial" w:cs="Arial"/>
        </w:rPr>
        <w:t xml:space="preserve">n, </w:t>
      </w:r>
      <w:r w:rsidR="00251D5F">
        <w:rPr>
          <w:rFonts w:ascii="Arial" w:hAnsi="Arial" w:cs="Arial"/>
        </w:rPr>
        <w:t>the legislation and policy in Wales</w:t>
      </w:r>
      <w:r w:rsidR="00241C12">
        <w:rPr>
          <w:rFonts w:ascii="Arial" w:hAnsi="Arial" w:cs="Arial"/>
        </w:rPr>
        <w:t xml:space="preserve"> similar reported by the </w:t>
      </w:r>
      <w:proofErr w:type="spellStart"/>
      <w:r w:rsidR="00241C12">
        <w:rPr>
          <w:rFonts w:ascii="Arial" w:hAnsi="Arial" w:cs="Arial"/>
        </w:rPr>
        <w:t>CfW</w:t>
      </w:r>
      <w:proofErr w:type="spellEnd"/>
      <w:r w:rsidR="00251D5F">
        <w:rPr>
          <w:rFonts w:ascii="Arial" w:hAnsi="Arial" w:cs="Arial"/>
        </w:rPr>
        <w:t xml:space="preserve"> demonstrates the importance of emotional well-being in learners and their development. </w:t>
      </w:r>
      <w:r w:rsidR="0011373A">
        <w:rPr>
          <w:rFonts w:ascii="Arial" w:hAnsi="Arial" w:cs="Arial"/>
        </w:rPr>
        <w:t>UNICEF</w:t>
      </w:r>
      <w:r w:rsidR="00C1671A">
        <w:rPr>
          <w:rFonts w:ascii="Arial" w:hAnsi="Arial" w:cs="Arial"/>
        </w:rPr>
        <w:t xml:space="preserve"> (2021</w:t>
      </w:r>
      <w:r w:rsidR="005B75D8">
        <w:rPr>
          <w:rFonts w:ascii="Arial" w:hAnsi="Arial" w:cs="Arial"/>
        </w:rPr>
        <w:t>) and</w:t>
      </w:r>
      <w:r w:rsidR="0011373A">
        <w:rPr>
          <w:rFonts w:ascii="Arial" w:hAnsi="Arial" w:cs="Arial"/>
        </w:rPr>
        <w:t xml:space="preserve"> </w:t>
      </w:r>
      <w:r w:rsidR="00B541DC">
        <w:rPr>
          <w:rFonts w:ascii="Arial" w:hAnsi="Arial" w:cs="Arial"/>
        </w:rPr>
        <w:t xml:space="preserve">the Mental Health Act 2007, </w:t>
      </w:r>
      <w:r w:rsidR="007610AE">
        <w:rPr>
          <w:rFonts w:ascii="Arial" w:hAnsi="Arial" w:cs="Arial"/>
        </w:rPr>
        <w:t xml:space="preserve">support the wellbeing of children and young people and </w:t>
      </w:r>
      <w:r w:rsidR="0081739A">
        <w:rPr>
          <w:rFonts w:ascii="Arial" w:hAnsi="Arial" w:cs="Arial"/>
        </w:rPr>
        <w:t>always identify the importance of support</w:t>
      </w:r>
      <w:r w:rsidR="00071E79">
        <w:rPr>
          <w:rFonts w:ascii="Arial" w:hAnsi="Arial" w:cs="Arial"/>
        </w:rPr>
        <w:t>ing</w:t>
      </w:r>
      <w:r w:rsidR="0081739A">
        <w:rPr>
          <w:rFonts w:ascii="Arial" w:hAnsi="Arial" w:cs="Arial"/>
        </w:rPr>
        <w:t xml:space="preserve"> learners’ mental health and safety</w:t>
      </w:r>
      <w:r w:rsidR="005B75D8">
        <w:rPr>
          <w:rFonts w:ascii="Arial" w:hAnsi="Arial" w:cs="Arial"/>
        </w:rPr>
        <w:t xml:space="preserve">. </w:t>
      </w:r>
      <w:r w:rsidR="00071E79">
        <w:rPr>
          <w:rFonts w:ascii="Arial" w:hAnsi="Arial" w:cs="Arial"/>
        </w:rPr>
        <w:t>Furthermore</w:t>
      </w:r>
      <w:r w:rsidR="009A782A">
        <w:rPr>
          <w:rFonts w:ascii="Arial" w:hAnsi="Arial" w:cs="Arial"/>
        </w:rPr>
        <w:t>, there has been an increase of research relating to the emphasis of well-being in schools</w:t>
      </w:r>
      <w:r w:rsidR="00B44A26">
        <w:rPr>
          <w:rFonts w:ascii="Arial" w:hAnsi="Arial" w:cs="Arial"/>
        </w:rPr>
        <w:t xml:space="preserve"> (NSPCC</w:t>
      </w:r>
      <w:r w:rsidR="00016574">
        <w:rPr>
          <w:rFonts w:ascii="Arial" w:hAnsi="Arial" w:cs="Arial"/>
        </w:rPr>
        <w:t>, 2022)</w:t>
      </w:r>
      <w:r w:rsidR="009A782A">
        <w:rPr>
          <w:rFonts w:ascii="Arial" w:hAnsi="Arial" w:cs="Arial"/>
        </w:rPr>
        <w:t xml:space="preserve">. </w:t>
      </w:r>
      <w:r w:rsidR="00071E79">
        <w:rPr>
          <w:rFonts w:ascii="Arial" w:hAnsi="Arial" w:cs="Arial"/>
        </w:rPr>
        <w:t xml:space="preserve">For example, the </w:t>
      </w:r>
      <w:r w:rsidR="009A782A">
        <w:rPr>
          <w:rFonts w:ascii="Arial" w:hAnsi="Arial" w:cs="Arial"/>
        </w:rPr>
        <w:t xml:space="preserve">Child and Families Act (2014), highlights the importance of schools supporting all children’s, emotional, </w:t>
      </w:r>
      <w:r w:rsidR="005B75D8">
        <w:rPr>
          <w:rFonts w:ascii="Arial" w:hAnsi="Arial" w:cs="Arial"/>
        </w:rPr>
        <w:t>social,</w:t>
      </w:r>
      <w:r w:rsidR="009A782A">
        <w:rPr>
          <w:rFonts w:ascii="Arial" w:hAnsi="Arial" w:cs="Arial"/>
        </w:rPr>
        <w:t xml:space="preserve"> and mental health alongside educational provision. </w:t>
      </w:r>
    </w:p>
    <w:p w14:paraId="5CF07A80" w14:textId="77777777" w:rsidR="00146F39" w:rsidRDefault="00146F39" w:rsidP="003D7E79">
      <w:pPr>
        <w:spacing w:line="360" w:lineRule="auto"/>
        <w:rPr>
          <w:rFonts w:ascii="Arial" w:hAnsi="Arial" w:cs="Arial"/>
        </w:rPr>
      </w:pPr>
    </w:p>
    <w:p w14:paraId="34E4F708" w14:textId="77777777" w:rsidR="002D33AF" w:rsidRDefault="002D33AF" w:rsidP="003D7E79">
      <w:pPr>
        <w:spacing w:line="360" w:lineRule="auto"/>
        <w:rPr>
          <w:rFonts w:ascii="Arial" w:hAnsi="Arial" w:cs="Arial"/>
        </w:rPr>
      </w:pPr>
    </w:p>
    <w:p w14:paraId="4A2AEDBE" w14:textId="3ADEF770" w:rsidR="001E4833" w:rsidRDefault="000F6951" w:rsidP="003D7E79">
      <w:pPr>
        <w:spacing w:line="360" w:lineRule="auto"/>
        <w:rPr>
          <w:rFonts w:ascii="Arial" w:hAnsi="Arial" w:cs="Arial"/>
        </w:rPr>
      </w:pPr>
      <w:r>
        <w:rPr>
          <w:rFonts w:ascii="Arial" w:hAnsi="Arial" w:cs="Arial"/>
        </w:rPr>
        <w:t xml:space="preserve">In conclusion, </w:t>
      </w:r>
      <w:r w:rsidR="00F63AEE">
        <w:rPr>
          <w:rFonts w:ascii="Arial" w:hAnsi="Arial" w:cs="Arial"/>
        </w:rPr>
        <w:t xml:space="preserve">this study set out to </w:t>
      </w:r>
      <w:r w:rsidR="00A81074">
        <w:rPr>
          <w:rFonts w:ascii="Arial" w:hAnsi="Arial" w:cs="Arial"/>
        </w:rPr>
        <w:t>gain a better understanding of emotional development and trauma</w:t>
      </w:r>
      <w:r w:rsidR="009A2D9C">
        <w:rPr>
          <w:rFonts w:ascii="Arial" w:hAnsi="Arial" w:cs="Arial"/>
        </w:rPr>
        <w:t xml:space="preserve">, implementing an intervention which would support David with his progress. </w:t>
      </w:r>
      <w:r w:rsidR="00C87D1E">
        <w:rPr>
          <w:rFonts w:ascii="Arial" w:hAnsi="Arial" w:cs="Arial"/>
        </w:rPr>
        <w:t xml:space="preserve">As mentioned </w:t>
      </w:r>
      <w:r w:rsidR="00FA5932">
        <w:rPr>
          <w:rFonts w:ascii="Arial" w:hAnsi="Arial" w:cs="Arial"/>
        </w:rPr>
        <w:t xml:space="preserve">previously, </w:t>
      </w:r>
      <w:r w:rsidR="002D33AF">
        <w:rPr>
          <w:rFonts w:ascii="Arial" w:hAnsi="Arial" w:cs="Arial"/>
        </w:rPr>
        <w:t>emotional,</w:t>
      </w:r>
      <w:r w:rsidR="0012071F">
        <w:rPr>
          <w:rFonts w:ascii="Arial" w:hAnsi="Arial" w:cs="Arial"/>
        </w:rPr>
        <w:t xml:space="preserve"> and social abilities</w:t>
      </w:r>
      <w:r w:rsidR="002A4ABA">
        <w:rPr>
          <w:rFonts w:ascii="Arial" w:hAnsi="Arial" w:cs="Arial"/>
        </w:rPr>
        <w:t xml:space="preserve">, potentially can influence intelligence and cognitive development (Gardner, 1983). </w:t>
      </w:r>
      <w:r w:rsidR="008C7588">
        <w:rPr>
          <w:rFonts w:ascii="Arial" w:hAnsi="Arial" w:cs="Arial"/>
        </w:rPr>
        <w:t xml:space="preserve">Recent studies have identified that children’s social and emotional well-being is gradually being recognised as a key factor </w:t>
      </w:r>
      <w:r w:rsidR="00FA0059">
        <w:rPr>
          <w:rFonts w:ascii="Arial" w:hAnsi="Arial" w:cs="Arial"/>
        </w:rPr>
        <w:t xml:space="preserve">in determining how well learners progress in schools (National Institute for </w:t>
      </w:r>
      <w:r w:rsidR="004E361B">
        <w:rPr>
          <w:rFonts w:ascii="Arial" w:hAnsi="Arial" w:cs="Arial"/>
        </w:rPr>
        <w:t>Health and Clinical Excellences, 2009)</w:t>
      </w:r>
      <w:r w:rsidR="00BD6B27">
        <w:rPr>
          <w:rFonts w:ascii="Arial" w:hAnsi="Arial" w:cs="Arial"/>
        </w:rPr>
        <w:t xml:space="preserve">. </w:t>
      </w:r>
      <w:r w:rsidR="001621B4">
        <w:rPr>
          <w:rFonts w:ascii="Arial" w:hAnsi="Arial" w:cs="Arial"/>
        </w:rPr>
        <w:t xml:space="preserve">The </w:t>
      </w:r>
      <w:proofErr w:type="spellStart"/>
      <w:r w:rsidR="001621B4">
        <w:rPr>
          <w:rFonts w:ascii="Arial" w:hAnsi="Arial" w:cs="Arial"/>
        </w:rPr>
        <w:t>CfW</w:t>
      </w:r>
      <w:proofErr w:type="spellEnd"/>
      <w:r w:rsidR="001621B4">
        <w:rPr>
          <w:rFonts w:ascii="Arial" w:hAnsi="Arial" w:cs="Arial"/>
        </w:rPr>
        <w:t xml:space="preserve">, </w:t>
      </w:r>
      <w:r w:rsidR="00081B48">
        <w:rPr>
          <w:rFonts w:ascii="Arial" w:hAnsi="Arial" w:cs="Arial"/>
        </w:rPr>
        <w:t>provides a</w:t>
      </w:r>
      <w:r w:rsidR="004644B0">
        <w:rPr>
          <w:rFonts w:ascii="Arial" w:hAnsi="Arial" w:cs="Arial"/>
        </w:rPr>
        <w:t xml:space="preserve"> holistic structure for teachers to support understanding of health and well-being</w:t>
      </w:r>
      <w:r w:rsidR="00B100C4">
        <w:rPr>
          <w:rFonts w:ascii="Arial" w:hAnsi="Arial" w:cs="Arial"/>
        </w:rPr>
        <w:t>, where the curriculum recognises good well-being enables successful Learning (Welsh Government, 2021, a)</w:t>
      </w:r>
      <w:r w:rsidR="006E7B7D">
        <w:rPr>
          <w:rFonts w:ascii="Arial" w:hAnsi="Arial" w:cs="Arial"/>
        </w:rPr>
        <w:t xml:space="preserve">. </w:t>
      </w:r>
      <w:r w:rsidR="00CF0313">
        <w:rPr>
          <w:rFonts w:ascii="Arial" w:hAnsi="Arial" w:cs="Arial"/>
        </w:rPr>
        <w:t xml:space="preserve">One interesting finding within the </w:t>
      </w:r>
      <w:proofErr w:type="spellStart"/>
      <w:r w:rsidR="00CF0313">
        <w:rPr>
          <w:rFonts w:ascii="Arial" w:hAnsi="Arial" w:cs="Arial"/>
        </w:rPr>
        <w:t>CfW</w:t>
      </w:r>
      <w:proofErr w:type="spellEnd"/>
      <w:r w:rsidR="00CF0313">
        <w:rPr>
          <w:rFonts w:ascii="Arial" w:hAnsi="Arial" w:cs="Arial"/>
        </w:rPr>
        <w:t xml:space="preserve"> is that emotional well-being for learners is not considered as a cross-curricular </w:t>
      </w:r>
      <w:r w:rsidR="00C817F4">
        <w:rPr>
          <w:rFonts w:ascii="Arial" w:hAnsi="Arial" w:cs="Arial"/>
        </w:rPr>
        <w:t xml:space="preserve">area across the framework. </w:t>
      </w:r>
      <w:r w:rsidR="00C150FB">
        <w:rPr>
          <w:rFonts w:ascii="Arial" w:hAnsi="Arial" w:cs="Arial"/>
        </w:rPr>
        <w:t xml:space="preserve">Thus, maybe a possible development could be to place emotional well-being as a cross-curricular theme through the framework. </w:t>
      </w:r>
    </w:p>
    <w:p w14:paraId="31E4B741" w14:textId="48EFE2C6" w:rsidR="00C150FB" w:rsidRDefault="001E4833" w:rsidP="003D7E79">
      <w:pPr>
        <w:spacing w:line="360" w:lineRule="auto"/>
        <w:rPr>
          <w:rFonts w:ascii="Arial" w:hAnsi="Arial" w:cs="Arial"/>
        </w:rPr>
      </w:pPr>
      <w:r>
        <w:rPr>
          <w:rFonts w:ascii="Arial" w:hAnsi="Arial" w:cs="Arial"/>
        </w:rPr>
        <w:t>Weave (2015)</w:t>
      </w:r>
      <w:r w:rsidR="00E44753">
        <w:rPr>
          <w:rFonts w:ascii="Arial" w:hAnsi="Arial" w:cs="Arial"/>
        </w:rPr>
        <w:t xml:space="preserve"> Impl</w:t>
      </w:r>
      <w:r>
        <w:rPr>
          <w:rFonts w:ascii="Arial" w:hAnsi="Arial" w:cs="Arial"/>
        </w:rPr>
        <w:t>ies</w:t>
      </w:r>
      <w:r w:rsidR="00E44753">
        <w:rPr>
          <w:rFonts w:ascii="Arial" w:hAnsi="Arial" w:cs="Arial"/>
        </w:rPr>
        <w:t xml:space="preserve"> that </w:t>
      </w:r>
      <w:r w:rsidR="004D5F49">
        <w:rPr>
          <w:rFonts w:ascii="Arial" w:hAnsi="Arial" w:cs="Arial"/>
        </w:rPr>
        <w:t xml:space="preserve">teachers who demonstrate </w:t>
      </w:r>
      <w:r w:rsidR="004B07D2">
        <w:rPr>
          <w:rFonts w:ascii="Arial" w:hAnsi="Arial" w:cs="Arial"/>
        </w:rPr>
        <w:t>knowledge and understanding of emotional well-being</w:t>
      </w:r>
      <w:r w:rsidR="00CC742E">
        <w:rPr>
          <w:rFonts w:ascii="Arial" w:hAnsi="Arial" w:cs="Arial"/>
        </w:rPr>
        <w:t xml:space="preserve"> and constantly place pupil well-being at the heart of learning result in </w:t>
      </w:r>
      <w:r w:rsidR="005A2B13">
        <w:rPr>
          <w:rFonts w:ascii="Arial" w:hAnsi="Arial" w:cs="Arial"/>
        </w:rPr>
        <w:t>happy</w:t>
      </w:r>
      <w:r w:rsidR="00071E79">
        <w:rPr>
          <w:rFonts w:ascii="Arial" w:hAnsi="Arial" w:cs="Arial"/>
        </w:rPr>
        <w:t>, c</w:t>
      </w:r>
      <w:r w:rsidR="005A2B13">
        <w:rPr>
          <w:rFonts w:ascii="Arial" w:hAnsi="Arial" w:cs="Arial"/>
        </w:rPr>
        <w:t xml:space="preserve">onfident learners promoting success and </w:t>
      </w:r>
      <w:r w:rsidR="00CB004E">
        <w:rPr>
          <w:rFonts w:ascii="Arial" w:hAnsi="Arial" w:cs="Arial"/>
        </w:rPr>
        <w:t xml:space="preserve">support a positive well-being approach </w:t>
      </w:r>
      <w:r w:rsidR="00CB004E">
        <w:rPr>
          <w:rFonts w:ascii="Arial" w:hAnsi="Arial" w:cs="Arial"/>
        </w:rPr>
        <w:lastRenderedPageBreak/>
        <w:t xml:space="preserve">across a school environment. </w:t>
      </w:r>
      <w:r w:rsidR="005C2D51">
        <w:rPr>
          <w:rFonts w:ascii="Arial" w:hAnsi="Arial" w:cs="Arial"/>
        </w:rPr>
        <w:t>It is also outlined as a statutory professional teaching standard</w:t>
      </w:r>
      <w:r w:rsidR="00423B8D">
        <w:rPr>
          <w:rFonts w:ascii="Arial" w:hAnsi="Arial" w:cs="Arial"/>
        </w:rPr>
        <w:t xml:space="preserve">, </w:t>
      </w:r>
      <w:r w:rsidR="00591B6F">
        <w:rPr>
          <w:rFonts w:ascii="Arial" w:hAnsi="Arial" w:cs="Arial"/>
        </w:rPr>
        <w:t>relating to the standard ‘Pedagogy’,</w:t>
      </w:r>
      <w:r w:rsidR="00CD4FF4">
        <w:rPr>
          <w:rFonts w:ascii="Arial" w:hAnsi="Arial" w:cs="Arial"/>
        </w:rPr>
        <w:t xml:space="preserve"> </w:t>
      </w:r>
      <w:r w:rsidR="00BF4347">
        <w:rPr>
          <w:rFonts w:ascii="Arial" w:hAnsi="Arial" w:cs="Arial"/>
        </w:rPr>
        <w:t>‘</w:t>
      </w:r>
      <w:r w:rsidR="00CD4FF4">
        <w:rPr>
          <w:rFonts w:ascii="Arial" w:hAnsi="Arial" w:cs="Arial"/>
        </w:rPr>
        <w:t xml:space="preserve">teachers </w:t>
      </w:r>
      <w:r w:rsidR="0053565A">
        <w:rPr>
          <w:rFonts w:ascii="Arial" w:hAnsi="Arial" w:cs="Arial"/>
        </w:rPr>
        <w:t>should raise awareness of how high-quality learning and experiences and performance outcomes lead to improved learning and a heightened sense of well-being</w:t>
      </w:r>
      <w:r w:rsidR="00BF4347">
        <w:rPr>
          <w:rFonts w:ascii="Arial" w:hAnsi="Arial" w:cs="Arial"/>
        </w:rPr>
        <w:t>’ (Welsh Government, 2021, f). This could suggest as a student teacher, I need to have deep understanding of the four purposes for learners and how to achieve them in terms of promoting progress and well-being</w:t>
      </w:r>
      <w:r w:rsidR="00D93303">
        <w:rPr>
          <w:rFonts w:ascii="Arial" w:hAnsi="Arial" w:cs="Arial"/>
        </w:rPr>
        <w:t xml:space="preserve">. </w:t>
      </w:r>
      <w:r w:rsidR="009254D9">
        <w:rPr>
          <w:rFonts w:ascii="Arial" w:hAnsi="Arial" w:cs="Arial"/>
        </w:rPr>
        <w:t xml:space="preserve">Another standard which emotional development and the ELSA intervention could apply to is </w:t>
      </w:r>
      <w:r w:rsidR="00DC5F65">
        <w:rPr>
          <w:rFonts w:ascii="Arial" w:hAnsi="Arial" w:cs="Arial"/>
        </w:rPr>
        <w:t xml:space="preserve">‘Differentiation’, where as a student teacher </w:t>
      </w:r>
      <w:r w:rsidR="003342FC">
        <w:rPr>
          <w:rFonts w:ascii="Arial" w:hAnsi="Arial" w:cs="Arial"/>
        </w:rPr>
        <w:t>I would need to demonstrate understanding and effective practice in meeting the needs of all learners.</w:t>
      </w:r>
      <w:r w:rsidR="00AB74DC">
        <w:rPr>
          <w:rFonts w:ascii="Arial" w:hAnsi="Arial" w:cs="Arial"/>
        </w:rPr>
        <w:t xml:space="preserve"> This can relate to David and the intervention of ELSA, identifying that emotional needs </w:t>
      </w:r>
      <w:r w:rsidR="00C45DAE">
        <w:rPr>
          <w:rFonts w:ascii="Arial" w:hAnsi="Arial" w:cs="Arial"/>
        </w:rPr>
        <w:t>must</w:t>
      </w:r>
      <w:r w:rsidR="00AB74DC">
        <w:rPr>
          <w:rFonts w:ascii="Arial" w:hAnsi="Arial" w:cs="Arial"/>
        </w:rPr>
        <w:t xml:space="preserve"> be met to help David progress to his full potential.</w:t>
      </w:r>
      <w:r w:rsidR="003342FC">
        <w:rPr>
          <w:rFonts w:ascii="Arial" w:hAnsi="Arial" w:cs="Arial"/>
        </w:rPr>
        <w:t xml:space="preserve"> </w:t>
      </w:r>
      <w:r w:rsidR="00DB0009">
        <w:rPr>
          <w:rFonts w:ascii="Arial" w:hAnsi="Arial" w:cs="Arial"/>
        </w:rPr>
        <w:t xml:space="preserve">In addition, this assignment has provided me a deeper understanding on </w:t>
      </w:r>
      <w:r w:rsidR="00D43F56">
        <w:rPr>
          <w:rFonts w:ascii="Arial" w:hAnsi="Arial" w:cs="Arial"/>
        </w:rPr>
        <w:t xml:space="preserve">trauma, </w:t>
      </w:r>
      <w:r w:rsidR="00247868">
        <w:rPr>
          <w:rFonts w:ascii="Arial" w:hAnsi="Arial" w:cs="Arial"/>
        </w:rPr>
        <w:t>development,</w:t>
      </w:r>
      <w:r w:rsidR="00D43F56">
        <w:rPr>
          <w:rFonts w:ascii="Arial" w:hAnsi="Arial" w:cs="Arial"/>
        </w:rPr>
        <w:t xml:space="preserve"> and the progression through the ELSA programme. </w:t>
      </w:r>
      <w:r w:rsidR="00247868">
        <w:rPr>
          <w:rFonts w:ascii="Arial" w:hAnsi="Arial" w:cs="Arial"/>
        </w:rPr>
        <w:t xml:space="preserve">A possible improvement for future practice could be to demonstrate higher levels of community and parent involvement. This could involve getting parents in the ELSA sessions in </w:t>
      </w:r>
      <w:r w:rsidR="00096914">
        <w:rPr>
          <w:rFonts w:ascii="Arial" w:hAnsi="Arial" w:cs="Arial"/>
        </w:rPr>
        <w:t>school or</w:t>
      </w:r>
      <w:r w:rsidR="00247868">
        <w:rPr>
          <w:rFonts w:ascii="Arial" w:hAnsi="Arial" w:cs="Arial"/>
        </w:rPr>
        <w:t xml:space="preserve"> taking learners out for well-being sessions in the community. </w:t>
      </w:r>
    </w:p>
    <w:p w14:paraId="68775EE9" w14:textId="5CF05871" w:rsidR="00A008FE" w:rsidRDefault="00A008FE" w:rsidP="00CC2C06">
      <w:pPr>
        <w:rPr>
          <w:rFonts w:ascii="Arial" w:hAnsi="Arial" w:cs="Arial"/>
          <w:b/>
          <w:bCs/>
          <w:u w:val="single"/>
        </w:rPr>
      </w:pPr>
    </w:p>
    <w:p w14:paraId="5DB2C60F" w14:textId="0D3F7EED" w:rsidR="00A008FE" w:rsidRDefault="00A008FE" w:rsidP="00CC2C06">
      <w:pPr>
        <w:rPr>
          <w:rFonts w:ascii="Arial" w:hAnsi="Arial" w:cs="Arial"/>
          <w:b/>
          <w:bCs/>
          <w:u w:val="single"/>
        </w:rPr>
      </w:pPr>
    </w:p>
    <w:p w14:paraId="620AFC83" w14:textId="77777777" w:rsidR="00EB13DD" w:rsidRDefault="00EB13DD" w:rsidP="00CC2C06">
      <w:pPr>
        <w:rPr>
          <w:rFonts w:ascii="Arial" w:hAnsi="Arial" w:cs="Arial"/>
          <w:b/>
          <w:bCs/>
          <w:u w:val="single"/>
        </w:rPr>
      </w:pPr>
    </w:p>
    <w:p w14:paraId="66922DB2" w14:textId="77777777" w:rsidR="00EB13DD" w:rsidRDefault="00EB13DD" w:rsidP="00CC2C06">
      <w:pPr>
        <w:rPr>
          <w:rFonts w:ascii="Arial" w:hAnsi="Arial" w:cs="Arial"/>
          <w:b/>
          <w:bCs/>
          <w:u w:val="single"/>
        </w:rPr>
      </w:pPr>
    </w:p>
    <w:p w14:paraId="5F3B5411" w14:textId="77777777" w:rsidR="00EB13DD" w:rsidRDefault="00EB13DD" w:rsidP="00CC2C06">
      <w:pPr>
        <w:rPr>
          <w:rFonts w:ascii="Arial" w:hAnsi="Arial" w:cs="Arial"/>
          <w:b/>
          <w:bCs/>
          <w:u w:val="single"/>
        </w:rPr>
      </w:pPr>
    </w:p>
    <w:p w14:paraId="784862C7" w14:textId="77777777" w:rsidR="00EB13DD" w:rsidRDefault="00EB13DD" w:rsidP="00CC2C06">
      <w:pPr>
        <w:rPr>
          <w:rFonts w:ascii="Arial" w:hAnsi="Arial" w:cs="Arial"/>
          <w:b/>
          <w:bCs/>
          <w:u w:val="single"/>
        </w:rPr>
      </w:pPr>
    </w:p>
    <w:p w14:paraId="508E14E7" w14:textId="77777777" w:rsidR="00EB13DD" w:rsidRDefault="00EB13DD" w:rsidP="00CC2C06">
      <w:pPr>
        <w:rPr>
          <w:rFonts w:ascii="Arial" w:hAnsi="Arial" w:cs="Arial"/>
          <w:b/>
          <w:bCs/>
          <w:u w:val="single"/>
        </w:rPr>
      </w:pPr>
    </w:p>
    <w:p w14:paraId="17B16FA9" w14:textId="77777777" w:rsidR="00EB13DD" w:rsidRDefault="00EB13DD" w:rsidP="00CC2C06">
      <w:pPr>
        <w:rPr>
          <w:rFonts w:ascii="Arial" w:hAnsi="Arial" w:cs="Arial"/>
          <w:b/>
          <w:bCs/>
          <w:u w:val="single"/>
        </w:rPr>
      </w:pPr>
    </w:p>
    <w:p w14:paraId="07A9CBBD" w14:textId="77777777" w:rsidR="00EB13DD" w:rsidRDefault="00EB13DD" w:rsidP="00CC2C06">
      <w:pPr>
        <w:rPr>
          <w:rFonts w:ascii="Arial" w:hAnsi="Arial" w:cs="Arial"/>
          <w:b/>
          <w:bCs/>
          <w:u w:val="single"/>
        </w:rPr>
      </w:pPr>
    </w:p>
    <w:p w14:paraId="64519E48" w14:textId="77777777" w:rsidR="00EB13DD" w:rsidRDefault="00EB13DD" w:rsidP="00CC2C06">
      <w:pPr>
        <w:rPr>
          <w:rFonts w:ascii="Arial" w:hAnsi="Arial" w:cs="Arial"/>
          <w:b/>
          <w:bCs/>
          <w:u w:val="single"/>
        </w:rPr>
      </w:pPr>
    </w:p>
    <w:p w14:paraId="5F11F226" w14:textId="77777777" w:rsidR="00EB13DD" w:rsidRDefault="00EB13DD" w:rsidP="00CC2C06">
      <w:pPr>
        <w:rPr>
          <w:rFonts w:ascii="Arial" w:hAnsi="Arial" w:cs="Arial"/>
          <w:b/>
          <w:bCs/>
          <w:u w:val="single"/>
        </w:rPr>
      </w:pPr>
    </w:p>
    <w:p w14:paraId="7A6D9208" w14:textId="77777777" w:rsidR="00EB13DD" w:rsidRDefault="00EB13DD" w:rsidP="00CC2C06">
      <w:pPr>
        <w:rPr>
          <w:rFonts w:ascii="Arial" w:hAnsi="Arial" w:cs="Arial"/>
          <w:b/>
          <w:bCs/>
          <w:u w:val="single"/>
        </w:rPr>
      </w:pPr>
    </w:p>
    <w:p w14:paraId="7D5B0FD1" w14:textId="77777777" w:rsidR="00EB13DD" w:rsidRDefault="00EB13DD" w:rsidP="00CC2C06">
      <w:pPr>
        <w:rPr>
          <w:rFonts w:ascii="Arial" w:hAnsi="Arial" w:cs="Arial"/>
          <w:b/>
          <w:bCs/>
          <w:u w:val="single"/>
        </w:rPr>
      </w:pPr>
    </w:p>
    <w:p w14:paraId="6FBF314C" w14:textId="77777777" w:rsidR="008F359A" w:rsidRDefault="008F359A" w:rsidP="003D7E79">
      <w:pPr>
        <w:rPr>
          <w:rFonts w:ascii="Arial" w:hAnsi="Arial" w:cs="Arial"/>
          <w:b/>
          <w:bCs/>
          <w:sz w:val="48"/>
          <w:szCs w:val="48"/>
          <w:u w:val="single"/>
        </w:rPr>
      </w:pPr>
    </w:p>
    <w:p w14:paraId="7954D79C" w14:textId="77777777" w:rsidR="00B565C6" w:rsidRDefault="00B565C6" w:rsidP="003D7E79">
      <w:pPr>
        <w:rPr>
          <w:rFonts w:ascii="Arial" w:hAnsi="Arial" w:cs="Arial"/>
          <w:b/>
          <w:bCs/>
          <w:sz w:val="48"/>
          <w:szCs w:val="48"/>
          <w:u w:val="single"/>
        </w:rPr>
      </w:pPr>
    </w:p>
    <w:p w14:paraId="2AEC29EB" w14:textId="77777777" w:rsidR="00B565C6" w:rsidRDefault="00B565C6" w:rsidP="003D7E79">
      <w:pPr>
        <w:rPr>
          <w:rFonts w:ascii="Arial" w:hAnsi="Arial" w:cs="Arial"/>
          <w:b/>
          <w:bCs/>
          <w:sz w:val="48"/>
          <w:szCs w:val="48"/>
          <w:u w:val="single"/>
        </w:rPr>
      </w:pPr>
    </w:p>
    <w:p w14:paraId="42636B8F" w14:textId="77777777" w:rsidR="00B565C6" w:rsidRDefault="00B565C6" w:rsidP="003D7E79">
      <w:pPr>
        <w:rPr>
          <w:rFonts w:ascii="Arial" w:hAnsi="Arial" w:cs="Arial"/>
          <w:b/>
          <w:bCs/>
          <w:sz w:val="48"/>
          <w:szCs w:val="48"/>
          <w:u w:val="single"/>
        </w:rPr>
      </w:pPr>
    </w:p>
    <w:p w14:paraId="16AAD6B2" w14:textId="77777777" w:rsidR="00BB2963" w:rsidRDefault="00BB2963" w:rsidP="003D7E79">
      <w:pPr>
        <w:rPr>
          <w:rFonts w:ascii="Arial" w:hAnsi="Arial" w:cs="Arial"/>
          <w:b/>
          <w:bCs/>
          <w:sz w:val="48"/>
          <w:szCs w:val="48"/>
          <w:u w:val="single"/>
        </w:rPr>
      </w:pPr>
    </w:p>
    <w:p w14:paraId="679A92EB" w14:textId="77777777" w:rsidR="00BB2963" w:rsidRDefault="00BB2963" w:rsidP="003D7E79">
      <w:pPr>
        <w:rPr>
          <w:rFonts w:ascii="Arial" w:hAnsi="Arial" w:cs="Arial"/>
          <w:b/>
          <w:bCs/>
          <w:sz w:val="48"/>
          <w:szCs w:val="48"/>
          <w:u w:val="single"/>
        </w:rPr>
      </w:pPr>
    </w:p>
    <w:p w14:paraId="2583D842" w14:textId="77777777" w:rsidR="00BB2963" w:rsidRDefault="00BB2963" w:rsidP="003D7E79">
      <w:pPr>
        <w:rPr>
          <w:rFonts w:ascii="Arial" w:hAnsi="Arial" w:cs="Arial"/>
          <w:b/>
          <w:bCs/>
          <w:sz w:val="48"/>
          <w:szCs w:val="48"/>
          <w:u w:val="single"/>
        </w:rPr>
      </w:pPr>
    </w:p>
    <w:p w14:paraId="6587E3F6" w14:textId="77777777" w:rsidR="00B565C6" w:rsidRDefault="00B565C6" w:rsidP="003D7E79">
      <w:pPr>
        <w:rPr>
          <w:rFonts w:ascii="Arial" w:hAnsi="Arial" w:cs="Arial"/>
          <w:b/>
          <w:bCs/>
          <w:sz w:val="48"/>
          <w:szCs w:val="48"/>
          <w:u w:val="single"/>
        </w:rPr>
      </w:pPr>
    </w:p>
    <w:p w14:paraId="00D15DAE" w14:textId="77777777" w:rsidR="008F359A" w:rsidRDefault="008F359A" w:rsidP="00EB13DD">
      <w:pPr>
        <w:jc w:val="center"/>
        <w:rPr>
          <w:rFonts w:ascii="Arial" w:hAnsi="Arial" w:cs="Arial"/>
          <w:b/>
          <w:bCs/>
          <w:sz w:val="48"/>
          <w:szCs w:val="48"/>
          <w:u w:val="single"/>
        </w:rPr>
      </w:pPr>
    </w:p>
    <w:p w14:paraId="60C1E8DC" w14:textId="14D314CB" w:rsidR="00EB13DD" w:rsidRPr="00EB13DD" w:rsidRDefault="00EB13DD" w:rsidP="00EB13DD">
      <w:pPr>
        <w:jc w:val="center"/>
        <w:rPr>
          <w:rFonts w:ascii="Arial" w:hAnsi="Arial" w:cs="Arial"/>
          <w:b/>
          <w:bCs/>
          <w:sz w:val="48"/>
          <w:szCs w:val="48"/>
          <w:u w:val="single"/>
        </w:rPr>
      </w:pPr>
      <w:r>
        <w:rPr>
          <w:rFonts w:ascii="Arial" w:hAnsi="Arial" w:cs="Arial"/>
          <w:b/>
          <w:bCs/>
          <w:sz w:val="48"/>
          <w:szCs w:val="48"/>
          <w:u w:val="single"/>
        </w:rPr>
        <w:t xml:space="preserve">Part 2 </w:t>
      </w:r>
    </w:p>
    <w:p w14:paraId="1B3B5C6F" w14:textId="77777777" w:rsidR="00EB13DD" w:rsidRDefault="00EB13DD" w:rsidP="00CC2C06">
      <w:pPr>
        <w:rPr>
          <w:rFonts w:ascii="Arial" w:hAnsi="Arial" w:cs="Arial"/>
          <w:b/>
          <w:bCs/>
          <w:u w:val="single"/>
        </w:rPr>
      </w:pPr>
    </w:p>
    <w:p w14:paraId="2A7C8A2D" w14:textId="77777777" w:rsidR="00EB13DD" w:rsidRDefault="00EB13DD" w:rsidP="00CC2C06">
      <w:pPr>
        <w:rPr>
          <w:rFonts w:ascii="Arial" w:hAnsi="Arial" w:cs="Arial"/>
          <w:b/>
          <w:bCs/>
          <w:u w:val="single"/>
        </w:rPr>
      </w:pPr>
    </w:p>
    <w:p w14:paraId="1CFF5A07" w14:textId="77777777" w:rsidR="00EB13DD" w:rsidRDefault="00EB13DD" w:rsidP="00CC2C06">
      <w:pPr>
        <w:rPr>
          <w:rFonts w:ascii="Arial" w:hAnsi="Arial" w:cs="Arial"/>
          <w:b/>
          <w:bCs/>
          <w:u w:val="single"/>
        </w:rPr>
      </w:pPr>
    </w:p>
    <w:p w14:paraId="69E376D5" w14:textId="77777777" w:rsidR="00EB13DD" w:rsidRDefault="00EB13DD" w:rsidP="00CC2C06">
      <w:pPr>
        <w:rPr>
          <w:rFonts w:ascii="Arial" w:hAnsi="Arial" w:cs="Arial"/>
          <w:b/>
          <w:bCs/>
          <w:u w:val="single"/>
        </w:rPr>
      </w:pPr>
    </w:p>
    <w:p w14:paraId="3BFEA4FF" w14:textId="77777777" w:rsidR="00EB13DD" w:rsidRDefault="00EB13DD" w:rsidP="00CC2C06">
      <w:pPr>
        <w:rPr>
          <w:rFonts w:ascii="Arial" w:hAnsi="Arial" w:cs="Arial"/>
          <w:b/>
          <w:bCs/>
          <w:u w:val="single"/>
        </w:rPr>
      </w:pPr>
    </w:p>
    <w:p w14:paraId="08F19845" w14:textId="77777777" w:rsidR="00EB13DD" w:rsidRDefault="00EB13DD" w:rsidP="00CC2C06">
      <w:pPr>
        <w:rPr>
          <w:rFonts w:ascii="Arial" w:hAnsi="Arial" w:cs="Arial"/>
          <w:b/>
          <w:bCs/>
          <w:u w:val="single"/>
        </w:rPr>
      </w:pPr>
    </w:p>
    <w:p w14:paraId="288E640D" w14:textId="77777777" w:rsidR="00EB13DD" w:rsidRDefault="00EB13DD" w:rsidP="00CC2C06">
      <w:pPr>
        <w:rPr>
          <w:rFonts w:ascii="Arial" w:hAnsi="Arial" w:cs="Arial"/>
          <w:b/>
          <w:bCs/>
          <w:u w:val="single"/>
        </w:rPr>
      </w:pPr>
    </w:p>
    <w:p w14:paraId="30E1BA3C" w14:textId="77777777" w:rsidR="00EB13DD" w:rsidRDefault="00EB13DD" w:rsidP="00CC2C06">
      <w:pPr>
        <w:rPr>
          <w:rFonts w:ascii="Arial" w:hAnsi="Arial" w:cs="Arial"/>
          <w:b/>
          <w:bCs/>
          <w:u w:val="single"/>
        </w:rPr>
      </w:pPr>
    </w:p>
    <w:p w14:paraId="7A0A8C3C" w14:textId="77777777" w:rsidR="00EB13DD" w:rsidRDefault="00EB13DD" w:rsidP="00CC2C06">
      <w:pPr>
        <w:rPr>
          <w:rFonts w:ascii="Arial" w:hAnsi="Arial" w:cs="Arial"/>
          <w:b/>
          <w:bCs/>
          <w:u w:val="single"/>
        </w:rPr>
      </w:pPr>
    </w:p>
    <w:p w14:paraId="182A8DAC" w14:textId="77777777" w:rsidR="00EB13DD" w:rsidRDefault="00EB13DD" w:rsidP="00CC2C06">
      <w:pPr>
        <w:rPr>
          <w:rFonts w:ascii="Arial" w:hAnsi="Arial" w:cs="Arial"/>
          <w:b/>
          <w:bCs/>
          <w:u w:val="single"/>
        </w:rPr>
      </w:pPr>
    </w:p>
    <w:p w14:paraId="2680FC2B" w14:textId="5BCAF37F" w:rsidR="00D4683B" w:rsidRDefault="00312B68" w:rsidP="00CC2C06">
      <w:pPr>
        <w:rPr>
          <w:rFonts w:ascii="Arial" w:hAnsi="Arial" w:cs="Arial"/>
          <w:b/>
          <w:bCs/>
          <w:u w:val="single"/>
        </w:rPr>
        <w:sectPr w:rsidR="00D4683B">
          <w:footerReference w:type="default" r:id="rId8"/>
          <w:pgSz w:w="11906" w:h="16838"/>
          <w:pgMar w:top="1440" w:right="1440" w:bottom="1440" w:left="1440" w:header="708" w:footer="708" w:gutter="0"/>
          <w:cols w:space="708"/>
          <w:docGrid w:linePitch="360"/>
        </w:sectPr>
      </w:pPr>
      <w:r>
        <w:rPr>
          <w:noProof/>
        </w:rPr>
        <w:lastRenderedPageBreak/>
        <mc:AlternateContent>
          <mc:Choice Requires="wps">
            <w:drawing>
              <wp:anchor distT="0" distB="0" distL="114300" distR="114300" simplePos="0" relativeHeight="251676672" behindDoc="0" locked="0" layoutInCell="1" allowOverlap="1" wp14:anchorId="323C5C3A" wp14:editId="22E2EE73">
                <wp:simplePos x="0" y="0"/>
                <wp:positionH relativeFrom="column">
                  <wp:posOffset>2114550</wp:posOffset>
                </wp:positionH>
                <wp:positionV relativeFrom="paragraph">
                  <wp:posOffset>3384550</wp:posOffset>
                </wp:positionV>
                <wp:extent cx="4425950" cy="6242050"/>
                <wp:effectExtent l="19050" t="19050" r="12700" b="25400"/>
                <wp:wrapNone/>
                <wp:docPr id="7" name="Text Box 7"/>
                <wp:cNvGraphicFramePr/>
                <a:graphic xmlns:a="http://schemas.openxmlformats.org/drawingml/2006/main">
                  <a:graphicData uri="http://schemas.microsoft.com/office/word/2010/wordprocessingShape">
                    <wps:wsp>
                      <wps:cNvSpPr txBox="1"/>
                      <wps:spPr>
                        <a:xfrm>
                          <a:off x="0" y="0"/>
                          <a:ext cx="4425950" cy="6242050"/>
                        </a:xfrm>
                        <a:prstGeom prst="rect">
                          <a:avLst/>
                        </a:prstGeom>
                        <a:solidFill>
                          <a:schemeClr val="lt1"/>
                        </a:solidFill>
                        <a:ln w="28575">
                          <a:solidFill>
                            <a:srgbClr val="FFC000"/>
                          </a:solidFill>
                        </a:ln>
                      </wps:spPr>
                      <wps:txbx>
                        <w:txbxContent>
                          <w:p w14:paraId="63A96669" w14:textId="77777777" w:rsidR="00711FCB" w:rsidRPr="00B23FC5" w:rsidRDefault="00711FCB" w:rsidP="00711FCB">
                            <w:pPr>
                              <w:rPr>
                                <w:rFonts w:ascii="Dreaming Outloud Pro" w:hAnsi="Dreaming Outloud Pro" w:cs="Dreaming Outloud Pro"/>
                                <w:sz w:val="24"/>
                                <w:szCs w:val="24"/>
                              </w:rPr>
                            </w:pPr>
                            <w:r w:rsidRPr="00B23FC5">
                              <w:rPr>
                                <w:rFonts w:ascii="Dreaming Outloud Pro" w:hAnsi="Dreaming Outloud Pro" w:cs="Dreaming Outloud Pro"/>
                                <w:sz w:val="24"/>
                                <w:szCs w:val="24"/>
                              </w:rPr>
                              <w:t>How I like to be supported:</w:t>
                            </w:r>
                          </w:p>
                          <w:p w14:paraId="74CABB82" w14:textId="77777777" w:rsidR="00711FCB" w:rsidRPr="00B23FC5" w:rsidRDefault="00711FCB" w:rsidP="00711FCB">
                            <w:pPr>
                              <w:rPr>
                                <w:color w:val="FFC000"/>
                                <w:sz w:val="24"/>
                                <w:szCs w:val="24"/>
                              </w:rPr>
                            </w:pPr>
                            <w:proofErr w:type="spellStart"/>
                            <w:r w:rsidRPr="00B23FC5">
                              <w:rPr>
                                <w:color w:val="FFC000"/>
                                <w:sz w:val="24"/>
                                <w:szCs w:val="24"/>
                              </w:rPr>
                              <w:t>Як</w:t>
                            </w:r>
                            <w:proofErr w:type="spellEnd"/>
                            <w:r w:rsidRPr="00B23FC5">
                              <w:rPr>
                                <w:color w:val="FFC000"/>
                                <w:sz w:val="24"/>
                                <w:szCs w:val="24"/>
                              </w:rPr>
                              <w:t xml:space="preserve"> </w:t>
                            </w:r>
                            <w:proofErr w:type="spellStart"/>
                            <w:r w:rsidRPr="00B23FC5">
                              <w:rPr>
                                <w:color w:val="FFC000"/>
                                <w:sz w:val="24"/>
                                <w:szCs w:val="24"/>
                              </w:rPr>
                              <w:t>мені</w:t>
                            </w:r>
                            <w:proofErr w:type="spellEnd"/>
                            <w:r w:rsidRPr="00B23FC5">
                              <w:rPr>
                                <w:color w:val="FFC000"/>
                                <w:sz w:val="24"/>
                                <w:szCs w:val="24"/>
                              </w:rPr>
                              <w:t xml:space="preserve"> </w:t>
                            </w:r>
                            <w:proofErr w:type="spellStart"/>
                            <w:r w:rsidRPr="00B23FC5">
                              <w:rPr>
                                <w:color w:val="FFC000"/>
                                <w:sz w:val="24"/>
                                <w:szCs w:val="24"/>
                              </w:rPr>
                              <w:t>подобається</w:t>
                            </w:r>
                            <w:proofErr w:type="spellEnd"/>
                            <w:r w:rsidRPr="00B23FC5">
                              <w:rPr>
                                <w:color w:val="FFC000"/>
                                <w:sz w:val="24"/>
                                <w:szCs w:val="24"/>
                              </w:rPr>
                              <w:t xml:space="preserve">, </w:t>
                            </w:r>
                            <w:proofErr w:type="spellStart"/>
                            <w:r w:rsidRPr="00B23FC5">
                              <w:rPr>
                                <w:color w:val="FFC000"/>
                                <w:sz w:val="24"/>
                                <w:szCs w:val="24"/>
                              </w:rPr>
                              <w:t>коли</w:t>
                            </w:r>
                            <w:proofErr w:type="spellEnd"/>
                            <w:r w:rsidRPr="00B23FC5">
                              <w:rPr>
                                <w:color w:val="FFC000"/>
                                <w:sz w:val="24"/>
                                <w:szCs w:val="24"/>
                              </w:rPr>
                              <w:t xml:space="preserve"> </w:t>
                            </w:r>
                            <w:proofErr w:type="spellStart"/>
                            <w:r w:rsidRPr="00B23FC5">
                              <w:rPr>
                                <w:color w:val="FFC000"/>
                                <w:sz w:val="24"/>
                                <w:szCs w:val="24"/>
                              </w:rPr>
                              <w:t>мене</w:t>
                            </w:r>
                            <w:proofErr w:type="spellEnd"/>
                            <w:r w:rsidRPr="00B23FC5">
                              <w:rPr>
                                <w:color w:val="FFC000"/>
                                <w:sz w:val="24"/>
                                <w:szCs w:val="24"/>
                              </w:rPr>
                              <w:t xml:space="preserve"> </w:t>
                            </w:r>
                            <w:proofErr w:type="spellStart"/>
                            <w:r w:rsidRPr="00B23FC5">
                              <w:rPr>
                                <w:color w:val="FFC000"/>
                                <w:sz w:val="24"/>
                                <w:szCs w:val="24"/>
                              </w:rPr>
                              <w:t>підтримують</w:t>
                            </w:r>
                            <w:proofErr w:type="spellEnd"/>
                            <w:r w:rsidRPr="00B23FC5">
                              <w:rPr>
                                <w:color w:val="FFC000"/>
                                <w:sz w:val="24"/>
                                <w:szCs w:val="24"/>
                              </w:rPr>
                              <w:t>:</w:t>
                            </w:r>
                          </w:p>
                          <w:p w14:paraId="2B623B67" w14:textId="5FE597F8" w:rsidR="00711FCB" w:rsidRPr="00ED6254" w:rsidRDefault="00BE6E41" w:rsidP="000D3BF3">
                            <w:pPr>
                              <w:pStyle w:val="ListParagraph"/>
                              <w:numPr>
                                <w:ilvl w:val="0"/>
                                <w:numId w:val="9"/>
                              </w:numPr>
                              <w:rPr>
                                <w:rFonts w:ascii="Dreaming Outloud Pro" w:hAnsi="Dreaming Outloud Pro" w:cs="Dreaming Outloud Pro"/>
                                <w:color w:val="000000" w:themeColor="text1"/>
                                <w:sz w:val="24"/>
                                <w:szCs w:val="24"/>
                              </w:rPr>
                            </w:pPr>
                            <w:r w:rsidRPr="00ED6254">
                              <w:rPr>
                                <w:rFonts w:ascii="Dreaming Outloud Pro" w:hAnsi="Dreaming Outloud Pro" w:cs="Dreaming Outloud Pro"/>
                                <w:color w:val="000000" w:themeColor="text1"/>
                                <w:sz w:val="24"/>
                                <w:szCs w:val="24"/>
                              </w:rPr>
                              <w:t>Opening</w:t>
                            </w:r>
                            <w:r w:rsidR="00137F04" w:rsidRPr="00ED6254">
                              <w:rPr>
                                <w:rFonts w:ascii="Dreaming Outloud Pro" w:hAnsi="Dreaming Outloud Pro" w:cs="Dreaming Outloud Pro"/>
                                <w:color w:val="000000" w:themeColor="text1"/>
                                <w:sz w:val="24"/>
                                <w:szCs w:val="24"/>
                              </w:rPr>
                              <w:t xml:space="preserve"> my feelings and emotions is hard for me, if I seem worried or anxious, </w:t>
                            </w:r>
                            <w:r w:rsidR="00715F5A" w:rsidRPr="00ED6254">
                              <w:rPr>
                                <w:rFonts w:ascii="Dreaming Outloud Pro" w:hAnsi="Dreaming Outloud Pro" w:cs="Dreaming Outloud Pro"/>
                                <w:color w:val="000000" w:themeColor="text1"/>
                                <w:sz w:val="24"/>
                                <w:szCs w:val="24"/>
                              </w:rPr>
                              <w:t xml:space="preserve">let me go to my ELSA teacher, or comfort me in times of sadness. </w:t>
                            </w:r>
                          </w:p>
                          <w:p w14:paraId="61A85929" w14:textId="6CCDC8D0" w:rsidR="00715F5A" w:rsidRPr="00ED6254" w:rsidRDefault="005846C4" w:rsidP="000D3BF3">
                            <w:pPr>
                              <w:pStyle w:val="ListParagraph"/>
                              <w:numPr>
                                <w:ilvl w:val="0"/>
                                <w:numId w:val="9"/>
                              </w:numPr>
                              <w:rPr>
                                <w:rFonts w:ascii="Dreaming Outloud Pro" w:hAnsi="Dreaming Outloud Pro" w:cs="Dreaming Outloud Pro"/>
                                <w:color w:val="000000" w:themeColor="text1"/>
                                <w:sz w:val="24"/>
                                <w:szCs w:val="24"/>
                              </w:rPr>
                            </w:pPr>
                            <w:r w:rsidRPr="00ED6254">
                              <w:rPr>
                                <w:rFonts w:ascii="Dreaming Outloud Pro" w:hAnsi="Dreaming Outloud Pro" w:cs="Dreaming Outloud Pro"/>
                                <w:color w:val="000000" w:themeColor="text1"/>
                                <w:sz w:val="24"/>
                                <w:szCs w:val="24"/>
                              </w:rPr>
                              <w:t xml:space="preserve">I might require visual aids to help others understand my feelings </w:t>
                            </w:r>
                          </w:p>
                          <w:p w14:paraId="1B61917C" w14:textId="6249A05A" w:rsidR="005846C4" w:rsidRPr="00ED6254" w:rsidRDefault="0065052E" w:rsidP="000D3BF3">
                            <w:pPr>
                              <w:pStyle w:val="ListParagraph"/>
                              <w:numPr>
                                <w:ilvl w:val="0"/>
                                <w:numId w:val="9"/>
                              </w:numPr>
                              <w:rPr>
                                <w:rFonts w:ascii="Dreaming Outloud Pro" w:hAnsi="Dreaming Outloud Pro" w:cs="Dreaming Outloud Pro"/>
                                <w:color w:val="000000" w:themeColor="text1"/>
                                <w:sz w:val="24"/>
                                <w:szCs w:val="24"/>
                              </w:rPr>
                            </w:pPr>
                            <w:r w:rsidRPr="00ED6254">
                              <w:rPr>
                                <w:rFonts w:ascii="Dreaming Outloud Pro" w:hAnsi="Dreaming Outloud Pro" w:cs="Dreaming Outloud Pro"/>
                                <w:color w:val="000000" w:themeColor="text1"/>
                                <w:sz w:val="24"/>
                                <w:szCs w:val="24"/>
                              </w:rPr>
                              <w:t xml:space="preserve">I am still struggling with English, and I find words hard. So please be patient and pay attention to my body language. </w:t>
                            </w:r>
                          </w:p>
                          <w:p w14:paraId="449BA979" w14:textId="59E2C921" w:rsidR="0065052E" w:rsidRPr="00ED6254" w:rsidRDefault="009861D1" w:rsidP="000D3BF3">
                            <w:pPr>
                              <w:pStyle w:val="ListParagraph"/>
                              <w:numPr>
                                <w:ilvl w:val="0"/>
                                <w:numId w:val="9"/>
                              </w:numPr>
                              <w:rPr>
                                <w:rFonts w:ascii="Dreaming Outloud Pro" w:hAnsi="Dreaming Outloud Pro" w:cs="Dreaming Outloud Pro"/>
                                <w:color w:val="000000" w:themeColor="text1"/>
                                <w:sz w:val="24"/>
                                <w:szCs w:val="24"/>
                              </w:rPr>
                            </w:pPr>
                            <w:r w:rsidRPr="00ED6254">
                              <w:rPr>
                                <w:rFonts w:ascii="Dreaming Outloud Pro" w:hAnsi="Dreaming Outloud Pro" w:cs="Dreaming Outloud Pro"/>
                                <w:color w:val="000000" w:themeColor="text1"/>
                                <w:sz w:val="24"/>
                                <w:szCs w:val="24"/>
                              </w:rPr>
                              <w:t xml:space="preserve">I am shy and can be anxious in certain situations, </w:t>
                            </w:r>
                            <w:r w:rsidR="002344B4" w:rsidRPr="00ED6254">
                              <w:rPr>
                                <w:rFonts w:ascii="Dreaming Outloud Pro" w:hAnsi="Dreaming Outloud Pro" w:cs="Dreaming Outloud Pro"/>
                                <w:color w:val="000000" w:themeColor="text1"/>
                                <w:sz w:val="24"/>
                                <w:szCs w:val="24"/>
                              </w:rPr>
                              <w:t>I</w:t>
                            </w:r>
                            <w:r w:rsidR="00A31369" w:rsidRPr="00ED6254">
                              <w:rPr>
                                <w:rFonts w:ascii="Dreaming Outloud Pro" w:hAnsi="Dreaming Outloud Pro" w:cs="Dreaming Outloud Pro"/>
                                <w:color w:val="000000" w:themeColor="text1"/>
                                <w:sz w:val="24"/>
                                <w:szCs w:val="24"/>
                              </w:rPr>
                              <w:t xml:space="preserve"> like to be comforted </w:t>
                            </w:r>
                            <w:r w:rsidR="00B9636C" w:rsidRPr="00ED6254">
                              <w:rPr>
                                <w:rFonts w:ascii="Dreaming Outloud Pro" w:hAnsi="Dreaming Outloud Pro" w:cs="Dreaming Outloud Pro"/>
                                <w:color w:val="000000" w:themeColor="text1"/>
                                <w:sz w:val="24"/>
                                <w:szCs w:val="24"/>
                              </w:rPr>
                              <w:t xml:space="preserve">when I am feeling down. </w:t>
                            </w:r>
                          </w:p>
                          <w:p w14:paraId="0F175139" w14:textId="468DE396" w:rsidR="002344B4" w:rsidRDefault="002344B4" w:rsidP="000D3BF3">
                            <w:pPr>
                              <w:pStyle w:val="ListParagraph"/>
                              <w:numPr>
                                <w:ilvl w:val="0"/>
                                <w:numId w:val="9"/>
                              </w:numPr>
                              <w:rPr>
                                <w:rFonts w:ascii="Dreaming Outloud Pro" w:hAnsi="Dreaming Outloud Pro" w:cs="Dreaming Outloud Pro"/>
                                <w:color w:val="000000" w:themeColor="text1"/>
                                <w:sz w:val="24"/>
                                <w:szCs w:val="24"/>
                              </w:rPr>
                            </w:pPr>
                            <w:r w:rsidRPr="00ED6254">
                              <w:rPr>
                                <w:rFonts w:ascii="Dreaming Outloud Pro" w:hAnsi="Dreaming Outloud Pro" w:cs="Dreaming Outloud Pro"/>
                                <w:color w:val="000000" w:themeColor="text1"/>
                                <w:sz w:val="24"/>
                                <w:szCs w:val="24"/>
                              </w:rPr>
                              <w:t xml:space="preserve">I love to have one to one time with others </w:t>
                            </w:r>
                          </w:p>
                          <w:p w14:paraId="7801873B" w14:textId="4A8A63EA" w:rsidR="00312B68" w:rsidRPr="00EB419C" w:rsidRDefault="00312B68" w:rsidP="00EB419C">
                            <w:pPr>
                              <w:rPr>
                                <w:rFonts w:ascii="Dreaming Outloud Pro" w:hAnsi="Dreaming Outloud Pro" w:cs="Dreaming Outloud Pro"/>
                                <w:color w:val="FFC000"/>
                                <w:sz w:val="24"/>
                                <w:szCs w:val="24"/>
                              </w:rPr>
                            </w:pPr>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Відкрити</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свої</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почуття</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та</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емоції</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мені</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важко</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якщо</w:t>
                            </w:r>
                            <w:proofErr w:type="spellEnd"/>
                            <w:r w:rsidRPr="00EB419C">
                              <w:rPr>
                                <w:rFonts w:ascii="Dreaming Outloud Pro" w:hAnsi="Dreaming Outloud Pro" w:cs="Dreaming Outloud Pro"/>
                                <w:color w:val="FFC000"/>
                                <w:sz w:val="24"/>
                                <w:szCs w:val="24"/>
                              </w:rPr>
                              <w:t xml:space="preserve"> </w:t>
                            </w:r>
                            <w:r w:rsidRPr="00EB419C">
                              <w:rPr>
                                <w:rFonts w:ascii="Cambria" w:hAnsi="Cambria" w:cs="Cambria"/>
                                <w:color w:val="FFC000"/>
                                <w:sz w:val="24"/>
                                <w:szCs w:val="24"/>
                              </w:rPr>
                              <w:t>я</w:t>
                            </w:r>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здаюся</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стурбованим</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або</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тривожним</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дозвольте</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мені</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піти</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до</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свого</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вчителя</w:t>
                            </w:r>
                            <w:proofErr w:type="spellEnd"/>
                            <w:r w:rsidRPr="00EB419C">
                              <w:rPr>
                                <w:rFonts w:ascii="Dreaming Outloud Pro" w:hAnsi="Dreaming Outloud Pro" w:cs="Dreaming Outloud Pro"/>
                                <w:color w:val="FFC000"/>
                                <w:sz w:val="24"/>
                                <w:szCs w:val="24"/>
                              </w:rPr>
                              <w:t xml:space="preserve"> ELSA </w:t>
                            </w:r>
                            <w:proofErr w:type="spellStart"/>
                            <w:r w:rsidRPr="00EB419C">
                              <w:rPr>
                                <w:rFonts w:ascii="Cambria" w:hAnsi="Cambria" w:cs="Cambria"/>
                                <w:color w:val="FFC000"/>
                                <w:sz w:val="24"/>
                                <w:szCs w:val="24"/>
                              </w:rPr>
                              <w:t>або</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втіште</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мене</w:t>
                            </w:r>
                            <w:proofErr w:type="spellEnd"/>
                            <w:r w:rsidRPr="00EB419C">
                              <w:rPr>
                                <w:rFonts w:ascii="Dreaming Outloud Pro" w:hAnsi="Dreaming Outloud Pro" w:cs="Dreaming Outloud Pro"/>
                                <w:color w:val="FFC000"/>
                                <w:sz w:val="24"/>
                                <w:szCs w:val="24"/>
                              </w:rPr>
                              <w:t xml:space="preserve"> </w:t>
                            </w:r>
                            <w:r w:rsidRPr="00EB419C">
                              <w:rPr>
                                <w:rFonts w:ascii="Cambria" w:hAnsi="Cambria" w:cs="Cambria"/>
                                <w:color w:val="FFC000"/>
                                <w:sz w:val="24"/>
                                <w:szCs w:val="24"/>
                              </w:rPr>
                              <w:t>в</w:t>
                            </w:r>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часи</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смутку</w:t>
                            </w:r>
                            <w:proofErr w:type="spellEnd"/>
                            <w:r w:rsidRPr="00EB419C">
                              <w:rPr>
                                <w:rFonts w:ascii="Dreaming Outloud Pro" w:hAnsi="Dreaming Outloud Pro" w:cs="Dreaming Outloud Pro"/>
                                <w:color w:val="FFC000"/>
                                <w:sz w:val="24"/>
                                <w:szCs w:val="24"/>
                              </w:rPr>
                              <w:t>.</w:t>
                            </w:r>
                          </w:p>
                          <w:p w14:paraId="54CDD8C3" w14:textId="70C65DEB" w:rsidR="00312B68" w:rsidRPr="00EB419C" w:rsidRDefault="00312B68" w:rsidP="00EB419C">
                            <w:pPr>
                              <w:rPr>
                                <w:rFonts w:ascii="Dreaming Outloud Pro" w:hAnsi="Dreaming Outloud Pro" w:cs="Dreaming Outloud Pro"/>
                                <w:color w:val="FFC000"/>
                                <w:sz w:val="24"/>
                                <w:szCs w:val="24"/>
                              </w:rPr>
                            </w:pPr>
                            <w:r w:rsidRPr="00EB419C">
                              <w:rPr>
                                <w:rFonts w:ascii="Dreaming Outloud Pro" w:hAnsi="Dreaming Outloud Pro" w:cs="Dreaming Outloud Pro"/>
                                <w:color w:val="FFC000"/>
                                <w:sz w:val="24"/>
                                <w:szCs w:val="24"/>
                              </w:rPr>
                              <w:t xml:space="preserve">• </w:t>
                            </w:r>
                            <w:r w:rsidRPr="00EB419C">
                              <w:rPr>
                                <w:rFonts w:ascii="Cambria" w:hAnsi="Cambria" w:cs="Cambria"/>
                                <w:color w:val="FFC000"/>
                                <w:sz w:val="24"/>
                                <w:szCs w:val="24"/>
                              </w:rPr>
                              <w:t>Я</w:t>
                            </w:r>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все</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ще</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борюся</w:t>
                            </w:r>
                            <w:proofErr w:type="spellEnd"/>
                            <w:r w:rsidRPr="00EB419C">
                              <w:rPr>
                                <w:rFonts w:ascii="Dreaming Outloud Pro" w:hAnsi="Dreaming Outloud Pro" w:cs="Dreaming Outloud Pro"/>
                                <w:color w:val="FFC000"/>
                                <w:sz w:val="24"/>
                                <w:szCs w:val="24"/>
                              </w:rPr>
                              <w:t xml:space="preserve"> </w:t>
                            </w:r>
                            <w:r w:rsidRPr="00EB419C">
                              <w:rPr>
                                <w:rFonts w:ascii="Cambria" w:hAnsi="Cambria" w:cs="Cambria"/>
                                <w:color w:val="FFC000"/>
                                <w:sz w:val="24"/>
                                <w:szCs w:val="24"/>
                              </w:rPr>
                              <w:t>з</w:t>
                            </w:r>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англійською</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мовою</w:t>
                            </w:r>
                            <w:proofErr w:type="spellEnd"/>
                            <w:r w:rsidRPr="00EB419C">
                              <w:rPr>
                                <w:rFonts w:ascii="Dreaming Outloud Pro" w:hAnsi="Dreaming Outloud Pro" w:cs="Dreaming Outloud Pro"/>
                                <w:color w:val="FFC000"/>
                                <w:sz w:val="24"/>
                                <w:szCs w:val="24"/>
                              </w:rPr>
                              <w:t xml:space="preserve">, </w:t>
                            </w:r>
                            <w:r w:rsidRPr="00EB419C">
                              <w:rPr>
                                <w:rFonts w:ascii="Cambria" w:hAnsi="Cambria" w:cs="Cambria"/>
                                <w:color w:val="FFC000"/>
                                <w:sz w:val="24"/>
                                <w:szCs w:val="24"/>
                              </w:rPr>
                              <w:t>і</w:t>
                            </w:r>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мені</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важко</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знайти</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слова</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Тому</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будь</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ласка</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наберіться</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терпіння</w:t>
                            </w:r>
                            <w:proofErr w:type="spellEnd"/>
                            <w:r w:rsidRPr="00EB419C">
                              <w:rPr>
                                <w:rFonts w:ascii="Dreaming Outloud Pro" w:hAnsi="Dreaming Outloud Pro" w:cs="Dreaming Outloud Pro"/>
                                <w:color w:val="FFC000"/>
                                <w:sz w:val="24"/>
                                <w:szCs w:val="24"/>
                              </w:rPr>
                              <w:t xml:space="preserve"> </w:t>
                            </w:r>
                            <w:r w:rsidRPr="00EB419C">
                              <w:rPr>
                                <w:rFonts w:ascii="Cambria" w:hAnsi="Cambria" w:cs="Cambria"/>
                                <w:color w:val="FFC000"/>
                                <w:sz w:val="24"/>
                                <w:szCs w:val="24"/>
                              </w:rPr>
                              <w:t>і</w:t>
                            </w:r>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зверніть</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увагу</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на</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мову</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мого</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тіла</w:t>
                            </w:r>
                            <w:proofErr w:type="spellEnd"/>
                            <w:r w:rsidRPr="00EB419C">
                              <w:rPr>
                                <w:rFonts w:ascii="Dreaming Outloud Pro" w:hAnsi="Dreaming Outloud Pro" w:cs="Dreaming Outloud Pro"/>
                                <w:color w:val="FFC000"/>
                                <w:sz w:val="24"/>
                                <w:szCs w:val="24"/>
                              </w:rPr>
                              <w:t>.</w:t>
                            </w:r>
                          </w:p>
                          <w:p w14:paraId="7F1C6CC9" w14:textId="77777777" w:rsidR="00EB419C" w:rsidRPr="00EB419C" w:rsidRDefault="00EB419C" w:rsidP="00EB419C">
                            <w:pPr>
                              <w:rPr>
                                <w:rFonts w:ascii="Dreaming Outloud Pro" w:hAnsi="Dreaming Outloud Pro" w:cs="Dreaming Outloud Pro"/>
                                <w:color w:val="FFC000"/>
                                <w:sz w:val="24"/>
                                <w:szCs w:val="24"/>
                              </w:rPr>
                            </w:pPr>
                            <w:r w:rsidRPr="00EB419C">
                              <w:rPr>
                                <w:rFonts w:ascii="Dreaming Outloud Pro" w:hAnsi="Dreaming Outloud Pro" w:cs="Dreaming Outloud Pro"/>
                                <w:color w:val="FFC000"/>
                                <w:sz w:val="24"/>
                                <w:szCs w:val="24"/>
                              </w:rPr>
                              <w:t xml:space="preserve">• </w:t>
                            </w:r>
                            <w:r w:rsidRPr="00EB419C">
                              <w:rPr>
                                <w:rFonts w:ascii="Cambria" w:hAnsi="Cambria" w:cs="Cambria"/>
                                <w:color w:val="FFC000"/>
                                <w:sz w:val="24"/>
                                <w:szCs w:val="24"/>
                              </w:rPr>
                              <w:t>Я</w:t>
                            </w:r>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сором</w:t>
                            </w:r>
                            <w:r w:rsidRPr="00EB419C">
                              <w:rPr>
                                <w:rFonts w:ascii="Dreaming Outloud Pro" w:hAnsi="Dreaming Outloud Pro" w:cs="Dreaming Outloud Pro"/>
                                <w:color w:val="FFC000"/>
                                <w:sz w:val="24"/>
                                <w:szCs w:val="24"/>
                              </w:rPr>
                              <w:t>'</w:t>
                            </w:r>
                            <w:r w:rsidRPr="00EB419C">
                              <w:rPr>
                                <w:rFonts w:ascii="Cambria" w:hAnsi="Cambria" w:cs="Cambria"/>
                                <w:color w:val="FFC000"/>
                                <w:sz w:val="24"/>
                                <w:szCs w:val="24"/>
                              </w:rPr>
                              <w:t>язлива</w:t>
                            </w:r>
                            <w:proofErr w:type="spellEnd"/>
                            <w:r w:rsidRPr="00EB419C">
                              <w:rPr>
                                <w:rFonts w:ascii="Dreaming Outloud Pro" w:hAnsi="Dreaming Outloud Pro" w:cs="Dreaming Outloud Pro"/>
                                <w:color w:val="FFC000"/>
                                <w:sz w:val="24"/>
                                <w:szCs w:val="24"/>
                              </w:rPr>
                              <w:t xml:space="preserve"> </w:t>
                            </w:r>
                            <w:r w:rsidRPr="00EB419C">
                              <w:rPr>
                                <w:rFonts w:ascii="Cambria" w:hAnsi="Cambria" w:cs="Cambria"/>
                                <w:color w:val="FFC000"/>
                                <w:sz w:val="24"/>
                                <w:szCs w:val="24"/>
                              </w:rPr>
                              <w:t>і</w:t>
                            </w:r>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можу</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відчувати</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тривогу</w:t>
                            </w:r>
                            <w:proofErr w:type="spellEnd"/>
                            <w:r w:rsidRPr="00EB419C">
                              <w:rPr>
                                <w:rFonts w:ascii="Dreaming Outloud Pro" w:hAnsi="Dreaming Outloud Pro" w:cs="Dreaming Outloud Pro"/>
                                <w:color w:val="FFC000"/>
                                <w:sz w:val="24"/>
                                <w:szCs w:val="24"/>
                              </w:rPr>
                              <w:t xml:space="preserve"> </w:t>
                            </w:r>
                            <w:r w:rsidRPr="00EB419C">
                              <w:rPr>
                                <w:rFonts w:ascii="Cambria" w:hAnsi="Cambria" w:cs="Cambria"/>
                                <w:color w:val="FFC000"/>
                                <w:sz w:val="24"/>
                                <w:szCs w:val="24"/>
                              </w:rPr>
                              <w:t>в</w:t>
                            </w:r>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певних</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ситуаціях</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мені</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подобається</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втішатися</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коли</w:t>
                            </w:r>
                            <w:proofErr w:type="spellEnd"/>
                            <w:r w:rsidRPr="00EB419C">
                              <w:rPr>
                                <w:rFonts w:ascii="Dreaming Outloud Pro" w:hAnsi="Dreaming Outloud Pro" w:cs="Dreaming Outloud Pro"/>
                                <w:color w:val="FFC000"/>
                                <w:sz w:val="24"/>
                                <w:szCs w:val="24"/>
                              </w:rPr>
                              <w:t xml:space="preserve"> </w:t>
                            </w:r>
                            <w:r w:rsidRPr="00EB419C">
                              <w:rPr>
                                <w:rFonts w:ascii="Cambria" w:hAnsi="Cambria" w:cs="Cambria"/>
                                <w:color w:val="FFC000"/>
                                <w:sz w:val="24"/>
                                <w:szCs w:val="24"/>
                              </w:rPr>
                              <w:t>я</w:t>
                            </w:r>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відчуваю</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себе</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пригніченою</w:t>
                            </w:r>
                            <w:proofErr w:type="spellEnd"/>
                            <w:r w:rsidRPr="00EB419C">
                              <w:rPr>
                                <w:rFonts w:ascii="Dreaming Outloud Pro" w:hAnsi="Dreaming Outloud Pro" w:cs="Dreaming Outloud Pro"/>
                                <w:color w:val="FFC000"/>
                                <w:sz w:val="24"/>
                                <w:szCs w:val="24"/>
                              </w:rPr>
                              <w:t xml:space="preserve">. </w:t>
                            </w:r>
                          </w:p>
                          <w:p w14:paraId="725D61E5" w14:textId="00865C33" w:rsidR="00EB419C" w:rsidRPr="00EB419C" w:rsidRDefault="00EB419C" w:rsidP="00EB419C">
                            <w:pPr>
                              <w:rPr>
                                <w:rFonts w:ascii="Dreaming Outloud Pro" w:hAnsi="Dreaming Outloud Pro" w:cs="Dreaming Outloud Pro"/>
                                <w:color w:val="FFC000"/>
                                <w:sz w:val="24"/>
                                <w:szCs w:val="24"/>
                              </w:rPr>
                            </w:pPr>
                            <w:r w:rsidRPr="00EB419C">
                              <w:rPr>
                                <w:rFonts w:ascii="Dreaming Outloud Pro" w:hAnsi="Dreaming Outloud Pro" w:cs="Dreaming Outloud Pro"/>
                                <w:color w:val="FFC000"/>
                                <w:sz w:val="24"/>
                                <w:szCs w:val="24"/>
                              </w:rPr>
                              <w:t xml:space="preserve">• </w:t>
                            </w:r>
                            <w:r w:rsidRPr="00EB419C">
                              <w:rPr>
                                <w:rFonts w:ascii="Cambria" w:hAnsi="Cambria" w:cs="Cambria"/>
                                <w:color w:val="FFC000"/>
                                <w:sz w:val="24"/>
                                <w:szCs w:val="24"/>
                              </w:rPr>
                              <w:t>Я</w:t>
                            </w:r>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люблю</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мати</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один</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до</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одного</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час</w:t>
                            </w:r>
                            <w:proofErr w:type="spellEnd"/>
                            <w:r w:rsidRPr="00EB419C">
                              <w:rPr>
                                <w:rFonts w:ascii="Dreaming Outloud Pro" w:hAnsi="Dreaming Outloud Pro" w:cs="Dreaming Outloud Pro"/>
                                <w:color w:val="FFC000"/>
                                <w:sz w:val="24"/>
                                <w:szCs w:val="24"/>
                              </w:rPr>
                              <w:t xml:space="preserve"> </w:t>
                            </w:r>
                            <w:r w:rsidRPr="00EB419C">
                              <w:rPr>
                                <w:rFonts w:ascii="Cambria" w:hAnsi="Cambria" w:cs="Cambria"/>
                                <w:color w:val="FFC000"/>
                                <w:sz w:val="24"/>
                                <w:szCs w:val="24"/>
                              </w:rPr>
                              <w:t>з</w:t>
                            </w:r>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іншими</w:t>
                            </w:r>
                            <w:proofErr w:type="spellEnd"/>
                          </w:p>
                          <w:p w14:paraId="728DAF30" w14:textId="3BFB0C3F" w:rsidR="00711FCB" w:rsidRPr="00B23FC5" w:rsidRDefault="00711FCB" w:rsidP="00711FCB">
                            <w:pPr>
                              <w:rPr>
                                <w:color w:val="FFC00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3C5C3A" id="_x0000_t202" coordsize="21600,21600" o:spt="202" path="m,l,21600r21600,l21600,xe">
                <v:stroke joinstyle="miter"/>
                <v:path gradientshapeok="t" o:connecttype="rect"/>
              </v:shapetype>
              <v:shape id="Text Box 7" o:spid="_x0000_s1026" type="#_x0000_t202" style="position:absolute;margin-left:166.5pt;margin-top:266.5pt;width:348.5pt;height:49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" fillcolor="white [3201]" strokecolor="#ffc000" strokeweight="2.25pt">
                <v:textbox>
                  <w:txbxContent>
                    <w:p w14:paraId="63A96669" w14:textId="77777777" w:rsidR="00711FCB" w:rsidRPr="00B23FC5" w:rsidRDefault="00711FCB" w:rsidP="00711FCB">
                      <w:pPr>
                        <w:rPr>
                          <w:rFonts w:ascii="Dreaming Outloud Pro" w:hAnsi="Dreaming Outloud Pro" w:cs="Dreaming Outloud Pro"/>
                          <w:sz w:val="24"/>
                          <w:szCs w:val="24"/>
                        </w:rPr>
                      </w:pPr>
                      <w:r w:rsidRPr="00B23FC5">
                        <w:rPr>
                          <w:rFonts w:ascii="Dreaming Outloud Pro" w:hAnsi="Dreaming Outloud Pro" w:cs="Dreaming Outloud Pro"/>
                          <w:sz w:val="24"/>
                          <w:szCs w:val="24"/>
                        </w:rPr>
                        <w:t>How I like to be supported:</w:t>
                      </w:r>
                    </w:p>
                    <w:p w14:paraId="74CABB82" w14:textId="77777777" w:rsidR="00711FCB" w:rsidRPr="00B23FC5" w:rsidRDefault="00711FCB" w:rsidP="00711FCB">
                      <w:pPr>
                        <w:rPr>
                          <w:color w:val="FFC000"/>
                          <w:sz w:val="24"/>
                          <w:szCs w:val="24"/>
                        </w:rPr>
                      </w:pPr>
                      <w:proofErr w:type="spellStart"/>
                      <w:r w:rsidRPr="00B23FC5">
                        <w:rPr>
                          <w:color w:val="FFC000"/>
                          <w:sz w:val="24"/>
                          <w:szCs w:val="24"/>
                        </w:rPr>
                        <w:t>Як</w:t>
                      </w:r>
                      <w:proofErr w:type="spellEnd"/>
                      <w:r w:rsidRPr="00B23FC5">
                        <w:rPr>
                          <w:color w:val="FFC000"/>
                          <w:sz w:val="24"/>
                          <w:szCs w:val="24"/>
                        </w:rPr>
                        <w:t xml:space="preserve"> </w:t>
                      </w:r>
                      <w:proofErr w:type="spellStart"/>
                      <w:r w:rsidRPr="00B23FC5">
                        <w:rPr>
                          <w:color w:val="FFC000"/>
                          <w:sz w:val="24"/>
                          <w:szCs w:val="24"/>
                        </w:rPr>
                        <w:t>мені</w:t>
                      </w:r>
                      <w:proofErr w:type="spellEnd"/>
                      <w:r w:rsidRPr="00B23FC5">
                        <w:rPr>
                          <w:color w:val="FFC000"/>
                          <w:sz w:val="24"/>
                          <w:szCs w:val="24"/>
                        </w:rPr>
                        <w:t xml:space="preserve"> </w:t>
                      </w:r>
                      <w:proofErr w:type="spellStart"/>
                      <w:r w:rsidRPr="00B23FC5">
                        <w:rPr>
                          <w:color w:val="FFC000"/>
                          <w:sz w:val="24"/>
                          <w:szCs w:val="24"/>
                        </w:rPr>
                        <w:t>подобається</w:t>
                      </w:r>
                      <w:proofErr w:type="spellEnd"/>
                      <w:r w:rsidRPr="00B23FC5">
                        <w:rPr>
                          <w:color w:val="FFC000"/>
                          <w:sz w:val="24"/>
                          <w:szCs w:val="24"/>
                        </w:rPr>
                        <w:t xml:space="preserve">, </w:t>
                      </w:r>
                      <w:proofErr w:type="spellStart"/>
                      <w:r w:rsidRPr="00B23FC5">
                        <w:rPr>
                          <w:color w:val="FFC000"/>
                          <w:sz w:val="24"/>
                          <w:szCs w:val="24"/>
                        </w:rPr>
                        <w:t>коли</w:t>
                      </w:r>
                      <w:proofErr w:type="spellEnd"/>
                      <w:r w:rsidRPr="00B23FC5">
                        <w:rPr>
                          <w:color w:val="FFC000"/>
                          <w:sz w:val="24"/>
                          <w:szCs w:val="24"/>
                        </w:rPr>
                        <w:t xml:space="preserve"> </w:t>
                      </w:r>
                      <w:proofErr w:type="spellStart"/>
                      <w:r w:rsidRPr="00B23FC5">
                        <w:rPr>
                          <w:color w:val="FFC000"/>
                          <w:sz w:val="24"/>
                          <w:szCs w:val="24"/>
                        </w:rPr>
                        <w:t>мене</w:t>
                      </w:r>
                      <w:proofErr w:type="spellEnd"/>
                      <w:r w:rsidRPr="00B23FC5">
                        <w:rPr>
                          <w:color w:val="FFC000"/>
                          <w:sz w:val="24"/>
                          <w:szCs w:val="24"/>
                        </w:rPr>
                        <w:t xml:space="preserve"> </w:t>
                      </w:r>
                      <w:proofErr w:type="spellStart"/>
                      <w:r w:rsidRPr="00B23FC5">
                        <w:rPr>
                          <w:color w:val="FFC000"/>
                          <w:sz w:val="24"/>
                          <w:szCs w:val="24"/>
                        </w:rPr>
                        <w:t>підтримують</w:t>
                      </w:r>
                      <w:proofErr w:type="spellEnd"/>
                      <w:r w:rsidRPr="00B23FC5">
                        <w:rPr>
                          <w:color w:val="FFC000"/>
                          <w:sz w:val="24"/>
                          <w:szCs w:val="24"/>
                        </w:rPr>
                        <w:t>:</w:t>
                      </w:r>
                    </w:p>
                    <w:p w14:paraId="2B623B67" w14:textId="5FE597F8" w:rsidR="00711FCB" w:rsidRPr="00ED6254" w:rsidRDefault="00BE6E41" w:rsidP="000D3BF3">
                      <w:pPr>
                        <w:pStyle w:val="ListParagraph"/>
                        <w:numPr>
                          <w:ilvl w:val="0"/>
                          <w:numId w:val="9"/>
                        </w:numPr>
                        <w:rPr>
                          <w:rFonts w:ascii="Dreaming Outloud Pro" w:hAnsi="Dreaming Outloud Pro" w:cs="Dreaming Outloud Pro"/>
                          <w:color w:val="000000" w:themeColor="text1"/>
                          <w:sz w:val="24"/>
                          <w:szCs w:val="24"/>
                        </w:rPr>
                      </w:pPr>
                      <w:r w:rsidRPr="00ED6254">
                        <w:rPr>
                          <w:rFonts w:ascii="Dreaming Outloud Pro" w:hAnsi="Dreaming Outloud Pro" w:cs="Dreaming Outloud Pro"/>
                          <w:color w:val="000000" w:themeColor="text1"/>
                          <w:sz w:val="24"/>
                          <w:szCs w:val="24"/>
                        </w:rPr>
                        <w:t>Opening</w:t>
                      </w:r>
                      <w:r w:rsidR="00137F04" w:rsidRPr="00ED6254">
                        <w:rPr>
                          <w:rFonts w:ascii="Dreaming Outloud Pro" w:hAnsi="Dreaming Outloud Pro" w:cs="Dreaming Outloud Pro"/>
                          <w:color w:val="000000" w:themeColor="text1"/>
                          <w:sz w:val="24"/>
                          <w:szCs w:val="24"/>
                        </w:rPr>
                        <w:t xml:space="preserve"> my feelings and emotions is hard for me, if I seem worried or anxious, </w:t>
                      </w:r>
                      <w:r w:rsidR="00715F5A" w:rsidRPr="00ED6254">
                        <w:rPr>
                          <w:rFonts w:ascii="Dreaming Outloud Pro" w:hAnsi="Dreaming Outloud Pro" w:cs="Dreaming Outloud Pro"/>
                          <w:color w:val="000000" w:themeColor="text1"/>
                          <w:sz w:val="24"/>
                          <w:szCs w:val="24"/>
                        </w:rPr>
                        <w:t xml:space="preserve">let me go to my ELSA teacher, or comfort me in times of sadness. </w:t>
                      </w:r>
                    </w:p>
                    <w:p w14:paraId="61A85929" w14:textId="6CCDC8D0" w:rsidR="00715F5A" w:rsidRPr="00ED6254" w:rsidRDefault="005846C4" w:rsidP="000D3BF3">
                      <w:pPr>
                        <w:pStyle w:val="ListParagraph"/>
                        <w:numPr>
                          <w:ilvl w:val="0"/>
                          <w:numId w:val="9"/>
                        </w:numPr>
                        <w:rPr>
                          <w:rFonts w:ascii="Dreaming Outloud Pro" w:hAnsi="Dreaming Outloud Pro" w:cs="Dreaming Outloud Pro"/>
                          <w:color w:val="000000" w:themeColor="text1"/>
                          <w:sz w:val="24"/>
                          <w:szCs w:val="24"/>
                        </w:rPr>
                      </w:pPr>
                      <w:r w:rsidRPr="00ED6254">
                        <w:rPr>
                          <w:rFonts w:ascii="Dreaming Outloud Pro" w:hAnsi="Dreaming Outloud Pro" w:cs="Dreaming Outloud Pro"/>
                          <w:color w:val="000000" w:themeColor="text1"/>
                          <w:sz w:val="24"/>
                          <w:szCs w:val="24"/>
                        </w:rPr>
                        <w:t xml:space="preserve">I might require visual aids to help others understand my feelings </w:t>
                      </w:r>
                    </w:p>
                    <w:p w14:paraId="1B61917C" w14:textId="6249A05A" w:rsidR="005846C4" w:rsidRPr="00ED6254" w:rsidRDefault="0065052E" w:rsidP="000D3BF3">
                      <w:pPr>
                        <w:pStyle w:val="ListParagraph"/>
                        <w:numPr>
                          <w:ilvl w:val="0"/>
                          <w:numId w:val="9"/>
                        </w:numPr>
                        <w:rPr>
                          <w:rFonts w:ascii="Dreaming Outloud Pro" w:hAnsi="Dreaming Outloud Pro" w:cs="Dreaming Outloud Pro"/>
                          <w:color w:val="000000" w:themeColor="text1"/>
                          <w:sz w:val="24"/>
                          <w:szCs w:val="24"/>
                        </w:rPr>
                      </w:pPr>
                      <w:r w:rsidRPr="00ED6254">
                        <w:rPr>
                          <w:rFonts w:ascii="Dreaming Outloud Pro" w:hAnsi="Dreaming Outloud Pro" w:cs="Dreaming Outloud Pro"/>
                          <w:color w:val="000000" w:themeColor="text1"/>
                          <w:sz w:val="24"/>
                          <w:szCs w:val="24"/>
                        </w:rPr>
                        <w:t xml:space="preserve">I am still struggling with English, and I find words hard. So please be patient and pay attention to my body language. </w:t>
                      </w:r>
                    </w:p>
                    <w:p w14:paraId="449BA979" w14:textId="59E2C921" w:rsidR="0065052E" w:rsidRPr="00ED6254" w:rsidRDefault="009861D1" w:rsidP="000D3BF3">
                      <w:pPr>
                        <w:pStyle w:val="ListParagraph"/>
                        <w:numPr>
                          <w:ilvl w:val="0"/>
                          <w:numId w:val="9"/>
                        </w:numPr>
                        <w:rPr>
                          <w:rFonts w:ascii="Dreaming Outloud Pro" w:hAnsi="Dreaming Outloud Pro" w:cs="Dreaming Outloud Pro"/>
                          <w:color w:val="000000" w:themeColor="text1"/>
                          <w:sz w:val="24"/>
                          <w:szCs w:val="24"/>
                        </w:rPr>
                      </w:pPr>
                      <w:r w:rsidRPr="00ED6254">
                        <w:rPr>
                          <w:rFonts w:ascii="Dreaming Outloud Pro" w:hAnsi="Dreaming Outloud Pro" w:cs="Dreaming Outloud Pro"/>
                          <w:color w:val="000000" w:themeColor="text1"/>
                          <w:sz w:val="24"/>
                          <w:szCs w:val="24"/>
                        </w:rPr>
                        <w:t xml:space="preserve">I am shy and can be anxious in certain situations, </w:t>
                      </w:r>
                      <w:r w:rsidR="002344B4" w:rsidRPr="00ED6254">
                        <w:rPr>
                          <w:rFonts w:ascii="Dreaming Outloud Pro" w:hAnsi="Dreaming Outloud Pro" w:cs="Dreaming Outloud Pro"/>
                          <w:color w:val="000000" w:themeColor="text1"/>
                          <w:sz w:val="24"/>
                          <w:szCs w:val="24"/>
                        </w:rPr>
                        <w:t>I</w:t>
                      </w:r>
                      <w:r w:rsidR="00A31369" w:rsidRPr="00ED6254">
                        <w:rPr>
                          <w:rFonts w:ascii="Dreaming Outloud Pro" w:hAnsi="Dreaming Outloud Pro" w:cs="Dreaming Outloud Pro"/>
                          <w:color w:val="000000" w:themeColor="text1"/>
                          <w:sz w:val="24"/>
                          <w:szCs w:val="24"/>
                        </w:rPr>
                        <w:t xml:space="preserve"> like to be comforted </w:t>
                      </w:r>
                      <w:r w:rsidR="00B9636C" w:rsidRPr="00ED6254">
                        <w:rPr>
                          <w:rFonts w:ascii="Dreaming Outloud Pro" w:hAnsi="Dreaming Outloud Pro" w:cs="Dreaming Outloud Pro"/>
                          <w:color w:val="000000" w:themeColor="text1"/>
                          <w:sz w:val="24"/>
                          <w:szCs w:val="24"/>
                        </w:rPr>
                        <w:t xml:space="preserve">when I am feeling down. </w:t>
                      </w:r>
                    </w:p>
                    <w:p w14:paraId="0F175139" w14:textId="468DE396" w:rsidR="002344B4" w:rsidRDefault="002344B4" w:rsidP="000D3BF3">
                      <w:pPr>
                        <w:pStyle w:val="ListParagraph"/>
                        <w:numPr>
                          <w:ilvl w:val="0"/>
                          <w:numId w:val="9"/>
                        </w:numPr>
                        <w:rPr>
                          <w:rFonts w:ascii="Dreaming Outloud Pro" w:hAnsi="Dreaming Outloud Pro" w:cs="Dreaming Outloud Pro"/>
                          <w:color w:val="000000" w:themeColor="text1"/>
                          <w:sz w:val="24"/>
                          <w:szCs w:val="24"/>
                        </w:rPr>
                      </w:pPr>
                      <w:r w:rsidRPr="00ED6254">
                        <w:rPr>
                          <w:rFonts w:ascii="Dreaming Outloud Pro" w:hAnsi="Dreaming Outloud Pro" w:cs="Dreaming Outloud Pro"/>
                          <w:color w:val="000000" w:themeColor="text1"/>
                          <w:sz w:val="24"/>
                          <w:szCs w:val="24"/>
                        </w:rPr>
                        <w:t xml:space="preserve">I love to have one to one time with others </w:t>
                      </w:r>
                    </w:p>
                    <w:p w14:paraId="7801873B" w14:textId="4A8A63EA" w:rsidR="00312B68" w:rsidRPr="00EB419C" w:rsidRDefault="00312B68" w:rsidP="00EB419C">
                      <w:pPr>
                        <w:rPr>
                          <w:rFonts w:ascii="Dreaming Outloud Pro" w:hAnsi="Dreaming Outloud Pro" w:cs="Dreaming Outloud Pro"/>
                          <w:color w:val="FFC000"/>
                          <w:sz w:val="24"/>
                          <w:szCs w:val="24"/>
                        </w:rPr>
                      </w:pPr>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Відкрити</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свої</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почуття</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та</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емоції</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мені</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важко</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якщо</w:t>
                      </w:r>
                      <w:proofErr w:type="spellEnd"/>
                      <w:r w:rsidRPr="00EB419C">
                        <w:rPr>
                          <w:rFonts w:ascii="Dreaming Outloud Pro" w:hAnsi="Dreaming Outloud Pro" w:cs="Dreaming Outloud Pro"/>
                          <w:color w:val="FFC000"/>
                          <w:sz w:val="24"/>
                          <w:szCs w:val="24"/>
                        </w:rPr>
                        <w:t xml:space="preserve"> </w:t>
                      </w:r>
                      <w:r w:rsidRPr="00EB419C">
                        <w:rPr>
                          <w:rFonts w:ascii="Cambria" w:hAnsi="Cambria" w:cs="Cambria"/>
                          <w:color w:val="FFC000"/>
                          <w:sz w:val="24"/>
                          <w:szCs w:val="24"/>
                        </w:rPr>
                        <w:t>я</w:t>
                      </w:r>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здаюся</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стурбованим</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або</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тривожним</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дозвольте</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мені</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піти</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до</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свого</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вчителя</w:t>
                      </w:r>
                      <w:proofErr w:type="spellEnd"/>
                      <w:r w:rsidRPr="00EB419C">
                        <w:rPr>
                          <w:rFonts w:ascii="Dreaming Outloud Pro" w:hAnsi="Dreaming Outloud Pro" w:cs="Dreaming Outloud Pro"/>
                          <w:color w:val="FFC000"/>
                          <w:sz w:val="24"/>
                          <w:szCs w:val="24"/>
                        </w:rPr>
                        <w:t xml:space="preserve"> ELSA </w:t>
                      </w:r>
                      <w:proofErr w:type="spellStart"/>
                      <w:r w:rsidRPr="00EB419C">
                        <w:rPr>
                          <w:rFonts w:ascii="Cambria" w:hAnsi="Cambria" w:cs="Cambria"/>
                          <w:color w:val="FFC000"/>
                          <w:sz w:val="24"/>
                          <w:szCs w:val="24"/>
                        </w:rPr>
                        <w:t>або</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втіште</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мене</w:t>
                      </w:r>
                      <w:proofErr w:type="spellEnd"/>
                      <w:r w:rsidRPr="00EB419C">
                        <w:rPr>
                          <w:rFonts w:ascii="Dreaming Outloud Pro" w:hAnsi="Dreaming Outloud Pro" w:cs="Dreaming Outloud Pro"/>
                          <w:color w:val="FFC000"/>
                          <w:sz w:val="24"/>
                          <w:szCs w:val="24"/>
                        </w:rPr>
                        <w:t xml:space="preserve"> </w:t>
                      </w:r>
                      <w:r w:rsidRPr="00EB419C">
                        <w:rPr>
                          <w:rFonts w:ascii="Cambria" w:hAnsi="Cambria" w:cs="Cambria"/>
                          <w:color w:val="FFC000"/>
                          <w:sz w:val="24"/>
                          <w:szCs w:val="24"/>
                        </w:rPr>
                        <w:t>в</w:t>
                      </w:r>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часи</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смутку</w:t>
                      </w:r>
                      <w:proofErr w:type="spellEnd"/>
                      <w:r w:rsidRPr="00EB419C">
                        <w:rPr>
                          <w:rFonts w:ascii="Dreaming Outloud Pro" w:hAnsi="Dreaming Outloud Pro" w:cs="Dreaming Outloud Pro"/>
                          <w:color w:val="FFC000"/>
                          <w:sz w:val="24"/>
                          <w:szCs w:val="24"/>
                        </w:rPr>
                        <w:t>.</w:t>
                      </w:r>
                    </w:p>
                    <w:p w14:paraId="54CDD8C3" w14:textId="70C65DEB" w:rsidR="00312B68" w:rsidRPr="00EB419C" w:rsidRDefault="00312B68" w:rsidP="00EB419C">
                      <w:pPr>
                        <w:rPr>
                          <w:rFonts w:ascii="Dreaming Outloud Pro" w:hAnsi="Dreaming Outloud Pro" w:cs="Dreaming Outloud Pro"/>
                          <w:color w:val="FFC000"/>
                          <w:sz w:val="24"/>
                          <w:szCs w:val="24"/>
                        </w:rPr>
                      </w:pPr>
                      <w:r w:rsidRPr="00EB419C">
                        <w:rPr>
                          <w:rFonts w:ascii="Dreaming Outloud Pro" w:hAnsi="Dreaming Outloud Pro" w:cs="Dreaming Outloud Pro"/>
                          <w:color w:val="FFC000"/>
                          <w:sz w:val="24"/>
                          <w:szCs w:val="24"/>
                        </w:rPr>
                        <w:t xml:space="preserve">• </w:t>
                      </w:r>
                      <w:r w:rsidRPr="00EB419C">
                        <w:rPr>
                          <w:rFonts w:ascii="Cambria" w:hAnsi="Cambria" w:cs="Cambria"/>
                          <w:color w:val="FFC000"/>
                          <w:sz w:val="24"/>
                          <w:szCs w:val="24"/>
                        </w:rPr>
                        <w:t>Я</w:t>
                      </w:r>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все</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ще</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борюся</w:t>
                      </w:r>
                      <w:proofErr w:type="spellEnd"/>
                      <w:r w:rsidRPr="00EB419C">
                        <w:rPr>
                          <w:rFonts w:ascii="Dreaming Outloud Pro" w:hAnsi="Dreaming Outloud Pro" w:cs="Dreaming Outloud Pro"/>
                          <w:color w:val="FFC000"/>
                          <w:sz w:val="24"/>
                          <w:szCs w:val="24"/>
                        </w:rPr>
                        <w:t xml:space="preserve"> </w:t>
                      </w:r>
                      <w:r w:rsidRPr="00EB419C">
                        <w:rPr>
                          <w:rFonts w:ascii="Cambria" w:hAnsi="Cambria" w:cs="Cambria"/>
                          <w:color w:val="FFC000"/>
                          <w:sz w:val="24"/>
                          <w:szCs w:val="24"/>
                        </w:rPr>
                        <w:t>з</w:t>
                      </w:r>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англійською</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мовою</w:t>
                      </w:r>
                      <w:proofErr w:type="spellEnd"/>
                      <w:r w:rsidRPr="00EB419C">
                        <w:rPr>
                          <w:rFonts w:ascii="Dreaming Outloud Pro" w:hAnsi="Dreaming Outloud Pro" w:cs="Dreaming Outloud Pro"/>
                          <w:color w:val="FFC000"/>
                          <w:sz w:val="24"/>
                          <w:szCs w:val="24"/>
                        </w:rPr>
                        <w:t xml:space="preserve">, </w:t>
                      </w:r>
                      <w:r w:rsidRPr="00EB419C">
                        <w:rPr>
                          <w:rFonts w:ascii="Cambria" w:hAnsi="Cambria" w:cs="Cambria"/>
                          <w:color w:val="FFC000"/>
                          <w:sz w:val="24"/>
                          <w:szCs w:val="24"/>
                        </w:rPr>
                        <w:t>і</w:t>
                      </w:r>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мені</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важко</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знайти</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слова</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Тому</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будь</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ласка</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наберіться</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терпіння</w:t>
                      </w:r>
                      <w:proofErr w:type="spellEnd"/>
                      <w:r w:rsidRPr="00EB419C">
                        <w:rPr>
                          <w:rFonts w:ascii="Dreaming Outloud Pro" w:hAnsi="Dreaming Outloud Pro" w:cs="Dreaming Outloud Pro"/>
                          <w:color w:val="FFC000"/>
                          <w:sz w:val="24"/>
                          <w:szCs w:val="24"/>
                        </w:rPr>
                        <w:t xml:space="preserve"> </w:t>
                      </w:r>
                      <w:r w:rsidRPr="00EB419C">
                        <w:rPr>
                          <w:rFonts w:ascii="Cambria" w:hAnsi="Cambria" w:cs="Cambria"/>
                          <w:color w:val="FFC000"/>
                          <w:sz w:val="24"/>
                          <w:szCs w:val="24"/>
                        </w:rPr>
                        <w:t>і</w:t>
                      </w:r>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зверніть</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увагу</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на</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мову</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мого</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тіла</w:t>
                      </w:r>
                      <w:proofErr w:type="spellEnd"/>
                      <w:r w:rsidRPr="00EB419C">
                        <w:rPr>
                          <w:rFonts w:ascii="Dreaming Outloud Pro" w:hAnsi="Dreaming Outloud Pro" w:cs="Dreaming Outloud Pro"/>
                          <w:color w:val="FFC000"/>
                          <w:sz w:val="24"/>
                          <w:szCs w:val="24"/>
                        </w:rPr>
                        <w:t>.</w:t>
                      </w:r>
                    </w:p>
                    <w:p w14:paraId="7F1C6CC9" w14:textId="77777777" w:rsidR="00EB419C" w:rsidRPr="00EB419C" w:rsidRDefault="00EB419C" w:rsidP="00EB419C">
                      <w:pPr>
                        <w:rPr>
                          <w:rFonts w:ascii="Dreaming Outloud Pro" w:hAnsi="Dreaming Outloud Pro" w:cs="Dreaming Outloud Pro"/>
                          <w:color w:val="FFC000"/>
                          <w:sz w:val="24"/>
                          <w:szCs w:val="24"/>
                        </w:rPr>
                      </w:pPr>
                      <w:r w:rsidRPr="00EB419C">
                        <w:rPr>
                          <w:rFonts w:ascii="Dreaming Outloud Pro" w:hAnsi="Dreaming Outloud Pro" w:cs="Dreaming Outloud Pro"/>
                          <w:color w:val="FFC000"/>
                          <w:sz w:val="24"/>
                          <w:szCs w:val="24"/>
                        </w:rPr>
                        <w:t xml:space="preserve">• </w:t>
                      </w:r>
                      <w:r w:rsidRPr="00EB419C">
                        <w:rPr>
                          <w:rFonts w:ascii="Cambria" w:hAnsi="Cambria" w:cs="Cambria"/>
                          <w:color w:val="FFC000"/>
                          <w:sz w:val="24"/>
                          <w:szCs w:val="24"/>
                        </w:rPr>
                        <w:t>Я</w:t>
                      </w:r>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сором</w:t>
                      </w:r>
                      <w:r w:rsidRPr="00EB419C">
                        <w:rPr>
                          <w:rFonts w:ascii="Dreaming Outloud Pro" w:hAnsi="Dreaming Outloud Pro" w:cs="Dreaming Outloud Pro"/>
                          <w:color w:val="FFC000"/>
                          <w:sz w:val="24"/>
                          <w:szCs w:val="24"/>
                        </w:rPr>
                        <w:t>'</w:t>
                      </w:r>
                      <w:r w:rsidRPr="00EB419C">
                        <w:rPr>
                          <w:rFonts w:ascii="Cambria" w:hAnsi="Cambria" w:cs="Cambria"/>
                          <w:color w:val="FFC000"/>
                          <w:sz w:val="24"/>
                          <w:szCs w:val="24"/>
                        </w:rPr>
                        <w:t>язлива</w:t>
                      </w:r>
                      <w:proofErr w:type="spellEnd"/>
                      <w:r w:rsidRPr="00EB419C">
                        <w:rPr>
                          <w:rFonts w:ascii="Dreaming Outloud Pro" w:hAnsi="Dreaming Outloud Pro" w:cs="Dreaming Outloud Pro"/>
                          <w:color w:val="FFC000"/>
                          <w:sz w:val="24"/>
                          <w:szCs w:val="24"/>
                        </w:rPr>
                        <w:t xml:space="preserve"> </w:t>
                      </w:r>
                      <w:r w:rsidRPr="00EB419C">
                        <w:rPr>
                          <w:rFonts w:ascii="Cambria" w:hAnsi="Cambria" w:cs="Cambria"/>
                          <w:color w:val="FFC000"/>
                          <w:sz w:val="24"/>
                          <w:szCs w:val="24"/>
                        </w:rPr>
                        <w:t>і</w:t>
                      </w:r>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можу</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відчувати</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тривогу</w:t>
                      </w:r>
                      <w:proofErr w:type="spellEnd"/>
                      <w:r w:rsidRPr="00EB419C">
                        <w:rPr>
                          <w:rFonts w:ascii="Dreaming Outloud Pro" w:hAnsi="Dreaming Outloud Pro" w:cs="Dreaming Outloud Pro"/>
                          <w:color w:val="FFC000"/>
                          <w:sz w:val="24"/>
                          <w:szCs w:val="24"/>
                        </w:rPr>
                        <w:t xml:space="preserve"> </w:t>
                      </w:r>
                      <w:r w:rsidRPr="00EB419C">
                        <w:rPr>
                          <w:rFonts w:ascii="Cambria" w:hAnsi="Cambria" w:cs="Cambria"/>
                          <w:color w:val="FFC000"/>
                          <w:sz w:val="24"/>
                          <w:szCs w:val="24"/>
                        </w:rPr>
                        <w:t>в</w:t>
                      </w:r>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певних</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ситуаціях</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мені</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подобається</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втішатися</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коли</w:t>
                      </w:r>
                      <w:proofErr w:type="spellEnd"/>
                      <w:r w:rsidRPr="00EB419C">
                        <w:rPr>
                          <w:rFonts w:ascii="Dreaming Outloud Pro" w:hAnsi="Dreaming Outloud Pro" w:cs="Dreaming Outloud Pro"/>
                          <w:color w:val="FFC000"/>
                          <w:sz w:val="24"/>
                          <w:szCs w:val="24"/>
                        </w:rPr>
                        <w:t xml:space="preserve"> </w:t>
                      </w:r>
                      <w:r w:rsidRPr="00EB419C">
                        <w:rPr>
                          <w:rFonts w:ascii="Cambria" w:hAnsi="Cambria" w:cs="Cambria"/>
                          <w:color w:val="FFC000"/>
                          <w:sz w:val="24"/>
                          <w:szCs w:val="24"/>
                        </w:rPr>
                        <w:t>я</w:t>
                      </w:r>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відчуваю</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себе</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пригніченою</w:t>
                      </w:r>
                      <w:proofErr w:type="spellEnd"/>
                      <w:r w:rsidRPr="00EB419C">
                        <w:rPr>
                          <w:rFonts w:ascii="Dreaming Outloud Pro" w:hAnsi="Dreaming Outloud Pro" w:cs="Dreaming Outloud Pro"/>
                          <w:color w:val="FFC000"/>
                          <w:sz w:val="24"/>
                          <w:szCs w:val="24"/>
                        </w:rPr>
                        <w:t xml:space="preserve">. </w:t>
                      </w:r>
                    </w:p>
                    <w:p w14:paraId="725D61E5" w14:textId="00865C33" w:rsidR="00EB419C" w:rsidRPr="00EB419C" w:rsidRDefault="00EB419C" w:rsidP="00EB419C">
                      <w:pPr>
                        <w:rPr>
                          <w:rFonts w:ascii="Dreaming Outloud Pro" w:hAnsi="Dreaming Outloud Pro" w:cs="Dreaming Outloud Pro"/>
                          <w:color w:val="FFC000"/>
                          <w:sz w:val="24"/>
                          <w:szCs w:val="24"/>
                        </w:rPr>
                      </w:pPr>
                      <w:r w:rsidRPr="00EB419C">
                        <w:rPr>
                          <w:rFonts w:ascii="Dreaming Outloud Pro" w:hAnsi="Dreaming Outloud Pro" w:cs="Dreaming Outloud Pro"/>
                          <w:color w:val="FFC000"/>
                          <w:sz w:val="24"/>
                          <w:szCs w:val="24"/>
                        </w:rPr>
                        <w:t xml:space="preserve">• </w:t>
                      </w:r>
                      <w:r w:rsidRPr="00EB419C">
                        <w:rPr>
                          <w:rFonts w:ascii="Cambria" w:hAnsi="Cambria" w:cs="Cambria"/>
                          <w:color w:val="FFC000"/>
                          <w:sz w:val="24"/>
                          <w:szCs w:val="24"/>
                        </w:rPr>
                        <w:t>Я</w:t>
                      </w:r>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люблю</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мати</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один</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до</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одного</w:t>
                      </w:r>
                      <w:proofErr w:type="spellEnd"/>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час</w:t>
                      </w:r>
                      <w:proofErr w:type="spellEnd"/>
                      <w:r w:rsidRPr="00EB419C">
                        <w:rPr>
                          <w:rFonts w:ascii="Dreaming Outloud Pro" w:hAnsi="Dreaming Outloud Pro" w:cs="Dreaming Outloud Pro"/>
                          <w:color w:val="FFC000"/>
                          <w:sz w:val="24"/>
                          <w:szCs w:val="24"/>
                        </w:rPr>
                        <w:t xml:space="preserve"> </w:t>
                      </w:r>
                      <w:r w:rsidRPr="00EB419C">
                        <w:rPr>
                          <w:rFonts w:ascii="Cambria" w:hAnsi="Cambria" w:cs="Cambria"/>
                          <w:color w:val="FFC000"/>
                          <w:sz w:val="24"/>
                          <w:szCs w:val="24"/>
                        </w:rPr>
                        <w:t>з</w:t>
                      </w:r>
                      <w:r w:rsidRPr="00EB419C">
                        <w:rPr>
                          <w:rFonts w:ascii="Dreaming Outloud Pro" w:hAnsi="Dreaming Outloud Pro" w:cs="Dreaming Outloud Pro"/>
                          <w:color w:val="FFC000"/>
                          <w:sz w:val="24"/>
                          <w:szCs w:val="24"/>
                        </w:rPr>
                        <w:t xml:space="preserve"> </w:t>
                      </w:r>
                      <w:proofErr w:type="spellStart"/>
                      <w:r w:rsidRPr="00EB419C">
                        <w:rPr>
                          <w:rFonts w:ascii="Cambria" w:hAnsi="Cambria" w:cs="Cambria"/>
                          <w:color w:val="FFC000"/>
                          <w:sz w:val="24"/>
                          <w:szCs w:val="24"/>
                        </w:rPr>
                        <w:t>іншими</w:t>
                      </w:r>
                      <w:proofErr w:type="spellEnd"/>
                    </w:p>
                    <w:p w14:paraId="728DAF30" w14:textId="3BFB0C3F" w:rsidR="00711FCB" w:rsidRPr="00B23FC5" w:rsidRDefault="00711FCB" w:rsidP="00711FCB">
                      <w:pPr>
                        <w:rPr>
                          <w:color w:val="FFC000"/>
                          <w:sz w:val="24"/>
                          <w:szCs w:val="24"/>
                        </w:rPr>
                      </w:pPr>
                    </w:p>
                  </w:txbxContent>
                </v:textbox>
              </v:shape>
            </w:pict>
          </mc:Fallback>
        </mc:AlternateContent>
      </w:r>
      <w:r w:rsidR="00295C92">
        <w:rPr>
          <w:noProof/>
        </w:rPr>
        <mc:AlternateContent>
          <mc:Choice Requires="wps">
            <w:drawing>
              <wp:anchor distT="0" distB="0" distL="114300" distR="114300" simplePos="0" relativeHeight="251678720" behindDoc="0" locked="0" layoutInCell="1" allowOverlap="1" wp14:anchorId="6A05499F" wp14:editId="100E73FB">
                <wp:simplePos x="0" y="0"/>
                <wp:positionH relativeFrom="column">
                  <wp:posOffset>-715207</wp:posOffset>
                </wp:positionH>
                <wp:positionV relativeFrom="paragraph">
                  <wp:posOffset>5916382</wp:posOffset>
                </wp:positionV>
                <wp:extent cx="2572378" cy="2984361"/>
                <wp:effectExtent l="19050" t="19050" r="19050" b="26035"/>
                <wp:wrapNone/>
                <wp:docPr id="14" name="Text Box 14"/>
                <wp:cNvGraphicFramePr/>
                <a:graphic xmlns:a="http://schemas.openxmlformats.org/drawingml/2006/main">
                  <a:graphicData uri="http://schemas.microsoft.com/office/word/2010/wordprocessingShape">
                    <wps:wsp>
                      <wps:cNvSpPr txBox="1"/>
                      <wps:spPr>
                        <a:xfrm>
                          <a:off x="0" y="0"/>
                          <a:ext cx="2572378" cy="2984361"/>
                        </a:xfrm>
                        <a:prstGeom prst="rect">
                          <a:avLst/>
                        </a:prstGeom>
                        <a:solidFill>
                          <a:schemeClr val="lt1"/>
                        </a:solidFill>
                        <a:ln w="38100">
                          <a:solidFill>
                            <a:srgbClr val="FFC000"/>
                          </a:solidFill>
                        </a:ln>
                      </wps:spPr>
                      <wps:txbx>
                        <w:txbxContent>
                          <w:p w14:paraId="32306907" w14:textId="77777777" w:rsidR="00295C92" w:rsidRPr="00B23FC5" w:rsidRDefault="00295C92" w:rsidP="00295C92">
                            <w:pPr>
                              <w:rPr>
                                <w:rFonts w:ascii="Dreaming Outloud Pro" w:hAnsi="Dreaming Outloud Pro" w:cs="Dreaming Outloud Pro"/>
                              </w:rPr>
                            </w:pPr>
                            <w:r w:rsidRPr="00B23FC5">
                              <w:rPr>
                                <w:rFonts w:ascii="Dreaming Outloud Pro" w:hAnsi="Dreaming Outloud Pro" w:cs="Dreaming Outloud Pro"/>
                              </w:rPr>
                              <w:t xml:space="preserve">What I don’t like: </w:t>
                            </w:r>
                          </w:p>
                          <w:p w14:paraId="0639F61B" w14:textId="77777777" w:rsidR="00295C92" w:rsidRPr="00B23FC5" w:rsidRDefault="00295C92" w:rsidP="00295C92">
                            <w:pPr>
                              <w:rPr>
                                <w:rFonts w:ascii="Dreaming Outloud Pro" w:hAnsi="Dreaming Outloud Pro" w:cs="Dreaming Outloud Pro"/>
                                <w:color w:val="FFC000"/>
                              </w:rPr>
                            </w:pPr>
                            <w:proofErr w:type="spellStart"/>
                            <w:r w:rsidRPr="00B23FC5">
                              <w:rPr>
                                <w:rFonts w:ascii="Cambria" w:hAnsi="Cambria" w:cs="Cambria"/>
                                <w:color w:val="FFC000"/>
                              </w:rPr>
                              <w:t>що</w:t>
                            </w:r>
                            <w:proofErr w:type="spellEnd"/>
                            <w:r w:rsidRPr="00B23FC5">
                              <w:rPr>
                                <w:rFonts w:ascii="Dreaming Outloud Pro" w:hAnsi="Dreaming Outloud Pro" w:cs="Dreaming Outloud Pro"/>
                                <w:color w:val="FFC000"/>
                              </w:rPr>
                              <w:t xml:space="preserve"> </w:t>
                            </w:r>
                            <w:proofErr w:type="spellStart"/>
                            <w:r w:rsidRPr="00B23FC5">
                              <w:rPr>
                                <w:rFonts w:ascii="Cambria" w:hAnsi="Cambria" w:cs="Cambria"/>
                                <w:color w:val="FFC000"/>
                              </w:rPr>
                              <w:t>мені</w:t>
                            </w:r>
                            <w:proofErr w:type="spellEnd"/>
                            <w:r w:rsidRPr="00B23FC5">
                              <w:rPr>
                                <w:rFonts w:ascii="Dreaming Outloud Pro" w:hAnsi="Dreaming Outloud Pro" w:cs="Dreaming Outloud Pro"/>
                                <w:color w:val="FFC000"/>
                              </w:rPr>
                              <w:t xml:space="preserve"> </w:t>
                            </w:r>
                            <w:proofErr w:type="spellStart"/>
                            <w:r w:rsidRPr="00B23FC5">
                              <w:rPr>
                                <w:rFonts w:ascii="Cambria" w:hAnsi="Cambria" w:cs="Cambria"/>
                                <w:color w:val="FFC000"/>
                              </w:rPr>
                              <w:t>не</w:t>
                            </w:r>
                            <w:proofErr w:type="spellEnd"/>
                            <w:r w:rsidRPr="00B23FC5">
                              <w:rPr>
                                <w:rFonts w:ascii="Dreaming Outloud Pro" w:hAnsi="Dreaming Outloud Pro" w:cs="Dreaming Outloud Pro"/>
                                <w:color w:val="FFC000"/>
                              </w:rPr>
                              <w:t xml:space="preserve"> </w:t>
                            </w:r>
                            <w:proofErr w:type="spellStart"/>
                            <w:r w:rsidRPr="00B23FC5">
                              <w:rPr>
                                <w:rFonts w:ascii="Cambria" w:hAnsi="Cambria" w:cs="Cambria"/>
                                <w:color w:val="FFC000"/>
                              </w:rPr>
                              <w:t>подобається</w:t>
                            </w:r>
                            <w:proofErr w:type="spellEnd"/>
                            <w:r w:rsidRPr="00B23FC5">
                              <w:rPr>
                                <w:rFonts w:ascii="Dreaming Outloud Pro" w:hAnsi="Dreaming Outloud Pro" w:cs="Dreaming Outloud Pro"/>
                                <w:color w:val="FFC000"/>
                              </w:rPr>
                              <w:t xml:space="preserve">: </w:t>
                            </w:r>
                          </w:p>
                          <w:p w14:paraId="78A32500" w14:textId="77777777" w:rsidR="00295C92" w:rsidRPr="00B23FC5" w:rsidRDefault="00295C92" w:rsidP="00295C92">
                            <w:pPr>
                              <w:pStyle w:val="ListParagraph"/>
                              <w:numPr>
                                <w:ilvl w:val="0"/>
                                <w:numId w:val="5"/>
                              </w:numPr>
                              <w:spacing w:after="160" w:line="259" w:lineRule="auto"/>
                              <w:rPr>
                                <w:rFonts w:ascii="Dreaming Outloud Pro" w:hAnsi="Dreaming Outloud Pro" w:cs="Dreaming Outloud Pro"/>
                                <w:color w:val="FFC000"/>
                              </w:rPr>
                            </w:pPr>
                            <w:r w:rsidRPr="00B23FC5">
                              <w:rPr>
                                <w:rFonts w:ascii="Dreaming Outloud Pro" w:hAnsi="Dreaming Outloud Pro" w:cs="Dreaming Outloud Pro"/>
                              </w:rPr>
                              <w:t xml:space="preserve">Making my friends sad / </w:t>
                            </w:r>
                            <w:proofErr w:type="spellStart"/>
                            <w:r w:rsidRPr="00B23FC5">
                              <w:rPr>
                                <w:rFonts w:ascii="Cambria" w:hAnsi="Cambria" w:cs="Cambria"/>
                                <w:color w:val="FFC000"/>
                              </w:rPr>
                              <w:t>засмучувати</w:t>
                            </w:r>
                            <w:proofErr w:type="spellEnd"/>
                            <w:r w:rsidRPr="00B23FC5">
                              <w:rPr>
                                <w:rFonts w:ascii="Dreaming Outloud Pro" w:hAnsi="Dreaming Outloud Pro" w:cs="Dreaming Outloud Pro"/>
                                <w:color w:val="FFC000"/>
                              </w:rPr>
                              <w:t xml:space="preserve"> </w:t>
                            </w:r>
                            <w:proofErr w:type="spellStart"/>
                            <w:r w:rsidRPr="00B23FC5">
                              <w:rPr>
                                <w:rFonts w:ascii="Cambria" w:hAnsi="Cambria" w:cs="Cambria"/>
                                <w:color w:val="FFC000"/>
                              </w:rPr>
                              <w:t>моїх</w:t>
                            </w:r>
                            <w:proofErr w:type="spellEnd"/>
                            <w:r w:rsidRPr="00B23FC5">
                              <w:rPr>
                                <w:rFonts w:ascii="Dreaming Outloud Pro" w:hAnsi="Dreaming Outloud Pro" w:cs="Dreaming Outloud Pro"/>
                                <w:color w:val="FFC000"/>
                              </w:rPr>
                              <w:t xml:space="preserve"> </w:t>
                            </w:r>
                            <w:proofErr w:type="spellStart"/>
                            <w:r w:rsidRPr="00B23FC5">
                              <w:rPr>
                                <w:rFonts w:ascii="Cambria" w:hAnsi="Cambria" w:cs="Cambria"/>
                                <w:color w:val="FFC000"/>
                              </w:rPr>
                              <w:t>друзів</w:t>
                            </w:r>
                            <w:proofErr w:type="spellEnd"/>
                            <w:r w:rsidRPr="00B23FC5">
                              <w:rPr>
                                <w:rFonts w:ascii="Dreaming Outloud Pro" w:hAnsi="Dreaming Outloud Pro" w:cs="Dreaming Outloud Pro"/>
                                <w:color w:val="FFC000"/>
                              </w:rPr>
                              <w:t xml:space="preserve"> </w:t>
                            </w:r>
                          </w:p>
                          <w:p w14:paraId="25CF5DDF" w14:textId="77777777" w:rsidR="00295C92" w:rsidRPr="00B23FC5" w:rsidRDefault="00295C92" w:rsidP="00295C92">
                            <w:pPr>
                              <w:pStyle w:val="ListParagraph"/>
                              <w:numPr>
                                <w:ilvl w:val="0"/>
                                <w:numId w:val="5"/>
                              </w:numPr>
                              <w:spacing w:after="160" w:line="259" w:lineRule="auto"/>
                              <w:rPr>
                                <w:rFonts w:ascii="Dreaming Outloud Pro" w:hAnsi="Dreaming Outloud Pro" w:cs="Dreaming Outloud Pro"/>
                              </w:rPr>
                            </w:pPr>
                            <w:r w:rsidRPr="00B23FC5">
                              <w:rPr>
                                <w:rFonts w:ascii="Dreaming Outloud Pro" w:hAnsi="Dreaming Outloud Pro" w:cs="Dreaming Outloud Pro"/>
                              </w:rPr>
                              <w:t xml:space="preserve">Being alone playing / </w:t>
                            </w:r>
                            <w:proofErr w:type="spellStart"/>
                            <w:r w:rsidRPr="00B23FC5">
                              <w:rPr>
                                <w:rFonts w:ascii="Cambria" w:hAnsi="Cambria" w:cs="Cambria"/>
                                <w:color w:val="FFC000"/>
                              </w:rPr>
                              <w:t>бути</w:t>
                            </w:r>
                            <w:proofErr w:type="spellEnd"/>
                            <w:r w:rsidRPr="00B23FC5">
                              <w:rPr>
                                <w:rFonts w:ascii="Dreaming Outloud Pro" w:hAnsi="Dreaming Outloud Pro" w:cs="Dreaming Outloud Pro"/>
                                <w:color w:val="FFC000"/>
                              </w:rPr>
                              <w:t xml:space="preserve"> </w:t>
                            </w:r>
                            <w:proofErr w:type="spellStart"/>
                            <w:r w:rsidRPr="00B23FC5">
                              <w:rPr>
                                <w:rFonts w:ascii="Cambria" w:hAnsi="Cambria" w:cs="Cambria"/>
                                <w:color w:val="FFC000"/>
                              </w:rPr>
                              <w:t>на</w:t>
                            </w:r>
                            <w:proofErr w:type="spellEnd"/>
                            <w:r w:rsidRPr="00B23FC5">
                              <w:rPr>
                                <w:rFonts w:ascii="Dreaming Outloud Pro" w:hAnsi="Dreaming Outloud Pro" w:cs="Dreaming Outloud Pro"/>
                                <w:color w:val="FFC000"/>
                              </w:rPr>
                              <w:t xml:space="preserve"> </w:t>
                            </w:r>
                            <w:proofErr w:type="spellStart"/>
                            <w:r w:rsidRPr="00B23FC5">
                              <w:rPr>
                                <w:rFonts w:ascii="Cambria" w:hAnsi="Cambria" w:cs="Cambria"/>
                                <w:color w:val="FFC000"/>
                              </w:rPr>
                              <w:t>самоті</w:t>
                            </w:r>
                            <w:proofErr w:type="spellEnd"/>
                            <w:r w:rsidRPr="00B23FC5">
                              <w:rPr>
                                <w:rFonts w:ascii="Dreaming Outloud Pro" w:hAnsi="Dreaming Outloud Pro" w:cs="Dreaming Outloud Pro"/>
                                <w:color w:val="FFC000"/>
                              </w:rPr>
                              <w:t xml:space="preserve">, </w:t>
                            </w:r>
                            <w:proofErr w:type="spellStart"/>
                            <w:r w:rsidRPr="00B23FC5">
                              <w:rPr>
                                <w:rFonts w:ascii="Cambria" w:hAnsi="Cambria" w:cs="Cambria"/>
                                <w:color w:val="FFC000"/>
                              </w:rPr>
                              <w:t>граючи</w:t>
                            </w:r>
                            <w:proofErr w:type="spellEnd"/>
                          </w:p>
                          <w:p w14:paraId="1F510B01" w14:textId="77777777" w:rsidR="00295C92" w:rsidRPr="00B23FC5" w:rsidRDefault="00295C92" w:rsidP="00295C92">
                            <w:pPr>
                              <w:pStyle w:val="ListParagraph"/>
                              <w:numPr>
                                <w:ilvl w:val="0"/>
                                <w:numId w:val="5"/>
                              </w:numPr>
                              <w:spacing w:after="160" w:line="259" w:lineRule="auto"/>
                              <w:rPr>
                                <w:rFonts w:ascii="Dreaming Outloud Pro" w:hAnsi="Dreaming Outloud Pro" w:cs="Dreaming Outloud Pro"/>
                              </w:rPr>
                            </w:pPr>
                            <w:r w:rsidRPr="00B23FC5">
                              <w:rPr>
                                <w:rFonts w:ascii="Dreaming Outloud Pro" w:hAnsi="Dreaming Outloud Pro" w:cs="Dreaming Outloud Pro"/>
                              </w:rPr>
                              <w:t xml:space="preserve">When I lose my teddy / </w:t>
                            </w:r>
                            <w:proofErr w:type="spellStart"/>
                            <w:r w:rsidRPr="00B23FC5">
                              <w:rPr>
                                <w:rFonts w:ascii="Cambria" w:hAnsi="Cambria" w:cs="Cambria"/>
                                <w:color w:val="FFC000"/>
                              </w:rPr>
                              <w:t>коли</w:t>
                            </w:r>
                            <w:proofErr w:type="spellEnd"/>
                            <w:r w:rsidRPr="00B23FC5">
                              <w:rPr>
                                <w:rFonts w:ascii="Dreaming Outloud Pro" w:hAnsi="Dreaming Outloud Pro" w:cs="Dreaming Outloud Pro"/>
                                <w:color w:val="FFC000"/>
                              </w:rPr>
                              <w:t xml:space="preserve"> </w:t>
                            </w:r>
                            <w:r w:rsidRPr="00B23FC5">
                              <w:rPr>
                                <w:rFonts w:ascii="Cambria" w:hAnsi="Cambria" w:cs="Cambria"/>
                                <w:color w:val="FFC000"/>
                              </w:rPr>
                              <w:t>я</w:t>
                            </w:r>
                            <w:r w:rsidRPr="00B23FC5">
                              <w:rPr>
                                <w:rFonts w:ascii="Dreaming Outloud Pro" w:hAnsi="Dreaming Outloud Pro" w:cs="Dreaming Outloud Pro"/>
                                <w:color w:val="FFC000"/>
                              </w:rPr>
                              <w:t xml:space="preserve"> </w:t>
                            </w:r>
                            <w:proofErr w:type="spellStart"/>
                            <w:r w:rsidRPr="00B23FC5">
                              <w:rPr>
                                <w:rFonts w:ascii="Cambria" w:hAnsi="Cambria" w:cs="Cambria"/>
                                <w:color w:val="FFC000"/>
                              </w:rPr>
                              <w:t>втрачаю</w:t>
                            </w:r>
                            <w:proofErr w:type="spellEnd"/>
                            <w:r w:rsidRPr="00B23FC5">
                              <w:rPr>
                                <w:rFonts w:ascii="Dreaming Outloud Pro" w:hAnsi="Dreaming Outloud Pro" w:cs="Dreaming Outloud Pro"/>
                                <w:color w:val="FFC000"/>
                              </w:rPr>
                              <w:t xml:space="preserve"> </w:t>
                            </w:r>
                            <w:proofErr w:type="spellStart"/>
                            <w:r w:rsidRPr="00B23FC5">
                              <w:rPr>
                                <w:rFonts w:ascii="Cambria" w:hAnsi="Cambria" w:cs="Cambria"/>
                                <w:color w:val="FFC000"/>
                              </w:rPr>
                              <w:t>свій</w:t>
                            </w:r>
                            <w:proofErr w:type="spellEnd"/>
                            <w:r w:rsidRPr="00B23FC5">
                              <w:rPr>
                                <w:rFonts w:ascii="Dreaming Outloud Pro" w:hAnsi="Dreaming Outloud Pro" w:cs="Dreaming Outloud Pro"/>
                                <w:color w:val="FFC000"/>
                              </w:rPr>
                              <w:t xml:space="preserve"> </w:t>
                            </w:r>
                            <w:proofErr w:type="spellStart"/>
                            <w:r w:rsidRPr="00B23FC5">
                              <w:rPr>
                                <w:rFonts w:ascii="Cambria" w:hAnsi="Cambria" w:cs="Cambria"/>
                                <w:color w:val="FFC000"/>
                              </w:rPr>
                              <w:t>плюшевий</w:t>
                            </w:r>
                            <w:proofErr w:type="spellEnd"/>
                            <w:r w:rsidRPr="00B23FC5">
                              <w:rPr>
                                <w:rFonts w:ascii="Dreaming Outloud Pro" w:hAnsi="Dreaming Outloud Pro" w:cs="Dreaming Outloud Pro"/>
                                <w:color w:val="FFC000"/>
                              </w:rPr>
                              <w:t xml:space="preserve"> </w:t>
                            </w:r>
                          </w:p>
                          <w:p w14:paraId="031FFAC9" w14:textId="77777777" w:rsidR="00295C92" w:rsidRPr="00B23FC5" w:rsidRDefault="00295C92" w:rsidP="00295C92">
                            <w:pPr>
                              <w:pStyle w:val="ListParagraph"/>
                              <w:numPr>
                                <w:ilvl w:val="0"/>
                                <w:numId w:val="5"/>
                              </w:numPr>
                              <w:spacing w:after="160" w:line="259" w:lineRule="auto"/>
                              <w:rPr>
                                <w:rFonts w:ascii="Dreaming Outloud Pro" w:hAnsi="Dreaming Outloud Pro" w:cs="Dreaming Outloud Pro"/>
                              </w:rPr>
                            </w:pPr>
                            <w:r w:rsidRPr="00B23FC5">
                              <w:rPr>
                                <w:rFonts w:ascii="Dreaming Outloud Pro" w:hAnsi="Dreaming Outloud Pro" w:cs="Dreaming Outloud Pro"/>
                              </w:rPr>
                              <w:t xml:space="preserve">When my mummy is sad / </w:t>
                            </w:r>
                            <w:proofErr w:type="spellStart"/>
                            <w:r w:rsidRPr="00B23FC5">
                              <w:rPr>
                                <w:rFonts w:ascii="Cambria" w:hAnsi="Cambria" w:cs="Cambria"/>
                                <w:color w:val="FFC000"/>
                              </w:rPr>
                              <w:t>коли</w:t>
                            </w:r>
                            <w:proofErr w:type="spellEnd"/>
                            <w:r w:rsidRPr="00B23FC5">
                              <w:rPr>
                                <w:rFonts w:ascii="Dreaming Outloud Pro" w:hAnsi="Dreaming Outloud Pro" w:cs="Dreaming Outloud Pro"/>
                                <w:color w:val="FFC000"/>
                              </w:rPr>
                              <w:t xml:space="preserve"> </w:t>
                            </w:r>
                            <w:proofErr w:type="spellStart"/>
                            <w:r w:rsidRPr="00B23FC5">
                              <w:rPr>
                                <w:rFonts w:ascii="Cambria" w:hAnsi="Cambria" w:cs="Cambria"/>
                                <w:color w:val="FFC000"/>
                              </w:rPr>
                              <w:t>моїй</w:t>
                            </w:r>
                            <w:proofErr w:type="spellEnd"/>
                            <w:r w:rsidRPr="00B23FC5">
                              <w:rPr>
                                <w:rFonts w:ascii="Dreaming Outloud Pro" w:hAnsi="Dreaming Outloud Pro" w:cs="Dreaming Outloud Pro"/>
                                <w:color w:val="FFC000"/>
                              </w:rPr>
                              <w:t xml:space="preserve"> </w:t>
                            </w:r>
                            <w:proofErr w:type="spellStart"/>
                            <w:r w:rsidRPr="00B23FC5">
                              <w:rPr>
                                <w:rFonts w:ascii="Cambria" w:hAnsi="Cambria" w:cs="Cambria"/>
                                <w:color w:val="FFC000"/>
                              </w:rPr>
                              <w:t>матусі</w:t>
                            </w:r>
                            <w:proofErr w:type="spellEnd"/>
                            <w:r w:rsidRPr="00B23FC5">
                              <w:rPr>
                                <w:rFonts w:ascii="Dreaming Outloud Pro" w:hAnsi="Dreaming Outloud Pro" w:cs="Dreaming Outloud Pro"/>
                                <w:color w:val="FFC000"/>
                              </w:rPr>
                              <w:t xml:space="preserve"> </w:t>
                            </w:r>
                            <w:proofErr w:type="spellStart"/>
                            <w:r w:rsidRPr="00B23FC5">
                              <w:rPr>
                                <w:rFonts w:ascii="Cambria" w:hAnsi="Cambria" w:cs="Cambria"/>
                                <w:color w:val="FFC000"/>
                              </w:rPr>
                              <w:t>сумно</w:t>
                            </w:r>
                            <w:proofErr w:type="spellEnd"/>
                            <w:r w:rsidRPr="00B23FC5">
                              <w:rPr>
                                <w:rFonts w:ascii="Dreaming Outloud Pro" w:hAnsi="Dreaming Outloud Pro" w:cs="Dreaming Outloud Pro"/>
                                <w:color w:val="FFC000"/>
                              </w:rPr>
                              <w:t xml:space="preserve">, </w:t>
                            </w:r>
                          </w:p>
                          <w:p w14:paraId="7CE4A730" w14:textId="6294815C" w:rsidR="00295C92" w:rsidRPr="00B23FC5" w:rsidRDefault="00295C92" w:rsidP="00B2545E">
                            <w:pPr>
                              <w:pStyle w:val="ListParagraph"/>
                              <w:spacing w:after="160" w:line="259" w:lineRule="auto"/>
                              <w:rPr>
                                <w:rFonts w:ascii="Dreaming Outloud Pro" w:hAnsi="Dreaming Outloud Pro" w:cs="Dreaming Outloud Pro"/>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A05499F" id="Text Box 14" o:spid="_x0000_s1027" type="#_x0000_t202" style="position:absolute;margin-left:-56.3pt;margin-top:465.85pt;width:202.55pt;height:23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" fillcolor="white [3201]" strokecolor="#ffc000" strokeweight="3pt">
                <v:textbox>
                  <w:txbxContent>
                    <w:p w14:paraId="32306907" w14:textId="77777777" w:rsidR="00295C92" w:rsidRPr="00B23FC5" w:rsidRDefault="00295C92" w:rsidP="00295C92">
                      <w:pPr>
                        <w:rPr>
                          <w:rFonts w:ascii="Dreaming Outloud Pro" w:hAnsi="Dreaming Outloud Pro" w:cs="Dreaming Outloud Pro"/>
                        </w:rPr>
                      </w:pPr>
                      <w:r w:rsidRPr="00B23FC5">
                        <w:rPr>
                          <w:rFonts w:ascii="Dreaming Outloud Pro" w:hAnsi="Dreaming Outloud Pro" w:cs="Dreaming Outloud Pro"/>
                        </w:rPr>
                        <w:t xml:space="preserve">What I don’t like: </w:t>
                      </w:r>
                    </w:p>
                    <w:p w14:paraId="0639F61B" w14:textId="77777777" w:rsidR="00295C92" w:rsidRPr="00B23FC5" w:rsidRDefault="00295C92" w:rsidP="00295C92">
                      <w:pPr>
                        <w:rPr>
                          <w:rFonts w:ascii="Dreaming Outloud Pro" w:hAnsi="Dreaming Outloud Pro" w:cs="Dreaming Outloud Pro"/>
                          <w:color w:val="FFC000"/>
                        </w:rPr>
                      </w:pPr>
                      <w:proofErr w:type="spellStart"/>
                      <w:r w:rsidRPr="00B23FC5">
                        <w:rPr>
                          <w:rFonts w:ascii="Cambria" w:hAnsi="Cambria" w:cs="Cambria"/>
                          <w:color w:val="FFC000"/>
                        </w:rPr>
                        <w:t>що</w:t>
                      </w:r>
                      <w:proofErr w:type="spellEnd"/>
                      <w:r w:rsidRPr="00B23FC5">
                        <w:rPr>
                          <w:rFonts w:ascii="Dreaming Outloud Pro" w:hAnsi="Dreaming Outloud Pro" w:cs="Dreaming Outloud Pro"/>
                          <w:color w:val="FFC000"/>
                        </w:rPr>
                        <w:t xml:space="preserve"> </w:t>
                      </w:r>
                      <w:proofErr w:type="spellStart"/>
                      <w:r w:rsidRPr="00B23FC5">
                        <w:rPr>
                          <w:rFonts w:ascii="Cambria" w:hAnsi="Cambria" w:cs="Cambria"/>
                          <w:color w:val="FFC000"/>
                        </w:rPr>
                        <w:t>мені</w:t>
                      </w:r>
                      <w:proofErr w:type="spellEnd"/>
                      <w:r w:rsidRPr="00B23FC5">
                        <w:rPr>
                          <w:rFonts w:ascii="Dreaming Outloud Pro" w:hAnsi="Dreaming Outloud Pro" w:cs="Dreaming Outloud Pro"/>
                          <w:color w:val="FFC000"/>
                        </w:rPr>
                        <w:t xml:space="preserve"> </w:t>
                      </w:r>
                      <w:proofErr w:type="spellStart"/>
                      <w:r w:rsidRPr="00B23FC5">
                        <w:rPr>
                          <w:rFonts w:ascii="Cambria" w:hAnsi="Cambria" w:cs="Cambria"/>
                          <w:color w:val="FFC000"/>
                        </w:rPr>
                        <w:t>не</w:t>
                      </w:r>
                      <w:proofErr w:type="spellEnd"/>
                      <w:r w:rsidRPr="00B23FC5">
                        <w:rPr>
                          <w:rFonts w:ascii="Dreaming Outloud Pro" w:hAnsi="Dreaming Outloud Pro" w:cs="Dreaming Outloud Pro"/>
                          <w:color w:val="FFC000"/>
                        </w:rPr>
                        <w:t xml:space="preserve"> </w:t>
                      </w:r>
                      <w:proofErr w:type="spellStart"/>
                      <w:r w:rsidRPr="00B23FC5">
                        <w:rPr>
                          <w:rFonts w:ascii="Cambria" w:hAnsi="Cambria" w:cs="Cambria"/>
                          <w:color w:val="FFC000"/>
                        </w:rPr>
                        <w:t>подобається</w:t>
                      </w:r>
                      <w:proofErr w:type="spellEnd"/>
                      <w:r w:rsidRPr="00B23FC5">
                        <w:rPr>
                          <w:rFonts w:ascii="Dreaming Outloud Pro" w:hAnsi="Dreaming Outloud Pro" w:cs="Dreaming Outloud Pro"/>
                          <w:color w:val="FFC000"/>
                        </w:rPr>
                        <w:t xml:space="preserve">: </w:t>
                      </w:r>
                    </w:p>
                    <w:p w14:paraId="78A32500" w14:textId="77777777" w:rsidR="00295C92" w:rsidRPr="00B23FC5" w:rsidRDefault="00295C92" w:rsidP="00295C92">
                      <w:pPr>
                        <w:pStyle w:val="ListParagraph"/>
                        <w:numPr>
                          <w:ilvl w:val="0"/>
                          <w:numId w:val="5"/>
                        </w:numPr>
                        <w:spacing w:after="160" w:line="259" w:lineRule="auto"/>
                        <w:rPr>
                          <w:rFonts w:ascii="Dreaming Outloud Pro" w:hAnsi="Dreaming Outloud Pro" w:cs="Dreaming Outloud Pro"/>
                          <w:color w:val="FFC000"/>
                        </w:rPr>
                      </w:pPr>
                      <w:r w:rsidRPr="00B23FC5">
                        <w:rPr>
                          <w:rFonts w:ascii="Dreaming Outloud Pro" w:hAnsi="Dreaming Outloud Pro" w:cs="Dreaming Outloud Pro"/>
                        </w:rPr>
                        <w:t xml:space="preserve">Making my friends sad / </w:t>
                      </w:r>
                      <w:proofErr w:type="spellStart"/>
                      <w:r w:rsidRPr="00B23FC5">
                        <w:rPr>
                          <w:rFonts w:ascii="Cambria" w:hAnsi="Cambria" w:cs="Cambria"/>
                          <w:color w:val="FFC000"/>
                        </w:rPr>
                        <w:t>засмучувати</w:t>
                      </w:r>
                      <w:proofErr w:type="spellEnd"/>
                      <w:r w:rsidRPr="00B23FC5">
                        <w:rPr>
                          <w:rFonts w:ascii="Dreaming Outloud Pro" w:hAnsi="Dreaming Outloud Pro" w:cs="Dreaming Outloud Pro"/>
                          <w:color w:val="FFC000"/>
                        </w:rPr>
                        <w:t xml:space="preserve"> </w:t>
                      </w:r>
                      <w:proofErr w:type="spellStart"/>
                      <w:r w:rsidRPr="00B23FC5">
                        <w:rPr>
                          <w:rFonts w:ascii="Cambria" w:hAnsi="Cambria" w:cs="Cambria"/>
                          <w:color w:val="FFC000"/>
                        </w:rPr>
                        <w:t>моїх</w:t>
                      </w:r>
                      <w:proofErr w:type="spellEnd"/>
                      <w:r w:rsidRPr="00B23FC5">
                        <w:rPr>
                          <w:rFonts w:ascii="Dreaming Outloud Pro" w:hAnsi="Dreaming Outloud Pro" w:cs="Dreaming Outloud Pro"/>
                          <w:color w:val="FFC000"/>
                        </w:rPr>
                        <w:t xml:space="preserve"> </w:t>
                      </w:r>
                      <w:proofErr w:type="spellStart"/>
                      <w:r w:rsidRPr="00B23FC5">
                        <w:rPr>
                          <w:rFonts w:ascii="Cambria" w:hAnsi="Cambria" w:cs="Cambria"/>
                          <w:color w:val="FFC000"/>
                        </w:rPr>
                        <w:t>друзів</w:t>
                      </w:r>
                      <w:proofErr w:type="spellEnd"/>
                      <w:r w:rsidRPr="00B23FC5">
                        <w:rPr>
                          <w:rFonts w:ascii="Dreaming Outloud Pro" w:hAnsi="Dreaming Outloud Pro" w:cs="Dreaming Outloud Pro"/>
                          <w:color w:val="FFC000"/>
                        </w:rPr>
                        <w:t xml:space="preserve"> </w:t>
                      </w:r>
                    </w:p>
                    <w:p w14:paraId="25CF5DDF" w14:textId="77777777" w:rsidR="00295C92" w:rsidRPr="00B23FC5" w:rsidRDefault="00295C92" w:rsidP="00295C92">
                      <w:pPr>
                        <w:pStyle w:val="ListParagraph"/>
                        <w:numPr>
                          <w:ilvl w:val="0"/>
                          <w:numId w:val="5"/>
                        </w:numPr>
                        <w:spacing w:after="160" w:line="259" w:lineRule="auto"/>
                        <w:rPr>
                          <w:rFonts w:ascii="Dreaming Outloud Pro" w:hAnsi="Dreaming Outloud Pro" w:cs="Dreaming Outloud Pro"/>
                        </w:rPr>
                      </w:pPr>
                      <w:r w:rsidRPr="00B23FC5">
                        <w:rPr>
                          <w:rFonts w:ascii="Dreaming Outloud Pro" w:hAnsi="Dreaming Outloud Pro" w:cs="Dreaming Outloud Pro"/>
                        </w:rPr>
                        <w:t xml:space="preserve">Being alone playing / </w:t>
                      </w:r>
                      <w:proofErr w:type="spellStart"/>
                      <w:r w:rsidRPr="00B23FC5">
                        <w:rPr>
                          <w:rFonts w:ascii="Cambria" w:hAnsi="Cambria" w:cs="Cambria"/>
                          <w:color w:val="FFC000"/>
                        </w:rPr>
                        <w:t>бути</w:t>
                      </w:r>
                      <w:proofErr w:type="spellEnd"/>
                      <w:r w:rsidRPr="00B23FC5">
                        <w:rPr>
                          <w:rFonts w:ascii="Dreaming Outloud Pro" w:hAnsi="Dreaming Outloud Pro" w:cs="Dreaming Outloud Pro"/>
                          <w:color w:val="FFC000"/>
                        </w:rPr>
                        <w:t xml:space="preserve"> </w:t>
                      </w:r>
                      <w:proofErr w:type="spellStart"/>
                      <w:r w:rsidRPr="00B23FC5">
                        <w:rPr>
                          <w:rFonts w:ascii="Cambria" w:hAnsi="Cambria" w:cs="Cambria"/>
                          <w:color w:val="FFC000"/>
                        </w:rPr>
                        <w:t>на</w:t>
                      </w:r>
                      <w:proofErr w:type="spellEnd"/>
                      <w:r w:rsidRPr="00B23FC5">
                        <w:rPr>
                          <w:rFonts w:ascii="Dreaming Outloud Pro" w:hAnsi="Dreaming Outloud Pro" w:cs="Dreaming Outloud Pro"/>
                          <w:color w:val="FFC000"/>
                        </w:rPr>
                        <w:t xml:space="preserve"> </w:t>
                      </w:r>
                      <w:proofErr w:type="spellStart"/>
                      <w:r w:rsidRPr="00B23FC5">
                        <w:rPr>
                          <w:rFonts w:ascii="Cambria" w:hAnsi="Cambria" w:cs="Cambria"/>
                          <w:color w:val="FFC000"/>
                        </w:rPr>
                        <w:t>самоті</w:t>
                      </w:r>
                      <w:proofErr w:type="spellEnd"/>
                      <w:r w:rsidRPr="00B23FC5">
                        <w:rPr>
                          <w:rFonts w:ascii="Dreaming Outloud Pro" w:hAnsi="Dreaming Outloud Pro" w:cs="Dreaming Outloud Pro"/>
                          <w:color w:val="FFC000"/>
                        </w:rPr>
                        <w:t xml:space="preserve">, </w:t>
                      </w:r>
                      <w:proofErr w:type="spellStart"/>
                      <w:r w:rsidRPr="00B23FC5">
                        <w:rPr>
                          <w:rFonts w:ascii="Cambria" w:hAnsi="Cambria" w:cs="Cambria"/>
                          <w:color w:val="FFC000"/>
                        </w:rPr>
                        <w:t>граючи</w:t>
                      </w:r>
                      <w:proofErr w:type="spellEnd"/>
                    </w:p>
                    <w:p w14:paraId="1F510B01" w14:textId="77777777" w:rsidR="00295C92" w:rsidRPr="00B23FC5" w:rsidRDefault="00295C92" w:rsidP="00295C92">
                      <w:pPr>
                        <w:pStyle w:val="ListParagraph"/>
                        <w:numPr>
                          <w:ilvl w:val="0"/>
                          <w:numId w:val="5"/>
                        </w:numPr>
                        <w:spacing w:after="160" w:line="259" w:lineRule="auto"/>
                        <w:rPr>
                          <w:rFonts w:ascii="Dreaming Outloud Pro" w:hAnsi="Dreaming Outloud Pro" w:cs="Dreaming Outloud Pro"/>
                        </w:rPr>
                      </w:pPr>
                      <w:r w:rsidRPr="00B23FC5">
                        <w:rPr>
                          <w:rFonts w:ascii="Dreaming Outloud Pro" w:hAnsi="Dreaming Outloud Pro" w:cs="Dreaming Outloud Pro"/>
                        </w:rPr>
                        <w:t xml:space="preserve">When I lose my teddy / </w:t>
                      </w:r>
                      <w:proofErr w:type="spellStart"/>
                      <w:r w:rsidRPr="00B23FC5">
                        <w:rPr>
                          <w:rFonts w:ascii="Cambria" w:hAnsi="Cambria" w:cs="Cambria"/>
                          <w:color w:val="FFC000"/>
                        </w:rPr>
                        <w:t>коли</w:t>
                      </w:r>
                      <w:proofErr w:type="spellEnd"/>
                      <w:r w:rsidRPr="00B23FC5">
                        <w:rPr>
                          <w:rFonts w:ascii="Dreaming Outloud Pro" w:hAnsi="Dreaming Outloud Pro" w:cs="Dreaming Outloud Pro"/>
                          <w:color w:val="FFC000"/>
                        </w:rPr>
                        <w:t xml:space="preserve"> </w:t>
                      </w:r>
                      <w:r w:rsidRPr="00B23FC5">
                        <w:rPr>
                          <w:rFonts w:ascii="Cambria" w:hAnsi="Cambria" w:cs="Cambria"/>
                          <w:color w:val="FFC000"/>
                        </w:rPr>
                        <w:t>я</w:t>
                      </w:r>
                      <w:r w:rsidRPr="00B23FC5">
                        <w:rPr>
                          <w:rFonts w:ascii="Dreaming Outloud Pro" w:hAnsi="Dreaming Outloud Pro" w:cs="Dreaming Outloud Pro"/>
                          <w:color w:val="FFC000"/>
                        </w:rPr>
                        <w:t xml:space="preserve"> </w:t>
                      </w:r>
                      <w:proofErr w:type="spellStart"/>
                      <w:r w:rsidRPr="00B23FC5">
                        <w:rPr>
                          <w:rFonts w:ascii="Cambria" w:hAnsi="Cambria" w:cs="Cambria"/>
                          <w:color w:val="FFC000"/>
                        </w:rPr>
                        <w:t>втрачаю</w:t>
                      </w:r>
                      <w:proofErr w:type="spellEnd"/>
                      <w:r w:rsidRPr="00B23FC5">
                        <w:rPr>
                          <w:rFonts w:ascii="Dreaming Outloud Pro" w:hAnsi="Dreaming Outloud Pro" w:cs="Dreaming Outloud Pro"/>
                          <w:color w:val="FFC000"/>
                        </w:rPr>
                        <w:t xml:space="preserve"> </w:t>
                      </w:r>
                      <w:proofErr w:type="spellStart"/>
                      <w:r w:rsidRPr="00B23FC5">
                        <w:rPr>
                          <w:rFonts w:ascii="Cambria" w:hAnsi="Cambria" w:cs="Cambria"/>
                          <w:color w:val="FFC000"/>
                        </w:rPr>
                        <w:t>свій</w:t>
                      </w:r>
                      <w:proofErr w:type="spellEnd"/>
                      <w:r w:rsidRPr="00B23FC5">
                        <w:rPr>
                          <w:rFonts w:ascii="Dreaming Outloud Pro" w:hAnsi="Dreaming Outloud Pro" w:cs="Dreaming Outloud Pro"/>
                          <w:color w:val="FFC000"/>
                        </w:rPr>
                        <w:t xml:space="preserve"> </w:t>
                      </w:r>
                      <w:proofErr w:type="spellStart"/>
                      <w:r w:rsidRPr="00B23FC5">
                        <w:rPr>
                          <w:rFonts w:ascii="Cambria" w:hAnsi="Cambria" w:cs="Cambria"/>
                          <w:color w:val="FFC000"/>
                        </w:rPr>
                        <w:t>плюшевий</w:t>
                      </w:r>
                      <w:proofErr w:type="spellEnd"/>
                      <w:r w:rsidRPr="00B23FC5">
                        <w:rPr>
                          <w:rFonts w:ascii="Dreaming Outloud Pro" w:hAnsi="Dreaming Outloud Pro" w:cs="Dreaming Outloud Pro"/>
                          <w:color w:val="FFC000"/>
                        </w:rPr>
                        <w:t xml:space="preserve"> </w:t>
                      </w:r>
                    </w:p>
                    <w:p w14:paraId="031FFAC9" w14:textId="77777777" w:rsidR="00295C92" w:rsidRPr="00B23FC5" w:rsidRDefault="00295C92" w:rsidP="00295C92">
                      <w:pPr>
                        <w:pStyle w:val="ListParagraph"/>
                        <w:numPr>
                          <w:ilvl w:val="0"/>
                          <w:numId w:val="5"/>
                        </w:numPr>
                        <w:spacing w:after="160" w:line="259" w:lineRule="auto"/>
                        <w:rPr>
                          <w:rFonts w:ascii="Dreaming Outloud Pro" w:hAnsi="Dreaming Outloud Pro" w:cs="Dreaming Outloud Pro"/>
                        </w:rPr>
                      </w:pPr>
                      <w:r w:rsidRPr="00B23FC5">
                        <w:rPr>
                          <w:rFonts w:ascii="Dreaming Outloud Pro" w:hAnsi="Dreaming Outloud Pro" w:cs="Dreaming Outloud Pro"/>
                        </w:rPr>
                        <w:t xml:space="preserve">When my mummy is sad / </w:t>
                      </w:r>
                      <w:proofErr w:type="spellStart"/>
                      <w:r w:rsidRPr="00B23FC5">
                        <w:rPr>
                          <w:rFonts w:ascii="Cambria" w:hAnsi="Cambria" w:cs="Cambria"/>
                          <w:color w:val="FFC000"/>
                        </w:rPr>
                        <w:t>коли</w:t>
                      </w:r>
                      <w:proofErr w:type="spellEnd"/>
                      <w:r w:rsidRPr="00B23FC5">
                        <w:rPr>
                          <w:rFonts w:ascii="Dreaming Outloud Pro" w:hAnsi="Dreaming Outloud Pro" w:cs="Dreaming Outloud Pro"/>
                          <w:color w:val="FFC000"/>
                        </w:rPr>
                        <w:t xml:space="preserve"> </w:t>
                      </w:r>
                      <w:proofErr w:type="spellStart"/>
                      <w:r w:rsidRPr="00B23FC5">
                        <w:rPr>
                          <w:rFonts w:ascii="Cambria" w:hAnsi="Cambria" w:cs="Cambria"/>
                          <w:color w:val="FFC000"/>
                        </w:rPr>
                        <w:t>моїй</w:t>
                      </w:r>
                      <w:proofErr w:type="spellEnd"/>
                      <w:r w:rsidRPr="00B23FC5">
                        <w:rPr>
                          <w:rFonts w:ascii="Dreaming Outloud Pro" w:hAnsi="Dreaming Outloud Pro" w:cs="Dreaming Outloud Pro"/>
                          <w:color w:val="FFC000"/>
                        </w:rPr>
                        <w:t xml:space="preserve"> </w:t>
                      </w:r>
                      <w:proofErr w:type="spellStart"/>
                      <w:r w:rsidRPr="00B23FC5">
                        <w:rPr>
                          <w:rFonts w:ascii="Cambria" w:hAnsi="Cambria" w:cs="Cambria"/>
                          <w:color w:val="FFC000"/>
                        </w:rPr>
                        <w:t>матусі</w:t>
                      </w:r>
                      <w:proofErr w:type="spellEnd"/>
                      <w:r w:rsidRPr="00B23FC5">
                        <w:rPr>
                          <w:rFonts w:ascii="Dreaming Outloud Pro" w:hAnsi="Dreaming Outloud Pro" w:cs="Dreaming Outloud Pro"/>
                          <w:color w:val="FFC000"/>
                        </w:rPr>
                        <w:t xml:space="preserve"> </w:t>
                      </w:r>
                      <w:proofErr w:type="spellStart"/>
                      <w:r w:rsidRPr="00B23FC5">
                        <w:rPr>
                          <w:rFonts w:ascii="Cambria" w:hAnsi="Cambria" w:cs="Cambria"/>
                          <w:color w:val="FFC000"/>
                        </w:rPr>
                        <w:t>сумно</w:t>
                      </w:r>
                      <w:proofErr w:type="spellEnd"/>
                      <w:r w:rsidRPr="00B23FC5">
                        <w:rPr>
                          <w:rFonts w:ascii="Dreaming Outloud Pro" w:hAnsi="Dreaming Outloud Pro" w:cs="Dreaming Outloud Pro"/>
                          <w:color w:val="FFC000"/>
                        </w:rPr>
                        <w:t xml:space="preserve">, </w:t>
                      </w:r>
                    </w:p>
                    <w:p w14:paraId="7CE4A730" w14:textId="6294815C" w:rsidR="00295C92" w:rsidRPr="00B23FC5" w:rsidRDefault="00295C92" w:rsidP="00B2545E">
                      <w:pPr>
                        <w:pStyle w:val="ListParagraph"/>
                        <w:spacing w:after="160" w:line="259" w:lineRule="auto"/>
                        <w:rPr>
                          <w:rFonts w:ascii="Dreaming Outloud Pro" w:hAnsi="Dreaming Outloud Pro" w:cs="Dreaming Outloud Pro"/>
                        </w:rPr>
                      </w:pPr>
                    </w:p>
                  </w:txbxContent>
                </v:textbox>
              </v:shape>
            </w:pict>
          </mc:Fallback>
        </mc:AlternateContent>
      </w:r>
      <w:r w:rsidR="00907586">
        <w:rPr>
          <w:noProof/>
        </w:rPr>
        <mc:AlternateContent>
          <mc:Choice Requires="wps">
            <w:drawing>
              <wp:anchor distT="0" distB="0" distL="114300" distR="114300" simplePos="0" relativeHeight="251674624" behindDoc="0" locked="0" layoutInCell="1" allowOverlap="1" wp14:anchorId="794B74E3" wp14:editId="29F19105">
                <wp:simplePos x="0" y="0"/>
                <wp:positionH relativeFrom="column">
                  <wp:posOffset>-752059</wp:posOffset>
                </wp:positionH>
                <wp:positionV relativeFrom="paragraph">
                  <wp:posOffset>3728917</wp:posOffset>
                </wp:positionV>
                <wp:extent cx="2804795" cy="1940378"/>
                <wp:effectExtent l="19050" t="19050" r="14605" b="22225"/>
                <wp:wrapNone/>
                <wp:docPr id="6" name="Text Box 6"/>
                <wp:cNvGraphicFramePr/>
                <a:graphic xmlns:a="http://schemas.openxmlformats.org/drawingml/2006/main">
                  <a:graphicData uri="http://schemas.microsoft.com/office/word/2010/wordprocessingShape">
                    <wps:wsp>
                      <wps:cNvSpPr txBox="1"/>
                      <wps:spPr>
                        <a:xfrm>
                          <a:off x="0" y="0"/>
                          <a:ext cx="2804795" cy="1940378"/>
                        </a:xfrm>
                        <a:prstGeom prst="rect">
                          <a:avLst/>
                        </a:prstGeom>
                        <a:solidFill>
                          <a:schemeClr val="lt1"/>
                        </a:solidFill>
                        <a:ln w="38100">
                          <a:solidFill>
                            <a:srgbClr val="FFC000"/>
                          </a:solidFill>
                        </a:ln>
                      </wps:spPr>
                      <wps:txbx>
                        <w:txbxContent>
                          <w:p w14:paraId="0189E125" w14:textId="77777777" w:rsidR="00907586" w:rsidRPr="00B23FC5" w:rsidRDefault="00907586" w:rsidP="00907586">
                            <w:pPr>
                              <w:rPr>
                                <w:rFonts w:ascii="Dreaming Outloud Pro" w:hAnsi="Dreaming Outloud Pro" w:cs="Dreaming Outloud Pro"/>
                                <w:sz w:val="28"/>
                                <w:szCs w:val="28"/>
                              </w:rPr>
                            </w:pPr>
                            <w:r w:rsidRPr="00B23FC5">
                              <w:rPr>
                                <w:rFonts w:ascii="Dreaming Outloud Pro" w:hAnsi="Dreaming Outloud Pro" w:cs="Dreaming Outloud Pro"/>
                                <w:sz w:val="28"/>
                                <w:szCs w:val="28"/>
                              </w:rPr>
                              <w:t>What is important to me:</w:t>
                            </w:r>
                          </w:p>
                          <w:p w14:paraId="218EE9C9" w14:textId="77777777" w:rsidR="00907586" w:rsidRPr="00B23FC5" w:rsidRDefault="00907586" w:rsidP="00907586">
                            <w:pPr>
                              <w:rPr>
                                <w:color w:val="FFC000"/>
                                <w:sz w:val="28"/>
                                <w:szCs w:val="28"/>
                              </w:rPr>
                            </w:pPr>
                            <w:proofErr w:type="spellStart"/>
                            <w:r w:rsidRPr="00B23FC5">
                              <w:rPr>
                                <w:color w:val="FFC000"/>
                                <w:sz w:val="28"/>
                                <w:szCs w:val="28"/>
                              </w:rPr>
                              <w:t>що</w:t>
                            </w:r>
                            <w:proofErr w:type="spellEnd"/>
                            <w:r w:rsidRPr="00B23FC5">
                              <w:rPr>
                                <w:color w:val="FFC000"/>
                                <w:sz w:val="28"/>
                                <w:szCs w:val="28"/>
                              </w:rPr>
                              <w:t xml:space="preserve"> </w:t>
                            </w:r>
                            <w:proofErr w:type="spellStart"/>
                            <w:r w:rsidRPr="00B23FC5">
                              <w:rPr>
                                <w:color w:val="FFC000"/>
                                <w:sz w:val="28"/>
                                <w:szCs w:val="28"/>
                              </w:rPr>
                              <w:t>для</w:t>
                            </w:r>
                            <w:proofErr w:type="spellEnd"/>
                            <w:r w:rsidRPr="00B23FC5">
                              <w:rPr>
                                <w:color w:val="FFC000"/>
                                <w:sz w:val="28"/>
                                <w:szCs w:val="28"/>
                              </w:rPr>
                              <w:t xml:space="preserve"> </w:t>
                            </w:r>
                            <w:proofErr w:type="spellStart"/>
                            <w:r w:rsidRPr="00B23FC5">
                              <w:rPr>
                                <w:color w:val="FFC000"/>
                                <w:sz w:val="28"/>
                                <w:szCs w:val="28"/>
                              </w:rPr>
                              <w:t>мене</w:t>
                            </w:r>
                            <w:proofErr w:type="spellEnd"/>
                            <w:r w:rsidRPr="00B23FC5">
                              <w:rPr>
                                <w:color w:val="FFC000"/>
                                <w:sz w:val="28"/>
                                <w:szCs w:val="28"/>
                              </w:rPr>
                              <w:t xml:space="preserve"> </w:t>
                            </w:r>
                            <w:proofErr w:type="spellStart"/>
                            <w:proofErr w:type="gramStart"/>
                            <w:r w:rsidRPr="00B23FC5">
                              <w:rPr>
                                <w:color w:val="FFC000"/>
                                <w:sz w:val="28"/>
                                <w:szCs w:val="28"/>
                              </w:rPr>
                              <w:t>важливо</w:t>
                            </w:r>
                            <w:proofErr w:type="spellEnd"/>
                            <w:r w:rsidRPr="00B23FC5">
                              <w:rPr>
                                <w:color w:val="FFC000"/>
                                <w:sz w:val="28"/>
                                <w:szCs w:val="28"/>
                              </w:rPr>
                              <w:t xml:space="preserve"> :</w:t>
                            </w:r>
                            <w:proofErr w:type="gramEnd"/>
                          </w:p>
                          <w:p w14:paraId="02AB9758" w14:textId="77777777" w:rsidR="00907586" w:rsidRPr="00B23FC5" w:rsidRDefault="00907586" w:rsidP="00907586">
                            <w:pPr>
                              <w:pStyle w:val="ListParagraph"/>
                              <w:numPr>
                                <w:ilvl w:val="0"/>
                                <w:numId w:val="4"/>
                              </w:numPr>
                              <w:spacing w:after="160" w:line="259" w:lineRule="auto"/>
                              <w:rPr>
                                <w:sz w:val="28"/>
                                <w:szCs w:val="28"/>
                              </w:rPr>
                            </w:pPr>
                            <w:r w:rsidRPr="00B23FC5">
                              <w:rPr>
                                <w:rFonts w:ascii="Dreaming Outloud Pro" w:hAnsi="Dreaming Outloud Pro" w:cs="Dreaming Outloud Pro"/>
                                <w:sz w:val="28"/>
                                <w:szCs w:val="28"/>
                              </w:rPr>
                              <w:t xml:space="preserve"> My family</w:t>
                            </w:r>
                            <w:r w:rsidRPr="00B23FC5">
                              <w:rPr>
                                <w:sz w:val="28"/>
                                <w:szCs w:val="28"/>
                              </w:rPr>
                              <w:t xml:space="preserve"> </w:t>
                            </w:r>
                            <w:proofErr w:type="gramStart"/>
                            <w:r w:rsidRPr="00B23FC5">
                              <w:rPr>
                                <w:sz w:val="28"/>
                                <w:szCs w:val="28"/>
                              </w:rPr>
                              <w:t xml:space="preserve">/  </w:t>
                            </w:r>
                            <w:proofErr w:type="spellStart"/>
                            <w:r w:rsidRPr="00B23FC5">
                              <w:rPr>
                                <w:color w:val="FFC000"/>
                                <w:sz w:val="28"/>
                                <w:szCs w:val="28"/>
                              </w:rPr>
                              <w:t>родина</w:t>
                            </w:r>
                            <w:proofErr w:type="spellEnd"/>
                            <w:proofErr w:type="gramEnd"/>
                          </w:p>
                          <w:p w14:paraId="0BD9C95A" w14:textId="77777777" w:rsidR="00907586" w:rsidRPr="00B23FC5" w:rsidRDefault="00907586" w:rsidP="00907586">
                            <w:pPr>
                              <w:pStyle w:val="ListParagraph"/>
                              <w:numPr>
                                <w:ilvl w:val="0"/>
                                <w:numId w:val="4"/>
                              </w:numPr>
                              <w:spacing w:after="160" w:line="259" w:lineRule="auto"/>
                              <w:rPr>
                                <w:sz w:val="28"/>
                                <w:szCs w:val="28"/>
                              </w:rPr>
                            </w:pPr>
                            <w:r w:rsidRPr="00B23FC5">
                              <w:rPr>
                                <w:rFonts w:ascii="Dreaming Outloud Pro" w:hAnsi="Dreaming Outloud Pro" w:cs="Dreaming Outloud Pro"/>
                                <w:sz w:val="28"/>
                                <w:szCs w:val="28"/>
                              </w:rPr>
                              <w:t xml:space="preserve">My teddy / </w:t>
                            </w:r>
                            <w:proofErr w:type="spellStart"/>
                            <w:r w:rsidRPr="00B23FC5">
                              <w:rPr>
                                <w:color w:val="FFC000"/>
                                <w:sz w:val="28"/>
                                <w:szCs w:val="28"/>
                              </w:rPr>
                              <w:t>Мій</w:t>
                            </w:r>
                            <w:proofErr w:type="spellEnd"/>
                            <w:r w:rsidRPr="00B23FC5">
                              <w:rPr>
                                <w:color w:val="FFC000"/>
                                <w:sz w:val="28"/>
                                <w:szCs w:val="28"/>
                              </w:rPr>
                              <w:t xml:space="preserve"> </w:t>
                            </w:r>
                            <w:proofErr w:type="spellStart"/>
                            <w:r w:rsidRPr="00B23FC5">
                              <w:rPr>
                                <w:color w:val="FFC000"/>
                                <w:sz w:val="28"/>
                                <w:szCs w:val="28"/>
                              </w:rPr>
                              <w:t>плюшевий</w:t>
                            </w:r>
                            <w:proofErr w:type="spellEnd"/>
                            <w:r w:rsidRPr="00B23FC5">
                              <w:rPr>
                                <w:color w:val="FFC000"/>
                                <w:sz w:val="28"/>
                                <w:szCs w:val="28"/>
                              </w:rPr>
                              <w:t xml:space="preserve"> </w:t>
                            </w:r>
                          </w:p>
                          <w:p w14:paraId="3D0E2A46" w14:textId="77777777" w:rsidR="00907586" w:rsidRPr="00B23FC5" w:rsidRDefault="00907586" w:rsidP="00907586">
                            <w:pPr>
                              <w:pStyle w:val="ListParagraph"/>
                              <w:numPr>
                                <w:ilvl w:val="0"/>
                                <w:numId w:val="4"/>
                              </w:numPr>
                              <w:spacing w:after="160" w:line="259" w:lineRule="auto"/>
                              <w:rPr>
                                <w:sz w:val="28"/>
                                <w:szCs w:val="28"/>
                              </w:rPr>
                            </w:pPr>
                            <w:r w:rsidRPr="00B23FC5">
                              <w:rPr>
                                <w:sz w:val="28"/>
                                <w:szCs w:val="28"/>
                              </w:rPr>
                              <w:t xml:space="preserve"> </w:t>
                            </w:r>
                            <w:r w:rsidRPr="00B23FC5">
                              <w:rPr>
                                <w:rFonts w:ascii="Dreaming Outloud Pro" w:hAnsi="Dreaming Outloud Pro" w:cs="Dreaming Outloud Pro"/>
                                <w:sz w:val="28"/>
                                <w:szCs w:val="28"/>
                              </w:rPr>
                              <w:t>To be happy</w:t>
                            </w:r>
                            <w:r w:rsidRPr="00B23FC5">
                              <w:rPr>
                                <w:sz w:val="28"/>
                                <w:szCs w:val="28"/>
                              </w:rPr>
                              <w:t xml:space="preserve"> / </w:t>
                            </w:r>
                            <w:proofErr w:type="spellStart"/>
                            <w:r w:rsidRPr="00B23FC5">
                              <w:rPr>
                                <w:color w:val="FFC000"/>
                                <w:sz w:val="28"/>
                                <w:szCs w:val="28"/>
                              </w:rPr>
                              <w:t>Бути</w:t>
                            </w:r>
                            <w:proofErr w:type="spellEnd"/>
                            <w:r w:rsidRPr="00B23FC5">
                              <w:rPr>
                                <w:color w:val="FFC000"/>
                                <w:sz w:val="28"/>
                                <w:szCs w:val="28"/>
                              </w:rPr>
                              <w:t xml:space="preserve"> </w:t>
                            </w:r>
                            <w:proofErr w:type="spellStart"/>
                            <w:r w:rsidRPr="00B23FC5">
                              <w:rPr>
                                <w:color w:val="FFC000"/>
                                <w:sz w:val="28"/>
                                <w:szCs w:val="28"/>
                              </w:rPr>
                              <w:t>щасливим</w:t>
                            </w:r>
                            <w:proofErr w:type="spellEnd"/>
                          </w:p>
                          <w:p w14:paraId="63788477" w14:textId="77777777" w:rsidR="00907586" w:rsidRPr="0034064D" w:rsidRDefault="00907586" w:rsidP="0090758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94B74E3" id="Text Box 6" o:spid="_x0000_s1028" type="#_x0000_t202" style="position:absolute;margin-left:-59.2pt;margin-top:293.6pt;width:220.85pt;height:152.8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" fillcolor="white [3201]" strokecolor="#ffc000" strokeweight="3pt">
                <v:textbox>
                  <w:txbxContent>
                    <w:p w14:paraId="0189E125" w14:textId="77777777" w:rsidR="00907586" w:rsidRPr="00B23FC5" w:rsidRDefault="00907586" w:rsidP="00907586">
                      <w:pPr>
                        <w:rPr>
                          <w:rFonts w:ascii="Dreaming Outloud Pro" w:hAnsi="Dreaming Outloud Pro" w:cs="Dreaming Outloud Pro"/>
                          <w:sz w:val="28"/>
                          <w:szCs w:val="28"/>
                        </w:rPr>
                      </w:pPr>
                      <w:r w:rsidRPr="00B23FC5">
                        <w:rPr>
                          <w:rFonts w:ascii="Dreaming Outloud Pro" w:hAnsi="Dreaming Outloud Pro" w:cs="Dreaming Outloud Pro"/>
                          <w:sz w:val="28"/>
                          <w:szCs w:val="28"/>
                        </w:rPr>
                        <w:t>What is important to me:</w:t>
                      </w:r>
                    </w:p>
                    <w:p w14:paraId="218EE9C9" w14:textId="77777777" w:rsidR="00907586" w:rsidRPr="00B23FC5" w:rsidRDefault="00907586" w:rsidP="00907586">
                      <w:pPr>
                        <w:rPr>
                          <w:color w:val="FFC000"/>
                          <w:sz w:val="28"/>
                          <w:szCs w:val="28"/>
                        </w:rPr>
                      </w:pPr>
                      <w:proofErr w:type="spellStart"/>
                      <w:r w:rsidRPr="00B23FC5">
                        <w:rPr>
                          <w:color w:val="FFC000"/>
                          <w:sz w:val="28"/>
                          <w:szCs w:val="28"/>
                        </w:rPr>
                        <w:t>що</w:t>
                      </w:r>
                      <w:proofErr w:type="spellEnd"/>
                      <w:r w:rsidRPr="00B23FC5">
                        <w:rPr>
                          <w:color w:val="FFC000"/>
                          <w:sz w:val="28"/>
                          <w:szCs w:val="28"/>
                        </w:rPr>
                        <w:t xml:space="preserve"> </w:t>
                      </w:r>
                      <w:proofErr w:type="spellStart"/>
                      <w:r w:rsidRPr="00B23FC5">
                        <w:rPr>
                          <w:color w:val="FFC000"/>
                          <w:sz w:val="28"/>
                          <w:szCs w:val="28"/>
                        </w:rPr>
                        <w:t>для</w:t>
                      </w:r>
                      <w:proofErr w:type="spellEnd"/>
                      <w:r w:rsidRPr="00B23FC5">
                        <w:rPr>
                          <w:color w:val="FFC000"/>
                          <w:sz w:val="28"/>
                          <w:szCs w:val="28"/>
                        </w:rPr>
                        <w:t xml:space="preserve"> </w:t>
                      </w:r>
                      <w:proofErr w:type="spellStart"/>
                      <w:r w:rsidRPr="00B23FC5">
                        <w:rPr>
                          <w:color w:val="FFC000"/>
                          <w:sz w:val="28"/>
                          <w:szCs w:val="28"/>
                        </w:rPr>
                        <w:t>мене</w:t>
                      </w:r>
                      <w:proofErr w:type="spellEnd"/>
                      <w:r w:rsidRPr="00B23FC5">
                        <w:rPr>
                          <w:color w:val="FFC000"/>
                          <w:sz w:val="28"/>
                          <w:szCs w:val="28"/>
                        </w:rPr>
                        <w:t xml:space="preserve"> </w:t>
                      </w:r>
                      <w:proofErr w:type="spellStart"/>
                      <w:proofErr w:type="gramStart"/>
                      <w:r w:rsidRPr="00B23FC5">
                        <w:rPr>
                          <w:color w:val="FFC000"/>
                          <w:sz w:val="28"/>
                          <w:szCs w:val="28"/>
                        </w:rPr>
                        <w:t>важливо</w:t>
                      </w:r>
                      <w:proofErr w:type="spellEnd"/>
                      <w:r w:rsidRPr="00B23FC5">
                        <w:rPr>
                          <w:color w:val="FFC000"/>
                          <w:sz w:val="28"/>
                          <w:szCs w:val="28"/>
                        </w:rPr>
                        <w:t xml:space="preserve"> :</w:t>
                      </w:r>
                      <w:proofErr w:type="gramEnd"/>
                    </w:p>
                    <w:p w14:paraId="02AB9758" w14:textId="77777777" w:rsidR="00907586" w:rsidRPr="00B23FC5" w:rsidRDefault="00907586" w:rsidP="00907586">
                      <w:pPr>
                        <w:pStyle w:val="ListParagraph"/>
                        <w:numPr>
                          <w:ilvl w:val="0"/>
                          <w:numId w:val="4"/>
                        </w:numPr>
                        <w:spacing w:after="160" w:line="259" w:lineRule="auto"/>
                        <w:rPr>
                          <w:sz w:val="28"/>
                          <w:szCs w:val="28"/>
                        </w:rPr>
                      </w:pPr>
                      <w:r w:rsidRPr="00B23FC5">
                        <w:rPr>
                          <w:rFonts w:ascii="Dreaming Outloud Pro" w:hAnsi="Dreaming Outloud Pro" w:cs="Dreaming Outloud Pro"/>
                          <w:sz w:val="28"/>
                          <w:szCs w:val="28"/>
                        </w:rPr>
                        <w:t xml:space="preserve"> My family</w:t>
                      </w:r>
                      <w:r w:rsidRPr="00B23FC5">
                        <w:rPr>
                          <w:sz w:val="28"/>
                          <w:szCs w:val="28"/>
                        </w:rPr>
                        <w:t xml:space="preserve"> </w:t>
                      </w:r>
                      <w:proofErr w:type="gramStart"/>
                      <w:r w:rsidRPr="00B23FC5">
                        <w:rPr>
                          <w:sz w:val="28"/>
                          <w:szCs w:val="28"/>
                        </w:rPr>
                        <w:t xml:space="preserve">/  </w:t>
                      </w:r>
                      <w:proofErr w:type="spellStart"/>
                      <w:r w:rsidRPr="00B23FC5">
                        <w:rPr>
                          <w:color w:val="FFC000"/>
                          <w:sz w:val="28"/>
                          <w:szCs w:val="28"/>
                        </w:rPr>
                        <w:t>родина</w:t>
                      </w:r>
                      <w:proofErr w:type="spellEnd"/>
                      <w:proofErr w:type="gramEnd"/>
                    </w:p>
                    <w:p w14:paraId="0BD9C95A" w14:textId="77777777" w:rsidR="00907586" w:rsidRPr="00B23FC5" w:rsidRDefault="00907586" w:rsidP="00907586">
                      <w:pPr>
                        <w:pStyle w:val="ListParagraph"/>
                        <w:numPr>
                          <w:ilvl w:val="0"/>
                          <w:numId w:val="4"/>
                        </w:numPr>
                        <w:spacing w:after="160" w:line="259" w:lineRule="auto"/>
                        <w:rPr>
                          <w:sz w:val="28"/>
                          <w:szCs w:val="28"/>
                        </w:rPr>
                      </w:pPr>
                      <w:r w:rsidRPr="00B23FC5">
                        <w:rPr>
                          <w:rFonts w:ascii="Dreaming Outloud Pro" w:hAnsi="Dreaming Outloud Pro" w:cs="Dreaming Outloud Pro"/>
                          <w:sz w:val="28"/>
                          <w:szCs w:val="28"/>
                        </w:rPr>
                        <w:t xml:space="preserve">My teddy / </w:t>
                      </w:r>
                      <w:proofErr w:type="spellStart"/>
                      <w:r w:rsidRPr="00B23FC5">
                        <w:rPr>
                          <w:color w:val="FFC000"/>
                          <w:sz w:val="28"/>
                          <w:szCs w:val="28"/>
                        </w:rPr>
                        <w:t>Мій</w:t>
                      </w:r>
                      <w:proofErr w:type="spellEnd"/>
                      <w:r w:rsidRPr="00B23FC5">
                        <w:rPr>
                          <w:color w:val="FFC000"/>
                          <w:sz w:val="28"/>
                          <w:szCs w:val="28"/>
                        </w:rPr>
                        <w:t xml:space="preserve"> </w:t>
                      </w:r>
                      <w:proofErr w:type="spellStart"/>
                      <w:r w:rsidRPr="00B23FC5">
                        <w:rPr>
                          <w:color w:val="FFC000"/>
                          <w:sz w:val="28"/>
                          <w:szCs w:val="28"/>
                        </w:rPr>
                        <w:t>плюшевий</w:t>
                      </w:r>
                      <w:proofErr w:type="spellEnd"/>
                      <w:r w:rsidRPr="00B23FC5">
                        <w:rPr>
                          <w:color w:val="FFC000"/>
                          <w:sz w:val="28"/>
                          <w:szCs w:val="28"/>
                        </w:rPr>
                        <w:t xml:space="preserve"> </w:t>
                      </w:r>
                    </w:p>
                    <w:p w14:paraId="3D0E2A46" w14:textId="77777777" w:rsidR="00907586" w:rsidRPr="00B23FC5" w:rsidRDefault="00907586" w:rsidP="00907586">
                      <w:pPr>
                        <w:pStyle w:val="ListParagraph"/>
                        <w:numPr>
                          <w:ilvl w:val="0"/>
                          <w:numId w:val="4"/>
                        </w:numPr>
                        <w:spacing w:after="160" w:line="259" w:lineRule="auto"/>
                        <w:rPr>
                          <w:sz w:val="28"/>
                          <w:szCs w:val="28"/>
                        </w:rPr>
                      </w:pPr>
                      <w:r w:rsidRPr="00B23FC5">
                        <w:rPr>
                          <w:sz w:val="28"/>
                          <w:szCs w:val="28"/>
                        </w:rPr>
                        <w:t xml:space="preserve"> </w:t>
                      </w:r>
                      <w:r w:rsidRPr="00B23FC5">
                        <w:rPr>
                          <w:rFonts w:ascii="Dreaming Outloud Pro" w:hAnsi="Dreaming Outloud Pro" w:cs="Dreaming Outloud Pro"/>
                          <w:sz w:val="28"/>
                          <w:szCs w:val="28"/>
                        </w:rPr>
                        <w:t>To be happy</w:t>
                      </w:r>
                      <w:r w:rsidRPr="00B23FC5">
                        <w:rPr>
                          <w:sz w:val="28"/>
                          <w:szCs w:val="28"/>
                        </w:rPr>
                        <w:t xml:space="preserve"> / </w:t>
                      </w:r>
                      <w:proofErr w:type="spellStart"/>
                      <w:r w:rsidRPr="00B23FC5">
                        <w:rPr>
                          <w:color w:val="FFC000"/>
                          <w:sz w:val="28"/>
                          <w:szCs w:val="28"/>
                        </w:rPr>
                        <w:t>Бути</w:t>
                      </w:r>
                      <w:proofErr w:type="spellEnd"/>
                      <w:r w:rsidRPr="00B23FC5">
                        <w:rPr>
                          <w:color w:val="FFC000"/>
                          <w:sz w:val="28"/>
                          <w:szCs w:val="28"/>
                        </w:rPr>
                        <w:t xml:space="preserve"> </w:t>
                      </w:r>
                      <w:proofErr w:type="spellStart"/>
                      <w:r w:rsidRPr="00B23FC5">
                        <w:rPr>
                          <w:color w:val="FFC000"/>
                          <w:sz w:val="28"/>
                          <w:szCs w:val="28"/>
                        </w:rPr>
                        <w:t>щасливим</w:t>
                      </w:r>
                      <w:proofErr w:type="spellEnd"/>
                    </w:p>
                    <w:p w14:paraId="63788477" w14:textId="77777777" w:rsidR="00907586" w:rsidRPr="0034064D" w:rsidRDefault="00907586" w:rsidP="00907586"/>
                  </w:txbxContent>
                </v:textbox>
              </v:shape>
            </w:pict>
          </mc:Fallback>
        </mc:AlternateContent>
      </w:r>
      <w:r w:rsidR="00342CEB">
        <w:rPr>
          <w:noProof/>
        </w:rPr>
        <w:drawing>
          <wp:anchor distT="0" distB="0" distL="114300" distR="114300" simplePos="0" relativeHeight="251672576" behindDoc="0" locked="0" layoutInCell="1" allowOverlap="1" wp14:anchorId="76D399D4" wp14:editId="24440EE7">
            <wp:simplePos x="0" y="0"/>
            <wp:positionH relativeFrom="margin">
              <wp:posOffset>-583324</wp:posOffset>
            </wp:positionH>
            <wp:positionV relativeFrom="paragraph">
              <wp:posOffset>820923</wp:posOffset>
            </wp:positionV>
            <wp:extent cx="2228850" cy="2646680"/>
            <wp:effectExtent l="0" t="0" r="0" b="1270"/>
            <wp:wrapSquare wrapText="bothSides"/>
            <wp:docPr id="12" name="Picture 12"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imeline&#10;&#10;Description automatically generated"/>
                    <pic:cNvPicPr>
                      <a:picLocks noChangeAspect="1" noChangeArrowheads="1"/>
                    </pic:cNvPicPr>
                  </pic:nvPicPr>
                  <pic:blipFill rotWithShape="1">
                    <a:blip r:embed="rId9">
                      <a:extLst>
                        <a:ext uri="{28A0092B-C50C-407E-A947-70E740481C1C}">
                          <a14:useLocalDpi xmlns:a14="http://schemas.microsoft.com/office/drawing/2010/main" val="0"/>
                        </a:ext>
                      </a:extLst>
                    </a:blip>
                    <a:srcRect l="55443" t="25906" r="19890" b="50830"/>
                    <a:stretch/>
                  </pic:blipFill>
                  <pic:spPr bwMode="auto">
                    <a:xfrm>
                      <a:off x="0" y="0"/>
                      <a:ext cx="2228850" cy="26466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D6B63">
        <w:rPr>
          <w:noProof/>
        </w:rPr>
        <mc:AlternateContent>
          <mc:Choice Requires="wps">
            <w:drawing>
              <wp:anchor distT="0" distB="0" distL="114300" distR="114300" simplePos="0" relativeHeight="251670528" behindDoc="0" locked="0" layoutInCell="1" allowOverlap="1" wp14:anchorId="15974683" wp14:editId="513663F7">
                <wp:simplePos x="0" y="0"/>
                <wp:positionH relativeFrom="column">
                  <wp:posOffset>-677918</wp:posOffset>
                </wp:positionH>
                <wp:positionV relativeFrom="paragraph">
                  <wp:posOffset>791012</wp:posOffset>
                </wp:positionV>
                <wp:extent cx="2390140" cy="2778125"/>
                <wp:effectExtent l="19050" t="19050" r="29210" b="41275"/>
                <wp:wrapSquare wrapText="bothSides"/>
                <wp:docPr id="11" name="Text Box 11"/>
                <wp:cNvGraphicFramePr/>
                <a:graphic xmlns:a="http://schemas.openxmlformats.org/drawingml/2006/main">
                  <a:graphicData uri="http://schemas.microsoft.com/office/word/2010/wordprocessingShape">
                    <wps:wsp>
                      <wps:cNvSpPr txBox="1"/>
                      <wps:spPr>
                        <a:xfrm>
                          <a:off x="0" y="0"/>
                          <a:ext cx="2390140" cy="2778125"/>
                        </a:xfrm>
                        <a:prstGeom prst="rect">
                          <a:avLst/>
                        </a:prstGeom>
                        <a:solidFill>
                          <a:schemeClr val="lt1"/>
                        </a:solidFill>
                        <a:ln w="57150">
                          <a:solidFill>
                            <a:srgbClr val="FFFF00"/>
                          </a:solidFill>
                        </a:ln>
                      </wps:spPr>
                      <wps:txbx>
                        <w:txbxContent>
                          <w:p w14:paraId="20A807AD" w14:textId="77777777" w:rsidR="006D6B63" w:rsidRDefault="006D6B63" w:rsidP="006D6B6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974683" id="Text Box 11" o:spid="_x0000_s1029" type="#_x0000_t202" style="position:absolute;margin-left:-53.4pt;margin-top:62.3pt;width:188.2pt;height:218.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" fillcolor="white [3201]" strokecolor="yellow" strokeweight="4.5pt">
                <v:textbox>
                  <w:txbxContent>
                    <w:p w14:paraId="20A807AD" w14:textId="77777777" w:rsidR="006D6B63" w:rsidRDefault="006D6B63" w:rsidP="006D6B63"/>
                  </w:txbxContent>
                </v:textbox>
                <w10:wrap type="square"/>
              </v:shape>
            </w:pict>
          </mc:Fallback>
        </mc:AlternateContent>
      </w:r>
      <w:r w:rsidR="002561BD">
        <w:rPr>
          <w:noProof/>
        </w:rPr>
        <mc:AlternateContent>
          <mc:Choice Requires="wps">
            <w:drawing>
              <wp:anchor distT="45720" distB="45720" distL="114300" distR="114300" simplePos="0" relativeHeight="251668480" behindDoc="0" locked="0" layoutInCell="1" allowOverlap="1" wp14:anchorId="5D652265" wp14:editId="3AE6DBE4">
                <wp:simplePos x="0" y="0"/>
                <wp:positionH relativeFrom="page">
                  <wp:posOffset>2850362</wp:posOffset>
                </wp:positionH>
                <wp:positionV relativeFrom="paragraph">
                  <wp:posOffset>736205</wp:posOffset>
                </wp:positionV>
                <wp:extent cx="4441825" cy="2533015"/>
                <wp:effectExtent l="19050" t="19050" r="15875" b="1968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1825" cy="2533015"/>
                        </a:xfrm>
                        <a:prstGeom prst="rect">
                          <a:avLst/>
                        </a:prstGeom>
                        <a:ln w="38100">
                          <a:solidFill>
                            <a:srgbClr val="FFC000"/>
                          </a:solidFill>
                          <a:headEnd/>
                          <a:tailEnd/>
                        </a:ln>
                      </wps:spPr>
                      <wps:style>
                        <a:lnRef idx="2">
                          <a:schemeClr val="accent2"/>
                        </a:lnRef>
                        <a:fillRef idx="1">
                          <a:schemeClr val="lt1"/>
                        </a:fillRef>
                        <a:effectRef idx="0">
                          <a:schemeClr val="accent2"/>
                        </a:effectRef>
                        <a:fontRef idx="minor">
                          <a:schemeClr val="dk1"/>
                        </a:fontRef>
                      </wps:style>
                      <wps:txbx>
                        <w:txbxContent>
                          <w:p w14:paraId="2DD1ED8D" w14:textId="77777777" w:rsidR="002561BD" w:rsidRPr="00B23FC5" w:rsidRDefault="002561BD" w:rsidP="002561BD">
                            <w:pPr>
                              <w:rPr>
                                <w:rFonts w:ascii="Dreaming Outloud Pro" w:hAnsi="Dreaming Outloud Pro" w:cs="Dreaming Outloud Pro"/>
                                <w:sz w:val="28"/>
                                <w:szCs w:val="28"/>
                              </w:rPr>
                            </w:pPr>
                            <w:r w:rsidRPr="00B23FC5">
                              <w:rPr>
                                <w:rFonts w:ascii="Dreaming Outloud Pro" w:hAnsi="Dreaming Outloud Pro" w:cs="Dreaming Outloud Pro"/>
                                <w:sz w:val="28"/>
                                <w:szCs w:val="28"/>
                              </w:rPr>
                              <w:t xml:space="preserve">What people like about me: </w:t>
                            </w:r>
                          </w:p>
                          <w:p w14:paraId="5AD1DDF6" w14:textId="0682E684" w:rsidR="002561BD" w:rsidRPr="00ED6254" w:rsidRDefault="00F54B8C" w:rsidP="00F54B8C">
                            <w:pPr>
                              <w:pStyle w:val="ListParagraph"/>
                              <w:numPr>
                                <w:ilvl w:val="0"/>
                                <w:numId w:val="10"/>
                              </w:numPr>
                              <w:spacing w:after="160" w:line="259" w:lineRule="auto"/>
                              <w:rPr>
                                <w:rFonts w:ascii="Dreaming Outloud Pro" w:hAnsi="Dreaming Outloud Pro" w:cs="Dreaming Outloud Pro"/>
                                <w:b/>
                                <w:bCs/>
                                <w:color w:val="000000" w:themeColor="text1"/>
                                <w:sz w:val="28"/>
                                <w:szCs w:val="28"/>
                              </w:rPr>
                            </w:pPr>
                            <w:r w:rsidRPr="00ED6254">
                              <w:rPr>
                                <w:rFonts w:ascii="Dreaming Outloud Pro" w:hAnsi="Dreaming Outloud Pro" w:cs="Dreaming Outloud Pro"/>
                                <w:b/>
                                <w:bCs/>
                                <w:color w:val="000000" w:themeColor="text1"/>
                                <w:sz w:val="28"/>
                                <w:szCs w:val="28"/>
                              </w:rPr>
                              <w:t xml:space="preserve">I </w:t>
                            </w:r>
                            <w:r w:rsidR="00ED6254" w:rsidRPr="00ED6254">
                              <w:rPr>
                                <w:rFonts w:ascii="Dreaming Outloud Pro" w:hAnsi="Dreaming Outloud Pro" w:cs="Dreaming Outloud Pro"/>
                                <w:b/>
                                <w:bCs/>
                                <w:color w:val="000000" w:themeColor="text1"/>
                                <w:sz w:val="28"/>
                                <w:szCs w:val="28"/>
                              </w:rPr>
                              <w:t xml:space="preserve">am </w:t>
                            </w:r>
                            <w:r w:rsidR="00BF6B31" w:rsidRPr="00ED6254">
                              <w:rPr>
                                <w:rFonts w:ascii="Dreaming Outloud Pro" w:hAnsi="Dreaming Outloud Pro" w:cs="Dreaming Outloud Pro"/>
                                <w:b/>
                                <w:bCs/>
                                <w:color w:val="000000" w:themeColor="text1"/>
                                <w:sz w:val="28"/>
                                <w:szCs w:val="28"/>
                              </w:rPr>
                              <w:t xml:space="preserve">kind </w:t>
                            </w:r>
                            <w:r w:rsidR="00BF6B31">
                              <w:rPr>
                                <w:rFonts w:ascii="Dreaming Outloud Pro" w:hAnsi="Dreaming Outloud Pro" w:cs="Dreaming Outloud Pro"/>
                                <w:b/>
                                <w:bCs/>
                                <w:color w:val="000000" w:themeColor="text1"/>
                                <w:sz w:val="28"/>
                                <w:szCs w:val="28"/>
                              </w:rPr>
                              <w:t>/</w:t>
                            </w:r>
                            <w:r w:rsidR="0097165B">
                              <w:rPr>
                                <w:rFonts w:ascii="Dreaming Outloud Pro" w:hAnsi="Dreaming Outloud Pro" w:cs="Dreaming Outloud Pro"/>
                                <w:b/>
                                <w:bCs/>
                                <w:color w:val="000000" w:themeColor="text1"/>
                                <w:sz w:val="28"/>
                                <w:szCs w:val="28"/>
                              </w:rPr>
                              <w:t xml:space="preserve"> </w:t>
                            </w:r>
                            <w:r w:rsidR="0097165B" w:rsidRPr="00BF6B31">
                              <w:rPr>
                                <w:rFonts w:ascii="Cambria" w:hAnsi="Cambria" w:cs="Cambria"/>
                                <w:b/>
                                <w:bCs/>
                                <w:color w:val="FFC000"/>
                                <w:sz w:val="28"/>
                                <w:szCs w:val="28"/>
                              </w:rPr>
                              <w:t>Я</w:t>
                            </w:r>
                            <w:r w:rsidR="0097165B" w:rsidRPr="00BF6B31">
                              <w:rPr>
                                <w:rFonts w:ascii="Dreaming Outloud Pro" w:hAnsi="Dreaming Outloud Pro" w:cs="Dreaming Outloud Pro"/>
                                <w:b/>
                                <w:bCs/>
                                <w:color w:val="FFC000"/>
                                <w:sz w:val="28"/>
                                <w:szCs w:val="28"/>
                              </w:rPr>
                              <w:t xml:space="preserve"> </w:t>
                            </w:r>
                            <w:proofErr w:type="spellStart"/>
                            <w:r w:rsidR="0097165B" w:rsidRPr="00BF6B31">
                              <w:rPr>
                                <w:rFonts w:ascii="Cambria" w:hAnsi="Cambria" w:cs="Cambria"/>
                                <w:b/>
                                <w:bCs/>
                                <w:color w:val="FFC000"/>
                                <w:sz w:val="28"/>
                                <w:szCs w:val="28"/>
                              </w:rPr>
                              <w:t>добрий</w:t>
                            </w:r>
                            <w:proofErr w:type="spellEnd"/>
                          </w:p>
                          <w:p w14:paraId="71980886" w14:textId="154B607D" w:rsidR="00ED6254" w:rsidRPr="00BF6B31" w:rsidRDefault="00ED6254" w:rsidP="00F54B8C">
                            <w:pPr>
                              <w:pStyle w:val="ListParagraph"/>
                              <w:numPr>
                                <w:ilvl w:val="0"/>
                                <w:numId w:val="10"/>
                              </w:numPr>
                              <w:spacing w:after="160" w:line="259" w:lineRule="auto"/>
                              <w:rPr>
                                <w:rFonts w:ascii="Dreaming Outloud Pro" w:hAnsi="Dreaming Outloud Pro" w:cs="Dreaming Outloud Pro"/>
                                <w:b/>
                                <w:bCs/>
                                <w:color w:val="FFC000"/>
                                <w:sz w:val="28"/>
                                <w:szCs w:val="28"/>
                              </w:rPr>
                            </w:pPr>
                            <w:r w:rsidRPr="00ED6254">
                              <w:rPr>
                                <w:rFonts w:ascii="Dreaming Outloud Pro" w:hAnsi="Dreaming Outloud Pro" w:cs="Dreaming Outloud Pro"/>
                                <w:b/>
                                <w:bCs/>
                                <w:color w:val="000000" w:themeColor="text1"/>
                                <w:sz w:val="28"/>
                                <w:szCs w:val="28"/>
                              </w:rPr>
                              <w:t xml:space="preserve">I have a nice smile </w:t>
                            </w:r>
                            <w:r w:rsidR="0097165B">
                              <w:rPr>
                                <w:rFonts w:ascii="Dreaming Outloud Pro" w:hAnsi="Dreaming Outloud Pro" w:cs="Dreaming Outloud Pro"/>
                                <w:b/>
                                <w:bCs/>
                                <w:color w:val="000000" w:themeColor="text1"/>
                                <w:sz w:val="28"/>
                                <w:szCs w:val="28"/>
                              </w:rPr>
                              <w:t xml:space="preserve">/ </w:t>
                            </w:r>
                            <w:r w:rsidR="00BF6B31" w:rsidRPr="00BF6B31">
                              <w:rPr>
                                <w:rFonts w:ascii="Cambria" w:hAnsi="Cambria" w:cs="Cambria"/>
                                <w:b/>
                                <w:bCs/>
                                <w:color w:val="FFC000"/>
                                <w:sz w:val="28"/>
                                <w:szCs w:val="28"/>
                              </w:rPr>
                              <w:t>У</w:t>
                            </w:r>
                            <w:r w:rsidR="00BF6B31" w:rsidRPr="00BF6B31">
                              <w:rPr>
                                <w:rFonts w:ascii="Dreaming Outloud Pro" w:hAnsi="Dreaming Outloud Pro" w:cs="Dreaming Outloud Pro"/>
                                <w:b/>
                                <w:bCs/>
                                <w:color w:val="FFC000"/>
                                <w:sz w:val="28"/>
                                <w:szCs w:val="28"/>
                              </w:rPr>
                              <w:t xml:space="preserve"> </w:t>
                            </w:r>
                            <w:proofErr w:type="spellStart"/>
                            <w:r w:rsidR="00BF6B31" w:rsidRPr="00BF6B31">
                              <w:rPr>
                                <w:rFonts w:ascii="Cambria" w:hAnsi="Cambria" w:cs="Cambria"/>
                                <w:b/>
                                <w:bCs/>
                                <w:color w:val="FFC000"/>
                                <w:sz w:val="28"/>
                                <w:szCs w:val="28"/>
                              </w:rPr>
                              <w:t>мене</w:t>
                            </w:r>
                            <w:proofErr w:type="spellEnd"/>
                            <w:r w:rsidR="00BF6B31" w:rsidRPr="00BF6B31">
                              <w:rPr>
                                <w:rFonts w:ascii="Dreaming Outloud Pro" w:hAnsi="Dreaming Outloud Pro" w:cs="Dreaming Outloud Pro"/>
                                <w:b/>
                                <w:bCs/>
                                <w:color w:val="FFC000"/>
                                <w:sz w:val="28"/>
                                <w:szCs w:val="28"/>
                              </w:rPr>
                              <w:t xml:space="preserve"> </w:t>
                            </w:r>
                            <w:proofErr w:type="spellStart"/>
                            <w:r w:rsidR="00BF6B31" w:rsidRPr="00BF6B31">
                              <w:rPr>
                                <w:rFonts w:ascii="Cambria" w:hAnsi="Cambria" w:cs="Cambria"/>
                                <w:b/>
                                <w:bCs/>
                                <w:color w:val="FFC000"/>
                                <w:sz w:val="28"/>
                                <w:szCs w:val="28"/>
                              </w:rPr>
                              <w:t>приємна</w:t>
                            </w:r>
                            <w:proofErr w:type="spellEnd"/>
                            <w:r w:rsidR="00BF6B31" w:rsidRPr="00BF6B31">
                              <w:rPr>
                                <w:rFonts w:ascii="Dreaming Outloud Pro" w:hAnsi="Dreaming Outloud Pro" w:cs="Dreaming Outloud Pro"/>
                                <w:b/>
                                <w:bCs/>
                                <w:color w:val="FFC000"/>
                                <w:sz w:val="28"/>
                                <w:szCs w:val="28"/>
                              </w:rPr>
                              <w:t xml:space="preserve"> </w:t>
                            </w:r>
                            <w:proofErr w:type="spellStart"/>
                            <w:r w:rsidR="00BF6B31" w:rsidRPr="00BF6B31">
                              <w:rPr>
                                <w:rFonts w:ascii="Cambria" w:hAnsi="Cambria" w:cs="Cambria"/>
                                <w:b/>
                                <w:bCs/>
                                <w:color w:val="FFC000"/>
                                <w:sz w:val="28"/>
                                <w:szCs w:val="28"/>
                              </w:rPr>
                              <w:t>посмішка</w:t>
                            </w:r>
                            <w:proofErr w:type="spellEnd"/>
                          </w:p>
                          <w:p w14:paraId="168F4990" w14:textId="74C3E4A7" w:rsidR="00ED6254" w:rsidRPr="00ED6254" w:rsidRDefault="00ED6254" w:rsidP="00F54B8C">
                            <w:pPr>
                              <w:pStyle w:val="ListParagraph"/>
                              <w:numPr>
                                <w:ilvl w:val="0"/>
                                <w:numId w:val="10"/>
                              </w:numPr>
                              <w:spacing w:after="160" w:line="259" w:lineRule="auto"/>
                              <w:rPr>
                                <w:rFonts w:ascii="Dreaming Outloud Pro" w:hAnsi="Dreaming Outloud Pro" w:cs="Dreaming Outloud Pro"/>
                                <w:b/>
                                <w:bCs/>
                                <w:color w:val="000000" w:themeColor="text1"/>
                                <w:sz w:val="28"/>
                                <w:szCs w:val="28"/>
                              </w:rPr>
                            </w:pPr>
                            <w:r w:rsidRPr="00ED6254">
                              <w:rPr>
                                <w:rFonts w:ascii="Dreaming Outloud Pro" w:hAnsi="Dreaming Outloud Pro" w:cs="Dreaming Outloud Pro"/>
                                <w:b/>
                                <w:bCs/>
                                <w:color w:val="000000" w:themeColor="text1"/>
                                <w:sz w:val="28"/>
                                <w:szCs w:val="28"/>
                              </w:rPr>
                              <w:t>I am curious</w:t>
                            </w:r>
                            <w:r w:rsidR="00BF6B31">
                              <w:rPr>
                                <w:rFonts w:ascii="Dreaming Outloud Pro" w:hAnsi="Dreaming Outloud Pro" w:cs="Dreaming Outloud Pro"/>
                                <w:b/>
                                <w:bCs/>
                                <w:color w:val="000000" w:themeColor="text1"/>
                                <w:sz w:val="28"/>
                                <w:szCs w:val="28"/>
                              </w:rPr>
                              <w:t xml:space="preserve"> / </w:t>
                            </w:r>
                            <w:proofErr w:type="spellStart"/>
                            <w:r w:rsidR="00BF6B31" w:rsidRPr="00BF6B31">
                              <w:rPr>
                                <w:rFonts w:ascii="Cambria" w:hAnsi="Cambria" w:cs="Cambria"/>
                                <w:b/>
                                <w:bCs/>
                                <w:color w:val="FFC000"/>
                                <w:sz w:val="28"/>
                                <w:szCs w:val="28"/>
                              </w:rPr>
                              <w:t>Мені</w:t>
                            </w:r>
                            <w:proofErr w:type="spellEnd"/>
                            <w:r w:rsidR="00BF6B31" w:rsidRPr="00BF6B31">
                              <w:rPr>
                                <w:rFonts w:ascii="Dreaming Outloud Pro" w:hAnsi="Dreaming Outloud Pro" w:cs="Dreaming Outloud Pro"/>
                                <w:b/>
                                <w:bCs/>
                                <w:color w:val="FFC000"/>
                                <w:sz w:val="28"/>
                                <w:szCs w:val="28"/>
                              </w:rPr>
                              <w:t xml:space="preserve"> </w:t>
                            </w:r>
                            <w:proofErr w:type="spellStart"/>
                            <w:r w:rsidR="00BF6B31" w:rsidRPr="00BF6B31">
                              <w:rPr>
                                <w:rFonts w:ascii="Cambria" w:hAnsi="Cambria" w:cs="Cambria"/>
                                <w:b/>
                                <w:bCs/>
                                <w:color w:val="FFC000"/>
                                <w:sz w:val="28"/>
                                <w:szCs w:val="28"/>
                              </w:rPr>
                              <w:t>цікаво</w:t>
                            </w:r>
                            <w:proofErr w:type="spellEnd"/>
                          </w:p>
                          <w:p w14:paraId="7E52DF96" w14:textId="2EF9D670" w:rsidR="00ED6254" w:rsidRPr="00B23FC5" w:rsidRDefault="00ED6254" w:rsidP="00ED6254">
                            <w:pPr>
                              <w:pStyle w:val="ListParagraph"/>
                              <w:spacing w:after="160" w:line="259" w:lineRule="auto"/>
                              <w:ind w:left="1440"/>
                              <w:rPr>
                                <w:rFonts w:ascii="Dreaming Outloud Pro" w:hAnsi="Dreaming Outloud Pro" w:cs="Dreaming Outloud Pro"/>
                                <w:b/>
                                <w:bCs/>
                                <w:color w:val="FF0000"/>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652265" id="Text Box 2" o:spid="_x0000_s1030" type="#_x0000_t202" style="position:absolute;margin-left:224.45pt;margin-top:57.95pt;width:349.75pt;height:199.45pt;z-index:25166848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" fillcolor="white [3201]" strokecolor="#ffc000" strokeweight="3pt">
                <v:textbox>
                  <w:txbxContent>
                    <w:p w14:paraId="2DD1ED8D" w14:textId="77777777" w:rsidR="002561BD" w:rsidRPr="00B23FC5" w:rsidRDefault="002561BD" w:rsidP="002561BD">
                      <w:pPr>
                        <w:rPr>
                          <w:rFonts w:ascii="Dreaming Outloud Pro" w:hAnsi="Dreaming Outloud Pro" w:cs="Dreaming Outloud Pro"/>
                          <w:sz w:val="28"/>
                          <w:szCs w:val="28"/>
                        </w:rPr>
                      </w:pPr>
                      <w:r w:rsidRPr="00B23FC5">
                        <w:rPr>
                          <w:rFonts w:ascii="Dreaming Outloud Pro" w:hAnsi="Dreaming Outloud Pro" w:cs="Dreaming Outloud Pro"/>
                          <w:sz w:val="28"/>
                          <w:szCs w:val="28"/>
                        </w:rPr>
                        <w:t xml:space="preserve">What people like about me: </w:t>
                      </w:r>
                    </w:p>
                    <w:p w14:paraId="5AD1DDF6" w14:textId="0682E684" w:rsidR="002561BD" w:rsidRPr="00ED6254" w:rsidRDefault="00F54B8C" w:rsidP="00F54B8C">
                      <w:pPr>
                        <w:pStyle w:val="ListParagraph"/>
                        <w:numPr>
                          <w:ilvl w:val="0"/>
                          <w:numId w:val="10"/>
                        </w:numPr>
                        <w:spacing w:after="160" w:line="259" w:lineRule="auto"/>
                        <w:rPr>
                          <w:rFonts w:ascii="Dreaming Outloud Pro" w:hAnsi="Dreaming Outloud Pro" w:cs="Dreaming Outloud Pro"/>
                          <w:b/>
                          <w:bCs/>
                          <w:color w:val="000000" w:themeColor="text1"/>
                          <w:sz w:val="28"/>
                          <w:szCs w:val="28"/>
                        </w:rPr>
                      </w:pPr>
                      <w:r w:rsidRPr="00ED6254">
                        <w:rPr>
                          <w:rFonts w:ascii="Dreaming Outloud Pro" w:hAnsi="Dreaming Outloud Pro" w:cs="Dreaming Outloud Pro"/>
                          <w:b/>
                          <w:bCs/>
                          <w:color w:val="000000" w:themeColor="text1"/>
                          <w:sz w:val="28"/>
                          <w:szCs w:val="28"/>
                        </w:rPr>
                        <w:t xml:space="preserve">I </w:t>
                      </w:r>
                      <w:r w:rsidR="00ED6254" w:rsidRPr="00ED6254">
                        <w:rPr>
                          <w:rFonts w:ascii="Dreaming Outloud Pro" w:hAnsi="Dreaming Outloud Pro" w:cs="Dreaming Outloud Pro"/>
                          <w:b/>
                          <w:bCs/>
                          <w:color w:val="000000" w:themeColor="text1"/>
                          <w:sz w:val="28"/>
                          <w:szCs w:val="28"/>
                        </w:rPr>
                        <w:t xml:space="preserve">am </w:t>
                      </w:r>
                      <w:r w:rsidR="00BF6B31" w:rsidRPr="00ED6254">
                        <w:rPr>
                          <w:rFonts w:ascii="Dreaming Outloud Pro" w:hAnsi="Dreaming Outloud Pro" w:cs="Dreaming Outloud Pro"/>
                          <w:b/>
                          <w:bCs/>
                          <w:color w:val="000000" w:themeColor="text1"/>
                          <w:sz w:val="28"/>
                          <w:szCs w:val="28"/>
                        </w:rPr>
                        <w:t xml:space="preserve">kind </w:t>
                      </w:r>
                      <w:r w:rsidR="00BF6B31">
                        <w:rPr>
                          <w:rFonts w:ascii="Dreaming Outloud Pro" w:hAnsi="Dreaming Outloud Pro" w:cs="Dreaming Outloud Pro"/>
                          <w:b/>
                          <w:bCs/>
                          <w:color w:val="000000" w:themeColor="text1"/>
                          <w:sz w:val="28"/>
                          <w:szCs w:val="28"/>
                        </w:rPr>
                        <w:t>/</w:t>
                      </w:r>
                      <w:r w:rsidR="0097165B">
                        <w:rPr>
                          <w:rFonts w:ascii="Dreaming Outloud Pro" w:hAnsi="Dreaming Outloud Pro" w:cs="Dreaming Outloud Pro"/>
                          <w:b/>
                          <w:bCs/>
                          <w:color w:val="000000" w:themeColor="text1"/>
                          <w:sz w:val="28"/>
                          <w:szCs w:val="28"/>
                        </w:rPr>
                        <w:t xml:space="preserve"> </w:t>
                      </w:r>
                      <w:r w:rsidR="0097165B" w:rsidRPr="00BF6B31">
                        <w:rPr>
                          <w:rFonts w:ascii="Cambria" w:hAnsi="Cambria" w:cs="Cambria"/>
                          <w:b/>
                          <w:bCs/>
                          <w:color w:val="FFC000"/>
                          <w:sz w:val="28"/>
                          <w:szCs w:val="28"/>
                        </w:rPr>
                        <w:t>Я</w:t>
                      </w:r>
                      <w:r w:rsidR="0097165B" w:rsidRPr="00BF6B31">
                        <w:rPr>
                          <w:rFonts w:ascii="Dreaming Outloud Pro" w:hAnsi="Dreaming Outloud Pro" w:cs="Dreaming Outloud Pro"/>
                          <w:b/>
                          <w:bCs/>
                          <w:color w:val="FFC000"/>
                          <w:sz w:val="28"/>
                          <w:szCs w:val="28"/>
                        </w:rPr>
                        <w:t xml:space="preserve"> </w:t>
                      </w:r>
                      <w:proofErr w:type="spellStart"/>
                      <w:r w:rsidR="0097165B" w:rsidRPr="00BF6B31">
                        <w:rPr>
                          <w:rFonts w:ascii="Cambria" w:hAnsi="Cambria" w:cs="Cambria"/>
                          <w:b/>
                          <w:bCs/>
                          <w:color w:val="FFC000"/>
                          <w:sz w:val="28"/>
                          <w:szCs w:val="28"/>
                        </w:rPr>
                        <w:t>добрий</w:t>
                      </w:r>
                      <w:proofErr w:type="spellEnd"/>
                    </w:p>
                    <w:p w14:paraId="71980886" w14:textId="154B607D" w:rsidR="00ED6254" w:rsidRPr="00BF6B31" w:rsidRDefault="00ED6254" w:rsidP="00F54B8C">
                      <w:pPr>
                        <w:pStyle w:val="ListParagraph"/>
                        <w:numPr>
                          <w:ilvl w:val="0"/>
                          <w:numId w:val="10"/>
                        </w:numPr>
                        <w:spacing w:after="160" w:line="259" w:lineRule="auto"/>
                        <w:rPr>
                          <w:rFonts w:ascii="Dreaming Outloud Pro" w:hAnsi="Dreaming Outloud Pro" w:cs="Dreaming Outloud Pro"/>
                          <w:b/>
                          <w:bCs/>
                          <w:color w:val="FFC000"/>
                          <w:sz w:val="28"/>
                          <w:szCs w:val="28"/>
                        </w:rPr>
                      </w:pPr>
                      <w:r w:rsidRPr="00ED6254">
                        <w:rPr>
                          <w:rFonts w:ascii="Dreaming Outloud Pro" w:hAnsi="Dreaming Outloud Pro" w:cs="Dreaming Outloud Pro"/>
                          <w:b/>
                          <w:bCs/>
                          <w:color w:val="000000" w:themeColor="text1"/>
                          <w:sz w:val="28"/>
                          <w:szCs w:val="28"/>
                        </w:rPr>
                        <w:t xml:space="preserve">I have a nice smile </w:t>
                      </w:r>
                      <w:r w:rsidR="0097165B">
                        <w:rPr>
                          <w:rFonts w:ascii="Dreaming Outloud Pro" w:hAnsi="Dreaming Outloud Pro" w:cs="Dreaming Outloud Pro"/>
                          <w:b/>
                          <w:bCs/>
                          <w:color w:val="000000" w:themeColor="text1"/>
                          <w:sz w:val="28"/>
                          <w:szCs w:val="28"/>
                        </w:rPr>
                        <w:t xml:space="preserve">/ </w:t>
                      </w:r>
                      <w:r w:rsidR="00BF6B31" w:rsidRPr="00BF6B31">
                        <w:rPr>
                          <w:rFonts w:ascii="Cambria" w:hAnsi="Cambria" w:cs="Cambria"/>
                          <w:b/>
                          <w:bCs/>
                          <w:color w:val="FFC000"/>
                          <w:sz w:val="28"/>
                          <w:szCs w:val="28"/>
                        </w:rPr>
                        <w:t>У</w:t>
                      </w:r>
                      <w:r w:rsidR="00BF6B31" w:rsidRPr="00BF6B31">
                        <w:rPr>
                          <w:rFonts w:ascii="Dreaming Outloud Pro" w:hAnsi="Dreaming Outloud Pro" w:cs="Dreaming Outloud Pro"/>
                          <w:b/>
                          <w:bCs/>
                          <w:color w:val="FFC000"/>
                          <w:sz w:val="28"/>
                          <w:szCs w:val="28"/>
                        </w:rPr>
                        <w:t xml:space="preserve"> </w:t>
                      </w:r>
                      <w:proofErr w:type="spellStart"/>
                      <w:r w:rsidR="00BF6B31" w:rsidRPr="00BF6B31">
                        <w:rPr>
                          <w:rFonts w:ascii="Cambria" w:hAnsi="Cambria" w:cs="Cambria"/>
                          <w:b/>
                          <w:bCs/>
                          <w:color w:val="FFC000"/>
                          <w:sz w:val="28"/>
                          <w:szCs w:val="28"/>
                        </w:rPr>
                        <w:t>мене</w:t>
                      </w:r>
                      <w:proofErr w:type="spellEnd"/>
                      <w:r w:rsidR="00BF6B31" w:rsidRPr="00BF6B31">
                        <w:rPr>
                          <w:rFonts w:ascii="Dreaming Outloud Pro" w:hAnsi="Dreaming Outloud Pro" w:cs="Dreaming Outloud Pro"/>
                          <w:b/>
                          <w:bCs/>
                          <w:color w:val="FFC000"/>
                          <w:sz w:val="28"/>
                          <w:szCs w:val="28"/>
                        </w:rPr>
                        <w:t xml:space="preserve"> </w:t>
                      </w:r>
                      <w:proofErr w:type="spellStart"/>
                      <w:r w:rsidR="00BF6B31" w:rsidRPr="00BF6B31">
                        <w:rPr>
                          <w:rFonts w:ascii="Cambria" w:hAnsi="Cambria" w:cs="Cambria"/>
                          <w:b/>
                          <w:bCs/>
                          <w:color w:val="FFC000"/>
                          <w:sz w:val="28"/>
                          <w:szCs w:val="28"/>
                        </w:rPr>
                        <w:t>приємна</w:t>
                      </w:r>
                      <w:proofErr w:type="spellEnd"/>
                      <w:r w:rsidR="00BF6B31" w:rsidRPr="00BF6B31">
                        <w:rPr>
                          <w:rFonts w:ascii="Dreaming Outloud Pro" w:hAnsi="Dreaming Outloud Pro" w:cs="Dreaming Outloud Pro"/>
                          <w:b/>
                          <w:bCs/>
                          <w:color w:val="FFC000"/>
                          <w:sz w:val="28"/>
                          <w:szCs w:val="28"/>
                        </w:rPr>
                        <w:t xml:space="preserve"> </w:t>
                      </w:r>
                      <w:proofErr w:type="spellStart"/>
                      <w:r w:rsidR="00BF6B31" w:rsidRPr="00BF6B31">
                        <w:rPr>
                          <w:rFonts w:ascii="Cambria" w:hAnsi="Cambria" w:cs="Cambria"/>
                          <w:b/>
                          <w:bCs/>
                          <w:color w:val="FFC000"/>
                          <w:sz w:val="28"/>
                          <w:szCs w:val="28"/>
                        </w:rPr>
                        <w:t>посмішка</w:t>
                      </w:r>
                      <w:proofErr w:type="spellEnd"/>
                    </w:p>
                    <w:p w14:paraId="168F4990" w14:textId="74C3E4A7" w:rsidR="00ED6254" w:rsidRPr="00ED6254" w:rsidRDefault="00ED6254" w:rsidP="00F54B8C">
                      <w:pPr>
                        <w:pStyle w:val="ListParagraph"/>
                        <w:numPr>
                          <w:ilvl w:val="0"/>
                          <w:numId w:val="10"/>
                        </w:numPr>
                        <w:spacing w:after="160" w:line="259" w:lineRule="auto"/>
                        <w:rPr>
                          <w:rFonts w:ascii="Dreaming Outloud Pro" w:hAnsi="Dreaming Outloud Pro" w:cs="Dreaming Outloud Pro"/>
                          <w:b/>
                          <w:bCs/>
                          <w:color w:val="000000" w:themeColor="text1"/>
                          <w:sz w:val="28"/>
                          <w:szCs w:val="28"/>
                        </w:rPr>
                      </w:pPr>
                      <w:r w:rsidRPr="00ED6254">
                        <w:rPr>
                          <w:rFonts w:ascii="Dreaming Outloud Pro" w:hAnsi="Dreaming Outloud Pro" w:cs="Dreaming Outloud Pro"/>
                          <w:b/>
                          <w:bCs/>
                          <w:color w:val="000000" w:themeColor="text1"/>
                          <w:sz w:val="28"/>
                          <w:szCs w:val="28"/>
                        </w:rPr>
                        <w:t>I am curious</w:t>
                      </w:r>
                      <w:r w:rsidR="00BF6B31">
                        <w:rPr>
                          <w:rFonts w:ascii="Dreaming Outloud Pro" w:hAnsi="Dreaming Outloud Pro" w:cs="Dreaming Outloud Pro"/>
                          <w:b/>
                          <w:bCs/>
                          <w:color w:val="000000" w:themeColor="text1"/>
                          <w:sz w:val="28"/>
                          <w:szCs w:val="28"/>
                        </w:rPr>
                        <w:t xml:space="preserve"> / </w:t>
                      </w:r>
                      <w:proofErr w:type="spellStart"/>
                      <w:r w:rsidR="00BF6B31" w:rsidRPr="00BF6B31">
                        <w:rPr>
                          <w:rFonts w:ascii="Cambria" w:hAnsi="Cambria" w:cs="Cambria"/>
                          <w:b/>
                          <w:bCs/>
                          <w:color w:val="FFC000"/>
                          <w:sz w:val="28"/>
                          <w:szCs w:val="28"/>
                        </w:rPr>
                        <w:t>Мені</w:t>
                      </w:r>
                      <w:proofErr w:type="spellEnd"/>
                      <w:r w:rsidR="00BF6B31" w:rsidRPr="00BF6B31">
                        <w:rPr>
                          <w:rFonts w:ascii="Dreaming Outloud Pro" w:hAnsi="Dreaming Outloud Pro" w:cs="Dreaming Outloud Pro"/>
                          <w:b/>
                          <w:bCs/>
                          <w:color w:val="FFC000"/>
                          <w:sz w:val="28"/>
                          <w:szCs w:val="28"/>
                        </w:rPr>
                        <w:t xml:space="preserve"> </w:t>
                      </w:r>
                      <w:proofErr w:type="spellStart"/>
                      <w:r w:rsidR="00BF6B31" w:rsidRPr="00BF6B31">
                        <w:rPr>
                          <w:rFonts w:ascii="Cambria" w:hAnsi="Cambria" w:cs="Cambria"/>
                          <w:b/>
                          <w:bCs/>
                          <w:color w:val="FFC000"/>
                          <w:sz w:val="28"/>
                          <w:szCs w:val="28"/>
                        </w:rPr>
                        <w:t>цікаво</w:t>
                      </w:r>
                      <w:proofErr w:type="spellEnd"/>
                    </w:p>
                    <w:p w14:paraId="7E52DF96" w14:textId="2EF9D670" w:rsidR="00ED6254" w:rsidRPr="00B23FC5" w:rsidRDefault="00ED6254" w:rsidP="00ED6254">
                      <w:pPr>
                        <w:pStyle w:val="ListParagraph"/>
                        <w:spacing w:after="160" w:line="259" w:lineRule="auto"/>
                        <w:ind w:left="1440"/>
                        <w:rPr>
                          <w:rFonts w:ascii="Dreaming Outloud Pro" w:hAnsi="Dreaming Outloud Pro" w:cs="Dreaming Outloud Pro"/>
                          <w:b/>
                          <w:bCs/>
                          <w:color w:val="FF0000"/>
                          <w:sz w:val="28"/>
                          <w:szCs w:val="28"/>
                        </w:rPr>
                      </w:pPr>
                    </w:p>
                  </w:txbxContent>
                </v:textbox>
                <w10:wrap type="square" anchorx="page"/>
              </v:shape>
            </w:pict>
          </mc:Fallback>
        </mc:AlternateContent>
      </w:r>
      <w:r w:rsidR="008E5D69">
        <w:rPr>
          <w:noProof/>
        </w:rPr>
        <mc:AlternateContent>
          <mc:Choice Requires="wps">
            <w:drawing>
              <wp:anchor distT="0" distB="0" distL="114300" distR="114300" simplePos="0" relativeHeight="251666432" behindDoc="0" locked="0" layoutInCell="1" allowOverlap="1" wp14:anchorId="5E166997" wp14:editId="7306A5C2">
                <wp:simplePos x="0" y="0"/>
                <wp:positionH relativeFrom="margin">
                  <wp:align>left</wp:align>
                </wp:positionH>
                <wp:positionV relativeFrom="paragraph">
                  <wp:posOffset>-563442</wp:posOffset>
                </wp:positionV>
                <wp:extent cx="5374005" cy="1105415"/>
                <wp:effectExtent l="19050" t="19050" r="17145" b="19050"/>
                <wp:wrapNone/>
                <wp:docPr id="10" name="Text Box 10"/>
                <wp:cNvGraphicFramePr/>
                <a:graphic xmlns:a="http://schemas.openxmlformats.org/drawingml/2006/main">
                  <a:graphicData uri="http://schemas.microsoft.com/office/word/2010/wordprocessingShape">
                    <wps:wsp>
                      <wps:cNvSpPr txBox="1"/>
                      <wps:spPr>
                        <a:xfrm>
                          <a:off x="0" y="0"/>
                          <a:ext cx="5374005" cy="1105415"/>
                        </a:xfrm>
                        <a:prstGeom prst="rect">
                          <a:avLst/>
                        </a:prstGeom>
                        <a:ln w="38100">
                          <a:solidFill>
                            <a:srgbClr val="FFC000"/>
                          </a:solidFill>
                        </a:ln>
                      </wps:spPr>
                      <wps:style>
                        <a:lnRef idx="2">
                          <a:schemeClr val="accent4"/>
                        </a:lnRef>
                        <a:fillRef idx="1">
                          <a:schemeClr val="lt1"/>
                        </a:fillRef>
                        <a:effectRef idx="0">
                          <a:schemeClr val="accent4"/>
                        </a:effectRef>
                        <a:fontRef idx="minor">
                          <a:schemeClr val="dk1"/>
                        </a:fontRef>
                      </wps:style>
                      <wps:txbx>
                        <w:txbxContent>
                          <w:p w14:paraId="4BC0A942" w14:textId="77777777" w:rsidR="008E5D69" w:rsidRDefault="008E5D69" w:rsidP="008E5D69">
                            <w:pPr>
                              <w:jc w:val="center"/>
                              <w:rPr>
                                <w:b/>
                                <w:sz w:val="56"/>
                                <w:szCs w:val="5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b/>
                                <w:sz w:val="56"/>
                                <w:szCs w:val="5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My one-page profile</w:t>
                            </w:r>
                          </w:p>
                          <w:p w14:paraId="392A25BD" w14:textId="77777777" w:rsidR="008E5D69" w:rsidRPr="005E4AB5" w:rsidRDefault="008E5D69" w:rsidP="008E5D69">
                            <w:pPr>
                              <w:jc w:val="center"/>
                              <w:rPr>
                                <w:b/>
                                <w:sz w:val="18"/>
                                <w:szCs w:val="18"/>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b/>
                                <w:sz w:val="56"/>
                                <w:szCs w:val="5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David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E166997" id="Text Box 10" o:spid="_x0000_s1031" type="#_x0000_t202" style="position:absolute;margin-left:0;margin-top:-44.35pt;width:423.15pt;height:87.05pt;z-index:25166643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" fillcolor="white [3201]" strokecolor="#ffc000" strokeweight="3pt">
                <v:textbox>
                  <w:txbxContent>
                    <w:p w14:paraId="4BC0A942" w14:textId="77777777" w:rsidR="008E5D69" w:rsidRDefault="008E5D69" w:rsidP="008E5D69">
                      <w:pPr>
                        <w:jc w:val="center"/>
                        <w:rPr>
                          <w:b/>
                          <w:sz w:val="56"/>
                          <w:szCs w:val="5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b/>
                          <w:sz w:val="56"/>
                          <w:szCs w:val="5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My one-page profile</w:t>
                      </w:r>
                    </w:p>
                    <w:p w14:paraId="392A25BD" w14:textId="77777777" w:rsidR="008E5D69" w:rsidRPr="005E4AB5" w:rsidRDefault="008E5D69" w:rsidP="008E5D69">
                      <w:pPr>
                        <w:jc w:val="center"/>
                        <w:rPr>
                          <w:b/>
                          <w:sz w:val="18"/>
                          <w:szCs w:val="18"/>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b/>
                          <w:sz w:val="56"/>
                          <w:szCs w:val="5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David </w:t>
                      </w:r>
                    </w:p>
                  </w:txbxContent>
                </v:textbox>
                <w10:wrap anchorx="margin"/>
              </v:shape>
            </w:pict>
          </mc:Fallback>
        </mc:AlternateContent>
      </w:r>
      <w:r w:rsidR="00902799">
        <w:rPr>
          <w:noProof/>
        </w:rPr>
        <w:drawing>
          <wp:anchor distT="0" distB="0" distL="114300" distR="114300" simplePos="0" relativeHeight="251664384" behindDoc="1" locked="0" layoutInCell="1" allowOverlap="1" wp14:anchorId="43A11F65" wp14:editId="4EC5D783">
            <wp:simplePos x="0" y="0"/>
            <wp:positionH relativeFrom="page">
              <wp:align>left</wp:align>
            </wp:positionH>
            <wp:positionV relativeFrom="page">
              <wp:posOffset>-53143</wp:posOffset>
            </wp:positionV>
            <wp:extent cx="7554595" cy="14683740"/>
            <wp:effectExtent l="0" t="0" r="8255" b="3810"/>
            <wp:wrapSquare wrapText="bothSides"/>
            <wp:docPr id="8" name="Picture 8" descr="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Scatter char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554595" cy="146837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6D2AE1A" w14:textId="472CB9F8" w:rsidR="00EB13DD" w:rsidRDefault="00EB13DD" w:rsidP="00CC2C06">
      <w:pPr>
        <w:rPr>
          <w:rFonts w:ascii="Arial" w:hAnsi="Arial" w:cs="Arial"/>
          <w:b/>
          <w:bCs/>
          <w:u w:val="single"/>
        </w:rPr>
      </w:pPr>
    </w:p>
    <w:p w14:paraId="28AF70AD" w14:textId="77777777" w:rsidR="00075C8F" w:rsidRDefault="00075C8F" w:rsidP="00075C8F">
      <w:pPr>
        <w:jc w:val="center"/>
        <w:rPr>
          <w:color w:val="8EAADB" w:themeColor="accent1" w:themeTint="99"/>
          <w:sz w:val="48"/>
          <w:szCs w:val="48"/>
        </w:rPr>
      </w:pPr>
      <w:r w:rsidRPr="00E524AF">
        <w:rPr>
          <w:color w:val="8EAADB" w:themeColor="accent1" w:themeTint="99"/>
          <w:sz w:val="48"/>
          <w:szCs w:val="48"/>
        </w:rPr>
        <w:t>Social and Emotional Intervention</w:t>
      </w:r>
    </w:p>
    <w:p w14:paraId="6D8260F5" w14:textId="77777777" w:rsidR="00075C8F" w:rsidRPr="001F4656" w:rsidRDefault="00075C8F" w:rsidP="00075C8F">
      <w:pPr>
        <w:jc w:val="center"/>
        <w:rPr>
          <w:color w:val="8EAADB" w:themeColor="accent1" w:themeTint="99"/>
          <w:sz w:val="48"/>
          <w:szCs w:val="48"/>
        </w:rPr>
      </w:pPr>
      <w:r>
        <w:rPr>
          <w:color w:val="8EAADB" w:themeColor="accent1" w:themeTint="99"/>
          <w:sz w:val="48"/>
          <w:szCs w:val="48"/>
        </w:rPr>
        <w:t>(Week 1 to 6) ELSA / mindfulness</w:t>
      </w:r>
    </w:p>
    <w:p w14:paraId="3DCE8380" w14:textId="77777777" w:rsidR="00075C8F" w:rsidRPr="000048E6" w:rsidRDefault="00075C8F" w:rsidP="00075C8F">
      <w:pPr>
        <w:rPr>
          <w:b/>
          <w:bCs/>
          <w:color w:val="8EAADB" w:themeColor="accent1" w:themeTint="99"/>
          <w:sz w:val="28"/>
          <w:szCs w:val="28"/>
          <w:u w:val="single"/>
        </w:rPr>
      </w:pPr>
      <w:r w:rsidRPr="000048E6">
        <w:rPr>
          <w:b/>
          <w:bCs/>
          <w:color w:val="8EAADB" w:themeColor="accent1" w:themeTint="99"/>
          <w:sz w:val="28"/>
          <w:szCs w:val="28"/>
          <w:u w:val="single"/>
        </w:rPr>
        <w:t>“</w:t>
      </w:r>
      <w:proofErr w:type="spellStart"/>
      <w:r w:rsidRPr="000048E6">
        <w:rPr>
          <w:b/>
          <w:bCs/>
          <w:color w:val="8EAADB" w:themeColor="accent1" w:themeTint="99"/>
          <w:sz w:val="28"/>
          <w:szCs w:val="28"/>
          <w:u w:val="single"/>
        </w:rPr>
        <w:t>Cwtch</w:t>
      </w:r>
      <w:proofErr w:type="spellEnd"/>
      <w:r w:rsidRPr="000048E6">
        <w:rPr>
          <w:b/>
          <w:bCs/>
          <w:color w:val="8EAADB" w:themeColor="accent1" w:themeTint="99"/>
          <w:sz w:val="28"/>
          <w:szCs w:val="28"/>
          <w:u w:val="single"/>
        </w:rPr>
        <w:t>” – ELSA intervention</w:t>
      </w:r>
    </w:p>
    <w:p w14:paraId="36979FF0" w14:textId="77777777" w:rsidR="00075C8F" w:rsidRDefault="00075C8F" w:rsidP="00075C8F">
      <w:pPr>
        <w:rPr>
          <w:sz w:val="24"/>
          <w:szCs w:val="24"/>
        </w:rPr>
      </w:pPr>
      <w:r>
        <w:rPr>
          <w:sz w:val="24"/>
          <w:szCs w:val="24"/>
        </w:rPr>
        <w:t xml:space="preserve">Our ELSA (Emotional Literacy Support Assistant intervention is designed to support the emotional needs for our pupils within our own resources.  The rationale behind these interventions and approaches is to target the emotional factors first before the cognitive. Once the emotional side starts to develop, aspects of cognitive development will be integrated in. The interventions and approaches will be integrated to develop confidence and support the child overcome trauma and anxiety which has been experienced during the transition of moving school. The term plan will be closely linked to the new curriculum for Wales. </w:t>
      </w:r>
    </w:p>
    <w:p w14:paraId="71DF9D3D" w14:textId="77777777" w:rsidR="00075C8F" w:rsidRDefault="00075C8F" w:rsidP="00075C8F">
      <w:pPr>
        <w:rPr>
          <w:sz w:val="24"/>
          <w:szCs w:val="24"/>
        </w:rPr>
      </w:pPr>
      <w:r>
        <w:rPr>
          <w:sz w:val="24"/>
          <w:szCs w:val="24"/>
        </w:rPr>
        <w:t xml:space="preserve">Our ELSA interventions normally run as small groups or 1:1 session. The groups will be devised depending on the strategies which will be implemented in the classroom. The sessions run every Monday Morning for approximately 45 minutes, where learners go straight onto the yard after the session for play, returning to their classrooms afterwards. </w:t>
      </w:r>
    </w:p>
    <w:p w14:paraId="2AA0324F" w14:textId="77777777" w:rsidR="00075C8F" w:rsidRPr="009F3543" w:rsidRDefault="00075C8F" w:rsidP="00075C8F">
      <w:pPr>
        <w:rPr>
          <w:b/>
          <w:bCs/>
          <w:color w:val="8EAADB" w:themeColor="accent1" w:themeTint="99"/>
          <w:sz w:val="28"/>
          <w:szCs w:val="28"/>
          <w:u w:val="single"/>
        </w:rPr>
      </w:pPr>
      <w:r w:rsidRPr="009F3543">
        <w:rPr>
          <w:b/>
          <w:bCs/>
          <w:color w:val="8EAADB" w:themeColor="accent1" w:themeTint="99"/>
          <w:sz w:val="28"/>
          <w:szCs w:val="28"/>
          <w:u w:val="single"/>
        </w:rPr>
        <w:t xml:space="preserve">Parental involvement </w:t>
      </w:r>
    </w:p>
    <w:p w14:paraId="5EB6D1FF" w14:textId="77777777" w:rsidR="00075C8F" w:rsidRDefault="00075C8F" w:rsidP="00075C8F">
      <w:pPr>
        <w:rPr>
          <w:sz w:val="24"/>
          <w:szCs w:val="24"/>
        </w:rPr>
      </w:pPr>
      <w:r>
        <w:rPr>
          <w:sz w:val="24"/>
          <w:szCs w:val="24"/>
        </w:rPr>
        <w:t>Parents will be actively involved with the school and work within the school community, The community does not only involve the child and the teacher, but it also involves parents and any outside organisations. Relating to ELSA, parents will be actively involved. Projects will be sent home for parents to complete. The school places emotional well-being at the heart of our curriculum where each class participates in mindfulness activities every day. Parents can also access our twitter page to see photos of what the children get up to throughout the week</w:t>
      </w:r>
    </w:p>
    <w:p w14:paraId="26A3008D" w14:textId="77777777" w:rsidR="00075C8F" w:rsidRDefault="00075C8F" w:rsidP="00075C8F">
      <w:pPr>
        <w:rPr>
          <w:sz w:val="24"/>
          <w:szCs w:val="24"/>
        </w:rPr>
      </w:pPr>
      <w:r>
        <w:rPr>
          <w:sz w:val="24"/>
          <w:szCs w:val="24"/>
        </w:rPr>
        <w:lastRenderedPageBreak/>
        <w:t>Parents will be able to communicate to teachers via our dojo class charts. These apps allow parents to interact with teachers privately and safety. Interpreters can be implemented in meetings during our open-door policy if a parent has any concerns relating to the progression and development of the learner. Letters which will be sent out will be written in a bilingual approach</w:t>
      </w:r>
    </w:p>
    <w:p w14:paraId="2A3D992F" w14:textId="77777777" w:rsidR="00075C8F" w:rsidRDefault="00075C8F" w:rsidP="00075C8F">
      <w:pPr>
        <w:rPr>
          <w:b/>
          <w:bCs/>
          <w:color w:val="8EAADB" w:themeColor="accent1" w:themeTint="99"/>
          <w:sz w:val="32"/>
          <w:szCs w:val="32"/>
          <w:u w:val="single"/>
        </w:rPr>
      </w:pPr>
    </w:p>
    <w:p w14:paraId="182A574D" w14:textId="77777777" w:rsidR="00075C8F" w:rsidRPr="00B82210" w:rsidRDefault="00075C8F" w:rsidP="00075C8F">
      <w:pPr>
        <w:rPr>
          <w:b/>
          <w:bCs/>
          <w:color w:val="8EAADB" w:themeColor="accent1" w:themeTint="99"/>
          <w:sz w:val="32"/>
          <w:szCs w:val="32"/>
          <w:u w:val="single"/>
        </w:rPr>
      </w:pPr>
      <w:r w:rsidRPr="00B82210">
        <w:rPr>
          <w:b/>
          <w:bCs/>
          <w:color w:val="8EAADB" w:themeColor="accent1" w:themeTint="99"/>
          <w:sz w:val="32"/>
          <w:szCs w:val="32"/>
          <w:u w:val="single"/>
        </w:rPr>
        <w:t xml:space="preserve">Assessment </w:t>
      </w:r>
    </w:p>
    <w:p w14:paraId="2B63D36E" w14:textId="77777777" w:rsidR="00075C8F" w:rsidRDefault="00075C8F" w:rsidP="00075C8F">
      <w:pPr>
        <w:rPr>
          <w:sz w:val="24"/>
          <w:szCs w:val="24"/>
        </w:rPr>
      </w:pPr>
      <w:r>
        <w:rPr>
          <w:sz w:val="24"/>
          <w:szCs w:val="24"/>
        </w:rPr>
        <w:t xml:space="preserve">When assessing the emotional and social needs of our learners we use EXCEL assessments, which are carried out before the intervention starts, during the intervention and once the interventions have finished. These assessments will allow and parents/carers to identify whether the intervention is benefitting the needs of our learners or to record emotional progress our learners are making to determine if the sessions need to be continued or stopped. </w:t>
      </w:r>
    </w:p>
    <w:p w14:paraId="3EEA226F" w14:textId="1BFB4634" w:rsidR="00EB13DD" w:rsidRDefault="00EB13DD" w:rsidP="00CC2C06">
      <w:pPr>
        <w:rPr>
          <w:rFonts w:ascii="Arial" w:hAnsi="Arial" w:cs="Arial"/>
          <w:b/>
          <w:bCs/>
          <w:u w:val="single"/>
        </w:rPr>
      </w:pPr>
    </w:p>
    <w:p w14:paraId="715CBABE" w14:textId="623AC891" w:rsidR="00EB13DD" w:rsidRDefault="00EB13DD" w:rsidP="00CC2C06">
      <w:pPr>
        <w:rPr>
          <w:rFonts w:ascii="Arial" w:hAnsi="Arial" w:cs="Arial"/>
          <w:b/>
          <w:bCs/>
          <w:u w:val="single"/>
        </w:rPr>
      </w:pPr>
    </w:p>
    <w:p w14:paraId="5ADE289D" w14:textId="43996B25" w:rsidR="00EB13DD" w:rsidRDefault="00EB13DD" w:rsidP="00CC2C06">
      <w:pPr>
        <w:rPr>
          <w:rFonts w:ascii="Arial" w:hAnsi="Arial" w:cs="Arial"/>
          <w:b/>
          <w:bCs/>
          <w:u w:val="single"/>
        </w:rPr>
      </w:pPr>
    </w:p>
    <w:p w14:paraId="13E230CC" w14:textId="77777777" w:rsidR="00EB13DD" w:rsidRDefault="00EB13DD" w:rsidP="00CC2C06">
      <w:pPr>
        <w:rPr>
          <w:rFonts w:ascii="Arial" w:hAnsi="Arial" w:cs="Arial"/>
          <w:b/>
          <w:bCs/>
          <w:u w:val="single"/>
        </w:rPr>
      </w:pPr>
    </w:p>
    <w:p w14:paraId="512C6123" w14:textId="0B4ACF6A" w:rsidR="00EB13DD" w:rsidRDefault="00EB13DD" w:rsidP="00CC2C06">
      <w:pPr>
        <w:rPr>
          <w:rFonts w:ascii="Arial" w:hAnsi="Arial" w:cs="Arial"/>
          <w:b/>
          <w:bCs/>
          <w:u w:val="single"/>
        </w:rPr>
      </w:pPr>
    </w:p>
    <w:p w14:paraId="7EB71A62" w14:textId="77777777" w:rsidR="00EB13DD" w:rsidRDefault="00EB13DD" w:rsidP="00CC2C06">
      <w:pPr>
        <w:rPr>
          <w:rFonts w:ascii="Arial" w:hAnsi="Arial" w:cs="Arial"/>
          <w:b/>
          <w:bCs/>
          <w:u w:val="single"/>
        </w:rPr>
      </w:pPr>
    </w:p>
    <w:p w14:paraId="22B6872C" w14:textId="77777777" w:rsidR="00EB13DD" w:rsidRDefault="00EB13DD" w:rsidP="00CC2C06">
      <w:pPr>
        <w:rPr>
          <w:rFonts w:ascii="Arial" w:hAnsi="Arial" w:cs="Arial"/>
          <w:b/>
          <w:bCs/>
          <w:u w:val="single"/>
        </w:rPr>
      </w:pPr>
    </w:p>
    <w:p w14:paraId="0E682E90" w14:textId="77777777" w:rsidR="00EB13DD" w:rsidRDefault="00EB13DD" w:rsidP="00CC2C06">
      <w:pPr>
        <w:rPr>
          <w:rFonts w:ascii="Arial" w:hAnsi="Arial" w:cs="Arial"/>
          <w:b/>
          <w:bCs/>
          <w:u w:val="single"/>
        </w:rPr>
      </w:pPr>
    </w:p>
    <w:p w14:paraId="04203499" w14:textId="77777777" w:rsidR="002F4195" w:rsidRDefault="002F4195" w:rsidP="00CC2C06">
      <w:pPr>
        <w:rPr>
          <w:rFonts w:ascii="Arial" w:hAnsi="Arial" w:cs="Arial"/>
          <w:b/>
          <w:bCs/>
          <w:u w:val="single"/>
        </w:rPr>
      </w:pPr>
    </w:p>
    <w:p w14:paraId="19B15722" w14:textId="77777777" w:rsidR="00EB13DD" w:rsidRDefault="00EB13DD" w:rsidP="00CC2C06">
      <w:pPr>
        <w:rPr>
          <w:rFonts w:ascii="Arial" w:hAnsi="Arial" w:cs="Arial"/>
          <w:b/>
          <w:bCs/>
          <w:u w:val="single"/>
        </w:rPr>
      </w:pPr>
    </w:p>
    <w:p w14:paraId="68DBFF19" w14:textId="77777777" w:rsidR="007C2E13" w:rsidRPr="00F43780" w:rsidRDefault="007C2E13" w:rsidP="007C2E13">
      <w:pPr>
        <w:jc w:val="center"/>
        <w:rPr>
          <w:sz w:val="36"/>
          <w:szCs w:val="36"/>
          <w:u w:val="single"/>
        </w:rPr>
      </w:pPr>
      <w:r w:rsidRPr="00F43780">
        <w:rPr>
          <w:sz w:val="36"/>
          <w:szCs w:val="36"/>
          <w:u w:val="single"/>
        </w:rPr>
        <w:lastRenderedPageBreak/>
        <w:t xml:space="preserve">Managing strong feelings </w:t>
      </w:r>
    </w:p>
    <w:tbl>
      <w:tblPr>
        <w:tblStyle w:val="TableGrid"/>
        <w:tblW w:w="15310" w:type="dxa"/>
        <w:tblInd w:w="-856" w:type="dxa"/>
        <w:tblLook w:val="04A0" w:firstRow="1" w:lastRow="0" w:firstColumn="1" w:lastColumn="0" w:noHBand="0" w:noVBand="1"/>
      </w:tblPr>
      <w:tblGrid>
        <w:gridCol w:w="1135"/>
        <w:gridCol w:w="2693"/>
        <w:gridCol w:w="2126"/>
        <w:gridCol w:w="3119"/>
        <w:gridCol w:w="3260"/>
        <w:gridCol w:w="2977"/>
      </w:tblGrid>
      <w:tr w:rsidR="007C2E13" w14:paraId="4478195F" w14:textId="77777777" w:rsidTr="00643C43">
        <w:tc>
          <w:tcPr>
            <w:tcW w:w="1135" w:type="dxa"/>
          </w:tcPr>
          <w:p w14:paraId="5AD64D87" w14:textId="77777777" w:rsidR="007C2E13" w:rsidRPr="009D4F27" w:rsidRDefault="007C2E13" w:rsidP="00643C43">
            <w:pPr>
              <w:rPr>
                <w:sz w:val="28"/>
                <w:szCs w:val="28"/>
              </w:rPr>
            </w:pPr>
            <w:r w:rsidRPr="009D4F27">
              <w:rPr>
                <w:sz w:val="28"/>
                <w:szCs w:val="28"/>
              </w:rPr>
              <w:t xml:space="preserve">Week </w:t>
            </w:r>
          </w:p>
        </w:tc>
        <w:tc>
          <w:tcPr>
            <w:tcW w:w="2693" w:type="dxa"/>
          </w:tcPr>
          <w:p w14:paraId="6A692003" w14:textId="77777777" w:rsidR="007C2E13" w:rsidRPr="009960EE" w:rsidRDefault="007C2E13" w:rsidP="00643C43">
            <w:pPr>
              <w:rPr>
                <w:sz w:val="24"/>
                <w:szCs w:val="24"/>
              </w:rPr>
            </w:pPr>
            <w:r w:rsidRPr="009960EE">
              <w:rPr>
                <w:sz w:val="24"/>
                <w:szCs w:val="24"/>
              </w:rPr>
              <w:t xml:space="preserve">Lesson Focus </w:t>
            </w:r>
          </w:p>
          <w:p w14:paraId="5DFE097A" w14:textId="77777777" w:rsidR="007C2E13" w:rsidRPr="009D4F27" w:rsidRDefault="007C2E13" w:rsidP="00643C43">
            <w:pPr>
              <w:rPr>
                <w:sz w:val="28"/>
                <w:szCs w:val="28"/>
              </w:rPr>
            </w:pPr>
            <w:r w:rsidRPr="009960EE">
              <w:rPr>
                <w:sz w:val="24"/>
                <w:szCs w:val="24"/>
              </w:rPr>
              <w:t>(Activities 30 mins – 1 hour)</w:t>
            </w:r>
            <w:r w:rsidRPr="009D4F27">
              <w:rPr>
                <w:sz w:val="28"/>
                <w:szCs w:val="28"/>
              </w:rPr>
              <w:t xml:space="preserve"> </w:t>
            </w:r>
          </w:p>
        </w:tc>
        <w:tc>
          <w:tcPr>
            <w:tcW w:w="2126" w:type="dxa"/>
          </w:tcPr>
          <w:p w14:paraId="75BE66DB" w14:textId="77777777" w:rsidR="007C2E13" w:rsidRDefault="007C2E13" w:rsidP="00643C43">
            <w:pPr>
              <w:rPr>
                <w:sz w:val="24"/>
                <w:szCs w:val="24"/>
              </w:rPr>
            </w:pPr>
            <w:r>
              <w:rPr>
                <w:sz w:val="24"/>
                <w:szCs w:val="24"/>
              </w:rPr>
              <w:t xml:space="preserve">Who is involved? </w:t>
            </w:r>
          </w:p>
          <w:p w14:paraId="247CE216" w14:textId="77777777" w:rsidR="007C2E13" w:rsidRDefault="007C2E13" w:rsidP="00643C43">
            <w:pPr>
              <w:rPr>
                <w:sz w:val="24"/>
                <w:szCs w:val="24"/>
              </w:rPr>
            </w:pPr>
          </w:p>
        </w:tc>
        <w:tc>
          <w:tcPr>
            <w:tcW w:w="3119" w:type="dxa"/>
          </w:tcPr>
          <w:p w14:paraId="65FA29A7" w14:textId="77777777" w:rsidR="007C2E13" w:rsidRDefault="007C2E13" w:rsidP="00643C43">
            <w:pPr>
              <w:rPr>
                <w:sz w:val="24"/>
                <w:szCs w:val="24"/>
              </w:rPr>
            </w:pPr>
            <w:r>
              <w:rPr>
                <w:sz w:val="24"/>
                <w:szCs w:val="24"/>
              </w:rPr>
              <w:t>Curriculum for Wales 2022</w:t>
            </w:r>
          </w:p>
        </w:tc>
        <w:tc>
          <w:tcPr>
            <w:tcW w:w="3260" w:type="dxa"/>
          </w:tcPr>
          <w:p w14:paraId="491CC655" w14:textId="77777777" w:rsidR="007C2E13" w:rsidRPr="00542C7D" w:rsidRDefault="007C2E13" w:rsidP="00643C43">
            <w:pPr>
              <w:rPr>
                <w:sz w:val="24"/>
                <w:szCs w:val="24"/>
              </w:rPr>
            </w:pPr>
            <w:r>
              <w:rPr>
                <w:sz w:val="24"/>
                <w:szCs w:val="24"/>
              </w:rPr>
              <w:t xml:space="preserve">What will we be doing in this session? </w:t>
            </w:r>
          </w:p>
        </w:tc>
        <w:tc>
          <w:tcPr>
            <w:tcW w:w="2977" w:type="dxa"/>
          </w:tcPr>
          <w:p w14:paraId="6FF17C79" w14:textId="77777777" w:rsidR="007C2E13" w:rsidRDefault="007C2E13" w:rsidP="00643C43">
            <w:pPr>
              <w:rPr>
                <w:sz w:val="24"/>
                <w:szCs w:val="24"/>
              </w:rPr>
            </w:pPr>
            <w:r w:rsidRPr="00542C7D">
              <w:rPr>
                <w:sz w:val="24"/>
                <w:szCs w:val="24"/>
              </w:rPr>
              <w:t xml:space="preserve">Next steps / parental involvement </w:t>
            </w:r>
          </w:p>
          <w:p w14:paraId="1E4126BE" w14:textId="77777777" w:rsidR="007C2E13" w:rsidRPr="00542C7D" w:rsidRDefault="007C2E13" w:rsidP="00643C43">
            <w:pPr>
              <w:rPr>
                <w:sz w:val="24"/>
                <w:szCs w:val="24"/>
              </w:rPr>
            </w:pPr>
          </w:p>
        </w:tc>
      </w:tr>
      <w:tr w:rsidR="007C2E13" w14:paraId="4521952B" w14:textId="77777777" w:rsidTr="00643C43">
        <w:trPr>
          <w:trHeight w:val="2215"/>
        </w:trPr>
        <w:tc>
          <w:tcPr>
            <w:tcW w:w="1135" w:type="dxa"/>
            <w:shd w:val="clear" w:color="auto" w:fill="C8D6EE"/>
          </w:tcPr>
          <w:p w14:paraId="4E721CE4" w14:textId="77777777" w:rsidR="007C2E13" w:rsidRPr="00721D4F" w:rsidRDefault="007C2E13" w:rsidP="00643C43">
            <w:pPr>
              <w:rPr>
                <w:sz w:val="24"/>
                <w:szCs w:val="24"/>
              </w:rPr>
            </w:pPr>
            <w:r w:rsidRPr="00721D4F">
              <w:rPr>
                <w:sz w:val="24"/>
                <w:szCs w:val="24"/>
              </w:rPr>
              <w:t>Week 1</w:t>
            </w:r>
          </w:p>
        </w:tc>
        <w:tc>
          <w:tcPr>
            <w:tcW w:w="2693" w:type="dxa"/>
            <w:shd w:val="clear" w:color="auto" w:fill="C8D6EE"/>
          </w:tcPr>
          <w:p w14:paraId="0ACB2655" w14:textId="77777777" w:rsidR="007C2E13" w:rsidRDefault="007C2E13" w:rsidP="00643C43">
            <w:pPr>
              <w:rPr>
                <w:b/>
                <w:bCs/>
                <w:sz w:val="24"/>
                <w:szCs w:val="24"/>
                <w:u w:val="single"/>
              </w:rPr>
            </w:pPr>
            <w:r>
              <w:rPr>
                <w:b/>
                <w:bCs/>
                <w:sz w:val="24"/>
                <w:szCs w:val="24"/>
                <w:u w:val="single"/>
              </w:rPr>
              <w:t xml:space="preserve">Intervention – Emotional Literacy Support assistant programme (ELSA) </w:t>
            </w:r>
          </w:p>
          <w:p w14:paraId="2E8A33A4" w14:textId="77777777" w:rsidR="007C2E13" w:rsidRPr="00542C7D" w:rsidRDefault="007C2E13" w:rsidP="00643C43"/>
        </w:tc>
        <w:tc>
          <w:tcPr>
            <w:tcW w:w="2126" w:type="dxa"/>
            <w:shd w:val="clear" w:color="auto" w:fill="C8D6EE"/>
          </w:tcPr>
          <w:p w14:paraId="06EBED3A" w14:textId="77777777" w:rsidR="007C2E13" w:rsidRDefault="007C2E13" w:rsidP="00643C43">
            <w:pPr>
              <w:rPr>
                <w:sz w:val="24"/>
                <w:szCs w:val="24"/>
              </w:rPr>
            </w:pPr>
            <w:r>
              <w:rPr>
                <w:sz w:val="24"/>
                <w:szCs w:val="24"/>
              </w:rPr>
              <w:t>Teaching Assistant</w:t>
            </w:r>
          </w:p>
        </w:tc>
        <w:tc>
          <w:tcPr>
            <w:tcW w:w="3119" w:type="dxa"/>
            <w:shd w:val="clear" w:color="auto" w:fill="C8D6EE"/>
          </w:tcPr>
          <w:p w14:paraId="23F88AF6" w14:textId="77777777" w:rsidR="007C2E13" w:rsidRDefault="007C2E13" w:rsidP="00643C43">
            <w:pPr>
              <w:rPr>
                <w:sz w:val="24"/>
                <w:szCs w:val="24"/>
                <w:u w:val="single"/>
              </w:rPr>
            </w:pPr>
            <w:r w:rsidRPr="00683ECE">
              <w:rPr>
                <w:sz w:val="24"/>
                <w:szCs w:val="24"/>
                <w:u w:val="single"/>
              </w:rPr>
              <w:t xml:space="preserve">Area of Learning and Experience </w:t>
            </w:r>
          </w:p>
          <w:p w14:paraId="10F7BE63" w14:textId="77777777" w:rsidR="007C2E13" w:rsidRPr="00683ECE" w:rsidRDefault="007C2E13" w:rsidP="00643C43">
            <w:pPr>
              <w:rPr>
                <w:sz w:val="24"/>
                <w:szCs w:val="24"/>
                <w:u w:val="single"/>
              </w:rPr>
            </w:pPr>
          </w:p>
          <w:p w14:paraId="0B4F863A" w14:textId="77777777" w:rsidR="007C2E13" w:rsidRDefault="007C2E13" w:rsidP="00643C43">
            <w:pPr>
              <w:rPr>
                <w:b/>
                <w:bCs/>
                <w:sz w:val="24"/>
                <w:szCs w:val="24"/>
              </w:rPr>
            </w:pPr>
            <w:r w:rsidRPr="00683ECE">
              <w:rPr>
                <w:b/>
                <w:bCs/>
                <w:sz w:val="24"/>
                <w:szCs w:val="24"/>
              </w:rPr>
              <w:t xml:space="preserve">Health and Wellbeing </w:t>
            </w:r>
          </w:p>
          <w:p w14:paraId="04DD23A2" w14:textId="77777777" w:rsidR="007C2E13" w:rsidRDefault="007C2E13" w:rsidP="00643C43">
            <w:pPr>
              <w:rPr>
                <w:b/>
                <w:bCs/>
                <w:sz w:val="24"/>
                <w:szCs w:val="24"/>
              </w:rPr>
            </w:pPr>
          </w:p>
          <w:p w14:paraId="32ACB90C" w14:textId="77777777" w:rsidR="007C2E13" w:rsidRDefault="007C2E13" w:rsidP="00643C43">
            <w:pPr>
              <w:rPr>
                <w:sz w:val="24"/>
                <w:szCs w:val="24"/>
                <w:u w:val="single"/>
              </w:rPr>
            </w:pPr>
            <w:r w:rsidRPr="00C17136">
              <w:rPr>
                <w:sz w:val="24"/>
                <w:szCs w:val="24"/>
                <w:u w:val="single"/>
              </w:rPr>
              <w:t>What matters</w:t>
            </w:r>
          </w:p>
          <w:p w14:paraId="2743C7DE" w14:textId="77777777" w:rsidR="007C2E13" w:rsidRPr="00D719BC" w:rsidRDefault="007C2E13" w:rsidP="00643C43">
            <w:pPr>
              <w:rPr>
                <w:b/>
                <w:bCs/>
                <w:sz w:val="24"/>
                <w:szCs w:val="24"/>
              </w:rPr>
            </w:pPr>
            <w:r w:rsidRPr="0011029E">
              <w:rPr>
                <w:b/>
                <w:bCs/>
                <w:sz w:val="24"/>
                <w:szCs w:val="24"/>
              </w:rPr>
              <w:t>‘How we process and respond to our experiences affects our mental health and emotional well-being’.</w:t>
            </w:r>
          </w:p>
          <w:p w14:paraId="6E576690" w14:textId="77777777" w:rsidR="007C2E13" w:rsidRDefault="007C2E13" w:rsidP="00643C43">
            <w:pPr>
              <w:rPr>
                <w:sz w:val="24"/>
                <w:szCs w:val="24"/>
              </w:rPr>
            </w:pPr>
            <w:r>
              <w:rPr>
                <w:sz w:val="24"/>
                <w:szCs w:val="24"/>
              </w:rPr>
              <w:t>Progression step 1 (PS1): I can notice and communicate how I am feeling</w:t>
            </w:r>
          </w:p>
          <w:p w14:paraId="2A069721" w14:textId="77777777" w:rsidR="007C2E13" w:rsidRDefault="007C2E13" w:rsidP="00643C43">
            <w:pPr>
              <w:rPr>
                <w:sz w:val="24"/>
                <w:szCs w:val="24"/>
              </w:rPr>
            </w:pPr>
          </w:p>
          <w:p w14:paraId="59E0875B" w14:textId="77777777" w:rsidR="007C2E13" w:rsidRPr="00D719BC" w:rsidRDefault="007C2E13" w:rsidP="00643C43">
            <w:pPr>
              <w:rPr>
                <w:b/>
                <w:bCs/>
                <w:sz w:val="24"/>
                <w:szCs w:val="24"/>
              </w:rPr>
            </w:pPr>
            <w:r w:rsidRPr="00D719BC">
              <w:rPr>
                <w:b/>
                <w:bCs/>
                <w:sz w:val="24"/>
                <w:szCs w:val="24"/>
              </w:rPr>
              <w:t xml:space="preserve">‘Healthy relationships are fundamental to our well-being’. </w:t>
            </w:r>
          </w:p>
          <w:p w14:paraId="15B59B02" w14:textId="77777777" w:rsidR="007C2E13" w:rsidRPr="00660963" w:rsidRDefault="007C2E13" w:rsidP="00643C43">
            <w:pPr>
              <w:rPr>
                <w:sz w:val="24"/>
                <w:szCs w:val="24"/>
              </w:rPr>
            </w:pPr>
            <w:r>
              <w:rPr>
                <w:sz w:val="24"/>
                <w:szCs w:val="24"/>
              </w:rPr>
              <w:t>Progression step 1 (PS1): I am begging to recognise that I have the right to be treated fairly and respectfully.</w:t>
            </w:r>
          </w:p>
        </w:tc>
        <w:tc>
          <w:tcPr>
            <w:tcW w:w="3260" w:type="dxa"/>
            <w:shd w:val="clear" w:color="auto" w:fill="C8D6EE"/>
          </w:tcPr>
          <w:p w14:paraId="7308533F" w14:textId="77777777" w:rsidR="007C2E13" w:rsidRPr="0078064C" w:rsidRDefault="007C2E13" w:rsidP="00643C43">
            <w:pPr>
              <w:rPr>
                <w:b/>
                <w:bCs/>
                <w:sz w:val="24"/>
                <w:szCs w:val="24"/>
              </w:rPr>
            </w:pPr>
            <w:r w:rsidRPr="0078064C">
              <w:rPr>
                <w:b/>
                <w:bCs/>
                <w:sz w:val="24"/>
                <w:szCs w:val="24"/>
              </w:rPr>
              <w:t xml:space="preserve">Task- to feel a part of the group and promote belonging </w:t>
            </w:r>
          </w:p>
          <w:p w14:paraId="216E8895" w14:textId="77777777" w:rsidR="007C2E13" w:rsidRDefault="007C2E13" w:rsidP="007C2E13">
            <w:pPr>
              <w:pStyle w:val="ListParagraph"/>
              <w:numPr>
                <w:ilvl w:val="0"/>
                <w:numId w:val="6"/>
              </w:numPr>
              <w:rPr>
                <w:sz w:val="24"/>
                <w:szCs w:val="24"/>
              </w:rPr>
            </w:pPr>
            <w:r>
              <w:rPr>
                <w:sz w:val="24"/>
                <w:szCs w:val="24"/>
              </w:rPr>
              <w:t xml:space="preserve">Circle time – going round introducing each other / getting to know the group </w:t>
            </w:r>
          </w:p>
          <w:p w14:paraId="287A76CD" w14:textId="77777777" w:rsidR="007C2E13" w:rsidRDefault="007C2E13" w:rsidP="007C2E13">
            <w:pPr>
              <w:pStyle w:val="ListParagraph"/>
              <w:numPr>
                <w:ilvl w:val="0"/>
                <w:numId w:val="6"/>
              </w:numPr>
              <w:rPr>
                <w:sz w:val="24"/>
                <w:szCs w:val="24"/>
              </w:rPr>
            </w:pPr>
            <w:r>
              <w:rPr>
                <w:sz w:val="24"/>
                <w:szCs w:val="24"/>
              </w:rPr>
              <w:t>Giving learners an emotion fan and ask them to find an emotion they feel today, can they say, ‘I feel….’ And say why?</w:t>
            </w:r>
          </w:p>
          <w:p w14:paraId="7D2C5290" w14:textId="77777777" w:rsidR="007C2E13" w:rsidRPr="006521DC" w:rsidRDefault="007C2E13" w:rsidP="007C2E13">
            <w:pPr>
              <w:pStyle w:val="ListParagraph"/>
              <w:numPr>
                <w:ilvl w:val="0"/>
                <w:numId w:val="6"/>
              </w:numPr>
              <w:rPr>
                <w:sz w:val="24"/>
                <w:szCs w:val="24"/>
              </w:rPr>
            </w:pPr>
            <w:r>
              <w:rPr>
                <w:sz w:val="24"/>
                <w:szCs w:val="24"/>
              </w:rPr>
              <w:t xml:space="preserve">Explain the objectives of the session – show them emblems from fast food chains- they are going to design their own emblem for their group – how does it feel to belong in a group? Learners vote for an emblem to represent the group. </w:t>
            </w:r>
          </w:p>
        </w:tc>
        <w:tc>
          <w:tcPr>
            <w:tcW w:w="2977" w:type="dxa"/>
            <w:shd w:val="clear" w:color="auto" w:fill="C8D6EE"/>
          </w:tcPr>
          <w:p w14:paraId="28685214" w14:textId="77777777" w:rsidR="007C2E13" w:rsidRPr="006521DC" w:rsidRDefault="007C2E13" w:rsidP="00643C43">
            <w:pPr>
              <w:rPr>
                <w:b/>
                <w:bCs/>
                <w:sz w:val="24"/>
                <w:szCs w:val="24"/>
              </w:rPr>
            </w:pPr>
            <w:r>
              <w:rPr>
                <w:sz w:val="24"/>
                <w:szCs w:val="24"/>
              </w:rPr>
              <w:t xml:space="preserve">Continue sessions once a week, where the next session will focus on worries and fears – what worries the child and ranking them from 1 to 5 and discussing body feelings. </w:t>
            </w:r>
          </w:p>
        </w:tc>
      </w:tr>
      <w:tr w:rsidR="007C2E13" w14:paraId="2E552C67" w14:textId="77777777" w:rsidTr="00643C43">
        <w:trPr>
          <w:trHeight w:val="2215"/>
        </w:trPr>
        <w:tc>
          <w:tcPr>
            <w:tcW w:w="1135" w:type="dxa"/>
            <w:shd w:val="clear" w:color="auto" w:fill="C8D6EE"/>
          </w:tcPr>
          <w:p w14:paraId="34646C89" w14:textId="77777777" w:rsidR="007C2E13" w:rsidRPr="00721D4F" w:rsidRDefault="007C2E13" w:rsidP="00643C43">
            <w:pPr>
              <w:rPr>
                <w:sz w:val="24"/>
                <w:szCs w:val="24"/>
              </w:rPr>
            </w:pPr>
            <w:r>
              <w:rPr>
                <w:sz w:val="24"/>
                <w:szCs w:val="24"/>
              </w:rPr>
              <w:lastRenderedPageBreak/>
              <w:t xml:space="preserve">Week 1 </w:t>
            </w:r>
          </w:p>
        </w:tc>
        <w:tc>
          <w:tcPr>
            <w:tcW w:w="14175" w:type="dxa"/>
            <w:gridSpan w:val="5"/>
            <w:shd w:val="clear" w:color="auto" w:fill="C8D6EE"/>
          </w:tcPr>
          <w:p w14:paraId="0BA49C6A" w14:textId="77777777" w:rsidR="007C2E13" w:rsidRDefault="007C2E13" w:rsidP="00643C43">
            <w:pPr>
              <w:rPr>
                <w:sz w:val="24"/>
                <w:szCs w:val="24"/>
              </w:rPr>
            </w:pPr>
            <w:r>
              <w:rPr>
                <w:sz w:val="24"/>
                <w:szCs w:val="24"/>
              </w:rPr>
              <w:t>Well-being carousel – yoga / mindfulness colouring / Lego challenges / reading / what well-being means to you (display)</w:t>
            </w:r>
          </w:p>
          <w:p w14:paraId="45113D6A" w14:textId="77777777" w:rsidR="007C2E13" w:rsidRDefault="007C2E13" w:rsidP="00643C43">
            <w:pPr>
              <w:rPr>
                <w:sz w:val="24"/>
                <w:szCs w:val="24"/>
                <w:u w:val="single"/>
              </w:rPr>
            </w:pPr>
          </w:p>
          <w:p w14:paraId="416DDA1C" w14:textId="77777777" w:rsidR="007C2E13" w:rsidRPr="0096550B" w:rsidRDefault="007C2E13" w:rsidP="00643C43">
            <w:pPr>
              <w:jc w:val="center"/>
              <w:rPr>
                <w:sz w:val="24"/>
                <w:szCs w:val="24"/>
              </w:rPr>
            </w:pPr>
            <w:r>
              <w:rPr>
                <w:sz w:val="24"/>
                <w:szCs w:val="24"/>
              </w:rPr>
              <w:t>***ROTATES EACH DAY**</w:t>
            </w:r>
          </w:p>
        </w:tc>
      </w:tr>
      <w:tr w:rsidR="007C2E13" w14:paraId="4E467998" w14:textId="77777777" w:rsidTr="00643C43">
        <w:tc>
          <w:tcPr>
            <w:tcW w:w="1135" w:type="dxa"/>
          </w:tcPr>
          <w:p w14:paraId="14954928" w14:textId="77777777" w:rsidR="007C2E13" w:rsidRPr="00721D4F" w:rsidRDefault="007C2E13" w:rsidP="00643C43">
            <w:pPr>
              <w:rPr>
                <w:sz w:val="24"/>
                <w:szCs w:val="24"/>
              </w:rPr>
            </w:pPr>
            <w:r w:rsidRPr="00721D4F">
              <w:rPr>
                <w:sz w:val="24"/>
                <w:szCs w:val="24"/>
              </w:rPr>
              <w:t xml:space="preserve">Week 2 </w:t>
            </w:r>
          </w:p>
        </w:tc>
        <w:tc>
          <w:tcPr>
            <w:tcW w:w="2693" w:type="dxa"/>
            <w:shd w:val="clear" w:color="auto" w:fill="auto"/>
          </w:tcPr>
          <w:p w14:paraId="3E243FED" w14:textId="77777777" w:rsidR="007C2E13" w:rsidRPr="00FB2263" w:rsidRDefault="007C2E13" w:rsidP="00643C43">
            <w:pPr>
              <w:rPr>
                <w:b/>
                <w:bCs/>
                <w:sz w:val="24"/>
                <w:szCs w:val="24"/>
              </w:rPr>
            </w:pPr>
            <w:r>
              <w:rPr>
                <w:b/>
                <w:bCs/>
                <w:sz w:val="24"/>
                <w:szCs w:val="24"/>
              </w:rPr>
              <w:t>E.L.S.A</w:t>
            </w:r>
          </w:p>
          <w:p w14:paraId="0FB52A03" w14:textId="77777777" w:rsidR="007C2E13" w:rsidRPr="00B8281A" w:rsidRDefault="007C2E13" w:rsidP="00643C43">
            <w:pPr>
              <w:rPr>
                <w:b/>
                <w:bCs/>
                <w:sz w:val="48"/>
                <w:szCs w:val="48"/>
              </w:rPr>
            </w:pPr>
          </w:p>
          <w:p w14:paraId="3419706F" w14:textId="77777777" w:rsidR="007C2E13" w:rsidRPr="00B8281A" w:rsidRDefault="007C2E13" w:rsidP="00643C43">
            <w:pPr>
              <w:rPr>
                <w:b/>
                <w:bCs/>
                <w:sz w:val="48"/>
                <w:szCs w:val="48"/>
              </w:rPr>
            </w:pPr>
          </w:p>
          <w:p w14:paraId="4EFB26C5" w14:textId="77777777" w:rsidR="007C2E13" w:rsidRPr="00B8281A" w:rsidRDefault="007C2E13" w:rsidP="00643C43">
            <w:pPr>
              <w:rPr>
                <w:b/>
                <w:bCs/>
                <w:sz w:val="48"/>
                <w:szCs w:val="48"/>
              </w:rPr>
            </w:pPr>
          </w:p>
          <w:p w14:paraId="140B223E" w14:textId="77777777" w:rsidR="007C2E13" w:rsidRPr="00B8281A" w:rsidRDefault="007C2E13" w:rsidP="00643C43">
            <w:pPr>
              <w:rPr>
                <w:b/>
                <w:bCs/>
                <w:sz w:val="48"/>
                <w:szCs w:val="48"/>
              </w:rPr>
            </w:pPr>
          </w:p>
          <w:p w14:paraId="0A2D73BA" w14:textId="77777777" w:rsidR="007C2E13" w:rsidRPr="00B8281A" w:rsidRDefault="007C2E13" w:rsidP="00643C43">
            <w:pPr>
              <w:rPr>
                <w:b/>
                <w:bCs/>
                <w:sz w:val="48"/>
                <w:szCs w:val="48"/>
              </w:rPr>
            </w:pPr>
          </w:p>
        </w:tc>
        <w:tc>
          <w:tcPr>
            <w:tcW w:w="2126" w:type="dxa"/>
          </w:tcPr>
          <w:p w14:paraId="0CBD59D3" w14:textId="77777777" w:rsidR="007C2E13" w:rsidRDefault="007C2E13" w:rsidP="00643C43">
            <w:pPr>
              <w:rPr>
                <w:sz w:val="24"/>
                <w:szCs w:val="24"/>
              </w:rPr>
            </w:pPr>
            <w:r>
              <w:rPr>
                <w:sz w:val="24"/>
                <w:szCs w:val="24"/>
              </w:rPr>
              <w:t xml:space="preserve">Teaching assistant </w:t>
            </w:r>
          </w:p>
        </w:tc>
        <w:tc>
          <w:tcPr>
            <w:tcW w:w="3119" w:type="dxa"/>
            <w:shd w:val="clear" w:color="auto" w:fill="auto"/>
          </w:tcPr>
          <w:p w14:paraId="572BB06B" w14:textId="77777777" w:rsidR="007C2E13" w:rsidRPr="00FF4C9C" w:rsidRDefault="007C2E13" w:rsidP="00643C43">
            <w:pPr>
              <w:rPr>
                <w:sz w:val="24"/>
                <w:szCs w:val="24"/>
                <w:u w:val="single"/>
              </w:rPr>
            </w:pPr>
            <w:r w:rsidRPr="00FF4C9C">
              <w:rPr>
                <w:sz w:val="24"/>
                <w:szCs w:val="24"/>
                <w:u w:val="single"/>
              </w:rPr>
              <w:t xml:space="preserve">What matters </w:t>
            </w:r>
          </w:p>
          <w:p w14:paraId="421BDEA0" w14:textId="77777777" w:rsidR="007C2E13" w:rsidRPr="00B61FBE" w:rsidRDefault="007C2E13" w:rsidP="00643C43">
            <w:pPr>
              <w:rPr>
                <w:b/>
                <w:bCs/>
                <w:sz w:val="24"/>
                <w:szCs w:val="24"/>
              </w:rPr>
            </w:pPr>
            <w:r w:rsidRPr="00B61FBE">
              <w:rPr>
                <w:b/>
                <w:bCs/>
                <w:sz w:val="24"/>
                <w:szCs w:val="24"/>
              </w:rPr>
              <w:t>‘Developing physical health and well-being has lifelong benefits’</w:t>
            </w:r>
          </w:p>
          <w:p w14:paraId="42386D3A" w14:textId="77777777" w:rsidR="007C2E13" w:rsidRDefault="007C2E13" w:rsidP="00643C43">
            <w:pPr>
              <w:rPr>
                <w:sz w:val="24"/>
                <w:szCs w:val="24"/>
              </w:rPr>
            </w:pPr>
          </w:p>
          <w:p w14:paraId="09C32064" w14:textId="77777777" w:rsidR="007C2E13" w:rsidRDefault="007C2E13" w:rsidP="00643C43">
            <w:pPr>
              <w:rPr>
                <w:sz w:val="24"/>
                <w:szCs w:val="24"/>
              </w:rPr>
            </w:pPr>
            <w:r>
              <w:rPr>
                <w:sz w:val="24"/>
                <w:szCs w:val="24"/>
              </w:rPr>
              <w:t xml:space="preserve"> (PS1) I am beginning to recognise the connection between the physical and emotional changes that can occur in different contexts. </w:t>
            </w:r>
          </w:p>
          <w:p w14:paraId="1DBE5966" w14:textId="77777777" w:rsidR="007C2E13" w:rsidRDefault="007C2E13" w:rsidP="00643C43">
            <w:pPr>
              <w:rPr>
                <w:sz w:val="24"/>
                <w:szCs w:val="24"/>
              </w:rPr>
            </w:pPr>
          </w:p>
          <w:p w14:paraId="2A7852F5" w14:textId="77777777" w:rsidR="007C2E13" w:rsidRPr="0030185F" w:rsidRDefault="007C2E13" w:rsidP="00643C43">
            <w:pPr>
              <w:rPr>
                <w:sz w:val="24"/>
                <w:szCs w:val="24"/>
              </w:rPr>
            </w:pPr>
          </w:p>
        </w:tc>
        <w:tc>
          <w:tcPr>
            <w:tcW w:w="3260" w:type="dxa"/>
            <w:shd w:val="clear" w:color="auto" w:fill="auto"/>
          </w:tcPr>
          <w:p w14:paraId="65133D9E" w14:textId="77777777" w:rsidR="007C2E13" w:rsidRPr="00A34873" w:rsidRDefault="007C2E13" w:rsidP="00643C43">
            <w:pPr>
              <w:rPr>
                <w:b/>
                <w:bCs/>
                <w:sz w:val="24"/>
                <w:szCs w:val="24"/>
              </w:rPr>
            </w:pPr>
            <w:r w:rsidRPr="00A34873">
              <w:rPr>
                <w:b/>
                <w:bCs/>
                <w:sz w:val="24"/>
                <w:szCs w:val="24"/>
              </w:rPr>
              <w:t xml:space="preserve">Task- Worry wobbles </w:t>
            </w:r>
          </w:p>
          <w:p w14:paraId="2E2FD494" w14:textId="77777777" w:rsidR="007C2E13" w:rsidRDefault="007C2E13" w:rsidP="007C2E13">
            <w:pPr>
              <w:pStyle w:val="ListParagraph"/>
              <w:numPr>
                <w:ilvl w:val="0"/>
                <w:numId w:val="7"/>
              </w:numPr>
              <w:rPr>
                <w:sz w:val="24"/>
                <w:szCs w:val="24"/>
              </w:rPr>
            </w:pPr>
            <w:r>
              <w:rPr>
                <w:sz w:val="24"/>
                <w:szCs w:val="24"/>
              </w:rPr>
              <w:t xml:space="preserve">Emotional register – welcome pupils, and circle time and talk about how they feel today. Discuss session objectives </w:t>
            </w:r>
          </w:p>
          <w:p w14:paraId="7BFB071B" w14:textId="77777777" w:rsidR="007C2E13" w:rsidRDefault="007C2E13" w:rsidP="007C2E13">
            <w:pPr>
              <w:pStyle w:val="ListParagraph"/>
              <w:numPr>
                <w:ilvl w:val="0"/>
                <w:numId w:val="7"/>
              </w:numPr>
              <w:rPr>
                <w:sz w:val="24"/>
                <w:szCs w:val="24"/>
              </w:rPr>
            </w:pPr>
            <w:r>
              <w:rPr>
                <w:sz w:val="24"/>
                <w:szCs w:val="24"/>
              </w:rPr>
              <w:t xml:space="preserve">Activity – Worries and fears lapbook. Focusing on learners worries and scaling them. Body feelings – cut out a body shape ask the child to explain where they feel their anxiety and worries and mark the areas on the body. </w:t>
            </w:r>
          </w:p>
          <w:p w14:paraId="684C92BD" w14:textId="77777777" w:rsidR="007C2E13" w:rsidRDefault="007C2E13" w:rsidP="007C2E13">
            <w:pPr>
              <w:pStyle w:val="ListParagraph"/>
              <w:numPr>
                <w:ilvl w:val="0"/>
                <w:numId w:val="7"/>
              </w:numPr>
              <w:rPr>
                <w:sz w:val="24"/>
                <w:szCs w:val="24"/>
              </w:rPr>
            </w:pPr>
            <w:r>
              <w:rPr>
                <w:sz w:val="24"/>
                <w:szCs w:val="24"/>
              </w:rPr>
              <w:t>I can tell you if my worry is big or small / I know some ways to calm myself down</w:t>
            </w:r>
          </w:p>
          <w:p w14:paraId="5CA64748" w14:textId="77777777" w:rsidR="007C2E13" w:rsidRDefault="007C2E13" w:rsidP="007C2E13">
            <w:pPr>
              <w:pStyle w:val="ListParagraph"/>
              <w:numPr>
                <w:ilvl w:val="0"/>
                <w:numId w:val="7"/>
              </w:numPr>
              <w:rPr>
                <w:sz w:val="24"/>
                <w:szCs w:val="24"/>
              </w:rPr>
            </w:pPr>
            <w:r>
              <w:rPr>
                <w:sz w:val="24"/>
                <w:szCs w:val="24"/>
              </w:rPr>
              <w:lastRenderedPageBreak/>
              <w:t xml:space="preserve">Relaxation/mindfulness – focusing on relaxation skills before going back to class. </w:t>
            </w:r>
          </w:p>
          <w:p w14:paraId="72098133" w14:textId="77777777" w:rsidR="007C2E13" w:rsidRPr="001B5B55" w:rsidRDefault="007C2E13" w:rsidP="00643C43">
            <w:pPr>
              <w:pStyle w:val="ListParagraph"/>
              <w:rPr>
                <w:sz w:val="24"/>
                <w:szCs w:val="24"/>
              </w:rPr>
            </w:pPr>
          </w:p>
        </w:tc>
        <w:tc>
          <w:tcPr>
            <w:tcW w:w="2977" w:type="dxa"/>
            <w:shd w:val="clear" w:color="auto" w:fill="auto"/>
          </w:tcPr>
          <w:p w14:paraId="71AE7EE1" w14:textId="77777777" w:rsidR="007C2E13" w:rsidRPr="007C6423" w:rsidRDefault="007C2E13" w:rsidP="00643C43">
            <w:pPr>
              <w:rPr>
                <w:sz w:val="24"/>
                <w:szCs w:val="24"/>
              </w:rPr>
            </w:pPr>
            <w:r>
              <w:rPr>
                <w:sz w:val="24"/>
                <w:szCs w:val="24"/>
              </w:rPr>
              <w:lastRenderedPageBreak/>
              <w:t>To continue the session weekly, learners will be sent home a pack ready for the next session based on happiness – learners will take an express yourself art doodling book home and engage with parents through drawing.</w:t>
            </w:r>
          </w:p>
        </w:tc>
      </w:tr>
      <w:tr w:rsidR="007C2E13" w14:paraId="0F45DC4A" w14:textId="77777777" w:rsidTr="00643C43">
        <w:tc>
          <w:tcPr>
            <w:tcW w:w="1135" w:type="dxa"/>
          </w:tcPr>
          <w:p w14:paraId="00B39FCD" w14:textId="77777777" w:rsidR="007C2E13" w:rsidRPr="00721D4F" w:rsidRDefault="007C2E13" w:rsidP="00643C43">
            <w:pPr>
              <w:rPr>
                <w:sz w:val="24"/>
                <w:szCs w:val="24"/>
              </w:rPr>
            </w:pPr>
            <w:r>
              <w:rPr>
                <w:sz w:val="24"/>
                <w:szCs w:val="24"/>
              </w:rPr>
              <w:t xml:space="preserve">Week 2 </w:t>
            </w:r>
          </w:p>
        </w:tc>
        <w:tc>
          <w:tcPr>
            <w:tcW w:w="14175" w:type="dxa"/>
            <w:gridSpan w:val="5"/>
            <w:shd w:val="clear" w:color="auto" w:fill="auto"/>
          </w:tcPr>
          <w:p w14:paraId="06063E50" w14:textId="77777777" w:rsidR="007C2E13" w:rsidRDefault="007C2E13" w:rsidP="00643C43">
            <w:pPr>
              <w:rPr>
                <w:sz w:val="24"/>
                <w:szCs w:val="24"/>
              </w:rPr>
            </w:pPr>
            <w:r>
              <w:rPr>
                <w:sz w:val="24"/>
                <w:szCs w:val="24"/>
              </w:rPr>
              <w:t>Well-being carousel – yoga / mindfulness colouring / Lego challenges / reading / what well-being means to you (display)</w:t>
            </w:r>
          </w:p>
          <w:p w14:paraId="38913770" w14:textId="77777777" w:rsidR="007C2E13" w:rsidRDefault="007C2E13" w:rsidP="00643C43">
            <w:pPr>
              <w:rPr>
                <w:sz w:val="24"/>
                <w:szCs w:val="24"/>
                <w:u w:val="single"/>
              </w:rPr>
            </w:pPr>
          </w:p>
          <w:p w14:paraId="3608A7C0" w14:textId="77777777" w:rsidR="007C2E13" w:rsidRPr="001344C6" w:rsidRDefault="007C2E13" w:rsidP="00643C43">
            <w:pPr>
              <w:jc w:val="center"/>
              <w:rPr>
                <w:sz w:val="24"/>
                <w:szCs w:val="24"/>
              </w:rPr>
            </w:pPr>
            <w:r>
              <w:rPr>
                <w:sz w:val="24"/>
                <w:szCs w:val="24"/>
              </w:rPr>
              <w:t>***ROTATES EACH DAY***</w:t>
            </w:r>
          </w:p>
          <w:p w14:paraId="05184619" w14:textId="77777777" w:rsidR="007C2E13" w:rsidRDefault="007C2E13" w:rsidP="00643C43">
            <w:pPr>
              <w:rPr>
                <w:sz w:val="24"/>
                <w:szCs w:val="24"/>
              </w:rPr>
            </w:pPr>
          </w:p>
        </w:tc>
      </w:tr>
      <w:tr w:rsidR="007C2E13" w14:paraId="19283277" w14:textId="77777777" w:rsidTr="00643C43">
        <w:tc>
          <w:tcPr>
            <w:tcW w:w="1135" w:type="dxa"/>
            <w:shd w:val="clear" w:color="auto" w:fill="C8D6EE"/>
          </w:tcPr>
          <w:p w14:paraId="0620C6FF" w14:textId="77777777" w:rsidR="007C2E13" w:rsidRPr="00721D4F" w:rsidRDefault="007C2E13" w:rsidP="00643C43">
            <w:pPr>
              <w:rPr>
                <w:sz w:val="24"/>
                <w:szCs w:val="24"/>
              </w:rPr>
            </w:pPr>
            <w:r w:rsidRPr="00721D4F">
              <w:rPr>
                <w:sz w:val="24"/>
                <w:szCs w:val="24"/>
              </w:rPr>
              <w:t xml:space="preserve">Week 3 </w:t>
            </w:r>
          </w:p>
        </w:tc>
        <w:tc>
          <w:tcPr>
            <w:tcW w:w="2693" w:type="dxa"/>
            <w:shd w:val="clear" w:color="auto" w:fill="C8D6EE"/>
          </w:tcPr>
          <w:p w14:paraId="327EDC62" w14:textId="77777777" w:rsidR="007C2E13" w:rsidRDefault="007C2E13" w:rsidP="00643C43">
            <w:pPr>
              <w:rPr>
                <w:b/>
                <w:bCs/>
                <w:sz w:val="24"/>
                <w:szCs w:val="24"/>
              </w:rPr>
            </w:pPr>
            <w:r>
              <w:rPr>
                <w:b/>
                <w:bCs/>
                <w:sz w:val="24"/>
                <w:szCs w:val="24"/>
              </w:rPr>
              <w:t xml:space="preserve">E.L.S.A </w:t>
            </w:r>
          </w:p>
          <w:p w14:paraId="47D97AD6" w14:textId="77777777" w:rsidR="007C2E13" w:rsidRPr="00D218B8" w:rsidRDefault="007C2E13" w:rsidP="00643C43">
            <w:pPr>
              <w:rPr>
                <w:b/>
                <w:bCs/>
                <w:sz w:val="24"/>
                <w:szCs w:val="24"/>
              </w:rPr>
            </w:pPr>
            <w:r>
              <w:rPr>
                <w:b/>
                <w:bCs/>
                <w:sz w:val="24"/>
                <w:szCs w:val="24"/>
              </w:rPr>
              <w:t>(individual)</w:t>
            </w:r>
          </w:p>
        </w:tc>
        <w:tc>
          <w:tcPr>
            <w:tcW w:w="2126" w:type="dxa"/>
            <w:shd w:val="clear" w:color="auto" w:fill="C8D6EE"/>
          </w:tcPr>
          <w:p w14:paraId="7D4A3868" w14:textId="77777777" w:rsidR="007C2E13" w:rsidRDefault="007C2E13" w:rsidP="00643C43">
            <w:pPr>
              <w:rPr>
                <w:sz w:val="24"/>
                <w:szCs w:val="24"/>
              </w:rPr>
            </w:pPr>
            <w:r>
              <w:rPr>
                <w:sz w:val="24"/>
                <w:szCs w:val="24"/>
              </w:rPr>
              <w:t>Teaching assistant</w:t>
            </w:r>
          </w:p>
        </w:tc>
        <w:tc>
          <w:tcPr>
            <w:tcW w:w="3119" w:type="dxa"/>
            <w:shd w:val="clear" w:color="auto" w:fill="C8D6EE"/>
          </w:tcPr>
          <w:p w14:paraId="2362F7BA" w14:textId="77777777" w:rsidR="007C2E13" w:rsidRPr="00B23CAE" w:rsidRDefault="007C2E13" w:rsidP="00643C43">
            <w:pPr>
              <w:rPr>
                <w:b/>
                <w:bCs/>
                <w:sz w:val="24"/>
                <w:szCs w:val="24"/>
              </w:rPr>
            </w:pPr>
            <w:r w:rsidRPr="00B23CAE">
              <w:rPr>
                <w:b/>
                <w:bCs/>
                <w:sz w:val="24"/>
                <w:szCs w:val="24"/>
              </w:rPr>
              <w:t>‘How we process and respond to our experiences affects our mental health and emotional well-being’</w:t>
            </w:r>
          </w:p>
          <w:p w14:paraId="26C65D7C" w14:textId="77777777" w:rsidR="007C2E13" w:rsidRDefault="007C2E13" w:rsidP="00643C43">
            <w:pPr>
              <w:rPr>
                <w:sz w:val="24"/>
                <w:szCs w:val="24"/>
              </w:rPr>
            </w:pPr>
          </w:p>
          <w:p w14:paraId="22FD1964" w14:textId="77777777" w:rsidR="007C2E13" w:rsidRDefault="007C2E13" w:rsidP="00643C43">
            <w:pPr>
              <w:rPr>
                <w:sz w:val="24"/>
                <w:szCs w:val="24"/>
              </w:rPr>
            </w:pPr>
            <w:r>
              <w:rPr>
                <w:sz w:val="24"/>
                <w:szCs w:val="24"/>
              </w:rPr>
              <w:t xml:space="preserve">PS2: I am </w:t>
            </w:r>
            <w:proofErr w:type="gramStart"/>
            <w:r>
              <w:rPr>
                <w:sz w:val="24"/>
                <w:szCs w:val="24"/>
              </w:rPr>
              <w:t>beginning to notice</w:t>
            </w:r>
            <w:proofErr w:type="gramEnd"/>
            <w:r>
              <w:rPr>
                <w:sz w:val="24"/>
                <w:szCs w:val="24"/>
              </w:rPr>
              <w:t xml:space="preserve"> when I need to help manage my feelings </w:t>
            </w:r>
          </w:p>
          <w:p w14:paraId="62C3E5C5" w14:textId="77777777" w:rsidR="007C2E13" w:rsidRDefault="007C2E13" w:rsidP="00643C43">
            <w:pPr>
              <w:rPr>
                <w:sz w:val="24"/>
                <w:szCs w:val="24"/>
              </w:rPr>
            </w:pPr>
          </w:p>
          <w:p w14:paraId="1052AB9C" w14:textId="77777777" w:rsidR="007C2E13" w:rsidRPr="00885D9B" w:rsidRDefault="007C2E13" w:rsidP="00643C43">
            <w:pPr>
              <w:rPr>
                <w:sz w:val="24"/>
                <w:szCs w:val="24"/>
              </w:rPr>
            </w:pPr>
            <w:r>
              <w:rPr>
                <w:sz w:val="24"/>
                <w:szCs w:val="24"/>
              </w:rPr>
              <w:t xml:space="preserve">PS2: I can reflect on my experiences </w:t>
            </w:r>
          </w:p>
        </w:tc>
        <w:tc>
          <w:tcPr>
            <w:tcW w:w="3260" w:type="dxa"/>
            <w:shd w:val="clear" w:color="auto" w:fill="C8D6EE"/>
          </w:tcPr>
          <w:p w14:paraId="4E8E2882" w14:textId="77777777" w:rsidR="007C2E13" w:rsidRPr="00A17026" w:rsidRDefault="007C2E13" w:rsidP="00643C43">
            <w:pPr>
              <w:rPr>
                <w:b/>
                <w:bCs/>
                <w:sz w:val="24"/>
                <w:szCs w:val="24"/>
              </w:rPr>
            </w:pPr>
            <w:r w:rsidRPr="00A17026">
              <w:rPr>
                <w:b/>
                <w:bCs/>
                <w:sz w:val="24"/>
                <w:szCs w:val="24"/>
              </w:rPr>
              <w:t xml:space="preserve">Task </w:t>
            </w:r>
            <w:r>
              <w:rPr>
                <w:b/>
                <w:bCs/>
                <w:sz w:val="24"/>
                <w:szCs w:val="24"/>
              </w:rPr>
              <w:t>–</w:t>
            </w:r>
            <w:r w:rsidRPr="00A17026">
              <w:rPr>
                <w:b/>
                <w:bCs/>
                <w:sz w:val="24"/>
                <w:szCs w:val="24"/>
              </w:rPr>
              <w:t xml:space="preserve"> </w:t>
            </w:r>
            <w:r>
              <w:rPr>
                <w:b/>
                <w:bCs/>
                <w:sz w:val="24"/>
                <w:szCs w:val="24"/>
              </w:rPr>
              <w:t xml:space="preserve">what if monsters </w:t>
            </w:r>
          </w:p>
          <w:p w14:paraId="3EB4DCD7" w14:textId="77777777" w:rsidR="007C2E13" w:rsidRPr="00A17026" w:rsidRDefault="007C2E13" w:rsidP="007C2E13">
            <w:pPr>
              <w:pStyle w:val="ListParagraph"/>
              <w:numPr>
                <w:ilvl w:val="0"/>
                <w:numId w:val="8"/>
              </w:numPr>
              <w:rPr>
                <w:sz w:val="24"/>
                <w:szCs w:val="24"/>
              </w:rPr>
            </w:pPr>
            <w:r w:rsidRPr="00A17026">
              <w:rPr>
                <w:sz w:val="24"/>
                <w:szCs w:val="24"/>
              </w:rPr>
              <w:t xml:space="preserve">Circle time – how are we feeling – identify what it means to be shy </w:t>
            </w:r>
          </w:p>
          <w:p w14:paraId="3B89073C" w14:textId="77777777" w:rsidR="007C2E13" w:rsidRDefault="007C2E13" w:rsidP="007C2E13">
            <w:pPr>
              <w:pStyle w:val="ListParagraph"/>
              <w:numPr>
                <w:ilvl w:val="0"/>
                <w:numId w:val="8"/>
              </w:numPr>
              <w:rPr>
                <w:sz w:val="24"/>
                <w:szCs w:val="24"/>
              </w:rPr>
            </w:pPr>
            <w:r>
              <w:rPr>
                <w:sz w:val="24"/>
                <w:szCs w:val="24"/>
              </w:rPr>
              <w:t xml:space="preserve">You will find your mind and thoughts are just full of monsters and it is hard to do anything else </w:t>
            </w:r>
          </w:p>
          <w:p w14:paraId="12E76E8D" w14:textId="77777777" w:rsidR="007C2E13" w:rsidRPr="004032D7" w:rsidRDefault="007C2E13" w:rsidP="007C2E13">
            <w:pPr>
              <w:pStyle w:val="ListParagraph"/>
              <w:numPr>
                <w:ilvl w:val="0"/>
                <w:numId w:val="8"/>
              </w:numPr>
              <w:rPr>
                <w:sz w:val="24"/>
                <w:szCs w:val="24"/>
              </w:rPr>
            </w:pPr>
            <w:r>
              <w:rPr>
                <w:sz w:val="24"/>
                <w:szCs w:val="24"/>
              </w:rPr>
              <w:t xml:space="preserve">Discussion about letting go of those monsters </w:t>
            </w:r>
          </w:p>
          <w:p w14:paraId="5388E453" w14:textId="77777777" w:rsidR="007C2E13" w:rsidRDefault="007C2E13" w:rsidP="007C2E13">
            <w:pPr>
              <w:pStyle w:val="ListParagraph"/>
              <w:numPr>
                <w:ilvl w:val="0"/>
                <w:numId w:val="8"/>
              </w:numPr>
              <w:rPr>
                <w:sz w:val="24"/>
                <w:szCs w:val="24"/>
              </w:rPr>
            </w:pPr>
            <w:r>
              <w:rPr>
                <w:sz w:val="24"/>
                <w:szCs w:val="24"/>
              </w:rPr>
              <w:t xml:space="preserve">Letting the monsters go </w:t>
            </w:r>
          </w:p>
          <w:p w14:paraId="45AC1A78" w14:textId="77777777" w:rsidR="007C2E13" w:rsidRDefault="007C2E13" w:rsidP="007C2E13">
            <w:pPr>
              <w:pStyle w:val="ListParagraph"/>
              <w:numPr>
                <w:ilvl w:val="0"/>
                <w:numId w:val="8"/>
              </w:numPr>
              <w:rPr>
                <w:sz w:val="24"/>
                <w:szCs w:val="24"/>
              </w:rPr>
            </w:pPr>
            <w:r>
              <w:rPr>
                <w:sz w:val="24"/>
                <w:szCs w:val="24"/>
              </w:rPr>
              <w:t xml:space="preserve">Encouraging learners to think about… happy things, relaxing things, places you want to go. </w:t>
            </w:r>
          </w:p>
          <w:p w14:paraId="76805105" w14:textId="77777777" w:rsidR="007C2E13" w:rsidRPr="00D218B8" w:rsidRDefault="007C2E13" w:rsidP="007C2E13">
            <w:pPr>
              <w:pStyle w:val="ListParagraph"/>
              <w:numPr>
                <w:ilvl w:val="0"/>
                <w:numId w:val="8"/>
              </w:numPr>
              <w:rPr>
                <w:sz w:val="24"/>
                <w:szCs w:val="24"/>
              </w:rPr>
            </w:pPr>
          </w:p>
        </w:tc>
        <w:tc>
          <w:tcPr>
            <w:tcW w:w="2977" w:type="dxa"/>
            <w:shd w:val="clear" w:color="auto" w:fill="C8D6EE"/>
          </w:tcPr>
          <w:p w14:paraId="33B12E72" w14:textId="77777777" w:rsidR="007C2E13" w:rsidRPr="009774CB" w:rsidRDefault="007C2E13" w:rsidP="00643C43">
            <w:pPr>
              <w:rPr>
                <w:sz w:val="24"/>
                <w:szCs w:val="24"/>
              </w:rPr>
            </w:pPr>
            <w:r>
              <w:rPr>
                <w:sz w:val="24"/>
                <w:szCs w:val="24"/>
              </w:rPr>
              <w:t>For next session, try out the coping strategies at home with family/ do they work? What else can I do to help me?</w:t>
            </w:r>
          </w:p>
          <w:p w14:paraId="2F4F882F" w14:textId="77777777" w:rsidR="007C2E13" w:rsidRPr="009774CB" w:rsidRDefault="007C2E13" w:rsidP="00643C43">
            <w:pPr>
              <w:rPr>
                <w:sz w:val="24"/>
                <w:szCs w:val="24"/>
              </w:rPr>
            </w:pPr>
          </w:p>
        </w:tc>
      </w:tr>
      <w:tr w:rsidR="007C2E13" w14:paraId="1535B494" w14:textId="77777777" w:rsidTr="00643C43">
        <w:tc>
          <w:tcPr>
            <w:tcW w:w="1135" w:type="dxa"/>
            <w:shd w:val="clear" w:color="auto" w:fill="C8D6EE"/>
          </w:tcPr>
          <w:p w14:paraId="3624CC55" w14:textId="77777777" w:rsidR="007C2E13" w:rsidRPr="00721D4F" w:rsidRDefault="007C2E13" w:rsidP="00643C43">
            <w:pPr>
              <w:rPr>
                <w:sz w:val="24"/>
                <w:szCs w:val="24"/>
              </w:rPr>
            </w:pPr>
            <w:r>
              <w:rPr>
                <w:sz w:val="24"/>
                <w:szCs w:val="24"/>
              </w:rPr>
              <w:t xml:space="preserve">Week 3 </w:t>
            </w:r>
          </w:p>
        </w:tc>
        <w:tc>
          <w:tcPr>
            <w:tcW w:w="14175" w:type="dxa"/>
            <w:gridSpan w:val="5"/>
            <w:shd w:val="clear" w:color="auto" w:fill="C8D6EE"/>
          </w:tcPr>
          <w:p w14:paraId="3CBFAF32" w14:textId="1ADD1ACB" w:rsidR="007C2E13" w:rsidRDefault="007C2E13" w:rsidP="00643C43">
            <w:pPr>
              <w:rPr>
                <w:sz w:val="24"/>
                <w:szCs w:val="24"/>
              </w:rPr>
            </w:pPr>
            <w:r>
              <w:rPr>
                <w:sz w:val="24"/>
                <w:szCs w:val="24"/>
              </w:rPr>
              <w:t xml:space="preserve">Well-being carousel – yoga / mindfulness colouring / </w:t>
            </w:r>
            <w:r w:rsidR="00656E8D">
              <w:rPr>
                <w:sz w:val="24"/>
                <w:szCs w:val="24"/>
              </w:rPr>
              <w:t>Lego</w:t>
            </w:r>
            <w:r>
              <w:rPr>
                <w:sz w:val="24"/>
                <w:szCs w:val="24"/>
              </w:rPr>
              <w:t xml:space="preserve"> challenges / reading / what well-being means to you (display)</w:t>
            </w:r>
          </w:p>
          <w:p w14:paraId="20B0F499" w14:textId="77777777" w:rsidR="007C2E13" w:rsidRDefault="007C2E13" w:rsidP="00643C43">
            <w:pPr>
              <w:rPr>
                <w:sz w:val="24"/>
                <w:szCs w:val="24"/>
                <w:u w:val="single"/>
              </w:rPr>
            </w:pPr>
          </w:p>
          <w:p w14:paraId="3FA4467B" w14:textId="77777777" w:rsidR="007C2E13" w:rsidRPr="001344C6" w:rsidRDefault="007C2E13" w:rsidP="00643C43">
            <w:pPr>
              <w:jc w:val="center"/>
              <w:rPr>
                <w:sz w:val="24"/>
                <w:szCs w:val="24"/>
              </w:rPr>
            </w:pPr>
            <w:r>
              <w:rPr>
                <w:sz w:val="24"/>
                <w:szCs w:val="24"/>
              </w:rPr>
              <w:lastRenderedPageBreak/>
              <w:t>***ROTATES EACH DAY***</w:t>
            </w:r>
          </w:p>
          <w:p w14:paraId="1C30BFAB" w14:textId="77777777" w:rsidR="007C2E13" w:rsidRDefault="007C2E13" w:rsidP="00643C43">
            <w:pPr>
              <w:rPr>
                <w:sz w:val="24"/>
                <w:szCs w:val="24"/>
              </w:rPr>
            </w:pPr>
          </w:p>
        </w:tc>
      </w:tr>
      <w:tr w:rsidR="007C2E13" w14:paraId="5127338F" w14:textId="77777777" w:rsidTr="00643C43">
        <w:tc>
          <w:tcPr>
            <w:tcW w:w="1135" w:type="dxa"/>
            <w:shd w:val="clear" w:color="auto" w:fill="auto"/>
          </w:tcPr>
          <w:p w14:paraId="485D40BF" w14:textId="77777777" w:rsidR="007C2E13" w:rsidRPr="00721D4F" w:rsidRDefault="007C2E13" w:rsidP="00643C43">
            <w:pPr>
              <w:rPr>
                <w:sz w:val="24"/>
                <w:szCs w:val="24"/>
              </w:rPr>
            </w:pPr>
            <w:r>
              <w:rPr>
                <w:sz w:val="24"/>
                <w:szCs w:val="24"/>
              </w:rPr>
              <w:lastRenderedPageBreak/>
              <w:t xml:space="preserve">Week 4 </w:t>
            </w:r>
          </w:p>
        </w:tc>
        <w:tc>
          <w:tcPr>
            <w:tcW w:w="2693" w:type="dxa"/>
            <w:shd w:val="clear" w:color="auto" w:fill="auto"/>
          </w:tcPr>
          <w:p w14:paraId="3C89B4F5" w14:textId="77777777" w:rsidR="007C2E13" w:rsidRDefault="007C2E13" w:rsidP="00643C43">
            <w:pPr>
              <w:rPr>
                <w:b/>
                <w:bCs/>
                <w:sz w:val="24"/>
                <w:szCs w:val="24"/>
              </w:rPr>
            </w:pPr>
            <w:r>
              <w:rPr>
                <w:b/>
                <w:bCs/>
                <w:sz w:val="24"/>
                <w:szCs w:val="24"/>
              </w:rPr>
              <w:t>E.L.</w:t>
            </w:r>
            <w:proofErr w:type="gramStart"/>
            <w:r>
              <w:rPr>
                <w:b/>
                <w:bCs/>
                <w:sz w:val="24"/>
                <w:szCs w:val="24"/>
              </w:rPr>
              <w:t>S.A</w:t>
            </w:r>
            <w:proofErr w:type="gramEnd"/>
          </w:p>
        </w:tc>
        <w:tc>
          <w:tcPr>
            <w:tcW w:w="2126" w:type="dxa"/>
          </w:tcPr>
          <w:p w14:paraId="09EFDF1E" w14:textId="77777777" w:rsidR="007C2E13" w:rsidRPr="00EB635D" w:rsidRDefault="007C2E13" w:rsidP="00643C43">
            <w:pPr>
              <w:rPr>
                <w:sz w:val="24"/>
                <w:szCs w:val="24"/>
              </w:rPr>
            </w:pPr>
            <w:r>
              <w:rPr>
                <w:sz w:val="24"/>
                <w:szCs w:val="24"/>
              </w:rPr>
              <w:t xml:space="preserve">Teaching assistant </w:t>
            </w:r>
          </w:p>
        </w:tc>
        <w:tc>
          <w:tcPr>
            <w:tcW w:w="3119" w:type="dxa"/>
            <w:shd w:val="clear" w:color="auto" w:fill="auto"/>
          </w:tcPr>
          <w:p w14:paraId="524F39A5" w14:textId="77777777" w:rsidR="007C2E13" w:rsidRPr="00EB635D" w:rsidRDefault="007C2E13" w:rsidP="00643C43">
            <w:pPr>
              <w:rPr>
                <w:sz w:val="24"/>
                <w:szCs w:val="24"/>
              </w:rPr>
            </w:pPr>
          </w:p>
        </w:tc>
        <w:tc>
          <w:tcPr>
            <w:tcW w:w="3260" w:type="dxa"/>
            <w:shd w:val="clear" w:color="auto" w:fill="auto"/>
          </w:tcPr>
          <w:p w14:paraId="44634E2D" w14:textId="77777777" w:rsidR="007C2E13" w:rsidRPr="00A17026" w:rsidRDefault="007C2E13" w:rsidP="00643C43">
            <w:pPr>
              <w:rPr>
                <w:b/>
                <w:bCs/>
                <w:sz w:val="24"/>
                <w:szCs w:val="24"/>
              </w:rPr>
            </w:pPr>
            <w:r w:rsidRPr="00A17026">
              <w:rPr>
                <w:b/>
                <w:bCs/>
                <w:sz w:val="24"/>
                <w:szCs w:val="24"/>
              </w:rPr>
              <w:t xml:space="preserve">Task – what is your happy place? </w:t>
            </w:r>
          </w:p>
          <w:p w14:paraId="30BAE905" w14:textId="77777777" w:rsidR="007C2E13" w:rsidRDefault="007C2E13" w:rsidP="007C2E13">
            <w:pPr>
              <w:pStyle w:val="ListParagraph"/>
              <w:numPr>
                <w:ilvl w:val="0"/>
                <w:numId w:val="7"/>
              </w:numPr>
              <w:rPr>
                <w:sz w:val="24"/>
                <w:szCs w:val="24"/>
              </w:rPr>
            </w:pPr>
            <w:r>
              <w:rPr>
                <w:sz w:val="24"/>
                <w:szCs w:val="24"/>
              </w:rPr>
              <w:t xml:space="preserve">Developing on last sessions learners will be asked to think about a place which makes them happy which helps them overcome worries and stress. </w:t>
            </w:r>
          </w:p>
          <w:p w14:paraId="0D8A2209" w14:textId="77777777" w:rsidR="007C2E13" w:rsidRDefault="007C2E13" w:rsidP="007C2E13">
            <w:pPr>
              <w:pStyle w:val="ListParagraph"/>
              <w:numPr>
                <w:ilvl w:val="0"/>
                <w:numId w:val="7"/>
              </w:numPr>
              <w:rPr>
                <w:sz w:val="24"/>
                <w:szCs w:val="24"/>
              </w:rPr>
            </w:pPr>
            <w:r>
              <w:rPr>
                <w:sz w:val="24"/>
                <w:szCs w:val="24"/>
              </w:rPr>
              <w:t xml:space="preserve">Is it a real place? Is it made up or imaginary place? Using all their senses can they tell you what they see, feel, </w:t>
            </w:r>
            <w:proofErr w:type="gramStart"/>
            <w:r>
              <w:rPr>
                <w:sz w:val="24"/>
                <w:szCs w:val="24"/>
              </w:rPr>
              <w:t>taste</w:t>
            </w:r>
            <w:proofErr w:type="gramEnd"/>
            <w:r>
              <w:rPr>
                <w:sz w:val="24"/>
                <w:szCs w:val="24"/>
              </w:rPr>
              <w:t xml:space="preserve"> and hear? </w:t>
            </w:r>
          </w:p>
          <w:p w14:paraId="0748761C" w14:textId="77777777" w:rsidR="007C2E13" w:rsidRPr="00A17026" w:rsidRDefault="007C2E13" w:rsidP="00643C43">
            <w:pPr>
              <w:rPr>
                <w:b/>
                <w:bCs/>
                <w:sz w:val="24"/>
                <w:szCs w:val="24"/>
              </w:rPr>
            </w:pPr>
            <w:r>
              <w:rPr>
                <w:sz w:val="24"/>
                <w:szCs w:val="24"/>
              </w:rPr>
              <w:t>Whenever they feel a bit angry or upset can go into their happy place to feel better.</w:t>
            </w:r>
          </w:p>
        </w:tc>
        <w:tc>
          <w:tcPr>
            <w:tcW w:w="2977" w:type="dxa"/>
            <w:shd w:val="clear" w:color="auto" w:fill="auto"/>
          </w:tcPr>
          <w:p w14:paraId="01E7C48D" w14:textId="77777777" w:rsidR="007C2E13" w:rsidRDefault="007C2E13" w:rsidP="00643C43">
            <w:pPr>
              <w:rPr>
                <w:sz w:val="24"/>
                <w:szCs w:val="24"/>
              </w:rPr>
            </w:pPr>
            <w:r>
              <w:rPr>
                <w:sz w:val="24"/>
                <w:szCs w:val="24"/>
              </w:rPr>
              <w:t>Learners have the choice to complete two activities with their parents:</w:t>
            </w:r>
          </w:p>
          <w:p w14:paraId="336C076D" w14:textId="77777777" w:rsidR="007C2E13" w:rsidRDefault="007C2E13" w:rsidP="00643C43">
            <w:pPr>
              <w:rPr>
                <w:sz w:val="24"/>
                <w:szCs w:val="24"/>
              </w:rPr>
            </w:pPr>
            <w:r>
              <w:rPr>
                <w:sz w:val="24"/>
                <w:szCs w:val="24"/>
              </w:rPr>
              <w:t xml:space="preserve">Option 1 – learners can create a photo album of their happy place using a large A3 sheet, or small photo album. </w:t>
            </w:r>
          </w:p>
          <w:p w14:paraId="5265AEE6" w14:textId="77777777" w:rsidR="007C2E13" w:rsidRDefault="007C2E13" w:rsidP="00643C43">
            <w:pPr>
              <w:rPr>
                <w:sz w:val="24"/>
                <w:szCs w:val="24"/>
              </w:rPr>
            </w:pPr>
          </w:p>
          <w:p w14:paraId="21F39748" w14:textId="77777777" w:rsidR="007C2E13" w:rsidRDefault="007C2E13" w:rsidP="00643C43">
            <w:pPr>
              <w:rPr>
                <w:sz w:val="24"/>
                <w:szCs w:val="24"/>
              </w:rPr>
            </w:pPr>
            <w:r>
              <w:rPr>
                <w:sz w:val="24"/>
                <w:szCs w:val="24"/>
              </w:rPr>
              <w:t xml:space="preserve">Option 2- memory box, learners can create a memory box with all the things that make them happy. </w:t>
            </w:r>
            <w:proofErr w:type="spellStart"/>
            <w:r>
              <w:rPr>
                <w:sz w:val="24"/>
                <w:szCs w:val="24"/>
              </w:rPr>
              <w:t>E.g</w:t>
            </w:r>
            <w:proofErr w:type="spellEnd"/>
            <w:r>
              <w:rPr>
                <w:sz w:val="24"/>
                <w:szCs w:val="24"/>
              </w:rPr>
              <w:t xml:space="preserve"> photographs / favourite toy / sentimental item</w:t>
            </w:r>
          </w:p>
          <w:p w14:paraId="18FF63F3" w14:textId="77777777" w:rsidR="007C2E13" w:rsidRDefault="007C2E13" w:rsidP="00643C43">
            <w:pPr>
              <w:rPr>
                <w:sz w:val="24"/>
                <w:szCs w:val="24"/>
              </w:rPr>
            </w:pPr>
          </w:p>
          <w:p w14:paraId="18AA1CFF" w14:textId="77777777" w:rsidR="007C2E13" w:rsidRDefault="007C2E13" w:rsidP="00643C43">
            <w:pPr>
              <w:rPr>
                <w:sz w:val="24"/>
                <w:szCs w:val="24"/>
              </w:rPr>
            </w:pPr>
          </w:p>
        </w:tc>
      </w:tr>
      <w:tr w:rsidR="007C2E13" w14:paraId="6687BDC7" w14:textId="77777777" w:rsidTr="00643C43">
        <w:tc>
          <w:tcPr>
            <w:tcW w:w="1135" w:type="dxa"/>
            <w:shd w:val="clear" w:color="auto" w:fill="auto"/>
          </w:tcPr>
          <w:p w14:paraId="67F1D561" w14:textId="77777777" w:rsidR="007C2E13" w:rsidRDefault="007C2E13" w:rsidP="00643C43">
            <w:pPr>
              <w:rPr>
                <w:sz w:val="24"/>
                <w:szCs w:val="24"/>
              </w:rPr>
            </w:pPr>
            <w:r>
              <w:rPr>
                <w:sz w:val="24"/>
                <w:szCs w:val="24"/>
              </w:rPr>
              <w:t xml:space="preserve">Week 4 </w:t>
            </w:r>
          </w:p>
        </w:tc>
        <w:tc>
          <w:tcPr>
            <w:tcW w:w="14175" w:type="dxa"/>
            <w:gridSpan w:val="5"/>
            <w:shd w:val="clear" w:color="auto" w:fill="auto"/>
          </w:tcPr>
          <w:p w14:paraId="4393E1AD" w14:textId="77777777" w:rsidR="007C2E13" w:rsidRDefault="007C2E13" w:rsidP="00643C43">
            <w:pPr>
              <w:rPr>
                <w:sz w:val="24"/>
                <w:szCs w:val="24"/>
              </w:rPr>
            </w:pPr>
            <w:r>
              <w:rPr>
                <w:sz w:val="24"/>
                <w:szCs w:val="24"/>
              </w:rPr>
              <w:t>Well-being carousel – yoga / mindfulness colouring / Lego challenges / reading / what well-being means to you (display)</w:t>
            </w:r>
          </w:p>
          <w:p w14:paraId="1B4571DB" w14:textId="77777777" w:rsidR="007C2E13" w:rsidRDefault="007C2E13" w:rsidP="00643C43">
            <w:pPr>
              <w:rPr>
                <w:sz w:val="24"/>
                <w:szCs w:val="24"/>
                <w:u w:val="single"/>
              </w:rPr>
            </w:pPr>
          </w:p>
          <w:p w14:paraId="522DA763" w14:textId="77777777" w:rsidR="007C2E13" w:rsidRPr="001344C6" w:rsidRDefault="007C2E13" w:rsidP="00643C43">
            <w:pPr>
              <w:jc w:val="center"/>
              <w:rPr>
                <w:sz w:val="24"/>
                <w:szCs w:val="24"/>
              </w:rPr>
            </w:pPr>
            <w:r>
              <w:rPr>
                <w:sz w:val="24"/>
                <w:szCs w:val="24"/>
              </w:rPr>
              <w:t>***ROTATES EACH DAY***</w:t>
            </w:r>
          </w:p>
          <w:p w14:paraId="3C7B7016" w14:textId="77777777" w:rsidR="007C2E13" w:rsidRPr="001344C6" w:rsidRDefault="007C2E13" w:rsidP="00643C43">
            <w:pPr>
              <w:rPr>
                <w:b/>
                <w:bCs/>
                <w:sz w:val="24"/>
                <w:szCs w:val="24"/>
              </w:rPr>
            </w:pPr>
          </w:p>
        </w:tc>
      </w:tr>
      <w:tr w:rsidR="007C2E13" w14:paraId="06FB7356" w14:textId="77777777" w:rsidTr="00643C43">
        <w:tc>
          <w:tcPr>
            <w:tcW w:w="1135" w:type="dxa"/>
            <w:shd w:val="clear" w:color="auto" w:fill="C8D6EE"/>
          </w:tcPr>
          <w:p w14:paraId="00886792" w14:textId="77777777" w:rsidR="007C2E13" w:rsidRDefault="007C2E13" w:rsidP="00643C43">
            <w:pPr>
              <w:rPr>
                <w:sz w:val="24"/>
                <w:szCs w:val="24"/>
              </w:rPr>
            </w:pPr>
            <w:r>
              <w:rPr>
                <w:sz w:val="24"/>
                <w:szCs w:val="24"/>
              </w:rPr>
              <w:t xml:space="preserve">Week 5 </w:t>
            </w:r>
          </w:p>
        </w:tc>
        <w:tc>
          <w:tcPr>
            <w:tcW w:w="2693" w:type="dxa"/>
            <w:shd w:val="clear" w:color="auto" w:fill="C8D6EE"/>
          </w:tcPr>
          <w:p w14:paraId="0BF9EB36" w14:textId="77777777" w:rsidR="007C2E13" w:rsidRPr="00AE0CBA" w:rsidRDefault="007C2E13" w:rsidP="00643C43">
            <w:pPr>
              <w:rPr>
                <w:b/>
                <w:bCs/>
                <w:sz w:val="24"/>
                <w:szCs w:val="24"/>
              </w:rPr>
            </w:pPr>
            <w:r>
              <w:rPr>
                <w:b/>
                <w:bCs/>
                <w:sz w:val="24"/>
                <w:szCs w:val="24"/>
              </w:rPr>
              <w:t xml:space="preserve">E.L.S.A </w:t>
            </w:r>
          </w:p>
          <w:p w14:paraId="0DC13FAD" w14:textId="77777777" w:rsidR="007C2E13" w:rsidRPr="00B8281A" w:rsidRDefault="007C2E13" w:rsidP="00643C43">
            <w:pPr>
              <w:rPr>
                <w:b/>
                <w:bCs/>
                <w:sz w:val="48"/>
                <w:szCs w:val="48"/>
              </w:rPr>
            </w:pPr>
          </w:p>
          <w:p w14:paraId="49B492A5" w14:textId="77777777" w:rsidR="007C2E13" w:rsidRPr="00B8281A" w:rsidRDefault="007C2E13" w:rsidP="00643C43">
            <w:pPr>
              <w:rPr>
                <w:b/>
                <w:bCs/>
                <w:sz w:val="48"/>
                <w:szCs w:val="48"/>
              </w:rPr>
            </w:pPr>
          </w:p>
          <w:p w14:paraId="2F6AAE61" w14:textId="77777777" w:rsidR="007C2E13" w:rsidRDefault="007C2E13" w:rsidP="00643C43">
            <w:pPr>
              <w:rPr>
                <w:b/>
                <w:bCs/>
                <w:sz w:val="24"/>
                <w:szCs w:val="24"/>
              </w:rPr>
            </w:pPr>
          </w:p>
        </w:tc>
        <w:tc>
          <w:tcPr>
            <w:tcW w:w="2126" w:type="dxa"/>
            <w:shd w:val="clear" w:color="auto" w:fill="C8D6EE"/>
          </w:tcPr>
          <w:p w14:paraId="2AB086B9" w14:textId="77777777" w:rsidR="007C2E13" w:rsidRDefault="007C2E13" w:rsidP="00643C43">
            <w:pPr>
              <w:rPr>
                <w:sz w:val="24"/>
                <w:szCs w:val="24"/>
              </w:rPr>
            </w:pPr>
            <w:r>
              <w:rPr>
                <w:sz w:val="24"/>
                <w:szCs w:val="24"/>
              </w:rPr>
              <w:t xml:space="preserve">Teaching assistant </w:t>
            </w:r>
          </w:p>
        </w:tc>
        <w:tc>
          <w:tcPr>
            <w:tcW w:w="3119" w:type="dxa"/>
            <w:shd w:val="clear" w:color="auto" w:fill="C8D6EE"/>
          </w:tcPr>
          <w:p w14:paraId="512D259F" w14:textId="77777777" w:rsidR="007C2E13" w:rsidRPr="00E42BFE" w:rsidRDefault="007C2E13" w:rsidP="00643C43">
            <w:pPr>
              <w:rPr>
                <w:sz w:val="24"/>
                <w:szCs w:val="24"/>
                <w:u w:val="single"/>
              </w:rPr>
            </w:pPr>
            <w:r w:rsidRPr="00E42BFE">
              <w:rPr>
                <w:sz w:val="24"/>
                <w:szCs w:val="24"/>
                <w:u w:val="single"/>
              </w:rPr>
              <w:t xml:space="preserve">What matters </w:t>
            </w:r>
          </w:p>
          <w:p w14:paraId="4C092A5D" w14:textId="77777777" w:rsidR="007C2E13" w:rsidRPr="00E42BFE" w:rsidRDefault="007C2E13" w:rsidP="00643C43">
            <w:pPr>
              <w:rPr>
                <w:b/>
                <w:bCs/>
                <w:sz w:val="24"/>
                <w:szCs w:val="24"/>
              </w:rPr>
            </w:pPr>
            <w:r>
              <w:rPr>
                <w:b/>
                <w:bCs/>
                <w:sz w:val="24"/>
                <w:szCs w:val="24"/>
              </w:rPr>
              <w:t xml:space="preserve">How we process and respond to our experiences affects our mental health and emotional well-being. </w:t>
            </w:r>
          </w:p>
          <w:p w14:paraId="16AB1751" w14:textId="77777777" w:rsidR="007C2E13" w:rsidRDefault="007C2E13" w:rsidP="00643C43">
            <w:pPr>
              <w:rPr>
                <w:sz w:val="24"/>
                <w:szCs w:val="24"/>
              </w:rPr>
            </w:pPr>
          </w:p>
          <w:p w14:paraId="3CAA369F" w14:textId="77777777" w:rsidR="007C2E13" w:rsidRPr="00EB635D" w:rsidRDefault="007C2E13" w:rsidP="00643C43">
            <w:pPr>
              <w:rPr>
                <w:sz w:val="24"/>
                <w:szCs w:val="24"/>
              </w:rPr>
            </w:pPr>
            <w:r>
              <w:rPr>
                <w:sz w:val="24"/>
                <w:szCs w:val="24"/>
              </w:rPr>
              <w:lastRenderedPageBreak/>
              <w:t xml:space="preserve">PS3- I can self-regulate my emotions in a healthy way using strategies which can help promote positive mental health and emotional wellbeing.  </w:t>
            </w:r>
          </w:p>
        </w:tc>
        <w:tc>
          <w:tcPr>
            <w:tcW w:w="3260" w:type="dxa"/>
            <w:shd w:val="clear" w:color="auto" w:fill="C8D6EE"/>
          </w:tcPr>
          <w:p w14:paraId="68FE5471" w14:textId="77777777" w:rsidR="007C2E13" w:rsidRPr="00E9152D" w:rsidRDefault="007C2E13" w:rsidP="00643C43">
            <w:pPr>
              <w:rPr>
                <w:b/>
                <w:bCs/>
                <w:sz w:val="24"/>
                <w:szCs w:val="24"/>
              </w:rPr>
            </w:pPr>
            <w:r w:rsidRPr="00E9152D">
              <w:rPr>
                <w:b/>
                <w:bCs/>
                <w:sz w:val="24"/>
                <w:szCs w:val="24"/>
              </w:rPr>
              <w:lastRenderedPageBreak/>
              <w:t>Task- a good mental health</w:t>
            </w:r>
          </w:p>
          <w:p w14:paraId="7FFA555A" w14:textId="77777777" w:rsidR="007C2E13" w:rsidRDefault="007C2E13" w:rsidP="007C2E13">
            <w:pPr>
              <w:pStyle w:val="ListParagraph"/>
              <w:numPr>
                <w:ilvl w:val="0"/>
                <w:numId w:val="7"/>
              </w:numPr>
              <w:rPr>
                <w:sz w:val="24"/>
                <w:szCs w:val="24"/>
              </w:rPr>
            </w:pPr>
            <w:r>
              <w:rPr>
                <w:sz w:val="24"/>
                <w:szCs w:val="24"/>
              </w:rPr>
              <w:t>Circle time – mention session objectives, general conversation and how are we feeling today?</w:t>
            </w:r>
          </w:p>
          <w:p w14:paraId="41A969E3" w14:textId="77777777" w:rsidR="007C2E13" w:rsidRDefault="007C2E13" w:rsidP="007C2E13">
            <w:pPr>
              <w:pStyle w:val="ListParagraph"/>
              <w:numPr>
                <w:ilvl w:val="0"/>
                <w:numId w:val="7"/>
              </w:numPr>
              <w:rPr>
                <w:sz w:val="24"/>
                <w:szCs w:val="24"/>
              </w:rPr>
            </w:pPr>
            <w:r>
              <w:rPr>
                <w:sz w:val="24"/>
                <w:szCs w:val="24"/>
              </w:rPr>
              <w:lastRenderedPageBreak/>
              <w:t xml:space="preserve">Activity – mindfulness cube and display </w:t>
            </w:r>
          </w:p>
          <w:p w14:paraId="1B4FFD9D" w14:textId="77777777" w:rsidR="007C2E13" w:rsidRDefault="007C2E13" w:rsidP="007C2E13">
            <w:pPr>
              <w:pStyle w:val="ListParagraph"/>
              <w:numPr>
                <w:ilvl w:val="0"/>
                <w:numId w:val="7"/>
              </w:numPr>
              <w:rPr>
                <w:sz w:val="24"/>
                <w:szCs w:val="24"/>
              </w:rPr>
            </w:pPr>
            <w:r>
              <w:rPr>
                <w:sz w:val="24"/>
                <w:szCs w:val="24"/>
              </w:rPr>
              <w:t>Asking questions – what you do if you can’t sleep (good mental health questions)</w:t>
            </w:r>
          </w:p>
          <w:p w14:paraId="66C122D6" w14:textId="77777777" w:rsidR="007C2E13" w:rsidRDefault="007C2E13" w:rsidP="00643C43">
            <w:pPr>
              <w:rPr>
                <w:sz w:val="24"/>
                <w:szCs w:val="24"/>
              </w:rPr>
            </w:pPr>
            <w:r>
              <w:rPr>
                <w:sz w:val="24"/>
                <w:szCs w:val="24"/>
              </w:rPr>
              <w:t>Learners help with creating display</w:t>
            </w:r>
          </w:p>
          <w:p w14:paraId="1A624B6E" w14:textId="77777777" w:rsidR="007C2E13" w:rsidRPr="00A17026" w:rsidRDefault="007C2E13" w:rsidP="00643C43">
            <w:pPr>
              <w:rPr>
                <w:b/>
                <w:bCs/>
                <w:sz w:val="24"/>
                <w:szCs w:val="24"/>
              </w:rPr>
            </w:pPr>
          </w:p>
        </w:tc>
        <w:tc>
          <w:tcPr>
            <w:tcW w:w="2977" w:type="dxa"/>
            <w:shd w:val="clear" w:color="auto" w:fill="C8D6EE"/>
          </w:tcPr>
          <w:p w14:paraId="47F46CB7" w14:textId="77777777" w:rsidR="007C2E13" w:rsidRDefault="007C2E13" w:rsidP="00643C43">
            <w:pPr>
              <w:rPr>
                <w:sz w:val="24"/>
                <w:szCs w:val="24"/>
              </w:rPr>
            </w:pPr>
            <w:r>
              <w:rPr>
                <w:sz w:val="24"/>
                <w:szCs w:val="24"/>
              </w:rPr>
              <w:lastRenderedPageBreak/>
              <w:t>Self-esteem and strengths, from now until next session learners must consider their strengths and what they like about themselves.</w:t>
            </w:r>
          </w:p>
        </w:tc>
      </w:tr>
      <w:tr w:rsidR="007C2E13" w14:paraId="1BF593A4" w14:textId="77777777" w:rsidTr="00643C43">
        <w:tc>
          <w:tcPr>
            <w:tcW w:w="1135" w:type="dxa"/>
            <w:shd w:val="clear" w:color="auto" w:fill="C8D6EE"/>
          </w:tcPr>
          <w:p w14:paraId="77846F53" w14:textId="77777777" w:rsidR="007C2E13" w:rsidRDefault="007C2E13" w:rsidP="00643C43">
            <w:pPr>
              <w:rPr>
                <w:sz w:val="24"/>
                <w:szCs w:val="24"/>
              </w:rPr>
            </w:pPr>
          </w:p>
        </w:tc>
        <w:tc>
          <w:tcPr>
            <w:tcW w:w="14175" w:type="dxa"/>
            <w:gridSpan w:val="5"/>
            <w:shd w:val="clear" w:color="auto" w:fill="C8D6EE"/>
          </w:tcPr>
          <w:p w14:paraId="2EAFAF20" w14:textId="77777777" w:rsidR="007C2E13" w:rsidRDefault="007C2E13" w:rsidP="00643C43">
            <w:pPr>
              <w:rPr>
                <w:sz w:val="24"/>
                <w:szCs w:val="24"/>
              </w:rPr>
            </w:pPr>
            <w:r>
              <w:rPr>
                <w:sz w:val="24"/>
                <w:szCs w:val="24"/>
              </w:rPr>
              <w:t>Well-being carousel – yoga / mindfulness colouring / Lego challenges / reading / what well-being means to you (display)</w:t>
            </w:r>
          </w:p>
          <w:p w14:paraId="24DE2EBA" w14:textId="77777777" w:rsidR="007C2E13" w:rsidRDefault="007C2E13" w:rsidP="00643C43">
            <w:pPr>
              <w:rPr>
                <w:sz w:val="24"/>
                <w:szCs w:val="24"/>
                <w:u w:val="single"/>
              </w:rPr>
            </w:pPr>
          </w:p>
          <w:p w14:paraId="7AB34FB6" w14:textId="77777777" w:rsidR="007C2E13" w:rsidRPr="001344C6" w:rsidRDefault="007C2E13" w:rsidP="00643C43">
            <w:pPr>
              <w:jc w:val="center"/>
              <w:rPr>
                <w:sz w:val="24"/>
                <w:szCs w:val="24"/>
              </w:rPr>
            </w:pPr>
            <w:r>
              <w:rPr>
                <w:sz w:val="24"/>
                <w:szCs w:val="24"/>
              </w:rPr>
              <w:t>***ROTATES EACH DAY***</w:t>
            </w:r>
          </w:p>
          <w:p w14:paraId="4C05F785" w14:textId="77777777" w:rsidR="007C2E13" w:rsidRDefault="007C2E13" w:rsidP="00643C43">
            <w:pPr>
              <w:rPr>
                <w:sz w:val="24"/>
                <w:szCs w:val="24"/>
              </w:rPr>
            </w:pPr>
          </w:p>
        </w:tc>
      </w:tr>
      <w:tr w:rsidR="007C2E13" w14:paraId="2F0009B3" w14:textId="77777777" w:rsidTr="00643C43">
        <w:tc>
          <w:tcPr>
            <w:tcW w:w="1135" w:type="dxa"/>
            <w:shd w:val="clear" w:color="auto" w:fill="auto"/>
          </w:tcPr>
          <w:p w14:paraId="372DCAC1" w14:textId="77777777" w:rsidR="007C2E13" w:rsidRPr="00721D4F" w:rsidRDefault="007C2E13" w:rsidP="00643C43">
            <w:pPr>
              <w:rPr>
                <w:sz w:val="24"/>
                <w:szCs w:val="24"/>
              </w:rPr>
            </w:pPr>
            <w:r>
              <w:rPr>
                <w:sz w:val="24"/>
                <w:szCs w:val="24"/>
              </w:rPr>
              <w:t>Week 6</w:t>
            </w:r>
          </w:p>
        </w:tc>
        <w:tc>
          <w:tcPr>
            <w:tcW w:w="2693" w:type="dxa"/>
            <w:shd w:val="clear" w:color="auto" w:fill="auto"/>
          </w:tcPr>
          <w:p w14:paraId="72C80F39" w14:textId="77777777" w:rsidR="007C2E13" w:rsidRDefault="007C2E13" w:rsidP="00643C43">
            <w:pPr>
              <w:rPr>
                <w:b/>
                <w:bCs/>
                <w:sz w:val="24"/>
                <w:szCs w:val="24"/>
              </w:rPr>
            </w:pPr>
            <w:r>
              <w:rPr>
                <w:b/>
                <w:bCs/>
                <w:sz w:val="24"/>
                <w:szCs w:val="24"/>
              </w:rPr>
              <w:t>E.L.</w:t>
            </w:r>
            <w:proofErr w:type="gramStart"/>
            <w:r>
              <w:rPr>
                <w:b/>
                <w:bCs/>
                <w:sz w:val="24"/>
                <w:szCs w:val="24"/>
              </w:rPr>
              <w:t>S.A</w:t>
            </w:r>
            <w:proofErr w:type="gramEnd"/>
          </w:p>
        </w:tc>
        <w:tc>
          <w:tcPr>
            <w:tcW w:w="2126" w:type="dxa"/>
          </w:tcPr>
          <w:p w14:paraId="7FFCF7FD" w14:textId="77777777" w:rsidR="007C2E13" w:rsidRDefault="007C2E13" w:rsidP="00643C43">
            <w:pPr>
              <w:rPr>
                <w:sz w:val="24"/>
                <w:szCs w:val="24"/>
              </w:rPr>
            </w:pPr>
            <w:r>
              <w:rPr>
                <w:sz w:val="24"/>
                <w:szCs w:val="24"/>
              </w:rPr>
              <w:t xml:space="preserve">Teaching assistant </w:t>
            </w:r>
          </w:p>
        </w:tc>
        <w:tc>
          <w:tcPr>
            <w:tcW w:w="3119" w:type="dxa"/>
            <w:shd w:val="clear" w:color="auto" w:fill="auto"/>
          </w:tcPr>
          <w:p w14:paraId="26C28F89" w14:textId="77777777" w:rsidR="007C2E13" w:rsidRPr="00E42BFE" w:rsidRDefault="007C2E13" w:rsidP="00643C43">
            <w:pPr>
              <w:rPr>
                <w:b/>
                <w:bCs/>
                <w:sz w:val="24"/>
                <w:szCs w:val="24"/>
              </w:rPr>
            </w:pPr>
            <w:r>
              <w:rPr>
                <w:b/>
                <w:bCs/>
                <w:sz w:val="24"/>
                <w:szCs w:val="24"/>
              </w:rPr>
              <w:t>‘How we process and respond to our experiences affects our mental health and emotional well-being.’</w:t>
            </w:r>
          </w:p>
          <w:p w14:paraId="11094088" w14:textId="77777777" w:rsidR="007C2E13" w:rsidRDefault="007C2E13" w:rsidP="00643C43">
            <w:pPr>
              <w:rPr>
                <w:sz w:val="24"/>
                <w:szCs w:val="24"/>
              </w:rPr>
            </w:pPr>
          </w:p>
          <w:p w14:paraId="2AFD5901" w14:textId="77777777" w:rsidR="007C2E13" w:rsidRDefault="007C2E13" w:rsidP="00643C43">
            <w:pPr>
              <w:rPr>
                <w:sz w:val="24"/>
                <w:szCs w:val="24"/>
              </w:rPr>
            </w:pPr>
            <w:r>
              <w:rPr>
                <w:sz w:val="24"/>
                <w:szCs w:val="24"/>
              </w:rPr>
              <w:t>PS</w:t>
            </w:r>
            <w:proofErr w:type="gramStart"/>
            <w:r>
              <w:rPr>
                <w:sz w:val="24"/>
                <w:szCs w:val="24"/>
              </w:rPr>
              <w:t>3:I</w:t>
            </w:r>
            <w:proofErr w:type="gramEnd"/>
            <w:r>
              <w:rPr>
                <w:sz w:val="24"/>
                <w:szCs w:val="24"/>
              </w:rPr>
              <w:t xml:space="preserve"> can reflect on the way that past events and experiences have affected my thoughts, feelings and actions. </w:t>
            </w:r>
          </w:p>
          <w:p w14:paraId="544C4CA9" w14:textId="77777777" w:rsidR="007C2E13" w:rsidRDefault="007C2E13" w:rsidP="00643C43">
            <w:pPr>
              <w:rPr>
                <w:sz w:val="24"/>
                <w:szCs w:val="24"/>
              </w:rPr>
            </w:pPr>
          </w:p>
          <w:p w14:paraId="0E25CC4F" w14:textId="77777777" w:rsidR="007C2E13" w:rsidRPr="001E677D" w:rsidRDefault="007C2E13" w:rsidP="00643C43">
            <w:pPr>
              <w:rPr>
                <w:b/>
                <w:bCs/>
                <w:sz w:val="24"/>
                <w:szCs w:val="24"/>
              </w:rPr>
            </w:pPr>
            <w:r w:rsidRPr="001E677D">
              <w:rPr>
                <w:b/>
                <w:bCs/>
                <w:sz w:val="24"/>
                <w:szCs w:val="24"/>
              </w:rPr>
              <w:t>‘Healthy relationships are fundamental to our well-being.’</w:t>
            </w:r>
          </w:p>
          <w:p w14:paraId="5B1BAF2A" w14:textId="77777777" w:rsidR="007C2E13" w:rsidRPr="00EA59DB" w:rsidRDefault="007C2E13" w:rsidP="00643C43">
            <w:pPr>
              <w:rPr>
                <w:sz w:val="24"/>
                <w:szCs w:val="24"/>
              </w:rPr>
            </w:pPr>
            <w:r>
              <w:rPr>
                <w:sz w:val="24"/>
                <w:szCs w:val="24"/>
              </w:rPr>
              <w:t xml:space="preserve">PS2: I can make friends and seek support when needed. </w:t>
            </w:r>
          </w:p>
        </w:tc>
        <w:tc>
          <w:tcPr>
            <w:tcW w:w="3260" w:type="dxa"/>
            <w:shd w:val="clear" w:color="auto" w:fill="auto"/>
          </w:tcPr>
          <w:p w14:paraId="501BCE80" w14:textId="77777777" w:rsidR="007C2E13" w:rsidRPr="00A17026" w:rsidRDefault="007C2E13" w:rsidP="00643C43">
            <w:pPr>
              <w:rPr>
                <w:b/>
                <w:bCs/>
                <w:sz w:val="24"/>
                <w:szCs w:val="24"/>
              </w:rPr>
            </w:pPr>
            <w:r w:rsidRPr="00A17026">
              <w:rPr>
                <w:b/>
                <w:bCs/>
                <w:sz w:val="24"/>
                <w:szCs w:val="24"/>
              </w:rPr>
              <w:t>Task - Emotions and calming down chain</w:t>
            </w:r>
          </w:p>
          <w:p w14:paraId="55CDE216" w14:textId="77777777" w:rsidR="007C2E13" w:rsidRDefault="007C2E13" w:rsidP="007C2E13">
            <w:pPr>
              <w:pStyle w:val="ListParagraph"/>
              <w:numPr>
                <w:ilvl w:val="0"/>
                <w:numId w:val="8"/>
              </w:numPr>
              <w:rPr>
                <w:sz w:val="24"/>
                <w:szCs w:val="24"/>
              </w:rPr>
            </w:pPr>
            <w:r w:rsidRPr="00A17026">
              <w:rPr>
                <w:sz w:val="24"/>
                <w:szCs w:val="24"/>
              </w:rPr>
              <w:t xml:space="preserve">Circle time </w:t>
            </w:r>
          </w:p>
          <w:p w14:paraId="56673ACF" w14:textId="77777777" w:rsidR="007C2E13" w:rsidRDefault="007C2E13" w:rsidP="007C2E13">
            <w:pPr>
              <w:pStyle w:val="ListParagraph"/>
              <w:numPr>
                <w:ilvl w:val="0"/>
                <w:numId w:val="8"/>
              </w:numPr>
              <w:rPr>
                <w:sz w:val="24"/>
                <w:szCs w:val="24"/>
              </w:rPr>
            </w:pPr>
            <w:r>
              <w:rPr>
                <w:sz w:val="24"/>
                <w:szCs w:val="24"/>
              </w:rPr>
              <w:t xml:space="preserve">Discuss the objectives of the session. </w:t>
            </w:r>
          </w:p>
          <w:p w14:paraId="514808B7" w14:textId="77777777" w:rsidR="007C2E13" w:rsidRDefault="007C2E13" w:rsidP="007C2E13">
            <w:pPr>
              <w:pStyle w:val="ListParagraph"/>
              <w:numPr>
                <w:ilvl w:val="0"/>
                <w:numId w:val="8"/>
              </w:numPr>
              <w:rPr>
                <w:sz w:val="24"/>
                <w:szCs w:val="24"/>
              </w:rPr>
            </w:pPr>
            <w:r>
              <w:rPr>
                <w:sz w:val="24"/>
                <w:szCs w:val="24"/>
              </w:rPr>
              <w:t xml:space="preserve">Deepening on previous sessions and bringing them altogether </w:t>
            </w:r>
          </w:p>
          <w:p w14:paraId="53833570" w14:textId="195612B1" w:rsidR="007C2E13" w:rsidRDefault="007C2E13" w:rsidP="007C2E13">
            <w:pPr>
              <w:pStyle w:val="ListParagraph"/>
              <w:numPr>
                <w:ilvl w:val="0"/>
                <w:numId w:val="8"/>
              </w:numPr>
              <w:rPr>
                <w:sz w:val="24"/>
                <w:szCs w:val="24"/>
              </w:rPr>
            </w:pPr>
            <w:r>
              <w:rPr>
                <w:sz w:val="24"/>
                <w:szCs w:val="24"/>
              </w:rPr>
              <w:t xml:space="preserve">Self-care potion – learners create their own </w:t>
            </w:r>
            <w:r w:rsidR="00656E8D">
              <w:rPr>
                <w:sz w:val="24"/>
                <w:szCs w:val="24"/>
              </w:rPr>
              <w:t>self-care</w:t>
            </w:r>
            <w:r>
              <w:rPr>
                <w:sz w:val="24"/>
                <w:szCs w:val="24"/>
              </w:rPr>
              <w:t xml:space="preserve"> potions. </w:t>
            </w:r>
          </w:p>
          <w:p w14:paraId="6BA5E52C" w14:textId="77777777" w:rsidR="007C2E13" w:rsidRPr="00A17026" w:rsidRDefault="007C2E13" w:rsidP="007C2E13">
            <w:pPr>
              <w:pStyle w:val="ListParagraph"/>
              <w:numPr>
                <w:ilvl w:val="0"/>
                <w:numId w:val="8"/>
              </w:numPr>
              <w:rPr>
                <w:sz w:val="24"/>
                <w:szCs w:val="24"/>
              </w:rPr>
            </w:pPr>
            <w:r>
              <w:rPr>
                <w:sz w:val="24"/>
                <w:szCs w:val="24"/>
              </w:rPr>
              <w:t xml:space="preserve">Cutting out droplets, learners can create a self-care list on ways to relax and calm themselves down from </w:t>
            </w:r>
            <w:r>
              <w:rPr>
                <w:sz w:val="24"/>
                <w:szCs w:val="24"/>
              </w:rPr>
              <w:lastRenderedPageBreak/>
              <w:t xml:space="preserve">their worries and stresses. </w:t>
            </w:r>
          </w:p>
          <w:p w14:paraId="5655C0DE" w14:textId="77777777" w:rsidR="007C2E13" w:rsidRDefault="007C2E13" w:rsidP="00643C43">
            <w:pPr>
              <w:pStyle w:val="ListParagraph"/>
              <w:rPr>
                <w:sz w:val="24"/>
                <w:szCs w:val="24"/>
              </w:rPr>
            </w:pPr>
          </w:p>
        </w:tc>
        <w:tc>
          <w:tcPr>
            <w:tcW w:w="2977" w:type="dxa"/>
            <w:shd w:val="clear" w:color="auto" w:fill="auto"/>
          </w:tcPr>
          <w:p w14:paraId="32D4F677" w14:textId="77777777" w:rsidR="007C2E13" w:rsidRDefault="007C2E13" w:rsidP="00643C43">
            <w:pPr>
              <w:rPr>
                <w:sz w:val="24"/>
                <w:szCs w:val="24"/>
              </w:rPr>
            </w:pPr>
            <w:r>
              <w:rPr>
                <w:sz w:val="24"/>
                <w:szCs w:val="24"/>
              </w:rPr>
              <w:lastRenderedPageBreak/>
              <w:t xml:space="preserve">A review will be taken place on whether the E.L.S.A sessions will come to an end or continue within the new term. </w:t>
            </w:r>
          </w:p>
        </w:tc>
      </w:tr>
      <w:tr w:rsidR="007C2E13" w14:paraId="3B6D91F2" w14:textId="77777777" w:rsidTr="00643C43">
        <w:tc>
          <w:tcPr>
            <w:tcW w:w="1135" w:type="dxa"/>
            <w:shd w:val="clear" w:color="auto" w:fill="auto"/>
          </w:tcPr>
          <w:p w14:paraId="2F80E308" w14:textId="77777777" w:rsidR="007C2E13" w:rsidRDefault="007C2E13" w:rsidP="00643C43">
            <w:pPr>
              <w:rPr>
                <w:sz w:val="24"/>
                <w:szCs w:val="24"/>
              </w:rPr>
            </w:pPr>
          </w:p>
        </w:tc>
        <w:tc>
          <w:tcPr>
            <w:tcW w:w="14175" w:type="dxa"/>
            <w:gridSpan w:val="5"/>
            <w:shd w:val="clear" w:color="auto" w:fill="auto"/>
          </w:tcPr>
          <w:p w14:paraId="7E927CEC" w14:textId="77777777" w:rsidR="007C2E13" w:rsidRDefault="007C2E13" w:rsidP="00643C43">
            <w:pPr>
              <w:rPr>
                <w:sz w:val="24"/>
                <w:szCs w:val="24"/>
              </w:rPr>
            </w:pPr>
            <w:r>
              <w:rPr>
                <w:sz w:val="24"/>
                <w:szCs w:val="24"/>
              </w:rPr>
              <w:t>Well-being carousel – yoga / mindfulness colouring / Lego challenges / reading / what well-being means to you (display)</w:t>
            </w:r>
          </w:p>
          <w:p w14:paraId="54CF73D4" w14:textId="77777777" w:rsidR="007C2E13" w:rsidRDefault="007C2E13" w:rsidP="00643C43">
            <w:pPr>
              <w:rPr>
                <w:sz w:val="24"/>
                <w:szCs w:val="24"/>
                <w:u w:val="single"/>
              </w:rPr>
            </w:pPr>
          </w:p>
          <w:p w14:paraId="359B5CDD" w14:textId="77777777" w:rsidR="007C2E13" w:rsidRPr="001344C6" w:rsidRDefault="007C2E13" w:rsidP="00643C43">
            <w:pPr>
              <w:jc w:val="center"/>
              <w:rPr>
                <w:sz w:val="24"/>
                <w:szCs w:val="24"/>
              </w:rPr>
            </w:pPr>
            <w:r>
              <w:rPr>
                <w:sz w:val="24"/>
                <w:szCs w:val="24"/>
              </w:rPr>
              <w:t>***ROTATES EACH DAY***</w:t>
            </w:r>
          </w:p>
          <w:p w14:paraId="244663C0" w14:textId="77777777" w:rsidR="007C2E13" w:rsidRDefault="007C2E13" w:rsidP="00643C43">
            <w:pPr>
              <w:rPr>
                <w:sz w:val="24"/>
                <w:szCs w:val="24"/>
              </w:rPr>
            </w:pPr>
          </w:p>
        </w:tc>
      </w:tr>
    </w:tbl>
    <w:p w14:paraId="7584B88B" w14:textId="77777777" w:rsidR="007C2E13" w:rsidRPr="0028362D" w:rsidRDefault="007C2E13" w:rsidP="007C2E13">
      <w:pPr>
        <w:rPr>
          <w:sz w:val="56"/>
          <w:szCs w:val="56"/>
          <w:u w:val="single"/>
        </w:rPr>
      </w:pPr>
    </w:p>
    <w:p w14:paraId="7FA89F35" w14:textId="77777777" w:rsidR="007C2E13" w:rsidRPr="0028362D" w:rsidRDefault="007C2E13" w:rsidP="007C2E13">
      <w:pPr>
        <w:rPr>
          <w:sz w:val="32"/>
          <w:szCs w:val="32"/>
          <w:u w:val="single"/>
        </w:rPr>
      </w:pPr>
      <w:r w:rsidRPr="0028362D">
        <w:rPr>
          <w:sz w:val="32"/>
          <w:szCs w:val="32"/>
          <w:u w:val="single"/>
        </w:rPr>
        <w:t xml:space="preserve">Extra classroom approaches </w:t>
      </w:r>
    </w:p>
    <w:tbl>
      <w:tblPr>
        <w:tblStyle w:val="PlainTable5"/>
        <w:tblW w:w="13997" w:type="dxa"/>
        <w:tblLook w:val="04A0" w:firstRow="1" w:lastRow="0" w:firstColumn="1" w:lastColumn="0" w:noHBand="0" w:noVBand="1"/>
      </w:tblPr>
      <w:tblGrid>
        <w:gridCol w:w="13997"/>
      </w:tblGrid>
      <w:tr w:rsidR="007C2E13" w14:paraId="36E0B483" w14:textId="77777777" w:rsidTr="00643C43">
        <w:trPr>
          <w:cnfStyle w:val="100000000000" w:firstRow="1" w:lastRow="0" w:firstColumn="0" w:lastColumn="0" w:oddVBand="0" w:evenVBand="0" w:oddHBand="0" w:evenHBand="0" w:firstRowFirstColumn="0" w:firstRowLastColumn="0" w:lastRowFirstColumn="0" w:lastRowLastColumn="0"/>
          <w:trHeight w:val="2253"/>
        </w:trPr>
        <w:tc>
          <w:tcPr>
            <w:cnfStyle w:val="001000000100" w:firstRow="0" w:lastRow="0" w:firstColumn="1" w:lastColumn="0" w:oddVBand="0" w:evenVBand="0" w:oddHBand="0" w:evenHBand="0" w:firstRowFirstColumn="1" w:firstRowLastColumn="0" w:lastRowFirstColumn="0" w:lastRowLastColumn="0"/>
            <w:tcW w:w="13997" w:type="dxa"/>
            <w:shd w:val="clear" w:color="auto" w:fill="C8D6EE"/>
          </w:tcPr>
          <w:p w14:paraId="02F0B80F" w14:textId="77777777" w:rsidR="007C2E13" w:rsidRPr="005C477B" w:rsidRDefault="007C2E13" w:rsidP="00643C43">
            <w:pPr>
              <w:jc w:val="left"/>
              <w:rPr>
                <w:sz w:val="28"/>
                <w:szCs w:val="28"/>
                <w:u w:val="single"/>
              </w:rPr>
            </w:pPr>
            <w:r w:rsidRPr="005C477B">
              <w:rPr>
                <w:sz w:val="28"/>
                <w:szCs w:val="28"/>
                <w:u w:val="single"/>
              </w:rPr>
              <w:t>Mindfulness activities</w:t>
            </w:r>
            <w:r>
              <w:rPr>
                <w:sz w:val="28"/>
                <w:szCs w:val="28"/>
                <w:u w:val="single"/>
              </w:rPr>
              <w:t xml:space="preserve"> carousel</w:t>
            </w:r>
            <w:r w:rsidRPr="005C477B">
              <w:rPr>
                <w:sz w:val="28"/>
                <w:szCs w:val="28"/>
                <w:u w:val="single"/>
              </w:rPr>
              <w:t xml:space="preserve"> (15 minutes every day) </w:t>
            </w:r>
          </w:p>
          <w:p w14:paraId="67D1B80A" w14:textId="2CE60B1E" w:rsidR="007C2E13" w:rsidRDefault="007C2E13" w:rsidP="00643C43">
            <w:pPr>
              <w:jc w:val="left"/>
              <w:rPr>
                <w:sz w:val="24"/>
                <w:szCs w:val="24"/>
              </w:rPr>
            </w:pPr>
            <w:r>
              <w:rPr>
                <w:sz w:val="24"/>
                <w:szCs w:val="24"/>
              </w:rPr>
              <w:t xml:space="preserve">This involves the whole class being involved in wellbeing activities first thing in the morning. These activities involve a rotation of yoga, colouring, </w:t>
            </w:r>
            <w:r w:rsidR="00656E8D">
              <w:rPr>
                <w:sz w:val="24"/>
                <w:szCs w:val="24"/>
              </w:rPr>
              <w:t>Lego</w:t>
            </w:r>
            <w:r>
              <w:rPr>
                <w:sz w:val="24"/>
                <w:szCs w:val="24"/>
              </w:rPr>
              <w:t xml:space="preserve"> challenges, reading and working on a well-being display in the classroom. </w:t>
            </w:r>
          </w:p>
          <w:p w14:paraId="738E585C" w14:textId="77777777" w:rsidR="007C2E13" w:rsidRDefault="007C2E13" w:rsidP="00643C43">
            <w:pPr>
              <w:jc w:val="left"/>
              <w:rPr>
                <w:sz w:val="24"/>
                <w:szCs w:val="24"/>
              </w:rPr>
            </w:pPr>
          </w:p>
        </w:tc>
      </w:tr>
      <w:tr w:rsidR="007C2E13" w14:paraId="57C688BF" w14:textId="77777777" w:rsidTr="00643C43">
        <w:trPr>
          <w:cnfStyle w:val="000000100000" w:firstRow="0" w:lastRow="0" w:firstColumn="0" w:lastColumn="0" w:oddVBand="0" w:evenVBand="0" w:oddHBand="1" w:evenHBand="0" w:firstRowFirstColumn="0" w:firstRowLastColumn="0" w:lastRowFirstColumn="0" w:lastRowLastColumn="0"/>
          <w:trHeight w:val="2655"/>
        </w:trPr>
        <w:tc>
          <w:tcPr>
            <w:cnfStyle w:val="001000000000" w:firstRow="0" w:lastRow="0" w:firstColumn="1" w:lastColumn="0" w:oddVBand="0" w:evenVBand="0" w:oddHBand="0" w:evenHBand="0" w:firstRowFirstColumn="0" w:firstRowLastColumn="0" w:lastRowFirstColumn="0" w:lastRowLastColumn="0"/>
            <w:tcW w:w="13997" w:type="dxa"/>
            <w:shd w:val="clear" w:color="auto" w:fill="C8D6EE"/>
          </w:tcPr>
          <w:p w14:paraId="6579DF6D" w14:textId="77777777" w:rsidR="007C2E13" w:rsidRDefault="007C2E13" w:rsidP="00643C43">
            <w:pPr>
              <w:jc w:val="left"/>
              <w:rPr>
                <w:i w:val="0"/>
                <w:iCs w:val="0"/>
                <w:sz w:val="24"/>
                <w:szCs w:val="24"/>
                <w:u w:val="single"/>
              </w:rPr>
            </w:pPr>
            <w:r>
              <w:rPr>
                <w:sz w:val="24"/>
                <w:szCs w:val="24"/>
                <w:u w:val="single"/>
              </w:rPr>
              <w:t xml:space="preserve">Circle time </w:t>
            </w:r>
          </w:p>
          <w:p w14:paraId="0F7D50A3" w14:textId="4AE87183" w:rsidR="007C2E13" w:rsidRPr="000F073F" w:rsidRDefault="007C2E13" w:rsidP="00643C43">
            <w:pPr>
              <w:jc w:val="left"/>
              <w:rPr>
                <w:i w:val="0"/>
                <w:iCs w:val="0"/>
                <w:sz w:val="24"/>
                <w:szCs w:val="24"/>
              </w:rPr>
            </w:pPr>
            <w:r w:rsidRPr="000F073F">
              <w:rPr>
                <w:i w:val="0"/>
                <w:iCs w:val="0"/>
                <w:sz w:val="24"/>
                <w:szCs w:val="24"/>
              </w:rPr>
              <w:t xml:space="preserve">Every Friday </w:t>
            </w:r>
            <w:r>
              <w:rPr>
                <w:i w:val="0"/>
                <w:iCs w:val="0"/>
                <w:sz w:val="24"/>
                <w:szCs w:val="24"/>
              </w:rPr>
              <w:t xml:space="preserve">afternoon before home time, the class participate in circle time as a class to discuss anything they want to </w:t>
            </w:r>
            <w:r w:rsidR="00656E8D">
              <w:rPr>
                <w:i w:val="0"/>
                <w:iCs w:val="0"/>
                <w:sz w:val="24"/>
                <w:szCs w:val="24"/>
              </w:rPr>
              <w:t>relate</w:t>
            </w:r>
            <w:r>
              <w:rPr>
                <w:i w:val="0"/>
                <w:iCs w:val="0"/>
                <w:sz w:val="24"/>
                <w:szCs w:val="24"/>
              </w:rPr>
              <w:t xml:space="preserve"> to plans they have for the weekend, things that have made their week in school, feelings and any potential class worries or concerns they have. </w:t>
            </w:r>
          </w:p>
          <w:p w14:paraId="558B303D" w14:textId="77777777" w:rsidR="007C2E13" w:rsidRDefault="007C2E13" w:rsidP="00643C43">
            <w:pPr>
              <w:jc w:val="left"/>
              <w:rPr>
                <w:sz w:val="24"/>
                <w:szCs w:val="24"/>
              </w:rPr>
            </w:pPr>
          </w:p>
        </w:tc>
      </w:tr>
    </w:tbl>
    <w:p w14:paraId="31A78C70" w14:textId="77777777" w:rsidR="007C2E13" w:rsidRDefault="007C2E13" w:rsidP="00CC2C06">
      <w:pPr>
        <w:rPr>
          <w:rFonts w:ascii="Arial" w:hAnsi="Arial" w:cs="Arial"/>
          <w:b/>
          <w:bCs/>
          <w:u w:val="single"/>
        </w:rPr>
        <w:sectPr w:rsidR="007C2E13" w:rsidSect="00D4683B">
          <w:pgSz w:w="16838" w:h="11906" w:orient="landscape" w:code="9"/>
          <w:pgMar w:top="1440" w:right="1440" w:bottom="1440" w:left="1440" w:header="709" w:footer="709" w:gutter="0"/>
          <w:cols w:space="708"/>
          <w:docGrid w:linePitch="360"/>
        </w:sectPr>
      </w:pPr>
    </w:p>
    <w:p w14:paraId="2EEE6EBA" w14:textId="77777777" w:rsidR="00EB13DD" w:rsidRDefault="00EB13DD" w:rsidP="00CC2C06">
      <w:pPr>
        <w:rPr>
          <w:rFonts w:ascii="Arial" w:hAnsi="Arial" w:cs="Arial"/>
          <w:b/>
          <w:bCs/>
          <w:u w:val="single"/>
        </w:rPr>
      </w:pPr>
    </w:p>
    <w:p w14:paraId="003C6312" w14:textId="5D353AC4" w:rsidR="00CC2C06" w:rsidRDefault="00443A0D" w:rsidP="00CC2C06">
      <w:pPr>
        <w:rPr>
          <w:rFonts w:ascii="Arial" w:hAnsi="Arial" w:cs="Arial"/>
          <w:b/>
          <w:bCs/>
          <w:u w:val="single"/>
        </w:rPr>
      </w:pPr>
      <w:r w:rsidRPr="00443A0D">
        <w:rPr>
          <w:rFonts w:ascii="Arial" w:hAnsi="Arial" w:cs="Arial"/>
          <w:b/>
          <w:bCs/>
          <w:u w:val="single"/>
        </w:rPr>
        <w:t xml:space="preserve">Reference list </w:t>
      </w:r>
    </w:p>
    <w:p w14:paraId="53FD7AA7" w14:textId="56A8320E" w:rsidR="00CC2C06" w:rsidRPr="00656E8D" w:rsidRDefault="00CC2C06" w:rsidP="00CC2C06">
      <w:pPr>
        <w:rPr>
          <w:rFonts w:ascii="Arial" w:hAnsi="Arial" w:cs="Arial"/>
          <w:sz w:val="24"/>
          <w:szCs w:val="24"/>
        </w:rPr>
      </w:pPr>
      <w:proofErr w:type="spellStart"/>
      <w:r w:rsidRPr="00656E8D">
        <w:rPr>
          <w:rFonts w:ascii="Arial" w:hAnsi="Arial" w:cs="Arial"/>
          <w:sz w:val="24"/>
          <w:szCs w:val="24"/>
        </w:rPr>
        <w:t>Asmussen</w:t>
      </w:r>
      <w:proofErr w:type="spellEnd"/>
      <w:r w:rsidRPr="00656E8D">
        <w:rPr>
          <w:rFonts w:ascii="Arial" w:hAnsi="Arial" w:cs="Arial"/>
          <w:sz w:val="24"/>
          <w:szCs w:val="24"/>
        </w:rPr>
        <w:t xml:space="preserve">, K., McBride, T and Waddell, S. (2019) </w:t>
      </w:r>
      <w:r w:rsidR="00C61CAF">
        <w:rPr>
          <w:rFonts w:ascii="Arial" w:hAnsi="Arial" w:cs="Arial"/>
          <w:sz w:val="24"/>
          <w:szCs w:val="24"/>
        </w:rPr>
        <w:t>‘</w:t>
      </w:r>
      <w:r w:rsidRPr="00656E8D">
        <w:rPr>
          <w:rFonts w:ascii="Arial" w:hAnsi="Arial" w:cs="Arial"/>
          <w:i/>
          <w:iCs/>
          <w:sz w:val="24"/>
          <w:szCs w:val="24"/>
        </w:rPr>
        <w:t>The Potential of Early Intervention for Preventing and Reducing ACE-Related Trauma, Social Policy and Society</w:t>
      </w:r>
      <w:r w:rsidR="00C61CAF">
        <w:rPr>
          <w:rFonts w:ascii="Arial" w:hAnsi="Arial" w:cs="Arial"/>
          <w:i/>
          <w:iCs/>
          <w:sz w:val="24"/>
          <w:szCs w:val="24"/>
        </w:rPr>
        <w:t>’.</w:t>
      </w:r>
      <w:r w:rsidRPr="00656E8D">
        <w:rPr>
          <w:rFonts w:ascii="Arial" w:hAnsi="Arial" w:cs="Arial"/>
          <w:i/>
          <w:iCs/>
          <w:sz w:val="24"/>
          <w:szCs w:val="24"/>
        </w:rPr>
        <w:t xml:space="preserve"> </w:t>
      </w:r>
      <w:r w:rsidRPr="00656E8D">
        <w:rPr>
          <w:rFonts w:ascii="Arial" w:hAnsi="Arial" w:cs="Arial"/>
          <w:sz w:val="24"/>
          <w:szCs w:val="24"/>
        </w:rPr>
        <w:t>Cambridge University Press, 18(3</w:t>
      </w:r>
      <w:r w:rsidR="002A6F6D" w:rsidRPr="00656E8D">
        <w:rPr>
          <w:rFonts w:ascii="Arial" w:hAnsi="Arial" w:cs="Arial"/>
          <w:sz w:val="24"/>
          <w:szCs w:val="24"/>
        </w:rPr>
        <w:t>), pp.</w:t>
      </w:r>
      <w:r w:rsidRPr="00656E8D">
        <w:rPr>
          <w:rFonts w:ascii="Arial" w:hAnsi="Arial" w:cs="Arial"/>
          <w:sz w:val="24"/>
          <w:szCs w:val="24"/>
        </w:rPr>
        <w:t>425-434. DOI: 10.1</w:t>
      </w:r>
      <w:r w:rsidR="003B00AA" w:rsidRPr="00656E8D">
        <w:rPr>
          <w:rFonts w:ascii="Arial" w:hAnsi="Arial" w:cs="Arial"/>
          <w:sz w:val="24"/>
          <w:szCs w:val="24"/>
        </w:rPr>
        <w:t xml:space="preserve">017/S1474746419000071. </w:t>
      </w:r>
    </w:p>
    <w:p w14:paraId="6106BF8E" w14:textId="2B9E106A" w:rsidR="00CF051A" w:rsidRPr="00656E8D" w:rsidRDefault="005E408B" w:rsidP="005E408B">
      <w:pPr>
        <w:rPr>
          <w:rFonts w:ascii="Arial" w:hAnsi="Arial" w:cs="Arial"/>
          <w:sz w:val="24"/>
          <w:szCs w:val="24"/>
        </w:rPr>
      </w:pPr>
      <w:r w:rsidRPr="00656E8D">
        <w:rPr>
          <w:rFonts w:ascii="Arial" w:hAnsi="Arial" w:cs="Arial"/>
          <w:sz w:val="24"/>
          <w:szCs w:val="24"/>
        </w:rPr>
        <w:t>Aubrey, K. and Riley, A. (2019) Understanding &amp; using educational theories. 2nd edition. London: SAGE Publications.</w:t>
      </w:r>
    </w:p>
    <w:p w14:paraId="07140302" w14:textId="38FB2550" w:rsidR="005E1766" w:rsidRPr="00656E8D" w:rsidRDefault="005E1766" w:rsidP="007945CE">
      <w:pPr>
        <w:spacing w:line="360" w:lineRule="auto"/>
        <w:rPr>
          <w:rFonts w:ascii="Arial" w:hAnsi="Arial" w:cs="Arial"/>
          <w:color w:val="000000" w:themeColor="text1"/>
          <w:sz w:val="24"/>
          <w:szCs w:val="24"/>
          <w:shd w:val="clear" w:color="auto" w:fill="FFFFFF"/>
        </w:rPr>
      </w:pPr>
      <w:r w:rsidRPr="00656E8D">
        <w:rPr>
          <w:rFonts w:ascii="Arial" w:hAnsi="Arial" w:cs="Arial"/>
          <w:color w:val="000000" w:themeColor="text1"/>
          <w:sz w:val="24"/>
          <w:szCs w:val="24"/>
          <w:shd w:val="clear" w:color="auto" w:fill="FFFFFF"/>
        </w:rPr>
        <w:t xml:space="preserve">Bartlett, </w:t>
      </w:r>
      <w:r w:rsidR="002A6F6D" w:rsidRPr="00656E8D">
        <w:rPr>
          <w:rFonts w:ascii="Arial" w:hAnsi="Arial" w:cs="Arial"/>
          <w:color w:val="000000" w:themeColor="text1"/>
          <w:sz w:val="24"/>
          <w:szCs w:val="24"/>
          <w:shd w:val="clear" w:color="auto" w:fill="FFFFFF"/>
        </w:rPr>
        <w:t>J.D.,</w:t>
      </w:r>
      <w:r w:rsidRPr="00656E8D">
        <w:rPr>
          <w:rFonts w:ascii="Arial" w:hAnsi="Arial" w:cs="Arial"/>
          <w:color w:val="000000" w:themeColor="text1"/>
          <w:sz w:val="24"/>
          <w:szCs w:val="24"/>
          <w:shd w:val="clear" w:color="auto" w:fill="FFFFFF"/>
        </w:rPr>
        <w:t xml:space="preserve"> and Sacks, V.A.N.E.S.S.A., </w:t>
      </w:r>
      <w:r w:rsidR="002A6F6D">
        <w:rPr>
          <w:rFonts w:ascii="Arial" w:hAnsi="Arial" w:cs="Arial"/>
          <w:color w:val="000000" w:themeColor="text1"/>
          <w:sz w:val="24"/>
          <w:szCs w:val="24"/>
          <w:shd w:val="clear" w:color="auto" w:fill="FFFFFF"/>
        </w:rPr>
        <w:t>(</w:t>
      </w:r>
      <w:r w:rsidRPr="00656E8D">
        <w:rPr>
          <w:rFonts w:ascii="Arial" w:hAnsi="Arial" w:cs="Arial"/>
          <w:color w:val="000000" w:themeColor="text1"/>
          <w:sz w:val="24"/>
          <w:szCs w:val="24"/>
          <w:shd w:val="clear" w:color="auto" w:fill="FFFFFF"/>
        </w:rPr>
        <w:t>2019</w:t>
      </w:r>
      <w:r w:rsidR="002A6F6D">
        <w:rPr>
          <w:rFonts w:ascii="Arial" w:hAnsi="Arial" w:cs="Arial"/>
          <w:color w:val="000000" w:themeColor="text1"/>
          <w:sz w:val="24"/>
          <w:szCs w:val="24"/>
          <w:shd w:val="clear" w:color="auto" w:fill="FFFFFF"/>
        </w:rPr>
        <w:t>)</w:t>
      </w:r>
      <w:r w:rsidRPr="00656E8D">
        <w:rPr>
          <w:rFonts w:ascii="Arial" w:hAnsi="Arial" w:cs="Arial"/>
          <w:color w:val="000000" w:themeColor="text1"/>
          <w:sz w:val="24"/>
          <w:szCs w:val="24"/>
          <w:shd w:val="clear" w:color="auto" w:fill="FFFFFF"/>
        </w:rPr>
        <w:t xml:space="preserve">. </w:t>
      </w:r>
      <w:r w:rsidR="00DE4750">
        <w:rPr>
          <w:rFonts w:ascii="Arial" w:hAnsi="Arial" w:cs="Arial"/>
          <w:color w:val="000000" w:themeColor="text1"/>
          <w:sz w:val="24"/>
          <w:szCs w:val="24"/>
          <w:shd w:val="clear" w:color="auto" w:fill="FFFFFF"/>
        </w:rPr>
        <w:t>‘</w:t>
      </w:r>
      <w:r w:rsidRPr="00656E8D">
        <w:rPr>
          <w:rFonts w:ascii="Arial" w:hAnsi="Arial" w:cs="Arial"/>
          <w:color w:val="000000" w:themeColor="text1"/>
          <w:sz w:val="24"/>
          <w:szCs w:val="24"/>
          <w:shd w:val="clear" w:color="auto" w:fill="FFFFFF"/>
        </w:rPr>
        <w:t>Adverse childhood experiences are different than child trauma, and it’s critical to understand why</w:t>
      </w:r>
      <w:r w:rsidR="00DE4750">
        <w:rPr>
          <w:rFonts w:ascii="Arial" w:hAnsi="Arial" w:cs="Arial"/>
          <w:color w:val="000000" w:themeColor="text1"/>
          <w:sz w:val="24"/>
          <w:szCs w:val="24"/>
          <w:shd w:val="clear" w:color="auto" w:fill="FFFFFF"/>
        </w:rPr>
        <w:t>’</w:t>
      </w:r>
      <w:r w:rsidRPr="00656E8D">
        <w:rPr>
          <w:rFonts w:ascii="Arial" w:hAnsi="Arial" w:cs="Arial"/>
          <w:color w:val="000000" w:themeColor="text1"/>
          <w:sz w:val="24"/>
          <w:szCs w:val="24"/>
          <w:shd w:val="clear" w:color="auto" w:fill="FFFFFF"/>
        </w:rPr>
        <w:t>. </w:t>
      </w:r>
      <w:r w:rsidRPr="00656E8D">
        <w:rPr>
          <w:rFonts w:ascii="Arial" w:hAnsi="Arial" w:cs="Arial"/>
          <w:i/>
          <w:iCs/>
          <w:color w:val="000000" w:themeColor="text1"/>
          <w:sz w:val="24"/>
          <w:szCs w:val="24"/>
          <w:shd w:val="clear" w:color="auto" w:fill="FFFFFF"/>
        </w:rPr>
        <w:t>Child Trends</w:t>
      </w:r>
      <w:r w:rsidRPr="00656E8D">
        <w:rPr>
          <w:rFonts w:ascii="Arial" w:hAnsi="Arial" w:cs="Arial"/>
          <w:color w:val="000000" w:themeColor="text1"/>
          <w:sz w:val="24"/>
          <w:szCs w:val="24"/>
          <w:shd w:val="clear" w:color="auto" w:fill="FFFFFF"/>
        </w:rPr>
        <w:t>.</w:t>
      </w:r>
    </w:p>
    <w:p w14:paraId="7A179805" w14:textId="6CC68CCB" w:rsidR="00A55120" w:rsidRPr="00DE4750" w:rsidRDefault="00A55120" w:rsidP="007945CE">
      <w:pPr>
        <w:spacing w:line="360" w:lineRule="auto"/>
        <w:rPr>
          <w:rFonts w:ascii="Arial" w:hAnsi="Arial" w:cs="Arial"/>
          <w:color w:val="000000" w:themeColor="text1"/>
          <w:sz w:val="24"/>
          <w:szCs w:val="24"/>
        </w:rPr>
      </w:pPr>
      <w:r w:rsidRPr="00656E8D">
        <w:rPr>
          <w:rFonts w:ascii="Arial" w:hAnsi="Arial" w:cs="Arial"/>
          <w:color w:val="222222"/>
          <w:sz w:val="24"/>
          <w:szCs w:val="24"/>
          <w:shd w:val="clear" w:color="auto" w:fill="FFFFFF"/>
        </w:rPr>
        <w:t>Batra, S., 2013</w:t>
      </w:r>
      <w:r w:rsidR="00DE4750" w:rsidRPr="00DE4750">
        <w:rPr>
          <w:rFonts w:ascii="Arial" w:hAnsi="Arial" w:cs="Arial"/>
          <w:i/>
          <w:iCs/>
          <w:color w:val="222222"/>
          <w:sz w:val="24"/>
          <w:szCs w:val="24"/>
          <w:shd w:val="clear" w:color="auto" w:fill="FFFFFF"/>
        </w:rPr>
        <w:t>)</w:t>
      </w:r>
      <w:r w:rsidRPr="00DE4750">
        <w:rPr>
          <w:rFonts w:ascii="Arial" w:hAnsi="Arial" w:cs="Arial"/>
          <w:i/>
          <w:iCs/>
          <w:color w:val="222222"/>
          <w:sz w:val="24"/>
          <w:szCs w:val="24"/>
          <w:shd w:val="clear" w:color="auto" w:fill="FFFFFF"/>
        </w:rPr>
        <w:t xml:space="preserve">. </w:t>
      </w:r>
      <w:r w:rsidR="00DE4750" w:rsidRPr="00DE4750">
        <w:rPr>
          <w:rFonts w:ascii="Arial" w:hAnsi="Arial" w:cs="Arial"/>
          <w:i/>
          <w:iCs/>
          <w:color w:val="000000" w:themeColor="text1"/>
          <w:sz w:val="24"/>
          <w:szCs w:val="24"/>
          <w:shd w:val="clear" w:color="auto" w:fill="FFFFFF"/>
        </w:rPr>
        <w:t>‘</w:t>
      </w:r>
      <w:r w:rsidRPr="00DE4750">
        <w:rPr>
          <w:rFonts w:ascii="Arial" w:hAnsi="Arial" w:cs="Arial"/>
          <w:i/>
          <w:iCs/>
          <w:color w:val="000000" w:themeColor="text1"/>
          <w:sz w:val="24"/>
          <w:szCs w:val="24"/>
          <w:shd w:val="clear" w:color="auto" w:fill="FFFFFF"/>
        </w:rPr>
        <w:t>The psychosocial development of children: Implications for education and society—Erik Erikson in context</w:t>
      </w:r>
      <w:r w:rsidR="00DE4750" w:rsidRPr="00DE4750">
        <w:rPr>
          <w:rFonts w:ascii="Arial" w:hAnsi="Arial" w:cs="Arial"/>
          <w:i/>
          <w:iCs/>
          <w:color w:val="000000" w:themeColor="text1"/>
          <w:sz w:val="24"/>
          <w:szCs w:val="24"/>
          <w:shd w:val="clear" w:color="auto" w:fill="FFFFFF"/>
        </w:rPr>
        <w:t>’</w:t>
      </w:r>
      <w:r w:rsidRPr="00DE4750">
        <w:rPr>
          <w:rFonts w:ascii="Arial" w:hAnsi="Arial" w:cs="Arial"/>
          <w:i/>
          <w:iCs/>
          <w:color w:val="000000" w:themeColor="text1"/>
          <w:sz w:val="24"/>
          <w:szCs w:val="24"/>
          <w:shd w:val="clear" w:color="auto" w:fill="FFFFFF"/>
        </w:rPr>
        <w:t>.</w:t>
      </w:r>
      <w:r w:rsidRPr="00DE4750">
        <w:rPr>
          <w:rFonts w:ascii="Arial" w:hAnsi="Arial" w:cs="Arial"/>
          <w:color w:val="000000" w:themeColor="text1"/>
          <w:sz w:val="24"/>
          <w:szCs w:val="24"/>
          <w:shd w:val="clear" w:color="auto" w:fill="FFFFFF"/>
        </w:rPr>
        <w:t> Contemporary Education Dialogue, </w:t>
      </w:r>
      <w:r w:rsidRPr="00DE4750">
        <w:rPr>
          <w:rFonts w:ascii="Arial" w:hAnsi="Arial" w:cs="Arial"/>
          <w:i/>
          <w:iCs/>
          <w:color w:val="000000" w:themeColor="text1"/>
          <w:sz w:val="24"/>
          <w:szCs w:val="24"/>
          <w:shd w:val="clear" w:color="auto" w:fill="FFFFFF"/>
        </w:rPr>
        <w:t>10</w:t>
      </w:r>
      <w:r w:rsidRPr="00DE4750">
        <w:rPr>
          <w:rFonts w:ascii="Arial" w:hAnsi="Arial" w:cs="Arial"/>
          <w:color w:val="000000" w:themeColor="text1"/>
          <w:sz w:val="24"/>
          <w:szCs w:val="24"/>
          <w:shd w:val="clear" w:color="auto" w:fill="FFFFFF"/>
        </w:rPr>
        <w:t>(2), pp.249-278.</w:t>
      </w:r>
    </w:p>
    <w:p w14:paraId="712EEA62" w14:textId="760B53A1" w:rsidR="004C458E" w:rsidRPr="00656E8D" w:rsidRDefault="00512FF3" w:rsidP="007945CE">
      <w:pPr>
        <w:spacing w:line="360" w:lineRule="auto"/>
        <w:rPr>
          <w:rFonts w:ascii="Arial" w:hAnsi="Arial" w:cs="Arial"/>
          <w:sz w:val="24"/>
          <w:szCs w:val="24"/>
        </w:rPr>
      </w:pPr>
      <w:r w:rsidRPr="00656E8D">
        <w:rPr>
          <w:rFonts w:ascii="Arial" w:hAnsi="Arial" w:cs="Arial"/>
          <w:sz w:val="24"/>
          <w:szCs w:val="24"/>
        </w:rPr>
        <w:t xml:space="preserve">BERA (2018) </w:t>
      </w:r>
      <w:r w:rsidR="002D69B4">
        <w:rPr>
          <w:rFonts w:ascii="Arial" w:hAnsi="Arial" w:cs="Arial"/>
          <w:sz w:val="24"/>
          <w:szCs w:val="24"/>
        </w:rPr>
        <w:t>‘</w:t>
      </w:r>
      <w:r w:rsidRPr="00656E8D">
        <w:rPr>
          <w:rFonts w:ascii="Arial" w:hAnsi="Arial" w:cs="Arial"/>
          <w:i/>
          <w:iCs/>
          <w:sz w:val="24"/>
          <w:szCs w:val="24"/>
        </w:rPr>
        <w:t>Ethical Guidelines for Education Research, Fourth Edition</w:t>
      </w:r>
      <w:r w:rsidR="002D69B4">
        <w:rPr>
          <w:rFonts w:ascii="Arial" w:hAnsi="Arial" w:cs="Arial"/>
          <w:i/>
          <w:iCs/>
          <w:sz w:val="24"/>
          <w:szCs w:val="24"/>
        </w:rPr>
        <w:t>’</w:t>
      </w:r>
      <w:r w:rsidRPr="00656E8D">
        <w:rPr>
          <w:rFonts w:ascii="Arial" w:hAnsi="Arial" w:cs="Arial"/>
          <w:i/>
          <w:iCs/>
          <w:sz w:val="24"/>
          <w:szCs w:val="24"/>
        </w:rPr>
        <w:t xml:space="preserve">. </w:t>
      </w:r>
      <w:r w:rsidRPr="00656E8D">
        <w:rPr>
          <w:rFonts w:ascii="Arial" w:hAnsi="Arial" w:cs="Arial"/>
          <w:sz w:val="24"/>
          <w:szCs w:val="24"/>
        </w:rPr>
        <w:t xml:space="preserve">Available at: </w:t>
      </w:r>
      <w:hyperlink r:id="rId11" w:history="1">
        <w:r w:rsidR="005E783A" w:rsidRPr="00656E8D">
          <w:rPr>
            <w:rStyle w:val="Hyperlink"/>
            <w:rFonts w:ascii="Arial" w:hAnsi="Arial" w:cs="Arial"/>
            <w:sz w:val="24"/>
            <w:szCs w:val="24"/>
          </w:rPr>
          <w:t>Ethical Guidelines for Educational Research, fourth edition (2018) | BERA</w:t>
        </w:r>
      </w:hyperlink>
      <w:r w:rsidR="005E783A" w:rsidRPr="00656E8D">
        <w:rPr>
          <w:rFonts w:ascii="Arial" w:hAnsi="Arial" w:cs="Arial"/>
          <w:sz w:val="24"/>
          <w:szCs w:val="24"/>
        </w:rPr>
        <w:t xml:space="preserve"> (Accessed 27</w:t>
      </w:r>
      <w:r w:rsidR="005E783A" w:rsidRPr="00656E8D">
        <w:rPr>
          <w:rFonts w:ascii="Arial" w:hAnsi="Arial" w:cs="Arial"/>
          <w:sz w:val="24"/>
          <w:szCs w:val="24"/>
          <w:vertAlign w:val="superscript"/>
        </w:rPr>
        <w:t>th</w:t>
      </w:r>
      <w:r w:rsidR="005E783A" w:rsidRPr="00656E8D">
        <w:rPr>
          <w:rFonts w:ascii="Arial" w:hAnsi="Arial" w:cs="Arial"/>
          <w:sz w:val="24"/>
          <w:szCs w:val="24"/>
        </w:rPr>
        <w:t xml:space="preserve"> October 2022).</w:t>
      </w:r>
    </w:p>
    <w:p w14:paraId="57F5F6C4" w14:textId="359C13F8" w:rsidR="00B17B48" w:rsidRPr="00656E8D" w:rsidRDefault="00B17B48" w:rsidP="007945CE">
      <w:pPr>
        <w:spacing w:line="360" w:lineRule="auto"/>
        <w:rPr>
          <w:rFonts w:ascii="Arial" w:hAnsi="Arial" w:cs="Arial"/>
          <w:color w:val="222222"/>
          <w:sz w:val="24"/>
          <w:szCs w:val="24"/>
          <w:shd w:val="clear" w:color="auto" w:fill="FFFFFF"/>
        </w:rPr>
      </w:pPr>
      <w:r w:rsidRPr="00656E8D">
        <w:rPr>
          <w:rFonts w:ascii="Arial" w:hAnsi="Arial" w:cs="Arial"/>
          <w:color w:val="222222"/>
          <w:sz w:val="24"/>
          <w:szCs w:val="24"/>
          <w:shd w:val="clear" w:color="auto" w:fill="FFFFFF"/>
        </w:rPr>
        <w:t xml:space="preserve">Blankson, A.N., O’Brien, M., </w:t>
      </w:r>
      <w:proofErr w:type="spellStart"/>
      <w:r w:rsidRPr="00656E8D">
        <w:rPr>
          <w:rFonts w:ascii="Arial" w:hAnsi="Arial" w:cs="Arial"/>
          <w:color w:val="222222"/>
          <w:sz w:val="24"/>
          <w:szCs w:val="24"/>
          <w:shd w:val="clear" w:color="auto" w:fill="FFFFFF"/>
        </w:rPr>
        <w:t>Leerkes</w:t>
      </w:r>
      <w:proofErr w:type="spellEnd"/>
      <w:r w:rsidRPr="00656E8D">
        <w:rPr>
          <w:rFonts w:ascii="Arial" w:hAnsi="Arial" w:cs="Arial"/>
          <w:color w:val="222222"/>
          <w:sz w:val="24"/>
          <w:szCs w:val="24"/>
          <w:shd w:val="clear" w:color="auto" w:fill="FFFFFF"/>
        </w:rPr>
        <w:t xml:space="preserve">, E.M., </w:t>
      </w:r>
      <w:proofErr w:type="spellStart"/>
      <w:r w:rsidRPr="00656E8D">
        <w:rPr>
          <w:rFonts w:ascii="Arial" w:hAnsi="Arial" w:cs="Arial"/>
          <w:color w:val="222222"/>
          <w:sz w:val="24"/>
          <w:szCs w:val="24"/>
          <w:shd w:val="clear" w:color="auto" w:fill="FFFFFF"/>
        </w:rPr>
        <w:t>Marcovitch</w:t>
      </w:r>
      <w:proofErr w:type="spellEnd"/>
      <w:r w:rsidRPr="00656E8D">
        <w:rPr>
          <w:rFonts w:ascii="Arial" w:hAnsi="Arial" w:cs="Arial"/>
          <w:color w:val="222222"/>
          <w:sz w:val="24"/>
          <w:szCs w:val="24"/>
          <w:shd w:val="clear" w:color="auto" w:fill="FFFFFF"/>
        </w:rPr>
        <w:t xml:space="preserve">, S., Calkins, </w:t>
      </w:r>
      <w:proofErr w:type="gramStart"/>
      <w:r w:rsidRPr="00656E8D">
        <w:rPr>
          <w:rFonts w:ascii="Arial" w:hAnsi="Arial" w:cs="Arial"/>
          <w:color w:val="222222"/>
          <w:sz w:val="24"/>
          <w:szCs w:val="24"/>
          <w:shd w:val="clear" w:color="auto" w:fill="FFFFFF"/>
        </w:rPr>
        <w:t>S.D.</w:t>
      </w:r>
      <w:proofErr w:type="gramEnd"/>
      <w:r w:rsidRPr="00656E8D">
        <w:rPr>
          <w:rFonts w:ascii="Arial" w:hAnsi="Arial" w:cs="Arial"/>
          <w:color w:val="222222"/>
          <w:sz w:val="24"/>
          <w:szCs w:val="24"/>
          <w:shd w:val="clear" w:color="auto" w:fill="FFFFFF"/>
        </w:rPr>
        <w:t xml:space="preserve"> and Weaver, J.M., 2013. Developmental dynamics of emotion and cognition processes in </w:t>
      </w:r>
      <w:proofErr w:type="spellStart"/>
      <w:r w:rsidRPr="00656E8D">
        <w:rPr>
          <w:rFonts w:ascii="Arial" w:hAnsi="Arial" w:cs="Arial"/>
          <w:color w:val="222222"/>
          <w:sz w:val="24"/>
          <w:szCs w:val="24"/>
          <w:shd w:val="clear" w:color="auto" w:fill="FFFFFF"/>
        </w:rPr>
        <w:t>preschoolers</w:t>
      </w:r>
      <w:proofErr w:type="spellEnd"/>
      <w:r w:rsidRPr="00656E8D">
        <w:rPr>
          <w:rFonts w:ascii="Arial" w:hAnsi="Arial" w:cs="Arial"/>
          <w:color w:val="222222"/>
          <w:sz w:val="24"/>
          <w:szCs w:val="24"/>
          <w:shd w:val="clear" w:color="auto" w:fill="FFFFFF"/>
        </w:rPr>
        <w:t>. </w:t>
      </w:r>
      <w:r w:rsidRPr="00656E8D">
        <w:rPr>
          <w:rFonts w:ascii="Arial" w:hAnsi="Arial" w:cs="Arial"/>
          <w:i/>
          <w:iCs/>
          <w:color w:val="222222"/>
          <w:sz w:val="24"/>
          <w:szCs w:val="24"/>
          <w:shd w:val="clear" w:color="auto" w:fill="FFFFFF"/>
        </w:rPr>
        <w:t>Child Development</w:t>
      </w:r>
      <w:r w:rsidRPr="00656E8D">
        <w:rPr>
          <w:rFonts w:ascii="Arial" w:hAnsi="Arial" w:cs="Arial"/>
          <w:color w:val="222222"/>
          <w:sz w:val="24"/>
          <w:szCs w:val="24"/>
          <w:shd w:val="clear" w:color="auto" w:fill="FFFFFF"/>
        </w:rPr>
        <w:t>, </w:t>
      </w:r>
      <w:r w:rsidRPr="00656E8D">
        <w:rPr>
          <w:rFonts w:ascii="Arial" w:hAnsi="Arial" w:cs="Arial"/>
          <w:i/>
          <w:iCs/>
          <w:color w:val="222222"/>
          <w:sz w:val="24"/>
          <w:szCs w:val="24"/>
          <w:shd w:val="clear" w:color="auto" w:fill="FFFFFF"/>
        </w:rPr>
        <w:t>84</w:t>
      </w:r>
      <w:r w:rsidRPr="00656E8D">
        <w:rPr>
          <w:rFonts w:ascii="Arial" w:hAnsi="Arial" w:cs="Arial"/>
          <w:color w:val="222222"/>
          <w:sz w:val="24"/>
          <w:szCs w:val="24"/>
          <w:shd w:val="clear" w:color="auto" w:fill="FFFFFF"/>
        </w:rPr>
        <w:t>(1), pp.346-360.</w:t>
      </w:r>
    </w:p>
    <w:p w14:paraId="0EFC9BD6" w14:textId="3458DE42" w:rsidR="005211EE" w:rsidRPr="00656E8D" w:rsidRDefault="005211EE" w:rsidP="007945CE">
      <w:pPr>
        <w:spacing w:line="360" w:lineRule="auto"/>
        <w:rPr>
          <w:rFonts w:ascii="Arial" w:hAnsi="Arial" w:cs="Arial"/>
          <w:color w:val="222222"/>
          <w:sz w:val="24"/>
          <w:szCs w:val="24"/>
          <w:shd w:val="clear" w:color="auto" w:fill="FFFFFF"/>
        </w:rPr>
      </w:pPr>
      <w:r w:rsidRPr="00656E8D">
        <w:rPr>
          <w:rFonts w:ascii="Arial" w:hAnsi="Arial" w:cs="Arial"/>
          <w:color w:val="222222"/>
          <w:sz w:val="24"/>
          <w:szCs w:val="24"/>
          <w:shd w:val="clear" w:color="auto" w:fill="FFFFFF"/>
        </w:rPr>
        <w:t xml:space="preserve">Bowen, G.L., Woolley, M.E., Richman, J.M. and Bowen, N.K., </w:t>
      </w:r>
      <w:r w:rsidR="00CD5428">
        <w:rPr>
          <w:rFonts w:ascii="Arial" w:hAnsi="Arial" w:cs="Arial"/>
          <w:color w:val="222222"/>
          <w:sz w:val="24"/>
          <w:szCs w:val="24"/>
          <w:shd w:val="clear" w:color="auto" w:fill="FFFFFF"/>
        </w:rPr>
        <w:t>(</w:t>
      </w:r>
      <w:r w:rsidRPr="00656E8D">
        <w:rPr>
          <w:rFonts w:ascii="Arial" w:hAnsi="Arial" w:cs="Arial"/>
          <w:color w:val="222222"/>
          <w:sz w:val="24"/>
          <w:szCs w:val="24"/>
          <w:shd w:val="clear" w:color="auto" w:fill="FFFFFF"/>
        </w:rPr>
        <w:t>2001</w:t>
      </w:r>
      <w:r w:rsidR="00CD5428">
        <w:rPr>
          <w:rFonts w:ascii="Arial" w:hAnsi="Arial" w:cs="Arial"/>
          <w:color w:val="222222"/>
          <w:sz w:val="24"/>
          <w:szCs w:val="24"/>
          <w:shd w:val="clear" w:color="auto" w:fill="FFFFFF"/>
        </w:rPr>
        <w:t>)</w:t>
      </w:r>
      <w:r w:rsidRPr="00656E8D">
        <w:rPr>
          <w:rFonts w:ascii="Arial" w:hAnsi="Arial" w:cs="Arial"/>
          <w:color w:val="222222"/>
          <w:sz w:val="24"/>
          <w:szCs w:val="24"/>
          <w:shd w:val="clear" w:color="auto" w:fill="FFFFFF"/>
        </w:rPr>
        <w:t xml:space="preserve">. </w:t>
      </w:r>
      <w:r w:rsidR="00CD5428" w:rsidRPr="00CD5428">
        <w:rPr>
          <w:rFonts w:ascii="Arial" w:hAnsi="Arial" w:cs="Arial"/>
          <w:i/>
          <w:iCs/>
          <w:color w:val="222222"/>
          <w:sz w:val="24"/>
          <w:szCs w:val="24"/>
          <w:shd w:val="clear" w:color="auto" w:fill="FFFFFF"/>
        </w:rPr>
        <w:t>‘</w:t>
      </w:r>
      <w:r w:rsidRPr="00CD5428">
        <w:rPr>
          <w:rFonts w:ascii="Arial" w:hAnsi="Arial" w:cs="Arial"/>
          <w:i/>
          <w:iCs/>
          <w:color w:val="222222"/>
          <w:sz w:val="24"/>
          <w:szCs w:val="24"/>
          <w:shd w:val="clear" w:color="auto" w:fill="FFFFFF"/>
        </w:rPr>
        <w:t>Brief Intervention in Schools: The School Success Profile</w:t>
      </w:r>
      <w:r w:rsidR="00CD5428" w:rsidRPr="00CD5428">
        <w:rPr>
          <w:rFonts w:ascii="Arial" w:hAnsi="Arial" w:cs="Arial"/>
          <w:i/>
          <w:iCs/>
          <w:color w:val="222222"/>
          <w:sz w:val="24"/>
          <w:szCs w:val="24"/>
          <w:shd w:val="clear" w:color="auto" w:fill="FFFFFF"/>
        </w:rPr>
        <w:t>’</w:t>
      </w:r>
      <w:r w:rsidRPr="00CD5428">
        <w:rPr>
          <w:rFonts w:ascii="Arial" w:hAnsi="Arial" w:cs="Arial"/>
          <w:color w:val="222222"/>
          <w:sz w:val="24"/>
          <w:szCs w:val="24"/>
          <w:shd w:val="clear" w:color="auto" w:fill="FFFFFF"/>
        </w:rPr>
        <w:t>. Brief Treatment &amp; Crisis Intervention</w:t>
      </w:r>
      <w:r w:rsidRPr="00656E8D">
        <w:rPr>
          <w:rFonts w:ascii="Arial" w:hAnsi="Arial" w:cs="Arial"/>
          <w:color w:val="222222"/>
          <w:sz w:val="24"/>
          <w:szCs w:val="24"/>
          <w:shd w:val="clear" w:color="auto" w:fill="FFFFFF"/>
        </w:rPr>
        <w:t>, </w:t>
      </w:r>
      <w:r w:rsidRPr="00656E8D">
        <w:rPr>
          <w:rFonts w:ascii="Arial" w:hAnsi="Arial" w:cs="Arial"/>
          <w:i/>
          <w:iCs/>
          <w:color w:val="222222"/>
          <w:sz w:val="24"/>
          <w:szCs w:val="24"/>
          <w:shd w:val="clear" w:color="auto" w:fill="FFFFFF"/>
        </w:rPr>
        <w:t>1</w:t>
      </w:r>
      <w:r w:rsidRPr="00656E8D">
        <w:rPr>
          <w:rFonts w:ascii="Arial" w:hAnsi="Arial" w:cs="Arial"/>
          <w:color w:val="222222"/>
          <w:sz w:val="24"/>
          <w:szCs w:val="24"/>
          <w:shd w:val="clear" w:color="auto" w:fill="FFFFFF"/>
        </w:rPr>
        <w:t>(1).</w:t>
      </w:r>
    </w:p>
    <w:p w14:paraId="3770004C" w14:textId="23DB7294" w:rsidR="002F4E51" w:rsidRPr="00656E8D" w:rsidRDefault="002F4E51" w:rsidP="007945CE">
      <w:pPr>
        <w:spacing w:line="360" w:lineRule="auto"/>
        <w:rPr>
          <w:rFonts w:ascii="Arial" w:hAnsi="Arial" w:cs="Arial"/>
          <w:color w:val="000000" w:themeColor="text1"/>
          <w:sz w:val="24"/>
          <w:szCs w:val="24"/>
        </w:rPr>
      </w:pPr>
      <w:r w:rsidRPr="00656E8D">
        <w:rPr>
          <w:rFonts w:ascii="Arial" w:hAnsi="Arial" w:cs="Arial"/>
          <w:color w:val="000000" w:themeColor="text1"/>
          <w:sz w:val="24"/>
          <w:szCs w:val="24"/>
          <w:shd w:val="clear" w:color="auto" w:fill="FFFFFF"/>
        </w:rPr>
        <w:t>Crandall, A. </w:t>
      </w:r>
      <w:r w:rsidRPr="00656E8D">
        <w:rPr>
          <w:rFonts w:ascii="Arial" w:hAnsi="Arial" w:cs="Arial"/>
          <w:i/>
          <w:iCs/>
          <w:color w:val="000000" w:themeColor="text1"/>
          <w:sz w:val="24"/>
          <w:szCs w:val="24"/>
          <w:shd w:val="clear" w:color="auto" w:fill="FFFFFF"/>
        </w:rPr>
        <w:t>et al.</w:t>
      </w:r>
      <w:r w:rsidRPr="00656E8D">
        <w:rPr>
          <w:rFonts w:ascii="Arial" w:hAnsi="Arial" w:cs="Arial"/>
          <w:color w:val="000000" w:themeColor="text1"/>
          <w:sz w:val="24"/>
          <w:szCs w:val="24"/>
          <w:shd w:val="clear" w:color="auto" w:fill="FFFFFF"/>
        </w:rPr>
        <w:t> (2020) ‘</w:t>
      </w:r>
      <w:r w:rsidRPr="00CD5428">
        <w:rPr>
          <w:rFonts w:ascii="Arial" w:hAnsi="Arial" w:cs="Arial"/>
          <w:i/>
          <w:iCs/>
          <w:color w:val="000000" w:themeColor="text1"/>
          <w:sz w:val="24"/>
          <w:szCs w:val="24"/>
          <w:shd w:val="clear" w:color="auto" w:fill="FFFFFF"/>
        </w:rPr>
        <w:t>Maslow’s Hierarchy of Needs as a Framework for Understanding Adolescent Depressive Symptoms Over Time’,</w:t>
      </w:r>
      <w:r w:rsidRPr="00656E8D">
        <w:rPr>
          <w:rFonts w:ascii="Arial" w:hAnsi="Arial" w:cs="Arial"/>
          <w:color w:val="000000" w:themeColor="text1"/>
          <w:sz w:val="24"/>
          <w:szCs w:val="24"/>
          <w:shd w:val="clear" w:color="auto" w:fill="FFFFFF"/>
        </w:rPr>
        <w:t> </w:t>
      </w:r>
      <w:r w:rsidRPr="00656E8D">
        <w:rPr>
          <w:rFonts w:ascii="Arial" w:hAnsi="Arial" w:cs="Arial"/>
          <w:i/>
          <w:iCs/>
          <w:color w:val="000000" w:themeColor="text1"/>
          <w:sz w:val="24"/>
          <w:szCs w:val="24"/>
          <w:shd w:val="clear" w:color="auto" w:fill="FFFFFF"/>
        </w:rPr>
        <w:t>Journal of child and family studies</w:t>
      </w:r>
      <w:r w:rsidRPr="00656E8D">
        <w:rPr>
          <w:rFonts w:ascii="Arial" w:hAnsi="Arial" w:cs="Arial"/>
          <w:color w:val="000000" w:themeColor="text1"/>
          <w:sz w:val="24"/>
          <w:szCs w:val="24"/>
          <w:shd w:val="clear" w:color="auto" w:fill="FFFFFF"/>
        </w:rPr>
        <w:t>, 29(2), pp. 273–281. Available at: https://doi.org/10.1007/s10826-019-01577-4.</w:t>
      </w:r>
    </w:p>
    <w:p w14:paraId="4AB20404" w14:textId="7957FC6B" w:rsidR="009732FF" w:rsidRPr="00656E8D" w:rsidRDefault="009732FF" w:rsidP="007945CE">
      <w:pPr>
        <w:spacing w:line="360" w:lineRule="auto"/>
        <w:rPr>
          <w:rFonts w:ascii="Arial" w:hAnsi="Arial" w:cs="Arial"/>
          <w:color w:val="000000" w:themeColor="text1"/>
          <w:sz w:val="24"/>
          <w:szCs w:val="24"/>
          <w:shd w:val="clear" w:color="auto" w:fill="FFFFFF"/>
        </w:rPr>
      </w:pPr>
      <w:r w:rsidRPr="00656E8D">
        <w:rPr>
          <w:rFonts w:ascii="Arial" w:hAnsi="Arial" w:cs="Arial"/>
          <w:color w:val="000000" w:themeColor="text1"/>
          <w:sz w:val="24"/>
          <w:szCs w:val="24"/>
          <w:shd w:val="clear" w:color="auto" w:fill="FFFFFF"/>
        </w:rPr>
        <w:t>Cox</w:t>
      </w:r>
      <w:r w:rsidR="006B3AEB" w:rsidRPr="00656E8D">
        <w:rPr>
          <w:rFonts w:ascii="Arial" w:hAnsi="Arial" w:cs="Arial"/>
          <w:color w:val="000000" w:themeColor="text1"/>
          <w:sz w:val="24"/>
          <w:szCs w:val="24"/>
          <w:shd w:val="clear" w:color="auto" w:fill="FFFFFF"/>
        </w:rPr>
        <w:t xml:space="preserve">, S., </w:t>
      </w:r>
      <w:proofErr w:type="spellStart"/>
      <w:proofErr w:type="gramStart"/>
      <w:r w:rsidR="006B3AEB" w:rsidRPr="00656E8D">
        <w:rPr>
          <w:rFonts w:ascii="Arial" w:hAnsi="Arial" w:cs="Arial"/>
          <w:color w:val="000000" w:themeColor="text1"/>
          <w:sz w:val="24"/>
          <w:szCs w:val="24"/>
          <w:shd w:val="clear" w:color="auto" w:fill="FFFFFF"/>
        </w:rPr>
        <w:t>Kennedy,S</w:t>
      </w:r>
      <w:proofErr w:type="spellEnd"/>
      <w:r w:rsidR="006B3AEB" w:rsidRPr="00656E8D">
        <w:rPr>
          <w:rFonts w:ascii="Arial" w:hAnsi="Arial" w:cs="Arial"/>
          <w:color w:val="000000" w:themeColor="text1"/>
          <w:sz w:val="24"/>
          <w:szCs w:val="24"/>
          <w:shd w:val="clear" w:color="auto" w:fill="FFFFFF"/>
        </w:rPr>
        <w:t>.</w:t>
      </w:r>
      <w:proofErr w:type="gramEnd"/>
      <w:r w:rsidR="006B3AEB" w:rsidRPr="00656E8D">
        <w:rPr>
          <w:rFonts w:ascii="Arial" w:hAnsi="Arial" w:cs="Arial"/>
          <w:color w:val="000000" w:themeColor="text1"/>
          <w:sz w:val="24"/>
          <w:szCs w:val="24"/>
          <w:shd w:val="clear" w:color="auto" w:fill="FFFFFF"/>
        </w:rPr>
        <w:t xml:space="preserve"> , Bishop, F., </w:t>
      </w:r>
      <w:proofErr w:type="spellStart"/>
      <w:r w:rsidR="006B3AEB" w:rsidRPr="00656E8D">
        <w:rPr>
          <w:rFonts w:ascii="Arial" w:hAnsi="Arial" w:cs="Arial"/>
          <w:color w:val="000000" w:themeColor="text1"/>
          <w:sz w:val="24"/>
          <w:szCs w:val="24"/>
          <w:shd w:val="clear" w:color="auto" w:fill="FFFFFF"/>
        </w:rPr>
        <w:t>Porteners</w:t>
      </w:r>
      <w:proofErr w:type="spellEnd"/>
      <w:r w:rsidR="006B3AEB" w:rsidRPr="00656E8D">
        <w:rPr>
          <w:rFonts w:ascii="Arial" w:hAnsi="Arial" w:cs="Arial"/>
          <w:color w:val="000000" w:themeColor="text1"/>
          <w:sz w:val="24"/>
          <w:szCs w:val="24"/>
          <w:shd w:val="clear" w:color="auto" w:fill="FFFFFF"/>
        </w:rPr>
        <w:t xml:space="preserve">, S. </w:t>
      </w:r>
      <w:r w:rsidR="002A0115" w:rsidRPr="00656E8D">
        <w:rPr>
          <w:rFonts w:ascii="Arial" w:hAnsi="Arial" w:cs="Arial"/>
          <w:color w:val="000000" w:themeColor="text1"/>
          <w:sz w:val="24"/>
          <w:szCs w:val="24"/>
          <w:shd w:val="clear" w:color="auto" w:fill="FFFFFF"/>
        </w:rPr>
        <w:t xml:space="preserve">(2005) </w:t>
      </w:r>
      <w:r w:rsidR="00CD5428">
        <w:rPr>
          <w:rFonts w:ascii="Arial" w:hAnsi="Arial" w:cs="Arial"/>
          <w:color w:val="000000" w:themeColor="text1"/>
          <w:sz w:val="24"/>
          <w:szCs w:val="24"/>
          <w:shd w:val="clear" w:color="auto" w:fill="FFFFFF"/>
        </w:rPr>
        <w:t>‘</w:t>
      </w:r>
      <w:r w:rsidR="002A0115" w:rsidRPr="00656E8D">
        <w:rPr>
          <w:rFonts w:ascii="Arial" w:hAnsi="Arial" w:cs="Arial"/>
          <w:i/>
          <w:iCs/>
          <w:color w:val="000000" w:themeColor="text1"/>
          <w:sz w:val="24"/>
          <w:szCs w:val="24"/>
          <w:shd w:val="clear" w:color="auto" w:fill="FFFFFF"/>
        </w:rPr>
        <w:t>A study of students, transition from primary to secondary schooling</w:t>
      </w:r>
      <w:r w:rsidR="00D63F47" w:rsidRPr="00656E8D">
        <w:rPr>
          <w:rFonts w:ascii="Arial" w:hAnsi="Arial" w:cs="Arial"/>
          <w:i/>
          <w:iCs/>
          <w:color w:val="000000" w:themeColor="text1"/>
          <w:sz w:val="24"/>
          <w:szCs w:val="24"/>
          <w:shd w:val="clear" w:color="auto" w:fill="FFFFFF"/>
        </w:rPr>
        <w:t>: A work in progress</w:t>
      </w:r>
      <w:r w:rsidR="00CD5428">
        <w:rPr>
          <w:rFonts w:ascii="Arial" w:hAnsi="Arial" w:cs="Arial"/>
          <w:color w:val="000000" w:themeColor="text1"/>
          <w:sz w:val="24"/>
          <w:szCs w:val="24"/>
          <w:shd w:val="clear" w:color="auto" w:fill="FFFFFF"/>
        </w:rPr>
        <w:t>’.</w:t>
      </w:r>
      <w:r w:rsidR="00D63F47" w:rsidRPr="00656E8D">
        <w:rPr>
          <w:rFonts w:ascii="Arial" w:hAnsi="Arial" w:cs="Arial"/>
          <w:color w:val="000000" w:themeColor="text1"/>
          <w:sz w:val="24"/>
          <w:szCs w:val="24"/>
          <w:shd w:val="clear" w:color="auto" w:fill="FFFFFF"/>
        </w:rPr>
        <w:t xml:space="preserve"> Wellington, New Zealand: Ministry of Education</w:t>
      </w:r>
    </w:p>
    <w:p w14:paraId="2D0EED63" w14:textId="51539AF4" w:rsidR="00087B0F" w:rsidRPr="00656E8D" w:rsidRDefault="00AD7A65" w:rsidP="007945CE">
      <w:pPr>
        <w:spacing w:line="360" w:lineRule="auto"/>
        <w:rPr>
          <w:rFonts w:ascii="Arial" w:hAnsi="Arial" w:cs="Arial"/>
          <w:color w:val="222222"/>
          <w:sz w:val="24"/>
          <w:szCs w:val="24"/>
          <w:shd w:val="clear" w:color="auto" w:fill="FFFFFF"/>
        </w:rPr>
      </w:pPr>
      <w:r w:rsidRPr="00656E8D">
        <w:rPr>
          <w:rFonts w:ascii="Arial" w:hAnsi="Arial" w:cs="Arial"/>
          <w:color w:val="222222"/>
          <w:sz w:val="24"/>
          <w:szCs w:val="24"/>
          <w:shd w:val="clear" w:color="auto" w:fill="FFFFFF"/>
        </w:rPr>
        <w:lastRenderedPageBreak/>
        <w:t xml:space="preserve">Darling, N., </w:t>
      </w:r>
      <w:r w:rsidR="00CD5428">
        <w:rPr>
          <w:rFonts w:ascii="Arial" w:hAnsi="Arial" w:cs="Arial"/>
          <w:color w:val="222222"/>
          <w:sz w:val="24"/>
          <w:szCs w:val="24"/>
          <w:shd w:val="clear" w:color="auto" w:fill="FFFFFF"/>
        </w:rPr>
        <w:t>(</w:t>
      </w:r>
      <w:r w:rsidRPr="00656E8D">
        <w:rPr>
          <w:rFonts w:ascii="Arial" w:hAnsi="Arial" w:cs="Arial"/>
          <w:color w:val="222222"/>
          <w:sz w:val="24"/>
          <w:szCs w:val="24"/>
          <w:shd w:val="clear" w:color="auto" w:fill="FFFFFF"/>
        </w:rPr>
        <w:t>2007</w:t>
      </w:r>
      <w:r w:rsidR="00CD5428">
        <w:rPr>
          <w:rFonts w:ascii="Arial" w:hAnsi="Arial" w:cs="Arial"/>
          <w:color w:val="222222"/>
          <w:sz w:val="24"/>
          <w:szCs w:val="24"/>
          <w:shd w:val="clear" w:color="auto" w:fill="FFFFFF"/>
        </w:rPr>
        <w:t>)</w:t>
      </w:r>
      <w:r w:rsidRPr="00656E8D">
        <w:rPr>
          <w:rFonts w:ascii="Arial" w:hAnsi="Arial" w:cs="Arial"/>
          <w:color w:val="222222"/>
          <w:sz w:val="24"/>
          <w:szCs w:val="24"/>
          <w:shd w:val="clear" w:color="auto" w:fill="FFFFFF"/>
        </w:rPr>
        <w:t xml:space="preserve"> </w:t>
      </w:r>
      <w:r w:rsidR="00801766">
        <w:rPr>
          <w:rFonts w:ascii="Arial" w:hAnsi="Arial" w:cs="Arial"/>
          <w:color w:val="222222"/>
          <w:sz w:val="24"/>
          <w:szCs w:val="24"/>
          <w:shd w:val="clear" w:color="auto" w:fill="FFFFFF"/>
        </w:rPr>
        <w:t>‘</w:t>
      </w:r>
      <w:r w:rsidRPr="00801766">
        <w:rPr>
          <w:rFonts w:ascii="Arial" w:hAnsi="Arial" w:cs="Arial"/>
          <w:i/>
          <w:iCs/>
          <w:color w:val="222222"/>
          <w:sz w:val="24"/>
          <w:szCs w:val="24"/>
          <w:shd w:val="clear" w:color="auto" w:fill="FFFFFF"/>
        </w:rPr>
        <w:t xml:space="preserve">Ecological systems theory: The person in the </w:t>
      </w:r>
      <w:r w:rsidR="00801766" w:rsidRPr="00801766">
        <w:rPr>
          <w:rFonts w:ascii="Arial" w:hAnsi="Arial" w:cs="Arial"/>
          <w:i/>
          <w:iCs/>
          <w:color w:val="222222"/>
          <w:sz w:val="24"/>
          <w:szCs w:val="24"/>
          <w:shd w:val="clear" w:color="auto" w:fill="FFFFFF"/>
        </w:rPr>
        <w:t>centre</w:t>
      </w:r>
      <w:r w:rsidRPr="00801766">
        <w:rPr>
          <w:rFonts w:ascii="Arial" w:hAnsi="Arial" w:cs="Arial"/>
          <w:i/>
          <w:iCs/>
          <w:color w:val="222222"/>
          <w:sz w:val="24"/>
          <w:szCs w:val="24"/>
          <w:shd w:val="clear" w:color="auto" w:fill="FFFFFF"/>
        </w:rPr>
        <w:t xml:space="preserve"> of the </w:t>
      </w:r>
      <w:r w:rsidR="00801766" w:rsidRPr="00801766">
        <w:rPr>
          <w:rFonts w:ascii="Arial" w:hAnsi="Arial" w:cs="Arial"/>
          <w:i/>
          <w:iCs/>
          <w:color w:val="222222"/>
          <w:sz w:val="24"/>
          <w:szCs w:val="24"/>
          <w:shd w:val="clear" w:color="auto" w:fill="FFFFFF"/>
        </w:rPr>
        <w:t>circles</w:t>
      </w:r>
      <w:r w:rsidRPr="00656E8D">
        <w:rPr>
          <w:rFonts w:ascii="Arial" w:hAnsi="Arial" w:cs="Arial"/>
          <w:color w:val="222222"/>
          <w:sz w:val="24"/>
          <w:szCs w:val="24"/>
          <w:shd w:val="clear" w:color="auto" w:fill="FFFFFF"/>
        </w:rPr>
        <w:t>. </w:t>
      </w:r>
      <w:r w:rsidRPr="00801766">
        <w:rPr>
          <w:rFonts w:ascii="Arial" w:hAnsi="Arial" w:cs="Arial"/>
          <w:color w:val="222222"/>
          <w:sz w:val="24"/>
          <w:szCs w:val="24"/>
          <w:shd w:val="clear" w:color="auto" w:fill="FFFFFF"/>
        </w:rPr>
        <w:t>Research in human development</w:t>
      </w:r>
      <w:r w:rsidRPr="00656E8D">
        <w:rPr>
          <w:rFonts w:ascii="Arial" w:hAnsi="Arial" w:cs="Arial"/>
          <w:color w:val="222222"/>
          <w:sz w:val="24"/>
          <w:szCs w:val="24"/>
          <w:shd w:val="clear" w:color="auto" w:fill="FFFFFF"/>
        </w:rPr>
        <w:t>, </w:t>
      </w:r>
      <w:r w:rsidRPr="00656E8D">
        <w:rPr>
          <w:rFonts w:ascii="Arial" w:hAnsi="Arial" w:cs="Arial"/>
          <w:i/>
          <w:iCs/>
          <w:color w:val="222222"/>
          <w:sz w:val="24"/>
          <w:szCs w:val="24"/>
          <w:shd w:val="clear" w:color="auto" w:fill="FFFFFF"/>
        </w:rPr>
        <w:t>4</w:t>
      </w:r>
      <w:r w:rsidRPr="00656E8D">
        <w:rPr>
          <w:rFonts w:ascii="Arial" w:hAnsi="Arial" w:cs="Arial"/>
          <w:color w:val="222222"/>
          <w:sz w:val="24"/>
          <w:szCs w:val="24"/>
          <w:shd w:val="clear" w:color="auto" w:fill="FFFFFF"/>
        </w:rPr>
        <w:t>(3-4), pp.203-217.</w:t>
      </w:r>
    </w:p>
    <w:p w14:paraId="55BAE319" w14:textId="23291959" w:rsidR="003F729D" w:rsidRPr="00656E8D" w:rsidRDefault="003F729D" w:rsidP="007945CE">
      <w:pPr>
        <w:spacing w:line="360" w:lineRule="auto"/>
        <w:rPr>
          <w:rFonts w:ascii="Arial" w:hAnsi="Arial" w:cs="Arial"/>
          <w:color w:val="222222"/>
          <w:sz w:val="24"/>
          <w:szCs w:val="24"/>
          <w:shd w:val="clear" w:color="auto" w:fill="FFFFFF"/>
        </w:rPr>
      </w:pPr>
      <w:r w:rsidRPr="00656E8D">
        <w:rPr>
          <w:rFonts w:ascii="Arial" w:hAnsi="Arial" w:cs="Arial"/>
          <w:color w:val="222222"/>
          <w:sz w:val="24"/>
          <w:szCs w:val="24"/>
          <w:shd w:val="clear" w:color="auto" w:fill="FFFFFF"/>
        </w:rPr>
        <w:t xml:space="preserve">Denham, A., Rowley, J., Walshe, L., </w:t>
      </w:r>
      <w:r w:rsidR="000B530C" w:rsidRPr="00656E8D">
        <w:rPr>
          <w:rFonts w:ascii="Arial" w:hAnsi="Arial" w:cs="Arial"/>
          <w:color w:val="222222"/>
          <w:sz w:val="24"/>
          <w:szCs w:val="24"/>
          <w:shd w:val="clear" w:color="auto" w:fill="FFFFFF"/>
        </w:rPr>
        <w:t xml:space="preserve">De Carvalho, E., Higgins, B. (2020) </w:t>
      </w:r>
      <w:r w:rsidR="00801766">
        <w:rPr>
          <w:rFonts w:ascii="Arial" w:hAnsi="Arial" w:cs="Arial"/>
          <w:color w:val="222222"/>
          <w:sz w:val="24"/>
          <w:szCs w:val="24"/>
          <w:shd w:val="clear" w:color="auto" w:fill="FFFFFF"/>
        </w:rPr>
        <w:t>‘</w:t>
      </w:r>
      <w:r w:rsidR="002461F2" w:rsidRPr="00656E8D">
        <w:rPr>
          <w:rFonts w:ascii="Arial" w:hAnsi="Arial" w:cs="Arial"/>
          <w:i/>
          <w:iCs/>
          <w:color w:val="222222"/>
          <w:sz w:val="24"/>
          <w:szCs w:val="24"/>
          <w:shd w:val="clear" w:color="auto" w:fill="FFFFFF"/>
        </w:rPr>
        <w:t>An Evaluation of the Emotional Literacy Support Assistant (ELSA) Programme</w:t>
      </w:r>
      <w:r w:rsidR="00801766">
        <w:rPr>
          <w:rFonts w:ascii="Arial" w:hAnsi="Arial" w:cs="Arial"/>
          <w:i/>
          <w:iCs/>
          <w:color w:val="222222"/>
          <w:sz w:val="24"/>
          <w:szCs w:val="24"/>
          <w:shd w:val="clear" w:color="auto" w:fill="FFFFFF"/>
        </w:rPr>
        <w:t>’</w:t>
      </w:r>
      <w:r w:rsidR="002461F2" w:rsidRPr="00656E8D">
        <w:rPr>
          <w:rFonts w:ascii="Arial" w:hAnsi="Arial" w:cs="Arial"/>
          <w:i/>
          <w:iCs/>
          <w:color w:val="222222"/>
          <w:sz w:val="24"/>
          <w:szCs w:val="24"/>
          <w:shd w:val="clear" w:color="auto" w:fill="FFFFFF"/>
        </w:rPr>
        <w:t xml:space="preserve">. </w:t>
      </w:r>
      <w:r w:rsidR="00686A2B" w:rsidRPr="00656E8D">
        <w:rPr>
          <w:rFonts w:ascii="Arial" w:hAnsi="Arial" w:cs="Arial"/>
          <w:color w:val="222222"/>
          <w:sz w:val="24"/>
          <w:szCs w:val="24"/>
          <w:shd w:val="clear" w:color="auto" w:fill="FFFFFF"/>
        </w:rPr>
        <w:t>Swindon Educational Psychology Service; Swindon Borough Council</w:t>
      </w:r>
      <w:r w:rsidR="000B530C" w:rsidRPr="00656E8D">
        <w:rPr>
          <w:rFonts w:ascii="Arial" w:hAnsi="Arial" w:cs="Arial"/>
          <w:color w:val="222222"/>
          <w:sz w:val="24"/>
          <w:szCs w:val="24"/>
          <w:shd w:val="clear" w:color="auto" w:fill="FFFFFF"/>
        </w:rPr>
        <w:t xml:space="preserve"> </w:t>
      </w:r>
    </w:p>
    <w:p w14:paraId="01AB86F5" w14:textId="006AE60A" w:rsidR="00227114" w:rsidRPr="00656E8D" w:rsidRDefault="00227114" w:rsidP="007945CE">
      <w:pPr>
        <w:spacing w:line="360" w:lineRule="auto"/>
        <w:rPr>
          <w:rFonts w:ascii="Arial" w:hAnsi="Arial" w:cs="Arial"/>
          <w:color w:val="222222"/>
          <w:sz w:val="24"/>
          <w:szCs w:val="24"/>
          <w:shd w:val="clear" w:color="auto" w:fill="FFFFFF"/>
        </w:rPr>
      </w:pPr>
      <w:proofErr w:type="spellStart"/>
      <w:r w:rsidRPr="00656E8D">
        <w:rPr>
          <w:rFonts w:ascii="Arial" w:hAnsi="Arial" w:cs="Arial"/>
          <w:color w:val="222222"/>
          <w:sz w:val="24"/>
          <w:szCs w:val="24"/>
          <w:shd w:val="clear" w:color="auto" w:fill="FFFFFF"/>
        </w:rPr>
        <w:t>DeSpain</w:t>
      </w:r>
      <w:proofErr w:type="spellEnd"/>
      <w:r w:rsidRPr="00656E8D">
        <w:rPr>
          <w:rFonts w:ascii="Arial" w:hAnsi="Arial" w:cs="Arial"/>
          <w:color w:val="222222"/>
          <w:sz w:val="24"/>
          <w:szCs w:val="24"/>
          <w:shd w:val="clear" w:color="auto" w:fill="FFFFFF"/>
        </w:rPr>
        <w:t xml:space="preserve">, S.N., </w:t>
      </w:r>
      <w:proofErr w:type="spellStart"/>
      <w:r w:rsidRPr="00656E8D">
        <w:rPr>
          <w:rFonts w:ascii="Arial" w:hAnsi="Arial" w:cs="Arial"/>
          <w:color w:val="222222"/>
          <w:sz w:val="24"/>
          <w:szCs w:val="24"/>
          <w:shd w:val="clear" w:color="auto" w:fill="FFFFFF"/>
        </w:rPr>
        <w:t>Conderman</w:t>
      </w:r>
      <w:proofErr w:type="spellEnd"/>
      <w:r w:rsidRPr="00656E8D">
        <w:rPr>
          <w:rFonts w:ascii="Arial" w:hAnsi="Arial" w:cs="Arial"/>
          <w:color w:val="222222"/>
          <w:sz w:val="24"/>
          <w:szCs w:val="24"/>
          <w:shd w:val="clear" w:color="auto" w:fill="FFFFFF"/>
        </w:rPr>
        <w:t xml:space="preserve">, G. and </w:t>
      </w:r>
      <w:proofErr w:type="spellStart"/>
      <w:r w:rsidRPr="00656E8D">
        <w:rPr>
          <w:rFonts w:ascii="Arial" w:hAnsi="Arial" w:cs="Arial"/>
          <w:color w:val="222222"/>
          <w:sz w:val="24"/>
          <w:szCs w:val="24"/>
          <w:shd w:val="clear" w:color="auto" w:fill="FFFFFF"/>
        </w:rPr>
        <w:t>Gerzel</w:t>
      </w:r>
      <w:proofErr w:type="spellEnd"/>
      <w:r w:rsidRPr="00656E8D">
        <w:rPr>
          <w:rFonts w:ascii="Arial" w:hAnsi="Arial" w:cs="Arial"/>
          <w:color w:val="222222"/>
          <w:sz w:val="24"/>
          <w:szCs w:val="24"/>
          <w:shd w:val="clear" w:color="auto" w:fill="FFFFFF"/>
        </w:rPr>
        <w:t xml:space="preserve">-Short, L., </w:t>
      </w:r>
      <w:r w:rsidR="00801766">
        <w:rPr>
          <w:rFonts w:ascii="Arial" w:hAnsi="Arial" w:cs="Arial"/>
          <w:color w:val="222222"/>
          <w:sz w:val="24"/>
          <w:szCs w:val="24"/>
          <w:shd w:val="clear" w:color="auto" w:fill="FFFFFF"/>
        </w:rPr>
        <w:t>(</w:t>
      </w:r>
      <w:r w:rsidRPr="00656E8D">
        <w:rPr>
          <w:rFonts w:ascii="Arial" w:hAnsi="Arial" w:cs="Arial"/>
          <w:color w:val="222222"/>
          <w:sz w:val="24"/>
          <w:szCs w:val="24"/>
          <w:shd w:val="clear" w:color="auto" w:fill="FFFFFF"/>
        </w:rPr>
        <w:t>2018</w:t>
      </w:r>
      <w:r w:rsidR="00801766">
        <w:rPr>
          <w:rFonts w:ascii="Arial" w:hAnsi="Arial" w:cs="Arial"/>
          <w:color w:val="222222"/>
          <w:sz w:val="24"/>
          <w:szCs w:val="24"/>
          <w:shd w:val="clear" w:color="auto" w:fill="FFFFFF"/>
        </w:rPr>
        <w:t>)</w:t>
      </w:r>
      <w:r w:rsidRPr="00656E8D">
        <w:rPr>
          <w:rFonts w:ascii="Arial" w:hAnsi="Arial" w:cs="Arial"/>
          <w:color w:val="222222"/>
          <w:sz w:val="24"/>
          <w:szCs w:val="24"/>
          <w:shd w:val="clear" w:color="auto" w:fill="FFFFFF"/>
        </w:rPr>
        <w:t xml:space="preserve"> </w:t>
      </w:r>
      <w:r w:rsidR="00801766" w:rsidRPr="003E44E4">
        <w:rPr>
          <w:rFonts w:ascii="Arial" w:hAnsi="Arial" w:cs="Arial"/>
          <w:i/>
          <w:iCs/>
          <w:color w:val="222222"/>
          <w:sz w:val="24"/>
          <w:szCs w:val="24"/>
          <w:shd w:val="clear" w:color="auto" w:fill="FFFFFF"/>
        </w:rPr>
        <w:t>‘</w:t>
      </w:r>
      <w:r w:rsidRPr="003E44E4">
        <w:rPr>
          <w:rFonts w:ascii="Arial" w:hAnsi="Arial" w:cs="Arial"/>
          <w:i/>
          <w:iCs/>
          <w:color w:val="222222"/>
          <w:sz w:val="24"/>
          <w:szCs w:val="24"/>
          <w:shd w:val="clear" w:color="auto" w:fill="FFFFFF"/>
        </w:rPr>
        <w:t xml:space="preserve">Fostering family engagement in middle and secondary </w:t>
      </w:r>
      <w:proofErr w:type="gramStart"/>
      <w:r w:rsidRPr="003E44E4">
        <w:rPr>
          <w:rFonts w:ascii="Arial" w:hAnsi="Arial" w:cs="Arial"/>
          <w:i/>
          <w:iCs/>
          <w:color w:val="222222"/>
          <w:sz w:val="24"/>
          <w:szCs w:val="24"/>
          <w:shd w:val="clear" w:color="auto" w:fill="FFFFFF"/>
        </w:rPr>
        <w:t>schools</w:t>
      </w:r>
      <w:r w:rsidR="003E44E4" w:rsidRPr="003E44E4">
        <w:rPr>
          <w:rFonts w:ascii="Arial" w:hAnsi="Arial" w:cs="Arial"/>
          <w:i/>
          <w:iCs/>
          <w:color w:val="222222"/>
          <w:sz w:val="24"/>
          <w:szCs w:val="24"/>
          <w:shd w:val="clear" w:color="auto" w:fill="FFFFFF"/>
        </w:rPr>
        <w:t>’</w:t>
      </w:r>
      <w:proofErr w:type="gramEnd"/>
      <w:r w:rsidR="003E44E4" w:rsidRPr="003E44E4">
        <w:rPr>
          <w:rFonts w:ascii="Arial" w:hAnsi="Arial" w:cs="Arial"/>
          <w:i/>
          <w:iCs/>
          <w:color w:val="222222"/>
          <w:sz w:val="24"/>
          <w:szCs w:val="24"/>
          <w:shd w:val="clear" w:color="auto" w:fill="FFFFFF"/>
        </w:rPr>
        <w:t>.</w:t>
      </w:r>
      <w:r w:rsidRPr="00656E8D">
        <w:rPr>
          <w:rFonts w:ascii="Arial" w:hAnsi="Arial" w:cs="Arial"/>
          <w:color w:val="222222"/>
          <w:sz w:val="24"/>
          <w:szCs w:val="24"/>
          <w:shd w:val="clear" w:color="auto" w:fill="FFFFFF"/>
        </w:rPr>
        <w:t> </w:t>
      </w:r>
      <w:r w:rsidRPr="003E44E4">
        <w:rPr>
          <w:rFonts w:ascii="Arial" w:hAnsi="Arial" w:cs="Arial"/>
          <w:color w:val="222222"/>
          <w:sz w:val="24"/>
          <w:szCs w:val="24"/>
          <w:shd w:val="clear" w:color="auto" w:fill="FFFFFF"/>
        </w:rPr>
        <w:t xml:space="preserve">The Clearing House: A Journal of Educational Strategies, </w:t>
      </w:r>
      <w:r w:rsidR="003E44E4" w:rsidRPr="003E44E4">
        <w:rPr>
          <w:rFonts w:ascii="Arial" w:hAnsi="Arial" w:cs="Arial"/>
          <w:color w:val="222222"/>
          <w:sz w:val="24"/>
          <w:szCs w:val="24"/>
          <w:shd w:val="clear" w:color="auto" w:fill="FFFFFF"/>
        </w:rPr>
        <w:t>Issues,</w:t>
      </w:r>
      <w:r w:rsidRPr="003E44E4">
        <w:rPr>
          <w:rFonts w:ascii="Arial" w:hAnsi="Arial" w:cs="Arial"/>
          <w:color w:val="222222"/>
          <w:sz w:val="24"/>
          <w:szCs w:val="24"/>
          <w:shd w:val="clear" w:color="auto" w:fill="FFFFFF"/>
        </w:rPr>
        <w:t xml:space="preserve"> and Ideas</w:t>
      </w:r>
      <w:r w:rsidRPr="00656E8D">
        <w:rPr>
          <w:rFonts w:ascii="Arial" w:hAnsi="Arial" w:cs="Arial"/>
          <w:color w:val="222222"/>
          <w:sz w:val="24"/>
          <w:szCs w:val="24"/>
          <w:shd w:val="clear" w:color="auto" w:fill="FFFFFF"/>
        </w:rPr>
        <w:t>, </w:t>
      </w:r>
      <w:r w:rsidRPr="003E44E4">
        <w:rPr>
          <w:rFonts w:ascii="Arial" w:hAnsi="Arial" w:cs="Arial"/>
          <w:color w:val="222222"/>
          <w:sz w:val="24"/>
          <w:szCs w:val="24"/>
          <w:shd w:val="clear" w:color="auto" w:fill="FFFFFF"/>
        </w:rPr>
        <w:t>91(6), pp.236-242.</w:t>
      </w:r>
    </w:p>
    <w:p w14:paraId="46DD0FEA" w14:textId="06A7F2F9" w:rsidR="00087B0F" w:rsidRDefault="00087B0F" w:rsidP="007945CE">
      <w:pPr>
        <w:spacing w:line="360" w:lineRule="auto"/>
        <w:rPr>
          <w:rFonts w:ascii="Arial" w:hAnsi="Arial" w:cs="Arial"/>
          <w:color w:val="000000" w:themeColor="text1"/>
          <w:sz w:val="24"/>
          <w:szCs w:val="24"/>
          <w:shd w:val="clear" w:color="auto" w:fill="FFFFFF"/>
        </w:rPr>
      </w:pPr>
      <w:r w:rsidRPr="00656E8D">
        <w:rPr>
          <w:rFonts w:ascii="Arial" w:hAnsi="Arial" w:cs="Arial"/>
          <w:color w:val="3A3A3A"/>
          <w:sz w:val="24"/>
          <w:szCs w:val="24"/>
          <w:shd w:val="clear" w:color="auto" w:fill="FFFFFF"/>
        </w:rPr>
        <w:t>E</w:t>
      </w:r>
      <w:r w:rsidRPr="00BE04E9">
        <w:rPr>
          <w:rFonts w:ascii="Arial" w:hAnsi="Arial" w:cs="Arial"/>
          <w:color w:val="000000" w:themeColor="text1"/>
          <w:sz w:val="24"/>
          <w:szCs w:val="24"/>
          <w:shd w:val="clear" w:color="auto" w:fill="FFFFFF"/>
        </w:rPr>
        <w:t>rikson, E.H. (Erik H. (1995) </w:t>
      </w:r>
      <w:r w:rsidR="003E44E4" w:rsidRPr="00BE04E9">
        <w:rPr>
          <w:rFonts w:ascii="Arial" w:hAnsi="Arial" w:cs="Arial"/>
          <w:color w:val="000000" w:themeColor="text1"/>
          <w:sz w:val="24"/>
          <w:szCs w:val="24"/>
          <w:shd w:val="clear" w:color="auto" w:fill="FFFFFF"/>
        </w:rPr>
        <w:t>‘</w:t>
      </w:r>
      <w:r w:rsidRPr="00BE04E9">
        <w:rPr>
          <w:rFonts w:ascii="Arial" w:hAnsi="Arial" w:cs="Arial"/>
          <w:i/>
          <w:iCs/>
          <w:color w:val="000000" w:themeColor="text1"/>
          <w:sz w:val="24"/>
          <w:szCs w:val="24"/>
          <w:shd w:val="clear" w:color="auto" w:fill="FFFFFF"/>
        </w:rPr>
        <w:t>Childhood and society</w:t>
      </w:r>
      <w:r w:rsidR="003E44E4" w:rsidRPr="00BE04E9">
        <w:rPr>
          <w:rFonts w:ascii="Arial" w:hAnsi="Arial" w:cs="Arial"/>
          <w:i/>
          <w:iCs/>
          <w:color w:val="000000" w:themeColor="text1"/>
          <w:sz w:val="24"/>
          <w:szCs w:val="24"/>
          <w:shd w:val="clear" w:color="auto" w:fill="FFFFFF"/>
        </w:rPr>
        <w:t>’</w:t>
      </w:r>
      <w:r w:rsidRPr="00BE04E9">
        <w:rPr>
          <w:rFonts w:ascii="Arial" w:hAnsi="Arial" w:cs="Arial"/>
          <w:color w:val="000000" w:themeColor="text1"/>
          <w:sz w:val="24"/>
          <w:szCs w:val="24"/>
          <w:shd w:val="clear" w:color="auto" w:fill="FFFFFF"/>
        </w:rPr>
        <w:t>. Rev. [2</w:t>
      </w:r>
      <w:r w:rsidRPr="00BE04E9">
        <w:rPr>
          <w:rFonts w:ascii="Arial" w:hAnsi="Arial" w:cs="Arial"/>
          <w:color w:val="000000" w:themeColor="text1"/>
          <w:sz w:val="24"/>
          <w:szCs w:val="24"/>
          <w:shd w:val="clear" w:color="auto" w:fill="FFFFFF"/>
          <w:vertAlign w:val="superscript"/>
        </w:rPr>
        <w:t>nd</w:t>
      </w:r>
      <w:r w:rsidR="00BE04E9" w:rsidRPr="00BE04E9">
        <w:rPr>
          <w:rFonts w:ascii="Arial" w:hAnsi="Arial" w:cs="Arial"/>
          <w:color w:val="000000" w:themeColor="text1"/>
          <w:sz w:val="24"/>
          <w:szCs w:val="24"/>
          <w:shd w:val="clear" w:color="auto" w:fill="FFFFFF"/>
        </w:rPr>
        <w:t xml:space="preserve"> edit</w:t>
      </w:r>
      <w:r w:rsidRPr="00BE04E9">
        <w:rPr>
          <w:rFonts w:ascii="Arial" w:hAnsi="Arial" w:cs="Arial"/>
          <w:color w:val="000000" w:themeColor="text1"/>
          <w:sz w:val="24"/>
          <w:szCs w:val="24"/>
          <w:shd w:val="clear" w:color="auto" w:fill="FFFFFF"/>
        </w:rPr>
        <w:t>] ed. London: Vintage.</w:t>
      </w:r>
    </w:p>
    <w:p w14:paraId="66F41C18" w14:textId="6F4A9ADD" w:rsidR="00ED078E" w:rsidRPr="00524826" w:rsidRDefault="00ED078E" w:rsidP="007945CE">
      <w:pPr>
        <w:spacing w:line="360" w:lineRule="auto"/>
        <w:rPr>
          <w:rFonts w:ascii="Arial" w:hAnsi="Arial" w:cs="Arial"/>
          <w:color w:val="000000" w:themeColor="text1"/>
          <w:sz w:val="24"/>
          <w:szCs w:val="24"/>
          <w:shd w:val="clear" w:color="auto" w:fill="FFFFFF"/>
        </w:rPr>
      </w:pPr>
      <w:proofErr w:type="spellStart"/>
      <w:proofErr w:type="gramStart"/>
      <w:r>
        <w:rPr>
          <w:rFonts w:ascii="Arial" w:hAnsi="Arial" w:cs="Arial"/>
          <w:color w:val="000000" w:themeColor="text1"/>
          <w:sz w:val="24"/>
          <w:szCs w:val="24"/>
          <w:shd w:val="clear" w:color="auto" w:fill="FFFFFF"/>
        </w:rPr>
        <w:t>Emery,H</w:t>
      </w:r>
      <w:proofErr w:type="spellEnd"/>
      <w:proofErr w:type="gramEnd"/>
      <w:r>
        <w:rPr>
          <w:rFonts w:ascii="Arial" w:hAnsi="Arial" w:cs="Arial"/>
          <w:color w:val="000000" w:themeColor="text1"/>
          <w:sz w:val="24"/>
          <w:szCs w:val="24"/>
          <w:shd w:val="clear" w:color="auto" w:fill="FFFFFF"/>
        </w:rPr>
        <w:t xml:space="preserve"> &amp; </w:t>
      </w:r>
      <w:proofErr w:type="spellStart"/>
      <w:r>
        <w:rPr>
          <w:rFonts w:ascii="Arial" w:hAnsi="Arial" w:cs="Arial"/>
          <w:color w:val="000000" w:themeColor="text1"/>
          <w:sz w:val="24"/>
          <w:szCs w:val="24"/>
          <w:shd w:val="clear" w:color="auto" w:fill="FFFFFF"/>
        </w:rPr>
        <w:t>Stirling,S</w:t>
      </w:r>
      <w:proofErr w:type="spellEnd"/>
      <w:r>
        <w:rPr>
          <w:rFonts w:ascii="Arial" w:hAnsi="Arial" w:cs="Arial"/>
          <w:color w:val="000000" w:themeColor="text1"/>
          <w:sz w:val="24"/>
          <w:szCs w:val="24"/>
          <w:shd w:val="clear" w:color="auto" w:fill="FFFFFF"/>
        </w:rPr>
        <w:t xml:space="preserve"> (</w:t>
      </w:r>
      <w:r w:rsidR="00524826">
        <w:rPr>
          <w:rFonts w:ascii="Arial" w:hAnsi="Arial" w:cs="Arial"/>
          <w:color w:val="000000" w:themeColor="text1"/>
          <w:sz w:val="24"/>
          <w:szCs w:val="24"/>
          <w:shd w:val="clear" w:color="auto" w:fill="FFFFFF"/>
        </w:rPr>
        <w:t xml:space="preserve">2016) </w:t>
      </w:r>
      <w:r w:rsidR="00524826">
        <w:rPr>
          <w:rFonts w:ascii="Arial" w:hAnsi="Arial" w:cs="Arial"/>
          <w:i/>
          <w:iCs/>
          <w:color w:val="000000" w:themeColor="text1"/>
          <w:sz w:val="24"/>
          <w:szCs w:val="24"/>
          <w:shd w:val="clear" w:color="auto" w:fill="FFFFFF"/>
        </w:rPr>
        <w:t xml:space="preserve">A Whole school framework for emotional well-being and mental health. </w:t>
      </w:r>
      <w:r w:rsidR="00524826">
        <w:rPr>
          <w:rFonts w:ascii="Arial" w:hAnsi="Arial" w:cs="Arial"/>
          <w:color w:val="000000" w:themeColor="text1"/>
          <w:sz w:val="24"/>
          <w:szCs w:val="24"/>
          <w:shd w:val="clear" w:color="auto" w:fill="FFFFFF"/>
        </w:rPr>
        <w:t xml:space="preserve">[Online] Available at: </w:t>
      </w:r>
      <w:hyperlink r:id="rId12" w:history="1">
        <w:r w:rsidR="00856779">
          <w:rPr>
            <w:rStyle w:val="Hyperlink"/>
          </w:rPr>
          <w:t>NCB School Well Being Framework Leaders Resources_0.pdf</w:t>
        </w:r>
      </w:hyperlink>
      <w:r w:rsidR="00856779">
        <w:t xml:space="preserve"> (Accessed 7</w:t>
      </w:r>
      <w:r w:rsidR="00856779" w:rsidRPr="00856779">
        <w:rPr>
          <w:vertAlign w:val="superscript"/>
        </w:rPr>
        <w:t>Th</w:t>
      </w:r>
      <w:r w:rsidR="00856779">
        <w:t xml:space="preserve"> November 2022)</w:t>
      </w:r>
    </w:p>
    <w:p w14:paraId="7BE497F7" w14:textId="03464685" w:rsidR="00294F93" w:rsidRDefault="00294F93" w:rsidP="007945CE">
      <w:pPr>
        <w:spacing w:line="360" w:lineRule="auto"/>
        <w:rPr>
          <w:rFonts w:ascii="Arial" w:hAnsi="Arial" w:cs="Arial"/>
          <w:sz w:val="24"/>
          <w:szCs w:val="24"/>
        </w:rPr>
      </w:pPr>
      <w:r w:rsidRPr="00656E8D">
        <w:rPr>
          <w:rFonts w:ascii="Arial" w:hAnsi="Arial" w:cs="Arial"/>
          <w:color w:val="000000" w:themeColor="text1"/>
          <w:sz w:val="24"/>
          <w:szCs w:val="24"/>
          <w:shd w:val="clear" w:color="auto" w:fill="FFFFFF"/>
        </w:rPr>
        <w:t xml:space="preserve">ESTYN (2020) </w:t>
      </w:r>
      <w:r w:rsidR="00BE04E9">
        <w:rPr>
          <w:rFonts w:ascii="Arial" w:hAnsi="Arial" w:cs="Arial"/>
          <w:color w:val="000000" w:themeColor="text1"/>
          <w:sz w:val="24"/>
          <w:szCs w:val="24"/>
          <w:shd w:val="clear" w:color="auto" w:fill="FFFFFF"/>
        </w:rPr>
        <w:t>‘</w:t>
      </w:r>
      <w:r w:rsidRPr="00656E8D">
        <w:rPr>
          <w:rFonts w:ascii="Arial" w:hAnsi="Arial" w:cs="Arial"/>
          <w:i/>
          <w:iCs/>
          <w:color w:val="000000" w:themeColor="text1"/>
          <w:sz w:val="24"/>
          <w:szCs w:val="24"/>
          <w:shd w:val="clear" w:color="auto" w:fill="FFFFFF"/>
        </w:rPr>
        <w:t>Adverse childhood experiences (ACEs) – how can schools support children and young people who live in difficult circumstances?</w:t>
      </w:r>
      <w:r w:rsidR="00BE04E9">
        <w:rPr>
          <w:rFonts w:ascii="Arial" w:hAnsi="Arial" w:cs="Arial"/>
          <w:i/>
          <w:iCs/>
          <w:color w:val="000000" w:themeColor="text1"/>
          <w:sz w:val="24"/>
          <w:szCs w:val="24"/>
          <w:shd w:val="clear" w:color="auto" w:fill="FFFFFF"/>
        </w:rPr>
        <w:t>’</w:t>
      </w:r>
      <w:r w:rsidRPr="00656E8D">
        <w:rPr>
          <w:rFonts w:ascii="Arial" w:hAnsi="Arial" w:cs="Arial"/>
          <w:i/>
          <w:iCs/>
          <w:color w:val="000000" w:themeColor="text1"/>
          <w:sz w:val="24"/>
          <w:szCs w:val="24"/>
          <w:shd w:val="clear" w:color="auto" w:fill="FFFFFF"/>
        </w:rPr>
        <w:t xml:space="preserve"> </w:t>
      </w:r>
      <w:r w:rsidRPr="00656E8D">
        <w:rPr>
          <w:rFonts w:ascii="Arial" w:hAnsi="Arial" w:cs="Arial"/>
          <w:color w:val="000000" w:themeColor="text1"/>
          <w:sz w:val="24"/>
          <w:szCs w:val="24"/>
          <w:shd w:val="clear" w:color="auto" w:fill="FFFFFF"/>
        </w:rPr>
        <w:t xml:space="preserve">[Online] Available at: </w:t>
      </w:r>
      <w:hyperlink r:id="rId13" w:history="1">
        <w:r w:rsidR="006564F1" w:rsidRPr="00656E8D">
          <w:rPr>
            <w:rStyle w:val="Hyperlink"/>
            <w:rFonts w:ascii="Arial" w:hAnsi="Arial" w:cs="Arial"/>
            <w:sz w:val="24"/>
            <w:szCs w:val="24"/>
          </w:rPr>
          <w:t>Adverse childhood experiences (ACEs) - how can schools support children and young people who live in difficult circumstances? | Estyn (</w:t>
        </w:r>
        <w:proofErr w:type="spellStart"/>
        <w:proofErr w:type="gramStart"/>
        <w:r w:rsidR="006564F1" w:rsidRPr="00656E8D">
          <w:rPr>
            <w:rStyle w:val="Hyperlink"/>
            <w:rFonts w:ascii="Arial" w:hAnsi="Arial" w:cs="Arial"/>
            <w:sz w:val="24"/>
            <w:szCs w:val="24"/>
          </w:rPr>
          <w:t>gov.wales</w:t>
        </w:r>
        <w:proofErr w:type="spellEnd"/>
        <w:proofErr w:type="gramEnd"/>
        <w:r w:rsidR="006564F1" w:rsidRPr="00656E8D">
          <w:rPr>
            <w:rStyle w:val="Hyperlink"/>
            <w:rFonts w:ascii="Arial" w:hAnsi="Arial" w:cs="Arial"/>
            <w:sz w:val="24"/>
            <w:szCs w:val="24"/>
          </w:rPr>
          <w:t>)</w:t>
        </w:r>
      </w:hyperlink>
      <w:r w:rsidR="006564F1" w:rsidRPr="00656E8D">
        <w:rPr>
          <w:rFonts w:ascii="Arial" w:hAnsi="Arial" w:cs="Arial"/>
          <w:sz w:val="24"/>
          <w:szCs w:val="24"/>
        </w:rPr>
        <w:t xml:space="preserve"> (Accessed 31</w:t>
      </w:r>
      <w:r w:rsidR="006564F1" w:rsidRPr="00656E8D">
        <w:rPr>
          <w:rFonts w:ascii="Arial" w:hAnsi="Arial" w:cs="Arial"/>
          <w:sz w:val="24"/>
          <w:szCs w:val="24"/>
          <w:vertAlign w:val="superscript"/>
        </w:rPr>
        <w:t>st</w:t>
      </w:r>
      <w:r w:rsidR="006564F1" w:rsidRPr="00656E8D">
        <w:rPr>
          <w:rFonts w:ascii="Arial" w:hAnsi="Arial" w:cs="Arial"/>
          <w:sz w:val="24"/>
          <w:szCs w:val="24"/>
        </w:rPr>
        <w:t xml:space="preserve"> October 2022).</w:t>
      </w:r>
    </w:p>
    <w:p w14:paraId="2C3F88A6" w14:textId="09A30C1C" w:rsidR="00437ADA" w:rsidRPr="00437ADA" w:rsidRDefault="00437ADA" w:rsidP="007945CE">
      <w:pPr>
        <w:spacing w:line="360" w:lineRule="auto"/>
        <w:rPr>
          <w:rFonts w:ascii="Arial" w:hAnsi="Arial" w:cs="Arial"/>
          <w:sz w:val="24"/>
          <w:szCs w:val="24"/>
        </w:rPr>
      </w:pPr>
      <w:r>
        <w:rPr>
          <w:rFonts w:ascii="Arial" w:hAnsi="Arial" w:cs="Arial"/>
          <w:sz w:val="24"/>
          <w:szCs w:val="24"/>
        </w:rPr>
        <w:t xml:space="preserve">ESTYN (2017) </w:t>
      </w:r>
      <w:r>
        <w:rPr>
          <w:rFonts w:ascii="Arial" w:hAnsi="Arial" w:cs="Arial"/>
          <w:i/>
          <w:iCs/>
          <w:sz w:val="24"/>
          <w:szCs w:val="24"/>
        </w:rPr>
        <w:t xml:space="preserve">A preventative approach to support wellbeing. </w:t>
      </w:r>
      <w:r>
        <w:rPr>
          <w:rFonts w:ascii="Arial" w:hAnsi="Arial" w:cs="Arial"/>
          <w:sz w:val="24"/>
          <w:szCs w:val="24"/>
        </w:rPr>
        <w:t xml:space="preserve">[Online] Available at: </w:t>
      </w:r>
      <w:hyperlink r:id="rId14" w:history="1">
        <w:r w:rsidR="00E71413">
          <w:rPr>
            <w:rStyle w:val="Hyperlink"/>
          </w:rPr>
          <w:t>A preventative approach to support wellbeing | Estyn (</w:t>
        </w:r>
        <w:proofErr w:type="spellStart"/>
        <w:r w:rsidR="00E71413">
          <w:rPr>
            <w:rStyle w:val="Hyperlink"/>
          </w:rPr>
          <w:t>gov.wales</w:t>
        </w:r>
        <w:proofErr w:type="spellEnd"/>
        <w:r w:rsidR="00E71413">
          <w:rPr>
            <w:rStyle w:val="Hyperlink"/>
          </w:rPr>
          <w:t>)</w:t>
        </w:r>
      </w:hyperlink>
      <w:r w:rsidR="00E71413">
        <w:t xml:space="preserve"> (Accessed 7</w:t>
      </w:r>
      <w:r w:rsidR="00E71413" w:rsidRPr="00E71413">
        <w:rPr>
          <w:vertAlign w:val="superscript"/>
        </w:rPr>
        <w:t>Th</w:t>
      </w:r>
      <w:r w:rsidR="00E71413">
        <w:t xml:space="preserve"> November 2022).</w:t>
      </w:r>
    </w:p>
    <w:p w14:paraId="6B79C5CC" w14:textId="43291E75" w:rsidR="005B6216" w:rsidRPr="00656E8D" w:rsidRDefault="005B6216" w:rsidP="007945CE">
      <w:pPr>
        <w:spacing w:line="360" w:lineRule="auto"/>
        <w:rPr>
          <w:rFonts w:ascii="Arial" w:hAnsi="Arial" w:cs="Arial"/>
          <w:sz w:val="24"/>
          <w:szCs w:val="24"/>
        </w:rPr>
      </w:pPr>
      <w:r w:rsidRPr="00656E8D">
        <w:rPr>
          <w:rFonts w:ascii="Arial" w:hAnsi="Arial" w:cs="Arial"/>
          <w:sz w:val="24"/>
          <w:szCs w:val="24"/>
        </w:rPr>
        <w:t xml:space="preserve">ESTYN (2019) </w:t>
      </w:r>
      <w:r w:rsidR="00BE04E9">
        <w:rPr>
          <w:rFonts w:ascii="Arial" w:hAnsi="Arial" w:cs="Arial"/>
          <w:sz w:val="24"/>
          <w:szCs w:val="24"/>
        </w:rPr>
        <w:t>‘</w:t>
      </w:r>
      <w:r w:rsidR="007D5D2A" w:rsidRPr="00656E8D">
        <w:rPr>
          <w:rFonts w:ascii="Arial" w:hAnsi="Arial" w:cs="Arial"/>
          <w:i/>
          <w:iCs/>
          <w:sz w:val="24"/>
          <w:szCs w:val="24"/>
        </w:rPr>
        <w:t>Using wellbeing activities to nurture pupils</w:t>
      </w:r>
      <w:r w:rsidR="00BE04E9">
        <w:rPr>
          <w:rFonts w:ascii="Arial" w:hAnsi="Arial" w:cs="Arial"/>
          <w:i/>
          <w:iCs/>
          <w:sz w:val="24"/>
          <w:szCs w:val="24"/>
        </w:rPr>
        <w:t>’</w:t>
      </w:r>
      <w:r w:rsidR="007D5D2A" w:rsidRPr="00656E8D">
        <w:rPr>
          <w:rFonts w:ascii="Arial" w:hAnsi="Arial" w:cs="Arial"/>
          <w:i/>
          <w:iCs/>
          <w:sz w:val="24"/>
          <w:szCs w:val="24"/>
        </w:rPr>
        <w:t xml:space="preserve"> </w:t>
      </w:r>
      <w:r w:rsidR="007D5D2A" w:rsidRPr="00656E8D">
        <w:rPr>
          <w:rFonts w:ascii="Arial" w:hAnsi="Arial" w:cs="Arial"/>
          <w:sz w:val="24"/>
          <w:szCs w:val="24"/>
        </w:rPr>
        <w:t xml:space="preserve">[Online] Available at: </w:t>
      </w:r>
      <w:hyperlink r:id="rId15" w:history="1">
        <w:r w:rsidR="007D5D2A" w:rsidRPr="00656E8D">
          <w:rPr>
            <w:rStyle w:val="Hyperlink"/>
            <w:rFonts w:ascii="Arial" w:hAnsi="Arial" w:cs="Arial"/>
            <w:sz w:val="24"/>
            <w:szCs w:val="24"/>
          </w:rPr>
          <w:t>Using wellbeing activities to nurture pupils | Estyn (</w:t>
        </w:r>
        <w:proofErr w:type="spellStart"/>
        <w:r w:rsidR="007D5D2A" w:rsidRPr="00656E8D">
          <w:rPr>
            <w:rStyle w:val="Hyperlink"/>
            <w:rFonts w:ascii="Arial" w:hAnsi="Arial" w:cs="Arial"/>
            <w:sz w:val="24"/>
            <w:szCs w:val="24"/>
          </w:rPr>
          <w:t>gov.wales</w:t>
        </w:r>
        <w:proofErr w:type="spellEnd"/>
        <w:r w:rsidR="007D5D2A" w:rsidRPr="00656E8D">
          <w:rPr>
            <w:rStyle w:val="Hyperlink"/>
            <w:rFonts w:ascii="Arial" w:hAnsi="Arial" w:cs="Arial"/>
            <w:sz w:val="24"/>
            <w:szCs w:val="24"/>
          </w:rPr>
          <w:t>)</w:t>
        </w:r>
      </w:hyperlink>
      <w:r w:rsidR="007D5D2A" w:rsidRPr="00656E8D">
        <w:rPr>
          <w:rFonts w:ascii="Arial" w:hAnsi="Arial" w:cs="Arial"/>
          <w:sz w:val="24"/>
          <w:szCs w:val="24"/>
        </w:rPr>
        <w:t xml:space="preserve"> (accessed 4</w:t>
      </w:r>
      <w:r w:rsidR="007D5D2A" w:rsidRPr="00656E8D">
        <w:rPr>
          <w:rFonts w:ascii="Arial" w:hAnsi="Arial" w:cs="Arial"/>
          <w:sz w:val="24"/>
          <w:szCs w:val="24"/>
          <w:vertAlign w:val="superscript"/>
        </w:rPr>
        <w:t>th</w:t>
      </w:r>
      <w:r w:rsidR="007D5D2A" w:rsidRPr="00656E8D">
        <w:rPr>
          <w:rFonts w:ascii="Arial" w:hAnsi="Arial" w:cs="Arial"/>
          <w:sz w:val="24"/>
          <w:szCs w:val="24"/>
        </w:rPr>
        <w:t xml:space="preserve"> November 2022).</w:t>
      </w:r>
    </w:p>
    <w:p w14:paraId="0D686183" w14:textId="19CD2CCD" w:rsidR="00153D6F" w:rsidRPr="00656E8D" w:rsidRDefault="00153D6F" w:rsidP="007945CE">
      <w:pPr>
        <w:spacing w:line="360" w:lineRule="auto"/>
        <w:rPr>
          <w:rFonts w:ascii="Arial" w:hAnsi="Arial" w:cs="Arial"/>
          <w:sz w:val="24"/>
          <w:szCs w:val="24"/>
        </w:rPr>
      </w:pPr>
      <w:r w:rsidRPr="00656E8D">
        <w:rPr>
          <w:rFonts w:ascii="Arial" w:hAnsi="Arial" w:cs="Arial"/>
          <w:sz w:val="24"/>
          <w:szCs w:val="24"/>
        </w:rPr>
        <w:t xml:space="preserve">ELSA Support (2021) </w:t>
      </w:r>
      <w:r w:rsidR="00BE04E9">
        <w:rPr>
          <w:rFonts w:ascii="Arial" w:hAnsi="Arial" w:cs="Arial"/>
          <w:sz w:val="24"/>
          <w:szCs w:val="24"/>
        </w:rPr>
        <w:t>‘</w:t>
      </w:r>
      <w:r w:rsidRPr="00656E8D">
        <w:rPr>
          <w:rFonts w:ascii="Arial" w:hAnsi="Arial" w:cs="Arial"/>
          <w:i/>
          <w:iCs/>
          <w:sz w:val="24"/>
          <w:szCs w:val="24"/>
        </w:rPr>
        <w:t xml:space="preserve">Social and Emotional Support EXCEL </w:t>
      </w:r>
      <w:proofErr w:type="gramStart"/>
      <w:r w:rsidRPr="00656E8D">
        <w:rPr>
          <w:rFonts w:ascii="Arial" w:hAnsi="Arial" w:cs="Arial"/>
          <w:i/>
          <w:iCs/>
          <w:sz w:val="24"/>
          <w:szCs w:val="24"/>
        </w:rPr>
        <w:t>assessments</w:t>
      </w:r>
      <w:r w:rsidR="00BE04E9">
        <w:rPr>
          <w:rFonts w:ascii="Arial" w:hAnsi="Arial" w:cs="Arial"/>
          <w:i/>
          <w:iCs/>
          <w:sz w:val="24"/>
          <w:szCs w:val="24"/>
        </w:rPr>
        <w:t>’</w:t>
      </w:r>
      <w:proofErr w:type="gramEnd"/>
      <w:r w:rsidRPr="00656E8D">
        <w:rPr>
          <w:rFonts w:ascii="Arial" w:hAnsi="Arial" w:cs="Arial"/>
          <w:i/>
          <w:iCs/>
          <w:sz w:val="24"/>
          <w:szCs w:val="24"/>
        </w:rPr>
        <w:t xml:space="preserve">. </w:t>
      </w:r>
      <w:r w:rsidRPr="00656E8D">
        <w:rPr>
          <w:rFonts w:ascii="Arial" w:hAnsi="Arial" w:cs="Arial"/>
          <w:sz w:val="24"/>
          <w:szCs w:val="24"/>
        </w:rPr>
        <w:t xml:space="preserve">[Online] Available at: </w:t>
      </w:r>
      <w:hyperlink r:id="rId16" w:history="1">
        <w:r w:rsidR="00742CE2" w:rsidRPr="00656E8D">
          <w:rPr>
            <w:rStyle w:val="Hyperlink"/>
            <w:rFonts w:ascii="Arial" w:hAnsi="Arial" w:cs="Arial"/>
            <w:sz w:val="24"/>
            <w:szCs w:val="24"/>
          </w:rPr>
          <w:t>Social and Emotional Support EXCEL assessments - Item 195 - ELSA Support (elsa-support.co.uk)</w:t>
        </w:r>
      </w:hyperlink>
      <w:r w:rsidR="00742CE2" w:rsidRPr="00656E8D">
        <w:rPr>
          <w:rFonts w:ascii="Arial" w:hAnsi="Arial" w:cs="Arial"/>
          <w:sz w:val="24"/>
          <w:szCs w:val="24"/>
        </w:rPr>
        <w:t xml:space="preserve"> (Accessed 1</w:t>
      </w:r>
      <w:r w:rsidR="00742CE2" w:rsidRPr="00656E8D">
        <w:rPr>
          <w:rFonts w:ascii="Arial" w:hAnsi="Arial" w:cs="Arial"/>
          <w:sz w:val="24"/>
          <w:szCs w:val="24"/>
          <w:vertAlign w:val="superscript"/>
        </w:rPr>
        <w:t>st</w:t>
      </w:r>
      <w:r w:rsidR="00742CE2" w:rsidRPr="00656E8D">
        <w:rPr>
          <w:rFonts w:ascii="Arial" w:hAnsi="Arial" w:cs="Arial"/>
          <w:sz w:val="24"/>
          <w:szCs w:val="24"/>
        </w:rPr>
        <w:t xml:space="preserve"> November 2022).</w:t>
      </w:r>
    </w:p>
    <w:p w14:paraId="2832C67E" w14:textId="78C72DB5" w:rsidR="0038433E" w:rsidRPr="00656E8D" w:rsidRDefault="0038433E" w:rsidP="007945CE">
      <w:pPr>
        <w:spacing w:line="360" w:lineRule="auto"/>
        <w:rPr>
          <w:rFonts w:ascii="Arial" w:hAnsi="Arial" w:cs="Arial"/>
          <w:sz w:val="24"/>
          <w:szCs w:val="24"/>
        </w:rPr>
      </w:pPr>
      <w:r w:rsidRPr="00656E8D">
        <w:rPr>
          <w:rFonts w:ascii="Arial" w:hAnsi="Arial" w:cs="Arial"/>
          <w:sz w:val="24"/>
          <w:szCs w:val="24"/>
        </w:rPr>
        <w:t>Elias, M. J., Zins, J. E., Weissberg, R. P., Frey, K. S., Greenberg, M. T., Haynes, N. M., . . . Shriver, T. P. (1997</w:t>
      </w:r>
      <w:r w:rsidRPr="00BE04E9">
        <w:rPr>
          <w:rFonts w:ascii="Arial" w:hAnsi="Arial" w:cs="Arial"/>
          <w:i/>
          <w:iCs/>
          <w:sz w:val="24"/>
          <w:szCs w:val="24"/>
        </w:rPr>
        <w:t xml:space="preserve">). </w:t>
      </w:r>
      <w:r w:rsidR="00BE04E9">
        <w:rPr>
          <w:rFonts w:ascii="Arial" w:hAnsi="Arial" w:cs="Arial"/>
          <w:i/>
          <w:iCs/>
          <w:sz w:val="24"/>
          <w:szCs w:val="24"/>
        </w:rPr>
        <w:t>‘</w:t>
      </w:r>
      <w:r w:rsidRPr="00BE04E9">
        <w:rPr>
          <w:rFonts w:ascii="Arial" w:hAnsi="Arial" w:cs="Arial"/>
          <w:i/>
          <w:iCs/>
          <w:sz w:val="24"/>
          <w:szCs w:val="24"/>
        </w:rPr>
        <w:t>Promoting social and emotional learning: Guidelines for educators</w:t>
      </w:r>
      <w:r w:rsidRPr="00656E8D">
        <w:rPr>
          <w:rFonts w:ascii="Arial" w:hAnsi="Arial" w:cs="Arial"/>
          <w:sz w:val="24"/>
          <w:szCs w:val="24"/>
        </w:rPr>
        <w:t>.</w:t>
      </w:r>
      <w:r w:rsidR="00BE04E9">
        <w:rPr>
          <w:rFonts w:ascii="Arial" w:hAnsi="Arial" w:cs="Arial"/>
          <w:sz w:val="24"/>
          <w:szCs w:val="24"/>
        </w:rPr>
        <w:t>’</w:t>
      </w:r>
      <w:r w:rsidRPr="00656E8D">
        <w:rPr>
          <w:rFonts w:ascii="Arial" w:hAnsi="Arial" w:cs="Arial"/>
          <w:sz w:val="24"/>
          <w:szCs w:val="24"/>
        </w:rPr>
        <w:t xml:space="preserve"> Virginia, USA: </w:t>
      </w:r>
      <w:proofErr w:type="spellStart"/>
      <w:r w:rsidRPr="00656E8D">
        <w:rPr>
          <w:rFonts w:ascii="Arial" w:hAnsi="Arial" w:cs="Arial"/>
          <w:sz w:val="24"/>
          <w:szCs w:val="24"/>
        </w:rPr>
        <w:t>Ascd</w:t>
      </w:r>
      <w:proofErr w:type="spellEnd"/>
      <w:r w:rsidRPr="00656E8D">
        <w:rPr>
          <w:rFonts w:ascii="Arial" w:hAnsi="Arial" w:cs="Arial"/>
          <w:sz w:val="24"/>
          <w:szCs w:val="24"/>
        </w:rPr>
        <w:t>.</w:t>
      </w:r>
    </w:p>
    <w:p w14:paraId="74F489AB" w14:textId="77DE213D" w:rsidR="00B32101" w:rsidRPr="00656E8D" w:rsidRDefault="00B32101" w:rsidP="007945CE">
      <w:pPr>
        <w:spacing w:line="360" w:lineRule="auto"/>
        <w:rPr>
          <w:rFonts w:ascii="Arial" w:hAnsi="Arial" w:cs="Arial"/>
          <w:sz w:val="24"/>
          <w:szCs w:val="24"/>
        </w:rPr>
      </w:pPr>
      <w:r w:rsidRPr="00656E8D">
        <w:rPr>
          <w:rFonts w:ascii="Arial" w:hAnsi="Arial" w:cs="Arial"/>
          <w:sz w:val="24"/>
          <w:szCs w:val="24"/>
        </w:rPr>
        <w:lastRenderedPageBreak/>
        <w:t xml:space="preserve">ELSA Network (2017) </w:t>
      </w:r>
      <w:r w:rsidR="00BE04E9">
        <w:rPr>
          <w:rFonts w:ascii="Arial" w:hAnsi="Arial" w:cs="Arial"/>
          <w:sz w:val="24"/>
          <w:szCs w:val="24"/>
        </w:rPr>
        <w:t>‘</w:t>
      </w:r>
      <w:r w:rsidR="007F5C7C" w:rsidRPr="00656E8D">
        <w:rPr>
          <w:rFonts w:ascii="Arial" w:hAnsi="Arial" w:cs="Arial"/>
          <w:i/>
          <w:iCs/>
          <w:sz w:val="24"/>
          <w:szCs w:val="24"/>
        </w:rPr>
        <w:t>About ELSA</w:t>
      </w:r>
      <w:r w:rsidR="00BE04E9">
        <w:rPr>
          <w:rFonts w:ascii="Arial" w:hAnsi="Arial" w:cs="Arial"/>
          <w:i/>
          <w:iCs/>
          <w:sz w:val="24"/>
          <w:szCs w:val="24"/>
        </w:rPr>
        <w:t>’</w:t>
      </w:r>
      <w:r w:rsidR="007F5C7C" w:rsidRPr="00656E8D">
        <w:rPr>
          <w:rFonts w:ascii="Arial" w:hAnsi="Arial" w:cs="Arial"/>
          <w:i/>
          <w:iCs/>
          <w:sz w:val="24"/>
          <w:szCs w:val="24"/>
        </w:rPr>
        <w:t xml:space="preserve">. </w:t>
      </w:r>
      <w:r w:rsidR="007F5C7C" w:rsidRPr="00656E8D">
        <w:rPr>
          <w:rFonts w:ascii="Arial" w:hAnsi="Arial" w:cs="Arial"/>
          <w:sz w:val="24"/>
          <w:szCs w:val="24"/>
        </w:rPr>
        <w:t xml:space="preserve">[Online] Available at: </w:t>
      </w:r>
      <w:hyperlink r:id="rId17" w:history="1">
        <w:r w:rsidR="007F5C7C" w:rsidRPr="00656E8D">
          <w:rPr>
            <w:rStyle w:val="Hyperlink"/>
            <w:rFonts w:ascii="Arial" w:hAnsi="Arial" w:cs="Arial"/>
            <w:sz w:val="24"/>
            <w:szCs w:val="24"/>
          </w:rPr>
          <w:t>About ELSA – ELSA Network</w:t>
        </w:r>
      </w:hyperlink>
      <w:r w:rsidR="007F5C7C" w:rsidRPr="00656E8D">
        <w:rPr>
          <w:rFonts w:ascii="Arial" w:hAnsi="Arial" w:cs="Arial"/>
          <w:sz w:val="24"/>
          <w:szCs w:val="24"/>
        </w:rPr>
        <w:t xml:space="preserve"> (Accessed 6</w:t>
      </w:r>
      <w:r w:rsidR="007F5C7C" w:rsidRPr="00656E8D">
        <w:rPr>
          <w:rFonts w:ascii="Arial" w:hAnsi="Arial" w:cs="Arial"/>
          <w:sz w:val="24"/>
          <w:szCs w:val="24"/>
          <w:vertAlign w:val="superscript"/>
        </w:rPr>
        <w:t>th</w:t>
      </w:r>
      <w:r w:rsidR="007F5C7C" w:rsidRPr="00656E8D">
        <w:rPr>
          <w:rFonts w:ascii="Arial" w:hAnsi="Arial" w:cs="Arial"/>
          <w:sz w:val="24"/>
          <w:szCs w:val="24"/>
        </w:rPr>
        <w:t xml:space="preserve"> November 2022).</w:t>
      </w:r>
    </w:p>
    <w:p w14:paraId="36336D41" w14:textId="610DDAE0" w:rsidR="000F3F6A" w:rsidRPr="00656E8D" w:rsidRDefault="000F3F6A" w:rsidP="007945CE">
      <w:pPr>
        <w:spacing w:line="360" w:lineRule="auto"/>
        <w:rPr>
          <w:rFonts w:ascii="Arial" w:hAnsi="Arial" w:cs="Arial"/>
          <w:color w:val="000000" w:themeColor="text1"/>
          <w:sz w:val="24"/>
          <w:szCs w:val="24"/>
          <w:shd w:val="clear" w:color="auto" w:fill="FFFFFF"/>
        </w:rPr>
      </w:pPr>
      <w:r w:rsidRPr="00656E8D">
        <w:rPr>
          <w:rFonts w:ascii="Arial" w:hAnsi="Arial" w:cs="Arial"/>
          <w:color w:val="000000" w:themeColor="text1"/>
          <w:sz w:val="24"/>
          <w:szCs w:val="24"/>
          <w:shd w:val="clear" w:color="auto" w:fill="FFFFFF"/>
        </w:rPr>
        <w:t>Fabian, H., &amp; Dunlop, A-W. (2002). </w:t>
      </w:r>
      <w:r w:rsidR="00BE04E9">
        <w:rPr>
          <w:rFonts w:ascii="Arial" w:hAnsi="Arial" w:cs="Arial"/>
          <w:color w:val="000000" w:themeColor="text1"/>
          <w:sz w:val="24"/>
          <w:szCs w:val="24"/>
          <w:shd w:val="clear" w:color="auto" w:fill="FFFFFF"/>
        </w:rPr>
        <w:t>‘</w:t>
      </w:r>
      <w:r w:rsidRPr="00656E8D">
        <w:rPr>
          <w:rStyle w:val="Emphasis"/>
          <w:rFonts w:ascii="Arial" w:hAnsi="Arial" w:cs="Arial"/>
          <w:color w:val="000000" w:themeColor="text1"/>
          <w:sz w:val="24"/>
          <w:szCs w:val="24"/>
          <w:shd w:val="clear" w:color="auto" w:fill="FFFFFF"/>
        </w:rPr>
        <w:t>Transitions in the Early Years: Debating continuity and progression for young children in early education</w:t>
      </w:r>
      <w:r w:rsidRPr="00656E8D">
        <w:rPr>
          <w:rFonts w:ascii="Arial" w:hAnsi="Arial" w:cs="Arial"/>
          <w:color w:val="000000" w:themeColor="text1"/>
          <w:sz w:val="24"/>
          <w:szCs w:val="24"/>
          <w:shd w:val="clear" w:color="auto" w:fill="FFFFFF"/>
        </w:rPr>
        <w:t>.</w:t>
      </w:r>
      <w:r w:rsidR="00BE04E9">
        <w:rPr>
          <w:rFonts w:ascii="Arial" w:hAnsi="Arial" w:cs="Arial"/>
          <w:color w:val="000000" w:themeColor="text1"/>
          <w:sz w:val="24"/>
          <w:szCs w:val="24"/>
          <w:shd w:val="clear" w:color="auto" w:fill="FFFFFF"/>
        </w:rPr>
        <w:t>’</w:t>
      </w:r>
    </w:p>
    <w:p w14:paraId="128F372F" w14:textId="3B8FA191" w:rsidR="00DF32EC" w:rsidRPr="00656E8D" w:rsidRDefault="00DF32EC" w:rsidP="007945CE">
      <w:pPr>
        <w:spacing w:line="360" w:lineRule="auto"/>
        <w:rPr>
          <w:rFonts w:ascii="Arial" w:hAnsi="Arial" w:cs="Arial"/>
          <w:sz w:val="24"/>
          <w:szCs w:val="24"/>
        </w:rPr>
      </w:pPr>
      <w:r w:rsidRPr="00656E8D">
        <w:rPr>
          <w:rFonts w:ascii="Arial" w:hAnsi="Arial" w:cs="Arial"/>
          <w:sz w:val="24"/>
          <w:szCs w:val="24"/>
        </w:rPr>
        <w:t xml:space="preserve">Fraser, M.W., Richman, J.M., Galinsky, M.J., &amp; Day, S.H. (2009). </w:t>
      </w:r>
      <w:r w:rsidR="00BE04E9" w:rsidRPr="00BE04E9">
        <w:rPr>
          <w:rFonts w:ascii="Arial" w:hAnsi="Arial" w:cs="Arial"/>
          <w:i/>
          <w:iCs/>
          <w:sz w:val="24"/>
          <w:szCs w:val="24"/>
        </w:rPr>
        <w:t>‘</w:t>
      </w:r>
      <w:r w:rsidRPr="00BE04E9">
        <w:rPr>
          <w:rFonts w:ascii="Arial" w:hAnsi="Arial" w:cs="Arial"/>
          <w:i/>
          <w:iCs/>
          <w:sz w:val="24"/>
          <w:szCs w:val="24"/>
        </w:rPr>
        <w:t xml:space="preserve">Intervention research: Developing social </w:t>
      </w:r>
      <w:r w:rsidR="00BE04E9" w:rsidRPr="00BE04E9">
        <w:rPr>
          <w:rFonts w:ascii="Arial" w:hAnsi="Arial" w:cs="Arial"/>
          <w:i/>
          <w:iCs/>
          <w:sz w:val="24"/>
          <w:szCs w:val="24"/>
        </w:rPr>
        <w:t>programs</w:t>
      </w:r>
      <w:r w:rsidRPr="00BE04E9">
        <w:rPr>
          <w:rFonts w:ascii="Arial" w:hAnsi="Arial" w:cs="Arial"/>
          <w:i/>
          <w:iCs/>
          <w:sz w:val="24"/>
          <w:szCs w:val="24"/>
        </w:rPr>
        <w:t>.</w:t>
      </w:r>
      <w:r w:rsidR="00BE04E9">
        <w:rPr>
          <w:rFonts w:ascii="Arial" w:hAnsi="Arial" w:cs="Arial"/>
          <w:i/>
          <w:iCs/>
          <w:sz w:val="24"/>
          <w:szCs w:val="24"/>
        </w:rPr>
        <w:t>’</w:t>
      </w:r>
      <w:r w:rsidRPr="00BE04E9">
        <w:rPr>
          <w:rFonts w:ascii="Arial" w:hAnsi="Arial" w:cs="Arial"/>
          <w:i/>
          <w:iCs/>
          <w:sz w:val="24"/>
          <w:szCs w:val="24"/>
        </w:rPr>
        <w:t xml:space="preserve"> </w:t>
      </w:r>
      <w:r w:rsidRPr="00656E8D">
        <w:rPr>
          <w:rFonts w:ascii="Arial" w:hAnsi="Arial" w:cs="Arial"/>
          <w:sz w:val="24"/>
          <w:szCs w:val="24"/>
        </w:rPr>
        <w:t>New York, NY: Oxford University Press.</w:t>
      </w:r>
    </w:p>
    <w:p w14:paraId="5FF17B46" w14:textId="340E9080" w:rsidR="00AE6ADC" w:rsidRPr="00656E8D" w:rsidRDefault="00AE6ADC" w:rsidP="007945CE">
      <w:pPr>
        <w:spacing w:line="360" w:lineRule="auto"/>
        <w:rPr>
          <w:rFonts w:ascii="Arial" w:hAnsi="Arial" w:cs="Arial"/>
          <w:sz w:val="24"/>
          <w:szCs w:val="24"/>
        </w:rPr>
      </w:pPr>
      <w:r w:rsidRPr="00656E8D">
        <w:rPr>
          <w:rFonts w:ascii="Arial" w:hAnsi="Arial" w:cs="Arial"/>
          <w:sz w:val="24"/>
          <w:szCs w:val="24"/>
        </w:rPr>
        <w:t>Gover</w:t>
      </w:r>
      <w:r w:rsidR="00893FBE" w:rsidRPr="00656E8D">
        <w:rPr>
          <w:rFonts w:ascii="Arial" w:hAnsi="Arial" w:cs="Arial"/>
          <w:sz w:val="24"/>
          <w:szCs w:val="24"/>
        </w:rPr>
        <w:t xml:space="preserve">nment (2014) </w:t>
      </w:r>
      <w:r w:rsidR="00BE04E9">
        <w:rPr>
          <w:rFonts w:ascii="Arial" w:hAnsi="Arial" w:cs="Arial"/>
          <w:sz w:val="24"/>
          <w:szCs w:val="24"/>
        </w:rPr>
        <w:t>‘</w:t>
      </w:r>
      <w:r w:rsidR="00893FBE" w:rsidRPr="00656E8D">
        <w:rPr>
          <w:rFonts w:ascii="Arial" w:hAnsi="Arial" w:cs="Arial"/>
          <w:i/>
          <w:iCs/>
          <w:sz w:val="24"/>
          <w:szCs w:val="24"/>
        </w:rPr>
        <w:t>Children and Families Act 2014</w:t>
      </w:r>
      <w:r w:rsidR="00BE04E9">
        <w:rPr>
          <w:rFonts w:ascii="Arial" w:hAnsi="Arial" w:cs="Arial"/>
          <w:i/>
          <w:iCs/>
          <w:sz w:val="24"/>
          <w:szCs w:val="24"/>
        </w:rPr>
        <w:t>’</w:t>
      </w:r>
      <w:r w:rsidR="00893FBE" w:rsidRPr="00656E8D">
        <w:rPr>
          <w:rFonts w:ascii="Arial" w:hAnsi="Arial" w:cs="Arial"/>
          <w:i/>
          <w:iCs/>
          <w:sz w:val="24"/>
          <w:szCs w:val="24"/>
        </w:rPr>
        <w:t xml:space="preserve">. </w:t>
      </w:r>
      <w:r w:rsidR="00893FBE" w:rsidRPr="00656E8D">
        <w:rPr>
          <w:rFonts w:ascii="Arial" w:hAnsi="Arial" w:cs="Arial"/>
          <w:sz w:val="24"/>
          <w:szCs w:val="24"/>
        </w:rPr>
        <w:t xml:space="preserve">[Online] Available at: </w:t>
      </w:r>
      <w:hyperlink r:id="rId18" w:history="1">
        <w:r w:rsidR="00B02C7A" w:rsidRPr="00656E8D">
          <w:rPr>
            <w:rStyle w:val="Hyperlink"/>
            <w:rFonts w:ascii="Arial" w:hAnsi="Arial" w:cs="Arial"/>
            <w:sz w:val="24"/>
            <w:szCs w:val="24"/>
          </w:rPr>
          <w:t>Children and Families Act 2014 (legislation.gov.uk)</w:t>
        </w:r>
      </w:hyperlink>
      <w:r w:rsidR="00B02C7A" w:rsidRPr="00656E8D">
        <w:rPr>
          <w:rFonts w:ascii="Arial" w:hAnsi="Arial" w:cs="Arial"/>
          <w:sz w:val="24"/>
          <w:szCs w:val="24"/>
        </w:rPr>
        <w:t xml:space="preserve"> (Accessed 1</w:t>
      </w:r>
      <w:r w:rsidR="00B02C7A" w:rsidRPr="00656E8D">
        <w:rPr>
          <w:rFonts w:ascii="Arial" w:hAnsi="Arial" w:cs="Arial"/>
          <w:sz w:val="24"/>
          <w:szCs w:val="24"/>
          <w:vertAlign w:val="superscript"/>
        </w:rPr>
        <w:t>st</w:t>
      </w:r>
      <w:r w:rsidR="00B02C7A" w:rsidRPr="00656E8D">
        <w:rPr>
          <w:rFonts w:ascii="Arial" w:hAnsi="Arial" w:cs="Arial"/>
          <w:sz w:val="24"/>
          <w:szCs w:val="24"/>
        </w:rPr>
        <w:t xml:space="preserve"> November 2022)</w:t>
      </w:r>
    </w:p>
    <w:p w14:paraId="6FF42AD4" w14:textId="70D18510" w:rsidR="00DA0F71" w:rsidRPr="00656E8D" w:rsidRDefault="00DA0F71" w:rsidP="007945CE">
      <w:pPr>
        <w:spacing w:line="360" w:lineRule="auto"/>
        <w:rPr>
          <w:rFonts w:ascii="Arial" w:hAnsi="Arial" w:cs="Arial"/>
          <w:sz w:val="24"/>
          <w:szCs w:val="24"/>
        </w:rPr>
      </w:pPr>
      <w:r w:rsidRPr="00656E8D">
        <w:rPr>
          <w:rFonts w:ascii="Arial" w:hAnsi="Arial" w:cs="Arial"/>
          <w:sz w:val="24"/>
          <w:szCs w:val="24"/>
        </w:rPr>
        <w:t xml:space="preserve">Goleman, D. (1995) </w:t>
      </w:r>
      <w:r w:rsidR="00BE04E9">
        <w:rPr>
          <w:rFonts w:ascii="Arial" w:hAnsi="Arial" w:cs="Arial"/>
          <w:sz w:val="24"/>
          <w:szCs w:val="24"/>
        </w:rPr>
        <w:t>‘</w:t>
      </w:r>
      <w:r w:rsidRPr="00656E8D">
        <w:rPr>
          <w:rFonts w:ascii="Arial" w:hAnsi="Arial" w:cs="Arial"/>
          <w:i/>
          <w:iCs/>
          <w:sz w:val="24"/>
          <w:szCs w:val="24"/>
        </w:rPr>
        <w:t>Emotional Intelligence</w:t>
      </w:r>
      <w:r w:rsidR="00BE04E9">
        <w:rPr>
          <w:rFonts w:ascii="Arial" w:hAnsi="Arial" w:cs="Arial"/>
          <w:i/>
          <w:iCs/>
          <w:sz w:val="24"/>
          <w:szCs w:val="24"/>
        </w:rPr>
        <w:t>’</w:t>
      </w:r>
      <w:r w:rsidRPr="00656E8D">
        <w:rPr>
          <w:rFonts w:ascii="Arial" w:hAnsi="Arial" w:cs="Arial"/>
          <w:i/>
          <w:iCs/>
          <w:sz w:val="24"/>
          <w:szCs w:val="24"/>
        </w:rPr>
        <w:t xml:space="preserve">. </w:t>
      </w:r>
      <w:r w:rsidRPr="00656E8D">
        <w:rPr>
          <w:rFonts w:ascii="Arial" w:hAnsi="Arial" w:cs="Arial"/>
          <w:sz w:val="24"/>
          <w:szCs w:val="24"/>
        </w:rPr>
        <w:t>New York</w:t>
      </w:r>
      <w:r w:rsidR="003804FE" w:rsidRPr="00656E8D">
        <w:rPr>
          <w:rFonts w:ascii="Arial" w:hAnsi="Arial" w:cs="Arial"/>
          <w:sz w:val="24"/>
          <w:szCs w:val="24"/>
        </w:rPr>
        <w:t>, New York: Bantam Dell</w:t>
      </w:r>
    </w:p>
    <w:p w14:paraId="3A1C31E9" w14:textId="2AD0E553" w:rsidR="003804FE" w:rsidRPr="00656E8D" w:rsidRDefault="003804FE" w:rsidP="007945CE">
      <w:pPr>
        <w:spacing w:line="360" w:lineRule="auto"/>
        <w:rPr>
          <w:rFonts w:ascii="Arial" w:hAnsi="Arial" w:cs="Arial"/>
          <w:sz w:val="24"/>
          <w:szCs w:val="24"/>
        </w:rPr>
      </w:pPr>
      <w:r w:rsidRPr="00656E8D">
        <w:rPr>
          <w:rFonts w:ascii="Arial" w:hAnsi="Arial" w:cs="Arial"/>
          <w:color w:val="222222"/>
          <w:sz w:val="24"/>
          <w:szCs w:val="24"/>
          <w:shd w:val="clear" w:color="auto" w:fill="FFFFFF"/>
        </w:rPr>
        <w:t>Goleman, D., 2020. </w:t>
      </w:r>
      <w:r w:rsidR="00BE04E9">
        <w:rPr>
          <w:rFonts w:ascii="Arial" w:hAnsi="Arial" w:cs="Arial"/>
          <w:color w:val="222222"/>
          <w:sz w:val="24"/>
          <w:szCs w:val="24"/>
          <w:shd w:val="clear" w:color="auto" w:fill="FFFFFF"/>
        </w:rPr>
        <w:t>‘</w:t>
      </w:r>
      <w:r w:rsidRPr="00656E8D">
        <w:rPr>
          <w:rFonts w:ascii="Arial" w:hAnsi="Arial" w:cs="Arial"/>
          <w:i/>
          <w:iCs/>
          <w:color w:val="222222"/>
          <w:sz w:val="24"/>
          <w:szCs w:val="24"/>
          <w:shd w:val="clear" w:color="auto" w:fill="FFFFFF"/>
        </w:rPr>
        <w:t>Emotional intelligence</w:t>
      </w:r>
      <w:r w:rsidR="00BE04E9">
        <w:rPr>
          <w:rFonts w:ascii="Arial" w:hAnsi="Arial" w:cs="Arial"/>
          <w:i/>
          <w:iCs/>
          <w:color w:val="222222"/>
          <w:sz w:val="24"/>
          <w:szCs w:val="24"/>
          <w:shd w:val="clear" w:color="auto" w:fill="FFFFFF"/>
        </w:rPr>
        <w:t>’</w:t>
      </w:r>
      <w:r w:rsidRPr="00656E8D">
        <w:rPr>
          <w:rFonts w:ascii="Arial" w:hAnsi="Arial" w:cs="Arial"/>
          <w:color w:val="222222"/>
          <w:sz w:val="24"/>
          <w:szCs w:val="24"/>
          <w:shd w:val="clear" w:color="auto" w:fill="FFFFFF"/>
        </w:rPr>
        <w:t>. Bloomsbury Publishing.</w:t>
      </w:r>
    </w:p>
    <w:p w14:paraId="240F9620" w14:textId="3821FBB0" w:rsidR="002040D1" w:rsidRPr="00656E8D" w:rsidRDefault="002040D1" w:rsidP="007945CE">
      <w:pPr>
        <w:spacing w:line="360" w:lineRule="auto"/>
        <w:rPr>
          <w:rFonts w:ascii="Arial" w:hAnsi="Arial" w:cs="Arial"/>
          <w:color w:val="000000" w:themeColor="text1"/>
          <w:sz w:val="24"/>
          <w:szCs w:val="24"/>
          <w:shd w:val="clear" w:color="auto" w:fill="FFFFFF"/>
        </w:rPr>
      </w:pPr>
      <w:r w:rsidRPr="00656E8D">
        <w:rPr>
          <w:rFonts w:ascii="Arial" w:hAnsi="Arial" w:cs="Arial"/>
          <w:color w:val="000000" w:themeColor="text1"/>
          <w:sz w:val="24"/>
          <w:szCs w:val="24"/>
          <w:shd w:val="clear" w:color="auto" w:fill="FFFFFF"/>
        </w:rPr>
        <w:t xml:space="preserve">Haynes, E., Crouch, E., Probst, J., Radcliff, E., Bennett, K. and Glover, S., </w:t>
      </w:r>
      <w:r w:rsidR="00BE04E9">
        <w:rPr>
          <w:rFonts w:ascii="Arial" w:hAnsi="Arial" w:cs="Arial"/>
          <w:color w:val="000000" w:themeColor="text1"/>
          <w:sz w:val="24"/>
          <w:szCs w:val="24"/>
          <w:shd w:val="clear" w:color="auto" w:fill="FFFFFF"/>
        </w:rPr>
        <w:t>(</w:t>
      </w:r>
      <w:r w:rsidRPr="00656E8D">
        <w:rPr>
          <w:rFonts w:ascii="Arial" w:hAnsi="Arial" w:cs="Arial"/>
          <w:color w:val="000000" w:themeColor="text1"/>
          <w:sz w:val="24"/>
          <w:szCs w:val="24"/>
          <w:shd w:val="clear" w:color="auto" w:fill="FFFFFF"/>
        </w:rPr>
        <w:t>202</w:t>
      </w:r>
      <w:r w:rsidR="00BE04E9">
        <w:rPr>
          <w:rFonts w:ascii="Arial" w:hAnsi="Arial" w:cs="Arial"/>
          <w:color w:val="000000" w:themeColor="text1"/>
          <w:sz w:val="24"/>
          <w:szCs w:val="24"/>
          <w:shd w:val="clear" w:color="auto" w:fill="FFFFFF"/>
        </w:rPr>
        <w:t>0)</w:t>
      </w:r>
      <w:r w:rsidRPr="00656E8D">
        <w:rPr>
          <w:rFonts w:ascii="Arial" w:hAnsi="Arial" w:cs="Arial"/>
          <w:color w:val="000000" w:themeColor="text1"/>
          <w:sz w:val="24"/>
          <w:szCs w:val="24"/>
          <w:shd w:val="clear" w:color="auto" w:fill="FFFFFF"/>
        </w:rPr>
        <w:t xml:space="preserve"> </w:t>
      </w:r>
      <w:r w:rsidR="00BE04E9" w:rsidRPr="00BE04E9">
        <w:rPr>
          <w:rFonts w:ascii="Arial" w:hAnsi="Arial" w:cs="Arial"/>
          <w:i/>
          <w:iCs/>
          <w:color w:val="000000" w:themeColor="text1"/>
          <w:sz w:val="24"/>
          <w:szCs w:val="24"/>
          <w:shd w:val="clear" w:color="auto" w:fill="FFFFFF"/>
        </w:rPr>
        <w:t>‘</w:t>
      </w:r>
      <w:r w:rsidRPr="00BE04E9">
        <w:rPr>
          <w:rFonts w:ascii="Arial" w:hAnsi="Arial" w:cs="Arial"/>
          <w:i/>
          <w:iCs/>
          <w:color w:val="000000" w:themeColor="text1"/>
          <w:sz w:val="24"/>
          <w:szCs w:val="24"/>
          <w:shd w:val="clear" w:color="auto" w:fill="FFFFFF"/>
        </w:rPr>
        <w:t>Exploring the association between a parent’s exposure to Adverse Childhood Experiences (ACEs) and outcomes of depression and anxiety among their children</w:t>
      </w:r>
      <w:r w:rsidR="00BE04E9" w:rsidRPr="00BE04E9">
        <w:rPr>
          <w:rFonts w:ascii="Arial" w:hAnsi="Arial" w:cs="Arial"/>
          <w:i/>
          <w:iCs/>
          <w:color w:val="000000" w:themeColor="text1"/>
          <w:sz w:val="24"/>
          <w:szCs w:val="24"/>
          <w:shd w:val="clear" w:color="auto" w:fill="FFFFFF"/>
        </w:rPr>
        <w:t>’</w:t>
      </w:r>
      <w:r w:rsidRPr="00BE04E9">
        <w:rPr>
          <w:rFonts w:ascii="Arial" w:hAnsi="Arial" w:cs="Arial"/>
          <w:i/>
          <w:iCs/>
          <w:color w:val="000000" w:themeColor="text1"/>
          <w:sz w:val="24"/>
          <w:szCs w:val="24"/>
          <w:shd w:val="clear" w:color="auto" w:fill="FFFFFF"/>
        </w:rPr>
        <w:t>.</w:t>
      </w:r>
      <w:r w:rsidRPr="00656E8D">
        <w:rPr>
          <w:rFonts w:ascii="Arial" w:hAnsi="Arial" w:cs="Arial"/>
          <w:color w:val="000000" w:themeColor="text1"/>
          <w:sz w:val="24"/>
          <w:szCs w:val="24"/>
          <w:shd w:val="clear" w:color="auto" w:fill="FFFFFF"/>
        </w:rPr>
        <w:t> </w:t>
      </w:r>
      <w:r w:rsidRPr="00656E8D">
        <w:rPr>
          <w:rFonts w:ascii="Arial" w:hAnsi="Arial" w:cs="Arial"/>
          <w:i/>
          <w:iCs/>
          <w:color w:val="000000" w:themeColor="text1"/>
          <w:sz w:val="24"/>
          <w:szCs w:val="24"/>
          <w:shd w:val="clear" w:color="auto" w:fill="FFFFFF"/>
        </w:rPr>
        <w:t>Children and youth services review</w:t>
      </w:r>
      <w:r w:rsidRPr="00656E8D">
        <w:rPr>
          <w:rFonts w:ascii="Arial" w:hAnsi="Arial" w:cs="Arial"/>
          <w:color w:val="000000" w:themeColor="text1"/>
          <w:sz w:val="24"/>
          <w:szCs w:val="24"/>
          <w:shd w:val="clear" w:color="auto" w:fill="FFFFFF"/>
        </w:rPr>
        <w:t>, </w:t>
      </w:r>
      <w:r w:rsidR="00CA4669">
        <w:rPr>
          <w:rFonts w:ascii="Arial" w:hAnsi="Arial" w:cs="Arial"/>
          <w:i/>
          <w:iCs/>
          <w:color w:val="000000" w:themeColor="text1"/>
          <w:sz w:val="24"/>
          <w:szCs w:val="24"/>
          <w:shd w:val="clear" w:color="auto" w:fill="FFFFFF"/>
        </w:rPr>
        <w:t>pp-113</w:t>
      </w:r>
      <w:r w:rsidRPr="00656E8D">
        <w:rPr>
          <w:rFonts w:ascii="Arial" w:hAnsi="Arial" w:cs="Arial"/>
          <w:color w:val="000000" w:themeColor="text1"/>
          <w:sz w:val="24"/>
          <w:szCs w:val="24"/>
          <w:shd w:val="clear" w:color="auto" w:fill="FFFFFF"/>
        </w:rPr>
        <w:t>.105013.</w:t>
      </w:r>
    </w:p>
    <w:p w14:paraId="296E9014" w14:textId="619BF42D" w:rsidR="00FB38CD" w:rsidRPr="00656E8D" w:rsidRDefault="00FB38CD" w:rsidP="007945CE">
      <w:pPr>
        <w:spacing w:line="360" w:lineRule="auto"/>
        <w:rPr>
          <w:rFonts w:ascii="Arial" w:hAnsi="Arial" w:cs="Arial"/>
          <w:i/>
          <w:iCs/>
          <w:color w:val="000000" w:themeColor="text1"/>
          <w:sz w:val="24"/>
          <w:szCs w:val="24"/>
          <w:shd w:val="clear" w:color="auto" w:fill="FFFFFF"/>
        </w:rPr>
      </w:pPr>
      <w:r w:rsidRPr="00656E8D">
        <w:rPr>
          <w:rFonts w:ascii="Arial" w:hAnsi="Arial" w:cs="Arial"/>
          <w:color w:val="000000" w:themeColor="text1"/>
          <w:sz w:val="24"/>
          <w:szCs w:val="24"/>
          <w:shd w:val="clear" w:color="auto" w:fill="FFFFFF"/>
        </w:rPr>
        <w:t xml:space="preserve">Hampshire County Council (2020) </w:t>
      </w:r>
      <w:r w:rsidR="00BE04E9">
        <w:rPr>
          <w:rFonts w:ascii="Arial" w:hAnsi="Arial" w:cs="Arial"/>
          <w:color w:val="000000" w:themeColor="text1"/>
          <w:sz w:val="24"/>
          <w:szCs w:val="24"/>
          <w:shd w:val="clear" w:color="auto" w:fill="FFFFFF"/>
        </w:rPr>
        <w:t>‘</w:t>
      </w:r>
      <w:r w:rsidR="002746DE" w:rsidRPr="00656E8D">
        <w:rPr>
          <w:rFonts w:ascii="Arial" w:hAnsi="Arial" w:cs="Arial"/>
          <w:i/>
          <w:iCs/>
          <w:color w:val="000000" w:themeColor="text1"/>
          <w:sz w:val="24"/>
          <w:szCs w:val="24"/>
          <w:shd w:val="clear" w:color="auto" w:fill="FFFFFF"/>
        </w:rPr>
        <w:t>Emotional Literacy Support Assistant (ELSA) Intervention</w:t>
      </w:r>
      <w:r w:rsidR="00BE04E9">
        <w:rPr>
          <w:rFonts w:ascii="Arial" w:hAnsi="Arial" w:cs="Arial"/>
          <w:i/>
          <w:iCs/>
          <w:color w:val="000000" w:themeColor="text1"/>
          <w:sz w:val="24"/>
          <w:szCs w:val="24"/>
          <w:shd w:val="clear" w:color="auto" w:fill="FFFFFF"/>
        </w:rPr>
        <w:t>’</w:t>
      </w:r>
      <w:r w:rsidR="002746DE" w:rsidRPr="00656E8D">
        <w:rPr>
          <w:rFonts w:ascii="Arial" w:hAnsi="Arial" w:cs="Arial"/>
          <w:i/>
          <w:iCs/>
          <w:color w:val="000000" w:themeColor="text1"/>
          <w:sz w:val="24"/>
          <w:szCs w:val="24"/>
          <w:shd w:val="clear" w:color="auto" w:fill="FFFFFF"/>
        </w:rPr>
        <w:t xml:space="preserve">. </w:t>
      </w:r>
      <w:r w:rsidR="00BE165B" w:rsidRPr="00656E8D">
        <w:rPr>
          <w:rFonts w:ascii="Arial" w:hAnsi="Arial" w:cs="Arial"/>
          <w:color w:val="000000" w:themeColor="text1"/>
          <w:sz w:val="24"/>
          <w:szCs w:val="24"/>
          <w:shd w:val="clear" w:color="auto" w:fill="FFFFFF"/>
        </w:rPr>
        <w:t xml:space="preserve">[Online] Available at: </w:t>
      </w:r>
      <w:hyperlink r:id="rId19" w:history="1">
        <w:r w:rsidR="00BE165B" w:rsidRPr="00656E8D">
          <w:rPr>
            <w:rStyle w:val="Hyperlink"/>
            <w:rFonts w:ascii="Arial" w:hAnsi="Arial" w:cs="Arial"/>
            <w:sz w:val="24"/>
            <w:szCs w:val="24"/>
          </w:rPr>
          <w:t>Emotional Literacy Support Assistant (ELSA) intervention | Hampshire County Council (hants.gov.uk)</w:t>
        </w:r>
      </w:hyperlink>
      <w:r w:rsidR="00BE165B" w:rsidRPr="00656E8D">
        <w:rPr>
          <w:rFonts w:ascii="Arial" w:hAnsi="Arial" w:cs="Arial"/>
          <w:sz w:val="24"/>
          <w:szCs w:val="24"/>
        </w:rPr>
        <w:t xml:space="preserve"> (Accessed 6</w:t>
      </w:r>
      <w:r w:rsidR="00BE165B" w:rsidRPr="00656E8D">
        <w:rPr>
          <w:rFonts w:ascii="Arial" w:hAnsi="Arial" w:cs="Arial"/>
          <w:sz w:val="24"/>
          <w:szCs w:val="24"/>
          <w:vertAlign w:val="superscript"/>
        </w:rPr>
        <w:t>th</w:t>
      </w:r>
      <w:r w:rsidR="00BE165B" w:rsidRPr="00656E8D">
        <w:rPr>
          <w:rFonts w:ascii="Arial" w:hAnsi="Arial" w:cs="Arial"/>
          <w:sz w:val="24"/>
          <w:szCs w:val="24"/>
        </w:rPr>
        <w:t xml:space="preserve"> November 2022).</w:t>
      </w:r>
      <w:r w:rsidR="002746DE" w:rsidRPr="00656E8D">
        <w:rPr>
          <w:rFonts w:ascii="Arial" w:hAnsi="Arial" w:cs="Arial"/>
          <w:i/>
          <w:iCs/>
          <w:color w:val="000000" w:themeColor="text1"/>
          <w:sz w:val="24"/>
          <w:szCs w:val="24"/>
          <w:shd w:val="clear" w:color="auto" w:fill="FFFFFF"/>
        </w:rPr>
        <w:t xml:space="preserve"> </w:t>
      </w:r>
    </w:p>
    <w:p w14:paraId="57D340FF" w14:textId="6BB178B7" w:rsidR="00FA784C" w:rsidRPr="00656E8D" w:rsidRDefault="00FA784C" w:rsidP="007945CE">
      <w:pPr>
        <w:spacing w:line="360" w:lineRule="auto"/>
        <w:rPr>
          <w:rFonts w:ascii="Arial" w:hAnsi="Arial" w:cs="Arial"/>
          <w:color w:val="000000" w:themeColor="text1"/>
          <w:sz w:val="24"/>
          <w:szCs w:val="24"/>
        </w:rPr>
      </w:pPr>
      <w:r w:rsidRPr="00656E8D">
        <w:rPr>
          <w:rFonts w:ascii="Arial" w:hAnsi="Arial" w:cs="Arial"/>
          <w:color w:val="000000" w:themeColor="text1"/>
          <w:sz w:val="24"/>
          <w:szCs w:val="24"/>
        </w:rPr>
        <w:t>Holmes, J. (2006). </w:t>
      </w:r>
      <w:r w:rsidR="00BE04E9">
        <w:rPr>
          <w:rFonts w:ascii="Arial" w:hAnsi="Arial" w:cs="Arial"/>
          <w:color w:val="000000" w:themeColor="text1"/>
          <w:sz w:val="24"/>
          <w:szCs w:val="24"/>
        </w:rPr>
        <w:t>‘</w:t>
      </w:r>
      <w:r w:rsidRPr="00656E8D">
        <w:rPr>
          <w:rFonts w:ascii="Arial" w:hAnsi="Arial" w:cs="Arial"/>
          <w:color w:val="000000" w:themeColor="text1"/>
          <w:sz w:val="24"/>
          <w:szCs w:val="24"/>
        </w:rPr>
        <w:t>John Bowlby and Attachment Theory</w:t>
      </w:r>
      <w:r w:rsidR="00BE04E9">
        <w:rPr>
          <w:rFonts w:ascii="Arial" w:hAnsi="Arial" w:cs="Arial"/>
          <w:color w:val="000000" w:themeColor="text1"/>
          <w:sz w:val="24"/>
          <w:szCs w:val="24"/>
        </w:rPr>
        <w:t>’</w:t>
      </w:r>
      <w:r w:rsidRPr="00656E8D">
        <w:rPr>
          <w:rFonts w:ascii="Arial" w:hAnsi="Arial" w:cs="Arial"/>
          <w:color w:val="000000" w:themeColor="text1"/>
          <w:sz w:val="24"/>
          <w:szCs w:val="24"/>
        </w:rPr>
        <w:t>. United Kingdom: Taylor &amp; Francis.</w:t>
      </w:r>
    </w:p>
    <w:p w14:paraId="4E0F4039" w14:textId="30D9A69F" w:rsidR="00117349" w:rsidRPr="00656E8D" w:rsidRDefault="00117349" w:rsidP="007945CE">
      <w:pPr>
        <w:spacing w:line="360" w:lineRule="auto"/>
        <w:rPr>
          <w:rFonts w:ascii="Arial" w:hAnsi="Arial" w:cs="Arial"/>
          <w:sz w:val="24"/>
          <w:szCs w:val="24"/>
        </w:rPr>
      </w:pPr>
      <w:r w:rsidRPr="00656E8D">
        <w:rPr>
          <w:rFonts w:ascii="Arial" w:hAnsi="Arial" w:cs="Arial"/>
          <w:sz w:val="24"/>
          <w:szCs w:val="24"/>
        </w:rPr>
        <w:t>Howard</w:t>
      </w:r>
      <w:r w:rsidR="00D27EBC" w:rsidRPr="00656E8D">
        <w:rPr>
          <w:rFonts w:ascii="Arial" w:hAnsi="Arial" w:cs="Arial"/>
          <w:sz w:val="24"/>
          <w:szCs w:val="24"/>
        </w:rPr>
        <w:t xml:space="preserve">, S., &amp; Johnson, B (2000). </w:t>
      </w:r>
      <w:r w:rsidR="00BE04E9">
        <w:rPr>
          <w:rFonts w:ascii="Arial" w:hAnsi="Arial" w:cs="Arial"/>
          <w:sz w:val="24"/>
          <w:szCs w:val="24"/>
        </w:rPr>
        <w:t>‘</w:t>
      </w:r>
      <w:r w:rsidR="00D27EBC" w:rsidRPr="00656E8D">
        <w:rPr>
          <w:rFonts w:ascii="Arial" w:hAnsi="Arial" w:cs="Arial"/>
          <w:i/>
          <w:iCs/>
          <w:sz w:val="24"/>
          <w:szCs w:val="24"/>
        </w:rPr>
        <w:t xml:space="preserve">Programs </w:t>
      </w:r>
      <w:r w:rsidR="001C4901" w:rsidRPr="00656E8D">
        <w:rPr>
          <w:rFonts w:ascii="Arial" w:hAnsi="Arial" w:cs="Arial"/>
          <w:i/>
          <w:iCs/>
          <w:sz w:val="24"/>
          <w:szCs w:val="24"/>
        </w:rPr>
        <w:t>for students in transition from primary to high school</w:t>
      </w:r>
      <w:r w:rsidR="00BE04E9">
        <w:rPr>
          <w:rFonts w:ascii="Arial" w:hAnsi="Arial" w:cs="Arial"/>
          <w:i/>
          <w:iCs/>
          <w:sz w:val="24"/>
          <w:szCs w:val="24"/>
        </w:rPr>
        <w:t>’</w:t>
      </w:r>
      <w:r w:rsidR="009F71F1" w:rsidRPr="00656E8D">
        <w:rPr>
          <w:rFonts w:ascii="Arial" w:hAnsi="Arial" w:cs="Arial"/>
          <w:i/>
          <w:iCs/>
          <w:sz w:val="24"/>
          <w:szCs w:val="24"/>
        </w:rPr>
        <w:t xml:space="preserve">. </w:t>
      </w:r>
      <w:r w:rsidR="009F71F1" w:rsidRPr="00656E8D">
        <w:rPr>
          <w:rFonts w:ascii="Arial" w:hAnsi="Arial" w:cs="Arial"/>
          <w:sz w:val="24"/>
          <w:szCs w:val="24"/>
        </w:rPr>
        <w:t xml:space="preserve">Sydney, </w:t>
      </w:r>
      <w:proofErr w:type="gramStart"/>
      <w:r w:rsidR="009F71F1" w:rsidRPr="00656E8D">
        <w:rPr>
          <w:rFonts w:ascii="Arial" w:hAnsi="Arial" w:cs="Arial"/>
          <w:sz w:val="24"/>
          <w:szCs w:val="24"/>
        </w:rPr>
        <w:t>NSW:NSW</w:t>
      </w:r>
      <w:proofErr w:type="gramEnd"/>
      <w:r w:rsidR="009F71F1" w:rsidRPr="00656E8D">
        <w:rPr>
          <w:rFonts w:ascii="Arial" w:hAnsi="Arial" w:cs="Arial"/>
          <w:sz w:val="24"/>
          <w:szCs w:val="24"/>
        </w:rPr>
        <w:t xml:space="preserve"> Department of Community Services</w:t>
      </w:r>
      <w:r w:rsidR="00794B7E" w:rsidRPr="00656E8D">
        <w:rPr>
          <w:rFonts w:ascii="Arial" w:hAnsi="Arial" w:cs="Arial"/>
          <w:sz w:val="24"/>
          <w:szCs w:val="24"/>
        </w:rPr>
        <w:t xml:space="preserve">/ NSW Department of Education and Training. </w:t>
      </w:r>
    </w:p>
    <w:p w14:paraId="7FCCFC57" w14:textId="14F6CC7D" w:rsidR="00404FEB" w:rsidRPr="00656E8D" w:rsidRDefault="00404FEB" w:rsidP="007945CE">
      <w:pPr>
        <w:spacing w:line="360" w:lineRule="auto"/>
        <w:rPr>
          <w:rFonts w:ascii="Arial" w:hAnsi="Arial" w:cs="Arial"/>
          <w:color w:val="000000" w:themeColor="text1"/>
          <w:sz w:val="24"/>
          <w:szCs w:val="24"/>
        </w:rPr>
      </w:pPr>
      <w:r w:rsidRPr="00656E8D">
        <w:rPr>
          <w:rFonts w:ascii="Arial" w:hAnsi="Arial" w:cs="Arial"/>
          <w:color w:val="000000" w:themeColor="text1"/>
          <w:sz w:val="24"/>
          <w:szCs w:val="24"/>
          <w:shd w:val="clear" w:color="auto" w:fill="FFFFFF"/>
        </w:rPr>
        <w:t xml:space="preserve">Hill, T., O’Hare, D. and </w:t>
      </w:r>
      <w:proofErr w:type="spellStart"/>
      <w:r w:rsidRPr="00656E8D">
        <w:rPr>
          <w:rFonts w:ascii="Arial" w:hAnsi="Arial" w:cs="Arial"/>
          <w:color w:val="000000" w:themeColor="text1"/>
          <w:sz w:val="24"/>
          <w:szCs w:val="24"/>
          <w:shd w:val="clear" w:color="auto" w:fill="FFFFFF"/>
        </w:rPr>
        <w:t>Weidberg</w:t>
      </w:r>
      <w:proofErr w:type="spellEnd"/>
      <w:r w:rsidRPr="00656E8D">
        <w:rPr>
          <w:rFonts w:ascii="Arial" w:hAnsi="Arial" w:cs="Arial"/>
          <w:color w:val="000000" w:themeColor="text1"/>
          <w:sz w:val="24"/>
          <w:szCs w:val="24"/>
          <w:shd w:val="clear" w:color="auto" w:fill="FFFFFF"/>
        </w:rPr>
        <w:t>, F</w:t>
      </w:r>
      <w:r w:rsidR="00BE04E9">
        <w:rPr>
          <w:rFonts w:ascii="Arial" w:hAnsi="Arial" w:cs="Arial"/>
          <w:color w:val="000000" w:themeColor="text1"/>
          <w:sz w:val="24"/>
          <w:szCs w:val="24"/>
          <w:shd w:val="clear" w:color="auto" w:fill="FFFFFF"/>
        </w:rPr>
        <w:t xml:space="preserve">. </w:t>
      </w:r>
      <w:r w:rsidRPr="00656E8D">
        <w:rPr>
          <w:rFonts w:ascii="Arial" w:hAnsi="Arial" w:cs="Arial"/>
          <w:color w:val="000000" w:themeColor="text1"/>
          <w:sz w:val="24"/>
          <w:szCs w:val="24"/>
          <w:shd w:val="clear" w:color="auto" w:fill="FFFFFF"/>
        </w:rPr>
        <w:t xml:space="preserve"> </w:t>
      </w:r>
      <w:r w:rsidR="008F72F5">
        <w:rPr>
          <w:rFonts w:ascii="Arial" w:hAnsi="Arial" w:cs="Arial"/>
          <w:color w:val="000000" w:themeColor="text1"/>
          <w:sz w:val="24"/>
          <w:szCs w:val="24"/>
          <w:shd w:val="clear" w:color="auto" w:fill="FFFFFF"/>
        </w:rPr>
        <w:t>(</w:t>
      </w:r>
      <w:r w:rsidRPr="00656E8D">
        <w:rPr>
          <w:rFonts w:ascii="Arial" w:hAnsi="Arial" w:cs="Arial"/>
          <w:color w:val="000000" w:themeColor="text1"/>
          <w:sz w:val="24"/>
          <w:szCs w:val="24"/>
          <w:shd w:val="clear" w:color="auto" w:fill="FFFFFF"/>
        </w:rPr>
        <w:t>2013</w:t>
      </w:r>
      <w:r w:rsidR="008F72F5">
        <w:rPr>
          <w:rFonts w:ascii="Arial" w:hAnsi="Arial" w:cs="Arial"/>
          <w:color w:val="000000" w:themeColor="text1"/>
          <w:sz w:val="24"/>
          <w:szCs w:val="24"/>
          <w:shd w:val="clear" w:color="auto" w:fill="FFFFFF"/>
        </w:rPr>
        <w:t>)</w:t>
      </w:r>
      <w:r w:rsidRPr="00656E8D">
        <w:rPr>
          <w:rFonts w:ascii="Arial" w:hAnsi="Arial" w:cs="Arial"/>
          <w:color w:val="000000" w:themeColor="text1"/>
          <w:sz w:val="24"/>
          <w:szCs w:val="24"/>
          <w:shd w:val="clear" w:color="auto" w:fill="FFFFFF"/>
        </w:rPr>
        <w:t xml:space="preserve">. </w:t>
      </w:r>
      <w:r w:rsidR="008F72F5">
        <w:rPr>
          <w:rFonts w:ascii="Arial" w:hAnsi="Arial" w:cs="Arial"/>
          <w:color w:val="000000" w:themeColor="text1"/>
          <w:sz w:val="24"/>
          <w:szCs w:val="24"/>
          <w:shd w:val="clear" w:color="auto" w:fill="FFFFFF"/>
        </w:rPr>
        <w:t>‘” “</w:t>
      </w:r>
      <w:r w:rsidRPr="008F72F5">
        <w:rPr>
          <w:rFonts w:ascii="Arial" w:hAnsi="Arial" w:cs="Arial"/>
          <w:i/>
          <w:iCs/>
          <w:color w:val="000000" w:themeColor="text1"/>
          <w:sz w:val="24"/>
          <w:szCs w:val="24"/>
          <w:shd w:val="clear" w:color="auto" w:fill="FFFFFF"/>
        </w:rPr>
        <w:t>He’s always there when I need him”:</w:t>
      </w:r>
      <w:r w:rsidRPr="00656E8D">
        <w:rPr>
          <w:rFonts w:ascii="Arial" w:hAnsi="Arial" w:cs="Arial"/>
          <w:color w:val="000000" w:themeColor="text1"/>
          <w:sz w:val="24"/>
          <w:szCs w:val="24"/>
          <w:shd w:val="clear" w:color="auto" w:fill="FFFFFF"/>
        </w:rPr>
        <w:t xml:space="preserve"> </w:t>
      </w:r>
      <w:r w:rsidRPr="008F72F5">
        <w:rPr>
          <w:rFonts w:ascii="Arial" w:hAnsi="Arial" w:cs="Arial"/>
          <w:i/>
          <w:iCs/>
          <w:color w:val="000000" w:themeColor="text1"/>
          <w:sz w:val="24"/>
          <w:szCs w:val="24"/>
          <w:shd w:val="clear" w:color="auto" w:fill="FFFFFF"/>
        </w:rPr>
        <w:t>Exploring the perceived positive impact of the Emotional Literacy Support Assistant (ELSA) programme</w:t>
      </w:r>
      <w:r w:rsidR="008F72F5">
        <w:rPr>
          <w:rFonts w:ascii="Arial" w:hAnsi="Arial" w:cs="Arial"/>
          <w:color w:val="000000" w:themeColor="text1"/>
          <w:sz w:val="24"/>
          <w:szCs w:val="24"/>
          <w:shd w:val="clear" w:color="auto" w:fill="FFFFFF"/>
        </w:rPr>
        <w:t>’</w:t>
      </w:r>
      <w:r w:rsidRPr="00656E8D">
        <w:rPr>
          <w:rFonts w:ascii="Arial" w:hAnsi="Arial" w:cs="Arial"/>
          <w:color w:val="000000" w:themeColor="text1"/>
          <w:sz w:val="24"/>
          <w:szCs w:val="24"/>
          <w:shd w:val="clear" w:color="auto" w:fill="FFFFFF"/>
        </w:rPr>
        <w:t>. </w:t>
      </w:r>
      <w:r w:rsidRPr="00656E8D">
        <w:rPr>
          <w:rFonts w:ascii="Arial" w:hAnsi="Arial" w:cs="Arial"/>
          <w:i/>
          <w:iCs/>
          <w:color w:val="000000" w:themeColor="text1"/>
          <w:sz w:val="24"/>
          <w:szCs w:val="24"/>
          <w:shd w:val="clear" w:color="auto" w:fill="FFFFFF"/>
        </w:rPr>
        <w:t>University of Bristol, England. Retrieved from the Internet On</w:t>
      </w:r>
      <w:r w:rsidRPr="00656E8D">
        <w:rPr>
          <w:rFonts w:ascii="Arial" w:hAnsi="Arial" w:cs="Arial"/>
          <w:color w:val="000000" w:themeColor="text1"/>
          <w:sz w:val="24"/>
          <w:szCs w:val="24"/>
          <w:shd w:val="clear" w:color="auto" w:fill="FFFFFF"/>
        </w:rPr>
        <w:t>, </w:t>
      </w:r>
      <w:r w:rsidRPr="00656E8D">
        <w:rPr>
          <w:rFonts w:ascii="Arial" w:hAnsi="Arial" w:cs="Arial"/>
          <w:i/>
          <w:iCs/>
          <w:color w:val="000000" w:themeColor="text1"/>
          <w:sz w:val="24"/>
          <w:szCs w:val="24"/>
          <w:shd w:val="clear" w:color="auto" w:fill="FFFFFF"/>
        </w:rPr>
        <w:t>30</w:t>
      </w:r>
      <w:r w:rsidRPr="00656E8D">
        <w:rPr>
          <w:rFonts w:ascii="Arial" w:hAnsi="Arial" w:cs="Arial"/>
          <w:color w:val="000000" w:themeColor="text1"/>
          <w:sz w:val="24"/>
          <w:szCs w:val="24"/>
          <w:shd w:val="clear" w:color="auto" w:fill="FFFFFF"/>
        </w:rPr>
        <w:t>, p.14.</w:t>
      </w:r>
    </w:p>
    <w:p w14:paraId="2F48E6D9" w14:textId="55FD65AD" w:rsidR="005F5C55" w:rsidRPr="00656E8D" w:rsidRDefault="005F5C55" w:rsidP="005F5C55">
      <w:pPr>
        <w:spacing w:line="360" w:lineRule="auto"/>
        <w:rPr>
          <w:rFonts w:ascii="Arial" w:hAnsi="Arial" w:cs="Arial"/>
          <w:color w:val="000000" w:themeColor="text1"/>
          <w:sz w:val="24"/>
          <w:szCs w:val="24"/>
        </w:rPr>
      </w:pPr>
      <w:r w:rsidRPr="00656E8D">
        <w:rPr>
          <w:rFonts w:ascii="Arial" w:hAnsi="Arial" w:cs="Arial"/>
          <w:color w:val="000000" w:themeColor="text1"/>
          <w:sz w:val="24"/>
          <w:szCs w:val="24"/>
        </w:rPr>
        <w:lastRenderedPageBreak/>
        <w:t xml:space="preserve">Jarvis, M. (2005) </w:t>
      </w:r>
      <w:r w:rsidR="008F72F5">
        <w:rPr>
          <w:rFonts w:ascii="Arial" w:hAnsi="Arial" w:cs="Arial"/>
          <w:color w:val="000000" w:themeColor="text1"/>
          <w:sz w:val="24"/>
          <w:szCs w:val="24"/>
        </w:rPr>
        <w:t>‘</w:t>
      </w:r>
      <w:r w:rsidRPr="00656E8D">
        <w:rPr>
          <w:rFonts w:ascii="Arial" w:hAnsi="Arial" w:cs="Arial"/>
          <w:color w:val="000000" w:themeColor="text1"/>
          <w:sz w:val="24"/>
          <w:szCs w:val="24"/>
        </w:rPr>
        <w:t>T</w:t>
      </w:r>
      <w:r w:rsidRPr="008F72F5">
        <w:rPr>
          <w:rFonts w:ascii="Arial" w:hAnsi="Arial" w:cs="Arial"/>
          <w:i/>
          <w:iCs/>
          <w:color w:val="000000" w:themeColor="text1"/>
          <w:sz w:val="24"/>
          <w:szCs w:val="24"/>
        </w:rPr>
        <w:t>he psychology of effective learning and teaching</w:t>
      </w:r>
      <w:r w:rsidR="008F72F5" w:rsidRPr="008F72F5">
        <w:rPr>
          <w:rFonts w:ascii="Arial" w:hAnsi="Arial" w:cs="Arial"/>
          <w:i/>
          <w:iCs/>
          <w:color w:val="000000" w:themeColor="text1"/>
          <w:sz w:val="24"/>
          <w:szCs w:val="24"/>
        </w:rPr>
        <w:t>’</w:t>
      </w:r>
      <w:r w:rsidRPr="008F72F5">
        <w:rPr>
          <w:rFonts w:ascii="Arial" w:hAnsi="Arial" w:cs="Arial"/>
          <w:i/>
          <w:iCs/>
          <w:color w:val="000000" w:themeColor="text1"/>
          <w:sz w:val="24"/>
          <w:szCs w:val="24"/>
        </w:rPr>
        <w:t xml:space="preserve">. </w:t>
      </w:r>
      <w:r w:rsidRPr="00656E8D">
        <w:rPr>
          <w:rFonts w:ascii="Arial" w:hAnsi="Arial" w:cs="Arial"/>
          <w:color w:val="000000" w:themeColor="text1"/>
          <w:sz w:val="24"/>
          <w:szCs w:val="24"/>
        </w:rPr>
        <w:t xml:space="preserve">Cheltenham: Nelson Thornes. Pp- </w:t>
      </w:r>
    </w:p>
    <w:p w14:paraId="2A722824" w14:textId="66BDD19E" w:rsidR="00E60441" w:rsidRPr="00656E8D" w:rsidRDefault="00E60441" w:rsidP="005F5C55">
      <w:pPr>
        <w:spacing w:line="360" w:lineRule="auto"/>
        <w:rPr>
          <w:rFonts w:ascii="Arial" w:hAnsi="Arial" w:cs="Arial"/>
          <w:color w:val="000000" w:themeColor="text1"/>
          <w:sz w:val="24"/>
          <w:szCs w:val="24"/>
        </w:rPr>
      </w:pPr>
      <w:proofErr w:type="spellStart"/>
      <w:proofErr w:type="gramStart"/>
      <w:r w:rsidRPr="00656E8D">
        <w:rPr>
          <w:rFonts w:ascii="Arial" w:hAnsi="Arial" w:cs="Arial"/>
          <w:color w:val="000000" w:themeColor="text1"/>
          <w:sz w:val="24"/>
          <w:szCs w:val="24"/>
        </w:rPr>
        <w:t>Jarvis,M</w:t>
      </w:r>
      <w:proofErr w:type="spellEnd"/>
      <w:proofErr w:type="gramEnd"/>
      <w:r w:rsidRPr="00656E8D">
        <w:rPr>
          <w:rFonts w:ascii="Arial" w:hAnsi="Arial" w:cs="Arial"/>
          <w:color w:val="000000" w:themeColor="text1"/>
          <w:sz w:val="24"/>
          <w:szCs w:val="24"/>
        </w:rPr>
        <w:t xml:space="preserve"> and Chandler</w:t>
      </w:r>
      <w:r w:rsidR="00BB6032" w:rsidRPr="00656E8D">
        <w:rPr>
          <w:rFonts w:ascii="Arial" w:hAnsi="Arial" w:cs="Arial"/>
          <w:color w:val="000000" w:themeColor="text1"/>
          <w:sz w:val="24"/>
          <w:szCs w:val="24"/>
        </w:rPr>
        <w:t xml:space="preserve">, E. (2001) </w:t>
      </w:r>
      <w:r w:rsidR="008F72F5">
        <w:rPr>
          <w:rFonts w:ascii="Arial" w:hAnsi="Arial" w:cs="Arial"/>
          <w:color w:val="000000" w:themeColor="text1"/>
          <w:sz w:val="24"/>
          <w:szCs w:val="24"/>
        </w:rPr>
        <w:t>‘</w:t>
      </w:r>
      <w:r w:rsidR="00BB6032" w:rsidRPr="00656E8D">
        <w:rPr>
          <w:rFonts w:ascii="Arial" w:hAnsi="Arial" w:cs="Arial"/>
          <w:i/>
          <w:iCs/>
          <w:color w:val="000000" w:themeColor="text1"/>
          <w:sz w:val="24"/>
          <w:szCs w:val="24"/>
        </w:rPr>
        <w:t>Angles on Child Psychology</w:t>
      </w:r>
      <w:r w:rsidR="008F72F5">
        <w:rPr>
          <w:rFonts w:ascii="Arial" w:hAnsi="Arial" w:cs="Arial"/>
          <w:i/>
          <w:iCs/>
          <w:color w:val="000000" w:themeColor="text1"/>
          <w:sz w:val="24"/>
          <w:szCs w:val="24"/>
        </w:rPr>
        <w:t>’</w:t>
      </w:r>
      <w:r w:rsidR="00BB6032" w:rsidRPr="00656E8D">
        <w:rPr>
          <w:rFonts w:ascii="Arial" w:hAnsi="Arial" w:cs="Arial"/>
          <w:i/>
          <w:iCs/>
          <w:color w:val="000000" w:themeColor="text1"/>
          <w:sz w:val="24"/>
          <w:szCs w:val="24"/>
        </w:rPr>
        <w:t xml:space="preserve">. </w:t>
      </w:r>
      <w:r w:rsidR="00BB6032" w:rsidRPr="00656E8D">
        <w:rPr>
          <w:rFonts w:ascii="Arial" w:hAnsi="Arial" w:cs="Arial"/>
          <w:color w:val="000000" w:themeColor="text1"/>
          <w:sz w:val="24"/>
          <w:szCs w:val="24"/>
        </w:rPr>
        <w:t>Chelt</w:t>
      </w:r>
      <w:r w:rsidR="00164E9C" w:rsidRPr="00656E8D">
        <w:rPr>
          <w:rFonts w:ascii="Arial" w:hAnsi="Arial" w:cs="Arial"/>
          <w:color w:val="000000" w:themeColor="text1"/>
          <w:sz w:val="24"/>
          <w:szCs w:val="24"/>
        </w:rPr>
        <w:t>enham: Nelson Theatre</w:t>
      </w:r>
    </w:p>
    <w:p w14:paraId="61201D53" w14:textId="171DC71B" w:rsidR="00512B38" w:rsidRPr="00656E8D" w:rsidRDefault="00156654" w:rsidP="005F5C55">
      <w:pPr>
        <w:spacing w:line="360" w:lineRule="auto"/>
        <w:rPr>
          <w:rFonts w:ascii="Arial" w:hAnsi="Arial" w:cs="Arial"/>
          <w:color w:val="222222"/>
          <w:sz w:val="24"/>
          <w:szCs w:val="24"/>
          <w:shd w:val="clear" w:color="auto" w:fill="FFFFFF"/>
        </w:rPr>
      </w:pPr>
      <w:r w:rsidRPr="00656E8D">
        <w:rPr>
          <w:rFonts w:ascii="Arial" w:hAnsi="Arial" w:cs="Arial"/>
          <w:color w:val="222222"/>
          <w:sz w:val="24"/>
          <w:szCs w:val="24"/>
          <w:shd w:val="clear" w:color="auto" w:fill="FFFFFF"/>
        </w:rPr>
        <w:t>Krause, N., Blackwell, L. and Claridge, S.</w:t>
      </w:r>
      <w:r w:rsidR="008F72F5">
        <w:rPr>
          <w:rFonts w:ascii="Arial" w:hAnsi="Arial" w:cs="Arial"/>
          <w:color w:val="222222"/>
          <w:sz w:val="24"/>
          <w:szCs w:val="24"/>
          <w:shd w:val="clear" w:color="auto" w:fill="FFFFFF"/>
        </w:rPr>
        <w:t xml:space="preserve"> (</w:t>
      </w:r>
      <w:r w:rsidRPr="00656E8D">
        <w:rPr>
          <w:rFonts w:ascii="Arial" w:hAnsi="Arial" w:cs="Arial"/>
          <w:color w:val="222222"/>
          <w:sz w:val="24"/>
          <w:szCs w:val="24"/>
          <w:shd w:val="clear" w:color="auto" w:fill="FFFFFF"/>
        </w:rPr>
        <w:t>2020</w:t>
      </w:r>
      <w:r w:rsidR="008F72F5">
        <w:rPr>
          <w:rFonts w:ascii="Arial" w:hAnsi="Arial" w:cs="Arial"/>
          <w:color w:val="222222"/>
          <w:sz w:val="24"/>
          <w:szCs w:val="24"/>
          <w:shd w:val="clear" w:color="auto" w:fill="FFFFFF"/>
        </w:rPr>
        <w:t>0</w:t>
      </w:r>
      <w:r w:rsidRPr="00656E8D">
        <w:rPr>
          <w:rFonts w:ascii="Arial" w:hAnsi="Arial" w:cs="Arial"/>
          <w:color w:val="222222"/>
          <w:sz w:val="24"/>
          <w:szCs w:val="24"/>
          <w:shd w:val="clear" w:color="auto" w:fill="FFFFFF"/>
        </w:rPr>
        <w:t xml:space="preserve">. </w:t>
      </w:r>
      <w:r w:rsidR="008F72F5">
        <w:rPr>
          <w:rFonts w:ascii="Arial" w:hAnsi="Arial" w:cs="Arial"/>
          <w:color w:val="222222"/>
          <w:sz w:val="24"/>
          <w:szCs w:val="24"/>
          <w:shd w:val="clear" w:color="auto" w:fill="FFFFFF"/>
        </w:rPr>
        <w:t>‘</w:t>
      </w:r>
      <w:r w:rsidRPr="008F72F5">
        <w:rPr>
          <w:rFonts w:ascii="Arial" w:hAnsi="Arial" w:cs="Arial"/>
          <w:i/>
          <w:iCs/>
          <w:color w:val="222222"/>
          <w:sz w:val="24"/>
          <w:szCs w:val="24"/>
          <w:shd w:val="clear" w:color="auto" w:fill="FFFFFF"/>
        </w:rPr>
        <w:t xml:space="preserve">An exploration of the impact of the Emotional Literacy Support Assistant (ELSA) programme on wellbeing from the perspective of </w:t>
      </w:r>
      <w:proofErr w:type="gramStart"/>
      <w:r w:rsidRPr="008F72F5">
        <w:rPr>
          <w:rFonts w:ascii="Arial" w:hAnsi="Arial" w:cs="Arial"/>
          <w:i/>
          <w:iCs/>
          <w:color w:val="222222"/>
          <w:sz w:val="24"/>
          <w:szCs w:val="24"/>
          <w:shd w:val="clear" w:color="auto" w:fill="FFFFFF"/>
        </w:rPr>
        <w:t>pupils</w:t>
      </w:r>
      <w:r w:rsidR="008F72F5" w:rsidRPr="008F72F5">
        <w:rPr>
          <w:rFonts w:ascii="Arial" w:hAnsi="Arial" w:cs="Arial"/>
          <w:i/>
          <w:iCs/>
          <w:color w:val="222222"/>
          <w:sz w:val="24"/>
          <w:szCs w:val="24"/>
          <w:shd w:val="clear" w:color="auto" w:fill="FFFFFF"/>
        </w:rPr>
        <w:t>’</w:t>
      </w:r>
      <w:proofErr w:type="gramEnd"/>
      <w:r w:rsidRPr="00656E8D">
        <w:rPr>
          <w:rFonts w:ascii="Arial" w:hAnsi="Arial" w:cs="Arial"/>
          <w:color w:val="222222"/>
          <w:sz w:val="24"/>
          <w:szCs w:val="24"/>
          <w:shd w:val="clear" w:color="auto" w:fill="FFFFFF"/>
        </w:rPr>
        <w:t>. </w:t>
      </w:r>
      <w:r w:rsidRPr="00656E8D">
        <w:rPr>
          <w:rFonts w:ascii="Arial" w:hAnsi="Arial" w:cs="Arial"/>
          <w:i/>
          <w:iCs/>
          <w:color w:val="222222"/>
          <w:sz w:val="24"/>
          <w:szCs w:val="24"/>
          <w:shd w:val="clear" w:color="auto" w:fill="FFFFFF"/>
        </w:rPr>
        <w:t>Educational Psychology in Practice</w:t>
      </w:r>
      <w:r w:rsidRPr="00656E8D">
        <w:rPr>
          <w:rFonts w:ascii="Arial" w:hAnsi="Arial" w:cs="Arial"/>
          <w:color w:val="222222"/>
          <w:sz w:val="24"/>
          <w:szCs w:val="24"/>
          <w:shd w:val="clear" w:color="auto" w:fill="FFFFFF"/>
        </w:rPr>
        <w:t>, </w:t>
      </w:r>
      <w:r w:rsidRPr="00656E8D">
        <w:rPr>
          <w:rFonts w:ascii="Arial" w:hAnsi="Arial" w:cs="Arial"/>
          <w:i/>
          <w:iCs/>
          <w:color w:val="222222"/>
          <w:sz w:val="24"/>
          <w:szCs w:val="24"/>
          <w:shd w:val="clear" w:color="auto" w:fill="FFFFFF"/>
        </w:rPr>
        <w:t>36</w:t>
      </w:r>
      <w:r w:rsidRPr="00656E8D">
        <w:rPr>
          <w:rFonts w:ascii="Arial" w:hAnsi="Arial" w:cs="Arial"/>
          <w:color w:val="222222"/>
          <w:sz w:val="24"/>
          <w:szCs w:val="24"/>
          <w:shd w:val="clear" w:color="auto" w:fill="FFFFFF"/>
        </w:rPr>
        <w:t>(1), pp.17-31.</w:t>
      </w:r>
    </w:p>
    <w:p w14:paraId="61D2ABEF" w14:textId="490793E3" w:rsidR="001513A6" w:rsidRPr="00656E8D" w:rsidRDefault="001513A6" w:rsidP="005F5C55">
      <w:pPr>
        <w:spacing w:line="360" w:lineRule="auto"/>
        <w:rPr>
          <w:rFonts w:ascii="Arial" w:hAnsi="Arial" w:cs="Arial"/>
          <w:color w:val="222222"/>
          <w:sz w:val="24"/>
          <w:szCs w:val="24"/>
          <w:shd w:val="clear" w:color="auto" w:fill="FFFFFF"/>
        </w:rPr>
      </w:pPr>
      <w:r w:rsidRPr="00656E8D">
        <w:rPr>
          <w:rFonts w:ascii="Arial" w:hAnsi="Arial" w:cs="Arial"/>
          <w:color w:val="222222"/>
          <w:sz w:val="24"/>
          <w:szCs w:val="24"/>
          <w:shd w:val="clear" w:color="auto" w:fill="FFFFFF"/>
        </w:rPr>
        <w:t>Klinkner, J., Ramminger, A., Riley, D., San Juan, R. (2007)</w:t>
      </w:r>
      <w:r w:rsidR="008F72F5">
        <w:rPr>
          <w:rFonts w:ascii="Arial" w:hAnsi="Arial" w:cs="Arial"/>
          <w:color w:val="222222"/>
          <w:sz w:val="24"/>
          <w:szCs w:val="24"/>
          <w:shd w:val="clear" w:color="auto" w:fill="FFFFFF"/>
        </w:rPr>
        <w:t xml:space="preserve"> ‘</w:t>
      </w:r>
      <w:r w:rsidRPr="008F72F5">
        <w:rPr>
          <w:rFonts w:ascii="Arial" w:hAnsi="Arial" w:cs="Arial"/>
          <w:i/>
          <w:iCs/>
          <w:color w:val="222222"/>
          <w:sz w:val="24"/>
          <w:szCs w:val="24"/>
          <w:shd w:val="clear" w:color="auto" w:fill="FFFFFF"/>
        </w:rPr>
        <w:t>Social &amp; Emotional Development: Connecting Science and Practice in Early Childhood Settings</w:t>
      </w:r>
      <w:r w:rsidR="008F72F5" w:rsidRPr="008F72F5">
        <w:rPr>
          <w:rFonts w:ascii="Arial" w:hAnsi="Arial" w:cs="Arial"/>
          <w:i/>
          <w:iCs/>
          <w:color w:val="222222"/>
          <w:sz w:val="24"/>
          <w:szCs w:val="24"/>
          <w:shd w:val="clear" w:color="auto" w:fill="FFFFFF"/>
        </w:rPr>
        <w:t>’</w:t>
      </w:r>
      <w:r w:rsidRPr="00656E8D">
        <w:rPr>
          <w:rFonts w:ascii="Arial" w:hAnsi="Arial" w:cs="Arial"/>
          <w:color w:val="222222"/>
          <w:sz w:val="24"/>
          <w:szCs w:val="24"/>
          <w:shd w:val="clear" w:color="auto" w:fill="FFFFFF"/>
        </w:rPr>
        <w:t>. United States: </w:t>
      </w:r>
      <w:proofErr w:type="spellStart"/>
      <w:r w:rsidRPr="00656E8D">
        <w:rPr>
          <w:rFonts w:ascii="Arial" w:hAnsi="Arial" w:cs="Arial"/>
          <w:color w:val="222222"/>
          <w:sz w:val="24"/>
          <w:szCs w:val="24"/>
          <w:shd w:val="clear" w:color="auto" w:fill="FFFFFF"/>
        </w:rPr>
        <w:t>Redleaf</w:t>
      </w:r>
      <w:proofErr w:type="spellEnd"/>
      <w:r w:rsidRPr="00656E8D">
        <w:rPr>
          <w:rFonts w:ascii="Arial" w:hAnsi="Arial" w:cs="Arial"/>
          <w:color w:val="222222"/>
          <w:sz w:val="24"/>
          <w:szCs w:val="24"/>
          <w:shd w:val="clear" w:color="auto" w:fill="FFFFFF"/>
        </w:rPr>
        <w:t xml:space="preserve"> Press.</w:t>
      </w:r>
    </w:p>
    <w:p w14:paraId="648D7A08" w14:textId="2703A7E2" w:rsidR="003B7477" w:rsidRPr="00656E8D" w:rsidRDefault="003B7477" w:rsidP="003B7477">
      <w:pPr>
        <w:spacing w:line="360" w:lineRule="auto"/>
        <w:rPr>
          <w:rFonts w:ascii="Arial" w:hAnsi="Arial" w:cs="Arial"/>
          <w:color w:val="000000" w:themeColor="text1"/>
          <w:sz w:val="24"/>
          <w:szCs w:val="24"/>
        </w:rPr>
      </w:pPr>
      <w:r w:rsidRPr="00656E8D">
        <w:rPr>
          <w:rFonts w:ascii="Arial" w:hAnsi="Arial" w:cs="Arial"/>
          <w:color w:val="000000" w:themeColor="text1"/>
          <w:sz w:val="24"/>
          <w:szCs w:val="24"/>
        </w:rPr>
        <w:t xml:space="preserve">McEwen, S. (2019) </w:t>
      </w:r>
      <w:r w:rsidRPr="008F72F5">
        <w:rPr>
          <w:rFonts w:ascii="Arial" w:hAnsi="Arial" w:cs="Arial"/>
          <w:i/>
          <w:iCs/>
          <w:color w:val="000000" w:themeColor="text1"/>
          <w:sz w:val="24"/>
          <w:szCs w:val="24"/>
        </w:rPr>
        <w:t>‘The Emotional Literacy Support Assistant (ELSA) programme: ELSAs’ and children’s experiences’, Educational psychology in practice</w:t>
      </w:r>
      <w:r w:rsidR="008F72F5">
        <w:rPr>
          <w:rFonts w:ascii="Arial" w:hAnsi="Arial" w:cs="Arial"/>
          <w:i/>
          <w:iCs/>
          <w:color w:val="000000" w:themeColor="text1"/>
          <w:sz w:val="24"/>
          <w:szCs w:val="24"/>
        </w:rPr>
        <w:t>’</w:t>
      </w:r>
      <w:r w:rsidRPr="00656E8D">
        <w:rPr>
          <w:rFonts w:ascii="Arial" w:hAnsi="Arial" w:cs="Arial"/>
          <w:color w:val="000000" w:themeColor="text1"/>
          <w:sz w:val="24"/>
          <w:szCs w:val="24"/>
        </w:rPr>
        <w:t xml:space="preserve">, 35(3), pp. 289–306. Available at: </w:t>
      </w:r>
      <w:hyperlink r:id="rId20" w:history="1">
        <w:r w:rsidR="00512B38" w:rsidRPr="00656E8D">
          <w:rPr>
            <w:rStyle w:val="Hyperlink"/>
            <w:rFonts w:ascii="Arial" w:hAnsi="Arial" w:cs="Arial"/>
            <w:sz w:val="24"/>
            <w:szCs w:val="24"/>
          </w:rPr>
          <w:t>https://doi.org/10.1080/02667363.2019.1585332</w:t>
        </w:r>
      </w:hyperlink>
      <w:r w:rsidRPr="00656E8D">
        <w:rPr>
          <w:rFonts w:ascii="Arial" w:hAnsi="Arial" w:cs="Arial"/>
          <w:color w:val="000000" w:themeColor="text1"/>
          <w:sz w:val="24"/>
          <w:szCs w:val="24"/>
        </w:rPr>
        <w:t>.</w:t>
      </w:r>
    </w:p>
    <w:p w14:paraId="12A153BE" w14:textId="6BC001F5" w:rsidR="00512B38" w:rsidRDefault="00512B38" w:rsidP="003B7477">
      <w:pPr>
        <w:spacing w:line="360" w:lineRule="auto"/>
        <w:rPr>
          <w:rFonts w:ascii="Arial" w:hAnsi="Arial" w:cs="Arial"/>
          <w:color w:val="222222"/>
          <w:sz w:val="24"/>
          <w:szCs w:val="24"/>
          <w:shd w:val="clear" w:color="auto" w:fill="FFFFFF"/>
        </w:rPr>
      </w:pPr>
      <w:r w:rsidRPr="00656E8D">
        <w:rPr>
          <w:rFonts w:ascii="Arial" w:hAnsi="Arial" w:cs="Arial"/>
          <w:color w:val="222222"/>
          <w:sz w:val="24"/>
          <w:szCs w:val="24"/>
          <w:shd w:val="clear" w:color="auto" w:fill="FFFFFF"/>
        </w:rPr>
        <w:t>McLeod, S.</w:t>
      </w:r>
      <w:r w:rsidR="008F72F5">
        <w:rPr>
          <w:rFonts w:ascii="Arial" w:hAnsi="Arial" w:cs="Arial"/>
          <w:color w:val="222222"/>
          <w:sz w:val="24"/>
          <w:szCs w:val="24"/>
          <w:shd w:val="clear" w:color="auto" w:fill="FFFFFF"/>
        </w:rPr>
        <w:t xml:space="preserve"> (</w:t>
      </w:r>
      <w:r w:rsidRPr="00656E8D">
        <w:rPr>
          <w:rFonts w:ascii="Arial" w:hAnsi="Arial" w:cs="Arial"/>
          <w:color w:val="222222"/>
          <w:sz w:val="24"/>
          <w:szCs w:val="24"/>
          <w:shd w:val="clear" w:color="auto" w:fill="FFFFFF"/>
        </w:rPr>
        <w:t>2007</w:t>
      </w:r>
      <w:r w:rsidR="008F72F5">
        <w:rPr>
          <w:rFonts w:ascii="Arial" w:hAnsi="Arial" w:cs="Arial"/>
          <w:color w:val="222222"/>
          <w:sz w:val="24"/>
          <w:szCs w:val="24"/>
          <w:shd w:val="clear" w:color="auto" w:fill="FFFFFF"/>
        </w:rPr>
        <w:t>)</w:t>
      </w:r>
      <w:r w:rsidRPr="00656E8D">
        <w:rPr>
          <w:rFonts w:ascii="Arial" w:hAnsi="Arial" w:cs="Arial"/>
          <w:color w:val="222222"/>
          <w:sz w:val="24"/>
          <w:szCs w:val="24"/>
          <w:shd w:val="clear" w:color="auto" w:fill="FFFFFF"/>
        </w:rPr>
        <w:t xml:space="preserve"> </w:t>
      </w:r>
      <w:r w:rsidR="00034379" w:rsidRPr="00034379">
        <w:rPr>
          <w:rFonts w:ascii="Arial" w:hAnsi="Arial" w:cs="Arial"/>
          <w:i/>
          <w:iCs/>
          <w:color w:val="222222"/>
          <w:sz w:val="24"/>
          <w:szCs w:val="24"/>
          <w:shd w:val="clear" w:color="auto" w:fill="FFFFFF"/>
        </w:rPr>
        <w:t>‘</w:t>
      </w:r>
      <w:r w:rsidRPr="00034379">
        <w:rPr>
          <w:rFonts w:ascii="Arial" w:hAnsi="Arial" w:cs="Arial"/>
          <w:i/>
          <w:iCs/>
          <w:color w:val="222222"/>
          <w:sz w:val="24"/>
          <w:szCs w:val="24"/>
          <w:shd w:val="clear" w:color="auto" w:fill="FFFFFF"/>
        </w:rPr>
        <w:t xml:space="preserve">Maslow's hierarchy of </w:t>
      </w:r>
      <w:proofErr w:type="gramStart"/>
      <w:r w:rsidRPr="00034379">
        <w:rPr>
          <w:rFonts w:ascii="Arial" w:hAnsi="Arial" w:cs="Arial"/>
          <w:i/>
          <w:iCs/>
          <w:color w:val="222222"/>
          <w:sz w:val="24"/>
          <w:szCs w:val="24"/>
          <w:shd w:val="clear" w:color="auto" w:fill="FFFFFF"/>
        </w:rPr>
        <w:t>needs</w:t>
      </w:r>
      <w:r w:rsidR="00034379">
        <w:rPr>
          <w:rFonts w:ascii="Arial" w:hAnsi="Arial" w:cs="Arial"/>
          <w:i/>
          <w:iCs/>
          <w:color w:val="222222"/>
          <w:sz w:val="24"/>
          <w:szCs w:val="24"/>
          <w:shd w:val="clear" w:color="auto" w:fill="FFFFFF"/>
        </w:rPr>
        <w:t>’</w:t>
      </w:r>
      <w:proofErr w:type="gramEnd"/>
      <w:r w:rsidRPr="00656E8D">
        <w:rPr>
          <w:rFonts w:ascii="Arial" w:hAnsi="Arial" w:cs="Arial"/>
          <w:color w:val="222222"/>
          <w:sz w:val="24"/>
          <w:szCs w:val="24"/>
          <w:shd w:val="clear" w:color="auto" w:fill="FFFFFF"/>
        </w:rPr>
        <w:t>. </w:t>
      </w:r>
      <w:r w:rsidRPr="00656E8D">
        <w:rPr>
          <w:rFonts w:ascii="Arial" w:hAnsi="Arial" w:cs="Arial"/>
          <w:i/>
          <w:iCs/>
          <w:color w:val="222222"/>
          <w:sz w:val="24"/>
          <w:szCs w:val="24"/>
          <w:shd w:val="clear" w:color="auto" w:fill="FFFFFF"/>
        </w:rPr>
        <w:t>Simply psychology</w:t>
      </w:r>
      <w:r w:rsidRPr="00656E8D">
        <w:rPr>
          <w:rFonts w:ascii="Arial" w:hAnsi="Arial" w:cs="Arial"/>
          <w:color w:val="222222"/>
          <w:sz w:val="24"/>
          <w:szCs w:val="24"/>
          <w:shd w:val="clear" w:color="auto" w:fill="FFFFFF"/>
        </w:rPr>
        <w:t>, </w:t>
      </w:r>
      <w:r w:rsidRPr="00656E8D">
        <w:rPr>
          <w:rFonts w:ascii="Arial" w:hAnsi="Arial" w:cs="Arial"/>
          <w:i/>
          <w:iCs/>
          <w:color w:val="222222"/>
          <w:sz w:val="24"/>
          <w:szCs w:val="24"/>
          <w:shd w:val="clear" w:color="auto" w:fill="FFFFFF"/>
        </w:rPr>
        <w:t>1</w:t>
      </w:r>
      <w:r w:rsidRPr="00656E8D">
        <w:rPr>
          <w:rFonts w:ascii="Arial" w:hAnsi="Arial" w:cs="Arial"/>
          <w:color w:val="222222"/>
          <w:sz w:val="24"/>
          <w:szCs w:val="24"/>
          <w:shd w:val="clear" w:color="auto" w:fill="FFFFFF"/>
        </w:rPr>
        <w:t>(1-18).</w:t>
      </w:r>
    </w:p>
    <w:p w14:paraId="7E3E39A1" w14:textId="7BF2CCFC" w:rsidR="00F24D34" w:rsidRPr="00025E36" w:rsidRDefault="00F24D34" w:rsidP="003B7477">
      <w:pPr>
        <w:spacing w:line="36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McLeod, S. (2018) </w:t>
      </w:r>
      <w:r w:rsidR="00FE2C20">
        <w:rPr>
          <w:rFonts w:ascii="Arial" w:hAnsi="Arial" w:cs="Arial"/>
          <w:i/>
          <w:iCs/>
          <w:color w:val="222222"/>
          <w:sz w:val="24"/>
          <w:szCs w:val="24"/>
          <w:shd w:val="clear" w:color="auto" w:fill="FFFFFF"/>
        </w:rPr>
        <w:t xml:space="preserve">Erik Erikson’s Stages of Psychosocial Development </w:t>
      </w:r>
      <w:r w:rsidR="00025E36">
        <w:rPr>
          <w:rFonts w:ascii="Arial" w:hAnsi="Arial" w:cs="Arial"/>
          <w:color w:val="222222"/>
          <w:sz w:val="24"/>
          <w:szCs w:val="24"/>
          <w:shd w:val="clear" w:color="auto" w:fill="FFFFFF"/>
        </w:rPr>
        <w:t xml:space="preserve">[Picture] Available at: </w:t>
      </w:r>
    </w:p>
    <w:p w14:paraId="7C410CE8" w14:textId="4CB65CF8" w:rsidR="00FC6664" w:rsidRDefault="00FC6664" w:rsidP="003B7477">
      <w:pPr>
        <w:spacing w:line="360" w:lineRule="auto"/>
        <w:rPr>
          <w:rFonts w:ascii="Arial" w:hAnsi="Arial" w:cs="Arial"/>
          <w:color w:val="000000" w:themeColor="text1"/>
          <w:sz w:val="24"/>
          <w:szCs w:val="24"/>
        </w:rPr>
      </w:pPr>
      <w:r w:rsidRPr="00656E8D">
        <w:rPr>
          <w:rFonts w:ascii="Arial" w:hAnsi="Arial" w:cs="Arial"/>
          <w:color w:val="000000" w:themeColor="text1"/>
          <w:sz w:val="24"/>
          <w:szCs w:val="24"/>
        </w:rPr>
        <w:t>Mooney, C. G. (2013). </w:t>
      </w:r>
      <w:r w:rsidR="00034379">
        <w:rPr>
          <w:rFonts w:ascii="Arial" w:hAnsi="Arial" w:cs="Arial"/>
          <w:color w:val="000000" w:themeColor="text1"/>
          <w:sz w:val="24"/>
          <w:szCs w:val="24"/>
        </w:rPr>
        <w:t>‘</w:t>
      </w:r>
      <w:r w:rsidRPr="00034379">
        <w:rPr>
          <w:rFonts w:ascii="Arial" w:hAnsi="Arial" w:cs="Arial"/>
          <w:i/>
          <w:iCs/>
          <w:color w:val="000000" w:themeColor="text1"/>
          <w:sz w:val="24"/>
          <w:szCs w:val="24"/>
        </w:rPr>
        <w:t>Theories of Childhood, Second Edition: An Introduction to Dewey, Montessori, Erikson, Piaget &amp; Vygotsky</w:t>
      </w:r>
      <w:r w:rsidR="00034379" w:rsidRPr="00034379">
        <w:rPr>
          <w:rFonts w:ascii="Arial" w:hAnsi="Arial" w:cs="Arial"/>
          <w:i/>
          <w:iCs/>
          <w:color w:val="000000" w:themeColor="text1"/>
          <w:sz w:val="24"/>
          <w:szCs w:val="24"/>
        </w:rPr>
        <w:t>’</w:t>
      </w:r>
      <w:r w:rsidRPr="00656E8D">
        <w:rPr>
          <w:rFonts w:ascii="Arial" w:hAnsi="Arial" w:cs="Arial"/>
          <w:color w:val="000000" w:themeColor="text1"/>
          <w:sz w:val="24"/>
          <w:szCs w:val="24"/>
        </w:rPr>
        <w:t>. United States: </w:t>
      </w:r>
      <w:proofErr w:type="spellStart"/>
      <w:r w:rsidRPr="00656E8D">
        <w:rPr>
          <w:rFonts w:ascii="Arial" w:hAnsi="Arial" w:cs="Arial"/>
          <w:color w:val="000000" w:themeColor="text1"/>
          <w:sz w:val="24"/>
          <w:szCs w:val="24"/>
        </w:rPr>
        <w:t>Redleaf</w:t>
      </w:r>
      <w:proofErr w:type="spellEnd"/>
      <w:r w:rsidRPr="00656E8D">
        <w:rPr>
          <w:rFonts w:ascii="Arial" w:hAnsi="Arial" w:cs="Arial"/>
          <w:color w:val="000000" w:themeColor="text1"/>
          <w:sz w:val="24"/>
          <w:szCs w:val="24"/>
        </w:rPr>
        <w:t xml:space="preserve"> Press.</w:t>
      </w:r>
    </w:p>
    <w:p w14:paraId="1E4A5AFA" w14:textId="6BA7D992" w:rsidR="006B1B6F" w:rsidRPr="00034379" w:rsidRDefault="006B1B6F" w:rsidP="005F5C55">
      <w:pPr>
        <w:spacing w:line="360" w:lineRule="auto"/>
        <w:rPr>
          <w:rFonts w:ascii="Arial" w:hAnsi="Arial" w:cs="Arial"/>
          <w:color w:val="000000" w:themeColor="text1"/>
          <w:sz w:val="24"/>
          <w:szCs w:val="24"/>
        </w:rPr>
      </w:pPr>
      <w:r w:rsidRPr="00034379">
        <w:rPr>
          <w:rFonts w:ascii="Arial" w:hAnsi="Arial" w:cs="Arial"/>
          <w:color w:val="000000" w:themeColor="text1"/>
          <w:sz w:val="24"/>
          <w:szCs w:val="24"/>
          <w:shd w:val="clear" w:color="auto" w:fill="FFFFFF"/>
        </w:rPr>
        <w:t xml:space="preserve">Neath Port Talbot Council (2021) </w:t>
      </w:r>
      <w:r w:rsidR="00034379">
        <w:rPr>
          <w:rFonts w:ascii="Arial" w:hAnsi="Arial" w:cs="Arial"/>
          <w:color w:val="000000" w:themeColor="text1"/>
          <w:sz w:val="24"/>
          <w:szCs w:val="24"/>
          <w:shd w:val="clear" w:color="auto" w:fill="FFFFFF"/>
        </w:rPr>
        <w:t>‘</w:t>
      </w:r>
      <w:r w:rsidRPr="00034379">
        <w:rPr>
          <w:rFonts w:ascii="Arial" w:hAnsi="Arial" w:cs="Arial"/>
          <w:i/>
          <w:iCs/>
          <w:color w:val="000000" w:themeColor="text1"/>
          <w:sz w:val="24"/>
          <w:szCs w:val="24"/>
          <w:shd w:val="clear" w:color="auto" w:fill="FFFFFF"/>
        </w:rPr>
        <w:t>Supporting the people of Ukraine</w:t>
      </w:r>
      <w:r w:rsidR="00034379">
        <w:rPr>
          <w:rFonts w:ascii="Arial" w:hAnsi="Arial" w:cs="Arial"/>
          <w:i/>
          <w:iCs/>
          <w:color w:val="000000" w:themeColor="text1"/>
          <w:sz w:val="24"/>
          <w:szCs w:val="24"/>
          <w:shd w:val="clear" w:color="auto" w:fill="FFFFFF"/>
        </w:rPr>
        <w:t>’</w:t>
      </w:r>
      <w:r w:rsidR="00B43297" w:rsidRPr="00034379">
        <w:rPr>
          <w:rFonts w:ascii="Arial" w:hAnsi="Arial" w:cs="Arial"/>
          <w:i/>
          <w:iCs/>
          <w:color w:val="000000" w:themeColor="text1"/>
          <w:sz w:val="24"/>
          <w:szCs w:val="24"/>
          <w:shd w:val="clear" w:color="auto" w:fill="FFFFFF"/>
        </w:rPr>
        <w:t xml:space="preserve">. </w:t>
      </w:r>
      <w:r w:rsidR="00B43297" w:rsidRPr="00034379">
        <w:rPr>
          <w:rFonts w:ascii="Arial" w:hAnsi="Arial" w:cs="Arial"/>
          <w:color w:val="000000" w:themeColor="text1"/>
          <w:sz w:val="24"/>
          <w:szCs w:val="24"/>
          <w:shd w:val="clear" w:color="auto" w:fill="FFFFFF"/>
        </w:rPr>
        <w:t xml:space="preserve">[Online] Available at: </w:t>
      </w:r>
      <w:hyperlink r:id="rId21" w:history="1">
        <w:r w:rsidR="00C7174B" w:rsidRPr="00034379">
          <w:rPr>
            <w:rStyle w:val="Hyperlink"/>
            <w:rFonts w:ascii="Arial" w:hAnsi="Arial" w:cs="Arial"/>
            <w:color w:val="000000" w:themeColor="text1"/>
            <w:sz w:val="24"/>
            <w:szCs w:val="24"/>
          </w:rPr>
          <w:t>Supporting the people of Ukraine – Neath Port Talbot Council (npt.gov.uk)</w:t>
        </w:r>
      </w:hyperlink>
      <w:r w:rsidR="00C7174B" w:rsidRPr="00034379">
        <w:rPr>
          <w:rFonts w:ascii="Arial" w:hAnsi="Arial" w:cs="Arial"/>
          <w:color w:val="000000" w:themeColor="text1"/>
          <w:sz w:val="24"/>
          <w:szCs w:val="24"/>
        </w:rPr>
        <w:t xml:space="preserve"> (Accessed 31</w:t>
      </w:r>
      <w:r w:rsidR="00C7174B" w:rsidRPr="00034379">
        <w:rPr>
          <w:rFonts w:ascii="Arial" w:hAnsi="Arial" w:cs="Arial"/>
          <w:color w:val="000000" w:themeColor="text1"/>
          <w:sz w:val="24"/>
          <w:szCs w:val="24"/>
          <w:vertAlign w:val="superscript"/>
        </w:rPr>
        <w:t>st</w:t>
      </w:r>
      <w:r w:rsidR="00C7174B" w:rsidRPr="00034379">
        <w:rPr>
          <w:rFonts w:ascii="Arial" w:hAnsi="Arial" w:cs="Arial"/>
          <w:color w:val="000000" w:themeColor="text1"/>
          <w:sz w:val="24"/>
          <w:szCs w:val="24"/>
        </w:rPr>
        <w:t xml:space="preserve"> October 2022). </w:t>
      </w:r>
    </w:p>
    <w:p w14:paraId="60556EBD" w14:textId="6B87A8D6" w:rsidR="00016574" w:rsidRPr="00656E8D" w:rsidRDefault="00016574" w:rsidP="005F5C55">
      <w:pPr>
        <w:spacing w:line="360" w:lineRule="auto"/>
        <w:rPr>
          <w:rFonts w:ascii="Arial" w:hAnsi="Arial" w:cs="Arial"/>
          <w:color w:val="3A3A3A"/>
          <w:sz w:val="24"/>
          <w:szCs w:val="24"/>
          <w:shd w:val="clear" w:color="auto" w:fill="FFFFFF"/>
        </w:rPr>
      </w:pPr>
      <w:r w:rsidRPr="00656E8D">
        <w:rPr>
          <w:rFonts w:ascii="Arial" w:hAnsi="Arial" w:cs="Arial"/>
          <w:sz w:val="24"/>
          <w:szCs w:val="24"/>
        </w:rPr>
        <w:t xml:space="preserve">NSPCC (2022) </w:t>
      </w:r>
      <w:r w:rsidR="00034379">
        <w:rPr>
          <w:rFonts w:ascii="Arial" w:hAnsi="Arial" w:cs="Arial"/>
          <w:sz w:val="24"/>
          <w:szCs w:val="24"/>
        </w:rPr>
        <w:t>‘</w:t>
      </w:r>
      <w:r w:rsidR="00B221E6" w:rsidRPr="00656E8D">
        <w:rPr>
          <w:rFonts w:ascii="Arial" w:hAnsi="Arial" w:cs="Arial"/>
          <w:i/>
          <w:iCs/>
          <w:sz w:val="24"/>
          <w:szCs w:val="24"/>
        </w:rPr>
        <w:t>Child Mental Health</w:t>
      </w:r>
      <w:r w:rsidR="00034379">
        <w:rPr>
          <w:rFonts w:ascii="Arial" w:hAnsi="Arial" w:cs="Arial"/>
          <w:i/>
          <w:iCs/>
          <w:sz w:val="24"/>
          <w:szCs w:val="24"/>
        </w:rPr>
        <w:t>’</w:t>
      </w:r>
      <w:r w:rsidR="00B221E6" w:rsidRPr="00656E8D">
        <w:rPr>
          <w:rFonts w:ascii="Arial" w:hAnsi="Arial" w:cs="Arial"/>
          <w:i/>
          <w:iCs/>
          <w:sz w:val="24"/>
          <w:szCs w:val="24"/>
        </w:rPr>
        <w:t xml:space="preserve">. </w:t>
      </w:r>
      <w:r w:rsidR="00B221E6" w:rsidRPr="00656E8D">
        <w:rPr>
          <w:rFonts w:ascii="Arial" w:hAnsi="Arial" w:cs="Arial"/>
          <w:sz w:val="24"/>
          <w:szCs w:val="24"/>
        </w:rPr>
        <w:t xml:space="preserve">[Online] Available at: </w:t>
      </w:r>
      <w:hyperlink r:id="rId22" w:anchor="article-top" w:history="1">
        <w:r w:rsidR="00B221E6" w:rsidRPr="00656E8D">
          <w:rPr>
            <w:rStyle w:val="Hyperlink"/>
            <w:rFonts w:ascii="Arial" w:hAnsi="Arial" w:cs="Arial"/>
            <w:sz w:val="24"/>
            <w:szCs w:val="24"/>
          </w:rPr>
          <w:t>Child mental health: recognising and responding to issues | NSPCC Learning</w:t>
        </w:r>
      </w:hyperlink>
      <w:r w:rsidR="00B221E6" w:rsidRPr="00656E8D">
        <w:rPr>
          <w:rFonts w:ascii="Arial" w:hAnsi="Arial" w:cs="Arial"/>
          <w:sz w:val="24"/>
          <w:szCs w:val="24"/>
        </w:rPr>
        <w:t xml:space="preserve"> (Accessed 4</w:t>
      </w:r>
      <w:r w:rsidR="00B221E6" w:rsidRPr="00656E8D">
        <w:rPr>
          <w:rFonts w:ascii="Arial" w:hAnsi="Arial" w:cs="Arial"/>
          <w:sz w:val="24"/>
          <w:szCs w:val="24"/>
          <w:vertAlign w:val="superscript"/>
        </w:rPr>
        <w:t>th</w:t>
      </w:r>
      <w:r w:rsidR="00B221E6" w:rsidRPr="00656E8D">
        <w:rPr>
          <w:rFonts w:ascii="Arial" w:hAnsi="Arial" w:cs="Arial"/>
          <w:sz w:val="24"/>
          <w:szCs w:val="24"/>
        </w:rPr>
        <w:t xml:space="preserve"> November 2022).</w:t>
      </w:r>
    </w:p>
    <w:p w14:paraId="1B221DDE" w14:textId="1A755D4A" w:rsidR="003C4EBF" w:rsidRDefault="003C4EBF" w:rsidP="005F5C55">
      <w:pPr>
        <w:spacing w:line="360" w:lineRule="auto"/>
        <w:rPr>
          <w:rFonts w:ascii="Arial" w:hAnsi="Arial" w:cs="Arial"/>
          <w:color w:val="000000" w:themeColor="text1"/>
          <w:sz w:val="24"/>
          <w:szCs w:val="24"/>
          <w:shd w:val="clear" w:color="auto" w:fill="FFFFFF"/>
        </w:rPr>
      </w:pPr>
      <w:r w:rsidRPr="00F0622D">
        <w:rPr>
          <w:rFonts w:ascii="Arial" w:hAnsi="Arial" w:cs="Arial"/>
          <w:color w:val="000000" w:themeColor="text1"/>
          <w:sz w:val="24"/>
          <w:szCs w:val="24"/>
          <w:shd w:val="clear" w:color="auto" w:fill="FFFFFF"/>
        </w:rPr>
        <w:t>Perry, B.D. </w:t>
      </w:r>
      <w:r w:rsidRPr="00F0622D">
        <w:rPr>
          <w:rFonts w:ascii="Arial" w:hAnsi="Arial" w:cs="Arial"/>
          <w:i/>
          <w:iCs/>
          <w:color w:val="000000" w:themeColor="text1"/>
          <w:sz w:val="24"/>
          <w:szCs w:val="24"/>
          <w:shd w:val="clear" w:color="auto" w:fill="FFFFFF"/>
        </w:rPr>
        <w:t>et al.</w:t>
      </w:r>
      <w:r w:rsidRPr="00F0622D">
        <w:rPr>
          <w:rFonts w:ascii="Arial" w:hAnsi="Arial" w:cs="Arial"/>
          <w:color w:val="000000" w:themeColor="text1"/>
          <w:sz w:val="24"/>
          <w:szCs w:val="24"/>
          <w:shd w:val="clear" w:color="auto" w:fill="FFFFFF"/>
        </w:rPr>
        <w:t xml:space="preserve"> (1995) </w:t>
      </w:r>
      <w:r w:rsidRPr="00F0622D">
        <w:rPr>
          <w:rFonts w:ascii="Arial" w:hAnsi="Arial" w:cs="Arial"/>
          <w:i/>
          <w:iCs/>
          <w:color w:val="000000" w:themeColor="text1"/>
          <w:sz w:val="24"/>
          <w:szCs w:val="24"/>
          <w:shd w:val="clear" w:color="auto" w:fill="FFFFFF"/>
        </w:rPr>
        <w:t>‘Childhood trauma, the neurobiology of adaptation, and “use-dependent” development of the brain: How “states” become “traits”’, Infant mental health journal</w:t>
      </w:r>
      <w:r w:rsidR="00F0622D" w:rsidRPr="00F0622D">
        <w:rPr>
          <w:rFonts w:ascii="Arial" w:hAnsi="Arial" w:cs="Arial"/>
          <w:i/>
          <w:iCs/>
          <w:color w:val="000000" w:themeColor="text1"/>
          <w:sz w:val="24"/>
          <w:szCs w:val="24"/>
          <w:shd w:val="clear" w:color="auto" w:fill="FFFFFF"/>
        </w:rPr>
        <w:t>,</w:t>
      </w:r>
      <w:r w:rsidRPr="00F0622D">
        <w:rPr>
          <w:rFonts w:ascii="Arial" w:hAnsi="Arial" w:cs="Arial"/>
          <w:color w:val="000000" w:themeColor="text1"/>
          <w:sz w:val="24"/>
          <w:szCs w:val="24"/>
          <w:shd w:val="clear" w:color="auto" w:fill="FFFFFF"/>
        </w:rPr>
        <w:t xml:space="preserve"> 16(4), pp. 271–291. Available at: </w:t>
      </w:r>
      <w:hyperlink r:id="rId23" w:history="1">
        <w:r w:rsidR="00895514" w:rsidRPr="00665291">
          <w:rPr>
            <w:rStyle w:val="Hyperlink"/>
            <w:rFonts w:ascii="Arial" w:hAnsi="Arial" w:cs="Arial"/>
            <w:sz w:val="24"/>
            <w:szCs w:val="24"/>
            <w:shd w:val="clear" w:color="auto" w:fill="FFFFFF"/>
          </w:rPr>
          <w:t>https://doi.org/10.1002/1097-0355(199524)16:4&lt;271::AID-IMHJ2280160404&gt;3.0.CO;2-B</w:t>
        </w:r>
      </w:hyperlink>
      <w:r w:rsidRPr="00F0622D">
        <w:rPr>
          <w:rFonts w:ascii="Arial" w:hAnsi="Arial" w:cs="Arial"/>
          <w:color w:val="000000" w:themeColor="text1"/>
          <w:sz w:val="24"/>
          <w:szCs w:val="24"/>
          <w:shd w:val="clear" w:color="auto" w:fill="FFFFFF"/>
        </w:rPr>
        <w:t>.</w:t>
      </w:r>
    </w:p>
    <w:p w14:paraId="66442737" w14:textId="2586815D" w:rsidR="00666998" w:rsidRPr="00666998" w:rsidRDefault="00666998" w:rsidP="005F5C55">
      <w:pPr>
        <w:spacing w:line="360" w:lineRule="auto"/>
        <w:rPr>
          <w:rFonts w:ascii="Arial" w:hAnsi="Arial" w:cs="Arial"/>
          <w:i/>
          <w:iCs/>
          <w:color w:val="222222"/>
          <w:sz w:val="24"/>
          <w:szCs w:val="24"/>
          <w:shd w:val="clear" w:color="auto" w:fill="FFFFFF"/>
        </w:rPr>
      </w:pPr>
      <w:r w:rsidRPr="00666998">
        <w:rPr>
          <w:rFonts w:ascii="Arial" w:hAnsi="Arial" w:cs="Arial"/>
          <w:color w:val="222222"/>
          <w:sz w:val="24"/>
          <w:szCs w:val="24"/>
          <w:shd w:val="clear" w:color="auto" w:fill="FFFFFF"/>
        </w:rPr>
        <w:lastRenderedPageBreak/>
        <w:t>Pulaski, M.A.S.</w:t>
      </w:r>
      <w:r>
        <w:rPr>
          <w:rFonts w:ascii="Arial" w:hAnsi="Arial" w:cs="Arial"/>
          <w:color w:val="222222"/>
          <w:sz w:val="24"/>
          <w:szCs w:val="24"/>
          <w:shd w:val="clear" w:color="auto" w:fill="FFFFFF"/>
        </w:rPr>
        <w:t xml:space="preserve"> (</w:t>
      </w:r>
      <w:r w:rsidRPr="00666998">
        <w:rPr>
          <w:rFonts w:ascii="Arial" w:hAnsi="Arial" w:cs="Arial"/>
          <w:color w:val="222222"/>
          <w:sz w:val="24"/>
          <w:szCs w:val="24"/>
          <w:shd w:val="clear" w:color="auto" w:fill="FFFFFF"/>
        </w:rPr>
        <w:t>1971</w:t>
      </w:r>
      <w:r>
        <w:rPr>
          <w:rFonts w:ascii="Arial" w:hAnsi="Arial" w:cs="Arial"/>
          <w:color w:val="222222"/>
          <w:sz w:val="24"/>
          <w:szCs w:val="24"/>
          <w:shd w:val="clear" w:color="auto" w:fill="FFFFFF"/>
        </w:rPr>
        <w:t>)</w:t>
      </w:r>
      <w:r w:rsidRPr="00666998">
        <w:rPr>
          <w:rFonts w:ascii="Arial" w:hAnsi="Arial" w:cs="Arial"/>
          <w:color w:val="222222"/>
          <w:sz w:val="24"/>
          <w:szCs w:val="24"/>
          <w:shd w:val="clear" w:color="auto" w:fill="FFFFFF"/>
        </w:rPr>
        <w:t xml:space="preserve"> </w:t>
      </w:r>
      <w:r w:rsidRPr="00666998">
        <w:rPr>
          <w:rFonts w:ascii="Arial" w:hAnsi="Arial" w:cs="Arial"/>
          <w:i/>
          <w:iCs/>
          <w:color w:val="222222"/>
          <w:sz w:val="24"/>
          <w:szCs w:val="24"/>
          <w:shd w:val="clear" w:color="auto" w:fill="FFFFFF"/>
        </w:rPr>
        <w:t>‘Understanding Piaget: An introduction to children's cognitive development’.</w:t>
      </w:r>
    </w:p>
    <w:p w14:paraId="161CF426" w14:textId="2B719D67" w:rsidR="00D06817" w:rsidRPr="00656E8D" w:rsidRDefault="00D06817" w:rsidP="005F5C55">
      <w:pPr>
        <w:spacing w:line="360" w:lineRule="auto"/>
        <w:rPr>
          <w:rFonts w:ascii="Arial" w:hAnsi="Arial" w:cs="Arial"/>
          <w:color w:val="000000" w:themeColor="text1"/>
          <w:sz w:val="24"/>
          <w:szCs w:val="24"/>
          <w:shd w:val="clear" w:color="auto" w:fill="FFFFFF"/>
        </w:rPr>
      </w:pPr>
      <w:r w:rsidRPr="00656E8D">
        <w:rPr>
          <w:rFonts w:ascii="Arial" w:hAnsi="Arial" w:cs="Arial"/>
          <w:color w:val="000000" w:themeColor="text1"/>
          <w:sz w:val="24"/>
          <w:szCs w:val="24"/>
          <w:shd w:val="clear" w:color="auto" w:fill="FFFFFF"/>
        </w:rPr>
        <w:t xml:space="preserve">Poulter, G. (2016) ‘Using </w:t>
      </w:r>
      <w:proofErr w:type="gramStart"/>
      <w:r w:rsidRPr="00656E8D">
        <w:rPr>
          <w:rFonts w:ascii="Arial" w:hAnsi="Arial" w:cs="Arial"/>
          <w:color w:val="000000" w:themeColor="text1"/>
          <w:sz w:val="24"/>
          <w:szCs w:val="24"/>
          <w:shd w:val="clear" w:color="auto" w:fill="FFFFFF"/>
        </w:rPr>
        <w:t>one page</w:t>
      </w:r>
      <w:proofErr w:type="gramEnd"/>
      <w:r w:rsidRPr="00656E8D">
        <w:rPr>
          <w:rFonts w:ascii="Arial" w:hAnsi="Arial" w:cs="Arial"/>
          <w:color w:val="000000" w:themeColor="text1"/>
          <w:sz w:val="24"/>
          <w:szCs w:val="24"/>
          <w:shd w:val="clear" w:color="auto" w:fill="FFFFFF"/>
        </w:rPr>
        <w:t xml:space="preserve"> profiles to improve person centred care on the inpatient unit (</w:t>
      </w:r>
      <w:proofErr w:type="spellStart"/>
      <w:r w:rsidRPr="00656E8D">
        <w:rPr>
          <w:rFonts w:ascii="Arial" w:hAnsi="Arial" w:cs="Arial"/>
          <w:color w:val="000000" w:themeColor="text1"/>
          <w:sz w:val="24"/>
          <w:szCs w:val="24"/>
          <w:shd w:val="clear" w:color="auto" w:fill="FFFFFF"/>
        </w:rPr>
        <w:t>ipu</w:t>
      </w:r>
      <w:proofErr w:type="spellEnd"/>
      <w:r w:rsidRPr="00656E8D">
        <w:rPr>
          <w:rFonts w:ascii="Arial" w:hAnsi="Arial" w:cs="Arial"/>
          <w:color w:val="000000" w:themeColor="text1"/>
          <w:sz w:val="24"/>
          <w:szCs w:val="24"/>
          <w:shd w:val="clear" w:color="auto" w:fill="FFFFFF"/>
        </w:rPr>
        <w:t>)’, </w:t>
      </w:r>
      <w:r w:rsidRPr="00656E8D">
        <w:rPr>
          <w:rFonts w:ascii="Arial" w:hAnsi="Arial" w:cs="Arial"/>
          <w:i/>
          <w:iCs/>
          <w:color w:val="000000" w:themeColor="text1"/>
          <w:sz w:val="24"/>
          <w:szCs w:val="24"/>
          <w:shd w:val="clear" w:color="auto" w:fill="FFFFFF"/>
        </w:rPr>
        <w:t>BMJ supportive &amp; palliative care</w:t>
      </w:r>
      <w:r w:rsidRPr="00656E8D">
        <w:rPr>
          <w:rFonts w:ascii="Arial" w:hAnsi="Arial" w:cs="Arial"/>
          <w:color w:val="000000" w:themeColor="text1"/>
          <w:sz w:val="24"/>
          <w:szCs w:val="24"/>
          <w:shd w:val="clear" w:color="auto" w:fill="FFFFFF"/>
        </w:rPr>
        <w:t>, 6(</w:t>
      </w:r>
      <w:proofErr w:type="spellStart"/>
      <w:r w:rsidRPr="00656E8D">
        <w:rPr>
          <w:rFonts w:ascii="Arial" w:hAnsi="Arial" w:cs="Arial"/>
          <w:color w:val="000000" w:themeColor="text1"/>
          <w:sz w:val="24"/>
          <w:szCs w:val="24"/>
          <w:shd w:val="clear" w:color="auto" w:fill="FFFFFF"/>
        </w:rPr>
        <w:t>Suppl</w:t>
      </w:r>
      <w:proofErr w:type="spellEnd"/>
      <w:r w:rsidRPr="00656E8D">
        <w:rPr>
          <w:rFonts w:ascii="Arial" w:hAnsi="Arial" w:cs="Arial"/>
          <w:color w:val="000000" w:themeColor="text1"/>
          <w:sz w:val="24"/>
          <w:szCs w:val="24"/>
          <w:shd w:val="clear" w:color="auto" w:fill="FFFFFF"/>
        </w:rPr>
        <w:t xml:space="preserve"> 1), p.54–. Available at: </w:t>
      </w:r>
      <w:hyperlink r:id="rId24" w:history="1">
        <w:r w:rsidR="007D66AD" w:rsidRPr="00656E8D">
          <w:rPr>
            <w:rStyle w:val="Hyperlink"/>
            <w:rFonts w:ascii="Arial" w:hAnsi="Arial" w:cs="Arial"/>
            <w:sz w:val="24"/>
            <w:szCs w:val="24"/>
            <w:shd w:val="clear" w:color="auto" w:fill="FFFFFF"/>
          </w:rPr>
          <w:t>https://doi.org/10.1136/bmjspcare-2016-001245.146</w:t>
        </w:r>
      </w:hyperlink>
      <w:r w:rsidRPr="00656E8D">
        <w:rPr>
          <w:rFonts w:ascii="Arial" w:hAnsi="Arial" w:cs="Arial"/>
          <w:color w:val="000000" w:themeColor="text1"/>
          <w:sz w:val="24"/>
          <w:szCs w:val="24"/>
          <w:shd w:val="clear" w:color="auto" w:fill="FFFFFF"/>
        </w:rPr>
        <w:t>.</w:t>
      </w:r>
    </w:p>
    <w:p w14:paraId="34D86B6D" w14:textId="63A42783" w:rsidR="000B63B3" w:rsidRPr="00656E8D" w:rsidRDefault="007D66AD" w:rsidP="005F5C55">
      <w:pPr>
        <w:spacing w:line="360" w:lineRule="auto"/>
        <w:rPr>
          <w:rFonts w:ascii="Arial" w:hAnsi="Arial" w:cs="Arial"/>
          <w:sz w:val="24"/>
          <w:szCs w:val="24"/>
        </w:rPr>
      </w:pPr>
      <w:r w:rsidRPr="00656E8D">
        <w:rPr>
          <w:rFonts w:ascii="Arial" w:hAnsi="Arial" w:cs="Arial"/>
          <w:color w:val="000000" w:themeColor="text1"/>
          <w:sz w:val="24"/>
          <w:szCs w:val="24"/>
          <w:shd w:val="clear" w:color="auto" w:fill="FFFFFF"/>
        </w:rPr>
        <w:t xml:space="preserve">Public Health Wales (2021) </w:t>
      </w:r>
      <w:r w:rsidR="00F0622D">
        <w:rPr>
          <w:rFonts w:ascii="Arial" w:hAnsi="Arial" w:cs="Arial"/>
          <w:color w:val="000000" w:themeColor="text1"/>
          <w:sz w:val="24"/>
          <w:szCs w:val="24"/>
          <w:shd w:val="clear" w:color="auto" w:fill="FFFFFF"/>
        </w:rPr>
        <w:t>‘</w:t>
      </w:r>
      <w:r w:rsidR="0015458D" w:rsidRPr="00656E8D">
        <w:rPr>
          <w:rFonts w:ascii="Arial" w:hAnsi="Arial" w:cs="Arial"/>
          <w:i/>
          <w:iCs/>
          <w:color w:val="000000" w:themeColor="text1"/>
          <w:sz w:val="24"/>
          <w:szCs w:val="24"/>
          <w:shd w:val="clear" w:color="auto" w:fill="FFFFFF"/>
        </w:rPr>
        <w:t>Adverse Childhood Experiences</w:t>
      </w:r>
      <w:r w:rsidR="00F0622D">
        <w:rPr>
          <w:rFonts w:ascii="Arial" w:hAnsi="Arial" w:cs="Arial"/>
          <w:i/>
          <w:iCs/>
          <w:color w:val="000000" w:themeColor="text1"/>
          <w:sz w:val="24"/>
          <w:szCs w:val="24"/>
          <w:shd w:val="clear" w:color="auto" w:fill="FFFFFF"/>
        </w:rPr>
        <w:t>’</w:t>
      </w:r>
      <w:r w:rsidR="0015458D" w:rsidRPr="00656E8D">
        <w:rPr>
          <w:rFonts w:ascii="Arial" w:hAnsi="Arial" w:cs="Arial"/>
          <w:i/>
          <w:iCs/>
          <w:color w:val="000000" w:themeColor="text1"/>
          <w:sz w:val="24"/>
          <w:szCs w:val="24"/>
          <w:shd w:val="clear" w:color="auto" w:fill="FFFFFF"/>
        </w:rPr>
        <w:t xml:space="preserve">. </w:t>
      </w:r>
      <w:r w:rsidR="0015458D" w:rsidRPr="00656E8D">
        <w:rPr>
          <w:rFonts w:ascii="Arial" w:hAnsi="Arial" w:cs="Arial"/>
          <w:color w:val="000000" w:themeColor="text1"/>
          <w:sz w:val="24"/>
          <w:szCs w:val="24"/>
          <w:shd w:val="clear" w:color="auto" w:fill="FFFFFF"/>
        </w:rPr>
        <w:t xml:space="preserve">[Online] Available at: </w:t>
      </w:r>
      <w:hyperlink r:id="rId25" w:history="1">
        <w:r w:rsidR="00CA402E" w:rsidRPr="00656E8D">
          <w:rPr>
            <w:rStyle w:val="Hyperlink"/>
            <w:rFonts w:ascii="Arial" w:hAnsi="Arial" w:cs="Arial"/>
            <w:sz w:val="24"/>
            <w:szCs w:val="24"/>
          </w:rPr>
          <w:t>Adverse Childhood Experiences - Public Health Wales (</w:t>
        </w:r>
        <w:proofErr w:type="spellStart"/>
        <w:proofErr w:type="gramStart"/>
        <w:r w:rsidR="00CA402E" w:rsidRPr="00656E8D">
          <w:rPr>
            <w:rStyle w:val="Hyperlink"/>
            <w:rFonts w:ascii="Arial" w:hAnsi="Arial" w:cs="Arial"/>
            <w:sz w:val="24"/>
            <w:szCs w:val="24"/>
          </w:rPr>
          <w:t>nhs.wales</w:t>
        </w:r>
        <w:proofErr w:type="spellEnd"/>
        <w:proofErr w:type="gramEnd"/>
        <w:r w:rsidR="00CA402E" w:rsidRPr="00656E8D">
          <w:rPr>
            <w:rStyle w:val="Hyperlink"/>
            <w:rFonts w:ascii="Arial" w:hAnsi="Arial" w:cs="Arial"/>
            <w:sz w:val="24"/>
            <w:szCs w:val="24"/>
          </w:rPr>
          <w:t>)</w:t>
        </w:r>
      </w:hyperlink>
      <w:r w:rsidR="00CA402E" w:rsidRPr="00656E8D">
        <w:rPr>
          <w:rFonts w:ascii="Arial" w:hAnsi="Arial" w:cs="Arial"/>
          <w:sz w:val="24"/>
          <w:szCs w:val="24"/>
        </w:rPr>
        <w:t xml:space="preserve"> (Accessed 31</w:t>
      </w:r>
      <w:r w:rsidR="00CA402E" w:rsidRPr="00656E8D">
        <w:rPr>
          <w:rFonts w:ascii="Arial" w:hAnsi="Arial" w:cs="Arial"/>
          <w:sz w:val="24"/>
          <w:szCs w:val="24"/>
          <w:vertAlign w:val="superscript"/>
        </w:rPr>
        <w:t>st</w:t>
      </w:r>
      <w:r w:rsidR="00CA402E" w:rsidRPr="00656E8D">
        <w:rPr>
          <w:rFonts w:ascii="Arial" w:hAnsi="Arial" w:cs="Arial"/>
          <w:sz w:val="24"/>
          <w:szCs w:val="24"/>
        </w:rPr>
        <w:t xml:space="preserve"> October 2022). </w:t>
      </w:r>
    </w:p>
    <w:p w14:paraId="01864D89" w14:textId="7984BAE2" w:rsidR="006E02A0" w:rsidRPr="00656E8D" w:rsidRDefault="006E02A0" w:rsidP="005F5C55">
      <w:pPr>
        <w:spacing w:line="360" w:lineRule="auto"/>
        <w:rPr>
          <w:rFonts w:ascii="Arial" w:hAnsi="Arial" w:cs="Arial"/>
          <w:sz w:val="24"/>
          <w:szCs w:val="24"/>
        </w:rPr>
      </w:pPr>
      <w:proofErr w:type="spellStart"/>
      <w:proofErr w:type="gramStart"/>
      <w:r w:rsidRPr="00656E8D">
        <w:rPr>
          <w:rFonts w:ascii="Arial" w:hAnsi="Arial" w:cs="Arial"/>
          <w:color w:val="000000" w:themeColor="text1"/>
          <w:sz w:val="24"/>
          <w:szCs w:val="24"/>
        </w:rPr>
        <w:t>Sanderson,H</w:t>
      </w:r>
      <w:proofErr w:type="spellEnd"/>
      <w:r w:rsidRPr="00656E8D">
        <w:rPr>
          <w:rFonts w:ascii="Arial" w:hAnsi="Arial" w:cs="Arial"/>
          <w:color w:val="000000" w:themeColor="text1"/>
          <w:sz w:val="24"/>
          <w:szCs w:val="24"/>
        </w:rPr>
        <w:t>.</w:t>
      </w:r>
      <w:proofErr w:type="gramEnd"/>
      <w:r w:rsidRPr="00656E8D">
        <w:rPr>
          <w:rFonts w:ascii="Arial" w:hAnsi="Arial" w:cs="Arial"/>
          <w:color w:val="000000" w:themeColor="text1"/>
          <w:sz w:val="24"/>
          <w:szCs w:val="24"/>
        </w:rPr>
        <w:t xml:space="preserve">, </w:t>
      </w:r>
      <w:proofErr w:type="spellStart"/>
      <w:r w:rsidRPr="00656E8D">
        <w:rPr>
          <w:rFonts w:ascii="Arial" w:hAnsi="Arial" w:cs="Arial"/>
          <w:color w:val="000000" w:themeColor="text1"/>
          <w:sz w:val="24"/>
          <w:szCs w:val="24"/>
        </w:rPr>
        <w:t>Smith,T</w:t>
      </w:r>
      <w:proofErr w:type="spellEnd"/>
      <w:r w:rsidRPr="00656E8D">
        <w:rPr>
          <w:rFonts w:ascii="Arial" w:hAnsi="Arial" w:cs="Arial"/>
          <w:color w:val="000000" w:themeColor="text1"/>
          <w:sz w:val="24"/>
          <w:szCs w:val="24"/>
        </w:rPr>
        <w:t>. , Wilson,</w:t>
      </w:r>
      <w:r w:rsidR="00723257" w:rsidRPr="00656E8D">
        <w:rPr>
          <w:rFonts w:ascii="Arial" w:hAnsi="Arial" w:cs="Arial"/>
          <w:color w:val="000000" w:themeColor="text1"/>
          <w:sz w:val="24"/>
          <w:szCs w:val="24"/>
        </w:rPr>
        <w:t xml:space="preserve"> W., (2010) </w:t>
      </w:r>
      <w:r w:rsidR="00524EE7">
        <w:rPr>
          <w:rFonts w:ascii="Arial" w:hAnsi="Arial" w:cs="Arial"/>
          <w:color w:val="000000" w:themeColor="text1"/>
          <w:sz w:val="24"/>
          <w:szCs w:val="24"/>
        </w:rPr>
        <w:t>‘</w:t>
      </w:r>
      <w:r w:rsidR="00723257" w:rsidRPr="00656E8D">
        <w:rPr>
          <w:rFonts w:ascii="Arial" w:hAnsi="Arial" w:cs="Arial"/>
          <w:i/>
          <w:iCs/>
          <w:color w:val="000000" w:themeColor="text1"/>
          <w:sz w:val="24"/>
          <w:szCs w:val="24"/>
        </w:rPr>
        <w:t>One Page Profiles in Schools; a guide</w:t>
      </w:r>
      <w:r w:rsidR="00524EE7">
        <w:rPr>
          <w:rFonts w:ascii="Arial" w:hAnsi="Arial" w:cs="Arial"/>
          <w:i/>
          <w:iCs/>
          <w:color w:val="000000" w:themeColor="text1"/>
          <w:sz w:val="24"/>
          <w:szCs w:val="24"/>
        </w:rPr>
        <w:t>’</w:t>
      </w:r>
      <w:r w:rsidR="00723257" w:rsidRPr="00656E8D">
        <w:rPr>
          <w:rFonts w:ascii="Arial" w:hAnsi="Arial" w:cs="Arial"/>
          <w:i/>
          <w:iCs/>
          <w:color w:val="000000" w:themeColor="text1"/>
          <w:sz w:val="24"/>
          <w:szCs w:val="24"/>
        </w:rPr>
        <w:t xml:space="preserve">. </w:t>
      </w:r>
      <w:r w:rsidR="00170E00" w:rsidRPr="00656E8D">
        <w:rPr>
          <w:rFonts w:ascii="Arial" w:hAnsi="Arial" w:cs="Arial"/>
          <w:i/>
          <w:iCs/>
          <w:color w:val="000000" w:themeColor="text1"/>
          <w:sz w:val="24"/>
          <w:szCs w:val="24"/>
        </w:rPr>
        <w:t>Stockport; Julie Barclay HSA PRESS</w:t>
      </w:r>
      <w:r w:rsidR="006E1540" w:rsidRPr="00656E8D">
        <w:rPr>
          <w:rFonts w:ascii="Arial" w:hAnsi="Arial" w:cs="Arial"/>
          <w:i/>
          <w:iCs/>
          <w:color w:val="000000" w:themeColor="text1"/>
          <w:sz w:val="24"/>
          <w:szCs w:val="24"/>
        </w:rPr>
        <w:t xml:space="preserve"> </w:t>
      </w:r>
      <w:r w:rsidR="006E1540" w:rsidRPr="00656E8D">
        <w:rPr>
          <w:rFonts w:ascii="Arial" w:hAnsi="Arial" w:cs="Arial"/>
          <w:color w:val="000000" w:themeColor="text1"/>
          <w:sz w:val="24"/>
          <w:szCs w:val="24"/>
        </w:rPr>
        <w:t xml:space="preserve">Available at: </w:t>
      </w:r>
      <w:hyperlink r:id="rId26" w:history="1">
        <w:r w:rsidR="00165992" w:rsidRPr="00656E8D">
          <w:rPr>
            <w:rStyle w:val="Hyperlink"/>
            <w:rFonts w:ascii="Arial" w:hAnsi="Arial" w:cs="Arial"/>
            <w:sz w:val="24"/>
            <w:szCs w:val="24"/>
          </w:rPr>
          <w:t>One-Page-Profile-school-guide.pdf (haltonchildrenstrust.co.uk)</w:t>
        </w:r>
      </w:hyperlink>
      <w:r w:rsidR="00165992" w:rsidRPr="00656E8D">
        <w:rPr>
          <w:rFonts w:ascii="Arial" w:hAnsi="Arial" w:cs="Arial"/>
          <w:sz w:val="24"/>
          <w:szCs w:val="24"/>
        </w:rPr>
        <w:t xml:space="preserve"> </w:t>
      </w:r>
    </w:p>
    <w:p w14:paraId="5A78187A" w14:textId="45739BF9" w:rsidR="00ED3DD8" w:rsidRDefault="00ED3DD8" w:rsidP="00ED3DD8">
      <w:pPr>
        <w:spacing w:after="0" w:line="240" w:lineRule="auto"/>
        <w:rPr>
          <w:rFonts w:ascii="Arial" w:eastAsia="Times New Roman" w:hAnsi="Arial" w:cs="Arial"/>
          <w:color w:val="333333"/>
          <w:sz w:val="24"/>
          <w:szCs w:val="24"/>
          <w:lang w:eastAsia="en-GB"/>
        </w:rPr>
      </w:pPr>
      <w:r w:rsidRPr="00656E8D">
        <w:rPr>
          <w:rFonts w:ascii="Arial" w:eastAsia="Times New Roman" w:hAnsi="Arial" w:cs="Arial"/>
          <w:color w:val="333333"/>
          <w:sz w:val="24"/>
          <w:szCs w:val="24"/>
          <w:lang w:eastAsia="en-GB"/>
        </w:rPr>
        <w:t>Salovey, P., &amp; Mayer, J. D. (2004)</w:t>
      </w:r>
      <w:r w:rsidR="00524EE7">
        <w:rPr>
          <w:rFonts w:ascii="Arial" w:eastAsia="Times New Roman" w:hAnsi="Arial" w:cs="Arial"/>
          <w:color w:val="333333"/>
          <w:sz w:val="24"/>
          <w:szCs w:val="24"/>
          <w:lang w:eastAsia="en-GB"/>
        </w:rPr>
        <w:t xml:space="preserve"> </w:t>
      </w:r>
      <w:r w:rsidR="00BE55C3">
        <w:rPr>
          <w:rFonts w:ascii="Arial" w:eastAsia="Times New Roman" w:hAnsi="Arial" w:cs="Arial"/>
          <w:color w:val="333333"/>
          <w:sz w:val="24"/>
          <w:szCs w:val="24"/>
          <w:lang w:eastAsia="en-GB"/>
        </w:rPr>
        <w:t>‘</w:t>
      </w:r>
      <w:r w:rsidRPr="00656E8D">
        <w:rPr>
          <w:rFonts w:ascii="Arial" w:eastAsia="Times New Roman" w:hAnsi="Arial" w:cs="Arial"/>
          <w:color w:val="333333"/>
          <w:sz w:val="24"/>
          <w:szCs w:val="24"/>
          <w:lang w:eastAsia="en-GB"/>
        </w:rPr>
        <w:t>Emotional intelligence. In P. Salovey, M. A. Brackett, &amp; J. D. Mayer (Eds.), </w:t>
      </w:r>
      <w:r w:rsidRPr="00656E8D">
        <w:rPr>
          <w:rFonts w:ascii="Arial" w:eastAsia="Times New Roman" w:hAnsi="Arial" w:cs="Arial"/>
          <w:i/>
          <w:iCs/>
          <w:color w:val="333333"/>
          <w:sz w:val="24"/>
          <w:szCs w:val="24"/>
          <w:lang w:eastAsia="en-GB"/>
        </w:rPr>
        <w:t>Emotional intelligence: Key readings on the Mayer and Salovey mode</w:t>
      </w:r>
      <w:r w:rsidR="00BE55C3">
        <w:rPr>
          <w:rFonts w:ascii="Arial" w:eastAsia="Times New Roman" w:hAnsi="Arial" w:cs="Arial"/>
          <w:i/>
          <w:iCs/>
          <w:color w:val="333333"/>
          <w:sz w:val="24"/>
          <w:szCs w:val="24"/>
          <w:lang w:eastAsia="en-GB"/>
        </w:rPr>
        <w:t xml:space="preserve">l’ </w:t>
      </w:r>
      <w:r w:rsidRPr="00656E8D">
        <w:rPr>
          <w:rFonts w:ascii="Arial" w:eastAsia="Times New Roman" w:hAnsi="Arial" w:cs="Arial"/>
          <w:color w:val="333333"/>
          <w:sz w:val="24"/>
          <w:szCs w:val="24"/>
          <w:lang w:eastAsia="en-GB"/>
        </w:rPr>
        <w:t>(pp. 1–27). Dude Publishing.</w:t>
      </w:r>
    </w:p>
    <w:p w14:paraId="3D035F81" w14:textId="77777777" w:rsidR="00BE55C3" w:rsidRPr="00656E8D" w:rsidRDefault="00BE55C3" w:rsidP="00ED3DD8">
      <w:pPr>
        <w:spacing w:after="0" w:line="240" w:lineRule="auto"/>
        <w:rPr>
          <w:rFonts w:ascii="Arial" w:eastAsia="Times New Roman" w:hAnsi="Arial" w:cs="Arial"/>
          <w:color w:val="333333"/>
          <w:sz w:val="24"/>
          <w:szCs w:val="24"/>
          <w:lang w:eastAsia="en-GB"/>
        </w:rPr>
      </w:pPr>
    </w:p>
    <w:p w14:paraId="38FB60F5" w14:textId="031C2F89" w:rsidR="00F60CB8" w:rsidRPr="00656E8D" w:rsidRDefault="00F60CB8" w:rsidP="00ED3DD8">
      <w:pPr>
        <w:spacing w:after="0" w:line="240" w:lineRule="auto"/>
        <w:rPr>
          <w:rFonts w:ascii="Arial" w:eastAsia="Times New Roman" w:hAnsi="Arial" w:cs="Arial"/>
          <w:color w:val="333333"/>
          <w:sz w:val="24"/>
          <w:szCs w:val="24"/>
          <w:lang w:eastAsia="en-GB"/>
        </w:rPr>
      </w:pPr>
      <w:r w:rsidRPr="00656E8D">
        <w:rPr>
          <w:rFonts w:ascii="Arial" w:eastAsia="Times New Roman" w:hAnsi="Arial" w:cs="Arial"/>
          <w:color w:val="333333"/>
          <w:sz w:val="24"/>
          <w:szCs w:val="24"/>
          <w:lang w:eastAsia="en-GB"/>
        </w:rPr>
        <w:t>Scheck, S. (2014). </w:t>
      </w:r>
      <w:r w:rsidR="00BE55C3">
        <w:rPr>
          <w:rFonts w:ascii="Arial" w:eastAsia="Times New Roman" w:hAnsi="Arial" w:cs="Arial"/>
          <w:color w:val="333333"/>
          <w:sz w:val="24"/>
          <w:szCs w:val="24"/>
          <w:lang w:eastAsia="en-GB"/>
        </w:rPr>
        <w:t>‘</w:t>
      </w:r>
      <w:r w:rsidRPr="00656E8D">
        <w:rPr>
          <w:rFonts w:ascii="Arial" w:eastAsia="Times New Roman" w:hAnsi="Arial" w:cs="Arial"/>
          <w:color w:val="333333"/>
          <w:sz w:val="24"/>
          <w:szCs w:val="24"/>
          <w:lang w:eastAsia="en-GB"/>
        </w:rPr>
        <w:t>The Stages of Psychosocial Development According to Erik H. Erikson. Germany: GRIN Verlag</w:t>
      </w:r>
      <w:r w:rsidR="00BE55C3">
        <w:rPr>
          <w:rFonts w:ascii="Arial" w:eastAsia="Times New Roman" w:hAnsi="Arial" w:cs="Arial"/>
          <w:color w:val="333333"/>
          <w:sz w:val="24"/>
          <w:szCs w:val="24"/>
          <w:lang w:eastAsia="en-GB"/>
        </w:rPr>
        <w:t>’.</w:t>
      </w:r>
    </w:p>
    <w:p w14:paraId="1AA16C75" w14:textId="77777777" w:rsidR="0054729F" w:rsidRPr="00656E8D" w:rsidRDefault="0054729F" w:rsidP="00ED3DD8">
      <w:pPr>
        <w:spacing w:after="0" w:line="240" w:lineRule="auto"/>
        <w:rPr>
          <w:rFonts w:ascii="Arial" w:eastAsia="Times New Roman" w:hAnsi="Arial" w:cs="Arial"/>
          <w:color w:val="333333"/>
          <w:sz w:val="24"/>
          <w:szCs w:val="24"/>
          <w:lang w:eastAsia="en-GB"/>
        </w:rPr>
      </w:pPr>
    </w:p>
    <w:p w14:paraId="7B44F7AE" w14:textId="38D4AF3E" w:rsidR="0054729F" w:rsidRPr="00BE55C3" w:rsidRDefault="0054729F" w:rsidP="00ED3DD8">
      <w:pPr>
        <w:spacing w:after="0" w:line="240" w:lineRule="auto"/>
        <w:rPr>
          <w:rFonts w:ascii="Arial" w:hAnsi="Arial" w:cs="Arial"/>
          <w:color w:val="222222"/>
          <w:sz w:val="24"/>
          <w:szCs w:val="24"/>
          <w:shd w:val="clear" w:color="auto" w:fill="FFFFFF"/>
        </w:rPr>
      </w:pPr>
      <w:r w:rsidRPr="00656E8D">
        <w:rPr>
          <w:rFonts w:ascii="Arial" w:hAnsi="Arial" w:cs="Arial"/>
          <w:color w:val="222222"/>
          <w:sz w:val="24"/>
          <w:szCs w:val="24"/>
          <w:shd w:val="clear" w:color="auto" w:fill="FFFFFF"/>
        </w:rPr>
        <w:t>Sawyer, R.K., John-Steiner, V., Moran, S., Sternberg, R.J., Feldman, D.H., Csikszentmihalyi, M., Gardner, H. and Nakamura, J.</w:t>
      </w:r>
      <w:r w:rsidR="00BE55C3">
        <w:rPr>
          <w:rFonts w:ascii="Arial" w:hAnsi="Arial" w:cs="Arial"/>
          <w:color w:val="222222"/>
          <w:sz w:val="24"/>
          <w:szCs w:val="24"/>
          <w:shd w:val="clear" w:color="auto" w:fill="FFFFFF"/>
        </w:rPr>
        <w:t xml:space="preserve"> (</w:t>
      </w:r>
      <w:r w:rsidRPr="00656E8D">
        <w:rPr>
          <w:rFonts w:ascii="Arial" w:hAnsi="Arial" w:cs="Arial"/>
          <w:color w:val="222222"/>
          <w:sz w:val="24"/>
          <w:szCs w:val="24"/>
          <w:shd w:val="clear" w:color="auto" w:fill="FFFFFF"/>
        </w:rPr>
        <w:t>200</w:t>
      </w:r>
      <w:r w:rsidR="00BE55C3">
        <w:rPr>
          <w:rFonts w:ascii="Arial" w:hAnsi="Arial" w:cs="Arial"/>
          <w:color w:val="222222"/>
          <w:sz w:val="24"/>
          <w:szCs w:val="24"/>
          <w:shd w:val="clear" w:color="auto" w:fill="FFFFFF"/>
        </w:rPr>
        <w:t>3). ‘</w:t>
      </w:r>
      <w:r w:rsidRPr="00656E8D">
        <w:rPr>
          <w:rFonts w:ascii="Arial" w:hAnsi="Arial" w:cs="Arial"/>
          <w:i/>
          <w:iCs/>
          <w:color w:val="222222"/>
          <w:sz w:val="24"/>
          <w:szCs w:val="24"/>
          <w:shd w:val="clear" w:color="auto" w:fill="FFFFFF"/>
        </w:rPr>
        <w:t>Creativity and development</w:t>
      </w:r>
      <w:r w:rsidR="00BE55C3">
        <w:rPr>
          <w:rFonts w:ascii="Arial" w:hAnsi="Arial" w:cs="Arial"/>
          <w:i/>
          <w:iCs/>
          <w:color w:val="222222"/>
          <w:sz w:val="24"/>
          <w:szCs w:val="24"/>
          <w:shd w:val="clear" w:color="auto" w:fill="FFFFFF"/>
        </w:rPr>
        <w:t>’</w:t>
      </w:r>
      <w:r w:rsidRPr="00656E8D">
        <w:rPr>
          <w:rFonts w:ascii="Arial" w:hAnsi="Arial" w:cs="Arial"/>
          <w:color w:val="222222"/>
          <w:sz w:val="24"/>
          <w:szCs w:val="24"/>
          <w:shd w:val="clear" w:color="auto" w:fill="FFFFFF"/>
        </w:rPr>
        <w:t>. Counterpoints: Cognition, Memo.</w:t>
      </w:r>
    </w:p>
    <w:p w14:paraId="08890DF5" w14:textId="77777777" w:rsidR="00ED3DD8" w:rsidRPr="00656E8D" w:rsidRDefault="00ED3DD8" w:rsidP="00ED3DD8">
      <w:pPr>
        <w:spacing w:after="0" w:line="240" w:lineRule="auto"/>
        <w:rPr>
          <w:rFonts w:ascii="Arial" w:eastAsia="Times New Roman" w:hAnsi="Arial" w:cs="Arial"/>
          <w:color w:val="333333"/>
          <w:sz w:val="24"/>
          <w:szCs w:val="24"/>
          <w:lang w:eastAsia="en-GB"/>
        </w:rPr>
      </w:pPr>
    </w:p>
    <w:p w14:paraId="5A71D943" w14:textId="1FAF2DE6" w:rsidR="00AC6F67" w:rsidRPr="00656E8D" w:rsidRDefault="00AC6F67" w:rsidP="005F5C55">
      <w:pPr>
        <w:spacing w:line="360" w:lineRule="auto"/>
        <w:rPr>
          <w:rFonts w:ascii="Arial" w:hAnsi="Arial" w:cs="Arial"/>
          <w:color w:val="222222"/>
          <w:sz w:val="24"/>
          <w:szCs w:val="24"/>
          <w:shd w:val="clear" w:color="auto" w:fill="FFFFFF"/>
        </w:rPr>
      </w:pPr>
      <w:r w:rsidRPr="00656E8D">
        <w:rPr>
          <w:rFonts w:ascii="Arial" w:hAnsi="Arial" w:cs="Arial"/>
          <w:color w:val="222222"/>
          <w:sz w:val="24"/>
          <w:szCs w:val="24"/>
          <w:shd w:val="clear" w:color="auto" w:fill="FFFFFF"/>
        </w:rPr>
        <w:t>Sharp, P</w:t>
      </w:r>
      <w:r w:rsidR="00BE55C3">
        <w:rPr>
          <w:rFonts w:ascii="Arial" w:hAnsi="Arial" w:cs="Arial"/>
          <w:color w:val="222222"/>
          <w:sz w:val="24"/>
          <w:szCs w:val="24"/>
          <w:shd w:val="clear" w:color="auto" w:fill="FFFFFF"/>
        </w:rPr>
        <w:t>. (</w:t>
      </w:r>
      <w:r w:rsidRPr="00656E8D">
        <w:rPr>
          <w:rFonts w:ascii="Arial" w:hAnsi="Arial" w:cs="Arial"/>
          <w:color w:val="222222"/>
          <w:sz w:val="24"/>
          <w:szCs w:val="24"/>
          <w:shd w:val="clear" w:color="auto" w:fill="FFFFFF"/>
        </w:rPr>
        <w:t>2000</w:t>
      </w:r>
      <w:r w:rsidR="00BE55C3">
        <w:rPr>
          <w:rFonts w:ascii="Arial" w:hAnsi="Arial" w:cs="Arial"/>
          <w:color w:val="222222"/>
          <w:sz w:val="24"/>
          <w:szCs w:val="24"/>
          <w:shd w:val="clear" w:color="auto" w:fill="FFFFFF"/>
        </w:rPr>
        <w:t>)</w:t>
      </w:r>
      <w:r w:rsidRPr="00656E8D">
        <w:rPr>
          <w:rFonts w:ascii="Arial" w:hAnsi="Arial" w:cs="Arial"/>
          <w:color w:val="222222"/>
          <w:sz w:val="24"/>
          <w:szCs w:val="24"/>
          <w:shd w:val="clear" w:color="auto" w:fill="FFFFFF"/>
        </w:rPr>
        <w:t xml:space="preserve"> </w:t>
      </w:r>
      <w:r w:rsidR="00BE55C3">
        <w:rPr>
          <w:rFonts w:ascii="Arial" w:hAnsi="Arial" w:cs="Arial"/>
          <w:color w:val="222222"/>
          <w:sz w:val="24"/>
          <w:szCs w:val="24"/>
          <w:shd w:val="clear" w:color="auto" w:fill="FFFFFF"/>
        </w:rPr>
        <w:t>‘</w:t>
      </w:r>
      <w:r w:rsidRPr="00BE55C3">
        <w:rPr>
          <w:rFonts w:ascii="Arial" w:hAnsi="Arial" w:cs="Arial"/>
          <w:i/>
          <w:iCs/>
          <w:color w:val="222222"/>
          <w:sz w:val="24"/>
          <w:szCs w:val="24"/>
          <w:shd w:val="clear" w:color="auto" w:fill="FFFFFF"/>
        </w:rPr>
        <w:t>Promoting emotional literacy: emotional literacy improves and increases your life chances</w:t>
      </w:r>
      <w:r w:rsidR="00BE55C3" w:rsidRPr="00BE55C3">
        <w:rPr>
          <w:rFonts w:ascii="Arial" w:hAnsi="Arial" w:cs="Arial"/>
          <w:i/>
          <w:iCs/>
          <w:color w:val="222222"/>
          <w:sz w:val="24"/>
          <w:szCs w:val="24"/>
          <w:shd w:val="clear" w:color="auto" w:fill="FFFFFF"/>
        </w:rPr>
        <w:t>’</w:t>
      </w:r>
      <w:r w:rsidRPr="00656E8D">
        <w:rPr>
          <w:rFonts w:ascii="Arial" w:hAnsi="Arial" w:cs="Arial"/>
          <w:color w:val="222222"/>
          <w:sz w:val="24"/>
          <w:szCs w:val="24"/>
          <w:shd w:val="clear" w:color="auto" w:fill="FFFFFF"/>
        </w:rPr>
        <w:t>. </w:t>
      </w:r>
      <w:r w:rsidRPr="00656E8D">
        <w:rPr>
          <w:rFonts w:ascii="Arial" w:hAnsi="Arial" w:cs="Arial"/>
          <w:i/>
          <w:iCs/>
          <w:color w:val="222222"/>
          <w:sz w:val="24"/>
          <w:szCs w:val="24"/>
          <w:shd w:val="clear" w:color="auto" w:fill="FFFFFF"/>
        </w:rPr>
        <w:t>Pastoral Care in Education</w:t>
      </w:r>
      <w:r w:rsidRPr="00656E8D">
        <w:rPr>
          <w:rFonts w:ascii="Arial" w:hAnsi="Arial" w:cs="Arial"/>
          <w:color w:val="222222"/>
          <w:sz w:val="24"/>
          <w:szCs w:val="24"/>
          <w:shd w:val="clear" w:color="auto" w:fill="FFFFFF"/>
        </w:rPr>
        <w:t>, </w:t>
      </w:r>
      <w:r w:rsidRPr="00656E8D">
        <w:rPr>
          <w:rFonts w:ascii="Arial" w:hAnsi="Arial" w:cs="Arial"/>
          <w:i/>
          <w:iCs/>
          <w:color w:val="222222"/>
          <w:sz w:val="24"/>
          <w:szCs w:val="24"/>
          <w:shd w:val="clear" w:color="auto" w:fill="FFFFFF"/>
        </w:rPr>
        <w:t>18</w:t>
      </w:r>
      <w:r w:rsidRPr="00656E8D">
        <w:rPr>
          <w:rFonts w:ascii="Arial" w:hAnsi="Arial" w:cs="Arial"/>
          <w:color w:val="222222"/>
          <w:sz w:val="24"/>
          <w:szCs w:val="24"/>
          <w:shd w:val="clear" w:color="auto" w:fill="FFFFFF"/>
        </w:rPr>
        <w:t>(3), pp.8-10.</w:t>
      </w:r>
    </w:p>
    <w:p w14:paraId="2F9CE9BE" w14:textId="6DD48DDE" w:rsidR="004C7EF9" w:rsidRPr="00656E8D" w:rsidRDefault="004C7EF9" w:rsidP="005F5C55">
      <w:pPr>
        <w:spacing w:line="360" w:lineRule="auto"/>
        <w:rPr>
          <w:rFonts w:ascii="Arial" w:hAnsi="Arial" w:cs="Arial"/>
          <w:sz w:val="24"/>
          <w:szCs w:val="24"/>
        </w:rPr>
      </w:pPr>
      <w:r w:rsidRPr="00656E8D">
        <w:rPr>
          <w:rFonts w:ascii="Arial" w:hAnsi="Arial" w:cs="Arial"/>
          <w:color w:val="222222"/>
          <w:sz w:val="24"/>
          <w:szCs w:val="24"/>
          <w:shd w:val="clear" w:color="auto" w:fill="FFFFFF"/>
        </w:rPr>
        <w:t xml:space="preserve">Siegel, D.J. </w:t>
      </w:r>
      <w:r w:rsidR="00BE55C3">
        <w:rPr>
          <w:rFonts w:ascii="Arial" w:hAnsi="Arial" w:cs="Arial"/>
          <w:color w:val="222222"/>
          <w:sz w:val="24"/>
          <w:szCs w:val="24"/>
          <w:shd w:val="clear" w:color="auto" w:fill="FFFFFF"/>
        </w:rPr>
        <w:t>(</w:t>
      </w:r>
      <w:r w:rsidRPr="00656E8D">
        <w:rPr>
          <w:rFonts w:ascii="Arial" w:hAnsi="Arial" w:cs="Arial"/>
          <w:color w:val="222222"/>
          <w:sz w:val="24"/>
          <w:szCs w:val="24"/>
          <w:shd w:val="clear" w:color="auto" w:fill="FFFFFF"/>
        </w:rPr>
        <w:t>2007</w:t>
      </w:r>
      <w:r w:rsidR="00BE55C3">
        <w:rPr>
          <w:rFonts w:ascii="Arial" w:hAnsi="Arial" w:cs="Arial"/>
          <w:color w:val="222222"/>
          <w:sz w:val="24"/>
          <w:szCs w:val="24"/>
          <w:shd w:val="clear" w:color="auto" w:fill="FFFFFF"/>
        </w:rPr>
        <w:t>)</w:t>
      </w:r>
      <w:r w:rsidRPr="00656E8D">
        <w:rPr>
          <w:rFonts w:ascii="Arial" w:hAnsi="Arial" w:cs="Arial"/>
          <w:color w:val="222222"/>
          <w:sz w:val="24"/>
          <w:szCs w:val="24"/>
          <w:shd w:val="clear" w:color="auto" w:fill="FFFFFF"/>
        </w:rPr>
        <w:t> </w:t>
      </w:r>
      <w:r w:rsidR="00BE55C3">
        <w:rPr>
          <w:rFonts w:ascii="Arial" w:hAnsi="Arial" w:cs="Arial"/>
          <w:color w:val="222222"/>
          <w:sz w:val="24"/>
          <w:szCs w:val="24"/>
          <w:shd w:val="clear" w:color="auto" w:fill="FFFFFF"/>
        </w:rPr>
        <w:t>‘</w:t>
      </w:r>
      <w:r w:rsidRPr="00656E8D">
        <w:rPr>
          <w:rFonts w:ascii="Arial" w:hAnsi="Arial" w:cs="Arial"/>
          <w:i/>
          <w:iCs/>
          <w:color w:val="222222"/>
          <w:sz w:val="24"/>
          <w:szCs w:val="24"/>
          <w:shd w:val="clear" w:color="auto" w:fill="FFFFFF"/>
        </w:rPr>
        <w:t xml:space="preserve">The mindful brain: Reflection and </w:t>
      </w:r>
      <w:proofErr w:type="spellStart"/>
      <w:r w:rsidRPr="00656E8D">
        <w:rPr>
          <w:rFonts w:ascii="Arial" w:hAnsi="Arial" w:cs="Arial"/>
          <w:i/>
          <w:iCs/>
          <w:color w:val="222222"/>
          <w:sz w:val="24"/>
          <w:szCs w:val="24"/>
          <w:shd w:val="clear" w:color="auto" w:fill="FFFFFF"/>
        </w:rPr>
        <w:t>attunement</w:t>
      </w:r>
      <w:proofErr w:type="spellEnd"/>
      <w:r w:rsidRPr="00656E8D">
        <w:rPr>
          <w:rFonts w:ascii="Arial" w:hAnsi="Arial" w:cs="Arial"/>
          <w:i/>
          <w:iCs/>
          <w:color w:val="222222"/>
          <w:sz w:val="24"/>
          <w:szCs w:val="24"/>
          <w:shd w:val="clear" w:color="auto" w:fill="FFFFFF"/>
        </w:rPr>
        <w:t xml:space="preserve"> in the cultivation of well-being</w:t>
      </w:r>
      <w:r w:rsidR="00BE55C3">
        <w:rPr>
          <w:rFonts w:ascii="Arial" w:hAnsi="Arial" w:cs="Arial"/>
          <w:i/>
          <w:iCs/>
          <w:color w:val="222222"/>
          <w:sz w:val="24"/>
          <w:szCs w:val="24"/>
          <w:shd w:val="clear" w:color="auto" w:fill="FFFFFF"/>
        </w:rPr>
        <w:t>’</w:t>
      </w:r>
      <w:r w:rsidRPr="00656E8D">
        <w:rPr>
          <w:rFonts w:ascii="Arial" w:hAnsi="Arial" w:cs="Arial"/>
          <w:i/>
          <w:iCs/>
          <w:color w:val="222222"/>
          <w:sz w:val="24"/>
          <w:szCs w:val="24"/>
          <w:shd w:val="clear" w:color="auto" w:fill="FFFFFF"/>
        </w:rPr>
        <w:t xml:space="preserve"> (Norton series on interpersonal neurobiology)</w:t>
      </w:r>
      <w:r w:rsidRPr="00656E8D">
        <w:rPr>
          <w:rFonts w:ascii="Arial" w:hAnsi="Arial" w:cs="Arial"/>
          <w:color w:val="222222"/>
          <w:sz w:val="24"/>
          <w:szCs w:val="24"/>
          <w:shd w:val="clear" w:color="auto" w:fill="FFFFFF"/>
        </w:rPr>
        <w:t>. WW Norton &amp; Company.</w:t>
      </w:r>
    </w:p>
    <w:p w14:paraId="470C1C54" w14:textId="07014817" w:rsidR="000C032A" w:rsidRDefault="000C032A" w:rsidP="005F5C55">
      <w:pPr>
        <w:spacing w:line="360" w:lineRule="auto"/>
        <w:rPr>
          <w:rFonts w:ascii="Arial" w:hAnsi="Arial" w:cs="Arial"/>
          <w:color w:val="000000" w:themeColor="text1"/>
          <w:sz w:val="24"/>
          <w:szCs w:val="24"/>
          <w:shd w:val="clear" w:color="auto" w:fill="FFFFFF"/>
        </w:rPr>
      </w:pPr>
      <w:r w:rsidRPr="00656E8D">
        <w:rPr>
          <w:rFonts w:ascii="Arial" w:hAnsi="Arial" w:cs="Arial"/>
          <w:color w:val="000000" w:themeColor="text1"/>
          <w:sz w:val="24"/>
          <w:szCs w:val="24"/>
          <w:shd w:val="clear" w:color="auto" w:fill="FFFFFF"/>
        </w:rPr>
        <w:t>Smith, S. and Conti, G. (2021) </w:t>
      </w:r>
      <w:r w:rsidR="00BE55C3">
        <w:rPr>
          <w:rFonts w:ascii="Arial" w:hAnsi="Arial" w:cs="Arial"/>
          <w:color w:val="000000" w:themeColor="text1"/>
          <w:sz w:val="24"/>
          <w:szCs w:val="24"/>
          <w:shd w:val="clear" w:color="auto" w:fill="FFFFFF"/>
        </w:rPr>
        <w:t>‘</w:t>
      </w:r>
      <w:r w:rsidRPr="00656E8D">
        <w:rPr>
          <w:rFonts w:ascii="Arial" w:hAnsi="Arial" w:cs="Arial"/>
          <w:i/>
          <w:iCs/>
          <w:color w:val="000000" w:themeColor="text1"/>
          <w:sz w:val="24"/>
          <w:szCs w:val="24"/>
          <w:shd w:val="clear" w:color="auto" w:fill="FFFFFF"/>
        </w:rPr>
        <w:t>Memory: What every language teacher should know</w:t>
      </w:r>
      <w:r w:rsidR="00BE55C3">
        <w:rPr>
          <w:rFonts w:ascii="Arial" w:hAnsi="Arial" w:cs="Arial"/>
          <w:i/>
          <w:iCs/>
          <w:color w:val="000000" w:themeColor="text1"/>
          <w:sz w:val="24"/>
          <w:szCs w:val="24"/>
          <w:shd w:val="clear" w:color="auto" w:fill="FFFFFF"/>
        </w:rPr>
        <w:t>’</w:t>
      </w:r>
      <w:r w:rsidRPr="00656E8D">
        <w:rPr>
          <w:rFonts w:ascii="Arial" w:hAnsi="Arial" w:cs="Arial"/>
          <w:i/>
          <w:iCs/>
          <w:color w:val="000000" w:themeColor="text1"/>
          <w:sz w:val="24"/>
          <w:szCs w:val="24"/>
          <w:shd w:val="clear" w:color="auto" w:fill="FFFFFF"/>
        </w:rPr>
        <w:t>.</w:t>
      </w:r>
      <w:r w:rsidRPr="00656E8D">
        <w:rPr>
          <w:rFonts w:ascii="Arial" w:hAnsi="Arial" w:cs="Arial"/>
          <w:color w:val="000000" w:themeColor="text1"/>
          <w:sz w:val="24"/>
          <w:szCs w:val="24"/>
          <w:shd w:val="clear" w:color="auto" w:fill="FFFFFF"/>
        </w:rPr>
        <w:t xml:space="preserve"> Place of publication not identified: Independently </w:t>
      </w:r>
      <w:r w:rsidR="00BE55C3" w:rsidRPr="00656E8D">
        <w:rPr>
          <w:rFonts w:ascii="Arial" w:hAnsi="Arial" w:cs="Arial"/>
          <w:color w:val="000000" w:themeColor="text1"/>
          <w:sz w:val="24"/>
          <w:szCs w:val="24"/>
          <w:shd w:val="clear" w:color="auto" w:fill="FFFFFF"/>
        </w:rPr>
        <w:t>Published</w:t>
      </w:r>
      <w:r w:rsidRPr="00656E8D">
        <w:rPr>
          <w:rFonts w:ascii="Arial" w:hAnsi="Arial" w:cs="Arial"/>
          <w:color w:val="000000" w:themeColor="text1"/>
          <w:sz w:val="24"/>
          <w:szCs w:val="24"/>
          <w:shd w:val="clear" w:color="auto" w:fill="FFFFFF"/>
        </w:rPr>
        <w:t>.</w:t>
      </w:r>
    </w:p>
    <w:p w14:paraId="2D8B4CEF" w14:textId="0FB56016" w:rsidR="00DA76C9" w:rsidRPr="00DA76C9" w:rsidRDefault="00DA76C9" w:rsidP="005F5C55">
      <w:pPr>
        <w:spacing w:line="360" w:lineRule="auto"/>
        <w:rPr>
          <w:rFonts w:ascii="Arial" w:hAnsi="Arial" w:cs="Arial"/>
          <w:color w:val="000000" w:themeColor="text1"/>
          <w:sz w:val="28"/>
          <w:szCs w:val="28"/>
          <w:shd w:val="clear" w:color="auto" w:fill="FFFFFF"/>
        </w:rPr>
      </w:pPr>
      <w:r w:rsidRPr="00DA76C9">
        <w:rPr>
          <w:rStyle w:val="a-size-extra-large"/>
          <w:rFonts w:ascii="Arial" w:hAnsi="Arial" w:cs="Arial"/>
          <w:color w:val="000000" w:themeColor="text1"/>
          <w:sz w:val="24"/>
          <w:szCs w:val="24"/>
        </w:rPr>
        <w:t xml:space="preserve">Steiner, R (1996) The Child's Changing Consciousness: As the Basis of Pedagogical Practice: 16 (Foundations of Waldorf Education) </w:t>
      </w:r>
      <w:r w:rsidRPr="00DA76C9">
        <w:rPr>
          <w:rStyle w:val="a-size-large"/>
          <w:rFonts w:ascii="Arial" w:hAnsi="Arial" w:cs="Arial"/>
          <w:color w:val="000000" w:themeColor="text1"/>
          <w:sz w:val="24"/>
          <w:szCs w:val="24"/>
        </w:rPr>
        <w:t>Paperback</w:t>
      </w:r>
    </w:p>
    <w:p w14:paraId="0C5FC011" w14:textId="5BF956C4" w:rsidR="00B86904" w:rsidRPr="00656E8D" w:rsidRDefault="00700E7F" w:rsidP="005F5C55">
      <w:pPr>
        <w:spacing w:line="360" w:lineRule="auto"/>
        <w:rPr>
          <w:rFonts w:ascii="Arial" w:hAnsi="Arial" w:cs="Arial"/>
          <w:color w:val="000000" w:themeColor="text1"/>
          <w:sz w:val="24"/>
          <w:szCs w:val="24"/>
        </w:rPr>
      </w:pPr>
      <w:r w:rsidRPr="00656E8D">
        <w:rPr>
          <w:rFonts w:ascii="Arial" w:hAnsi="Arial" w:cs="Arial"/>
          <w:color w:val="000000" w:themeColor="text1"/>
          <w:sz w:val="24"/>
          <w:szCs w:val="24"/>
          <w:shd w:val="clear" w:color="auto" w:fill="FFFFFF"/>
        </w:rPr>
        <w:t>Southeast</w:t>
      </w:r>
      <w:r w:rsidR="00B86904" w:rsidRPr="00656E8D">
        <w:rPr>
          <w:rFonts w:ascii="Arial" w:hAnsi="Arial" w:cs="Arial"/>
          <w:color w:val="000000" w:themeColor="text1"/>
          <w:sz w:val="24"/>
          <w:szCs w:val="24"/>
          <w:shd w:val="clear" w:color="auto" w:fill="FFFFFF"/>
        </w:rPr>
        <w:t xml:space="preserve"> Psychology (2019) </w:t>
      </w:r>
      <w:r w:rsidRPr="00656E8D">
        <w:rPr>
          <w:rFonts w:ascii="Arial" w:hAnsi="Arial" w:cs="Arial"/>
          <w:i/>
          <w:iCs/>
          <w:color w:val="000000" w:themeColor="text1"/>
          <w:sz w:val="24"/>
          <w:szCs w:val="24"/>
          <w:shd w:val="clear" w:color="auto" w:fill="FFFFFF"/>
        </w:rPr>
        <w:t xml:space="preserve">ELSA Training. </w:t>
      </w:r>
      <w:r w:rsidRPr="00656E8D">
        <w:rPr>
          <w:rFonts w:ascii="Arial" w:hAnsi="Arial" w:cs="Arial"/>
          <w:color w:val="000000" w:themeColor="text1"/>
          <w:sz w:val="24"/>
          <w:szCs w:val="24"/>
          <w:shd w:val="clear" w:color="auto" w:fill="FFFFFF"/>
        </w:rPr>
        <w:t xml:space="preserve">[Online] Available at: </w:t>
      </w:r>
      <w:hyperlink r:id="rId27" w:history="1">
        <w:r w:rsidRPr="00656E8D">
          <w:rPr>
            <w:rStyle w:val="Hyperlink"/>
            <w:rFonts w:ascii="Arial" w:hAnsi="Arial" w:cs="Arial"/>
            <w:sz w:val="24"/>
            <w:szCs w:val="24"/>
          </w:rPr>
          <w:t xml:space="preserve">ELSA Training - </w:t>
        </w:r>
        <w:proofErr w:type="gramStart"/>
        <w:r w:rsidRPr="00656E8D">
          <w:rPr>
            <w:rStyle w:val="Hyperlink"/>
            <w:rFonts w:ascii="Arial" w:hAnsi="Arial" w:cs="Arial"/>
            <w:sz w:val="24"/>
            <w:szCs w:val="24"/>
          </w:rPr>
          <w:t>South East</w:t>
        </w:r>
        <w:proofErr w:type="gramEnd"/>
        <w:r w:rsidRPr="00656E8D">
          <w:rPr>
            <w:rStyle w:val="Hyperlink"/>
            <w:rFonts w:ascii="Arial" w:hAnsi="Arial" w:cs="Arial"/>
            <w:sz w:val="24"/>
            <w:szCs w:val="24"/>
          </w:rPr>
          <w:t xml:space="preserve"> Psychology (sepsychology.co.uk)</w:t>
        </w:r>
      </w:hyperlink>
      <w:r w:rsidRPr="00656E8D">
        <w:rPr>
          <w:rFonts w:ascii="Arial" w:hAnsi="Arial" w:cs="Arial"/>
          <w:sz w:val="24"/>
          <w:szCs w:val="24"/>
        </w:rPr>
        <w:t xml:space="preserve"> (Accessed 5</w:t>
      </w:r>
      <w:r w:rsidRPr="00656E8D">
        <w:rPr>
          <w:rFonts w:ascii="Arial" w:hAnsi="Arial" w:cs="Arial"/>
          <w:sz w:val="24"/>
          <w:szCs w:val="24"/>
          <w:vertAlign w:val="superscript"/>
        </w:rPr>
        <w:t>th</w:t>
      </w:r>
      <w:r w:rsidRPr="00656E8D">
        <w:rPr>
          <w:rFonts w:ascii="Arial" w:hAnsi="Arial" w:cs="Arial"/>
          <w:sz w:val="24"/>
          <w:szCs w:val="24"/>
        </w:rPr>
        <w:t xml:space="preserve"> November 2022). </w:t>
      </w:r>
    </w:p>
    <w:p w14:paraId="67B9294F" w14:textId="24B26EDD" w:rsidR="00EF02FB" w:rsidRPr="00656E8D" w:rsidRDefault="009119EB" w:rsidP="007945CE">
      <w:pPr>
        <w:spacing w:line="360" w:lineRule="auto"/>
        <w:rPr>
          <w:rFonts w:ascii="Arial" w:hAnsi="Arial" w:cs="Arial"/>
          <w:sz w:val="24"/>
          <w:szCs w:val="24"/>
        </w:rPr>
      </w:pPr>
      <w:r w:rsidRPr="00656E8D">
        <w:rPr>
          <w:rFonts w:ascii="Arial" w:hAnsi="Arial" w:cs="Arial"/>
          <w:sz w:val="24"/>
          <w:szCs w:val="24"/>
        </w:rPr>
        <w:t>Sy</w:t>
      </w:r>
      <w:r w:rsidR="0016776A" w:rsidRPr="00656E8D">
        <w:rPr>
          <w:rFonts w:ascii="Arial" w:hAnsi="Arial" w:cs="Arial"/>
          <w:sz w:val="24"/>
          <w:szCs w:val="24"/>
        </w:rPr>
        <w:t xml:space="preserve">monds, J (2015) </w:t>
      </w:r>
      <w:r w:rsidR="0016776A" w:rsidRPr="00656E8D">
        <w:rPr>
          <w:rFonts w:ascii="Arial" w:hAnsi="Arial" w:cs="Arial"/>
          <w:i/>
          <w:iCs/>
          <w:sz w:val="24"/>
          <w:szCs w:val="24"/>
        </w:rPr>
        <w:t xml:space="preserve">Understanding </w:t>
      </w:r>
      <w:r w:rsidR="00351903" w:rsidRPr="00656E8D">
        <w:rPr>
          <w:rFonts w:ascii="Arial" w:hAnsi="Arial" w:cs="Arial"/>
          <w:i/>
          <w:iCs/>
          <w:sz w:val="24"/>
          <w:szCs w:val="24"/>
        </w:rPr>
        <w:t>School Transitions</w:t>
      </w:r>
      <w:r w:rsidR="00151953" w:rsidRPr="00656E8D">
        <w:rPr>
          <w:rFonts w:ascii="Arial" w:hAnsi="Arial" w:cs="Arial"/>
          <w:i/>
          <w:iCs/>
          <w:sz w:val="24"/>
          <w:szCs w:val="24"/>
        </w:rPr>
        <w:t xml:space="preserve">. </w:t>
      </w:r>
      <w:r w:rsidR="00151953" w:rsidRPr="00656E8D">
        <w:rPr>
          <w:rFonts w:ascii="Arial" w:hAnsi="Arial" w:cs="Arial"/>
          <w:sz w:val="24"/>
          <w:szCs w:val="24"/>
        </w:rPr>
        <w:t xml:space="preserve">Oxon: </w:t>
      </w:r>
      <w:r w:rsidR="00B72F60" w:rsidRPr="00656E8D">
        <w:rPr>
          <w:rFonts w:ascii="Arial" w:hAnsi="Arial" w:cs="Arial"/>
          <w:sz w:val="24"/>
          <w:szCs w:val="24"/>
        </w:rPr>
        <w:t>Routledge</w:t>
      </w:r>
      <w:r w:rsidR="00720AEC" w:rsidRPr="00656E8D">
        <w:rPr>
          <w:rFonts w:ascii="Arial" w:hAnsi="Arial" w:cs="Arial"/>
          <w:sz w:val="24"/>
          <w:szCs w:val="24"/>
        </w:rPr>
        <w:t xml:space="preserve">. Pp </w:t>
      </w:r>
      <w:r w:rsidR="00050A9F" w:rsidRPr="00656E8D">
        <w:rPr>
          <w:rFonts w:ascii="Arial" w:hAnsi="Arial" w:cs="Arial"/>
          <w:sz w:val="24"/>
          <w:szCs w:val="24"/>
        </w:rPr>
        <w:t xml:space="preserve">7-35. </w:t>
      </w:r>
    </w:p>
    <w:p w14:paraId="0CC90A52" w14:textId="2A90709F" w:rsidR="00835291" w:rsidRPr="00AC4550" w:rsidRDefault="00835291" w:rsidP="007945CE">
      <w:pPr>
        <w:spacing w:line="360" w:lineRule="auto"/>
        <w:rPr>
          <w:rFonts w:ascii="Arial" w:hAnsi="Arial" w:cs="Arial"/>
          <w:color w:val="000000" w:themeColor="text1"/>
          <w:sz w:val="24"/>
          <w:szCs w:val="24"/>
        </w:rPr>
      </w:pPr>
      <w:r w:rsidRPr="00AC4550">
        <w:rPr>
          <w:rFonts w:ascii="Arial" w:hAnsi="Arial" w:cs="Arial"/>
          <w:color w:val="000000" w:themeColor="text1"/>
          <w:sz w:val="24"/>
          <w:szCs w:val="24"/>
          <w:shd w:val="clear" w:color="auto" w:fill="FCFCFC"/>
        </w:rPr>
        <w:lastRenderedPageBreak/>
        <w:t>Tullis, C.A., Cannella-Malone, H.I. &amp; Payne,</w:t>
      </w:r>
      <w:r w:rsidR="00AC4550">
        <w:rPr>
          <w:rFonts w:ascii="Arial" w:hAnsi="Arial" w:cs="Arial"/>
          <w:color w:val="000000" w:themeColor="text1"/>
          <w:sz w:val="24"/>
          <w:szCs w:val="24"/>
          <w:shd w:val="clear" w:color="auto" w:fill="FCFCFC"/>
        </w:rPr>
        <w:t xml:space="preserve"> (2015) ‘</w:t>
      </w:r>
      <w:r w:rsidRPr="00AC4550">
        <w:rPr>
          <w:rFonts w:ascii="Arial" w:hAnsi="Arial" w:cs="Arial"/>
          <w:color w:val="000000" w:themeColor="text1"/>
          <w:sz w:val="24"/>
          <w:szCs w:val="24"/>
          <w:shd w:val="clear" w:color="auto" w:fill="FCFCFC"/>
        </w:rPr>
        <w:t>Literature Review of Interventions for Between-Task Transitioning for Individuals with Intellectual and Developmental Disabilities Including Autism Spectrum Disorders</w:t>
      </w:r>
      <w:r w:rsidR="00AC4550">
        <w:rPr>
          <w:rFonts w:ascii="Arial" w:hAnsi="Arial" w:cs="Arial"/>
          <w:color w:val="000000" w:themeColor="text1"/>
          <w:sz w:val="24"/>
          <w:szCs w:val="24"/>
          <w:shd w:val="clear" w:color="auto" w:fill="FCFCFC"/>
        </w:rPr>
        <w:t>’</w:t>
      </w:r>
      <w:r w:rsidRPr="00AC4550">
        <w:rPr>
          <w:rFonts w:ascii="Arial" w:hAnsi="Arial" w:cs="Arial"/>
          <w:color w:val="000000" w:themeColor="text1"/>
          <w:sz w:val="24"/>
          <w:szCs w:val="24"/>
          <w:shd w:val="clear" w:color="auto" w:fill="FCFCFC"/>
        </w:rPr>
        <w:t>. </w:t>
      </w:r>
      <w:r w:rsidRPr="00AC4550">
        <w:rPr>
          <w:rFonts w:ascii="Arial" w:hAnsi="Arial" w:cs="Arial"/>
          <w:i/>
          <w:iCs/>
          <w:color w:val="000000" w:themeColor="text1"/>
          <w:sz w:val="24"/>
          <w:szCs w:val="24"/>
          <w:shd w:val="clear" w:color="auto" w:fill="FCFCFC"/>
        </w:rPr>
        <w:t xml:space="preserve">Rev J Autism Dev </w:t>
      </w:r>
      <w:proofErr w:type="spellStart"/>
      <w:r w:rsidRPr="00AC4550">
        <w:rPr>
          <w:rFonts w:ascii="Arial" w:hAnsi="Arial" w:cs="Arial"/>
          <w:i/>
          <w:iCs/>
          <w:color w:val="000000" w:themeColor="text1"/>
          <w:sz w:val="24"/>
          <w:szCs w:val="24"/>
          <w:shd w:val="clear" w:color="auto" w:fill="FCFCFC"/>
        </w:rPr>
        <w:t>Disord</w:t>
      </w:r>
      <w:proofErr w:type="spellEnd"/>
      <w:r w:rsidRPr="00AC4550">
        <w:rPr>
          <w:rFonts w:ascii="Arial" w:hAnsi="Arial" w:cs="Arial"/>
          <w:color w:val="000000" w:themeColor="text1"/>
          <w:sz w:val="24"/>
          <w:szCs w:val="24"/>
          <w:shd w:val="clear" w:color="auto" w:fill="FCFCFC"/>
        </w:rPr>
        <w:t> </w:t>
      </w:r>
      <w:r w:rsidRPr="00AC4550">
        <w:rPr>
          <w:rFonts w:ascii="Arial" w:hAnsi="Arial" w:cs="Arial"/>
          <w:b/>
          <w:bCs/>
          <w:color w:val="000000" w:themeColor="text1"/>
          <w:sz w:val="24"/>
          <w:szCs w:val="24"/>
          <w:shd w:val="clear" w:color="auto" w:fill="FCFCFC"/>
        </w:rPr>
        <w:t>2</w:t>
      </w:r>
      <w:r w:rsidRPr="00AC4550">
        <w:rPr>
          <w:rFonts w:ascii="Arial" w:hAnsi="Arial" w:cs="Arial"/>
          <w:color w:val="000000" w:themeColor="text1"/>
          <w:sz w:val="24"/>
          <w:szCs w:val="24"/>
          <w:shd w:val="clear" w:color="auto" w:fill="FCFCFC"/>
        </w:rPr>
        <w:t xml:space="preserve">, </w:t>
      </w:r>
      <w:r w:rsidR="00432A8C">
        <w:rPr>
          <w:rFonts w:ascii="Arial" w:hAnsi="Arial" w:cs="Arial"/>
          <w:color w:val="000000" w:themeColor="text1"/>
          <w:sz w:val="24"/>
          <w:szCs w:val="24"/>
          <w:shd w:val="clear" w:color="auto" w:fill="FCFCFC"/>
        </w:rPr>
        <w:t>pp</w:t>
      </w:r>
      <w:r w:rsidRPr="00AC4550">
        <w:rPr>
          <w:rFonts w:ascii="Arial" w:hAnsi="Arial" w:cs="Arial"/>
          <w:color w:val="000000" w:themeColor="text1"/>
          <w:sz w:val="24"/>
          <w:szCs w:val="24"/>
          <w:shd w:val="clear" w:color="auto" w:fill="FCFCFC"/>
        </w:rPr>
        <w:t xml:space="preserve">91–102 </w:t>
      </w:r>
      <w:r w:rsidR="00AC4550">
        <w:rPr>
          <w:rFonts w:ascii="Arial" w:hAnsi="Arial" w:cs="Arial"/>
          <w:color w:val="000000" w:themeColor="text1"/>
          <w:sz w:val="24"/>
          <w:szCs w:val="24"/>
          <w:shd w:val="clear" w:color="auto" w:fill="FCFCFC"/>
        </w:rPr>
        <w:t xml:space="preserve">DOI: </w:t>
      </w:r>
      <w:r w:rsidRPr="00AC4550">
        <w:rPr>
          <w:rFonts w:ascii="Arial" w:hAnsi="Arial" w:cs="Arial"/>
          <w:color w:val="000000" w:themeColor="text1"/>
          <w:sz w:val="24"/>
          <w:szCs w:val="24"/>
          <w:shd w:val="clear" w:color="auto" w:fill="FCFCFC"/>
        </w:rPr>
        <w:t>https://doi.org/10.1007/s40489-014-0039-0</w:t>
      </w:r>
    </w:p>
    <w:p w14:paraId="603832E4" w14:textId="3E9685C8" w:rsidR="00B93AD2" w:rsidRPr="00656E8D" w:rsidRDefault="00B93AD2" w:rsidP="007945CE">
      <w:pPr>
        <w:spacing w:line="360" w:lineRule="auto"/>
        <w:rPr>
          <w:rFonts w:ascii="Arial" w:hAnsi="Arial" w:cs="Arial"/>
          <w:sz w:val="24"/>
          <w:szCs w:val="24"/>
        </w:rPr>
      </w:pPr>
      <w:r w:rsidRPr="00656E8D">
        <w:rPr>
          <w:rFonts w:ascii="Arial" w:hAnsi="Arial" w:cs="Arial"/>
          <w:sz w:val="24"/>
          <w:szCs w:val="24"/>
        </w:rPr>
        <w:t xml:space="preserve">UNICEF (2021) </w:t>
      </w:r>
      <w:r w:rsidR="00432A8C">
        <w:rPr>
          <w:rFonts w:ascii="Arial" w:hAnsi="Arial" w:cs="Arial"/>
          <w:sz w:val="24"/>
          <w:szCs w:val="24"/>
        </w:rPr>
        <w:t>‘</w:t>
      </w:r>
      <w:r w:rsidRPr="00656E8D">
        <w:rPr>
          <w:rFonts w:ascii="Arial" w:hAnsi="Arial" w:cs="Arial"/>
          <w:i/>
          <w:iCs/>
          <w:sz w:val="24"/>
          <w:szCs w:val="24"/>
        </w:rPr>
        <w:t>The Convention on the Rights of the Child: The child-friendly version</w:t>
      </w:r>
      <w:r w:rsidR="00432A8C">
        <w:rPr>
          <w:rFonts w:ascii="Arial" w:hAnsi="Arial" w:cs="Arial"/>
          <w:i/>
          <w:iCs/>
          <w:sz w:val="24"/>
          <w:szCs w:val="24"/>
        </w:rPr>
        <w:t>’</w:t>
      </w:r>
      <w:r w:rsidRPr="00656E8D">
        <w:rPr>
          <w:rFonts w:ascii="Arial" w:hAnsi="Arial" w:cs="Arial"/>
          <w:i/>
          <w:iCs/>
          <w:sz w:val="24"/>
          <w:szCs w:val="24"/>
        </w:rPr>
        <w:t xml:space="preserve">. </w:t>
      </w:r>
      <w:r w:rsidRPr="00656E8D">
        <w:rPr>
          <w:rFonts w:ascii="Arial" w:hAnsi="Arial" w:cs="Arial"/>
          <w:sz w:val="24"/>
          <w:szCs w:val="24"/>
        </w:rPr>
        <w:t xml:space="preserve">[Online] Available at: </w:t>
      </w:r>
      <w:hyperlink r:id="rId28" w:history="1">
        <w:r w:rsidR="007C7515" w:rsidRPr="00656E8D">
          <w:rPr>
            <w:rStyle w:val="Hyperlink"/>
            <w:rFonts w:ascii="Arial" w:hAnsi="Arial" w:cs="Arial"/>
            <w:sz w:val="24"/>
            <w:szCs w:val="24"/>
          </w:rPr>
          <w:t>The Convention on the Rights of the Child: The child-friendly version | UNICEF State of Palestine</w:t>
        </w:r>
      </w:hyperlink>
      <w:r w:rsidR="007C7515" w:rsidRPr="00656E8D">
        <w:rPr>
          <w:rFonts w:ascii="Arial" w:hAnsi="Arial" w:cs="Arial"/>
          <w:sz w:val="24"/>
          <w:szCs w:val="24"/>
        </w:rPr>
        <w:t xml:space="preserve"> (Accessed 4</w:t>
      </w:r>
      <w:r w:rsidR="007C7515" w:rsidRPr="00656E8D">
        <w:rPr>
          <w:rFonts w:ascii="Arial" w:hAnsi="Arial" w:cs="Arial"/>
          <w:sz w:val="24"/>
          <w:szCs w:val="24"/>
          <w:vertAlign w:val="superscript"/>
        </w:rPr>
        <w:t>th</w:t>
      </w:r>
      <w:r w:rsidR="007C7515" w:rsidRPr="00656E8D">
        <w:rPr>
          <w:rFonts w:ascii="Arial" w:hAnsi="Arial" w:cs="Arial"/>
          <w:sz w:val="24"/>
          <w:szCs w:val="24"/>
        </w:rPr>
        <w:t xml:space="preserve"> November 2022).</w:t>
      </w:r>
    </w:p>
    <w:p w14:paraId="042692CC" w14:textId="54428746" w:rsidR="001E4833" w:rsidRDefault="001E4833" w:rsidP="007945CE">
      <w:pPr>
        <w:spacing w:line="360" w:lineRule="auto"/>
        <w:rPr>
          <w:rFonts w:ascii="Arial" w:hAnsi="Arial" w:cs="Arial"/>
          <w:color w:val="222222"/>
          <w:sz w:val="24"/>
          <w:szCs w:val="24"/>
          <w:shd w:val="clear" w:color="auto" w:fill="FFFFFF"/>
        </w:rPr>
      </w:pPr>
      <w:proofErr w:type="spellStart"/>
      <w:r w:rsidRPr="00656E8D">
        <w:rPr>
          <w:rFonts w:ascii="Arial" w:hAnsi="Arial" w:cs="Arial"/>
          <w:color w:val="222222"/>
          <w:sz w:val="24"/>
          <w:szCs w:val="24"/>
          <w:shd w:val="clear" w:color="auto" w:fill="FFFFFF"/>
        </w:rPr>
        <w:t>Weare</w:t>
      </w:r>
      <w:proofErr w:type="spellEnd"/>
      <w:r w:rsidRPr="00656E8D">
        <w:rPr>
          <w:rFonts w:ascii="Arial" w:hAnsi="Arial" w:cs="Arial"/>
          <w:color w:val="222222"/>
          <w:sz w:val="24"/>
          <w:szCs w:val="24"/>
          <w:shd w:val="clear" w:color="auto" w:fill="FFFFFF"/>
        </w:rPr>
        <w:t xml:space="preserve">, K. </w:t>
      </w:r>
      <w:r w:rsidR="00432A8C">
        <w:rPr>
          <w:rFonts w:ascii="Arial" w:hAnsi="Arial" w:cs="Arial"/>
          <w:color w:val="222222"/>
          <w:sz w:val="24"/>
          <w:szCs w:val="24"/>
          <w:shd w:val="clear" w:color="auto" w:fill="FFFFFF"/>
        </w:rPr>
        <w:t>(</w:t>
      </w:r>
      <w:r w:rsidRPr="00656E8D">
        <w:rPr>
          <w:rFonts w:ascii="Arial" w:hAnsi="Arial" w:cs="Arial"/>
          <w:color w:val="222222"/>
          <w:sz w:val="24"/>
          <w:szCs w:val="24"/>
          <w:shd w:val="clear" w:color="auto" w:fill="FFFFFF"/>
        </w:rPr>
        <w:t>2015</w:t>
      </w:r>
      <w:r w:rsidR="00432A8C">
        <w:rPr>
          <w:rFonts w:ascii="Arial" w:hAnsi="Arial" w:cs="Arial"/>
          <w:color w:val="222222"/>
          <w:sz w:val="24"/>
          <w:szCs w:val="24"/>
          <w:shd w:val="clear" w:color="auto" w:fill="FFFFFF"/>
        </w:rPr>
        <w:t>)</w:t>
      </w:r>
      <w:r w:rsidRPr="00656E8D">
        <w:rPr>
          <w:rFonts w:ascii="Arial" w:hAnsi="Arial" w:cs="Arial"/>
          <w:color w:val="222222"/>
          <w:sz w:val="24"/>
          <w:szCs w:val="24"/>
          <w:shd w:val="clear" w:color="auto" w:fill="FFFFFF"/>
        </w:rPr>
        <w:t xml:space="preserve"> </w:t>
      </w:r>
      <w:r w:rsidR="00432A8C" w:rsidRPr="00432A8C">
        <w:rPr>
          <w:rFonts w:ascii="Arial" w:hAnsi="Arial" w:cs="Arial"/>
          <w:i/>
          <w:iCs/>
          <w:color w:val="222222"/>
          <w:sz w:val="24"/>
          <w:szCs w:val="24"/>
          <w:shd w:val="clear" w:color="auto" w:fill="FFFFFF"/>
        </w:rPr>
        <w:t>‘</w:t>
      </w:r>
      <w:r w:rsidRPr="00432A8C">
        <w:rPr>
          <w:rFonts w:ascii="Arial" w:hAnsi="Arial" w:cs="Arial"/>
          <w:i/>
          <w:iCs/>
          <w:color w:val="222222"/>
          <w:sz w:val="24"/>
          <w:szCs w:val="24"/>
          <w:shd w:val="clear" w:color="auto" w:fill="FFFFFF"/>
        </w:rPr>
        <w:t xml:space="preserve">What works in promoting social and emotional well-being and responding to mental health problems in </w:t>
      </w:r>
      <w:proofErr w:type="gramStart"/>
      <w:r w:rsidRPr="00432A8C">
        <w:rPr>
          <w:rFonts w:ascii="Arial" w:hAnsi="Arial" w:cs="Arial"/>
          <w:i/>
          <w:iCs/>
          <w:color w:val="222222"/>
          <w:sz w:val="24"/>
          <w:szCs w:val="24"/>
          <w:shd w:val="clear" w:color="auto" w:fill="FFFFFF"/>
        </w:rPr>
        <w:t>schools</w:t>
      </w:r>
      <w:r w:rsidR="00432A8C">
        <w:rPr>
          <w:rFonts w:ascii="Arial" w:hAnsi="Arial" w:cs="Arial"/>
          <w:i/>
          <w:iCs/>
          <w:color w:val="222222"/>
          <w:sz w:val="24"/>
          <w:szCs w:val="24"/>
          <w:shd w:val="clear" w:color="auto" w:fill="FFFFFF"/>
        </w:rPr>
        <w:t>’</w:t>
      </w:r>
      <w:proofErr w:type="gramEnd"/>
      <w:r w:rsidRPr="00656E8D">
        <w:rPr>
          <w:rFonts w:ascii="Arial" w:hAnsi="Arial" w:cs="Arial"/>
          <w:color w:val="222222"/>
          <w:sz w:val="24"/>
          <w:szCs w:val="24"/>
          <w:shd w:val="clear" w:color="auto" w:fill="FFFFFF"/>
        </w:rPr>
        <w:t>. </w:t>
      </w:r>
      <w:r w:rsidRPr="00656E8D">
        <w:rPr>
          <w:rFonts w:ascii="Arial" w:hAnsi="Arial" w:cs="Arial"/>
          <w:i/>
          <w:iCs/>
          <w:color w:val="222222"/>
          <w:sz w:val="24"/>
          <w:szCs w:val="24"/>
          <w:shd w:val="clear" w:color="auto" w:fill="FFFFFF"/>
        </w:rPr>
        <w:t>London: National Children’s Bureau</w:t>
      </w:r>
      <w:r w:rsidRPr="00656E8D">
        <w:rPr>
          <w:rFonts w:ascii="Arial" w:hAnsi="Arial" w:cs="Arial"/>
          <w:color w:val="222222"/>
          <w:sz w:val="24"/>
          <w:szCs w:val="24"/>
          <w:shd w:val="clear" w:color="auto" w:fill="FFFFFF"/>
        </w:rPr>
        <w:t>, pp.1-15.</w:t>
      </w:r>
    </w:p>
    <w:p w14:paraId="61D0D33C" w14:textId="495B7627" w:rsidR="00E16075" w:rsidRPr="00E16075" w:rsidRDefault="00E16075" w:rsidP="007945CE">
      <w:pPr>
        <w:spacing w:line="360" w:lineRule="auto"/>
        <w:rPr>
          <w:rFonts w:ascii="Arial" w:hAnsi="Arial" w:cs="Arial"/>
          <w:sz w:val="24"/>
          <w:szCs w:val="24"/>
        </w:rPr>
      </w:pPr>
      <w:r>
        <w:rPr>
          <w:rFonts w:ascii="Arial" w:hAnsi="Arial" w:cs="Arial"/>
          <w:color w:val="222222"/>
          <w:sz w:val="24"/>
          <w:szCs w:val="24"/>
          <w:shd w:val="clear" w:color="auto" w:fill="FFFFFF"/>
        </w:rPr>
        <w:t xml:space="preserve">Welsh Government (2020) </w:t>
      </w:r>
      <w:r>
        <w:rPr>
          <w:rFonts w:ascii="Arial" w:hAnsi="Arial" w:cs="Arial"/>
          <w:i/>
          <w:iCs/>
          <w:color w:val="222222"/>
          <w:sz w:val="24"/>
          <w:szCs w:val="24"/>
          <w:shd w:val="clear" w:color="auto" w:fill="FFFFFF"/>
        </w:rPr>
        <w:t xml:space="preserve">Learner well-being and assessment: mutual support systems. </w:t>
      </w:r>
      <w:r>
        <w:rPr>
          <w:rFonts w:ascii="Arial" w:hAnsi="Arial" w:cs="Arial"/>
          <w:color w:val="222222"/>
          <w:sz w:val="24"/>
          <w:szCs w:val="24"/>
          <w:shd w:val="clear" w:color="auto" w:fill="FFFFFF"/>
        </w:rPr>
        <w:t xml:space="preserve">[Online] Available at: </w:t>
      </w:r>
      <w:hyperlink r:id="rId29" w:history="1">
        <w:r w:rsidR="00ED078E">
          <w:rPr>
            <w:rStyle w:val="Hyperlink"/>
          </w:rPr>
          <w:t>learner-well-being-and-assessment-mutual-support-systems.pdf (</w:t>
        </w:r>
        <w:proofErr w:type="spellStart"/>
        <w:r w:rsidR="00ED078E">
          <w:rPr>
            <w:rStyle w:val="Hyperlink"/>
          </w:rPr>
          <w:t>gov.wales</w:t>
        </w:r>
        <w:proofErr w:type="spellEnd"/>
        <w:r w:rsidR="00ED078E">
          <w:rPr>
            <w:rStyle w:val="Hyperlink"/>
          </w:rPr>
          <w:t>)</w:t>
        </w:r>
      </w:hyperlink>
      <w:r w:rsidR="00ED078E">
        <w:t xml:space="preserve"> (Accessed 7</w:t>
      </w:r>
      <w:r w:rsidR="00ED078E" w:rsidRPr="00ED078E">
        <w:rPr>
          <w:vertAlign w:val="superscript"/>
        </w:rPr>
        <w:t>th</w:t>
      </w:r>
      <w:r w:rsidR="00ED078E">
        <w:t xml:space="preserve"> November 2022).</w:t>
      </w:r>
    </w:p>
    <w:p w14:paraId="46718BA1" w14:textId="4E9CDD64" w:rsidR="00EF02FB" w:rsidRPr="00656E8D" w:rsidRDefault="00242464" w:rsidP="00242464">
      <w:pPr>
        <w:spacing w:line="360" w:lineRule="auto"/>
        <w:rPr>
          <w:rFonts w:ascii="Arial" w:hAnsi="Arial" w:cs="Arial"/>
          <w:sz w:val="24"/>
          <w:szCs w:val="24"/>
        </w:rPr>
      </w:pPr>
      <w:r w:rsidRPr="00656E8D">
        <w:rPr>
          <w:rFonts w:ascii="Arial" w:hAnsi="Arial" w:cs="Arial"/>
          <w:sz w:val="24"/>
          <w:szCs w:val="24"/>
        </w:rPr>
        <w:t xml:space="preserve">(a) </w:t>
      </w:r>
      <w:r w:rsidR="00DD3315" w:rsidRPr="00656E8D">
        <w:rPr>
          <w:rFonts w:ascii="Arial" w:hAnsi="Arial" w:cs="Arial"/>
          <w:sz w:val="24"/>
          <w:szCs w:val="24"/>
        </w:rPr>
        <w:t xml:space="preserve">Welsh Government (2021) </w:t>
      </w:r>
      <w:r w:rsidR="00432A8C">
        <w:rPr>
          <w:rFonts w:ascii="Arial" w:hAnsi="Arial" w:cs="Arial"/>
          <w:sz w:val="24"/>
          <w:szCs w:val="24"/>
        </w:rPr>
        <w:t>‘</w:t>
      </w:r>
      <w:r w:rsidR="00AC4D55" w:rsidRPr="00656E8D">
        <w:rPr>
          <w:rFonts w:ascii="Arial" w:hAnsi="Arial" w:cs="Arial"/>
          <w:i/>
          <w:iCs/>
          <w:sz w:val="24"/>
          <w:szCs w:val="24"/>
        </w:rPr>
        <w:t>Health and Well-being</w:t>
      </w:r>
      <w:r w:rsidR="00432A8C">
        <w:rPr>
          <w:rFonts w:ascii="Arial" w:hAnsi="Arial" w:cs="Arial"/>
          <w:i/>
          <w:iCs/>
          <w:sz w:val="24"/>
          <w:szCs w:val="24"/>
        </w:rPr>
        <w:t>’</w:t>
      </w:r>
      <w:r w:rsidR="00AC4D55" w:rsidRPr="00656E8D">
        <w:rPr>
          <w:rFonts w:ascii="Arial" w:hAnsi="Arial" w:cs="Arial"/>
          <w:i/>
          <w:iCs/>
          <w:sz w:val="24"/>
          <w:szCs w:val="24"/>
        </w:rPr>
        <w:t xml:space="preserve">. </w:t>
      </w:r>
      <w:r w:rsidR="00AC4D55" w:rsidRPr="00656E8D">
        <w:rPr>
          <w:rFonts w:ascii="Arial" w:hAnsi="Arial" w:cs="Arial"/>
          <w:sz w:val="24"/>
          <w:szCs w:val="24"/>
        </w:rPr>
        <w:t xml:space="preserve">[Online] Available at: </w:t>
      </w:r>
      <w:hyperlink r:id="rId30" w:history="1">
        <w:r w:rsidR="00150780" w:rsidRPr="00656E8D">
          <w:rPr>
            <w:rStyle w:val="Hyperlink"/>
            <w:rFonts w:ascii="Arial" w:hAnsi="Arial" w:cs="Arial"/>
            <w:sz w:val="24"/>
            <w:szCs w:val="24"/>
          </w:rPr>
          <w:t>Health and Well-being: Statements of what matters - Hwb (</w:t>
        </w:r>
        <w:proofErr w:type="spellStart"/>
        <w:r w:rsidR="00150780" w:rsidRPr="00656E8D">
          <w:rPr>
            <w:rStyle w:val="Hyperlink"/>
            <w:rFonts w:ascii="Arial" w:hAnsi="Arial" w:cs="Arial"/>
            <w:sz w:val="24"/>
            <w:szCs w:val="24"/>
          </w:rPr>
          <w:t>gov.wales</w:t>
        </w:r>
        <w:proofErr w:type="spellEnd"/>
        <w:r w:rsidR="00150780" w:rsidRPr="00656E8D">
          <w:rPr>
            <w:rStyle w:val="Hyperlink"/>
            <w:rFonts w:ascii="Arial" w:hAnsi="Arial" w:cs="Arial"/>
            <w:sz w:val="24"/>
            <w:szCs w:val="24"/>
          </w:rPr>
          <w:t>)</w:t>
        </w:r>
      </w:hyperlink>
      <w:r w:rsidR="00150780" w:rsidRPr="00656E8D">
        <w:rPr>
          <w:rFonts w:ascii="Arial" w:hAnsi="Arial" w:cs="Arial"/>
          <w:sz w:val="24"/>
          <w:szCs w:val="24"/>
        </w:rPr>
        <w:t xml:space="preserve"> (accessed 31</w:t>
      </w:r>
      <w:r w:rsidR="00150780" w:rsidRPr="00656E8D">
        <w:rPr>
          <w:rFonts w:ascii="Arial" w:hAnsi="Arial" w:cs="Arial"/>
          <w:sz w:val="24"/>
          <w:szCs w:val="24"/>
          <w:vertAlign w:val="superscript"/>
        </w:rPr>
        <w:t>st</w:t>
      </w:r>
      <w:r w:rsidR="00150780" w:rsidRPr="00656E8D">
        <w:rPr>
          <w:rFonts w:ascii="Arial" w:hAnsi="Arial" w:cs="Arial"/>
          <w:sz w:val="24"/>
          <w:szCs w:val="24"/>
        </w:rPr>
        <w:t xml:space="preserve"> October 2022).</w:t>
      </w:r>
    </w:p>
    <w:p w14:paraId="67C33374" w14:textId="03E85F99" w:rsidR="00242464" w:rsidRPr="00656E8D" w:rsidRDefault="00242464" w:rsidP="00242464">
      <w:pPr>
        <w:spacing w:line="360" w:lineRule="auto"/>
        <w:rPr>
          <w:rFonts w:ascii="Arial" w:hAnsi="Arial" w:cs="Arial"/>
          <w:sz w:val="24"/>
          <w:szCs w:val="24"/>
        </w:rPr>
      </w:pPr>
      <w:r w:rsidRPr="00656E8D">
        <w:rPr>
          <w:rFonts w:ascii="Arial" w:hAnsi="Arial" w:cs="Arial"/>
          <w:sz w:val="24"/>
          <w:szCs w:val="24"/>
        </w:rPr>
        <w:t xml:space="preserve">(b) Welsh Government (2021) </w:t>
      </w:r>
      <w:r w:rsidR="00432A8C">
        <w:rPr>
          <w:rFonts w:ascii="Arial" w:hAnsi="Arial" w:cs="Arial"/>
          <w:sz w:val="24"/>
          <w:szCs w:val="24"/>
        </w:rPr>
        <w:t>‘</w:t>
      </w:r>
      <w:r w:rsidRPr="00656E8D">
        <w:rPr>
          <w:rFonts w:ascii="Arial" w:hAnsi="Arial" w:cs="Arial"/>
          <w:i/>
          <w:iCs/>
          <w:color w:val="222222"/>
          <w:sz w:val="24"/>
          <w:szCs w:val="24"/>
          <w:shd w:val="clear" w:color="auto" w:fill="FFFFFF"/>
        </w:rPr>
        <w:t>Trauma and ACE (</w:t>
      </w:r>
      <w:proofErr w:type="spellStart"/>
      <w:r w:rsidRPr="00656E8D">
        <w:rPr>
          <w:rFonts w:ascii="Arial" w:hAnsi="Arial" w:cs="Arial"/>
          <w:i/>
          <w:iCs/>
          <w:color w:val="222222"/>
          <w:sz w:val="24"/>
          <w:szCs w:val="24"/>
          <w:shd w:val="clear" w:color="auto" w:fill="FFFFFF"/>
        </w:rPr>
        <w:t>TrACE</w:t>
      </w:r>
      <w:proofErr w:type="spellEnd"/>
      <w:r w:rsidRPr="00656E8D">
        <w:rPr>
          <w:rFonts w:ascii="Arial" w:hAnsi="Arial" w:cs="Arial"/>
          <w:i/>
          <w:iCs/>
          <w:color w:val="222222"/>
          <w:sz w:val="24"/>
          <w:szCs w:val="24"/>
          <w:shd w:val="clear" w:color="auto" w:fill="FFFFFF"/>
        </w:rPr>
        <w:t>) informed Organisations Toolkit; Supporting organisations to embed ACE Awareness and Trauma and ACE Informed Practice</w:t>
      </w:r>
      <w:r w:rsidR="00432A8C">
        <w:rPr>
          <w:rFonts w:ascii="Arial" w:hAnsi="Arial" w:cs="Arial"/>
          <w:i/>
          <w:iCs/>
          <w:color w:val="222222"/>
          <w:sz w:val="24"/>
          <w:szCs w:val="24"/>
          <w:shd w:val="clear" w:color="auto" w:fill="FFFFFF"/>
        </w:rPr>
        <w:t>’</w:t>
      </w:r>
      <w:r w:rsidRPr="00656E8D">
        <w:rPr>
          <w:rFonts w:ascii="Arial" w:hAnsi="Arial" w:cs="Arial"/>
          <w:i/>
          <w:iCs/>
          <w:color w:val="222222"/>
          <w:sz w:val="24"/>
          <w:szCs w:val="24"/>
          <w:shd w:val="clear" w:color="auto" w:fill="FFFFFF"/>
        </w:rPr>
        <w:t xml:space="preserve"> </w:t>
      </w:r>
      <w:r w:rsidRPr="00656E8D">
        <w:rPr>
          <w:rFonts w:ascii="Arial" w:hAnsi="Arial" w:cs="Arial"/>
          <w:color w:val="222222"/>
          <w:sz w:val="24"/>
          <w:szCs w:val="24"/>
          <w:shd w:val="clear" w:color="auto" w:fill="FFFFFF"/>
        </w:rPr>
        <w:t xml:space="preserve">[Online] Available at: </w:t>
      </w:r>
      <w:hyperlink r:id="rId31" w:history="1">
        <w:r w:rsidRPr="00656E8D">
          <w:rPr>
            <w:rStyle w:val="Hyperlink"/>
            <w:rFonts w:ascii="Arial" w:hAnsi="Arial" w:cs="Arial"/>
            <w:sz w:val="24"/>
            <w:szCs w:val="24"/>
          </w:rPr>
          <w:t>TrACE-Organisation-Toolkit-Guidance-September-2021-Version-1b-1.pdf (</w:t>
        </w:r>
        <w:proofErr w:type="spellStart"/>
        <w:r w:rsidRPr="00656E8D">
          <w:rPr>
            <w:rStyle w:val="Hyperlink"/>
            <w:rFonts w:ascii="Arial" w:hAnsi="Arial" w:cs="Arial"/>
            <w:sz w:val="24"/>
            <w:szCs w:val="24"/>
          </w:rPr>
          <w:t>gov.wales</w:t>
        </w:r>
        <w:proofErr w:type="spellEnd"/>
        <w:r w:rsidRPr="00656E8D">
          <w:rPr>
            <w:rStyle w:val="Hyperlink"/>
            <w:rFonts w:ascii="Arial" w:hAnsi="Arial" w:cs="Arial"/>
            <w:sz w:val="24"/>
            <w:szCs w:val="24"/>
          </w:rPr>
          <w:t>)</w:t>
        </w:r>
      </w:hyperlink>
      <w:r w:rsidRPr="00656E8D">
        <w:rPr>
          <w:rFonts w:ascii="Arial" w:hAnsi="Arial" w:cs="Arial"/>
          <w:sz w:val="24"/>
          <w:szCs w:val="24"/>
        </w:rPr>
        <w:t xml:space="preserve"> (Accessed 31</w:t>
      </w:r>
      <w:r w:rsidRPr="00656E8D">
        <w:rPr>
          <w:rFonts w:ascii="Arial" w:hAnsi="Arial" w:cs="Arial"/>
          <w:sz w:val="24"/>
          <w:szCs w:val="24"/>
          <w:vertAlign w:val="superscript"/>
        </w:rPr>
        <w:t>st</w:t>
      </w:r>
      <w:r w:rsidRPr="00656E8D">
        <w:rPr>
          <w:rFonts w:ascii="Arial" w:hAnsi="Arial" w:cs="Arial"/>
          <w:sz w:val="24"/>
          <w:szCs w:val="24"/>
        </w:rPr>
        <w:t xml:space="preserve"> October 2022).</w:t>
      </w:r>
    </w:p>
    <w:p w14:paraId="49059409" w14:textId="7E6F76E0" w:rsidR="0030341A" w:rsidRPr="00656E8D" w:rsidRDefault="0030341A" w:rsidP="00242464">
      <w:pPr>
        <w:spacing w:line="360" w:lineRule="auto"/>
        <w:rPr>
          <w:rFonts w:ascii="Arial" w:hAnsi="Arial" w:cs="Arial"/>
          <w:sz w:val="24"/>
          <w:szCs w:val="24"/>
        </w:rPr>
      </w:pPr>
      <w:r w:rsidRPr="00656E8D">
        <w:rPr>
          <w:rFonts w:ascii="Arial" w:hAnsi="Arial" w:cs="Arial"/>
          <w:sz w:val="24"/>
          <w:szCs w:val="24"/>
        </w:rPr>
        <w:t xml:space="preserve">© Welsh Government (2022) </w:t>
      </w:r>
      <w:r w:rsidR="00432A8C">
        <w:rPr>
          <w:rFonts w:ascii="Arial" w:hAnsi="Arial" w:cs="Arial"/>
          <w:sz w:val="24"/>
          <w:szCs w:val="24"/>
        </w:rPr>
        <w:t>‘</w:t>
      </w:r>
      <w:r w:rsidRPr="00656E8D">
        <w:rPr>
          <w:rFonts w:ascii="Arial" w:hAnsi="Arial" w:cs="Arial"/>
          <w:i/>
          <w:iCs/>
          <w:sz w:val="24"/>
          <w:szCs w:val="24"/>
        </w:rPr>
        <w:t xml:space="preserve">Implementation and practical </w:t>
      </w:r>
      <w:proofErr w:type="gramStart"/>
      <w:r w:rsidRPr="00656E8D">
        <w:rPr>
          <w:rFonts w:ascii="Arial" w:hAnsi="Arial" w:cs="Arial"/>
          <w:i/>
          <w:iCs/>
          <w:sz w:val="24"/>
          <w:szCs w:val="24"/>
        </w:rPr>
        <w:t>considerations</w:t>
      </w:r>
      <w:r w:rsidR="00432A8C">
        <w:rPr>
          <w:rFonts w:ascii="Arial" w:hAnsi="Arial" w:cs="Arial"/>
          <w:i/>
          <w:iCs/>
          <w:sz w:val="24"/>
          <w:szCs w:val="24"/>
        </w:rPr>
        <w:t>’</w:t>
      </w:r>
      <w:proofErr w:type="gramEnd"/>
      <w:r w:rsidRPr="00656E8D">
        <w:rPr>
          <w:rFonts w:ascii="Arial" w:hAnsi="Arial" w:cs="Arial"/>
          <w:i/>
          <w:iCs/>
          <w:sz w:val="24"/>
          <w:szCs w:val="24"/>
        </w:rPr>
        <w:t xml:space="preserve">. </w:t>
      </w:r>
      <w:r w:rsidRPr="00656E8D">
        <w:rPr>
          <w:rFonts w:ascii="Arial" w:hAnsi="Arial" w:cs="Arial"/>
          <w:sz w:val="24"/>
          <w:szCs w:val="24"/>
        </w:rPr>
        <w:t xml:space="preserve">[Online] Available at: </w:t>
      </w:r>
      <w:hyperlink r:id="rId32" w:anchor="pedagogy" w:history="1">
        <w:r w:rsidR="00A757BF" w:rsidRPr="00656E8D">
          <w:rPr>
            <w:rStyle w:val="Hyperlink"/>
            <w:rFonts w:ascii="Arial" w:hAnsi="Arial" w:cs="Arial"/>
            <w:sz w:val="24"/>
            <w:szCs w:val="24"/>
          </w:rPr>
          <w:t>Implementation and practical considerations - Hwb (</w:t>
        </w:r>
        <w:proofErr w:type="spellStart"/>
        <w:r w:rsidR="00A757BF" w:rsidRPr="00656E8D">
          <w:rPr>
            <w:rStyle w:val="Hyperlink"/>
            <w:rFonts w:ascii="Arial" w:hAnsi="Arial" w:cs="Arial"/>
            <w:sz w:val="24"/>
            <w:szCs w:val="24"/>
          </w:rPr>
          <w:t>gov.wales</w:t>
        </w:r>
        <w:proofErr w:type="spellEnd"/>
        <w:r w:rsidR="00A757BF" w:rsidRPr="00656E8D">
          <w:rPr>
            <w:rStyle w:val="Hyperlink"/>
            <w:rFonts w:ascii="Arial" w:hAnsi="Arial" w:cs="Arial"/>
            <w:sz w:val="24"/>
            <w:szCs w:val="24"/>
          </w:rPr>
          <w:t>)</w:t>
        </w:r>
      </w:hyperlink>
      <w:r w:rsidR="00A757BF" w:rsidRPr="00656E8D">
        <w:rPr>
          <w:rFonts w:ascii="Arial" w:hAnsi="Arial" w:cs="Arial"/>
          <w:sz w:val="24"/>
          <w:szCs w:val="24"/>
        </w:rPr>
        <w:t xml:space="preserve"> (Accessed 1</w:t>
      </w:r>
      <w:r w:rsidR="00A757BF" w:rsidRPr="00656E8D">
        <w:rPr>
          <w:rFonts w:ascii="Arial" w:hAnsi="Arial" w:cs="Arial"/>
          <w:sz w:val="24"/>
          <w:szCs w:val="24"/>
          <w:vertAlign w:val="superscript"/>
        </w:rPr>
        <w:t>st</w:t>
      </w:r>
      <w:r w:rsidR="00A757BF" w:rsidRPr="00656E8D">
        <w:rPr>
          <w:rFonts w:ascii="Arial" w:hAnsi="Arial" w:cs="Arial"/>
          <w:sz w:val="24"/>
          <w:szCs w:val="24"/>
        </w:rPr>
        <w:t xml:space="preserve"> November 2022).</w:t>
      </w:r>
    </w:p>
    <w:p w14:paraId="678DCAEA" w14:textId="00175260" w:rsidR="00C2394E" w:rsidRPr="00656E8D" w:rsidRDefault="00C2394E" w:rsidP="00242464">
      <w:pPr>
        <w:spacing w:line="360" w:lineRule="auto"/>
        <w:rPr>
          <w:rFonts w:ascii="Arial" w:hAnsi="Arial" w:cs="Arial"/>
          <w:sz w:val="24"/>
          <w:szCs w:val="24"/>
        </w:rPr>
      </w:pPr>
      <w:r w:rsidRPr="00656E8D">
        <w:rPr>
          <w:rFonts w:ascii="Arial" w:hAnsi="Arial" w:cs="Arial"/>
          <w:sz w:val="24"/>
          <w:szCs w:val="24"/>
        </w:rPr>
        <w:t xml:space="preserve">(d) Welsh Government (2021) </w:t>
      </w:r>
      <w:r w:rsidR="00432A8C">
        <w:rPr>
          <w:rFonts w:ascii="Arial" w:hAnsi="Arial" w:cs="Arial"/>
          <w:sz w:val="24"/>
          <w:szCs w:val="24"/>
        </w:rPr>
        <w:t>‘</w:t>
      </w:r>
      <w:r w:rsidR="00205C2B" w:rsidRPr="00656E8D">
        <w:rPr>
          <w:rFonts w:ascii="Arial" w:hAnsi="Arial" w:cs="Arial"/>
          <w:i/>
          <w:iCs/>
          <w:sz w:val="24"/>
          <w:szCs w:val="24"/>
        </w:rPr>
        <w:t>Curriculum for Wales: The Journey to curriculum roll-out</w:t>
      </w:r>
      <w:r w:rsidR="00432A8C">
        <w:rPr>
          <w:rFonts w:ascii="Arial" w:hAnsi="Arial" w:cs="Arial"/>
          <w:i/>
          <w:iCs/>
          <w:sz w:val="24"/>
          <w:szCs w:val="24"/>
        </w:rPr>
        <w:t>’</w:t>
      </w:r>
      <w:r w:rsidR="00205C2B" w:rsidRPr="00656E8D">
        <w:rPr>
          <w:rFonts w:ascii="Arial" w:hAnsi="Arial" w:cs="Arial"/>
          <w:i/>
          <w:iCs/>
          <w:sz w:val="24"/>
          <w:szCs w:val="24"/>
        </w:rPr>
        <w:t xml:space="preserve">. </w:t>
      </w:r>
      <w:r w:rsidR="00205C2B" w:rsidRPr="00656E8D">
        <w:rPr>
          <w:rFonts w:ascii="Arial" w:hAnsi="Arial" w:cs="Arial"/>
          <w:sz w:val="24"/>
          <w:szCs w:val="24"/>
        </w:rPr>
        <w:t xml:space="preserve">[Online] Available at: </w:t>
      </w:r>
      <w:hyperlink r:id="rId33" w:history="1">
        <w:r w:rsidR="00205C2B" w:rsidRPr="00656E8D">
          <w:rPr>
            <w:rStyle w:val="Hyperlink"/>
            <w:rFonts w:ascii="Arial" w:hAnsi="Arial" w:cs="Arial"/>
            <w:sz w:val="24"/>
            <w:szCs w:val="24"/>
          </w:rPr>
          <w:t>Curriculum for Wales: the journey to curriculum roll-out - Hwb (</w:t>
        </w:r>
        <w:proofErr w:type="spellStart"/>
        <w:r w:rsidR="00205C2B" w:rsidRPr="00656E8D">
          <w:rPr>
            <w:rStyle w:val="Hyperlink"/>
            <w:rFonts w:ascii="Arial" w:hAnsi="Arial" w:cs="Arial"/>
            <w:sz w:val="24"/>
            <w:szCs w:val="24"/>
          </w:rPr>
          <w:t>gov.wales</w:t>
        </w:r>
        <w:proofErr w:type="spellEnd"/>
        <w:r w:rsidR="00205C2B" w:rsidRPr="00656E8D">
          <w:rPr>
            <w:rStyle w:val="Hyperlink"/>
            <w:rFonts w:ascii="Arial" w:hAnsi="Arial" w:cs="Arial"/>
            <w:sz w:val="24"/>
            <w:szCs w:val="24"/>
          </w:rPr>
          <w:t>)</w:t>
        </w:r>
      </w:hyperlink>
      <w:r w:rsidR="00205C2B" w:rsidRPr="00656E8D">
        <w:rPr>
          <w:rFonts w:ascii="Arial" w:hAnsi="Arial" w:cs="Arial"/>
          <w:sz w:val="24"/>
          <w:szCs w:val="24"/>
        </w:rPr>
        <w:t xml:space="preserve"> (Accessed 4</w:t>
      </w:r>
      <w:r w:rsidR="00205C2B" w:rsidRPr="00656E8D">
        <w:rPr>
          <w:rFonts w:ascii="Arial" w:hAnsi="Arial" w:cs="Arial"/>
          <w:sz w:val="24"/>
          <w:szCs w:val="24"/>
          <w:vertAlign w:val="superscript"/>
        </w:rPr>
        <w:t>th</w:t>
      </w:r>
      <w:r w:rsidR="00205C2B" w:rsidRPr="00656E8D">
        <w:rPr>
          <w:rFonts w:ascii="Arial" w:hAnsi="Arial" w:cs="Arial"/>
          <w:sz w:val="24"/>
          <w:szCs w:val="24"/>
        </w:rPr>
        <w:t xml:space="preserve"> November 2022). </w:t>
      </w:r>
    </w:p>
    <w:p w14:paraId="3477A830" w14:textId="3FCA155C" w:rsidR="006F3B1D" w:rsidRPr="00656E8D" w:rsidRDefault="006F3B1D" w:rsidP="00242464">
      <w:pPr>
        <w:spacing w:line="360" w:lineRule="auto"/>
        <w:rPr>
          <w:rFonts w:ascii="Arial" w:hAnsi="Arial" w:cs="Arial"/>
          <w:sz w:val="24"/>
          <w:szCs w:val="24"/>
        </w:rPr>
      </w:pPr>
      <w:r w:rsidRPr="00656E8D">
        <w:rPr>
          <w:rFonts w:ascii="Arial" w:hAnsi="Arial" w:cs="Arial"/>
          <w:sz w:val="24"/>
          <w:szCs w:val="24"/>
        </w:rPr>
        <w:t xml:space="preserve">(e) Welsh Government (2020) </w:t>
      </w:r>
      <w:r w:rsidR="00432A8C">
        <w:rPr>
          <w:rFonts w:ascii="Arial" w:hAnsi="Arial" w:cs="Arial"/>
          <w:sz w:val="24"/>
          <w:szCs w:val="24"/>
        </w:rPr>
        <w:t>‘</w:t>
      </w:r>
      <w:r w:rsidR="003635E4" w:rsidRPr="00656E8D">
        <w:rPr>
          <w:rFonts w:ascii="Arial" w:hAnsi="Arial" w:cs="Arial"/>
          <w:i/>
          <w:iCs/>
          <w:sz w:val="24"/>
          <w:szCs w:val="24"/>
        </w:rPr>
        <w:t>The ELSA Programme</w:t>
      </w:r>
      <w:r w:rsidR="00432A8C">
        <w:rPr>
          <w:rFonts w:ascii="Arial" w:hAnsi="Arial" w:cs="Arial"/>
          <w:i/>
          <w:iCs/>
          <w:sz w:val="24"/>
          <w:szCs w:val="24"/>
        </w:rPr>
        <w:t>’.</w:t>
      </w:r>
      <w:r w:rsidR="003635E4" w:rsidRPr="00656E8D">
        <w:rPr>
          <w:rFonts w:ascii="Arial" w:hAnsi="Arial" w:cs="Arial"/>
          <w:i/>
          <w:iCs/>
          <w:sz w:val="24"/>
          <w:szCs w:val="24"/>
        </w:rPr>
        <w:t xml:space="preserve"> ELSA Network. </w:t>
      </w:r>
      <w:r w:rsidR="003635E4" w:rsidRPr="00656E8D">
        <w:rPr>
          <w:rFonts w:ascii="Arial" w:hAnsi="Arial" w:cs="Arial"/>
          <w:sz w:val="24"/>
          <w:szCs w:val="24"/>
        </w:rPr>
        <w:t xml:space="preserve">[PDF] Available at: </w:t>
      </w:r>
      <w:hyperlink r:id="rId34" w:history="1">
        <w:r w:rsidR="006F71B5" w:rsidRPr="00656E8D">
          <w:rPr>
            <w:rStyle w:val="Hyperlink"/>
            <w:rFonts w:ascii="Arial" w:hAnsi="Arial" w:cs="Arial"/>
            <w:sz w:val="24"/>
            <w:szCs w:val="24"/>
          </w:rPr>
          <w:t>Emotional Literacy in Schools The ELSA Project (</w:t>
        </w:r>
        <w:proofErr w:type="spellStart"/>
        <w:r w:rsidR="006F71B5" w:rsidRPr="00656E8D">
          <w:rPr>
            <w:rStyle w:val="Hyperlink"/>
            <w:rFonts w:ascii="Arial" w:hAnsi="Arial" w:cs="Arial"/>
            <w:sz w:val="24"/>
            <w:szCs w:val="24"/>
          </w:rPr>
          <w:t>gov.wales</w:t>
        </w:r>
        <w:proofErr w:type="spellEnd"/>
        <w:r w:rsidR="006F71B5" w:rsidRPr="00656E8D">
          <w:rPr>
            <w:rStyle w:val="Hyperlink"/>
            <w:rFonts w:ascii="Arial" w:hAnsi="Arial" w:cs="Arial"/>
            <w:sz w:val="24"/>
            <w:szCs w:val="24"/>
          </w:rPr>
          <w:t>)</w:t>
        </w:r>
      </w:hyperlink>
      <w:r w:rsidR="006F71B5" w:rsidRPr="00656E8D">
        <w:rPr>
          <w:rFonts w:ascii="Arial" w:hAnsi="Arial" w:cs="Arial"/>
          <w:sz w:val="24"/>
          <w:szCs w:val="24"/>
        </w:rPr>
        <w:t xml:space="preserve"> (Accessed 5</w:t>
      </w:r>
      <w:r w:rsidR="006F71B5" w:rsidRPr="00656E8D">
        <w:rPr>
          <w:rFonts w:ascii="Arial" w:hAnsi="Arial" w:cs="Arial"/>
          <w:sz w:val="24"/>
          <w:szCs w:val="24"/>
          <w:vertAlign w:val="superscript"/>
        </w:rPr>
        <w:t>th</w:t>
      </w:r>
      <w:r w:rsidR="006F71B5" w:rsidRPr="00656E8D">
        <w:rPr>
          <w:rFonts w:ascii="Arial" w:hAnsi="Arial" w:cs="Arial"/>
          <w:sz w:val="24"/>
          <w:szCs w:val="24"/>
        </w:rPr>
        <w:t xml:space="preserve"> November 2022).</w:t>
      </w:r>
    </w:p>
    <w:p w14:paraId="36D3882C" w14:textId="136E497B" w:rsidR="00BF4347" w:rsidRPr="00656E8D" w:rsidRDefault="00BF4347" w:rsidP="00242464">
      <w:pPr>
        <w:spacing w:line="360" w:lineRule="auto"/>
        <w:rPr>
          <w:rFonts w:ascii="Arial" w:hAnsi="Arial" w:cs="Arial"/>
          <w:sz w:val="24"/>
          <w:szCs w:val="24"/>
        </w:rPr>
      </w:pPr>
      <w:r w:rsidRPr="00656E8D">
        <w:rPr>
          <w:rFonts w:ascii="Arial" w:hAnsi="Arial" w:cs="Arial"/>
          <w:sz w:val="24"/>
          <w:szCs w:val="24"/>
        </w:rPr>
        <w:lastRenderedPageBreak/>
        <w:t xml:space="preserve">(f) Welsh Government </w:t>
      </w:r>
      <w:r w:rsidR="0009056A" w:rsidRPr="00656E8D">
        <w:rPr>
          <w:rFonts w:ascii="Arial" w:hAnsi="Arial" w:cs="Arial"/>
          <w:sz w:val="24"/>
          <w:szCs w:val="24"/>
        </w:rPr>
        <w:t xml:space="preserve">(2021) </w:t>
      </w:r>
      <w:r w:rsidR="00432A8C">
        <w:rPr>
          <w:rFonts w:ascii="Arial" w:hAnsi="Arial" w:cs="Arial"/>
          <w:sz w:val="24"/>
          <w:szCs w:val="24"/>
        </w:rPr>
        <w:t>‘</w:t>
      </w:r>
      <w:r w:rsidR="0009056A" w:rsidRPr="00656E8D">
        <w:rPr>
          <w:rFonts w:ascii="Arial" w:hAnsi="Arial" w:cs="Arial"/>
          <w:i/>
          <w:iCs/>
          <w:sz w:val="24"/>
          <w:szCs w:val="24"/>
        </w:rPr>
        <w:t>Professional standards for teaching and leadership</w:t>
      </w:r>
      <w:r w:rsidR="00432A8C">
        <w:rPr>
          <w:rFonts w:ascii="Arial" w:hAnsi="Arial" w:cs="Arial"/>
          <w:i/>
          <w:iCs/>
          <w:sz w:val="24"/>
          <w:szCs w:val="24"/>
        </w:rPr>
        <w:t>’</w:t>
      </w:r>
      <w:r w:rsidR="0009056A" w:rsidRPr="00656E8D">
        <w:rPr>
          <w:rFonts w:ascii="Arial" w:hAnsi="Arial" w:cs="Arial"/>
          <w:i/>
          <w:iCs/>
          <w:sz w:val="24"/>
          <w:szCs w:val="24"/>
        </w:rPr>
        <w:t xml:space="preserve">. </w:t>
      </w:r>
      <w:r w:rsidR="0009056A" w:rsidRPr="00656E8D">
        <w:rPr>
          <w:rFonts w:ascii="Arial" w:hAnsi="Arial" w:cs="Arial"/>
          <w:sz w:val="24"/>
          <w:szCs w:val="24"/>
        </w:rPr>
        <w:t xml:space="preserve">[PDF] Available at: </w:t>
      </w:r>
      <w:hyperlink r:id="rId35" w:history="1">
        <w:r w:rsidR="00D93303" w:rsidRPr="00656E8D">
          <w:rPr>
            <w:rStyle w:val="Hyperlink"/>
            <w:rFonts w:ascii="Arial" w:hAnsi="Arial" w:cs="Arial"/>
            <w:sz w:val="24"/>
            <w:szCs w:val="24"/>
          </w:rPr>
          <w:t>professional-standards-for-teaching-and-leadership-interactive-pdf-for-pc.pdf (</w:t>
        </w:r>
        <w:proofErr w:type="spellStart"/>
        <w:r w:rsidR="00D93303" w:rsidRPr="00656E8D">
          <w:rPr>
            <w:rStyle w:val="Hyperlink"/>
            <w:rFonts w:ascii="Arial" w:hAnsi="Arial" w:cs="Arial"/>
            <w:sz w:val="24"/>
            <w:szCs w:val="24"/>
          </w:rPr>
          <w:t>gov.wales</w:t>
        </w:r>
        <w:proofErr w:type="spellEnd"/>
        <w:r w:rsidR="00D93303" w:rsidRPr="00656E8D">
          <w:rPr>
            <w:rStyle w:val="Hyperlink"/>
            <w:rFonts w:ascii="Arial" w:hAnsi="Arial" w:cs="Arial"/>
            <w:sz w:val="24"/>
            <w:szCs w:val="24"/>
          </w:rPr>
          <w:t>)</w:t>
        </w:r>
      </w:hyperlink>
      <w:r w:rsidR="00D93303" w:rsidRPr="00656E8D">
        <w:rPr>
          <w:rFonts w:ascii="Arial" w:hAnsi="Arial" w:cs="Arial"/>
          <w:sz w:val="24"/>
          <w:szCs w:val="24"/>
        </w:rPr>
        <w:t xml:space="preserve"> (Accessed 5</w:t>
      </w:r>
      <w:r w:rsidR="00D93303" w:rsidRPr="00656E8D">
        <w:rPr>
          <w:rFonts w:ascii="Arial" w:hAnsi="Arial" w:cs="Arial"/>
          <w:sz w:val="24"/>
          <w:szCs w:val="24"/>
          <w:vertAlign w:val="superscript"/>
        </w:rPr>
        <w:t>th</w:t>
      </w:r>
      <w:r w:rsidR="00D93303" w:rsidRPr="00656E8D">
        <w:rPr>
          <w:rFonts w:ascii="Arial" w:hAnsi="Arial" w:cs="Arial"/>
          <w:sz w:val="24"/>
          <w:szCs w:val="24"/>
        </w:rPr>
        <w:t xml:space="preserve"> November 2022).</w:t>
      </w:r>
    </w:p>
    <w:p w14:paraId="5B8C6025" w14:textId="56C22739" w:rsidR="009D62B4" w:rsidRPr="00656E8D" w:rsidRDefault="003802E4" w:rsidP="00242464">
      <w:pPr>
        <w:spacing w:line="360" w:lineRule="auto"/>
        <w:rPr>
          <w:rFonts w:ascii="Arial" w:hAnsi="Arial" w:cs="Arial"/>
          <w:sz w:val="24"/>
          <w:szCs w:val="24"/>
        </w:rPr>
      </w:pPr>
      <w:proofErr w:type="spellStart"/>
      <w:proofErr w:type="gramStart"/>
      <w:r w:rsidRPr="00656E8D">
        <w:rPr>
          <w:rFonts w:ascii="Arial" w:hAnsi="Arial" w:cs="Arial"/>
          <w:sz w:val="24"/>
          <w:szCs w:val="24"/>
        </w:rPr>
        <w:t>Wong,B</w:t>
      </w:r>
      <w:proofErr w:type="spellEnd"/>
      <w:proofErr w:type="gramEnd"/>
      <w:r w:rsidRPr="00656E8D">
        <w:rPr>
          <w:rFonts w:ascii="Arial" w:hAnsi="Arial" w:cs="Arial"/>
          <w:sz w:val="24"/>
          <w:szCs w:val="24"/>
        </w:rPr>
        <w:t xml:space="preserve">, </w:t>
      </w:r>
      <w:proofErr w:type="spellStart"/>
      <w:r w:rsidRPr="00656E8D">
        <w:rPr>
          <w:rFonts w:ascii="Arial" w:hAnsi="Arial" w:cs="Arial"/>
          <w:sz w:val="24"/>
          <w:szCs w:val="24"/>
        </w:rPr>
        <w:t>Cripps,D</w:t>
      </w:r>
      <w:proofErr w:type="spellEnd"/>
      <w:r w:rsidRPr="00656E8D">
        <w:rPr>
          <w:rFonts w:ascii="Arial" w:hAnsi="Arial" w:cs="Arial"/>
          <w:sz w:val="24"/>
          <w:szCs w:val="24"/>
        </w:rPr>
        <w:t xml:space="preserve">., </w:t>
      </w:r>
      <w:proofErr w:type="spellStart"/>
      <w:r w:rsidRPr="00656E8D">
        <w:rPr>
          <w:rFonts w:ascii="Arial" w:hAnsi="Arial" w:cs="Arial"/>
          <w:sz w:val="24"/>
          <w:szCs w:val="24"/>
        </w:rPr>
        <w:t>White,H</w:t>
      </w:r>
      <w:proofErr w:type="spellEnd"/>
      <w:r w:rsidRPr="00656E8D">
        <w:rPr>
          <w:rFonts w:ascii="Arial" w:hAnsi="Arial" w:cs="Arial"/>
          <w:sz w:val="24"/>
          <w:szCs w:val="24"/>
        </w:rPr>
        <w:t xml:space="preserve">. </w:t>
      </w:r>
      <w:proofErr w:type="spellStart"/>
      <w:r w:rsidRPr="00656E8D">
        <w:rPr>
          <w:rFonts w:ascii="Arial" w:hAnsi="Arial" w:cs="Arial"/>
          <w:sz w:val="24"/>
          <w:szCs w:val="24"/>
        </w:rPr>
        <w:t>Young</w:t>
      </w:r>
      <w:r w:rsidR="00541815" w:rsidRPr="00656E8D">
        <w:rPr>
          <w:rFonts w:ascii="Arial" w:hAnsi="Arial" w:cs="Arial"/>
          <w:sz w:val="24"/>
          <w:szCs w:val="24"/>
        </w:rPr>
        <w:t>,L</w:t>
      </w:r>
      <w:proofErr w:type="spellEnd"/>
      <w:r w:rsidR="00541815" w:rsidRPr="00656E8D">
        <w:rPr>
          <w:rFonts w:ascii="Arial" w:hAnsi="Arial" w:cs="Arial"/>
          <w:sz w:val="24"/>
          <w:szCs w:val="24"/>
        </w:rPr>
        <w:t xml:space="preserve">. </w:t>
      </w:r>
      <w:proofErr w:type="spellStart"/>
      <w:r w:rsidR="00541815" w:rsidRPr="00656E8D">
        <w:rPr>
          <w:rFonts w:ascii="Arial" w:hAnsi="Arial" w:cs="Arial"/>
          <w:sz w:val="24"/>
          <w:szCs w:val="24"/>
        </w:rPr>
        <w:t>Kovshoff,H</w:t>
      </w:r>
      <w:proofErr w:type="spellEnd"/>
      <w:r w:rsidR="00541815" w:rsidRPr="00656E8D">
        <w:rPr>
          <w:rFonts w:ascii="Arial" w:hAnsi="Arial" w:cs="Arial"/>
          <w:sz w:val="24"/>
          <w:szCs w:val="24"/>
        </w:rPr>
        <w:t xml:space="preserve">. </w:t>
      </w:r>
      <w:proofErr w:type="spellStart"/>
      <w:r w:rsidR="00541815" w:rsidRPr="00656E8D">
        <w:rPr>
          <w:rFonts w:ascii="Arial" w:hAnsi="Arial" w:cs="Arial"/>
          <w:sz w:val="24"/>
          <w:szCs w:val="24"/>
        </w:rPr>
        <w:t>Pinkard,H</w:t>
      </w:r>
      <w:proofErr w:type="spellEnd"/>
      <w:r w:rsidR="00541815" w:rsidRPr="00656E8D">
        <w:rPr>
          <w:rFonts w:ascii="Arial" w:hAnsi="Arial" w:cs="Arial"/>
          <w:sz w:val="24"/>
          <w:szCs w:val="24"/>
        </w:rPr>
        <w:t xml:space="preserve">. &amp; </w:t>
      </w:r>
      <w:proofErr w:type="spellStart"/>
      <w:r w:rsidR="00541815" w:rsidRPr="00656E8D">
        <w:rPr>
          <w:rFonts w:ascii="Arial" w:hAnsi="Arial" w:cs="Arial"/>
          <w:sz w:val="24"/>
          <w:szCs w:val="24"/>
        </w:rPr>
        <w:t>Woodcock,C</w:t>
      </w:r>
      <w:proofErr w:type="spellEnd"/>
      <w:r w:rsidR="00541815" w:rsidRPr="00656E8D">
        <w:rPr>
          <w:rFonts w:ascii="Arial" w:hAnsi="Arial" w:cs="Arial"/>
          <w:sz w:val="24"/>
          <w:szCs w:val="24"/>
        </w:rPr>
        <w:t xml:space="preserve">. (2020) </w:t>
      </w:r>
      <w:r w:rsidR="00541815" w:rsidRPr="00656E8D">
        <w:rPr>
          <w:rFonts w:ascii="Arial" w:hAnsi="Arial" w:cs="Arial"/>
          <w:i/>
          <w:iCs/>
          <w:sz w:val="24"/>
          <w:szCs w:val="24"/>
        </w:rPr>
        <w:t xml:space="preserve">Primary school children’s perspectives and experiences of Emotional Literacy Support Assistant </w:t>
      </w:r>
      <w:r w:rsidR="004138A4" w:rsidRPr="00656E8D">
        <w:rPr>
          <w:rFonts w:ascii="Arial" w:hAnsi="Arial" w:cs="Arial"/>
          <w:i/>
          <w:iCs/>
          <w:sz w:val="24"/>
          <w:szCs w:val="24"/>
        </w:rPr>
        <w:t xml:space="preserve">(ELSA) </w:t>
      </w:r>
      <w:r w:rsidR="004138A4" w:rsidRPr="00656E8D">
        <w:rPr>
          <w:rFonts w:ascii="Arial" w:hAnsi="Arial" w:cs="Arial"/>
          <w:sz w:val="24"/>
          <w:szCs w:val="24"/>
        </w:rPr>
        <w:t xml:space="preserve">Support, Educational Psychology in Practice, 36(3), pp-313-327. DOI: </w:t>
      </w:r>
      <w:hyperlink r:id="rId36" w:history="1">
        <w:r w:rsidR="00E3308A" w:rsidRPr="00656E8D">
          <w:rPr>
            <w:rStyle w:val="Hyperlink"/>
            <w:rFonts w:ascii="Arial" w:hAnsi="Arial" w:cs="Arial"/>
            <w:sz w:val="24"/>
            <w:szCs w:val="24"/>
          </w:rPr>
          <w:t>https://doi.org/10.1080/02667363.2020.1781064</w:t>
        </w:r>
      </w:hyperlink>
      <w:r w:rsidR="00E3308A" w:rsidRPr="00656E8D">
        <w:rPr>
          <w:rFonts w:ascii="Arial" w:hAnsi="Arial" w:cs="Arial"/>
          <w:sz w:val="24"/>
          <w:szCs w:val="24"/>
        </w:rPr>
        <w:t xml:space="preserve"> </w:t>
      </w:r>
    </w:p>
    <w:p w14:paraId="3833085F" w14:textId="6C3E2D46" w:rsidR="00183611" w:rsidRPr="00656E8D" w:rsidRDefault="00183611" w:rsidP="00242464">
      <w:pPr>
        <w:spacing w:line="360" w:lineRule="auto"/>
        <w:rPr>
          <w:rFonts w:ascii="Arial" w:hAnsi="Arial" w:cs="Arial"/>
          <w:color w:val="222222"/>
          <w:sz w:val="24"/>
          <w:szCs w:val="24"/>
          <w:shd w:val="clear" w:color="auto" w:fill="FFFFFF"/>
        </w:rPr>
      </w:pPr>
      <w:r w:rsidRPr="00656E8D">
        <w:rPr>
          <w:rFonts w:ascii="Arial" w:hAnsi="Arial" w:cs="Arial"/>
          <w:color w:val="222222"/>
          <w:sz w:val="24"/>
          <w:szCs w:val="24"/>
          <w:shd w:val="clear" w:color="auto" w:fill="FFFFFF"/>
        </w:rPr>
        <w:t>Wilding, L. and Claridge, S</w:t>
      </w:r>
      <w:r w:rsidR="00432A8C">
        <w:rPr>
          <w:rFonts w:ascii="Arial" w:hAnsi="Arial" w:cs="Arial"/>
          <w:color w:val="222222"/>
          <w:sz w:val="24"/>
          <w:szCs w:val="24"/>
          <w:shd w:val="clear" w:color="auto" w:fill="FFFFFF"/>
        </w:rPr>
        <w:t>. (</w:t>
      </w:r>
      <w:r w:rsidRPr="00656E8D">
        <w:rPr>
          <w:rFonts w:ascii="Arial" w:hAnsi="Arial" w:cs="Arial"/>
          <w:color w:val="222222"/>
          <w:sz w:val="24"/>
          <w:szCs w:val="24"/>
          <w:shd w:val="clear" w:color="auto" w:fill="FFFFFF"/>
        </w:rPr>
        <w:t>2016</w:t>
      </w:r>
      <w:r w:rsidR="00432A8C">
        <w:rPr>
          <w:rFonts w:ascii="Arial" w:hAnsi="Arial" w:cs="Arial"/>
          <w:color w:val="222222"/>
          <w:sz w:val="24"/>
          <w:szCs w:val="24"/>
          <w:shd w:val="clear" w:color="auto" w:fill="FFFFFF"/>
        </w:rPr>
        <w:t>)</w:t>
      </w:r>
      <w:r w:rsidRPr="00656E8D">
        <w:rPr>
          <w:rFonts w:ascii="Arial" w:hAnsi="Arial" w:cs="Arial"/>
          <w:color w:val="222222"/>
          <w:sz w:val="24"/>
          <w:szCs w:val="24"/>
          <w:shd w:val="clear" w:color="auto" w:fill="FFFFFF"/>
        </w:rPr>
        <w:t xml:space="preserve"> </w:t>
      </w:r>
      <w:r w:rsidR="00432A8C" w:rsidRPr="00432A8C">
        <w:rPr>
          <w:rFonts w:ascii="Arial" w:hAnsi="Arial" w:cs="Arial"/>
          <w:i/>
          <w:iCs/>
          <w:color w:val="222222"/>
          <w:sz w:val="24"/>
          <w:szCs w:val="24"/>
          <w:shd w:val="clear" w:color="auto" w:fill="FFFFFF"/>
        </w:rPr>
        <w:t>‘</w:t>
      </w:r>
      <w:r w:rsidRPr="00432A8C">
        <w:rPr>
          <w:rFonts w:ascii="Arial" w:hAnsi="Arial" w:cs="Arial"/>
          <w:i/>
          <w:iCs/>
          <w:color w:val="222222"/>
          <w:sz w:val="24"/>
          <w:szCs w:val="24"/>
          <w:shd w:val="clear" w:color="auto" w:fill="FFFFFF"/>
        </w:rPr>
        <w:t>The Emotional Literacy Support Assistant (ELSA) programme: parental perceptions of its impact in school and at home</w:t>
      </w:r>
      <w:r w:rsidR="00432A8C" w:rsidRPr="00432A8C">
        <w:rPr>
          <w:rFonts w:ascii="Arial" w:hAnsi="Arial" w:cs="Arial"/>
          <w:i/>
          <w:iCs/>
          <w:color w:val="222222"/>
          <w:sz w:val="24"/>
          <w:szCs w:val="24"/>
          <w:shd w:val="clear" w:color="auto" w:fill="FFFFFF"/>
        </w:rPr>
        <w:t>’</w:t>
      </w:r>
      <w:r w:rsidRPr="00432A8C">
        <w:rPr>
          <w:rFonts w:ascii="Arial" w:hAnsi="Arial" w:cs="Arial"/>
          <w:i/>
          <w:iCs/>
          <w:color w:val="222222"/>
          <w:sz w:val="24"/>
          <w:szCs w:val="24"/>
          <w:shd w:val="clear" w:color="auto" w:fill="FFFFFF"/>
        </w:rPr>
        <w:t>.</w:t>
      </w:r>
      <w:r w:rsidRPr="00656E8D">
        <w:rPr>
          <w:rFonts w:ascii="Arial" w:hAnsi="Arial" w:cs="Arial"/>
          <w:color w:val="222222"/>
          <w:sz w:val="24"/>
          <w:szCs w:val="24"/>
          <w:shd w:val="clear" w:color="auto" w:fill="FFFFFF"/>
        </w:rPr>
        <w:t> </w:t>
      </w:r>
      <w:r w:rsidRPr="00656E8D">
        <w:rPr>
          <w:rFonts w:ascii="Arial" w:hAnsi="Arial" w:cs="Arial"/>
          <w:i/>
          <w:iCs/>
          <w:color w:val="222222"/>
          <w:sz w:val="24"/>
          <w:szCs w:val="24"/>
          <w:shd w:val="clear" w:color="auto" w:fill="FFFFFF"/>
        </w:rPr>
        <w:t>Educational Psychology in Practice</w:t>
      </w:r>
      <w:r w:rsidRPr="00656E8D">
        <w:rPr>
          <w:rFonts w:ascii="Arial" w:hAnsi="Arial" w:cs="Arial"/>
          <w:color w:val="222222"/>
          <w:sz w:val="24"/>
          <w:szCs w:val="24"/>
          <w:shd w:val="clear" w:color="auto" w:fill="FFFFFF"/>
        </w:rPr>
        <w:t>, </w:t>
      </w:r>
      <w:r w:rsidRPr="00656E8D">
        <w:rPr>
          <w:rFonts w:ascii="Arial" w:hAnsi="Arial" w:cs="Arial"/>
          <w:i/>
          <w:iCs/>
          <w:color w:val="222222"/>
          <w:sz w:val="24"/>
          <w:szCs w:val="24"/>
          <w:shd w:val="clear" w:color="auto" w:fill="FFFFFF"/>
        </w:rPr>
        <w:t>32</w:t>
      </w:r>
      <w:r w:rsidRPr="00656E8D">
        <w:rPr>
          <w:rFonts w:ascii="Arial" w:hAnsi="Arial" w:cs="Arial"/>
          <w:color w:val="222222"/>
          <w:sz w:val="24"/>
          <w:szCs w:val="24"/>
          <w:shd w:val="clear" w:color="auto" w:fill="FFFFFF"/>
        </w:rPr>
        <w:t>(2), pp.180-196.</w:t>
      </w:r>
    </w:p>
    <w:p w14:paraId="0DE71A51" w14:textId="4C568661" w:rsidR="002D2879" w:rsidRPr="00656E8D" w:rsidRDefault="002D2879" w:rsidP="00242464">
      <w:pPr>
        <w:spacing w:line="360" w:lineRule="auto"/>
        <w:rPr>
          <w:rFonts w:ascii="Arial" w:hAnsi="Arial" w:cs="Arial"/>
          <w:sz w:val="24"/>
          <w:szCs w:val="24"/>
        </w:rPr>
      </w:pPr>
      <w:r w:rsidRPr="00656E8D">
        <w:rPr>
          <w:rFonts w:ascii="Arial" w:hAnsi="Arial" w:cs="Arial"/>
          <w:color w:val="222222"/>
          <w:sz w:val="24"/>
          <w:szCs w:val="24"/>
          <w:highlight w:val="black"/>
          <w:shd w:val="clear" w:color="auto" w:fill="FFFFFF"/>
        </w:rPr>
        <w:t>Ysgol Cwm Brombil</w:t>
      </w:r>
      <w:r w:rsidRPr="00656E8D">
        <w:rPr>
          <w:rFonts w:ascii="Arial" w:hAnsi="Arial" w:cs="Arial"/>
          <w:color w:val="222222"/>
          <w:sz w:val="24"/>
          <w:szCs w:val="24"/>
          <w:shd w:val="clear" w:color="auto" w:fill="FFFFFF"/>
        </w:rPr>
        <w:t xml:space="preserve"> (2021) </w:t>
      </w:r>
      <w:r w:rsidRPr="00656E8D">
        <w:rPr>
          <w:rFonts w:ascii="Arial" w:hAnsi="Arial" w:cs="Arial"/>
          <w:i/>
          <w:iCs/>
          <w:color w:val="222222"/>
          <w:sz w:val="24"/>
          <w:szCs w:val="24"/>
          <w:shd w:val="clear" w:color="auto" w:fill="FFFFFF"/>
        </w:rPr>
        <w:t xml:space="preserve">Ethos. </w:t>
      </w:r>
      <w:r w:rsidRPr="00656E8D">
        <w:rPr>
          <w:rFonts w:ascii="Arial" w:hAnsi="Arial" w:cs="Arial"/>
          <w:color w:val="222222"/>
          <w:sz w:val="24"/>
          <w:szCs w:val="24"/>
          <w:shd w:val="clear" w:color="auto" w:fill="FFFFFF"/>
        </w:rPr>
        <w:t xml:space="preserve">[Online] Available at: </w:t>
      </w:r>
      <w:hyperlink r:id="rId37" w:history="1">
        <w:r w:rsidR="00296977" w:rsidRPr="00656E8D">
          <w:rPr>
            <w:rStyle w:val="Hyperlink"/>
            <w:rFonts w:ascii="Arial" w:hAnsi="Arial" w:cs="Arial"/>
            <w:sz w:val="24"/>
            <w:szCs w:val="24"/>
            <w:highlight w:val="black"/>
          </w:rPr>
          <w:t>Ysgol Cwm Brombil</w:t>
        </w:r>
        <w:r w:rsidR="00296977" w:rsidRPr="00656E8D">
          <w:rPr>
            <w:rStyle w:val="Hyperlink"/>
            <w:rFonts w:ascii="Arial" w:hAnsi="Arial" w:cs="Arial"/>
            <w:sz w:val="24"/>
            <w:szCs w:val="24"/>
          </w:rPr>
          <w:t xml:space="preserve"> (npted.org)</w:t>
        </w:r>
      </w:hyperlink>
      <w:r w:rsidR="00296977" w:rsidRPr="00656E8D">
        <w:rPr>
          <w:rFonts w:ascii="Arial" w:hAnsi="Arial" w:cs="Arial"/>
          <w:sz w:val="24"/>
          <w:szCs w:val="24"/>
        </w:rPr>
        <w:t xml:space="preserve"> (Accessed 1</w:t>
      </w:r>
      <w:r w:rsidR="00296977" w:rsidRPr="00656E8D">
        <w:rPr>
          <w:rFonts w:ascii="Arial" w:hAnsi="Arial" w:cs="Arial"/>
          <w:sz w:val="24"/>
          <w:szCs w:val="24"/>
          <w:vertAlign w:val="superscript"/>
        </w:rPr>
        <w:t>st</w:t>
      </w:r>
      <w:r w:rsidR="00296977" w:rsidRPr="00656E8D">
        <w:rPr>
          <w:rFonts w:ascii="Arial" w:hAnsi="Arial" w:cs="Arial"/>
          <w:sz w:val="24"/>
          <w:szCs w:val="24"/>
        </w:rPr>
        <w:t xml:space="preserve"> November 2022).</w:t>
      </w:r>
    </w:p>
    <w:p w14:paraId="5F8E9D9E" w14:textId="308F4003" w:rsidR="006F71B5" w:rsidRPr="00F332E9" w:rsidRDefault="00765770" w:rsidP="007945CE">
      <w:pPr>
        <w:spacing w:line="360" w:lineRule="auto"/>
        <w:rPr>
          <w:rFonts w:ascii="Arial" w:hAnsi="Arial" w:cs="Arial"/>
          <w:sz w:val="24"/>
          <w:szCs w:val="24"/>
        </w:rPr>
      </w:pPr>
      <w:proofErr w:type="spellStart"/>
      <w:r w:rsidRPr="00F332E9">
        <w:rPr>
          <w:rFonts w:ascii="Arial" w:hAnsi="Arial" w:cs="Arial"/>
          <w:color w:val="222222"/>
          <w:sz w:val="24"/>
          <w:szCs w:val="24"/>
          <w:shd w:val="clear" w:color="auto" w:fill="FFFFFF"/>
        </w:rPr>
        <w:t>Zare</w:t>
      </w:r>
      <w:proofErr w:type="spellEnd"/>
      <w:r w:rsidRPr="00F332E9">
        <w:rPr>
          <w:rFonts w:ascii="Arial" w:hAnsi="Arial" w:cs="Arial"/>
          <w:color w:val="222222"/>
          <w:sz w:val="24"/>
          <w:szCs w:val="24"/>
          <w:shd w:val="clear" w:color="auto" w:fill="FFFFFF"/>
        </w:rPr>
        <w:t xml:space="preserve">, M., Narayan, M., </w:t>
      </w:r>
      <w:proofErr w:type="spellStart"/>
      <w:r w:rsidRPr="00F332E9">
        <w:rPr>
          <w:rFonts w:ascii="Arial" w:hAnsi="Arial" w:cs="Arial"/>
          <w:color w:val="222222"/>
          <w:sz w:val="24"/>
          <w:szCs w:val="24"/>
          <w:shd w:val="clear" w:color="auto" w:fill="FFFFFF"/>
        </w:rPr>
        <w:t>Lasway</w:t>
      </w:r>
      <w:proofErr w:type="spellEnd"/>
      <w:r w:rsidRPr="00F332E9">
        <w:rPr>
          <w:rFonts w:ascii="Arial" w:hAnsi="Arial" w:cs="Arial"/>
          <w:color w:val="222222"/>
          <w:sz w:val="24"/>
          <w:szCs w:val="24"/>
          <w:shd w:val="clear" w:color="auto" w:fill="FFFFFF"/>
        </w:rPr>
        <w:t xml:space="preserve">, A., </w:t>
      </w:r>
      <w:proofErr w:type="spellStart"/>
      <w:r w:rsidRPr="00F332E9">
        <w:rPr>
          <w:rFonts w:ascii="Arial" w:hAnsi="Arial" w:cs="Arial"/>
          <w:color w:val="222222"/>
          <w:sz w:val="24"/>
          <w:szCs w:val="24"/>
          <w:shd w:val="clear" w:color="auto" w:fill="FFFFFF"/>
        </w:rPr>
        <w:t>Kitsantas</w:t>
      </w:r>
      <w:proofErr w:type="spellEnd"/>
      <w:r w:rsidRPr="00F332E9">
        <w:rPr>
          <w:rFonts w:ascii="Arial" w:hAnsi="Arial" w:cs="Arial"/>
          <w:color w:val="222222"/>
          <w:sz w:val="24"/>
          <w:szCs w:val="24"/>
          <w:shd w:val="clear" w:color="auto" w:fill="FFFFFF"/>
        </w:rPr>
        <w:t xml:space="preserve">, P., </w:t>
      </w:r>
      <w:proofErr w:type="spellStart"/>
      <w:r w:rsidRPr="00F332E9">
        <w:rPr>
          <w:rFonts w:ascii="Arial" w:hAnsi="Arial" w:cs="Arial"/>
          <w:color w:val="222222"/>
          <w:sz w:val="24"/>
          <w:szCs w:val="24"/>
          <w:shd w:val="clear" w:color="auto" w:fill="FFFFFF"/>
        </w:rPr>
        <w:t>Wojtusiak</w:t>
      </w:r>
      <w:proofErr w:type="spellEnd"/>
      <w:r w:rsidRPr="00F332E9">
        <w:rPr>
          <w:rFonts w:ascii="Arial" w:hAnsi="Arial" w:cs="Arial"/>
          <w:color w:val="222222"/>
          <w:sz w:val="24"/>
          <w:szCs w:val="24"/>
          <w:shd w:val="clear" w:color="auto" w:fill="FFFFFF"/>
        </w:rPr>
        <w:t xml:space="preserve">, J. and </w:t>
      </w:r>
      <w:proofErr w:type="spellStart"/>
      <w:r w:rsidRPr="00F332E9">
        <w:rPr>
          <w:rFonts w:ascii="Arial" w:hAnsi="Arial" w:cs="Arial"/>
          <w:color w:val="222222"/>
          <w:sz w:val="24"/>
          <w:szCs w:val="24"/>
          <w:shd w:val="clear" w:color="auto" w:fill="FFFFFF"/>
        </w:rPr>
        <w:t>Oetjen</w:t>
      </w:r>
      <w:proofErr w:type="spellEnd"/>
      <w:r w:rsidRPr="00F332E9">
        <w:rPr>
          <w:rFonts w:ascii="Arial" w:hAnsi="Arial" w:cs="Arial"/>
          <w:color w:val="222222"/>
          <w:sz w:val="24"/>
          <w:szCs w:val="24"/>
          <w:shd w:val="clear" w:color="auto" w:fill="FFFFFF"/>
        </w:rPr>
        <w:t>, C.A</w:t>
      </w:r>
      <w:r w:rsidR="00432A8C" w:rsidRPr="00F332E9">
        <w:rPr>
          <w:rFonts w:ascii="Arial" w:hAnsi="Arial" w:cs="Arial"/>
          <w:color w:val="222222"/>
          <w:sz w:val="24"/>
          <w:szCs w:val="24"/>
          <w:shd w:val="clear" w:color="auto" w:fill="FFFFFF"/>
        </w:rPr>
        <w:t>.</w:t>
      </w:r>
      <w:r w:rsidRPr="00F332E9">
        <w:rPr>
          <w:rFonts w:ascii="Arial" w:hAnsi="Arial" w:cs="Arial"/>
          <w:color w:val="222222"/>
          <w:sz w:val="24"/>
          <w:szCs w:val="24"/>
          <w:shd w:val="clear" w:color="auto" w:fill="FFFFFF"/>
        </w:rPr>
        <w:t xml:space="preserve"> </w:t>
      </w:r>
      <w:r w:rsidR="00432A8C" w:rsidRPr="00F332E9">
        <w:rPr>
          <w:rFonts w:ascii="Arial" w:hAnsi="Arial" w:cs="Arial"/>
          <w:color w:val="222222"/>
          <w:sz w:val="24"/>
          <w:szCs w:val="24"/>
          <w:shd w:val="clear" w:color="auto" w:fill="FFFFFF"/>
        </w:rPr>
        <w:t>(</w:t>
      </w:r>
      <w:r w:rsidRPr="00F332E9">
        <w:rPr>
          <w:rFonts w:ascii="Arial" w:hAnsi="Arial" w:cs="Arial"/>
          <w:color w:val="222222"/>
          <w:sz w:val="24"/>
          <w:szCs w:val="24"/>
          <w:shd w:val="clear" w:color="auto" w:fill="FFFFFF"/>
        </w:rPr>
        <w:t>2018</w:t>
      </w:r>
      <w:r w:rsidR="00432A8C" w:rsidRPr="00F332E9">
        <w:rPr>
          <w:rFonts w:ascii="Arial" w:hAnsi="Arial" w:cs="Arial"/>
          <w:color w:val="222222"/>
          <w:sz w:val="24"/>
          <w:szCs w:val="24"/>
          <w:shd w:val="clear" w:color="auto" w:fill="FFFFFF"/>
        </w:rPr>
        <w:t>)</w:t>
      </w:r>
      <w:r w:rsidRPr="00F332E9">
        <w:rPr>
          <w:rFonts w:ascii="Arial" w:hAnsi="Arial" w:cs="Arial"/>
          <w:color w:val="222222"/>
          <w:sz w:val="24"/>
          <w:szCs w:val="24"/>
          <w:shd w:val="clear" w:color="auto" w:fill="FFFFFF"/>
        </w:rPr>
        <w:t xml:space="preserve"> </w:t>
      </w:r>
      <w:r w:rsidR="00432A8C" w:rsidRPr="00F332E9">
        <w:rPr>
          <w:rFonts w:ascii="Arial" w:hAnsi="Arial" w:cs="Arial"/>
          <w:i/>
          <w:iCs/>
          <w:color w:val="222222"/>
          <w:sz w:val="24"/>
          <w:szCs w:val="24"/>
          <w:shd w:val="clear" w:color="auto" w:fill="FFFFFF"/>
        </w:rPr>
        <w:t>‘</w:t>
      </w:r>
      <w:r w:rsidRPr="00F332E9">
        <w:rPr>
          <w:rFonts w:ascii="Arial" w:hAnsi="Arial" w:cs="Arial"/>
          <w:i/>
          <w:iCs/>
          <w:color w:val="222222"/>
          <w:sz w:val="24"/>
          <w:szCs w:val="24"/>
          <w:shd w:val="clear" w:color="auto" w:fill="FFFFFF"/>
        </w:rPr>
        <w:t xml:space="preserve">Influence of adverse childhood experiences on anxiety and depression in children aged 6 to 11 </w:t>
      </w:r>
      <w:proofErr w:type="gramStart"/>
      <w:r w:rsidRPr="00F332E9">
        <w:rPr>
          <w:rFonts w:ascii="Arial" w:hAnsi="Arial" w:cs="Arial"/>
          <w:i/>
          <w:iCs/>
          <w:color w:val="222222"/>
          <w:sz w:val="24"/>
          <w:szCs w:val="24"/>
          <w:shd w:val="clear" w:color="auto" w:fill="FFFFFF"/>
        </w:rPr>
        <w:t>years</w:t>
      </w:r>
      <w:r w:rsidR="00F332E9" w:rsidRPr="00F332E9">
        <w:rPr>
          <w:rFonts w:ascii="Arial" w:hAnsi="Arial" w:cs="Arial"/>
          <w:i/>
          <w:iCs/>
          <w:color w:val="222222"/>
          <w:sz w:val="24"/>
          <w:szCs w:val="24"/>
          <w:shd w:val="clear" w:color="auto" w:fill="FFFFFF"/>
        </w:rPr>
        <w:t>’</w:t>
      </w:r>
      <w:proofErr w:type="gramEnd"/>
      <w:r w:rsidRPr="00F332E9">
        <w:rPr>
          <w:rFonts w:ascii="Arial" w:hAnsi="Arial" w:cs="Arial"/>
          <w:color w:val="222222"/>
          <w:sz w:val="24"/>
          <w:szCs w:val="24"/>
          <w:shd w:val="clear" w:color="auto" w:fill="FFFFFF"/>
        </w:rPr>
        <w:t>. </w:t>
      </w:r>
      <w:proofErr w:type="spellStart"/>
      <w:r w:rsidRPr="00F332E9">
        <w:rPr>
          <w:rFonts w:ascii="Arial" w:hAnsi="Arial" w:cs="Arial"/>
          <w:color w:val="222222"/>
          <w:sz w:val="24"/>
          <w:szCs w:val="24"/>
          <w:shd w:val="clear" w:color="auto" w:fill="FFFFFF"/>
        </w:rPr>
        <w:t>Pediatric</w:t>
      </w:r>
      <w:proofErr w:type="spellEnd"/>
      <w:r w:rsidRPr="00F332E9">
        <w:rPr>
          <w:rFonts w:ascii="Arial" w:hAnsi="Arial" w:cs="Arial"/>
          <w:color w:val="222222"/>
          <w:sz w:val="24"/>
          <w:szCs w:val="24"/>
          <w:shd w:val="clear" w:color="auto" w:fill="FFFFFF"/>
        </w:rPr>
        <w:t xml:space="preserve"> Nursing, 44(6).</w:t>
      </w:r>
    </w:p>
    <w:p w14:paraId="3BE9A8F0" w14:textId="77777777" w:rsidR="00656E8D" w:rsidRDefault="00656E8D" w:rsidP="007945CE">
      <w:pPr>
        <w:spacing w:line="360" w:lineRule="auto"/>
        <w:rPr>
          <w:rFonts w:ascii="Arial" w:hAnsi="Arial" w:cs="Arial"/>
          <w:sz w:val="24"/>
          <w:szCs w:val="24"/>
        </w:rPr>
      </w:pPr>
    </w:p>
    <w:p w14:paraId="7802A5F0" w14:textId="77777777" w:rsidR="00DF6B1F" w:rsidRDefault="00DF6B1F" w:rsidP="007945CE">
      <w:pPr>
        <w:spacing w:line="360" w:lineRule="auto"/>
        <w:rPr>
          <w:rFonts w:ascii="Arial" w:hAnsi="Arial" w:cs="Arial"/>
          <w:sz w:val="24"/>
          <w:szCs w:val="24"/>
        </w:rPr>
      </w:pPr>
    </w:p>
    <w:p w14:paraId="07D9087F" w14:textId="77777777" w:rsidR="00DF6B1F" w:rsidRDefault="00DF6B1F" w:rsidP="007945CE">
      <w:pPr>
        <w:spacing w:line="360" w:lineRule="auto"/>
        <w:rPr>
          <w:rFonts w:ascii="Arial" w:hAnsi="Arial" w:cs="Arial"/>
          <w:sz w:val="24"/>
          <w:szCs w:val="24"/>
        </w:rPr>
      </w:pPr>
    </w:p>
    <w:p w14:paraId="09BF1890" w14:textId="77777777" w:rsidR="00DF6B1F" w:rsidRDefault="00DF6B1F" w:rsidP="007945CE">
      <w:pPr>
        <w:spacing w:line="360" w:lineRule="auto"/>
        <w:rPr>
          <w:rFonts w:ascii="Arial" w:hAnsi="Arial" w:cs="Arial"/>
          <w:sz w:val="24"/>
          <w:szCs w:val="24"/>
        </w:rPr>
      </w:pPr>
    </w:p>
    <w:p w14:paraId="2F8929F7" w14:textId="77777777" w:rsidR="00DF6B1F" w:rsidRDefault="00DF6B1F" w:rsidP="007945CE">
      <w:pPr>
        <w:spacing w:line="360" w:lineRule="auto"/>
        <w:rPr>
          <w:rFonts w:ascii="Arial" w:hAnsi="Arial" w:cs="Arial"/>
          <w:sz w:val="24"/>
          <w:szCs w:val="24"/>
        </w:rPr>
      </w:pPr>
    </w:p>
    <w:p w14:paraId="0B6C989D" w14:textId="77777777" w:rsidR="00DF6B1F" w:rsidRDefault="00DF6B1F" w:rsidP="007945CE">
      <w:pPr>
        <w:spacing w:line="360" w:lineRule="auto"/>
        <w:rPr>
          <w:rFonts w:ascii="Arial" w:hAnsi="Arial" w:cs="Arial"/>
          <w:sz w:val="24"/>
          <w:szCs w:val="24"/>
        </w:rPr>
      </w:pPr>
    </w:p>
    <w:p w14:paraId="6294F1F4" w14:textId="77777777" w:rsidR="00DF6B1F" w:rsidRDefault="00DF6B1F" w:rsidP="007945CE">
      <w:pPr>
        <w:spacing w:line="360" w:lineRule="auto"/>
        <w:rPr>
          <w:rFonts w:ascii="Arial" w:hAnsi="Arial" w:cs="Arial"/>
          <w:sz w:val="24"/>
          <w:szCs w:val="24"/>
        </w:rPr>
      </w:pPr>
    </w:p>
    <w:p w14:paraId="7EAFAFB6" w14:textId="77777777" w:rsidR="00DF6B1F" w:rsidRDefault="00DF6B1F" w:rsidP="007945CE">
      <w:pPr>
        <w:spacing w:line="360" w:lineRule="auto"/>
        <w:rPr>
          <w:rFonts w:ascii="Arial" w:hAnsi="Arial" w:cs="Arial"/>
          <w:sz w:val="24"/>
          <w:szCs w:val="24"/>
        </w:rPr>
      </w:pPr>
    </w:p>
    <w:p w14:paraId="32195B54" w14:textId="77777777" w:rsidR="00DF6B1F" w:rsidRDefault="00DF6B1F" w:rsidP="007945CE">
      <w:pPr>
        <w:spacing w:line="360" w:lineRule="auto"/>
        <w:rPr>
          <w:rFonts w:ascii="Arial" w:hAnsi="Arial" w:cs="Arial"/>
          <w:sz w:val="24"/>
          <w:szCs w:val="24"/>
        </w:rPr>
      </w:pPr>
    </w:p>
    <w:p w14:paraId="2A7D5559" w14:textId="77777777" w:rsidR="00DF6B1F" w:rsidRDefault="00DF6B1F" w:rsidP="007945CE">
      <w:pPr>
        <w:spacing w:line="360" w:lineRule="auto"/>
        <w:rPr>
          <w:rFonts w:ascii="Arial" w:hAnsi="Arial" w:cs="Arial"/>
          <w:sz w:val="24"/>
          <w:szCs w:val="24"/>
        </w:rPr>
      </w:pPr>
    </w:p>
    <w:p w14:paraId="238111F2" w14:textId="77777777" w:rsidR="00DF6B1F" w:rsidRDefault="00DF6B1F" w:rsidP="007945CE">
      <w:pPr>
        <w:spacing w:line="360" w:lineRule="auto"/>
        <w:rPr>
          <w:rFonts w:ascii="Arial" w:hAnsi="Arial" w:cs="Arial"/>
          <w:sz w:val="24"/>
          <w:szCs w:val="24"/>
        </w:rPr>
      </w:pPr>
    </w:p>
    <w:p w14:paraId="1D35D6AE" w14:textId="77777777" w:rsidR="00DF6B1F" w:rsidRDefault="00DF6B1F" w:rsidP="007945CE">
      <w:pPr>
        <w:spacing w:line="360" w:lineRule="auto"/>
        <w:rPr>
          <w:rFonts w:ascii="Arial" w:hAnsi="Arial" w:cs="Arial"/>
          <w:sz w:val="24"/>
          <w:szCs w:val="24"/>
        </w:rPr>
      </w:pPr>
    </w:p>
    <w:p w14:paraId="11E7057C" w14:textId="77777777" w:rsidR="00DF6B1F" w:rsidRDefault="00DF6B1F" w:rsidP="007945CE">
      <w:pPr>
        <w:spacing w:line="360" w:lineRule="auto"/>
        <w:rPr>
          <w:rFonts w:ascii="Arial" w:hAnsi="Arial" w:cs="Arial"/>
          <w:sz w:val="24"/>
          <w:szCs w:val="24"/>
        </w:rPr>
      </w:pPr>
    </w:p>
    <w:p w14:paraId="7192A33D" w14:textId="77777777" w:rsidR="00DF6B1F" w:rsidRDefault="00DF6B1F" w:rsidP="007945CE">
      <w:pPr>
        <w:spacing w:line="360" w:lineRule="auto"/>
        <w:rPr>
          <w:rFonts w:ascii="Arial" w:hAnsi="Arial" w:cs="Arial"/>
          <w:sz w:val="24"/>
          <w:szCs w:val="24"/>
        </w:rPr>
      </w:pPr>
    </w:p>
    <w:p w14:paraId="40CE27C2" w14:textId="77777777" w:rsidR="00DF6B1F" w:rsidRDefault="00DF6B1F" w:rsidP="007945CE">
      <w:pPr>
        <w:spacing w:line="360" w:lineRule="auto"/>
        <w:rPr>
          <w:rFonts w:ascii="Arial" w:hAnsi="Arial" w:cs="Arial"/>
          <w:sz w:val="24"/>
          <w:szCs w:val="24"/>
        </w:rPr>
      </w:pPr>
    </w:p>
    <w:p w14:paraId="6AA28FAC" w14:textId="77777777" w:rsidR="00444A67" w:rsidRPr="00656E8D" w:rsidRDefault="00444A67" w:rsidP="007945CE">
      <w:pPr>
        <w:spacing w:line="360" w:lineRule="auto"/>
        <w:rPr>
          <w:rFonts w:ascii="Arial" w:hAnsi="Arial" w:cs="Arial"/>
          <w:sz w:val="24"/>
          <w:szCs w:val="24"/>
        </w:rPr>
      </w:pPr>
    </w:p>
    <w:p w14:paraId="30BF7C33" w14:textId="5B4B8FA5" w:rsidR="00096B4F" w:rsidRPr="00AA1348" w:rsidRDefault="00096B4F" w:rsidP="007945CE">
      <w:pPr>
        <w:spacing w:line="360" w:lineRule="auto"/>
        <w:rPr>
          <w:rFonts w:ascii="Arial" w:hAnsi="Arial" w:cs="Arial"/>
          <w:b/>
          <w:bCs/>
          <w:u w:val="single"/>
        </w:rPr>
      </w:pPr>
      <w:r w:rsidRPr="00AA1348">
        <w:rPr>
          <w:rFonts w:ascii="Arial" w:hAnsi="Arial" w:cs="Arial"/>
          <w:b/>
          <w:bCs/>
          <w:u w:val="single"/>
        </w:rPr>
        <w:t xml:space="preserve">Appendices </w:t>
      </w:r>
    </w:p>
    <w:p w14:paraId="41A95FBE" w14:textId="7F2649BC" w:rsidR="00096B4F" w:rsidRDefault="00096B4F" w:rsidP="007945CE">
      <w:pPr>
        <w:spacing w:line="360" w:lineRule="auto"/>
        <w:rPr>
          <w:rFonts w:ascii="Arial" w:hAnsi="Arial" w:cs="Arial"/>
          <w:b/>
          <w:bCs/>
        </w:rPr>
      </w:pPr>
      <w:r>
        <w:rPr>
          <w:rFonts w:ascii="Arial" w:hAnsi="Arial" w:cs="Arial"/>
          <w:b/>
          <w:bCs/>
        </w:rPr>
        <w:t xml:space="preserve">Appendix 1 </w:t>
      </w:r>
      <w:r w:rsidR="0071438E">
        <w:rPr>
          <w:rFonts w:ascii="Arial" w:hAnsi="Arial" w:cs="Arial"/>
          <w:b/>
          <w:bCs/>
        </w:rPr>
        <w:t>– ‘It is great to be me’ – activity completed by parents and teacher support</w:t>
      </w:r>
    </w:p>
    <w:p w14:paraId="171EAAD1" w14:textId="4B659EB8" w:rsidR="00EF02FB" w:rsidRDefault="0071438E" w:rsidP="007945CE">
      <w:pPr>
        <w:spacing w:line="360" w:lineRule="auto"/>
        <w:rPr>
          <w:rFonts w:ascii="Arial" w:hAnsi="Arial" w:cs="Arial"/>
          <w:b/>
          <w:bCs/>
        </w:rPr>
      </w:pPr>
      <w:r>
        <w:rPr>
          <w:noProof/>
        </w:rPr>
        <w:lastRenderedPageBreak/>
        <mc:AlternateContent>
          <mc:Choice Requires="wpi">
            <w:drawing>
              <wp:anchor distT="0" distB="0" distL="114300" distR="114300" simplePos="0" relativeHeight="251660288" behindDoc="0" locked="0" layoutInCell="1" allowOverlap="1" wp14:anchorId="45EDE97C" wp14:editId="2609929D">
                <wp:simplePos x="0" y="0"/>
                <wp:positionH relativeFrom="column">
                  <wp:posOffset>893786</wp:posOffset>
                </wp:positionH>
                <wp:positionV relativeFrom="paragraph">
                  <wp:posOffset>744264</wp:posOffset>
                </wp:positionV>
                <wp:extent cx="614520" cy="82800"/>
                <wp:effectExtent l="57150" t="57150" r="0" b="50800"/>
                <wp:wrapNone/>
                <wp:docPr id="3" name="Ink 3"/>
                <wp:cNvGraphicFramePr/>
                <a:graphic xmlns:a="http://schemas.openxmlformats.org/drawingml/2006/main">
                  <a:graphicData uri="http://schemas.microsoft.com/office/word/2010/wordprocessingInk">
                    <w14:contentPart bwMode="auto" r:id="rId38">
                      <w14:nvContentPartPr>
                        <w14:cNvContentPartPr/>
                      </w14:nvContentPartPr>
                      <w14:xfrm>
                        <a:off x="0" y="0"/>
                        <a:ext cx="614520" cy="82800"/>
                      </w14:xfrm>
                    </w14:contentPart>
                  </a:graphicData>
                </a:graphic>
              </wp:anchor>
            </w:drawing>
          </mc:Choice>
          <mc:Fallback>
            <w:pict>
              <v:shapetype w14:anchorId="6B07C5F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69.7pt;margin-top:57.9pt;width:49.85pt;height:7.9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">
                <v:imagedata r:id="rId39" o:title=""/>
              </v:shape>
            </w:pict>
          </mc:Fallback>
        </mc:AlternateContent>
      </w:r>
      <w:r>
        <w:rPr>
          <w:noProof/>
        </w:rPr>
        <mc:AlternateContent>
          <mc:Choice Requires="wpi">
            <w:drawing>
              <wp:anchor distT="0" distB="0" distL="114300" distR="114300" simplePos="0" relativeHeight="251659264" behindDoc="0" locked="0" layoutInCell="1" allowOverlap="1" wp14:anchorId="6C5A3F74" wp14:editId="4653A2BF">
                <wp:simplePos x="0" y="0"/>
                <wp:positionH relativeFrom="column">
                  <wp:posOffset>3129026</wp:posOffset>
                </wp:positionH>
                <wp:positionV relativeFrom="paragraph">
                  <wp:posOffset>377784</wp:posOffset>
                </wp:positionV>
                <wp:extent cx="363600" cy="124200"/>
                <wp:effectExtent l="38100" t="57150" r="55880" b="47625"/>
                <wp:wrapNone/>
                <wp:docPr id="2" name="Ink 2"/>
                <wp:cNvGraphicFramePr/>
                <a:graphic xmlns:a="http://schemas.openxmlformats.org/drawingml/2006/main">
                  <a:graphicData uri="http://schemas.microsoft.com/office/word/2010/wordprocessingInk">
                    <w14:contentPart bwMode="auto" r:id="rId40">
                      <w14:nvContentPartPr>
                        <w14:cNvContentPartPr/>
                      </w14:nvContentPartPr>
                      <w14:xfrm>
                        <a:off x="0" y="0"/>
                        <a:ext cx="363600" cy="124200"/>
                      </w14:xfrm>
                    </w14:contentPart>
                  </a:graphicData>
                </a:graphic>
              </wp:anchor>
            </w:drawing>
          </mc:Choice>
          <mc:Fallback>
            <w:pict>
              <v:shape w14:anchorId="01FC000F" id="Ink 2" o:spid="_x0000_s1026" type="#_x0000_t75" style="position:absolute;margin-left:245.7pt;margin-top:29.05pt;width:30.05pt;height:11.2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">
                <v:imagedata r:id="rId41" o:title=""/>
              </v:shape>
            </w:pict>
          </mc:Fallback>
        </mc:AlternateContent>
      </w:r>
      <w:r>
        <w:rPr>
          <w:noProof/>
        </w:rPr>
        <w:drawing>
          <wp:inline distT="0" distB="0" distL="0" distR="0" wp14:anchorId="731B6F22" wp14:editId="6FB2C1F4">
            <wp:extent cx="5539666" cy="7786252"/>
            <wp:effectExtent l="0" t="0" r="4445" b="571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546510" cy="7795871"/>
                    </a:xfrm>
                    <a:prstGeom prst="rect">
                      <a:avLst/>
                    </a:prstGeom>
                    <a:noFill/>
                    <a:ln>
                      <a:noFill/>
                    </a:ln>
                  </pic:spPr>
                </pic:pic>
              </a:graphicData>
            </a:graphic>
          </wp:inline>
        </w:drawing>
      </w:r>
    </w:p>
    <w:p w14:paraId="22A17546" w14:textId="64C517B1" w:rsidR="00EF02FB" w:rsidRDefault="0071438E" w:rsidP="007945CE">
      <w:pPr>
        <w:spacing w:line="360" w:lineRule="auto"/>
        <w:rPr>
          <w:rFonts w:ascii="Arial" w:hAnsi="Arial" w:cs="Arial"/>
          <w:b/>
          <w:bCs/>
        </w:rPr>
      </w:pPr>
      <w:r>
        <w:rPr>
          <w:noProof/>
        </w:rPr>
        <w:lastRenderedPageBreak/>
        <w:drawing>
          <wp:inline distT="0" distB="0" distL="0" distR="0" wp14:anchorId="1906034A" wp14:editId="55563953">
            <wp:extent cx="5717219" cy="8018445"/>
            <wp:effectExtent l="0" t="0" r="0" b="1905"/>
            <wp:docPr id="13" name="Picture 13" descr="Background patter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Background pattern&#10;&#10;Description automatically generated with low confidence"/>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19754" cy="8022001"/>
                    </a:xfrm>
                    <a:prstGeom prst="rect">
                      <a:avLst/>
                    </a:prstGeom>
                    <a:noFill/>
                    <a:ln>
                      <a:noFill/>
                    </a:ln>
                  </pic:spPr>
                </pic:pic>
              </a:graphicData>
            </a:graphic>
          </wp:inline>
        </w:drawing>
      </w:r>
    </w:p>
    <w:p w14:paraId="166B5A38" w14:textId="77777777" w:rsidR="00EF02FB" w:rsidRDefault="00EF02FB" w:rsidP="007945CE">
      <w:pPr>
        <w:spacing w:line="360" w:lineRule="auto"/>
        <w:rPr>
          <w:rFonts w:ascii="Arial" w:hAnsi="Arial" w:cs="Arial"/>
          <w:b/>
          <w:bCs/>
        </w:rPr>
      </w:pPr>
    </w:p>
    <w:p w14:paraId="5E49A9F6" w14:textId="77777777" w:rsidR="00AD12E6" w:rsidRDefault="00AD12E6" w:rsidP="007945CE">
      <w:pPr>
        <w:spacing w:line="360" w:lineRule="auto"/>
        <w:rPr>
          <w:rFonts w:ascii="Arial" w:hAnsi="Arial" w:cs="Arial"/>
          <w:b/>
          <w:bCs/>
        </w:rPr>
      </w:pPr>
    </w:p>
    <w:p w14:paraId="79982BCE" w14:textId="49B10ED4" w:rsidR="0077538E" w:rsidRPr="005932AD" w:rsidRDefault="008F1045" w:rsidP="007945CE">
      <w:pPr>
        <w:spacing w:line="360" w:lineRule="auto"/>
        <w:rPr>
          <w:rFonts w:ascii="Arial" w:hAnsi="Arial" w:cs="Arial"/>
          <w:b/>
          <w:bCs/>
        </w:rPr>
      </w:pPr>
      <w:r w:rsidRPr="005932AD">
        <w:rPr>
          <w:rFonts w:ascii="Arial" w:hAnsi="Arial" w:cs="Arial"/>
          <w:b/>
          <w:bCs/>
        </w:rPr>
        <w:lastRenderedPageBreak/>
        <w:t>Appendix 2</w:t>
      </w:r>
    </w:p>
    <w:p w14:paraId="21788CFB" w14:textId="4B9D5D2D" w:rsidR="008F1045" w:rsidRPr="005932AD" w:rsidRDefault="00F1268F" w:rsidP="007945CE">
      <w:pPr>
        <w:spacing w:line="360" w:lineRule="auto"/>
        <w:rPr>
          <w:rFonts w:ascii="Arial" w:hAnsi="Arial" w:cs="Arial"/>
          <w:b/>
          <w:bCs/>
        </w:rPr>
      </w:pPr>
      <w:r w:rsidRPr="005932AD">
        <w:rPr>
          <w:b/>
          <w:bCs/>
          <w:noProof/>
        </w:rPr>
        <mc:AlternateContent>
          <mc:Choice Requires="wps">
            <w:drawing>
              <wp:anchor distT="0" distB="0" distL="114300" distR="114300" simplePos="0" relativeHeight="251662336" behindDoc="0" locked="0" layoutInCell="1" allowOverlap="1" wp14:anchorId="6F0C5CD7" wp14:editId="6E41A486">
                <wp:simplePos x="0" y="0"/>
                <wp:positionH relativeFrom="column">
                  <wp:posOffset>4109308</wp:posOffset>
                </wp:positionH>
                <wp:positionV relativeFrom="paragraph">
                  <wp:posOffset>888379</wp:posOffset>
                </wp:positionV>
                <wp:extent cx="2100105" cy="4089679"/>
                <wp:effectExtent l="0" t="0" r="14605" b="25400"/>
                <wp:wrapNone/>
                <wp:docPr id="5" name="Text Box 5"/>
                <wp:cNvGraphicFramePr/>
                <a:graphic xmlns:a="http://schemas.openxmlformats.org/drawingml/2006/main">
                  <a:graphicData uri="http://schemas.microsoft.com/office/word/2010/wordprocessingShape">
                    <wps:wsp>
                      <wps:cNvSpPr txBox="1"/>
                      <wps:spPr>
                        <a:xfrm>
                          <a:off x="0" y="0"/>
                          <a:ext cx="2100105" cy="4089679"/>
                        </a:xfrm>
                        <a:prstGeom prst="rect">
                          <a:avLst/>
                        </a:prstGeom>
                        <a:solidFill>
                          <a:schemeClr val="lt1"/>
                        </a:solidFill>
                        <a:ln w="6350">
                          <a:solidFill>
                            <a:schemeClr val="bg1"/>
                          </a:solidFill>
                        </a:ln>
                      </wps:spPr>
                      <wps:txbx>
                        <w:txbxContent>
                          <w:p w14:paraId="02192B7D" w14:textId="159D7FAF" w:rsidR="00F1268F" w:rsidRDefault="00A40567">
                            <w:r>
                              <w:t>Maslow’s (1943,1954) five-stage model has been expanded to include cognitive and aesthetic needs</w:t>
                            </w:r>
                            <w:r w:rsidR="005E7DE6">
                              <w:t xml:space="preserve">. </w:t>
                            </w:r>
                          </w:p>
                          <w:p w14:paraId="41C39DC3" w14:textId="77777777" w:rsidR="005E7DE6" w:rsidRDefault="005E7DE6"/>
                          <w:p w14:paraId="69B18756" w14:textId="0905F64C" w:rsidR="005E7DE6" w:rsidRDefault="005E7DE6">
                            <w:r>
                              <w:t xml:space="preserve">Cognitive needs – relating to a </w:t>
                            </w:r>
                            <w:r w:rsidR="00EA3267">
                              <w:t>learner’s</w:t>
                            </w:r>
                            <w:r>
                              <w:t xml:space="preserve"> knowledge and understanding. Their cur</w:t>
                            </w:r>
                            <w:r w:rsidR="00EA3267">
                              <w:t xml:space="preserve">iosity to explore and the need for meaning. </w:t>
                            </w:r>
                          </w:p>
                          <w:p w14:paraId="61A29E41" w14:textId="31388900" w:rsidR="00EA3267" w:rsidRDefault="00EA3267">
                            <w:r>
                              <w:t xml:space="preserve">Aesthetic needs- the relation to appreciation and search for balance, </w:t>
                            </w:r>
                            <w:proofErr w:type="gramStart"/>
                            <w:r>
                              <w:t>form</w:t>
                            </w:r>
                            <w:proofErr w:type="gramEnd"/>
                            <w:r>
                              <w:t xml:space="preserve"> and beauty </w:t>
                            </w:r>
                          </w:p>
                          <w:p w14:paraId="6E1E0C3A" w14:textId="77777777" w:rsidR="00EA3267" w:rsidRDefault="00EA3267"/>
                          <w:p w14:paraId="40846144" w14:textId="35F2E689" w:rsidR="00EA3267" w:rsidRDefault="00EA3267">
                            <w:r>
                              <w:t>(McLeod, S., 2007)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F0C5CD7" id="Text Box 5" o:spid="_x0000_s1032" type="#_x0000_t202" style="position:absolute;margin-left:323.55pt;margin-top:69.95pt;width:165.35pt;height:322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" fillcolor="white [3201]" strokecolor="white [3212]" strokeweight=".5pt">
                <v:textbox>
                  <w:txbxContent>
                    <w:p w14:paraId="02192B7D" w14:textId="159D7FAF" w:rsidR="00F1268F" w:rsidRDefault="00A40567">
                      <w:r>
                        <w:t>Maslow’s (1943,1954) five-stage model has been expanded to include cognitive and aesthetic needs</w:t>
                      </w:r>
                      <w:r w:rsidR="005E7DE6">
                        <w:t xml:space="preserve">. </w:t>
                      </w:r>
                    </w:p>
                    <w:p w14:paraId="41C39DC3" w14:textId="77777777" w:rsidR="005E7DE6" w:rsidRDefault="005E7DE6"/>
                    <w:p w14:paraId="69B18756" w14:textId="0905F64C" w:rsidR="005E7DE6" w:rsidRDefault="005E7DE6">
                      <w:r>
                        <w:t xml:space="preserve">Cognitive needs – relating to a </w:t>
                      </w:r>
                      <w:r w:rsidR="00EA3267">
                        <w:t>learner’s</w:t>
                      </w:r>
                      <w:r>
                        <w:t xml:space="preserve"> knowledge and understanding. Their cur</w:t>
                      </w:r>
                      <w:r w:rsidR="00EA3267">
                        <w:t xml:space="preserve">iosity to explore and the need for meaning. </w:t>
                      </w:r>
                    </w:p>
                    <w:p w14:paraId="61A29E41" w14:textId="31388900" w:rsidR="00EA3267" w:rsidRDefault="00EA3267">
                      <w:r>
                        <w:t xml:space="preserve">Aesthetic needs- the relation to appreciation and search for balance, </w:t>
                      </w:r>
                      <w:proofErr w:type="gramStart"/>
                      <w:r>
                        <w:t>form</w:t>
                      </w:r>
                      <w:proofErr w:type="gramEnd"/>
                      <w:r>
                        <w:t xml:space="preserve"> and beauty </w:t>
                      </w:r>
                    </w:p>
                    <w:p w14:paraId="6E1E0C3A" w14:textId="77777777" w:rsidR="00EA3267" w:rsidRDefault="00EA3267"/>
                    <w:p w14:paraId="40846144" w14:textId="35F2E689" w:rsidR="00EA3267" w:rsidRDefault="00EA3267">
                      <w:r>
                        <w:t>(McLeod, S., 2007)</w:t>
                      </w:r>
                    </w:p>
                  </w:txbxContent>
                </v:textbox>
              </v:shape>
            </w:pict>
          </mc:Fallback>
        </mc:AlternateContent>
      </w:r>
      <w:r w:rsidRPr="005932AD">
        <w:rPr>
          <w:b/>
          <w:bCs/>
          <w:noProof/>
        </w:rPr>
        <w:drawing>
          <wp:anchor distT="0" distB="0" distL="114300" distR="114300" simplePos="0" relativeHeight="251661312" behindDoc="0" locked="0" layoutInCell="1" allowOverlap="1" wp14:anchorId="4C811A59" wp14:editId="28939C5A">
            <wp:simplePos x="0" y="0"/>
            <wp:positionH relativeFrom="column">
              <wp:posOffset>-632864</wp:posOffset>
            </wp:positionH>
            <wp:positionV relativeFrom="paragraph">
              <wp:posOffset>455386</wp:posOffset>
            </wp:positionV>
            <wp:extent cx="5008098" cy="4476244"/>
            <wp:effectExtent l="0" t="0" r="2540" b="635"/>
            <wp:wrapTopAndBottom/>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008098" cy="4476244"/>
                    </a:xfrm>
                    <a:prstGeom prst="rect">
                      <a:avLst/>
                    </a:prstGeom>
                    <a:noFill/>
                    <a:ln>
                      <a:noFill/>
                    </a:ln>
                  </pic:spPr>
                </pic:pic>
              </a:graphicData>
            </a:graphic>
          </wp:anchor>
        </w:drawing>
      </w:r>
      <w:r w:rsidR="008F1045" w:rsidRPr="005932AD">
        <w:rPr>
          <w:rFonts w:ascii="Arial" w:hAnsi="Arial" w:cs="Arial"/>
          <w:b/>
          <w:bCs/>
        </w:rPr>
        <w:t>Malow’s Hierarchy of needs motivation model</w:t>
      </w:r>
    </w:p>
    <w:p w14:paraId="3689F10E" w14:textId="028CA6E2" w:rsidR="008F1045" w:rsidRDefault="008F1045" w:rsidP="007945CE">
      <w:pPr>
        <w:spacing w:line="360" w:lineRule="auto"/>
        <w:rPr>
          <w:rFonts w:ascii="Arial" w:hAnsi="Arial" w:cs="Arial"/>
          <w:u w:val="single"/>
        </w:rPr>
      </w:pPr>
    </w:p>
    <w:p w14:paraId="1D38F621" w14:textId="5C7211E5" w:rsidR="008F1045" w:rsidRDefault="008F1045" w:rsidP="007945CE">
      <w:pPr>
        <w:spacing w:line="360" w:lineRule="auto"/>
        <w:rPr>
          <w:rFonts w:ascii="Arial" w:hAnsi="Arial" w:cs="Arial"/>
          <w:u w:val="single"/>
        </w:rPr>
      </w:pPr>
    </w:p>
    <w:p w14:paraId="6A2207B1" w14:textId="77777777" w:rsidR="00DF6B1F" w:rsidRDefault="00DF6B1F" w:rsidP="007945CE">
      <w:pPr>
        <w:spacing w:line="360" w:lineRule="auto"/>
        <w:rPr>
          <w:rFonts w:ascii="Arial" w:hAnsi="Arial" w:cs="Arial"/>
          <w:u w:val="single"/>
        </w:rPr>
      </w:pPr>
    </w:p>
    <w:p w14:paraId="7F31C259" w14:textId="77777777" w:rsidR="00DF6B1F" w:rsidRDefault="00DF6B1F" w:rsidP="007945CE">
      <w:pPr>
        <w:spacing w:line="360" w:lineRule="auto"/>
        <w:rPr>
          <w:rFonts w:ascii="Arial" w:hAnsi="Arial" w:cs="Arial"/>
          <w:u w:val="single"/>
        </w:rPr>
      </w:pPr>
    </w:p>
    <w:p w14:paraId="3409F1CB" w14:textId="77777777" w:rsidR="00DF6B1F" w:rsidRDefault="00DF6B1F" w:rsidP="007945CE">
      <w:pPr>
        <w:spacing w:line="360" w:lineRule="auto"/>
        <w:rPr>
          <w:rFonts w:ascii="Arial" w:hAnsi="Arial" w:cs="Arial"/>
          <w:u w:val="single"/>
        </w:rPr>
      </w:pPr>
    </w:p>
    <w:p w14:paraId="6816B330" w14:textId="77777777" w:rsidR="00DF6B1F" w:rsidRDefault="00DF6B1F" w:rsidP="007945CE">
      <w:pPr>
        <w:spacing w:line="360" w:lineRule="auto"/>
        <w:rPr>
          <w:rFonts w:ascii="Arial" w:hAnsi="Arial" w:cs="Arial"/>
          <w:u w:val="single"/>
        </w:rPr>
      </w:pPr>
    </w:p>
    <w:p w14:paraId="76F79D10" w14:textId="77777777" w:rsidR="00DF6B1F" w:rsidRDefault="00DF6B1F" w:rsidP="007945CE">
      <w:pPr>
        <w:spacing w:line="360" w:lineRule="auto"/>
        <w:rPr>
          <w:rFonts w:ascii="Arial" w:hAnsi="Arial" w:cs="Arial"/>
          <w:u w:val="single"/>
        </w:rPr>
      </w:pPr>
    </w:p>
    <w:p w14:paraId="0FBE6500" w14:textId="77777777" w:rsidR="00DF6B1F" w:rsidRDefault="00DF6B1F" w:rsidP="007945CE">
      <w:pPr>
        <w:spacing w:line="360" w:lineRule="auto"/>
        <w:rPr>
          <w:rFonts w:ascii="Arial" w:hAnsi="Arial" w:cs="Arial"/>
          <w:u w:val="single"/>
        </w:rPr>
      </w:pPr>
    </w:p>
    <w:p w14:paraId="1BA3F3BE" w14:textId="77777777" w:rsidR="00DF6B1F" w:rsidRDefault="00DF6B1F" w:rsidP="007945CE">
      <w:pPr>
        <w:spacing w:line="360" w:lineRule="auto"/>
        <w:rPr>
          <w:rFonts w:ascii="Arial" w:hAnsi="Arial" w:cs="Arial"/>
          <w:u w:val="single"/>
        </w:rPr>
      </w:pPr>
    </w:p>
    <w:p w14:paraId="21C91B26" w14:textId="77777777" w:rsidR="00DF6B1F" w:rsidRDefault="00DF6B1F" w:rsidP="007945CE">
      <w:pPr>
        <w:spacing w:line="360" w:lineRule="auto"/>
        <w:rPr>
          <w:rFonts w:ascii="Arial" w:hAnsi="Arial" w:cs="Arial"/>
          <w:u w:val="single"/>
        </w:rPr>
      </w:pPr>
    </w:p>
    <w:p w14:paraId="4F1458B0" w14:textId="25C142A2" w:rsidR="00DF6B1F" w:rsidRPr="005932AD" w:rsidRDefault="00DF6B1F" w:rsidP="007945CE">
      <w:pPr>
        <w:spacing w:line="360" w:lineRule="auto"/>
        <w:rPr>
          <w:rFonts w:ascii="Arial" w:hAnsi="Arial" w:cs="Arial"/>
          <w:b/>
          <w:bCs/>
        </w:rPr>
      </w:pPr>
      <w:r w:rsidRPr="005932AD">
        <w:rPr>
          <w:rFonts w:ascii="Arial" w:hAnsi="Arial" w:cs="Arial"/>
          <w:b/>
          <w:bCs/>
        </w:rPr>
        <w:lastRenderedPageBreak/>
        <w:t xml:space="preserve">Appendix 3 </w:t>
      </w:r>
    </w:p>
    <w:p w14:paraId="08EC6038" w14:textId="4BA75181" w:rsidR="00DF6B1F" w:rsidRPr="005932AD" w:rsidRDefault="00DF6B1F" w:rsidP="007945CE">
      <w:pPr>
        <w:spacing w:line="360" w:lineRule="auto"/>
        <w:rPr>
          <w:rFonts w:ascii="Arial" w:hAnsi="Arial" w:cs="Arial"/>
          <w:b/>
          <w:bCs/>
        </w:rPr>
      </w:pPr>
      <w:r w:rsidRPr="005932AD">
        <w:rPr>
          <w:rFonts w:ascii="Arial" w:hAnsi="Arial" w:cs="Arial"/>
          <w:b/>
          <w:bCs/>
        </w:rPr>
        <w:t xml:space="preserve">Erikson’s eight stage of development </w:t>
      </w:r>
    </w:p>
    <w:tbl>
      <w:tblPr>
        <w:tblW w:w="8475" w:type="dxa"/>
        <w:shd w:val="clear" w:color="auto" w:fill="FFFFFF"/>
        <w:tblCellMar>
          <w:top w:w="15" w:type="dxa"/>
          <w:left w:w="15" w:type="dxa"/>
          <w:bottom w:w="15" w:type="dxa"/>
          <w:right w:w="15" w:type="dxa"/>
        </w:tblCellMar>
        <w:tblLook w:val="04A0" w:firstRow="1" w:lastRow="0" w:firstColumn="1" w:lastColumn="0" w:noHBand="0" w:noVBand="1"/>
      </w:tblPr>
      <w:tblGrid>
        <w:gridCol w:w="1158"/>
        <w:gridCol w:w="3957"/>
        <w:gridCol w:w="2085"/>
        <w:gridCol w:w="1275"/>
      </w:tblGrid>
      <w:tr w:rsidR="00FE56F9" w14:paraId="7D01A41D" w14:textId="77777777" w:rsidTr="00FE56F9">
        <w:trPr>
          <w:tblHeader/>
        </w:trPr>
        <w:tc>
          <w:tcPr>
            <w:tcW w:w="0" w:type="auto"/>
            <w:tcBorders>
              <w:top w:val="nil"/>
              <w:bottom w:val="single" w:sz="12" w:space="0" w:color="DDDDDD"/>
            </w:tcBorders>
            <w:shd w:val="clear" w:color="auto" w:fill="F5F5F5"/>
            <w:tcMar>
              <w:top w:w="120" w:type="dxa"/>
              <w:left w:w="120" w:type="dxa"/>
              <w:bottom w:w="120" w:type="dxa"/>
              <w:right w:w="120" w:type="dxa"/>
            </w:tcMar>
            <w:vAlign w:val="bottom"/>
            <w:hideMark/>
          </w:tcPr>
          <w:p w14:paraId="57639F7E" w14:textId="77777777" w:rsidR="00FE56F9" w:rsidRDefault="00FE56F9">
            <w:pPr>
              <w:spacing w:after="330"/>
              <w:rPr>
                <w:rFonts w:ascii="Helvetica" w:hAnsi="Helvetica"/>
                <w:b/>
                <w:bCs/>
                <w:color w:val="333333"/>
              </w:rPr>
            </w:pPr>
            <w:r>
              <w:rPr>
                <w:rFonts w:ascii="Helvetica" w:hAnsi="Helvetica"/>
                <w:b/>
                <w:bCs/>
                <w:color w:val="333333"/>
              </w:rPr>
              <w:t>Stage</w:t>
            </w:r>
          </w:p>
        </w:tc>
        <w:tc>
          <w:tcPr>
            <w:tcW w:w="0" w:type="auto"/>
            <w:tcBorders>
              <w:top w:val="nil"/>
              <w:bottom w:val="single" w:sz="12" w:space="0" w:color="DDDDDD"/>
            </w:tcBorders>
            <w:shd w:val="clear" w:color="auto" w:fill="F5F5F5"/>
            <w:tcMar>
              <w:top w:w="120" w:type="dxa"/>
              <w:left w:w="120" w:type="dxa"/>
              <w:bottom w:w="120" w:type="dxa"/>
              <w:right w:w="120" w:type="dxa"/>
            </w:tcMar>
            <w:vAlign w:val="bottom"/>
            <w:hideMark/>
          </w:tcPr>
          <w:p w14:paraId="23EA98FD" w14:textId="77777777" w:rsidR="00FE56F9" w:rsidRDefault="00FE56F9">
            <w:pPr>
              <w:spacing w:after="330"/>
              <w:rPr>
                <w:rFonts w:ascii="Helvetica" w:hAnsi="Helvetica"/>
                <w:b/>
                <w:bCs/>
                <w:color w:val="333333"/>
              </w:rPr>
            </w:pPr>
            <w:r>
              <w:rPr>
                <w:rFonts w:ascii="Helvetica" w:hAnsi="Helvetica"/>
                <w:b/>
                <w:bCs/>
                <w:color w:val="333333"/>
              </w:rPr>
              <w:t>Psychosocial Crisis</w:t>
            </w:r>
          </w:p>
        </w:tc>
        <w:tc>
          <w:tcPr>
            <w:tcW w:w="0" w:type="auto"/>
            <w:tcBorders>
              <w:top w:val="nil"/>
              <w:bottom w:val="single" w:sz="12" w:space="0" w:color="DDDDDD"/>
            </w:tcBorders>
            <w:shd w:val="clear" w:color="auto" w:fill="F5F5F5"/>
            <w:tcMar>
              <w:top w:w="120" w:type="dxa"/>
              <w:left w:w="120" w:type="dxa"/>
              <w:bottom w:w="120" w:type="dxa"/>
              <w:right w:w="120" w:type="dxa"/>
            </w:tcMar>
            <w:vAlign w:val="bottom"/>
            <w:hideMark/>
          </w:tcPr>
          <w:p w14:paraId="79FBF12E" w14:textId="77777777" w:rsidR="00FE56F9" w:rsidRDefault="00FE56F9">
            <w:pPr>
              <w:spacing w:after="330"/>
              <w:rPr>
                <w:rFonts w:ascii="Helvetica" w:hAnsi="Helvetica"/>
                <w:b/>
                <w:bCs/>
                <w:color w:val="333333"/>
              </w:rPr>
            </w:pPr>
            <w:r>
              <w:rPr>
                <w:rFonts w:ascii="Helvetica" w:hAnsi="Helvetica"/>
                <w:b/>
                <w:bCs/>
                <w:color w:val="333333"/>
              </w:rPr>
              <w:t>Basic Virtue</w:t>
            </w:r>
          </w:p>
        </w:tc>
        <w:tc>
          <w:tcPr>
            <w:tcW w:w="0" w:type="auto"/>
            <w:tcBorders>
              <w:top w:val="nil"/>
              <w:bottom w:val="single" w:sz="12" w:space="0" w:color="DDDDDD"/>
            </w:tcBorders>
            <w:shd w:val="clear" w:color="auto" w:fill="F5F5F5"/>
            <w:tcMar>
              <w:top w:w="120" w:type="dxa"/>
              <w:left w:w="120" w:type="dxa"/>
              <w:bottom w:w="120" w:type="dxa"/>
              <w:right w:w="120" w:type="dxa"/>
            </w:tcMar>
            <w:vAlign w:val="bottom"/>
            <w:hideMark/>
          </w:tcPr>
          <w:p w14:paraId="516078A8" w14:textId="77777777" w:rsidR="00FE56F9" w:rsidRDefault="00FE56F9">
            <w:pPr>
              <w:spacing w:after="330"/>
              <w:rPr>
                <w:rFonts w:ascii="Helvetica" w:hAnsi="Helvetica"/>
                <w:b/>
                <w:bCs/>
                <w:color w:val="333333"/>
              </w:rPr>
            </w:pPr>
            <w:r>
              <w:rPr>
                <w:rFonts w:ascii="Helvetica" w:hAnsi="Helvetica"/>
                <w:b/>
                <w:bCs/>
                <w:color w:val="333333"/>
              </w:rPr>
              <w:t>Age</w:t>
            </w:r>
          </w:p>
        </w:tc>
      </w:tr>
      <w:tr w:rsidR="00FE56F9" w14:paraId="2F1018E8" w14:textId="77777777" w:rsidTr="00FE56F9">
        <w:tc>
          <w:tcPr>
            <w:tcW w:w="0" w:type="auto"/>
            <w:tcBorders>
              <w:top w:val="single" w:sz="6" w:space="0" w:color="DDDDDD"/>
            </w:tcBorders>
            <w:shd w:val="clear" w:color="auto" w:fill="FFFFFF"/>
            <w:tcMar>
              <w:top w:w="120" w:type="dxa"/>
              <w:left w:w="120" w:type="dxa"/>
              <w:bottom w:w="120" w:type="dxa"/>
              <w:right w:w="120" w:type="dxa"/>
            </w:tcMar>
            <w:hideMark/>
          </w:tcPr>
          <w:p w14:paraId="4301D9A2" w14:textId="77777777" w:rsidR="00FE56F9" w:rsidRDefault="00FE56F9">
            <w:pPr>
              <w:spacing w:after="330"/>
              <w:rPr>
                <w:rFonts w:ascii="Helvetica" w:hAnsi="Helvetica"/>
                <w:color w:val="333333"/>
              </w:rPr>
            </w:pPr>
            <w:r>
              <w:rPr>
                <w:rFonts w:ascii="Helvetica" w:hAnsi="Helvetica"/>
                <w:color w:val="333333"/>
              </w:rPr>
              <w:t>1.</w:t>
            </w:r>
          </w:p>
        </w:tc>
        <w:tc>
          <w:tcPr>
            <w:tcW w:w="0" w:type="auto"/>
            <w:tcBorders>
              <w:top w:val="single" w:sz="6" w:space="0" w:color="DDDDDD"/>
            </w:tcBorders>
            <w:shd w:val="clear" w:color="auto" w:fill="FFFFFF"/>
            <w:tcMar>
              <w:top w:w="120" w:type="dxa"/>
              <w:left w:w="120" w:type="dxa"/>
              <w:bottom w:w="120" w:type="dxa"/>
              <w:right w:w="120" w:type="dxa"/>
            </w:tcMar>
            <w:hideMark/>
          </w:tcPr>
          <w:p w14:paraId="3906E150" w14:textId="77777777" w:rsidR="00FE56F9" w:rsidRDefault="00C45DAE">
            <w:pPr>
              <w:spacing w:after="330"/>
              <w:rPr>
                <w:rFonts w:ascii="Helvetica" w:hAnsi="Helvetica"/>
                <w:color w:val="333333"/>
              </w:rPr>
            </w:pPr>
            <w:hyperlink r:id="rId45" w:anchor="trust" w:history="1">
              <w:r w:rsidR="00FE56F9">
                <w:rPr>
                  <w:rStyle w:val="Hyperlink"/>
                  <w:rFonts w:ascii="Helvetica" w:hAnsi="Helvetica"/>
                  <w:color w:val="337AB7"/>
                </w:rPr>
                <w:t>Trust vs. Mistrust</w:t>
              </w:r>
            </w:hyperlink>
          </w:p>
        </w:tc>
        <w:tc>
          <w:tcPr>
            <w:tcW w:w="0" w:type="auto"/>
            <w:tcBorders>
              <w:top w:val="single" w:sz="6" w:space="0" w:color="DDDDDD"/>
            </w:tcBorders>
            <w:shd w:val="clear" w:color="auto" w:fill="FFFFFF"/>
            <w:tcMar>
              <w:top w:w="120" w:type="dxa"/>
              <w:left w:w="120" w:type="dxa"/>
              <w:bottom w:w="120" w:type="dxa"/>
              <w:right w:w="120" w:type="dxa"/>
            </w:tcMar>
            <w:hideMark/>
          </w:tcPr>
          <w:p w14:paraId="57FE7C26" w14:textId="77777777" w:rsidR="00FE56F9" w:rsidRDefault="00FE56F9">
            <w:pPr>
              <w:spacing w:after="330"/>
              <w:rPr>
                <w:rFonts w:ascii="Helvetica" w:hAnsi="Helvetica"/>
                <w:color w:val="333333"/>
              </w:rPr>
            </w:pPr>
            <w:r>
              <w:rPr>
                <w:rFonts w:ascii="Helvetica" w:hAnsi="Helvetica"/>
                <w:color w:val="333333"/>
              </w:rPr>
              <w:t>Hope</w:t>
            </w:r>
          </w:p>
        </w:tc>
        <w:tc>
          <w:tcPr>
            <w:tcW w:w="0" w:type="auto"/>
            <w:tcBorders>
              <w:top w:val="single" w:sz="6" w:space="0" w:color="DDDDDD"/>
            </w:tcBorders>
            <w:shd w:val="clear" w:color="auto" w:fill="FFFFFF"/>
            <w:tcMar>
              <w:top w:w="120" w:type="dxa"/>
              <w:left w:w="120" w:type="dxa"/>
              <w:bottom w:w="120" w:type="dxa"/>
              <w:right w:w="120" w:type="dxa"/>
            </w:tcMar>
            <w:hideMark/>
          </w:tcPr>
          <w:p w14:paraId="58ED9F96" w14:textId="77777777" w:rsidR="00FE56F9" w:rsidRDefault="00FE56F9">
            <w:pPr>
              <w:spacing w:after="330"/>
              <w:rPr>
                <w:rFonts w:ascii="Helvetica" w:hAnsi="Helvetica"/>
                <w:color w:val="333333"/>
              </w:rPr>
            </w:pPr>
            <w:r>
              <w:rPr>
                <w:rFonts w:ascii="Helvetica" w:hAnsi="Helvetica"/>
                <w:color w:val="333333"/>
              </w:rPr>
              <w:t>0 - 1½</w:t>
            </w:r>
          </w:p>
        </w:tc>
      </w:tr>
      <w:tr w:rsidR="00FE56F9" w14:paraId="218D77BC" w14:textId="77777777" w:rsidTr="00FE56F9">
        <w:tc>
          <w:tcPr>
            <w:tcW w:w="0" w:type="auto"/>
            <w:tcBorders>
              <w:top w:val="single" w:sz="6" w:space="0" w:color="DDDDDD"/>
            </w:tcBorders>
            <w:shd w:val="clear" w:color="auto" w:fill="FFFFFF"/>
            <w:tcMar>
              <w:top w:w="120" w:type="dxa"/>
              <w:left w:w="120" w:type="dxa"/>
              <w:bottom w:w="120" w:type="dxa"/>
              <w:right w:w="120" w:type="dxa"/>
            </w:tcMar>
            <w:hideMark/>
          </w:tcPr>
          <w:p w14:paraId="179846D6" w14:textId="77777777" w:rsidR="00FE56F9" w:rsidRDefault="00FE56F9">
            <w:pPr>
              <w:spacing w:after="330"/>
              <w:rPr>
                <w:rFonts w:ascii="Helvetica" w:hAnsi="Helvetica"/>
                <w:color w:val="333333"/>
              </w:rPr>
            </w:pPr>
            <w:r>
              <w:rPr>
                <w:rFonts w:ascii="Helvetica" w:hAnsi="Helvetica"/>
                <w:color w:val="333333"/>
              </w:rPr>
              <w:t>2.</w:t>
            </w:r>
          </w:p>
        </w:tc>
        <w:tc>
          <w:tcPr>
            <w:tcW w:w="0" w:type="auto"/>
            <w:tcBorders>
              <w:top w:val="single" w:sz="6" w:space="0" w:color="DDDDDD"/>
            </w:tcBorders>
            <w:shd w:val="clear" w:color="auto" w:fill="FFFFFF"/>
            <w:tcMar>
              <w:top w:w="120" w:type="dxa"/>
              <w:left w:w="120" w:type="dxa"/>
              <w:bottom w:w="120" w:type="dxa"/>
              <w:right w:w="120" w:type="dxa"/>
            </w:tcMar>
            <w:hideMark/>
          </w:tcPr>
          <w:p w14:paraId="47E24F51" w14:textId="77777777" w:rsidR="00FE56F9" w:rsidRDefault="00C45DAE">
            <w:pPr>
              <w:spacing w:after="330"/>
              <w:rPr>
                <w:rFonts w:ascii="Helvetica" w:hAnsi="Helvetica"/>
                <w:color w:val="333333"/>
              </w:rPr>
            </w:pPr>
            <w:hyperlink r:id="rId46" w:anchor="autonomy" w:history="1">
              <w:r w:rsidR="00FE56F9">
                <w:rPr>
                  <w:rStyle w:val="Hyperlink"/>
                  <w:rFonts w:ascii="Helvetica" w:hAnsi="Helvetica"/>
                  <w:color w:val="337AB7"/>
                </w:rPr>
                <w:t>Autonomy vs. Shame</w:t>
              </w:r>
            </w:hyperlink>
          </w:p>
        </w:tc>
        <w:tc>
          <w:tcPr>
            <w:tcW w:w="0" w:type="auto"/>
            <w:tcBorders>
              <w:top w:val="single" w:sz="6" w:space="0" w:color="DDDDDD"/>
            </w:tcBorders>
            <w:shd w:val="clear" w:color="auto" w:fill="FFFFFF"/>
            <w:tcMar>
              <w:top w:w="120" w:type="dxa"/>
              <w:left w:w="120" w:type="dxa"/>
              <w:bottom w:w="120" w:type="dxa"/>
              <w:right w:w="120" w:type="dxa"/>
            </w:tcMar>
            <w:hideMark/>
          </w:tcPr>
          <w:p w14:paraId="5009AC85" w14:textId="77777777" w:rsidR="00FE56F9" w:rsidRDefault="00FE56F9">
            <w:pPr>
              <w:spacing w:after="330"/>
              <w:rPr>
                <w:rFonts w:ascii="Helvetica" w:hAnsi="Helvetica"/>
                <w:color w:val="333333"/>
              </w:rPr>
            </w:pPr>
            <w:r>
              <w:rPr>
                <w:rFonts w:ascii="Helvetica" w:hAnsi="Helvetica"/>
                <w:color w:val="333333"/>
              </w:rPr>
              <w:t>Will</w:t>
            </w:r>
          </w:p>
        </w:tc>
        <w:tc>
          <w:tcPr>
            <w:tcW w:w="0" w:type="auto"/>
            <w:tcBorders>
              <w:top w:val="single" w:sz="6" w:space="0" w:color="DDDDDD"/>
            </w:tcBorders>
            <w:shd w:val="clear" w:color="auto" w:fill="FFFFFF"/>
            <w:tcMar>
              <w:top w:w="120" w:type="dxa"/>
              <w:left w:w="120" w:type="dxa"/>
              <w:bottom w:w="120" w:type="dxa"/>
              <w:right w:w="120" w:type="dxa"/>
            </w:tcMar>
            <w:hideMark/>
          </w:tcPr>
          <w:p w14:paraId="1E2C38D8" w14:textId="77777777" w:rsidR="00FE56F9" w:rsidRDefault="00FE56F9">
            <w:pPr>
              <w:spacing w:after="330"/>
              <w:rPr>
                <w:rFonts w:ascii="Helvetica" w:hAnsi="Helvetica"/>
                <w:color w:val="333333"/>
              </w:rPr>
            </w:pPr>
            <w:r>
              <w:rPr>
                <w:rFonts w:ascii="Helvetica" w:hAnsi="Helvetica"/>
                <w:color w:val="333333"/>
              </w:rPr>
              <w:t>1½ - 3</w:t>
            </w:r>
          </w:p>
        </w:tc>
      </w:tr>
      <w:tr w:rsidR="00FE56F9" w14:paraId="4510D8D5" w14:textId="77777777" w:rsidTr="00FE56F9">
        <w:tc>
          <w:tcPr>
            <w:tcW w:w="0" w:type="auto"/>
            <w:tcBorders>
              <w:top w:val="single" w:sz="6" w:space="0" w:color="DDDDDD"/>
            </w:tcBorders>
            <w:shd w:val="clear" w:color="auto" w:fill="FFFFFF"/>
            <w:tcMar>
              <w:top w:w="120" w:type="dxa"/>
              <w:left w:w="120" w:type="dxa"/>
              <w:bottom w:w="120" w:type="dxa"/>
              <w:right w:w="120" w:type="dxa"/>
            </w:tcMar>
            <w:hideMark/>
          </w:tcPr>
          <w:p w14:paraId="4B3722CA" w14:textId="77777777" w:rsidR="00FE56F9" w:rsidRDefault="00FE56F9">
            <w:pPr>
              <w:spacing w:after="330"/>
              <w:rPr>
                <w:rFonts w:ascii="Helvetica" w:hAnsi="Helvetica"/>
                <w:color w:val="333333"/>
              </w:rPr>
            </w:pPr>
            <w:r>
              <w:rPr>
                <w:rFonts w:ascii="Helvetica" w:hAnsi="Helvetica"/>
                <w:color w:val="333333"/>
              </w:rPr>
              <w:t>3.</w:t>
            </w:r>
          </w:p>
        </w:tc>
        <w:tc>
          <w:tcPr>
            <w:tcW w:w="0" w:type="auto"/>
            <w:tcBorders>
              <w:top w:val="single" w:sz="6" w:space="0" w:color="DDDDDD"/>
            </w:tcBorders>
            <w:shd w:val="clear" w:color="auto" w:fill="FFFFFF"/>
            <w:tcMar>
              <w:top w:w="120" w:type="dxa"/>
              <w:left w:w="120" w:type="dxa"/>
              <w:bottom w:w="120" w:type="dxa"/>
              <w:right w:w="120" w:type="dxa"/>
            </w:tcMar>
            <w:hideMark/>
          </w:tcPr>
          <w:p w14:paraId="1D3E81C4" w14:textId="77777777" w:rsidR="00FE56F9" w:rsidRDefault="00C45DAE">
            <w:pPr>
              <w:spacing w:after="330"/>
              <w:rPr>
                <w:rFonts w:ascii="Helvetica" w:hAnsi="Helvetica"/>
                <w:color w:val="333333"/>
              </w:rPr>
            </w:pPr>
            <w:hyperlink r:id="rId47" w:anchor="initiative" w:history="1">
              <w:r w:rsidR="00FE56F9">
                <w:rPr>
                  <w:rStyle w:val="Hyperlink"/>
                  <w:rFonts w:ascii="Helvetica" w:hAnsi="Helvetica"/>
                  <w:color w:val="337AB7"/>
                </w:rPr>
                <w:t>Initiative vs. Guilt</w:t>
              </w:r>
            </w:hyperlink>
          </w:p>
        </w:tc>
        <w:tc>
          <w:tcPr>
            <w:tcW w:w="0" w:type="auto"/>
            <w:tcBorders>
              <w:top w:val="single" w:sz="6" w:space="0" w:color="DDDDDD"/>
            </w:tcBorders>
            <w:shd w:val="clear" w:color="auto" w:fill="FFFFFF"/>
            <w:tcMar>
              <w:top w:w="120" w:type="dxa"/>
              <w:left w:w="120" w:type="dxa"/>
              <w:bottom w:w="120" w:type="dxa"/>
              <w:right w:w="120" w:type="dxa"/>
            </w:tcMar>
            <w:hideMark/>
          </w:tcPr>
          <w:p w14:paraId="020502A4" w14:textId="77777777" w:rsidR="00FE56F9" w:rsidRDefault="00FE56F9">
            <w:pPr>
              <w:spacing w:after="330"/>
              <w:rPr>
                <w:rFonts w:ascii="Helvetica" w:hAnsi="Helvetica"/>
                <w:color w:val="333333"/>
              </w:rPr>
            </w:pPr>
            <w:r>
              <w:rPr>
                <w:rFonts w:ascii="Helvetica" w:hAnsi="Helvetica"/>
                <w:color w:val="333333"/>
              </w:rPr>
              <w:t>Purpose</w:t>
            </w:r>
          </w:p>
        </w:tc>
        <w:tc>
          <w:tcPr>
            <w:tcW w:w="0" w:type="auto"/>
            <w:tcBorders>
              <w:top w:val="single" w:sz="6" w:space="0" w:color="DDDDDD"/>
            </w:tcBorders>
            <w:shd w:val="clear" w:color="auto" w:fill="FFFFFF"/>
            <w:tcMar>
              <w:top w:w="120" w:type="dxa"/>
              <w:left w:w="120" w:type="dxa"/>
              <w:bottom w:w="120" w:type="dxa"/>
              <w:right w:w="120" w:type="dxa"/>
            </w:tcMar>
            <w:hideMark/>
          </w:tcPr>
          <w:p w14:paraId="1542F72B" w14:textId="77777777" w:rsidR="00FE56F9" w:rsidRDefault="00FE56F9">
            <w:pPr>
              <w:spacing w:after="330"/>
              <w:rPr>
                <w:rFonts w:ascii="Helvetica" w:hAnsi="Helvetica"/>
                <w:color w:val="333333"/>
              </w:rPr>
            </w:pPr>
            <w:r>
              <w:rPr>
                <w:rFonts w:ascii="Helvetica" w:hAnsi="Helvetica"/>
                <w:color w:val="333333"/>
              </w:rPr>
              <w:t>3 - 5</w:t>
            </w:r>
          </w:p>
        </w:tc>
      </w:tr>
      <w:tr w:rsidR="00FE56F9" w14:paraId="60B4743F" w14:textId="77777777" w:rsidTr="00FE56F9">
        <w:tc>
          <w:tcPr>
            <w:tcW w:w="0" w:type="auto"/>
            <w:tcBorders>
              <w:top w:val="single" w:sz="6" w:space="0" w:color="DDDDDD"/>
            </w:tcBorders>
            <w:shd w:val="clear" w:color="auto" w:fill="FFFFFF"/>
            <w:tcMar>
              <w:top w:w="120" w:type="dxa"/>
              <w:left w:w="120" w:type="dxa"/>
              <w:bottom w:w="120" w:type="dxa"/>
              <w:right w:w="120" w:type="dxa"/>
            </w:tcMar>
            <w:hideMark/>
          </w:tcPr>
          <w:p w14:paraId="325B344D" w14:textId="77777777" w:rsidR="00FE56F9" w:rsidRDefault="00FE56F9">
            <w:pPr>
              <w:spacing w:after="330"/>
              <w:rPr>
                <w:rFonts w:ascii="Helvetica" w:hAnsi="Helvetica"/>
                <w:color w:val="333333"/>
              </w:rPr>
            </w:pPr>
            <w:r>
              <w:rPr>
                <w:rFonts w:ascii="Helvetica" w:hAnsi="Helvetica"/>
                <w:color w:val="333333"/>
              </w:rPr>
              <w:t>4.</w:t>
            </w:r>
          </w:p>
        </w:tc>
        <w:tc>
          <w:tcPr>
            <w:tcW w:w="0" w:type="auto"/>
            <w:tcBorders>
              <w:top w:val="single" w:sz="6" w:space="0" w:color="DDDDDD"/>
            </w:tcBorders>
            <w:shd w:val="clear" w:color="auto" w:fill="FFFFFF"/>
            <w:tcMar>
              <w:top w:w="120" w:type="dxa"/>
              <w:left w:w="120" w:type="dxa"/>
              <w:bottom w:w="120" w:type="dxa"/>
              <w:right w:w="120" w:type="dxa"/>
            </w:tcMar>
            <w:hideMark/>
          </w:tcPr>
          <w:p w14:paraId="6FF24E67" w14:textId="77777777" w:rsidR="00FE56F9" w:rsidRDefault="00C45DAE">
            <w:pPr>
              <w:spacing w:after="330"/>
              <w:rPr>
                <w:rFonts w:ascii="Helvetica" w:hAnsi="Helvetica"/>
                <w:color w:val="333333"/>
              </w:rPr>
            </w:pPr>
            <w:hyperlink r:id="rId48" w:anchor="industry" w:history="1">
              <w:r w:rsidR="00FE56F9">
                <w:rPr>
                  <w:rStyle w:val="Hyperlink"/>
                  <w:rFonts w:ascii="Helvetica" w:hAnsi="Helvetica"/>
                  <w:color w:val="337AB7"/>
                </w:rPr>
                <w:t>Industry vs. Inferiority</w:t>
              </w:r>
            </w:hyperlink>
          </w:p>
        </w:tc>
        <w:tc>
          <w:tcPr>
            <w:tcW w:w="0" w:type="auto"/>
            <w:tcBorders>
              <w:top w:val="single" w:sz="6" w:space="0" w:color="DDDDDD"/>
            </w:tcBorders>
            <w:shd w:val="clear" w:color="auto" w:fill="FFFFFF"/>
            <w:tcMar>
              <w:top w:w="120" w:type="dxa"/>
              <w:left w:w="120" w:type="dxa"/>
              <w:bottom w:w="120" w:type="dxa"/>
              <w:right w:w="120" w:type="dxa"/>
            </w:tcMar>
            <w:hideMark/>
          </w:tcPr>
          <w:p w14:paraId="3DB6BCDB" w14:textId="77777777" w:rsidR="00FE56F9" w:rsidRDefault="00FE56F9">
            <w:pPr>
              <w:spacing w:after="330"/>
              <w:rPr>
                <w:rFonts w:ascii="Helvetica" w:hAnsi="Helvetica"/>
                <w:color w:val="333333"/>
              </w:rPr>
            </w:pPr>
            <w:r>
              <w:rPr>
                <w:rFonts w:ascii="Helvetica" w:hAnsi="Helvetica"/>
                <w:color w:val="333333"/>
              </w:rPr>
              <w:t>Competency</w:t>
            </w:r>
          </w:p>
        </w:tc>
        <w:tc>
          <w:tcPr>
            <w:tcW w:w="0" w:type="auto"/>
            <w:tcBorders>
              <w:top w:val="single" w:sz="6" w:space="0" w:color="DDDDDD"/>
            </w:tcBorders>
            <w:shd w:val="clear" w:color="auto" w:fill="FFFFFF"/>
            <w:tcMar>
              <w:top w:w="120" w:type="dxa"/>
              <w:left w:w="120" w:type="dxa"/>
              <w:bottom w:w="120" w:type="dxa"/>
              <w:right w:w="120" w:type="dxa"/>
            </w:tcMar>
            <w:hideMark/>
          </w:tcPr>
          <w:p w14:paraId="2677E5B7" w14:textId="77777777" w:rsidR="00FE56F9" w:rsidRDefault="00FE56F9">
            <w:pPr>
              <w:spacing w:after="330"/>
              <w:rPr>
                <w:rFonts w:ascii="Helvetica" w:hAnsi="Helvetica"/>
                <w:color w:val="333333"/>
              </w:rPr>
            </w:pPr>
            <w:r>
              <w:rPr>
                <w:rFonts w:ascii="Helvetica" w:hAnsi="Helvetica"/>
                <w:color w:val="333333"/>
              </w:rPr>
              <w:t>5 - 12</w:t>
            </w:r>
          </w:p>
        </w:tc>
      </w:tr>
      <w:tr w:rsidR="00FE56F9" w14:paraId="3F6CCCA0" w14:textId="77777777" w:rsidTr="00FE56F9">
        <w:tc>
          <w:tcPr>
            <w:tcW w:w="0" w:type="auto"/>
            <w:tcBorders>
              <w:top w:val="single" w:sz="6" w:space="0" w:color="DDDDDD"/>
            </w:tcBorders>
            <w:shd w:val="clear" w:color="auto" w:fill="FFFFFF"/>
            <w:tcMar>
              <w:top w:w="120" w:type="dxa"/>
              <w:left w:w="120" w:type="dxa"/>
              <w:bottom w:w="120" w:type="dxa"/>
              <w:right w:w="120" w:type="dxa"/>
            </w:tcMar>
            <w:hideMark/>
          </w:tcPr>
          <w:p w14:paraId="05DC7BC4" w14:textId="77777777" w:rsidR="00FE56F9" w:rsidRDefault="00FE56F9">
            <w:pPr>
              <w:spacing w:after="330"/>
              <w:rPr>
                <w:rFonts w:ascii="Helvetica" w:hAnsi="Helvetica"/>
                <w:color w:val="333333"/>
              </w:rPr>
            </w:pPr>
            <w:r>
              <w:rPr>
                <w:rFonts w:ascii="Helvetica" w:hAnsi="Helvetica"/>
                <w:color w:val="333333"/>
              </w:rPr>
              <w:t>5.</w:t>
            </w:r>
          </w:p>
        </w:tc>
        <w:tc>
          <w:tcPr>
            <w:tcW w:w="0" w:type="auto"/>
            <w:tcBorders>
              <w:top w:val="single" w:sz="6" w:space="0" w:color="DDDDDD"/>
            </w:tcBorders>
            <w:shd w:val="clear" w:color="auto" w:fill="FFFFFF"/>
            <w:tcMar>
              <w:top w:w="120" w:type="dxa"/>
              <w:left w:w="120" w:type="dxa"/>
              <w:bottom w:w="120" w:type="dxa"/>
              <w:right w:w="120" w:type="dxa"/>
            </w:tcMar>
            <w:hideMark/>
          </w:tcPr>
          <w:p w14:paraId="7684D0BD" w14:textId="77777777" w:rsidR="00FE56F9" w:rsidRDefault="00C45DAE">
            <w:pPr>
              <w:spacing w:after="330"/>
              <w:rPr>
                <w:rFonts w:ascii="Helvetica" w:hAnsi="Helvetica"/>
                <w:color w:val="333333"/>
              </w:rPr>
            </w:pPr>
            <w:hyperlink r:id="rId49" w:anchor="identity" w:history="1">
              <w:r w:rsidR="00FE56F9">
                <w:rPr>
                  <w:rStyle w:val="Hyperlink"/>
                  <w:rFonts w:ascii="Helvetica" w:hAnsi="Helvetica"/>
                  <w:color w:val="337AB7"/>
                </w:rPr>
                <w:t>Identity vs. Role Confusion</w:t>
              </w:r>
            </w:hyperlink>
          </w:p>
        </w:tc>
        <w:tc>
          <w:tcPr>
            <w:tcW w:w="0" w:type="auto"/>
            <w:tcBorders>
              <w:top w:val="single" w:sz="6" w:space="0" w:color="DDDDDD"/>
            </w:tcBorders>
            <w:shd w:val="clear" w:color="auto" w:fill="FFFFFF"/>
            <w:tcMar>
              <w:top w:w="120" w:type="dxa"/>
              <w:left w:w="120" w:type="dxa"/>
              <w:bottom w:w="120" w:type="dxa"/>
              <w:right w:w="120" w:type="dxa"/>
            </w:tcMar>
            <w:hideMark/>
          </w:tcPr>
          <w:p w14:paraId="6048C7E3" w14:textId="77777777" w:rsidR="00FE56F9" w:rsidRDefault="00FE56F9">
            <w:pPr>
              <w:spacing w:after="330"/>
              <w:rPr>
                <w:rFonts w:ascii="Helvetica" w:hAnsi="Helvetica"/>
                <w:color w:val="333333"/>
              </w:rPr>
            </w:pPr>
            <w:r>
              <w:rPr>
                <w:rFonts w:ascii="Helvetica" w:hAnsi="Helvetica"/>
                <w:color w:val="333333"/>
              </w:rPr>
              <w:t>Fidelity</w:t>
            </w:r>
          </w:p>
        </w:tc>
        <w:tc>
          <w:tcPr>
            <w:tcW w:w="0" w:type="auto"/>
            <w:tcBorders>
              <w:top w:val="single" w:sz="6" w:space="0" w:color="DDDDDD"/>
            </w:tcBorders>
            <w:shd w:val="clear" w:color="auto" w:fill="FFFFFF"/>
            <w:tcMar>
              <w:top w:w="120" w:type="dxa"/>
              <w:left w:w="120" w:type="dxa"/>
              <w:bottom w:w="120" w:type="dxa"/>
              <w:right w:w="120" w:type="dxa"/>
            </w:tcMar>
            <w:hideMark/>
          </w:tcPr>
          <w:p w14:paraId="63293896" w14:textId="77777777" w:rsidR="00FE56F9" w:rsidRDefault="00FE56F9">
            <w:pPr>
              <w:spacing w:after="330"/>
              <w:rPr>
                <w:rFonts w:ascii="Helvetica" w:hAnsi="Helvetica"/>
                <w:color w:val="333333"/>
              </w:rPr>
            </w:pPr>
            <w:r>
              <w:rPr>
                <w:rFonts w:ascii="Helvetica" w:hAnsi="Helvetica"/>
                <w:color w:val="333333"/>
              </w:rPr>
              <w:t>12 - 18</w:t>
            </w:r>
          </w:p>
        </w:tc>
      </w:tr>
      <w:tr w:rsidR="00FE56F9" w14:paraId="7E76905E" w14:textId="77777777" w:rsidTr="00FE56F9">
        <w:tc>
          <w:tcPr>
            <w:tcW w:w="0" w:type="auto"/>
            <w:tcBorders>
              <w:top w:val="single" w:sz="6" w:space="0" w:color="DDDDDD"/>
            </w:tcBorders>
            <w:shd w:val="clear" w:color="auto" w:fill="FFFFFF"/>
            <w:tcMar>
              <w:top w:w="120" w:type="dxa"/>
              <w:left w:w="120" w:type="dxa"/>
              <w:bottom w:w="120" w:type="dxa"/>
              <w:right w:w="120" w:type="dxa"/>
            </w:tcMar>
            <w:hideMark/>
          </w:tcPr>
          <w:p w14:paraId="4BF2F2D0" w14:textId="77777777" w:rsidR="00FE56F9" w:rsidRDefault="00FE56F9">
            <w:pPr>
              <w:spacing w:after="330"/>
              <w:rPr>
                <w:rFonts w:ascii="Helvetica" w:hAnsi="Helvetica"/>
                <w:color w:val="333333"/>
              </w:rPr>
            </w:pPr>
            <w:r>
              <w:rPr>
                <w:rFonts w:ascii="Helvetica" w:hAnsi="Helvetica"/>
                <w:color w:val="333333"/>
              </w:rPr>
              <w:t>6.</w:t>
            </w:r>
          </w:p>
        </w:tc>
        <w:tc>
          <w:tcPr>
            <w:tcW w:w="0" w:type="auto"/>
            <w:tcBorders>
              <w:top w:val="single" w:sz="6" w:space="0" w:color="DDDDDD"/>
            </w:tcBorders>
            <w:shd w:val="clear" w:color="auto" w:fill="FFFFFF"/>
            <w:tcMar>
              <w:top w:w="120" w:type="dxa"/>
              <w:left w:w="120" w:type="dxa"/>
              <w:bottom w:w="120" w:type="dxa"/>
              <w:right w:w="120" w:type="dxa"/>
            </w:tcMar>
            <w:hideMark/>
          </w:tcPr>
          <w:p w14:paraId="4259E37D" w14:textId="77777777" w:rsidR="00FE56F9" w:rsidRDefault="00C45DAE">
            <w:pPr>
              <w:spacing w:after="330"/>
              <w:rPr>
                <w:rFonts w:ascii="Helvetica" w:hAnsi="Helvetica"/>
                <w:color w:val="333333"/>
              </w:rPr>
            </w:pPr>
            <w:hyperlink r:id="rId50" w:anchor="intimacy" w:history="1">
              <w:r w:rsidR="00FE56F9">
                <w:rPr>
                  <w:rStyle w:val="Hyperlink"/>
                  <w:rFonts w:ascii="Helvetica" w:hAnsi="Helvetica"/>
                  <w:color w:val="337AB7"/>
                </w:rPr>
                <w:t>Intimacy vs. Isolation</w:t>
              </w:r>
            </w:hyperlink>
          </w:p>
        </w:tc>
        <w:tc>
          <w:tcPr>
            <w:tcW w:w="0" w:type="auto"/>
            <w:tcBorders>
              <w:top w:val="single" w:sz="6" w:space="0" w:color="DDDDDD"/>
            </w:tcBorders>
            <w:shd w:val="clear" w:color="auto" w:fill="FFFFFF"/>
            <w:tcMar>
              <w:top w:w="120" w:type="dxa"/>
              <w:left w:w="120" w:type="dxa"/>
              <w:bottom w:w="120" w:type="dxa"/>
              <w:right w:w="120" w:type="dxa"/>
            </w:tcMar>
            <w:hideMark/>
          </w:tcPr>
          <w:p w14:paraId="0D7908A8" w14:textId="77777777" w:rsidR="00FE56F9" w:rsidRDefault="00FE56F9">
            <w:pPr>
              <w:spacing w:after="330"/>
              <w:rPr>
                <w:rFonts w:ascii="Helvetica" w:hAnsi="Helvetica"/>
                <w:color w:val="333333"/>
              </w:rPr>
            </w:pPr>
            <w:r>
              <w:rPr>
                <w:rFonts w:ascii="Helvetica" w:hAnsi="Helvetica"/>
                <w:color w:val="333333"/>
              </w:rPr>
              <w:t>Love</w:t>
            </w:r>
          </w:p>
        </w:tc>
        <w:tc>
          <w:tcPr>
            <w:tcW w:w="0" w:type="auto"/>
            <w:tcBorders>
              <w:top w:val="single" w:sz="6" w:space="0" w:color="DDDDDD"/>
            </w:tcBorders>
            <w:shd w:val="clear" w:color="auto" w:fill="FFFFFF"/>
            <w:tcMar>
              <w:top w:w="120" w:type="dxa"/>
              <w:left w:w="120" w:type="dxa"/>
              <w:bottom w:w="120" w:type="dxa"/>
              <w:right w:w="120" w:type="dxa"/>
            </w:tcMar>
            <w:hideMark/>
          </w:tcPr>
          <w:p w14:paraId="774DCB20" w14:textId="77777777" w:rsidR="00FE56F9" w:rsidRDefault="00FE56F9">
            <w:pPr>
              <w:spacing w:after="330"/>
              <w:rPr>
                <w:rFonts w:ascii="Helvetica" w:hAnsi="Helvetica"/>
                <w:color w:val="333333"/>
              </w:rPr>
            </w:pPr>
            <w:r>
              <w:rPr>
                <w:rFonts w:ascii="Helvetica" w:hAnsi="Helvetica"/>
                <w:color w:val="333333"/>
              </w:rPr>
              <w:t>18 - 40</w:t>
            </w:r>
          </w:p>
        </w:tc>
      </w:tr>
      <w:tr w:rsidR="00FE56F9" w14:paraId="26A2A9EC" w14:textId="77777777" w:rsidTr="00FE56F9">
        <w:tc>
          <w:tcPr>
            <w:tcW w:w="0" w:type="auto"/>
            <w:tcBorders>
              <w:top w:val="single" w:sz="6" w:space="0" w:color="DDDDDD"/>
            </w:tcBorders>
            <w:shd w:val="clear" w:color="auto" w:fill="FFFFFF"/>
            <w:tcMar>
              <w:top w:w="120" w:type="dxa"/>
              <w:left w:w="120" w:type="dxa"/>
              <w:bottom w:w="120" w:type="dxa"/>
              <w:right w:w="120" w:type="dxa"/>
            </w:tcMar>
            <w:hideMark/>
          </w:tcPr>
          <w:p w14:paraId="258D6F32" w14:textId="77777777" w:rsidR="00FE56F9" w:rsidRDefault="00FE56F9">
            <w:pPr>
              <w:spacing w:after="330"/>
              <w:rPr>
                <w:rFonts w:ascii="Helvetica" w:hAnsi="Helvetica"/>
                <w:color w:val="333333"/>
              </w:rPr>
            </w:pPr>
            <w:r>
              <w:rPr>
                <w:rFonts w:ascii="Helvetica" w:hAnsi="Helvetica"/>
                <w:color w:val="333333"/>
              </w:rPr>
              <w:t>7.</w:t>
            </w:r>
          </w:p>
        </w:tc>
        <w:tc>
          <w:tcPr>
            <w:tcW w:w="0" w:type="auto"/>
            <w:tcBorders>
              <w:top w:val="single" w:sz="6" w:space="0" w:color="DDDDDD"/>
            </w:tcBorders>
            <w:shd w:val="clear" w:color="auto" w:fill="FFFFFF"/>
            <w:tcMar>
              <w:top w:w="120" w:type="dxa"/>
              <w:left w:w="120" w:type="dxa"/>
              <w:bottom w:w="120" w:type="dxa"/>
              <w:right w:w="120" w:type="dxa"/>
            </w:tcMar>
            <w:hideMark/>
          </w:tcPr>
          <w:p w14:paraId="3DEF8D2F" w14:textId="77777777" w:rsidR="00FE56F9" w:rsidRDefault="00C45DAE">
            <w:pPr>
              <w:spacing w:after="330"/>
              <w:rPr>
                <w:rFonts w:ascii="Helvetica" w:hAnsi="Helvetica"/>
                <w:color w:val="333333"/>
              </w:rPr>
            </w:pPr>
            <w:hyperlink r:id="rId51" w:anchor="generativity" w:history="1">
              <w:r w:rsidR="00FE56F9">
                <w:rPr>
                  <w:rStyle w:val="Hyperlink"/>
                  <w:rFonts w:ascii="Helvetica" w:hAnsi="Helvetica"/>
                  <w:color w:val="337AB7"/>
                </w:rPr>
                <w:t>Generativity vs. Stagnation</w:t>
              </w:r>
            </w:hyperlink>
          </w:p>
        </w:tc>
        <w:tc>
          <w:tcPr>
            <w:tcW w:w="0" w:type="auto"/>
            <w:tcBorders>
              <w:top w:val="single" w:sz="6" w:space="0" w:color="DDDDDD"/>
            </w:tcBorders>
            <w:shd w:val="clear" w:color="auto" w:fill="FFFFFF"/>
            <w:tcMar>
              <w:top w:w="120" w:type="dxa"/>
              <w:left w:w="120" w:type="dxa"/>
              <w:bottom w:w="120" w:type="dxa"/>
              <w:right w:w="120" w:type="dxa"/>
            </w:tcMar>
            <w:hideMark/>
          </w:tcPr>
          <w:p w14:paraId="2A080A82" w14:textId="77777777" w:rsidR="00FE56F9" w:rsidRDefault="00FE56F9">
            <w:pPr>
              <w:spacing w:after="330"/>
              <w:rPr>
                <w:rFonts w:ascii="Helvetica" w:hAnsi="Helvetica"/>
                <w:color w:val="333333"/>
              </w:rPr>
            </w:pPr>
            <w:r>
              <w:rPr>
                <w:rFonts w:ascii="Helvetica" w:hAnsi="Helvetica"/>
                <w:color w:val="333333"/>
              </w:rPr>
              <w:t>Care</w:t>
            </w:r>
          </w:p>
        </w:tc>
        <w:tc>
          <w:tcPr>
            <w:tcW w:w="0" w:type="auto"/>
            <w:tcBorders>
              <w:top w:val="single" w:sz="6" w:space="0" w:color="DDDDDD"/>
            </w:tcBorders>
            <w:shd w:val="clear" w:color="auto" w:fill="FFFFFF"/>
            <w:tcMar>
              <w:top w:w="120" w:type="dxa"/>
              <w:left w:w="120" w:type="dxa"/>
              <w:bottom w:w="120" w:type="dxa"/>
              <w:right w:w="120" w:type="dxa"/>
            </w:tcMar>
            <w:hideMark/>
          </w:tcPr>
          <w:p w14:paraId="1187ED2E" w14:textId="77777777" w:rsidR="00FE56F9" w:rsidRDefault="00FE56F9">
            <w:pPr>
              <w:spacing w:after="330"/>
              <w:rPr>
                <w:rFonts w:ascii="Helvetica" w:hAnsi="Helvetica"/>
                <w:color w:val="333333"/>
              </w:rPr>
            </w:pPr>
            <w:r>
              <w:rPr>
                <w:rFonts w:ascii="Helvetica" w:hAnsi="Helvetica"/>
                <w:color w:val="333333"/>
              </w:rPr>
              <w:t>40 - 65</w:t>
            </w:r>
          </w:p>
        </w:tc>
      </w:tr>
      <w:tr w:rsidR="00FE56F9" w14:paraId="4BF9E484" w14:textId="77777777" w:rsidTr="00FE56F9">
        <w:tc>
          <w:tcPr>
            <w:tcW w:w="0" w:type="auto"/>
            <w:tcBorders>
              <w:top w:val="single" w:sz="6" w:space="0" w:color="DDDDDD"/>
            </w:tcBorders>
            <w:shd w:val="clear" w:color="auto" w:fill="FFFFFF"/>
            <w:tcMar>
              <w:top w:w="120" w:type="dxa"/>
              <w:left w:w="120" w:type="dxa"/>
              <w:bottom w:w="120" w:type="dxa"/>
              <w:right w:w="120" w:type="dxa"/>
            </w:tcMar>
            <w:hideMark/>
          </w:tcPr>
          <w:p w14:paraId="495D7CA7" w14:textId="77777777" w:rsidR="00FE56F9" w:rsidRDefault="00FE56F9">
            <w:pPr>
              <w:spacing w:after="330"/>
              <w:rPr>
                <w:rFonts w:ascii="Helvetica" w:hAnsi="Helvetica"/>
                <w:color w:val="333333"/>
              </w:rPr>
            </w:pPr>
            <w:r>
              <w:rPr>
                <w:rFonts w:ascii="Helvetica" w:hAnsi="Helvetica"/>
                <w:color w:val="333333"/>
              </w:rPr>
              <w:t>8.</w:t>
            </w:r>
          </w:p>
        </w:tc>
        <w:tc>
          <w:tcPr>
            <w:tcW w:w="0" w:type="auto"/>
            <w:tcBorders>
              <w:top w:val="single" w:sz="6" w:space="0" w:color="DDDDDD"/>
            </w:tcBorders>
            <w:shd w:val="clear" w:color="auto" w:fill="FFFFFF"/>
            <w:tcMar>
              <w:top w:w="120" w:type="dxa"/>
              <w:left w:w="120" w:type="dxa"/>
              <w:bottom w:w="120" w:type="dxa"/>
              <w:right w:w="120" w:type="dxa"/>
            </w:tcMar>
            <w:hideMark/>
          </w:tcPr>
          <w:p w14:paraId="2283FC2B" w14:textId="77777777" w:rsidR="00FE56F9" w:rsidRDefault="00C45DAE">
            <w:pPr>
              <w:spacing w:after="330"/>
              <w:rPr>
                <w:rFonts w:ascii="Helvetica" w:hAnsi="Helvetica"/>
                <w:color w:val="333333"/>
              </w:rPr>
            </w:pPr>
            <w:hyperlink r:id="rId52" w:anchor="ego" w:history="1">
              <w:r w:rsidR="00FE56F9">
                <w:rPr>
                  <w:rStyle w:val="Hyperlink"/>
                  <w:rFonts w:ascii="Helvetica" w:hAnsi="Helvetica"/>
                  <w:color w:val="337AB7"/>
                </w:rPr>
                <w:t>Ego Integrity vs. Despair</w:t>
              </w:r>
            </w:hyperlink>
          </w:p>
        </w:tc>
        <w:tc>
          <w:tcPr>
            <w:tcW w:w="0" w:type="auto"/>
            <w:tcBorders>
              <w:top w:val="single" w:sz="6" w:space="0" w:color="DDDDDD"/>
            </w:tcBorders>
            <w:shd w:val="clear" w:color="auto" w:fill="FFFFFF"/>
            <w:tcMar>
              <w:top w:w="120" w:type="dxa"/>
              <w:left w:w="120" w:type="dxa"/>
              <w:bottom w:w="120" w:type="dxa"/>
              <w:right w:w="120" w:type="dxa"/>
            </w:tcMar>
            <w:hideMark/>
          </w:tcPr>
          <w:p w14:paraId="3C6DCDDF" w14:textId="77777777" w:rsidR="00FE56F9" w:rsidRDefault="00FE56F9">
            <w:pPr>
              <w:spacing w:after="330"/>
              <w:rPr>
                <w:rFonts w:ascii="Helvetica" w:hAnsi="Helvetica"/>
                <w:color w:val="333333"/>
              </w:rPr>
            </w:pPr>
            <w:r>
              <w:rPr>
                <w:rFonts w:ascii="Helvetica" w:hAnsi="Helvetica"/>
                <w:color w:val="333333"/>
              </w:rPr>
              <w:t>Wisdom</w:t>
            </w:r>
          </w:p>
        </w:tc>
        <w:tc>
          <w:tcPr>
            <w:tcW w:w="0" w:type="auto"/>
            <w:tcBorders>
              <w:top w:val="single" w:sz="6" w:space="0" w:color="DDDDDD"/>
            </w:tcBorders>
            <w:shd w:val="clear" w:color="auto" w:fill="FFFFFF"/>
            <w:tcMar>
              <w:top w:w="120" w:type="dxa"/>
              <w:left w:w="120" w:type="dxa"/>
              <w:bottom w:w="120" w:type="dxa"/>
              <w:right w:w="120" w:type="dxa"/>
            </w:tcMar>
            <w:hideMark/>
          </w:tcPr>
          <w:p w14:paraId="5B7FAC17" w14:textId="77777777" w:rsidR="00FE56F9" w:rsidRDefault="00FE56F9">
            <w:pPr>
              <w:spacing w:after="330"/>
              <w:rPr>
                <w:rFonts w:ascii="Helvetica" w:hAnsi="Helvetica"/>
                <w:color w:val="333333"/>
              </w:rPr>
            </w:pPr>
            <w:r>
              <w:rPr>
                <w:rFonts w:ascii="Helvetica" w:hAnsi="Helvetica"/>
                <w:color w:val="333333"/>
              </w:rPr>
              <w:t>65+</w:t>
            </w:r>
          </w:p>
        </w:tc>
      </w:tr>
    </w:tbl>
    <w:p w14:paraId="172BCD56" w14:textId="2FEDFBE3" w:rsidR="00DF6B1F" w:rsidRDefault="00DF6B1F" w:rsidP="007945CE">
      <w:pPr>
        <w:spacing w:line="360" w:lineRule="auto"/>
        <w:rPr>
          <w:rFonts w:ascii="Arial" w:hAnsi="Arial" w:cs="Arial"/>
          <w:u w:val="single"/>
        </w:rPr>
      </w:pPr>
    </w:p>
    <w:p w14:paraId="6CB3552D" w14:textId="42A190A1" w:rsidR="007D2DBD" w:rsidRPr="008F1045" w:rsidRDefault="00FE56F9" w:rsidP="007945CE">
      <w:pPr>
        <w:spacing w:line="360" w:lineRule="auto"/>
        <w:rPr>
          <w:rFonts w:ascii="Arial" w:hAnsi="Arial" w:cs="Arial"/>
          <w:u w:val="single"/>
        </w:rPr>
      </w:pPr>
      <w:r>
        <w:rPr>
          <w:rFonts w:ascii="Arial" w:hAnsi="Arial" w:cs="Arial"/>
          <w:u w:val="single"/>
        </w:rPr>
        <w:t xml:space="preserve">(McLeod, </w:t>
      </w:r>
      <w:r w:rsidR="00F24D34">
        <w:rPr>
          <w:rFonts w:ascii="Arial" w:hAnsi="Arial" w:cs="Arial"/>
          <w:u w:val="single"/>
        </w:rPr>
        <w:t>2018)</w:t>
      </w:r>
    </w:p>
    <w:sectPr w:rsidR="007D2DBD" w:rsidRPr="008F1045" w:rsidSect="007C2E13">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861E27" w14:textId="77777777" w:rsidR="00C4437E" w:rsidRDefault="00C4437E" w:rsidP="00C0513A">
      <w:pPr>
        <w:spacing w:after="0" w:line="240" w:lineRule="auto"/>
      </w:pPr>
      <w:r>
        <w:separator/>
      </w:r>
    </w:p>
  </w:endnote>
  <w:endnote w:type="continuationSeparator" w:id="0">
    <w:p w14:paraId="6BB7D8ED" w14:textId="77777777" w:rsidR="00C4437E" w:rsidRDefault="00C4437E" w:rsidP="00C051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eaming Outloud Pro">
    <w:altName w:val="Dreaming Outloud Pro"/>
    <w:charset w:val="00"/>
    <w:family w:val="script"/>
    <w:pitch w:val="variable"/>
    <w:sig w:usb0="800000EF" w:usb1="0000000A" w:usb2="00000008" w:usb3="00000000" w:csb0="00000001"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0854189"/>
      <w:docPartObj>
        <w:docPartGallery w:val="Page Numbers (Bottom of Page)"/>
        <w:docPartUnique/>
      </w:docPartObj>
    </w:sdtPr>
    <w:sdtEndPr>
      <w:rPr>
        <w:noProof/>
      </w:rPr>
    </w:sdtEndPr>
    <w:sdtContent>
      <w:p w14:paraId="1A593551" w14:textId="39391532" w:rsidR="00C0513A" w:rsidRDefault="00C0513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C84E5C" w14:textId="77777777" w:rsidR="00C0513A" w:rsidRDefault="00C051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5EE132" w14:textId="77777777" w:rsidR="00C4437E" w:rsidRDefault="00C4437E" w:rsidP="00C0513A">
      <w:pPr>
        <w:spacing w:after="0" w:line="240" w:lineRule="auto"/>
      </w:pPr>
      <w:r>
        <w:separator/>
      </w:r>
    </w:p>
  </w:footnote>
  <w:footnote w:type="continuationSeparator" w:id="0">
    <w:p w14:paraId="0E833AD5" w14:textId="77777777" w:rsidR="00C4437E" w:rsidRDefault="00C4437E" w:rsidP="00C051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072DA"/>
    <w:multiLevelType w:val="hybridMultilevel"/>
    <w:tmpl w:val="BA04B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0A6D25"/>
    <w:multiLevelType w:val="hybridMultilevel"/>
    <w:tmpl w:val="01A8D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8B4B6A"/>
    <w:multiLevelType w:val="hybridMultilevel"/>
    <w:tmpl w:val="EBC47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BA2120"/>
    <w:multiLevelType w:val="hybridMultilevel"/>
    <w:tmpl w:val="027E0A28"/>
    <w:lvl w:ilvl="0" w:tplc="A58438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A233FB3"/>
    <w:multiLevelType w:val="hybridMultilevel"/>
    <w:tmpl w:val="3A565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7A0FD7"/>
    <w:multiLevelType w:val="hybridMultilevel"/>
    <w:tmpl w:val="D0D40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A96CCC"/>
    <w:multiLevelType w:val="hybridMultilevel"/>
    <w:tmpl w:val="CBD89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6E7824"/>
    <w:multiLevelType w:val="hybridMultilevel"/>
    <w:tmpl w:val="AA668B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0F117FA"/>
    <w:multiLevelType w:val="hybridMultilevel"/>
    <w:tmpl w:val="D6A89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773DA9"/>
    <w:multiLevelType w:val="hybridMultilevel"/>
    <w:tmpl w:val="5D4EF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6702973">
    <w:abstractNumId w:val="4"/>
  </w:num>
  <w:num w:numId="2" w16cid:durableId="1596476863">
    <w:abstractNumId w:val="3"/>
  </w:num>
  <w:num w:numId="3" w16cid:durableId="687025557">
    <w:abstractNumId w:val="2"/>
  </w:num>
  <w:num w:numId="4" w16cid:durableId="2047172930">
    <w:abstractNumId w:val="0"/>
  </w:num>
  <w:num w:numId="5" w16cid:durableId="695278196">
    <w:abstractNumId w:val="5"/>
  </w:num>
  <w:num w:numId="6" w16cid:durableId="1760248682">
    <w:abstractNumId w:val="1"/>
  </w:num>
  <w:num w:numId="7" w16cid:durableId="1849906281">
    <w:abstractNumId w:val="6"/>
  </w:num>
  <w:num w:numId="8" w16cid:durableId="2011519681">
    <w:abstractNumId w:val="8"/>
  </w:num>
  <w:num w:numId="9" w16cid:durableId="1218977152">
    <w:abstractNumId w:val="9"/>
  </w:num>
  <w:num w:numId="10" w16cid:durableId="44600498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54D"/>
    <w:rsid w:val="0000507D"/>
    <w:rsid w:val="00014A1A"/>
    <w:rsid w:val="00015D55"/>
    <w:rsid w:val="00016574"/>
    <w:rsid w:val="000171FE"/>
    <w:rsid w:val="0001727E"/>
    <w:rsid w:val="00020166"/>
    <w:rsid w:val="000257B5"/>
    <w:rsid w:val="00025E36"/>
    <w:rsid w:val="00032DE8"/>
    <w:rsid w:val="00033E16"/>
    <w:rsid w:val="00034379"/>
    <w:rsid w:val="0003489F"/>
    <w:rsid w:val="000371B5"/>
    <w:rsid w:val="00040632"/>
    <w:rsid w:val="00041C67"/>
    <w:rsid w:val="00042A53"/>
    <w:rsid w:val="00045338"/>
    <w:rsid w:val="00050A9F"/>
    <w:rsid w:val="00054CF8"/>
    <w:rsid w:val="000550D3"/>
    <w:rsid w:val="00055E51"/>
    <w:rsid w:val="000611BA"/>
    <w:rsid w:val="000638ED"/>
    <w:rsid w:val="00071E79"/>
    <w:rsid w:val="00073847"/>
    <w:rsid w:val="00075C8F"/>
    <w:rsid w:val="00081A37"/>
    <w:rsid w:val="00081A53"/>
    <w:rsid w:val="00081B48"/>
    <w:rsid w:val="00084C0A"/>
    <w:rsid w:val="00087B0F"/>
    <w:rsid w:val="0009056A"/>
    <w:rsid w:val="000966E3"/>
    <w:rsid w:val="0009681D"/>
    <w:rsid w:val="00096914"/>
    <w:rsid w:val="00096B4F"/>
    <w:rsid w:val="000A0192"/>
    <w:rsid w:val="000A153F"/>
    <w:rsid w:val="000A24F1"/>
    <w:rsid w:val="000B3C17"/>
    <w:rsid w:val="000B3CE3"/>
    <w:rsid w:val="000B530C"/>
    <w:rsid w:val="000B616C"/>
    <w:rsid w:val="000B63B3"/>
    <w:rsid w:val="000C032A"/>
    <w:rsid w:val="000C50F5"/>
    <w:rsid w:val="000C7B2D"/>
    <w:rsid w:val="000D03D1"/>
    <w:rsid w:val="000D06E2"/>
    <w:rsid w:val="000D1449"/>
    <w:rsid w:val="000D315B"/>
    <w:rsid w:val="000D3BF3"/>
    <w:rsid w:val="000E1200"/>
    <w:rsid w:val="000E24A3"/>
    <w:rsid w:val="000E3013"/>
    <w:rsid w:val="000E42A4"/>
    <w:rsid w:val="000E4698"/>
    <w:rsid w:val="000F1045"/>
    <w:rsid w:val="000F174F"/>
    <w:rsid w:val="000F3385"/>
    <w:rsid w:val="000F3F6A"/>
    <w:rsid w:val="000F6220"/>
    <w:rsid w:val="000F6951"/>
    <w:rsid w:val="00103CDD"/>
    <w:rsid w:val="00103D92"/>
    <w:rsid w:val="00105673"/>
    <w:rsid w:val="00106278"/>
    <w:rsid w:val="001068FF"/>
    <w:rsid w:val="001077F8"/>
    <w:rsid w:val="00110000"/>
    <w:rsid w:val="001117C1"/>
    <w:rsid w:val="0011373A"/>
    <w:rsid w:val="00117349"/>
    <w:rsid w:val="0012071F"/>
    <w:rsid w:val="00120ADE"/>
    <w:rsid w:val="00126479"/>
    <w:rsid w:val="001278AB"/>
    <w:rsid w:val="0013028D"/>
    <w:rsid w:val="0013350A"/>
    <w:rsid w:val="00137C57"/>
    <w:rsid w:val="00137F04"/>
    <w:rsid w:val="0014048C"/>
    <w:rsid w:val="001434D4"/>
    <w:rsid w:val="00146F39"/>
    <w:rsid w:val="00147571"/>
    <w:rsid w:val="00150541"/>
    <w:rsid w:val="0015076D"/>
    <w:rsid w:val="00150780"/>
    <w:rsid w:val="00150C22"/>
    <w:rsid w:val="001513A6"/>
    <w:rsid w:val="00151953"/>
    <w:rsid w:val="00153D6F"/>
    <w:rsid w:val="0015458D"/>
    <w:rsid w:val="00156654"/>
    <w:rsid w:val="001621B4"/>
    <w:rsid w:val="00163C8A"/>
    <w:rsid w:val="001649CA"/>
    <w:rsid w:val="00164E9C"/>
    <w:rsid w:val="0016577B"/>
    <w:rsid w:val="00165992"/>
    <w:rsid w:val="0016776A"/>
    <w:rsid w:val="00170E00"/>
    <w:rsid w:val="00174C68"/>
    <w:rsid w:val="00182566"/>
    <w:rsid w:val="00183611"/>
    <w:rsid w:val="0018402E"/>
    <w:rsid w:val="001846CA"/>
    <w:rsid w:val="00184D83"/>
    <w:rsid w:val="00190899"/>
    <w:rsid w:val="00192387"/>
    <w:rsid w:val="00193E45"/>
    <w:rsid w:val="00194337"/>
    <w:rsid w:val="00195638"/>
    <w:rsid w:val="001A0ED3"/>
    <w:rsid w:val="001A0F2A"/>
    <w:rsid w:val="001A11BA"/>
    <w:rsid w:val="001A2486"/>
    <w:rsid w:val="001A4713"/>
    <w:rsid w:val="001A7E54"/>
    <w:rsid w:val="001B166C"/>
    <w:rsid w:val="001B2AEC"/>
    <w:rsid w:val="001B3043"/>
    <w:rsid w:val="001B5BDD"/>
    <w:rsid w:val="001B6462"/>
    <w:rsid w:val="001B7855"/>
    <w:rsid w:val="001C3D9C"/>
    <w:rsid w:val="001C46F1"/>
    <w:rsid w:val="001C4901"/>
    <w:rsid w:val="001C64E8"/>
    <w:rsid w:val="001C718B"/>
    <w:rsid w:val="001D5014"/>
    <w:rsid w:val="001D7AF0"/>
    <w:rsid w:val="001E2A02"/>
    <w:rsid w:val="001E38B7"/>
    <w:rsid w:val="001E4833"/>
    <w:rsid w:val="001E5531"/>
    <w:rsid w:val="001E657D"/>
    <w:rsid w:val="001F57A3"/>
    <w:rsid w:val="0020204D"/>
    <w:rsid w:val="002026C5"/>
    <w:rsid w:val="002040D1"/>
    <w:rsid w:val="00204754"/>
    <w:rsid w:val="00205C2B"/>
    <w:rsid w:val="00207B99"/>
    <w:rsid w:val="0021398D"/>
    <w:rsid w:val="002143CA"/>
    <w:rsid w:val="0021674E"/>
    <w:rsid w:val="0022099C"/>
    <w:rsid w:val="00220D33"/>
    <w:rsid w:val="00227114"/>
    <w:rsid w:val="00231946"/>
    <w:rsid w:val="002344B4"/>
    <w:rsid w:val="002406B5"/>
    <w:rsid w:val="00241C12"/>
    <w:rsid w:val="00242464"/>
    <w:rsid w:val="00245BDC"/>
    <w:rsid w:val="002461F2"/>
    <w:rsid w:val="00247868"/>
    <w:rsid w:val="00251D5F"/>
    <w:rsid w:val="00252C20"/>
    <w:rsid w:val="002561BD"/>
    <w:rsid w:val="00261695"/>
    <w:rsid w:val="002638AD"/>
    <w:rsid w:val="0026727C"/>
    <w:rsid w:val="002746DE"/>
    <w:rsid w:val="00276593"/>
    <w:rsid w:val="0027675F"/>
    <w:rsid w:val="00281DB8"/>
    <w:rsid w:val="002845C9"/>
    <w:rsid w:val="00285B35"/>
    <w:rsid w:val="002924F4"/>
    <w:rsid w:val="00293C57"/>
    <w:rsid w:val="00294F93"/>
    <w:rsid w:val="002951F8"/>
    <w:rsid w:val="00295C92"/>
    <w:rsid w:val="00296977"/>
    <w:rsid w:val="00297836"/>
    <w:rsid w:val="002A0115"/>
    <w:rsid w:val="002A4ABA"/>
    <w:rsid w:val="002A65CB"/>
    <w:rsid w:val="002A6F6D"/>
    <w:rsid w:val="002B0F9E"/>
    <w:rsid w:val="002C55A4"/>
    <w:rsid w:val="002C6997"/>
    <w:rsid w:val="002D2879"/>
    <w:rsid w:val="002D33AF"/>
    <w:rsid w:val="002D355F"/>
    <w:rsid w:val="002D416D"/>
    <w:rsid w:val="002D4AF5"/>
    <w:rsid w:val="002D69B4"/>
    <w:rsid w:val="002D6DC4"/>
    <w:rsid w:val="002D7D96"/>
    <w:rsid w:val="002E2F6C"/>
    <w:rsid w:val="002E56D4"/>
    <w:rsid w:val="002E5DB3"/>
    <w:rsid w:val="002E7706"/>
    <w:rsid w:val="002F2365"/>
    <w:rsid w:val="002F366F"/>
    <w:rsid w:val="002F4195"/>
    <w:rsid w:val="002F4E51"/>
    <w:rsid w:val="002F7A60"/>
    <w:rsid w:val="00302239"/>
    <w:rsid w:val="0030341A"/>
    <w:rsid w:val="00303E3D"/>
    <w:rsid w:val="00305A03"/>
    <w:rsid w:val="0030790F"/>
    <w:rsid w:val="003101AB"/>
    <w:rsid w:val="00310BD3"/>
    <w:rsid w:val="00312A01"/>
    <w:rsid w:val="00312B45"/>
    <w:rsid w:val="00312B68"/>
    <w:rsid w:val="0031310D"/>
    <w:rsid w:val="00316CE4"/>
    <w:rsid w:val="003173E5"/>
    <w:rsid w:val="00317EAA"/>
    <w:rsid w:val="003223E0"/>
    <w:rsid w:val="00322526"/>
    <w:rsid w:val="00326B0C"/>
    <w:rsid w:val="00327C65"/>
    <w:rsid w:val="00332275"/>
    <w:rsid w:val="00332A37"/>
    <w:rsid w:val="003342FC"/>
    <w:rsid w:val="0033494A"/>
    <w:rsid w:val="00340315"/>
    <w:rsid w:val="00342CEB"/>
    <w:rsid w:val="0034620F"/>
    <w:rsid w:val="0034660D"/>
    <w:rsid w:val="00350E61"/>
    <w:rsid w:val="00351177"/>
    <w:rsid w:val="00351903"/>
    <w:rsid w:val="00352E13"/>
    <w:rsid w:val="00352FDD"/>
    <w:rsid w:val="00356960"/>
    <w:rsid w:val="0036348C"/>
    <w:rsid w:val="003635E4"/>
    <w:rsid w:val="00363691"/>
    <w:rsid w:val="003643E9"/>
    <w:rsid w:val="00367699"/>
    <w:rsid w:val="0037121F"/>
    <w:rsid w:val="00372896"/>
    <w:rsid w:val="00376643"/>
    <w:rsid w:val="003802E4"/>
    <w:rsid w:val="003804FE"/>
    <w:rsid w:val="003812EE"/>
    <w:rsid w:val="003829AA"/>
    <w:rsid w:val="0038433E"/>
    <w:rsid w:val="00386971"/>
    <w:rsid w:val="0038717F"/>
    <w:rsid w:val="003914D1"/>
    <w:rsid w:val="00391B34"/>
    <w:rsid w:val="0039240F"/>
    <w:rsid w:val="00392691"/>
    <w:rsid w:val="00393C6B"/>
    <w:rsid w:val="00394E47"/>
    <w:rsid w:val="00395486"/>
    <w:rsid w:val="003A0627"/>
    <w:rsid w:val="003A096B"/>
    <w:rsid w:val="003A3746"/>
    <w:rsid w:val="003B00AA"/>
    <w:rsid w:val="003B32A1"/>
    <w:rsid w:val="003B3C92"/>
    <w:rsid w:val="003B71D5"/>
    <w:rsid w:val="003B7477"/>
    <w:rsid w:val="003B7627"/>
    <w:rsid w:val="003C4EBF"/>
    <w:rsid w:val="003C6536"/>
    <w:rsid w:val="003C708B"/>
    <w:rsid w:val="003D1F4F"/>
    <w:rsid w:val="003D2340"/>
    <w:rsid w:val="003D3D8F"/>
    <w:rsid w:val="003D5981"/>
    <w:rsid w:val="003D7E79"/>
    <w:rsid w:val="003E44E4"/>
    <w:rsid w:val="003E52CA"/>
    <w:rsid w:val="003F492F"/>
    <w:rsid w:val="003F5013"/>
    <w:rsid w:val="003F729D"/>
    <w:rsid w:val="00400D6D"/>
    <w:rsid w:val="00401333"/>
    <w:rsid w:val="004024E0"/>
    <w:rsid w:val="004043CA"/>
    <w:rsid w:val="00404FEB"/>
    <w:rsid w:val="004061EA"/>
    <w:rsid w:val="004070BB"/>
    <w:rsid w:val="00407C85"/>
    <w:rsid w:val="00410267"/>
    <w:rsid w:val="00411DEE"/>
    <w:rsid w:val="00412290"/>
    <w:rsid w:val="004138A4"/>
    <w:rsid w:val="00422D75"/>
    <w:rsid w:val="00423B8D"/>
    <w:rsid w:val="004267B1"/>
    <w:rsid w:val="00426E75"/>
    <w:rsid w:val="00431EA4"/>
    <w:rsid w:val="00432A8C"/>
    <w:rsid w:val="00437ADA"/>
    <w:rsid w:val="00440AA4"/>
    <w:rsid w:val="00443A0D"/>
    <w:rsid w:val="0044428B"/>
    <w:rsid w:val="00444A67"/>
    <w:rsid w:val="00453477"/>
    <w:rsid w:val="00453D98"/>
    <w:rsid w:val="00454558"/>
    <w:rsid w:val="004549C3"/>
    <w:rsid w:val="0045708F"/>
    <w:rsid w:val="00463B00"/>
    <w:rsid w:val="004644B0"/>
    <w:rsid w:val="00465A2D"/>
    <w:rsid w:val="004678AA"/>
    <w:rsid w:val="00470554"/>
    <w:rsid w:val="00473D01"/>
    <w:rsid w:val="00474A7F"/>
    <w:rsid w:val="0047780A"/>
    <w:rsid w:val="00483C95"/>
    <w:rsid w:val="00483EBA"/>
    <w:rsid w:val="00491D23"/>
    <w:rsid w:val="00492919"/>
    <w:rsid w:val="004A0AFD"/>
    <w:rsid w:val="004A50AC"/>
    <w:rsid w:val="004A6226"/>
    <w:rsid w:val="004A7C93"/>
    <w:rsid w:val="004B07D2"/>
    <w:rsid w:val="004B3BC8"/>
    <w:rsid w:val="004B4390"/>
    <w:rsid w:val="004B54A4"/>
    <w:rsid w:val="004C0E95"/>
    <w:rsid w:val="004C2E8B"/>
    <w:rsid w:val="004C43D3"/>
    <w:rsid w:val="004C458E"/>
    <w:rsid w:val="004C5BC0"/>
    <w:rsid w:val="004C7EF9"/>
    <w:rsid w:val="004D1522"/>
    <w:rsid w:val="004D2A9E"/>
    <w:rsid w:val="004D2EBE"/>
    <w:rsid w:val="004D5F49"/>
    <w:rsid w:val="004D706D"/>
    <w:rsid w:val="004E09BD"/>
    <w:rsid w:val="004E361B"/>
    <w:rsid w:val="004E632A"/>
    <w:rsid w:val="004F1833"/>
    <w:rsid w:val="004F2BA3"/>
    <w:rsid w:val="00500364"/>
    <w:rsid w:val="005104AC"/>
    <w:rsid w:val="00511D78"/>
    <w:rsid w:val="00512B38"/>
    <w:rsid w:val="00512FF3"/>
    <w:rsid w:val="00514508"/>
    <w:rsid w:val="005168F9"/>
    <w:rsid w:val="00516E62"/>
    <w:rsid w:val="00517447"/>
    <w:rsid w:val="005203AF"/>
    <w:rsid w:val="005211EE"/>
    <w:rsid w:val="00522581"/>
    <w:rsid w:val="00524826"/>
    <w:rsid w:val="00524EE7"/>
    <w:rsid w:val="005254E7"/>
    <w:rsid w:val="00530D92"/>
    <w:rsid w:val="0053565A"/>
    <w:rsid w:val="00541815"/>
    <w:rsid w:val="00541877"/>
    <w:rsid w:val="00543B73"/>
    <w:rsid w:val="0054729F"/>
    <w:rsid w:val="00550118"/>
    <w:rsid w:val="00552A33"/>
    <w:rsid w:val="00552AE3"/>
    <w:rsid w:val="0055376D"/>
    <w:rsid w:val="00553CD7"/>
    <w:rsid w:val="00562358"/>
    <w:rsid w:val="00562E30"/>
    <w:rsid w:val="005643AC"/>
    <w:rsid w:val="005657F3"/>
    <w:rsid w:val="0056649E"/>
    <w:rsid w:val="00576B2B"/>
    <w:rsid w:val="00577204"/>
    <w:rsid w:val="00584455"/>
    <w:rsid w:val="005846C4"/>
    <w:rsid w:val="00585341"/>
    <w:rsid w:val="005868E8"/>
    <w:rsid w:val="00591241"/>
    <w:rsid w:val="00591B6F"/>
    <w:rsid w:val="005932AD"/>
    <w:rsid w:val="005937C8"/>
    <w:rsid w:val="00593FF2"/>
    <w:rsid w:val="00597523"/>
    <w:rsid w:val="005A09D8"/>
    <w:rsid w:val="005A2B13"/>
    <w:rsid w:val="005A327F"/>
    <w:rsid w:val="005A5410"/>
    <w:rsid w:val="005A60CD"/>
    <w:rsid w:val="005A61DB"/>
    <w:rsid w:val="005B06E6"/>
    <w:rsid w:val="005B25B7"/>
    <w:rsid w:val="005B3ABB"/>
    <w:rsid w:val="005B6216"/>
    <w:rsid w:val="005B673D"/>
    <w:rsid w:val="005B75D8"/>
    <w:rsid w:val="005C2D51"/>
    <w:rsid w:val="005C4F16"/>
    <w:rsid w:val="005C5D5D"/>
    <w:rsid w:val="005C6663"/>
    <w:rsid w:val="005C739A"/>
    <w:rsid w:val="005D1582"/>
    <w:rsid w:val="005D5200"/>
    <w:rsid w:val="005D6483"/>
    <w:rsid w:val="005D7411"/>
    <w:rsid w:val="005E12FB"/>
    <w:rsid w:val="005E1766"/>
    <w:rsid w:val="005E408B"/>
    <w:rsid w:val="005E60DF"/>
    <w:rsid w:val="005E783A"/>
    <w:rsid w:val="005E7965"/>
    <w:rsid w:val="005E7DE6"/>
    <w:rsid w:val="005F0E4F"/>
    <w:rsid w:val="005F5C55"/>
    <w:rsid w:val="006106D4"/>
    <w:rsid w:val="006107E1"/>
    <w:rsid w:val="00616563"/>
    <w:rsid w:val="00617B71"/>
    <w:rsid w:val="006206DB"/>
    <w:rsid w:val="00625599"/>
    <w:rsid w:val="00625E36"/>
    <w:rsid w:val="006276FC"/>
    <w:rsid w:val="006316B6"/>
    <w:rsid w:val="00636DF5"/>
    <w:rsid w:val="006406E2"/>
    <w:rsid w:val="0064167E"/>
    <w:rsid w:val="00647C30"/>
    <w:rsid w:val="0065035A"/>
    <w:rsid w:val="0065052E"/>
    <w:rsid w:val="006531B1"/>
    <w:rsid w:val="00654F6A"/>
    <w:rsid w:val="006564F1"/>
    <w:rsid w:val="00656E8D"/>
    <w:rsid w:val="00665BC0"/>
    <w:rsid w:val="00666998"/>
    <w:rsid w:val="006679C1"/>
    <w:rsid w:val="00670532"/>
    <w:rsid w:val="006729AC"/>
    <w:rsid w:val="00677841"/>
    <w:rsid w:val="00677C89"/>
    <w:rsid w:val="00682817"/>
    <w:rsid w:val="00686A2B"/>
    <w:rsid w:val="006953AB"/>
    <w:rsid w:val="0069692B"/>
    <w:rsid w:val="00696AD2"/>
    <w:rsid w:val="006A3352"/>
    <w:rsid w:val="006A57A8"/>
    <w:rsid w:val="006B1B6F"/>
    <w:rsid w:val="006B367C"/>
    <w:rsid w:val="006B3AEB"/>
    <w:rsid w:val="006B3D7B"/>
    <w:rsid w:val="006B5398"/>
    <w:rsid w:val="006B5B94"/>
    <w:rsid w:val="006B5F7C"/>
    <w:rsid w:val="006B675C"/>
    <w:rsid w:val="006C2781"/>
    <w:rsid w:val="006C7E49"/>
    <w:rsid w:val="006D39F6"/>
    <w:rsid w:val="006D3E65"/>
    <w:rsid w:val="006D5DF5"/>
    <w:rsid w:val="006D6B63"/>
    <w:rsid w:val="006E02A0"/>
    <w:rsid w:val="006E1540"/>
    <w:rsid w:val="006E17FA"/>
    <w:rsid w:val="006E493D"/>
    <w:rsid w:val="006E4A09"/>
    <w:rsid w:val="006E5C22"/>
    <w:rsid w:val="006E7B7D"/>
    <w:rsid w:val="006F07AF"/>
    <w:rsid w:val="006F0E6B"/>
    <w:rsid w:val="006F3B1D"/>
    <w:rsid w:val="006F4555"/>
    <w:rsid w:val="006F52B2"/>
    <w:rsid w:val="006F60EB"/>
    <w:rsid w:val="006F71B5"/>
    <w:rsid w:val="006F76CC"/>
    <w:rsid w:val="00700E7F"/>
    <w:rsid w:val="00705A60"/>
    <w:rsid w:val="00710070"/>
    <w:rsid w:val="0071041B"/>
    <w:rsid w:val="00711FCB"/>
    <w:rsid w:val="00712540"/>
    <w:rsid w:val="0071438E"/>
    <w:rsid w:val="007151EC"/>
    <w:rsid w:val="00715F5A"/>
    <w:rsid w:val="00716A59"/>
    <w:rsid w:val="00720AEC"/>
    <w:rsid w:val="00723257"/>
    <w:rsid w:val="007262C4"/>
    <w:rsid w:val="00731BA5"/>
    <w:rsid w:val="00733BEC"/>
    <w:rsid w:val="00742CE2"/>
    <w:rsid w:val="00747B89"/>
    <w:rsid w:val="00750959"/>
    <w:rsid w:val="00755DFF"/>
    <w:rsid w:val="007606A8"/>
    <w:rsid w:val="007610AE"/>
    <w:rsid w:val="00762862"/>
    <w:rsid w:val="00765352"/>
    <w:rsid w:val="00765770"/>
    <w:rsid w:val="00767E71"/>
    <w:rsid w:val="0077538E"/>
    <w:rsid w:val="00782797"/>
    <w:rsid w:val="0078741B"/>
    <w:rsid w:val="00790360"/>
    <w:rsid w:val="00790E13"/>
    <w:rsid w:val="007945CE"/>
    <w:rsid w:val="00794B7E"/>
    <w:rsid w:val="007A0ABE"/>
    <w:rsid w:val="007A0DC6"/>
    <w:rsid w:val="007A2D1D"/>
    <w:rsid w:val="007B0828"/>
    <w:rsid w:val="007B5B7A"/>
    <w:rsid w:val="007B6C5D"/>
    <w:rsid w:val="007C2E13"/>
    <w:rsid w:val="007C576B"/>
    <w:rsid w:val="007C695C"/>
    <w:rsid w:val="007C7515"/>
    <w:rsid w:val="007D2203"/>
    <w:rsid w:val="007D2DBD"/>
    <w:rsid w:val="007D5D2A"/>
    <w:rsid w:val="007D644A"/>
    <w:rsid w:val="007D66AD"/>
    <w:rsid w:val="007E35A4"/>
    <w:rsid w:val="007E4D18"/>
    <w:rsid w:val="007E6D87"/>
    <w:rsid w:val="007F188D"/>
    <w:rsid w:val="007F2A49"/>
    <w:rsid w:val="007F350D"/>
    <w:rsid w:val="007F4ED4"/>
    <w:rsid w:val="007F5C7C"/>
    <w:rsid w:val="007F65B2"/>
    <w:rsid w:val="00801766"/>
    <w:rsid w:val="00805AA9"/>
    <w:rsid w:val="00807D05"/>
    <w:rsid w:val="0081230E"/>
    <w:rsid w:val="00815E69"/>
    <w:rsid w:val="0081739A"/>
    <w:rsid w:val="00820A95"/>
    <w:rsid w:val="008214B5"/>
    <w:rsid w:val="00821804"/>
    <w:rsid w:val="0082571C"/>
    <w:rsid w:val="00831E3A"/>
    <w:rsid w:val="008320A9"/>
    <w:rsid w:val="00832E87"/>
    <w:rsid w:val="00835291"/>
    <w:rsid w:val="00835356"/>
    <w:rsid w:val="00840D62"/>
    <w:rsid w:val="00843E68"/>
    <w:rsid w:val="00852468"/>
    <w:rsid w:val="00856779"/>
    <w:rsid w:val="008572FF"/>
    <w:rsid w:val="0086064E"/>
    <w:rsid w:val="0086145D"/>
    <w:rsid w:val="008655C6"/>
    <w:rsid w:val="00871FF5"/>
    <w:rsid w:val="00876579"/>
    <w:rsid w:val="00882E0C"/>
    <w:rsid w:val="0088564F"/>
    <w:rsid w:val="00893FBE"/>
    <w:rsid w:val="00894F23"/>
    <w:rsid w:val="00895514"/>
    <w:rsid w:val="008974E2"/>
    <w:rsid w:val="008A312B"/>
    <w:rsid w:val="008A32B8"/>
    <w:rsid w:val="008A793D"/>
    <w:rsid w:val="008B0D97"/>
    <w:rsid w:val="008B0F74"/>
    <w:rsid w:val="008B4927"/>
    <w:rsid w:val="008C7588"/>
    <w:rsid w:val="008D14D0"/>
    <w:rsid w:val="008E2A89"/>
    <w:rsid w:val="008E4A4F"/>
    <w:rsid w:val="008E5D69"/>
    <w:rsid w:val="008E6EE7"/>
    <w:rsid w:val="008F1045"/>
    <w:rsid w:val="008F359A"/>
    <w:rsid w:val="008F3E76"/>
    <w:rsid w:val="008F3E89"/>
    <w:rsid w:val="008F56EF"/>
    <w:rsid w:val="008F6259"/>
    <w:rsid w:val="008F6296"/>
    <w:rsid w:val="008F6F8E"/>
    <w:rsid w:val="008F72F5"/>
    <w:rsid w:val="00901F44"/>
    <w:rsid w:val="00902799"/>
    <w:rsid w:val="00902A7B"/>
    <w:rsid w:val="00903267"/>
    <w:rsid w:val="00904EF3"/>
    <w:rsid w:val="00907586"/>
    <w:rsid w:val="009119EB"/>
    <w:rsid w:val="009210F8"/>
    <w:rsid w:val="009216E5"/>
    <w:rsid w:val="009217AB"/>
    <w:rsid w:val="009221F7"/>
    <w:rsid w:val="00922DC9"/>
    <w:rsid w:val="00924264"/>
    <w:rsid w:val="009254D9"/>
    <w:rsid w:val="00932682"/>
    <w:rsid w:val="0093602C"/>
    <w:rsid w:val="009362B8"/>
    <w:rsid w:val="009418E3"/>
    <w:rsid w:val="009422E7"/>
    <w:rsid w:val="00942F53"/>
    <w:rsid w:val="00942FD4"/>
    <w:rsid w:val="00950217"/>
    <w:rsid w:val="009503FB"/>
    <w:rsid w:val="00956EC6"/>
    <w:rsid w:val="00957803"/>
    <w:rsid w:val="0096429D"/>
    <w:rsid w:val="00970516"/>
    <w:rsid w:val="009705AD"/>
    <w:rsid w:val="0097165B"/>
    <w:rsid w:val="009732FF"/>
    <w:rsid w:val="009777C7"/>
    <w:rsid w:val="0098010A"/>
    <w:rsid w:val="00984A91"/>
    <w:rsid w:val="009861D1"/>
    <w:rsid w:val="00991906"/>
    <w:rsid w:val="00993CEA"/>
    <w:rsid w:val="00993EA1"/>
    <w:rsid w:val="00995B6D"/>
    <w:rsid w:val="009962DC"/>
    <w:rsid w:val="009A2D9C"/>
    <w:rsid w:val="009A782A"/>
    <w:rsid w:val="009B349E"/>
    <w:rsid w:val="009B5601"/>
    <w:rsid w:val="009B7067"/>
    <w:rsid w:val="009D16A5"/>
    <w:rsid w:val="009D25A4"/>
    <w:rsid w:val="009D62B4"/>
    <w:rsid w:val="009D6399"/>
    <w:rsid w:val="009E27D3"/>
    <w:rsid w:val="009E7547"/>
    <w:rsid w:val="009F3A8D"/>
    <w:rsid w:val="009F650D"/>
    <w:rsid w:val="009F71F1"/>
    <w:rsid w:val="00A008FE"/>
    <w:rsid w:val="00A05921"/>
    <w:rsid w:val="00A05C90"/>
    <w:rsid w:val="00A1052E"/>
    <w:rsid w:val="00A16382"/>
    <w:rsid w:val="00A23E4C"/>
    <w:rsid w:val="00A25735"/>
    <w:rsid w:val="00A27081"/>
    <w:rsid w:val="00A274E9"/>
    <w:rsid w:val="00A31369"/>
    <w:rsid w:val="00A348B7"/>
    <w:rsid w:val="00A3752C"/>
    <w:rsid w:val="00A40567"/>
    <w:rsid w:val="00A4102D"/>
    <w:rsid w:val="00A426C8"/>
    <w:rsid w:val="00A4328B"/>
    <w:rsid w:val="00A44E79"/>
    <w:rsid w:val="00A46A9F"/>
    <w:rsid w:val="00A502D1"/>
    <w:rsid w:val="00A5051B"/>
    <w:rsid w:val="00A513F1"/>
    <w:rsid w:val="00A53294"/>
    <w:rsid w:val="00A55120"/>
    <w:rsid w:val="00A57A8D"/>
    <w:rsid w:val="00A61823"/>
    <w:rsid w:val="00A62B61"/>
    <w:rsid w:val="00A6349F"/>
    <w:rsid w:val="00A65A51"/>
    <w:rsid w:val="00A7102E"/>
    <w:rsid w:val="00A72B4C"/>
    <w:rsid w:val="00A734AE"/>
    <w:rsid w:val="00A73682"/>
    <w:rsid w:val="00A757BF"/>
    <w:rsid w:val="00A81074"/>
    <w:rsid w:val="00A851EB"/>
    <w:rsid w:val="00A86374"/>
    <w:rsid w:val="00A930C1"/>
    <w:rsid w:val="00AA1348"/>
    <w:rsid w:val="00AA175E"/>
    <w:rsid w:val="00AA5FDA"/>
    <w:rsid w:val="00AB0933"/>
    <w:rsid w:val="00AB36BD"/>
    <w:rsid w:val="00AB4E38"/>
    <w:rsid w:val="00AB56CD"/>
    <w:rsid w:val="00AB6B38"/>
    <w:rsid w:val="00AB74DC"/>
    <w:rsid w:val="00AC038F"/>
    <w:rsid w:val="00AC4550"/>
    <w:rsid w:val="00AC4B56"/>
    <w:rsid w:val="00AC4D55"/>
    <w:rsid w:val="00AC6F67"/>
    <w:rsid w:val="00AD12E6"/>
    <w:rsid w:val="00AD413C"/>
    <w:rsid w:val="00AD680D"/>
    <w:rsid w:val="00AD7A65"/>
    <w:rsid w:val="00AE01CC"/>
    <w:rsid w:val="00AE50F0"/>
    <w:rsid w:val="00AE6ADC"/>
    <w:rsid w:val="00AF2A7C"/>
    <w:rsid w:val="00AF3A57"/>
    <w:rsid w:val="00AF4E59"/>
    <w:rsid w:val="00AF560A"/>
    <w:rsid w:val="00AF60B6"/>
    <w:rsid w:val="00AF6558"/>
    <w:rsid w:val="00AF7913"/>
    <w:rsid w:val="00B02C7A"/>
    <w:rsid w:val="00B038DB"/>
    <w:rsid w:val="00B074BC"/>
    <w:rsid w:val="00B100C4"/>
    <w:rsid w:val="00B174AA"/>
    <w:rsid w:val="00B17B48"/>
    <w:rsid w:val="00B17C69"/>
    <w:rsid w:val="00B20FCA"/>
    <w:rsid w:val="00B221E6"/>
    <w:rsid w:val="00B23D9C"/>
    <w:rsid w:val="00B2545E"/>
    <w:rsid w:val="00B30C99"/>
    <w:rsid w:val="00B32101"/>
    <w:rsid w:val="00B43297"/>
    <w:rsid w:val="00B44A26"/>
    <w:rsid w:val="00B45736"/>
    <w:rsid w:val="00B46C24"/>
    <w:rsid w:val="00B511F3"/>
    <w:rsid w:val="00B541DC"/>
    <w:rsid w:val="00B54E72"/>
    <w:rsid w:val="00B5544E"/>
    <w:rsid w:val="00B565C6"/>
    <w:rsid w:val="00B60F3F"/>
    <w:rsid w:val="00B6265B"/>
    <w:rsid w:val="00B65BFB"/>
    <w:rsid w:val="00B67699"/>
    <w:rsid w:val="00B67C81"/>
    <w:rsid w:val="00B72F60"/>
    <w:rsid w:val="00B82AF1"/>
    <w:rsid w:val="00B82E38"/>
    <w:rsid w:val="00B832C0"/>
    <w:rsid w:val="00B83363"/>
    <w:rsid w:val="00B83D4B"/>
    <w:rsid w:val="00B866A0"/>
    <w:rsid w:val="00B86904"/>
    <w:rsid w:val="00B90322"/>
    <w:rsid w:val="00B93A5A"/>
    <w:rsid w:val="00B93AD2"/>
    <w:rsid w:val="00B9432D"/>
    <w:rsid w:val="00B95661"/>
    <w:rsid w:val="00B9636C"/>
    <w:rsid w:val="00BA6EA1"/>
    <w:rsid w:val="00BB060E"/>
    <w:rsid w:val="00BB0E26"/>
    <w:rsid w:val="00BB182B"/>
    <w:rsid w:val="00BB2963"/>
    <w:rsid w:val="00BB6032"/>
    <w:rsid w:val="00BC325D"/>
    <w:rsid w:val="00BC4803"/>
    <w:rsid w:val="00BC4A5C"/>
    <w:rsid w:val="00BC639D"/>
    <w:rsid w:val="00BD20B9"/>
    <w:rsid w:val="00BD4A24"/>
    <w:rsid w:val="00BD55B5"/>
    <w:rsid w:val="00BD6B27"/>
    <w:rsid w:val="00BE04E9"/>
    <w:rsid w:val="00BE07FB"/>
    <w:rsid w:val="00BE165B"/>
    <w:rsid w:val="00BE55C3"/>
    <w:rsid w:val="00BE5AA7"/>
    <w:rsid w:val="00BE6E41"/>
    <w:rsid w:val="00BE7FD1"/>
    <w:rsid w:val="00BF013E"/>
    <w:rsid w:val="00BF35BE"/>
    <w:rsid w:val="00BF4347"/>
    <w:rsid w:val="00BF6B31"/>
    <w:rsid w:val="00BF7647"/>
    <w:rsid w:val="00C00672"/>
    <w:rsid w:val="00C02353"/>
    <w:rsid w:val="00C0513A"/>
    <w:rsid w:val="00C059D6"/>
    <w:rsid w:val="00C05B57"/>
    <w:rsid w:val="00C1350D"/>
    <w:rsid w:val="00C150FB"/>
    <w:rsid w:val="00C1671A"/>
    <w:rsid w:val="00C200A3"/>
    <w:rsid w:val="00C2162D"/>
    <w:rsid w:val="00C22291"/>
    <w:rsid w:val="00C22995"/>
    <w:rsid w:val="00C2394E"/>
    <w:rsid w:val="00C25B55"/>
    <w:rsid w:val="00C30D06"/>
    <w:rsid w:val="00C33163"/>
    <w:rsid w:val="00C338EA"/>
    <w:rsid w:val="00C4079D"/>
    <w:rsid w:val="00C432DE"/>
    <w:rsid w:val="00C43EA7"/>
    <w:rsid w:val="00C4437E"/>
    <w:rsid w:val="00C449F3"/>
    <w:rsid w:val="00C45442"/>
    <w:rsid w:val="00C45DAE"/>
    <w:rsid w:val="00C53696"/>
    <w:rsid w:val="00C53BD2"/>
    <w:rsid w:val="00C53C9F"/>
    <w:rsid w:val="00C61CAF"/>
    <w:rsid w:val="00C62BE1"/>
    <w:rsid w:val="00C62D5E"/>
    <w:rsid w:val="00C65A96"/>
    <w:rsid w:val="00C7031E"/>
    <w:rsid w:val="00C7174B"/>
    <w:rsid w:val="00C748F2"/>
    <w:rsid w:val="00C74A71"/>
    <w:rsid w:val="00C817F4"/>
    <w:rsid w:val="00C83481"/>
    <w:rsid w:val="00C83E76"/>
    <w:rsid w:val="00C85189"/>
    <w:rsid w:val="00C8564C"/>
    <w:rsid w:val="00C8749B"/>
    <w:rsid w:val="00C87D1E"/>
    <w:rsid w:val="00C930CE"/>
    <w:rsid w:val="00C93D07"/>
    <w:rsid w:val="00CA09E0"/>
    <w:rsid w:val="00CA402E"/>
    <w:rsid w:val="00CA4669"/>
    <w:rsid w:val="00CA67FC"/>
    <w:rsid w:val="00CA6E9D"/>
    <w:rsid w:val="00CB004E"/>
    <w:rsid w:val="00CB0EC7"/>
    <w:rsid w:val="00CB3E01"/>
    <w:rsid w:val="00CB5405"/>
    <w:rsid w:val="00CB6B96"/>
    <w:rsid w:val="00CB70BC"/>
    <w:rsid w:val="00CC2BF8"/>
    <w:rsid w:val="00CC2C06"/>
    <w:rsid w:val="00CC742E"/>
    <w:rsid w:val="00CC7450"/>
    <w:rsid w:val="00CD4D2D"/>
    <w:rsid w:val="00CD4FF4"/>
    <w:rsid w:val="00CD5384"/>
    <w:rsid w:val="00CD5428"/>
    <w:rsid w:val="00CD6D5F"/>
    <w:rsid w:val="00CE2881"/>
    <w:rsid w:val="00CE3379"/>
    <w:rsid w:val="00CF0313"/>
    <w:rsid w:val="00CF051A"/>
    <w:rsid w:val="00CF135F"/>
    <w:rsid w:val="00CF17C5"/>
    <w:rsid w:val="00CF2D4A"/>
    <w:rsid w:val="00CF373C"/>
    <w:rsid w:val="00CF6D26"/>
    <w:rsid w:val="00D01A59"/>
    <w:rsid w:val="00D06817"/>
    <w:rsid w:val="00D14D04"/>
    <w:rsid w:val="00D15462"/>
    <w:rsid w:val="00D163C7"/>
    <w:rsid w:val="00D163FF"/>
    <w:rsid w:val="00D211D3"/>
    <w:rsid w:val="00D2511C"/>
    <w:rsid w:val="00D25383"/>
    <w:rsid w:val="00D2576A"/>
    <w:rsid w:val="00D25EE4"/>
    <w:rsid w:val="00D27EBC"/>
    <w:rsid w:val="00D307E4"/>
    <w:rsid w:val="00D379BD"/>
    <w:rsid w:val="00D41143"/>
    <w:rsid w:val="00D42F6F"/>
    <w:rsid w:val="00D43DF7"/>
    <w:rsid w:val="00D43F56"/>
    <w:rsid w:val="00D43F8E"/>
    <w:rsid w:val="00D464E2"/>
    <w:rsid w:val="00D4683B"/>
    <w:rsid w:val="00D46EBE"/>
    <w:rsid w:val="00D501A0"/>
    <w:rsid w:val="00D505BF"/>
    <w:rsid w:val="00D55D53"/>
    <w:rsid w:val="00D6274B"/>
    <w:rsid w:val="00D63F47"/>
    <w:rsid w:val="00D64DB1"/>
    <w:rsid w:val="00D718D9"/>
    <w:rsid w:val="00D728B6"/>
    <w:rsid w:val="00D77D41"/>
    <w:rsid w:val="00D851A6"/>
    <w:rsid w:val="00D873D5"/>
    <w:rsid w:val="00D910E3"/>
    <w:rsid w:val="00D9306B"/>
    <w:rsid w:val="00D93303"/>
    <w:rsid w:val="00D93536"/>
    <w:rsid w:val="00D93EDE"/>
    <w:rsid w:val="00DA0F71"/>
    <w:rsid w:val="00DA5995"/>
    <w:rsid w:val="00DA76C9"/>
    <w:rsid w:val="00DA7A9B"/>
    <w:rsid w:val="00DB0009"/>
    <w:rsid w:val="00DB1CB9"/>
    <w:rsid w:val="00DB220F"/>
    <w:rsid w:val="00DB424F"/>
    <w:rsid w:val="00DB662D"/>
    <w:rsid w:val="00DC1177"/>
    <w:rsid w:val="00DC2726"/>
    <w:rsid w:val="00DC5F65"/>
    <w:rsid w:val="00DC61B1"/>
    <w:rsid w:val="00DD3315"/>
    <w:rsid w:val="00DD3A54"/>
    <w:rsid w:val="00DE38D1"/>
    <w:rsid w:val="00DE3BFC"/>
    <w:rsid w:val="00DE4750"/>
    <w:rsid w:val="00DE47DD"/>
    <w:rsid w:val="00DE4B93"/>
    <w:rsid w:val="00DE5E76"/>
    <w:rsid w:val="00DE71B4"/>
    <w:rsid w:val="00DF32EC"/>
    <w:rsid w:val="00DF5344"/>
    <w:rsid w:val="00DF6B1F"/>
    <w:rsid w:val="00DF7128"/>
    <w:rsid w:val="00E00C50"/>
    <w:rsid w:val="00E00EC0"/>
    <w:rsid w:val="00E071AA"/>
    <w:rsid w:val="00E07FB4"/>
    <w:rsid w:val="00E12A7D"/>
    <w:rsid w:val="00E16075"/>
    <w:rsid w:val="00E16D1D"/>
    <w:rsid w:val="00E23D85"/>
    <w:rsid w:val="00E23DDF"/>
    <w:rsid w:val="00E24277"/>
    <w:rsid w:val="00E325FC"/>
    <w:rsid w:val="00E3308A"/>
    <w:rsid w:val="00E345C1"/>
    <w:rsid w:val="00E364B3"/>
    <w:rsid w:val="00E41FE6"/>
    <w:rsid w:val="00E439BF"/>
    <w:rsid w:val="00E44753"/>
    <w:rsid w:val="00E46E76"/>
    <w:rsid w:val="00E47603"/>
    <w:rsid w:val="00E55F33"/>
    <w:rsid w:val="00E5692B"/>
    <w:rsid w:val="00E6033E"/>
    <w:rsid w:val="00E60441"/>
    <w:rsid w:val="00E60DD2"/>
    <w:rsid w:val="00E70601"/>
    <w:rsid w:val="00E71413"/>
    <w:rsid w:val="00E73A39"/>
    <w:rsid w:val="00E73C5F"/>
    <w:rsid w:val="00E75BFF"/>
    <w:rsid w:val="00E8065D"/>
    <w:rsid w:val="00E83F44"/>
    <w:rsid w:val="00E8535D"/>
    <w:rsid w:val="00E86C6C"/>
    <w:rsid w:val="00E9091C"/>
    <w:rsid w:val="00E948E3"/>
    <w:rsid w:val="00E963AE"/>
    <w:rsid w:val="00E97589"/>
    <w:rsid w:val="00EA3267"/>
    <w:rsid w:val="00EA5E2D"/>
    <w:rsid w:val="00EA77DF"/>
    <w:rsid w:val="00EA7998"/>
    <w:rsid w:val="00EB13DD"/>
    <w:rsid w:val="00EB39A8"/>
    <w:rsid w:val="00EB419C"/>
    <w:rsid w:val="00EB5A29"/>
    <w:rsid w:val="00EC005B"/>
    <w:rsid w:val="00EC01C1"/>
    <w:rsid w:val="00EC186E"/>
    <w:rsid w:val="00EC1E9A"/>
    <w:rsid w:val="00EC37F3"/>
    <w:rsid w:val="00EC4233"/>
    <w:rsid w:val="00EC43C8"/>
    <w:rsid w:val="00EC483F"/>
    <w:rsid w:val="00EC7403"/>
    <w:rsid w:val="00ED078E"/>
    <w:rsid w:val="00ED19E9"/>
    <w:rsid w:val="00ED3DD8"/>
    <w:rsid w:val="00ED3ECF"/>
    <w:rsid w:val="00ED4683"/>
    <w:rsid w:val="00ED4DE2"/>
    <w:rsid w:val="00ED5FC9"/>
    <w:rsid w:val="00ED6254"/>
    <w:rsid w:val="00ED6314"/>
    <w:rsid w:val="00ED6657"/>
    <w:rsid w:val="00EE5260"/>
    <w:rsid w:val="00EE5434"/>
    <w:rsid w:val="00EF027D"/>
    <w:rsid w:val="00EF02FB"/>
    <w:rsid w:val="00EF5765"/>
    <w:rsid w:val="00EF768F"/>
    <w:rsid w:val="00F00C37"/>
    <w:rsid w:val="00F00E8D"/>
    <w:rsid w:val="00F0229B"/>
    <w:rsid w:val="00F02B80"/>
    <w:rsid w:val="00F03227"/>
    <w:rsid w:val="00F0622D"/>
    <w:rsid w:val="00F11C1C"/>
    <w:rsid w:val="00F1268F"/>
    <w:rsid w:val="00F12903"/>
    <w:rsid w:val="00F13B89"/>
    <w:rsid w:val="00F13BF7"/>
    <w:rsid w:val="00F238BA"/>
    <w:rsid w:val="00F2488E"/>
    <w:rsid w:val="00F24BA4"/>
    <w:rsid w:val="00F24D34"/>
    <w:rsid w:val="00F25FF7"/>
    <w:rsid w:val="00F270FA"/>
    <w:rsid w:val="00F30091"/>
    <w:rsid w:val="00F3175F"/>
    <w:rsid w:val="00F3267E"/>
    <w:rsid w:val="00F33164"/>
    <w:rsid w:val="00F332E9"/>
    <w:rsid w:val="00F33C51"/>
    <w:rsid w:val="00F34E5D"/>
    <w:rsid w:val="00F3654D"/>
    <w:rsid w:val="00F36B7E"/>
    <w:rsid w:val="00F403E7"/>
    <w:rsid w:val="00F40612"/>
    <w:rsid w:val="00F415C4"/>
    <w:rsid w:val="00F4331B"/>
    <w:rsid w:val="00F46F97"/>
    <w:rsid w:val="00F473C2"/>
    <w:rsid w:val="00F52AF2"/>
    <w:rsid w:val="00F54B6E"/>
    <w:rsid w:val="00F54B8C"/>
    <w:rsid w:val="00F54BF1"/>
    <w:rsid w:val="00F54C2C"/>
    <w:rsid w:val="00F60CB8"/>
    <w:rsid w:val="00F61CFA"/>
    <w:rsid w:val="00F63AEE"/>
    <w:rsid w:val="00F63C27"/>
    <w:rsid w:val="00F7173D"/>
    <w:rsid w:val="00F76F11"/>
    <w:rsid w:val="00F8006B"/>
    <w:rsid w:val="00F8411F"/>
    <w:rsid w:val="00F85BFE"/>
    <w:rsid w:val="00F868CB"/>
    <w:rsid w:val="00F906B1"/>
    <w:rsid w:val="00F92414"/>
    <w:rsid w:val="00F9270D"/>
    <w:rsid w:val="00F93250"/>
    <w:rsid w:val="00FA0059"/>
    <w:rsid w:val="00FA4B74"/>
    <w:rsid w:val="00FA519A"/>
    <w:rsid w:val="00FA5932"/>
    <w:rsid w:val="00FA709B"/>
    <w:rsid w:val="00FA72F4"/>
    <w:rsid w:val="00FA784C"/>
    <w:rsid w:val="00FA7C19"/>
    <w:rsid w:val="00FB0870"/>
    <w:rsid w:val="00FB38CD"/>
    <w:rsid w:val="00FB4DD9"/>
    <w:rsid w:val="00FB4FA3"/>
    <w:rsid w:val="00FB534F"/>
    <w:rsid w:val="00FC09E1"/>
    <w:rsid w:val="00FC35FA"/>
    <w:rsid w:val="00FC3FB1"/>
    <w:rsid w:val="00FC6664"/>
    <w:rsid w:val="00FD02ED"/>
    <w:rsid w:val="00FD058D"/>
    <w:rsid w:val="00FD3078"/>
    <w:rsid w:val="00FD4F98"/>
    <w:rsid w:val="00FE0692"/>
    <w:rsid w:val="00FE0AD0"/>
    <w:rsid w:val="00FE2C20"/>
    <w:rsid w:val="00FE468B"/>
    <w:rsid w:val="00FE56F9"/>
    <w:rsid w:val="00FF0D00"/>
    <w:rsid w:val="00FF4AF6"/>
    <w:rsid w:val="00FF520F"/>
    <w:rsid w:val="00FF7E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1889E"/>
  <w15:chartTrackingRefBased/>
  <w15:docId w15:val="{1CEA3FB9-DD98-4401-93F3-B6F237DE3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54D"/>
  </w:style>
  <w:style w:type="paragraph" w:styleId="Heading1">
    <w:name w:val="heading 1"/>
    <w:basedOn w:val="Normal"/>
    <w:next w:val="Normal"/>
    <w:link w:val="Heading1Char"/>
    <w:uiPriority w:val="9"/>
    <w:qFormat/>
    <w:rsid w:val="00F3654D"/>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F3654D"/>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F3654D"/>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F3654D"/>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F3654D"/>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F3654D"/>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F3654D"/>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3654D"/>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Heading9">
    <w:name w:val="heading 9"/>
    <w:basedOn w:val="Normal"/>
    <w:next w:val="Normal"/>
    <w:link w:val="Heading9Char"/>
    <w:uiPriority w:val="9"/>
    <w:semiHidden/>
    <w:unhideWhenUsed/>
    <w:qFormat/>
    <w:rsid w:val="00F3654D"/>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654D"/>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semiHidden/>
    <w:rsid w:val="00F3654D"/>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semiHidden/>
    <w:rsid w:val="00F3654D"/>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F3654D"/>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F3654D"/>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F3654D"/>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F3654D"/>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3654D"/>
    <w:rPr>
      <w:rFonts w:asciiTheme="majorHAnsi" w:eastAsiaTheme="majorEastAsia" w:hAnsiTheme="majorHAnsi" w:cstheme="majorBidi"/>
      <w:color w:val="4472C4" w:themeColor="accent1"/>
      <w:sz w:val="20"/>
      <w:szCs w:val="20"/>
    </w:rPr>
  </w:style>
  <w:style w:type="character" w:customStyle="1" w:styleId="Heading9Char">
    <w:name w:val="Heading 9 Char"/>
    <w:basedOn w:val="DefaultParagraphFont"/>
    <w:link w:val="Heading9"/>
    <w:uiPriority w:val="9"/>
    <w:semiHidden/>
    <w:rsid w:val="00F3654D"/>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3654D"/>
    <w:pPr>
      <w:spacing w:line="240" w:lineRule="auto"/>
    </w:pPr>
    <w:rPr>
      <w:b/>
      <w:bCs/>
      <w:color w:val="4472C4" w:themeColor="accent1"/>
      <w:sz w:val="18"/>
      <w:szCs w:val="18"/>
    </w:rPr>
  </w:style>
  <w:style w:type="paragraph" w:styleId="Title">
    <w:name w:val="Title"/>
    <w:basedOn w:val="Normal"/>
    <w:next w:val="Normal"/>
    <w:link w:val="TitleChar"/>
    <w:uiPriority w:val="10"/>
    <w:qFormat/>
    <w:rsid w:val="00F3654D"/>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leChar">
    <w:name w:val="Title Char"/>
    <w:basedOn w:val="DefaultParagraphFont"/>
    <w:link w:val="Title"/>
    <w:uiPriority w:val="10"/>
    <w:rsid w:val="00F3654D"/>
    <w:rPr>
      <w:rFonts w:asciiTheme="majorHAnsi" w:eastAsiaTheme="majorEastAsia" w:hAnsiTheme="majorHAnsi" w:cstheme="majorBidi"/>
      <w:color w:val="323E4F" w:themeColor="text2" w:themeShade="BF"/>
      <w:spacing w:val="5"/>
      <w:sz w:val="52"/>
      <w:szCs w:val="52"/>
    </w:rPr>
  </w:style>
  <w:style w:type="paragraph" w:styleId="Subtitle">
    <w:name w:val="Subtitle"/>
    <w:basedOn w:val="Normal"/>
    <w:next w:val="Normal"/>
    <w:link w:val="SubtitleChar"/>
    <w:uiPriority w:val="11"/>
    <w:qFormat/>
    <w:rsid w:val="00F3654D"/>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sid w:val="00F3654D"/>
    <w:rPr>
      <w:rFonts w:asciiTheme="majorHAnsi" w:eastAsiaTheme="majorEastAsia" w:hAnsiTheme="majorHAnsi" w:cstheme="majorBidi"/>
      <w:i/>
      <w:iCs/>
      <w:color w:val="4472C4" w:themeColor="accent1"/>
      <w:spacing w:val="15"/>
      <w:sz w:val="24"/>
      <w:szCs w:val="24"/>
    </w:rPr>
  </w:style>
  <w:style w:type="character" w:styleId="Strong">
    <w:name w:val="Strong"/>
    <w:basedOn w:val="DefaultParagraphFont"/>
    <w:uiPriority w:val="22"/>
    <w:qFormat/>
    <w:rsid w:val="00F3654D"/>
    <w:rPr>
      <w:b/>
      <w:bCs/>
    </w:rPr>
  </w:style>
  <w:style w:type="character" w:styleId="Emphasis">
    <w:name w:val="Emphasis"/>
    <w:basedOn w:val="DefaultParagraphFont"/>
    <w:uiPriority w:val="20"/>
    <w:qFormat/>
    <w:rsid w:val="00F3654D"/>
    <w:rPr>
      <w:i/>
      <w:iCs/>
    </w:rPr>
  </w:style>
  <w:style w:type="paragraph" w:styleId="NoSpacing">
    <w:name w:val="No Spacing"/>
    <w:uiPriority w:val="1"/>
    <w:qFormat/>
    <w:rsid w:val="00F3654D"/>
    <w:pPr>
      <w:spacing w:after="0" w:line="240" w:lineRule="auto"/>
    </w:pPr>
  </w:style>
  <w:style w:type="paragraph" w:styleId="Quote">
    <w:name w:val="Quote"/>
    <w:basedOn w:val="Normal"/>
    <w:next w:val="Normal"/>
    <w:link w:val="QuoteChar"/>
    <w:uiPriority w:val="29"/>
    <w:qFormat/>
    <w:rsid w:val="00F3654D"/>
    <w:rPr>
      <w:i/>
      <w:iCs/>
      <w:color w:val="000000" w:themeColor="text1"/>
    </w:rPr>
  </w:style>
  <w:style w:type="character" w:customStyle="1" w:styleId="QuoteChar">
    <w:name w:val="Quote Char"/>
    <w:basedOn w:val="DefaultParagraphFont"/>
    <w:link w:val="Quote"/>
    <w:uiPriority w:val="29"/>
    <w:rsid w:val="00F3654D"/>
    <w:rPr>
      <w:i/>
      <w:iCs/>
      <w:color w:val="000000" w:themeColor="text1"/>
    </w:rPr>
  </w:style>
  <w:style w:type="paragraph" w:styleId="IntenseQuote">
    <w:name w:val="Intense Quote"/>
    <w:basedOn w:val="Normal"/>
    <w:next w:val="Normal"/>
    <w:link w:val="IntenseQuoteChar"/>
    <w:uiPriority w:val="30"/>
    <w:qFormat/>
    <w:rsid w:val="00F3654D"/>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F3654D"/>
    <w:rPr>
      <w:b/>
      <w:bCs/>
      <w:i/>
      <w:iCs/>
      <w:color w:val="4472C4" w:themeColor="accent1"/>
    </w:rPr>
  </w:style>
  <w:style w:type="character" w:styleId="SubtleEmphasis">
    <w:name w:val="Subtle Emphasis"/>
    <w:basedOn w:val="DefaultParagraphFont"/>
    <w:uiPriority w:val="19"/>
    <w:qFormat/>
    <w:rsid w:val="00F3654D"/>
    <w:rPr>
      <w:i/>
      <w:iCs/>
      <w:color w:val="808080" w:themeColor="text1" w:themeTint="7F"/>
    </w:rPr>
  </w:style>
  <w:style w:type="character" w:styleId="IntenseEmphasis">
    <w:name w:val="Intense Emphasis"/>
    <w:basedOn w:val="DefaultParagraphFont"/>
    <w:uiPriority w:val="21"/>
    <w:qFormat/>
    <w:rsid w:val="00F3654D"/>
    <w:rPr>
      <w:b/>
      <w:bCs/>
      <w:i/>
      <w:iCs/>
      <w:color w:val="4472C4" w:themeColor="accent1"/>
    </w:rPr>
  </w:style>
  <w:style w:type="character" w:styleId="SubtleReference">
    <w:name w:val="Subtle Reference"/>
    <w:basedOn w:val="DefaultParagraphFont"/>
    <w:uiPriority w:val="31"/>
    <w:qFormat/>
    <w:rsid w:val="00F3654D"/>
    <w:rPr>
      <w:smallCaps/>
      <w:color w:val="ED7D31" w:themeColor="accent2"/>
      <w:u w:val="single"/>
    </w:rPr>
  </w:style>
  <w:style w:type="character" w:styleId="IntenseReference">
    <w:name w:val="Intense Reference"/>
    <w:basedOn w:val="DefaultParagraphFont"/>
    <w:uiPriority w:val="32"/>
    <w:qFormat/>
    <w:rsid w:val="00F3654D"/>
    <w:rPr>
      <w:b/>
      <w:bCs/>
      <w:smallCaps/>
      <w:color w:val="ED7D31" w:themeColor="accent2"/>
      <w:spacing w:val="5"/>
      <w:u w:val="single"/>
    </w:rPr>
  </w:style>
  <w:style w:type="character" w:styleId="BookTitle">
    <w:name w:val="Book Title"/>
    <w:basedOn w:val="DefaultParagraphFont"/>
    <w:uiPriority w:val="33"/>
    <w:qFormat/>
    <w:rsid w:val="00F3654D"/>
    <w:rPr>
      <w:b/>
      <w:bCs/>
      <w:smallCaps/>
      <w:spacing w:val="5"/>
    </w:rPr>
  </w:style>
  <w:style w:type="paragraph" w:styleId="TOCHeading">
    <w:name w:val="TOC Heading"/>
    <w:basedOn w:val="Heading1"/>
    <w:next w:val="Normal"/>
    <w:uiPriority w:val="39"/>
    <w:semiHidden/>
    <w:unhideWhenUsed/>
    <w:qFormat/>
    <w:rsid w:val="00F3654D"/>
    <w:pPr>
      <w:outlineLvl w:val="9"/>
    </w:pPr>
  </w:style>
  <w:style w:type="paragraph" w:styleId="ListParagraph">
    <w:name w:val="List Paragraph"/>
    <w:basedOn w:val="Normal"/>
    <w:uiPriority w:val="34"/>
    <w:qFormat/>
    <w:rsid w:val="00F3654D"/>
    <w:pPr>
      <w:ind w:left="720"/>
      <w:contextualSpacing/>
    </w:pPr>
  </w:style>
  <w:style w:type="paragraph" w:styleId="Header">
    <w:name w:val="header"/>
    <w:basedOn w:val="Normal"/>
    <w:link w:val="HeaderChar"/>
    <w:uiPriority w:val="99"/>
    <w:unhideWhenUsed/>
    <w:rsid w:val="00C051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513A"/>
  </w:style>
  <w:style w:type="paragraph" w:styleId="Footer">
    <w:name w:val="footer"/>
    <w:basedOn w:val="Normal"/>
    <w:link w:val="FooterChar"/>
    <w:uiPriority w:val="99"/>
    <w:unhideWhenUsed/>
    <w:rsid w:val="00C051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513A"/>
  </w:style>
  <w:style w:type="character" w:styleId="Hyperlink">
    <w:name w:val="Hyperlink"/>
    <w:basedOn w:val="DefaultParagraphFont"/>
    <w:uiPriority w:val="99"/>
    <w:unhideWhenUsed/>
    <w:rsid w:val="00B832C0"/>
    <w:rPr>
      <w:color w:val="0000FF"/>
      <w:u w:val="single"/>
    </w:rPr>
  </w:style>
  <w:style w:type="table" w:styleId="TableGrid">
    <w:name w:val="Table Grid"/>
    <w:basedOn w:val="TableNormal"/>
    <w:uiPriority w:val="39"/>
    <w:rsid w:val="00F54B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D66AD"/>
    <w:rPr>
      <w:color w:val="605E5C"/>
      <w:shd w:val="clear" w:color="auto" w:fill="E1DFDD"/>
    </w:rPr>
  </w:style>
  <w:style w:type="table" w:styleId="PlainTable5">
    <w:name w:val="Plain Table 5"/>
    <w:basedOn w:val="TableNormal"/>
    <w:uiPriority w:val="45"/>
    <w:rsid w:val="007C2E13"/>
    <w:pPr>
      <w:spacing w:after="0" w:line="240" w:lineRule="auto"/>
    </w:pPr>
    <w:rPr>
      <w:rFonts w:eastAsiaTheme="minorHAnsi"/>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a-size-large">
    <w:name w:val="a-size-large"/>
    <w:basedOn w:val="DefaultParagraphFont"/>
    <w:rsid w:val="00DA76C9"/>
  </w:style>
  <w:style w:type="character" w:customStyle="1" w:styleId="a-size-extra-large">
    <w:name w:val="a-size-extra-large"/>
    <w:basedOn w:val="DefaultParagraphFont"/>
    <w:rsid w:val="00DA76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0267787">
      <w:bodyDiv w:val="1"/>
      <w:marLeft w:val="0"/>
      <w:marRight w:val="0"/>
      <w:marTop w:val="0"/>
      <w:marBottom w:val="0"/>
      <w:divBdr>
        <w:top w:val="none" w:sz="0" w:space="0" w:color="auto"/>
        <w:left w:val="none" w:sz="0" w:space="0" w:color="auto"/>
        <w:bottom w:val="none" w:sz="0" w:space="0" w:color="auto"/>
        <w:right w:val="none" w:sz="0" w:space="0" w:color="auto"/>
      </w:divBdr>
    </w:div>
    <w:div w:id="1243680246">
      <w:bodyDiv w:val="1"/>
      <w:marLeft w:val="0"/>
      <w:marRight w:val="0"/>
      <w:marTop w:val="0"/>
      <w:marBottom w:val="0"/>
      <w:divBdr>
        <w:top w:val="none" w:sz="0" w:space="0" w:color="auto"/>
        <w:left w:val="none" w:sz="0" w:space="0" w:color="auto"/>
        <w:bottom w:val="none" w:sz="0" w:space="0" w:color="auto"/>
        <w:right w:val="none" w:sz="0" w:space="0" w:color="auto"/>
      </w:divBdr>
      <w:divsChild>
        <w:div w:id="1005523464">
          <w:marLeft w:val="0"/>
          <w:marRight w:val="0"/>
          <w:marTop w:val="0"/>
          <w:marBottom w:val="0"/>
          <w:divBdr>
            <w:top w:val="none" w:sz="0" w:space="0" w:color="auto"/>
            <w:left w:val="none" w:sz="0" w:space="0" w:color="auto"/>
            <w:bottom w:val="none" w:sz="0" w:space="0" w:color="auto"/>
            <w:right w:val="none" w:sz="0" w:space="0" w:color="auto"/>
          </w:divBdr>
          <w:divsChild>
            <w:div w:id="2058045820">
              <w:marLeft w:val="0"/>
              <w:marRight w:val="0"/>
              <w:marTop w:val="0"/>
              <w:marBottom w:val="0"/>
              <w:divBdr>
                <w:top w:val="none" w:sz="0" w:space="0" w:color="auto"/>
                <w:left w:val="none" w:sz="0" w:space="0" w:color="auto"/>
                <w:bottom w:val="none" w:sz="0" w:space="0" w:color="auto"/>
                <w:right w:val="none" w:sz="0" w:space="0" w:color="auto"/>
              </w:divBdr>
              <w:divsChild>
                <w:div w:id="1378777170">
                  <w:marLeft w:val="0"/>
                  <w:marRight w:val="0"/>
                  <w:marTop w:val="0"/>
                  <w:marBottom w:val="0"/>
                  <w:divBdr>
                    <w:top w:val="none" w:sz="0" w:space="0" w:color="auto"/>
                    <w:left w:val="none" w:sz="0" w:space="0" w:color="auto"/>
                    <w:bottom w:val="none" w:sz="0" w:space="0" w:color="auto"/>
                    <w:right w:val="none" w:sz="0" w:space="0" w:color="auto"/>
                  </w:divBdr>
                  <w:divsChild>
                    <w:div w:id="100967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styn.gov.wales/blog/adverse-childhood-experiences-aces-how-can-schools-support-children-and-young-people-who-live" TargetMode="External"/><Relationship Id="rId18" Type="http://schemas.openxmlformats.org/officeDocument/2006/relationships/hyperlink" Target="https://www.legislation.gov.uk/ukpga/2014/6/contents/enacted" TargetMode="External"/><Relationship Id="rId26" Type="http://schemas.openxmlformats.org/officeDocument/2006/relationships/hyperlink" Target="https://localoffer.haltonchildrenstrust.co.uk/wp-content/uploads/2014/08/One-Page-Profile-school-guide.pdf" TargetMode="External"/><Relationship Id="rId39" Type="http://schemas.openxmlformats.org/officeDocument/2006/relationships/image" Target="media/image1.png"/><Relationship Id="rId21" Type="http://schemas.openxmlformats.org/officeDocument/2006/relationships/hyperlink" Target="https://www.npt.gov.uk/32432" TargetMode="External"/><Relationship Id="rId34" Type="http://schemas.openxmlformats.org/officeDocument/2006/relationships/hyperlink" Target="https://hwb.gov.wales/api/storage/2d8f46e9-1c1c-4c83-b0dc-a876e12619e1/Workshop%205%20-%20ELSA%20-%20Cyflwyniad%20Cynhadledd%20PDG%20Gwe%20DWYIEITHOG%20(Bilingual).pdf?preview=true" TargetMode="External"/><Relationship Id="rId42" Type="http://schemas.openxmlformats.org/officeDocument/2006/relationships/image" Target="media/image3.png"/><Relationship Id="rId47" Type="http://schemas.openxmlformats.org/officeDocument/2006/relationships/hyperlink" Target="https://www.simplypsychology.org/Erik-Erikson.html" TargetMode="External"/><Relationship Id="rId50" Type="http://schemas.openxmlformats.org/officeDocument/2006/relationships/hyperlink" Target="https://www.simplypsychology.org/Erik-Erikson.html"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elsa-support.co.uk/resources/social-emotional-support-excel-assessments-item-195/" TargetMode="External"/><Relationship Id="rId29" Type="http://schemas.openxmlformats.org/officeDocument/2006/relationships/hyperlink" Target="https://hwb.gov.wales/api/storage/88a9bd44-9410-4bbb-addc-3fb45f93ff12/learner-well-being-and-assessment-mutual-support-systems.pdf" TargetMode="External"/><Relationship Id="rId11" Type="http://schemas.openxmlformats.org/officeDocument/2006/relationships/hyperlink" Target="https://www.bera.ac.uk/publication/ethical-guidelines-for-educational-research-2018-online" TargetMode="External"/><Relationship Id="rId24" Type="http://schemas.openxmlformats.org/officeDocument/2006/relationships/hyperlink" Target="https://doi.org/10.1136/bmjspcare-2016-001245.146" TargetMode="External"/><Relationship Id="rId32" Type="http://schemas.openxmlformats.org/officeDocument/2006/relationships/hyperlink" Target="https://hwb.gov.wales/curriculum-for-wales/designing-your-curriculum/implementation-and-practical-considerations" TargetMode="External"/><Relationship Id="rId37" Type="http://schemas.openxmlformats.org/officeDocument/2006/relationships/hyperlink" Target="https://ysgolcwmbrombil.npted.org/ethos.html" TargetMode="External"/><Relationship Id="rId40" Type="http://schemas.openxmlformats.org/officeDocument/2006/relationships/customXml" Target="ink/ink2.xml"/><Relationship Id="rId45" Type="http://schemas.openxmlformats.org/officeDocument/2006/relationships/hyperlink" Target="https://www.simplypsychology.org/Erik-Erikson.html"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19" Type="http://schemas.openxmlformats.org/officeDocument/2006/relationships/hyperlink" Target="https://www.hants.gov.uk/educationandlearning/educationalpsychology/training/elsa" TargetMode="External"/><Relationship Id="rId31" Type="http://schemas.openxmlformats.org/officeDocument/2006/relationships/hyperlink" Target="https://hwb.gov.wales/api/storage/aba668e2-b706-443d-8caf-a9b8da92e6a4/TrACE-Organisation-Toolkit-Guidance-September-2021-Version-1b-1.pdf" TargetMode="External"/><Relationship Id="rId44" Type="http://schemas.openxmlformats.org/officeDocument/2006/relationships/image" Target="media/image5.png"/><Relationship Id="rId52" Type="http://schemas.openxmlformats.org/officeDocument/2006/relationships/hyperlink" Target="https://www.simplypsychology.org/Erik-Erikson.html"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estyn.gov.wales/effective-practice/preventative-approach-support-wellbeing" TargetMode="External"/><Relationship Id="rId22" Type="http://schemas.openxmlformats.org/officeDocument/2006/relationships/hyperlink" Target="https://learning.nspcc.org.uk/child-health-development/child-mental-health" TargetMode="External"/><Relationship Id="rId27" Type="http://schemas.openxmlformats.org/officeDocument/2006/relationships/hyperlink" Target="https://sepsychology.co.uk/service/elsa-training/" TargetMode="External"/><Relationship Id="rId30" Type="http://schemas.openxmlformats.org/officeDocument/2006/relationships/hyperlink" Target="https://hwb.gov.wales/curriculum-for-wales/health-and-well-being/statements-of-what-matters" TargetMode="External"/><Relationship Id="rId35" Type="http://schemas.openxmlformats.org/officeDocument/2006/relationships/hyperlink" Target="https://hwb.gov.wales/api/storage/19bc948b-8a3f-41e0-944a-7bf2cadf7d18/professional-standards-for-teaching-and-leadership-interactive-pdf-for-pc.pdf" TargetMode="External"/><Relationship Id="rId43" Type="http://schemas.openxmlformats.org/officeDocument/2006/relationships/image" Target="media/image4.png"/><Relationship Id="rId48" Type="http://schemas.openxmlformats.org/officeDocument/2006/relationships/hyperlink" Target="https://www.simplypsychology.org/Erik-Erikson.html" TargetMode="External"/><Relationship Id="rId8" Type="http://schemas.openxmlformats.org/officeDocument/2006/relationships/footer" Target="footer1.xml"/><Relationship Id="rId51" Type="http://schemas.openxmlformats.org/officeDocument/2006/relationships/hyperlink" Target="https://www.simplypsychology.org/Erik-Erikson.html" TargetMode="External"/><Relationship Id="rId3" Type="http://schemas.openxmlformats.org/officeDocument/2006/relationships/styles" Target="styles.xml"/><Relationship Id="rId12" Type="http://schemas.openxmlformats.org/officeDocument/2006/relationships/hyperlink" Target="https://www.ncb.org.uk/sites/default/files/uploads/files/NCB%20School%20Well%20Being%20Framework%20Leaders%20Resources_0.pdf" TargetMode="External"/><Relationship Id="rId17" Type="http://schemas.openxmlformats.org/officeDocument/2006/relationships/hyperlink" Target="https://www.elsanetwork.org/about/" TargetMode="External"/><Relationship Id="rId25" Type="http://schemas.openxmlformats.org/officeDocument/2006/relationships/hyperlink" Target="https://phw.nhs.wales/topics/adverse-childhood-experiences/" TargetMode="External"/><Relationship Id="rId33" Type="http://schemas.openxmlformats.org/officeDocument/2006/relationships/hyperlink" Target="https://hwb.gov.wales/curriculum-for-wales/curriculum-for-wales-the-journey-to-curriculum-roll-out" TargetMode="External"/><Relationship Id="rId38" Type="http://schemas.openxmlformats.org/officeDocument/2006/relationships/customXml" Target="ink/ink1.xml"/><Relationship Id="rId46" Type="http://schemas.openxmlformats.org/officeDocument/2006/relationships/hyperlink" Target="https://www.simplypsychology.org/Erik-Erikson.html" TargetMode="External"/><Relationship Id="rId20" Type="http://schemas.openxmlformats.org/officeDocument/2006/relationships/hyperlink" Target="https://doi.org/10.1080/02667363.2019.1585332" TargetMode="External"/><Relationship Id="rId41" Type="http://schemas.openxmlformats.org/officeDocument/2006/relationships/image" Target="media/image2.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estyn.gov.wales/effective-practice/using-wellbeing-activities-nurture-pupils" TargetMode="External"/><Relationship Id="rId23" Type="http://schemas.openxmlformats.org/officeDocument/2006/relationships/hyperlink" Target="https://doi.org/10.1002/1097-0355(199524)16:4%3c271::AID-IMHJ2280160404%3e3.0.CO;2-B" TargetMode="External"/><Relationship Id="rId28" Type="http://schemas.openxmlformats.org/officeDocument/2006/relationships/hyperlink" Target="https://www.unicef.org/sop/convention-rights-child-child-friendly-version" TargetMode="External"/><Relationship Id="rId36" Type="http://schemas.openxmlformats.org/officeDocument/2006/relationships/hyperlink" Target="https://doi.org/10.1080/02667363.2020.1781064" TargetMode="External"/><Relationship Id="rId49" Type="http://schemas.openxmlformats.org/officeDocument/2006/relationships/hyperlink" Target="https://www.simplypsychology.org/Erik-Erikson.html"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0-31T18:24:26.632"/>
    </inkml:context>
    <inkml:brush xml:id="br0">
      <inkml:brushProperty name="width" value="0.05" units="cm"/>
      <inkml:brushProperty name="height" value="0.05" units="cm"/>
    </inkml:brush>
  </inkml:definitions>
  <inkml:trace contextRef="#ctx0" brushRef="#br0">452 130 24575,'146'-25'0,"-82"17"0,208-27 0,416 1 0,-672 34 0,-6-1 0,0 1 0,0 1 0,0 0 0,18 4 0,-28-5 0,0 0 0,0 0 0,-1 0 0,1 0 0,0 0 0,0 0 0,0 0 0,0 0 0,0 0 0,0 0 0,0 0 0,0 1 0,-1-1 0,1 0 0,0 0 0,0 0 0,0 0 0,0 0 0,0 0 0,0 0 0,0 1 0,0-1 0,0 0 0,0 0 0,0 0 0,0 0 0,0 0 0,0 0 0,0 1 0,0-1 0,0 0 0,0 0 0,0 0 0,0 0 0,0 0 0,0 1 0,0-1 0,0 0 0,0 0 0,0 0 0,0 0 0,0 0 0,0 0 0,0 0 0,0 1 0,1-1 0,-1 0 0,0 0 0,0 0 0,0 0 0,0 0 0,0 0 0,0 0 0,0 0 0,1 0 0,-1 0 0,0 0 0,0 0 0,0 1 0,0-1 0,1 0 0,-16 5 0,1-1 0,-1-1 0,1 0 0,-26 2 0,16-2 0,-207 12 0,83-9 0,42 6 0,-134 34 0,5-1 0,223-43 0,-254 32 0,195-28 0,-125-7 0,190 2 0,0-2 0,1 1 0,-1-1 0,0 0 0,0 0 0,1 0 0,-1-1 0,1 0 0,-1 0 0,1 0 0,-8-5 0,13 6 0,-1 1 0,1 0 0,0-1 0,-1 1 0,1 0 0,0-1 0,-1 1 0,1-1 0,0 1 0,0 0 0,-1-1 0,1 1 0,0-1 0,0 1 0,0-1 0,0 1 0,0-1 0,-1 1 0,1-1 0,0 1 0,0-1 0,0 1 0,0-1 0,1 1 0,-1-1 0,0 1 0,0-1 0,0 1 0,0 0 0,0-1 0,0 1 0,1-1 0,0-1 0,0 1 0,0 0 0,0 0 0,0 0 0,1 0 0,-1 0 0,0 0 0,1 0 0,-1 1 0,3-2 0,13-4 0,0 1 0,1 0 0,0 2 0,0 0 0,25 0 0,0-2 0,30-2 0,108 1 0,-161 5 0,-20 1 0,1 0 0,-1 0 0,0 0 0,0 0 0,0 0 0,0 0 0,0 0 0,0 0 0,0 0 0,0 0 0,1 0 0,-1 0 0,0 0 0,0 0 0,0 0 0,0 0 0,0 0 0,0 0 0,0 0 0,0 0 0,1 0 0,-1 0 0,0 0 0,0 0 0,0 0 0,0 0 0,0-1 0,0 1 0,0 0 0,0 0 0,0 0 0,0 0 0,0 0 0,0 0 0,0 0 0,0 0 0,0 0 0,0-1 0,0 1 0,0 0 0,0 0 0,0 0 0,0 0 0,0 0 0,0 0 0,0 0 0,0-1 0,0 1 0,0 0 0,0 0 0,0 0 0,0 0 0,0 0 0,0 0 0,0 0 0,0 0 0,0 0 0,0-1 0,0 1 0,0 0 0,0 0 0,-28-12 0,-16-2 0,29 11 0,1-1 0,-1-1 0,1 0 0,1-1 0,-1-1 0,1 0 0,-14-9 0,27 15 0,-1 1 0,0 0 0,1-1 0,-1 1 0,1 0 0,-1-1 0,1 1 0,-1-1 0,1 1 0,-1-1 0,1 1 0,-1-1 0,1 1 0,-1-1 0,1 0 0,0 1 0,-1-1 0,1 1 0,0-1 0,0 0 0,0 1 0,-1-1 0,1 0 0,0 1 0,0-1 0,0 0 0,0 0 0,0 1 0,0-1 0,0 0 0,0 1 0,1-1 0,-1 0 0,0 1 0,0-1 0,0 0 0,1 1 0,-1-1 0,0 1 0,1-1 0,-1 0 0,1 1 0,-1-1 0,0 1 0,1-1 0,-1 1 0,1-1 0,0 1 0,-1 0 0,1-1 0,-1 1 0,1 0 0,0-1 0,-1 1 0,1 0 0,-1 0 0,1-1 0,0 1 0,0 0 0,7-3 0,0 1 0,0 0 0,14-2 0,63-4 0,0 3 0,96 8 0,-61 0 0,-117-3 0,14 0 0,1 0 0,-1 1 0,0 1 0,25 6 0,-42-8 0,0 0 0,-1 0 0,1 0 0,0 0 0,0 0 0,-1 1 0,1-1 0,0 0 0,0 0 0,-1 0 0,1 0 0,0 0 0,0 1 0,-1-1 0,1 0 0,0 0 0,0 0 0,0 0 0,-1 1 0,1-1 0,0 0 0,0 0 0,0 1 0,0-1 0,0 0 0,0 0 0,0 1 0,-1-1 0,1 0 0,0 0 0,0 1 0,0-1 0,0 0 0,0 1 0,0-1 0,0 0 0,0 0 0,0 1 0,0-1 0,1 0 0,-1 0 0,0 1 0,0-1 0,0 0 0,0 1 0,0-1 0,0 0 0,0 0 0,1 0 0,-1 1 0,0-1 0,0 0 0,0 0 0,1 0 0,-1 1 0,0-1 0,0 0 0,1 0 0,-1 0 0,0 0 0,0 0 0,1 0 0,-1 1 0,0-1 0,0 0 0,1 0 0,-1 0 0,0 0 0,1 0 0,-26 10 0,-20 1 0,-60 7 0,16-4 0,-64 18 0,-193 29 0,298-56 0,46-5 0,1 0 0,-1 0 0,1 1 0,0-1 0,-1 0 0,1 1 0,-1-1 0,1 1 0,0-1 0,-1 1 0,-1 1 0,5 2 0,9 2 0,21 2 0,1-1 0,0-2 0,1-1 0,46 0 0,-48-3 0,-10 0 0,159 1 0,-181-2 0,1 0 0,0 0 0,0 0 0,0 0 0,0 0 0,0-1 0,0 1 0,0 0 0,0 0 0,0-1 0,-1 1 0,1-1 0,0 1 0,0-1 0,0 1 0,-1-1 0,2 0 0,-2 1 0,0-1 0,0 1 0,0-1 0,1 1 0,-1 0 0,0-1 0,0 1 0,0-1 0,0 1 0,0 0 0,0-1 0,0 1 0,0-1 0,0 1 0,-1-1 0,1 1 0,0 0 0,0-1 0,0 1 0,0-1 0,-1 1 0,1 0 0,0-1 0,0 1 0,-1-1 0,-24-22 0,-91-52 0,67 46 0,27 13 0,21 16 0,1 0 0,0-1 0,0 1 0,-1 0 0,1 0 0,0 0 0,0-1 0,0 1 0,0 0 0,0 0 0,-1-1 0,1 1 0,0 0 0,0 0 0,0-1 0,0 1 0,0 0 0,0 0 0,0-1 0,0 1 0,0 0 0,0 0 0,0-1 0,0 1 0,0 0 0,0-1 0,0 1 0,0 0 0,0 0 0,0-1 0,0 1 0,1 0 0,-1 0 0,0-1 0,0 1 0,11-7 0,20 1 0,-28 5 0,84-8 0,123 2 0,-167 7 0,-8-1 0,1 2 0,0 1 0,57 11 0,-87-10 0,-10 0 0,-9 2 0,0-1 0,0-1 0,0 0 0,0 0 0,-19 0 0,7 0 0,-617 29 0,616-34 0,18-1 0,31-2 0,1 1 0,0 0 0,39 1 0,79 9 0,-93-2 0,71 17 0,-104-16 102,-16-4-131,0-1 1,0 0-1,1 0 0,-1 0 0,0 1 1,0-1-1,0 0 0,0 0 0,0 0 1,0 1-1,0-1 0,0 0 0,1 0 0,-1 1 1,0-1-1,0 0 0,0 0 0,0 1 1,0-1-1,0 0 0,0 0 0,0 0 1,-1 1-1,1-1 0,0 0 0,0 0 0,0 1 1,0-1-1,0 0 0,0 0 0,0 0 1,0 1-1,-1-1 0,1 0 0,0 0 0,0 0 1,0 1-1,0-1 0,-1 0 0,1 0 1,0 0-1,0 0 0,-1 0 0,1 0 1,0 0-1,0 1 0,0-1 0,-1 0 0,1 0 1,-1 0-1,-15 8-6797</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0-31T18:24:23.200"/>
    </inkml:context>
    <inkml:brush xml:id="br0">
      <inkml:brushProperty name="width" value="0.05" units="cm"/>
      <inkml:brushProperty name="height" value="0.05" units="cm"/>
    </inkml:brush>
  </inkml:definitions>
  <inkml:trace contextRef="#ctx0" brushRef="#br0">728 38 24575,'-5'1'0,"0"-1"0,0 1 0,0 1 0,0-1 0,0 1 0,1 0 0,-7 3 0,-13 5 0,-12 1 0,-1-2 0,-67 9 0,-80-4 0,166-13 0,-19 3 0,-69 17 0,-6 1 0,195-27 0,147 9 0,86 30 0,-273-28 0,1 2 0,-2 1 0,1 2 0,70 29 0,-102-33 0,-12-2 0,-21 0 0,-17-4 0,1-2 0,-65-8 0,-78-25 0,51 2 0,57 13 0,-101-13 0,102 30 0,55 2 0,-1 0 0,1-1 0,0-1 0,-30-7 0,47 9 0,0 0 0,0 0 0,0 0 0,0 0 0,0 0 0,0 0 0,1 0 0,-1 0 0,0-1 0,0 1 0,0 0 0,0 0 0,0 0 0,0 0 0,0 0 0,0 0 0,0 0 0,0 0 0,0 0 0,0 0 0,0 0 0,0 0 0,0-1 0,0 1 0,0 0 0,0 0 0,0 0 0,0 0 0,0 0 0,0 0 0,0 0 0,0 0 0,0 0 0,0 0 0,0 0 0,0 0 0,-1-1 0,1 1 0,0 0 0,0 0 0,0 0 0,0 0 0,0 0 0,0 0 0,0 0 0,0 0 0,0 0 0,0 0 0,0 0 0,0 0 0,0 0 0,0 0 0,13-3 0,22 1 0,436 19 0,-344-9 0,-193 1 0,19-2 0,-61 1 0,81-7 0,0 1 0,1 1 0,-1 1 0,1 2 0,0 1 0,-40 15 0,65-22 0,0 0 0,0 0 0,0 1 0,1-1 0,-1 0 0,0 1 0,0-1 0,0 0 0,0 1 0,1-1 0,-1 1 0,0 0 0,1-1 0,-1 1 0,0-1 0,1 1 0,-1 0 0,1 0 0,-1-1 0,1 1 0,-1 0 0,1 0 0,-1-1 0,1 1 0,0 0 0,-1 2 0,2-2 0,-1 0 0,1-1 0,-1 1 0,1 0 0,0 0 0,-1 0 0,1 0 0,0-1 0,0 1 0,0 0 0,0 0 0,0-1 0,-1 1 0,1-1 0,0 1 0,0-1 0,2 1 0,9 3 0,0 0 0,18 3 0,19-1 0,0-1 0,87-5 0,-65-1 0,299 17 0,-388-20 0,1-1 0,0-1 0,1-1 0,-1 0 0,-19-13 0,26 15 0,-63-34 0,-138-65 0,175 89 0,0 2 0,-1 1 0,0 2 0,-43-6 0,32 12 0,-60 2 0,39 1 0,69 2 0,-1-1 0,1 0 0,-1 0 0,1 0 0,-1 0 0,1 0 0,-1 0 0,0 0 0,1 0 0,-1 0 0,1 0 0,-1 0 0,1 0 0,-1-1 0,1 1 0,-1 0 0,1 0 0,-1 0 0,1-1 0,-1 1 0,1 0 0,-1-1 0,1 1 0,-1-1 0,17-6 0,12 0 0,0 1 0,0 2 0,46-2 0,91 8 0,-134-1 0,43 1 0,1 3 0,105 21 0,-122-8 0,-53-17 0,-1 1 0,1 1 0,-1-1 0,1 1 0,-1-1 0,0 1 0,0 1 0,6 5 0,-9-8 0,0 0 0,-1-1 0,1 1 0,-1 0 0,1-1 0,-1 1 0,1 0 0,-1 0 0,1-1 0,-1 1 0,0 0 0,1 0 0,-1 0 0,0 0 0,0-1 0,0 1 0,0 0 0,1 0 0,-1 0 0,0 0 0,0 0 0,-1 0 0,1-1 0,0 1 0,0 0 0,0 0 0,-1 0 0,1 0 0,0 0 0,-1-1 0,1 1 0,-1 0 0,1 0 0,-1-1 0,1 1 0,-1 0 0,1-1 0,-1 1 0,0 0 0,1-1 0,-1 1 0,0-1 0,1 1 0,-3 0 0,-1 1 0,-1 1 0,0-1 0,0 0 0,0-1 0,0 1 0,-6 0 0,-71 8 0,53-7 0,-57 12 0,85-14 0,0-1 0,0 0 0,1 0 0,-1 0 0,0 0 0,0 1 0,0-1 0,0 1 0,0-1 0,1 0 0,-1 1 0,0-1 0,0 1 0,1 0 0,-1-1 0,0 1 0,1-1 0,-1 1 0,1 0 0,-2 1 0,2-1 0,0-1 0,1 1 0,-1-1 0,0 1 0,0-1 0,0 1 0,1 0 0,-1-1 0,0 1 0,0-1 0,1 1 0,-1-1 0,0 0 0,1 1 0,-1-1 0,1 1 0,-1-1 0,1 0 0,-1 1 0,1-1 0,-1 0 0,1 1 0,0-1 0,41 18 0,-42-18 0,137 41 0,40 15 0,-169-54 0,-1 2 0,0-1 0,1 1 0,7 5 0,-15-9 0,1 0 0,-1 0 0,1 0 0,-1 1 0,0-1 0,1 0 0,-1 0 0,1 1 0,-1-1 0,0 0 0,0 0 0,1 1 0,-1-1 0,0 0 0,1 1 0,-1-1 0,0 0 0,0 1 0,0-1 0,1 1 0,-1-1 0,0 0 0,0 1 0,0-1 0,0 1 0,0-1 0,0 1 0,0-1 0,0 0 0,0 1 0,0-1 0,0 1 0,0-1 0,0 1 0,0-1 0,0 0 0,0 1 0,0-1 0,-1 1 0,1-1 0,0 0 0,0 1 0,0-1 0,-1 1 0,1-1 0,0 0 0,-1 0 0,1 1 0,0-1 0,-1 0 0,1 1 0,0-1 0,-1 0 0,1 0 0,0 0 0,-1 1 0,1-1 0,-1 0 0,1 0 0,-1 0 0,1 0 0,0 0 0,-1 0 0,-32 6 0,-9-7 0,0-1 0,0-3 0,-66-15 0,69 13 0,-177-42 0,76 16 0,122 30 0,12 2 0,-1 0 0,1-1 0,-1 0 0,1 0 0,0 0 0,-11-6 0,17 8 0,0 0 0,-1 0 0,1 0 0,0 0 0,0 0 0,0 0 0,-1-1 0,1 1 0,0 0 0,0 0 0,0 0 0,-1 0 0,1 0 0,0-1 0,0 1 0,0 0 0,0 0 0,0 0 0,-1-1 0,1 1 0,0 0 0,0 0 0,0 0 0,0-1 0,0 1 0,0 0 0,0 0 0,0-1 0,0 1 0,0 0 0,0 0 0,0-1 0,0 1 0,0 0 0,0 0 0,0 0 0,0-1 0,0 1 0,0 0 0,0 0 0,1-1 0,10-4 0,17-1 0,-19 6 0,27-2 0,-25-3 0,-11 5 0,0 0 0,0 0 0,0-1 0,0 1 0,0 0 0,0 0 0,0-1 0,0 1 0,0 0 0,0 0 0,0-1 0,0 1 0,0 0 0,0 0 0,-1-1 0,1 1 0,0 0 0,0 0 0,0 0 0,0-1 0,0 1 0,-1 0 0,1 0 0,0 0 0,0-1 0,0 1 0,-1 0 0,1 0 0,0 0 0,0 0 0,-1 0 0,1 0 0,0-1 0,0 1 0,-1 0 0,1 0 0,0 0 0,-47-23-151,0 3-1,-80-24 0,90 32-758,-23-7-5916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BA3C03-4A82-4254-BF59-76F3A028C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2114</TotalTime>
  <Pages>33</Pages>
  <Words>7563</Words>
  <Characters>43114</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Cox</dc:creator>
  <cp:keywords/>
  <dc:description/>
  <cp:lastModifiedBy>Georgia Cox</cp:lastModifiedBy>
  <cp:revision>1367</cp:revision>
  <dcterms:created xsi:type="dcterms:W3CDTF">2022-10-13T11:27:00Z</dcterms:created>
  <dcterms:modified xsi:type="dcterms:W3CDTF">2022-11-07T11:30:00Z</dcterms:modified>
</cp:coreProperties>
</file>