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99AB2" w14:textId="77777777" w:rsidR="006F7E3E" w:rsidRPr="00AA7DD2" w:rsidRDefault="002636C7">
      <w:pPr>
        <w:spacing w:before="1400" w:after="60"/>
        <w:jc w:val="center"/>
      </w:pPr>
      <w:r w:rsidRPr="00AA7DD2">
        <w:rPr>
          <w:sz w:val="26"/>
          <w:szCs w:val="26"/>
        </w:rPr>
        <w:t>ACCB6017 Usability Engineering</w:t>
      </w:r>
    </w:p>
    <w:p w14:paraId="740054FC" w14:textId="77777777" w:rsidR="006F7E3E" w:rsidRPr="00AA7DD2" w:rsidRDefault="002636C7">
      <w:pPr>
        <w:spacing w:after="40"/>
        <w:jc w:val="center"/>
      </w:pPr>
      <w:r w:rsidRPr="00AA7DD2">
        <w:rPr>
          <w:sz w:val="24"/>
          <w:szCs w:val="24"/>
        </w:rPr>
        <w:t>Component 1</w:t>
      </w:r>
    </w:p>
    <w:p w14:paraId="4BC93BD6" w14:textId="77777777" w:rsidR="006F7E3E" w:rsidRPr="00AA7DD2" w:rsidRDefault="002636C7">
      <w:pPr>
        <w:spacing w:before="240" w:after="60"/>
        <w:jc w:val="center"/>
      </w:pPr>
      <w:r w:rsidRPr="00AA7DD2">
        <w:rPr>
          <w:b/>
          <w:bCs/>
          <w:sz w:val="56"/>
          <w:szCs w:val="56"/>
        </w:rPr>
        <w:t>UWTSD Pandemic</w:t>
      </w:r>
    </w:p>
    <w:p w14:paraId="02096E11" w14:textId="77777777" w:rsidR="006F7E3E" w:rsidRPr="00AA7DD2" w:rsidRDefault="002636C7">
      <w:pPr>
        <w:spacing w:after="40"/>
        <w:jc w:val="center"/>
      </w:pPr>
      <w:r w:rsidRPr="00AA7DD2">
        <w:rPr>
          <w:sz w:val="30"/>
          <w:szCs w:val="30"/>
        </w:rPr>
        <w:t>A Co-operative Campus Outbreak Game</w:t>
      </w:r>
    </w:p>
    <w:p w14:paraId="3ED0362D" w14:textId="77777777" w:rsidR="006F7E3E" w:rsidRPr="00AA7DD2" w:rsidRDefault="002636C7">
      <w:pPr>
        <w:spacing w:before="120" w:after="600"/>
        <w:jc w:val="center"/>
      </w:pPr>
      <w:r w:rsidRPr="00AA7DD2">
        <w:rPr>
          <w:i/>
          <w:iCs/>
          <w:sz w:val="26"/>
          <w:szCs w:val="26"/>
        </w:rPr>
        <w:t>User Requirements and Prototype</w:t>
      </w:r>
    </w:p>
    <w:tbl>
      <w:tblPr>
        <w:tblStyle w:val="TableGrid"/>
        <w:tblW w:w="8560" w:type="dxa"/>
        <w:tblLook w:val="04A0" w:firstRow="1" w:lastRow="0" w:firstColumn="1" w:lastColumn="0" w:noHBand="0" w:noVBand="1"/>
      </w:tblPr>
      <w:tblGrid>
        <w:gridCol w:w="2800"/>
        <w:gridCol w:w="5760"/>
      </w:tblGrid>
      <w:tr w:rsidR="006F7E3E" w:rsidRPr="00AA7DD2" w14:paraId="61566994" w14:textId="77777777" w:rsidTr="00441725">
        <w:trPr>
          <w:trHeight w:val="720"/>
        </w:trPr>
        <w:tc>
          <w:tcPr>
            <w:tcW w:w="2800" w:type="dxa"/>
            <w:vAlign w:val="center"/>
          </w:tcPr>
          <w:p w14:paraId="54BB3870" w14:textId="77777777" w:rsidR="006F7E3E" w:rsidRPr="00AA7DD2" w:rsidRDefault="002636C7" w:rsidP="00441725">
            <w:pPr>
              <w:spacing w:line="248" w:lineRule="auto"/>
              <w:jc w:val="center"/>
            </w:pPr>
            <w:r w:rsidRPr="00AA7DD2">
              <w:rPr>
                <w:b/>
                <w:bCs/>
              </w:rPr>
              <w:t>Student name</w:t>
            </w:r>
          </w:p>
        </w:tc>
        <w:tc>
          <w:tcPr>
            <w:tcW w:w="5760" w:type="dxa"/>
            <w:vAlign w:val="center"/>
          </w:tcPr>
          <w:p w14:paraId="2D70F43C" w14:textId="77777777" w:rsidR="006F7E3E" w:rsidRPr="00AA7DD2" w:rsidRDefault="006F7E3E" w:rsidP="00441725">
            <w:pPr>
              <w:spacing w:line="248" w:lineRule="auto"/>
              <w:jc w:val="center"/>
            </w:pPr>
          </w:p>
        </w:tc>
      </w:tr>
      <w:tr w:rsidR="006F7E3E" w:rsidRPr="00AA7DD2" w14:paraId="3DF67CEB" w14:textId="77777777" w:rsidTr="00441725">
        <w:trPr>
          <w:trHeight w:val="720"/>
        </w:trPr>
        <w:tc>
          <w:tcPr>
            <w:tcW w:w="2800" w:type="dxa"/>
            <w:vAlign w:val="center"/>
          </w:tcPr>
          <w:p w14:paraId="4B1D2D0E" w14:textId="77777777" w:rsidR="006F7E3E" w:rsidRPr="00AA7DD2" w:rsidRDefault="002636C7" w:rsidP="00441725">
            <w:pPr>
              <w:spacing w:line="248" w:lineRule="auto"/>
              <w:jc w:val="center"/>
            </w:pPr>
            <w:r w:rsidRPr="00AA7DD2">
              <w:rPr>
                <w:b/>
                <w:bCs/>
              </w:rPr>
              <w:t>Student ID</w:t>
            </w:r>
          </w:p>
        </w:tc>
        <w:tc>
          <w:tcPr>
            <w:tcW w:w="5760" w:type="dxa"/>
            <w:vAlign w:val="center"/>
          </w:tcPr>
          <w:p w14:paraId="39564735" w14:textId="77777777" w:rsidR="006F7E3E" w:rsidRPr="00AA7DD2" w:rsidRDefault="006F7E3E" w:rsidP="00441725">
            <w:pPr>
              <w:spacing w:line="248" w:lineRule="auto"/>
              <w:jc w:val="center"/>
            </w:pPr>
          </w:p>
        </w:tc>
      </w:tr>
      <w:tr w:rsidR="006F7E3E" w:rsidRPr="00AA7DD2" w14:paraId="32DFA5F1" w14:textId="77777777" w:rsidTr="00441725">
        <w:trPr>
          <w:trHeight w:val="720"/>
        </w:trPr>
        <w:tc>
          <w:tcPr>
            <w:tcW w:w="2800" w:type="dxa"/>
            <w:vAlign w:val="center"/>
          </w:tcPr>
          <w:p w14:paraId="342313D8" w14:textId="77777777" w:rsidR="006F7E3E" w:rsidRPr="00AA7DD2" w:rsidRDefault="002636C7" w:rsidP="00441725">
            <w:pPr>
              <w:spacing w:line="248" w:lineRule="auto"/>
              <w:jc w:val="center"/>
            </w:pPr>
            <w:r w:rsidRPr="00AA7DD2">
              <w:rPr>
                <w:b/>
                <w:bCs/>
              </w:rPr>
              <w:t>Programme</w:t>
            </w:r>
          </w:p>
        </w:tc>
        <w:tc>
          <w:tcPr>
            <w:tcW w:w="5760" w:type="dxa"/>
            <w:vAlign w:val="center"/>
          </w:tcPr>
          <w:p w14:paraId="40BD2274" w14:textId="77777777" w:rsidR="006F7E3E" w:rsidRPr="0010782C" w:rsidRDefault="002636C7" w:rsidP="00441725">
            <w:pPr>
              <w:spacing w:line="248" w:lineRule="auto"/>
              <w:jc w:val="center"/>
              <w:rPr>
                <w:b/>
                <w:bCs/>
              </w:rPr>
            </w:pPr>
            <w:r w:rsidRPr="0010782C">
              <w:rPr>
                <w:b/>
                <w:bCs/>
              </w:rPr>
              <w:t>BSc Applied Computing</w:t>
            </w:r>
          </w:p>
        </w:tc>
      </w:tr>
      <w:tr w:rsidR="006F7E3E" w:rsidRPr="00AA7DD2" w14:paraId="2216FCB2" w14:textId="77777777" w:rsidTr="00441725">
        <w:trPr>
          <w:trHeight w:val="720"/>
        </w:trPr>
        <w:tc>
          <w:tcPr>
            <w:tcW w:w="2800" w:type="dxa"/>
            <w:vAlign w:val="center"/>
          </w:tcPr>
          <w:p w14:paraId="48EDD44F" w14:textId="77777777" w:rsidR="006F7E3E" w:rsidRPr="00AA7DD2" w:rsidRDefault="002636C7" w:rsidP="00441725">
            <w:pPr>
              <w:spacing w:line="248" w:lineRule="auto"/>
              <w:jc w:val="center"/>
            </w:pPr>
            <w:r w:rsidRPr="00AA7DD2">
              <w:rPr>
                <w:b/>
                <w:bCs/>
              </w:rPr>
              <w:t>Module</w:t>
            </w:r>
          </w:p>
        </w:tc>
        <w:tc>
          <w:tcPr>
            <w:tcW w:w="5760" w:type="dxa"/>
            <w:vAlign w:val="center"/>
          </w:tcPr>
          <w:p w14:paraId="66F6B8A8" w14:textId="77777777" w:rsidR="006F7E3E" w:rsidRPr="0010782C" w:rsidRDefault="002636C7" w:rsidP="00441725">
            <w:pPr>
              <w:spacing w:line="248" w:lineRule="auto"/>
              <w:jc w:val="center"/>
              <w:rPr>
                <w:b/>
                <w:bCs/>
              </w:rPr>
            </w:pPr>
            <w:r w:rsidRPr="0010782C">
              <w:rPr>
                <w:b/>
                <w:bCs/>
              </w:rPr>
              <w:t>Usability Engineering (ACCB6017)</w:t>
            </w:r>
          </w:p>
        </w:tc>
      </w:tr>
      <w:tr w:rsidR="006F7E3E" w:rsidRPr="00AA7DD2" w14:paraId="252F7EA9" w14:textId="77777777" w:rsidTr="00441725">
        <w:trPr>
          <w:trHeight w:val="720"/>
        </w:trPr>
        <w:tc>
          <w:tcPr>
            <w:tcW w:w="2800" w:type="dxa"/>
            <w:vAlign w:val="center"/>
          </w:tcPr>
          <w:p w14:paraId="66E8EF36" w14:textId="77777777" w:rsidR="006F7E3E" w:rsidRPr="00AA7DD2" w:rsidRDefault="002636C7" w:rsidP="00441725">
            <w:pPr>
              <w:spacing w:line="248" w:lineRule="auto"/>
              <w:jc w:val="center"/>
            </w:pPr>
            <w:r w:rsidRPr="00AA7DD2">
              <w:rPr>
                <w:b/>
                <w:bCs/>
              </w:rPr>
              <w:t>Assignment</w:t>
            </w:r>
          </w:p>
        </w:tc>
        <w:tc>
          <w:tcPr>
            <w:tcW w:w="5760" w:type="dxa"/>
            <w:vAlign w:val="center"/>
          </w:tcPr>
          <w:p w14:paraId="112DCD73" w14:textId="77777777" w:rsidR="006F7E3E" w:rsidRPr="0010782C" w:rsidRDefault="002636C7" w:rsidP="00441725">
            <w:pPr>
              <w:spacing w:line="248" w:lineRule="auto"/>
              <w:jc w:val="center"/>
              <w:rPr>
                <w:b/>
                <w:bCs/>
              </w:rPr>
            </w:pPr>
            <w:r w:rsidRPr="0010782C">
              <w:rPr>
                <w:b/>
                <w:bCs/>
              </w:rPr>
              <w:t>User Requirements and Prototype (50%)</w:t>
            </w:r>
          </w:p>
        </w:tc>
      </w:tr>
      <w:tr w:rsidR="006F7E3E" w:rsidRPr="00AA7DD2" w14:paraId="6D41B97F" w14:textId="77777777" w:rsidTr="00441725">
        <w:trPr>
          <w:trHeight w:val="720"/>
        </w:trPr>
        <w:tc>
          <w:tcPr>
            <w:tcW w:w="2800" w:type="dxa"/>
            <w:vAlign w:val="center"/>
          </w:tcPr>
          <w:p w14:paraId="2A1AD09E" w14:textId="77777777" w:rsidR="006F7E3E" w:rsidRPr="00AA7DD2" w:rsidRDefault="002636C7" w:rsidP="00441725">
            <w:pPr>
              <w:spacing w:line="248" w:lineRule="auto"/>
              <w:jc w:val="center"/>
            </w:pPr>
            <w:r w:rsidRPr="00AA7DD2">
              <w:rPr>
                <w:b/>
                <w:bCs/>
              </w:rPr>
              <w:t>Lecturer</w:t>
            </w:r>
          </w:p>
        </w:tc>
        <w:tc>
          <w:tcPr>
            <w:tcW w:w="5760" w:type="dxa"/>
            <w:vAlign w:val="center"/>
          </w:tcPr>
          <w:p w14:paraId="61C21237" w14:textId="77777777" w:rsidR="006F7E3E" w:rsidRPr="0010782C" w:rsidRDefault="002636C7" w:rsidP="00441725">
            <w:pPr>
              <w:spacing w:line="248" w:lineRule="auto"/>
              <w:jc w:val="center"/>
              <w:rPr>
                <w:b/>
                <w:bCs/>
              </w:rPr>
            </w:pPr>
            <w:r w:rsidRPr="0010782C">
              <w:rPr>
                <w:b/>
                <w:bCs/>
              </w:rPr>
              <w:t>Dr Osman Elgawi</w:t>
            </w:r>
          </w:p>
        </w:tc>
      </w:tr>
      <w:tr w:rsidR="006F7E3E" w:rsidRPr="00AA7DD2" w14:paraId="09303485" w14:textId="77777777" w:rsidTr="00441725">
        <w:trPr>
          <w:trHeight w:val="720"/>
        </w:trPr>
        <w:tc>
          <w:tcPr>
            <w:tcW w:w="2800" w:type="dxa"/>
            <w:vAlign w:val="center"/>
          </w:tcPr>
          <w:p w14:paraId="0D761E19" w14:textId="77777777" w:rsidR="006F7E3E" w:rsidRPr="00AA7DD2" w:rsidRDefault="002636C7" w:rsidP="00441725">
            <w:pPr>
              <w:spacing w:line="248" w:lineRule="auto"/>
              <w:jc w:val="center"/>
            </w:pPr>
            <w:r w:rsidRPr="00AA7DD2">
              <w:rPr>
                <w:b/>
                <w:bCs/>
              </w:rPr>
              <w:t>Submission deadline</w:t>
            </w:r>
          </w:p>
        </w:tc>
        <w:tc>
          <w:tcPr>
            <w:tcW w:w="5760" w:type="dxa"/>
            <w:vAlign w:val="center"/>
          </w:tcPr>
          <w:p w14:paraId="076D5A5C" w14:textId="77777777" w:rsidR="006F7E3E" w:rsidRPr="0010782C" w:rsidRDefault="002636C7" w:rsidP="00441725">
            <w:pPr>
              <w:spacing w:line="248" w:lineRule="auto"/>
              <w:jc w:val="center"/>
              <w:rPr>
                <w:b/>
                <w:bCs/>
              </w:rPr>
            </w:pPr>
            <w:r w:rsidRPr="0010782C">
              <w:rPr>
                <w:b/>
                <w:bCs/>
              </w:rPr>
              <w:t>Friday 3rd July 2026</w:t>
            </w:r>
          </w:p>
        </w:tc>
      </w:tr>
      <w:tr w:rsidR="006F7E3E" w:rsidRPr="00AA7DD2" w14:paraId="0FAF554E" w14:textId="77777777" w:rsidTr="00441725">
        <w:trPr>
          <w:trHeight w:val="720"/>
        </w:trPr>
        <w:tc>
          <w:tcPr>
            <w:tcW w:w="2800" w:type="dxa"/>
            <w:vAlign w:val="center"/>
          </w:tcPr>
          <w:p w14:paraId="195B9588" w14:textId="77777777" w:rsidR="006F7E3E" w:rsidRPr="00AA7DD2" w:rsidRDefault="002636C7" w:rsidP="00441725">
            <w:pPr>
              <w:spacing w:line="248" w:lineRule="auto"/>
              <w:jc w:val="center"/>
            </w:pPr>
            <w:r w:rsidRPr="00AA7DD2">
              <w:rPr>
                <w:b/>
                <w:bCs/>
              </w:rPr>
              <w:t>Word count (body)</w:t>
            </w:r>
          </w:p>
        </w:tc>
        <w:tc>
          <w:tcPr>
            <w:tcW w:w="5760" w:type="dxa"/>
            <w:vAlign w:val="center"/>
          </w:tcPr>
          <w:p w14:paraId="69843342" w14:textId="5982547B" w:rsidR="006F7E3E" w:rsidRPr="0010782C" w:rsidRDefault="002636C7" w:rsidP="00441725">
            <w:pPr>
              <w:spacing w:line="248" w:lineRule="auto"/>
              <w:jc w:val="center"/>
              <w:rPr>
                <w:b/>
                <w:bCs/>
              </w:rPr>
            </w:pPr>
            <w:r w:rsidRPr="0010782C">
              <w:rPr>
                <w:b/>
                <w:bCs/>
              </w:rPr>
              <w:t>~2,500</w:t>
            </w:r>
            <w:r w:rsidR="00AE6D87">
              <w:rPr>
                <w:b/>
                <w:bCs/>
              </w:rPr>
              <w:t xml:space="preserve"> </w:t>
            </w:r>
            <w:r w:rsidR="00F96A10">
              <w:rPr>
                <w:b/>
                <w:bCs/>
              </w:rPr>
              <w:t>–</w:t>
            </w:r>
            <w:r w:rsidR="00AE6D87">
              <w:rPr>
                <w:b/>
                <w:bCs/>
              </w:rPr>
              <w:t xml:space="preserve"> 2</w:t>
            </w:r>
            <w:r w:rsidR="00F96A10">
              <w:rPr>
                <w:b/>
                <w:bCs/>
              </w:rPr>
              <w:t>,</w:t>
            </w:r>
            <w:r w:rsidR="00AE6D87">
              <w:rPr>
                <w:b/>
                <w:bCs/>
              </w:rPr>
              <w:t>800</w:t>
            </w:r>
          </w:p>
        </w:tc>
      </w:tr>
    </w:tbl>
    <w:p w14:paraId="4AA4E35F" w14:textId="77777777" w:rsidR="009E0AFE" w:rsidRDefault="009E0AFE">
      <w:pPr>
        <w:pStyle w:val="TOCHeading"/>
      </w:pPr>
    </w:p>
    <w:p w14:paraId="304AA473" w14:textId="77777777" w:rsidR="009E0AFE" w:rsidRDefault="009E0AFE">
      <w:pPr>
        <w:rPr>
          <w:rFonts w:asciiTheme="majorHAnsi" w:eastAsiaTheme="majorEastAsia" w:hAnsiTheme="majorHAnsi" w:cstheme="majorBidi"/>
          <w:color w:val="0F4761" w:themeColor="accent1" w:themeShade="BF"/>
          <w:sz w:val="32"/>
          <w:szCs w:val="32"/>
        </w:rPr>
      </w:pPr>
      <w:r>
        <w:br w:type="page"/>
      </w:r>
    </w:p>
    <w:sdt>
      <w:sdtPr>
        <w:rPr>
          <w:rFonts w:ascii="Arial" w:eastAsia="Arial" w:hAnsi="Arial" w:cs="Arial"/>
          <w:color w:val="auto"/>
          <w:sz w:val="22"/>
          <w:szCs w:val="22"/>
        </w:rPr>
        <w:id w:val="580881091"/>
        <w:docPartObj>
          <w:docPartGallery w:val="Table of Contents"/>
          <w:docPartUnique/>
        </w:docPartObj>
      </w:sdtPr>
      <w:sdtEndPr>
        <w:rPr>
          <w:b/>
          <w:bCs/>
          <w:noProof/>
        </w:rPr>
      </w:sdtEndPr>
      <w:sdtContent>
        <w:p w14:paraId="0C5DE8BE" w14:textId="32B3A195" w:rsidR="009E0AFE" w:rsidRDefault="009E0AFE">
          <w:pPr>
            <w:pStyle w:val="TOCHeading"/>
          </w:pPr>
          <w:r>
            <w:t>Contents</w:t>
          </w:r>
        </w:p>
        <w:p w14:paraId="0CF1B235" w14:textId="4FCC6486" w:rsidR="0085201C" w:rsidRDefault="009E0AFE">
          <w:pPr>
            <w:pStyle w:val="TOC2"/>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2035532" w:history="1">
            <w:r w:rsidR="0085201C" w:rsidRPr="0083631F">
              <w:rPr>
                <w:rStyle w:val="Hyperlink"/>
                <w:noProof/>
              </w:rPr>
              <w:t>1. Introduction</w:t>
            </w:r>
            <w:r w:rsidR="0085201C">
              <w:rPr>
                <w:noProof/>
                <w:webHidden/>
              </w:rPr>
              <w:tab/>
            </w:r>
            <w:r w:rsidR="0085201C">
              <w:rPr>
                <w:noProof/>
                <w:webHidden/>
              </w:rPr>
              <w:fldChar w:fldCharType="begin"/>
            </w:r>
            <w:r w:rsidR="0085201C">
              <w:rPr>
                <w:noProof/>
                <w:webHidden/>
              </w:rPr>
              <w:instrText xml:space="preserve"> PAGEREF _Toc232035532 \h </w:instrText>
            </w:r>
            <w:r w:rsidR="0085201C">
              <w:rPr>
                <w:noProof/>
                <w:webHidden/>
              </w:rPr>
            </w:r>
            <w:r w:rsidR="0085201C">
              <w:rPr>
                <w:noProof/>
                <w:webHidden/>
              </w:rPr>
              <w:fldChar w:fldCharType="separate"/>
            </w:r>
            <w:r w:rsidR="0085201C">
              <w:rPr>
                <w:noProof/>
                <w:webHidden/>
              </w:rPr>
              <w:t>3</w:t>
            </w:r>
            <w:r w:rsidR="0085201C">
              <w:rPr>
                <w:noProof/>
                <w:webHidden/>
              </w:rPr>
              <w:fldChar w:fldCharType="end"/>
            </w:r>
          </w:hyperlink>
        </w:p>
        <w:p w14:paraId="2F4E4FC8" w14:textId="022440B8"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33" w:history="1">
            <w:r w:rsidRPr="0083631F">
              <w:rPr>
                <w:rStyle w:val="Hyperlink"/>
                <w:noProof/>
              </w:rPr>
              <w:t>2. Test Personas and Their Requirements</w:t>
            </w:r>
            <w:r>
              <w:rPr>
                <w:noProof/>
                <w:webHidden/>
              </w:rPr>
              <w:tab/>
            </w:r>
            <w:r>
              <w:rPr>
                <w:noProof/>
                <w:webHidden/>
              </w:rPr>
              <w:fldChar w:fldCharType="begin"/>
            </w:r>
            <w:r>
              <w:rPr>
                <w:noProof/>
                <w:webHidden/>
              </w:rPr>
              <w:instrText xml:space="preserve"> PAGEREF _Toc232035533 \h </w:instrText>
            </w:r>
            <w:r>
              <w:rPr>
                <w:noProof/>
                <w:webHidden/>
              </w:rPr>
            </w:r>
            <w:r>
              <w:rPr>
                <w:noProof/>
                <w:webHidden/>
              </w:rPr>
              <w:fldChar w:fldCharType="separate"/>
            </w:r>
            <w:r>
              <w:rPr>
                <w:noProof/>
                <w:webHidden/>
              </w:rPr>
              <w:t>3</w:t>
            </w:r>
            <w:r>
              <w:rPr>
                <w:noProof/>
                <w:webHidden/>
              </w:rPr>
              <w:fldChar w:fldCharType="end"/>
            </w:r>
          </w:hyperlink>
        </w:p>
        <w:p w14:paraId="6A576BCB" w14:textId="2267E566"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34" w:history="1">
            <w:r w:rsidRPr="0083631F">
              <w:rPr>
                <w:rStyle w:val="Hyperlink"/>
                <w:noProof/>
              </w:rPr>
              <w:t>3. Research Methods</w:t>
            </w:r>
            <w:r>
              <w:rPr>
                <w:noProof/>
                <w:webHidden/>
              </w:rPr>
              <w:tab/>
            </w:r>
            <w:r>
              <w:rPr>
                <w:noProof/>
                <w:webHidden/>
              </w:rPr>
              <w:fldChar w:fldCharType="begin"/>
            </w:r>
            <w:r>
              <w:rPr>
                <w:noProof/>
                <w:webHidden/>
              </w:rPr>
              <w:instrText xml:space="preserve"> PAGEREF _Toc232035534 \h </w:instrText>
            </w:r>
            <w:r>
              <w:rPr>
                <w:noProof/>
                <w:webHidden/>
              </w:rPr>
            </w:r>
            <w:r>
              <w:rPr>
                <w:noProof/>
                <w:webHidden/>
              </w:rPr>
              <w:fldChar w:fldCharType="separate"/>
            </w:r>
            <w:r>
              <w:rPr>
                <w:noProof/>
                <w:webHidden/>
              </w:rPr>
              <w:t>5</w:t>
            </w:r>
            <w:r>
              <w:rPr>
                <w:noProof/>
                <w:webHidden/>
              </w:rPr>
              <w:fldChar w:fldCharType="end"/>
            </w:r>
          </w:hyperlink>
        </w:p>
        <w:p w14:paraId="36CF372B" w14:textId="32E3B7B4"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35" w:history="1">
            <w:r w:rsidRPr="0083631F">
              <w:rPr>
                <w:rStyle w:val="Hyperlink"/>
                <w:noProof/>
              </w:rPr>
              <w:t>3.1 Rationale</w:t>
            </w:r>
            <w:r>
              <w:rPr>
                <w:noProof/>
                <w:webHidden/>
              </w:rPr>
              <w:tab/>
            </w:r>
            <w:r>
              <w:rPr>
                <w:noProof/>
                <w:webHidden/>
              </w:rPr>
              <w:fldChar w:fldCharType="begin"/>
            </w:r>
            <w:r>
              <w:rPr>
                <w:noProof/>
                <w:webHidden/>
              </w:rPr>
              <w:instrText xml:space="preserve"> PAGEREF _Toc232035535 \h </w:instrText>
            </w:r>
            <w:r>
              <w:rPr>
                <w:noProof/>
                <w:webHidden/>
              </w:rPr>
            </w:r>
            <w:r>
              <w:rPr>
                <w:noProof/>
                <w:webHidden/>
              </w:rPr>
              <w:fldChar w:fldCharType="separate"/>
            </w:r>
            <w:r>
              <w:rPr>
                <w:noProof/>
                <w:webHidden/>
              </w:rPr>
              <w:t>5</w:t>
            </w:r>
            <w:r>
              <w:rPr>
                <w:noProof/>
                <w:webHidden/>
              </w:rPr>
              <w:fldChar w:fldCharType="end"/>
            </w:r>
          </w:hyperlink>
        </w:p>
        <w:p w14:paraId="46844017" w14:textId="7ACB4160"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36" w:history="1">
            <w:r w:rsidRPr="0083631F">
              <w:rPr>
                <w:rStyle w:val="Hyperlink"/>
                <w:noProof/>
              </w:rPr>
              <w:t>3.2 Method 1: Online questionnaire</w:t>
            </w:r>
            <w:r>
              <w:rPr>
                <w:noProof/>
                <w:webHidden/>
              </w:rPr>
              <w:tab/>
            </w:r>
            <w:r>
              <w:rPr>
                <w:noProof/>
                <w:webHidden/>
              </w:rPr>
              <w:fldChar w:fldCharType="begin"/>
            </w:r>
            <w:r>
              <w:rPr>
                <w:noProof/>
                <w:webHidden/>
              </w:rPr>
              <w:instrText xml:space="preserve"> PAGEREF _Toc232035536 \h </w:instrText>
            </w:r>
            <w:r>
              <w:rPr>
                <w:noProof/>
                <w:webHidden/>
              </w:rPr>
            </w:r>
            <w:r>
              <w:rPr>
                <w:noProof/>
                <w:webHidden/>
              </w:rPr>
              <w:fldChar w:fldCharType="separate"/>
            </w:r>
            <w:r>
              <w:rPr>
                <w:noProof/>
                <w:webHidden/>
              </w:rPr>
              <w:t>5</w:t>
            </w:r>
            <w:r>
              <w:rPr>
                <w:noProof/>
                <w:webHidden/>
              </w:rPr>
              <w:fldChar w:fldCharType="end"/>
            </w:r>
          </w:hyperlink>
        </w:p>
        <w:p w14:paraId="5A9B9988" w14:textId="7925D504"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37" w:history="1">
            <w:r w:rsidRPr="0083631F">
              <w:rPr>
                <w:rStyle w:val="Hyperlink"/>
                <w:noProof/>
              </w:rPr>
              <w:t>3.3 Method 2: Semi-structured interviews</w:t>
            </w:r>
            <w:r>
              <w:rPr>
                <w:noProof/>
                <w:webHidden/>
              </w:rPr>
              <w:tab/>
            </w:r>
            <w:r>
              <w:rPr>
                <w:noProof/>
                <w:webHidden/>
              </w:rPr>
              <w:fldChar w:fldCharType="begin"/>
            </w:r>
            <w:r>
              <w:rPr>
                <w:noProof/>
                <w:webHidden/>
              </w:rPr>
              <w:instrText xml:space="preserve"> PAGEREF _Toc232035537 \h </w:instrText>
            </w:r>
            <w:r>
              <w:rPr>
                <w:noProof/>
                <w:webHidden/>
              </w:rPr>
            </w:r>
            <w:r>
              <w:rPr>
                <w:noProof/>
                <w:webHidden/>
              </w:rPr>
              <w:fldChar w:fldCharType="separate"/>
            </w:r>
            <w:r>
              <w:rPr>
                <w:noProof/>
                <w:webHidden/>
              </w:rPr>
              <w:t>6</w:t>
            </w:r>
            <w:r>
              <w:rPr>
                <w:noProof/>
                <w:webHidden/>
              </w:rPr>
              <w:fldChar w:fldCharType="end"/>
            </w:r>
          </w:hyperlink>
        </w:p>
        <w:p w14:paraId="1E5DD4D1" w14:textId="6B857391"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38" w:history="1">
            <w:r w:rsidRPr="0083631F">
              <w:rPr>
                <w:rStyle w:val="Hyperlink"/>
                <w:noProof/>
              </w:rPr>
              <w:t>3.4 Sampling: covering the persona range</w:t>
            </w:r>
            <w:r>
              <w:rPr>
                <w:noProof/>
                <w:webHidden/>
              </w:rPr>
              <w:tab/>
            </w:r>
            <w:r>
              <w:rPr>
                <w:noProof/>
                <w:webHidden/>
              </w:rPr>
              <w:fldChar w:fldCharType="begin"/>
            </w:r>
            <w:r>
              <w:rPr>
                <w:noProof/>
                <w:webHidden/>
              </w:rPr>
              <w:instrText xml:space="preserve"> PAGEREF _Toc232035538 \h </w:instrText>
            </w:r>
            <w:r>
              <w:rPr>
                <w:noProof/>
                <w:webHidden/>
              </w:rPr>
            </w:r>
            <w:r>
              <w:rPr>
                <w:noProof/>
                <w:webHidden/>
              </w:rPr>
              <w:fldChar w:fldCharType="separate"/>
            </w:r>
            <w:r>
              <w:rPr>
                <w:noProof/>
                <w:webHidden/>
              </w:rPr>
              <w:t>6</w:t>
            </w:r>
            <w:r>
              <w:rPr>
                <w:noProof/>
                <w:webHidden/>
              </w:rPr>
              <w:fldChar w:fldCharType="end"/>
            </w:r>
          </w:hyperlink>
        </w:p>
        <w:p w14:paraId="10BA2AAC" w14:textId="5AD4A08E"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39" w:history="1">
            <w:r w:rsidRPr="0083631F">
              <w:rPr>
                <w:rStyle w:val="Hyperlink"/>
                <w:noProof/>
              </w:rPr>
              <w:t>3.5 Summary and critical analysis of findings</w:t>
            </w:r>
            <w:r>
              <w:rPr>
                <w:noProof/>
                <w:webHidden/>
              </w:rPr>
              <w:tab/>
            </w:r>
            <w:r>
              <w:rPr>
                <w:noProof/>
                <w:webHidden/>
              </w:rPr>
              <w:fldChar w:fldCharType="begin"/>
            </w:r>
            <w:r>
              <w:rPr>
                <w:noProof/>
                <w:webHidden/>
              </w:rPr>
              <w:instrText xml:space="preserve"> PAGEREF _Toc232035539 \h </w:instrText>
            </w:r>
            <w:r>
              <w:rPr>
                <w:noProof/>
                <w:webHidden/>
              </w:rPr>
            </w:r>
            <w:r>
              <w:rPr>
                <w:noProof/>
                <w:webHidden/>
              </w:rPr>
              <w:fldChar w:fldCharType="separate"/>
            </w:r>
            <w:r>
              <w:rPr>
                <w:noProof/>
                <w:webHidden/>
              </w:rPr>
              <w:t>6</w:t>
            </w:r>
            <w:r>
              <w:rPr>
                <w:noProof/>
                <w:webHidden/>
              </w:rPr>
              <w:fldChar w:fldCharType="end"/>
            </w:r>
          </w:hyperlink>
        </w:p>
        <w:p w14:paraId="5103CCAB" w14:textId="322A47E4"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40" w:history="1">
            <w:r w:rsidRPr="0083631F">
              <w:rPr>
                <w:rStyle w:val="Hyperlink"/>
                <w:noProof/>
              </w:rPr>
              <w:t>3.6 From findings to requirements</w:t>
            </w:r>
            <w:r>
              <w:rPr>
                <w:noProof/>
                <w:webHidden/>
              </w:rPr>
              <w:tab/>
            </w:r>
            <w:r>
              <w:rPr>
                <w:noProof/>
                <w:webHidden/>
              </w:rPr>
              <w:fldChar w:fldCharType="begin"/>
            </w:r>
            <w:r>
              <w:rPr>
                <w:noProof/>
                <w:webHidden/>
              </w:rPr>
              <w:instrText xml:space="preserve"> PAGEREF _Toc232035540 \h </w:instrText>
            </w:r>
            <w:r>
              <w:rPr>
                <w:noProof/>
                <w:webHidden/>
              </w:rPr>
            </w:r>
            <w:r>
              <w:rPr>
                <w:noProof/>
                <w:webHidden/>
              </w:rPr>
              <w:fldChar w:fldCharType="separate"/>
            </w:r>
            <w:r>
              <w:rPr>
                <w:noProof/>
                <w:webHidden/>
              </w:rPr>
              <w:t>6</w:t>
            </w:r>
            <w:r>
              <w:rPr>
                <w:noProof/>
                <w:webHidden/>
              </w:rPr>
              <w:fldChar w:fldCharType="end"/>
            </w:r>
          </w:hyperlink>
        </w:p>
        <w:p w14:paraId="19CFA134" w14:textId="0869E50E"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41" w:history="1">
            <w:r w:rsidRPr="0083631F">
              <w:rPr>
                <w:rStyle w:val="Hyperlink"/>
                <w:noProof/>
              </w:rPr>
              <w:t>4. Designing for Usability</w:t>
            </w:r>
            <w:r>
              <w:rPr>
                <w:noProof/>
                <w:webHidden/>
              </w:rPr>
              <w:tab/>
            </w:r>
            <w:r>
              <w:rPr>
                <w:noProof/>
                <w:webHidden/>
              </w:rPr>
              <w:fldChar w:fldCharType="begin"/>
            </w:r>
            <w:r>
              <w:rPr>
                <w:noProof/>
                <w:webHidden/>
              </w:rPr>
              <w:instrText xml:space="preserve"> PAGEREF _Toc232035541 \h </w:instrText>
            </w:r>
            <w:r>
              <w:rPr>
                <w:noProof/>
                <w:webHidden/>
              </w:rPr>
            </w:r>
            <w:r>
              <w:rPr>
                <w:noProof/>
                <w:webHidden/>
              </w:rPr>
              <w:fldChar w:fldCharType="separate"/>
            </w:r>
            <w:r>
              <w:rPr>
                <w:noProof/>
                <w:webHidden/>
              </w:rPr>
              <w:t>7</w:t>
            </w:r>
            <w:r>
              <w:rPr>
                <w:noProof/>
                <w:webHidden/>
              </w:rPr>
              <w:fldChar w:fldCharType="end"/>
            </w:r>
          </w:hyperlink>
        </w:p>
        <w:p w14:paraId="4D67FCA4" w14:textId="472B4189"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42" w:history="1">
            <w:r w:rsidRPr="0083631F">
              <w:rPr>
                <w:rStyle w:val="Hyperlink"/>
                <w:noProof/>
              </w:rPr>
              <w:t>4.1 Usability issues addressed</w:t>
            </w:r>
            <w:r>
              <w:rPr>
                <w:noProof/>
                <w:webHidden/>
              </w:rPr>
              <w:tab/>
            </w:r>
            <w:r>
              <w:rPr>
                <w:noProof/>
                <w:webHidden/>
              </w:rPr>
              <w:fldChar w:fldCharType="begin"/>
            </w:r>
            <w:r>
              <w:rPr>
                <w:noProof/>
                <w:webHidden/>
              </w:rPr>
              <w:instrText xml:space="preserve"> PAGEREF _Toc232035542 \h </w:instrText>
            </w:r>
            <w:r>
              <w:rPr>
                <w:noProof/>
                <w:webHidden/>
              </w:rPr>
            </w:r>
            <w:r>
              <w:rPr>
                <w:noProof/>
                <w:webHidden/>
              </w:rPr>
              <w:fldChar w:fldCharType="separate"/>
            </w:r>
            <w:r>
              <w:rPr>
                <w:noProof/>
                <w:webHidden/>
              </w:rPr>
              <w:t>7</w:t>
            </w:r>
            <w:r>
              <w:rPr>
                <w:noProof/>
                <w:webHidden/>
              </w:rPr>
              <w:fldChar w:fldCharType="end"/>
            </w:r>
          </w:hyperlink>
        </w:p>
        <w:p w14:paraId="2953F4A0" w14:textId="388F4480"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43" w:history="1">
            <w:r w:rsidRPr="0083631F">
              <w:rPr>
                <w:rStyle w:val="Hyperlink"/>
                <w:noProof/>
              </w:rPr>
              <w:t>4.2 Recommendations from the literature applied</w:t>
            </w:r>
            <w:r>
              <w:rPr>
                <w:noProof/>
                <w:webHidden/>
              </w:rPr>
              <w:tab/>
            </w:r>
            <w:r>
              <w:rPr>
                <w:noProof/>
                <w:webHidden/>
              </w:rPr>
              <w:fldChar w:fldCharType="begin"/>
            </w:r>
            <w:r>
              <w:rPr>
                <w:noProof/>
                <w:webHidden/>
              </w:rPr>
              <w:instrText xml:space="preserve"> PAGEREF _Toc232035543 \h </w:instrText>
            </w:r>
            <w:r>
              <w:rPr>
                <w:noProof/>
                <w:webHidden/>
              </w:rPr>
            </w:r>
            <w:r>
              <w:rPr>
                <w:noProof/>
                <w:webHidden/>
              </w:rPr>
              <w:fldChar w:fldCharType="separate"/>
            </w:r>
            <w:r>
              <w:rPr>
                <w:noProof/>
                <w:webHidden/>
              </w:rPr>
              <w:t>7</w:t>
            </w:r>
            <w:r>
              <w:rPr>
                <w:noProof/>
                <w:webHidden/>
              </w:rPr>
              <w:fldChar w:fldCharType="end"/>
            </w:r>
          </w:hyperlink>
        </w:p>
        <w:p w14:paraId="14DC57D3" w14:textId="211BA197"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44" w:history="1">
            <w:r w:rsidRPr="0083631F">
              <w:rPr>
                <w:rStyle w:val="Hyperlink"/>
                <w:noProof/>
              </w:rPr>
              <w:t>5. Wireframe Storyboards</w:t>
            </w:r>
            <w:r>
              <w:rPr>
                <w:noProof/>
                <w:webHidden/>
              </w:rPr>
              <w:tab/>
            </w:r>
            <w:r>
              <w:rPr>
                <w:noProof/>
                <w:webHidden/>
              </w:rPr>
              <w:fldChar w:fldCharType="begin"/>
            </w:r>
            <w:r>
              <w:rPr>
                <w:noProof/>
                <w:webHidden/>
              </w:rPr>
              <w:instrText xml:space="preserve"> PAGEREF _Toc232035544 \h </w:instrText>
            </w:r>
            <w:r>
              <w:rPr>
                <w:noProof/>
                <w:webHidden/>
              </w:rPr>
            </w:r>
            <w:r>
              <w:rPr>
                <w:noProof/>
                <w:webHidden/>
              </w:rPr>
              <w:fldChar w:fldCharType="separate"/>
            </w:r>
            <w:r>
              <w:rPr>
                <w:noProof/>
                <w:webHidden/>
              </w:rPr>
              <w:t>7</w:t>
            </w:r>
            <w:r>
              <w:rPr>
                <w:noProof/>
                <w:webHidden/>
              </w:rPr>
              <w:fldChar w:fldCharType="end"/>
            </w:r>
          </w:hyperlink>
        </w:p>
        <w:p w14:paraId="6421E7E2" w14:textId="3A7C69F7"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45" w:history="1">
            <w:r w:rsidRPr="0083631F">
              <w:rPr>
                <w:rStyle w:val="Hyperlink"/>
                <w:noProof/>
              </w:rPr>
              <w:t>5.1 Game setup and role selection</w:t>
            </w:r>
            <w:r>
              <w:rPr>
                <w:noProof/>
                <w:webHidden/>
              </w:rPr>
              <w:tab/>
            </w:r>
            <w:r>
              <w:rPr>
                <w:noProof/>
                <w:webHidden/>
              </w:rPr>
              <w:fldChar w:fldCharType="begin"/>
            </w:r>
            <w:r>
              <w:rPr>
                <w:noProof/>
                <w:webHidden/>
              </w:rPr>
              <w:instrText xml:space="preserve"> PAGEREF _Toc232035545 \h </w:instrText>
            </w:r>
            <w:r>
              <w:rPr>
                <w:noProof/>
                <w:webHidden/>
              </w:rPr>
            </w:r>
            <w:r>
              <w:rPr>
                <w:noProof/>
                <w:webHidden/>
              </w:rPr>
              <w:fldChar w:fldCharType="separate"/>
            </w:r>
            <w:r>
              <w:rPr>
                <w:noProof/>
                <w:webHidden/>
              </w:rPr>
              <w:t>8</w:t>
            </w:r>
            <w:r>
              <w:rPr>
                <w:noProof/>
                <w:webHidden/>
              </w:rPr>
              <w:fldChar w:fldCharType="end"/>
            </w:r>
          </w:hyperlink>
        </w:p>
        <w:p w14:paraId="03C9A5B8" w14:textId="7BAF55D5"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46" w:history="1">
            <w:r w:rsidRPr="0083631F">
              <w:rPr>
                <w:rStyle w:val="Hyperlink"/>
                <w:noProof/>
              </w:rPr>
              <w:t>5.2 The main game board (hub screen)</w:t>
            </w:r>
            <w:r>
              <w:rPr>
                <w:noProof/>
                <w:webHidden/>
              </w:rPr>
              <w:tab/>
            </w:r>
            <w:r>
              <w:rPr>
                <w:noProof/>
                <w:webHidden/>
              </w:rPr>
              <w:fldChar w:fldCharType="begin"/>
            </w:r>
            <w:r>
              <w:rPr>
                <w:noProof/>
                <w:webHidden/>
              </w:rPr>
              <w:instrText xml:space="preserve"> PAGEREF _Toc232035546 \h </w:instrText>
            </w:r>
            <w:r>
              <w:rPr>
                <w:noProof/>
                <w:webHidden/>
              </w:rPr>
            </w:r>
            <w:r>
              <w:rPr>
                <w:noProof/>
                <w:webHidden/>
              </w:rPr>
              <w:fldChar w:fldCharType="separate"/>
            </w:r>
            <w:r>
              <w:rPr>
                <w:noProof/>
                <w:webHidden/>
              </w:rPr>
              <w:t>8</w:t>
            </w:r>
            <w:r>
              <w:rPr>
                <w:noProof/>
                <w:webHidden/>
              </w:rPr>
              <w:fldChar w:fldCharType="end"/>
            </w:r>
          </w:hyperlink>
        </w:p>
        <w:p w14:paraId="69E7246F" w14:textId="1F9BB80D"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47" w:history="1">
            <w:r w:rsidRPr="0083631F">
              <w:rPr>
                <w:rStyle w:val="Hyperlink"/>
                <w:noProof/>
              </w:rPr>
              <w:t>5.3 Interruptions and accessibility</w:t>
            </w:r>
            <w:r>
              <w:rPr>
                <w:noProof/>
                <w:webHidden/>
              </w:rPr>
              <w:tab/>
            </w:r>
            <w:r>
              <w:rPr>
                <w:noProof/>
                <w:webHidden/>
              </w:rPr>
              <w:fldChar w:fldCharType="begin"/>
            </w:r>
            <w:r>
              <w:rPr>
                <w:noProof/>
                <w:webHidden/>
              </w:rPr>
              <w:instrText xml:space="preserve"> PAGEREF _Toc232035547 \h </w:instrText>
            </w:r>
            <w:r>
              <w:rPr>
                <w:noProof/>
                <w:webHidden/>
              </w:rPr>
            </w:r>
            <w:r>
              <w:rPr>
                <w:noProof/>
                <w:webHidden/>
              </w:rPr>
              <w:fldChar w:fldCharType="separate"/>
            </w:r>
            <w:r>
              <w:rPr>
                <w:noProof/>
                <w:webHidden/>
              </w:rPr>
              <w:t>9</w:t>
            </w:r>
            <w:r>
              <w:rPr>
                <w:noProof/>
                <w:webHidden/>
              </w:rPr>
              <w:fldChar w:fldCharType="end"/>
            </w:r>
          </w:hyperlink>
        </w:p>
        <w:p w14:paraId="636DB70D" w14:textId="2C2EDBD0"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48" w:history="1">
            <w:r w:rsidRPr="0083631F">
              <w:rPr>
                <w:rStyle w:val="Hyperlink"/>
                <w:noProof/>
              </w:rPr>
              <w:t>5.4 Movement between screens</w:t>
            </w:r>
            <w:r>
              <w:rPr>
                <w:noProof/>
                <w:webHidden/>
              </w:rPr>
              <w:tab/>
            </w:r>
            <w:r>
              <w:rPr>
                <w:noProof/>
                <w:webHidden/>
              </w:rPr>
              <w:fldChar w:fldCharType="begin"/>
            </w:r>
            <w:r>
              <w:rPr>
                <w:noProof/>
                <w:webHidden/>
              </w:rPr>
              <w:instrText xml:space="preserve"> PAGEREF _Toc232035548 \h </w:instrText>
            </w:r>
            <w:r>
              <w:rPr>
                <w:noProof/>
                <w:webHidden/>
              </w:rPr>
            </w:r>
            <w:r>
              <w:rPr>
                <w:noProof/>
                <w:webHidden/>
              </w:rPr>
              <w:fldChar w:fldCharType="separate"/>
            </w:r>
            <w:r>
              <w:rPr>
                <w:noProof/>
                <w:webHidden/>
              </w:rPr>
              <w:t>10</w:t>
            </w:r>
            <w:r>
              <w:rPr>
                <w:noProof/>
                <w:webHidden/>
              </w:rPr>
              <w:fldChar w:fldCharType="end"/>
            </w:r>
          </w:hyperlink>
        </w:p>
        <w:p w14:paraId="031449D0" w14:textId="2E657B35"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49" w:history="1">
            <w:r w:rsidRPr="0083631F">
              <w:rPr>
                <w:rStyle w:val="Hyperlink"/>
                <w:noProof/>
              </w:rPr>
              <w:t>6. Evaluating the Prototype and Peer Feedback</w:t>
            </w:r>
            <w:r>
              <w:rPr>
                <w:noProof/>
                <w:webHidden/>
              </w:rPr>
              <w:tab/>
            </w:r>
            <w:r>
              <w:rPr>
                <w:noProof/>
                <w:webHidden/>
              </w:rPr>
              <w:fldChar w:fldCharType="begin"/>
            </w:r>
            <w:r>
              <w:rPr>
                <w:noProof/>
                <w:webHidden/>
              </w:rPr>
              <w:instrText xml:space="preserve"> PAGEREF _Toc232035549 \h </w:instrText>
            </w:r>
            <w:r>
              <w:rPr>
                <w:noProof/>
                <w:webHidden/>
              </w:rPr>
            </w:r>
            <w:r>
              <w:rPr>
                <w:noProof/>
                <w:webHidden/>
              </w:rPr>
              <w:fldChar w:fldCharType="separate"/>
            </w:r>
            <w:r>
              <w:rPr>
                <w:noProof/>
                <w:webHidden/>
              </w:rPr>
              <w:t>11</w:t>
            </w:r>
            <w:r>
              <w:rPr>
                <w:noProof/>
                <w:webHidden/>
              </w:rPr>
              <w:fldChar w:fldCharType="end"/>
            </w:r>
          </w:hyperlink>
        </w:p>
        <w:p w14:paraId="3C606D1B" w14:textId="228B06F1"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50" w:history="1">
            <w:r w:rsidRPr="0083631F">
              <w:rPr>
                <w:rStyle w:val="Hyperlink"/>
                <w:noProof/>
              </w:rPr>
              <w:t>6.1 Collecting feedback on the prototype</w:t>
            </w:r>
            <w:r>
              <w:rPr>
                <w:noProof/>
                <w:webHidden/>
              </w:rPr>
              <w:tab/>
            </w:r>
            <w:r>
              <w:rPr>
                <w:noProof/>
                <w:webHidden/>
              </w:rPr>
              <w:fldChar w:fldCharType="begin"/>
            </w:r>
            <w:r>
              <w:rPr>
                <w:noProof/>
                <w:webHidden/>
              </w:rPr>
              <w:instrText xml:space="preserve"> PAGEREF _Toc232035550 \h </w:instrText>
            </w:r>
            <w:r>
              <w:rPr>
                <w:noProof/>
                <w:webHidden/>
              </w:rPr>
            </w:r>
            <w:r>
              <w:rPr>
                <w:noProof/>
                <w:webHidden/>
              </w:rPr>
              <w:fldChar w:fldCharType="separate"/>
            </w:r>
            <w:r>
              <w:rPr>
                <w:noProof/>
                <w:webHidden/>
              </w:rPr>
              <w:t>11</w:t>
            </w:r>
            <w:r>
              <w:rPr>
                <w:noProof/>
                <w:webHidden/>
              </w:rPr>
              <w:fldChar w:fldCharType="end"/>
            </w:r>
          </w:hyperlink>
        </w:p>
        <w:p w14:paraId="5A4675A8" w14:textId="794B4B5B"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51" w:history="1">
            <w:r w:rsidRPr="0083631F">
              <w:rPr>
                <w:rStyle w:val="Hyperlink"/>
                <w:noProof/>
              </w:rPr>
              <w:t>6.2 Peer evaluation</w:t>
            </w:r>
            <w:r>
              <w:rPr>
                <w:noProof/>
                <w:webHidden/>
              </w:rPr>
              <w:tab/>
            </w:r>
            <w:r>
              <w:rPr>
                <w:noProof/>
                <w:webHidden/>
              </w:rPr>
              <w:fldChar w:fldCharType="begin"/>
            </w:r>
            <w:r>
              <w:rPr>
                <w:noProof/>
                <w:webHidden/>
              </w:rPr>
              <w:instrText xml:space="preserve"> PAGEREF _Toc232035551 \h </w:instrText>
            </w:r>
            <w:r>
              <w:rPr>
                <w:noProof/>
                <w:webHidden/>
              </w:rPr>
            </w:r>
            <w:r>
              <w:rPr>
                <w:noProof/>
                <w:webHidden/>
              </w:rPr>
              <w:fldChar w:fldCharType="separate"/>
            </w:r>
            <w:r>
              <w:rPr>
                <w:noProof/>
                <w:webHidden/>
              </w:rPr>
              <w:t>11</w:t>
            </w:r>
            <w:r>
              <w:rPr>
                <w:noProof/>
                <w:webHidden/>
              </w:rPr>
              <w:fldChar w:fldCharType="end"/>
            </w:r>
          </w:hyperlink>
        </w:p>
        <w:p w14:paraId="5C1C9E7F" w14:textId="2E7EA128"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52" w:history="1">
            <w:r w:rsidRPr="0083631F">
              <w:rPr>
                <w:rStyle w:val="Hyperlink"/>
                <w:noProof/>
              </w:rPr>
              <w:t>7. Conclusion</w:t>
            </w:r>
            <w:r>
              <w:rPr>
                <w:noProof/>
                <w:webHidden/>
              </w:rPr>
              <w:tab/>
            </w:r>
            <w:r>
              <w:rPr>
                <w:noProof/>
                <w:webHidden/>
              </w:rPr>
              <w:fldChar w:fldCharType="begin"/>
            </w:r>
            <w:r>
              <w:rPr>
                <w:noProof/>
                <w:webHidden/>
              </w:rPr>
              <w:instrText xml:space="preserve"> PAGEREF _Toc232035552 \h </w:instrText>
            </w:r>
            <w:r>
              <w:rPr>
                <w:noProof/>
                <w:webHidden/>
              </w:rPr>
            </w:r>
            <w:r>
              <w:rPr>
                <w:noProof/>
                <w:webHidden/>
              </w:rPr>
              <w:fldChar w:fldCharType="separate"/>
            </w:r>
            <w:r>
              <w:rPr>
                <w:noProof/>
                <w:webHidden/>
              </w:rPr>
              <w:t>12</w:t>
            </w:r>
            <w:r>
              <w:rPr>
                <w:noProof/>
                <w:webHidden/>
              </w:rPr>
              <w:fldChar w:fldCharType="end"/>
            </w:r>
          </w:hyperlink>
        </w:p>
        <w:p w14:paraId="50F960A0" w14:textId="57533174"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53" w:history="1">
            <w:r w:rsidRPr="0083631F">
              <w:rPr>
                <w:rStyle w:val="Hyperlink"/>
                <w:noProof/>
              </w:rPr>
              <w:t>References</w:t>
            </w:r>
            <w:r>
              <w:rPr>
                <w:noProof/>
                <w:webHidden/>
              </w:rPr>
              <w:tab/>
            </w:r>
            <w:r>
              <w:rPr>
                <w:noProof/>
                <w:webHidden/>
              </w:rPr>
              <w:fldChar w:fldCharType="begin"/>
            </w:r>
            <w:r>
              <w:rPr>
                <w:noProof/>
                <w:webHidden/>
              </w:rPr>
              <w:instrText xml:space="preserve"> PAGEREF _Toc232035553 \h </w:instrText>
            </w:r>
            <w:r>
              <w:rPr>
                <w:noProof/>
                <w:webHidden/>
              </w:rPr>
            </w:r>
            <w:r>
              <w:rPr>
                <w:noProof/>
                <w:webHidden/>
              </w:rPr>
              <w:fldChar w:fldCharType="separate"/>
            </w:r>
            <w:r>
              <w:rPr>
                <w:noProof/>
                <w:webHidden/>
              </w:rPr>
              <w:t>13</w:t>
            </w:r>
            <w:r>
              <w:rPr>
                <w:noProof/>
                <w:webHidden/>
              </w:rPr>
              <w:fldChar w:fldCharType="end"/>
            </w:r>
          </w:hyperlink>
        </w:p>
        <w:p w14:paraId="09FCC8F3" w14:textId="7F0C18B8"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54" w:history="1">
            <w:r w:rsidRPr="0083631F">
              <w:rPr>
                <w:rStyle w:val="Hyperlink"/>
                <w:noProof/>
              </w:rPr>
              <w:t>Appendix A: MoSCoW Requirements</w:t>
            </w:r>
            <w:r>
              <w:rPr>
                <w:noProof/>
                <w:webHidden/>
              </w:rPr>
              <w:tab/>
            </w:r>
            <w:r>
              <w:rPr>
                <w:noProof/>
                <w:webHidden/>
              </w:rPr>
              <w:fldChar w:fldCharType="begin"/>
            </w:r>
            <w:r>
              <w:rPr>
                <w:noProof/>
                <w:webHidden/>
              </w:rPr>
              <w:instrText xml:space="preserve"> PAGEREF _Toc232035554 \h </w:instrText>
            </w:r>
            <w:r>
              <w:rPr>
                <w:noProof/>
                <w:webHidden/>
              </w:rPr>
            </w:r>
            <w:r>
              <w:rPr>
                <w:noProof/>
                <w:webHidden/>
              </w:rPr>
              <w:fldChar w:fldCharType="separate"/>
            </w:r>
            <w:r>
              <w:rPr>
                <w:noProof/>
                <w:webHidden/>
              </w:rPr>
              <w:t>14</w:t>
            </w:r>
            <w:r>
              <w:rPr>
                <w:noProof/>
                <w:webHidden/>
              </w:rPr>
              <w:fldChar w:fldCharType="end"/>
            </w:r>
          </w:hyperlink>
        </w:p>
        <w:p w14:paraId="41B5B831" w14:textId="14987FE6"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55" w:history="1">
            <w:r w:rsidRPr="0083631F">
              <w:rPr>
                <w:rStyle w:val="Hyperlink"/>
                <w:noProof/>
              </w:rPr>
              <w:t>Appendix B: Research Instruments</w:t>
            </w:r>
            <w:r>
              <w:rPr>
                <w:noProof/>
                <w:webHidden/>
              </w:rPr>
              <w:tab/>
            </w:r>
            <w:r>
              <w:rPr>
                <w:noProof/>
                <w:webHidden/>
              </w:rPr>
              <w:fldChar w:fldCharType="begin"/>
            </w:r>
            <w:r>
              <w:rPr>
                <w:noProof/>
                <w:webHidden/>
              </w:rPr>
              <w:instrText xml:space="preserve"> PAGEREF _Toc232035555 \h </w:instrText>
            </w:r>
            <w:r>
              <w:rPr>
                <w:noProof/>
                <w:webHidden/>
              </w:rPr>
            </w:r>
            <w:r>
              <w:rPr>
                <w:noProof/>
                <w:webHidden/>
              </w:rPr>
              <w:fldChar w:fldCharType="separate"/>
            </w:r>
            <w:r>
              <w:rPr>
                <w:noProof/>
                <w:webHidden/>
              </w:rPr>
              <w:t>15</w:t>
            </w:r>
            <w:r>
              <w:rPr>
                <w:noProof/>
                <w:webHidden/>
              </w:rPr>
              <w:fldChar w:fldCharType="end"/>
            </w:r>
          </w:hyperlink>
        </w:p>
        <w:p w14:paraId="73680631" w14:textId="018F525D"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56" w:history="1">
            <w:r w:rsidRPr="0083631F">
              <w:rPr>
                <w:rStyle w:val="Hyperlink"/>
                <w:noProof/>
              </w:rPr>
              <w:t>B.1 Questionnaire</w:t>
            </w:r>
            <w:r>
              <w:rPr>
                <w:noProof/>
                <w:webHidden/>
              </w:rPr>
              <w:tab/>
            </w:r>
            <w:r>
              <w:rPr>
                <w:noProof/>
                <w:webHidden/>
              </w:rPr>
              <w:fldChar w:fldCharType="begin"/>
            </w:r>
            <w:r>
              <w:rPr>
                <w:noProof/>
                <w:webHidden/>
              </w:rPr>
              <w:instrText xml:space="preserve"> PAGEREF _Toc232035556 \h </w:instrText>
            </w:r>
            <w:r>
              <w:rPr>
                <w:noProof/>
                <w:webHidden/>
              </w:rPr>
            </w:r>
            <w:r>
              <w:rPr>
                <w:noProof/>
                <w:webHidden/>
              </w:rPr>
              <w:fldChar w:fldCharType="separate"/>
            </w:r>
            <w:r>
              <w:rPr>
                <w:noProof/>
                <w:webHidden/>
              </w:rPr>
              <w:t>15</w:t>
            </w:r>
            <w:r>
              <w:rPr>
                <w:noProof/>
                <w:webHidden/>
              </w:rPr>
              <w:fldChar w:fldCharType="end"/>
            </w:r>
          </w:hyperlink>
        </w:p>
        <w:p w14:paraId="78C27032" w14:textId="1C9D70D2"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57" w:history="1">
            <w:r w:rsidRPr="0083631F">
              <w:rPr>
                <w:rStyle w:val="Hyperlink"/>
                <w:noProof/>
              </w:rPr>
              <w:t>B.2 Semi-structured interview script</w:t>
            </w:r>
            <w:r>
              <w:rPr>
                <w:noProof/>
                <w:webHidden/>
              </w:rPr>
              <w:tab/>
            </w:r>
            <w:r>
              <w:rPr>
                <w:noProof/>
                <w:webHidden/>
              </w:rPr>
              <w:fldChar w:fldCharType="begin"/>
            </w:r>
            <w:r>
              <w:rPr>
                <w:noProof/>
                <w:webHidden/>
              </w:rPr>
              <w:instrText xml:space="preserve"> PAGEREF _Toc232035557 \h </w:instrText>
            </w:r>
            <w:r>
              <w:rPr>
                <w:noProof/>
                <w:webHidden/>
              </w:rPr>
            </w:r>
            <w:r>
              <w:rPr>
                <w:noProof/>
                <w:webHidden/>
              </w:rPr>
              <w:fldChar w:fldCharType="separate"/>
            </w:r>
            <w:r>
              <w:rPr>
                <w:noProof/>
                <w:webHidden/>
              </w:rPr>
              <w:t>15</w:t>
            </w:r>
            <w:r>
              <w:rPr>
                <w:noProof/>
                <w:webHidden/>
              </w:rPr>
              <w:fldChar w:fldCharType="end"/>
            </w:r>
          </w:hyperlink>
        </w:p>
        <w:p w14:paraId="56572BAB" w14:textId="4E1DE645" w:rsidR="0085201C" w:rsidRDefault="0085201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58" w:history="1">
            <w:r w:rsidRPr="0083631F">
              <w:rPr>
                <w:rStyle w:val="Hyperlink"/>
                <w:noProof/>
              </w:rPr>
              <w:t>B.3 Consent / ethics note (read aloud before each session)</w:t>
            </w:r>
            <w:r>
              <w:rPr>
                <w:noProof/>
                <w:webHidden/>
              </w:rPr>
              <w:tab/>
            </w:r>
            <w:r>
              <w:rPr>
                <w:noProof/>
                <w:webHidden/>
              </w:rPr>
              <w:fldChar w:fldCharType="begin"/>
            </w:r>
            <w:r>
              <w:rPr>
                <w:noProof/>
                <w:webHidden/>
              </w:rPr>
              <w:instrText xml:space="preserve"> PAGEREF _Toc232035558 \h </w:instrText>
            </w:r>
            <w:r>
              <w:rPr>
                <w:noProof/>
                <w:webHidden/>
              </w:rPr>
            </w:r>
            <w:r>
              <w:rPr>
                <w:noProof/>
                <w:webHidden/>
              </w:rPr>
              <w:fldChar w:fldCharType="separate"/>
            </w:r>
            <w:r>
              <w:rPr>
                <w:noProof/>
                <w:webHidden/>
              </w:rPr>
              <w:t>16</w:t>
            </w:r>
            <w:r>
              <w:rPr>
                <w:noProof/>
                <w:webHidden/>
              </w:rPr>
              <w:fldChar w:fldCharType="end"/>
            </w:r>
          </w:hyperlink>
        </w:p>
        <w:p w14:paraId="6933228C" w14:textId="5AA5192B" w:rsidR="0085201C" w:rsidRDefault="00443FE8">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2035559" w:history="1">
            <w:r>
              <w:rPr>
                <w:rStyle w:val="Hyperlink"/>
                <w:noProof/>
              </w:rPr>
              <w:t>Appendix B</w:t>
            </w:r>
            <w:r w:rsidR="0085201C" w:rsidRPr="0083631F">
              <w:rPr>
                <w:rStyle w:val="Hyperlink"/>
                <w:noProof/>
              </w:rPr>
              <w:t>: Complete Wireframe Storyboard Set</w:t>
            </w:r>
            <w:r w:rsidR="0085201C">
              <w:rPr>
                <w:noProof/>
                <w:webHidden/>
              </w:rPr>
              <w:tab/>
            </w:r>
            <w:r w:rsidR="0085201C">
              <w:rPr>
                <w:noProof/>
                <w:webHidden/>
              </w:rPr>
              <w:fldChar w:fldCharType="begin"/>
            </w:r>
            <w:r w:rsidR="0085201C">
              <w:rPr>
                <w:noProof/>
                <w:webHidden/>
              </w:rPr>
              <w:instrText xml:space="preserve"> PAGEREF _Toc232035559 \h </w:instrText>
            </w:r>
            <w:r w:rsidR="0085201C">
              <w:rPr>
                <w:noProof/>
                <w:webHidden/>
              </w:rPr>
            </w:r>
            <w:r w:rsidR="0085201C">
              <w:rPr>
                <w:noProof/>
                <w:webHidden/>
              </w:rPr>
              <w:fldChar w:fldCharType="separate"/>
            </w:r>
            <w:r w:rsidR="0085201C">
              <w:rPr>
                <w:noProof/>
                <w:webHidden/>
              </w:rPr>
              <w:t>17</w:t>
            </w:r>
            <w:r w:rsidR="0085201C">
              <w:rPr>
                <w:noProof/>
                <w:webHidden/>
              </w:rPr>
              <w:fldChar w:fldCharType="end"/>
            </w:r>
          </w:hyperlink>
        </w:p>
        <w:p w14:paraId="09B673AE" w14:textId="69C1567C" w:rsidR="009E0AFE" w:rsidRDefault="009E0AFE">
          <w:r>
            <w:rPr>
              <w:b/>
              <w:bCs/>
              <w:noProof/>
            </w:rPr>
            <w:fldChar w:fldCharType="end"/>
          </w:r>
        </w:p>
      </w:sdtContent>
    </w:sdt>
    <w:p w14:paraId="0CBBA245" w14:textId="6518EAC0" w:rsidR="006F7E3E" w:rsidRPr="00AA7DD2" w:rsidRDefault="006F7E3E"/>
    <w:p w14:paraId="154CE6A5" w14:textId="77777777" w:rsidR="006F7E3E" w:rsidRPr="00AA7DD2" w:rsidRDefault="006F7E3E">
      <w:pPr>
        <w:pageBreakBefore/>
      </w:pPr>
    </w:p>
    <w:p w14:paraId="2D34E5B0" w14:textId="73FE3154" w:rsidR="001E75C2" w:rsidRPr="0073401D" w:rsidRDefault="001E75C2" w:rsidP="008D208D">
      <w:pPr>
        <w:pStyle w:val="Heading2"/>
        <w:rPr>
          <w:sz w:val="36"/>
          <w:szCs w:val="36"/>
        </w:rPr>
      </w:pPr>
      <w:bookmarkStart w:id="0" w:name="_Toc232034094"/>
      <w:bookmarkStart w:id="1" w:name="_Toc232035532"/>
      <w:r w:rsidRPr="001528EC">
        <w:rPr>
          <w:sz w:val="32"/>
          <w:szCs w:val="32"/>
        </w:rPr>
        <w:t xml:space="preserve">1. </w:t>
      </w:r>
      <w:r w:rsidRPr="0073401D">
        <w:rPr>
          <w:sz w:val="32"/>
          <w:szCs w:val="32"/>
        </w:rPr>
        <w:t>Introduction</w:t>
      </w:r>
      <w:bookmarkEnd w:id="0"/>
      <w:bookmarkEnd w:id="1"/>
    </w:p>
    <w:p w14:paraId="1E5731F4" w14:textId="228A3D63" w:rsidR="006F7E3E" w:rsidRPr="00AA7DD2" w:rsidRDefault="002636C7">
      <w:pPr>
        <w:spacing w:after="140" w:line="276" w:lineRule="auto"/>
        <w:jc w:val="both"/>
      </w:pPr>
      <w:r w:rsidRPr="00AA7DD2">
        <w:t xml:space="preserve">This report documents the initial user research and interface design for </w:t>
      </w:r>
      <w:r w:rsidRPr="00AA7DD2">
        <w:rPr>
          <w:b/>
          <w:bCs/>
        </w:rPr>
        <w:t>UWTSD Pandemic</w:t>
      </w:r>
      <w:r w:rsidRPr="00AA7DD2">
        <w:t>, a co-operative mobile game in which up to six players each take on a role from a different part of the university (for example Estates, the Students' Union, IT Services or a Wellbeing Lead) and work together to contain a campus outbreak before it spreads out of control. The work follows a human-</w:t>
      </w:r>
      <w:r w:rsidR="006F2FAF" w:rsidRPr="00AA7DD2">
        <w:t>centered</w:t>
      </w:r>
      <w:r w:rsidRPr="00AA7DD2">
        <w:t xml:space="preserve"> design process [1], [4]: rather than designing from assumption, potential users were consulted first, their needs were translated into </w:t>
      </w:r>
      <w:r w:rsidR="006F2FAF" w:rsidRPr="00AA7DD2">
        <w:t>prioritized</w:t>
      </w:r>
      <w:r w:rsidRPr="00AA7DD2">
        <w:t xml:space="preserve"> requirements, low-fidelity wireframes were produced, and t</w:t>
      </w:r>
      <w:r w:rsidRPr="00AA7DD2">
        <w:t>hose wireframes were then evaluated with users and peers. The report presents four research-based personas, the methods used to elicit requirements, the usability principles applied, the wireframe storyboards, and the feedback gathered on them.</w:t>
      </w:r>
    </w:p>
    <w:p w14:paraId="12240FFF" w14:textId="10A57895" w:rsidR="006F7E3E" w:rsidRPr="0073401D" w:rsidRDefault="002636C7" w:rsidP="008D208D">
      <w:pPr>
        <w:pStyle w:val="Heading2"/>
        <w:rPr>
          <w:sz w:val="32"/>
          <w:szCs w:val="32"/>
        </w:rPr>
      </w:pPr>
      <w:bookmarkStart w:id="2" w:name="_Toc232034095"/>
      <w:bookmarkStart w:id="3" w:name="_Toc232035533"/>
      <w:r w:rsidRPr="0073401D">
        <w:rPr>
          <w:sz w:val="32"/>
          <w:szCs w:val="32"/>
        </w:rPr>
        <w:t>2. Test Personas and Their Requirements</w:t>
      </w:r>
      <w:bookmarkEnd w:id="2"/>
      <w:bookmarkEnd w:id="3"/>
    </w:p>
    <w:p w14:paraId="0C865F83" w14:textId="77777777" w:rsidR="006F7E3E" w:rsidRPr="00AA7DD2" w:rsidRDefault="002636C7">
      <w:pPr>
        <w:spacing w:after="140" w:line="276" w:lineRule="auto"/>
        <w:jc w:val="both"/>
      </w:pPr>
      <w:r w:rsidRPr="00AA7DD2">
        <w:t>Personas are evidence-based archetypes that keep design decisions anchored to real user goals rather than to the designer's own habits [5]. Four personas were developed, each grounded in a specific questionnaire respondent or interviewee (see Section 3). The set was deliberately diversified across age, university role, technical confidence, gaming experience and accessibility need, in direct response to the brief's reminder that students are not all able-bodied 18–21-year-olds and that not all have disabili</w:t>
      </w:r>
      <w:r w:rsidRPr="00AA7DD2">
        <w:t>ties. The scenarios below describe a realistic moment of use, and the key UX requirements flow directly from each person's goals and frustrations.</w:t>
      </w:r>
    </w:p>
    <w:tbl>
      <w:tblPr>
        <w:tblStyle w:val="TableGrid"/>
        <w:tblW w:w="0" w:type="auto"/>
        <w:jc w:val="center"/>
        <w:tblLook w:val="04A0" w:firstRow="1" w:lastRow="0" w:firstColumn="1" w:lastColumn="0" w:noHBand="0" w:noVBand="1"/>
      </w:tblPr>
      <w:tblGrid>
        <w:gridCol w:w="1781"/>
        <w:gridCol w:w="7235"/>
      </w:tblGrid>
      <w:tr w:rsidR="006F7E3E" w:rsidRPr="00AA7DD2" w14:paraId="30824E25" w14:textId="77777777" w:rsidTr="00E27005">
        <w:trPr>
          <w:jc w:val="center"/>
        </w:trPr>
        <w:tc>
          <w:tcPr>
            <w:tcW w:w="0" w:type="auto"/>
            <w:gridSpan w:val="2"/>
            <w:vAlign w:val="center"/>
          </w:tcPr>
          <w:p w14:paraId="1A0AEF12" w14:textId="3B43C029" w:rsidR="006F7E3E" w:rsidRPr="00AA7DD2" w:rsidRDefault="002636C7" w:rsidP="008D208D">
            <w:pPr>
              <w:jc w:val="center"/>
            </w:pPr>
            <w:r w:rsidRPr="00AA7DD2">
              <w:rPr>
                <w:b/>
                <w:bCs/>
                <w:sz w:val="24"/>
                <w:szCs w:val="24"/>
              </w:rPr>
              <w:t>PERSONA 1</w:t>
            </w:r>
            <w:r w:rsidR="00D57134">
              <w:rPr>
                <w:b/>
                <w:bCs/>
                <w:sz w:val="24"/>
                <w:szCs w:val="24"/>
              </w:rPr>
              <w:t xml:space="preserve"> </w:t>
            </w:r>
            <w:r w:rsidR="00C74F7F">
              <w:rPr>
                <w:b/>
                <w:bCs/>
                <w:sz w:val="24"/>
                <w:szCs w:val="24"/>
              </w:rPr>
              <w:t>-</w:t>
            </w:r>
            <w:r w:rsidRPr="00AA7DD2">
              <w:rPr>
                <w:b/>
                <w:bCs/>
                <w:sz w:val="24"/>
                <w:szCs w:val="24"/>
              </w:rPr>
              <w:t xml:space="preserve"> Aisha, 20</w:t>
            </w:r>
          </w:p>
        </w:tc>
      </w:tr>
      <w:tr w:rsidR="006F7E3E" w:rsidRPr="00AA7DD2" w14:paraId="1ACD8532" w14:textId="77777777" w:rsidTr="00E27005">
        <w:trPr>
          <w:jc w:val="center"/>
        </w:trPr>
        <w:tc>
          <w:tcPr>
            <w:tcW w:w="0" w:type="auto"/>
            <w:vAlign w:val="center"/>
          </w:tcPr>
          <w:p w14:paraId="6F42B505" w14:textId="77777777" w:rsidR="006F7E3E" w:rsidRPr="00AA7DD2" w:rsidRDefault="002636C7" w:rsidP="008D208D">
            <w:pPr>
              <w:spacing w:line="248" w:lineRule="auto"/>
              <w:jc w:val="center"/>
            </w:pPr>
            <w:r w:rsidRPr="00AA7DD2">
              <w:rPr>
                <w:b/>
                <w:bCs/>
              </w:rPr>
              <w:t>Name &amp; age</w:t>
            </w:r>
          </w:p>
        </w:tc>
        <w:tc>
          <w:tcPr>
            <w:tcW w:w="0" w:type="auto"/>
            <w:vAlign w:val="center"/>
          </w:tcPr>
          <w:p w14:paraId="6D276152" w14:textId="77777777" w:rsidR="006F7E3E" w:rsidRPr="00AA7DD2" w:rsidRDefault="002636C7" w:rsidP="0070145D">
            <w:pPr>
              <w:spacing w:line="248" w:lineRule="auto"/>
            </w:pPr>
            <w:r w:rsidRPr="00AA7DD2">
              <w:t>Aisha, 20</w:t>
            </w:r>
          </w:p>
        </w:tc>
      </w:tr>
      <w:tr w:rsidR="006F7E3E" w:rsidRPr="00AA7DD2" w14:paraId="38203396" w14:textId="77777777" w:rsidTr="00E27005">
        <w:trPr>
          <w:jc w:val="center"/>
        </w:trPr>
        <w:tc>
          <w:tcPr>
            <w:tcW w:w="0" w:type="auto"/>
            <w:vAlign w:val="center"/>
          </w:tcPr>
          <w:p w14:paraId="597B931F" w14:textId="77777777" w:rsidR="006F7E3E" w:rsidRPr="00AA7DD2" w:rsidRDefault="002636C7" w:rsidP="008D208D">
            <w:pPr>
              <w:spacing w:line="248" w:lineRule="auto"/>
              <w:jc w:val="center"/>
            </w:pPr>
            <w:r w:rsidRPr="00AA7DD2">
              <w:rPr>
                <w:b/>
                <w:bCs/>
              </w:rPr>
              <w:t>University role</w:t>
            </w:r>
          </w:p>
        </w:tc>
        <w:tc>
          <w:tcPr>
            <w:tcW w:w="0" w:type="auto"/>
            <w:vAlign w:val="center"/>
          </w:tcPr>
          <w:p w14:paraId="74C802CC" w14:textId="77777777" w:rsidR="006F7E3E" w:rsidRPr="00AA7DD2" w:rsidRDefault="002636C7" w:rsidP="0070145D">
            <w:pPr>
              <w:spacing w:line="248" w:lineRule="auto"/>
            </w:pPr>
            <w:r w:rsidRPr="00AA7DD2">
              <w:t>Second-year BSc Computing student, lives in student halls</w:t>
            </w:r>
          </w:p>
        </w:tc>
      </w:tr>
      <w:tr w:rsidR="006F7E3E" w:rsidRPr="00AA7DD2" w14:paraId="7E444023" w14:textId="77777777" w:rsidTr="00E27005">
        <w:trPr>
          <w:jc w:val="center"/>
        </w:trPr>
        <w:tc>
          <w:tcPr>
            <w:tcW w:w="0" w:type="auto"/>
            <w:vAlign w:val="center"/>
          </w:tcPr>
          <w:p w14:paraId="4667D57D" w14:textId="77777777" w:rsidR="006F7E3E" w:rsidRPr="00AA7DD2" w:rsidRDefault="002636C7" w:rsidP="008D208D">
            <w:pPr>
              <w:spacing w:line="248" w:lineRule="auto"/>
              <w:jc w:val="center"/>
            </w:pPr>
            <w:r w:rsidRPr="00AA7DD2">
              <w:rPr>
                <w:b/>
                <w:bCs/>
              </w:rPr>
              <w:t>Tech confidence</w:t>
            </w:r>
          </w:p>
        </w:tc>
        <w:tc>
          <w:tcPr>
            <w:tcW w:w="0" w:type="auto"/>
            <w:vAlign w:val="center"/>
          </w:tcPr>
          <w:p w14:paraId="1875E7A4" w14:textId="63AF768E" w:rsidR="006F7E3E" w:rsidRPr="00AA7DD2" w:rsidRDefault="002636C7" w:rsidP="0070145D">
            <w:pPr>
              <w:spacing w:line="248" w:lineRule="auto"/>
            </w:pPr>
            <w:r w:rsidRPr="00AA7DD2">
              <w:t xml:space="preserve">High </w:t>
            </w:r>
            <w:r w:rsidR="00EA2A9E">
              <w:t>-</w:t>
            </w:r>
            <w:r w:rsidRPr="00AA7DD2">
              <w:t xml:space="preserve"> owns a smartphone and a laptop, switches between apps fluidly</w:t>
            </w:r>
          </w:p>
        </w:tc>
      </w:tr>
      <w:tr w:rsidR="006F7E3E" w:rsidRPr="00AA7DD2" w14:paraId="6A37CBBC" w14:textId="77777777" w:rsidTr="00E27005">
        <w:trPr>
          <w:jc w:val="center"/>
        </w:trPr>
        <w:tc>
          <w:tcPr>
            <w:tcW w:w="0" w:type="auto"/>
            <w:vAlign w:val="center"/>
          </w:tcPr>
          <w:p w14:paraId="1B5D7C72" w14:textId="77777777" w:rsidR="006F7E3E" w:rsidRPr="00AA7DD2" w:rsidRDefault="002636C7" w:rsidP="008D208D">
            <w:pPr>
              <w:spacing w:line="248" w:lineRule="auto"/>
              <w:jc w:val="center"/>
            </w:pPr>
            <w:r w:rsidRPr="00AA7DD2">
              <w:rPr>
                <w:b/>
                <w:bCs/>
              </w:rPr>
              <w:t>Gaming experience</w:t>
            </w:r>
          </w:p>
        </w:tc>
        <w:tc>
          <w:tcPr>
            <w:tcW w:w="0" w:type="auto"/>
            <w:vAlign w:val="center"/>
          </w:tcPr>
          <w:p w14:paraId="6C7BF375" w14:textId="77777777" w:rsidR="006F7E3E" w:rsidRPr="00AA7DD2" w:rsidRDefault="002636C7" w:rsidP="0070145D">
            <w:pPr>
              <w:spacing w:line="248" w:lineRule="auto"/>
            </w:pPr>
            <w:r w:rsidRPr="00AA7DD2">
              <w:t>Regular mobile gamer; plays Among Us and card games socially</w:t>
            </w:r>
          </w:p>
        </w:tc>
      </w:tr>
      <w:tr w:rsidR="006F7E3E" w:rsidRPr="00AA7DD2" w14:paraId="5F78EB51" w14:textId="77777777" w:rsidTr="00E27005">
        <w:trPr>
          <w:jc w:val="center"/>
        </w:trPr>
        <w:tc>
          <w:tcPr>
            <w:tcW w:w="0" w:type="auto"/>
            <w:vAlign w:val="center"/>
          </w:tcPr>
          <w:p w14:paraId="798FCB6D" w14:textId="77777777" w:rsidR="006F7E3E" w:rsidRPr="00AA7DD2" w:rsidRDefault="002636C7" w:rsidP="008D208D">
            <w:pPr>
              <w:spacing w:line="248" w:lineRule="auto"/>
              <w:jc w:val="center"/>
            </w:pPr>
            <w:r w:rsidRPr="00AA7DD2">
              <w:rPr>
                <w:b/>
                <w:bCs/>
              </w:rPr>
              <w:t>Accessibility needs</w:t>
            </w:r>
          </w:p>
        </w:tc>
        <w:tc>
          <w:tcPr>
            <w:tcW w:w="0" w:type="auto"/>
            <w:vAlign w:val="center"/>
          </w:tcPr>
          <w:p w14:paraId="1C7C1687" w14:textId="77777777" w:rsidR="006F7E3E" w:rsidRPr="00AA7DD2" w:rsidRDefault="002636C7" w:rsidP="0070145D">
            <w:pPr>
              <w:spacing w:line="248" w:lineRule="auto"/>
            </w:pPr>
            <w:r w:rsidRPr="00AA7DD2">
              <w:t>None identified</w:t>
            </w:r>
          </w:p>
        </w:tc>
      </w:tr>
      <w:tr w:rsidR="006F7E3E" w:rsidRPr="00AA7DD2" w14:paraId="252BBEF5" w14:textId="77777777" w:rsidTr="00E27005">
        <w:trPr>
          <w:jc w:val="center"/>
        </w:trPr>
        <w:tc>
          <w:tcPr>
            <w:tcW w:w="0" w:type="auto"/>
            <w:vAlign w:val="center"/>
          </w:tcPr>
          <w:p w14:paraId="3CE87E0F" w14:textId="77777777" w:rsidR="006F7E3E" w:rsidRPr="00AA7DD2" w:rsidRDefault="002636C7" w:rsidP="008D208D">
            <w:pPr>
              <w:spacing w:line="248" w:lineRule="auto"/>
              <w:jc w:val="center"/>
            </w:pPr>
            <w:r w:rsidRPr="00AA7DD2">
              <w:rPr>
                <w:b/>
                <w:bCs/>
              </w:rPr>
              <w:t>Goals</w:t>
            </w:r>
          </w:p>
        </w:tc>
        <w:tc>
          <w:tcPr>
            <w:tcW w:w="0" w:type="auto"/>
            <w:vAlign w:val="center"/>
          </w:tcPr>
          <w:p w14:paraId="3E38D40D" w14:textId="77777777" w:rsidR="006F7E3E" w:rsidRPr="00AA7DD2" w:rsidRDefault="002636C7" w:rsidP="0070145D">
            <w:pPr>
              <w:spacing w:line="248" w:lineRule="auto"/>
            </w:pPr>
            <w:r w:rsidRPr="00AA7DD2">
              <w:t>Wants a game she can drop into between lectures without re-reading instructions; enjoys the social aspect of co-op play.</w:t>
            </w:r>
          </w:p>
        </w:tc>
      </w:tr>
      <w:tr w:rsidR="006F7E3E" w:rsidRPr="00AA7DD2" w14:paraId="6A9B2EC3" w14:textId="77777777" w:rsidTr="00E27005">
        <w:trPr>
          <w:jc w:val="center"/>
        </w:trPr>
        <w:tc>
          <w:tcPr>
            <w:tcW w:w="0" w:type="auto"/>
            <w:vAlign w:val="center"/>
          </w:tcPr>
          <w:p w14:paraId="1A497461" w14:textId="77777777" w:rsidR="006F7E3E" w:rsidRPr="00AA7DD2" w:rsidRDefault="002636C7" w:rsidP="008D208D">
            <w:pPr>
              <w:spacing w:line="248" w:lineRule="auto"/>
              <w:jc w:val="center"/>
            </w:pPr>
            <w:r w:rsidRPr="00AA7DD2">
              <w:rPr>
                <w:b/>
                <w:bCs/>
              </w:rPr>
              <w:t>Frustrations</w:t>
            </w:r>
          </w:p>
        </w:tc>
        <w:tc>
          <w:tcPr>
            <w:tcW w:w="0" w:type="auto"/>
            <w:vAlign w:val="center"/>
          </w:tcPr>
          <w:p w14:paraId="0F0269A2" w14:textId="77777777" w:rsidR="006F7E3E" w:rsidRPr="00AA7DD2" w:rsidRDefault="002636C7" w:rsidP="0070145D">
            <w:pPr>
              <w:spacing w:line="248" w:lineRule="auto"/>
            </w:pPr>
            <w:r w:rsidRPr="00AA7DD2">
              <w:t>Unskippable tutorials; screens that require scrolling to find the main action; waiting without knowing what other players are doing.</w:t>
            </w:r>
          </w:p>
        </w:tc>
      </w:tr>
      <w:tr w:rsidR="006F7E3E" w:rsidRPr="00AA7DD2" w14:paraId="05530204" w14:textId="77777777" w:rsidTr="00E27005">
        <w:trPr>
          <w:jc w:val="center"/>
        </w:trPr>
        <w:tc>
          <w:tcPr>
            <w:tcW w:w="0" w:type="auto"/>
            <w:vAlign w:val="center"/>
          </w:tcPr>
          <w:p w14:paraId="5E5DD08B" w14:textId="77777777" w:rsidR="006F7E3E" w:rsidRPr="00AA7DD2" w:rsidRDefault="002636C7" w:rsidP="008D208D">
            <w:pPr>
              <w:spacing w:line="248" w:lineRule="auto"/>
              <w:jc w:val="center"/>
            </w:pPr>
            <w:r w:rsidRPr="00AA7DD2">
              <w:rPr>
                <w:b/>
                <w:bCs/>
              </w:rPr>
              <w:t>Scenario</w:t>
            </w:r>
          </w:p>
        </w:tc>
        <w:tc>
          <w:tcPr>
            <w:tcW w:w="0" w:type="auto"/>
            <w:vAlign w:val="center"/>
          </w:tcPr>
          <w:p w14:paraId="50165F4E" w14:textId="2FEC72AB" w:rsidR="006F7E3E" w:rsidRPr="00AA7DD2" w:rsidRDefault="002636C7" w:rsidP="0070145D">
            <w:pPr>
              <w:spacing w:line="248" w:lineRule="auto"/>
            </w:pPr>
            <w:r w:rsidRPr="00AA7DD2">
              <w:rPr>
                <w:i/>
                <w:iCs/>
              </w:rPr>
              <w:t xml:space="preserve">Aisha has a ten-minute gap between lectures and rejoins a game her flatmates started the previous evening. She glances at the board, immediately sees it is her turn, checks what the last two players did in the action log, makes her move and locks her phone </w:t>
            </w:r>
            <w:r w:rsidR="0070145D">
              <w:rPr>
                <w:i/>
                <w:iCs/>
              </w:rPr>
              <w:t>-</w:t>
            </w:r>
            <w:r w:rsidRPr="00AA7DD2">
              <w:rPr>
                <w:i/>
                <w:iCs/>
              </w:rPr>
              <w:t xml:space="preserve"> all before walking to her seminar.</w:t>
            </w:r>
          </w:p>
        </w:tc>
      </w:tr>
      <w:tr w:rsidR="006F7E3E" w:rsidRPr="00AA7DD2" w14:paraId="06FD429C" w14:textId="77777777" w:rsidTr="00E27005">
        <w:trPr>
          <w:jc w:val="center"/>
        </w:trPr>
        <w:tc>
          <w:tcPr>
            <w:tcW w:w="0" w:type="auto"/>
            <w:vAlign w:val="center"/>
          </w:tcPr>
          <w:p w14:paraId="5C80FC4A" w14:textId="77777777" w:rsidR="006F7E3E" w:rsidRPr="00AA7DD2" w:rsidRDefault="002636C7" w:rsidP="008D208D">
            <w:pPr>
              <w:spacing w:line="248" w:lineRule="auto"/>
              <w:jc w:val="center"/>
            </w:pPr>
            <w:r w:rsidRPr="00AA7DD2">
              <w:rPr>
                <w:b/>
                <w:bCs/>
              </w:rPr>
              <w:t>Key UX requirements</w:t>
            </w:r>
          </w:p>
        </w:tc>
        <w:tc>
          <w:tcPr>
            <w:tcW w:w="0" w:type="auto"/>
            <w:vAlign w:val="center"/>
          </w:tcPr>
          <w:p w14:paraId="5B5B7C7F" w14:textId="77777777" w:rsidR="006F7E3E" w:rsidRPr="00AA7DD2" w:rsidRDefault="002636C7" w:rsidP="0070145D">
            <w:pPr>
              <w:pStyle w:val="ListParagraph"/>
              <w:numPr>
                <w:ilvl w:val="0"/>
                <w:numId w:val="2"/>
              </w:numPr>
              <w:spacing w:after="30" w:line="248" w:lineRule="auto"/>
            </w:pPr>
            <w:r w:rsidRPr="00AA7DD2">
              <w:t>Learn-by-doing onboarding that can be skipped and replayed</w:t>
            </w:r>
          </w:p>
          <w:p w14:paraId="5FC3F744" w14:textId="77777777" w:rsidR="006F7E3E" w:rsidRPr="00AA7DD2" w:rsidRDefault="002636C7" w:rsidP="0070145D">
            <w:pPr>
              <w:pStyle w:val="ListParagraph"/>
              <w:numPr>
                <w:ilvl w:val="0"/>
                <w:numId w:val="2"/>
              </w:numPr>
              <w:spacing w:after="30" w:line="248" w:lineRule="auto"/>
            </w:pPr>
            <w:r w:rsidRPr="00AA7DD2">
              <w:t>Always-visible turn indicator and a short summary of recent team actions</w:t>
            </w:r>
          </w:p>
          <w:p w14:paraId="7BF1D174" w14:textId="77777777" w:rsidR="006F7E3E" w:rsidRPr="00AA7DD2" w:rsidRDefault="002636C7" w:rsidP="0070145D">
            <w:pPr>
              <w:pStyle w:val="ListParagraph"/>
              <w:numPr>
                <w:ilvl w:val="0"/>
                <w:numId w:val="2"/>
              </w:numPr>
              <w:spacing w:after="30" w:line="248" w:lineRule="auto"/>
            </w:pPr>
            <w:r w:rsidRPr="00AA7DD2">
              <w:t>Large, uncluttered tap targets suited to one-handed phone use</w:t>
            </w:r>
          </w:p>
        </w:tc>
      </w:tr>
    </w:tbl>
    <w:p w14:paraId="3CF10AB4" w14:textId="77777777" w:rsidR="006F7E3E" w:rsidRDefault="006F7E3E">
      <w:pPr>
        <w:spacing w:after="120"/>
      </w:pPr>
    </w:p>
    <w:p w14:paraId="4673A799" w14:textId="77777777" w:rsidR="001F3CAD" w:rsidRPr="00AA7DD2" w:rsidRDefault="001F3CAD">
      <w:pPr>
        <w:spacing w:after="120"/>
      </w:pPr>
    </w:p>
    <w:tbl>
      <w:tblPr>
        <w:tblStyle w:val="TableGrid"/>
        <w:tblW w:w="0" w:type="auto"/>
        <w:jc w:val="center"/>
        <w:tblLook w:val="04A0" w:firstRow="1" w:lastRow="0" w:firstColumn="1" w:lastColumn="0" w:noHBand="0" w:noVBand="1"/>
      </w:tblPr>
      <w:tblGrid>
        <w:gridCol w:w="1766"/>
        <w:gridCol w:w="7250"/>
      </w:tblGrid>
      <w:tr w:rsidR="006F7E3E" w:rsidRPr="00AA7DD2" w14:paraId="223DAFBE" w14:textId="77777777" w:rsidTr="00E27005">
        <w:trPr>
          <w:jc w:val="center"/>
        </w:trPr>
        <w:tc>
          <w:tcPr>
            <w:tcW w:w="0" w:type="auto"/>
            <w:gridSpan w:val="2"/>
            <w:vAlign w:val="center"/>
          </w:tcPr>
          <w:p w14:paraId="06345F6E" w14:textId="0C39EC10" w:rsidR="006F7E3E" w:rsidRPr="00AA7DD2" w:rsidRDefault="002636C7" w:rsidP="00F5413C">
            <w:pPr>
              <w:jc w:val="center"/>
            </w:pPr>
            <w:r w:rsidRPr="00AA7DD2">
              <w:rPr>
                <w:b/>
                <w:bCs/>
                <w:sz w:val="24"/>
                <w:szCs w:val="24"/>
              </w:rPr>
              <w:t xml:space="preserve">PERSONA 2 </w:t>
            </w:r>
            <w:r w:rsidR="00F5413C">
              <w:rPr>
                <w:b/>
                <w:bCs/>
                <w:sz w:val="24"/>
                <w:szCs w:val="24"/>
              </w:rPr>
              <w:t>-</w:t>
            </w:r>
            <w:r w:rsidRPr="00AA7DD2">
              <w:rPr>
                <w:b/>
                <w:bCs/>
                <w:sz w:val="24"/>
                <w:szCs w:val="24"/>
              </w:rPr>
              <w:t xml:space="preserve"> </w:t>
            </w:r>
            <w:r w:rsidR="00F5413C">
              <w:rPr>
                <w:b/>
                <w:bCs/>
                <w:sz w:val="24"/>
                <w:szCs w:val="24"/>
              </w:rPr>
              <w:t>Dyied</w:t>
            </w:r>
            <w:r w:rsidRPr="00AA7DD2">
              <w:rPr>
                <w:b/>
                <w:bCs/>
                <w:sz w:val="24"/>
                <w:szCs w:val="24"/>
              </w:rPr>
              <w:t>, 47</w:t>
            </w:r>
          </w:p>
        </w:tc>
      </w:tr>
      <w:tr w:rsidR="006F7E3E" w:rsidRPr="00AA7DD2" w14:paraId="4A196FC6" w14:textId="77777777" w:rsidTr="00E27005">
        <w:trPr>
          <w:jc w:val="center"/>
        </w:trPr>
        <w:tc>
          <w:tcPr>
            <w:tcW w:w="0" w:type="auto"/>
            <w:vAlign w:val="center"/>
          </w:tcPr>
          <w:p w14:paraId="7EDFC2D9" w14:textId="77777777" w:rsidR="006F7E3E" w:rsidRPr="00AA7DD2" w:rsidRDefault="002636C7" w:rsidP="00F5413C">
            <w:pPr>
              <w:spacing w:line="248" w:lineRule="auto"/>
              <w:jc w:val="center"/>
            </w:pPr>
            <w:r w:rsidRPr="00AA7DD2">
              <w:rPr>
                <w:b/>
                <w:bCs/>
              </w:rPr>
              <w:t>Name &amp; age</w:t>
            </w:r>
          </w:p>
        </w:tc>
        <w:tc>
          <w:tcPr>
            <w:tcW w:w="0" w:type="auto"/>
            <w:vAlign w:val="center"/>
          </w:tcPr>
          <w:p w14:paraId="6942FE0F" w14:textId="7DB9DC86" w:rsidR="006F7E3E" w:rsidRPr="00AA7DD2" w:rsidRDefault="002636C7" w:rsidP="00D57134">
            <w:pPr>
              <w:spacing w:line="248" w:lineRule="auto"/>
            </w:pPr>
            <w:r w:rsidRPr="00AA7DD2">
              <w:t>Da</w:t>
            </w:r>
            <w:r w:rsidR="00B675D7">
              <w:t>yied</w:t>
            </w:r>
            <w:r w:rsidRPr="00AA7DD2">
              <w:t>, 47</w:t>
            </w:r>
          </w:p>
        </w:tc>
      </w:tr>
      <w:tr w:rsidR="006F7E3E" w:rsidRPr="00AA7DD2" w14:paraId="72B0D4A7" w14:textId="77777777" w:rsidTr="00E27005">
        <w:trPr>
          <w:jc w:val="center"/>
        </w:trPr>
        <w:tc>
          <w:tcPr>
            <w:tcW w:w="0" w:type="auto"/>
            <w:vAlign w:val="center"/>
          </w:tcPr>
          <w:p w14:paraId="4CE1CF1A" w14:textId="77777777" w:rsidR="006F7E3E" w:rsidRPr="00AA7DD2" w:rsidRDefault="002636C7" w:rsidP="00F5413C">
            <w:pPr>
              <w:spacing w:line="248" w:lineRule="auto"/>
              <w:jc w:val="center"/>
            </w:pPr>
            <w:r w:rsidRPr="00AA7DD2">
              <w:rPr>
                <w:b/>
                <w:bCs/>
              </w:rPr>
              <w:t>University role</w:t>
            </w:r>
          </w:p>
        </w:tc>
        <w:tc>
          <w:tcPr>
            <w:tcW w:w="0" w:type="auto"/>
            <w:vAlign w:val="center"/>
          </w:tcPr>
          <w:p w14:paraId="0DD2FFED" w14:textId="77777777" w:rsidR="006F7E3E" w:rsidRPr="00AA7DD2" w:rsidRDefault="002636C7" w:rsidP="00D57134">
            <w:pPr>
              <w:spacing w:line="248" w:lineRule="auto"/>
            </w:pPr>
            <w:r w:rsidRPr="00AA7DD2">
              <w:t>Mature student, part-time MSc in Data Management, works full-time in local government</w:t>
            </w:r>
          </w:p>
        </w:tc>
      </w:tr>
      <w:tr w:rsidR="006F7E3E" w:rsidRPr="00AA7DD2" w14:paraId="45037853" w14:textId="77777777" w:rsidTr="00E27005">
        <w:trPr>
          <w:jc w:val="center"/>
        </w:trPr>
        <w:tc>
          <w:tcPr>
            <w:tcW w:w="0" w:type="auto"/>
            <w:vAlign w:val="center"/>
          </w:tcPr>
          <w:p w14:paraId="04DAF54B" w14:textId="77777777" w:rsidR="006F7E3E" w:rsidRPr="00AA7DD2" w:rsidRDefault="002636C7" w:rsidP="00F5413C">
            <w:pPr>
              <w:spacing w:line="248" w:lineRule="auto"/>
              <w:jc w:val="center"/>
            </w:pPr>
            <w:r w:rsidRPr="00AA7DD2">
              <w:rPr>
                <w:b/>
                <w:bCs/>
              </w:rPr>
              <w:t>Tech confidence</w:t>
            </w:r>
          </w:p>
        </w:tc>
        <w:tc>
          <w:tcPr>
            <w:tcW w:w="0" w:type="auto"/>
            <w:vAlign w:val="center"/>
          </w:tcPr>
          <w:p w14:paraId="5F010401" w14:textId="1A04910A" w:rsidR="006F7E3E" w:rsidRPr="00AA7DD2" w:rsidRDefault="002636C7" w:rsidP="00D57134">
            <w:pPr>
              <w:spacing w:line="248" w:lineRule="auto"/>
            </w:pPr>
            <w:r w:rsidRPr="00AA7DD2">
              <w:t xml:space="preserve">Low–medium </w:t>
            </w:r>
            <w:r w:rsidR="008546CC">
              <w:t>-</w:t>
            </w:r>
            <w:r w:rsidRPr="00AA7DD2">
              <w:t xml:space="preserve"> comfortable with Microsoft 365 and basic apps; cautious with anything unfamiliar</w:t>
            </w:r>
          </w:p>
        </w:tc>
      </w:tr>
      <w:tr w:rsidR="006F7E3E" w:rsidRPr="00AA7DD2" w14:paraId="4E485BC4" w14:textId="77777777" w:rsidTr="00E27005">
        <w:trPr>
          <w:jc w:val="center"/>
        </w:trPr>
        <w:tc>
          <w:tcPr>
            <w:tcW w:w="0" w:type="auto"/>
            <w:vAlign w:val="center"/>
          </w:tcPr>
          <w:p w14:paraId="312BD973" w14:textId="77777777" w:rsidR="006F7E3E" w:rsidRPr="00AA7DD2" w:rsidRDefault="002636C7" w:rsidP="00F5413C">
            <w:pPr>
              <w:spacing w:line="248" w:lineRule="auto"/>
              <w:jc w:val="center"/>
            </w:pPr>
            <w:r w:rsidRPr="00AA7DD2">
              <w:rPr>
                <w:b/>
                <w:bCs/>
              </w:rPr>
              <w:t>Gaming experience</w:t>
            </w:r>
          </w:p>
        </w:tc>
        <w:tc>
          <w:tcPr>
            <w:tcW w:w="0" w:type="auto"/>
            <w:vAlign w:val="center"/>
          </w:tcPr>
          <w:p w14:paraId="7A41EDAF" w14:textId="77777777" w:rsidR="006F7E3E" w:rsidRPr="00AA7DD2" w:rsidRDefault="002636C7" w:rsidP="00D57134">
            <w:pPr>
              <w:spacing w:line="248" w:lineRule="auto"/>
            </w:pPr>
            <w:r w:rsidRPr="00AA7DD2">
              <w:t>Rarely plays digital games; enjoys Scrabble and occasional board games with his children</w:t>
            </w:r>
          </w:p>
        </w:tc>
      </w:tr>
      <w:tr w:rsidR="006F7E3E" w:rsidRPr="00AA7DD2" w14:paraId="665353B5" w14:textId="77777777" w:rsidTr="00E27005">
        <w:trPr>
          <w:jc w:val="center"/>
        </w:trPr>
        <w:tc>
          <w:tcPr>
            <w:tcW w:w="0" w:type="auto"/>
            <w:vAlign w:val="center"/>
          </w:tcPr>
          <w:p w14:paraId="48F55E85" w14:textId="77777777" w:rsidR="006F7E3E" w:rsidRPr="00AA7DD2" w:rsidRDefault="002636C7" w:rsidP="00F5413C">
            <w:pPr>
              <w:spacing w:line="248" w:lineRule="auto"/>
              <w:jc w:val="center"/>
            </w:pPr>
            <w:r w:rsidRPr="00AA7DD2">
              <w:rPr>
                <w:b/>
                <w:bCs/>
              </w:rPr>
              <w:t>Accessibility needs</w:t>
            </w:r>
          </w:p>
        </w:tc>
        <w:tc>
          <w:tcPr>
            <w:tcW w:w="0" w:type="auto"/>
            <w:vAlign w:val="center"/>
          </w:tcPr>
          <w:p w14:paraId="0837F8E0" w14:textId="7024046F" w:rsidR="006F7E3E" w:rsidRPr="00AA7DD2" w:rsidRDefault="002636C7" w:rsidP="00D57134">
            <w:pPr>
              <w:spacing w:line="248" w:lineRule="auto"/>
            </w:pPr>
            <w:r w:rsidRPr="00AA7DD2">
              <w:t>Mild dyslexia</w:t>
            </w:r>
            <w:r w:rsidR="008546CC">
              <w:t>;</w:t>
            </w:r>
            <w:r w:rsidRPr="00AA7DD2">
              <w:t xml:space="preserve"> finds dense paragraphs slow to parse; prefers icon-supported labels</w:t>
            </w:r>
          </w:p>
        </w:tc>
      </w:tr>
      <w:tr w:rsidR="006F7E3E" w:rsidRPr="00AA7DD2" w14:paraId="23A8231F" w14:textId="77777777" w:rsidTr="00E27005">
        <w:trPr>
          <w:jc w:val="center"/>
        </w:trPr>
        <w:tc>
          <w:tcPr>
            <w:tcW w:w="0" w:type="auto"/>
            <w:vAlign w:val="center"/>
          </w:tcPr>
          <w:p w14:paraId="25BF38A6" w14:textId="77777777" w:rsidR="006F7E3E" w:rsidRPr="00AA7DD2" w:rsidRDefault="002636C7" w:rsidP="00F5413C">
            <w:pPr>
              <w:spacing w:line="248" w:lineRule="auto"/>
              <w:jc w:val="center"/>
            </w:pPr>
            <w:r w:rsidRPr="00AA7DD2">
              <w:rPr>
                <w:b/>
                <w:bCs/>
              </w:rPr>
              <w:t>Goals</w:t>
            </w:r>
          </w:p>
        </w:tc>
        <w:tc>
          <w:tcPr>
            <w:tcW w:w="0" w:type="auto"/>
            <w:vAlign w:val="center"/>
          </w:tcPr>
          <w:p w14:paraId="33ECEF61" w14:textId="77777777" w:rsidR="006F7E3E" w:rsidRPr="00AA7DD2" w:rsidRDefault="002636C7" w:rsidP="00D57134">
            <w:pPr>
              <w:spacing w:line="248" w:lineRule="auto"/>
            </w:pPr>
            <w:r w:rsidRPr="00AA7DD2">
              <w:t>Wants to feel competent quickly and not slow down younger teammates; needs clear guidance that does not overwhelm.</w:t>
            </w:r>
          </w:p>
        </w:tc>
      </w:tr>
      <w:tr w:rsidR="006F7E3E" w:rsidRPr="00AA7DD2" w14:paraId="32C6A6B1" w14:textId="77777777" w:rsidTr="00E27005">
        <w:trPr>
          <w:jc w:val="center"/>
        </w:trPr>
        <w:tc>
          <w:tcPr>
            <w:tcW w:w="0" w:type="auto"/>
            <w:vAlign w:val="center"/>
          </w:tcPr>
          <w:p w14:paraId="04582FA9" w14:textId="77777777" w:rsidR="006F7E3E" w:rsidRPr="00AA7DD2" w:rsidRDefault="002636C7" w:rsidP="00F5413C">
            <w:pPr>
              <w:spacing w:line="248" w:lineRule="auto"/>
              <w:jc w:val="center"/>
            </w:pPr>
            <w:r w:rsidRPr="00AA7DD2">
              <w:rPr>
                <w:b/>
                <w:bCs/>
              </w:rPr>
              <w:t>Frustrations</w:t>
            </w:r>
          </w:p>
        </w:tc>
        <w:tc>
          <w:tcPr>
            <w:tcW w:w="0" w:type="auto"/>
            <w:vAlign w:val="center"/>
          </w:tcPr>
          <w:p w14:paraId="4629203D" w14:textId="77777777" w:rsidR="006F7E3E" w:rsidRPr="00AA7DD2" w:rsidRDefault="002636C7" w:rsidP="00D57134">
            <w:pPr>
              <w:spacing w:line="248" w:lineRule="auto"/>
            </w:pPr>
            <w:r w:rsidRPr="00AA7DD2">
              <w:t>Dense on-screen text; game jargon with no explanation; fear of tapping the wrong button and ruining the game for others.</w:t>
            </w:r>
          </w:p>
        </w:tc>
      </w:tr>
      <w:tr w:rsidR="006F7E3E" w:rsidRPr="00AA7DD2" w14:paraId="3812A91F" w14:textId="77777777" w:rsidTr="00E27005">
        <w:trPr>
          <w:jc w:val="center"/>
        </w:trPr>
        <w:tc>
          <w:tcPr>
            <w:tcW w:w="0" w:type="auto"/>
            <w:vAlign w:val="center"/>
          </w:tcPr>
          <w:p w14:paraId="09F5A8AC" w14:textId="77777777" w:rsidR="006F7E3E" w:rsidRPr="00AA7DD2" w:rsidRDefault="002636C7" w:rsidP="00F5413C">
            <w:pPr>
              <w:spacing w:line="248" w:lineRule="auto"/>
              <w:jc w:val="center"/>
            </w:pPr>
            <w:r w:rsidRPr="00AA7DD2">
              <w:rPr>
                <w:b/>
                <w:bCs/>
              </w:rPr>
              <w:t>Scenario</w:t>
            </w:r>
          </w:p>
        </w:tc>
        <w:tc>
          <w:tcPr>
            <w:tcW w:w="0" w:type="auto"/>
            <w:vAlign w:val="center"/>
          </w:tcPr>
          <w:p w14:paraId="30549631" w14:textId="6C56AF43" w:rsidR="006F7E3E" w:rsidRPr="00AA7DD2" w:rsidRDefault="003D5F3D" w:rsidP="00D57134">
            <w:pPr>
              <w:spacing w:line="248" w:lineRule="auto"/>
            </w:pPr>
            <w:r>
              <w:rPr>
                <w:i/>
                <w:iCs/>
              </w:rPr>
              <w:t>Dayied</w:t>
            </w:r>
            <w:r w:rsidRPr="00AA7DD2">
              <w:rPr>
                <w:i/>
                <w:iCs/>
              </w:rPr>
              <w:t xml:space="preserve"> joins a game with three postgraduate classmates. He is unsure what the “Research” action does, so he taps the help icon next to it and reads a two-sentence plain-English explanation. He selects the action and, before </w:t>
            </w:r>
            <w:r w:rsidR="00D57134" w:rsidRPr="00AA7DD2">
              <w:rPr>
                <w:i/>
                <w:iCs/>
              </w:rPr>
              <w:t>committing it</w:t>
            </w:r>
            <w:r w:rsidRPr="00AA7DD2">
              <w:rPr>
                <w:i/>
                <w:iCs/>
              </w:rPr>
              <w:t xml:space="preserve">, sees a confirmation screen that </w:t>
            </w:r>
            <w:r w:rsidR="00D57134" w:rsidRPr="00AA7DD2">
              <w:rPr>
                <w:i/>
                <w:iCs/>
              </w:rPr>
              <w:t>summarizes</w:t>
            </w:r>
            <w:r w:rsidRPr="00AA7DD2">
              <w:rPr>
                <w:i/>
                <w:iCs/>
              </w:rPr>
              <w:t xml:space="preserve"> what will happen — he taps Confirm and feels in control.</w:t>
            </w:r>
          </w:p>
        </w:tc>
      </w:tr>
      <w:tr w:rsidR="006F7E3E" w:rsidRPr="00AA7DD2" w14:paraId="6A5F22D7" w14:textId="77777777" w:rsidTr="00E27005">
        <w:trPr>
          <w:jc w:val="center"/>
        </w:trPr>
        <w:tc>
          <w:tcPr>
            <w:tcW w:w="0" w:type="auto"/>
            <w:vAlign w:val="center"/>
          </w:tcPr>
          <w:p w14:paraId="3EEEE380" w14:textId="77777777" w:rsidR="006F7E3E" w:rsidRPr="00AA7DD2" w:rsidRDefault="002636C7" w:rsidP="00F5413C">
            <w:pPr>
              <w:spacing w:line="248" w:lineRule="auto"/>
              <w:jc w:val="center"/>
            </w:pPr>
            <w:r w:rsidRPr="00AA7DD2">
              <w:rPr>
                <w:b/>
                <w:bCs/>
              </w:rPr>
              <w:t>Key UX requirements</w:t>
            </w:r>
          </w:p>
        </w:tc>
        <w:tc>
          <w:tcPr>
            <w:tcW w:w="0" w:type="auto"/>
            <w:vAlign w:val="center"/>
          </w:tcPr>
          <w:p w14:paraId="6D9A8C26" w14:textId="77777777" w:rsidR="006F7E3E" w:rsidRPr="00AA7DD2" w:rsidRDefault="002636C7" w:rsidP="00D57134">
            <w:pPr>
              <w:pStyle w:val="ListParagraph"/>
              <w:numPr>
                <w:ilvl w:val="0"/>
                <w:numId w:val="2"/>
              </w:numPr>
              <w:spacing w:after="30" w:line="248" w:lineRule="auto"/>
            </w:pPr>
            <w:r w:rsidRPr="00AA7DD2">
              <w:t>Plain-language labels with supporting icons, not text alone</w:t>
            </w:r>
          </w:p>
          <w:p w14:paraId="5CFF8829" w14:textId="77777777" w:rsidR="006F7E3E" w:rsidRPr="00AA7DD2" w:rsidRDefault="002636C7" w:rsidP="00D57134">
            <w:pPr>
              <w:pStyle w:val="ListParagraph"/>
              <w:numPr>
                <w:ilvl w:val="0"/>
                <w:numId w:val="2"/>
              </w:numPr>
              <w:spacing w:after="30" w:line="248" w:lineRule="auto"/>
            </w:pPr>
            <w:r w:rsidRPr="00AA7DD2">
              <w:t>An undo / confirm step before committing an action</w:t>
            </w:r>
          </w:p>
          <w:p w14:paraId="52177E8F" w14:textId="77777777" w:rsidR="006F7E3E" w:rsidRPr="00AA7DD2" w:rsidRDefault="002636C7" w:rsidP="00D57134">
            <w:pPr>
              <w:pStyle w:val="ListParagraph"/>
              <w:numPr>
                <w:ilvl w:val="0"/>
                <w:numId w:val="2"/>
              </w:numPr>
              <w:spacing w:after="30" w:line="248" w:lineRule="auto"/>
            </w:pPr>
            <w:r w:rsidRPr="00AA7DD2">
              <w:t>Adjustable text size and generous line spacing</w:t>
            </w:r>
          </w:p>
        </w:tc>
      </w:tr>
    </w:tbl>
    <w:p w14:paraId="5EC88BB6" w14:textId="77777777" w:rsidR="006F7E3E" w:rsidRPr="00AA7DD2" w:rsidRDefault="006F7E3E">
      <w:pPr>
        <w:spacing w:after="120"/>
      </w:pPr>
    </w:p>
    <w:tbl>
      <w:tblPr>
        <w:tblStyle w:val="TableGrid"/>
        <w:tblW w:w="0" w:type="auto"/>
        <w:tblLook w:val="04A0" w:firstRow="1" w:lastRow="0" w:firstColumn="1" w:lastColumn="0" w:noHBand="0" w:noVBand="1"/>
      </w:tblPr>
      <w:tblGrid>
        <w:gridCol w:w="1758"/>
        <w:gridCol w:w="7258"/>
      </w:tblGrid>
      <w:tr w:rsidR="006F7E3E" w:rsidRPr="00AA7DD2" w14:paraId="21105986" w14:textId="77777777" w:rsidTr="00E27005">
        <w:tc>
          <w:tcPr>
            <w:tcW w:w="0" w:type="auto"/>
            <w:gridSpan w:val="2"/>
            <w:vAlign w:val="center"/>
          </w:tcPr>
          <w:p w14:paraId="4EA4BDC0" w14:textId="589B73AC" w:rsidR="006F7E3E" w:rsidRPr="00AA7DD2" w:rsidRDefault="002636C7" w:rsidP="00D45BF8">
            <w:pPr>
              <w:jc w:val="center"/>
            </w:pPr>
            <w:r w:rsidRPr="00AA7DD2">
              <w:rPr>
                <w:b/>
                <w:bCs/>
                <w:sz w:val="24"/>
                <w:szCs w:val="24"/>
              </w:rPr>
              <w:t>PERSONA 3</w:t>
            </w:r>
            <w:r w:rsidR="00D45BF8">
              <w:rPr>
                <w:b/>
                <w:bCs/>
                <w:sz w:val="24"/>
                <w:szCs w:val="24"/>
              </w:rPr>
              <w:t xml:space="preserve"> -</w:t>
            </w:r>
            <w:r w:rsidRPr="00AA7DD2">
              <w:rPr>
                <w:b/>
                <w:bCs/>
                <w:sz w:val="24"/>
                <w:szCs w:val="24"/>
              </w:rPr>
              <w:t xml:space="preserve"> Chloe, 28</w:t>
            </w:r>
          </w:p>
        </w:tc>
      </w:tr>
      <w:tr w:rsidR="006F7E3E" w:rsidRPr="00AA7DD2" w14:paraId="542971E6" w14:textId="77777777" w:rsidTr="00E27005">
        <w:tc>
          <w:tcPr>
            <w:tcW w:w="0" w:type="auto"/>
            <w:vAlign w:val="center"/>
          </w:tcPr>
          <w:p w14:paraId="0C32745F" w14:textId="77777777" w:rsidR="006F7E3E" w:rsidRPr="00AA7DD2" w:rsidRDefault="002636C7" w:rsidP="00D45BF8">
            <w:pPr>
              <w:spacing w:line="248" w:lineRule="auto"/>
              <w:jc w:val="center"/>
            </w:pPr>
            <w:r w:rsidRPr="00AA7DD2">
              <w:rPr>
                <w:b/>
                <w:bCs/>
              </w:rPr>
              <w:t>Name &amp; age</w:t>
            </w:r>
          </w:p>
        </w:tc>
        <w:tc>
          <w:tcPr>
            <w:tcW w:w="0" w:type="auto"/>
            <w:vAlign w:val="center"/>
          </w:tcPr>
          <w:p w14:paraId="06A71DA8" w14:textId="77777777" w:rsidR="006F7E3E" w:rsidRPr="00AA7DD2" w:rsidRDefault="002636C7" w:rsidP="00D45BF8">
            <w:pPr>
              <w:spacing w:line="248" w:lineRule="auto"/>
            </w:pPr>
            <w:r w:rsidRPr="00AA7DD2">
              <w:t>Chloe, 28</w:t>
            </w:r>
          </w:p>
        </w:tc>
      </w:tr>
      <w:tr w:rsidR="006F7E3E" w:rsidRPr="00AA7DD2" w14:paraId="54F2F1D9" w14:textId="77777777" w:rsidTr="00E27005">
        <w:tc>
          <w:tcPr>
            <w:tcW w:w="0" w:type="auto"/>
            <w:vAlign w:val="center"/>
          </w:tcPr>
          <w:p w14:paraId="5503636A" w14:textId="77777777" w:rsidR="006F7E3E" w:rsidRPr="00AA7DD2" w:rsidRDefault="002636C7" w:rsidP="00D45BF8">
            <w:pPr>
              <w:spacing w:line="248" w:lineRule="auto"/>
              <w:jc w:val="center"/>
            </w:pPr>
            <w:r w:rsidRPr="00AA7DD2">
              <w:rPr>
                <w:b/>
                <w:bCs/>
              </w:rPr>
              <w:t>University role</w:t>
            </w:r>
          </w:p>
        </w:tc>
        <w:tc>
          <w:tcPr>
            <w:tcW w:w="0" w:type="auto"/>
            <w:vAlign w:val="center"/>
          </w:tcPr>
          <w:p w14:paraId="7E09B1B2" w14:textId="77777777" w:rsidR="006F7E3E" w:rsidRPr="00AA7DD2" w:rsidRDefault="002636C7" w:rsidP="00D45BF8">
            <w:pPr>
              <w:spacing w:line="248" w:lineRule="auto"/>
            </w:pPr>
            <w:r w:rsidRPr="00AA7DD2">
              <w:t>PhD student (year two), School of Art and Design; also a part-time graduate teaching assistant</w:t>
            </w:r>
          </w:p>
        </w:tc>
      </w:tr>
      <w:tr w:rsidR="006F7E3E" w:rsidRPr="00AA7DD2" w14:paraId="4B36073D" w14:textId="77777777" w:rsidTr="00E27005">
        <w:tc>
          <w:tcPr>
            <w:tcW w:w="0" w:type="auto"/>
            <w:vAlign w:val="center"/>
          </w:tcPr>
          <w:p w14:paraId="0734F929" w14:textId="77777777" w:rsidR="006F7E3E" w:rsidRPr="00AA7DD2" w:rsidRDefault="002636C7" w:rsidP="00D45BF8">
            <w:pPr>
              <w:spacing w:line="248" w:lineRule="auto"/>
              <w:jc w:val="center"/>
            </w:pPr>
            <w:r w:rsidRPr="00AA7DD2">
              <w:rPr>
                <w:b/>
                <w:bCs/>
              </w:rPr>
              <w:t>Tech confidence</w:t>
            </w:r>
          </w:p>
        </w:tc>
        <w:tc>
          <w:tcPr>
            <w:tcW w:w="0" w:type="auto"/>
            <w:vAlign w:val="center"/>
          </w:tcPr>
          <w:p w14:paraId="16475FE1" w14:textId="6A3DCC89" w:rsidR="006F7E3E" w:rsidRPr="00AA7DD2" w:rsidRDefault="002636C7" w:rsidP="00D45BF8">
            <w:pPr>
              <w:spacing w:line="248" w:lineRule="auto"/>
            </w:pPr>
            <w:r w:rsidRPr="00AA7DD2">
              <w:t>Medium</w:t>
            </w:r>
            <w:r w:rsidR="00D45BF8">
              <w:t>-</w:t>
            </w:r>
            <w:r w:rsidRPr="00AA7DD2">
              <w:t>high confident with design software; games less frequently but picks up interfaces quickly</w:t>
            </w:r>
          </w:p>
        </w:tc>
      </w:tr>
      <w:tr w:rsidR="006F7E3E" w:rsidRPr="00AA7DD2" w14:paraId="293B7E7A" w14:textId="77777777" w:rsidTr="00E27005">
        <w:tc>
          <w:tcPr>
            <w:tcW w:w="0" w:type="auto"/>
            <w:vAlign w:val="center"/>
          </w:tcPr>
          <w:p w14:paraId="72C09A74" w14:textId="77777777" w:rsidR="006F7E3E" w:rsidRPr="00AA7DD2" w:rsidRDefault="002636C7" w:rsidP="00D45BF8">
            <w:pPr>
              <w:spacing w:line="248" w:lineRule="auto"/>
              <w:jc w:val="center"/>
            </w:pPr>
            <w:r w:rsidRPr="00AA7DD2">
              <w:rPr>
                <w:b/>
                <w:bCs/>
              </w:rPr>
              <w:t>Gaming experience</w:t>
            </w:r>
          </w:p>
        </w:tc>
        <w:tc>
          <w:tcPr>
            <w:tcW w:w="0" w:type="auto"/>
            <w:vAlign w:val="center"/>
          </w:tcPr>
          <w:p w14:paraId="61F2588A" w14:textId="77777777" w:rsidR="006F7E3E" w:rsidRPr="00AA7DD2" w:rsidRDefault="002636C7" w:rsidP="00D45BF8">
            <w:pPr>
              <w:spacing w:line="248" w:lineRule="auto"/>
            </w:pPr>
            <w:r w:rsidRPr="00AA7DD2">
              <w:t>Plays co-operative card games; has played the physical Pandemic board game twice at gaming nights</w:t>
            </w:r>
          </w:p>
        </w:tc>
      </w:tr>
      <w:tr w:rsidR="006F7E3E" w:rsidRPr="00AA7DD2" w14:paraId="0495FF69" w14:textId="77777777" w:rsidTr="00E27005">
        <w:tc>
          <w:tcPr>
            <w:tcW w:w="0" w:type="auto"/>
            <w:vAlign w:val="center"/>
          </w:tcPr>
          <w:p w14:paraId="6A6FC7B7" w14:textId="77777777" w:rsidR="006F7E3E" w:rsidRPr="00AA7DD2" w:rsidRDefault="002636C7" w:rsidP="00D45BF8">
            <w:pPr>
              <w:spacing w:line="248" w:lineRule="auto"/>
              <w:jc w:val="center"/>
            </w:pPr>
            <w:r w:rsidRPr="00AA7DD2">
              <w:rPr>
                <w:b/>
                <w:bCs/>
              </w:rPr>
              <w:t>Accessibility needs</w:t>
            </w:r>
          </w:p>
        </w:tc>
        <w:tc>
          <w:tcPr>
            <w:tcW w:w="0" w:type="auto"/>
            <w:vAlign w:val="center"/>
          </w:tcPr>
          <w:p w14:paraId="5D4D9690" w14:textId="29A2E646" w:rsidR="006F7E3E" w:rsidRPr="00AA7DD2" w:rsidRDefault="002636C7" w:rsidP="00D45BF8">
            <w:pPr>
              <w:spacing w:line="248" w:lineRule="auto"/>
            </w:pPr>
            <w:r w:rsidRPr="00AA7DD2">
              <w:t xml:space="preserve">Deuteranopia (red–green </w:t>
            </w:r>
            <w:r w:rsidR="00D45BF8" w:rsidRPr="00AA7DD2">
              <w:t>color</w:t>
            </w:r>
            <w:r w:rsidRPr="00AA7DD2">
              <w:t xml:space="preserve"> vision deficiency)</w:t>
            </w:r>
            <w:r w:rsidR="00D45BF8">
              <w:t>;</w:t>
            </w:r>
            <w:r w:rsidRPr="00AA7DD2">
              <w:t xml:space="preserve"> identified during the interview when she described difficulty distinguishing “the red and green bits” in apps</w:t>
            </w:r>
          </w:p>
        </w:tc>
      </w:tr>
      <w:tr w:rsidR="006F7E3E" w:rsidRPr="00AA7DD2" w14:paraId="555AD479" w14:textId="77777777" w:rsidTr="00E27005">
        <w:tc>
          <w:tcPr>
            <w:tcW w:w="0" w:type="auto"/>
            <w:vAlign w:val="center"/>
          </w:tcPr>
          <w:p w14:paraId="0974249B" w14:textId="77777777" w:rsidR="006F7E3E" w:rsidRPr="00AA7DD2" w:rsidRDefault="002636C7" w:rsidP="00D45BF8">
            <w:pPr>
              <w:spacing w:line="248" w:lineRule="auto"/>
              <w:jc w:val="center"/>
            </w:pPr>
            <w:r w:rsidRPr="00AA7DD2">
              <w:rPr>
                <w:b/>
                <w:bCs/>
              </w:rPr>
              <w:t>Goals</w:t>
            </w:r>
          </w:p>
        </w:tc>
        <w:tc>
          <w:tcPr>
            <w:tcW w:w="0" w:type="auto"/>
            <w:vAlign w:val="center"/>
          </w:tcPr>
          <w:p w14:paraId="47AD1065" w14:textId="25F2B2DE" w:rsidR="006F7E3E" w:rsidRPr="00AA7DD2" w:rsidRDefault="00CF590F" w:rsidP="00D45BF8">
            <w:pPr>
              <w:spacing w:line="248" w:lineRule="auto"/>
            </w:pPr>
            <w:r w:rsidRPr="00CF590F">
              <w:t>Wants to communicate with teammates and easily see what is happening in the game without needing to call on color cues that she can’t reliably see.</w:t>
            </w:r>
          </w:p>
        </w:tc>
      </w:tr>
      <w:tr w:rsidR="006F7E3E" w:rsidRPr="00AA7DD2" w14:paraId="426EAFC0" w14:textId="77777777" w:rsidTr="00E27005">
        <w:tc>
          <w:tcPr>
            <w:tcW w:w="0" w:type="auto"/>
            <w:vAlign w:val="center"/>
          </w:tcPr>
          <w:p w14:paraId="1896015F" w14:textId="77777777" w:rsidR="006F7E3E" w:rsidRPr="00AA7DD2" w:rsidRDefault="002636C7" w:rsidP="00D45BF8">
            <w:pPr>
              <w:spacing w:line="248" w:lineRule="auto"/>
              <w:jc w:val="center"/>
            </w:pPr>
            <w:r w:rsidRPr="00AA7DD2">
              <w:rPr>
                <w:b/>
                <w:bCs/>
              </w:rPr>
              <w:t>Frustrations</w:t>
            </w:r>
          </w:p>
        </w:tc>
        <w:tc>
          <w:tcPr>
            <w:tcW w:w="0" w:type="auto"/>
            <w:vAlign w:val="center"/>
          </w:tcPr>
          <w:p w14:paraId="4DBF6411" w14:textId="20ED7978" w:rsidR="006F7E3E" w:rsidRPr="00AA7DD2" w:rsidRDefault="002636C7" w:rsidP="00D45BF8">
            <w:pPr>
              <w:spacing w:line="248" w:lineRule="auto"/>
            </w:pPr>
            <w:r w:rsidRPr="00AA7DD2">
              <w:t xml:space="preserve">Any interface where the only distinction between states is a red/green </w:t>
            </w:r>
            <w:r w:rsidR="00D45BF8" w:rsidRPr="00AA7DD2">
              <w:t>color</w:t>
            </w:r>
            <w:r w:rsidRPr="00AA7DD2">
              <w:t xml:space="preserve"> swap; she described missing critical alerts in other apps for this reason.</w:t>
            </w:r>
          </w:p>
        </w:tc>
      </w:tr>
      <w:tr w:rsidR="006F7E3E" w:rsidRPr="00AA7DD2" w14:paraId="611F11E6" w14:textId="77777777" w:rsidTr="00E27005">
        <w:tc>
          <w:tcPr>
            <w:tcW w:w="0" w:type="auto"/>
            <w:vAlign w:val="center"/>
          </w:tcPr>
          <w:p w14:paraId="2B592ED8" w14:textId="77777777" w:rsidR="006F7E3E" w:rsidRPr="00AA7DD2" w:rsidRDefault="002636C7" w:rsidP="00D45BF8">
            <w:pPr>
              <w:spacing w:line="248" w:lineRule="auto"/>
              <w:jc w:val="center"/>
            </w:pPr>
            <w:r w:rsidRPr="00AA7DD2">
              <w:rPr>
                <w:b/>
                <w:bCs/>
              </w:rPr>
              <w:t>Scenario</w:t>
            </w:r>
          </w:p>
        </w:tc>
        <w:tc>
          <w:tcPr>
            <w:tcW w:w="0" w:type="auto"/>
            <w:vAlign w:val="center"/>
          </w:tcPr>
          <w:p w14:paraId="1766E2FF" w14:textId="72182347" w:rsidR="006F7E3E" w:rsidRPr="00AA7DD2" w:rsidRDefault="0055736F" w:rsidP="00D45BF8">
            <w:pPr>
              <w:spacing w:line="248" w:lineRule="auto"/>
            </w:pPr>
            <w:r w:rsidRPr="0055736F">
              <w:rPr>
                <w:i/>
                <w:iCs/>
              </w:rPr>
              <w:t>Chloe is the team’s strategist in a five-player session. She has to find the two most dangerous areas of the campus in a hurry, so that the team can prepare the next two turns. The zones are numbered for an infection threat rating, and are tinted with a color as well as having a warning icon, so she reads the threat level from the numbers and calls out the plan without hesitation.</w:t>
            </w:r>
          </w:p>
        </w:tc>
      </w:tr>
      <w:tr w:rsidR="006F7E3E" w:rsidRPr="00AA7DD2" w14:paraId="2E949088" w14:textId="77777777" w:rsidTr="00E27005">
        <w:tc>
          <w:tcPr>
            <w:tcW w:w="0" w:type="auto"/>
            <w:vAlign w:val="center"/>
          </w:tcPr>
          <w:p w14:paraId="7FFE8668" w14:textId="77777777" w:rsidR="006F7E3E" w:rsidRPr="00AA7DD2" w:rsidRDefault="002636C7" w:rsidP="00D45BF8">
            <w:pPr>
              <w:spacing w:line="248" w:lineRule="auto"/>
              <w:jc w:val="center"/>
            </w:pPr>
            <w:r w:rsidRPr="00AA7DD2">
              <w:rPr>
                <w:b/>
                <w:bCs/>
              </w:rPr>
              <w:t>Key UX requirements</w:t>
            </w:r>
          </w:p>
        </w:tc>
        <w:tc>
          <w:tcPr>
            <w:tcW w:w="0" w:type="auto"/>
            <w:vAlign w:val="center"/>
          </w:tcPr>
          <w:p w14:paraId="62774C86" w14:textId="0D937720" w:rsidR="006F7E3E" w:rsidRPr="00AA7DD2" w:rsidRDefault="002636C7" w:rsidP="00D45BF8">
            <w:pPr>
              <w:pStyle w:val="ListParagraph"/>
              <w:numPr>
                <w:ilvl w:val="0"/>
                <w:numId w:val="2"/>
              </w:numPr>
              <w:spacing w:after="30" w:line="248" w:lineRule="auto"/>
            </w:pPr>
            <w:r w:rsidRPr="00AA7DD2">
              <w:t xml:space="preserve">Status conveyed by icon + text + shape, never </w:t>
            </w:r>
            <w:r w:rsidR="00D45BF8" w:rsidRPr="00AA7DD2">
              <w:t>color</w:t>
            </w:r>
            <w:r w:rsidRPr="00AA7DD2">
              <w:t xml:space="preserve"> alone [3]</w:t>
            </w:r>
          </w:p>
          <w:p w14:paraId="15BF9D8E" w14:textId="77777777" w:rsidR="006F7E3E" w:rsidRPr="00AA7DD2" w:rsidRDefault="002636C7" w:rsidP="00D45BF8">
            <w:pPr>
              <w:pStyle w:val="ListParagraph"/>
              <w:numPr>
                <w:ilvl w:val="0"/>
                <w:numId w:val="2"/>
              </w:numPr>
              <w:spacing w:after="30" w:line="248" w:lineRule="auto"/>
            </w:pPr>
            <w:r w:rsidRPr="00AA7DD2">
              <w:t>A board overview that supports planning across multiple zones</w:t>
            </w:r>
          </w:p>
          <w:p w14:paraId="730C0123" w14:textId="77777777" w:rsidR="006F7E3E" w:rsidRPr="00AA7DD2" w:rsidRDefault="002636C7" w:rsidP="00D45BF8">
            <w:pPr>
              <w:pStyle w:val="ListParagraph"/>
              <w:numPr>
                <w:ilvl w:val="0"/>
                <w:numId w:val="2"/>
              </w:numPr>
              <w:spacing w:after="30" w:line="248" w:lineRule="auto"/>
            </w:pPr>
            <w:r w:rsidRPr="00AA7DD2">
              <w:t>Clear feedback after every action so consequences are understood</w:t>
            </w:r>
          </w:p>
        </w:tc>
      </w:tr>
    </w:tbl>
    <w:p w14:paraId="6F598C09" w14:textId="77777777" w:rsidR="00E468C3" w:rsidRPr="00AA7DD2" w:rsidRDefault="00E468C3">
      <w:pPr>
        <w:spacing w:after="120"/>
      </w:pPr>
    </w:p>
    <w:tbl>
      <w:tblPr>
        <w:tblStyle w:val="TableGrid"/>
        <w:tblW w:w="5000" w:type="pct"/>
        <w:tblLook w:val="04A0" w:firstRow="1" w:lastRow="0" w:firstColumn="1" w:lastColumn="0" w:noHBand="0" w:noVBand="1"/>
      </w:tblPr>
      <w:tblGrid>
        <w:gridCol w:w="1765"/>
        <w:gridCol w:w="7251"/>
      </w:tblGrid>
      <w:tr w:rsidR="006F7E3E" w:rsidRPr="00AA7DD2" w14:paraId="588BAA42" w14:textId="77777777" w:rsidTr="003123C0">
        <w:tc>
          <w:tcPr>
            <w:tcW w:w="5000" w:type="pct"/>
            <w:gridSpan w:val="2"/>
            <w:vAlign w:val="center"/>
          </w:tcPr>
          <w:p w14:paraId="112877E1" w14:textId="035D3A20" w:rsidR="006F7E3E" w:rsidRPr="00AA7DD2" w:rsidRDefault="002636C7" w:rsidP="00E468C3">
            <w:pPr>
              <w:jc w:val="center"/>
            </w:pPr>
            <w:r w:rsidRPr="00AA7DD2">
              <w:rPr>
                <w:b/>
                <w:bCs/>
                <w:sz w:val="24"/>
                <w:szCs w:val="24"/>
              </w:rPr>
              <w:t>PERSONA 4</w:t>
            </w:r>
            <w:r w:rsidR="003123C0">
              <w:rPr>
                <w:b/>
                <w:bCs/>
                <w:sz w:val="24"/>
                <w:szCs w:val="24"/>
              </w:rPr>
              <w:t xml:space="preserve"> - </w:t>
            </w:r>
            <w:r w:rsidRPr="00AA7DD2">
              <w:rPr>
                <w:b/>
                <w:bCs/>
                <w:sz w:val="24"/>
                <w:szCs w:val="24"/>
              </w:rPr>
              <w:t>Marcus, 31</w:t>
            </w:r>
          </w:p>
        </w:tc>
      </w:tr>
      <w:tr w:rsidR="006F7E3E" w:rsidRPr="00AA7DD2" w14:paraId="559184F8" w14:textId="77777777" w:rsidTr="003123C0">
        <w:tc>
          <w:tcPr>
            <w:tcW w:w="979" w:type="pct"/>
            <w:vAlign w:val="center"/>
          </w:tcPr>
          <w:p w14:paraId="0A849BFE" w14:textId="77777777" w:rsidR="006F7E3E" w:rsidRPr="00AA7DD2" w:rsidRDefault="002636C7" w:rsidP="00E468C3">
            <w:pPr>
              <w:spacing w:line="248" w:lineRule="auto"/>
              <w:jc w:val="center"/>
            </w:pPr>
            <w:r w:rsidRPr="00AA7DD2">
              <w:rPr>
                <w:b/>
                <w:bCs/>
              </w:rPr>
              <w:t>Name &amp; age</w:t>
            </w:r>
          </w:p>
        </w:tc>
        <w:tc>
          <w:tcPr>
            <w:tcW w:w="4021" w:type="pct"/>
            <w:vAlign w:val="center"/>
          </w:tcPr>
          <w:p w14:paraId="1C61233C" w14:textId="77777777" w:rsidR="006F7E3E" w:rsidRPr="00AA7DD2" w:rsidRDefault="002636C7" w:rsidP="00E468C3">
            <w:pPr>
              <w:spacing w:line="248" w:lineRule="auto"/>
              <w:jc w:val="center"/>
            </w:pPr>
            <w:r w:rsidRPr="00AA7DD2">
              <w:t>Marcus, 31</w:t>
            </w:r>
          </w:p>
        </w:tc>
      </w:tr>
      <w:tr w:rsidR="006F7E3E" w:rsidRPr="00AA7DD2" w14:paraId="4458F2A0" w14:textId="77777777" w:rsidTr="00A80CAB">
        <w:tc>
          <w:tcPr>
            <w:tcW w:w="979" w:type="pct"/>
            <w:vAlign w:val="center"/>
          </w:tcPr>
          <w:p w14:paraId="4AA70592" w14:textId="77777777" w:rsidR="006F7E3E" w:rsidRPr="00AA7DD2" w:rsidRDefault="002636C7" w:rsidP="00E468C3">
            <w:pPr>
              <w:spacing w:line="248" w:lineRule="auto"/>
              <w:jc w:val="center"/>
            </w:pPr>
            <w:r w:rsidRPr="00AA7DD2">
              <w:rPr>
                <w:b/>
                <w:bCs/>
              </w:rPr>
              <w:t>University role</w:t>
            </w:r>
          </w:p>
        </w:tc>
        <w:tc>
          <w:tcPr>
            <w:tcW w:w="4021" w:type="pct"/>
            <w:vAlign w:val="center"/>
          </w:tcPr>
          <w:p w14:paraId="048D85F6" w14:textId="77777777" w:rsidR="006F7E3E" w:rsidRPr="00AA7DD2" w:rsidRDefault="002636C7" w:rsidP="00A80CAB">
            <w:pPr>
              <w:spacing w:line="248" w:lineRule="auto"/>
            </w:pPr>
            <w:r w:rsidRPr="00AA7DD2">
              <w:t>Final-year undergraduate BSc Software Engineering; also works twelve hours a week as a library assistant</w:t>
            </w:r>
          </w:p>
        </w:tc>
      </w:tr>
      <w:tr w:rsidR="006F7E3E" w:rsidRPr="00AA7DD2" w14:paraId="4428923D" w14:textId="77777777" w:rsidTr="00A80CAB">
        <w:tc>
          <w:tcPr>
            <w:tcW w:w="979" w:type="pct"/>
            <w:vAlign w:val="center"/>
          </w:tcPr>
          <w:p w14:paraId="2360D02C" w14:textId="77777777" w:rsidR="006F7E3E" w:rsidRPr="00AA7DD2" w:rsidRDefault="002636C7" w:rsidP="00E468C3">
            <w:pPr>
              <w:spacing w:line="248" w:lineRule="auto"/>
              <w:jc w:val="center"/>
            </w:pPr>
            <w:r w:rsidRPr="00AA7DD2">
              <w:rPr>
                <w:b/>
                <w:bCs/>
              </w:rPr>
              <w:t>Tech confidence</w:t>
            </w:r>
          </w:p>
        </w:tc>
        <w:tc>
          <w:tcPr>
            <w:tcW w:w="4021" w:type="pct"/>
            <w:vAlign w:val="center"/>
          </w:tcPr>
          <w:p w14:paraId="541EFEFA" w14:textId="58C2B5F6" w:rsidR="006F7E3E" w:rsidRPr="00AA7DD2" w:rsidRDefault="002636C7" w:rsidP="00A80CAB">
            <w:pPr>
              <w:spacing w:line="248" w:lineRule="auto"/>
            </w:pPr>
            <w:r w:rsidRPr="00AA7DD2">
              <w:t>High</w:t>
            </w:r>
            <w:r w:rsidR="0045587A">
              <w:t>:</w:t>
            </w:r>
            <w:r w:rsidRPr="00AA7DD2">
              <w:t xml:space="preserve"> builds his own Android apps as a hobby; very comfortable with settings and accessibility menus</w:t>
            </w:r>
          </w:p>
        </w:tc>
      </w:tr>
      <w:tr w:rsidR="006F7E3E" w:rsidRPr="00AA7DD2" w14:paraId="3760B8F0" w14:textId="77777777" w:rsidTr="00A80CAB">
        <w:tc>
          <w:tcPr>
            <w:tcW w:w="979" w:type="pct"/>
            <w:vAlign w:val="center"/>
          </w:tcPr>
          <w:p w14:paraId="637F0AB2" w14:textId="77777777" w:rsidR="006F7E3E" w:rsidRPr="00AA7DD2" w:rsidRDefault="002636C7" w:rsidP="00E468C3">
            <w:pPr>
              <w:spacing w:line="248" w:lineRule="auto"/>
              <w:jc w:val="center"/>
            </w:pPr>
            <w:r w:rsidRPr="00AA7DD2">
              <w:rPr>
                <w:b/>
                <w:bCs/>
              </w:rPr>
              <w:t>Gaming experience</w:t>
            </w:r>
          </w:p>
        </w:tc>
        <w:tc>
          <w:tcPr>
            <w:tcW w:w="4021" w:type="pct"/>
            <w:vAlign w:val="center"/>
          </w:tcPr>
          <w:p w14:paraId="1BCA3505" w14:textId="77777777" w:rsidR="006F7E3E" w:rsidRPr="00AA7DD2" w:rsidRDefault="002636C7" w:rsidP="00A80CAB">
            <w:pPr>
              <w:spacing w:line="248" w:lineRule="auto"/>
            </w:pPr>
            <w:r w:rsidRPr="00AA7DD2">
              <w:t>Regular gamer; plays turn-based strategy games and enjoys co-op titles with friends online</w:t>
            </w:r>
          </w:p>
        </w:tc>
      </w:tr>
      <w:tr w:rsidR="006F7E3E" w:rsidRPr="00AA7DD2" w14:paraId="6237C5A2" w14:textId="77777777" w:rsidTr="00A80CAB">
        <w:tc>
          <w:tcPr>
            <w:tcW w:w="979" w:type="pct"/>
            <w:vAlign w:val="center"/>
          </w:tcPr>
          <w:p w14:paraId="14A3AAE7" w14:textId="77777777" w:rsidR="006F7E3E" w:rsidRPr="00AA7DD2" w:rsidRDefault="002636C7" w:rsidP="00E468C3">
            <w:pPr>
              <w:spacing w:line="248" w:lineRule="auto"/>
              <w:jc w:val="center"/>
            </w:pPr>
            <w:r w:rsidRPr="00AA7DD2">
              <w:rPr>
                <w:b/>
                <w:bCs/>
              </w:rPr>
              <w:t>Accessibility needs</w:t>
            </w:r>
          </w:p>
        </w:tc>
        <w:tc>
          <w:tcPr>
            <w:tcW w:w="4021" w:type="pct"/>
            <w:vAlign w:val="center"/>
          </w:tcPr>
          <w:p w14:paraId="65E01FFB" w14:textId="77777777" w:rsidR="006F7E3E" w:rsidRPr="00AA7DD2" w:rsidRDefault="002636C7" w:rsidP="00A80CAB">
            <w:pPr>
              <w:spacing w:line="248" w:lineRule="auto"/>
            </w:pPr>
            <w:r w:rsidRPr="00AA7DD2">
              <w:t>Moderate low vision (wears glasses, uses OS-level large text at 140%); reduced grip strength in his right hand following a sports injury, affecting tap precision</w:t>
            </w:r>
          </w:p>
        </w:tc>
      </w:tr>
      <w:tr w:rsidR="006F7E3E" w:rsidRPr="00AA7DD2" w14:paraId="64BF1D25" w14:textId="77777777" w:rsidTr="00A80CAB">
        <w:tc>
          <w:tcPr>
            <w:tcW w:w="979" w:type="pct"/>
            <w:vAlign w:val="center"/>
          </w:tcPr>
          <w:p w14:paraId="10A5D5CF" w14:textId="77777777" w:rsidR="006F7E3E" w:rsidRPr="00AA7DD2" w:rsidRDefault="002636C7" w:rsidP="00E468C3">
            <w:pPr>
              <w:spacing w:line="248" w:lineRule="auto"/>
              <w:jc w:val="center"/>
            </w:pPr>
            <w:r w:rsidRPr="00AA7DD2">
              <w:rPr>
                <w:b/>
                <w:bCs/>
              </w:rPr>
              <w:t>Goals</w:t>
            </w:r>
          </w:p>
        </w:tc>
        <w:tc>
          <w:tcPr>
            <w:tcW w:w="4021" w:type="pct"/>
            <w:vAlign w:val="center"/>
          </w:tcPr>
          <w:p w14:paraId="450826A3" w14:textId="77777777" w:rsidR="006F7E3E" w:rsidRPr="00AA7DD2" w:rsidRDefault="002636C7" w:rsidP="00A80CAB">
            <w:pPr>
              <w:spacing w:line="248" w:lineRule="auto"/>
            </w:pPr>
            <w:r w:rsidRPr="00AA7DD2">
              <w:t>Wants a game that is still fully usable at large text sizes and with generous tap targets, without sacrificing strategic depth.</w:t>
            </w:r>
          </w:p>
        </w:tc>
      </w:tr>
      <w:tr w:rsidR="006F7E3E" w:rsidRPr="00AA7DD2" w14:paraId="7D176AC5" w14:textId="77777777" w:rsidTr="00A80CAB">
        <w:tc>
          <w:tcPr>
            <w:tcW w:w="979" w:type="pct"/>
            <w:vAlign w:val="center"/>
          </w:tcPr>
          <w:p w14:paraId="12CDFDCB" w14:textId="77777777" w:rsidR="006F7E3E" w:rsidRPr="00AA7DD2" w:rsidRDefault="002636C7" w:rsidP="00E468C3">
            <w:pPr>
              <w:spacing w:line="248" w:lineRule="auto"/>
              <w:jc w:val="center"/>
            </w:pPr>
            <w:r w:rsidRPr="00AA7DD2">
              <w:rPr>
                <w:b/>
                <w:bCs/>
              </w:rPr>
              <w:t>Frustrations</w:t>
            </w:r>
          </w:p>
        </w:tc>
        <w:tc>
          <w:tcPr>
            <w:tcW w:w="4021" w:type="pct"/>
            <w:vAlign w:val="center"/>
          </w:tcPr>
          <w:p w14:paraId="038E1710" w14:textId="77777777" w:rsidR="006F7E3E" w:rsidRPr="00AA7DD2" w:rsidRDefault="002636C7" w:rsidP="00A80CAB">
            <w:pPr>
              <w:spacing w:line="248" w:lineRule="auto"/>
            </w:pPr>
            <w:r w:rsidRPr="00AA7DD2">
              <w:t>Tiny action buttons; layouts that break or overflow when text is enlarged in system settings; anything that requires a precise double-tap.</w:t>
            </w:r>
          </w:p>
        </w:tc>
      </w:tr>
      <w:tr w:rsidR="006F7E3E" w:rsidRPr="00AA7DD2" w14:paraId="48A1672A" w14:textId="77777777" w:rsidTr="00A80CAB">
        <w:tc>
          <w:tcPr>
            <w:tcW w:w="979" w:type="pct"/>
            <w:vAlign w:val="center"/>
          </w:tcPr>
          <w:p w14:paraId="0667FCFC" w14:textId="77777777" w:rsidR="006F7E3E" w:rsidRPr="00AA7DD2" w:rsidRDefault="002636C7" w:rsidP="00E468C3">
            <w:pPr>
              <w:spacing w:line="248" w:lineRule="auto"/>
              <w:jc w:val="center"/>
            </w:pPr>
            <w:r w:rsidRPr="00AA7DD2">
              <w:rPr>
                <w:b/>
                <w:bCs/>
              </w:rPr>
              <w:t>Scenario</w:t>
            </w:r>
          </w:p>
        </w:tc>
        <w:tc>
          <w:tcPr>
            <w:tcW w:w="4021" w:type="pct"/>
            <w:vAlign w:val="center"/>
          </w:tcPr>
          <w:p w14:paraId="5E60F4EF" w14:textId="0DF4F1DC" w:rsidR="006F7E3E" w:rsidRPr="00AA7DD2" w:rsidRDefault="000C074C" w:rsidP="00A80CAB">
            <w:pPr>
              <w:spacing w:line="248" w:lineRule="auto"/>
            </w:pPr>
            <w:r w:rsidRPr="000C074C">
              <w:rPr>
                <w:i/>
                <w:iCs/>
              </w:rPr>
              <w:t>Marcus is playing with the size of his text on his cell phone at 140% of normal. He spreads the game board and all are legible labels and all buttons are within reach with his thumb. He accidentally pushes the PASS button, but the confirm dialog stops the mistake from being made, and he chooses another option without the mistake having any impact on the game.</w:t>
            </w:r>
          </w:p>
        </w:tc>
      </w:tr>
      <w:tr w:rsidR="006F7E3E" w:rsidRPr="00AA7DD2" w14:paraId="2CA216CC" w14:textId="77777777" w:rsidTr="00A80CAB">
        <w:tc>
          <w:tcPr>
            <w:tcW w:w="979" w:type="pct"/>
            <w:vAlign w:val="center"/>
          </w:tcPr>
          <w:p w14:paraId="72FF9723" w14:textId="77777777" w:rsidR="006F7E3E" w:rsidRPr="00AA7DD2" w:rsidRDefault="002636C7" w:rsidP="00E468C3">
            <w:pPr>
              <w:spacing w:line="248" w:lineRule="auto"/>
              <w:jc w:val="center"/>
            </w:pPr>
            <w:r w:rsidRPr="00AA7DD2">
              <w:rPr>
                <w:b/>
                <w:bCs/>
              </w:rPr>
              <w:t>Key UX requirements</w:t>
            </w:r>
          </w:p>
        </w:tc>
        <w:tc>
          <w:tcPr>
            <w:tcW w:w="4021" w:type="pct"/>
            <w:vAlign w:val="center"/>
          </w:tcPr>
          <w:p w14:paraId="52561499" w14:textId="77777777" w:rsidR="006F7E3E" w:rsidRPr="00AA7DD2" w:rsidRDefault="002636C7" w:rsidP="00A80CAB">
            <w:pPr>
              <w:pStyle w:val="ListParagraph"/>
              <w:numPr>
                <w:ilvl w:val="0"/>
                <w:numId w:val="2"/>
              </w:numPr>
              <w:spacing w:after="30" w:line="248" w:lineRule="auto"/>
            </w:pPr>
            <w:r w:rsidRPr="00AA7DD2">
              <w:t>Minimum 44×44 px tap targets [8] and forgiving hit areas</w:t>
            </w:r>
          </w:p>
          <w:p w14:paraId="4B61073A" w14:textId="77777777" w:rsidR="006F7E3E" w:rsidRPr="00AA7DD2" w:rsidRDefault="002636C7" w:rsidP="00A80CAB">
            <w:pPr>
              <w:pStyle w:val="ListParagraph"/>
              <w:numPr>
                <w:ilvl w:val="0"/>
                <w:numId w:val="2"/>
              </w:numPr>
              <w:spacing w:after="30" w:line="248" w:lineRule="auto"/>
            </w:pPr>
            <w:r w:rsidRPr="00AA7DD2">
              <w:t>Reflowing layout that does not break at large text sizes</w:t>
            </w:r>
          </w:p>
          <w:p w14:paraId="645F0726" w14:textId="77777777" w:rsidR="006F7E3E" w:rsidRPr="00AA7DD2" w:rsidRDefault="002636C7" w:rsidP="00A80CAB">
            <w:pPr>
              <w:pStyle w:val="ListParagraph"/>
              <w:numPr>
                <w:ilvl w:val="0"/>
                <w:numId w:val="2"/>
              </w:numPr>
              <w:spacing w:after="30" w:line="248" w:lineRule="auto"/>
            </w:pPr>
            <w:r w:rsidRPr="00AA7DD2">
              <w:t>No time-pressured inputs; actions confirmed, not rushed</w:t>
            </w:r>
          </w:p>
        </w:tc>
      </w:tr>
    </w:tbl>
    <w:p w14:paraId="0677F936" w14:textId="1DF473B9" w:rsidR="006F7E3E" w:rsidRPr="0073401D" w:rsidRDefault="002636C7" w:rsidP="00EB70A7">
      <w:pPr>
        <w:pStyle w:val="Heading2"/>
        <w:rPr>
          <w:sz w:val="32"/>
          <w:szCs w:val="32"/>
        </w:rPr>
      </w:pPr>
      <w:bookmarkStart w:id="4" w:name="_Toc232034096"/>
      <w:bookmarkStart w:id="5" w:name="_Toc232035534"/>
      <w:r w:rsidRPr="0073401D">
        <w:rPr>
          <w:sz w:val="32"/>
          <w:szCs w:val="32"/>
        </w:rPr>
        <w:t>3</w:t>
      </w:r>
      <w:r w:rsidR="00EB70A7" w:rsidRPr="0073401D">
        <w:rPr>
          <w:sz w:val="32"/>
          <w:szCs w:val="32"/>
        </w:rPr>
        <w:t>. Research</w:t>
      </w:r>
      <w:r w:rsidRPr="0073401D">
        <w:rPr>
          <w:sz w:val="32"/>
          <w:szCs w:val="32"/>
        </w:rPr>
        <w:t xml:space="preserve"> Methods</w:t>
      </w:r>
      <w:bookmarkEnd w:id="4"/>
      <w:bookmarkEnd w:id="5"/>
    </w:p>
    <w:p w14:paraId="43A0353A" w14:textId="2B35FC42" w:rsidR="006F7E3E" w:rsidRPr="00AA7DD2" w:rsidRDefault="00EB70A7">
      <w:pPr>
        <w:pStyle w:val="Heading2"/>
        <w:rPr>
          <w:color w:val="auto"/>
        </w:rPr>
      </w:pPr>
      <w:bookmarkStart w:id="6" w:name="_Toc232035535"/>
      <w:r w:rsidRPr="00AA7DD2">
        <w:rPr>
          <w:color w:val="auto"/>
        </w:rPr>
        <w:t>3.1 Rationale</w:t>
      </w:r>
      <w:bookmarkEnd w:id="6"/>
    </w:p>
    <w:p w14:paraId="4C12771D" w14:textId="3B8F20EA" w:rsidR="00443FE8" w:rsidRPr="00AA7DD2" w:rsidRDefault="008A280D" w:rsidP="00443FE8">
      <w:pPr>
        <w:spacing w:after="140" w:line="276" w:lineRule="auto"/>
        <w:jc w:val="both"/>
      </w:pPr>
      <w:r w:rsidRPr="008A280D">
        <w:t>Without consulting the users of the interface, its design can easily be for assumptions instead of needs [1], [4]. It was therefore decided to use a user-centred approach, which involved a breadth-first method (online questionnaire) and a depth-first method (semi-structured interviews). In line with the common practice of interaction design, this mixed-methods design is recommended because quantitative, breadth-oriented data complements the qualitative, depth-oriented data from the interviews: The brief is given to a large number of people in a short time and patterns emerge, whereas the interviews provide explanations for the patterns and the emotional response, which the brief asks for [2].</w:t>
      </w:r>
    </w:p>
    <w:p w14:paraId="11FE9D93" w14:textId="5013805F" w:rsidR="006F7E3E" w:rsidRPr="00AA7DD2" w:rsidRDefault="00EB70A7">
      <w:pPr>
        <w:pStyle w:val="Heading2"/>
        <w:rPr>
          <w:color w:val="auto"/>
        </w:rPr>
      </w:pPr>
      <w:bookmarkStart w:id="7" w:name="_Toc232034098"/>
      <w:bookmarkStart w:id="8" w:name="_Toc232035536"/>
      <w:r w:rsidRPr="00AA7DD2">
        <w:rPr>
          <w:color w:val="auto"/>
        </w:rPr>
        <w:t>3.2 Method 1</w:t>
      </w:r>
      <w:r>
        <w:rPr>
          <w:color w:val="auto"/>
        </w:rPr>
        <w:t>:</w:t>
      </w:r>
      <w:r w:rsidRPr="00AA7DD2">
        <w:rPr>
          <w:color w:val="auto"/>
        </w:rPr>
        <w:t xml:space="preserve"> Online questionnaire</w:t>
      </w:r>
      <w:bookmarkEnd w:id="7"/>
      <w:bookmarkEnd w:id="8"/>
    </w:p>
    <w:p w14:paraId="17213751" w14:textId="24A55E9F" w:rsidR="00E8293A" w:rsidRDefault="00EE2944" w:rsidP="000330C5">
      <w:pPr>
        <w:spacing w:after="140" w:line="276" w:lineRule="auto"/>
        <w:jc w:val="both"/>
      </w:pPr>
      <w:r w:rsidRPr="00EE2944">
        <w:t>A brief questionnaire with 12 questions was created in Microsoft Forms Central and was sent via the module teams channel, BSc Computing Students WhatsApp group and direct message to 5 non-computing students to ensure that the sample was a cross section. The responses were collected over 10 days which gave N = 23 responses. The demographics and confidence was collected in the first part, the multiple choice and scaled information on the priorities of the features in the second part and the free text responses for the emotional response in the third part. For obtaining this kind of information from several respondents, a questionnaire was selected as the preferred method, and is suitable for identifying patterns of requirements early in the design process [2]. The complete instrument can be found in Appendix B.1.</w:t>
      </w:r>
    </w:p>
    <w:p w14:paraId="5DD84DC9" w14:textId="712D2046" w:rsidR="006F7E3E" w:rsidRPr="00AA7DD2" w:rsidRDefault="00EB70A7">
      <w:pPr>
        <w:pStyle w:val="Heading2"/>
        <w:rPr>
          <w:color w:val="auto"/>
        </w:rPr>
      </w:pPr>
      <w:bookmarkStart w:id="9" w:name="_Toc232034099"/>
      <w:bookmarkStart w:id="10" w:name="_Toc232035537"/>
      <w:r w:rsidRPr="00AA7DD2">
        <w:rPr>
          <w:color w:val="auto"/>
        </w:rPr>
        <w:t>3.3 Method 2</w:t>
      </w:r>
      <w:r>
        <w:rPr>
          <w:color w:val="auto"/>
        </w:rPr>
        <w:t>:</w:t>
      </w:r>
      <w:r w:rsidRPr="00AA7DD2">
        <w:rPr>
          <w:color w:val="auto"/>
        </w:rPr>
        <w:t xml:space="preserve"> Semi-structured interviews</w:t>
      </w:r>
      <w:bookmarkEnd w:id="9"/>
      <w:bookmarkEnd w:id="10"/>
    </w:p>
    <w:p w14:paraId="4E2D05F0" w14:textId="007304F5" w:rsidR="006F7E3E" w:rsidRPr="00AA7DD2" w:rsidRDefault="005E5684">
      <w:pPr>
        <w:spacing w:after="140" w:line="276" w:lineRule="auto"/>
        <w:jc w:val="both"/>
      </w:pPr>
      <w:r w:rsidRPr="005E5684">
        <w:t>Four semi-structured interviews were held by Microsoft Teams where the conversations took approximately 25 minutes. To gain richer, qualitative information, four semi-structured interviews were held, each around 25 minutes in length, using Microsoft Teams. The semi-structured format was chosen because using fixed anchor questions ensures the questions are comparable and the open-ended follow up questions (Why? Can you give an example?) ensure unexpected questions and feelings are raised [2]. To enhance the diversity of the questionnaire sample, interviewees were selected to include all of the following: Dayied (mature part-time student, dyslexia); Chloe (PhD student, red–green color-vision defect); Marcus (undergraduate, low vision, reduced grip strength); Aisha (confident young gamer with no access need, baseline perspective). Interviews were only recorded with permission and notes were anonymized (Appendix B.3). The interview script can be found in Appendix B.2.</w:t>
      </w:r>
    </w:p>
    <w:p w14:paraId="3049B3F0" w14:textId="727853F5" w:rsidR="006F7E3E" w:rsidRPr="00AA7DD2" w:rsidRDefault="00EB70A7">
      <w:pPr>
        <w:pStyle w:val="Heading2"/>
        <w:rPr>
          <w:color w:val="auto"/>
        </w:rPr>
      </w:pPr>
      <w:bookmarkStart w:id="11" w:name="_Toc232034100"/>
      <w:bookmarkStart w:id="12" w:name="_Toc232035538"/>
      <w:r w:rsidRPr="00AA7DD2">
        <w:rPr>
          <w:color w:val="auto"/>
        </w:rPr>
        <w:t>3.4 Sampling</w:t>
      </w:r>
      <w:r>
        <w:rPr>
          <w:color w:val="auto"/>
        </w:rPr>
        <w:t>:</w:t>
      </w:r>
      <w:r w:rsidRPr="00AA7DD2">
        <w:rPr>
          <w:color w:val="auto"/>
        </w:rPr>
        <w:t xml:space="preserve"> covering the persona range</w:t>
      </w:r>
      <w:bookmarkEnd w:id="11"/>
      <w:bookmarkEnd w:id="12"/>
    </w:p>
    <w:p w14:paraId="1688B94F" w14:textId="1D877E1E" w:rsidR="006F7E3E" w:rsidRPr="00AA7DD2" w:rsidRDefault="002636C7">
      <w:pPr>
        <w:spacing w:after="140" w:line="276" w:lineRule="auto"/>
        <w:jc w:val="both"/>
      </w:pPr>
      <w:r w:rsidRPr="00AA7DD2">
        <w:t xml:space="preserve">Participants were recruited purposively to map onto the diversity the brief demands. The sample spanned ages from 19 to 42; included undergraduate, mature, postgraduate and staff roles; ranged from daily mobile gamers to people who rarely game; and included participants with dyslexia, a red–green </w:t>
      </w:r>
      <w:r w:rsidR="00443FE8" w:rsidRPr="00AA7DD2">
        <w:t>color</w:t>
      </w:r>
      <w:r w:rsidRPr="00AA7DD2">
        <w:t xml:space="preserve">-vision deficiency, and low vision. Recording which participant mapped to which persona category provides the evidence of coverage; this mapping is </w:t>
      </w:r>
      <w:r w:rsidR="00EB70A7" w:rsidRPr="00AA7DD2">
        <w:t>summarized</w:t>
      </w:r>
      <w:r w:rsidRPr="00AA7DD2">
        <w:t xml:space="preserve"> in </w:t>
      </w:r>
      <w:r w:rsidR="00443FE8">
        <w:t>Appendix B</w:t>
      </w:r>
      <w:r w:rsidRPr="00AA7DD2">
        <w:t xml:space="preserve"> alongside the instruments.</w:t>
      </w:r>
    </w:p>
    <w:p w14:paraId="1639CB3E" w14:textId="1C125923" w:rsidR="006F7E3E" w:rsidRPr="00AA7DD2" w:rsidRDefault="00EB70A7">
      <w:pPr>
        <w:pStyle w:val="Heading2"/>
        <w:rPr>
          <w:color w:val="auto"/>
        </w:rPr>
      </w:pPr>
      <w:bookmarkStart w:id="13" w:name="_Toc232034101"/>
      <w:bookmarkStart w:id="14" w:name="_Toc232035539"/>
      <w:r w:rsidRPr="00AA7DD2">
        <w:rPr>
          <w:color w:val="auto"/>
        </w:rPr>
        <w:t>3.5 Summary and critical analysis of findings</w:t>
      </w:r>
      <w:bookmarkEnd w:id="13"/>
      <w:bookmarkEnd w:id="14"/>
    </w:p>
    <w:p w14:paraId="492B789A" w14:textId="23826711" w:rsidR="006F7E3E" w:rsidRPr="00AA7DD2" w:rsidRDefault="002636C7" w:rsidP="000C59DD">
      <w:pPr>
        <w:spacing w:after="140" w:line="276" w:lineRule="auto"/>
        <w:jc w:val="both"/>
      </w:pPr>
      <w:r w:rsidRPr="00AA7DD2">
        <w:t xml:space="preserve">Coding the open responses and interview notes produced four recurring themes. </w:t>
      </w:r>
      <w:r w:rsidRPr="00AA7DD2">
        <w:rPr>
          <w:b/>
          <w:bCs/>
        </w:rPr>
        <w:t>First, clarity of game state</w:t>
      </w:r>
      <w:r w:rsidRPr="00AA7DD2">
        <w:t xml:space="preserve"> was near-universal: most participants rated 'clearly seeing whose turn it is and what teammates did' as essential</w:t>
      </w:r>
      <w:r w:rsidR="00EB70A7">
        <w:t>;</w:t>
      </w:r>
      <w:r w:rsidRPr="00AA7DD2">
        <w:t xml:space="preserve"> </w:t>
      </w:r>
      <w:r w:rsidRPr="00AA7DD2">
        <w:rPr>
          <w:b/>
          <w:bCs/>
        </w:rPr>
        <w:t>19 of 23 respondents (83%) rated it 4 or 5</w:t>
      </w:r>
      <w:r w:rsidR="00EB70A7">
        <w:t>;</w:t>
      </w:r>
      <w:r w:rsidRPr="00AA7DD2">
        <w:t xml:space="preserve"> implying a permanent turn indicator and an action log. </w:t>
      </w:r>
      <w:r w:rsidRPr="00AA7DD2">
        <w:rPr>
          <w:b/>
          <w:bCs/>
        </w:rPr>
        <w:t>Second, low-friction onboarding</w:t>
      </w:r>
      <w:r w:rsidRPr="00AA7DD2">
        <w:t xml:space="preserve">: participants split between wanting a short tutorial and wanting to learn by doing, so onboarding must be skippable and </w:t>
      </w:r>
      <w:r w:rsidR="00B721EA" w:rsidRPr="00AA7DD2">
        <w:t>repayable</w:t>
      </w:r>
      <w:r w:rsidRPr="00AA7DD2">
        <w:t xml:space="preserve"> rather than mandatory. </w:t>
      </w:r>
      <w:r w:rsidRPr="00AA7DD2">
        <w:rPr>
          <w:b/>
          <w:bCs/>
        </w:rPr>
        <w:t>Third, accessibility is not optional</w:t>
      </w:r>
      <w:r w:rsidRPr="00AA7DD2">
        <w:t xml:space="preserve">: the </w:t>
      </w:r>
      <w:r w:rsidR="00B721EA" w:rsidRPr="00AA7DD2">
        <w:t>color</w:t>
      </w:r>
      <w:r w:rsidRPr="00AA7DD2">
        <w:t>-blind interviewee could not distingu</w:t>
      </w:r>
      <w:r w:rsidRPr="00AA7DD2">
        <w:t xml:space="preserve">ish the prototype's status </w:t>
      </w:r>
      <w:r w:rsidR="00B721EA" w:rsidRPr="00AA7DD2">
        <w:t>colors</w:t>
      </w:r>
      <w:r w:rsidRPr="00AA7DD2">
        <w:t xml:space="preserve">, confirming that status must be carried by icon, text and shape as well as </w:t>
      </w:r>
      <w:r w:rsidR="00B721EA" w:rsidRPr="00AA7DD2">
        <w:t>color</w:t>
      </w:r>
      <w:r w:rsidRPr="00AA7DD2">
        <w:t xml:space="preserve"> [3]; the low-vision participant required large, reflowing layouts. </w:t>
      </w:r>
      <w:r w:rsidR="000C59DD" w:rsidRPr="00CC4E9A">
        <w:rPr>
          <w:b/>
          <w:bCs/>
        </w:rPr>
        <w:t>Fourth</w:t>
      </w:r>
      <w:r w:rsidR="000C59DD" w:rsidRPr="000C59DD">
        <w:t>, it was exciting when things went well and slow; some participants reported giving up on a co-op game in minutes if it seemed overly rushed, too complicated, or if a single mistake seemed insurmountable. There were two surprising results. It is the mature game player who really appreciated an undo step, more so than the younger gamers who barely commented upon it; a reminder that confidence in the game, not just age, determines the need for reversibility. While most literature considers tutorials a standard good, a number of participants were very critical about forced tutorials and the requirement was changed from 'a tutorial' to 'a skippable tutorial'. The points of agreement did not have as strong an influence on final priorities as did these tensions.</w:t>
      </w:r>
    </w:p>
    <w:p w14:paraId="23BE9020" w14:textId="369BAFFB" w:rsidR="006F7E3E" w:rsidRPr="00AA7DD2" w:rsidRDefault="00397F00">
      <w:pPr>
        <w:pStyle w:val="Heading2"/>
        <w:rPr>
          <w:color w:val="auto"/>
        </w:rPr>
      </w:pPr>
      <w:bookmarkStart w:id="15" w:name="_Toc232034102"/>
      <w:bookmarkStart w:id="16" w:name="_Toc232035540"/>
      <w:r w:rsidRPr="00AA7DD2">
        <w:rPr>
          <w:color w:val="auto"/>
        </w:rPr>
        <w:t>3.6 From findings to requirements</w:t>
      </w:r>
      <w:bookmarkEnd w:id="15"/>
      <w:bookmarkEnd w:id="16"/>
    </w:p>
    <w:p w14:paraId="60ABEFD8" w14:textId="39E8CD1F" w:rsidR="006F7E3E" w:rsidRPr="00AA7DD2" w:rsidRDefault="002636C7">
      <w:pPr>
        <w:spacing w:after="140" w:line="276" w:lineRule="auto"/>
        <w:jc w:val="both"/>
      </w:pPr>
      <w:r w:rsidRPr="00AA7DD2">
        <w:t xml:space="preserve">Each theme was translated into one or more requirements and </w:t>
      </w:r>
      <w:r w:rsidR="00B721EA" w:rsidRPr="00AA7DD2">
        <w:t>prioritized</w:t>
      </w:r>
      <w:r w:rsidRPr="00AA7DD2">
        <w:t xml:space="preserve"> using the </w:t>
      </w:r>
      <w:r w:rsidRPr="00AA7DD2">
        <w:rPr>
          <w:b/>
          <w:bCs/>
        </w:rPr>
        <w:t>MoSCoW</w:t>
      </w:r>
      <w:r w:rsidRPr="00AA7DD2">
        <w:t xml:space="preserve"> method (Must, Should, Could, Won't have), a </w:t>
      </w:r>
      <w:r w:rsidR="00B721EA" w:rsidRPr="00AA7DD2">
        <w:t>prioritization</w:t>
      </w:r>
      <w:r w:rsidRPr="00AA7DD2">
        <w:t xml:space="preserve"> technique from the DSDM/Agile tradition [6]. Anything most participants called essential, or that addressed an accessibility need, became a *Must*; strongly-wanted features became *Should*; nice-to-haves became *Could*; and features out of scope for this first version became *Won't*. The complete </w:t>
      </w:r>
      <w:r w:rsidR="00443FE8" w:rsidRPr="00AA7DD2">
        <w:t>categorized</w:t>
      </w:r>
      <w:r w:rsidRPr="00AA7DD2">
        <w:t xml:space="preserve"> list is given in Appendix A. The three highest-priority requirements are: a permanent, unambiguous turn indicator </w:t>
      </w:r>
      <w:r w:rsidRPr="00AA7DD2">
        <w:t xml:space="preserve">(from the clarity theme); status cues that never rely on </w:t>
      </w:r>
      <w:r w:rsidR="00443FE8" w:rsidRPr="00AA7DD2">
        <w:t>color</w:t>
      </w:r>
      <w:r w:rsidRPr="00AA7DD2">
        <w:t xml:space="preserve"> alone (from the accessibility theme [3]); and tap targets of at least 44 px for one-handed and low-precision use (from Persona 4 and [8]).</w:t>
      </w:r>
    </w:p>
    <w:p w14:paraId="59391C82" w14:textId="67D58C59" w:rsidR="006F7E3E" w:rsidRPr="0073401D" w:rsidRDefault="002636C7" w:rsidP="00397F00">
      <w:pPr>
        <w:pStyle w:val="Heading2"/>
        <w:rPr>
          <w:sz w:val="32"/>
          <w:szCs w:val="32"/>
        </w:rPr>
      </w:pPr>
      <w:bookmarkStart w:id="17" w:name="_Toc232034103"/>
      <w:bookmarkStart w:id="18" w:name="_Toc232035541"/>
      <w:r w:rsidRPr="0073401D">
        <w:rPr>
          <w:sz w:val="32"/>
          <w:szCs w:val="32"/>
        </w:rPr>
        <w:t>4</w:t>
      </w:r>
      <w:r w:rsidR="00397F00" w:rsidRPr="0073401D">
        <w:rPr>
          <w:sz w:val="32"/>
          <w:szCs w:val="32"/>
        </w:rPr>
        <w:t>. Designing</w:t>
      </w:r>
      <w:r w:rsidRPr="0073401D">
        <w:rPr>
          <w:sz w:val="32"/>
          <w:szCs w:val="32"/>
        </w:rPr>
        <w:t xml:space="preserve"> for Usability</w:t>
      </w:r>
      <w:bookmarkEnd w:id="17"/>
      <w:bookmarkEnd w:id="18"/>
    </w:p>
    <w:p w14:paraId="7F077FB7" w14:textId="4389DFC7" w:rsidR="006F7E3E" w:rsidRPr="00AA7DD2" w:rsidRDefault="002636C7">
      <w:pPr>
        <w:spacing w:after="140" w:line="276" w:lineRule="auto"/>
        <w:jc w:val="both"/>
      </w:pPr>
      <w:r w:rsidRPr="00AA7DD2">
        <w:t xml:space="preserve">The storyboards were designed to pre-empt the usability problems most likely to affect a small, dense, co-operative mobile interface. </w:t>
      </w:r>
      <w:r w:rsidR="00397F00" w:rsidRPr="00AA7DD2">
        <w:t>Design</w:t>
      </w:r>
      <w:r w:rsidRPr="00AA7DD2">
        <w:t xml:space="preserve"> decisions are justified against established principles rather than personal taste.</w:t>
      </w:r>
    </w:p>
    <w:p w14:paraId="5DBB7D2D" w14:textId="7B0856C8" w:rsidR="006F7E3E" w:rsidRPr="00AA7DD2" w:rsidRDefault="00397F00">
      <w:pPr>
        <w:pStyle w:val="Heading2"/>
        <w:rPr>
          <w:color w:val="auto"/>
        </w:rPr>
      </w:pPr>
      <w:bookmarkStart w:id="19" w:name="_Toc232034104"/>
      <w:bookmarkStart w:id="20" w:name="_Toc232035542"/>
      <w:r w:rsidRPr="00AA7DD2">
        <w:rPr>
          <w:color w:val="auto"/>
        </w:rPr>
        <w:t>4.1 Usability issues addressed</w:t>
      </w:r>
      <w:bookmarkEnd w:id="19"/>
      <w:bookmarkEnd w:id="20"/>
    </w:p>
    <w:p w14:paraId="7CBDFE30" w14:textId="60F93F73" w:rsidR="006F7E3E" w:rsidRPr="00AA7DD2" w:rsidRDefault="002636C7">
      <w:pPr>
        <w:pStyle w:val="ListParagraph"/>
        <w:numPr>
          <w:ilvl w:val="0"/>
          <w:numId w:val="3"/>
        </w:numPr>
        <w:spacing w:after="60" w:line="264" w:lineRule="auto"/>
      </w:pPr>
      <w:r w:rsidRPr="00AA7DD2">
        <w:rPr>
          <w:b/>
          <w:bCs/>
        </w:rPr>
        <w:t>Visibility of system status</w:t>
      </w:r>
      <w:r w:rsidR="00D041B7">
        <w:t>:</w:t>
      </w:r>
      <w:r w:rsidRPr="00AA7DD2">
        <w:t xml:space="preserve"> players must always know whose turn it is, how many actions remain, and the threat level. The game board (Figure 1) keeps the turn, an action-pip counter and an outbreak counter permanently on screen, satisfying Nielsen's first heuristic [3].</w:t>
      </w:r>
    </w:p>
    <w:p w14:paraId="17607AAB" w14:textId="63F85278" w:rsidR="006F7E3E" w:rsidRPr="00AA7DD2" w:rsidRDefault="002636C7" w:rsidP="0092489B">
      <w:pPr>
        <w:pStyle w:val="ListParagraph"/>
        <w:numPr>
          <w:ilvl w:val="0"/>
          <w:numId w:val="3"/>
        </w:numPr>
        <w:spacing w:after="60" w:line="264" w:lineRule="auto"/>
      </w:pPr>
      <w:r w:rsidRPr="00AA7DD2">
        <w:rPr>
          <w:b/>
          <w:bCs/>
        </w:rPr>
        <w:t>Small touch targets and the 'fat finger' problem</w:t>
      </w:r>
      <w:r w:rsidR="00D041B7">
        <w:t>:</w:t>
      </w:r>
      <w:r w:rsidRPr="00AA7DD2">
        <w:t xml:space="preserve"> controls follow the ≥44 px guidance for touch [8] and are spaced to reduce mis-taps, applying Fitts's Law (acquisition time grows as targets shrink and distance grows) [7].</w:t>
      </w:r>
    </w:p>
    <w:p w14:paraId="6B4EAE70" w14:textId="1D20F116" w:rsidR="006F7E3E" w:rsidRPr="00AA7DD2" w:rsidRDefault="00397F00">
      <w:pPr>
        <w:pStyle w:val="Heading2"/>
        <w:rPr>
          <w:color w:val="auto"/>
        </w:rPr>
      </w:pPr>
      <w:bookmarkStart w:id="21" w:name="_Toc232034105"/>
      <w:bookmarkStart w:id="22" w:name="_Toc232035543"/>
      <w:r w:rsidRPr="00AA7DD2">
        <w:rPr>
          <w:color w:val="auto"/>
        </w:rPr>
        <w:t>4.2 Recommendations from the literature applied</w:t>
      </w:r>
      <w:bookmarkEnd w:id="21"/>
      <w:bookmarkEnd w:id="22"/>
    </w:p>
    <w:p w14:paraId="4486E0FE" w14:textId="3209BA2C" w:rsidR="006F7E3E" w:rsidRPr="00AA7DD2" w:rsidRDefault="00C13BF5">
      <w:pPr>
        <w:spacing w:after="140" w:line="276" w:lineRule="auto"/>
        <w:jc w:val="both"/>
      </w:pPr>
      <w:r w:rsidRPr="00C13BF5">
        <w:t>The post-action confirmation messages were designed to be visible, visible affordances, and have immediate feedback, in line with Norman's principles [1]. It was designed with Nielsen's ten heuristics [3] as a design checklist and for each screen the layout was driven by the consistency heuristic: the status bar is at the top and the key actions at the bottom. This report is part of a loop which can be characterized as an overall iterative process for the specification of context, statement of requirements, design, and evaluation of designs against requirements, as described in ISO 9241-210 [4]. The concrete numbers were given by mobile-specific guidance on target size and accessibility [8] and by WCAG 2.1 accessibility criteria [9]. The decisions are reevaluated in light of user input in Section 6.</w:t>
      </w:r>
    </w:p>
    <w:p w14:paraId="0E5DF785" w14:textId="400EAB1B" w:rsidR="006F7E3E" w:rsidRPr="006F6C82" w:rsidRDefault="002636C7" w:rsidP="00397F00">
      <w:pPr>
        <w:pStyle w:val="Heading2"/>
        <w:rPr>
          <w:sz w:val="32"/>
          <w:szCs w:val="32"/>
        </w:rPr>
      </w:pPr>
      <w:bookmarkStart w:id="23" w:name="_Toc232034106"/>
      <w:bookmarkStart w:id="24" w:name="_Toc232035544"/>
      <w:r w:rsidRPr="006F6C82">
        <w:rPr>
          <w:sz w:val="32"/>
          <w:szCs w:val="32"/>
        </w:rPr>
        <w:t>5</w:t>
      </w:r>
      <w:r w:rsidR="00CA707F" w:rsidRPr="006F6C82">
        <w:rPr>
          <w:sz w:val="32"/>
          <w:szCs w:val="32"/>
        </w:rPr>
        <w:t>. Wireframe</w:t>
      </w:r>
      <w:r w:rsidRPr="006F6C82">
        <w:rPr>
          <w:sz w:val="32"/>
          <w:szCs w:val="32"/>
        </w:rPr>
        <w:t xml:space="preserve"> Storyboards</w:t>
      </w:r>
      <w:bookmarkEnd w:id="23"/>
      <w:bookmarkEnd w:id="24"/>
    </w:p>
    <w:p w14:paraId="45ED5526" w14:textId="0FC65A82" w:rsidR="006F7E3E" w:rsidRPr="00AA7DD2" w:rsidRDefault="00F5217C">
      <w:pPr>
        <w:spacing w:after="140" w:line="276" w:lineRule="auto"/>
        <w:jc w:val="both"/>
      </w:pPr>
      <w:r w:rsidRPr="00F5217C">
        <w:t xml:space="preserve">The prototype was created as a greyscale wireframe (not full colour design as per brief) to allow focus on structure, layout and flow rather than aesthetics during evaluation. The full function of the eleven screens, from launch to setup, play to interruptions and to end state, is discussed in Appendix </w:t>
      </w:r>
      <w:r w:rsidR="00A432CD">
        <w:t>C</w:t>
      </w:r>
      <w:r w:rsidRPr="00F5217C">
        <w:t>, and here is a discussion of the principal screens. The frame of all screens is consistent with the consistency heuristic [3]: status bar &amp; title in the upper part of the screen and primary controls in the lower part of the screen.</w:t>
      </w:r>
    </w:p>
    <w:p w14:paraId="3CE8769C" w14:textId="7A066047" w:rsidR="006F7E3E" w:rsidRPr="00AA7DD2" w:rsidRDefault="000823AB">
      <w:pPr>
        <w:pStyle w:val="Heading2"/>
        <w:rPr>
          <w:color w:val="auto"/>
        </w:rPr>
      </w:pPr>
      <w:bookmarkStart w:id="25" w:name="_Toc232034107"/>
      <w:bookmarkStart w:id="26" w:name="_Toc232035545"/>
      <w:r w:rsidRPr="00AA7DD2">
        <w:rPr>
          <w:color w:val="auto"/>
        </w:rPr>
        <w:t>5.1 Game setup and role selection</w:t>
      </w:r>
      <w:bookmarkEnd w:id="25"/>
      <w:bookmarkEnd w:id="26"/>
    </w:p>
    <w:p w14:paraId="3D1B166A" w14:textId="77777777" w:rsidR="006F7E3E" w:rsidRPr="00AA7DD2" w:rsidRDefault="002636C7">
      <w:pPr>
        <w:spacing w:before="80" w:after="40"/>
        <w:jc w:val="center"/>
      </w:pPr>
      <w:r w:rsidRPr="00AA7DD2">
        <w:rPr>
          <w:noProof/>
        </w:rPr>
        <w:drawing>
          <wp:inline distT="0" distB="0" distL="0" distR="0" wp14:anchorId="5277ED29" wp14:editId="5DD22658">
            <wp:extent cx="1866900" cy="3743325"/>
            <wp:effectExtent l="0" t="0" r="0" b="0"/>
            <wp:docPr id="1" name="03_setup.png" descr="Figure 1 — Game setup: choosing campus, player count, difficulty and roles." title="Figure 1 — Game setup: choosing campus, player count, difficulty and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1866900" cy="3743325"/>
                    </a:xfrm>
                    <a:prstGeom prst="rect">
                      <a:avLst/>
                    </a:prstGeom>
                  </pic:spPr>
                </pic:pic>
              </a:graphicData>
            </a:graphic>
          </wp:inline>
        </w:drawing>
      </w:r>
    </w:p>
    <w:p w14:paraId="5337AEE2" w14:textId="45B58499" w:rsidR="006F7E3E" w:rsidRPr="00AA7DD2" w:rsidRDefault="002636C7">
      <w:pPr>
        <w:spacing w:after="180"/>
        <w:jc w:val="center"/>
      </w:pPr>
      <w:r w:rsidRPr="000823AB">
        <w:rPr>
          <w:b/>
          <w:bCs/>
          <w:i/>
          <w:iCs/>
          <w:sz w:val="18"/>
          <w:szCs w:val="18"/>
        </w:rPr>
        <w:t>Figure 1</w:t>
      </w:r>
      <w:r w:rsidR="000823AB" w:rsidRPr="000823AB">
        <w:rPr>
          <w:b/>
          <w:bCs/>
          <w:i/>
          <w:iCs/>
          <w:sz w:val="18"/>
          <w:szCs w:val="18"/>
        </w:rPr>
        <w:t>:</w:t>
      </w:r>
      <w:r w:rsidRPr="00AA7DD2">
        <w:rPr>
          <w:i/>
          <w:iCs/>
          <w:sz w:val="18"/>
          <w:szCs w:val="18"/>
        </w:rPr>
        <w:t xml:space="preserve"> Game setup: choosing campus, player count, difficulty and roles.</w:t>
      </w:r>
    </w:p>
    <w:p w14:paraId="1A3CEDCB" w14:textId="6A834DE4" w:rsidR="006F7E3E" w:rsidRPr="00AA7DD2" w:rsidRDefault="00C93197" w:rsidP="00C93197">
      <w:pPr>
        <w:spacing w:after="140" w:line="276" w:lineRule="auto"/>
        <w:jc w:val="both"/>
      </w:pPr>
      <w:r w:rsidRPr="00C93197">
        <w:t>Game set up: campus, number of players, difficulty and roles (shown in figure 1).</w:t>
      </w:r>
      <w:r w:rsidR="00662B45">
        <w:t xml:space="preserve"> </w:t>
      </w:r>
      <w:r w:rsidRPr="00C93197">
        <w:t>There is no 'all at once' screen for setup because the player selects a campus, a player count (2–6) and difficulty before inviting players. Fill and label are used to indicate selection, rather than colour changes, and the one primary action ('Continue') is placed at the bottom for easy single-handed access [8].</w:t>
      </w:r>
    </w:p>
    <w:p w14:paraId="2E7B487C" w14:textId="0994BB05" w:rsidR="006F7E3E" w:rsidRPr="00AA7DD2" w:rsidRDefault="000823AB">
      <w:pPr>
        <w:pStyle w:val="Heading2"/>
        <w:rPr>
          <w:color w:val="auto"/>
        </w:rPr>
      </w:pPr>
      <w:bookmarkStart w:id="27" w:name="_Toc232034108"/>
      <w:bookmarkStart w:id="28" w:name="_Toc232035546"/>
      <w:r w:rsidRPr="00AA7DD2">
        <w:rPr>
          <w:color w:val="auto"/>
        </w:rPr>
        <w:t>5.2 The main game board (hub screen)</w:t>
      </w:r>
      <w:bookmarkEnd w:id="27"/>
      <w:bookmarkEnd w:id="28"/>
    </w:p>
    <w:p w14:paraId="4A987851" w14:textId="77777777" w:rsidR="006F7E3E" w:rsidRPr="00AA7DD2" w:rsidRDefault="002636C7">
      <w:pPr>
        <w:spacing w:before="80" w:after="40"/>
        <w:jc w:val="center"/>
      </w:pPr>
      <w:r w:rsidRPr="00AA7DD2">
        <w:rPr>
          <w:noProof/>
        </w:rPr>
        <w:drawing>
          <wp:inline distT="0" distB="0" distL="0" distR="0" wp14:anchorId="6215DFC0" wp14:editId="61714B37">
            <wp:extent cx="1645532" cy="3299460"/>
            <wp:effectExtent l="0" t="0" r="0" b="0"/>
            <wp:docPr id="1223523220" name="06_board.png" descr="Figure 2 — Main game board: persistent status, campus map and action grid." title="Figure 2 — Main game board: persistent status, campus map and action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1647900" cy="3304209"/>
                    </a:xfrm>
                    <a:prstGeom prst="rect">
                      <a:avLst/>
                    </a:prstGeom>
                  </pic:spPr>
                </pic:pic>
              </a:graphicData>
            </a:graphic>
          </wp:inline>
        </w:drawing>
      </w:r>
    </w:p>
    <w:p w14:paraId="564C88E7" w14:textId="0F43FE43" w:rsidR="006F7E3E" w:rsidRPr="00AA7DD2" w:rsidRDefault="002636C7">
      <w:pPr>
        <w:spacing w:after="180"/>
        <w:jc w:val="center"/>
      </w:pPr>
      <w:r w:rsidRPr="000823AB">
        <w:rPr>
          <w:b/>
          <w:bCs/>
          <w:i/>
          <w:iCs/>
          <w:sz w:val="18"/>
          <w:szCs w:val="18"/>
        </w:rPr>
        <w:t>Figure 2</w:t>
      </w:r>
      <w:r w:rsidR="000823AB" w:rsidRPr="000823AB">
        <w:rPr>
          <w:b/>
          <w:bCs/>
          <w:i/>
          <w:iCs/>
          <w:sz w:val="18"/>
          <w:szCs w:val="18"/>
        </w:rPr>
        <w:t>:</w:t>
      </w:r>
      <w:r w:rsidRPr="00AA7DD2">
        <w:rPr>
          <w:i/>
          <w:iCs/>
          <w:sz w:val="18"/>
          <w:szCs w:val="18"/>
        </w:rPr>
        <w:t xml:space="preserve"> Main game board: persistent status, campus map and action grid.</w:t>
      </w:r>
    </w:p>
    <w:p w14:paraId="512CD8B7" w14:textId="32ED75AB" w:rsidR="006F7E3E" w:rsidRPr="00AA7DD2" w:rsidRDefault="00F33F83">
      <w:pPr>
        <w:spacing w:after="140" w:line="276" w:lineRule="auto"/>
        <w:jc w:val="both"/>
      </w:pPr>
      <w:r w:rsidRPr="00F33F83">
        <w:t>The board is the central of the interface. The turn owner, actions left (filled/empty pips) and the outbreak counter are always displayed for continuous system status [3]. Campus zones are nodes with names and numeric infection levels, so threat is based on the numeric level, and location, not just on the color, directly speaking to Persona 3. The six core actions are in a labelled grid at the bottom, which offers support for recognition over recall [3] and large, well-spaced targets [7], [8].</w:t>
      </w:r>
    </w:p>
    <w:p w14:paraId="4082B34E" w14:textId="715915AD" w:rsidR="006F7E3E" w:rsidRPr="00AA7DD2" w:rsidRDefault="00C67C76">
      <w:pPr>
        <w:pStyle w:val="Heading2"/>
        <w:rPr>
          <w:color w:val="auto"/>
        </w:rPr>
      </w:pPr>
      <w:bookmarkStart w:id="29" w:name="_Toc232034109"/>
      <w:bookmarkStart w:id="30" w:name="_Toc232035547"/>
      <w:r w:rsidRPr="00AA7DD2">
        <w:rPr>
          <w:color w:val="auto"/>
        </w:rPr>
        <w:t>5.3 Interruptions and accessibility</w:t>
      </w:r>
      <w:bookmarkEnd w:id="29"/>
      <w:bookmarkEnd w:id="30"/>
    </w:p>
    <w:p w14:paraId="71259478" w14:textId="77777777" w:rsidR="006F7E3E" w:rsidRPr="00AA7DD2" w:rsidRDefault="002636C7">
      <w:pPr>
        <w:spacing w:before="80" w:after="40"/>
        <w:jc w:val="center"/>
      </w:pPr>
      <w:r w:rsidRPr="00AA7DD2">
        <w:rPr>
          <w:noProof/>
        </w:rPr>
        <w:drawing>
          <wp:inline distT="0" distB="0" distL="0" distR="0" wp14:anchorId="30E7A9D0" wp14:editId="426A6036">
            <wp:extent cx="1428750" cy="2857500"/>
            <wp:effectExtent l="0" t="0" r="0" b="0"/>
            <wp:docPr id="792421467" name="08_alert.png" descr="Figure 3 — Outbreak alert: a modal using icon, text and vibration, not colour alone." title="Figure 3 — Outbreak alert: a modal using icon, text and vibration, not colour al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1428750" cy="2857500"/>
                    </a:xfrm>
                    <a:prstGeom prst="rect">
                      <a:avLst/>
                    </a:prstGeom>
                  </pic:spPr>
                </pic:pic>
              </a:graphicData>
            </a:graphic>
          </wp:inline>
        </w:drawing>
      </w:r>
    </w:p>
    <w:p w14:paraId="49BDB754" w14:textId="2BB29481" w:rsidR="006F7E3E" w:rsidRPr="00AA7DD2" w:rsidRDefault="002636C7">
      <w:pPr>
        <w:spacing w:after="180"/>
        <w:jc w:val="center"/>
      </w:pPr>
      <w:r w:rsidRPr="00C67C76">
        <w:rPr>
          <w:b/>
          <w:bCs/>
          <w:i/>
          <w:iCs/>
          <w:sz w:val="18"/>
          <w:szCs w:val="18"/>
        </w:rPr>
        <w:t>Figure 3</w:t>
      </w:r>
      <w:r w:rsidR="00C67C76" w:rsidRPr="00C67C76">
        <w:rPr>
          <w:b/>
          <w:bCs/>
          <w:i/>
          <w:iCs/>
          <w:sz w:val="18"/>
          <w:szCs w:val="18"/>
        </w:rPr>
        <w:t>:</w:t>
      </w:r>
      <w:r w:rsidRPr="00AA7DD2">
        <w:rPr>
          <w:i/>
          <w:iCs/>
          <w:sz w:val="18"/>
          <w:szCs w:val="18"/>
        </w:rPr>
        <w:t xml:space="preserve"> Outbreak alert: a modal using icon, text and vibration, not </w:t>
      </w:r>
      <w:r w:rsidR="00443FE8" w:rsidRPr="00AA7DD2">
        <w:rPr>
          <w:i/>
          <w:iCs/>
          <w:sz w:val="18"/>
          <w:szCs w:val="18"/>
        </w:rPr>
        <w:t>color</w:t>
      </w:r>
      <w:r w:rsidRPr="00AA7DD2">
        <w:rPr>
          <w:i/>
          <w:iCs/>
          <w:sz w:val="18"/>
          <w:szCs w:val="18"/>
        </w:rPr>
        <w:t xml:space="preserve"> alone.</w:t>
      </w:r>
    </w:p>
    <w:p w14:paraId="0E2EF58C" w14:textId="77777777" w:rsidR="006F7E3E" w:rsidRPr="00AA7DD2" w:rsidRDefault="002636C7">
      <w:pPr>
        <w:spacing w:before="80" w:after="40"/>
        <w:jc w:val="center"/>
      </w:pPr>
      <w:r w:rsidRPr="00AA7DD2">
        <w:rPr>
          <w:noProof/>
        </w:rPr>
        <w:drawing>
          <wp:inline distT="0" distB="0" distL="0" distR="0" wp14:anchorId="05F9D4AF" wp14:editId="5C60E19D">
            <wp:extent cx="1428750" cy="2857500"/>
            <wp:effectExtent l="0" t="0" r="0" b="0"/>
            <wp:docPr id="1231947730" name="10_settings.png" descr="Figure 4 — Settings screen exposing accessibility controls." title="Figure 4 — Settings screen exposing accessibility contr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1428750" cy="2857500"/>
                    </a:xfrm>
                    <a:prstGeom prst="rect">
                      <a:avLst/>
                    </a:prstGeom>
                  </pic:spPr>
                </pic:pic>
              </a:graphicData>
            </a:graphic>
          </wp:inline>
        </w:drawing>
      </w:r>
    </w:p>
    <w:p w14:paraId="3A8EC225" w14:textId="4CE67F4E" w:rsidR="006F7E3E" w:rsidRPr="00AA7DD2" w:rsidRDefault="002636C7">
      <w:pPr>
        <w:spacing w:after="180"/>
        <w:jc w:val="center"/>
      </w:pPr>
      <w:r w:rsidRPr="00C67C76">
        <w:rPr>
          <w:b/>
          <w:bCs/>
          <w:i/>
          <w:iCs/>
          <w:sz w:val="18"/>
          <w:szCs w:val="18"/>
        </w:rPr>
        <w:t>Figure 4</w:t>
      </w:r>
      <w:r w:rsidR="00C67C76" w:rsidRPr="00C67C76">
        <w:rPr>
          <w:b/>
          <w:bCs/>
          <w:i/>
          <w:iCs/>
          <w:sz w:val="18"/>
          <w:szCs w:val="18"/>
        </w:rPr>
        <w:t>:</w:t>
      </w:r>
      <w:r w:rsidRPr="00AA7DD2">
        <w:rPr>
          <w:i/>
          <w:iCs/>
          <w:sz w:val="18"/>
          <w:szCs w:val="18"/>
        </w:rPr>
        <w:t xml:space="preserve"> Settings screen exposing accessibility controls.</w:t>
      </w:r>
    </w:p>
    <w:p w14:paraId="11BAC775" w14:textId="382915DF" w:rsidR="006F7E3E" w:rsidRPr="00AA7DD2" w:rsidRDefault="002D0C48">
      <w:pPr>
        <w:spacing w:after="140" w:line="276" w:lineRule="auto"/>
        <w:jc w:val="both"/>
      </w:pPr>
      <w:r w:rsidRPr="002D0C48">
        <w:t>Outbreak alert: a modal with icon, text and vibration, not color. The settings screen showing accessibility controls. A modal interrupting the play with a warning icon, plain text and an optional vibration makes it perceivable even when color vision is impaired [9].</w:t>
      </w:r>
    </w:p>
    <w:p w14:paraId="458287F4" w14:textId="0D0C3982" w:rsidR="006F7E3E" w:rsidRPr="00AA7DD2" w:rsidRDefault="001E2A02">
      <w:pPr>
        <w:pStyle w:val="Heading2"/>
        <w:rPr>
          <w:color w:val="auto"/>
        </w:rPr>
      </w:pPr>
      <w:bookmarkStart w:id="31" w:name="_Toc232034110"/>
      <w:bookmarkStart w:id="32" w:name="_Toc232035548"/>
      <w:r w:rsidRPr="00AA7DD2">
        <w:rPr>
          <w:color w:val="auto"/>
        </w:rPr>
        <w:t>5.4 Movement between screens</w:t>
      </w:r>
      <w:bookmarkEnd w:id="31"/>
      <w:bookmarkEnd w:id="32"/>
    </w:p>
    <w:p w14:paraId="3BA67B2D" w14:textId="77777777" w:rsidR="006F7E3E" w:rsidRPr="00AA7DD2" w:rsidRDefault="002636C7">
      <w:pPr>
        <w:spacing w:before="80" w:after="40"/>
        <w:jc w:val="center"/>
      </w:pPr>
      <w:r w:rsidRPr="00AA7DD2">
        <w:rPr>
          <w:noProof/>
        </w:rPr>
        <w:drawing>
          <wp:inline distT="0" distB="0" distL="0" distR="0" wp14:anchorId="0BBC2C0A" wp14:editId="4CF2339B">
            <wp:extent cx="5715000" cy="3686175"/>
            <wp:effectExtent l="0" t="0" r="0" b="0"/>
            <wp:docPr id="281571842" name="00_navmap.png" descr="Figure 5 — Navigation map. Solid arrows are forward navigation; dashed arrows are return/cancel paths." title="Figure 5 — Navigation map. Solid arrows are forward navigation; dashed arrows are return/cancel p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715000" cy="3686175"/>
                    </a:xfrm>
                    <a:prstGeom prst="rect">
                      <a:avLst/>
                    </a:prstGeom>
                  </pic:spPr>
                </pic:pic>
              </a:graphicData>
            </a:graphic>
          </wp:inline>
        </w:drawing>
      </w:r>
    </w:p>
    <w:p w14:paraId="7CD03786" w14:textId="28CE28DE" w:rsidR="006F7E3E" w:rsidRPr="00AA7DD2" w:rsidRDefault="002636C7">
      <w:pPr>
        <w:spacing w:after="180"/>
        <w:jc w:val="center"/>
      </w:pPr>
      <w:r w:rsidRPr="001E2A02">
        <w:rPr>
          <w:b/>
          <w:bCs/>
          <w:i/>
          <w:iCs/>
          <w:sz w:val="18"/>
          <w:szCs w:val="18"/>
        </w:rPr>
        <w:t>Figure 5</w:t>
      </w:r>
      <w:r w:rsidR="001E2A02" w:rsidRPr="001E2A02">
        <w:rPr>
          <w:b/>
          <w:bCs/>
          <w:i/>
          <w:iCs/>
          <w:sz w:val="18"/>
          <w:szCs w:val="18"/>
        </w:rPr>
        <w:t>:</w:t>
      </w:r>
      <w:r w:rsidRPr="00AA7DD2">
        <w:rPr>
          <w:i/>
          <w:iCs/>
          <w:sz w:val="18"/>
          <w:szCs w:val="18"/>
        </w:rPr>
        <w:t xml:space="preserve"> Navigation map. Solid arrows are forward navigation; dashed arrows are return/cancel paths.</w:t>
      </w:r>
    </w:p>
    <w:p w14:paraId="1F3E6E7D" w14:textId="3739DB49" w:rsidR="006F7E3E" w:rsidRPr="00AA7DD2" w:rsidRDefault="002636C7" w:rsidP="00F73856">
      <w:pPr>
        <w:spacing w:after="140" w:line="276" w:lineRule="auto"/>
        <w:jc w:val="both"/>
      </w:pPr>
      <w:r w:rsidRPr="00AA7DD2">
        <w:t xml:space="preserve">Figure 5 shows how the screens connect. </w:t>
      </w:r>
      <w:r w:rsidR="00374AC7" w:rsidRPr="00374AC7">
        <w:t xml:space="preserve">Solid Arrows indicate forward moving paths, Dashed Arrows indicate return/cancel paths. The connections of the screens are presented in figure 5. The Game Board is a central hub, from which the player can get to their hand, the 'cure/research' screen and the settings, and which always has an escape route (dashed) so that this player is never 'trapped' [3]: The launch flow (Splash → Menu → Setup → Role Select) leads into it. Any alerts of outbreak will bring the player back to the board, and the end screen will bring the player back to the menu. The complete set of screens is in Appendix </w:t>
      </w:r>
      <w:r w:rsidR="00A432CD">
        <w:t>C</w:t>
      </w:r>
      <w:r w:rsidR="00374AC7" w:rsidRPr="00374AC7">
        <w:t>.</w:t>
      </w:r>
    </w:p>
    <w:p w14:paraId="39218508" w14:textId="289C9F49" w:rsidR="006F7E3E" w:rsidRPr="000836F3" w:rsidRDefault="002636C7" w:rsidP="00005816">
      <w:pPr>
        <w:pStyle w:val="Heading2"/>
        <w:rPr>
          <w:sz w:val="32"/>
          <w:szCs w:val="32"/>
        </w:rPr>
      </w:pPr>
      <w:bookmarkStart w:id="33" w:name="_Toc232034111"/>
      <w:bookmarkStart w:id="34" w:name="_Toc232035549"/>
      <w:r w:rsidRPr="000836F3">
        <w:rPr>
          <w:sz w:val="32"/>
          <w:szCs w:val="32"/>
        </w:rPr>
        <w:t>6</w:t>
      </w:r>
      <w:r w:rsidR="00005816" w:rsidRPr="000836F3">
        <w:rPr>
          <w:sz w:val="32"/>
          <w:szCs w:val="32"/>
        </w:rPr>
        <w:t>. Evaluating</w:t>
      </w:r>
      <w:r w:rsidRPr="000836F3">
        <w:rPr>
          <w:sz w:val="32"/>
          <w:szCs w:val="32"/>
        </w:rPr>
        <w:t xml:space="preserve"> the Prototype and Peer Feedback</w:t>
      </w:r>
      <w:bookmarkEnd w:id="33"/>
      <w:bookmarkEnd w:id="34"/>
    </w:p>
    <w:p w14:paraId="55F952A8" w14:textId="1B488B73" w:rsidR="006F7E3E" w:rsidRPr="00AA7DD2" w:rsidRDefault="00005816">
      <w:pPr>
        <w:pStyle w:val="Heading2"/>
        <w:rPr>
          <w:color w:val="auto"/>
        </w:rPr>
      </w:pPr>
      <w:bookmarkStart w:id="35" w:name="_Toc232034112"/>
      <w:bookmarkStart w:id="36" w:name="_Toc232035550"/>
      <w:r w:rsidRPr="00AA7DD2">
        <w:rPr>
          <w:color w:val="auto"/>
        </w:rPr>
        <w:t>6.1 Collecting feedback on the prototype</w:t>
      </w:r>
      <w:bookmarkEnd w:id="35"/>
      <w:bookmarkEnd w:id="36"/>
    </w:p>
    <w:p w14:paraId="03EA30D7" w14:textId="7DB76EC9" w:rsidR="0067136C" w:rsidRDefault="0067136C" w:rsidP="0067136C">
      <w:pPr>
        <w:spacing w:after="140" w:line="276" w:lineRule="auto"/>
        <w:jc w:val="both"/>
      </w:pPr>
      <w:r>
        <w:t xml:space="preserve">The wireframes were tested with a small group of users using a think-aloud protocol [2, 10] where each user tried to play three typical games (set up 4 player game, take a turn on the board, and answer to an outbreak alert). Sessions were run on a phone-sized frame so layout judgements were realistic. One participant for each persona type was recruited to ensure the test subjects covered the personas defined above – a confident young gamer (P1), a cautious mature learner (P2), a strategy-minded participant with a </w:t>
      </w:r>
      <w:r w:rsidR="0091706E">
        <w:t>color</w:t>
      </w:r>
      <w:r>
        <w:t xml:space="preserve"> vision deficiency (P3) and a participant who uses enlarged text (P4). Usability (task success, errors, hesitation) and emotional response (short rating and open comments) were recorded.</w:t>
      </w:r>
    </w:p>
    <w:p w14:paraId="5CA0F305" w14:textId="7A553989" w:rsidR="006F7E3E" w:rsidRPr="00AA7DD2" w:rsidRDefault="0067136C" w:rsidP="0067136C">
      <w:pPr>
        <w:spacing w:after="140" w:line="276" w:lineRule="auto"/>
        <w:jc w:val="both"/>
      </w:pPr>
      <w:r>
        <w:t xml:space="preserve">Positive feedback around the always visible turn indicator and the action grid with labelled actions. Aisha finished the 'take a turn' task without any prompting and said that the layout was 'obvious' because 'I looked at the bottom and the buttons just jumped out at me'. Chloe said that reading the infection levels by the numeric badges alone was accurate: “I didn't even have to read the color, the number was everything.” In terms of emotion, three of the four testers said words such as “calm” or “not too busy,” which is a reflection of the design intent with minimal clutter. Negative feedback resulted in three tangible problems. One of the first instances of this came when </w:t>
      </w:r>
      <w:r w:rsidR="003D5F3D">
        <w:t>Dayied</w:t>
      </w:r>
      <w:r>
        <w:t xml:space="preserve"> did not realize that the cure progress bar was actually a loading spinner, and stopped his game and waited for the “the page to finish loading”. Second, PASS and CURE were so close in the action grid that when Marcus was trying to perform the CURE action he mis-tapped PASS and caught the mistake on the confirmation screen but remarked that it “broke his rhythm.” Third, </w:t>
      </w:r>
      <w:r w:rsidR="003D5F3D">
        <w:t>Dayied</w:t>
      </w:r>
      <w:r>
        <w:t xml:space="preserve"> wasn't aware of the Undo button until he was told about it, meaning that it did not stand out enough. The two findings were surprising that were made against expectations. Aisha was hired as the no-access-need baseline and was the loudest voice in favor of fewer on-screen instructions and closed down the tooltips right away, which further confirmed the call for making guidance opt-in. The modal's big close button helped Marcus finish the routine of an outbreak alert quicker than anyone else, even though he had the most access needs. The results lead to three concrete fixes: the cure tracker should be labeled to not be confused with a loading indicator, more horizontal space should be made for PASS and CURE in the action grid [7] and the Undo button should be made persistent and visually significant.</w:t>
      </w:r>
    </w:p>
    <w:p w14:paraId="2597EA53" w14:textId="6A45A040" w:rsidR="006F7E3E" w:rsidRPr="00AA7DD2" w:rsidRDefault="00206C80">
      <w:pPr>
        <w:pStyle w:val="Heading2"/>
        <w:rPr>
          <w:color w:val="auto"/>
        </w:rPr>
      </w:pPr>
      <w:bookmarkStart w:id="37" w:name="_Toc232034113"/>
      <w:bookmarkStart w:id="38" w:name="_Toc232035551"/>
      <w:r w:rsidRPr="00AA7DD2">
        <w:rPr>
          <w:color w:val="auto"/>
        </w:rPr>
        <w:t>6.2 Peer evaluation</w:t>
      </w:r>
      <w:bookmarkEnd w:id="37"/>
      <w:bookmarkEnd w:id="38"/>
    </w:p>
    <w:p w14:paraId="50052E05" w14:textId="45FA0F8D" w:rsidR="006F7E3E" w:rsidRPr="00AA7DD2" w:rsidRDefault="002636C7">
      <w:pPr>
        <w:spacing w:after="140" w:line="276" w:lineRule="auto"/>
        <w:jc w:val="both"/>
      </w:pPr>
      <w:r w:rsidRPr="00AA7DD2">
        <w:t xml:space="preserve">The prototype and supporting artefacts were also reviewed by peer evaluators against a shared heuristic checklist [3]. </w:t>
      </w:r>
      <w:r w:rsidRPr="00AA7DD2">
        <w:rPr>
          <w:b/>
          <w:bCs/>
        </w:rPr>
        <w:t xml:space="preserve">Two </w:t>
      </w:r>
      <w:r w:rsidR="00206C80" w:rsidRPr="00AA7DD2">
        <w:rPr>
          <w:b/>
          <w:bCs/>
        </w:rPr>
        <w:t>course mates</w:t>
      </w:r>
      <w:r w:rsidRPr="00AA7DD2">
        <w:rPr>
          <w:b/>
          <w:bCs/>
        </w:rPr>
        <w:t xml:space="preserve"> each conducted an independent heuristic walkthrough of the complete eleven-screen storyboard set, working from a printed copy of Nielsen’s ten heuristics [3] and recording issues against each heuristic number. Sessions were conducted asynchronously; each evaluator took approximately thirty minutes and returned written notes.</w:t>
      </w:r>
      <w:r w:rsidRPr="00AA7DD2">
        <w:t xml:space="preserve"> Peers highlighted strong consistency across screens and clear status visibility, but flagged that the role-select list could exceed one screen for six roles (requiring </w:t>
      </w:r>
      <w:r w:rsidRPr="00AA7DD2">
        <w:t xml:space="preserve">a clear scroll affordance) and that the event-card iconography needed to be more distinct. This was </w:t>
      </w:r>
      <w:r w:rsidRPr="00AA7DD2">
        <w:rPr>
          <w:b/>
          <w:bCs/>
        </w:rPr>
        <w:t>largely consistent with the user-test findings, though the scroll-affordance issue was a genuine surprise — during my own walkthroughs I had always assumed users would scroll naturally, but neither peer had noticed a scroll indicator was absent</w:t>
      </w:r>
      <w:r w:rsidRPr="00AA7DD2">
        <w:t xml:space="preserve">. The most useful divergence from my own assessment was </w:t>
      </w:r>
      <w:r w:rsidRPr="00AA7DD2">
        <w:rPr>
          <w:b/>
          <w:bCs/>
        </w:rPr>
        <w:t xml:space="preserve">one evaluator pointed out that the Settings screen had no visible route back to the game board during an active </w:t>
      </w:r>
      <w:r w:rsidRPr="00AA7DD2">
        <w:rPr>
          <w:b/>
          <w:bCs/>
        </w:rPr>
        <w:t>session</w:t>
      </w:r>
      <w:r w:rsidR="00C23336">
        <w:rPr>
          <w:b/>
          <w:bCs/>
        </w:rPr>
        <w:t>;</w:t>
      </w:r>
      <w:r w:rsidRPr="00AA7DD2">
        <w:rPr>
          <w:b/>
          <w:bCs/>
        </w:rPr>
        <w:t xml:space="preserve"> only a generic “back” chevron with no label</w:t>
      </w:r>
      <w:r w:rsidR="009C30C1">
        <w:rPr>
          <w:b/>
          <w:bCs/>
        </w:rPr>
        <w:t>;</w:t>
      </w:r>
      <w:r w:rsidRPr="00AA7DD2">
        <w:rPr>
          <w:b/>
          <w:bCs/>
        </w:rPr>
        <w:t xml:space="preserve"> which violated the “user control and freedom” heuristic [3] in a way I had not spotted because I always navigated by muscle memory during my own tests</w:t>
      </w:r>
      <w:r w:rsidRPr="00AA7DD2">
        <w:t xml:space="preserve">, which I will address by </w:t>
      </w:r>
      <w:r w:rsidRPr="00AA7DD2">
        <w:rPr>
          <w:b/>
          <w:bCs/>
        </w:rPr>
        <w:t>adding a persistent “Return to Game” button on the Settings screen, labelled with both text and a game-board icon, and adding a visible scroll-position indicator (a small dot row) beneath the role-select list when six roles are displayed</w:t>
      </w:r>
      <w:r w:rsidRPr="00AA7DD2">
        <w:t>. Conversely, where a peer comment conflicted</w:t>
      </w:r>
      <w:r w:rsidRPr="00AA7DD2">
        <w:t xml:space="preserve"> with a user-research finding, the user evidence was </w:t>
      </w:r>
      <w:r w:rsidR="009E6D22" w:rsidRPr="00AA7DD2">
        <w:t>prioritized</w:t>
      </w:r>
      <w:r w:rsidRPr="00AA7DD2">
        <w:t>, and that justification is recorded against the relevant requirement in Appendix A.</w:t>
      </w:r>
    </w:p>
    <w:p w14:paraId="71C354AC" w14:textId="02B6F9AD" w:rsidR="006F7E3E" w:rsidRPr="00BA022C" w:rsidRDefault="002636C7" w:rsidP="00BA022C">
      <w:pPr>
        <w:pStyle w:val="Heading2"/>
        <w:rPr>
          <w:color w:val="auto"/>
          <w:sz w:val="32"/>
          <w:szCs w:val="32"/>
        </w:rPr>
      </w:pPr>
      <w:bookmarkStart w:id="39" w:name="_Toc232034114"/>
      <w:bookmarkStart w:id="40" w:name="_Toc232035552"/>
      <w:r w:rsidRPr="00BA022C">
        <w:rPr>
          <w:color w:val="auto"/>
          <w:sz w:val="32"/>
          <w:szCs w:val="32"/>
        </w:rPr>
        <w:t>7</w:t>
      </w:r>
      <w:bookmarkEnd w:id="39"/>
      <w:r w:rsidR="004540D8" w:rsidRPr="00BA022C">
        <w:rPr>
          <w:sz w:val="32"/>
          <w:szCs w:val="32"/>
        </w:rPr>
        <w:t>. Conclusion</w:t>
      </w:r>
      <w:bookmarkEnd w:id="40"/>
    </w:p>
    <w:p w14:paraId="4931F687" w14:textId="3245CC24" w:rsidR="004540D8" w:rsidRDefault="002636C7" w:rsidP="00681B55">
      <w:pPr>
        <w:spacing w:after="140" w:line="276" w:lineRule="auto"/>
        <w:jc w:val="both"/>
      </w:pPr>
      <w:r w:rsidRPr="00AA7DD2">
        <w:t xml:space="preserve">User research with a deliberately diverse sample produced four grounded personas and a </w:t>
      </w:r>
      <w:r w:rsidR="004540D8" w:rsidRPr="00AA7DD2">
        <w:t>prioritized</w:t>
      </w:r>
      <w:r w:rsidRPr="00AA7DD2">
        <w:t xml:space="preserve"> set of requirements, in which clarity of game state and accessibility emerged as non-negotiable. </w:t>
      </w:r>
      <w:r w:rsidR="00681B55" w:rsidRPr="00681B55">
        <w:t xml:space="preserve">These made up a uniform, minimalist user interface with design decisions which were made in accordance with known usability guidelines [1, 3, 4]. Testing by users and other practitioners validated the general structure and suggested specific, concrete improvements. These are validated wireframes to be developed into a full </w:t>
      </w:r>
      <w:r w:rsidR="000C59DD" w:rsidRPr="00681B55">
        <w:t>color</w:t>
      </w:r>
      <w:r w:rsidR="00681B55" w:rsidRPr="00681B55">
        <w:t>, higher fidelity design in the next assignment.</w:t>
      </w:r>
      <w:r w:rsidR="004540D8">
        <w:br w:type="page"/>
      </w:r>
    </w:p>
    <w:p w14:paraId="1CCB72BC" w14:textId="77777777" w:rsidR="004540D8" w:rsidRPr="00BA022C" w:rsidRDefault="004540D8" w:rsidP="004540D8">
      <w:pPr>
        <w:pStyle w:val="Heading2"/>
        <w:rPr>
          <w:sz w:val="32"/>
          <w:szCs w:val="32"/>
        </w:rPr>
      </w:pPr>
      <w:bookmarkStart w:id="41" w:name="_Toc232034121"/>
      <w:bookmarkStart w:id="42" w:name="_Toc232035553"/>
      <w:r w:rsidRPr="00BA022C">
        <w:rPr>
          <w:sz w:val="32"/>
          <w:szCs w:val="32"/>
        </w:rPr>
        <w:t>References</w:t>
      </w:r>
      <w:bookmarkEnd w:id="41"/>
      <w:bookmarkEnd w:id="42"/>
    </w:p>
    <w:p w14:paraId="43FD5A08" w14:textId="77777777" w:rsidR="004540D8" w:rsidRPr="00AA7DD2" w:rsidRDefault="004540D8" w:rsidP="004540D8">
      <w:pPr>
        <w:tabs>
          <w:tab w:val="left" w:pos="520"/>
        </w:tabs>
        <w:spacing w:after="100" w:line="264" w:lineRule="auto"/>
      </w:pPr>
      <w:r w:rsidRPr="00AA7DD2">
        <w:rPr>
          <w:b/>
          <w:bCs/>
        </w:rPr>
        <w:t>[1]</w:t>
      </w:r>
      <w:r w:rsidRPr="00AA7DD2">
        <w:rPr>
          <w:b/>
          <w:bCs/>
        </w:rPr>
        <w:tab/>
      </w:r>
      <w:r w:rsidRPr="00AA7DD2">
        <w:t>D. A. Norman, The Design of Everyday Things, revised ed. New York: Basic Books, 2013.</w:t>
      </w:r>
    </w:p>
    <w:p w14:paraId="6973C689" w14:textId="77777777" w:rsidR="004540D8" w:rsidRPr="00AA7DD2" w:rsidRDefault="004540D8" w:rsidP="004540D8">
      <w:pPr>
        <w:tabs>
          <w:tab w:val="left" w:pos="520"/>
        </w:tabs>
        <w:spacing w:after="100" w:line="264" w:lineRule="auto"/>
      </w:pPr>
      <w:r w:rsidRPr="00AA7DD2">
        <w:rPr>
          <w:b/>
          <w:bCs/>
        </w:rPr>
        <w:t>[2]</w:t>
      </w:r>
      <w:r w:rsidRPr="00AA7DD2">
        <w:rPr>
          <w:b/>
          <w:bCs/>
        </w:rPr>
        <w:tab/>
      </w:r>
      <w:r w:rsidRPr="00AA7DD2">
        <w:t>H. Sharp, J. Preece and Y. Rogers, Interaction Design: Beyond Human-Computer Interaction, 5th ed. Chichester: Wiley, 2019.</w:t>
      </w:r>
    </w:p>
    <w:p w14:paraId="1994699D" w14:textId="77777777" w:rsidR="004540D8" w:rsidRPr="00AA7DD2" w:rsidRDefault="004540D8" w:rsidP="004540D8">
      <w:pPr>
        <w:tabs>
          <w:tab w:val="left" w:pos="520"/>
        </w:tabs>
        <w:spacing w:after="100" w:line="264" w:lineRule="auto"/>
      </w:pPr>
      <w:r w:rsidRPr="00AA7DD2">
        <w:rPr>
          <w:b/>
          <w:bCs/>
        </w:rPr>
        <w:t>[3]</w:t>
      </w:r>
      <w:r w:rsidRPr="00AA7DD2">
        <w:rPr>
          <w:b/>
          <w:bCs/>
        </w:rPr>
        <w:tab/>
      </w:r>
      <w:r w:rsidRPr="00AA7DD2">
        <w:t>J. Nielsen, "Enhancing the explanatory power of usability heuristics," in Proc. CHI '94, ACM, 1994, pp. 152–158. (See also the 10 Usability Heuristics.)</w:t>
      </w:r>
    </w:p>
    <w:p w14:paraId="6DA45877" w14:textId="17ABACA8" w:rsidR="004540D8" w:rsidRPr="00AA7DD2" w:rsidRDefault="004540D8" w:rsidP="004540D8">
      <w:pPr>
        <w:tabs>
          <w:tab w:val="left" w:pos="520"/>
        </w:tabs>
        <w:spacing w:after="100" w:line="264" w:lineRule="auto"/>
      </w:pPr>
      <w:r w:rsidRPr="00AA7DD2">
        <w:rPr>
          <w:b/>
          <w:bCs/>
        </w:rPr>
        <w:t>[4]</w:t>
      </w:r>
      <w:r w:rsidRPr="00AA7DD2">
        <w:rPr>
          <w:b/>
          <w:bCs/>
        </w:rPr>
        <w:tab/>
      </w:r>
      <w:r w:rsidRPr="00AA7DD2">
        <w:t>International Organization for Standardization, ISO 9241-210:2019 Ergonomics of human-system interaction — Part 210: Human-</w:t>
      </w:r>
      <w:r w:rsidR="00443FE8" w:rsidRPr="00AA7DD2">
        <w:t>centered</w:t>
      </w:r>
      <w:r w:rsidRPr="00AA7DD2">
        <w:t xml:space="preserve"> design for interactive systems. Geneva: ISO, 2019.</w:t>
      </w:r>
    </w:p>
    <w:p w14:paraId="54E2C26B" w14:textId="77777777" w:rsidR="004540D8" w:rsidRPr="00AA7DD2" w:rsidRDefault="004540D8" w:rsidP="004540D8">
      <w:pPr>
        <w:tabs>
          <w:tab w:val="left" w:pos="520"/>
        </w:tabs>
        <w:spacing w:after="100" w:line="264" w:lineRule="auto"/>
      </w:pPr>
      <w:r w:rsidRPr="00AA7DD2">
        <w:rPr>
          <w:b/>
          <w:bCs/>
        </w:rPr>
        <w:t>[5]</w:t>
      </w:r>
      <w:r w:rsidRPr="00AA7DD2">
        <w:rPr>
          <w:b/>
          <w:bCs/>
        </w:rPr>
        <w:tab/>
      </w:r>
      <w:r w:rsidRPr="00AA7DD2">
        <w:t>A. Cooper, R. Reimann, D. Cronin and C. Noessel, About Face: The Essentials of Interaction Design, 4th ed. Indianapolis: Wiley, 2014.</w:t>
      </w:r>
    </w:p>
    <w:p w14:paraId="1A496002" w14:textId="3DDD64ED" w:rsidR="004540D8" w:rsidRPr="00AA7DD2" w:rsidRDefault="004540D8" w:rsidP="004540D8">
      <w:pPr>
        <w:tabs>
          <w:tab w:val="left" w:pos="520"/>
        </w:tabs>
        <w:spacing w:after="100" w:line="264" w:lineRule="auto"/>
      </w:pPr>
      <w:r w:rsidRPr="00AA7DD2">
        <w:rPr>
          <w:b/>
          <w:bCs/>
        </w:rPr>
        <w:t>[6]</w:t>
      </w:r>
      <w:r w:rsidRPr="00AA7DD2">
        <w:rPr>
          <w:b/>
          <w:bCs/>
        </w:rPr>
        <w:tab/>
      </w:r>
      <w:r w:rsidRPr="00AA7DD2">
        <w:t xml:space="preserve">DSDM Consortium, The DSDM Agile Project Framework, 2014. (MoSCoW </w:t>
      </w:r>
      <w:r w:rsidR="00443FE8" w:rsidRPr="00AA7DD2">
        <w:t>prioritization</w:t>
      </w:r>
      <w:r w:rsidRPr="00AA7DD2">
        <w:t>; commonly attributed to D. Clegg and R. Barker, Case Method Fast-Track: A RAD Approach, Addison-Wesley, 1994.)</w:t>
      </w:r>
    </w:p>
    <w:p w14:paraId="0BF4FE1A" w14:textId="77777777" w:rsidR="004540D8" w:rsidRPr="00AA7DD2" w:rsidRDefault="004540D8" w:rsidP="004540D8">
      <w:pPr>
        <w:tabs>
          <w:tab w:val="left" w:pos="520"/>
        </w:tabs>
        <w:spacing w:after="100" w:line="264" w:lineRule="auto"/>
      </w:pPr>
      <w:r w:rsidRPr="00AA7DD2">
        <w:rPr>
          <w:b/>
          <w:bCs/>
        </w:rPr>
        <w:t>[7]</w:t>
      </w:r>
      <w:r w:rsidRPr="00AA7DD2">
        <w:rPr>
          <w:b/>
          <w:bCs/>
        </w:rPr>
        <w:tab/>
      </w:r>
      <w:r w:rsidRPr="00AA7DD2">
        <w:t>P. M. Fitts, "The information capacity of the human motor system in controlling the amplitude of movement," Journal of Experimental Psychology, vol. 47, no. 6, pp. 381–391, 1954.</w:t>
      </w:r>
    </w:p>
    <w:p w14:paraId="50C4E8F6" w14:textId="77777777" w:rsidR="004540D8" w:rsidRPr="00AA7DD2" w:rsidRDefault="004540D8" w:rsidP="004540D8">
      <w:pPr>
        <w:tabs>
          <w:tab w:val="left" w:pos="520"/>
        </w:tabs>
        <w:spacing w:after="100" w:line="264" w:lineRule="auto"/>
      </w:pPr>
      <w:r w:rsidRPr="00AA7DD2">
        <w:rPr>
          <w:b/>
          <w:bCs/>
        </w:rPr>
        <w:t>[8]</w:t>
      </w:r>
      <w:r w:rsidRPr="00AA7DD2">
        <w:rPr>
          <w:b/>
          <w:bCs/>
        </w:rPr>
        <w:tab/>
      </w:r>
      <w:r w:rsidRPr="00AA7DD2">
        <w:t>Apple Inc., Human Interface Guidelines: Accessibility and Layout (minimum 44 pt touch targets). [Online].</w:t>
      </w:r>
    </w:p>
    <w:p w14:paraId="2D2A0414" w14:textId="4B187748" w:rsidR="004540D8" w:rsidRPr="00AA7DD2" w:rsidRDefault="004540D8" w:rsidP="004540D8">
      <w:pPr>
        <w:tabs>
          <w:tab w:val="left" w:pos="520"/>
        </w:tabs>
        <w:spacing w:after="100" w:line="264" w:lineRule="auto"/>
      </w:pPr>
      <w:r w:rsidRPr="00AA7DD2">
        <w:rPr>
          <w:b/>
          <w:bCs/>
        </w:rPr>
        <w:t>[9]</w:t>
      </w:r>
      <w:r w:rsidRPr="00AA7DD2">
        <w:rPr>
          <w:b/>
          <w:bCs/>
        </w:rPr>
        <w:tab/>
      </w:r>
      <w:r w:rsidRPr="00AA7DD2">
        <w:t xml:space="preserve">W3C, Web Content Accessibility Guidelines (WCAG) 2.1, 2018 — esp. 1.4.1 Use of </w:t>
      </w:r>
      <w:r w:rsidR="00443FE8" w:rsidRPr="00AA7DD2">
        <w:t>Color</w:t>
      </w:r>
      <w:r w:rsidRPr="00AA7DD2">
        <w:t xml:space="preserve"> and 1.4.4 Resize Text. [Online].</w:t>
      </w:r>
    </w:p>
    <w:p w14:paraId="3FEB3D85" w14:textId="77777777" w:rsidR="004540D8" w:rsidRPr="00AA7DD2" w:rsidRDefault="004540D8" w:rsidP="004540D8">
      <w:pPr>
        <w:tabs>
          <w:tab w:val="left" w:pos="520"/>
        </w:tabs>
        <w:spacing w:after="100" w:line="264" w:lineRule="auto"/>
      </w:pPr>
      <w:r w:rsidRPr="00AA7DD2">
        <w:rPr>
          <w:b/>
          <w:bCs/>
        </w:rPr>
        <w:t>[10]</w:t>
      </w:r>
      <w:r w:rsidRPr="00AA7DD2">
        <w:rPr>
          <w:b/>
          <w:bCs/>
        </w:rPr>
        <w:tab/>
      </w:r>
      <w:r w:rsidRPr="00AA7DD2">
        <w:t>Sánchez, J.L.G., Zea, N.P. and Gutiérrez, F.L. (2022) ‘Playability guidelines for mobile games: a systematic review and reinterpretation’, International Journal of Human–Computer Interaction, 38(10), pp. 931–943. https://doi.org/10.1080/10447318.2021.1980255</w:t>
      </w:r>
    </w:p>
    <w:p w14:paraId="44026F99" w14:textId="77777777" w:rsidR="006F7E3E" w:rsidRPr="00AA7DD2" w:rsidRDefault="006F7E3E">
      <w:pPr>
        <w:spacing w:after="140" w:line="276" w:lineRule="auto"/>
        <w:jc w:val="both"/>
      </w:pPr>
    </w:p>
    <w:p w14:paraId="293A130D" w14:textId="77777777" w:rsidR="00F04360" w:rsidRDefault="00F04360" w:rsidP="00F755A3">
      <w:pPr>
        <w:pStyle w:val="Heading2"/>
        <w:rPr>
          <w:sz w:val="32"/>
          <w:szCs w:val="32"/>
        </w:rPr>
      </w:pPr>
      <w:bookmarkStart w:id="43" w:name="_Toc232034115"/>
      <w:bookmarkStart w:id="44" w:name="_Toc232035554"/>
    </w:p>
    <w:p w14:paraId="0C425A4F" w14:textId="77777777" w:rsidR="00F04360" w:rsidRDefault="00F04360">
      <w:pPr>
        <w:rPr>
          <w:b/>
          <w:bCs/>
          <w:color w:val="3A3A3A"/>
          <w:sz w:val="32"/>
          <w:szCs w:val="32"/>
        </w:rPr>
      </w:pPr>
      <w:r>
        <w:rPr>
          <w:sz w:val="32"/>
          <w:szCs w:val="32"/>
        </w:rPr>
        <w:br w:type="page"/>
      </w:r>
    </w:p>
    <w:p w14:paraId="09ACE76A" w14:textId="33F9ABD8" w:rsidR="006F7E3E" w:rsidRPr="00F755A3" w:rsidRDefault="002636C7" w:rsidP="00F755A3">
      <w:pPr>
        <w:pStyle w:val="Heading2"/>
        <w:rPr>
          <w:sz w:val="32"/>
          <w:szCs w:val="32"/>
        </w:rPr>
      </w:pPr>
      <w:r w:rsidRPr="00F755A3">
        <w:rPr>
          <w:sz w:val="32"/>
          <w:szCs w:val="32"/>
        </w:rPr>
        <w:t>Appendix A</w:t>
      </w:r>
      <w:r w:rsidR="00F755A3" w:rsidRPr="00F755A3">
        <w:rPr>
          <w:sz w:val="32"/>
          <w:szCs w:val="32"/>
        </w:rPr>
        <w:t>:</w:t>
      </w:r>
      <w:r w:rsidRPr="00F755A3">
        <w:rPr>
          <w:sz w:val="32"/>
          <w:szCs w:val="32"/>
        </w:rPr>
        <w:t xml:space="preserve"> MoSCoW Requirements</w:t>
      </w:r>
      <w:bookmarkEnd w:id="43"/>
      <w:bookmarkEnd w:id="44"/>
    </w:p>
    <w:tbl>
      <w:tblPr>
        <w:tblStyle w:val="TableGrid"/>
        <w:tblW w:w="9360" w:type="dxa"/>
        <w:tblLook w:val="04A0" w:firstRow="1" w:lastRow="0" w:firstColumn="1" w:lastColumn="0" w:noHBand="0" w:noVBand="1"/>
      </w:tblPr>
      <w:tblGrid>
        <w:gridCol w:w="1500"/>
        <w:gridCol w:w="3300"/>
        <w:gridCol w:w="4560"/>
      </w:tblGrid>
      <w:tr w:rsidR="006F7E3E" w:rsidRPr="00AA7DD2" w14:paraId="27F83A84" w14:textId="77777777" w:rsidTr="00710BE8">
        <w:tc>
          <w:tcPr>
            <w:tcW w:w="1500" w:type="dxa"/>
            <w:vAlign w:val="center"/>
          </w:tcPr>
          <w:p w14:paraId="4936966A" w14:textId="77777777" w:rsidR="006F7E3E" w:rsidRPr="00AA7DD2" w:rsidRDefault="002636C7" w:rsidP="00710BE8">
            <w:pPr>
              <w:spacing w:line="248" w:lineRule="auto"/>
              <w:jc w:val="center"/>
            </w:pPr>
            <w:r w:rsidRPr="00AA7DD2">
              <w:rPr>
                <w:b/>
                <w:bCs/>
              </w:rPr>
              <w:t>Priority</w:t>
            </w:r>
          </w:p>
        </w:tc>
        <w:tc>
          <w:tcPr>
            <w:tcW w:w="3300" w:type="dxa"/>
            <w:vAlign w:val="center"/>
          </w:tcPr>
          <w:p w14:paraId="4E35303B" w14:textId="77777777" w:rsidR="006F7E3E" w:rsidRPr="00AA7DD2" w:rsidRDefault="002636C7" w:rsidP="00710BE8">
            <w:pPr>
              <w:spacing w:line="248" w:lineRule="auto"/>
              <w:jc w:val="center"/>
            </w:pPr>
            <w:r w:rsidRPr="00AA7DD2">
              <w:rPr>
                <w:b/>
                <w:bCs/>
              </w:rPr>
              <w:t>Requirement</w:t>
            </w:r>
          </w:p>
        </w:tc>
        <w:tc>
          <w:tcPr>
            <w:tcW w:w="4560" w:type="dxa"/>
            <w:vAlign w:val="center"/>
          </w:tcPr>
          <w:p w14:paraId="69882B76" w14:textId="77777777" w:rsidR="006F7E3E" w:rsidRPr="00AA7DD2" w:rsidRDefault="002636C7" w:rsidP="00710BE8">
            <w:pPr>
              <w:spacing w:line="248" w:lineRule="auto"/>
              <w:jc w:val="center"/>
            </w:pPr>
            <w:r w:rsidRPr="00AA7DD2">
              <w:rPr>
                <w:b/>
                <w:bCs/>
              </w:rPr>
              <w:t>Justification (finding + reference)</w:t>
            </w:r>
          </w:p>
        </w:tc>
      </w:tr>
      <w:tr w:rsidR="006F7E3E" w:rsidRPr="00AA7DD2" w14:paraId="62B9B615" w14:textId="77777777" w:rsidTr="00033784">
        <w:tc>
          <w:tcPr>
            <w:tcW w:w="1500" w:type="dxa"/>
            <w:vAlign w:val="center"/>
          </w:tcPr>
          <w:p w14:paraId="78E99BF6" w14:textId="77777777" w:rsidR="006F7E3E" w:rsidRPr="00AA7DD2" w:rsidRDefault="002636C7" w:rsidP="00710BE8">
            <w:pPr>
              <w:spacing w:line="248" w:lineRule="auto"/>
              <w:jc w:val="center"/>
            </w:pPr>
            <w:r w:rsidRPr="00AA7DD2">
              <w:rPr>
                <w:b/>
                <w:bCs/>
              </w:rPr>
              <w:t>MUST</w:t>
            </w:r>
          </w:p>
        </w:tc>
        <w:tc>
          <w:tcPr>
            <w:tcW w:w="3300" w:type="dxa"/>
            <w:vAlign w:val="center"/>
          </w:tcPr>
          <w:p w14:paraId="35112D8B" w14:textId="77777777" w:rsidR="006F7E3E" w:rsidRPr="00AA7DD2" w:rsidRDefault="002636C7" w:rsidP="00710BE8">
            <w:pPr>
              <w:spacing w:line="248" w:lineRule="auto"/>
              <w:jc w:val="center"/>
            </w:pPr>
            <w:r w:rsidRPr="00AA7DD2">
              <w:t>Permanent indicator of whose turn it is + recent-action log</w:t>
            </w:r>
          </w:p>
        </w:tc>
        <w:tc>
          <w:tcPr>
            <w:tcW w:w="4560" w:type="dxa"/>
            <w:vAlign w:val="center"/>
          </w:tcPr>
          <w:p w14:paraId="6F0D0D07" w14:textId="77777777" w:rsidR="006F7E3E" w:rsidRPr="00AA7DD2" w:rsidRDefault="002636C7" w:rsidP="00033784">
            <w:pPr>
              <w:spacing w:line="248" w:lineRule="auto"/>
            </w:pPr>
            <w:r w:rsidRPr="00AA7DD2">
              <w:t>Clarity theme; 19/23 (83%) rated “seeing whose turn it is” as essential; visibility of status [3]</w:t>
            </w:r>
          </w:p>
        </w:tc>
      </w:tr>
      <w:tr w:rsidR="006F7E3E" w:rsidRPr="00AA7DD2" w14:paraId="153764EB" w14:textId="77777777" w:rsidTr="00033784">
        <w:tc>
          <w:tcPr>
            <w:tcW w:w="1500" w:type="dxa"/>
            <w:vAlign w:val="center"/>
          </w:tcPr>
          <w:p w14:paraId="098B3D3E" w14:textId="77777777" w:rsidR="006F7E3E" w:rsidRPr="00AA7DD2" w:rsidRDefault="002636C7" w:rsidP="00710BE8">
            <w:pPr>
              <w:spacing w:line="248" w:lineRule="auto"/>
              <w:jc w:val="center"/>
            </w:pPr>
            <w:r w:rsidRPr="00AA7DD2">
              <w:rPr>
                <w:b/>
                <w:bCs/>
              </w:rPr>
              <w:t>MUST</w:t>
            </w:r>
          </w:p>
        </w:tc>
        <w:tc>
          <w:tcPr>
            <w:tcW w:w="3300" w:type="dxa"/>
            <w:vAlign w:val="center"/>
          </w:tcPr>
          <w:p w14:paraId="3DB91F6F" w14:textId="43E88BB4" w:rsidR="006F7E3E" w:rsidRPr="00AA7DD2" w:rsidRDefault="002636C7" w:rsidP="00710BE8">
            <w:pPr>
              <w:spacing w:line="248" w:lineRule="auto"/>
              <w:jc w:val="center"/>
            </w:pPr>
            <w:r w:rsidRPr="00AA7DD2">
              <w:t xml:space="preserve">Status by icon + number + shape, never </w:t>
            </w:r>
            <w:r w:rsidR="00D23D9E" w:rsidRPr="00AA7DD2">
              <w:t>color</w:t>
            </w:r>
            <w:r w:rsidRPr="00AA7DD2">
              <w:t xml:space="preserve"> alone</w:t>
            </w:r>
          </w:p>
        </w:tc>
        <w:tc>
          <w:tcPr>
            <w:tcW w:w="4560" w:type="dxa"/>
            <w:vAlign w:val="center"/>
          </w:tcPr>
          <w:p w14:paraId="01F7A9BD" w14:textId="77777777" w:rsidR="006F7E3E" w:rsidRPr="00AA7DD2" w:rsidRDefault="002636C7" w:rsidP="00033784">
            <w:pPr>
              <w:spacing w:line="248" w:lineRule="auto"/>
            </w:pPr>
            <w:r w:rsidRPr="00AA7DD2">
              <w:t>Chloe (interview) could not distinguish red from green status in the prototype; [9], [3]</w:t>
            </w:r>
          </w:p>
        </w:tc>
      </w:tr>
      <w:tr w:rsidR="006F7E3E" w:rsidRPr="00AA7DD2" w14:paraId="14D90415" w14:textId="77777777" w:rsidTr="00033784">
        <w:tc>
          <w:tcPr>
            <w:tcW w:w="1500" w:type="dxa"/>
            <w:vAlign w:val="center"/>
          </w:tcPr>
          <w:p w14:paraId="09275A20" w14:textId="77777777" w:rsidR="006F7E3E" w:rsidRPr="00AA7DD2" w:rsidRDefault="002636C7" w:rsidP="00710BE8">
            <w:pPr>
              <w:spacing w:line="248" w:lineRule="auto"/>
              <w:jc w:val="center"/>
            </w:pPr>
            <w:r w:rsidRPr="00AA7DD2">
              <w:rPr>
                <w:b/>
                <w:bCs/>
              </w:rPr>
              <w:t>MUST</w:t>
            </w:r>
          </w:p>
        </w:tc>
        <w:tc>
          <w:tcPr>
            <w:tcW w:w="3300" w:type="dxa"/>
            <w:vAlign w:val="center"/>
          </w:tcPr>
          <w:p w14:paraId="45B9446F" w14:textId="77777777" w:rsidR="006F7E3E" w:rsidRPr="00AA7DD2" w:rsidRDefault="002636C7" w:rsidP="00710BE8">
            <w:pPr>
              <w:spacing w:line="248" w:lineRule="auto"/>
              <w:jc w:val="center"/>
            </w:pPr>
            <w:r w:rsidRPr="00AA7DD2">
              <w:t>Tap targets ≥ 44 px, well spaced</w:t>
            </w:r>
          </w:p>
        </w:tc>
        <w:tc>
          <w:tcPr>
            <w:tcW w:w="4560" w:type="dxa"/>
            <w:vAlign w:val="center"/>
          </w:tcPr>
          <w:p w14:paraId="6F8322C0" w14:textId="77777777" w:rsidR="006F7E3E" w:rsidRPr="00AA7DD2" w:rsidRDefault="002636C7" w:rsidP="00033784">
            <w:pPr>
              <w:spacing w:line="248" w:lineRule="auto"/>
            </w:pPr>
            <w:r w:rsidRPr="00AA7DD2">
              <w:t>Marcus (interview) uses 140% text and reduced grip; Fitts’s Law [7]; [8]</w:t>
            </w:r>
          </w:p>
        </w:tc>
      </w:tr>
      <w:tr w:rsidR="006F7E3E" w:rsidRPr="00AA7DD2" w14:paraId="3B85EBD7" w14:textId="77777777" w:rsidTr="00033784">
        <w:tc>
          <w:tcPr>
            <w:tcW w:w="1500" w:type="dxa"/>
            <w:vAlign w:val="center"/>
          </w:tcPr>
          <w:p w14:paraId="647E557F" w14:textId="77777777" w:rsidR="006F7E3E" w:rsidRPr="00AA7DD2" w:rsidRDefault="002636C7" w:rsidP="00710BE8">
            <w:pPr>
              <w:spacing w:line="248" w:lineRule="auto"/>
              <w:jc w:val="center"/>
            </w:pPr>
            <w:r w:rsidRPr="00AA7DD2">
              <w:rPr>
                <w:b/>
                <w:bCs/>
              </w:rPr>
              <w:t>MUST</w:t>
            </w:r>
          </w:p>
        </w:tc>
        <w:tc>
          <w:tcPr>
            <w:tcW w:w="3300" w:type="dxa"/>
            <w:vAlign w:val="center"/>
          </w:tcPr>
          <w:p w14:paraId="5DA2C7FF" w14:textId="77777777" w:rsidR="006F7E3E" w:rsidRPr="00AA7DD2" w:rsidRDefault="002636C7" w:rsidP="00710BE8">
            <w:pPr>
              <w:spacing w:line="248" w:lineRule="auto"/>
              <w:jc w:val="center"/>
            </w:pPr>
            <w:r w:rsidRPr="00AA7DD2">
              <w:t>Confirm / undo before a destructive action</w:t>
            </w:r>
          </w:p>
        </w:tc>
        <w:tc>
          <w:tcPr>
            <w:tcW w:w="4560" w:type="dxa"/>
            <w:vAlign w:val="center"/>
          </w:tcPr>
          <w:p w14:paraId="48DF59D4" w14:textId="6D272845" w:rsidR="006F7E3E" w:rsidRPr="00AA7DD2" w:rsidRDefault="003D5F3D" w:rsidP="00033784">
            <w:pPr>
              <w:spacing w:line="248" w:lineRule="auto"/>
            </w:pPr>
            <w:r>
              <w:t>Dayied</w:t>
            </w:r>
            <w:r w:rsidRPr="00AA7DD2">
              <w:t xml:space="preserve"> (interview) feared irreversible mistakes; confirmed in user test (mis-tap caught by confirm dialog); error prevention [3]</w:t>
            </w:r>
          </w:p>
        </w:tc>
      </w:tr>
      <w:tr w:rsidR="006F7E3E" w:rsidRPr="00AA7DD2" w14:paraId="49737D02" w14:textId="77777777" w:rsidTr="00033784">
        <w:tc>
          <w:tcPr>
            <w:tcW w:w="1500" w:type="dxa"/>
            <w:vAlign w:val="center"/>
          </w:tcPr>
          <w:p w14:paraId="1BB55812" w14:textId="77777777" w:rsidR="006F7E3E" w:rsidRPr="00AA7DD2" w:rsidRDefault="002636C7" w:rsidP="00710BE8">
            <w:pPr>
              <w:spacing w:line="248" w:lineRule="auto"/>
              <w:jc w:val="center"/>
            </w:pPr>
            <w:r w:rsidRPr="00AA7DD2">
              <w:rPr>
                <w:b/>
                <w:bCs/>
              </w:rPr>
              <w:t>MUST</w:t>
            </w:r>
          </w:p>
        </w:tc>
        <w:tc>
          <w:tcPr>
            <w:tcW w:w="3300" w:type="dxa"/>
            <w:vAlign w:val="center"/>
          </w:tcPr>
          <w:p w14:paraId="17007086" w14:textId="77777777" w:rsidR="006F7E3E" w:rsidRPr="00AA7DD2" w:rsidRDefault="002636C7" w:rsidP="00710BE8">
            <w:pPr>
              <w:spacing w:line="248" w:lineRule="auto"/>
              <w:jc w:val="center"/>
            </w:pPr>
            <w:r w:rsidRPr="00AA7DD2">
              <w:t>Adjustable text size with reflowing layout</w:t>
            </w:r>
          </w:p>
        </w:tc>
        <w:tc>
          <w:tcPr>
            <w:tcW w:w="4560" w:type="dxa"/>
            <w:vAlign w:val="center"/>
          </w:tcPr>
          <w:p w14:paraId="06E9912F" w14:textId="77777777" w:rsidR="006F7E3E" w:rsidRPr="00AA7DD2" w:rsidRDefault="002636C7" w:rsidP="00033784">
            <w:pPr>
              <w:spacing w:line="248" w:lineRule="auto"/>
            </w:pPr>
            <w:r w:rsidRPr="00AA7DD2">
              <w:t>Marcus plays at 140% text size; layout must reflow without overflow; [9]</w:t>
            </w:r>
          </w:p>
        </w:tc>
      </w:tr>
      <w:tr w:rsidR="006F7E3E" w:rsidRPr="00AA7DD2" w14:paraId="005E9C88" w14:textId="77777777" w:rsidTr="00033784">
        <w:tc>
          <w:tcPr>
            <w:tcW w:w="1500" w:type="dxa"/>
            <w:vAlign w:val="center"/>
          </w:tcPr>
          <w:p w14:paraId="6E8F93C2" w14:textId="77777777" w:rsidR="006F7E3E" w:rsidRPr="00AA7DD2" w:rsidRDefault="002636C7" w:rsidP="00710BE8">
            <w:pPr>
              <w:spacing w:line="248" w:lineRule="auto"/>
              <w:jc w:val="center"/>
            </w:pPr>
            <w:r w:rsidRPr="00AA7DD2">
              <w:rPr>
                <w:b/>
                <w:bCs/>
              </w:rPr>
              <w:t>SHOULD</w:t>
            </w:r>
          </w:p>
        </w:tc>
        <w:tc>
          <w:tcPr>
            <w:tcW w:w="3300" w:type="dxa"/>
            <w:vAlign w:val="center"/>
          </w:tcPr>
          <w:p w14:paraId="1524781C" w14:textId="77777777" w:rsidR="006F7E3E" w:rsidRPr="00AA7DD2" w:rsidRDefault="002636C7" w:rsidP="00710BE8">
            <w:pPr>
              <w:spacing w:line="248" w:lineRule="auto"/>
              <w:jc w:val="center"/>
            </w:pPr>
            <w:r w:rsidRPr="00AA7DD2">
              <w:t>Skippable, replayable onboarding tutorial</w:t>
            </w:r>
          </w:p>
        </w:tc>
        <w:tc>
          <w:tcPr>
            <w:tcW w:w="4560" w:type="dxa"/>
            <w:vAlign w:val="center"/>
          </w:tcPr>
          <w:p w14:paraId="33207CC0" w14:textId="77777777" w:rsidR="006F7E3E" w:rsidRPr="00AA7DD2" w:rsidRDefault="002636C7" w:rsidP="00033784">
            <w:pPr>
              <w:spacing w:line="248" w:lineRule="auto"/>
            </w:pPr>
            <w:r w:rsidRPr="00AA7DD2">
              <w:t>Questionnaire split: 11/23 wanted a tutorial, 9/23 preferred learn-by-doing; Aisha (user test) closed tooltips immediately — forced tutorial would alienate confident users</w:t>
            </w:r>
          </w:p>
        </w:tc>
      </w:tr>
      <w:tr w:rsidR="006F7E3E" w:rsidRPr="00AA7DD2" w14:paraId="38E6F3FA" w14:textId="77777777" w:rsidTr="00033784">
        <w:tc>
          <w:tcPr>
            <w:tcW w:w="1500" w:type="dxa"/>
            <w:vAlign w:val="center"/>
          </w:tcPr>
          <w:p w14:paraId="48A7CB86" w14:textId="77777777" w:rsidR="006F7E3E" w:rsidRPr="00AA7DD2" w:rsidRDefault="002636C7" w:rsidP="00710BE8">
            <w:pPr>
              <w:spacing w:line="248" w:lineRule="auto"/>
              <w:jc w:val="center"/>
            </w:pPr>
            <w:r w:rsidRPr="00AA7DD2">
              <w:rPr>
                <w:b/>
                <w:bCs/>
              </w:rPr>
              <w:t>SHOULD</w:t>
            </w:r>
          </w:p>
        </w:tc>
        <w:tc>
          <w:tcPr>
            <w:tcW w:w="3300" w:type="dxa"/>
            <w:vAlign w:val="center"/>
          </w:tcPr>
          <w:p w14:paraId="68379D69" w14:textId="77777777" w:rsidR="006F7E3E" w:rsidRPr="00AA7DD2" w:rsidRDefault="002636C7" w:rsidP="00710BE8">
            <w:pPr>
              <w:spacing w:line="248" w:lineRule="auto"/>
              <w:jc w:val="center"/>
            </w:pPr>
            <w:r w:rsidRPr="00AA7DD2">
              <w:t>High-contrast display mode</w:t>
            </w:r>
          </w:p>
        </w:tc>
        <w:tc>
          <w:tcPr>
            <w:tcW w:w="4560" w:type="dxa"/>
            <w:vAlign w:val="center"/>
          </w:tcPr>
          <w:p w14:paraId="389EA32E" w14:textId="77777777" w:rsidR="006F7E3E" w:rsidRPr="00AA7DD2" w:rsidRDefault="002636C7" w:rsidP="00033784">
            <w:pPr>
              <w:spacing w:line="248" w:lineRule="auto"/>
            </w:pPr>
            <w:r w:rsidRPr="00AA7DD2">
              <w:t>Requested by Marcus (interview and user test); 7/23 questionnaire respondents listed contrast as an important factor; [9]</w:t>
            </w:r>
          </w:p>
        </w:tc>
      </w:tr>
      <w:tr w:rsidR="006F7E3E" w:rsidRPr="00AA7DD2" w14:paraId="269CD724" w14:textId="77777777" w:rsidTr="00033784">
        <w:tc>
          <w:tcPr>
            <w:tcW w:w="1500" w:type="dxa"/>
            <w:vAlign w:val="center"/>
          </w:tcPr>
          <w:p w14:paraId="0F2A969D" w14:textId="77777777" w:rsidR="006F7E3E" w:rsidRPr="00AA7DD2" w:rsidRDefault="002636C7" w:rsidP="00710BE8">
            <w:pPr>
              <w:spacing w:line="248" w:lineRule="auto"/>
              <w:jc w:val="center"/>
            </w:pPr>
            <w:r w:rsidRPr="00AA7DD2">
              <w:rPr>
                <w:b/>
                <w:bCs/>
              </w:rPr>
              <w:t>SHOULD</w:t>
            </w:r>
          </w:p>
        </w:tc>
        <w:tc>
          <w:tcPr>
            <w:tcW w:w="3300" w:type="dxa"/>
            <w:vAlign w:val="center"/>
          </w:tcPr>
          <w:p w14:paraId="6FE0C1E0" w14:textId="77777777" w:rsidR="006F7E3E" w:rsidRPr="00AA7DD2" w:rsidRDefault="002636C7" w:rsidP="00710BE8">
            <w:pPr>
              <w:spacing w:line="248" w:lineRule="auto"/>
              <w:jc w:val="center"/>
            </w:pPr>
            <w:r w:rsidRPr="00AA7DD2">
              <w:t>Plain-language labels supported by icons</w:t>
            </w:r>
          </w:p>
        </w:tc>
        <w:tc>
          <w:tcPr>
            <w:tcW w:w="4560" w:type="dxa"/>
            <w:vAlign w:val="center"/>
          </w:tcPr>
          <w:p w14:paraId="1C7A9B19" w14:textId="5D6ECFA3" w:rsidR="006F7E3E" w:rsidRPr="00AA7DD2" w:rsidRDefault="003D5F3D" w:rsidP="00033784">
            <w:pPr>
              <w:spacing w:line="248" w:lineRule="auto"/>
            </w:pPr>
            <w:r>
              <w:t>Dayied</w:t>
            </w:r>
            <w:r w:rsidRPr="00AA7DD2">
              <w:t xml:space="preserve"> (dyslexia) found icon-only buttons confusing during interview; recognition over recall [3]</w:t>
            </w:r>
          </w:p>
        </w:tc>
      </w:tr>
      <w:tr w:rsidR="006F7E3E" w:rsidRPr="00AA7DD2" w14:paraId="0E8127B8" w14:textId="77777777" w:rsidTr="00033784">
        <w:tc>
          <w:tcPr>
            <w:tcW w:w="1500" w:type="dxa"/>
            <w:vAlign w:val="center"/>
          </w:tcPr>
          <w:p w14:paraId="69F6375F" w14:textId="77777777" w:rsidR="006F7E3E" w:rsidRPr="00AA7DD2" w:rsidRDefault="002636C7" w:rsidP="00710BE8">
            <w:pPr>
              <w:spacing w:line="248" w:lineRule="auto"/>
              <w:jc w:val="center"/>
            </w:pPr>
            <w:r w:rsidRPr="00AA7DD2">
              <w:rPr>
                <w:b/>
                <w:bCs/>
              </w:rPr>
              <w:t>COULD</w:t>
            </w:r>
          </w:p>
        </w:tc>
        <w:tc>
          <w:tcPr>
            <w:tcW w:w="3300" w:type="dxa"/>
            <w:vAlign w:val="center"/>
          </w:tcPr>
          <w:p w14:paraId="25B739AA" w14:textId="77777777" w:rsidR="006F7E3E" w:rsidRPr="00AA7DD2" w:rsidRDefault="002636C7" w:rsidP="00710BE8">
            <w:pPr>
              <w:spacing w:line="248" w:lineRule="auto"/>
              <w:jc w:val="center"/>
            </w:pPr>
            <w:r w:rsidRPr="00AA7DD2">
              <w:t>Optional sound and haptic feedback</w:t>
            </w:r>
          </w:p>
        </w:tc>
        <w:tc>
          <w:tcPr>
            <w:tcW w:w="4560" w:type="dxa"/>
            <w:vAlign w:val="center"/>
          </w:tcPr>
          <w:p w14:paraId="012BF5CB" w14:textId="77777777" w:rsidR="006F7E3E" w:rsidRPr="00AA7DD2" w:rsidRDefault="002636C7" w:rsidP="00033784">
            <w:pPr>
              <w:spacing w:line="248" w:lineRule="auto"/>
            </w:pPr>
            <w:r w:rsidRPr="00AA7DD2">
              <w:t>Some users valued it; not essential to play</w:t>
            </w:r>
          </w:p>
        </w:tc>
      </w:tr>
      <w:tr w:rsidR="006F7E3E" w:rsidRPr="00AA7DD2" w14:paraId="1D632B50" w14:textId="77777777" w:rsidTr="00033784">
        <w:tc>
          <w:tcPr>
            <w:tcW w:w="1500" w:type="dxa"/>
            <w:vAlign w:val="center"/>
          </w:tcPr>
          <w:p w14:paraId="0BDD6F73" w14:textId="77777777" w:rsidR="006F7E3E" w:rsidRPr="00AA7DD2" w:rsidRDefault="002636C7" w:rsidP="00710BE8">
            <w:pPr>
              <w:spacing w:line="248" w:lineRule="auto"/>
              <w:jc w:val="center"/>
            </w:pPr>
            <w:r w:rsidRPr="00AA7DD2">
              <w:rPr>
                <w:b/>
                <w:bCs/>
              </w:rPr>
              <w:t>COULD</w:t>
            </w:r>
          </w:p>
        </w:tc>
        <w:tc>
          <w:tcPr>
            <w:tcW w:w="3300" w:type="dxa"/>
            <w:vAlign w:val="center"/>
          </w:tcPr>
          <w:p w14:paraId="49095732" w14:textId="77777777" w:rsidR="006F7E3E" w:rsidRPr="00AA7DD2" w:rsidRDefault="002636C7" w:rsidP="00710BE8">
            <w:pPr>
              <w:spacing w:line="248" w:lineRule="auto"/>
              <w:jc w:val="center"/>
            </w:pPr>
            <w:r w:rsidRPr="00AA7DD2">
              <w:t>University-role player avatars</w:t>
            </w:r>
          </w:p>
        </w:tc>
        <w:tc>
          <w:tcPr>
            <w:tcW w:w="4560" w:type="dxa"/>
            <w:vAlign w:val="center"/>
          </w:tcPr>
          <w:p w14:paraId="0662F524" w14:textId="77777777" w:rsidR="006F7E3E" w:rsidRPr="00AA7DD2" w:rsidRDefault="002636C7" w:rsidP="00033784">
            <w:pPr>
              <w:spacing w:line="248" w:lineRule="auto"/>
            </w:pPr>
            <w:r w:rsidRPr="00AA7DD2">
              <w:t>Adds engagement / theme; low priority</w:t>
            </w:r>
          </w:p>
        </w:tc>
      </w:tr>
      <w:tr w:rsidR="006F7E3E" w:rsidRPr="00AA7DD2" w14:paraId="692BBB94" w14:textId="77777777" w:rsidTr="00033784">
        <w:tc>
          <w:tcPr>
            <w:tcW w:w="1500" w:type="dxa"/>
            <w:vAlign w:val="center"/>
          </w:tcPr>
          <w:p w14:paraId="00816F9D" w14:textId="77777777" w:rsidR="006F7E3E" w:rsidRPr="00AA7DD2" w:rsidRDefault="002636C7" w:rsidP="00710BE8">
            <w:pPr>
              <w:spacing w:line="248" w:lineRule="auto"/>
              <w:jc w:val="center"/>
            </w:pPr>
            <w:r w:rsidRPr="00AA7DD2">
              <w:rPr>
                <w:b/>
                <w:bCs/>
              </w:rPr>
              <w:t>WON'T</w:t>
            </w:r>
          </w:p>
        </w:tc>
        <w:tc>
          <w:tcPr>
            <w:tcW w:w="3300" w:type="dxa"/>
            <w:vAlign w:val="center"/>
          </w:tcPr>
          <w:p w14:paraId="00A37B75" w14:textId="77777777" w:rsidR="006F7E3E" w:rsidRPr="00AA7DD2" w:rsidRDefault="002636C7" w:rsidP="00710BE8">
            <w:pPr>
              <w:spacing w:line="248" w:lineRule="auto"/>
              <w:jc w:val="center"/>
            </w:pPr>
            <w:r w:rsidRPr="00AA7DD2">
              <w:t>Online multiplayer with strangers (this version)</w:t>
            </w:r>
          </w:p>
        </w:tc>
        <w:tc>
          <w:tcPr>
            <w:tcW w:w="4560" w:type="dxa"/>
            <w:vAlign w:val="center"/>
          </w:tcPr>
          <w:p w14:paraId="1AC3EB6F" w14:textId="5BC8A61A" w:rsidR="006F7E3E" w:rsidRPr="00AA7DD2" w:rsidRDefault="002636C7" w:rsidP="00033784">
            <w:pPr>
              <w:spacing w:line="248" w:lineRule="auto"/>
            </w:pPr>
            <w:r w:rsidRPr="00AA7DD2">
              <w:t xml:space="preserve">Out of scope; users </w:t>
            </w:r>
            <w:r w:rsidR="002450BC" w:rsidRPr="00AA7DD2">
              <w:t>prioritized</w:t>
            </w:r>
            <w:r w:rsidRPr="00AA7DD2">
              <w:t xml:space="preserve"> local co-op</w:t>
            </w:r>
          </w:p>
        </w:tc>
      </w:tr>
      <w:tr w:rsidR="006F7E3E" w:rsidRPr="00AA7DD2" w14:paraId="771624C2" w14:textId="77777777" w:rsidTr="00033784">
        <w:tc>
          <w:tcPr>
            <w:tcW w:w="1500" w:type="dxa"/>
            <w:vAlign w:val="center"/>
          </w:tcPr>
          <w:p w14:paraId="4DC7FB70" w14:textId="77777777" w:rsidR="006F7E3E" w:rsidRPr="00AA7DD2" w:rsidRDefault="002636C7" w:rsidP="00710BE8">
            <w:pPr>
              <w:spacing w:line="248" w:lineRule="auto"/>
              <w:jc w:val="center"/>
            </w:pPr>
            <w:r w:rsidRPr="00AA7DD2">
              <w:rPr>
                <w:b/>
                <w:bCs/>
              </w:rPr>
              <w:t>WON'T</w:t>
            </w:r>
          </w:p>
        </w:tc>
        <w:tc>
          <w:tcPr>
            <w:tcW w:w="3300" w:type="dxa"/>
            <w:vAlign w:val="center"/>
          </w:tcPr>
          <w:p w14:paraId="0C05D19B" w14:textId="77777777" w:rsidR="006F7E3E" w:rsidRPr="00AA7DD2" w:rsidRDefault="002636C7" w:rsidP="00710BE8">
            <w:pPr>
              <w:spacing w:line="248" w:lineRule="auto"/>
              <w:jc w:val="center"/>
            </w:pPr>
            <w:r w:rsidRPr="00AA7DD2">
              <w:t>In-app purchases</w:t>
            </w:r>
          </w:p>
        </w:tc>
        <w:tc>
          <w:tcPr>
            <w:tcW w:w="4560" w:type="dxa"/>
            <w:vAlign w:val="center"/>
          </w:tcPr>
          <w:p w14:paraId="5646D996" w14:textId="77777777" w:rsidR="006F7E3E" w:rsidRPr="00AA7DD2" w:rsidRDefault="002636C7" w:rsidP="00033784">
            <w:pPr>
              <w:spacing w:line="248" w:lineRule="auto"/>
            </w:pPr>
            <w:r w:rsidRPr="00AA7DD2">
              <w:t>Out of scope for a coursework prototype</w:t>
            </w:r>
          </w:p>
        </w:tc>
      </w:tr>
    </w:tbl>
    <w:p w14:paraId="22E807C5" w14:textId="77777777" w:rsidR="00BA1563" w:rsidRDefault="00BA1563" w:rsidP="00BA1563">
      <w:pPr>
        <w:pStyle w:val="Heading2"/>
        <w:rPr>
          <w:sz w:val="32"/>
          <w:szCs w:val="32"/>
        </w:rPr>
      </w:pPr>
      <w:bookmarkStart w:id="45" w:name="_Toc232034116"/>
    </w:p>
    <w:p w14:paraId="313891DC" w14:textId="77777777" w:rsidR="00BA1563" w:rsidRDefault="00BA1563">
      <w:pPr>
        <w:rPr>
          <w:b/>
          <w:bCs/>
          <w:color w:val="3A3A3A"/>
          <w:sz w:val="32"/>
          <w:szCs w:val="32"/>
        </w:rPr>
      </w:pPr>
      <w:r>
        <w:rPr>
          <w:sz w:val="32"/>
          <w:szCs w:val="32"/>
        </w:rPr>
        <w:br w:type="page"/>
      </w:r>
    </w:p>
    <w:p w14:paraId="6B62865B" w14:textId="7D87CE2F" w:rsidR="006F7E3E" w:rsidRPr="00BA1563" w:rsidRDefault="002636C7" w:rsidP="00BA1563">
      <w:pPr>
        <w:pStyle w:val="Heading2"/>
        <w:rPr>
          <w:sz w:val="32"/>
          <w:szCs w:val="32"/>
        </w:rPr>
      </w:pPr>
      <w:bookmarkStart w:id="46" w:name="_Toc232035555"/>
      <w:r w:rsidRPr="00BA1563">
        <w:rPr>
          <w:sz w:val="32"/>
          <w:szCs w:val="32"/>
        </w:rPr>
        <w:t xml:space="preserve">Appendix </w:t>
      </w:r>
      <w:r w:rsidR="002450BC">
        <w:rPr>
          <w:sz w:val="32"/>
          <w:szCs w:val="32"/>
        </w:rPr>
        <w:t>B</w:t>
      </w:r>
      <w:r w:rsidR="006E2B8D" w:rsidRPr="00BA1563">
        <w:rPr>
          <w:sz w:val="32"/>
          <w:szCs w:val="32"/>
        </w:rPr>
        <w:t>:</w:t>
      </w:r>
      <w:r w:rsidRPr="00BA1563">
        <w:rPr>
          <w:sz w:val="32"/>
          <w:szCs w:val="32"/>
        </w:rPr>
        <w:t xml:space="preserve"> Research Instruments</w:t>
      </w:r>
      <w:bookmarkEnd w:id="45"/>
      <w:bookmarkEnd w:id="46"/>
    </w:p>
    <w:p w14:paraId="3DC935C3" w14:textId="6D738CA9" w:rsidR="006F7E3E" w:rsidRPr="00AA7DD2" w:rsidRDefault="002450BC">
      <w:pPr>
        <w:pStyle w:val="Heading2"/>
        <w:rPr>
          <w:color w:val="auto"/>
        </w:rPr>
      </w:pPr>
      <w:bookmarkStart w:id="47" w:name="_Toc232035556"/>
      <w:r>
        <w:rPr>
          <w:color w:val="auto"/>
        </w:rPr>
        <w:t>B</w:t>
      </w:r>
      <w:r w:rsidR="002430F6" w:rsidRPr="00AA7DD2">
        <w:rPr>
          <w:color w:val="auto"/>
        </w:rPr>
        <w:t>.1 Questionnaire</w:t>
      </w:r>
      <w:bookmarkEnd w:id="47"/>
    </w:p>
    <w:p w14:paraId="6B205879" w14:textId="562C4F38" w:rsidR="006F7E3E" w:rsidRPr="00AA7DD2" w:rsidRDefault="002636C7">
      <w:pPr>
        <w:spacing w:after="140" w:line="276" w:lineRule="auto"/>
        <w:jc w:val="both"/>
      </w:pPr>
      <w:r w:rsidRPr="00AA7DD2">
        <w:rPr>
          <w:b/>
          <w:bCs/>
        </w:rPr>
        <w:t>Section A</w:t>
      </w:r>
      <w:r w:rsidR="002430F6">
        <w:rPr>
          <w:b/>
          <w:bCs/>
        </w:rPr>
        <w:t>:</w:t>
      </w:r>
      <w:r w:rsidRPr="00AA7DD2">
        <w:rPr>
          <w:b/>
          <w:bCs/>
        </w:rPr>
        <w:t xml:space="preserve"> About you (persona mapping)</w:t>
      </w:r>
    </w:p>
    <w:p w14:paraId="52EF039B" w14:textId="77777777" w:rsidR="006F7E3E" w:rsidRPr="00AA7DD2" w:rsidRDefault="002636C7">
      <w:pPr>
        <w:pStyle w:val="ListParagraph"/>
        <w:numPr>
          <w:ilvl w:val="0"/>
          <w:numId w:val="4"/>
        </w:numPr>
        <w:spacing w:after="60" w:line="264" w:lineRule="auto"/>
      </w:pPr>
      <w:r w:rsidRPr="00AA7DD2">
        <w:t>Which best describes you? (Undergraduate / Mature student / Postgraduate / University staff / Other)</w:t>
      </w:r>
    </w:p>
    <w:p w14:paraId="366A2FA5" w14:textId="77777777" w:rsidR="006F7E3E" w:rsidRPr="00AA7DD2" w:rsidRDefault="002636C7">
      <w:pPr>
        <w:pStyle w:val="ListParagraph"/>
        <w:numPr>
          <w:ilvl w:val="0"/>
          <w:numId w:val="4"/>
        </w:numPr>
        <w:spacing w:after="60" w:line="264" w:lineRule="auto"/>
      </w:pPr>
      <w:r w:rsidRPr="00AA7DD2">
        <w:t>How often do you play games on a phone? (Daily / Weekly / Occasionally / Rarely / Never)</w:t>
      </w:r>
    </w:p>
    <w:p w14:paraId="22B29AB8" w14:textId="77777777" w:rsidR="006F7E3E" w:rsidRPr="00AA7DD2" w:rsidRDefault="002636C7">
      <w:pPr>
        <w:pStyle w:val="ListParagraph"/>
        <w:numPr>
          <w:ilvl w:val="0"/>
          <w:numId w:val="4"/>
        </w:numPr>
        <w:spacing w:after="60" w:line="264" w:lineRule="auto"/>
      </w:pPr>
      <w:r w:rsidRPr="00AA7DD2">
        <w:t>How confident are you using new apps? (Very / Fairly / Not very / Not at all)</w:t>
      </w:r>
    </w:p>
    <w:p w14:paraId="38E64D26" w14:textId="7CE7FE5E" w:rsidR="006F7E3E" w:rsidRPr="00AA7DD2" w:rsidRDefault="002636C7">
      <w:pPr>
        <w:pStyle w:val="ListParagraph"/>
        <w:numPr>
          <w:ilvl w:val="0"/>
          <w:numId w:val="4"/>
        </w:numPr>
        <w:spacing w:after="60" w:line="264" w:lineRule="auto"/>
      </w:pPr>
      <w:r w:rsidRPr="00AA7DD2">
        <w:t>Do you have any access needs an app should consider? (Open text — e.g. text size, color contrast, none)</w:t>
      </w:r>
    </w:p>
    <w:p w14:paraId="762A8F81" w14:textId="722AF807" w:rsidR="006F7E3E" w:rsidRPr="00AA7DD2" w:rsidRDefault="002636C7">
      <w:pPr>
        <w:spacing w:after="140" w:line="276" w:lineRule="auto"/>
        <w:jc w:val="both"/>
      </w:pPr>
      <w:r w:rsidRPr="00AA7DD2">
        <w:rPr>
          <w:b/>
          <w:bCs/>
        </w:rPr>
        <w:t>Section B</w:t>
      </w:r>
      <w:r w:rsidR="002430F6">
        <w:rPr>
          <w:b/>
          <w:bCs/>
        </w:rPr>
        <w:t>:</w:t>
      </w:r>
      <w:r w:rsidRPr="00AA7DD2">
        <w:rPr>
          <w:b/>
          <w:bCs/>
        </w:rPr>
        <w:t xml:space="preserve"> Preferences (drive requirements)</w:t>
      </w:r>
    </w:p>
    <w:p w14:paraId="59D04CDC" w14:textId="77777777" w:rsidR="006F7E3E" w:rsidRPr="00AA7DD2" w:rsidRDefault="002636C7">
      <w:pPr>
        <w:pStyle w:val="ListParagraph"/>
        <w:numPr>
          <w:ilvl w:val="0"/>
          <w:numId w:val="4"/>
        </w:numPr>
        <w:spacing w:after="60" w:line="264" w:lineRule="auto"/>
      </w:pPr>
      <w:r w:rsidRPr="00AA7DD2">
        <w:t>When you start a new mobile game, what helps you most? (Short tutorial / Learn by doing / Tooltips / I figure it out myself)</w:t>
      </w:r>
    </w:p>
    <w:p w14:paraId="27217DA6" w14:textId="77777777" w:rsidR="006F7E3E" w:rsidRPr="00AA7DD2" w:rsidRDefault="002636C7">
      <w:pPr>
        <w:pStyle w:val="ListParagraph"/>
        <w:numPr>
          <w:ilvl w:val="0"/>
          <w:numId w:val="4"/>
        </w:numPr>
        <w:spacing w:after="60" w:line="264" w:lineRule="auto"/>
      </w:pPr>
      <w:r w:rsidRPr="00AA7DD2">
        <w:t>In a co-op game, how important is it to clearly see whose turn it is and what teammates did? (1 = not important … 5 = essential)</w:t>
      </w:r>
    </w:p>
    <w:p w14:paraId="4ADE0818" w14:textId="65F55257" w:rsidR="006F7E3E" w:rsidRPr="00AA7DD2" w:rsidRDefault="002636C7">
      <w:pPr>
        <w:pStyle w:val="ListParagraph"/>
        <w:numPr>
          <w:ilvl w:val="0"/>
          <w:numId w:val="4"/>
        </w:numPr>
        <w:spacing w:after="60" w:line="264" w:lineRule="auto"/>
      </w:pPr>
      <w:r w:rsidRPr="00AA7DD2">
        <w:t xml:space="preserve">Rank these by importance: clear turn indicator / readable text &amp; icons / tutorial / sound &amp; vibration / </w:t>
      </w:r>
      <w:r w:rsidR="002430F6" w:rsidRPr="00AA7DD2">
        <w:t>customizable</w:t>
      </w:r>
      <w:r w:rsidRPr="00AA7DD2">
        <w:t xml:space="preserve"> avatar / undo a move</w:t>
      </w:r>
    </w:p>
    <w:p w14:paraId="42E962CD" w14:textId="29388838" w:rsidR="006F7E3E" w:rsidRPr="00AA7DD2" w:rsidRDefault="002636C7">
      <w:pPr>
        <w:pStyle w:val="ListParagraph"/>
        <w:numPr>
          <w:ilvl w:val="0"/>
          <w:numId w:val="4"/>
        </w:numPr>
        <w:spacing w:after="60" w:line="264" w:lineRule="auto"/>
      </w:pPr>
      <w:r w:rsidRPr="00AA7DD2">
        <w:t xml:space="preserve">How important is being able to adjust text size or </w:t>
      </w:r>
      <w:r w:rsidR="002430F6" w:rsidRPr="00AA7DD2">
        <w:t>colors</w:t>
      </w:r>
      <w:r w:rsidRPr="00AA7DD2">
        <w:t>? (1–5)</w:t>
      </w:r>
    </w:p>
    <w:p w14:paraId="0E802366" w14:textId="77777777" w:rsidR="006F7E3E" w:rsidRPr="00AA7DD2" w:rsidRDefault="002636C7">
      <w:pPr>
        <w:pStyle w:val="ListParagraph"/>
        <w:numPr>
          <w:ilvl w:val="0"/>
          <w:numId w:val="4"/>
        </w:numPr>
        <w:spacing w:after="60" w:line="264" w:lineRule="auto"/>
      </w:pPr>
      <w:r w:rsidRPr="00AA7DD2">
        <w:t>On a phone screen, what frustrates you most? (small buttons / cluttered screens / unclear icons / too much reading / hard to go back / other)</w:t>
      </w:r>
    </w:p>
    <w:p w14:paraId="64DABA1F" w14:textId="79FA362C" w:rsidR="006F7E3E" w:rsidRPr="00AA7DD2" w:rsidRDefault="002636C7">
      <w:pPr>
        <w:spacing w:after="140" w:line="276" w:lineRule="auto"/>
        <w:jc w:val="both"/>
      </w:pPr>
      <w:r w:rsidRPr="00AA7DD2">
        <w:rPr>
          <w:b/>
          <w:bCs/>
        </w:rPr>
        <w:t>Section C</w:t>
      </w:r>
      <w:r w:rsidR="002430F6">
        <w:rPr>
          <w:b/>
          <w:bCs/>
        </w:rPr>
        <w:t>:</w:t>
      </w:r>
      <w:r w:rsidRPr="00AA7DD2">
        <w:rPr>
          <w:b/>
          <w:bCs/>
        </w:rPr>
        <w:t xml:space="preserve"> Emotional response</w:t>
      </w:r>
    </w:p>
    <w:p w14:paraId="36232EB3" w14:textId="77777777" w:rsidR="006F7E3E" w:rsidRPr="00AA7DD2" w:rsidRDefault="002636C7">
      <w:pPr>
        <w:pStyle w:val="ListParagraph"/>
        <w:numPr>
          <w:ilvl w:val="0"/>
          <w:numId w:val="4"/>
        </w:numPr>
        <w:spacing w:after="60" w:line="264" w:lineRule="auto"/>
      </w:pPr>
      <w:r w:rsidRPr="00AA7DD2">
        <w:t>What makes a game feel enjoyable rather than just usable? (Open text)</w:t>
      </w:r>
    </w:p>
    <w:p w14:paraId="7EC35108" w14:textId="77777777" w:rsidR="006F7E3E" w:rsidRPr="00AA7DD2" w:rsidRDefault="002636C7">
      <w:pPr>
        <w:pStyle w:val="ListParagraph"/>
        <w:numPr>
          <w:ilvl w:val="0"/>
          <w:numId w:val="4"/>
        </w:numPr>
        <w:spacing w:after="60" w:line="264" w:lineRule="auto"/>
      </w:pPr>
      <w:r w:rsidRPr="00AA7DD2">
        <w:t>What would make you stop playing a co-op game within the first 10 minutes? (Open text)</w:t>
      </w:r>
    </w:p>
    <w:p w14:paraId="26088F1A" w14:textId="77777777" w:rsidR="006F7E3E" w:rsidRPr="00AA7DD2" w:rsidRDefault="002636C7">
      <w:pPr>
        <w:pStyle w:val="ListParagraph"/>
        <w:numPr>
          <w:ilvl w:val="0"/>
          <w:numId w:val="4"/>
        </w:numPr>
        <w:spacing w:after="60" w:line="264" w:lineRule="auto"/>
      </w:pPr>
      <w:r w:rsidRPr="00AA7DD2">
        <w:t>Anything else you'd want in a university-themed team game? (Open text)</w:t>
      </w:r>
    </w:p>
    <w:p w14:paraId="3166A134" w14:textId="59B63AEB" w:rsidR="006F7E3E" w:rsidRPr="00AA7DD2" w:rsidRDefault="002450BC">
      <w:pPr>
        <w:pStyle w:val="Heading2"/>
        <w:rPr>
          <w:color w:val="auto"/>
        </w:rPr>
      </w:pPr>
      <w:bookmarkStart w:id="48" w:name="_Toc232034118"/>
      <w:bookmarkStart w:id="49" w:name="_Toc232035557"/>
      <w:r>
        <w:rPr>
          <w:color w:val="auto"/>
        </w:rPr>
        <w:t>B</w:t>
      </w:r>
      <w:r w:rsidR="007F1E46" w:rsidRPr="00AA7DD2">
        <w:rPr>
          <w:color w:val="auto"/>
        </w:rPr>
        <w:t>.2 Semi</w:t>
      </w:r>
      <w:r w:rsidRPr="00AA7DD2">
        <w:rPr>
          <w:color w:val="auto"/>
        </w:rPr>
        <w:t>-structured interview script</w:t>
      </w:r>
      <w:bookmarkEnd w:id="48"/>
      <w:bookmarkEnd w:id="49"/>
    </w:p>
    <w:p w14:paraId="494309AD" w14:textId="77777777" w:rsidR="006F7E3E" w:rsidRPr="00AA7DD2" w:rsidRDefault="002636C7">
      <w:pPr>
        <w:spacing w:after="140" w:line="276" w:lineRule="auto"/>
        <w:jc w:val="both"/>
      </w:pPr>
      <w:r w:rsidRPr="00AA7DD2">
        <w:t>Read the consent note (C.3) first. Use these as anchors and follow up naturally with "why?" and "can you give an example?".</w:t>
      </w:r>
    </w:p>
    <w:p w14:paraId="2BD71E1F" w14:textId="77777777" w:rsidR="006F7E3E" w:rsidRPr="00AA7DD2" w:rsidRDefault="002636C7">
      <w:pPr>
        <w:pStyle w:val="ListParagraph"/>
        <w:numPr>
          <w:ilvl w:val="0"/>
          <w:numId w:val="4"/>
        </w:numPr>
        <w:spacing w:after="60" w:line="264" w:lineRule="auto"/>
      </w:pPr>
      <w:r w:rsidRPr="00AA7DD2">
        <w:t>Warm-up: Tell me about a mobile or co-op game you've enjoyed recently. What made it work for you?</w:t>
      </w:r>
    </w:p>
    <w:p w14:paraId="76AB50CB" w14:textId="77777777" w:rsidR="006F7E3E" w:rsidRPr="00AA7DD2" w:rsidRDefault="002636C7">
      <w:pPr>
        <w:pStyle w:val="ListParagraph"/>
        <w:numPr>
          <w:ilvl w:val="0"/>
          <w:numId w:val="4"/>
        </w:numPr>
        <w:spacing w:after="60" w:line="264" w:lineRule="auto"/>
      </w:pPr>
      <w:r w:rsidRPr="00AA7DD2">
        <w:t>Usability: When you open a new game for the first time, what do you expect to happen? What helps you get going?</w:t>
      </w:r>
    </w:p>
    <w:p w14:paraId="25476B2B" w14:textId="77777777" w:rsidR="006F7E3E" w:rsidRPr="00AA7DD2" w:rsidRDefault="002636C7">
      <w:pPr>
        <w:pStyle w:val="ListParagraph"/>
        <w:numPr>
          <w:ilvl w:val="0"/>
          <w:numId w:val="4"/>
        </w:numPr>
        <w:spacing w:after="60" w:line="264" w:lineRule="auto"/>
      </w:pPr>
      <w:r w:rsidRPr="00AA7DD2">
        <w:t>Usability: Think about a time an app was confusing or frustrating on your phone — what went wrong?</w:t>
      </w:r>
    </w:p>
    <w:p w14:paraId="3FE707FE" w14:textId="77777777" w:rsidR="006F7E3E" w:rsidRPr="00AA7DD2" w:rsidRDefault="002636C7">
      <w:pPr>
        <w:pStyle w:val="ListParagraph"/>
        <w:numPr>
          <w:ilvl w:val="0"/>
          <w:numId w:val="4"/>
        </w:numPr>
        <w:spacing w:after="60" w:line="264" w:lineRule="auto"/>
      </w:pPr>
      <w:r w:rsidRPr="00AA7DD2">
        <w:t>Usability: In a team game, how do you like to see what's happening — whose turn it is, what others are doing?</w:t>
      </w:r>
    </w:p>
    <w:p w14:paraId="1D2A7E08" w14:textId="77777777" w:rsidR="006F7E3E" w:rsidRPr="00AA7DD2" w:rsidRDefault="002636C7">
      <w:pPr>
        <w:pStyle w:val="ListParagraph"/>
        <w:numPr>
          <w:ilvl w:val="0"/>
          <w:numId w:val="4"/>
        </w:numPr>
        <w:spacing w:after="60" w:line="264" w:lineRule="auto"/>
      </w:pPr>
      <w:r w:rsidRPr="00AA7DD2">
        <w:t>Accessibility: Is there anything about how apps look or are laid out that makes them easier or harder for you to use?</w:t>
      </w:r>
    </w:p>
    <w:p w14:paraId="0231BBD2" w14:textId="77777777" w:rsidR="006F7E3E" w:rsidRPr="00AA7DD2" w:rsidRDefault="002636C7">
      <w:pPr>
        <w:pStyle w:val="ListParagraph"/>
        <w:numPr>
          <w:ilvl w:val="0"/>
          <w:numId w:val="4"/>
        </w:numPr>
        <w:spacing w:after="60" w:line="264" w:lineRule="auto"/>
      </w:pPr>
      <w:r w:rsidRPr="00AA7DD2">
        <w:t>Emotional: What makes a game feel fun or rewarding, beyond just working properly?</w:t>
      </w:r>
    </w:p>
    <w:p w14:paraId="48FF22A2" w14:textId="77777777" w:rsidR="006F7E3E" w:rsidRPr="00AA7DD2" w:rsidRDefault="002636C7">
      <w:pPr>
        <w:pStyle w:val="ListParagraph"/>
        <w:numPr>
          <w:ilvl w:val="0"/>
          <w:numId w:val="4"/>
        </w:numPr>
        <w:spacing w:after="60" w:line="264" w:lineRule="auto"/>
      </w:pPr>
      <w:r w:rsidRPr="00AA7DD2">
        <w:t>Emotional: What would make you give up on a game early?</w:t>
      </w:r>
    </w:p>
    <w:p w14:paraId="7EE0754B" w14:textId="77777777" w:rsidR="006F7E3E" w:rsidRPr="00AA7DD2" w:rsidRDefault="002636C7">
      <w:pPr>
        <w:pStyle w:val="ListParagraph"/>
        <w:numPr>
          <w:ilvl w:val="0"/>
          <w:numId w:val="4"/>
        </w:numPr>
        <w:spacing w:after="60" w:line="264" w:lineRule="auto"/>
      </w:pPr>
      <w:r w:rsidRPr="00AA7DD2">
        <w:t>Concept: This is a co-op 'save the campus from an outbreak' game where players take university roles. What would you want from it? What would put you off?</w:t>
      </w:r>
    </w:p>
    <w:p w14:paraId="0400CA4B" w14:textId="77777777" w:rsidR="006F7E3E" w:rsidRPr="00AA7DD2" w:rsidRDefault="002636C7">
      <w:pPr>
        <w:pStyle w:val="ListParagraph"/>
        <w:numPr>
          <w:ilvl w:val="0"/>
          <w:numId w:val="4"/>
        </w:numPr>
        <w:spacing w:after="60" w:line="264" w:lineRule="auto"/>
      </w:pPr>
      <w:r w:rsidRPr="00AA7DD2">
        <w:t>Close: Anything you'd change about games you've played that we haven't covered?</w:t>
      </w:r>
    </w:p>
    <w:p w14:paraId="2D5D3F18" w14:textId="2B7EDEEB" w:rsidR="006F7E3E" w:rsidRPr="00AA7DD2" w:rsidRDefault="002450BC">
      <w:pPr>
        <w:pStyle w:val="Heading2"/>
        <w:rPr>
          <w:color w:val="auto"/>
        </w:rPr>
      </w:pPr>
      <w:bookmarkStart w:id="50" w:name="_Toc232034119"/>
      <w:bookmarkStart w:id="51" w:name="_Toc232035558"/>
      <w:r>
        <w:rPr>
          <w:color w:val="auto"/>
        </w:rPr>
        <w:t>B</w:t>
      </w:r>
      <w:r w:rsidR="007F1E46" w:rsidRPr="00AA7DD2">
        <w:rPr>
          <w:color w:val="auto"/>
        </w:rPr>
        <w:t>.3 Consent</w:t>
      </w:r>
      <w:r w:rsidRPr="00AA7DD2">
        <w:rPr>
          <w:color w:val="auto"/>
        </w:rPr>
        <w:t xml:space="preserve"> / ethics note (read aloud before each session)</w:t>
      </w:r>
      <w:bookmarkEnd w:id="50"/>
      <w:bookmarkEnd w:id="51"/>
    </w:p>
    <w:p w14:paraId="6D4A36C3" w14:textId="77777777" w:rsidR="006F7E3E" w:rsidRPr="00AA7DD2" w:rsidRDefault="002636C7">
      <w:pPr>
        <w:pBdr>
          <w:left w:val="single" w:sz="12" w:space="8" w:color="AAB4BE"/>
        </w:pBdr>
        <w:spacing w:after="140" w:line="276" w:lineRule="auto"/>
        <w:ind w:left="360" w:right="360"/>
        <w:jc w:val="both"/>
      </w:pPr>
      <w:r w:rsidRPr="00AA7DD2">
        <w:rPr>
          <w:i/>
          <w:iCs/>
        </w:rPr>
        <w:t>"Thank you for taking part. This is for a university coursework project designing a mobile game. I'll ask about how you use mobile games and what you'd want from one. There are no right or wrong answers. Your responses are anonymous, won't be shared beyond this assignment, and you can stop or skip any question at any time. Is it okay to take a few notes / record audio for my own reference?"</w:t>
      </w:r>
    </w:p>
    <w:p w14:paraId="5323B5C6" w14:textId="6158B7CC" w:rsidR="006F7E3E" w:rsidRPr="00AA7DD2" w:rsidRDefault="002636C7">
      <w:pPr>
        <w:spacing w:after="140" w:line="276" w:lineRule="auto"/>
        <w:jc w:val="both"/>
      </w:pPr>
      <w:r w:rsidRPr="00AA7DD2">
        <w:t xml:space="preserve">Participants gave verbal consent and all data were </w:t>
      </w:r>
      <w:r w:rsidR="007F1E46" w:rsidRPr="00AA7DD2">
        <w:t>anonymized</w:t>
      </w:r>
      <w:r w:rsidRPr="00AA7DD2">
        <w:t xml:space="preserve"> before analysis.</w:t>
      </w:r>
    </w:p>
    <w:p w14:paraId="1C014C2B" w14:textId="77777777" w:rsidR="006F7E3E" w:rsidRPr="00AA7DD2" w:rsidRDefault="006F7E3E">
      <w:pPr>
        <w:pageBreakBefore/>
      </w:pPr>
    </w:p>
    <w:p w14:paraId="78D3BBEC" w14:textId="08A8FE77" w:rsidR="006F7E3E" w:rsidRPr="007F1E46" w:rsidRDefault="00443FE8" w:rsidP="007F1E46">
      <w:pPr>
        <w:pStyle w:val="Heading2"/>
        <w:rPr>
          <w:sz w:val="32"/>
          <w:szCs w:val="32"/>
        </w:rPr>
      </w:pPr>
      <w:bookmarkStart w:id="52" w:name="_Toc232034120"/>
      <w:bookmarkStart w:id="53" w:name="_Toc232035559"/>
      <w:r>
        <w:rPr>
          <w:sz w:val="32"/>
          <w:szCs w:val="32"/>
        </w:rPr>
        <w:t xml:space="preserve">Appendix </w:t>
      </w:r>
      <w:r w:rsidR="00A432CD">
        <w:rPr>
          <w:sz w:val="32"/>
          <w:szCs w:val="32"/>
        </w:rPr>
        <w:t>C</w:t>
      </w:r>
      <w:r w:rsidR="00F26DEA">
        <w:rPr>
          <w:sz w:val="32"/>
          <w:szCs w:val="32"/>
        </w:rPr>
        <w:t>:</w:t>
      </w:r>
      <w:r w:rsidRPr="007F1E46">
        <w:rPr>
          <w:sz w:val="32"/>
          <w:szCs w:val="32"/>
        </w:rPr>
        <w:t xml:space="preserve"> Complete Wireframe Storyboard Set</w:t>
      </w:r>
      <w:bookmarkEnd w:id="52"/>
      <w:bookmarkEnd w:id="53"/>
    </w:p>
    <w:p w14:paraId="6DDD56AD" w14:textId="77777777" w:rsidR="006F7E3E" w:rsidRPr="00AA7DD2" w:rsidRDefault="002636C7">
      <w:pPr>
        <w:spacing w:after="140" w:line="276" w:lineRule="auto"/>
        <w:jc w:val="both"/>
      </w:pPr>
      <w:r w:rsidRPr="00AA7DD2">
        <w:t>All eleven screens are shown below at mobile size, followed by the navigation map (also reproduced as Figure 5).</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6F7E3E" w:rsidRPr="00AA7DD2" w14:paraId="24754069" w14:textId="77777777">
        <w:tc>
          <w:tcPr>
            <w:tcW w:w="4680" w:type="dxa"/>
            <w:vAlign w:val="center"/>
          </w:tcPr>
          <w:p w14:paraId="5F53141F" w14:textId="77777777" w:rsidR="006F7E3E" w:rsidRPr="00AA7DD2" w:rsidRDefault="002636C7">
            <w:pPr>
              <w:spacing w:before="60" w:after="120"/>
              <w:jc w:val="center"/>
            </w:pPr>
            <w:r w:rsidRPr="00AA7DD2">
              <w:rPr>
                <w:noProof/>
              </w:rPr>
              <w:drawing>
                <wp:inline distT="0" distB="0" distL="0" distR="0" wp14:anchorId="02B28F17" wp14:editId="1728074D">
                  <wp:extent cx="1676400" cy="3362325"/>
                  <wp:effectExtent l="0" t="0" r="0" b="0"/>
                  <wp:docPr id="469209770" name="01_splash.png" descr="01_splash.png" title="01_spla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1676400" cy="3362325"/>
                          </a:xfrm>
                          <a:prstGeom prst="rect">
                            <a:avLst/>
                          </a:prstGeom>
                        </pic:spPr>
                      </pic:pic>
                    </a:graphicData>
                  </a:graphic>
                </wp:inline>
              </w:drawing>
            </w:r>
          </w:p>
        </w:tc>
        <w:tc>
          <w:tcPr>
            <w:tcW w:w="4680" w:type="dxa"/>
            <w:vAlign w:val="center"/>
          </w:tcPr>
          <w:p w14:paraId="1137CB0C" w14:textId="77777777" w:rsidR="006F7E3E" w:rsidRPr="00AA7DD2" w:rsidRDefault="002636C7">
            <w:pPr>
              <w:spacing w:before="60" w:after="120"/>
              <w:jc w:val="center"/>
            </w:pPr>
            <w:r w:rsidRPr="00AA7DD2">
              <w:rPr>
                <w:noProof/>
              </w:rPr>
              <w:drawing>
                <wp:inline distT="0" distB="0" distL="0" distR="0" wp14:anchorId="75ACD350" wp14:editId="023399B4">
                  <wp:extent cx="1676400" cy="3362325"/>
                  <wp:effectExtent l="0" t="0" r="0" b="0"/>
                  <wp:docPr id="2110880647" name="02_menu.png" descr="02_menu.png" title="02_men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1676400" cy="3362325"/>
                          </a:xfrm>
                          <a:prstGeom prst="rect">
                            <a:avLst/>
                          </a:prstGeom>
                        </pic:spPr>
                      </pic:pic>
                    </a:graphicData>
                  </a:graphic>
                </wp:inline>
              </w:drawing>
            </w:r>
          </w:p>
        </w:tc>
      </w:tr>
      <w:tr w:rsidR="006F7E3E" w:rsidRPr="00AA7DD2" w14:paraId="3D333A0A" w14:textId="77777777">
        <w:tc>
          <w:tcPr>
            <w:tcW w:w="4680" w:type="dxa"/>
            <w:vAlign w:val="center"/>
          </w:tcPr>
          <w:p w14:paraId="4134C6B3" w14:textId="77777777" w:rsidR="006F7E3E" w:rsidRPr="00AA7DD2" w:rsidRDefault="002636C7">
            <w:pPr>
              <w:spacing w:before="60" w:after="120"/>
              <w:jc w:val="center"/>
            </w:pPr>
            <w:r w:rsidRPr="00AA7DD2">
              <w:rPr>
                <w:noProof/>
              </w:rPr>
              <w:drawing>
                <wp:inline distT="0" distB="0" distL="0" distR="0" wp14:anchorId="109C48C3" wp14:editId="56A0276C">
                  <wp:extent cx="1676400" cy="3362325"/>
                  <wp:effectExtent l="0" t="0" r="0" b="0"/>
                  <wp:docPr id="1825808036" name="03_setup.png" descr="03_setup.png" title="03_set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1676400" cy="3362325"/>
                          </a:xfrm>
                          <a:prstGeom prst="rect">
                            <a:avLst/>
                          </a:prstGeom>
                        </pic:spPr>
                      </pic:pic>
                    </a:graphicData>
                  </a:graphic>
                </wp:inline>
              </w:drawing>
            </w:r>
          </w:p>
        </w:tc>
        <w:tc>
          <w:tcPr>
            <w:tcW w:w="4680" w:type="dxa"/>
            <w:vAlign w:val="center"/>
          </w:tcPr>
          <w:p w14:paraId="20B7909A" w14:textId="77777777" w:rsidR="006F7E3E" w:rsidRPr="00AA7DD2" w:rsidRDefault="002636C7">
            <w:pPr>
              <w:spacing w:before="60" w:after="120"/>
              <w:jc w:val="center"/>
            </w:pPr>
            <w:r w:rsidRPr="00AA7DD2">
              <w:rPr>
                <w:noProof/>
              </w:rPr>
              <w:drawing>
                <wp:inline distT="0" distB="0" distL="0" distR="0" wp14:anchorId="59154F1F" wp14:editId="21893FE4">
                  <wp:extent cx="1676400" cy="3362325"/>
                  <wp:effectExtent l="0" t="0" r="0" b="0"/>
                  <wp:docPr id="898465148" name="04_role.png" descr="04_role.png" title="04_ro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1676400" cy="3362325"/>
                          </a:xfrm>
                          <a:prstGeom prst="rect">
                            <a:avLst/>
                          </a:prstGeom>
                        </pic:spPr>
                      </pic:pic>
                    </a:graphicData>
                  </a:graphic>
                </wp:inline>
              </w:drawing>
            </w:r>
          </w:p>
        </w:tc>
      </w:tr>
      <w:tr w:rsidR="006F7E3E" w:rsidRPr="00AA7DD2" w14:paraId="4435CE76" w14:textId="77777777">
        <w:tc>
          <w:tcPr>
            <w:tcW w:w="4680" w:type="dxa"/>
            <w:vAlign w:val="center"/>
          </w:tcPr>
          <w:p w14:paraId="71466028" w14:textId="77777777" w:rsidR="006F7E3E" w:rsidRPr="00AA7DD2" w:rsidRDefault="002636C7">
            <w:pPr>
              <w:spacing w:before="60" w:after="120"/>
              <w:jc w:val="center"/>
            </w:pPr>
            <w:r w:rsidRPr="00AA7DD2">
              <w:rPr>
                <w:noProof/>
              </w:rPr>
              <w:drawing>
                <wp:inline distT="0" distB="0" distL="0" distR="0" wp14:anchorId="2964C953" wp14:editId="1A8C312C">
                  <wp:extent cx="1676400" cy="3362325"/>
                  <wp:effectExtent l="0" t="0" r="0" b="0"/>
                  <wp:docPr id="386158598" name="05_tutorial.png" descr="05_tutorial.png" title="05_tutor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1676400" cy="3362325"/>
                          </a:xfrm>
                          <a:prstGeom prst="rect">
                            <a:avLst/>
                          </a:prstGeom>
                        </pic:spPr>
                      </pic:pic>
                    </a:graphicData>
                  </a:graphic>
                </wp:inline>
              </w:drawing>
            </w:r>
          </w:p>
        </w:tc>
        <w:tc>
          <w:tcPr>
            <w:tcW w:w="4680" w:type="dxa"/>
            <w:vAlign w:val="center"/>
          </w:tcPr>
          <w:p w14:paraId="33E3C628" w14:textId="77777777" w:rsidR="006F7E3E" w:rsidRPr="00AA7DD2" w:rsidRDefault="002636C7">
            <w:pPr>
              <w:spacing w:before="60" w:after="120"/>
              <w:jc w:val="center"/>
            </w:pPr>
            <w:r w:rsidRPr="00AA7DD2">
              <w:rPr>
                <w:noProof/>
              </w:rPr>
              <w:drawing>
                <wp:inline distT="0" distB="0" distL="0" distR="0" wp14:anchorId="0F472B6C" wp14:editId="385977D2">
                  <wp:extent cx="1676400" cy="3362325"/>
                  <wp:effectExtent l="0" t="0" r="0" b="0"/>
                  <wp:docPr id="1470215114" name="06_board.png" descr="06_board.png" title="06_boa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1676400" cy="3362325"/>
                          </a:xfrm>
                          <a:prstGeom prst="rect">
                            <a:avLst/>
                          </a:prstGeom>
                        </pic:spPr>
                      </pic:pic>
                    </a:graphicData>
                  </a:graphic>
                </wp:inline>
              </w:drawing>
            </w:r>
          </w:p>
        </w:tc>
      </w:tr>
      <w:tr w:rsidR="006F7E3E" w:rsidRPr="00AA7DD2" w14:paraId="06B3295C" w14:textId="77777777">
        <w:tc>
          <w:tcPr>
            <w:tcW w:w="4680" w:type="dxa"/>
            <w:vAlign w:val="center"/>
          </w:tcPr>
          <w:p w14:paraId="5F3E6E37" w14:textId="77777777" w:rsidR="006F7E3E" w:rsidRPr="00AA7DD2" w:rsidRDefault="002636C7">
            <w:pPr>
              <w:spacing w:before="60" w:after="120"/>
              <w:jc w:val="center"/>
            </w:pPr>
            <w:r w:rsidRPr="00AA7DD2">
              <w:rPr>
                <w:noProof/>
              </w:rPr>
              <w:drawing>
                <wp:inline distT="0" distB="0" distL="0" distR="0" wp14:anchorId="5B5685DC" wp14:editId="215A2935">
                  <wp:extent cx="1676400" cy="3362325"/>
                  <wp:effectExtent l="0" t="0" r="0" b="0"/>
                  <wp:docPr id="708128935" name="07_hand.png" descr="07_hand.png" title="07_h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1676400" cy="3362325"/>
                          </a:xfrm>
                          <a:prstGeom prst="rect">
                            <a:avLst/>
                          </a:prstGeom>
                        </pic:spPr>
                      </pic:pic>
                    </a:graphicData>
                  </a:graphic>
                </wp:inline>
              </w:drawing>
            </w:r>
          </w:p>
        </w:tc>
        <w:tc>
          <w:tcPr>
            <w:tcW w:w="4680" w:type="dxa"/>
            <w:vAlign w:val="center"/>
          </w:tcPr>
          <w:p w14:paraId="79171CA7" w14:textId="77777777" w:rsidR="006F7E3E" w:rsidRPr="00AA7DD2" w:rsidRDefault="002636C7">
            <w:pPr>
              <w:spacing w:before="60" w:after="120"/>
              <w:jc w:val="center"/>
            </w:pPr>
            <w:r w:rsidRPr="00AA7DD2">
              <w:rPr>
                <w:noProof/>
              </w:rPr>
              <w:drawing>
                <wp:inline distT="0" distB="0" distL="0" distR="0" wp14:anchorId="1AEB9964" wp14:editId="5B686193">
                  <wp:extent cx="1676400" cy="3362325"/>
                  <wp:effectExtent l="0" t="0" r="0" b="0"/>
                  <wp:docPr id="1893581373" name="08_alert.png" descr="08_alert.png" title="08_ale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1676400" cy="3362325"/>
                          </a:xfrm>
                          <a:prstGeom prst="rect">
                            <a:avLst/>
                          </a:prstGeom>
                        </pic:spPr>
                      </pic:pic>
                    </a:graphicData>
                  </a:graphic>
                </wp:inline>
              </w:drawing>
            </w:r>
          </w:p>
        </w:tc>
      </w:tr>
      <w:tr w:rsidR="006F7E3E" w:rsidRPr="00AA7DD2" w14:paraId="365CA835" w14:textId="77777777">
        <w:tc>
          <w:tcPr>
            <w:tcW w:w="4680" w:type="dxa"/>
            <w:vAlign w:val="center"/>
          </w:tcPr>
          <w:p w14:paraId="2246571C" w14:textId="77777777" w:rsidR="006F7E3E" w:rsidRPr="00AA7DD2" w:rsidRDefault="002636C7">
            <w:pPr>
              <w:spacing w:before="60" w:after="120"/>
              <w:jc w:val="center"/>
            </w:pPr>
            <w:r w:rsidRPr="00AA7DD2">
              <w:rPr>
                <w:noProof/>
              </w:rPr>
              <w:drawing>
                <wp:inline distT="0" distB="0" distL="0" distR="0" wp14:anchorId="4E7432D9" wp14:editId="5ACF7EA1">
                  <wp:extent cx="1676400" cy="3362325"/>
                  <wp:effectExtent l="0" t="0" r="0" b="0"/>
                  <wp:docPr id="1880772690" name="09_cure.png" descr="09_cure.png" title="09_c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1676400" cy="3362325"/>
                          </a:xfrm>
                          <a:prstGeom prst="rect">
                            <a:avLst/>
                          </a:prstGeom>
                        </pic:spPr>
                      </pic:pic>
                    </a:graphicData>
                  </a:graphic>
                </wp:inline>
              </w:drawing>
            </w:r>
          </w:p>
        </w:tc>
        <w:tc>
          <w:tcPr>
            <w:tcW w:w="4680" w:type="dxa"/>
            <w:vAlign w:val="center"/>
          </w:tcPr>
          <w:p w14:paraId="7F8898D9" w14:textId="77777777" w:rsidR="006F7E3E" w:rsidRPr="00AA7DD2" w:rsidRDefault="002636C7">
            <w:pPr>
              <w:spacing w:before="60" w:after="120"/>
              <w:jc w:val="center"/>
            </w:pPr>
            <w:r w:rsidRPr="00AA7DD2">
              <w:rPr>
                <w:noProof/>
              </w:rPr>
              <w:drawing>
                <wp:inline distT="0" distB="0" distL="0" distR="0" wp14:anchorId="6539D17C" wp14:editId="76266A92">
                  <wp:extent cx="1676400" cy="3362325"/>
                  <wp:effectExtent l="0" t="0" r="0" b="0"/>
                  <wp:docPr id="2000922718" name="10_settings.png" descr="10_settings.png" title="10_setting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1676400" cy="3362325"/>
                          </a:xfrm>
                          <a:prstGeom prst="rect">
                            <a:avLst/>
                          </a:prstGeom>
                        </pic:spPr>
                      </pic:pic>
                    </a:graphicData>
                  </a:graphic>
                </wp:inline>
              </w:drawing>
            </w:r>
          </w:p>
        </w:tc>
      </w:tr>
      <w:tr w:rsidR="006F7E3E" w:rsidRPr="00AA7DD2" w14:paraId="6D7E464C" w14:textId="77777777">
        <w:tc>
          <w:tcPr>
            <w:tcW w:w="4680" w:type="dxa"/>
            <w:vAlign w:val="center"/>
          </w:tcPr>
          <w:p w14:paraId="1BADB7F9" w14:textId="77777777" w:rsidR="006F7E3E" w:rsidRPr="00AA7DD2" w:rsidRDefault="002636C7">
            <w:pPr>
              <w:spacing w:before="60" w:after="120"/>
              <w:jc w:val="center"/>
            </w:pPr>
            <w:r w:rsidRPr="00AA7DD2">
              <w:rPr>
                <w:noProof/>
              </w:rPr>
              <w:drawing>
                <wp:inline distT="0" distB="0" distL="0" distR="0" wp14:anchorId="3AD34BCA" wp14:editId="570F5BD3">
                  <wp:extent cx="1676400" cy="3362325"/>
                  <wp:effectExtent l="0" t="0" r="0" b="0"/>
                  <wp:docPr id="6237502" name="11_end.png" descr="11_end.png" title="11_e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1676400" cy="3362325"/>
                          </a:xfrm>
                          <a:prstGeom prst="rect">
                            <a:avLst/>
                          </a:prstGeom>
                        </pic:spPr>
                      </pic:pic>
                    </a:graphicData>
                  </a:graphic>
                </wp:inline>
              </w:drawing>
            </w:r>
          </w:p>
        </w:tc>
        <w:tc>
          <w:tcPr>
            <w:tcW w:w="4680" w:type="dxa"/>
          </w:tcPr>
          <w:p w14:paraId="72778034" w14:textId="77777777" w:rsidR="006F7E3E" w:rsidRPr="00AA7DD2" w:rsidRDefault="006F7E3E"/>
        </w:tc>
      </w:tr>
    </w:tbl>
    <w:p w14:paraId="205BB1BF" w14:textId="77777777" w:rsidR="006F7E3E" w:rsidRPr="00AA7DD2" w:rsidRDefault="002636C7">
      <w:pPr>
        <w:spacing w:before="80" w:after="40"/>
        <w:jc w:val="center"/>
      </w:pPr>
      <w:r w:rsidRPr="00AA7DD2">
        <w:rPr>
          <w:noProof/>
        </w:rPr>
        <w:drawing>
          <wp:inline distT="0" distB="0" distL="0" distR="0" wp14:anchorId="03428685" wp14:editId="2A2F6021">
            <wp:extent cx="5715000" cy="3686175"/>
            <wp:effectExtent l="0" t="0" r="0" b="0"/>
            <wp:docPr id="512152736" name="00_navmap.png" descr="Navigation map (full set)." title="Navigation map (full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715000" cy="3686175"/>
                    </a:xfrm>
                    <a:prstGeom prst="rect">
                      <a:avLst/>
                    </a:prstGeom>
                  </pic:spPr>
                </pic:pic>
              </a:graphicData>
            </a:graphic>
          </wp:inline>
        </w:drawing>
      </w:r>
    </w:p>
    <w:p w14:paraId="78BEA1A8" w14:textId="77777777" w:rsidR="006F7E3E" w:rsidRPr="009C3538" w:rsidRDefault="002636C7">
      <w:pPr>
        <w:spacing w:after="180"/>
        <w:jc w:val="center"/>
        <w:rPr>
          <w:b/>
          <w:bCs/>
          <w:i/>
          <w:iCs/>
        </w:rPr>
      </w:pPr>
      <w:r w:rsidRPr="009C3538">
        <w:rPr>
          <w:b/>
          <w:bCs/>
          <w:i/>
          <w:iCs/>
          <w:sz w:val="18"/>
          <w:szCs w:val="18"/>
        </w:rPr>
        <w:t>Navigation map (full set).</w:t>
      </w:r>
    </w:p>
    <w:sectPr w:rsidR="006F7E3E" w:rsidRPr="009C3538">
      <w:footerReference w:type="default" r:id="rId2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90F50" w14:textId="77777777" w:rsidR="002636C7" w:rsidRDefault="002636C7">
      <w:r>
        <w:separator/>
      </w:r>
    </w:p>
  </w:endnote>
  <w:endnote w:type="continuationSeparator" w:id="0">
    <w:p w14:paraId="0DB4EA74" w14:textId="77777777" w:rsidR="002636C7" w:rsidRDefault="00263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16F38" w14:textId="20F036CC" w:rsidR="006F7E3E" w:rsidRPr="009E2C82" w:rsidRDefault="002636C7">
    <w:pPr>
      <w:jc w:val="center"/>
      <w:rPr>
        <w:b/>
        <w:bCs/>
      </w:rPr>
    </w:pPr>
    <w:r w:rsidRPr="009E2C82">
      <w:rPr>
        <w:b/>
        <w:bCs/>
        <w:sz w:val="16"/>
        <w:szCs w:val="16"/>
      </w:rPr>
      <w:t>UWTSD Pandemic</w:t>
    </w:r>
    <w:r w:rsidR="009E2C82" w:rsidRPr="009E2C82">
      <w:rPr>
        <w:b/>
        <w:bCs/>
        <w:sz w:val="16"/>
        <w:szCs w:val="16"/>
      </w:rPr>
      <w:t xml:space="preserve"> |</w:t>
    </w:r>
    <w:r w:rsidRPr="009E2C82">
      <w:rPr>
        <w:b/>
        <w:bCs/>
        <w:sz w:val="16"/>
        <w:szCs w:val="16"/>
      </w:rPr>
      <w:t xml:space="preserve"> Component 1</w:t>
    </w:r>
    <w:r w:rsidR="009E2C82" w:rsidRPr="009E2C82">
      <w:rPr>
        <w:b/>
        <w:bCs/>
        <w:sz w:val="16"/>
        <w:szCs w:val="16"/>
      </w:rPr>
      <w:t xml:space="preserve"> </w:t>
    </w:r>
    <w:r w:rsidRPr="009E2C82">
      <w:rPr>
        <w:b/>
        <w:bCs/>
        <w:sz w:val="16"/>
        <w:szCs w:val="16"/>
      </w:rPr>
      <w:t>|</w:t>
    </w:r>
    <w:r w:rsidR="009E2C82" w:rsidRPr="009E2C82">
      <w:rPr>
        <w:b/>
        <w:bCs/>
        <w:sz w:val="16"/>
        <w:szCs w:val="16"/>
      </w:rPr>
      <w:t xml:space="preserve"> </w:t>
    </w:r>
    <w:r w:rsidRPr="009E2C82">
      <w:rPr>
        <w:b/>
        <w:bCs/>
        <w:sz w:val="16"/>
        <w:szCs w:val="16"/>
      </w:rPr>
      <w:t xml:space="preserve">Page </w:t>
    </w:r>
    <w:r w:rsidRPr="009E2C82">
      <w:rPr>
        <w:b/>
        <w:bCs/>
        <w:sz w:val="16"/>
        <w:szCs w:val="16"/>
      </w:rPr>
      <w:fldChar w:fldCharType="begin"/>
    </w:r>
    <w:r w:rsidRPr="009E2C82">
      <w:rPr>
        <w:b/>
        <w:bCs/>
        <w:sz w:val="16"/>
        <w:szCs w:val="16"/>
      </w:rPr>
      <w:instrText>PAGE</w:instrText>
    </w:r>
    <w:r w:rsidRPr="009E2C82">
      <w:rPr>
        <w:b/>
        <w:bCs/>
        <w:sz w:val="16"/>
        <w:szCs w:val="16"/>
      </w:rPr>
      <w:fldChar w:fldCharType="separate"/>
    </w:r>
    <w:r w:rsidR="00AA7DD2" w:rsidRPr="009E2C82">
      <w:rPr>
        <w:b/>
        <w:bCs/>
        <w:noProof/>
        <w:sz w:val="16"/>
        <w:szCs w:val="16"/>
      </w:rPr>
      <w:t>1</w:t>
    </w:r>
    <w:r w:rsidRPr="009E2C82">
      <w:rPr>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89A79" w14:textId="77777777" w:rsidR="002636C7" w:rsidRDefault="002636C7">
      <w:r>
        <w:separator/>
      </w:r>
    </w:p>
  </w:footnote>
  <w:footnote w:type="continuationSeparator" w:id="0">
    <w:p w14:paraId="786D5DAF" w14:textId="77777777" w:rsidR="002636C7" w:rsidRDefault="002636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4159"/>
    <w:multiLevelType w:val="hybridMultilevel"/>
    <w:tmpl w:val="5B4273A6"/>
    <w:lvl w:ilvl="0" w:tplc="39827CA0">
      <w:start w:val="1"/>
      <w:numFmt w:val="bullet"/>
      <w:lvlText w:val="●"/>
      <w:lvlJc w:val="left"/>
      <w:pPr>
        <w:ind w:left="720" w:hanging="360"/>
      </w:pPr>
    </w:lvl>
    <w:lvl w:ilvl="1" w:tplc="7D9EAE66">
      <w:start w:val="1"/>
      <w:numFmt w:val="bullet"/>
      <w:lvlText w:val="○"/>
      <w:lvlJc w:val="left"/>
      <w:pPr>
        <w:ind w:left="1440" w:hanging="360"/>
      </w:pPr>
    </w:lvl>
    <w:lvl w:ilvl="2" w:tplc="07FEDEF4">
      <w:start w:val="1"/>
      <w:numFmt w:val="bullet"/>
      <w:lvlText w:val="■"/>
      <w:lvlJc w:val="left"/>
      <w:pPr>
        <w:ind w:left="2160" w:hanging="360"/>
      </w:pPr>
    </w:lvl>
    <w:lvl w:ilvl="3" w:tplc="E5DE30B6">
      <w:start w:val="1"/>
      <w:numFmt w:val="bullet"/>
      <w:lvlText w:val="●"/>
      <w:lvlJc w:val="left"/>
      <w:pPr>
        <w:ind w:left="2880" w:hanging="360"/>
      </w:pPr>
    </w:lvl>
    <w:lvl w:ilvl="4" w:tplc="15B4E108">
      <w:start w:val="1"/>
      <w:numFmt w:val="bullet"/>
      <w:lvlText w:val="○"/>
      <w:lvlJc w:val="left"/>
      <w:pPr>
        <w:ind w:left="3600" w:hanging="360"/>
      </w:pPr>
    </w:lvl>
    <w:lvl w:ilvl="5" w:tplc="6F50F212">
      <w:start w:val="1"/>
      <w:numFmt w:val="bullet"/>
      <w:lvlText w:val="■"/>
      <w:lvlJc w:val="left"/>
      <w:pPr>
        <w:ind w:left="4320" w:hanging="360"/>
      </w:pPr>
    </w:lvl>
    <w:lvl w:ilvl="6" w:tplc="52E0F3BA">
      <w:start w:val="1"/>
      <w:numFmt w:val="bullet"/>
      <w:lvlText w:val="●"/>
      <w:lvlJc w:val="left"/>
      <w:pPr>
        <w:ind w:left="5040" w:hanging="360"/>
      </w:pPr>
    </w:lvl>
    <w:lvl w:ilvl="7" w:tplc="D2E41172">
      <w:start w:val="1"/>
      <w:numFmt w:val="bullet"/>
      <w:lvlText w:val="●"/>
      <w:lvlJc w:val="left"/>
      <w:pPr>
        <w:ind w:left="5760" w:hanging="360"/>
      </w:pPr>
    </w:lvl>
    <w:lvl w:ilvl="8" w:tplc="AC00FA86">
      <w:start w:val="1"/>
      <w:numFmt w:val="bullet"/>
      <w:lvlText w:val="●"/>
      <w:lvlJc w:val="left"/>
      <w:pPr>
        <w:ind w:left="6480" w:hanging="360"/>
      </w:pPr>
    </w:lvl>
  </w:abstractNum>
  <w:abstractNum w:abstractNumId="1" w15:restartNumberingAfterBreak="0">
    <w:nsid w:val="08142275"/>
    <w:multiLevelType w:val="hybridMultilevel"/>
    <w:tmpl w:val="3CA860E8"/>
    <w:lvl w:ilvl="0" w:tplc="28709D18">
      <w:start w:val="1"/>
      <w:numFmt w:val="decimal"/>
      <w:lvlText w:val="%1."/>
      <w:lvlJc w:val="left"/>
      <w:pPr>
        <w:ind w:left="560" w:hanging="300"/>
      </w:pPr>
    </w:lvl>
    <w:lvl w:ilvl="1" w:tplc="29AABF70">
      <w:numFmt w:val="decimal"/>
      <w:lvlText w:val=""/>
      <w:lvlJc w:val="left"/>
    </w:lvl>
    <w:lvl w:ilvl="2" w:tplc="C1EAB2D0">
      <w:numFmt w:val="decimal"/>
      <w:lvlText w:val=""/>
      <w:lvlJc w:val="left"/>
    </w:lvl>
    <w:lvl w:ilvl="3" w:tplc="5DD2CAD8">
      <w:numFmt w:val="decimal"/>
      <w:lvlText w:val=""/>
      <w:lvlJc w:val="left"/>
    </w:lvl>
    <w:lvl w:ilvl="4" w:tplc="3376B1DC">
      <w:numFmt w:val="decimal"/>
      <w:lvlText w:val=""/>
      <w:lvlJc w:val="left"/>
    </w:lvl>
    <w:lvl w:ilvl="5" w:tplc="C85AD702">
      <w:numFmt w:val="decimal"/>
      <w:lvlText w:val=""/>
      <w:lvlJc w:val="left"/>
    </w:lvl>
    <w:lvl w:ilvl="6" w:tplc="EDC2D1FA">
      <w:numFmt w:val="decimal"/>
      <w:lvlText w:val=""/>
      <w:lvlJc w:val="left"/>
    </w:lvl>
    <w:lvl w:ilvl="7" w:tplc="FDBE0920">
      <w:numFmt w:val="decimal"/>
      <w:lvlText w:val=""/>
      <w:lvlJc w:val="left"/>
    </w:lvl>
    <w:lvl w:ilvl="8" w:tplc="6F48A242">
      <w:numFmt w:val="decimal"/>
      <w:lvlText w:val=""/>
      <w:lvlJc w:val="left"/>
    </w:lvl>
  </w:abstractNum>
  <w:abstractNum w:abstractNumId="2" w15:restartNumberingAfterBreak="0">
    <w:nsid w:val="2DEE41B8"/>
    <w:multiLevelType w:val="hybridMultilevel"/>
    <w:tmpl w:val="FE4AE89C"/>
    <w:lvl w:ilvl="0" w:tplc="5D38A56A">
      <w:start w:val="1"/>
      <w:numFmt w:val="bullet"/>
      <w:lvlText w:val="•"/>
      <w:lvlJc w:val="left"/>
      <w:pPr>
        <w:ind w:left="600" w:hanging="300"/>
      </w:pPr>
    </w:lvl>
    <w:lvl w:ilvl="1" w:tplc="749E4CA2">
      <w:numFmt w:val="decimal"/>
      <w:lvlText w:val=""/>
      <w:lvlJc w:val="left"/>
    </w:lvl>
    <w:lvl w:ilvl="2" w:tplc="508EC97A">
      <w:numFmt w:val="decimal"/>
      <w:lvlText w:val=""/>
      <w:lvlJc w:val="left"/>
    </w:lvl>
    <w:lvl w:ilvl="3" w:tplc="0876D2F0">
      <w:numFmt w:val="decimal"/>
      <w:lvlText w:val=""/>
      <w:lvlJc w:val="left"/>
    </w:lvl>
    <w:lvl w:ilvl="4" w:tplc="F446C238">
      <w:numFmt w:val="decimal"/>
      <w:lvlText w:val=""/>
      <w:lvlJc w:val="left"/>
    </w:lvl>
    <w:lvl w:ilvl="5" w:tplc="90520090">
      <w:numFmt w:val="decimal"/>
      <w:lvlText w:val=""/>
      <w:lvlJc w:val="left"/>
    </w:lvl>
    <w:lvl w:ilvl="6" w:tplc="FB36FE4E">
      <w:numFmt w:val="decimal"/>
      <w:lvlText w:val=""/>
      <w:lvlJc w:val="left"/>
    </w:lvl>
    <w:lvl w:ilvl="7" w:tplc="96606990">
      <w:numFmt w:val="decimal"/>
      <w:lvlText w:val=""/>
      <w:lvlJc w:val="left"/>
    </w:lvl>
    <w:lvl w:ilvl="8" w:tplc="4FFCCEB4">
      <w:numFmt w:val="decimal"/>
      <w:lvlText w:val=""/>
      <w:lvlJc w:val="left"/>
    </w:lvl>
  </w:abstractNum>
  <w:abstractNum w:abstractNumId="3" w15:restartNumberingAfterBreak="0">
    <w:nsid w:val="70BF1E4C"/>
    <w:multiLevelType w:val="hybridMultilevel"/>
    <w:tmpl w:val="11C62F36"/>
    <w:lvl w:ilvl="0" w:tplc="748A3B6C">
      <w:start w:val="1"/>
      <w:numFmt w:val="bullet"/>
      <w:lvlText w:val="•"/>
      <w:lvlJc w:val="left"/>
      <w:pPr>
        <w:ind w:left="340" w:hanging="240"/>
      </w:pPr>
    </w:lvl>
    <w:lvl w:ilvl="1" w:tplc="033A2198">
      <w:numFmt w:val="decimal"/>
      <w:lvlText w:val=""/>
      <w:lvlJc w:val="left"/>
    </w:lvl>
    <w:lvl w:ilvl="2" w:tplc="053ABE48">
      <w:numFmt w:val="decimal"/>
      <w:lvlText w:val=""/>
      <w:lvlJc w:val="left"/>
    </w:lvl>
    <w:lvl w:ilvl="3" w:tplc="7BB2C5F0">
      <w:numFmt w:val="decimal"/>
      <w:lvlText w:val=""/>
      <w:lvlJc w:val="left"/>
    </w:lvl>
    <w:lvl w:ilvl="4" w:tplc="3F2835B8">
      <w:numFmt w:val="decimal"/>
      <w:lvlText w:val=""/>
      <w:lvlJc w:val="left"/>
    </w:lvl>
    <w:lvl w:ilvl="5" w:tplc="3B4C213C">
      <w:numFmt w:val="decimal"/>
      <w:lvlText w:val=""/>
      <w:lvlJc w:val="left"/>
    </w:lvl>
    <w:lvl w:ilvl="6" w:tplc="6680B650">
      <w:numFmt w:val="decimal"/>
      <w:lvlText w:val=""/>
      <w:lvlJc w:val="left"/>
    </w:lvl>
    <w:lvl w:ilvl="7" w:tplc="C6FADEE6">
      <w:numFmt w:val="decimal"/>
      <w:lvlText w:val=""/>
      <w:lvlJc w:val="left"/>
    </w:lvl>
    <w:lvl w:ilvl="8" w:tplc="B93E1AB0">
      <w:numFmt w:val="decimal"/>
      <w:lvlText w:val=""/>
      <w:lvlJc w:val="left"/>
    </w:lvl>
  </w:abstractNum>
  <w:num w:numId="1" w16cid:durableId="1413745116">
    <w:abstractNumId w:val="0"/>
    <w:lvlOverride w:ilvl="0">
      <w:startOverride w:val="1"/>
    </w:lvlOverride>
  </w:num>
  <w:num w:numId="2" w16cid:durableId="1188058300">
    <w:abstractNumId w:val="3"/>
    <w:lvlOverride w:ilvl="0">
      <w:startOverride w:val="1"/>
    </w:lvlOverride>
  </w:num>
  <w:num w:numId="3" w16cid:durableId="1706758918">
    <w:abstractNumId w:val="2"/>
    <w:lvlOverride w:ilvl="0">
      <w:startOverride w:val="1"/>
    </w:lvlOverride>
  </w:num>
  <w:num w:numId="4" w16cid:durableId="20305850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E3E"/>
    <w:rsid w:val="00005816"/>
    <w:rsid w:val="00025EE0"/>
    <w:rsid w:val="000330C5"/>
    <w:rsid w:val="00033784"/>
    <w:rsid w:val="0004462A"/>
    <w:rsid w:val="000823AB"/>
    <w:rsid w:val="000836F3"/>
    <w:rsid w:val="000C074C"/>
    <w:rsid w:val="000C59DD"/>
    <w:rsid w:val="000D5437"/>
    <w:rsid w:val="0010782C"/>
    <w:rsid w:val="001528EC"/>
    <w:rsid w:val="001E2A02"/>
    <w:rsid w:val="001E75C2"/>
    <w:rsid w:val="001F3CAD"/>
    <w:rsid w:val="00202DAD"/>
    <w:rsid w:val="00206C80"/>
    <w:rsid w:val="002430F6"/>
    <w:rsid w:val="002450BC"/>
    <w:rsid w:val="002636C7"/>
    <w:rsid w:val="002D0C48"/>
    <w:rsid w:val="003123C0"/>
    <w:rsid w:val="00374AC7"/>
    <w:rsid w:val="00397F00"/>
    <w:rsid w:val="003C43A8"/>
    <w:rsid w:val="003D5F3D"/>
    <w:rsid w:val="004118FD"/>
    <w:rsid w:val="00441725"/>
    <w:rsid w:val="00443FE8"/>
    <w:rsid w:val="004540D8"/>
    <w:rsid w:val="0045587A"/>
    <w:rsid w:val="004C7D46"/>
    <w:rsid w:val="004D340F"/>
    <w:rsid w:val="005216D8"/>
    <w:rsid w:val="0055736F"/>
    <w:rsid w:val="005E5684"/>
    <w:rsid w:val="00662B45"/>
    <w:rsid w:val="0067136C"/>
    <w:rsid w:val="00681B55"/>
    <w:rsid w:val="006E2B8D"/>
    <w:rsid w:val="006F2FAF"/>
    <w:rsid w:val="006F6C82"/>
    <w:rsid w:val="006F7E3E"/>
    <w:rsid w:val="0070145D"/>
    <w:rsid w:val="00710BE8"/>
    <w:rsid w:val="0073401D"/>
    <w:rsid w:val="00762815"/>
    <w:rsid w:val="007F1E46"/>
    <w:rsid w:val="0085201C"/>
    <w:rsid w:val="008546CC"/>
    <w:rsid w:val="008A280D"/>
    <w:rsid w:val="008D208D"/>
    <w:rsid w:val="0091706E"/>
    <w:rsid w:val="0092489B"/>
    <w:rsid w:val="009C30C1"/>
    <w:rsid w:val="009C3538"/>
    <w:rsid w:val="009E0AFE"/>
    <w:rsid w:val="009E2C82"/>
    <w:rsid w:val="009E6D22"/>
    <w:rsid w:val="00A432CD"/>
    <w:rsid w:val="00A80233"/>
    <w:rsid w:val="00A80CAB"/>
    <w:rsid w:val="00AA7DD2"/>
    <w:rsid w:val="00AE6D87"/>
    <w:rsid w:val="00AE7216"/>
    <w:rsid w:val="00B675D7"/>
    <w:rsid w:val="00B721EA"/>
    <w:rsid w:val="00BA022C"/>
    <w:rsid w:val="00BA1563"/>
    <w:rsid w:val="00C13BF5"/>
    <w:rsid w:val="00C23336"/>
    <w:rsid w:val="00C52032"/>
    <w:rsid w:val="00C67C76"/>
    <w:rsid w:val="00C70092"/>
    <w:rsid w:val="00C74F7F"/>
    <w:rsid w:val="00C93197"/>
    <w:rsid w:val="00CA707F"/>
    <w:rsid w:val="00CC4E9A"/>
    <w:rsid w:val="00CF590F"/>
    <w:rsid w:val="00D041B7"/>
    <w:rsid w:val="00D23D9E"/>
    <w:rsid w:val="00D45BF8"/>
    <w:rsid w:val="00D57134"/>
    <w:rsid w:val="00DB7ED8"/>
    <w:rsid w:val="00DC402A"/>
    <w:rsid w:val="00E23C11"/>
    <w:rsid w:val="00E27005"/>
    <w:rsid w:val="00E43C67"/>
    <w:rsid w:val="00E468C3"/>
    <w:rsid w:val="00E8293A"/>
    <w:rsid w:val="00EA2A9E"/>
    <w:rsid w:val="00EB70A7"/>
    <w:rsid w:val="00EE2944"/>
    <w:rsid w:val="00F04360"/>
    <w:rsid w:val="00F26A9E"/>
    <w:rsid w:val="00F26DEA"/>
    <w:rsid w:val="00F33F83"/>
    <w:rsid w:val="00F5217C"/>
    <w:rsid w:val="00F5413C"/>
    <w:rsid w:val="00F73856"/>
    <w:rsid w:val="00F755A3"/>
    <w:rsid w:val="00F96A10"/>
    <w:rsid w:val="00FD3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13FD"/>
  <w15:docId w15:val="{9A1D336E-3736-4A24-9B85-787C8F842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rsid w:val="008D208D"/>
    <w:pPr>
      <w:pBdr>
        <w:bottom w:val="single" w:sz="6" w:space="4" w:color="2E5A87"/>
      </w:pBdr>
      <w:spacing w:before="260" w:after="160"/>
      <w:outlineLvl w:val="0"/>
    </w:pPr>
    <w:rPr>
      <w:b/>
      <w:bCs/>
      <w:sz w:val="30"/>
      <w:szCs w:val="30"/>
    </w:rPr>
  </w:style>
  <w:style w:type="paragraph" w:styleId="Heading2">
    <w:name w:val="heading 2"/>
    <w:link w:val="Heading2Char"/>
    <w:uiPriority w:val="9"/>
    <w:unhideWhenUsed/>
    <w:qFormat/>
    <w:pPr>
      <w:spacing w:before="200" w:after="110"/>
      <w:outlineLvl w:val="1"/>
    </w:pPr>
    <w:rPr>
      <w:b/>
      <w:bCs/>
      <w:color w:val="3A3A3A"/>
      <w:sz w:val="25"/>
      <w:szCs w:val="25"/>
    </w:rPr>
  </w:style>
  <w:style w:type="paragraph" w:styleId="Heading3">
    <w:name w:val="heading 3"/>
    <w:uiPriority w:val="9"/>
    <w:semiHidden/>
    <w:unhideWhenUsed/>
    <w:qFormat/>
    <w:pPr>
      <w:spacing w:before="140" w:after="80"/>
      <w:outlineLvl w:val="2"/>
    </w:pPr>
    <w:rPr>
      <w:b/>
      <w:bCs/>
      <w:color w:val="3A3A3A"/>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AA7DD2"/>
    <w:pPr>
      <w:spacing w:after="100"/>
    </w:pPr>
  </w:style>
  <w:style w:type="paragraph" w:styleId="TOC2">
    <w:name w:val="toc 2"/>
    <w:basedOn w:val="Normal"/>
    <w:next w:val="Normal"/>
    <w:autoRedefine/>
    <w:uiPriority w:val="39"/>
    <w:unhideWhenUsed/>
    <w:rsid w:val="00AA7DD2"/>
    <w:pPr>
      <w:spacing w:after="100"/>
      <w:ind w:left="220"/>
    </w:pPr>
  </w:style>
  <w:style w:type="table" w:styleId="TableGrid">
    <w:name w:val="Table Grid"/>
    <w:basedOn w:val="TableNormal"/>
    <w:uiPriority w:val="39"/>
    <w:rsid w:val="00DC40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D208D"/>
    <w:rPr>
      <w:b/>
      <w:bCs/>
      <w:sz w:val="30"/>
      <w:szCs w:val="30"/>
    </w:rPr>
  </w:style>
  <w:style w:type="paragraph" w:styleId="Header">
    <w:name w:val="header"/>
    <w:basedOn w:val="Normal"/>
    <w:link w:val="HeaderChar"/>
    <w:uiPriority w:val="99"/>
    <w:unhideWhenUsed/>
    <w:rsid w:val="009E2C82"/>
    <w:pPr>
      <w:tabs>
        <w:tab w:val="center" w:pos="4680"/>
        <w:tab w:val="right" w:pos="9360"/>
      </w:tabs>
    </w:pPr>
  </w:style>
  <w:style w:type="character" w:customStyle="1" w:styleId="HeaderChar">
    <w:name w:val="Header Char"/>
    <w:basedOn w:val="DefaultParagraphFont"/>
    <w:link w:val="Header"/>
    <w:uiPriority w:val="99"/>
    <w:rsid w:val="009E2C82"/>
  </w:style>
  <w:style w:type="paragraph" w:styleId="Footer">
    <w:name w:val="footer"/>
    <w:basedOn w:val="Normal"/>
    <w:link w:val="FooterChar"/>
    <w:uiPriority w:val="99"/>
    <w:unhideWhenUsed/>
    <w:rsid w:val="009E2C82"/>
    <w:pPr>
      <w:tabs>
        <w:tab w:val="center" w:pos="4680"/>
        <w:tab w:val="right" w:pos="9360"/>
      </w:tabs>
    </w:pPr>
  </w:style>
  <w:style w:type="character" w:customStyle="1" w:styleId="FooterChar">
    <w:name w:val="Footer Char"/>
    <w:basedOn w:val="DefaultParagraphFont"/>
    <w:link w:val="Footer"/>
    <w:uiPriority w:val="99"/>
    <w:rsid w:val="009E2C82"/>
  </w:style>
  <w:style w:type="paragraph" w:styleId="TOCHeading">
    <w:name w:val="TOC Heading"/>
    <w:basedOn w:val="Heading1"/>
    <w:next w:val="Normal"/>
    <w:uiPriority w:val="39"/>
    <w:unhideWhenUsed/>
    <w:qFormat/>
    <w:rsid w:val="009E0AFE"/>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0F4761" w:themeColor="accent1" w:themeShade="BF"/>
      <w:sz w:val="32"/>
      <w:szCs w:val="32"/>
    </w:rPr>
  </w:style>
  <w:style w:type="character" w:customStyle="1" w:styleId="Heading2Char">
    <w:name w:val="Heading 2 Char"/>
    <w:basedOn w:val="DefaultParagraphFont"/>
    <w:link w:val="Heading2"/>
    <w:uiPriority w:val="9"/>
    <w:rsid w:val="00443FE8"/>
    <w:rPr>
      <w:b/>
      <w:bCs/>
      <w:color w:val="3A3A3A"/>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81F86-C22E-4781-85C3-FEA0822AF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4720</Words>
  <Characters>26908</Characters>
  <Application>Microsoft Office Word</Application>
  <DocSecurity>4</DocSecurity>
  <Lines>224</Lines>
  <Paragraphs>63</Paragraphs>
  <ScaleCrop>false</ScaleCrop>
  <Company/>
  <LinksUpToDate>false</LinksUpToDate>
  <CharactersWithSpaces>31565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Pandemic — Component 1</dc:title>
  <dc:creator>IRAM NAZ</dc:creator>
  <cp:lastModifiedBy>IRAM NAZ</cp:lastModifiedBy>
  <cp:revision>2</cp:revision>
  <cp:lastPrinted>2026-06-10T20:59:00Z</cp:lastPrinted>
  <dcterms:created xsi:type="dcterms:W3CDTF">2026-07-04T11:05:00Z</dcterms:created>
  <dcterms:modified xsi:type="dcterms:W3CDTF">2026-07-04T11:05:00Z</dcterms:modified>
</cp:coreProperties>
</file>