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EFD91" w14:textId="77777777" w:rsidR="004678C0" w:rsidRPr="002235E2" w:rsidRDefault="00866DDE">
      <w:pPr>
        <w:jc w:val="center"/>
        <w:rPr>
          <w:rFonts w:cs="Times New Roman"/>
          <w:b/>
          <w:sz w:val="44"/>
          <w:szCs w:val="24"/>
        </w:rPr>
      </w:pPr>
      <w:r w:rsidRPr="002235E2">
        <w:rPr>
          <w:rFonts w:cs="Times New Roman"/>
          <w:b/>
          <w:sz w:val="44"/>
          <w:szCs w:val="24"/>
        </w:rPr>
        <w:t>Financial Management for Hotel Industry</w:t>
      </w:r>
    </w:p>
    <w:p w14:paraId="74D2A812" w14:textId="2BD5BD21" w:rsidR="004678C0" w:rsidRPr="002235E2" w:rsidRDefault="00866DDE">
      <w:pPr>
        <w:jc w:val="center"/>
        <w:rPr>
          <w:rFonts w:cs="Times New Roman"/>
          <w:bCs/>
          <w:sz w:val="40"/>
        </w:rPr>
      </w:pPr>
      <w:r w:rsidRPr="002235E2">
        <w:rPr>
          <w:rFonts w:cs="Times New Roman"/>
          <w:bCs/>
          <w:sz w:val="40"/>
        </w:rPr>
        <w:t>B</w:t>
      </w:r>
      <w:r w:rsidR="00D43603" w:rsidRPr="002235E2">
        <w:rPr>
          <w:rFonts w:cs="Times New Roman"/>
          <w:bCs/>
          <w:sz w:val="40"/>
        </w:rPr>
        <w:t>MIH 5007</w:t>
      </w:r>
    </w:p>
    <w:p w14:paraId="5086B93E" w14:textId="77777777" w:rsidR="004678C0" w:rsidRPr="002235E2" w:rsidRDefault="00866DDE">
      <w:pPr>
        <w:jc w:val="center"/>
        <w:rPr>
          <w:rFonts w:cs="Times New Roman"/>
          <w:bCs/>
          <w:sz w:val="40"/>
        </w:rPr>
      </w:pPr>
      <w:r w:rsidRPr="002235E2">
        <w:rPr>
          <w:rFonts w:cs="Times New Roman"/>
          <w:bCs/>
          <w:sz w:val="40"/>
        </w:rPr>
        <w:t>Assignment</w:t>
      </w:r>
    </w:p>
    <w:p w14:paraId="5B7D5F5B" w14:textId="62A0AAB0" w:rsidR="004678C0" w:rsidRPr="002235E2" w:rsidRDefault="00866DDE">
      <w:pPr>
        <w:jc w:val="center"/>
        <w:rPr>
          <w:rFonts w:cs="Times New Roman"/>
          <w:bCs/>
          <w:sz w:val="40"/>
          <w:lang w:val="en-GB"/>
        </w:rPr>
      </w:pPr>
      <w:r w:rsidRPr="002235E2">
        <w:rPr>
          <w:rFonts w:cs="Times New Roman"/>
          <w:bCs/>
          <w:sz w:val="40"/>
          <w:lang w:val="en-GB"/>
        </w:rPr>
        <w:t>Student Name</w:t>
      </w:r>
      <w:r w:rsidR="006B6721" w:rsidRPr="002235E2">
        <w:rPr>
          <w:rFonts w:cs="Times New Roman"/>
          <w:bCs/>
          <w:sz w:val="40"/>
          <w:lang w:val="en-GB"/>
        </w:rPr>
        <w:t>:</w:t>
      </w:r>
      <w:r w:rsidR="00D43603" w:rsidRPr="002235E2">
        <w:rPr>
          <w:rFonts w:cs="Times New Roman"/>
          <w:bCs/>
          <w:sz w:val="40"/>
          <w:lang w:val="en-GB"/>
        </w:rPr>
        <w:t xml:space="preserve"> Nurul Amin</w:t>
      </w:r>
    </w:p>
    <w:p w14:paraId="73C00C1C" w14:textId="48C11840" w:rsidR="004678C0" w:rsidRPr="002235E2" w:rsidRDefault="00866DDE">
      <w:pPr>
        <w:jc w:val="center"/>
        <w:rPr>
          <w:rFonts w:cs="Times New Roman"/>
          <w:bCs/>
          <w:sz w:val="40"/>
          <w:lang w:val="en-GB"/>
        </w:rPr>
      </w:pPr>
      <w:r w:rsidRPr="002235E2">
        <w:rPr>
          <w:rFonts w:cs="Times New Roman"/>
          <w:bCs/>
          <w:sz w:val="40"/>
          <w:lang w:val="en-GB"/>
        </w:rPr>
        <w:t>Student Id</w:t>
      </w:r>
      <w:r w:rsidR="006B6721" w:rsidRPr="002235E2">
        <w:rPr>
          <w:rFonts w:cs="Times New Roman"/>
          <w:bCs/>
          <w:sz w:val="40"/>
          <w:lang w:val="en-GB"/>
        </w:rPr>
        <w:t>:</w:t>
      </w:r>
      <w:r w:rsidR="00D43603" w:rsidRPr="002235E2">
        <w:rPr>
          <w:rFonts w:cs="Times New Roman"/>
          <w:bCs/>
          <w:sz w:val="40"/>
          <w:lang w:val="en-GB"/>
        </w:rPr>
        <w:t xml:space="preserve"> 2109799</w:t>
      </w:r>
    </w:p>
    <w:p w14:paraId="4BFADEE6" w14:textId="10F880B0" w:rsidR="00D43603" w:rsidRPr="002235E2" w:rsidRDefault="00D43603">
      <w:pPr>
        <w:jc w:val="center"/>
        <w:rPr>
          <w:rFonts w:cs="Times New Roman"/>
          <w:bCs/>
          <w:sz w:val="40"/>
          <w:lang w:val="en-GB"/>
        </w:rPr>
      </w:pPr>
      <w:r w:rsidRPr="002235E2">
        <w:rPr>
          <w:rFonts w:cs="Times New Roman"/>
          <w:bCs/>
          <w:sz w:val="40"/>
          <w:lang w:val="en-GB"/>
        </w:rPr>
        <w:t>Lecturer’s</w:t>
      </w:r>
      <w:r w:rsidR="006B6721" w:rsidRPr="002235E2">
        <w:rPr>
          <w:rFonts w:cs="Times New Roman"/>
          <w:bCs/>
          <w:sz w:val="40"/>
          <w:lang w:val="en-GB"/>
        </w:rPr>
        <w:t xml:space="preserve"> name</w:t>
      </w:r>
      <w:r w:rsidRPr="002235E2">
        <w:rPr>
          <w:rFonts w:cs="Times New Roman"/>
          <w:bCs/>
          <w:sz w:val="40"/>
          <w:lang w:val="en-GB"/>
        </w:rPr>
        <w:t>: Dale Clark</w:t>
      </w:r>
      <w:r w:rsidR="006B6721" w:rsidRPr="002235E2">
        <w:rPr>
          <w:rFonts w:cs="Times New Roman"/>
          <w:bCs/>
          <w:sz w:val="40"/>
          <w:lang w:val="en-GB"/>
        </w:rPr>
        <w:t>e</w:t>
      </w:r>
    </w:p>
    <w:p w14:paraId="299D7726" w14:textId="77777777" w:rsidR="004678C0" w:rsidRPr="002235E2" w:rsidRDefault="00866DDE">
      <w:pPr>
        <w:spacing w:line="259" w:lineRule="auto"/>
        <w:jc w:val="left"/>
        <w:rPr>
          <w:rFonts w:cs="Times New Roman"/>
          <w:b/>
          <w:sz w:val="40"/>
          <w:lang w:val="en-GB"/>
        </w:rPr>
      </w:pPr>
      <w:r w:rsidRPr="002235E2">
        <w:rPr>
          <w:rFonts w:cs="Times New Roman"/>
          <w:b/>
          <w:sz w:val="40"/>
          <w:lang w:val="en-GB"/>
        </w:rPr>
        <w:br w:type="page"/>
      </w:r>
    </w:p>
    <w:sdt>
      <w:sdtPr>
        <w:rPr>
          <w:rFonts w:ascii="Times New Roman" w:eastAsia="Calibri" w:hAnsi="Times New Roman" w:cs="Times New Roman"/>
          <w:color w:val="auto"/>
          <w:sz w:val="24"/>
          <w:szCs w:val="22"/>
        </w:rPr>
        <w:id w:val="-1215431912"/>
        <w:docPartObj>
          <w:docPartGallery w:val="Table of Contents"/>
          <w:docPartUnique/>
        </w:docPartObj>
      </w:sdtPr>
      <w:sdtEndPr>
        <w:rPr>
          <w:b/>
          <w:bCs/>
          <w:noProof/>
        </w:rPr>
      </w:sdtEndPr>
      <w:sdtContent>
        <w:p w14:paraId="18F0B2B7" w14:textId="77777777" w:rsidR="00043D79" w:rsidRPr="00043D79" w:rsidRDefault="00043D79">
          <w:pPr>
            <w:pStyle w:val="TOCHeading"/>
            <w:rPr>
              <w:rFonts w:ascii="Times New Roman" w:hAnsi="Times New Roman" w:cs="Times New Roman"/>
            </w:rPr>
          </w:pPr>
          <w:r w:rsidRPr="00043D79">
            <w:rPr>
              <w:rFonts w:ascii="Times New Roman" w:hAnsi="Times New Roman" w:cs="Times New Roman"/>
            </w:rPr>
            <w:t>Table of Contents</w:t>
          </w:r>
        </w:p>
        <w:p w14:paraId="6504DC03" w14:textId="77777777" w:rsidR="00895B92" w:rsidRDefault="00043D79">
          <w:pPr>
            <w:pStyle w:val="TOC1"/>
            <w:tabs>
              <w:tab w:val="right" w:leader="dot" w:pos="9350"/>
            </w:tabs>
            <w:rPr>
              <w:rFonts w:asciiTheme="minorHAnsi" w:eastAsiaTheme="minorEastAsia" w:hAnsiTheme="minorHAnsi" w:cstheme="minorBidi"/>
              <w:noProof/>
              <w:sz w:val="22"/>
            </w:rPr>
          </w:pPr>
          <w:r w:rsidRPr="00043D79">
            <w:rPr>
              <w:rFonts w:cs="Times New Roman"/>
            </w:rPr>
            <w:fldChar w:fldCharType="begin"/>
          </w:r>
          <w:r w:rsidRPr="00043D79">
            <w:rPr>
              <w:rFonts w:cs="Times New Roman"/>
            </w:rPr>
            <w:instrText xml:space="preserve"> TOC \o "1-3" \h \z \u </w:instrText>
          </w:r>
          <w:r w:rsidRPr="00043D79">
            <w:rPr>
              <w:rFonts w:cs="Times New Roman"/>
            </w:rPr>
            <w:fldChar w:fldCharType="separate"/>
          </w:r>
          <w:hyperlink w:anchor="_Toc125486623" w:history="1">
            <w:r w:rsidR="00895B92" w:rsidRPr="00A21A8C">
              <w:rPr>
                <w:rStyle w:val="Hyperlink"/>
                <w:rFonts w:cs="Times New Roman"/>
                <w:noProof/>
              </w:rPr>
              <w:t>Introduction</w:t>
            </w:r>
            <w:r w:rsidR="00895B92">
              <w:rPr>
                <w:noProof/>
                <w:webHidden/>
              </w:rPr>
              <w:tab/>
            </w:r>
            <w:r w:rsidR="00895B92">
              <w:rPr>
                <w:noProof/>
                <w:webHidden/>
              </w:rPr>
              <w:fldChar w:fldCharType="begin"/>
            </w:r>
            <w:r w:rsidR="00895B92">
              <w:rPr>
                <w:noProof/>
                <w:webHidden/>
              </w:rPr>
              <w:instrText xml:space="preserve"> PAGEREF _Toc125486623 \h </w:instrText>
            </w:r>
            <w:r w:rsidR="00895B92">
              <w:rPr>
                <w:noProof/>
                <w:webHidden/>
              </w:rPr>
            </w:r>
            <w:r w:rsidR="00895B92">
              <w:rPr>
                <w:noProof/>
                <w:webHidden/>
              </w:rPr>
              <w:fldChar w:fldCharType="separate"/>
            </w:r>
            <w:r w:rsidR="00895B92">
              <w:rPr>
                <w:noProof/>
                <w:webHidden/>
              </w:rPr>
              <w:t>3</w:t>
            </w:r>
            <w:r w:rsidR="00895B92">
              <w:rPr>
                <w:noProof/>
                <w:webHidden/>
              </w:rPr>
              <w:fldChar w:fldCharType="end"/>
            </w:r>
          </w:hyperlink>
        </w:p>
        <w:p w14:paraId="06794E83" w14:textId="77777777" w:rsidR="00895B92" w:rsidRDefault="00000000">
          <w:pPr>
            <w:pStyle w:val="TOC1"/>
            <w:tabs>
              <w:tab w:val="right" w:leader="dot" w:pos="9350"/>
            </w:tabs>
            <w:rPr>
              <w:rFonts w:asciiTheme="minorHAnsi" w:eastAsiaTheme="minorEastAsia" w:hAnsiTheme="minorHAnsi" w:cstheme="minorBidi"/>
              <w:noProof/>
              <w:sz w:val="22"/>
            </w:rPr>
          </w:pPr>
          <w:hyperlink w:anchor="_Toc125486624" w:history="1">
            <w:r w:rsidR="00895B92" w:rsidRPr="00A21A8C">
              <w:rPr>
                <w:rStyle w:val="Hyperlink"/>
                <w:rFonts w:cs="Times New Roman"/>
                <w:noProof/>
              </w:rPr>
              <w:t>Marriott International hotel</w:t>
            </w:r>
            <w:r w:rsidR="00895B92">
              <w:rPr>
                <w:noProof/>
                <w:webHidden/>
              </w:rPr>
              <w:tab/>
            </w:r>
            <w:r w:rsidR="00895B92">
              <w:rPr>
                <w:noProof/>
                <w:webHidden/>
              </w:rPr>
              <w:fldChar w:fldCharType="begin"/>
            </w:r>
            <w:r w:rsidR="00895B92">
              <w:rPr>
                <w:noProof/>
                <w:webHidden/>
              </w:rPr>
              <w:instrText xml:space="preserve"> PAGEREF _Toc125486624 \h </w:instrText>
            </w:r>
            <w:r w:rsidR="00895B92">
              <w:rPr>
                <w:noProof/>
                <w:webHidden/>
              </w:rPr>
            </w:r>
            <w:r w:rsidR="00895B92">
              <w:rPr>
                <w:noProof/>
                <w:webHidden/>
              </w:rPr>
              <w:fldChar w:fldCharType="separate"/>
            </w:r>
            <w:r w:rsidR="00895B92">
              <w:rPr>
                <w:noProof/>
                <w:webHidden/>
              </w:rPr>
              <w:t>3</w:t>
            </w:r>
            <w:r w:rsidR="00895B92">
              <w:rPr>
                <w:noProof/>
                <w:webHidden/>
              </w:rPr>
              <w:fldChar w:fldCharType="end"/>
            </w:r>
          </w:hyperlink>
        </w:p>
        <w:p w14:paraId="76C5AEE2" w14:textId="77777777" w:rsidR="00895B92" w:rsidRDefault="00000000">
          <w:pPr>
            <w:pStyle w:val="TOC1"/>
            <w:tabs>
              <w:tab w:val="right" w:leader="dot" w:pos="9350"/>
            </w:tabs>
            <w:rPr>
              <w:rFonts w:asciiTheme="minorHAnsi" w:eastAsiaTheme="minorEastAsia" w:hAnsiTheme="minorHAnsi" w:cstheme="minorBidi"/>
              <w:noProof/>
              <w:sz w:val="22"/>
            </w:rPr>
          </w:pPr>
          <w:hyperlink w:anchor="_Toc125486625" w:history="1">
            <w:r w:rsidR="00895B92" w:rsidRPr="00A21A8C">
              <w:rPr>
                <w:rStyle w:val="Hyperlink"/>
                <w:rFonts w:cs="Times New Roman"/>
                <w:noProof/>
              </w:rPr>
              <w:t>Hilton hotel group</w:t>
            </w:r>
            <w:r w:rsidR="00895B92">
              <w:rPr>
                <w:noProof/>
                <w:webHidden/>
              </w:rPr>
              <w:tab/>
            </w:r>
            <w:r w:rsidR="00895B92">
              <w:rPr>
                <w:noProof/>
                <w:webHidden/>
              </w:rPr>
              <w:fldChar w:fldCharType="begin"/>
            </w:r>
            <w:r w:rsidR="00895B92">
              <w:rPr>
                <w:noProof/>
                <w:webHidden/>
              </w:rPr>
              <w:instrText xml:space="preserve"> PAGEREF _Toc125486625 \h </w:instrText>
            </w:r>
            <w:r w:rsidR="00895B92">
              <w:rPr>
                <w:noProof/>
                <w:webHidden/>
              </w:rPr>
            </w:r>
            <w:r w:rsidR="00895B92">
              <w:rPr>
                <w:noProof/>
                <w:webHidden/>
              </w:rPr>
              <w:fldChar w:fldCharType="separate"/>
            </w:r>
            <w:r w:rsidR="00895B92">
              <w:rPr>
                <w:noProof/>
                <w:webHidden/>
              </w:rPr>
              <w:t>3</w:t>
            </w:r>
            <w:r w:rsidR="00895B92">
              <w:rPr>
                <w:noProof/>
                <w:webHidden/>
              </w:rPr>
              <w:fldChar w:fldCharType="end"/>
            </w:r>
          </w:hyperlink>
        </w:p>
        <w:p w14:paraId="18D31641" w14:textId="77777777" w:rsidR="00895B92" w:rsidRDefault="00000000">
          <w:pPr>
            <w:pStyle w:val="TOC1"/>
            <w:tabs>
              <w:tab w:val="right" w:leader="dot" w:pos="9350"/>
            </w:tabs>
            <w:rPr>
              <w:rFonts w:asciiTheme="minorHAnsi" w:eastAsiaTheme="minorEastAsia" w:hAnsiTheme="minorHAnsi" w:cstheme="minorBidi"/>
              <w:noProof/>
              <w:sz w:val="22"/>
            </w:rPr>
          </w:pPr>
          <w:hyperlink w:anchor="_Toc125486626" w:history="1">
            <w:r w:rsidR="00895B92" w:rsidRPr="00A21A8C">
              <w:rPr>
                <w:rStyle w:val="Hyperlink"/>
                <w:rFonts w:cs="Times New Roman"/>
                <w:noProof/>
              </w:rPr>
              <w:t>Revenue scenario</w:t>
            </w:r>
            <w:r w:rsidR="00895B92">
              <w:rPr>
                <w:noProof/>
                <w:webHidden/>
              </w:rPr>
              <w:tab/>
            </w:r>
            <w:r w:rsidR="00895B92">
              <w:rPr>
                <w:noProof/>
                <w:webHidden/>
              </w:rPr>
              <w:fldChar w:fldCharType="begin"/>
            </w:r>
            <w:r w:rsidR="00895B92">
              <w:rPr>
                <w:noProof/>
                <w:webHidden/>
              </w:rPr>
              <w:instrText xml:space="preserve"> PAGEREF _Toc125486626 \h </w:instrText>
            </w:r>
            <w:r w:rsidR="00895B92">
              <w:rPr>
                <w:noProof/>
                <w:webHidden/>
              </w:rPr>
            </w:r>
            <w:r w:rsidR="00895B92">
              <w:rPr>
                <w:noProof/>
                <w:webHidden/>
              </w:rPr>
              <w:fldChar w:fldCharType="separate"/>
            </w:r>
            <w:r w:rsidR="00895B92">
              <w:rPr>
                <w:noProof/>
                <w:webHidden/>
              </w:rPr>
              <w:t>4</w:t>
            </w:r>
            <w:r w:rsidR="00895B92">
              <w:rPr>
                <w:noProof/>
                <w:webHidden/>
              </w:rPr>
              <w:fldChar w:fldCharType="end"/>
            </w:r>
          </w:hyperlink>
        </w:p>
        <w:p w14:paraId="750982B8" w14:textId="77777777" w:rsidR="00895B92" w:rsidRDefault="00000000">
          <w:pPr>
            <w:pStyle w:val="TOC1"/>
            <w:tabs>
              <w:tab w:val="right" w:leader="dot" w:pos="9350"/>
            </w:tabs>
            <w:rPr>
              <w:rFonts w:asciiTheme="minorHAnsi" w:eastAsiaTheme="minorEastAsia" w:hAnsiTheme="minorHAnsi" w:cstheme="minorBidi"/>
              <w:noProof/>
              <w:sz w:val="22"/>
            </w:rPr>
          </w:pPr>
          <w:hyperlink w:anchor="_Toc125486627" w:history="1">
            <w:r w:rsidR="00895B92" w:rsidRPr="00A21A8C">
              <w:rPr>
                <w:rStyle w:val="Hyperlink"/>
                <w:rFonts w:cs="Times New Roman"/>
                <w:noProof/>
              </w:rPr>
              <w:t>Service quality</w:t>
            </w:r>
            <w:r w:rsidR="00895B92">
              <w:rPr>
                <w:noProof/>
                <w:webHidden/>
              </w:rPr>
              <w:tab/>
            </w:r>
            <w:r w:rsidR="00895B92">
              <w:rPr>
                <w:noProof/>
                <w:webHidden/>
              </w:rPr>
              <w:fldChar w:fldCharType="begin"/>
            </w:r>
            <w:r w:rsidR="00895B92">
              <w:rPr>
                <w:noProof/>
                <w:webHidden/>
              </w:rPr>
              <w:instrText xml:space="preserve"> PAGEREF _Toc125486627 \h </w:instrText>
            </w:r>
            <w:r w:rsidR="00895B92">
              <w:rPr>
                <w:noProof/>
                <w:webHidden/>
              </w:rPr>
            </w:r>
            <w:r w:rsidR="00895B92">
              <w:rPr>
                <w:noProof/>
                <w:webHidden/>
              </w:rPr>
              <w:fldChar w:fldCharType="separate"/>
            </w:r>
            <w:r w:rsidR="00895B92">
              <w:rPr>
                <w:noProof/>
                <w:webHidden/>
              </w:rPr>
              <w:t>5</w:t>
            </w:r>
            <w:r w:rsidR="00895B92">
              <w:rPr>
                <w:noProof/>
                <w:webHidden/>
              </w:rPr>
              <w:fldChar w:fldCharType="end"/>
            </w:r>
          </w:hyperlink>
        </w:p>
        <w:p w14:paraId="08E8B526" w14:textId="77777777" w:rsidR="00895B92" w:rsidRDefault="00000000">
          <w:pPr>
            <w:pStyle w:val="TOC1"/>
            <w:tabs>
              <w:tab w:val="right" w:leader="dot" w:pos="9350"/>
            </w:tabs>
            <w:rPr>
              <w:rFonts w:asciiTheme="minorHAnsi" w:eastAsiaTheme="minorEastAsia" w:hAnsiTheme="minorHAnsi" w:cstheme="minorBidi"/>
              <w:noProof/>
              <w:sz w:val="22"/>
            </w:rPr>
          </w:pPr>
          <w:hyperlink w:anchor="_Toc125486628" w:history="1">
            <w:r w:rsidR="00895B92" w:rsidRPr="00A21A8C">
              <w:rPr>
                <w:rStyle w:val="Hyperlink"/>
                <w:rFonts w:cs="Times New Roman"/>
                <w:noProof/>
              </w:rPr>
              <w:t>Market position</w:t>
            </w:r>
            <w:r w:rsidR="00895B92">
              <w:rPr>
                <w:noProof/>
                <w:webHidden/>
              </w:rPr>
              <w:tab/>
            </w:r>
            <w:r w:rsidR="00895B92">
              <w:rPr>
                <w:noProof/>
                <w:webHidden/>
              </w:rPr>
              <w:fldChar w:fldCharType="begin"/>
            </w:r>
            <w:r w:rsidR="00895B92">
              <w:rPr>
                <w:noProof/>
                <w:webHidden/>
              </w:rPr>
              <w:instrText xml:space="preserve"> PAGEREF _Toc125486628 \h </w:instrText>
            </w:r>
            <w:r w:rsidR="00895B92">
              <w:rPr>
                <w:noProof/>
                <w:webHidden/>
              </w:rPr>
            </w:r>
            <w:r w:rsidR="00895B92">
              <w:rPr>
                <w:noProof/>
                <w:webHidden/>
              </w:rPr>
              <w:fldChar w:fldCharType="separate"/>
            </w:r>
            <w:r w:rsidR="00895B92">
              <w:rPr>
                <w:noProof/>
                <w:webHidden/>
              </w:rPr>
              <w:t>6</w:t>
            </w:r>
            <w:r w:rsidR="00895B92">
              <w:rPr>
                <w:noProof/>
                <w:webHidden/>
              </w:rPr>
              <w:fldChar w:fldCharType="end"/>
            </w:r>
          </w:hyperlink>
        </w:p>
        <w:p w14:paraId="627A2049" w14:textId="77777777" w:rsidR="00895B92" w:rsidRDefault="00000000">
          <w:pPr>
            <w:pStyle w:val="TOC1"/>
            <w:tabs>
              <w:tab w:val="right" w:leader="dot" w:pos="9350"/>
            </w:tabs>
            <w:rPr>
              <w:rFonts w:asciiTheme="minorHAnsi" w:eastAsiaTheme="minorEastAsia" w:hAnsiTheme="minorHAnsi" w:cstheme="minorBidi"/>
              <w:noProof/>
              <w:sz w:val="22"/>
            </w:rPr>
          </w:pPr>
          <w:hyperlink w:anchor="_Toc125486629" w:history="1">
            <w:r w:rsidR="00895B92" w:rsidRPr="00A21A8C">
              <w:rPr>
                <w:rStyle w:val="Hyperlink"/>
                <w:rFonts w:cs="Times New Roman"/>
                <w:noProof/>
              </w:rPr>
              <w:t>Growth Potential</w:t>
            </w:r>
            <w:r w:rsidR="00895B92">
              <w:rPr>
                <w:noProof/>
                <w:webHidden/>
              </w:rPr>
              <w:tab/>
            </w:r>
            <w:r w:rsidR="00895B92">
              <w:rPr>
                <w:noProof/>
                <w:webHidden/>
              </w:rPr>
              <w:fldChar w:fldCharType="begin"/>
            </w:r>
            <w:r w:rsidR="00895B92">
              <w:rPr>
                <w:noProof/>
                <w:webHidden/>
              </w:rPr>
              <w:instrText xml:space="preserve"> PAGEREF _Toc125486629 \h </w:instrText>
            </w:r>
            <w:r w:rsidR="00895B92">
              <w:rPr>
                <w:noProof/>
                <w:webHidden/>
              </w:rPr>
            </w:r>
            <w:r w:rsidR="00895B92">
              <w:rPr>
                <w:noProof/>
                <w:webHidden/>
              </w:rPr>
              <w:fldChar w:fldCharType="separate"/>
            </w:r>
            <w:r w:rsidR="00895B92">
              <w:rPr>
                <w:noProof/>
                <w:webHidden/>
              </w:rPr>
              <w:t>7</w:t>
            </w:r>
            <w:r w:rsidR="00895B92">
              <w:rPr>
                <w:noProof/>
                <w:webHidden/>
              </w:rPr>
              <w:fldChar w:fldCharType="end"/>
            </w:r>
          </w:hyperlink>
        </w:p>
        <w:p w14:paraId="0235742E" w14:textId="77777777" w:rsidR="00895B92" w:rsidRDefault="00000000">
          <w:pPr>
            <w:pStyle w:val="TOC1"/>
            <w:tabs>
              <w:tab w:val="right" w:leader="dot" w:pos="9350"/>
            </w:tabs>
            <w:rPr>
              <w:rFonts w:asciiTheme="minorHAnsi" w:eastAsiaTheme="minorEastAsia" w:hAnsiTheme="minorHAnsi" w:cstheme="minorBidi"/>
              <w:noProof/>
              <w:sz w:val="22"/>
            </w:rPr>
          </w:pPr>
          <w:hyperlink w:anchor="_Toc125486630" w:history="1">
            <w:r w:rsidR="00895B92" w:rsidRPr="00A21A8C">
              <w:rPr>
                <w:rStyle w:val="Hyperlink"/>
                <w:rFonts w:cs="Times New Roman"/>
                <w:noProof/>
              </w:rPr>
              <w:t>Financial Commitment to Corporate social responsibility (CSR)</w:t>
            </w:r>
            <w:r w:rsidR="00895B92">
              <w:rPr>
                <w:noProof/>
                <w:webHidden/>
              </w:rPr>
              <w:tab/>
            </w:r>
            <w:r w:rsidR="00895B92">
              <w:rPr>
                <w:noProof/>
                <w:webHidden/>
              </w:rPr>
              <w:fldChar w:fldCharType="begin"/>
            </w:r>
            <w:r w:rsidR="00895B92">
              <w:rPr>
                <w:noProof/>
                <w:webHidden/>
              </w:rPr>
              <w:instrText xml:space="preserve"> PAGEREF _Toc125486630 \h </w:instrText>
            </w:r>
            <w:r w:rsidR="00895B92">
              <w:rPr>
                <w:noProof/>
                <w:webHidden/>
              </w:rPr>
            </w:r>
            <w:r w:rsidR="00895B92">
              <w:rPr>
                <w:noProof/>
                <w:webHidden/>
              </w:rPr>
              <w:fldChar w:fldCharType="separate"/>
            </w:r>
            <w:r w:rsidR="00895B92">
              <w:rPr>
                <w:noProof/>
                <w:webHidden/>
              </w:rPr>
              <w:t>8</w:t>
            </w:r>
            <w:r w:rsidR="00895B92">
              <w:rPr>
                <w:noProof/>
                <w:webHidden/>
              </w:rPr>
              <w:fldChar w:fldCharType="end"/>
            </w:r>
          </w:hyperlink>
        </w:p>
        <w:p w14:paraId="57B6AC27" w14:textId="77777777" w:rsidR="00895B92" w:rsidRDefault="00000000">
          <w:pPr>
            <w:pStyle w:val="TOC1"/>
            <w:tabs>
              <w:tab w:val="right" w:leader="dot" w:pos="9350"/>
            </w:tabs>
            <w:rPr>
              <w:rFonts w:asciiTheme="minorHAnsi" w:eastAsiaTheme="minorEastAsia" w:hAnsiTheme="minorHAnsi" w:cstheme="minorBidi"/>
              <w:noProof/>
              <w:sz w:val="22"/>
            </w:rPr>
          </w:pPr>
          <w:hyperlink w:anchor="_Toc125486631" w:history="1">
            <w:r w:rsidR="00895B92" w:rsidRPr="00A21A8C">
              <w:rPr>
                <w:rStyle w:val="Hyperlink"/>
                <w:rFonts w:cs="Times New Roman"/>
                <w:noProof/>
              </w:rPr>
              <w:t>Recommendations for Marriott Group</w:t>
            </w:r>
            <w:r w:rsidR="00895B92">
              <w:rPr>
                <w:noProof/>
                <w:webHidden/>
              </w:rPr>
              <w:tab/>
            </w:r>
            <w:r w:rsidR="00895B92">
              <w:rPr>
                <w:noProof/>
                <w:webHidden/>
              </w:rPr>
              <w:fldChar w:fldCharType="begin"/>
            </w:r>
            <w:r w:rsidR="00895B92">
              <w:rPr>
                <w:noProof/>
                <w:webHidden/>
              </w:rPr>
              <w:instrText xml:space="preserve"> PAGEREF _Toc125486631 \h </w:instrText>
            </w:r>
            <w:r w:rsidR="00895B92">
              <w:rPr>
                <w:noProof/>
                <w:webHidden/>
              </w:rPr>
            </w:r>
            <w:r w:rsidR="00895B92">
              <w:rPr>
                <w:noProof/>
                <w:webHidden/>
              </w:rPr>
              <w:fldChar w:fldCharType="separate"/>
            </w:r>
            <w:r w:rsidR="00895B92">
              <w:rPr>
                <w:noProof/>
                <w:webHidden/>
              </w:rPr>
              <w:t>9</w:t>
            </w:r>
            <w:r w:rsidR="00895B92">
              <w:rPr>
                <w:noProof/>
                <w:webHidden/>
              </w:rPr>
              <w:fldChar w:fldCharType="end"/>
            </w:r>
          </w:hyperlink>
        </w:p>
        <w:p w14:paraId="15F72ACA" w14:textId="77777777" w:rsidR="00895B92" w:rsidRDefault="00000000">
          <w:pPr>
            <w:pStyle w:val="TOC1"/>
            <w:tabs>
              <w:tab w:val="right" w:leader="dot" w:pos="9350"/>
            </w:tabs>
            <w:rPr>
              <w:rFonts w:asciiTheme="minorHAnsi" w:eastAsiaTheme="minorEastAsia" w:hAnsiTheme="minorHAnsi" w:cstheme="minorBidi"/>
              <w:noProof/>
              <w:sz w:val="22"/>
            </w:rPr>
          </w:pPr>
          <w:hyperlink w:anchor="_Toc125486632" w:history="1">
            <w:r w:rsidR="00895B92" w:rsidRPr="00A21A8C">
              <w:rPr>
                <w:rStyle w:val="Hyperlink"/>
                <w:rFonts w:cs="Times New Roman"/>
                <w:noProof/>
              </w:rPr>
              <w:t>Recommendations for Hilton hotel group</w:t>
            </w:r>
            <w:r w:rsidR="00895B92">
              <w:rPr>
                <w:noProof/>
                <w:webHidden/>
              </w:rPr>
              <w:tab/>
            </w:r>
            <w:r w:rsidR="00895B92">
              <w:rPr>
                <w:noProof/>
                <w:webHidden/>
              </w:rPr>
              <w:fldChar w:fldCharType="begin"/>
            </w:r>
            <w:r w:rsidR="00895B92">
              <w:rPr>
                <w:noProof/>
                <w:webHidden/>
              </w:rPr>
              <w:instrText xml:space="preserve"> PAGEREF _Toc125486632 \h </w:instrText>
            </w:r>
            <w:r w:rsidR="00895B92">
              <w:rPr>
                <w:noProof/>
                <w:webHidden/>
              </w:rPr>
            </w:r>
            <w:r w:rsidR="00895B92">
              <w:rPr>
                <w:noProof/>
                <w:webHidden/>
              </w:rPr>
              <w:fldChar w:fldCharType="separate"/>
            </w:r>
            <w:r w:rsidR="00895B92">
              <w:rPr>
                <w:noProof/>
                <w:webHidden/>
              </w:rPr>
              <w:t>10</w:t>
            </w:r>
            <w:r w:rsidR="00895B92">
              <w:rPr>
                <w:noProof/>
                <w:webHidden/>
              </w:rPr>
              <w:fldChar w:fldCharType="end"/>
            </w:r>
          </w:hyperlink>
        </w:p>
        <w:p w14:paraId="463150F6" w14:textId="77777777" w:rsidR="00895B92" w:rsidRDefault="00000000">
          <w:pPr>
            <w:pStyle w:val="TOC1"/>
            <w:tabs>
              <w:tab w:val="right" w:leader="dot" w:pos="9350"/>
            </w:tabs>
            <w:rPr>
              <w:rFonts w:asciiTheme="minorHAnsi" w:eastAsiaTheme="minorEastAsia" w:hAnsiTheme="minorHAnsi" w:cstheme="minorBidi"/>
              <w:noProof/>
              <w:sz w:val="22"/>
            </w:rPr>
          </w:pPr>
          <w:hyperlink w:anchor="_Toc125486633" w:history="1">
            <w:r w:rsidR="00895B92" w:rsidRPr="00A21A8C">
              <w:rPr>
                <w:rStyle w:val="Hyperlink"/>
                <w:rFonts w:cs="Times New Roman"/>
                <w:noProof/>
              </w:rPr>
              <w:t>Conclusion</w:t>
            </w:r>
            <w:r w:rsidR="00895B92">
              <w:rPr>
                <w:noProof/>
                <w:webHidden/>
              </w:rPr>
              <w:tab/>
            </w:r>
            <w:r w:rsidR="00895B92">
              <w:rPr>
                <w:noProof/>
                <w:webHidden/>
              </w:rPr>
              <w:fldChar w:fldCharType="begin"/>
            </w:r>
            <w:r w:rsidR="00895B92">
              <w:rPr>
                <w:noProof/>
                <w:webHidden/>
              </w:rPr>
              <w:instrText xml:space="preserve"> PAGEREF _Toc125486633 \h </w:instrText>
            </w:r>
            <w:r w:rsidR="00895B92">
              <w:rPr>
                <w:noProof/>
                <w:webHidden/>
              </w:rPr>
            </w:r>
            <w:r w:rsidR="00895B92">
              <w:rPr>
                <w:noProof/>
                <w:webHidden/>
              </w:rPr>
              <w:fldChar w:fldCharType="separate"/>
            </w:r>
            <w:r w:rsidR="00895B92">
              <w:rPr>
                <w:noProof/>
                <w:webHidden/>
              </w:rPr>
              <w:t>10</w:t>
            </w:r>
            <w:r w:rsidR="00895B92">
              <w:rPr>
                <w:noProof/>
                <w:webHidden/>
              </w:rPr>
              <w:fldChar w:fldCharType="end"/>
            </w:r>
          </w:hyperlink>
        </w:p>
        <w:p w14:paraId="6CFBD571" w14:textId="77777777" w:rsidR="00895B92" w:rsidRDefault="00000000">
          <w:pPr>
            <w:pStyle w:val="TOC1"/>
            <w:tabs>
              <w:tab w:val="right" w:leader="dot" w:pos="9350"/>
            </w:tabs>
            <w:rPr>
              <w:rFonts w:asciiTheme="minorHAnsi" w:eastAsiaTheme="minorEastAsia" w:hAnsiTheme="minorHAnsi" w:cstheme="minorBidi"/>
              <w:noProof/>
              <w:sz w:val="22"/>
            </w:rPr>
          </w:pPr>
          <w:hyperlink w:anchor="_Toc125486634" w:history="1">
            <w:r w:rsidR="00895B92" w:rsidRPr="00A21A8C">
              <w:rPr>
                <w:rStyle w:val="Hyperlink"/>
                <w:rFonts w:cs="Times New Roman"/>
                <w:noProof/>
              </w:rPr>
              <w:t>References</w:t>
            </w:r>
            <w:r w:rsidR="00895B92">
              <w:rPr>
                <w:noProof/>
                <w:webHidden/>
              </w:rPr>
              <w:tab/>
            </w:r>
            <w:r w:rsidR="00895B92">
              <w:rPr>
                <w:noProof/>
                <w:webHidden/>
              </w:rPr>
              <w:fldChar w:fldCharType="begin"/>
            </w:r>
            <w:r w:rsidR="00895B92">
              <w:rPr>
                <w:noProof/>
                <w:webHidden/>
              </w:rPr>
              <w:instrText xml:space="preserve"> PAGEREF _Toc125486634 \h </w:instrText>
            </w:r>
            <w:r w:rsidR="00895B92">
              <w:rPr>
                <w:noProof/>
                <w:webHidden/>
              </w:rPr>
            </w:r>
            <w:r w:rsidR="00895B92">
              <w:rPr>
                <w:noProof/>
                <w:webHidden/>
              </w:rPr>
              <w:fldChar w:fldCharType="separate"/>
            </w:r>
            <w:r w:rsidR="00895B92">
              <w:rPr>
                <w:noProof/>
                <w:webHidden/>
              </w:rPr>
              <w:t>11</w:t>
            </w:r>
            <w:r w:rsidR="00895B92">
              <w:rPr>
                <w:noProof/>
                <w:webHidden/>
              </w:rPr>
              <w:fldChar w:fldCharType="end"/>
            </w:r>
          </w:hyperlink>
        </w:p>
        <w:p w14:paraId="1438355B" w14:textId="77777777" w:rsidR="00043D79" w:rsidRPr="00043D79" w:rsidRDefault="00043D79">
          <w:pPr>
            <w:rPr>
              <w:rFonts w:cs="Times New Roman"/>
            </w:rPr>
          </w:pPr>
          <w:r w:rsidRPr="00043D79">
            <w:rPr>
              <w:rFonts w:cs="Times New Roman"/>
              <w:b/>
              <w:bCs/>
              <w:noProof/>
            </w:rPr>
            <w:fldChar w:fldCharType="end"/>
          </w:r>
        </w:p>
      </w:sdtContent>
    </w:sdt>
    <w:p w14:paraId="4B63ADB6" w14:textId="77777777" w:rsidR="00D91108" w:rsidRPr="00043D79" w:rsidRDefault="00D91108">
      <w:pPr>
        <w:spacing w:line="259" w:lineRule="auto"/>
        <w:jc w:val="left"/>
        <w:rPr>
          <w:rFonts w:cs="Times New Roman"/>
        </w:rPr>
      </w:pPr>
      <w:r w:rsidRPr="00043D79">
        <w:rPr>
          <w:rFonts w:cs="Times New Roman"/>
        </w:rPr>
        <w:br w:type="page"/>
      </w:r>
    </w:p>
    <w:p w14:paraId="4A0C0E29" w14:textId="77777777" w:rsidR="004678C0" w:rsidRPr="00043D79" w:rsidRDefault="00866DDE" w:rsidP="00054CE3">
      <w:pPr>
        <w:pStyle w:val="Heading1"/>
        <w:rPr>
          <w:rFonts w:cs="Times New Roman"/>
        </w:rPr>
      </w:pPr>
      <w:bookmarkStart w:id="0" w:name="_Toc125486623"/>
      <w:r w:rsidRPr="00043D79">
        <w:rPr>
          <w:rFonts w:cs="Times New Roman"/>
        </w:rPr>
        <w:lastRenderedPageBreak/>
        <w:t>Introduction</w:t>
      </w:r>
      <w:bookmarkEnd w:id="0"/>
    </w:p>
    <w:p w14:paraId="4B881C13" w14:textId="77777777" w:rsidR="004678C0" w:rsidRPr="00043D79" w:rsidRDefault="00866DDE" w:rsidP="00D91108">
      <w:pPr>
        <w:rPr>
          <w:rFonts w:cs="Times New Roman"/>
        </w:rPr>
      </w:pPr>
      <w:r w:rsidRPr="00043D79">
        <w:rPr>
          <w:rFonts w:cs="Times New Roman"/>
        </w:rPr>
        <w:t xml:space="preserve">Travelling has become an important thing in human life. It enhances knowledge, strengthens self-confidence and improves mental health. It has become an important aspect of the business world too. Travel enthusiasm people have accelerated the hospitality industry around the world (Chen and </w:t>
      </w:r>
      <w:proofErr w:type="spellStart"/>
      <w:r w:rsidRPr="00043D79">
        <w:rPr>
          <w:rFonts w:cs="Times New Roman"/>
        </w:rPr>
        <w:t>Petrick</w:t>
      </w:r>
      <w:proofErr w:type="spellEnd"/>
      <w:r w:rsidRPr="00043D79">
        <w:rPr>
          <w:rFonts w:cs="Times New Roman"/>
        </w:rPr>
        <w:t>, 2016). Now it is one of the most profitable industries, but during the COVID-19 pandemic, it has faced many crises as travelling was banned for a long time. However, in 2021 the market size of the tourism and hospitality industry worldwide was estimated at approximately $1.31 trillion (Bama et al., 2022). It will increase more in 2023. Hotels provide facility of accommodation, restaurants or other facilities to guest from other places. Now, these are competing with each other to gain a competitive advantage in the market. This report has aim to discuss the differences between two renowned hotels in terms of revenue, service quality, market position, growth potential, CSR and so on. These two hotels are Marriot International and Hilton hotel groups.</w:t>
      </w:r>
    </w:p>
    <w:p w14:paraId="3FA9F54C" w14:textId="77777777" w:rsidR="004678C0" w:rsidRPr="00043D79" w:rsidRDefault="00866DDE" w:rsidP="00D91108">
      <w:pPr>
        <w:rPr>
          <w:rFonts w:cs="Times New Roman"/>
        </w:rPr>
      </w:pPr>
      <w:bookmarkStart w:id="1" w:name="_Toc125486624"/>
      <w:r w:rsidRPr="00043D79">
        <w:rPr>
          <w:rStyle w:val="Heading1Char"/>
          <w:rFonts w:cs="Times New Roman"/>
        </w:rPr>
        <w:t>Marriott International hotel</w:t>
      </w:r>
      <w:bookmarkEnd w:id="1"/>
    </w:p>
    <w:p w14:paraId="763429C4" w14:textId="77777777" w:rsidR="004678C0" w:rsidRPr="00043D79" w:rsidRDefault="00866DDE" w:rsidP="00D91108">
      <w:pPr>
        <w:rPr>
          <w:rFonts w:cs="Times New Roman"/>
        </w:rPr>
      </w:pPr>
      <w:r w:rsidRPr="00043D79">
        <w:rPr>
          <w:rFonts w:cs="Times New Roman"/>
        </w:rPr>
        <w:t>Marriot International hotel is USA based, the largest hotel chain in the world according to the number of rooms. It was built in 1933. At present, it has 30 brands and 1,423, 044 rooms in 131 countries around the world</w:t>
      </w:r>
      <w:r w:rsidR="00054CE3" w:rsidRPr="00043D79">
        <w:rPr>
          <w:rFonts w:cs="Times New Roman"/>
        </w:rPr>
        <w:t xml:space="preserve"> (</w:t>
      </w:r>
      <w:proofErr w:type="spellStart"/>
      <w:r w:rsidR="00054CE3" w:rsidRPr="00043D79">
        <w:rPr>
          <w:rFonts w:cs="Times New Roman"/>
        </w:rPr>
        <w:t>Andika</w:t>
      </w:r>
      <w:proofErr w:type="spellEnd"/>
      <w:r w:rsidR="00054CE3" w:rsidRPr="00043D79">
        <w:rPr>
          <w:rFonts w:cs="Times New Roman"/>
        </w:rPr>
        <w:t>, 2022)</w:t>
      </w:r>
      <w:r w:rsidRPr="00043D79">
        <w:rPr>
          <w:rFonts w:cs="Times New Roman"/>
        </w:rPr>
        <w:t>. For a long time, it is serving people and it has expanded its business successfully in different geographical locations.</w:t>
      </w:r>
    </w:p>
    <w:p w14:paraId="4A333725" w14:textId="77777777" w:rsidR="004678C0" w:rsidRPr="00043D79" w:rsidRDefault="00866DDE" w:rsidP="00054CE3">
      <w:pPr>
        <w:pStyle w:val="Heading1"/>
        <w:rPr>
          <w:rFonts w:cs="Times New Roman"/>
        </w:rPr>
      </w:pPr>
      <w:bookmarkStart w:id="2" w:name="_Toc125486625"/>
      <w:r w:rsidRPr="00043D79">
        <w:rPr>
          <w:rFonts w:cs="Times New Roman"/>
        </w:rPr>
        <w:t>Hilton hotel group</w:t>
      </w:r>
      <w:bookmarkEnd w:id="2"/>
      <w:r w:rsidRPr="00043D79">
        <w:rPr>
          <w:rFonts w:cs="Times New Roman"/>
        </w:rPr>
        <w:t xml:space="preserve"> </w:t>
      </w:r>
    </w:p>
    <w:p w14:paraId="29D7527F" w14:textId="77777777" w:rsidR="004678C0" w:rsidRPr="00043D79" w:rsidRDefault="00866DDE" w:rsidP="00D91108">
      <w:pPr>
        <w:rPr>
          <w:rFonts w:cs="Times New Roman"/>
        </w:rPr>
      </w:pPr>
      <w:r w:rsidRPr="00043D79">
        <w:rPr>
          <w:rFonts w:cs="Times New Roman"/>
        </w:rPr>
        <w:t>Hilton hotel group is an American hotel chain, build in 1919 by Conrad Hilton</w:t>
      </w:r>
      <w:r w:rsidR="000A52DB" w:rsidRPr="00043D79">
        <w:rPr>
          <w:rFonts w:cs="Times New Roman"/>
        </w:rPr>
        <w:t xml:space="preserve"> (Hilton, 2021)</w:t>
      </w:r>
      <w:r w:rsidRPr="00043D79">
        <w:rPr>
          <w:rFonts w:cs="Times New Roman"/>
        </w:rPr>
        <w:t>. It manages or franchise hotel, restaurant, resort or local. Their total portfolio includes 6,215 properties with 983,465 rooms in 118 countries</w:t>
      </w:r>
      <w:r w:rsidR="000A2EF2" w:rsidRPr="00043D79">
        <w:rPr>
          <w:rFonts w:cs="Times New Roman"/>
        </w:rPr>
        <w:t xml:space="preserve"> (Statista, 2022)</w:t>
      </w:r>
      <w:r w:rsidRPr="00043D79">
        <w:rPr>
          <w:rFonts w:cs="Times New Roman"/>
        </w:rPr>
        <w:t>. Among these 690 are managed and 5,405 are franchised</w:t>
      </w:r>
      <w:r w:rsidR="00D03D89" w:rsidRPr="00043D79">
        <w:rPr>
          <w:rFonts w:cs="Times New Roman"/>
        </w:rPr>
        <w:t xml:space="preserve"> (Zeng, 2021)</w:t>
      </w:r>
      <w:r w:rsidRPr="00043D79">
        <w:rPr>
          <w:rFonts w:cs="Times New Roman"/>
        </w:rPr>
        <w:t>. At present, 14, 2000 people are working in this company.</w:t>
      </w:r>
    </w:p>
    <w:p w14:paraId="448493A0" w14:textId="77777777" w:rsidR="004678C0" w:rsidRPr="00043D79" w:rsidRDefault="00866DDE" w:rsidP="00054CE3">
      <w:pPr>
        <w:pStyle w:val="Heading1"/>
        <w:rPr>
          <w:rFonts w:cs="Times New Roman"/>
        </w:rPr>
      </w:pPr>
      <w:bookmarkStart w:id="3" w:name="_Toc125486626"/>
      <w:r w:rsidRPr="00043D79">
        <w:rPr>
          <w:rFonts w:cs="Times New Roman"/>
        </w:rPr>
        <w:lastRenderedPageBreak/>
        <w:t xml:space="preserve">Revenue </w:t>
      </w:r>
      <w:r w:rsidR="00D91108" w:rsidRPr="00043D79">
        <w:rPr>
          <w:rFonts w:cs="Times New Roman"/>
        </w:rPr>
        <w:t>scenario</w:t>
      </w:r>
      <w:bookmarkEnd w:id="3"/>
      <w:r w:rsidR="00D91108" w:rsidRPr="00043D79">
        <w:rPr>
          <w:rFonts w:cs="Times New Roman"/>
        </w:rPr>
        <w:t xml:space="preserve"> </w:t>
      </w:r>
    </w:p>
    <w:p w14:paraId="2D203186" w14:textId="77777777" w:rsidR="004678C0" w:rsidRPr="00043D79" w:rsidRDefault="00895B92" w:rsidP="00895B92">
      <w:pPr>
        <w:jc w:val="center"/>
        <w:rPr>
          <w:rFonts w:cs="Times New Roman"/>
        </w:rPr>
      </w:pPr>
      <w:r>
        <w:rPr>
          <w:noProof/>
        </w:rPr>
        <w:drawing>
          <wp:inline distT="0" distB="0" distL="0" distR="0" wp14:anchorId="6169916E" wp14:editId="29FD0E91">
            <wp:extent cx="5943600" cy="38842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884295"/>
                    </a:xfrm>
                    <a:prstGeom prst="rect">
                      <a:avLst/>
                    </a:prstGeom>
                  </pic:spPr>
                </pic:pic>
              </a:graphicData>
            </a:graphic>
          </wp:inline>
        </w:drawing>
      </w:r>
    </w:p>
    <w:p w14:paraId="4718B7B2" w14:textId="77777777" w:rsidR="004678C0" w:rsidRPr="00043D79" w:rsidRDefault="00866DDE" w:rsidP="00895B92">
      <w:pPr>
        <w:jc w:val="center"/>
        <w:rPr>
          <w:rFonts w:cs="Times New Roman"/>
        </w:rPr>
      </w:pPr>
      <w:r w:rsidRPr="00043D79">
        <w:rPr>
          <w:rFonts w:cs="Times New Roman"/>
        </w:rPr>
        <w:t>Figure 1: Revenue of hotel Marriot International (1999-2021)</w:t>
      </w:r>
    </w:p>
    <w:p w14:paraId="1A4C1596" w14:textId="77777777" w:rsidR="004678C0" w:rsidRPr="00043D79" w:rsidRDefault="00866DDE" w:rsidP="00895B92">
      <w:pPr>
        <w:jc w:val="center"/>
        <w:rPr>
          <w:rFonts w:cs="Times New Roman"/>
        </w:rPr>
      </w:pPr>
      <w:r w:rsidRPr="00043D79">
        <w:rPr>
          <w:rFonts w:cs="Times New Roman"/>
        </w:rPr>
        <w:t xml:space="preserve">Source: </w:t>
      </w:r>
      <w:r w:rsidR="00FF5EB2" w:rsidRPr="00043D79">
        <w:rPr>
          <w:rFonts w:cs="Times New Roman"/>
        </w:rPr>
        <w:t>Statista (2022)</w:t>
      </w:r>
    </w:p>
    <w:p w14:paraId="73E4E0DF" w14:textId="77777777" w:rsidR="004678C0" w:rsidRDefault="00866DDE" w:rsidP="00D91108">
      <w:pPr>
        <w:rPr>
          <w:rFonts w:cs="Times New Roman"/>
          <w:color w:val="0E101A"/>
        </w:rPr>
      </w:pPr>
      <w:r w:rsidRPr="00043D79">
        <w:rPr>
          <w:rFonts w:cs="Times New Roman"/>
          <w:color w:val="0E101A"/>
        </w:rPr>
        <w:t>Marriot is earning huge revenue in 2017-2019, but in 2020 COVID-19 their revenue was 10.57 billion U.S. dollars (</w:t>
      </w:r>
      <w:proofErr w:type="spellStart"/>
      <w:r w:rsidRPr="00043D79">
        <w:rPr>
          <w:rFonts w:cs="Times New Roman"/>
          <w:color w:val="0E101A"/>
        </w:rPr>
        <w:t>Khalimova</w:t>
      </w:r>
      <w:proofErr w:type="spellEnd"/>
      <w:r w:rsidRPr="00043D79">
        <w:rPr>
          <w:rFonts w:cs="Times New Roman"/>
          <w:color w:val="0E101A"/>
        </w:rPr>
        <w:t>, 2022). The hotel was shut down for a long time, it affected everywhere. But in 2021, this situation has recovered, their total revenue was 13.86 billion U.S. dollars</w:t>
      </w:r>
      <w:r w:rsidR="00FF5EB2" w:rsidRPr="00043D79">
        <w:rPr>
          <w:rFonts w:cs="Times New Roman"/>
          <w:color w:val="0E101A"/>
        </w:rPr>
        <w:t xml:space="preserve"> (</w:t>
      </w:r>
      <w:r w:rsidR="00FF5EB2" w:rsidRPr="00043D79">
        <w:rPr>
          <w:rFonts w:cs="Times New Roman"/>
        </w:rPr>
        <w:t>Statista, 2022)</w:t>
      </w:r>
      <w:r w:rsidRPr="00043D79">
        <w:rPr>
          <w:rFonts w:cs="Times New Roman"/>
          <w:color w:val="0E101A"/>
        </w:rPr>
        <w:t>. The situation in 2022 was better than in 2021 but the market competition has become more intense and trends have changed from a new angle. They are expecting to increase it more in 2023.</w:t>
      </w:r>
    </w:p>
    <w:p w14:paraId="2E93D2DC" w14:textId="77777777" w:rsidR="00895B92" w:rsidRPr="00043D79" w:rsidRDefault="00895B92" w:rsidP="00895B92">
      <w:pPr>
        <w:jc w:val="center"/>
        <w:rPr>
          <w:rFonts w:cs="Times New Roman"/>
          <w:color w:val="0E101A"/>
        </w:rPr>
      </w:pPr>
      <w:r>
        <w:rPr>
          <w:noProof/>
        </w:rPr>
        <w:lastRenderedPageBreak/>
        <w:drawing>
          <wp:inline distT="0" distB="0" distL="0" distR="0" wp14:anchorId="6C248FD7" wp14:editId="51AF09AA">
            <wp:extent cx="5943600" cy="39649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964940"/>
                    </a:xfrm>
                    <a:prstGeom prst="rect">
                      <a:avLst/>
                    </a:prstGeom>
                  </pic:spPr>
                </pic:pic>
              </a:graphicData>
            </a:graphic>
          </wp:inline>
        </w:drawing>
      </w:r>
    </w:p>
    <w:p w14:paraId="780D0188" w14:textId="77777777" w:rsidR="00D03D89" w:rsidRPr="00043D79" w:rsidRDefault="00D03D89" w:rsidP="00895B92">
      <w:pPr>
        <w:jc w:val="center"/>
        <w:rPr>
          <w:rFonts w:cs="Times New Roman"/>
          <w:color w:val="0E101A"/>
        </w:rPr>
      </w:pPr>
      <w:r w:rsidRPr="00043D79">
        <w:rPr>
          <w:rFonts w:cs="Times New Roman"/>
          <w:color w:val="0E101A"/>
        </w:rPr>
        <w:t>Figure 2: Revenue of Hilton Hotel</w:t>
      </w:r>
    </w:p>
    <w:p w14:paraId="2600C6C7" w14:textId="77777777" w:rsidR="00D03D89" w:rsidRPr="00043D79" w:rsidRDefault="00D03D89" w:rsidP="00895B92">
      <w:pPr>
        <w:jc w:val="center"/>
        <w:rPr>
          <w:rFonts w:cs="Times New Roman"/>
        </w:rPr>
      </w:pPr>
      <w:r w:rsidRPr="00043D79">
        <w:rPr>
          <w:rFonts w:cs="Times New Roman"/>
          <w:color w:val="0E101A"/>
        </w:rPr>
        <w:t xml:space="preserve">Source: </w:t>
      </w:r>
      <w:r w:rsidRPr="00043D79">
        <w:rPr>
          <w:rFonts w:cs="Times New Roman"/>
        </w:rPr>
        <w:t>Statista (2022)</w:t>
      </w:r>
    </w:p>
    <w:p w14:paraId="06D68A40" w14:textId="77777777" w:rsidR="004678C0" w:rsidRPr="00043D79" w:rsidRDefault="00895B92" w:rsidP="00D91108">
      <w:pPr>
        <w:rPr>
          <w:rFonts w:cs="Times New Roman"/>
          <w:color w:val="0E101A"/>
        </w:rPr>
      </w:pPr>
      <w:r>
        <w:rPr>
          <w:rFonts w:cs="Times New Roman"/>
          <w:color w:val="0E101A"/>
        </w:rPr>
        <w:t xml:space="preserve">Holton had a good market position but it was decreasing revenue. From 2017, its revenue started to increase, but COVID-19 has </w:t>
      </w:r>
      <w:r w:rsidR="00866DDE" w:rsidRPr="00043D79">
        <w:rPr>
          <w:rFonts w:cs="Times New Roman"/>
          <w:color w:val="0E101A"/>
        </w:rPr>
        <w:t>negatively affected 2020 revenue. In 2021 its net operating income was $1.01 billion and its revenue was 5.78 billion USD</w:t>
      </w:r>
      <w:r w:rsidR="000A2EF2" w:rsidRPr="00043D79">
        <w:rPr>
          <w:rFonts w:cs="Times New Roman"/>
          <w:color w:val="0E101A"/>
        </w:rPr>
        <w:t xml:space="preserve"> (</w:t>
      </w:r>
      <w:r w:rsidR="000A2EF2" w:rsidRPr="00043D79">
        <w:rPr>
          <w:rFonts w:cs="Times New Roman"/>
        </w:rPr>
        <w:t>Statista, 2022)</w:t>
      </w:r>
      <w:r w:rsidR="00866DDE" w:rsidRPr="00043D79">
        <w:rPr>
          <w:rFonts w:cs="Times New Roman"/>
          <w:color w:val="0E101A"/>
        </w:rPr>
        <w:t>. Their 2022, earnings were also good and expecting to earn better in 2023. But the authorities are concerned about the economic crisis after the pandemic and Russia- Ukraine war; the price of almost every product has increased which may affect people’s spending on tourism</w:t>
      </w:r>
      <w:r w:rsidR="00D03D89" w:rsidRPr="00043D79">
        <w:rPr>
          <w:rFonts w:cs="Times New Roman"/>
          <w:color w:val="0E101A"/>
        </w:rPr>
        <w:t xml:space="preserve"> (</w:t>
      </w:r>
      <w:r w:rsidR="00D03D89" w:rsidRPr="00043D79">
        <w:rPr>
          <w:rFonts w:cs="Times New Roman"/>
        </w:rPr>
        <w:t>Yao, 2022)</w:t>
      </w:r>
      <w:r w:rsidR="00866DDE" w:rsidRPr="00043D79">
        <w:rPr>
          <w:rFonts w:cs="Times New Roman"/>
          <w:color w:val="0E101A"/>
        </w:rPr>
        <w:t>. It may affect Hilton's revenue.</w:t>
      </w:r>
    </w:p>
    <w:p w14:paraId="6F827770" w14:textId="77777777" w:rsidR="004678C0" w:rsidRPr="00043D79" w:rsidRDefault="00866DDE" w:rsidP="00054CE3">
      <w:pPr>
        <w:pStyle w:val="Heading1"/>
        <w:rPr>
          <w:rFonts w:cs="Times New Roman"/>
        </w:rPr>
      </w:pPr>
      <w:bookmarkStart w:id="4" w:name="_Toc125486627"/>
      <w:r w:rsidRPr="00043D79">
        <w:rPr>
          <w:rFonts w:cs="Times New Roman"/>
        </w:rPr>
        <w:t>Service quality</w:t>
      </w:r>
      <w:bookmarkEnd w:id="4"/>
    </w:p>
    <w:p w14:paraId="7B2CFABF" w14:textId="77777777" w:rsidR="00D91108" w:rsidRPr="00043D79" w:rsidRDefault="00D91108" w:rsidP="00054CE3">
      <w:pPr>
        <w:rPr>
          <w:rFonts w:cs="Times New Roman"/>
        </w:rPr>
      </w:pPr>
      <w:r w:rsidRPr="00043D79">
        <w:rPr>
          <w:rFonts w:cs="Times New Roman"/>
        </w:rPr>
        <w:t>Marriot has the largest hotel based on room capacity so has to handle every activity effectively. It believes that customer satisfaction can help them to achieve the objectives and aims of its company. Marriot has effective customer service policies based on culture or geographical location</w:t>
      </w:r>
      <w:r w:rsidR="00FF5EB2" w:rsidRPr="00043D79">
        <w:rPr>
          <w:rFonts w:cs="Times New Roman"/>
        </w:rPr>
        <w:t xml:space="preserve"> (</w:t>
      </w:r>
      <w:r w:rsidR="00FF5EB2" w:rsidRPr="00043D79">
        <w:rPr>
          <w:rFonts w:cs="Times New Roman"/>
          <w:i/>
          <w:iCs/>
        </w:rPr>
        <w:t>Marriott Vacation Club</w:t>
      </w:r>
      <w:r w:rsidR="00FF5EB2" w:rsidRPr="00043D79">
        <w:rPr>
          <w:rFonts w:cs="Times New Roman"/>
        </w:rPr>
        <w:t>, 2020)</w:t>
      </w:r>
      <w:r w:rsidRPr="00043D79">
        <w:rPr>
          <w:rFonts w:cs="Times New Roman"/>
        </w:rPr>
        <w:t xml:space="preserve">. It tries to provide excellent service at a reasonable price. Skilled </w:t>
      </w:r>
      <w:r w:rsidRPr="00043D79">
        <w:rPr>
          <w:rFonts w:cs="Times New Roman"/>
        </w:rPr>
        <w:lastRenderedPageBreak/>
        <w:t>human resources are the main component of providing the best service. Marriot International has recruited highly skilled staff in customer service who are committed to providing the best service</w:t>
      </w:r>
      <w:r w:rsidR="00FF5EB2" w:rsidRPr="00043D79">
        <w:rPr>
          <w:rFonts w:cs="Times New Roman"/>
        </w:rPr>
        <w:t xml:space="preserve"> (</w:t>
      </w:r>
      <w:r w:rsidR="00FF5EB2" w:rsidRPr="00043D79">
        <w:rPr>
          <w:rFonts w:cs="Times New Roman"/>
          <w:i/>
          <w:iCs/>
        </w:rPr>
        <w:t xml:space="preserve">Marriott Hotels, </w:t>
      </w:r>
      <w:r w:rsidR="00FF5EB2" w:rsidRPr="00043D79">
        <w:rPr>
          <w:rFonts w:cs="Times New Roman"/>
        </w:rPr>
        <w:t>2020)</w:t>
      </w:r>
      <w:r w:rsidRPr="00043D79">
        <w:rPr>
          <w:rFonts w:cs="Times New Roman"/>
        </w:rPr>
        <w:t>. Information flow is an essential part of the hotel industry, employees try to ensure that every guest has get the correct information at the correct time. It considers ethics and integrity in every aspect. It also focuses on different innovative offers to satisfy and retain customers by targeting their psychological needs. Their CEO believes that it will help them to ensure the growth of the company. It provides a reward for the best performance to encourage employees.</w:t>
      </w:r>
    </w:p>
    <w:p w14:paraId="079C635B" w14:textId="77777777" w:rsidR="00D91108" w:rsidRPr="00043D79" w:rsidRDefault="00D91108" w:rsidP="00054CE3">
      <w:pPr>
        <w:rPr>
          <w:rFonts w:cs="Times New Roman"/>
        </w:rPr>
      </w:pPr>
      <w:r w:rsidRPr="00043D79">
        <w:rPr>
          <w:rFonts w:cs="Times New Roman"/>
        </w:rPr>
        <w:t xml:space="preserve">Hilton hotel group has a successful customer service system around the world. Most of their hotels are located the near airport so that guests can get them easily. It provides different types of service based on customers spending willingness and capabilities. It has also combined technologies to provide quick and errorless information. It also collects data from different organizations for primary customer research. It has </w:t>
      </w:r>
      <w:proofErr w:type="spellStart"/>
      <w:r w:rsidRPr="00043D79">
        <w:rPr>
          <w:rFonts w:cs="Times New Roman"/>
        </w:rPr>
        <w:t>skilful</w:t>
      </w:r>
      <w:proofErr w:type="spellEnd"/>
      <w:r w:rsidRPr="00043D79">
        <w:rPr>
          <w:rFonts w:cs="Times New Roman"/>
        </w:rPr>
        <w:t xml:space="preserve"> and experienced employees to satisfy customers. It provides training to enhance their capabilities so that they can compete in the market.</w:t>
      </w:r>
    </w:p>
    <w:p w14:paraId="159C582D" w14:textId="77777777" w:rsidR="00D91108" w:rsidRPr="00043D79" w:rsidRDefault="00D91108" w:rsidP="00054CE3">
      <w:pPr>
        <w:rPr>
          <w:rFonts w:cs="Times New Roman"/>
        </w:rPr>
      </w:pPr>
      <w:r w:rsidRPr="00043D79">
        <w:rPr>
          <w:rFonts w:cs="Times New Roman"/>
        </w:rPr>
        <w:t xml:space="preserve">Here both these hotels have focused on customer service, </w:t>
      </w:r>
      <w:proofErr w:type="spellStart"/>
      <w:r w:rsidRPr="00043D79">
        <w:rPr>
          <w:rFonts w:cs="Times New Roman"/>
        </w:rPr>
        <w:t>skilful</w:t>
      </w:r>
      <w:proofErr w:type="spellEnd"/>
      <w:r w:rsidRPr="00043D79">
        <w:rPr>
          <w:rFonts w:cs="Times New Roman"/>
        </w:rPr>
        <w:t xml:space="preserve"> employees and technology. </w:t>
      </w:r>
    </w:p>
    <w:p w14:paraId="29EF8014" w14:textId="77777777" w:rsidR="00D91108" w:rsidRPr="00043D79" w:rsidRDefault="00D91108" w:rsidP="00054CE3">
      <w:pPr>
        <w:pStyle w:val="Heading1"/>
        <w:rPr>
          <w:rFonts w:cs="Times New Roman"/>
        </w:rPr>
      </w:pPr>
      <w:bookmarkStart w:id="5" w:name="_Toc125486628"/>
      <w:r w:rsidRPr="00043D79">
        <w:rPr>
          <w:rFonts w:cs="Times New Roman"/>
        </w:rPr>
        <w:t>Market position</w:t>
      </w:r>
      <w:bookmarkEnd w:id="5"/>
    </w:p>
    <w:p w14:paraId="64114EEA" w14:textId="77777777" w:rsidR="00D91108" w:rsidRPr="00043D79" w:rsidRDefault="00D91108" w:rsidP="00054CE3">
      <w:pPr>
        <w:rPr>
          <w:rFonts w:cs="Times New Roman"/>
        </w:rPr>
      </w:pPr>
      <w:r w:rsidRPr="00043D79">
        <w:rPr>
          <w:rFonts w:cs="Times New Roman"/>
        </w:rPr>
        <w:t xml:space="preserve">It means the ability to create an impact on customers’ perception regarding a product or service relative to the competitors (Chen and </w:t>
      </w:r>
      <w:proofErr w:type="spellStart"/>
      <w:r w:rsidRPr="00043D79">
        <w:rPr>
          <w:rFonts w:cs="Times New Roman"/>
        </w:rPr>
        <w:t>Uysal</w:t>
      </w:r>
      <w:proofErr w:type="spellEnd"/>
      <w:r w:rsidRPr="00043D79">
        <w:rPr>
          <w:rFonts w:cs="Times New Roman"/>
        </w:rPr>
        <w:t xml:space="preserve">, 2017). Companies always try to create a positive insight into customer mind about their market position. There are four types of market positions </w:t>
      </w:r>
      <w:r w:rsidRPr="00043D79">
        <w:rPr>
          <w:rFonts w:cs="Times New Roman"/>
          <w:b/>
        </w:rPr>
        <w:t>(</w:t>
      </w:r>
      <w:r w:rsidRPr="00043D79">
        <w:rPr>
          <w:rStyle w:val="Strong"/>
          <w:rFonts w:cs="Times New Roman"/>
          <w:b w:val="0"/>
          <w:color w:val="0E101A"/>
        </w:rPr>
        <w:t>market leaders, market challengers, market followers, and market niches</w:t>
      </w:r>
      <w:r w:rsidRPr="00043D79">
        <w:rPr>
          <w:rFonts w:cs="Times New Roman"/>
          <w:b/>
        </w:rPr>
        <w:t>);</w:t>
      </w:r>
      <w:r w:rsidRPr="00043D79">
        <w:rPr>
          <w:rFonts w:cs="Times New Roman"/>
        </w:rPr>
        <w:t xml:space="preserve"> among them, Marriot is the market leader with huge capabilities and loyal customers</w:t>
      </w:r>
      <w:r w:rsidR="00D03D89" w:rsidRPr="00043D79">
        <w:rPr>
          <w:rFonts w:cs="Times New Roman"/>
        </w:rPr>
        <w:t xml:space="preserve"> (Selin, 2022)</w:t>
      </w:r>
      <w:r w:rsidRPr="00043D79">
        <w:rPr>
          <w:rFonts w:cs="Times New Roman"/>
        </w:rPr>
        <w:t>. It has created a competitive advantage in the market in terms of service quality and capacity. </w:t>
      </w:r>
    </w:p>
    <w:p w14:paraId="070D4413" w14:textId="77777777" w:rsidR="00D91108" w:rsidRPr="00043D79" w:rsidRDefault="00D91108" w:rsidP="00054CE3">
      <w:pPr>
        <w:rPr>
          <w:rFonts w:cs="Times New Roman"/>
        </w:rPr>
      </w:pPr>
      <w:r w:rsidRPr="00043D79">
        <w:rPr>
          <w:rFonts w:cs="Times New Roman"/>
        </w:rPr>
        <w:t>Hilton hotel group has a strong position in the market, worldwide it holds a 7.78% market share. Now they have formulated many strategies to improve it. The company has identified their target market properly, and with its unique service system, it has retained them. It is in the market challenger position. It is grabbing shares from the market leader and always seeks ways to create innovative opportunities</w:t>
      </w:r>
    </w:p>
    <w:p w14:paraId="22F930F2" w14:textId="77777777" w:rsidR="00D91108" w:rsidRPr="00043D79" w:rsidRDefault="00D91108" w:rsidP="00054CE3">
      <w:pPr>
        <w:pStyle w:val="Heading1"/>
        <w:rPr>
          <w:rFonts w:cs="Times New Roman"/>
        </w:rPr>
      </w:pPr>
      <w:bookmarkStart w:id="6" w:name="_Toc125486629"/>
      <w:r w:rsidRPr="00043D79">
        <w:rPr>
          <w:rFonts w:cs="Times New Roman"/>
        </w:rPr>
        <w:lastRenderedPageBreak/>
        <w:t>Growth Potential</w:t>
      </w:r>
      <w:bookmarkEnd w:id="6"/>
    </w:p>
    <w:p w14:paraId="4CD7758D" w14:textId="77777777" w:rsidR="00D91108" w:rsidRPr="00043D79" w:rsidRDefault="00D91108" w:rsidP="00054CE3">
      <w:pPr>
        <w:rPr>
          <w:rFonts w:cs="Times New Roman"/>
        </w:rPr>
      </w:pPr>
      <w:r w:rsidRPr="00043D79">
        <w:rPr>
          <w:rFonts w:cs="Times New Roman"/>
        </w:rPr>
        <w:t>Growth potential means the future ability to achieve larger profits, expand the market, enhance production and so on (Jayawardena, 2022). Every organization always desire to expand their market share, increase production, and provide better customer service to earn a profit (</w:t>
      </w:r>
      <w:proofErr w:type="spellStart"/>
      <w:r w:rsidRPr="00043D79">
        <w:rPr>
          <w:rFonts w:cs="Times New Roman"/>
        </w:rPr>
        <w:t>Hassanien</w:t>
      </w:r>
      <w:proofErr w:type="spellEnd"/>
      <w:r w:rsidRPr="00043D79">
        <w:rPr>
          <w:rFonts w:cs="Times New Roman"/>
        </w:rPr>
        <w:t xml:space="preserve"> et al., 2019). For that, it formulates different strategies and techniques. At present, the hotel industry is growing around the world, many third-world countries have also targeted the tourism &amp; hospitality sectors to strengthen the economy. Since its establishment, Hotel Marriot has achieved massive success. Right now growth rate of the hotel industry is 19.1%, so it has a good opportunity to earn more revenue in the future</w:t>
      </w:r>
      <w:r w:rsidR="00B15E04" w:rsidRPr="00043D79">
        <w:rPr>
          <w:rFonts w:cs="Times New Roman"/>
        </w:rPr>
        <w:t xml:space="preserve"> (CHANG et al., 2022)</w:t>
      </w:r>
      <w:r w:rsidRPr="00043D79">
        <w:rPr>
          <w:rFonts w:cs="Times New Roman"/>
        </w:rPr>
        <w:t>. </w:t>
      </w:r>
    </w:p>
    <w:p w14:paraId="00C58090" w14:textId="77777777" w:rsidR="00D91108" w:rsidRPr="00043D79" w:rsidRDefault="00D91108" w:rsidP="00054CE3">
      <w:pPr>
        <w:rPr>
          <w:rFonts w:cs="Times New Roman"/>
        </w:rPr>
      </w:pPr>
      <w:r w:rsidRPr="00043D79">
        <w:rPr>
          <w:rFonts w:cs="Times New Roman"/>
        </w:rPr>
        <w:t>In 2017, the company have experienced the highest room singing and opening growth in its history. 880 Marriot hotels have handled it with additional 136,000 guestrooms. Marriott now is 45 per cent larger than its nearest competitor Hilton</w:t>
      </w:r>
      <w:r w:rsidR="00B15E04" w:rsidRPr="00043D79">
        <w:rPr>
          <w:rFonts w:cs="Times New Roman"/>
        </w:rPr>
        <w:t xml:space="preserve"> (Barreto and </w:t>
      </w:r>
      <w:proofErr w:type="spellStart"/>
      <w:r w:rsidR="00B15E04" w:rsidRPr="00043D79">
        <w:rPr>
          <w:rFonts w:cs="Times New Roman"/>
        </w:rPr>
        <w:t>Mayya</w:t>
      </w:r>
      <w:proofErr w:type="spellEnd"/>
      <w:r w:rsidR="00B15E04" w:rsidRPr="00043D79">
        <w:rPr>
          <w:rFonts w:cs="Times New Roman"/>
        </w:rPr>
        <w:t>, 2022)</w:t>
      </w:r>
      <w:r w:rsidRPr="00043D79">
        <w:rPr>
          <w:rFonts w:cs="Times New Roman"/>
        </w:rPr>
        <w:t>.</w:t>
      </w:r>
    </w:p>
    <w:p w14:paraId="33E1BBBA" w14:textId="77777777" w:rsidR="00D91108" w:rsidRPr="00043D79" w:rsidRDefault="00D91108" w:rsidP="00054CE3">
      <w:pPr>
        <w:rPr>
          <w:rFonts w:cs="Times New Roman"/>
        </w:rPr>
      </w:pPr>
      <w:r w:rsidRPr="00043D79">
        <w:rPr>
          <w:rFonts w:cs="Times New Roman"/>
        </w:rPr>
        <w:t>The company is growing its capacity every year, but in 2020 it faced some challenges like other hotels. Now it is on the way to recover it. The international market is Marriot’s biggest growth opportunity. Right now, it has a strong market value in the Asia Pacific region and the Middle East</w:t>
      </w:r>
      <w:r w:rsidR="00B15E04" w:rsidRPr="00043D79">
        <w:rPr>
          <w:rFonts w:cs="Times New Roman"/>
        </w:rPr>
        <w:t xml:space="preserve"> (CHANG et al., 2022)</w:t>
      </w:r>
      <w:r w:rsidRPr="00043D79">
        <w:rPr>
          <w:rFonts w:cs="Times New Roman"/>
        </w:rPr>
        <w:t>. It is planning for mergers and acquisitions in some territories to ensure growth. </w:t>
      </w:r>
    </w:p>
    <w:p w14:paraId="75EB96E0" w14:textId="77777777" w:rsidR="00D91108" w:rsidRPr="00043D79" w:rsidRDefault="00D91108" w:rsidP="00054CE3">
      <w:pPr>
        <w:rPr>
          <w:rFonts w:cs="Times New Roman"/>
        </w:rPr>
      </w:pPr>
      <w:r w:rsidRPr="00043D79">
        <w:rPr>
          <w:rFonts w:cs="Times New Roman"/>
        </w:rPr>
        <w:t>The Authority of Marriot has estimated that their Starwood is accelerating. Here is a three-tiered collection of brands: The Luxury, Autograph Hotels and the Tribute Portfolio</w:t>
      </w:r>
      <w:r w:rsidR="00D03D89" w:rsidRPr="00043D79">
        <w:rPr>
          <w:rFonts w:cs="Times New Roman"/>
        </w:rPr>
        <w:t xml:space="preserve"> (Selin, 2022)</w:t>
      </w:r>
      <w:r w:rsidRPr="00043D79">
        <w:rPr>
          <w:rFonts w:cs="Times New Roman"/>
        </w:rPr>
        <w:t>. In the next two years, Marriot will open 50 new hotels. It has a flexible distribution and marketing system that might accelerate its growth in future. It is planning to reduce extra costs in different aspects by using technologies to attract investors. </w:t>
      </w:r>
    </w:p>
    <w:p w14:paraId="6A07FF94" w14:textId="77777777" w:rsidR="00D91108" w:rsidRPr="00043D79" w:rsidRDefault="00D91108" w:rsidP="00054CE3">
      <w:pPr>
        <w:rPr>
          <w:rFonts w:cs="Times New Roman"/>
        </w:rPr>
      </w:pPr>
      <w:r w:rsidRPr="00043D79">
        <w:rPr>
          <w:rFonts w:cs="Times New Roman"/>
        </w:rPr>
        <w:t>Hilton group is also growing and it has huge market opportunities to expand business in the future. Its unit growth rate is 5.6% and its revenue growth rate is 31.5%</w:t>
      </w:r>
      <w:r w:rsidR="000A2EF2" w:rsidRPr="00043D79">
        <w:rPr>
          <w:rFonts w:cs="Times New Roman"/>
        </w:rPr>
        <w:t xml:space="preserve"> (Statista, 2022)</w:t>
      </w:r>
      <w:r w:rsidRPr="00043D79">
        <w:rPr>
          <w:rFonts w:cs="Times New Roman"/>
        </w:rPr>
        <w:t>. It has a large number of loyal customers around the world and has enough capacity to serve them appropriately. But in 2022, it has faced some economic challenges. It has revealed that its sales have declined 4.98% in the third quarter of 2022. But the second quarter increased by 5.71% more than the first quarter</w:t>
      </w:r>
      <w:r w:rsidR="00043D79" w:rsidRPr="00043D79">
        <w:rPr>
          <w:rFonts w:cs="Times New Roman"/>
        </w:rPr>
        <w:t xml:space="preserve"> (Statista, 2022)</w:t>
      </w:r>
      <w:r w:rsidRPr="00043D79">
        <w:rPr>
          <w:rFonts w:cs="Times New Roman"/>
        </w:rPr>
        <w:t>. However, it has huge market opportunities to grow.</w:t>
      </w:r>
    </w:p>
    <w:p w14:paraId="4FE4BE16" w14:textId="77777777" w:rsidR="00D91108" w:rsidRPr="00043D79" w:rsidRDefault="00D91108" w:rsidP="00054CE3">
      <w:pPr>
        <w:rPr>
          <w:rFonts w:cs="Times New Roman"/>
        </w:rPr>
      </w:pPr>
      <w:r w:rsidRPr="00043D79">
        <w:rPr>
          <w:rFonts w:cs="Times New Roman"/>
        </w:rPr>
        <w:lastRenderedPageBreak/>
        <w:t>Hilton has significantly focused on advanced technology than its competitors. It has been identified that after the Pandemic people have become more technology concentrated. It has incorporated technology in marketing, supply chain and distribution channel to get the best outcome. It has built partnerships with major companies to ensure succe</w:t>
      </w:r>
      <w:r w:rsidR="00D03D89" w:rsidRPr="00043D79">
        <w:rPr>
          <w:rFonts w:cs="Times New Roman"/>
        </w:rPr>
        <w:t>ssful international expansion, s</w:t>
      </w:r>
      <w:r w:rsidRPr="00043D79">
        <w:rPr>
          <w:rFonts w:cs="Times New Roman"/>
        </w:rPr>
        <w:t>uch as Hawaiian Airlines, Virgin Atlantic, Amtrak and so on</w:t>
      </w:r>
      <w:r w:rsidR="00D03D89" w:rsidRPr="00043D79">
        <w:rPr>
          <w:rFonts w:cs="Times New Roman"/>
        </w:rPr>
        <w:t xml:space="preserve"> (Zeng, 2021)</w:t>
      </w:r>
      <w:r w:rsidRPr="00043D79">
        <w:rPr>
          <w:rFonts w:cs="Times New Roman"/>
        </w:rPr>
        <w:t>. </w:t>
      </w:r>
    </w:p>
    <w:p w14:paraId="155D2C5C" w14:textId="77777777" w:rsidR="00D91108" w:rsidRPr="00043D79" w:rsidRDefault="00D91108" w:rsidP="00054CE3">
      <w:pPr>
        <w:rPr>
          <w:rFonts w:cs="Times New Roman"/>
        </w:rPr>
      </w:pPr>
      <w:r w:rsidRPr="00043D79">
        <w:rPr>
          <w:rFonts w:cs="Times New Roman"/>
        </w:rPr>
        <w:t>Hilton has a positive image in the market. It has built strong customer relationships by critically identifying its demand drivers. It is promoting sustainable tourism globally to create social impact and reduce carbon emissions. </w:t>
      </w:r>
    </w:p>
    <w:p w14:paraId="327B7B26" w14:textId="77777777" w:rsidR="00D91108" w:rsidRPr="00043D79" w:rsidRDefault="00D91108" w:rsidP="00054CE3">
      <w:pPr>
        <w:pStyle w:val="Heading1"/>
        <w:rPr>
          <w:rFonts w:cs="Times New Roman"/>
        </w:rPr>
      </w:pPr>
      <w:bookmarkStart w:id="7" w:name="_Toc125486630"/>
      <w:r w:rsidRPr="00043D79">
        <w:rPr>
          <w:rFonts w:cs="Times New Roman"/>
        </w:rPr>
        <w:t>Financial Commitment to Corporate social responsibility (CSR)</w:t>
      </w:r>
      <w:bookmarkEnd w:id="7"/>
    </w:p>
    <w:p w14:paraId="46301D59" w14:textId="77777777" w:rsidR="00D91108" w:rsidRPr="00043D79" w:rsidRDefault="00D91108" w:rsidP="00054CE3">
      <w:pPr>
        <w:rPr>
          <w:rFonts w:cs="Times New Roman"/>
        </w:rPr>
      </w:pPr>
      <w:r w:rsidRPr="00043D79">
        <w:rPr>
          <w:rFonts w:cs="Times New Roman"/>
        </w:rPr>
        <w:t>Sometimes organizations contribute to achieving societal goals by engaging in or supporting volunteering or ethically oriented practices, these are known as CSR (</w:t>
      </w:r>
      <w:proofErr w:type="spellStart"/>
      <w:r w:rsidRPr="00043D79">
        <w:rPr>
          <w:rFonts w:cs="Times New Roman"/>
        </w:rPr>
        <w:t>Scalet</w:t>
      </w:r>
      <w:proofErr w:type="spellEnd"/>
      <w:r w:rsidRPr="00043D79">
        <w:rPr>
          <w:rFonts w:cs="Times New Roman"/>
        </w:rPr>
        <w:t xml:space="preserve"> and Kelly, 2016). Now it has become one of the most important parts of every organization because it helps to improve the organization’s image. </w:t>
      </w:r>
      <w:r w:rsidRPr="00043D79">
        <w:rPr>
          <w:rStyle w:val="Strong"/>
          <w:rFonts w:cs="Times New Roman"/>
          <w:b w:val="0"/>
          <w:color w:val="0E101A"/>
        </w:rPr>
        <w:t>It helps to build a strong</w:t>
      </w:r>
      <w:r w:rsidRPr="00043D79">
        <w:rPr>
          <w:rStyle w:val="Strong"/>
          <w:rFonts w:cs="Times New Roman"/>
          <w:color w:val="0E101A"/>
        </w:rPr>
        <w:t> </w:t>
      </w:r>
      <w:r w:rsidRPr="00043D79">
        <w:rPr>
          <w:rFonts w:cs="Times New Roman"/>
        </w:rPr>
        <w:t>competitive advantage, create differentiation strategies, and customers get more opportunities to select services based on their preferences (</w:t>
      </w:r>
      <w:proofErr w:type="spellStart"/>
      <w:r w:rsidRPr="00043D79">
        <w:rPr>
          <w:rFonts w:cs="Times New Roman"/>
        </w:rPr>
        <w:t>Lougee</w:t>
      </w:r>
      <w:proofErr w:type="spellEnd"/>
      <w:r w:rsidRPr="00043D79">
        <w:rPr>
          <w:rFonts w:cs="Times New Roman"/>
        </w:rPr>
        <w:t xml:space="preserve"> and Wallace, 2018). It attracts investors, reduces environmental impact, protects human rights and ensures sustainable development. The hotel industry is also adopting CSR to attract customers and gain social trust, but here it is different. </w:t>
      </w:r>
    </w:p>
    <w:p w14:paraId="3EE2B02E" w14:textId="77777777" w:rsidR="00D91108" w:rsidRPr="00043D79" w:rsidRDefault="00D91108" w:rsidP="00054CE3">
      <w:pPr>
        <w:rPr>
          <w:rFonts w:cs="Times New Roman"/>
        </w:rPr>
      </w:pPr>
      <w:r w:rsidRPr="00043D79">
        <w:rPr>
          <w:rFonts w:cs="Times New Roman"/>
        </w:rPr>
        <w:t>Marriot has four CSR goals: Nurture, Sustain, Empower and Welcome</w:t>
      </w:r>
      <w:r w:rsidR="00054CE3" w:rsidRPr="00043D79">
        <w:rPr>
          <w:rFonts w:cs="Times New Roman"/>
        </w:rPr>
        <w:t xml:space="preserve"> (</w:t>
      </w:r>
      <w:proofErr w:type="spellStart"/>
      <w:r w:rsidR="00054CE3" w:rsidRPr="00043D79">
        <w:rPr>
          <w:rFonts w:cs="Times New Roman"/>
        </w:rPr>
        <w:t>Andika</w:t>
      </w:r>
      <w:proofErr w:type="spellEnd"/>
      <w:r w:rsidR="00054CE3" w:rsidRPr="00043D79">
        <w:rPr>
          <w:rFonts w:cs="Times New Roman"/>
        </w:rPr>
        <w:t>, 2022)</w:t>
      </w:r>
      <w:r w:rsidRPr="00043D79">
        <w:rPr>
          <w:rFonts w:cs="Times New Roman"/>
        </w:rPr>
        <w:t>. These are targeted to reduce costs in different aspects. </w:t>
      </w:r>
    </w:p>
    <w:p w14:paraId="198DAE2E" w14:textId="77777777" w:rsidR="00D91108" w:rsidRPr="00043D79" w:rsidRDefault="00D91108" w:rsidP="00054CE3">
      <w:pPr>
        <w:rPr>
          <w:rFonts w:cs="Times New Roman"/>
        </w:rPr>
      </w:pPr>
      <w:r w:rsidRPr="00043D79">
        <w:rPr>
          <w:rStyle w:val="Strong"/>
          <w:rFonts w:cs="Times New Roman"/>
          <w:color w:val="0E101A"/>
        </w:rPr>
        <w:t>Nurture</w:t>
      </w:r>
      <w:r w:rsidRPr="00043D79">
        <w:rPr>
          <w:rFonts w:cs="Times New Roman"/>
        </w:rPr>
        <w:t>: Marriot supports diversity and encourages the creation of opportunities to develop society</w:t>
      </w:r>
      <w:r w:rsidR="00D03D89" w:rsidRPr="00043D79">
        <w:rPr>
          <w:rFonts w:cs="Times New Roman"/>
        </w:rPr>
        <w:t xml:space="preserve"> (</w:t>
      </w:r>
      <w:proofErr w:type="spellStart"/>
      <w:r w:rsidR="00D03D89" w:rsidRPr="00043D79">
        <w:rPr>
          <w:rFonts w:cs="Times New Roman"/>
        </w:rPr>
        <w:t>Sanvitale</w:t>
      </w:r>
      <w:proofErr w:type="spellEnd"/>
      <w:r w:rsidR="00D03D89" w:rsidRPr="00043D79">
        <w:rPr>
          <w:rFonts w:cs="Times New Roman"/>
        </w:rPr>
        <w:t>, 2020)</w:t>
      </w:r>
      <w:r w:rsidRPr="00043D79">
        <w:rPr>
          <w:rFonts w:cs="Times New Roman"/>
        </w:rPr>
        <w:t>. It provides shelter and food to unprivileged people. It has arranged many programs for promoting social well-being and ensuring nutrition. </w:t>
      </w:r>
    </w:p>
    <w:p w14:paraId="6B5FC98A" w14:textId="77777777" w:rsidR="00D91108" w:rsidRPr="00043D79" w:rsidRDefault="00D91108" w:rsidP="00054CE3">
      <w:pPr>
        <w:rPr>
          <w:rFonts w:cs="Times New Roman"/>
        </w:rPr>
      </w:pPr>
      <w:r w:rsidRPr="00043D79">
        <w:rPr>
          <w:rStyle w:val="Strong"/>
          <w:rFonts w:cs="Times New Roman"/>
          <w:color w:val="0E101A"/>
        </w:rPr>
        <w:t xml:space="preserve">Sustain: </w:t>
      </w:r>
      <w:r w:rsidRPr="00043D79">
        <w:rPr>
          <w:rStyle w:val="Strong"/>
          <w:rFonts w:cs="Times New Roman"/>
          <w:b w:val="0"/>
          <w:color w:val="0E101A"/>
        </w:rPr>
        <w:t>CSR of Marriot is committed to protecting the environment, reducing carbon production,</w:t>
      </w:r>
      <w:r w:rsidRPr="00043D79">
        <w:rPr>
          <w:rStyle w:val="Strong"/>
          <w:rFonts w:cs="Times New Roman"/>
          <w:color w:val="0E101A"/>
        </w:rPr>
        <w:t> </w:t>
      </w:r>
      <w:r w:rsidRPr="00043D79">
        <w:rPr>
          <w:rFonts w:cs="Times New Roman"/>
        </w:rPr>
        <w:t>constructing sustainable buildings, establishing a strong supply chain considering the environment and encouraging innovative initiatives. 93% of Marriott's suppliers have a sustainability policy</w:t>
      </w:r>
      <w:r w:rsidR="00D03D89" w:rsidRPr="00043D79">
        <w:rPr>
          <w:rFonts w:cs="Times New Roman"/>
        </w:rPr>
        <w:t xml:space="preserve"> (Barreto and </w:t>
      </w:r>
      <w:proofErr w:type="spellStart"/>
      <w:r w:rsidR="00D03D89" w:rsidRPr="00043D79">
        <w:rPr>
          <w:rFonts w:cs="Times New Roman"/>
        </w:rPr>
        <w:t>Mayya</w:t>
      </w:r>
      <w:proofErr w:type="spellEnd"/>
      <w:r w:rsidR="00D03D89" w:rsidRPr="00043D79">
        <w:rPr>
          <w:rFonts w:cs="Times New Roman"/>
        </w:rPr>
        <w:t>, 2022)</w:t>
      </w:r>
      <w:r w:rsidRPr="00043D79">
        <w:rPr>
          <w:rFonts w:cs="Times New Roman"/>
        </w:rPr>
        <w:t>.</w:t>
      </w:r>
    </w:p>
    <w:p w14:paraId="54C3A120" w14:textId="77777777" w:rsidR="00D91108" w:rsidRPr="00043D79" w:rsidRDefault="00D91108" w:rsidP="00054CE3">
      <w:pPr>
        <w:rPr>
          <w:rFonts w:cs="Times New Roman"/>
        </w:rPr>
      </w:pPr>
      <w:r w:rsidRPr="00043D79">
        <w:rPr>
          <w:rStyle w:val="Strong"/>
          <w:rFonts w:cs="Times New Roman"/>
          <w:color w:val="0E101A"/>
        </w:rPr>
        <w:t>Empower</w:t>
      </w:r>
      <w:r w:rsidRPr="00043D79">
        <w:rPr>
          <w:rFonts w:cs="Times New Roman"/>
        </w:rPr>
        <w:t xml:space="preserve">: Marriot sees its responsibilities towards the customer as an opportunity to create a positive impact on its relationship. It inspires employees to work sustainably. It recruits diverse </w:t>
      </w:r>
      <w:r w:rsidRPr="00043D79">
        <w:rPr>
          <w:rFonts w:cs="Times New Roman"/>
        </w:rPr>
        <w:lastRenderedPageBreak/>
        <w:t>employees to serve diversified customers</w:t>
      </w:r>
      <w:r w:rsidR="00D03D89" w:rsidRPr="00043D79">
        <w:rPr>
          <w:rFonts w:cs="Times New Roman"/>
        </w:rPr>
        <w:t xml:space="preserve"> (</w:t>
      </w:r>
      <w:proofErr w:type="spellStart"/>
      <w:r w:rsidR="00D03D89" w:rsidRPr="00043D79">
        <w:rPr>
          <w:rFonts w:cs="Times New Roman"/>
        </w:rPr>
        <w:t>Sanvitale</w:t>
      </w:r>
      <w:proofErr w:type="spellEnd"/>
      <w:r w:rsidR="00D03D89" w:rsidRPr="00043D79">
        <w:rPr>
          <w:rFonts w:cs="Times New Roman"/>
        </w:rPr>
        <w:t>, 2020)</w:t>
      </w:r>
      <w:r w:rsidRPr="00043D79">
        <w:rPr>
          <w:rFonts w:cs="Times New Roman"/>
        </w:rPr>
        <w:t xml:space="preserve">. It empowers employees and ensures ethical </w:t>
      </w:r>
      <w:proofErr w:type="spellStart"/>
      <w:r w:rsidRPr="00043D79">
        <w:rPr>
          <w:rFonts w:cs="Times New Roman"/>
        </w:rPr>
        <w:t>behaviour</w:t>
      </w:r>
      <w:proofErr w:type="spellEnd"/>
      <w:r w:rsidRPr="00043D79">
        <w:rPr>
          <w:rFonts w:cs="Times New Roman"/>
        </w:rPr>
        <w:t xml:space="preserve"> among them. </w:t>
      </w:r>
    </w:p>
    <w:p w14:paraId="70093B56" w14:textId="77777777" w:rsidR="00D91108" w:rsidRPr="00043D79" w:rsidRDefault="00D91108" w:rsidP="00054CE3">
      <w:pPr>
        <w:rPr>
          <w:rFonts w:cs="Times New Roman"/>
        </w:rPr>
      </w:pPr>
      <w:r w:rsidRPr="00043D79">
        <w:rPr>
          <w:rStyle w:val="Strong"/>
          <w:rFonts w:cs="Times New Roman"/>
          <w:color w:val="0E101A"/>
        </w:rPr>
        <w:t>Welcome</w:t>
      </w:r>
      <w:r w:rsidRPr="00043D79">
        <w:rPr>
          <w:rFonts w:cs="Times New Roman"/>
        </w:rPr>
        <w:t>: Marriot wants to build a safe and welcoming world for every guest. It supports programs that help people to respect others' cultures. The Authority of this company always reminds the community responsibility to everyone. Their CSR policy has a huge impact on other hospitality companies.</w:t>
      </w:r>
    </w:p>
    <w:p w14:paraId="2D3655F8" w14:textId="77777777" w:rsidR="00D91108" w:rsidRPr="00043D79" w:rsidRDefault="00D91108" w:rsidP="00054CE3">
      <w:pPr>
        <w:rPr>
          <w:rFonts w:cs="Times New Roman"/>
        </w:rPr>
      </w:pPr>
      <w:r w:rsidRPr="00043D79">
        <w:rPr>
          <w:rFonts w:cs="Times New Roman"/>
        </w:rPr>
        <w:t>For the Hilton hotel group, CSR is an important thing to develop a good relationship with the community and potential customers</w:t>
      </w:r>
      <w:r w:rsidR="00D03D89" w:rsidRPr="00043D79">
        <w:rPr>
          <w:rFonts w:cs="Times New Roman"/>
        </w:rPr>
        <w:t xml:space="preserve"> (</w:t>
      </w:r>
      <w:proofErr w:type="spellStart"/>
      <w:r w:rsidR="00D03D89" w:rsidRPr="00043D79">
        <w:rPr>
          <w:rFonts w:cs="Times New Roman"/>
        </w:rPr>
        <w:t>Ertuna</w:t>
      </w:r>
      <w:proofErr w:type="spellEnd"/>
      <w:r w:rsidR="00D03D89" w:rsidRPr="00043D79">
        <w:rPr>
          <w:rFonts w:cs="Times New Roman"/>
        </w:rPr>
        <w:t xml:space="preserve"> et al., 2020)</w:t>
      </w:r>
      <w:r w:rsidRPr="00043D79">
        <w:rPr>
          <w:rFonts w:cs="Times New Roman"/>
        </w:rPr>
        <w:t>.</w:t>
      </w:r>
      <w:r w:rsidR="00D03D89" w:rsidRPr="00043D79">
        <w:rPr>
          <w:rFonts w:cs="Times New Roman"/>
        </w:rPr>
        <w:t xml:space="preserve"> </w:t>
      </w:r>
      <w:r w:rsidRPr="00043D79">
        <w:rPr>
          <w:rFonts w:cs="Times New Roman"/>
        </w:rPr>
        <w:t>In all the operational areas, Hilton group has announced to contribute to the CSR focusing on four factors: E</w:t>
      </w:r>
      <w:r w:rsidRPr="00043D79">
        <w:rPr>
          <w:rStyle w:val="Strong"/>
          <w:rFonts w:cs="Times New Roman"/>
          <w:b w:val="0"/>
          <w:color w:val="0E101A"/>
        </w:rPr>
        <w:t>mployees, impact on the local community, Environment and Responsible sourcing.</w:t>
      </w:r>
      <w:r w:rsidRPr="00043D79">
        <w:rPr>
          <w:rFonts w:cs="Times New Roman"/>
        </w:rPr>
        <w:t> Hilton ensures employees' safety in the workplace, it provides training for them so that they can contribute to society</w:t>
      </w:r>
      <w:r w:rsidR="000A52DB" w:rsidRPr="00043D79">
        <w:rPr>
          <w:rFonts w:cs="Times New Roman"/>
        </w:rPr>
        <w:t xml:space="preserve"> (Hilton, 2021)</w:t>
      </w:r>
      <w:r w:rsidRPr="00043D79">
        <w:rPr>
          <w:rFonts w:cs="Times New Roman"/>
        </w:rPr>
        <w:t>. Hilton emits carbon and other garbage, wastes huge water and natural resources every year. The company has decided to reuse waste to save financial resources. It has contributed to different global volunteer programs and food donation projects. </w:t>
      </w:r>
    </w:p>
    <w:p w14:paraId="188CCB29" w14:textId="77777777" w:rsidR="00D91108" w:rsidRPr="00043D79" w:rsidRDefault="00D91108" w:rsidP="00054CE3">
      <w:pPr>
        <w:pStyle w:val="Heading1"/>
        <w:rPr>
          <w:rFonts w:cs="Times New Roman"/>
        </w:rPr>
      </w:pPr>
      <w:bookmarkStart w:id="8" w:name="_Toc125486631"/>
      <w:r w:rsidRPr="00043D79">
        <w:rPr>
          <w:rFonts w:cs="Times New Roman"/>
        </w:rPr>
        <w:t>Recommendations for Marriott Group</w:t>
      </w:r>
      <w:bookmarkEnd w:id="8"/>
    </w:p>
    <w:p w14:paraId="6C5AA2FB" w14:textId="77777777" w:rsidR="00D91108" w:rsidRPr="00043D79" w:rsidRDefault="00D91108" w:rsidP="00054CE3">
      <w:pPr>
        <w:rPr>
          <w:rFonts w:cs="Times New Roman"/>
        </w:rPr>
      </w:pPr>
      <w:r w:rsidRPr="00043D79">
        <w:rPr>
          <w:rFonts w:cs="Times New Roman"/>
        </w:rPr>
        <w:t>This company is already doing well in the market and it has enough resources to serve a large number of customers at a time. They have a large number of investors so financial conditions are good. It can expand its business anywhere so they need to focus on management. For that, they can adopt outsourcing. It helps to leverage knowledge and skills that can strengthen the supply chain.</w:t>
      </w:r>
    </w:p>
    <w:p w14:paraId="6C2B7523" w14:textId="77777777" w:rsidR="00D91108" w:rsidRPr="00043D79" w:rsidRDefault="00D91108" w:rsidP="00054CE3">
      <w:pPr>
        <w:rPr>
          <w:rFonts w:cs="Times New Roman"/>
        </w:rPr>
      </w:pPr>
      <w:r w:rsidRPr="00043D79">
        <w:rPr>
          <w:rFonts w:cs="Times New Roman"/>
        </w:rPr>
        <w:t>Marriott has a large market in different countries, so cultural barriers are also a common challenge for them. Outsourcing employees from the local market can help them to reduce recruitment and employee management cost. Local employees will understand the demands of customers better than USA management, it will help to make good decisions for the company.</w:t>
      </w:r>
    </w:p>
    <w:p w14:paraId="5A39A697" w14:textId="77777777" w:rsidR="00D91108" w:rsidRPr="00043D79" w:rsidRDefault="00D91108" w:rsidP="00054CE3">
      <w:pPr>
        <w:rPr>
          <w:rFonts w:cs="Times New Roman"/>
        </w:rPr>
      </w:pPr>
      <w:r w:rsidRPr="00043D79">
        <w:rPr>
          <w:rFonts w:cs="Times New Roman"/>
        </w:rPr>
        <w:t>It will make the market more flexible and agile, and Marriot will be able to cope with changing market conditions and risks by reducing costs and improving service.</w:t>
      </w:r>
    </w:p>
    <w:p w14:paraId="70B8D7D4" w14:textId="77777777" w:rsidR="00D91108" w:rsidRPr="00043D79" w:rsidRDefault="00D91108" w:rsidP="00054CE3">
      <w:pPr>
        <w:pStyle w:val="Heading1"/>
        <w:rPr>
          <w:rFonts w:cs="Times New Roman"/>
        </w:rPr>
      </w:pPr>
      <w:bookmarkStart w:id="9" w:name="_Toc125486632"/>
      <w:r w:rsidRPr="00043D79">
        <w:rPr>
          <w:rFonts w:cs="Times New Roman"/>
        </w:rPr>
        <w:lastRenderedPageBreak/>
        <w:t>Recommendations for Hilton hotel group</w:t>
      </w:r>
      <w:bookmarkEnd w:id="9"/>
    </w:p>
    <w:p w14:paraId="7E3CCC35" w14:textId="77777777" w:rsidR="00D91108" w:rsidRPr="00043D79" w:rsidRDefault="00D91108" w:rsidP="00054CE3">
      <w:pPr>
        <w:rPr>
          <w:rFonts w:cs="Times New Roman"/>
        </w:rPr>
      </w:pPr>
      <w:r w:rsidRPr="00043D79">
        <w:rPr>
          <w:rFonts w:cs="Times New Roman"/>
        </w:rPr>
        <w:t>Here hotel Marriot is 45% larger than its closest competitor Hilton. So, Hilton needs to focus on the market expansion. For that, it needs to attract investors from around the world. For that Hilton can formulate effective CSR policies and ensure corporate governance.</w:t>
      </w:r>
    </w:p>
    <w:p w14:paraId="7D73188B" w14:textId="77777777" w:rsidR="00D91108" w:rsidRPr="00043D79" w:rsidRDefault="00D91108" w:rsidP="00054CE3">
      <w:pPr>
        <w:rPr>
          <w:rFonts w:cs="Times New Roman"/>
        </w:rPr>
      </w:pPr>
      <w:r w:rsidRPr="00043D79">
        <w:rPr>
          <w:rFonts w:cs="Times New Roman"/>
        </w:rPr>
        <w:t>When a company practice good CSR, it shows they are positively working for society, the environment, customers, employees and organizations. It creates a positive brand image and reputation in the customer's mind. They prefer these types of hotels to stay in. It can attract investors. When a company follows a corporate governance framework, it has to maintain transparency and fairness in its activities. It discloses every information at the right time. These things attract investors.</w:t>
      </w:r>
    </w:p>
    <w:p w14:paraId="4381801C" w14:textId="77777777" w:rsidR="00D91108" w:rsidRPr="00043D79" w:rsidRDefault="00D91108" w:rsidP="00054CE3">
      <w:pPr>
        <w:rPr>
          <w:rFonts w:cs="Times New Roman"/>
        </w:rPr>
      </w:pPr>
      <w:r w:rsidRPr="00043D79">
        <w:rPr>
          <w:rFonts w:cs="Times New Roman"/>
        </w:rPr>
        <w:t>It has a strong presence in both the USA and international markets. Now this company can focus on the new international market, for example, South Asian countries. The economy of South Asia is raising and many large Corporations are entering there. Hilton can enter this market to earn more revenue. They can also go with a merger or acquisition with local hotels to avoid initial risks or challenges.</w:t>
      </w:r>
    </w:p>
    <w:p w14:paraId="5A1C9680" w14:textId="77777777" w:rsidR="00D91108" w:rsidRPr="00043D79" w:rsidRDefault="00D91108" w:rsidP="00054CE3">
      <w:pPr>
        <w:pStyle w:val="Heading1"/>
        <w:rPr>
          <w:rFonts w:cs="Times New Roman"/>
        </w:rPr>
      </w:pPr>
      <w:bookmarkStart w:id="10" w:name="_Toc125486633"/>
      <w:r w:rsidRPr="00043D79">
        <w:rPr>
          <w:rFonts w:cs="Times New Roman"/>
        </w:rPr>
        <w:t>Conclusion</w:t>
      </w:r>
      <w:bookmarkEnd w:id="10"/>
    </w:p>
    <w:p w14:paraId="15C68EA9" w14:textId="77777777" w:rsidR="00D91108" w:rsidRPr="00043D79" w:rsidRDefault="00D91108" w:rsidP="00054CE3">
      <w:pPr>
        <w:rPr>
          <w:rFonts w:cs="Times New Roman"/>
        </w:rPr>
      </w:pPr>
      <w:r w:rsidRPr="00043D79">
        <w:rPr>
          <w:rFonts w:cs="Times New Roman"/>
        </w:rPr>
        <w:t>The hotel industry is an emerging industry that provides different types of service to its guests. However, this industry needs to improve its service to achieve the mission, vision and goal of the company. They should consider customer satisfaction along with an environmental perspective.</w:t>
      </w:r>
    </w:p>
    <w:p w14:paraId="7D5B9AEB" w14:textId="77777777" w:rsidR="00043D79" w:rsidRPr="00043D79" w:rsidRDefault="00043D79">
      <w:pPr>
        <w:spacing w:line="259" w:lineRule="auto"/>
        <w:jc w:val="left"/>
        <w:rPr>
          <w:rFonts w:cs="Times New Roman"/>
        </w:rPr>
      </w:pPr>
      <w:r w:rsidRPr="00043D79">
        <w:rPr>
          <w:rFonts w:cs="Times New Roman"/>
        </w:rPr>
        <w:br w:type="page"/>
      </w:r>
    </w:p>
    <w:p w14:paraId="3E532C0C" w14:textId="77777777" w:rsidR="004678C0" w:rsidRPr="00043D79" w:rsidRDefault="00866DDE">
      <w:pPr>
        <w:jc w:val="left"/>
        <w:rPr>
          <w:rFonts w:cs="Times New Roman"/>
        </w:rPr>
      </w:pPr>
      <w:bookmarkStart w:id="11" w:name="_Toc125486634"/>
      <w:r w:rsidRPr="00043D79">
        <w:rPr>
          <w:rStyle w:val="Heading1Char"/>
          <w:rFonts w:cs="Times New Roman"/>
        </w:rPr>
        <w:lastRenderedPageBreak/>
        <w:t>References</w:t>
      </w:r>
      <w:bookmarkEnd w:id="11"/>
      <w:r w:rsidRPr="00043D79">
        <w:rPr>
          <w:rFonts w:cs="Times New Roman"/>
        </w:rPr>
        <w:t xml:space="preserve"> </w:t>
      </w:r>
    </w:p>
    <w:p w14:paraId="17CD99CF" w14:textId="77777777" w:rsidR="00043D79" w:rsidRPr="00043D79" w:rsidRDefault="00043D79" w:rsidP="00043D79">
      <w:pPr>
        <w:jc w:val="left"/>
        <w:rPr>
          <w:rFonts w:cs="Times New Roman"/>
        </w:rPr>
      </w:pPr>
      <w:proofErr w:type="spellStart"/>
      <w:r w:rsidRPr="00043D79">
        <w:rPr>
          <w:rFonts w:cs="Times New Roman"/>
        </w:rPr>
        <w:t>Andika</w:t>
      </w:r>
      <w:proofErr w:type="spellEnd"/>
      <w:r w:rsidRPr="00043D79">
        <w:rPr>
          <w:rFonts w:cs="Times New Roman"/>
        </w:rPr>
        <w:t>, I.P., 2022. “</w:t>
      </w:r>
      <w:proofErr w:type="spellStart"/>
      <w:r w:rsidRPr="00043D79">
        <w:rPr>
          <w:rFonts w:cs="Times New Roman"/>
        </w:rPr>
        <w:t>Penerapan</w:t>
      </w:r>
      <w:proofErr w:type="spellEnd"/>
      <w:r w:rsidRPr="00043D79">
        <w:rPr>
          <w:rFonts w:cs="Times New Roman"/>
        </w:rPr>
        <w:t xml:space="preserve"> </w:t>
      </w:r>
      <w:proofErr w:type="spellStart"/>
      <w:r w:rsidRPr="00043D79">
        <w:rPr>
          <w:rFonts w:cs="Times New Roman"/>
        </w:rPr>
        <w:t>metode</w:t>
      </w:r>
      <w:proofErr w:type="spellEnd"/>
      <w:r w:rsidRPr="00043D79">
        <w:rPr>
          <w:rFonts w:cs="Times New Roman"/>
        </w:rPr>
        <w:t xml:space="preserve"> first in first out (FIFO) Pada </w:t>
      </w:r>
      <w:proofErr w:type="spellStart"/>
      <w:r w:rsidRPr="00043D79">
        <w:rPr>
          <w:rFonts w:cs="Times New Roman"/>
        </w:rPr>
        <w:t>Bahan</w:t>
      </w:r>
      <w:proofErr w:type="spellEnd"/>
      <w:r w:rsidRPr="00043D79">
        <w:rPr>
          <w:rFonts w:cs="Times New Roman"/>
        </w:rPr>
        <w:t xml:space="preserve"> </w:t>
      </w:r>
      <w:proofErr w:type="spellStart"/>
      <w:r w:rsidRPr="00043D79">
        <w:rPr>
          <w:rFonts w:cs="Times New Roman"/>
        </w:rPr>
        <w:t>Makanan</w:t>
      </w:r>
      <w:proofErr w:type="spellEnd"/>
      <w:r w:rsidRPr="00043D79">
        <w:rPr>
          <w:rFonts w:cs="Times New Roman"/>
        </w:rPr>
        <w:t xml:space="preserve"> di Hotel </w:t>
      </w:r>
      <w:proofErr w:type="spellStart"/>
      <w:r w:rsidRPr="00043D79">
        <w:rPr>
          <w:rFonts w:cs="Times New Roman"/>
        </w:rPr>
        <w:t>fairfield</w:t>
      </w:r>
      <w:proofErr w:type="spellEnd"/>
      <w:r w:rsidRPr="00043D79">
        <w:rPr>
          <w:rFonts w:cs="Times New Roman"/>
        </w:rPr>
        <w:t xml:space="preserve"> by Marriot Bali </w:t>
      </w:r>
      <w:proofErr w:type="spellStart"/>
      <w:r w:rsidRPr="00043D79">
        <w:rPr>
          <w:rFonts w:cs="Times New Roman"/>
        </w:rPr>
        <w:t>Legian</w:t>
      </w:r>
      <w:proofErr w:type="spellEnd"/>
      <w:r w:rsidRPr="00043D79">
        <w:rPr>
          <w:rFonts w:cs="Times New Roman"/>
        </w:rPr>
        <w:t xml:space="preserve">,” </w:t>
      </w:r>
      <w:proofErr w:type="spellStart"/>
      <w:r w:rsidRPr="00043D79">
        <w:rPr>
          <w:rFonts w:cs="Times New Roman"/>
          <w:i/>
          <w:iCs/>
        </w:rPr>
        <w:t>Jurnal</w:t>
      </w:r>
      <w:proofErr w:type="spellEnd"/>
      <w:r w:rsidRPr="00043D79">
        <w:rPr>
          <w:rFonts w:cs="Times New Roman"/>
          <w:i/>
          <w:iCs/>
        </w:rPr>
        <w:t xml:space="preserve"> </w:t>
      </w:r>
      <w:proofErr w:type="spellStart"/>
      <w:r w:rsidRPr="00043D79">
        <w:rPr>
          <w:rFonts w:cs="Times New Roman"/>
          <w:i/>
          <w:iCs/>
        </w:rPr>
        <w:t>Ilmiah</w:t>
      </w:r>
      <w:proofErr w:type="spellEnd"/>
      <w:r w:rsidRPr="00043D79">
        <w:rPr>
          <w:rFonts w:cs="Times New Roman"/>
          <w:i/>
          <w:iCs/>
        </w:rPr>
        <w:t xml:space="preserve"> </w:t>
      </w:r>
      <w:proofErr w:type="spellStart"/>
      <w:r w:rsidRPr="00043D79">
        <w:rPr>
          <w:rFonts w:cs="Times New Roman"/>
          <w:i/>
          <w:iCs/>
        </w:rPr>
        <w:t>Pariwisata</w:t>
      </w:r>
      <w:proofErr w:type="spellEnd"/>
      <w:r w:rsidRPr="00043D79">
        <w:rPr>
          <w:rFonts w:cs="Times New Roman"/>
          <w:i/>
          <w:iCs/>
        </w:rPr>
        <w:t xml:space="preserve"> dan </w:t>
      </w:r>
      <w:proofErr w:type="spellStart"/>
      <w:r w:rsidRPr="00043D79">
        <w:rPr>
          <w:rFonts w:cs="Times New Roman"/>
          <w:i/>
          <w:iCs/>
        </w:rPr>
        <w:t>Bisnis</w:t>
      </w:r>
      <w:proofErr w:type="spellEnd"/>
      <w:r w:rsidRPr="00043D79">
        <w:rPr>
          <w:rFonts w:cs="Times New Roman"/>
        </w:rPr>
        <w:t xml:space="preserve">, 1(5), pp. 1065–1080. Available at: https://doi.org/10.22334/paris.v1i5.75. </w:t>
      </w:r>
    </w:p>
    <w:p w14:paraId="45925EAF" w14:textId="77777777" w:rsidR="00043D79" w:rsidRPr="00043D79" w:rsidRDefault="00043D79" w:rsidP="00043D79">
      <w:pPr>
        <w:jc w:val="left"/>
        <w:rPr>
          <w:rFonts w:cs="Times New Roman"/>
        </w:rPr>
      </w:pPr>
      <w:r w:rsidRPr="00043D79">
        <w:rPr>
          <w:rFonts w:cs="Times New Roman"/>
        </w:rPr>
        <w:t xml:space="preserve">Bama, H.K.N., Sunday, T. and </w:t>
      </w:r>
      <w:proofErr w:type="spellStart"/>
      <w:r w:rsidRPr="00043D79">
        <w:rPr>
          <w:rFonts w:cs="Times New Roman"/>
        </w:rPr>
        <w:t>Makuzva</w:t>
      </w:r>
      <w:proofErr w:type="spellEnd"/>
      <w:r w:rsidRPr="00043D79">
        <w:rPr>
          <w:rFonts w:cs="Times New Roman"/>
        </w:rPr>
        <w:t>, W., 2022. What innovations would enable the tourism and hospitality industry in Africa to re-build?. Worldwide Hospitality and Tourism Themes, (ahead-of-print).</w:t>
      </w:r>
    </w:p>
    <w:p w14:paraId="1B473A2A" w14:textId="77777777" w:rsidR="00043D79" w:rsidRPr="00043D79" w:rsidRDefault="00043D79" w:rsidP="00043D79">
      <w:pPr>
        <w:jc w:val="left"/>
        <w:rPr>
          <w:rFonts w:cs="Times New Roman"/>
        </w:rPr>
      </w:pPr>
      <w:r w:rsidRPr="00043D79">
        <w:rPr>
          <w:rFonts w:cs="Times New Roman"/>
        </w:rPr>
        <w:t xml:space="preserve">Barreto, N. and </w:t>
      </w:r>
      <w:proofErr w:type="spellStart"/>
      <w:r w:rsidRPr="00043D79">
        <w:rPr>
          <w:rFonts w:cs="Times New Roman"/>
        </w:rPr>
        <w:t>Mayya</w:t>
      </w:r>
      <w:proofErr w:type="spellEnd"/>
      <w:r w:rsidRPr="00043D79">
        <w:rPr>
          <w:rFonts w:cs="Times New Roman"/>
        </w:rPr>
        <w:t>, S., 2022. SWOC Analysis of Marriott International-A Case Study.</w:t>
      </w:r>
    </w:p>
    <w:p w14:paraId="168F27E4" w14:textId="77777777" w:rsidR="00043D79" w:rsidRPr="00043D79" w:rsidRDefault="00043D79" w:rsidP="00043D79">
      <w:pPr>
        <w:jc w:val="left"/>
        <w:rPr>
          <w:rFonts w:cs="Times New Roman"/>
        </w:rPr>
      </w:pPr>
      <w:r w:rsidRPr="00043D79">
        <w:rPr>
          <w:rFonts w:cs="Times New Roman"/>
        </w:rPr>
        <w:t>CHANG, H.H., CHUA, K.H.J., BLOWER, M.L.P., NG, Y.T.E., GWEE, S.X.T. and DE SOUZA, S.A., 2022. Marriott International: Deploying AI across hotel brands in Singapore.</w:t>
      </w:r>
    </w:p>
    <w:p w14:paraId="0CFA0603" w14:textId="77777777" w:rsidR="00043D79" w:rsidRPr="00043D79" w:rsidRDefault="00043D79" w:rsidP="00043D79">
      <w:pPr>
        <w:jc w:val="left"/>
        <w:rPr>
          <w:rFonts w:cs="Times New Roman"/>
        </w:rPr>
      </w:pPr>
      <w:r w:rsidRPr="00043D79">
        <w:rPr>
          <w:rFonts w:cs="Times New Roman"/>
        </w:rPr>
        <w:t xml:space="preserve">Chen, C.C. and </w:t>
      </w:r>
      <w:proofErr w:type="spellStart"/>
      <w:r w:rsidRPr="00043D79">
        <w:rPr>
          <w:rFonts w:cs="Times New Roman"/>
        </w:rPr>
        <w:t>Petrick</w:t>
      </w:r>
      <w:proofErr w:type="spellEnd"/>
      <w:r w:rsidRPr="00043D79">
        <w:rPr>
          <w:rFonts w:cs="Times New Roman"/>
        </w:rPr>
        <w:t>, J.F., 2016. The roles of perceived travel benefits, importance, and constraints in predicting travel behavior. Journal of Travel Research, 55(4), pp.509-522.</w:t>
      </w:r>
    </w:p>
    <w:p w14:paraId="6EC54CB2" w14:textId="77777777" w:rsidR="00043D79" w:rsidRPr="00043D79" w:rsidRDefault="00043D79" w:rsidP="00043D79">
      <w:pPr>
        <w:jc w:val="left"/>
        <w:rPr>
          <w:rFonts w:cs="Times New Roman"/>
        </w:rPr>
      </w:pPr>
      <w:r w:rsidRPr="00043D79">
        <w:rPr>
          <w:rFonts w:cs="Times New Roman"/>
        </w:rPr>
        <w:t xml:space="preserve">Chen, J.S. and </w:t>
      </w:r>
      <w:proofErr w:type="spellStart"/>
      <w:r w:rsidRPr="00043D79">
        <w:rPr>
          <w:rFonts w:cs="Times New Roman"/>
        </w:rPr>
        <w:t>Uysal</w:t>
      </w:r>
      <w:proofErr w:type="spellEnd"/>
      <w:r w:rsidRPr="00043D79">
        <w:rPr>
          <w:rFonts w:cs="Times New Roman"/>
        </w:rPr>
        <w:t>, M., 2017. Market positioning analysis: A hybrid approach. Annals of tourism research, 29(4), pp.987-1003.</w:t>
      </w:r>
    </w:p>
    <w:p w14:paraId="221C3DEE" w14:textId="77777777" w:rsidR="00043D79" w:rsidRPr="00043D79" w:rsidRDefault="00043D79" w:rsidP="00043D79">
      <w:pPr>
        <w:jc w:val="left"/>
        <w:rPr>
          <w:rFonts w:cs="Times New Roman"/>
        </w:rPr>
      </w:pPr>
      <w:proofErr w:type="spellStart"/>
      <w:r w:rsidRPr="00043D79">
        <w:rPr>
          <w:rFonts w:cs="Times New Roman"/>
        </w:rPr>
        <w:t>Ertuna</w:t>
      </w:r>
      <w:proofErr w:type="spellEnd"/>
      <w:r w:rsidRPr="00043D79">
        <w:rPr>
          <w:rFonts w:cs="Times New Roman"/>
        </w:rPr>
        <w:t xml:space="preserve">, B., </w:t>
      </w:r>
      <w:proofErr w:type="spellStart"/>
      <w:r w:rsidRPr="00043D79">
        <w:rPr>
          <w:rFonts w:cs="Times New Roman"/>
        </w:rPr>
        <w:t>Karatas-Ozkan</w:t>
      </w:r>
      <w:proofErr w:type="spellEnd"/>
      <w:r w:rsidRPr="00043D79">
        <w:rPr>
          <w:rFonts w:cs="Times New Roman"/>
        </w:rPr>
        <w:t xml:space="preserve">, M. and </w:t>
      </w:r>
      <w:proofErr w:type="spellStart"/>
      <w:r w:rsidRPr="00043D79">
        <w:rPr>
          <w:rFonts w:cs="Times New Roman"/>
        </w:rPr>
        <w:t>Yamak</w:t>
      </w:r>
      <w:proofErr w:type="spellEnd"/>
      <w:r w:rsidRPr="00043D79">
        <w:rPr>
          <w:rFonts w:cs="Times New Roman"/>
        </w:rPr>
        <w:t>, S., 2020. Diffusion of sustainability and CSR discourse in hospitality industry: Dynamics of local context. </w:t>
      </w:r>
      <w:r w:rsidRPr="00043D79">
        <w:rPr>
          <w:rFonts w:cs="Times New Roman"/>
          <w:i/>
          <w:iCs/>
        </w:rPr>
        <w:t>International Journal of Contemporary Hospitality Management</w:t>
      </w:r>
      <w:r w:rsidRPr="00043D79">
        <w:rPr>
          <w:rFonts w:cs="Times New Roman"/>
        </w:rPr>
        <w:t>.</w:t>
      </w:r>
    </w:p>
    <w:p w14:paraId="30809147" w14:textId="77777777" w:rsidR="00043D79" w:rsidRPr="00043D79" w:rsidRDefault="00043D79" w:rsidP="00043D79">
      <w:pPr>
        <w:jc w:val="left"/>
        <w:rPr>
          <w:rFonts w:cs="Times New Roman"/>
        </w:rPr>
      </w:pPr>
      <w:proofErr w:type="spellStart"/>
      <w:r w:rsidRPr="00043D79">
        <w:rPr>
          <w:rFonts w:cs="Times New Roman"/>
        </w:rPr>
        <w:t>Hassanien</w:t>
      </w:r>
      <w:proofErr w:type="spellEnd"/>
      <w:r w:rsidRPr="00043D79">
        <w:rPr>
          <w:rFonts w:cs="Times New Roman"/>
        </w:rPr>
        <w:t xml:space="preserve">, A., Dale, C., Clarke, A. and </w:t>
      </w:r>
      <w:proofErr w:type="spellStart"/>
      <w:r w:rsidRPr="00043D79">
        <w:rPr>
          <w:rFonts w:cs="Times New Roman"/>
        </w:rPr>
        <w:t>Herriott</w:t>
      </w:r>
      <w:proofErr w:type="spellEnd"/>
      <w:r w:rsidRPr="00043D79">
        <w:rPr>
          <w:rFonts w:cs="Times New Roman"/>
        </w:rPr>
        <w:t>, M.W., 2019. Hospitality business development. Routledge.</w:t>
      </w:r>
    </w:p>
    <w:p w14:paraId="4F522503" w14:textId="77777777" w:rsidR="00043D79" w:rsidRPr="00043D79" w:rsidRDefault="00043D79" w:rsidP="00043D79">
      <w:pPr>
        <w:jc w:val="left"/>
        <w:rPr>
          <w:rFonts w:cs="Times New Roman"/>
        </w:rPr>
      </w:pPr>
      <w:r w:rsidRPr="00043D79">
        <w:rPr>
          <w:rFonts w:cs="Times New Roman"/>
        </w:rPr>
        <w:t xml:space="preserve">Hilton, 2021. </w:t>
      </w:r>
      <w:r w:rsidRPr="00043D79">
        <w:rPr>
          <w:rFonts w:cs="Times New Roman"/>
          <w:i/>
          <w:iCs/>
        </w:rPr>
        <w:t>Hilton reports fourth quarter and full year results</w:t>
      </w:r>
      <w:r w:rsidRPr="00043D79">
        <w:rPr>
          <w:rFonts w:cs="Times New Roman"/>
        </w:rPr>
        <w:t xml:space="preserve">. Hilton hotels group. Available at: https://ir.hilton.com/~/media/Files/H/Hilton-Worldwide-IR-V3/quarterly-results/2020/q4-2020-earnings-release.pdf (Accessed: January 24, 2023). </w:t>
      </w:r>
    </w:p>
    <w:p w14:paraId="1D62C43A" w14:textId="77777777" w:rsidR="00043D79" w:rsidRPr="00043D79" w:rsidRDefault="00043D79" w:rsidP="00043D79">
      <w:pPr>
        <w:jc w:val="left"/>
        <w:rPr>
          <w:rFonts w:cs="Times New Roman"/>
        </w:rPr>
      </w:pPr>
      <w:r w:rsidRPr="00043D79">
        <w:rPr>
          <w:rFonts w:cs="Times New Roman"/>
        </w:rPr>
        <w:t>Jayawardena, C.C., 2022. What innovations would enable tourism in Sri Lanka to re-build?. Worldwide Hospitality and Tourism Themes, (ahead-of-print).</w:t>
      </w:r>
    </w:p>
    <w:p w14:paraId="710E9A44" w14:textId="77777777" w:rsidR="00043D79" w:rsidRPr="00043D79" w:rsidRDefault="00043D79" w:rsidP="00043D79">
      <w:pPr>
        <w:jc w:val="left"/>
        <w:rPr>
          <w:rFonts w:cs="Times New Roman"/>
        </w:rPr>
      </w:pPr>
      <w:proofErr w:type="spellStart"/>
      <w:r w:rsidRPr="00043D79">
        <w:rPr>
          <w:rFonts w:cs="Times New Roman"/>
        </w:rPr>
        <w:t>Khalimova</w:t>
      </w:r>
      <w:proofErr w:type="spellEnd"/>
      <w:r w:rsidRPr="00043D79">
        <w:rPr>
          <w:rFonts w:cs="Times New Roman"/>
        </w:rPr>
        <w:t>, N.J., 2022. Analysis of foreign experience in hotel career enhancement programs. Central Asian Problems of Modern Science and Education, 2020(2), pp.3-14.</w:t>
      </w:r>
    </w:p>
    <w:p w14:paraId="5841218E" w14:textId="77777777" w:rsidR="00043D79" w:rsidRPr="00043D79" w:rsidRDefault="00043D79" w:rsidP="00043D79">
      <w:pPr>
        <w:jc w:val="left"/>
        <w:rPr>
          <w:rFonts w:cs="Times New Roman"/>
        </w:rPr>
      </w:pPr>
      <w:proofErr w:type="spellStart"/>
      <w:r w:rsidRPr="00043D79">
        <w:rPr>
          <w:rFonts w:cs="Times New Roman"/>
        </w:rPr>
        <w:lastRenderedPageBreak/>
        <w:t>Lougee</w:t>
      </w:r>
      <w:proofErr w:type="spellEnd"/>
      <w:r w:rsidRPr="00043D79">
        <w:rPr>
          <w:rFonts w:cs="Times New Roman"/>
        </w:rPr>
        <w:t>, B. and Wallace, J., 2018. The corporate social responsibility (CSR) trend. Journal of Applied Corporate Finance, 20(1), pp.96-108.</w:t>
      </w:r>
    </w:p>
    <w:p w14:paraId="55B1325B" w14:textId="77777777" w:rsidR="00043D79" w:rsidRPr="00043D79" w:rsidRDefault="00043D79" w:rsidP="00043D79">
      <w:pPr>
        <w:jc w:val="left"/>
        <w:rPr>
          <w:rFonts w:cs="Times New Roman"/>
        </w:rPr>
      </w:pPr>
      <w:r w:rsidRPr="00043D79">
        <w:rPr>
          <w:rFonts w:cs="Times New Roman"/>
          <w:i/>
          <w:iCs/>
        </w:rPr>
        <w:t xml:space="preserve">Marriott Hotels, </w:t>
      </w:r>
      <w:r w:rsidRPr="00043D79">
        <w:rPr>
          <w:rFonts w:cs="Times New Roman"/>
        </w:rPr>
        <w:t xml:space="preserve">2020. </w:t>
      </w:r>
      <w:r w:rsidRPr="00043D79">
        <w:rPr>
          <w:rFonts w:cs="Times New Roman"/>
          <w:i/>
          <w:iCs/>
        </w:rPr>
        <w:t>Marriott Hotels service and customer satisfaction</w:t>
      </w:r>
      <w:r w:rsidRPr="00043D79">
        <w:rPr>
          <w:rFonts w:cs="Times New Roman"/>
        </w:rPr>
        <w:t xml:space="preserve">. Available at: http://www.marriothotel.com/ (Accessed: January 24, 2023). </w:t>
      </w:r>
    </w:p>
    <w:p w14:paraId="09E5AADF" w14:textId="77777777" w:rsidR="00043D79" w:rsidRPr="00043D79" w:rsidRDefault="00043D79" w:rsidP="00043D79">
      <w:pPr>
        <w:jc w:val="left"/>
        <w:rPr>
          <w:rFonts w:cs="Times New Roman"/>
        </w:rPr>
      </w:pPr>
      <w:r w:rsidRPr="00043D79">
        <w:rPr>
          <w:rFonts w:cs="Times New Roman"/>
          <w:i/>
          <w:iCs/>
        </w:rPr>
        <w:t>Marriott Vacation Club</w:t>
      </w:r>
      <w:r w:rsidRPr="00043D79">
        <w:rPr>
          <w:rFonts w:cs="Times New Roman"/>
        </w:rPr>
        <w:t xml:space="preserve">, 2020. </w:t>
      </w:r>
      <w:r w:rsidRPr="00043D79">
        <w:rPr>
          <w:rFonts w:cs="Times New Roman"/>
          <w:i/>
          <w:iCs/>
        </w:rPr>
        <w:t>Timeshare Resorts &amp; Vacation Club | Marriott Vacation Club</w:t>
      </w:r>
      <w:r w:rsidRPr="00043D79">
        <w:rPr>
          <w:rFonts w:cs="Times New Roman"/>
        </w:rPr>
        <w:t xml:space="preserve">. Available at: https://www.marriottvacationclub.com/ (Accessed: January 24, 2023). </w:t>
      </w:r>
    </w:p>
    <w:p w14:paraId="4AD8F05F" w14:textId="77777777" w:rsidR="00043D79" w:rsidRPr="00043D79" w:rsidRDefault="00043D79" w:rsidP="00043D79">
      <w:pPr>
        <w:jc w:val="left"/>
        <w:rPr>
          <w:rFonts w:cs="Times New Roman"/>
        </w:rPr>
      </w:pPr>
      <w:proofErr w:type="spellStart"/>
      <w:r w:rsidRPr="00043D79">
        <w:rPr>
          <w:rFonts w:cs="Times New Roman"/>
        </w:rPr>
        <w:t>Sanvitale</w:t>
      </w:r>
      <w:proofErr w:type="spellEnd"/>
      <w:r w:rsidRPr="00043D79">
        <w:rPr>
          <w:rFonts w:cs="Times New Roman"/>
        </w:rPr>
        <w:t>, A.L., 2020. Corporate Social Responsibility in the Hotel Industry: A Study of Marriott International and Odyssey Hotel Group.</w:t>
      </w:r>
    </w:p>
    <w:p w14:paraId="7F8A51A9" w14:textId="77777777" w:rsidR="00043D79" w:rsidRPr="00043D79" w:rsidRDefault="00043D79" w:rsidP="00043D79">
      <w:pPr>
        <w:jc w:val="left"/>
        <w:rPr>
          <w:rFonts w:cs="Times New Roman"/>
        </w:rPr>
      </w:pPr>
      <w:proofErr w:type="spellStart"/>
      <w:r w:rsidRPr="00043D79">
        <w:rPr>
          <w:rFonts w:cs="Times New Roman"/>
        </w:rPr>
        <w:t>Scalet</w:t>
      </w:r>
      <w:proofErr w:type="spellEnd"/>
      <w:r w:rsidRPr="00043D79">
        <w:rPr>
          <w:rFonts w:cs="Times New Roman"/>
        </w:rPr>
        <w:t>, S. and Kelly, T.F., 2016. CSR rating agencies: What is their global impact?. Journal of Business Ethics, 94(1), pp.69-88.</w:t>
      </w:r>
    </w:p>
    <w:p w14:paraId="786BC8D6" w14:textId="77777777" w:rsidR="00043D79" w:rsidRPr="00043D79" w:rsidRDefault="00043D79" w:rsidP="00043D79">
      <w:pPr>
        <w:jc w:val="left"/>
        <w:rPr>
          <w:rFonts w:cs="Times New Roman"/>
        </w:rPr>
      </w:pPr>
      <w:r w:rsidRPr="00043D79">
        <w:rPr>
          <w:rFonts w:cs="Times New Roman"/>
        </w:rPr>
        <w:t>Selin, J., 2022. More than Just a Workplace: A Case Study of Diversity, Equity, and Inclusion in Marriott International Inc. Hotels.</w:t>
      </w:r>
    </w:p>
    <w:p w14:paraId="5A04B11A" w14:textId="77777777" w:rsidR="00043D79" w:rsidRPr="00043D79" w:rsidRDefault="00043D79" w:rsidP="00043D79">
      <w:pPr>
        <w:jc w:val="left"/>
        <w:rPr>
          <w:rFonts w:cs="Times New Roman"/>
        </w:rPr>
      </w:pPr>
      <w:r w:rsidRPr="00043D79">
        <w:rPr>
          <w:rFonts w:cs="Times New Roman"/>
        </w:rPr>
        <w:t xml:space="preserve">Statista, 2022. </w:t>
      </w:r>
      <w:r w:rsidRPr="00043D79">
        <w:rPr>
          <w:rFonts w:cs="Times New Roman"/>
          <w:i/>
          <w:iCs/>
        </w:rPr>
        <w:t>Hilton Worldwide Revenue 2022</w:t>
      </w:r>
      <w:r w:rsidRPr="00043D79">
        <w:rPr>
          <w:rFonts w:cs="Times New Roman"/>
        </w:rPr>
        <w:t xml:space="preserve">, </w:t>
      </w:r>
      <w:r w:rsidRPr="00043D79">
        <w:rPr>
          <w:rFonts w:cs="Times New Roman"/>
          <w:i/>
          <w:iCs/>
        </w:rPr>
        <w:t>Statista</w:t>
      </w:r>
      <w:r w:rsidRPr="00043D79">
        <w:rPr>
          <w:rFonts w:cs="Times New Roman"/>
        </w:rPr>
        <w:t xml:space="preserve">. Available at: https://www.statista.com/statistics/297760/revenue-of-hilton-worldwide-holdings-inc/ (Accessed: January 24, 2023). </w:t>
      </w:r>
    </w:p>
    <w:p w14:paraId="010B19ED" w14:textId="77777777" w:rsidR="00043D79" w:rsidRPr="00043D79" w:rsidRDefault="00043D79" w:rsidP="00043D79">
      <w:pPr>
        <w:jc w:val="left"/>
        <w:rPr>
          <w:rFonts w:cs="Times New Roman"/>
        </w:rPr>
      </w:pPr>
      <w:r w:rsidRPr="00043D79">
        <w:rPr>
          <w:rFonts w:cs="Times New Roman"/>
        </w:rPr>
        <w:t xml:space="preserve">Statista, 2022. </w:t>
      </w:r>
      <w:r w:rsidRPr="00043D79">
        <w:rPr>
          <w:rFonts w:cs="Times New Roman"/>
          <w:i/>
          <w:iCs/>
        </w:rPr>
        <w:t>Marriott revenue worldwide 2021</w:t>
      </w:r>
      <w:r w:rsidRPr="00043D79">
        <w:rPr>
          <w:rFonts w:cs="Times New Roman"/>
        </w:rPr>
        <w:t xml:space="preserve">, </w:t>
      </w:r>
      <w:r w:rsidRPr="00043D79">
        <w:rPr>
          <w:rFonts w:cs="Times New Roman"/>
          <w:i/>
          <w:iCs/>
        </w:rPr>
        <w:t>Statista</w:t>
      </w:r>
      <w:r w:rsidRPr="00043D79">
        <w:rPr>
          <w:rFonts w:cs="Times New Roman"/>
        </w:rPr>
        <w:t xml:space="preserve">. Available at: https://www.statista.com/statistics/266279/revenue-of-the-marriott-international-inc-hotel-chain/ (Accessed: January 24, 2023). </w:t>
      </w:r>
    </w:p>
    <w:p w14:paraId="21EE46A8" w14:textId="77777777" w:rsidR="00043D79" w:rsidRPr="00043D79" w:rsidRDefault="00043D79" w:rsidP="00043D79">
      <w:pPr>
        <w:jc w:val="left"/>
        <w:rPr>
          <w:rFonts w:cs="Times New Roman"/>
        </w:rPr>
      </w:pPr>
      <w:r w:rsidRPr="00043D79">
        <w:rPr>
          <w:rFonts w:cs="Times New Roman"/>
        </w:rPr>
        <w:t>Yao, S., 2022. </w:t>
      </w:r>
      <w:r w:rsidRPr="00043D79">
        <w:rPr>
          <w:rFonts w:cs="Times New Roman"/>
          <w:i/>
          <w:iCs/>
        </w:rPr>
        <w:t>An Analysis of Perceived Leadership Styles and Potential Motivational Impacts in the Hilton Hotel Group Through the Glassdoor</w:t>
      </w:r>
      <w:r w:rsidRPr="00043D79">
        <w:rPr>
          <w:rFonts w:cs="Times New Roman"/>
        </w:rPr>
        <w:t> (Doctoral dissertation, Auckland University of Technology).</w:t>
      </w:r>
    </w:p>
    <w:p w14:paraId="4D195F4B" w14:textId="77777777" w:rsidR="00043D79" w:rsidRPr="00043D79" w:rsidRDefault="00043D79" w:rsidP="00043D79">
      <w:pPr>
        <w:jc w:val="left"/>
        <w:rPr>
          <w:rFonts w:cs="Times New Roman"/>
        </w:rPr>
      </w:pPr>
      <w:r w:rsidRPr="00043D79">
        <w:rPr>
          <w:rFonts w:cs="Times New Roman"/>
        </w:rPr>
        <w:t>Zeng, L., 2021. Analysis of Hilton Worldwide Hotel Group’s Transnational Operation Strategy. </w:t>
      </w:r>
      <w:r w:rsidRPr="00043D79">
        <w:rPr>
          <w:rFonts w:cs="Times New Roman"/>
          <w:i/>
          <w:iCs/>
        </w:rPr>
        <w:t>Academic Journal of Business &amp; Management</w:t>
      </w:r>
      <w:r w:rsidRPr="00043D79">
        <w:rPr>
          <w:rFonts w:cs="Times New Roman"/>
        </w:rPr>
        <w:t>, </w:t>
      </w:r>
      <w:r w:rsidRPr="00043D79">
        <w:rPr>
          <w:rFonts w:cs="Times New Roman"/>
          <w:i/>
          <w:iCs/>
        </w:rPr>
        <w:t>3</w:t>
      </w:r>
      <w:r w:rsidRPr="00043D79">
        <w:rPr>
          <w:rFonts w:cs="Times New Roman"/>
        </w:rPr>
        <w:t>(11).</w:t>
      </w:r>
    </w:p>
    <w:sectPr w:rsidR="00043D79" w:rsidRPr="00043D7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AE83D" w14:textId="77777777" w:rsidR="00CF0331" w:rsidRDefault="00CF0331" w:rsidP="00043D79">
      <w:pPr>
        <w:spacing w:after="0" w:line="240" w:lineRule="auto"/>
      </w:pPr>
      <w:r>
        <w:separator/>
      </w:r>
    </w:p>
  </w:endnote>
  <w:endnote w:type="continuationSeparator" w:id="0">
    <w:p w14:paraId="3681EAAA" w14:textId="77777777" w:rsidR="00CF0331" w:rsidRDefault="00CF0331" w:rsidP="00043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478240"/>
      <w:docPartObj>
        <w:docPartGallery w:val="Page Numbers (Bottom of Page)"/>
        <w:docPartUnique/>
      </w:docPartObj>
    </w:sdtPr>
    <w:sdtEndPr>
      <w:rPr>
        <w:noProof/>
      </w:rPr>
    </w:sdtEndPr>
    <w:sdtContent>
      <w:p w14:paraId="4D3A8C63" w14:textId="77777777" w:rsidR="00043D79" w:rsidRDefault="00043D79">
        <w:pPr>
          <w:pStyle w:val="Footer"/>
          <w:jc w:val="center"/>
        </w:pPr>
        <w:r>
          <w:fldChar w:fldCharType="begin"/>
        </w:r>
        <w:r>
          <w:instrText xml:space="preserve"> PAGE   \* MERGEFORMAT </w:instrText>
        </w:r>
        <w:r>
          <w:fldChar w:fldCharType="separate"/>
        </w:r>
        <w:r w:rsidR="00895B92">
          <w:rPr>
            <w:noProof/>
          </w:rPr>
          <w:t>2</w:t>
        </w:r>
        <w:r>
          <w:rPr>
            <w:noProof/>
          </w:rPr>
          <w:fldChar w:fldCharType="end"/>
        </w:r>
      </w:p>
    </w:sdtContent>
  </w:sdt>
  <w:p w14:paraId="5A28886E" w14:textId="77777777" w:rsidR="00043D79" w:rsidRDefault="00043D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D344C" w14:textId="77777777" w:rsidR="00CF0331" w:rsidRDefault="00CF0331" w:rsidP="00043D79">
      <w:pPr>
        <w:spacing w:after="0" w:line="240" w:lineRule="auto"/>
      </w:pPr>
      <w:r>
        <w:separator/>
      </w:r>
    </w:p>
  </w:footnote>
  <w:footnote w:type="continuationSeparator" w:id="0">
    <w:p w14:paraId="6CFFB9C3" w14:textId="77777777" w:rsidR="00CF0331" w:rsidRDefault="00CF0331" w:rsidP="00043D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1BD65D6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2"/>
    <w:multiLevelType w:val="multilevel"/>
    <w:tmpl w:val="876CCFB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multilevel"/>
    <w:tmpl w:val="4104878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0000004"/>
    <w:multiLevelType w:val="multilevel"/>
    <w:tmpl w:val="8AA2FB4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5"/>
    <w:multiLevelType w:val="multilevel"/>
    <w:tmpl w:val="05169CD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00000006"/>
    <w:multiLevelType w:val="multilevel"/>
    <w:tmpl w:val="F50214A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7"/>
    <w:multiLevelType w:val="multilevel"/>
    <w:tmpl w:val="D70C93B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8"/>
    <w:multiLevelType w:val="multilevel"/>
    <w:tmpl w:val="B1C0911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00000009"/>
    <w:multiLevelType w:val="multilevel"/>
    <w:tmpl w:val="6D22161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0000000A"/>
    <w:multiLevelType w:val="multilevel"/>
    <w:tmpl w:val="A7C0233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B"/>
    <w:multiLevelType w:val="multilevel"/>
    <w:tmpl w:val="1D14DB0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0000000C"/>
    <w:multiLevelType w:val="multilevel"/>
    <w:tmpl w:val="32569AD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2" w15:restartNumberingAfterBreak="0">
    <w:nsid w:val="0000000D"/>
    <w:multiLevelType w:val="multilevel"/>
    <w:tmpl w:val="A55658D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0000000E"/>
    <w:multiLevelType w:val="multilevel"/>
    <w:tmpl w:val="365A6D8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4" w15:restartNumberingAfterBreak="0">
    <w:nsid w:val="0000000F"/>
    <w:multiLevelType w:val="multilevel"/>
    <w:tmpl w:val="331297C8"/>
    <w:lvl w:ilvl="0">
      <w:start w:val="1"/>
      <w:numFmt w:val="decimal"/>
      <w:lvlText w:val="%1."/>
      <w:lvlJc w:val="left"/>
      <w:pPr>
        <w:ind w:left="2520" w:hanging="360"/>
      </w:pPr>
      <w:rPr>
        <w:rFonts w:hint="default"/>
      </w:rPr>
    </w:lvl>
    <w:lvl w:ilvl="1">
      <w:start w:val="2"/>
      <w:numFmt w:val="decimal"/>
      <w:isLgl/>
      <w:lvlText w:val="%1.%2"/>
      <w:lvlJc w:val="left"/>
      <w:pPr>
        <w:ind w:left="540" w:hanging="360"/>
      </w:pPr>
      <w:rPr>
        <w:rFonts w:hint="default"/>
      </w:rPr>
    </w:lvl>
    <w:lvl w:ilvl="2">
      <w:start w:val="1"/>
      <w:numFmt w:val="decimal"/>
      <w:isLgl/>
      <w:lvlText w:val="%1.%2.%3"/>
      <w:lvlJc w:val="left"/>
      <w:pPr>
        <w:ind w:left="900" w:hanging="720"/>
      </w:pPr>
      <w:rPr>
        <w:rFonts w:hint="default"/>
      </w:rPr>
    </w:lvl>
    <w:lvl w:ilvl="3">
      <w:start w:val="1"/>
      <w:numFmt w:val="decimal"/>
      <w:isLgl/>
      <w:lvlText w:val="%1.%2.%3.%4"/>
      <w:lvlJc w:val="left"/>
      <w:pPr>
        <w:ind w:left="900" w:hanging="720"/>
      </w:pPr>
      <w:rPr>
        <w:rFonts w:hint="default"/>
      </w:rPr>
    </w:lvl>
    <w:lvl w:ilvl="4">
      <w:start w:val="1"/>
      <w:numFmt w:val="decimal"/>
      <w:isLgl/>
      <w:lvlText w:val="%1.%2.%3.%4.%5"/>
      <w:lvlJc w:val="left"/>
      <w:pPr>
        <w:ind w:left="1260" w:hanging="1080"/>
      </w:pPr>
      <w:rPr>
        <w:rFonts w:hint="default"/>
      </w:rPr>
    </w:lvl>
    <w:lvl w:ilvl="5">
      <w:start w:val="1"/>
      <w:numFmt w:val="decimal"/>
      <w:isLgl/>
      <w:lvlText w:val="%1.%2.%3.%4.%5.%6"/>
      <w:lvlJc w:val="left"/>
      <w:pPr>
        <w:ind w:left="1260" w:hanging="1080"/>
      </w:pPr>
      <w:rPr>
        <w:rFonts w:hint="default"/>
      </w:rPr>
    </w:lvl>
    <w:lvl w:ilvl="6">
      <w:start w:val="1"/>
      <w:numFmt w:val="decimal"/>
      <w:isLgl/>
      <w:lvlText w:val="%1.%2.%3.%4.%5.%6.%7"/>
      <w:lvlJc w:val="left"/>
      <w:pPr>
        <w:ind w:left="1620" w:hanging="1440"/>
      </w:pPr>
      <w:rPr>
        <w:rFonts w:hint="default"/>
      </w:rPr>
    </w:lvl>
    <w:lvl w:ilvl="7">
      <w:start w:val="1"/>
      <w:numFmt w:val="decimal"/>
      <w:isLgl/>
      <w:lvlText w:val="%1.%2.%3.%4.%5.%6.%7.%8"/>
      <w:lvlJc w:val="left"/>
      <w:pPr>
        <w:ind w:left="1620" w:hanging="1440"/>
      </w:pPr>
      <w:rPr>
        <w:rFonts w:hint="default"/>
      </w:rPr>
    </w:lvl>
    <w:lvl w:ilvl="8">
      <w:start w:val="1"/>
      <w:numFmt w:val="decimal"/>
      <w:isLgl/>
      <w:lvlText w:val="%1.%2.%3.%4.%5.%6.%7.%8.%9"/>
      <w:lvlJc w:val="left"/>
      <w:pPr>
        <w:ind w:left="1620" w:hanging="1440"/>
      </w:pPr>
      <w:rPr>
        <w:rFonts w:hint="default"/>
      </w:rPr>
    </w:lvl>
  </w:abstractNum>
  <w:abstractNum w:abstractNumId="15" w15:restartNumberingAfterBreak="0">
    <w:nsid w:val="00000010"/>
    <w:multiLevelType w:val="multilevel"/>
    <w:tmpl w:val="8236BF0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6" w15:restartNumberingAfterBreak="0">
    <w:nsid w:val="00000011"/>
    <w:multiLevelType w:val="multilevel"/>
    <w:tmpl w:val="B616032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7" w15:restartNumberingAfterBreak="0">
    <w:nsid w:val="00000012"/>
    <w:multiLevelType w:val="multilevel"/>
    <w:tmpl w:val="156672D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8" w15:restartNumberingAfterBreak="0">
    <w:nsid w:val="00000013"/>
    <w:multiLevelType w:val="multilevel"/>
    <w:tmpl w:val="82A4355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9" w15:restartNumberingAfterBreak="0">
    <w:nsid w:val="00000014"/>
    <w:multiLevelType w:val="multilevel"/>
    <w:tmpl w:val="F724EB1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0" w15:restartNumberingAfterBreak="0">
    <w:nsid w:val="00000015"/>
    <w:multiLevelType w:val="multilevel"/>
    <w:tmpl w:val="28440BF6"/>
    <w:lvl w:ilvl="0">
      <w:start w:val="1"/>
      <w:numFmt w:val="decimal"/>
      <w:lvlText w:val="%1."/>
      <w:lvlJc w:val="left"/>
      <w:pPr>
        <w:tabs>
          <w:tab w:val="left" w:pos="720"/>
        </w:tabs>
        <w:ind w:left="720" w:hanging="720"/>
      </w:pPr>
    </w:lvl>
    <w:lvl w:ilvl="1">
      <w:start w:val="1"/>
      <w:numFmt w:val="decimal"/>
      <w:lvlText w:val="%2."/>
      <w:lvlJc w:val="left"/>
      <w:pPr>
        <w:tabs>
          <w:tab w:val="left" w:pos="1440"/>
        </w:tabs>
        <w:ind w:left="1440" w:hanging="720"/>
      </w:pPr>
    </w:lvl>
    <w:lvl w:ilvl="2">
      <w:start w:val="1"/>
      <w:numFmt w:val="decimal"/>
      <w:lvlText w:val="%3."/>
      <w:lvlJc w:val="left"/>
      <w:pPr>
        <w:tabs>
          <w:tab w:val="left" w:pos="2160"/>
        </w:tabs>
        <w:ind w:left="2160" w:hanging="720"/>
      </w:pPr>
    </w:lvl>
    <w:lvl w:ilvl="3">
      <w:start w:val="1"/>
      <w:numFmt w:val="decimal"/>
      <w:lvlText w:val="%4."/>
      <w:lvlJc w:val="left"/>
      <w:pPr>
        <w:tabs>
          <w:tab w:val="left" w:pos="2880"/>
        </w:tabs>
        <w:ind w:left="2880" w:hanging="720"/>
      </w:pPr>
    </w:lvl>
    <w:lvl w:ilvl="4">
      <w:start w:val="1"/>
      <w:numFmt w:val="decimal"/>
      <w:lvlText w:val="%5."/>
      <w:lvlJc w:val="left"/>
      <w:pPr>
        <w:tabs>
          <w:tab w:val="left" w:pos="3600"/>
        </w:tabs>
        <w:ind w:left="3600" w:hanging="720"/>
      </w:pPr>
    </w:lvl>
    <w:lvl w:ilvl="5">
      <w:start w:val="1"/>
      <w:numFmt w:val="decimal"/>
      <w:lvlText w:val="%6."/>
      <w:lvlJc w:val="left"/>
      <w:pPr>
        <w:tabs>
          <w:tab w:val="left" w:pos="4320"/>
        </w:tabs>
        <w:ind w:left="4320" w:hanging="720"/>
      </w:pPr>
    </w:lvl>
    <w:lvl w:ilvl="6">
      <w:start w:val="1"/>
      <w:numFmt w:val="decimal"/>
      <w:lvlText w:val="%7."/>
      <w:lvlJc w:val="left"/>
      <w:pPr>
        <w:tabs>
          <w:tab w:val="left" w:pos="5040"/>
        </w:tabs>
        <w:ind w:left="5040" w:hanging="720"/>
      </w:pPr>
    </w:lvl>
    <w:lvl w:ilvl="7">
      <w:start w:val="1"/>
      <w:numFmt w:val="decimal"/>
      <w:lvlText w:val="%8."/>
      <w:lvlJc w:val="left"/>
      <w:pPr>
        <w:tabs>
          <w:tab w:val="left" w:pos="5760"/>
        </w:tabs>
        <w:ind w:left="5760" w:hanging="720"/>
      </w:pPr>
    </w:lvl>
    <w:lvl w:ilvl="8">
      <w:start w:val="1"/>
      <w:numFmt w:val="decimal"/>
      <w:lvlText w:val="%9."/>
      <w:lvlJc w:val="left"/>
      <w:pPr>
        <w:tabs>
          <w:tab w:val="left" w:pos="6480"/>
        </w:tabs>
        <w:ind w:left="6480" w:hanging="720"/>
      </w:pPr>
    </w:lvl>
  </w:abstractNum>
  <w:abstractNum w:abstractNumId="21" w15:restartNumberingAfterBreak="0">
    <w:nsid w:val="00000016"/>
    <w:multiLevelType w:val="multilevel"/>
    <w:tmpl w:val="98C6729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2" w15:restartNumberingAfterBreak="0">
    <w:nsid w:val="00000017"/>
    <w:multiLevelType w:val="multilevel"/>
    <w:tmpl w:val="B6CA0C7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3" w15:restartNumberingAfterBreak="0">
    <w:nsid w:val="00000018"/>
    <w:multiLevelType w:val="multilevel"/>
    <w:tmpl w:val="B1D0E6E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4" w15:restartNumberingAfterBreak="0">
    <w:nsid w:val="00000019"/>
    <w:multiLevelType w:val="multilevel"/>
    <w:tmpl w:val="9E4C5F0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5" w15:restartNumberingAfterBreak="0">
    <w:nsid w:val="0000001A"/>
    <w:multiLevelType w:val="multilevel"/>
    <w:tmpl w:val="0D3E895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6" w15:restartNumberingAfterBreak="0">
    <w:nsid w:val="42E8117F"/>
    <w:multiLevelType w:val="hybridMultilevel"/>
    <w:tmpl w:val="B7E67C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D405AA1"/>
    <w:multiLevelType w:val="multilevel"/>
    <w:tmpl w:val="4862658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1992370469">
    <w:abstractNumId w:val="14"/>
  </w:num>
  <w:num w:numId="2" w16cid:durableId="1609657167">
    <w:abstractNumId w:val="14"/>
  </w:num>
  <w:num w:numId="3" w16cid:durableId="1750541924">
    <w:abstractNumId w:val="14"/>
  </w:num>
  <w:num w:numId="4" w16cid:durableId="1504083925">
    <w:abstractNumId w:val="20"/>
  </w:num>
  <w:num w:numId="5" w16cid:durableId="768087439">
    <w:abstractNumId w:val="21"/>
  </w:num>
  <w:num w:numId="6" w16cid:durableId="996887292">
    <w:abstractNumId w:val="9"/>
  </w:num>
  <w:num w:numId="7" w16cid:durableId="339742650">
    <w:abstractNumId w:val="27"/>
  </w:num>
  <w:num w:numId="8" w16cid:durableId="1739546644">
    <w:abstractNumId w:val="19"/>
  </w:num>
  <w:num w:numId="9" w16cid:durableId="1982540699">
    <w:abstractNumId w:val="16"/>
  </w:num>
  <w:num w:numId="10" w16cid:durableId="1864899333">
    <w:abstractNumId w:val="11"/>
  </w:num>
  <w:num w:numId="11" w16cid:durableId="685523630">
    <w:abstractNumId w:val="8"/>
  </w:num>
  <w:num w:numId="12" w16cid:durableId="2036231723">
    <w:abstractNumId w:val="12"/>
  </w:num>
  <w:num w:numId="13" w16cid:durableId="946694039">
    <w:abstractNumId w:val="0"/>
  </w:num>
  <w:num w:numId="14" w16cid:durableId="139198764">
    <w:abstractNumId w:val="3"/>
  </w:num>
  <w:num w:numId="15" w16cid:durableId="903374312">
    <w:abstractNumId w:val="18"/>
  </w:num>
  <w:num w:numId="16" w16cid:durableId="1226333622">
    <w:abstractNumId w:val="13"/>
  </w:num>
  <w:num w:numId="17" w16cid:durableId="976374004">
    <w:abstractNumId w:val="25"/>
  </w:num>
  <w:num w:numId="18" w16cid:durableId="814954683">
    <w:abstractNumId w:val="5"/>
  </w:num>
  <w:num w:numId="19" w16cid:durableId="1260527713">
    <w:abstractNumId w:val="17"/>
  </w:num>
  <w:num w:numId="20" w16cid:durableId="2087729123">
    <w:abstractNumId w:val="23"/>
  </w:num>
  <w:num w:numId="21" w16cid:durableId="2071923814">
    <w:abstractNumId w:val="4"/>
  </w:num>
  <w:num w:numId="22" w16cid:durableId="506410541">
    <w:abstractNumId w:val="10"/>
  </w:num>
  <w:num w:numId="23" w16cid:durableId="327252426">
    <w:abstractNumId w:val="7"/>
  </w:num>
  <w:num w:numId="24" w16cid:durableId="242951483">
    <w:abstractNumId w:val="1"/>
  </w:num>
  <w:num w:numId="25" w16cid:durableId="1456024204">
    <w:abstractNumId w:val="24"/>
  </w:num>
  <w:num w:numId="26" w16cid:durableId="1503276993">
    <w:abstractNumId w:val="22"/>
  </w:num>
  <w:num w:numId="27" w16cid:durableId="1087188831">
    <w:abstractNumId w:val="6"/>
  </w:num>
  <w:num w:numId="28" w16cid:durableId="1997949923">
    <w:abstractNumId w:val="2"/>
  </w:num>
  <w:num w:numId="29" w16cid:durableId="1309017637">
    <w:abstractNumId w:val="15"/>
  </w:num>
  <w:num w:numId="30" w16cid:durableId="15888930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8C0"/>
    <w:rsid w:val="00043D79"/>
    <w:rsid w:val="00054CE3"/>
    <w:rsid w:val="000A2EF2"/>
    <w:rsid w:val="000A52DB"/>
    <w:rsid w:val="002235E2"/>
    <w:rsid w:val="004678C0"/>
    <w:rsid w:val="006B6721"/>
    <w:rsid w:val="00866DDE"/>
    <w:rsid w:val="00895B92"/>
    <w:rsid w:val="00987EAD"/>
    <w:rsid w:val="009A3BE5"/>
    <w:rsid w:val="00B15E04"/>
    <w:rsid w:val="00B16F29"/>
    <w:rsid w:val="00B665C5"/>
    <w:rsid w:val="00CF0331"/>
    <w:rsid w:val="00D03D89"/>
    <w:rsid w:val="00D43603"/>
    <w:rsid w:val="00D91108"/>
    <w:rsid w:val="00FF5E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87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54CE3"/>
    <w:pPr>
      <w:keepNext/>
      <w:keepLines/>
      <w:spacing w:after="0"/>
      <w:outlineLvl w:val="0"/>
    </w:pPr>
    <w:rPr>
      <w:rFonts w:eastAsia="SimSun"/>
      <w:b/>
      <w:bCs/>
      <w:color w:val="0E101A"/>
      <w:sz w:val="32"/>
      <w:szCs w:val="32"/>
    </w:rPr>
  </w:style>
  <w:style w:type="paragraph" w:styleId="Heading2">
    <w:name w:val="heading 2"/>
    <w:basedOn w:val="Normal"/>
    <w:next w:val="Normal"/>
    <w:link w:val="Heading2Char"/>
    <w:uiPriority w:val="9"/>
    <w:qFormat/>
    <w:pPr>
      <w:keepNext/>
      <w:keepLines/>
      <w:spacing w:before="40" w:after="0"/>
      <w:outlineLvl w:val="1"/>
    </w:pPr>
    <w:rPr>
      <w:rFonts w:eastAsia="SimSun"/>
      <w:color w:val="000000"/>
      <w:sz w:val="28"/>
      <w:szCs w:val="26"/>
    </w:rPr>
  </w:style>
  <w:style w:type="paragraph" w:styleId="Heading3">
    <w:name w:val="heading 3"/>
    <w:basedOn w:val="Normal"/>
    <w:link w:val="Heading3Char"/>
    <w:uiPriority w:val="9"/>
    <w:qFormat/>
    <w:pPr>
      <w:spacing w:before="100" w:beforeAutospacing="1" w:after="100" w:afterAutospacing="1"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CE3"/>
    <w:rPr>
      <w:rFonts w:ascii="Times New Roman" w:eastAsia="SimSun" w:hAnsi="Times New Roman"/>
      <w:b/>
      <w:bCs/>
      <w:color w:val="0E101A"/>
      <w:sz w:val="32"/>
      <w:szCs w:val="32"/>
    </w:rPr>
  </w:style>
  <w:style w:type="character" w:customStyle="1" w:styleId="Heading2Char">
    <w:name w:val="Heading 2 Char"/>
    <w:basedOn w:val="DefaultParagraphFont"/>
    <w:link w:val="Heading2"/>
    <w:uiPriority w:val="9"/>
    <w:rPr>
      <w:rFonts w:ascii="Times New Roman" w:eastAsia="SimSun" w:hAnsi="Times New Roman" w:cs="SimSun"/>
      <w:color w:val="000000"/>
      <w:sz w:val="28"/>
      <w:szCs w:val="26"/>
    </w:rPr>
  </w:style>
  <w:style w:type="paragraph" w:styleId="NormalWeb">
    <w:name w:val="Normal (Web)"/>
    <w:basedOn w:val="Normal"/>
    <w:uiPriority w:val="99"/>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rPr>
      <w:color w:val="0000FF"/>
      <w:u w:val="single"/>
    </w:rPr>
  </w:style>
  <w:style w:type="character" w:customStyle="1" w:styleId="hgkelc">
    <w:name w:val="hgkelc"/>
    <w:basedOn w:val="DefaultParagraphFont"/>
  </w:style>
  <w:style w:type="character" w:customStyle="1" w:styleId="kx21rb">
    <w:name w:val="kx21rb"/>
    <w:basedOn w:val="DefaultParagraphFont"/>
  </w:style>
  <w:style w:type="character" w:customStyle="1" w:styleId="Heading3Char">
    <w:name w:val="Heading 3 Char"/>
    <w:basedOn w:val="DefaultParagraphFont"/>
    <w:link w:val="Heading3"/>
    <w:uiPriority w:val="9"/>
    <w:rPr>
      <w:rFonts w:ascii="Times New Roman" w:eastAsia="Times New Roman" w:hAnsi="Times New Roman" w:cs="Times New Roman"/>
      <w:b/>
      <w:bCs/>
      <w:sz w:val="27"/>
      <w:szCs w:val="27"/>
    </w:rPr>
  </w:style>
  <w:style w:type="paragraph" w:customStyle="1" w:styleId="transcripttextparagraph-sc-1jllhx4-1">
    <w:name w:val="transcripttext__paragraph-sc-1jllhx4-1"/>
    <w:basedOn w:val="Normal"/>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Pr>
      <w:b/>
      <w:bCs/>
    </w:rPr>
  </w:style>
  <w:style w:type="paragraph" w:styleId="TOCHeading">
    <w:name w:val="TOC Heading"/>
    <w:basedOn w:val="Heading1"/>
    <w:next w:val="Normal"/>
    <w:uiPriority w:val="39"/>
    <w:unhideWhenUsed/>
    <w:qFormat/>
    <w:rsid w:val="00043D79"/>
    <w:pPr>
      <w:spacing w:before="240" w:line="259" w:lineRule="auto"/>
      <w:jc w:val="left"/>
      <w:outlineLvl w:val="9"/>
    </w:pPr>
    <w:rPr>
      <w:rFonts w:asciiTheme="majorHAnsi" w:eastAsiaTheme="majorEastAsia" w:hAnsiTheme="majorHAnsi" w:cstheme="majorBidi"/>
      <w:b w:val="0"/>
      <w:bCs w:val="0"/>
      <w:color w:val="365F91" w:themeColor="accent1" w:themeShade="BF"/>
    </w:rPr>
  </w:style>
  <w:style w:type="paragraph" w:styleId="TOC1">
    <w:name w:val="toc 1"/>
    <w:basedOn w:val="Normal"/>
    <w:next w:val="Normal"/>
    <w:autoRedefine/>
    <w:uiPriority w:val="39"/>
    <w:unhideWhenUsed/>
    <w:rsid w:val="00043D79"/>
    <w:pPr>
      <w:spacing w:after="100"/>
    </w:pPr>
  </w:style>
  <w:style w:type="paragraph" w:styleId="Header">
    <w:name w:val="header"/>
    <w:basedOn w:val="Normal"/>
    <w:link w:val="HeaderChar"/>
    <w:uiPriority w:val="99"/>
    <w:unhideWhenUsed/>
    <w:rsid w:val="00043D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3D79"/>
    <w:rPr>
      <w:rFonts w:ascii="Times New Roman" w:hAnsi="Times New Roman"/>
      <w:sz w:val="24"/>
    </w:rPr>
  </w:style>
  <w:style w:type="paragraph" w:styleId="Footer">
    <w:name w:val="footer"/>
    <w:basedOn w:val="Normal"/>
    <w:link w:val="FooterChar"/>
    <w:uiPriority w:val="99"/>
    <w:unhideWhenUsed/>
    <w:rsid w:val="00043D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3D79"/>
    <w:rPr>
      <w:rFonts w:ascii="Times New Roman" w:hAnsi="Times New Roman"/>
      <w:sz w:val="24"/>
    </w:rPr>
  </w:style>
  <w:style w:type="paragraph" w:styleId="ListParagraph">
    <w:name w:val="List Paragraph"/>
    <w:basedOn w:val="Normal"/>
    <w:uiPriority w:val="34"/>
    <w:qFormat/>
    <w:rsid w:val="00043D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260817">
      <w:bodyDiv w:val="1"/>
      <w:marLeft w:val="0"/>
      <w:marRight w:val="0"/>
      <w:marTop w:val="0"/>
      <w:marBottom w:val="0"/>
      <w:divBdr>
        <w:top w:val="none" w:sz="0" w:space="0" w:color="auto"/>
        <w:left w:val="none" w:sz="0" w:space="0" w:color="auto"/>
        <w:bottom w:val="none" w:sz="0" w:space="0" w:color="auto"/>
        <w:right w:val="none" w:sz="0" w:space="0" w:color="auto"/>
      </w:divBdr>
    </w:div>
    <w:div w:id="669913885">
      <w:bodyDiv w:val="1"/>
      <w:marLeft w:val="0"/>
      <w:marRight w:val="0"/>
      <w:marTop w:val="0"/>
      <w:marBottom w:val="0"/>
      <w:divBdr>
        <w:top w:val="none" w:sz="0" w:space="0" w:color="auto"/>
        <w:left w:val="none" w:sz="0" w:space="0" w:color="auto"/>
        <w:bottom w:val="none" w:sz="0" w:space="0" w:color="auto"/>
        <w:right w:val="none" w:sz="0" w:space="0" w:color="auto"/>
      </w:divBdr>
    </w:div>
    <w:div w:id="702289936">
      <w:bodyDiv w:val="1"/>
      <w:marLeft w:val="0"/>
      <w:marRight w:val="0"/>
      <w:marTop w:val="0"/>
      <w:marBottom w:val="0"/>
      <w:divBdr>
        <w:top w:val="none" w:sz="0" w:space="0" w:color="auto"/>
        <w:left w:val="none" w:sz="0" w:space="0" w:color="auto"/>
        <w:bottom w:val="none" w:sz="0" w:space="0" w:color="auto"/>
        <w:right w:val="none" w:sz="0" w:space="0" w:color="auto"/>
      </w:divBdr>
    </w:div>
    <w:div w:id="774595315">
      <w:bodyDiv w:val="1"/>
      <w:marLeft w:val="0"/>
      <w:marRight w:val="0"/>
      <w:marTop w:val="0"/>
      <w:marBottom w:val="0"/>
      <w:divBdr>
        <w:top w:val="none" w:sz="0" w:space="0" w:color="auto"/>
        <w:left w:val="none" w:sz="0" w:space="0" w:color="auto"/>
        <w:bottom w:val="none" w:sz="0" w:space="0" w:color="auto"/>
        <w:right w:val="none" w:sz="0" w:space="0" w:color="auto"/>
      </w:divBdr>
    </w:div>
    <w:div w:id="839583292">
      <w:bodyDiv w:val="1"/>
      <w:marLeft w:val="0"/>
      <w:marRight w:val="0"/>
      <w:marTop w:val="0"/>
      <w:marBottom w:val="0"/>
      <w:divBdr>
        <w:top w:val="none" w:sz="0" w:space="0" w:color="auto"/>
        <w:left w:val="none" w:sz="0" w:space="0" w:color="auto"/>
        <w:bottom w:val="none" w:sz="0" w:space="0" w:color="auto"/>
        <w:right w:val="none" w:sz="0" w:space="0" w:color="auto"/>
      </w:divBdr>
    </w:div>
    <w:div w:id="1145927375">
      <w:bodyDiv w:val="1"/>
      <w:marLeft w:val="0"/>
      <w:marRight w:val="0"/>
      <w:marTop w:val="0"/>
      <w:marBottom w:val="0"/>
      <w:divBdr>
        <w:top w:val="none" w:sz="0" w:space="0" w:color="auto"/>
        <w:left w:val="none" w:sz="0" w:space="0" w:color="auto"/>
        <w:bottom w:val="none" w:sz="0" w:space="0" w:color="auto"/>
        <w:right w:val="none" w:sz="0" w:space="0" w:color="auto"/>
      </w:divBdr>
    </w:div>
    <w:div w:id="1261254221">
      <w:bodyDiv w:val="1"/>
      <w:marLeft w:val="0"/>
      <w:marRight w:val="0"/>
      <w:marTop w:val="0"/>
      <w:marBottom w:val="0"/>
      <w:divBdr>
        <w:top w:val="none" w:sz="0" w:space="0" w:color="auto"/>
        <w:left w:val="none" w:sz="0" w:space="0" w:color="auto"/>
        <w:bottom w:val="none" w:sz="0" w:space="0" w:color="auto"/>
        <w:right w:val="none" w:sz="0" w:space="0" w:color="auto"/>
      </w:divBdr>
    </w:div>
    <w:div w:id="1927837359">
      <w:bodyDiv w:val="1"/>
      <w:marLeft w:val="0"/>
      <w:marRight w:val="0"/>
      <w:marTop w:val="0"/>
      <w:marBottom w:val="0"/>
      <w:divBdr>
        <w:top w:val="none" w:sz="0" w:space="0" w:color="auto"/>
        <w:left w:val="none" w:sz="0" w:space="0" w:color="auto"/>
        <w:bottom w:val="none" w:sz="0" w:space="0" w:color="auto"/>
        <w:right w:val="none" w:sz="0" w:space="0" w:color="auto"/>
      </w:divBdr>
    </w:div>
    <w:div w:id="1998070795">
      <w:bodyDiv w:val="1"/>
      <w:marLeft w:val="0"/>
      <w:marRight w:val="0"/>
      <w:marTop w:val="0"/>
      <w:marBottom w:val="0"/>
      <w:divBdr>
        <w:top w:val="none" w:sz="0" w:space="0" w:color="auto"/>
        <w:left w:val="none" w:sz="0" w:space="0" w:color="auto"/>
        <w:bottom w:val="none" w:sz="0" w:space="0" w:color="auto"/>
        <w:right w:val="none" w:sz="0" w:space="0" w:color="auto"/>
      </w:divBdr>
    </w:div>
    <w:div w:id="2018649029">
      <w:bodyDiv w:val="1"/>
      <w:marLeft w:val="0"/>
      <w:marRight w:val="0"/>
      <w:marTop w:val="0"/>
      <w:marBottom w:val="0"/>
      <w:divBdr>
        <w:top w:val="none" w:sz="0" w:space="0" w:color="auto"/>
        <w:left w:val="none" w:sz="0" w:space="0" w:color="auto"/>
        <w:bottom w:val="none" w:sz="0" w:space="0" w:color="auto"/>
        <w:right w:val="none" w:sz="0" w:space="0" w:color="auto"/>
      </w:divBdr>
    </w:div>
    <w:div w:id="2055538580">
      <w:bodyDiv w:val="1"/>
      <w:marLeft w:val="0"/>
      <w:marRight w:val="0"/>
      <w:marTop w:val="0"/>
      <w:marBottom w:val="0"/>
      <w:divBdr>
        <w:top w:val="none" w:sz="0" w:space="0" w:color="auto"/>
        <w:left w:val="none" w:sz="0" w:space="0" w:color="auto"/>
        <w:bottom w:val="none" w:sz="0" w:space="0" w:color="auto"/>
        <w:right w:val="none" w:sz="0" w:space="0" w:color="auto"/>
      </w:divBdr>
    </w:div>
    <w:div w:id="21212936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5092E9-876C-41E8-BA56-312C921C67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2835</Words>
  <Characters>16161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2023-01-26T20:27:00Z</dcterms:created>
  <dcterms:modified xsi:type="dcterms:W3CDTF">2023-02-02T20:08:00Z</dcterms:modified>
</cp:coreProperties>
</file>