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00376970"/>
        <w:docPartObj>
          <w:docPartGallery w:val="Cover Pages"/>
          <w:docPartUnique/>
        </w:docPartObj>
      </w:sdtPr>
      <w:sdtEndPr>
        <w:rPr>
          <w:rFonts w:ascii="Arial" w:hAnsi="Arial" w:cs="Arial"/>
          <w:b/>
          <w:sz w:val="24"/>
          <w:szCs w:val="24"/>
        </w:rPr>
      </w:sdtEndPr>
      <w:sdtContent>
        <w:p w:rsidR="006E7E5E" w:rsidRDefault="006E7E5E"/>
        <w:p w:rsidR="006E7E5E" w:rsidRDefault="00DA5087">
          <w:pPr>
            <w:rPr>
              <w:rFonts w:ascii="Arial" w:hAnsi="Arial" w:cs="Arial"/>
              <w:b/>
              <w:sz w:val="24"/>
              <w:szCs w:val="24"/>
            </w:rPr>
          </w:pPr>
          <w:r w:rsidRPr="00DA5087">
            <w:rPr>
              <w:noProof/>
              <w:lang w:eastAsia="en-GB"/>
            </w:rPr>
            <w:pict>
              <v:shapetype id="_x0000_t202" coordsize="21600,21600" o:spt="202" path="m,l,21600r21600,l21600,xe">
                <v:stroke joinstyle="miter"/>
                <v:path gradientshapeok="t" o:connecttype="rect"/>
              </v:shapetype>
              <v:shape id="Text Box 1" o:spid="_x0000_s1026" type="#_x0000_t202" alt="Cover page content layout" style="position:absolute;margin-left:28.2pt;margin-top:423.6pt;width:553.9pt;height:271.8pt;z-index:-251657216;visibility:visible;mso-width-percent:906;mso-position-horizontal-relative:page;mso-position-vertical-relative:page;mso-width-percent:906;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" filled="f" stroked="f" strokeweight=".5pt">
                <v:textbox inset="0,0,0,0">
                  <w:txbxContent>
                    <w:tbl>
                      <w:tblPr>
                        <w:tblW w:w="5000" w:type="pct"/>
                        <w:tblCellMar>
                          <w:left w:w="0" w:type="dxa"/>
                          <w:right w:w="0" w:type="dxa"/>
                        </w:tblCellMar>
                        <w:tblLook w:val="04A0"/>
                      </w:tblPr>
                      <w:tblGrid>
                        <w:gridCol w:w="799"/>
                        <w:gridCol w:w="10003"/>
                      </w:tblGrid>
                      <w:tr w:rsidR="006E7E5E">
                        <w:trPr>
                          <w:trHeight w:val="2376"/>
                        </w:trPr>
                        <w:tc>
                          <w:tcPr>
                            <w:tcW w:w="370" w:type="pct"/>
                            <w:shd w:val="clear" w:color="auto" w:fill="5B9BD5" w:themeFill="accent1"/>
                          </w:tcPr>
                          <w:p w:rsidR="006E7E5E" w:rsidRDefault="006E7E5E"/>
                        </w:tc>
                        <w:sdt>
                          <w:sdtPr>
                            <w:rPr>
                              <w:rFonts w:ascii="Arial" w:hAnsi="Arial" w:cs="Arial"/>
                              <w:b/>
                              <w:i/>
                              <w:color w:val="FFFFFF" w:themeColor="background1"/>
                              <w:sz w:val="28"/>
                              <w:szCs w:val="28"/>
                            </w:rPr>
                            <w:alias w:val="Title"/>
                            <w:tag w:val=""/>
                            <w:id w:val="739824258"/>
                            <w:placeholder>
                              <w:docPart w:val="750D023991E74466B9C890D05E8E246E"/>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rsidR="006E7E5E" w:rsidRPr="00C820DB" w:rsidRDefault="00DD73E5" w:rsidP="00C820DB">
                                <w:pPr>
                                  <w:pStyle w:val="NoSpacing"/>
                                  <w:spacing w:before="240" w:line="216" w:lineRule="auto"/>
                                  <w:ind w:left="360" w:right="360"/>
                                  <w:contextualSpacing/>
                                  <w:jc w:val="both"/>
                                  <w:rPr>
                                    <w:rFonts w:asciiTheme="majorHAnsi" w:hAnsiTheme="majorHAnsi"/>
                                    <w:i/>
                                    <w:color w:val="FFFFFF" w:themeColor="background1"/>
                                    <w:sz w:val="28"/>
                                    <w:szCs w:val="28"/>
                                  </w:rPr>
                                </w:pPr>
                                <w:r>
                                  <w:rPr>
                                    <w:rFonts w:ascii="Arial" w:hAnsi="Arial" w:cs="Arial"/>
                                    <w:b/>
                                    <w:i/>
                                    <w:color w:val="FFFFFF" w:themeColor="background1"/>
                                    <w:sz w:val="28"/>
                                    <w:szCs w:val="28"/>
                                  </w:rPr>
                                  <w:t>Impact of current challenges on the human resource department relating to recruitment and retention in Merlin Hotel</w:t>
                                </w:r>
                              </w:p>
                            </w:tc>
                          </w:sdtContent>
                        </w:sdt>
                      </w:tr>
                      <w:tr w:rsidR="006E7E5E">
                        <w:trPr>
                          <w:trHeight w:hRule="exact" w:val="648"/>
                        </w:trPr>
                        <w:tc>
                          <w:tcPr>
                            <w:tcW w:w="370" w:type="pct"/>
                            <w:shd w:val="clear" w:color="auto" w:fill="5B9BD5" w:themeFill="accent1"/>
                          </w:tcPr>
                          <w:p w:rsidR="006E7E5E" w:rsidRDefault="006E7E5E"/>
                        </w:tc>
                        <w:tc>
                          <w:tcPr>
                            <w:tcW w:w="4630" w:type="pct"/>
                            <w:shd w:val="clear" w:color="auto" w:fill="404040" w:themeFill="text1" w:themeFillTint="BF"/>
                            <w:vAlign w:val="bottom"/>
                          </w:tcPr>
                          <w:p w:rsidR="006E7E5E" w:rsidRDefault="006E7E5E">
                            <w:pPr>
                              <w:ind w:left="360" w:right="360"/>
                              <w:rPr>
                                <w:color w:val="FFFFFF" w:themeColor="background1"/>
                                <w:sz w:val="28"/>
                                <w:szCs w:val="28"/>
                              </w:rPr>
                            </w:pPr>
                          </w:p>
                        </w:tc>
                      </w:tr>
                      <w:tr w:rsidR="006E7E5E">
                        <w:tc>
                          <w:tcPr>
                            <w:tcW w:w="370" w:type="pct"/>
                            <w:shd w:val="clear" w:color="auto" w:fill="5B9BD5" w:themeFill="accent1"/>
                          </w:tcPr>
                          <w:p w:rsidR="006E7E5E" w:rsidRDefault="006E7E5E"/>
                        </w:tc>
                        <w:tc>
                          <w:tcPr>
                            <w:tcW w:w="4630" w:type="pct"/>
                            <w:shd w:val="clear" w:color="auto" w:fill="404040" w:themeFill="text1" w:themeFillTint="BF"/>
                            <w:vAlign w:val="bottom"/>
                          </w:tcPr>
                          <w:p w:rsidR="006E7E5E" w:rsidRDefault="00DA5087">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88EA21547DB147A0BEF69378DE55F8E1"/>
                                </w:placeholder>
                                <w:dataBinding w:prefixMappings="xmlns:ns0='http://purl.org/dc/elements/1.1/' xmlns:ns1='http://schemas.openxmlformats.org/package/2006/metadata/core-properties' " w:xpath="/ns1:coreProperties[1]/ns0:creator[1]" w:storeItemID="{6C3C8BC8-F283-45AE-878A-BAB7291924A1}"/>
                                <w:text/>
                              </w:sdtPr>
                              <w:sdtContent>
                                <w:r w:rsidR="00497AD1">
                                  <w:rPr>
                                    <w:color w:val="FFFFFF" w:themeColor="background1"/>
                                    <w:sz w:val="28"/>
                                    <w:szCs w:val="28"/>
                                  </w:rPr>
                                  <w:t>SUBMITTED TO</w:t>
                                </w:r>
                                <w:r w:rsidR="00DD73E5">
                                  <w:rPr>
                                    <w:color w:val="FFFFFF" w:themeColor="background1"/>
                                    <w:sz w:val="28"/>
                                    <w:szCs w:val="28"/>
                                  </w:rPr>
                                  <w:t>: Emma Roberts</w:t>
                                </w:r>
                              </w:sdtContent>
                            </w:sdt>
                          </w:p>
                          <w:sdt>
                            <w:sdtPr>
                              <w:rPr>
                                <w:color w:val="FFFFFF" w:themeColor="background1"/>
                                <w:sz w:val="28"/>
                                <w:szCs w:val="28"/>
                              </w:rPr>
                              <w:alias w:val="Course title"/>
                              <w:tag w:val=""/>
                              <w:id w:val="-15923909"/>
                              <w:placeholder>
                                <w:docPart w:val="E414DC69731B448F80C5A36709FA364C"/>
                              </w:placeholder>
                              <w:dataBinding w:prefixMappings="xmlns:ns0='http://purl.org/dc/elements/1.1/' xmlns:ns1='http://schemas.openxmlformats.org/package/2006/metadata/core-properties' " w:xpath="/ns1:coreProperties[1]/ns1:category[1]" w:storeItemID="{6C3C8BC8-F283-45AE-878A-BAB7291924A1}"/>
                              <w:text/>
                            </w:sdtPr>
                            <w:sdtContent>
                              <w:p w:rsidR="006E7E5E" w:rsidRDefault="00497AD1">
                                <w:pPr>
                                  <w:pStyle w:val="NoSpacing"/>
                                  <w:spacing w:line="288" w:lineRule="auto"/>
                                  <w:ind w:left="360" w:right="360"/>
                                  <w:rPr>
                                    <w:color w:val="FFFFFF" w:themeColor="background1"/>
                                    <w:sz w:val="28"/>
                                    <w:szCs w:val="28"/>
                                  </w:rPr>
                                </w:pPr>
                                <w:r>
                                  <w:rPr>
                                    <w:color w:val="FFFFFF" w:themeColor="background1"/>
                                    <w:sz w:val="28"/>
                                    <w:szCs w:val="28"/>
                                  </w:rPr>
                                  <w:t>SUBMITTED BY</w:t>
                                </w:r>
                                <w:r w:rsidR="00DD73E5">
                                  <w:rPr>
                                    <w:color w:val="FFFFFF" w:themeColor="background1"/>
                                    <w:sz w:val="28"/>
                                    <w:szCs w:val="28"/>
                                  </w:rPr>
                                  <w:t>: Helal Ahmed Reza</w:t>
                                </w:r>
                              </w:p>
                            </w:sdtContent>
                          </w:sdt>
                          <w:p w:rsidR="006E7E5E" w:rsidRDefault="00DD73E5" w:rsidP="00DD73E5">
                            <w:pPr>
                              <w:pStyle w:val="NoSpacing"/>
                              <w:spacing w:after="240" w:line="288" w:lineRule="auto"/>
                              <w:ind w:left="360" w:right="360"/>
                              <w:rPr>
                                <w:color w:val="FFFFFF" w:themeColor="background1"/>
                                <w:sz w:val="28"/>
                                <w:szCs w:val="28"/>
                              </w:rPr>
                            </w:pPr>
                            <w:r>
                              <w:rPr>
                                <w:color w:val="FFFFFF" w:themeColor="background1"/>
                                <w:sz w:val="28"/>
                                <w:szCs w:val="28"/>
                              </w:rPr>
                              <w:t>STUDENT ID: 2021309701</w:t>
                            </w:r>
                          </w:p>
                        </w:tc>
                      </w:tr>
                    </w:tbl>
                    <w:p w:rsidR="006E7E5E" w:rsidRDefault="006E7E5E"/>
                  </w:txbxContent>
                </v:textbox>
                <w10:wrap anchorx="page" anchory="page"/>
              </v:shape>
            </w:pict>
          </w:r>
          <w:r w:rsidRPr="00DA5087">
            <w:rPr>
              <w:rFonts w:ascii="Arial" w:hAnsi="Arial" w:cs="Arial"/>
              <w:b/>
              <w:noProof/>
              <w:sz w:val="24"/>
              <w:szCs w:val="24"/>
              <w:lang w:eastAsia="en-GB"/>
            </w:rPr>
            <w:pict>
              <v:rect id="Rectangle 2" o:spid="_x0000_s1027" style="position:absolute;margin-left:-4.8pt;margin-top:548.1pt;width:499.2pt;height:49.8pt;z-index:25166028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" fillcolor="#393737 [814]" strokecolor="#1f4d78 [1604]" strokeweight="1pt">
                <v:textbox>
                  <w:txbxContent>
                    <w:p w:rsidR="00497AD1" w:rsidRDefault="00497AD1" w:rsidP="00497AD1">
                      <w:r>
                        <w:t>MODULE TITLE:</w:t>
                      </w:r>
                      <w:r w:rsidR="00DD73E5">
                        <w:t xml:space="preserve"> Personal Resourcing and Development </w:t>
                      </w:r>
                    </w:p>
                    <w:p w:rsidR="00497AD1" w:rsidRDefault="00DD73E5" w:rsidP="00497AD1">
                      <w:r>
                        <w:t>MODULE CODE</w:t>
                      </w:r>
                      <w:r w:rsidR="00497AD1">
                        <w:t>:</w:t>
                      </w:r>
                      <w:r>
                        <w:t xml:space="preserve"> BMIH5005</w:t>
                      </w:r>
                    </w:p>
                  </w:txbxContent>
                </v:textbox>
              </v:rect>
            </w:pict>
          </w:r>
          <w:r w:rsidR="006E7E5E">
            <w:rPr>
              <w:rFonts w:ascii="Arial" w:hAnsi="Arial" w:cs="Arial"/>
              <w:b/>
              <w:sz w:val="24"/>
              <w:szCs w:val="24"/>
            </w:rPr>
            <w:br w:type="page"/>
          </w:r>
        </w:p>
      </w:sdtContent>
    </w:sdt>
    <w:p w:rsidR="006E7E5E" w:rsidRDefault="006E7E5E" w:rsidP="008C5739">
      <w:pPr>
        <w:spacing w:line="360" w:lineRule="auto"/>
        <w:jc w:val="both"/>
        <w:rPr>
          <w:rFonts w:ascii="Arial" w:hAnsi="Arial" w:cs="Arial"/>
          <w:b/>
          <w:sz w:val="24"/>
          <w:szCs w:val="24"/>
        </w:rPr>
      </w:pPr>
    </w:p>
    <w:p w:rsidR="006E7E5E" w:rsidRDefault="00497AD1" w:rsidP="00497AD1">
      <w:pPr>
        <w:spacing w:line="360" w:lineRule="auto"/>
        <w:jc w:val="center"/>
        <w:rPr>
          <w:rFonts w:ascii="Arial" w:hAnsi="Arial" w:cs="Arial"/>
          <w:b/>
          <w:sz w:val="24"/>
          <w:szCs w:val="24"/>
        </w:rPr>
      </w:pPr>
      <w:r>
        <w:rPr>
          <w:rFonts w:ascii="Arial" w:hAnsi="Arial" w:cs="Arial"/>
          <w:b/>
          <w:sz w:val="24"/>
          <w:szCs w:val="24"/>
        </w:rPr>
        <w:t>CONTENTS</w:t>
      </w:r>
    </w:p>
    <w:p w:rsidR="006E7E5E" w:rsidRDefault="006E7E5E" w:rsidP="008C5739">
      <w:pPr>
        <w:spacing w:line="360" w:lineRule="auto"/>
        <w:jc w:val="both"/>
        <w:rPr>
          <w:rFonts w:ascii="Arial" w:hAnsi="Arial" w:cs="Arial"/>
          <w:b/>
          <w:sz w:val="24"/>
          <w:szCs w:val="24"/>
        </w:rPr>
      </w:pPr>
    </w:p>
    <w:p w:rsidR="006E7E5E" w:rsidRDefault="00497AD1" w:rsidP="008C5739">
      <w:pPr>
        <w:spacing w:line="360" w:lineRule="auto"/>
        <w:jc w:val="both"/>
        <w:rPr>
          <w:rFonts w:ascii="Arial" w:hAnsi="Arial" w:cs="Arial"/>
          <w:sz w:val="24"/>
          <w:szCs w:val="24"/>
        </w:rPr>
      </w:pPr>
      <w:r w:rsidRPr="00497AD1">
        <w:rPr>
          <w:rFonts w:ascii="Arial" w:hAnsi="Arial" w:cs="Arial"/>
          <w:sz w:val="24"/>
          <w:szCs w:val="24"/>
        </w:rPr>
        <w:t>Background</w:t>
      </w:r>
      <w:r>
        <w:rPr>
          <w:rFonts w:ascii="Arial" w:hAnsi="Arial" w:cs="Arial"/>
          <w:sz w:val="24"/>
          <w:szCs w:val="24"/>
        </w:rPr>
        <w:t>…………………………………………………………………………………..2</w:t>
      </w:r>
    </w:p>
    <w:p w:rsidR="00497AD1" w:rsidRPr="00497AD1" w:rsidRDefault="00497AD1" w:rsidP="00497AD1">
      <w:pPr>
        <w:spacing w:line="360" w:lineRule="auto"/>
        <w:jc w:val="both"/>
        <w:rPr>
          <w:rFonts w:ascii="Arial" w:hAnsi="Arial" w:cs="Arial"/>
          <w:sz w:val="24"/>
          <w:szCs w:val="24"/>
        </w:rPr>
      </w:pPr>
      <w:r w:rsidRPr="00497AD1">
        <w:rPr>
          <w:rFonts w:ascii="Arial" w:hAnsi="Arial" w:cs="Arial"/>
          <w:sz w:val="24"/>
          <w:szCs w:val="24"/>
        </w:rPr>
        <w:t>Areas of Research and Rationale</w:t>
      </w:r>
      <w:r>
        <w:rPr>
          <w:rFonts w:ascii="Arial" w:hAnsi="Arial" w:cs="Arial"/>
          <w:sz w:val="24"/>
          <w:szCs w:val="24"/>
        </w:rPr>
        <w:t>………………………………………………………….2</w:t>
      </w:r>
    </w:p>
    <w:p w:rsidR="00497AD1" w:rsidRPr="00497AD1" w:rsidRDefault="00497AD1" w:rsidP="00497AD1">
      <w:pPr>
        <w:spacing w:line="360" w:lineRule="auto"/>
        <w:jc w:val="both"/>
        <w:rPr>
          <w:rFonts w:ascii="Arial" w:hAnsi="Arial" w:cs="Arial"/>
          <w:sz w:val="24"/>
          <w:szCs w:val="24"/>
        </w:rPr>
      </w:pPr>
      <w:r w:rsidRPr="00497AD1">
        <w:rPr>
          <w:rFonts w:ascii="Arial" w:hAnsi="Arial" w:cs="Arial"/>
          <w:sz w:val="24"/>
          <w:szCs w:val="24"/>
        </w:rPr>
        <w:t>Current Challenges and Retention Issues</w:t>
      </w:r>
      <w:r>
        <w:rPr>
          <w:rFonts w:ascii="Arial" w:hAnsi="Arial" w:cs="Arial"/>
          <w:sz w:val="24"/>
          <w:szCs w:val="24"/>
        </w:rPr>
        <w:t>…………………………………………………3</w:t>
      </w:r>
    </w:p>
    <w:p w:rsidR="00497AD1" w:rsidRPr="00497AD1" w:rsidRDefault="00497AD1" w:rsidP="008C5739">
      <w:pPr>
        <w:spacing w:line="360" w:lineRule="auto"/>
        <w:jc w:val="both"/>
        <w:rPr>
          <w:rFonts w:ascii="Arial" w:hAnsi="Arial" w:cs="Arial"/>
          <w:sz w:val="24"/>
          <w:szCs w:val="24"/>
        </w:rPr>
      </w:pPr>
      <w:r>
        <w:rPr>
          <w:rFonts w:ascii="Arial" w:hAnsi="Arial" w:cs="Arial"/>
          <w:sz w:val="24"/>
          <w:szCs w:val="24"/>
        </w:rPr>
        <w:t>Literature Review…………………………………………………………………………….4</w:t>
      </w:r>
    </w:p>
    <w:p w:rsidR="006E7E5E" w:rsidRDefault="00497AD1" w:rsidP="008C5739">
      <w:pPr>
        <w:spacing w:line="360" w:lineRule="auto"/>
        <w:jc w:val="both"/>
        <w:rPr>
          <w:rFonts w:ascii="Arial" w:hAnsi="Arial" w:cs="Arial"/>
          <w:sz w:val="24"/>
          <w:szCs w:val="24"/>
        </w:rPr>
      </w:pPr>
      <w:r w:rsidRPr="00497AD1">
        <w:rPr>
          <w:rFonts w:ascii="Arial" w:hAnsi="Arial" w:cs="Arial"/>
          <w:sz w:val="24"/>
          <w:szCs w:val="24"/>
        </w:rPr>
        <w:t>Brexit and its Impact</w:t>
      </w:r>
      <w:r>
        <w:rPr>
          <w:rFonts w:ascii="Arial" w:hAnsi="Arial" w:cs="Arial"/>
          <w:sz w:val="24"/>
          <w:szCs w:val="24"/>
        </w:rPr>
        <w:t>…………………………………………………………………………6</w:t>
      </w:r>
    </w:p>
    <w:p w:rsidR="00497AD1" w:rsidRPr="00861E14" w:rsidRDefault="00861E14" w:rsidP="008C5739">
      <w:pPr>
        <w:spacing w:line="360" w:lineRule="auto"/>
        <w:jc w:val="both"/>
        <w:rPr>
          <w:rFonts w:ascii="Arial" w:hAnsi="Arial" w:cs="Arial"/>
          <w:sz w:val="24"/>
          <w:szCs w:val="24"/>
        </w:rPr>
      </w:pPr>
      <w:r w:rsidRPr="00861E14">
        <w:rPr>
          <w:rFonts w:ascii="Arial" w:hAnsi="Arial" w:cs="Arial"/>
          <w:sz w:val="24"/>
          <w:szCs w:val="24"/>
        </w:rPr>
        <w:t>The Impact of COVID-19 on Employee Recruitment</w:t>
      </w:r>
      <w:r>
        <w:rPr>
          <w:rFonts w:ascii="Arial" w:hAnsi="Arial" w:cs="Arial"/>
          <w:sz w:val="24"/>
          <w:szCs w:val="24"/>
        </w:rPr>
        <w:t>…………………………………….7</w:t>
      </w:r>
    </w:p>
    <w:p w:rsidR="00861E14" w:rsidRPr="00861E14" w:rsidRDefault="00861E14" w:rsidP="00861E14">
      <w:pPr>
        <w:spacing w:line="360" w:lineRule="auto"/>
        <w:jc w:val="both"/>
        <w:rPr>
          <w:rFonts w:ascii="Arial" w:hAnsi="Arial" w:cs="Arial"/>
          <w:sz w:val="24"/>
          <w:szCs w:val="24"/>
        </w:rPr>
      </w:pPr>
      <w:r w:rsidRPr="00861E14">
        <w:rPr>
          <w:rFonts w:ascii="Arial" w:hAnsi="Arial" w:cs="Arial"/>
          <w:sz w:val="24"/>
          <w:szCs w:val="24"/>
        </w:rPr>
        <w:t>The Impact of Inflation on Employee Retention</w:t>
      </w:r>
      <w:r>
        <w:rPr>
          <w:rFonts w:ascii="Arial" w:hAnsi="Arial" w:cs="Arial"/>
          <w:sz w:val="24"/>
          <w:szCs w:val="24"/>
        </w:rPr>
        <w:t>…………………………………………..8</w:t>
      </w:r>
    </w:p>
    <w:p w:rsidR="00861E14" w:rsidRDefault="00861E14" w:rsidP="00861E14">
      <w:pPr>
        <w:spacing w:line="360" w:lineRule="auto"/>
        <w:jc w:val="both"/>
        <w:rPr>
          <w:rFonts w:ascii="Arial" w:hAnsi="Arial" w:cs="Arial"/>
          <w:sz w:val="24"/>
          <w:szCs w:val="24"/>
        </w:rPr>
      </w:pPr>
      <w:r w:rsidRPr="00861E14">
        <w:rPr>
          <w:rFonts w:ascii="Arial" w:hAnsi="Arial" w:cs="Arial"/>
          <w:sz w:val="24"/>
          <w:szCs w:val="24"/>
        </w:rPr>
        <w:t>Evaluation and Conclusion</w:t>
      </w:r>
      <w:r>
        <w:rPr>
          <w:rFonts w:ascii="Arial" w:hAnsi="Arial" w:cs="Arial"/>
          <w:sz w:val="24"/>
          <w:szCs w:val="24"/>
        </w:rPr>
        <w:t>………………………………………………………………….9</w:t>
      </w:r>
    </w:p>
    <w:p w:rsidR="00861E14" w:rsidRPr="00861E14" w:rsidRDefault="00861E14" w:rsidP="00861E14">
      <w:pPr>
        <w:spacing w:line="360" w:lineRule="auto"/>
        <w:jc w:val="both"/>
        <w:rPr>
          <w:rFonts w:ascii="Arial" w:hAnsi="Arial" w:cs="Arial"/>
          <w:sz w:val="24"/>
          <w:szCs w:val="24"/>
        </w:rPr>
      </w:pPr>
      <w:r w:rsidRPr="00861E14">
        <w:rPr>
          <w:rFonts w:ascii="Arial" w:hAnsi="Arial" w:cs="Arial"/>
          <w:sz w:val="24"/>
          <w:szCs w:val="24"/>
        </w:rPr>
        <w:t>Recommendations</w:t>
      </w:r>
      <w:r>
        <w:rPr>
          <w:rFonts w:ascii="Arial" w:hAnsi="Arial" w:cs="Arial"/>
          <w:sz w:val="24"/>
          <w:szCs w:val="24"/>
        </w:rPr>
        <w:t>…………………………………………………………………………..9</w:t>
      </w:r>
    </w:p>
    <w:p w:rsidR="00861E14" w:rsidRPr="00861E14" w:rsidRDefault="00861E14" w:rsidP="00861E14">
      <w:pPr>
        <w:spacing w:line="360" w:lineRule="auto"/>
        <w:jc w:val="both"/>
        <w:rPr>
          <w:rFonts w:ascii="Arial" w:hAnsi="Arial" w:cs="Arial"/>
          <w:sz w:val="24"/>
          <w:szCs w:val="24"/>
        </w:rPr>
      </w:pPr>
      <w:r w:rsidRPr="00861E14">
        <w:rPr>
          <w:rFonts w:ascii="Arial" w:hAnsi="Arial" w:cs="Arial"/>
          <w:sz w:val="24"/>
          <w:szCs w:val="24"/>
        </w:rPr>
        <w:t>Referances</w:t>
      </w:r>
      <w:r>
        <w:rPr>
          <w:rFonts w:ascii="Arial" w:hAnsi="Arial" w:cs="Arial"/>
          <w:sz w:val="24"/>
          <w:szCs w:val="24"/>
        </w:rPr>
        <w:t>………………………………………………………………………………….12</w:t>
      </w:r>
    </w:p>
    <w:p w:rsidR="006E7E5E" w:rsidRPr="00861E14" w:rsidRDefault="006E7E5E" w:rsidP="008C5739">
      <w:pPr>
        <w:spacing w:line="360" w:lineRule="auto"/>
        <w:jc w:val="both"/>
        <w:rPr>
          <w:rFonts w:ascii="Arial" w:hAnsi="Arial" w:cs="Arial"/>
          <w:sz w:val="24"/>
          <w:szCs w:val="24"/>
        </w:rPr>
      </w:pPr>
    </w:p>
    <w:p w:rsidR="006E7E5E" w:rsidRDefault="006E7E5E" w:rsidP="008C5739">
      <w:pPr>
        <w:spacing w:line="360" w:lineRule="auto"/>
        <w:jc w:val="both"/>
        <w:rPr>
          <w:rFonts w:ascii="Arial" w:hAnsi="Arial" w:cs="Arial"/>
          <w:b/>
          <w:sz w:val="24"/>
          <w:szCs w:val="24"/>
        </w:rPr>
      </w:pPr>
    </w:p>
    <w:p w:rsidR="006E7E5E" w:rsidRDefault="006E7E5E" w:rsidP="008C5739">
      <w:pPr>
        <w:spacing w:line="360" w:lineRule="auto"/>
        <w:jc w:val="both"/>
        <w:rPr>
          <w:rFonts w:ascii="Arial" w:hAnsi="Arial" w:cs="Arial"/>
          <w:b/>
          <w:sz w:val="24"/>
          <w:szCs w:val="24"/>
        </w:rPr>
      </w:pPr>
    </w:p>
    <w:p w:rsidR="006E7E5E" w:rsidRDefault="006E7E5E" w:rsidP="008C5739">
      <w:pPr>
        <w:spacing w:line="360" w:lineRule="auto"/>
        <w:jc w:val="both"/>
        <w:rPr>
          <w:rFonts w:ascii="Arial" w:hAnsi="Arial" w:cs="Arial"/>
          <w:b/>
          <w:sz w:val="24"/>
          <w:szCs w:val="24"/>
        </w:rPr>
      </w:pPr>
    </w:p>
    <w:p w:rsidR="006E7E5E" w:rsidRDefault="006E7E5E" w:rsidP="008C5739">
      <w:pPr>
        <w:spacing w:line="360" w:lineRule="auto"/>
        <w:jc w:val="both"/>
        <w:rPr>
          <w:rFonts w:ascii="Arial" w:hAnsi="Arial" w:cs="Arial"/>
          <w:b/>
          <w:sz w:val="24"/>
          <w:szCs w:val="24"/>
        </w:rPr>
      </w:pPr>
    </w:p>
    <w:p w:rsidR="006E7E5E" w:rsidRDefault="006E7E5E" w:rsidP="008C5739">
      <w:pPr>
        <w:spacing w:line="360" w:lineRule="auto"/>
        <w:jc w:val="both"/>
        <w:rPr>
          <w:rFonts w:ascii="Arial" w:hAnsi="Arial" w:cs="Arial"/>
          <w:b/>
          <w:sz w:val="24"/>
          <w:szCs w:val="24"/>
        </w:rPr>
      </w:pPr>
    </w:p>
    <w:p w:rsidR="006E7E5E" w:rsidRDefault="006E7E5E" w:rsidP="008C5739">
      <w:pPr>
        <w:spacing w:line="360" w:lineRule="auto"/>
        <w:jc w:val="both"/>
        <w:rPr>
          <w:rFonts w:ascii="Arial" w:hAnsi="Arial" w:cs="Arial"/>
          <w:b/>
          <w:sz w:val="24"/>
          <w:szCs w:val="24"/>
        </w:rPr>
      </w:pPr>
    </w:p>
    <w:p w:rsidR="006E7E5E" w:rsidRDefault="006E7E5E" w:rsidP="008C5739">
      <w:pPr>
        <w:spacing w:line="360" w:lineRule="auto"/>
        <w:jc w:val="both"/>
        <w:rPr>
          <w:rFonts w:ascii="Arial" w:hAnsi="Arial" w:cs="Arial"/>
          <w:b/>
          <w:sz w:val="24"/>
          <w:szCs w:val="24"/>
        </w:rPr>
      </w:pPr>
    </w:p>
    <w:p w:rsidR="006E7E5E" w:rsidRDefault="006E7E5E" w:rsidP="008C5739">
      <w:pPr>
        <w:spacing w:line="360" w:lineRule="auto"/>
        <w:jc w:val="both"/>
        <w:rPr>
          <w:rFonts w:ascii="Arial" w:hAnsi="Arial" w:cs="Arial"/>
          <w:b/>
          <w:sz w:val="24"/>
          <w:szCs w:val="24"/>
        </w:rPr>
      </w:pPr>
    </w:p>
    <w:p w:rsidR="006E7E5E" w:rsidRDefault="006E7E5E" w:rsidP="008C5739">
      <w:pPr>
        <w:spacing w:line="360" w:lineRule="auto"/>
        <w:jc w:val="both"/>
        <w:rPr>
          <w:rFonts w:ascii="Arial" w:hAnsi="Arial" w:cs="Arial"/>
          <w:b/>
          <w:sz w:val="24"/>
          <w:szCs w:val="24"/>
        </w:rPr>
      </w:pPr>
    </w:p>
    <w:p w:rsidR="006E7E5E" w:rsidRDefault="006E7E5E" w:rsidP="008C5739">
      <w:pPr>
        <w:spacing w:line="360" w:lineRule="auto"/>
        <w:jc w:val="both"/>
        <w:rPr>
          <w:rFonts w:ascii="Arial" w:hAnsi="Arial" w:cs="Arial"/>
          <w:b/>
          <w:sz w:val="24"/>
          <w:szCs w:val="24"/>
        </w:rPr>
      </w:pPr>
    </w:p>
    <w:p w:rsidR="00134A8F" w:rsidRPr="00C820DB" w:rsidRDefault="00134A8F" w:rsidP="00C820DB">
      <w:pPr>
        <w:spacing w:line="360" w:lineRule="auto"/>
        <w:jc w:val="both"/>
        <w:rPr>
          <w:rFonts w:ascii="Arial" w:hAnsi="Arial" w:cs="Arial"/>
          <w:b/>
          <w:sz w:val="24"/>
          <w:szCs w:val="24"/>
          <w:u w:val="single"/>
        </w:rPr>
      </w:pPr>
      <w:r w:rsidRPr="00C820DB">
        <w:rPr>
          <w:rFonts w:ascii="Arial" w:hAnsi="Arial" w:cs="Arial"/>
          <w:b/>
          <w:sz w:val="24"/>
          <w:szCs w:val="24"/>
          <w:u w:val="single"/>
        </w:rPr>
        <w:t>Background of Merlin Hotel</w:t>
      </w:r>
    </w:p>
    <w:p w:rsidR="003A08AE" w:rsidRPr="00C820DB" w:rsidRDefault="00705595" w:rsidP="00C820DB">
      <w:pPr>
        <w:spacing w:line="360" w:lineRule="auto"/>
        <w:jc w:val="both"/>
        <w:rPr>
          <w:rFonts w:ascii="Arial" w:hAnsi="Arial" w:cs="Arial"/>
          <w:sz w:val="24"/>
          <w:szCs w:val="24"/>
        </w:rPr>
      </w:pPr>
      <w:r w:rsidRPr="00C820DB">
        <w:rPr>
          <w:rFonts w:ascii="Arial" w:hAnsi="Arial" w:cs="Arial"/>
          <w:sz w:val="24"/>
          <w:szCs w:val="24"/>
        </w:rPr>
        <w:t>Merlin Hotel</w:t>
      </w:r>
      <w:r w:rsidR="003A08AE" w:rsidRPr="00C820DB">
        <w:rPr>
          <w:rFonts w:ascii="Arial" w:hAnsi="Arial" w:cs="Arial"/>
          <w:sz w:val="24"/>
          <w:szCs w:val="24"/>
        </w:rPr>
        <w:t xml:space="preserve">is a well-established hotel known for its luxurious accommodations, </w:t>
      </w:r>
      <w:r w:rsidR="00E32EDA" w:rsidRPr="00C820DB">
        <w:rPr>
          <w:rFonts w:ascii="Arial" w:hAnsi="Arial" w:cs="Arial"/>
          <w:sz w:val="24"/>
          <w:szCs w:val="24"/>
        </w:rPr>
        <w:t>extraordinary</w:t>
      </w:r>
      <w:r w:rsidR="003A08AE" w:rsidRPr="00C820DB">
        <w:rPr>
          <w:rFonts w:ascii="Arial" w:hAnsi="Arial" w:cs="Arial"/>
          <w:sz w:val="24"/>
          <w:szCs w:val="24"/>
        </w:rPr>
        <w:t xml:space="preserve"> service, and prime location. The hotel </w:t>
      </w:r>
      <w:r w:rsidR="00E32EDA" w:rsidRPr="00C820DB">
        <w:rPr>
          <w:rFonts w:ascii="Arial" w:hAnsi="Arial" w:cs="Arial"/>
          <w:sz w:val="24"/>
          <w:szCs w:val="24"/>
        </w:rPr>
        <w:t>compromises</w:t>
      </w:r>
      <w:r w:rsidR="003A08AE" w:rsidRPr="00C820DB">
        <w:rPr>
          <w:rFonts w:ascii="Arial" w:hAnsi="Arial" w:cs="Arial"/>
          <w:sz w:val="24"/>
          <w:szCs w:val="24"/>
        </w:rPr>
        <w:t xml:space="preserve"> a range of amenities and facilities to cater to both leisure and business </w:t>
      </w:r>
      <w:r w:rsidRPr="00C820DB">
        <w:rPr>
          <w:rFonts w:ascii="Arial" w:hAnsi="Arial" w:cs="Arial"/>
          <w:sz w:val="24"/>
          <w:szCs w:val="24"/>
        </w:rPr>
        <w:t>travellers</w:t>
      </w:r>
      <w:r w:rsidR="003A08AE" w:rsidRPr="00C820DB">
        <w:rPr>
          <w:rFonts w:ascii="Arial" w:hAnsi="Arial" w:cs="Arial"/>
          <w:sz w:val="24"/>
          <w:szCs w:val="24"/>
        </w:rPr>
        <w:t xml:space="preserve">. Over the years, </w:t>
      </w:r>
      <w:r w:rsidR="00184D84" w:rsidRPr="00C820DB">
        <w:rPr>
          <w:rFonts w:ascii="Arial" w:hAnsi="Arial" w:cs="Arial"/>
          <w:sz w:val="24"/>
          <w:szCs w:val="24"/>
        </w:rPr>
        <w:t xml:space="preserve">Merlin Hotel </w:t>
      </w:r>
      <w:r w:rsidR="003A08AE" w:rsidRPr="00C820DB">
        <w:rPr>
          <w:rFonts w:ascii="Arial" w:hAnsi="Arial" w:cs="Arial"/>
          <w:sz w:val="24"/>
          <w:szCs w:val="24"/>
        </w:rPr>
        <w:t>has built a strong reputation and has garnered a loyal customer base.</w:t>
      </w:r>
    </w:p>
    <w:p w:rsidR="00184D84" w:rsidRPr="00C820DB" w:rsidRDefault="003A08AE" w:rsidP="00C820DB">
      <w:pPr>
        <w:spacing w:line="360" w:lineRule="auto"/>
        <w:jc w:val="both"/>
        <w:rPr>
          <w:rFonts w:ascii="Arial" w:hAnsi="Arial" w:cs="Arial"/>
          <w:b/>
          <w:sz w:val="24"/>
          <w:szCs w:val="24"/>
          <w:u w:val="single"/>
        </w:rPr>
      </w:pPr>
      <w:r w:rsidRPr="00C820DB">
        <w:rPr>
          <w:rFonts w:ascii="Arial" w:hAnsi="Arial" w:cs="Arial"/>
          <w:b/>
          <w:sz w:val="24"/>
          <w:szCs w:val="24"/>
          <w:u w:val="single"/>
        </w:rPr>
        <w:t xml:space="preserve">Areas of Research and Rationale </w:t>
      </w:r>
    </w:p>
    <w:p w:rsidR="006B2449" w:rsidRPr="00C820DB" w:rsidRDefault="003A08AE" w:rsidP="00C820DB">
      <w:pPr>
        <w:spacing w:line="360" w:lineRule="auto"/>
        <w:jc w:val="both"/>
        <w:rPr>
          <w:rFonts w:ascii="Arial" w:hAnsi="Arial" w:cs="Arial"/>
          <w:sz w:val="24"/>
          <w:szCs w:val="24"/>
        </w:rPr>
      </w:pPr>
      <w:r w:rsidRPr="00C820DB">
        <w:rPr>
          <w:rFonts w:ascii="Arial" w:hAnsi="Arial" w:cs="Arial"/>
          <w:sz w:val="24"/>
          <w:szCs w:val="24"/>
        </w:rPr>
        <w:t>The research will focus on the following key areas to understand the challenges affecting emp</w:t>
      </w:r>
      <w:r w:rsidR="006B2449" w:rsidRPr="00C820DB">
        <w:rPr>
          <w:rFonts w:ascii="Arial" w:hAnsi="Arial" w:cs="Arial"/>
          <w:sz w:val="24"/>
          <w:szCs w:val="24"/>
        </w:rPr>
        <w:t>loyee recruitment and retention</w:t>
      </w:r>
      <w:r w:rsidR="006E7E5E" w:rsidRPr="00C820DB">
        <w:rPr>
          <w:rFonts w:ascii="Arial" w:hAnsi="Arial" w:cs="Arial"/>
          <w:sz w:val="24"/>
          <w:szCs w:val="24"/>
        </w:rPr>
        <w:t>.</w:t>
      </w:r>
    </w:p>
    <w:p w:rsidR="006B2449" w:rsidRPr="00C820DB" w:rsidRDefault="00050118" w:rsidP="00C820DB">
      <w:pPr>
        <w:spacing w:line="360" w:lineRule="auto"/>
        <w:jc w:val="both"/>
        <w:rPr>
          <w:rFonts w:ascii="Arial" w:hAnsi="Arial" w:cs="Arial"/>
          <w:b/>
          <w:sz w:val="24"/>
          <w:szCs w:val="24"/>
          <w:u w:val="single"/>
        </w:rPr>
      </w:pPr>
      <w:r w:rsidRPr="00C820DB">
        <w:rPr>
          <w:rFonts w:ascii="Arial" w:hAnsi="Arial" w:cs="Arial"/>
          <w:b/>
          <w:sz w:val="24"/>
          <w:szCs w:val="24"/>
          <w:u w:val="single"/>
        </w:rPr>
        <w:t>Political and legal</w:t>
      </w:r>
    </w:p>
    <w:p w:rsidR="00050118" w:rsidRPr="00C820DB" w:rsidRDefault="00050118" w:rsidP="00C820DB">
      <w:pPr>
        <w:spacing w:line="360" w:lineRule="auto"/>
        <w:jc w:val="both"/>
        <w:rPr>
          <w:rFonts w:ascii="Arial" w:hAnsi="Arial" w:cs="Arial"/>
          <w:sz w:val="24"/>
          <w:szCs w:val="24"/>
        </w:rPr>
      </w:pPr>
      <w:r w:rsidRPr="00C820DB">
        <w:rPr>
          <w:rFonts w:ascii="Arial" w:hAnsi="Arial" w:cs="Arial"/>
          <w:sz w:val="24"/>
          <w:szCs w:val="24"/>
        </w:rPr>
        <w:t>Changes in labour laws, immigration policies, and taxation affect recruitment and employee retention</w:t>
      </w:r>
      <w:r w:rsidR="00E36DAB" w:rsidRPr="00C820DB">
        <w:rPr>
          <w:rFonts w:ascii="Arial" w:hAnsi="Arial" w:cs="Arial"/>
          <w:sz w:val="24"/>
          <w:szCs w:val="24"/>
        </w:rPr>
        <w:t xml:space="preserve"> (Wood. 2022)</w:t>
      </w:r>
      <w:r w:rsidRPr="00C820DB">
        <w:rPr>
          <w:rFonts w:ascii="Arial" w:hAnsi="Arial" w:cs="Arial"/>
          <w:sz w:val="24"/>
          <w:szCs w:val="24"/>
        </w:rPr>
        <w:t>.Compliance with employment laws, data protection regulations, and safety standards affecting HR practices. The research will analy</w:t>
      </w:r>
      <w:r w:rsidR="00EF2918" w:rsidRPr="00C820DB">
        <w:rPr>
          <w:rFonts w:ascii="Arial" w:hAnsi="Arial" w:cs="Arial"/>
          <w:sz w:val="24"/>
          <w:szCs w:val="24"/>
        </w:rPr>
        <w:t>z</w:t>
      </w:r>
      <w:r w:rsidRPr="00C820DB">
        <w:rPr>
          <w:rFonts w:ascii="Arial" w:hAnsi="Arial" w:cs="Arial"/>
          <w:sz w:val="24"/>
          <w:szCs w:val="24"/>
        </w:rPr>
        <w:t>e relevant laws, regulations, and labour policies affecting the hotel industry, such as immigration policies, labour rights, and employee benefits.</w:t>
      </w:r>
    </w:p>
    <w:p w:rsidR="006B2449" w:rsidRPr="00C820DB" w:rsidRDefault="006B2449" w:rsidP="00C820DB">
      <w:pPr>
        <w:spacing w:line="360" w:lineRule="auto"/>
        <w:jc w:val="both"/>
        <w:rPr>
          <w:rFonts w:ascii="Arial" w:hAnsi="Arial" w:cs="Arial"/>
          <w:b/>
          <w:sz w:val="24"/>
          <w:szCs w:val="24"/>
          <w:u w:val="single"/>
        </w:rPr>
      </w:pPr>
      <w:r w:rsidRPr="00C820DB">
        <w:rPr>
          <w:rFonts w:ascii="Arial" w:hAnsi="Arial" w:cs="Arial"/>
          <w:b/>
          <w:sz w:val="24"/>
          <w:szCs w:val="24"/>
          <w:u w:val="single"/>
        </w:rPr>
        <w:t>Economic</w:t>
      </w:r>
    </w:p>
    <w:p w:rsidR="00050118" w:rsidRPr="00C820DB" w:rsidRDefault="00050118" w:rsidP="00C820DB">
      <w:pPr>
        <w:spacing w:line="360" w:lineRule="auto"/>
        <w:jc w:val="both"/>
        <w:rPr>
          <w:rFonts w:ascii="Arial" w:hAnsi="Arial" w:cs="Arial"/>
          <w:sz w:val="24"/>
          <w:szCs w:val="24"/>
        </w:rPr>
      </w:pPr>
      <w:r w:rsidRPr="00C820DB">
        <w:rPr>
          <w:rFonts w:ascii="Arial" w:hAnsi="Arial" w:cs="Arial"/>
          <w:sz w:val="24"/>
          <w:szCs w:val="24"/>
        </w:rPr>
        <w:t>Economic recessions, fluctuations in currency exchange rates, and rising costs impact revenue and employee compensation</w:t>
      </w:r>
      <w:r w:rsidR="00B5621E" w:rsidRPr="00C820DB">
        <w:rPr>
          <w:rFonts w:ascii="Arial" w:hAnsi="Arial" w:cs="Arial"/>
          <w:sz w:val="24"/>
          <w:szCs w:val="24"/>
        </w:rPr>
        <w:t xml:space="preserve"> (Wood. 2022)</w:t>
      </w:r>
      <w:r w:rsidRPr="00C820DB">
        <w:rPr>
          <w:rFonts w:ascii="Arial" w:hAnsi="Arial" w:cs="Arial"/>
          <w:sz w:val="24"/>
          <w:szCs w:val="24"/>
        </w:rPr>
        <w:t>. By analy</w:t>
      </w:r>
      <w:r w:rsidR="00EF2918" w:rsidRPr="00C820DB">
        <w:rPr>
          <w:rFonts w:ascii="Arial" w:hAnsi="Arial" w:cs="Arial"/>
          <w:sz w:val="24"/>
          <w:szCs w:val="24"/>
        </w:rPr>
        <w:t>z</w:t>
      </w:r>
      <w:r w:rsidRPr="00C820DB">
        <w:rPr>
          <w:rFonts w:ascii="Arial" w:hAnsi="Arial" w:cs="Arial"/>
          <w:sz w:val="24"/>
          <w:szCs w:val="24"/>
        </w:rPr>
        <w:t>ing the current economic landscape, we can identify any potential challenges arising from economic fluctuations, such as recessions, inflation, or changes in consumer spending patterns.</w:t>
      </w:r>
    </w:p>
    <w:p w:rsidR="006B2449" w:rsidRPr="00C820DB" w:rsidRDefault="006B2449" w:rsidP="00C820DB">
      <w:pPr>
        <w:spacing w:line="360" w:lineRule="auto"/>
        <w:jc w:val="both"/>
        <w:rPr>
          <w:rFonts w:ascii="Arial" w:hAnsi="Arial" w:cs="Arial"/>
          <w:b/>
          <w:sz w:val="24"/>
          <w:szCs w:val="24"/>
          <w:u w:val="single"/>
        </w:rPr>
      </w:pPr>
      <w:r w:rsidRPr="00C820DB">
        <w:rPr>
          <w:rFonts w:ascii="Arial" w:hAnsi="Arial" w:cs="Arial"/>
          <w:b/>
          <w:sz w:val="24"/>
          <w:szCs w:val="24"/>
          <w:u w:val="single"/>
        </w:rPr>
        <w:t>Sociocultural</w:t>
      </w:r>
    </w:p>
    <w:p w:rsidR="00050118" w:rsidRPr="00C820DB" w:rsidRDefault="00050118" w:rsidP="00C820DB">
      <w:pPr>
        <w:spacing w:line="360" w:lineRule="auto"/>
        <w:jc w:val="both"/>
        <w:rPr>
          <w:rFonts w:ascii="Arial" w:hAnsi="Arial" w:cs="Arial"/>
          <w:sz w:val="24"/>
          <w:szCs w:val="24"/>
        </w:rPr>
      </w:pPr>
      <w:r w:rsidRPr="00C820DB">
        <w:rPr>
          <w:rFonts w:ascii="Arial" w:hAnsi="Arial" w:cs="Arial"/>
          <w:sz w:val="24"/>
          <w:szCs w:val="24"/>
        </w:rPr>
        <w:t>Shifting demographics, changing customer preferences, and the demand for work-life balance impacting employee recruitment and retention</w:t>
      </w:r>
      <w:r w:rsidR="00B5621E" w:rsidRPr="00C820DB">
        <w:rPr>
          <w:rFonts w:ascii="Arial" w:hAnsi="Arial" w:cs="Arial"/>
          <w:sz w:val="24"/>
          <w:szCs w:val="24"/>
        </w:rPr>
        <w:t xml:space="preserve"> (Peterdy</w:t>
      </w:r>
      <w:r w:rsidRPr="00C820DB">
        <w:rPr>
          <w:rFonts w:ascii="Arial" w:hAnsi="Arial" w:cs="Arial"/>
          <w:sz w:val="24"/>
          <w:szCs w:val="24"/>
        </w:rPr>
        <w:t>.</w:t>
      </w:r>
      <w:r w:rsidR="00B5621E" w:rsidRPr="00C820DB">
        <w:rPr>
          <w:rFonts w:ascii="Arial" w:hAnsi="Arial" w:cs="Arial"/>
          <w:sz w:val="24"/>
          <w:szCs w:val="24"/>
        </w:rPr>
        <w:t xml:space="preserve"> 2022)</w:t>
      </w:r>
    </w:p>
    <w:p w:rsidR="006B2449" w:rsidRPr="00C820DB" w:rsidRDefault="006B2449" w:rsidP="00C820DB">
      <w:pPr>
        <w:spacing w:line="360" w:lineRule="auto"/>
        <w:jc w:val="both"/>
        <w:rPr>
          <w:rFonts w:ascii="Arial" w:hAnsi="Arial" w:cs="Arial"/>
          <w:b/>
          <w:sz w:val="24"/>
          <w:szCs w:val="24"/>
          <w:u w:val="single"/>
        </w:rPr>
      </w:pPr>
      <w:r w:rsidRPr="00C820DB">
        <w:rPr>
          <w:rFonts w:ascii="Arial" w:hAnsi="Arial" w:cs="Arial"/>
          <w:b/>
          <w:sz w:val="24"/>
          <w:szCs w:val="24"/>
          <w:u w:val="single"/>
        </w:rPr>
        <w:lastRenderedPageBreak/>
        <w:t>Technological</w:t>
      </w:r>
    </w:p>
    <w:p w:rsidR="00050118" w:rsidRPr="00C820DB" w:rsidRDefault="00050118" w:rsidP="00C820DB">
      <w:pPr>
        <w:spacing w:line="360" w:lineRule="auto"/>
        <w:jc w:val="both"/>
        <w:rPr>
          <w:rFonts w:ascii="Arial" w:hAnsi="Arial" w:cs="Arial"/>
          <w:sz w:val="24"/>
          <w:szCs w:val="24"/>
        </w:rPr>
      </w:pPr>
      <w:r w:rsidRPr="00C820DB">
        <w:rPr>
          <w:rFonts w:ascii="Arial" w:hAnsi="Arial" w:cs="Arial"/>
          <w:sz w:val="24"/>
          <w:szCs w:val="24"/>
        </w:rPr>
        <w:t>Advancements in technology affect operations, guest experiences, and the skill sets required from employees.</w:t>
      </w:r>
    </w:p>
    <w:p w:rsidR="006B2449" w:rsidRPr="00C820DB" w:rsidRDefault="006B2449" w:rsidP="00C820DB">
      <w:pPr>
        <w:spacing w:line="360" w:lineRule="auto"/>
        <w:jc w:val="both"/>
        <w:rPr>
          <w:rFonts w:ascii="Arial" w:hAnsi="Arial" w:cs="Arial"/>
          <w:b/>
          <w:sz w:val="24"/>
          <w:szCs w:val="24"/>
          <w:u w:val="single"/>
        </w:rPr>
      </w:pPr>
      <w:r w:rsidRPr="00C820DB">
        <w:rPr>
          <w:rFonts w:ascii="Arial" w:hAnsi="Arial" w:cs="Arial"/>
          <w:b/>
          <w:sz w:val="24"/>
          <w:szCs w:val="24"/>
          <w:u w:val="single"/>
        </w:rPr>
        <w:t>Environmental</w:t>
      </w:r>
    </w:p>
    <w:p w:rsidR="00050118" w:rsidRPr="00C820DB" w:rsidRDefault="00050118" w:rsidP="00C820DB">
      <w:pPr>
        <w:spacing w:line="360" w:lineRule="auto"/>
        <w:jc w:val="both"/>
        <w:rPr>
          <w:rFonts w:ascii="Arial" w:hAnsi="Arial" w:cs="Arial"/>
          <w:sz w:val="24"/>
          <w:szCs w:val="24"/>
        </w:rPr>
      </w:pPr>
      <w:r w:rsidRPr="00C820DB">
        <w:rPr>
          <w:rFonts w:ascii="Arial" w:hAnsi="Arial" w:cs="Arial"/>
          <w:sz w:val="24"/>
          <w:szCs w:val="24"/>
        </w:rPr>
        <w:t>Growing focus on sustainability, energy efficiency, and environmentally friendly practices influencing consumer choices and employee expectations</w:t>
      </w:r>
      <w:r w:rsidR="00537B09" w:rsidRPr="00C820DB">
        <w:rPr>
          <w:rFonts w:ascii="Arial" w:hAnsi="Arial" w:cs="Arial"/>
          <w:sz w:val="24"/>
          <w:szCs w:val="24"/>
        </w:rPr>
        <w:t>(</w:t>
      </w:r>
      <w:r w:rsidR="00B5621E" w:rsidRPr="00C820DB">
        <w:rPr>
          <w:rFonts w:ascii="Arial" w:hAnsi="Arial" w:cs="Arial"/>
          <w:sz w:val="24"/>
          <w:szCs w:val="24"/>
        </w:rPr>
        <w:t>Peterdy. 2022)</w:t>
      </w:r>
      <w:r w:rsidRPr="00C820DB">
        <w:rPr>
          <w:rFonts w:ascii="Arial" w:hAnsi="Arial" w:cs="Arial"/>
          <w:sz w:val="24"/>
          <w:szCs w:val="24"/>
        </w:rPr>
        <w:t xml:space="preserve">. The report will assess the hotel's commitment to sustainable practices </w:t>
      </w:r>
      <w:r w:rsidR="00EF2918" w:rsidRPr="00C820DB">
        <w:rPr>
          <w:rFonts w:ascii="Arial" w:hAnsi="Arial" w:cs="Arial"/>
          <w:sz w:val="24"/>
          <w:szCs w:val="24"/>
        </w:rPr>
        <w:t xml:space="preserve">and </w:t>
      </w:r>
      <w:r w:rsidRPr="00C820DB">
        <w:rPr>
          <w:rFonts w:ascii="Arial" w:hAnsi="Arial" w:cs="Arial"/>
          <w:sz w:val="24"/>
          <w:szCs w:val="24"/>
        </w:rPr>
        <w:t>eco-friendly initiatives, and how these factors affect employee recruitment and retention.</w:t>
      </w:r>
    </w:p>
    <w:p w:rsidR="006B2449" w:rsidRPr="00C820DB" w:rsidRDefault="003A08AE" w:rsidP="00C820DB">
      <w:pPr>
        <w:spacing w:line="360" w:lineRule="auto"/>
        <w:jc w:val="both"/>
        <w:rPr>
          <w:rFonts w:ascii="Arial" w:hAnsi="Arial" w:cs="Arial"/>
          <w:color w:val="374151"/>
          <w:sz w:val="24"/>
          <w:szCs w:val="24"/>
          <w:u w:val="single"/>
          <w:shd w:val="clear" w:color="auto" w:fill="F7F7F8"/>
        </w:rPr>
      </w:pPr>
      <w:r w:rsidRPr="00C820DB">
        <w:rPr>
          <w:rFonts w:ascii="Arial" w:hAnsi="Arial" w:cs="Arial"/>
          <w:b/>
          <w:sz w:val="24"/>
          <w:szCs w:val="24"/>
          <w:u w:val="single"/>
        </w:rPr>
        <w:t>SWOT Analysis</w:t>
      </w:r>
    </w:p>
    <w:p w:rsidR="005F4B8C" w:rsidRPr="00C820DB" w:rsidRDefault="006B2449" w:rsidP="00C820DB">
      <w:pPr>
        <w:spacing w:line="360" w:lineRule="auto"/>
        <w:jc w:val="both"/>
        <w:rPr>
          <w:rFonts w:ascii="Arial" w:hAnsi="Arial" w:cs="Arial"/>
          <w:sz w:val="24"/>
          <w:szCs w:val="24"/>
        </w:rPr>
      </w:pPr>
      <w:r w:rsidRPr="00C820DB">
        <w:rPr>
          <w:rFonts w:ascii="Arial" w:hAnsi="Arial" w:cs="Arial"/>
          <w:sz w:val="24"/>
          <w:szCs w:val="24"/>
        </w:rPr>
        <w:t>SWOT Analysis</w:t>
      </w:r>
      <w:r w:rsidR="00F56AFB" w:rsidRPr="00C820DB">
        <w:rPr>
          <w:rFonts w:ascii="Arial" w:hAnsi="Arial" w:cs="Arial"/>
          <w:sz w:val="24"/>
          <w:szCs w:val="24"/>
        </w:rPr>
        <w:t xml:space="preserve">enhances </w:t>
      </w:r>
      <w:r w:rsidR="00EF2918" w:rsidRPr="00C820DB">
        <w:rPr>
          <w:rFonts w:ascii="Arial" w:hAnsi="Arial" w:cs="Arial"/>
          <w:sz w:val="24"/>
          <w:szCs w:val="24"/>
        </w:rPr>
        <w:t xml:space="preserve">the </w:t>
      </w:r>
      <w:r w:rsidR="00F56AFB" w:rsidRPr="00C820DB">
        <w:rPr>
          <w:rFonts w:ascii="Arial" w:hAnsi="Arial" w:cs="Arial"/>
          <w:sz w:val="24"/>
          <w:szCs w:val="24"/>
        </w:rPr>
        <w:t>hotel's strengths, addresses weaknesses, seizes opportunities, and mitigates threats for strategic advantage</w:t>
      </w:r>
      <w:r w:rsidR="007A2C2D" w:rsidRPr="00C820DB">
        <w:rPr>
          <w:rFonts w:ascii="Arial" w:hAnsi="Arial" w:cs="Arial"/>
          <w:sz w:val="24"/>
          <w:szCs w:val="24"/>
        </w:rPr>
        <w:t xml:space="preserve"> (Kenton. 2023)</w:t>
      </w:r>
      <w:r w:rsidR="00F56AFB" w:rsidRPr="00C820DB">
        <w:rPr>
          <w:rFonts w:ascii="Arial" w:hAnsi="Arial" w:cs="Arial"/>
          <w:sz w:val="24"/>
          <w:szCs w:val="24"/>
        </w:rPr>
        <w:t>.</w:t>
      </w:r>
    </w:p>
    <w:p w:rsidR="005F4B8C" w:rsidRPr="00C820DB" w:rsidRDefault="005F4B8C" w:rsidP="00C820DB">
      <w:pPr>
        <w:spacing w:line="360" w:lineRule="auto"/>
        <w:jc w:val="both"/>
        <w:rPr>
          <w:rFonts w:ascii="Arial" w:hAnsi="Arial" w:cs="Arial"/>
          <w:sz w:val="24"/>
          <w:szCs w:val="24"/>
        </w:rPr>
      </w:pPr>
      <w:r w:rsidRPr="00C820DB">
        <w:rPr>
          <w:rFonts w:ascii="Arial" w:hAnsi="Arial" w:cs="Arial"/>
          <w:sz w:val="24"/>
          <w:szCs w:val="24"/>
        </w:rPr>
        <w:t>Strengths: Prestigious brand reputation, excellent facilities, and a dedicated workforce.</w:t>
      </w:r>
    </w:p>
    <w:p w:rsidR="00C820DB" w:rsidRPr="00C820DB" w:rsidRDefault="005F4B8C" w:rsidP="00C820DB">
      <w:pPr>
        <w:spacing w:line="360" w:lineRule="auto"/>
        <w:jc w:val="both"/>
        <w:rPr>
          <w:rFonts w:ascii="Arial" w:hAnsi="Arial" w:cs="Arial"/>
          <w:sz w:val="24"/>
          <w:szCs w:val="24"/>
          <w:u w:val="single"/>
        </w:rPr>
      </w:pPr>
      <w:r w:rsidRPr="00C820DB">
        <w:rPr>
          <w:rFonts w:ascii="Arial" w:hAnsi="Arial" w:cs="Arial"/>
          <w:b/>
          <w:sz w:val="24"/>
          <w:szCs w:val="24"/>
          <w:u w:val="single"/>
        </w:rPr>
        <w:t>Weaknesses:</w:t>
      </w:r>
    </w:p>
    <w:p w:rsidR="005F4B8C" w:rsidRPr="00C820DB" w:rsidRDefault="005F4B8C" w:rsidP="00C820DB">
      <w:pPr>
        <w:spacing w:line="360" w:lineRule="auto"/>
        <w:jc w:val="both"/>
        <w:rPr>
          <w:rFonts w:ascii="Arial" w:hAnsi="Arial" w:cs="Arial"/>
          <w:sz w:val="24"/>
          <w:szCs w:val="24"/>
        </w:rPr>
      </w:pPr>
      <w:r w:rsidRPr="00C820DB">
        <w:rPr>
          <w:rFonts w:ascii="Arial" w:hAnsi="Arial" w:cs="Arial"/>
          <w:sz w:val="24"/>
          <w:szCs w:val="24"/>
        </w:rPr>
        <w:t>Limited employee benefits, high turnover rate, and outdated recruitment and retention strategies.</w:t>
      </w:r>
    </w:p>
    <w:p w:rsidR="00C820DB" w:rsidRPr="00C820DB" w:rsidRDefault="005F4B8C" w:rsidP="00C820DB">
      <w:pPr>
        <w:spacing w:line="360" w:lineRule="auto"/>
        <w:jc w:val="both"/>
        <w:rPr>
          <w:rFonts w:ascii="Arial" w:hAnsi="Arial" w:cs="Arial"/>
          <w:sz w:val="24"/>
          <w:szCs w:val="24"/>
          <w:u w:val="single"/>
        </w:rPr>
      </w:pPr>
      <w:r w:rsidRPr="00C820DB">
        <w:rPr>
          <w:rFonts w:ascii="Arial" w:hAnsi="Arial" w:cs="Arial"/>
          <w:b/>
          <w:sz w:val="24"/>
          <w:szCs w:val="24"/>
          <w:u w:val="single"/>
        </w:rPr>
        <w:t>Opportunities:</w:t>
      </w:r>
    </w:p>
    <w:p w:rsidR="005F4B8C" w:rsidRPr="00C820DB" w:rsidRDefault="005F4B8C" w:rsidP="00C820DB">
      <w:pPr>
        <w:spacing w:line="360" w:lineRule="auto"/>
        <w:jc w:val="both"/>
        <w:rPr>
          <w:rFonts w:ascii="Arial" w:hAnsi="Arial" w:cs="Arial"/>
          <w:sz w:val="24"/>
          <w:szCs w:val="24"/>
        </w:rPr>
      </w:pPr>
      <w:r w:rsidRPr="00C820DB">
        <w:rPr>
          <w:rFonts w:ascii="Arial" w:hAnsi="Arial" w:cs="Arial"/>
          <w:sz w:val="24"/>
          <w:szCs w:val="24"/>
        </w:rPr>
        <w:t>Collaborating with local educational institutions, leveraging technology for streamlined HR processes, and diversifying employee benefits.</w:t>
      </w:r>
    </w:p>
    <w:p w:rsidR="00C820DB" w:rsidRPr="00C820DB" w:rsidRDefault="005F4B8C" w:rsidP="00C820DB">
      <w:pPr>
        <w:spacing w:line="360" w:lineRule="auto"/>
        <w:jc w:val="both"/>
        <w:rPr>
          <w:rFonts w:ascii="Arial" w:hAnsi="Arial" w:cs="Arial"/>
          <w:sz w:val="24"/>
          <w:szCs w:val="24"/>
          <w:u w:val="single"/>
        </w:rPr>
      </w:pPr>
      <w:r w:rsidRPr="00C820DB">
        <w:rPr>
          <w:rFonts w:ascii="Arial" w:hAnsi="Arial" w:cs="Arial"/>
          <w:b/>
          <w:sz w:val="24"/>
          <w:szCs w:val="24"/>
          <w:u w:val="single"/>
        </w:rPr>
        <w:t>Threats:</w:t>
      </w:r>
    </w:p>
    <w:p w:rsidR="005F4B8C" w:rsidRPr="00C820DB" w:rsidRDefault="005F4B8C" w:rsidP="00C820DB">
      <w:pPr>
        <w:spacing w:line="360" w:lineRule="auto"/>
        <w:jc w:val="both"/>
        <w:rPr>
          <w:rFonts w:ascii="Arial" w:hAnsi="Arial" w:cs="Arial"/>
          <w:sz w:val="24"/>
          <w:szCs w:val="24"/>
        </w:rPr>
      </w:pPr>
      <w:r w:rsidRPr="00C820DB">
        <w:rPr>
          <w:rFonts w:ascii="Arial" w:hAnsi="Arial" w:cs="Arial"/>
          <w:sz w:val="24"/>
          <w:szCs w:val="24"/>
        </w:rPr>
        <w:t>Intense competition, labor market shortages, and negative impact from external factors like economic recessions or political instability.</w:t>
      </w:r>
    </w:p>
    <w:p w:rsidR="003A08AE" w:rsidRPr="00C820DB" w:rsidRDefault="003A08AE" w:rsidP="00C820DB">
      <w:pPr>
        <w:spacing w:line="360" w:lineRule="auto"/>
        <w:jc w:val="both"/>
        <w:rPr>
          <w:rFonts w:ascii="Arial" w:hAnsi="Arial" w:cs="Arial"/>
          <w:color w:val="374151"/>
          <w:sz w:val="24"/>
          <w:szCs w:val="24"/>
          <w:shd w:val="clear" w:color="auto" w:fill="F7F7F8"/>
        </w:rPr>
      </w:pPr>
      <w:r w:rsidRPr="00C820DB">
        <w:rPr>
          <w:rFonts w:ascii="Arial" w:hAnsi="Arial" w:cs="Arial"/>
          <w:sz w:val="24"/>
          <w:szCs w:val="24"/>
        </w:rPr>
        <w:t>This analysis will help identify areas where the hotel can leverage its strengths to overcome challenges and capitalize on emerging opportunities.</w:t>
      </w:r>
    </w:p>
    <w:p w:rsidR="006B2449" w:rsidRPr="00C820DB" w:rsidRDefault="003A08AE" w:rsidP="00C820DB">
      <w:pPr>
        <w:spacing w:line="360" w:lineRule="auto"/>
        <w:jc w:val="both"/>
        <w:rPr>
          <w:rFonts w:ascii="Arial" w:hAnsi="Arial" w:cs="Arial"/>
          <w:sz w:val="24"/>
          <w:szCs w:val="24"/>
          <w:u w:val="single"/>
        </w:rPr>
      </w:pPr>
      <w:r w:rsidRPr="00C820DB">
        <w:rPr>
          <w:rFonts w:ascii="Arial" w:hAnsi="Arial" w:cs="Arial"/>
          <w:b/>
          <w:sz w:val="24"/>
          <w:szCs w:val="24"/>
          <w:u w:val="single"/>
        </w:rPr>
        <w:t>Current Challenges and Retention Issues</w:t>
      </w:r>
    </w:p>
    <w:p w:rsidR="003A08AE" w:rsidRPr="00C820DB" w:rsidRDefault="003A08AE" w:rsidP="00C820DB">
      <w:pPr>
        <w:spacing w:line="360" w:lineRule="auto"/>
        <w:jc w:val="both"/>
        <w:rPr>
          <w:rFonts w:ascii="Arial" w:hAnsi="Arial" w:cs="Arial"/>
          <w:sz w:val="24"/>
          <w:szCs w:val="24"/>
        </w:rPr>
      </w:pPr>
      <w:r w:rsidRPr="00C820DB">
        <w:rPr>
          <w:rFonts w:ascii="Arial" w:hAnsi="Arial" w:cs="Arial"/>
          <w:sz w:val="24"/>
          <w:szCs w:val="24"/>
        </w:rPr>
        <w:t>Based on preliminary analysis, some of the challenges impacting employee recruitment and retent</w:t>
      </w:r>
      <w:r w:rsidR="00F56AFB" w:rsidRPr="00C820DB">
        <w:rPr>
          <w:rFonts w:ascii="Arial" w:hAnsi="Arial" w:cs="Arial"/>
          <w:sz w:val="24"/>
          <w:szCs w:val="24"/>
        </w:rPr>
        <w:t>ion in Merlin Hotel</w:t>
      </w:r>
      <w:r w:rsidRPr="00C820DB">
        <w:rPr>
          <w:rFonts w:ascii="Arial" w:hAnsi="Arial" w:cs="Arial"/>
          <w:sz w:val="24"/>
          <w:szCs w:val="24"/>
        </w:rPr>
        <w:t xml:space="preserve"> include:</w:t>
      </w:r>
    </w:p>
    <w:p w:rsidR="006B2449" w:rsidRPr="00C820DB" w:rsidRDefault="003A08AE" w:rsidP="00C820DB">
      <w:pPr>
        <w:pStyle w:val="ListParagraph"/>
        <w:numPr>
          <w:ilvl w:val="0"/>
          <w:numId w:val="14"/>
        </w:numPr>
        <w:spacing w:line="360" w:lineRule="auto"/>
        <w:jc w:val="both"/>
        <w:rPr>
          <w:rFonts w:ascii="Arial" w:hAnsi="Arial" w:cs="Arial"/>
          <w:sz w:val="24"/>
          <w:szCs w:val="24"/>
          <w:u w:val="single"/>
        </w:rPr>
      </w:pPr>
      <w:r w:rsidRPr="00C820DB">
        <w:rPr>
          <w:rFonts w:ascii="Arial" w:hAnsi="Arial" w:cs="Arial"/>
          <w:b/>
          <w:sz w:val="24"/>
          <w:szCs w:val="24"/>
          <w:u w:val="single"/>
        </w:rPr>
        <w:lastRenderedPageBreak/>
        <w:t>Staff Shortage:</w:t>
      </w:r>
    </w:p>
    <w:p w:rsidR="003A08AE" w:rsidRPr="00C820DB" w:rsidRDefault="003A08AE" w:rsidP="00C820DB">
      <w:pPr>
        <w:spacing w:line="360" w:lineRule="auto"/>
        <w:jc w:val="both"/>
        <w:rPr>
          <w:rFonts w:ascii="Arial" w:hAnsi="Arial" w:cs="Arial"/>
          <w:sz w:val="24"/>
          <w:szCs w:val="24"/>
        </w:rPr>
      </w:pPr>
      <w:r w:rsidRPr="00C820DB">
        <w:rPr>
          <w:rFonts w:ascii="Arial" w:hAnsi="Arial" w:cs="Arial"/>
          <w:sz w:val="24"/>
          <w:szCs w:val="24"/>
        </w:rPr>
        <w:t>The hotel industry is facing a shortage of skilled workers, including front-line staff, housekeeping, and specialized roles. This shortage can lead to increased workload, decreased employee morale, and lower retention rates.</w:t>
      </w:r>
    </w:p>
    <w:p w:rsidR="006B2449" w:rsidRPr="00C820DB" w:rsidRDefault="003A08AE" w:rsidP="00C820DB">
      <w:pPr>
        <w:pStyle w:val="ListParagraph"/>
        <w:numPr>
          <w:ilvl w:val="0"/>
          <w:numId w:val="14"/>
        </w:numPr>
        <w:spacing w:line="360" w:lineRule="auto"/>
        <w:jc w:val="both"/>
        <w:rPr>
          <w:rFonts w:ascii="Arial" w:hAnsi="Arial" w:cs="Arial"/>
          <w:b/>
          <w:sz w:val="24"/>
          <w:szCs w:val="24"/>
          <w:u w:val="single"/>
        </w:rPr>
      </w:pPr>
      <w:r w:rsidRPr="00C820DB">
        <w:rPr>
          <w:rFonts w:ascii="Arial" w:hAnsi="Arial" w:cs="Arial"/>
          <w:b/>
          <w:sz w:val="24"/>
          <w:szCs w:val="24"/>
          <w:u w:val="single"/>
        </w:rPr>
        <w:t xml:space="preserve">Lack of Training and Development: </w:t>
      </w:r>
    </w:p>
    <w:p w:rsidR="006B5D75" w:rsidRPr="00C820DB" w:rsidRDefault="006B5D75" w:rsidP="00C820DB">
      <w:pPr>
        <w:spacing w:line="360" w:lineRule="auto"/>
        <w:jc w:val="both"/>
        <w:rPr>
          <w:rFonts w:ascii="Arial" w:hAnsi="Arial" w:cs="Arial"/>
          <w:sz w:val="24"/>
          <w:szCs w:val="24"/>
        </w:rPr>
      </w:pPr>
      <w:r w:rsidRPr="00C820DB">
        <w:rPr>
          <w:rFonts w:ascii="Arial" w:hAnsi="Arial" w:cs="Arial"/>
          <w:sz w:val="24"/>
          <w:szCs w:val="24"/>
        </w:rPr>
        <w:t>Inadequate training and development programs impede employee growth, restrict career advancement, and contribute to increased turnover rates.</w:t>
      </w:r>
    </w:p>
    <w:p w:rsidR="006B2449" w:rsidRPr="00C820DB" w:rsidRDefault="003A08AE" w:rsidP="00C820DB">
      <w:pPr>
        <w:pStyle w:val="ListParagraph"/>
        <w:numPr>
          <w:ilvl w:val="0"/>
          <w:numId w:val="14"/>
        </w:numPr>
        <w:spacing w:line="360" w:lineRule="auto"/>
        <w:jc w:val="both"/>
        <w:rPr>
          <w:rFonts w:ascii="Arial" w:hAnsi="Arial" w:cs="Arial"/>
          <w:b/>
          <w:sz w:val="24"/>
          <w:szCs w:val="24"/>
          <w:u w:val="single"/>
        </w:rPr>
      </w:pPr>
      <w:r w:rsidRPr="00C820DB">
        <w:rPr>
          <w:rFonts w:ascii="Arial" w:hAnsi="Arial" w:cs="Arial"/>
          <w:b/>
          <w:sz w:val="24"/>
          <w:szCs w:val="24"/>
          <w:u w:val="single"/>
        </w:rPr>
        <w:t xml:space="preserve">Poor Management: </w:t>
      </w:r>
    </w:p>
    <w:p w:rsidR="007F09D1" w:rsidRPr="00C820DB" w:rsidRDefault="00A41A47" w:rsidP="00C820DB">
      <w:pPr>
        <w:spacing w:line="360" w:lineRule="auto"/>
        <w:jc w:val="both"/>
        <w:rPr>
          <w:rFonts w:ascii="Arial" w:hAnsi="Arial" w:cs="Arial"/>
          <w:sz w:val="24"/>
          <w:szCs w:val="24"/>
        </w:rPr>
      </w:pPr>
      <w:r w:rsidRPr="00C820DB">
        <w:rPr>
          <w:rFonts w:ascii="Arial" w:hAnsi="Arial" w:cs="Arial"/>
          <w:sz w:val="24"/>
          <w:szCs w:val="24"/>
        </w:rPr>
        <w:t>Addressing managerial issues is crucial for creating a positive work environment and retaining talented employees by combating low employee satisfaction, demotivation, and high turnover</w:t>
      </w:r>
      <w:r w:rsidR="00DE4929" w:rsidRPr="00C820DB">
        <w:rPr>
          <w:rFonts w:ascii="Arial" w:hAnsi="Arial" w:cs="Arial"/>
          <w:sz w:val="24"/>
          <w:szCs w:val="24"/>
        </w:rPr>
        <w:t>.</w:t>
      </w:r>
    </w:p>
    <w:p w:rsidR="00DE4929" w:rsidRPr="00C820DB" w:rsidRDefault="00DE4929" w:rsidP="00C820DB">
      <w:pPr>
        <w:spacing w:line="360" w:lineRule="auto"/>
        <w:jc w:val="both"/>
        <w:rPr>
          <w:rFonts w:ascii="Arial" w:hAnsi="Arial" w:cs="Arial"/>
          <w:b/>
          <w:sz w:val="24"/>
          <w:szCs w:val="24"/>
          <w:u w:val="single"/>
        </w:rPr>
      </w:pPr>
      <w:r w:rsidRPr="00C820DB">
        <w:rPr>
          <w:rFonts w:ascii="Arial" w:hAnsi="Arial" w:cs="Arial"/>
          <w:b/>
          <w:sz w:val="24"/>
          <w:szCs w:val="24"/>
          <w:u w:val="single"/>
        </w:rPr>
        <w:t>L</w:t>
      </w:r>
      <w:r w:rsidR="006B2449" w:rsidRPr="00C820DB">
        <w:rPr>
          <w:rFonts w:ascii="Arial" w:hAnsi="Arial" w:cs="Arial"/>
          <w:b/>
          <w:sz w:val="24"/>
          <w:szCs w:val="24"/>
          <w:u w:val="single"/>
        </w:rPr>
        <w:t>iterature Review</w:t>
      </w:r>
    </w:p>
    <w:p w:rsidR="002C7C56" w:rsidRPr="00C820DB" w:rsidRDefault="00DE4929" w:rsidP="00C820DB">
      <w:pPr>
        <w:spacing w:line="360" w:lineRule="auto"/>
        <w:jc w:val="both"/>
        <w:rPr>
          <w:rFonts w:ascii="Arial" w:hAnsi="Arial" w:cs="Arial"/>
          <w:b/>
          <w:sz w:val="24"/>
          <w:szCs w:val="24"/>
          <w:u w:val="single"/>
        </w:rPr>
      </w:pPr>
      <w:r w:rsidRPr="00C820DB">
        <w:rPr>
          <w:rFonts w:ascii="Arial" w:hAnsi="Arial" w:cs="Arial"/>
          <w:b/>
          <w:sz w:val="24"/>
          <w:szCs w:val="24"/>
          <w:u w:val="single"/>
        </w:rPr>
        <w:t xml:space="preserve">Economic Conditions and </w:t>
      </w:r>
      <w:r w:rsidR="000C1350" w:rsidRPr="00C820DB">
        <w:rPr>
          <w:rFonts w:ascii="Arial" w:hAnsi="Arial" w:cs="Arial"/>
          <w:b/>
          <w:sz w:val="24"/>
          <w:szCs w:val="24"/>
          <w:u w:val="single"/>
        </w:rPr>
        <w:t>Labour</w:t>
      </w:r>
      <w:r w:rsidRPr="00C820DB">
        <w:rPr>
          <w:rFonts w:ascii="Arial" w:hAnsi="Arial" w:cs="Arial"/>
          <w:b/>
          <w:sz w:val="24"/>
          <w:szCs w:val="24"/>
          <w:u w:val="single"/>
        </w:rPr>
        <w:t xml:space="preserve"> Market Trends: </w:t>
      </w:r>
    </w:p>
    <w:p w:rsidR="00DE4929" w:rsidRPr="00C820DB" w:rsidRDefault="00DE4929" w:rsidP="00C820DB">
      <w:pPr>
        <w:spacing w:line="360" w:lineRule="auto"/>
        <w:jc w:val="both"/>
        <w:rPr>
          <w:rFonts w:ascii="Arial" w:hAnsi="Arial" w:cs="Arial"/>
          <w:sz w:val="24"/>
          <w:szCs w:val="24"/>
        </w:rPr>
      </w:pPr>
      <w:r w:rsidRPr="00C820DB">
        <w:rPr>
          <w:rFonts w:ascii="Arial" w:hAnsi="Arial" w:cs="Arial"/>
          <w:sz w:val="24"/>
          <w:szCs w:val="24"/>
        </w:rPr>
        <w:t xml:space="preserve">The economic conditions significantly affect the hospitality industry, influencing </w:t>
      </w:r>
      <w:r w:rsidR="000C1350" w:rsidRPr="00C820DB">
        <w:rPr>
          <w:rFonts w:ascii="Arial" w:hAnsi="Arial" w:cs="Arial"/>
          <w:sz w:val="24"/>
          <w:szCs w:val="24"/>
        </w:rPr>
        <w:t>labour</w:t>
      </w:r>
      <w:r w:rsidRPr="00C820DB">
        <w:rPr>
          <w:rFonts w:ascii="Arial" w:hAnsi="Arial" w:cs="Arial"/>
          <w:sz w:val="24"/>
          <w:szCs w:val="24"/>
        </w:rPr>
        <w:t xml:space="preserve"> market dynamics and employment rates. Researchers have highlighted that during economic downturns, job opportunities outside the hospitality sector increase, leading to a scarcity of skilled workers and reduced employee loyalty. </w:t>
      </w:r>
      <w:r w:rsidR="00257C8F" w:rsidRPr="00C820DB">
        <w:rPr>
          <w:rFonts w:ascii="Arial" w:hAnsi="Arial" w:cs="Arial"/>
          <w:sz w:val="24"/>
          <w:szCs w:val="24"/>
        </w:rPr>
        <w:t xml:space="preserve">To address these issues, various tactics have been proposed, including competitive salary packages, professional development opportunities, and flexible work arrangements </w:t>
      </w:r>
      <w:r w:rsidR="00962015" w:rsidRPr="00C820DB">
        <w:rPr>
          <w:rFonts w:ascii="Arial" w:hAnsi="Arial" w:cs="Arial"/>
          <w:sz w:val="24"/>
          <w:szCs w:val="24"/>
        </w:rPr>
        <w:t>(Mun et al</w:t>
      </w:r>
      <w:r w:rsidR="006D0B67" w:rsidRPr="00C820DB">
        <w:rPr>
          <w:rFonts w:ascii="Arial" w:hAnsi="Arial" w:cs="Arial"/>
          <w:sz w:val="24"/>
          <w:szCs w:val="24"/>
        </w:rPr>
        <w:t>.</w:t>
      </w:r>
      <w:r w:rsidRPr="00C820DB">
        <w:rPr>
          <w:rFonts w:ascii="Arial" w:hAnsi="Arial" w:cs="Arial"/>
          <w:sz w:val="24"/>
          <w:szCs w:val="24"/>
        </w:rPr>
        <w:t xml:space="preserve"> 2019).</w:t>
      </w:r>
    </w:p>
    <w:p w:rsidR="002C7C56" w:rsidRPr="00C820DB" w:rsidRDefault="002C7C56" w:rsidP="00C820DB">
      <w:pPr>
        <w:spacing w:line="360" w:lineRule="auto"/>
        <w:jc w:val="both"/>
        <w:rPr>
          <w:rFonts w:ascii="Arial" w:hAnsi="Arial" w:cs="Arial"/>
          <w:sz w:val="24"/>
          <w:szCs w:val="24"/>
        </w:rPr>
      </w:pPr>
      <w:r w:rsidRPr="00C820DB">
        <w:rPr>
          <w:rFonts w:ascii="Arial" w:hAnsi="Arial" w:cs="Arial"/>
          <w:sz w:val="24"/>
          <w:szCs w:val="24"/>
        </w:rPr>
        <w:t xml:space="preserve">The hotel industry is greatly influenced by economic conditions, such as fluctuations in GDP, inflation rates, and consumer spending. During economic downturns, hotels often experience reduced demand, leading to cost-cutting measures, downsizing, and limited recruitment. </w:t>
      </w:r>
      <w:r w:rsidR="003C7533" w:rsidRPr="00C820DB">
        <w:rPr>
          <w:rFonts w:ascii="Arial" w:hAnsi="Arial" w:cs="Arial"/>
          <w:sz w:val="24"/>
          <w:szCs w:val="24"/>
        </w:rPr>
        <w:t xml:space="preserve">Hotel Industry Economic Cycles and Employee Turnover </w:t>
      </w:r>
      <w:r w:rsidRPr="00C820DB">
        <w:rPr>
          <w:rFonts w:ascii="Arial" w:hAnsi="Arial" w:cs="Arial"/>
          <w:sz w:val="24"/>
          <w:szCs w:val="24"/>
        </w:rPr>
        <w:t xml:space="preserve">have explored the link between economic factors and employee recruitment and retention. These studies provide insights into the challenges faced by hotels during economic fluctuations and offer recommendations for mitigating the negative impact on human resources </w:t>
      </w:r>
      <w:r w:rsidR="006B2449" w:rsidRPr="00C820DB">
        <w:rPr>
          <w:rFonts w:ascii="Arial" w:hAnsi="Arial" w:cs="Arial"/>
          <w:sz w:val="24"/>
          <w:szCs w:val="24"/>
        </w:rPr>
        <w:t>(</w:t>
      </w:r>
      <w:r w:rsidR="002908F2" w:rsidRPr="00C820DB">
        <w:rPr>
          <w:rFonts w:ascii="Arial" w:hAnsi="Arial" w:cs="Arial"/>
          <w:sz w:val="24"/>
          <w:szCs w:val="24"/>
        </w:rPr>
        <w:t>Japtura and Situmorang</w:t>
      </w:r>
      <w:r w:rsidR="006D0B67" w:rsidRPr="00C820DB">
        <w:rPr>
          <w:rFonts w:ascii="Arial" w:hAnsi="Arial" w:cs="Arial"/>
          <w:sz w:val="24"/>
          <w:szCs w:val="24"/>
        </w:rPr>
        <w:t>.</w:t>
      </w:r>
      <w:r w:rsidRPr="00C820DB">
        <w:rPr>
          <w:rFonts w:ascii="Arial" w:hAnsi="Arial" w:cs="Arial"/>
          <w:sz w:val="24"/>
          <w:szCs w:val="24"/>
        </w:rPr>
        <w:t xml:space="preserve"> 2020).</w:t>
      </w:r>
    </w:p>
    <w:p w:rsidR="006B2449" w:rsidRPr="00C820DB" w:rsidRDefault="00DE4929" w:rsidP="00C820DB">
      <w:pPr>
        <w:spacing w:line="360" w:lineRule="auto"/>
        <w:jc w:val="both"/>
        <w:rPr>
          <w:rFonts w:ascii="Arial" w:hAnsi="Arial" w:cs="Arial"/>
          <w:b/>
          <w:sz w:val="24"/>
          <w:szCs w:val="24"/>
          <w:u w:val="single"/>
        </w:rPr>
      </w:pPr>
      <w:r w:rsidRPr="00C820DB">
        <w:rPr>
          <w:rFonts w:ascii="Arial" w:hAnsi="Arial" w:cs="Arial"/>
          <w:b/>
          <w:sz w:val="24"/>
          <w:szCs w:val="24"/>
          <w:u w:val="single"/>
        </w:rPr>
        <w:t xml:space="preserve">Demographic Changes and Generational Differences: </w:t>
      </w:r>
    </w:p>
    <w:p w:rsidR="00DE4929" w:rsidRPr="00C820DB" w:rsidRDefault="00DE4929" w:rsidP="00C820DB">
      <w:pPr>
        <w:spacing w:line="360" w:lineRule="auto"/>
        <w:jc w:val="both"/>
        <w:rPr>
          <w:rFonts w:ascii="Arial" w:hAnsi="Arial" w:cs="Arial"/>
          <w:sz w:val="24"/>
          <w:szCs w:val="24"/>
        </w:rPr>
      </w:pPr>
      <w:r w:rsidRPr="00C820DB">
        <w:rPr>
          <w:rFonts w:ascii="Arial" w:hAnsi="Arial" w:cs="Arial"/>
          <w:sz w:val="24"/>
          <w:szCs w:val="24"/>
        </w:rPr>
        <w:lastRenderedPageBreak/>
        <w:t>The hospitality industry is experiencing shifts in demographics, with different generations entering the workforce. These generational differences impact employee expectations, motivations, and preferred work environments. Research suggests that younger generations, such as Millennials and Generation Z, seek meaningful work, work-life balance, career growth opportunities, and a positive organizational culture. Implementing employee engagement programs, mentorship initiatives, and personalized career development plans can help attract and retain employees from diverse age grou</w:t>
      </w:r>
      <w:r w:rsidR="00BE1C20" w:rsidRPr="00C820DB">
        <w:rPr>
          <w:rFonts w:ascii="Arial" w:hAnsi="Arial" w:cs="Arial"/>
          <w:sz w:val="24"/>
          <w:szCs w:val="24"/>
        </w:rPr>
        <w:t>ps (Shen et al. 2021</w:t>
      </w:r>
      <w:r w:rsidRPr="00C820DB">
        <w:rPr>
          <w:rFonts w:ascii="Arial" w:hAnsi="Arial" w:cs="Arial"/>
          <w:sz w:val="24"/>
          <w:szCs w:val="24"/>
        </w:rPr>
        <w:t>).</w:t>
      </w:r>
    </w:p>
    <w:p w:rsidR="006B2449" w:rsidRPr="00C820DB" w:rsidRDefault="00DE4929" w:rsidP="00C820DB">
      <w:pPr>
        <w:spacing w:line="360" w:lineRule="auto"/>
        <w:jc w:val="both"/>
        <w:rPr>
          <w:rFonts w:ascii="Arial" w:hAnsi="Arial" w:cs="Arial"/>
          <w:b/>
          <w:sz w:val="24"/>
          <w:szCs w:val="24"/>
          <w:u w:val="single"/>
        </w:rPr>
      </w:pPr>
      <w:r w:rsidRPr="00C820DB">
        <w:rPr>
          <w:rFonts w:ascii="Arial" w:hAnsi="Arial" w:cs="Arial"/>
          <w:b/>
          <w:sz w:val="24"/>
          <w:szCs w:val="24"/>
          <w:u w:val="single"/>
        </w:rPr>
        <w:t xml:space="preserve">Technological Advancements and Automation: </w:t>
      </w:r>
    </w:p>
    <w:p w:rsidR="00DE4929" w:rsidRPr="00C820DB" w:rsidRDefault="00DE4929" w:rsidP="00C820DB">
      <w:pPr>
        <w:spacing w:line="360" w:lineRule="auto"/>
        <w:jc w:val="both"/>
        <w:rPr>
          <w:rFonts w:ascii="Arial" w:hAnsi="Arial" w:cs="Arial"/>
          <w:sz w:val="24"/>
          <w:szCs w:val="24"/>
        </w:rPr>
      </w:pPr>
      <w:r w:rsidRPr="00C820DB">
        <w:rPr>
          <w:rFonts w:ascii="Arial" w:hAnsi="Arial" w:cs="Arial"/>
          <w:sz w:val="24"/>
          <w:szCs w:val="24"/>
        </w:rPr>
        <w:t>The rapid advancement of technology, including automation and artificial intelligence, has transformed various aspects of the hospitality industry. While technology improves operational efficiency, it also raises concerns about job displacement and employee job satisfaction. Researchers have emphasized the importance of upskilling employees to adapt to technological changes and integrating technology in a way that enhances employee performance rather than replacing human interaction. Additionally, providing continuous training and reskilling opportunities can boost employee confid</w:t>
      </w:r>
      <w:r w:rsidR="00FB527E" w:rsidRPr="00C820DB">
        <w:rPr>
          <w:rFonts w:ascii="Arial" w:hAnsi="Arial" w:cs="Arial"/>
          <w:sz w:val="24"/>
          <w:szCs w:val="24"/>
        </w:rPr>
        <w:t>ence and job security (Li et al.</w:t>
      </w:r>
      <w:r w:rsidRPr="00C820DB">
        <w:rPr>
          <w:rFonts w:ascii="Arial" w:hAnsi="Arial" w:cs="Arial"/>
          <w:sz w:val="24"/>
          <w:szCs w:val="24"/>
        </w:rPr>
        <w:t xml:space="preserve"> 2019).</w:t>
      </w:r>
    </w:p>
    <w:p w:rsidR="00CA3502" w:rsidRPr="00C820DB" w:rsidRDefault="00CA3502" w:rsidP="00C820DB">
      <w:pPr>
        <w:spacing w:line="360" w:lineRule="auto"/>
        <w:jc w:val="both"/>
        <w:rPr>
          <w:rFonts w:ascii="Arial" w:hAnsi="Arial" w:cs="Arial"/>
          <w:sz w:val="24"/>
          <w:szCs w:val="24"/>
        </w:rPr>
      </w:pPr>
      <w:r w:rsidRPr="00C820DB">
        <w:rPr>
          <w:rFonts w:ascii="Arial" w:hAnsi="Arial" w:cs="Arial"/>
          <w:sz w:val="24"/>
          <w:szCs w:val="24"/>
        </w:rPr>
        <w:t xml:space="preserve">Advancements in technology have significantly transformed the hotel industry, affecting various aspects of operations, including guest services and employee roles. The rise of online booking platforms, mobile applications, and automation has streamlined processes but also led to concerns about job displacement and the need for a more tech-savvy workforce. Employees with outdated skill sets may struggle to adapt to these technological changes, resulting in a shortage of qualified candidates. </w:t>
      </w:r>
      <w:r w:rsidR="003C7533" w:rsidRPr="00C820DB">
        <w:rPr>
          <w:rFonts w:ascii="Arial" w:hAnsi="Arial" w:cs="Arial"/>
          <w:sz w:val="24"/>
          <w:szCs w:val="24"/>
        </w:rPr>
        <w:t xml:space="preserve">Implications for HRM in Managing Technological Change in the Hotel Sector </w:t>
      </w:r>
      <w:r w:rsidRPr="00C820DB">
        <w:rPr>
          <w:rFonts w:ascii="Arial" w:hAnsi="Arial" w:cs="Arial"/>
          <w:sz w:val="24"/>
          <w:szCs w:val="24"/>
        </w:rPr>
        <w:t>delve</w:t>
      </w:r>
      <w:r w:rsidR="00EF2918" w:rsidRPr="00C820DB">
        <w:rPr>
          <w:rFonts w:ascii="Arial" w:hAnsi="Arial" w:cs="Arial"/>
          <w:sz w:val="24"/>
          <w:szCs w:val="24"/>
        </w:rPr>
        <w:t>s</w:t>
      </w:r>
      <w:r w:rsidRPr="00C820DB">
        <w:rPr>
          <w:rFonts w:ascii="Arial" w:hAnsi="Arial" w:cs="Arial"/>
          <w:sz w:val="24"/>
          <w:szCs w:val="24"/>
        </w:rPr>
        <w:t xml:space="preserve"> into the challenges posed by technological advancements and provide</w:t>
      </w:r>
      <w:r w:rsidR="00EF2918" w:rsidRPr="00C820DB">
        <w:rPr>
          <w:rFonts w:ascii="Arial" w:hAnsi="Arial" w:cs="Arial"/>
          <w:sz w:val="24"/>
          <w:szCs w:val="24"/>
        </w:rPr>
        <w:t>s</w:t>
      </w:r>
      <w:r w:rsidRPr="00C820DB">
        <w:rPr>
          <w:rFonts w:ascii="Arial" w:hAnsi="Arial" w:cs="Arial"/>
          <w:sz w:val="24"/>
          <w:szCs w:val="24"/>
        </w:rPr>
        <w:t xml:space="preserve"> recommendations for effectively managing human resources in the digital era (</w:t>
      </w:r>
      <w:r w:rsidR="00900648" w:rsidRPr="00C820DB">
        <w:rPr>
          <w:rFonts w:ascii="Arial" w:hAnsi="Arial" w:cs="Arial"/>
          <w:sz w:val="24"/>
          <w:szCs w:val="24"/>
        </w:rPr>
        <w:t>Tai et al. 2021</w:t>
      </w:r>
      <w:r w:rsidRPr="00C820DB">
        <w:rPr>
          <w:rFonts w:ascii="Arial" w:hAnsi="Arial" w:cs="Arial"/>
          <w:sz w:val="24"/>
          <w:szCs w:val="24"/>
        </w:rPr>
        <w:t>)</w:t>
      </w:r>
    </w:p>
    <w:p w:rsidR="006B2449" w:rsidRPr="00C820DB" w:rsidRDefault="00DE4929" w:rsidP="00C820DB">
      <w:pPr>
        <w:spacing w:line="360" w:lineRule="auto"/>
        <w:jc w:val="both"/>
        <w:rPr>
          <w:rFonts w:ascii="Arial" w:hAnsi="Arial" w:cs="Arial"/>
          <w:b/>
          <w:sz w:val="24"/>
          <w:szCs w:val="24"/>
          <w:u w:val="single"/>
        </w:rPr>
      </w:pPr>
      <w:r w:rsidRPr="00C820DB">
        <w:rPr>
          <w:rFonts w:ascii="Arial" w:hAnsi="Arial" w:cs="Arial"/>
          <w:b/>
          <w:sz w:val="24"/>
          <w:szCs w:val="24"/>
          <w:u w:val="single"/>
        </w:rPr>
        <w:t xml:space="preserve">Evolving Customer Expectations and Experience: </w:t>
      </w:r>
    </w:p>
    <w:p w:rsidR="00DE4929" w:rsidRPr="00C820DB" w:rsidRDefault="00DE4929" w:rsidP="00C820DB">
      <w:pPr>
        <w:spacing w:line="360" w:lineRule="auto"/>
        <w:jc w:val="both"/>
        <w:rPr>
          <w:rFonts w:ascii="Arial" w:hAnsi="Arial" w:cs="Arial"/>
          <w:sz w:val="24"/>
          <w:szCs w:val="24"/>
        </w:rPr>
      </w:pPr>
      <w:r w:rsidRPr="00C820DB">
        <w:rPr>
          <w:rFonts w:ascii="Arial" w:hAnsi="Arial" w:cs="Arial"/>
          <w:sz w:val="24"/>
          <w:szCs w:val="24"/>
        </w:rPr>
        <w:t xml:space="preserve">Changing customer expectations and the demand for personalized experiences pose challenges for hotels in terms of employee recruitment and retention. Customers now seek authentic and personalized interactions, making it crucial for hotels to have well-trained, knowledgeable, and empathetic staff. Research suggests that </w:t>
      </w:r>
      <w:r w:rsidRPr="00C820DB">
        <w:rPr>
          <w:rFonts w:ascii="Arial" w:hAnsi="Arial" w:cs="Arial"/>
          <w:sz w:val="24"/>
          <w:szCs w:val="24"/>
        </w:rPr>
        <w:lastRenderedPageBreak/>
        <w:t>enhancing employee-customer relationships through training programs, customer-centric service cultures, and recognition systems positively impacts employee satisfaction, leading to improved recruitment and rete</w:t>
      </w:r>
      <w:r w:rsidR="00493466" w:rsidRPr="00C820DB">
        <w:rPr>
          <w:rFonts w:ascii="Arial" w:hAnsi="Arial" w:cs="Arial"/>
          <w:sz w:val="24"/>
          <w:szCs w:val="24"/>
        </w:rPr>
        <w:t>ntion rates (Kurdi et al.</w:t>
      </w:r>
      <w:r w:rsidR="006218FB" w:rsidRPr="00C820DB">
        <w:rPr>
          <w:rFonts w:ascii="Arial" w:hAnsi="Arial" w:cs="Arial"/>
          <w:sz w:val="24"/>
          <w:szCs w:val="24"/>
        </w:rPr>
        <w:t xml:space="preserve"> 2020</w:t>
      </w:r>
      <w:r w:rsidRPr="00C820DB">
        <w:rPr>
          <w:rFonts w:ascii="Arial" w:hAnsi="Arial" w:cs="Arial"/>
          <w:sz w:val="24"/>
          <w:szCs w:val="24"/>
        </w:rPr>
        <w:t>).</w:t>
      </w:r>
    </w:p>
    <w:p w:rsidR="00346BC8" w:rsidRPr="00C820DB" w:rsidRDefault="00B818E0" w:rsidP="00C820DB">
      <w:pPr>
        <w:spacing w:line="360" w:lineRule="auto"/>
        <w:jc w:val="both"/>
        <w:rPr>
          <w:rFonts w:ascii="Arial" w:hAnsi="Arial" w:cs="Arial"/>
          <w:b/>
          <w:sz w:val="24"/>
          <w:szCs w:val="24"/>
          <w:u w:val="single"/>
        </w:rPr>
      </w:pPr>
      <w:r w:rsidRPr="00C820DB">
        <w:rPr>
          <w:rFonts w:ascii="Arial" w:hAnsi="Arial" w:cs="Arial"/>
          <w:b/>
          <w:sz w:val="24"/>
          <w:szCs w:val="24"/>
          <w:u w:val="single"/>
        </w:rPr>
        <w:t>A</w:t>
      </w:r>
      <w:r w:rsidR="00F85FD5" w:rsidRPr="00C820DB">
        <w:rPr>
          <w:rFonts w:ascii="Arial" w:hAnsi="Arial" w:cs="Arial"/>
          <w:b/>
          <w:sz w:val="24"/>
          <w:szCs w:val="24"/>
          <w:u w:val="single"/>
        </w:rPr>
        <w:t xml:space="preserve">dapting to Changing Guest Preferences: </w:t>
      </w:r>
    </w:p>
    <w:p w:rsidR="00DE4929" w:rsidRPr="00C820DB" w:rsidRDefault="00B818E0" w:rsidP="00C820DB">
      <w:pPr>
        <w:spacing w:line="360" w:lineRule="auto"/>
        <w:jc w:val="both"/>
        <w:rPr>
          <w:rFonts w:ascii="Arial" w:hAnsi="Arial" w:cs="Arial"/>
          <w:sz w:val="24"/>
          <w:szCs w:val="24"/>
        </w:rPr>
      </w:pPr>
      <w:r w:rsidRPr="00C820DB">
        <w:rPr>
          <w:rFonts w:ascii="Arial" w:hAnsi="Arial" w:cs="Arial"/>
          <w:sz w:val="24"/>
          <w:szCs w:val="24"/>
        </w:rPr>
        <w:t>Implications for Hiring and Retaining Staff in Luxury Hotels t</w:t>
      </w:r>
      <w:r w:rsidR="00F85FD5" w:rsidRPr="00C820DB">
        <w:rPr>
          <w:rFonts w:ascii="Arial" w:hAnsi="Arial" w:cs="Arial"/>
          <w:sz w:val="24"/>
          <w:szCs w:val="24"/>
        </w:rPr>
        <w:t>he preferences and expectations of hotel guests have evolved, driven by factors such as globalization, demographic shifts, and changing lifestyles. Guests now seek personalized experiences, sustainable practices, and digital connectivity. To meet these evolving demands, hotels need to recruit and retain employees who possess the necessary skills, cultural awar</w:t>
      </w:r>
      <w:r w:rsidR="006218FB" w:rsidRPr="00C820DB">
        <w:rPr>
          <w:rFonts w:ascii="Arial" w:hAnsi="Arial" w:cs="Arial"/>
          <w:sz w:val="24"/>
          <w:szCs w:val="24"/>
        </w:rPr>
        <w:t>eness, and adaptability (Ali et al.</w:t>
      </w:r>
      <w:r w:rsidR="00F85FD5" w:rsidRPr="00C820DB">
        <w:rPr>
          <w:rFonts w:ascii="Arial" w:hAnsi="Arial" w:cs="Arial"/>
          <w:sz w:val="24"/>
          <w:szCs w:val="24"/>
        </w:rPr>
        <w:t xml:space="preserve"> 2020).</w:t>
      </w:r>
    </w:p>
    <w:p w:rsidR="00346BC8" w:rsidRPr="00C820DB" w:rsidRDefault="00B818E0" w:rsidP="00C820DB">
      <w:pPr>
        <w:spacing w:line="360" w:lineRule="auto"/>
        <w:jc w:val="both"/>
        <w:rPr>
          <w:rFonts w:ascii="Arial" w:hAnsi="Arial" w:cs="Arial"/>
          <w:sz w:val="24"/>
          <w:szCs w:val="24"/>
        </w:rPr>
      </w:pPr>
      <w:r w:rsidRPr="00C820DB">
        <w:rPr>
          <w:rFonts w:ascii="Arial" w:hAnsi="Arial" w:cs="Arial"/>
          <w:sz w:val="24"/>
          <w:szCs w:val="24"/>
        </w:rPr>
        <w:t xml:space="preserve">Customer Expectations' Effect on Full-Service Hotels' Employee Retention </w:t>
      </w:r>
      <w:r w:rsidR="00346BC8" w:rsidRPr="00C820DB">
        <w:rPr>
          <w:rFonts w:ascii="Arial" w:hAnsi="Arial" w:cs="Arial"/>
          <w:sz w:val="24"/>
          <w:szCs w:val="24"/>
        </w:rPr>
        <w:t>shed light on the relationship between guest preferences and employee recruitment and retention. These studies offer valuable insights into aligning employee profiles with changing guest expect</w:t>
      </w:r>
      <w:r w:rsidR="0040007D" w:rsidRPr="00C820DB">
        <w:rPr>
          <w:rFonts w:ascii="Arial" w:hAnsi="Arial" w:cs="Arial"/>
          <w:sz w:val="24"/>
          <w:szCs w:val="24"/>
        </w:rPr>
        <w:t>ations (Bhuian. 2021</w:t>
      </w:r>
      <w:r w:rsidR="00346BC8" w:rsidRPr="00C820DB">
        <w:rPr>
          <w:rFonts w:ascii="Arial" w:hAnsi="Arial" w:cs="Arial"/>
          <w:sz w:val="24"/>
          <w:szCs w:val="24"/>
        </w:rPr>
        <w:t xml:space="preserve">). </w:t>
      </w:r>
    </w:p>
    <w:p w:rsidR="0049389E" w:rsidRPr="00C820DB" w:rsidRDefault="0049389E" w:rsidP="00C820DB">
      <w:pPr>
        <w:spacing w:line="360" w:lineRule="auto"/>
        <w:jc w:val="both"/>
        <w:rPr>
          <w:rFonts w:ascii="Arial" w:hAnsi="Arial" w:cs="Arial"/>
          <w:b/>
          <w:sz w:val="24"/>
          <w:szCs w:val="24"/>
          <w:u w:val="single"/>
        </w:rPr>
      </w:pPr>
      <w:r w:rsidRPr="00C820DB">
        <w:rPr>
          <w:rFonts w:ascii="Arial" w:hAnsi="Arial" w:cs="Arial"/>
          <w:b/>
          <w:sz w:val="24"/>
          <w:szCs w:val="24"/>
          <w:u w:val="single"/>
        </w:rPr>
        <w:t>Demographic Shifts and Workforce Diversity:</w:t>
      </w:r>
    </w:p>
    <w:p w:rsidR="00346BC8" w:rsidRPr="00C820DB" w:rsidRDefault="00B818E0" w:rsidP="00C820DB">
      <w:pPr>
        <w:spacing w:line="360" w:lineRule="auto"/>
        <w:jc w:val="both"/>
        <w:rPr>
          <w:rFonts w:ascii="Arial" w:hAnsi="Arial" w:cs="Arial"/>
          <w:sz w:val="24"/>
          <w:szCs w:val="24"/>
        </w:rPr>
      </w:pPr>
      <w:r w:rsidRPr="00C820DB">
        <w:rPr>
          <w:rFonts w:ascii="Arial" w:hAnsi="Arial" w:cs="Arial"/>
          <w:sz w:val="24"/>
          <w:szCs w:val="24"/>
        </w:rPr>
        <w:t xml:space="preserve">Implications for Hiring and Retaining Talent in the Hospitality Sector: Managing Generational Differences </w:t>
      </w:r>
      <w:r w:rsidR="00346BC8" w:rsidRPr="00C820DB">
        <w:rPr>
          <w:rFonts w:ascii="Arial" w:hAnsi="Arial" w:cs="Arial"/>
          <w:sz w:val="24"/>
          <w:szCs w:val="24"/>
        </w:rPr>
        <w:t>explore</w:t>
      </w:r>
      <w:r w:rsidR="00EF2918" w:rsidRPr="00C820DB">
        <w:rPr>
          <w:rFonts w:ascii="Arial" w:hAnsi="Arial" w:cs="Arial"/>
          <w:sz w:val="24"/>
          <w:szCs w:val="24"/>
        </w:rPr>
        <w:t>s</w:t>
      </w:r>
      <w:r w:rsidR="00346BC8" w:rsidRPr="00C820DB">
        <w:rPr>
          <w:rFonts w:ascii="Arial" w:hAnsi="Arial" w:cs="Arial"/>
          <w:sz w:val="24"/>
          <w:szCs w:val="24"/>
        </w:rPr>
        <w:t xml:space="preserve"> the impact of demographic shifts on employee recruitment and retention. The demographic composition of the workforce is changing, with generational differences, increased cultural diversity, and a shift towards remote work arrangements. These changes require hotels to adopt inclusive hiring practices, develop intergenerational management strategies, and create a work environment that values diversity and inclusion. This study </w:t>
      </w:r>
      <w:r w:rsidR="00EF2918" w:rsidRPr="00C820DB">
        <w:rPr>
          <w:rFonts w:ascii="Arial" w:hAnsi="Arial" w:cs="Arial"/>
          <w:sz w:val="24"/>
          <w:szCs w:val="24"/>
        </w:rPr>
        <w:t>recommends</w:t>
      </w:r>
      <w:r w:rsidR="00346BC8" w:rsidRPr="00C820DB">
        <w:rPr>
          <w:rFonts w:ascii="Arial" w:hAnsi="Arial" w:cs="Arial"/>
          <w:sz w:val="24"/>
          <w:szCs w:val="24"/>
        </w:rPr>
        <w:t xml:space="preserve"> effectively managing a diverse workforce and fostering inclusivity</w:t>
      </w:r>
      <w:r w:rsidR="00AD14DA" w:rsidRPr="00C820DB">
        <w:rPr>
          <w:rFonts w:ascii="Arial" w:hAnsi="Arial" w:cs="Arial"/>
          <w:sz w:val="24"/>
          <w:szCs w:val="24"/>
        </w:rPr>
        <w:t xml:space="preserve"> (Gom et al</w:t>
      </w:r>
      <w:r w:rsidRPr="00C820DB">
        <w:rPr>
          <w:rFonts w:ascii="Arial" w:hAnsi="Arial" w:cs="Arial"/>
          <w:sz w:val="24"/>
          <w:szCs w:val="24"/>
        </w:rPr>
        <w:t>. 2021)</w:t>
      </w:r>
      <w:r w:rsidR="00346BC8" w:rsidRPr="00C820DB">
        <w:rPr>
          <w:rFonts w:ascii="Arial" w:hAnsi="Arial" w:cs="Arial"/>
          <w:sz w:val="24"/>
          <w:szCs w:val="24"/>
        </w:rPr>
        <w:t>.</w:t>
      </w:r>
    </w:p>
    <w:p w:rsidR="00A656CB" w:rsidRPr="00C820DB" w:rsidRDefault="00A656CB" w:rsidP="00C820DB">
      <w:pPr>
        <w:spacing w:line="360" w:lineRule="auto"/>
        <w:jc w:val="both"/>
        <w:rPr>
          <w:rFonts w:ascii="Arial" w:hAnsi="Arial" w:cs="Arial"/>
          <w:sz w:val="24"/>
          <w:szCs w:val="24"/>
        </w:rPr>
      </w:pPr>
      <w:r w:rsidRPr="00C820DB">
        <w:rPr>
          <w:rFonts w:ascii="Arial" w:hAnsi="Arial" w:cs="Arial"/>
          <w:sz w:val="24"/>
          <w:szCs w:val="24"/>
        </w:rPr>
        <w:t>Addressing the external challenges facing the hotel industry is crucial for ensuring successful employee recruitment and retention. By considering economic factors, technological advancements, changing guest preferences, and demographic shifts, we can develop strategies to attract and retain talented employees. The insights gained from existing research studies provide a solid foundation for further investigation into the specific challenges faced by Merlin Hotel and the implementation of tailored solutions.</w:t>
      </w:r>
    </w:p>
    <w:p w:rsidR="001001D5" w:rsidRPr="00C820DB" w:rsidRDefault="001001D5" w:rsidP="00C820DB">
      <w:pPr>
        <w:spacing w:line="360" w:lineRule="auto"/>
        <w:jc w:val="both"/>
        <w:rPr>
          <w:rFonts w:ascii="Arial" w:hAnsi="Arial" w:cs="Arial"/>
          <w:sz w:val="24"/>
          <w:szCs w:val="24"/>
        </w:rPr>
      </w:pPr>
      <w:r w:rsidRPr="00C820DB">
        <w:rPr>
          <w:rFonts w:ascii="Arial" w:hAnsi="Arial" w:cs="Arial"/>
          <w:sz w:val="24"/>
          <w:szCs w:val="24"/>
        </w:rPr>
        <w:lastRenderedPageBreak/>
        <w:t>This proposal</w:t>
      </w:r>
      <w:r w:rsidR="00497994" w:rsidRPr="00C820DB">
        <w:rPr>
          <w:rFonts w:ascii="Arial" w:hAnsi="Arial" w:cs="Arial"/>
          <w:sz w:val="24"/>
          <w:szCs w:val="24"/>
        </w:rPr>
        <w:t xml:space="preserve"> examine</w:t>
      </w:r>
      <w:r w:rsidR="00EF2918" w:rsidRPr="00C820DB">
        <w:rPr>
          <w:rFonts w:ascii="Arial" w:hAnsi="Arial" w:cs="Arial"/>
          <w:sz w:val="24"/>
          <w:szCs w:val="24"/>
        </w:rPr>
        <w:t>s</w:t>
      </w:r>
      <w:r w:rsidRPr="00C820DB">
        <w:rPr>
          <w:rFonts w:ascii="Arial" w:hAnsi="Arial" w:cs="Arial"/>
          <w:sz w:val="24"/>
          <w:szCs w:val="24"/>
        </w:rPr>
        <w:t xml:space="preserve"> current affairs, such as Brexit, the COVID-19 pandemic, and inflation, </w:t>
      </w:r>
      <w:r w:rsidR="00EF2918" w:rsidRPr="00C820DB">
        <w:rPr>
          <w:rFonts w:ascii="Arial" w:hAnsi="Arial" w:cs="Arial"/>
          <w:sz w:val="24"/>
          <w:szCs w:val="24"/>
        </w:rPr>
        <w:t xml:space="preserve">which </w:t>
      </w:r>
      <w:r w:rsidRPr="00C820DB">
        <w:rPr>
          <w:rFonts w:ascii="Arial" w:hAnsi="Arial" w:cs="Arial"/>
          <w:sz w:val="24"/>
          <w:szCs w:val="24"/>
        </w:rPr>
        <w:t>are affecting the recruitment an</w:t>
      </w:r>
      <w:r w:rsidR="005069C1" w:rsidRPr="00C820DB">
        <w:rPr>
          <w:rFonts w:ascii="Arial" w:hAnsi="Arial" w:cs="Arial"/>
          <w:sz w:val="24"/>
          <w:szCs w:val="24"/>
        </w:rPr>
        <w:t xml:space="preserve">d retention of hotel employees and </w:t>
      </w:r>
      <w:r w:rsidRPr="00C820DB">
        <w:rPr>
          <w:rFonts w:ascii="Arial" w:hAnsi="Arial" w:cs="Arial"/>
          <w:sz w:val="24"/>
          <w:szCs w:val="24"/>
        </w:rPr>
        <w:t>drawing on relevant industry examples.</w:t>
      </w:r>
    </w:p>
    <w:p w:rsidR="006B2449" w:rsidRPr="00C820DB" w:rsidRDefault="00E346A0" w:rsidP="00C820DB">
      <w:pPr>
        <w:spacing w:line="360" w:lineRule="auto"/>
        <w:jc w:val="both"/>
        <w:rPr>
          <w:rFonts w:ascii="Arial" w:hAnsi="Arial" w:cs="Arial"/>
          <w:sz w:val="24"/>
          <w:szCs w:val="24"/>
          <w:u w:val="single"/>
        </w:rPr>
      </w:pPr>
      <w:r w:rsidRPr="00C820DB">
        <w:rPr>
          <w:rFonts w:ascii="Arial" w:hAnsi="Arial" w:cs="Arial"/>
          <w:b/>
          <w:sz w:val="24"/>
          <w:szCs w:val="24"/>
          <w:u w:val="single"/>
        </w:rPr>
        <w:t>Brexit and its Impact on Employee Recruitment an</w:t>
      </w:r>
      <w:r w:rsidR="006B2449" w:rsidRPr="00C820DB">
        <w:rPr>
          <w:rFonts w:ascii="Arial" w:hAnsi="Arial" w:cs="Arial"/>
          <w:b/>
          <w:sz w:val="24"/>
          <w:szCs w:val="24"/>
          <w:u w:val="single"/>
        </w:rPr>
        <w:t>d Retention</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Brexit, the United Kingdom's withdrawal from the European Union, has presented several challenges for the hotel industry's recruitment and retention efforts</w:t>
      </w:r>
      <w:r w:rsidR="00AD14DA" w:rsidRPr="00C820DB">
        <w:rPr>
          <w:rFonts w:ascii="Arial" w:hAnsi="Arial" w:cs="Arial"/>
          <w:sz w:val="24"/>
          <w:szCs w:val="24"/>
        </w:rPr>
        <w:t xml:space="preserve"> (John. 2022)</w:t>
      </w:r>
      <w:r w:rsidRPr="00C820DB">
        <w:rPr>
          <w:rFonts w:ascii="Arial" w:hAnsi="Arial" w:cs="Arial"/>
          <w:sz w:val="24"/>
          <w:szCs w:val="24"/>
        </w:rPr>
        <w:t>. Some potential impacts include:</w:t>
      </w:r>
    </w:p>
    <w:p w:rsidR="006B2449" w:rsidRPr="00B474E0" w:rsidRDefault="00E346A0" w:rsidP="00C820DB">
      <w:pPr>
        <w:spacing w:line="360" w:lineRule="auto"/>
        <w:jc w:val="both"/>
        <w:rPr>
          <w:rFonts w:ascii="Arial" w:hAnsi="Arial" w:cs="Arial"/>
          <w:sz w:val="24"/>
          <w:szCs w:val="24"/>
          <w:u w:val="single"/>
        </w:rPr>
      </w:pPr>
      <w:r w:rsidRPr="00B474E0">
        <w:rPr>
          <w:rFonts w:ascii="Arial" w:hAnsi="Arial" w:cs="Arial"/>
          <w:b/>
          <w:sz w:val="24"/>
          <w:szCs w:val="24"/>
          <w:u w:val="single"/>
        </w:rPr>
        <w:t>Decreased labor pool:</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Brexit has resulted in a reduced availability of skilled and unskilled workers from EU countries</w:t>
      </w:r>
      <w:r w:rsidR="00426F77" w:rsidRPr="00C820DB">
        <w:rPr>
          <w:rFonts w:ascii="Arial" w:hAnsi="Arial" w:cs="Arial"/>
          <w:sz w:val="24"/>
          <w:szCs w:val="24"/>
        </w:rPr>
        <w:t xml:space="preserve"> (Sargent. 2023)</w:t>
      </w:r>
      <w:r w:rsidRPr="00C820DB">
        <w:rPr>
          <w:rFonts w:ascii="Arial" w:hAnsi="Arial" w:cs="Arial"/>
          <w:sz w:val="24"/>
          <w:szCs w:val="24"/>
        </w:rPr>
        <w:t>. Hoteliers are facing difficulties in sourcing talent, particularly in roles that were traditionally filled by EU workers.</w:t>
      </w:r>
    </w:p>
    <w:p w:rsidR="006B2449" w:rsidRPr="00B474E0" w:rsidRDefault="00E346A0" w:rsidP="00C820DB">
      <w:pPr>
        <w:spacing w:line="360" w:lineRule="auto"/>
        <w:jc w:val="both"/>
        <w:rPr>
          <w:rFonts w:ascii="Arial" w:hAnsi="Arial" w:cs="Arial"/>
          <w:sz w:val="24"/>
          <w:szCs w:val="24"/>
          <w:u w:val="single"/>
        </w:rPr>
      </w:pPr>
      <w:r w:rsidRPr="00B474E0">
        <w:rPr>
          <w:rFonts w:ascii="Arial" w:hAnsi="Arial" w:cs="Arial"/>
          <w:b/>
          <w:sz w:val="24"/>
          <w:szCs w:val="24"/>
          <w:u w:val="single"/>
        </w:rPr>
        <w:t>Uncertainty for existing employees:</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EU employees already working in the UK hospitality industry may experience uncertainty regarding their residency status, leading to concerns about their future employment prospects. This uncertainty can result in lower employee morale and increased turnover.</w:t>
      </w:r>
    </w:p>
    <w:p w:rsidR="006B2449" w:rsidRPr="00B474E0" w:rsidRDefault="006B2449" w:rsidP="00C820DB">
      <w:pPr>
        <w:spacing w:line="360" w:lineRule="auto"/>
        <w:jc w:val="both"/>
        <w:rPr>
          <w:rFonts w:ascii="Arial" w:hAnsi="Arial" w:cs="Arial"/>
          <w:sz w:val="24"/>
          <w:szCs w:val="24"/>
          <w:u w:val="single"/>
        </w:rPr>
      </w:pPr>
      <w:r w:rsidRPr="00B474E0">
        <w:rPr>
          <w:rFonts w:ascii="Arial" w:hAnsi="Arial" w:cs="Arial"/>
          <w:b/>
          <w:sz w:val="24"/>
          <w:szCs w:val="24"/>
          <w:u w:val="single"/>
        </w:rPr>
        <w:t>Potential Solutions</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To mitigate the challenges posed by Brexit, hotels can consider the following solutions:</w:t>
      </w:r>
    </w:p>
    <w:p w:rsidR="006B2449" w:rsidRPr="00B474E0" w:rsidRDefault="00E346A0" w:rsidP="00C820DB">
      <w:pPr>
        <w:spacing w:line="360" w:lineRule="auto"/>
        <w:jc w:val="both"/>
        <w:rPr>
          <w:rFonts w:ascii="Arial" w:hAnsi="Arial" w:cs="Arial"/>
          <w:sz w:val="24"/>
          <w:szCs w:val="24"/>
          <w:u w:val="single"/>
        </w:rPr>
      </w:pPr>
      <w:r w:rsidRPr="00B474E0">
        <w:rPr>
          <w:rFonts w:ascii="Arial" w:hAnsi="Arial" w:cs="Arial"/>
          <w:b/>
          <w:sz w:val="24"/>
          <w:szCs w:val="24"/>
          <w:u w:val="single"/>
        </w:rPr>
        <w:t xml:space="preserve">Diversifying recruitment channels: </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Hoteliers can explore alternative recruitment channels, such as targeting local communities, partnering with educational institutions, and implementing apprenticeship programs to cultivate a pipeline of skilled employees.</w:t>
      </w:r>
    </w:p>
    <w:p w:rsidR="006B2449" w:rsidRPr="00B474E0" w:rsidRDefault="00E346A0" w:rsidP="00C820DB">
      <w:pPr>
        <w:spacing w:line="360" w:lineRule="auto"/>
        <w:jc w:val="both"/>
        <w:rPr>
          <w:rFonts w:ascii="Arial" w:hAnsi="Arial" w:cs="Arial"/>
          <w:b/>
          <w:sz w:val="24"/>
          <w:szCs w:val="24"/>
          <w:u w:val="single"/>
        </w:rPr>
      </w:pPr>
      <w:r w:rsidRPr="00B474E0">
        <w:rPr>
          <w:rFonts w:ascii="Arial" w:hAnsi="Arial" w:cs="Arial"/>
          <w:b/>
          <w:sz w:val="24"/>
          <w:szCs w:val="24"/>
          <w:u w:val="single"/>
        </w:rPr>
        <w:t xml:space="preserve">Enhancing employee support programs: </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 xml:space="preserve">Establishing support programs to assist existing EU employees with navigating visa requirements, </w:t>
      </w:r>
      <w:r w:rsidR="00EF2918" w:rsidRPr="00C820DB">
        <w:rPr>
          <w:rFonts w:ascii="Arial" w:hAnsi="Arial" w:cs="Arial"/>
          <w:sz w:val="24"/>
          <w:szCs w:val="24"/>
        </w:rPr>
        <w:t xml:space="preserve">and </w:t>
      </w:r>
      <w:r w:rsidRPr="00C820DB">
        <w:rPr>
          <w:rFonts w:ascii="Arial" w:hAnsi="Arial" w:cs="Arial"/>
          <w:sz w:val="24"/>
          <w:szCs w:val="24"/>
        </w:rPr>
        <w:t>work permits, and providing clarity on their employment status can help alleviate their concerns and enhance retention efforts.</w:t>
      </w:r>
    </w:p>
    <w:p w:rsidR="006B2449" w:rsidRPr="00B474E0" w:rsidRDefault="00E346A0" w:rsidP="00C820DB">
      <w:pPr>
        <w:spacing w:line="360" w:lineRule="auto"/>
        <w:jc w:val="both"/>
        <w:rPr>
          <w:rFonts w:ascii="Arial" w:hAnsi="Arial" w:cs="Arial"/>
          <w:sz w:val="24"/>
          <w:szCs w:val="24"/>
          <w:u w:val="single"/>
        </w:rPr>
      </w:pPr>
      <w:r w:rsidRPr="00B474E0">
        <w:rPr>
          <w:rFonts w:ascii="Arial" w:hAnsi="Arial" w:cs="Arial"/>
          <w:b/>
          <w:sz w:val="24"/>
          <w:szCs w:val="24"/>
          <w:u w:val="single"/>
        </w:rPr>
        <w:t>II. The Impact of COVID-19 on Emp</w:t>
      </w:r>
      <w:r w:rsidR="006B2449" w:rsidRPr="00B474E0">
        <w:rPr>
          <w:rFonts w:ascii="Arial" w:hAnsi="Arial" w:cs="Arial"/>
          <w:b/>
          <w:sz w:val="24"/>
          <w:szCs w:val="24"/>
          <w:u w:val="single"/>
        </w:rPr>
        <w:t xml:space="preserve">loyee Recruitment </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lastRenderedPageBreak/>
        <w:t>The COVID-19 pandemic has significantly disrupted the hotel industry, leading to unique challenges for recruitment and retention efforts</w:t>
      </w:r>
      <w:r w:rsidR="008C55F9" w:rsidRPr="00C820DB">
        <w:rPr>
          <w:rFonts w:ascii="Arial" w:hAnsi="Arial" w:cs="Arial"/>
          <w:sz w:val="24"/>
          <w:szCs w:val="24"/>
        </w:rPr>
        <w:t xml:space="preserve"> (Knight. 2020)</w:t>
      </w:r>
      <w:r w:rsidRPr="00C820DB">
        <w:rPr>
          <w:rFonts w:ascii="Arial" w:hAnsi="Arial" w:cs="Arial"/>
          <w:sz w:val="24"/>
          <w:szCs w:val="24"/>
        </w:rPr>
        <w:t>. Key impacts include:</w:t>
      </w:r>
    </w:p>
    <w:p w:rsidR="006B2449" w:rsidRPr="00B474E0" w:rsidRDefault="00E346A0" w:rsidP="00C820DB">
      <w:pPr>
        <w:spacing w:line="360" w:lineRule="auto"/>
        <w:jc w:val="both"/>
        <w:rPr>
          <w:rFonts w:ascii="Arial" w:hAnsi="Arial" w:cs="Arial"/>
          <w:sz w:val="24"/>
          <w:szCs w:val="24"/>
          <w:u w:val="single"/>
        </w:rPr>
      </w:pPr>
      <w:r w:rsidRPr="00B474E0">
        <w:rPr>
          <w:rFonts w:ascii="Arial" w:hAnsi="Arial" w:cs="Arial"/>
          <w:b/>
          <w:sz w:val="24"/>
          <w:szCs w:val="24"/>
          <w:u w:val="single"/>
        </w:rPr>
        <w:t>Reduced travel demand:</w:t>
      </w:r>
    </w:p>
    <w:p w:rsidR="00C820DB" w:rsidRPr="00B474E0" w:rsidRDefault="00E346A0" w:rsidP="00C820DB">
      <w:pPr>
        <w:spacing w:line="360" w:lineRule="auto"/>
        <w:jc w:val="both"/>
        <w:rPr>
          <w:rFonts w:ascii="Arial" w:hAnsi="Arial" w:cs="Arial"/>
          <w:sz w:val="24"/>
          <w:szCs w:val="24"/>
        </w:rPr>
      </w:pPr>
      <w:r w:rsidRPr="00C820DB">
        <w:rPr>
          <w:rFonts w:ascii="Arial" w:hAnsi="Arial" w:cs="Arial"/>
          <w:sz w:val="24"/>
          <w:szCs w:val="24"/>
        </w:rPr>
        <w:t xml:space="preserve">The pandemic has caused a decline in travel, resulting in reduced hotel occupancy rates and limited employment opportunities. This </w:t>
      </w:r>
      <w:r w:rsidR="00EF2918" w:rsidRPr="00C820DB">
        <w:rPr>
          <w:rFonts w:ascii="Arial" w:hAnsi="Arial" w:cs="Arial"/>
          <w:sz w:val="24"/>
          <w:szCs w:val="24"/>
        </w:rPr>
        <w:t>demand reduction</w:t>
      </w:r>
      <w:r w:rsidRPr="00C820DB">
        <w:rPr>
          <w:rFonts w:ascii="Arial" w:hAnsi="Arial" w:cs="Arial"/>
          <w:sz w:val="24"/>
          <w:szCs w:val="24"/>
        </w:rPr>
        <w:t xml:space="preserve"> has led to fewer job openings, making it cha</w:t>
      </w:r>
      <w:r w:rsidR="00B474E0">
        <w:rPr>
          <w:rFonts w:ascii="Arial" w:hAnsi="Arial" w:cs="Arial"/>
          <w:sz w:val="24"/>
          <w:szCs w:val="24"/>
        </w:rPr>
        <w:t>llenging to attract new talent.</w:t>
      </w:r>
    </w:p>
    <w:p w:rsidR="006B2449" w:rsidRPr="00B474E0" w:rsidRDefault="00E346A0" w:rsidP="00C820DB">
      <w:pPr>
        <w:spacing w:line="360" w:lineRule="auto"/>
        <w:jc w:val="both"/>
        <w:rPr>
          <w:rFonts w:ascii="Arial" w:hAnsi="Arial" w:cs="Arial"/>
          <w:sz w:val="24"/>
          <w:szCs w:val="24"/>
          <w:u w:val="single"/>
        </w:rPr>
      </w:pPr>
      <w:r w:rsidRPr="00B474E0">
        <w:rPr>
          <w:rFonts w:ascii="Arial" w:hAnsi="Arial" w:cs="Arial"/>
          <w:b/>
          <w:sz w:val="24"/>
          <w:szCs w:val="24"/>
          <w:u w:val="single"/>
        </w:rPr>
        <w:t>Employee burnout and stress:</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Hotels that have remained operational during the pandemic have faced increased workloads and demands, resulting in employee burnout and higher turnover rates. The uncertainty surrounding the pandemic has also heightened stress levels among employees.</w:t>
      </w:r>
    </w:p>
    <w:p w:rsidR="006B2449" w:rsidRPr="00B474E0" w:rsidRDefault="006B2449" w:rsidP="00C820DB">
      <w:pPr>
        <w:spacing w:line="360" w:lineRule="auto"/>
        <w:jc w:val="both"/>
        <w:rPr>
          <w:rFonts w:ascii="Arial" w:hAnsi="Arial" w:cs="Arial"/>
          <w:b/>
          <w:sz w:val="24"/>
          <w:szCs w:val="24"/>
          <w:u w:val="single"/>
        </w:rPr>
      </w:pPr>
      <w:r w:rsidRPr="00B474E0">
        <w:rPr>
          <w:rFonts w:ascii="Arial" w:hAnsi="Arial" w:cs="Arial"/>
          <w:b/>
          <w:sz w:val="24"/>
          <w:szCs w:val="24"/>
          <w:u w:val="single"/>
        </w:rPr>
        <w:t>Potential Solutions</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To address the challenges brought on by the COVID-19 pandemic, hotels can implement the following solutions:</w:t>
      </w:r>
    </w:p>
    <w:p w:rsidR="00C820DB" w:rsidRPr="00B474E0" w:rsidRDefault="00E346A0" w:rsidP="00C820DB">
      <w:pPr>
        <w:spacing w:line="360" w:lineRule="auto"/>
        <w:jc w:val="both"/>
        <w:rPr>
          <w:rFonts w:ascii="Arial" w:hAnsi="Arial" w:cs="Arial"/>
          <w:sz w:val="24"/>
          <w:szCs w:val="24"/>
          <w:u w:val="single"/>
        </w:rPr>
      </w:pPr>
      <w:r w:rsidRPr="00B474E0">
        <w:rPr>
          <w:rFonts w:ascii="Arial" w:hAnsi="Arial" w:cs="Arial"/>
          <w:b/>
          <w:sz w:val="24"/>
          <w:szCs w:val="24"/>
          <w:u w:val="single"/>
        </w:rPr>
        <w:t>Upskilling and cross-training:</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Hotels can invest in training programs to upskill existing employees in different roles, enabling them to adapt to changing demands. Cross-training can enhance employee versatility and job satisfaction, reducing burnout and turnover.</w:t>
      </w:r>
    </w:p>
    <w:p w:rsidR="006B2449" w:rsidRPr="00B474E0" w:rsidRDefault="00E346A0" w:rsidP="00C820DB">
      <w:pPr>
        <w:spacing w:line="360" w:lineRule="auto"/>
        <w:jc w:val="both"/>
        <w:rPr>
          <w:rFonts w:ascii="Arial" w:hAnsi="Arial" w:cs="Arial"/>
          <w:b/>
          <w:sz w:val="24"/>
          <w:szCs w:val="24"/>
          <w:u w:val="single"/>
        </w:rPr>
      </w:pPr>
      <w:r w:rsidRPr="00B474E0">
        <w:rPr>
          <w:rFonts w:ascii="Arial" w:hAnsi="Arial" w:cs="Arial"/>
          <w:b/>
          <w:sz w:val="24"/>
          <w:szCs w:val="24"/>
          <w:u w:val="single"/>
        </w:rPr>
        <w:t xml:space="preserve">Flexible work arrangements: </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Implementing flexible work arrangements, such as remote work options, adjusted scheduling, and work-from-home policies for certain roles, can improve employee morale and retention, while also accommodating health and safety concerns.</w:t>
      </w:r>
    </w:p>
    <w:p w:rsidR="006B2449" w:rsidRPr="00B474E0" w:rsidRDefault="00E346A0" w:rsidP="00C820DB">
      <w:pPr>
        <w:spacing w:line="360" w:lineRule="auto"/>
        <w:jc w:val="both"/>
        <w:rPr>
          <w:rFonts w:ascii="Arial" w:hAnsi="Arial" w:cs="Arial"/>
          <w:sz w:val="24"/>
          <w:szCs w:val="24"/>
          <w:u w:val="single"/>
        </w:rPr>
      </w:pPr>
      <w:r w:rsidRPr="00B474E0">
        <w:rPr>
          <w:rFonts w:ascii="Arial" w:hAnsi="Arial" w:cs="Arial"/>
          <w:b/>
          <w:sz w:val="24"/>
          <w:szCs w:val="24"/>
          <w:u w:val="single"/>
        </w:rPr>
        <w:t>III. The Impact of Inflation on Emp</w:t>
      </w:r>
      <w:r w:rsidR="006B2449" w:rsidRPr="00B474E0">
        <w:rPr>
          <w:rFonts w:ascii="Arial" w:hAnsi="Arial" w:cs="Arial"/>
          <w:b/>
          <w:sz w:val="24"/>
          <w:szCs w:val="24"/>
          <w:u w:val="single"/>
        </w:rPr>
        <w:t>loyee Retention</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Inflationary pressures can also affect hotel employee recruitment and retention</w:t>
      </w:r>
      <w:r w:rsidR="006E7E5E" w:rsidRPr="00C820DB">
        <w:rPr>
          <w:rFonts w:ascii="Arial" w:hAnsi="Arial" w:cs="Arial"/>
          <w:sz w:val="24"/>
          <w:szCs w:val="24"/>
        </w:rPr>
        <w:t xml:space="preserve"> (IMS. 2022)</w:t>
      </w:r>
      <w:r w:rsidRPr="00C820DB">
        <w:rPr>
          <w:rFonts w:ascii="Arial" w:hAnsi="Arial" w:cs="Arial"/>
          <w:sz w:val="24"/>
          <w:szCs w:val="24"/>
        </w:rPr>
        <w:t>. Notable impacts include:</w:t>
      </w:r>
    </w:p>
    <w:p w:rsidR="006B2449" w:rsidRPr="00B474E0" w:rsidRDefault="00E346A0" w:rsidP="00C820DB">
      <w:pPr>
        <w:spacing w:line="360" w:lineRule="auto"/>
        <w:jc w:val="both"/>
        <w:rPr>
          <w:rFonts w:ascii="Arial" w:hAnsi="Arial" w:cs="Arial"/>
          <w:sz w:val="24"/>
          <w:szCs w:val="24"/>
          <w:u w:val="single"/>
        </w:rPr>
      </w:pPr>
      <w:r w:rsidRPr="00B474E0">
        <w:rPr>
          <w:rFonts w:ascii="Arial" w:hAnsi="Arial" w:cs="Arial"/>
          <w:b/>
          <w:sz w:val="24"/>
          <w:szCs w:val="24"/>
          <w:u w:val="single"/>
        </w:rPr>
        <w:t>Wage pressure:</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lastRenderedPageBreak/>
        <w:t>Rising inflation can lead to increased wage demands from employees to maintain their purchasing power. Failure to address this may result in talent attraction challenges and higher turnover rates.</w:t>
      </w:r>
    </w:p>
    <w:p w:rsidR="006B2449" w:rsidRPr="00B474E0" w:rsidRDefault="00E346A0" w:rsidP="00C820DB">
      <w:pPr>
        <w:spacing w:line="360" w:lineRule="auto"/>
        <w:jc w:val="both"/>
        <w:rPr>
          <w:rFonts w:ascii="Arial" w:hAnsi="Arial" w:cs="Arial"/>
          <w:b/>
          <w:sz w:val="24"/>
          <w:szCs w:val="24"/>
          <w:u w:val="single"/>
        </w:rPr>
      </w:pPr>
      <w:r w:rsidRPr="00B474E0">
        <w:rPr>
          <w:rFonts w:ascii="Arial" w:hAnsi="Arial" w:cs="Arial"/>
          <w:b/>
          <w:sz w:val="24"/>
          <w:szCs w:val="24"/>
          <w:u w:val="single"/>
        </w:rPr>
        <w:t xml:space="preserve">Cost of living: </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Inflation can increase the cost of living, particularly in urban areas where hotels are often located. If employee wages do not keep pace with inflation, it can lead to financial strain and decreased job satisfaction.</w:t>
      </w:r>
    </w:p>
    <w:p w:rsidR="006B2449" w:rsidRPr="00B474E0" w:rsidRDefault="006B2449" w:rsidP="00C820DB">
      <w:pPr>
        <w:spacing w:line="360" w:lineRule="auto"/>
        <w:jc w:val="both"/>
        <w:rPr>
          <w:rFonts w:ascii="Arial" w:hAnsi="Arial" w:cs="Arial"/>
          <w:b/>
          <w:sz w:val="24"/>
          <w:szCs w:val="24"/>
          <w:u w:val="single"/>
        </w:rPr>
      </w:pPr>
      <w:r w:rsidRPr="00B474E0">
        <w:rPr>
          <w:rFonts w:ascii="Arial" w:hAnsi="Arial" w:cs="Arial"/>
          <w:b/>
          <w:sz w:val="24"/>
          <w:szCs w:val="24"/>
          <w:u w:val="single"/>
        </w:rPr>
        <w:t>Potential Solutions</w:t>
      </w:r>
    </w:p>
    <w:p w:rsidR="00E346A0" w:rsidRPr="00C820DB" w:rsidRDefault="003526B4" w:rsidP="00C820DB">
      <w:pPr>
        <w:spacing w:line="360" w:lineRule="auto"/>
        <w:jc w:val="both"/>
        <w:rPr>
          <w:rFonts w:ascii="Arial" w:hAnsi="Arial" w:cs="Arial"/>
          <w:sz w:val="24"/>
          <w:szCs w:val="24"/>
        </w:rPr>
      </w:pPr>
      <w:r w:rsidRPr="00C820DB">
        <w:rPr>
          <w:rFonts w:ascii="Arial" w:hAnsi="Arial" w:cs="Arial"/>
          <w:sz w:val="24"/>
          <w:szCs w:val="24"/>
        </w:rPr>
        <w:t>Hotels can take into account the following remedies to reduce the effects of inflation</w:t>
      </w:r>
      <w:r w:rsidR="00E346A0" w:rsidRPr="00C820DB">
        <w:rPr>
          <w:rFonts w:ascii="Arial" w:hAnsi="Arial" w:cs="Arial"/>
          <w:sz w:val="24"/>
          <w:szCs w:val="24"/>
        </w:rPr>
        <w:t>:</w:t>
      </w:r>
    </w:p>
    <w:p w:rsidR="006B2449" w:rsidRPr="00B474E0" w:rsidRDefault="00E346A0" w:rsidP="00C820DB">
      <w:pPr>
        <w:spacing w:line="360" w:lineRule="auto"/>
        <w:jc w:val="both"/>
        <w:rPr>
          <w:rFonts w:ascii="Arial" w:hAnsi="Arial" w:cs="Arial"/>
          <w:sz w:val="24"/>
          <w:szCs w:val="24"/>
          <w:u w:val="single"/>
        </w:rPr>
      </w:pPr>
      <w:r w:rsidRPr="00B474E0">
        <w:rPr>
          <w:rFonts w:ascii="Arial" w:hAnsi="Arial" w:cs="Arial"/>
          <w:b/>
          <w:sz w:val="24"/>
          <w:szCs w:val="24"/>
          <w:u w:val="single"/>
        </w:rPr>
        <w:t>Competitive compensation packages:</w:t>
      </w:r>
    </w:p>
    <w:p w:rsidR="00E346A0" w:rsidRPr="00C820DB" w:rsidRDefault="00E346A0" w:rsidP="00C820DB">
      <w:pPr>
        <w:spacing w:line="360" w:lineRule="auto"/>
        <w:jc w:val="both"/>
        <w:rPr>
          <w:rFonts w:ascii="Arial" w:hAnsi="Arial" w:cs="Arial"/>
          <w:sz w:val="24"/>
          <w:szCs w:val="24"/>
        </w:rPr>
      </w:pPr>
      <w:r w:rsidRPr="00C820DB">
        <w:rPr>
          <w:rFonts w:ascii="Arial" w:hAnsi="Arial" w:cs="Arial"/>
          <w:sz w:val="24"/>
          <w:szCs w:val="24"/>
        </w:rPr>
        <w:t>Offering competitive salaries, bonuses, and benefits that align with the prevailing market rates can help attract and retain top talent. Regular reviews of compensation packages should be conducted to ensure they remain competitive.</w:t>
      </w:r>
    </w:p>
    <w:p w:rsidR="006B2449" w:rsidRPr="00B474E0" w:rsidRDefault="00E35967" w:rsidP="00C820DB">
      <w:pPr>
        <w:spacing w:line="360" w:lineRule="auto"/>
        <w:jc w:val="both"/>
        <w:rPr>
          <w:rFonts w:ascii="Arial" w:hAnsi="Arial" w:cs="Arial"/>
          <w:b/>
          <w:sz w:val="24"/>
          <w:szCs w:val="24"/>
          <w:u w:val="single"/>
        </w:rPr>
      </w:pPr>
      <w:r w:rsidRPr="00B474E0">
        <w:rPr>
          <w:rFonts w:ascii="Arial" w:hAnsi="Arial" w:cs="Arial"/>
          <w:b/>
          <w:sz w:val="24"/>
          <w:szCs w:val="24"/>
          <w:u w:val="single"/>
        </w:rPr>
        <w:t xml:space="preserve">Employee recognition and rewards: </w:t>
      </w:r>
    </w:p>
    <w:p w:rsidR="00E35967" w:rsidRPr="00C820DB" w:rsidRDefault="00E35967" w:rsidP="00C820DB">
      <w:pPr>
        <w:spacing w:line="360" w:lineRule="auto"/>
        <w:jc w:val="both"/>
        <w:rPr>
          <w:rFonts w:ascii="Arial" w:hAnsi="Arial" w:cs="Arial"/>
          <w:sz w:val="24"/>
          <w:szCs w:val="24"/>
        </w:rPr>
      </w:pPr>
      <w:r w:rsidRPr="00C820DB">
        <w:rPr>
          <w:rFonts w:ascii="Arial" w:hAnsi="Arial" w:cs="Arial"/>
          <w:sz w:val="24"/>
          <w:szCs w:val="24"/>
        </w:rPr>
        <w:t>Implementing employee recognition programs, performance-based incentives, and non-monetary rewards can boost employee morale and job satisfaction, reducing the likelihood of turnover even if inflationary pressures persist.</w:t>
      </w:r>
    </w:p>
    <w:p w:rsidR="00BE3E37" w:rsidRPr="00B474E0" w:rsidRDefault="006B2449" w:rsidP="00C820DB">
      <w:pPr>
        <w:spacing w:line="360" w:lineRule="auto"/>
        <w:jc w:val="both"/>
        <w:rPr>
          <w:rFonts w:ascii="Arial" w:hAnsi="Arial" w:cs="Arial"/>
          <w:b/>
          <w:sz w:val="24"/>
          <w:szCs w:val="24"/>
          <w:u w:val="single"/>
        </w:rPr>
      </w:pPr>
      <w:r w:rsidRPr="00B474E0">
        <w:rPr>
          <w:rFonts w:ascii="Arial" w:hAnsi="Arial" w:cs="Arial"/>
          <w:b/>
          <w:sz w:val="24"/>
          <w:szCs w:val="24"/>
          <w:u w:val="single"/>
        </w:rPr>
        <w:t>Evaluation and Conclusion</w:t>
      </w:r>
    </w:p>
    <w:p w:rsidR="006B2449" w:rsidRPr="00C820DB" w:rsidRDefault="00BE3E37" w:rsidP="00C820DB">
      <w:pPr>
        <w:spacing w:line="360" w:lineRule="auto"/>
        <w:jc w:val="both"/>
        <w:rPr>
          <w:rFonts w:ascii="Arial" w:hAnsi="Arial" w:cs="Arial"/>
          <w:sz w:val="24"/>
          <w:szCs w:val="24"/>
        </w:rPr>
      </w:pPr>
      <w:r w:rsidRPr="00C820DB">
        <w:rPr>
          <w:rFonts w:ascii="Arial" w:hAnsi="Arial" w:cs="Arial"/>
          <w:sz w:val="24"/>
          <w:szCs w:val="24"/>
        </w:rPr>
        <w:t xml:space="preserve">Throughout the research, several external challenges affecting employee recruitment and retention in the Merlin Hotel have been identified. These challenges include staff shortages, lack of training and development, and poor management. However, addressing these challenges is crucial for the long-term success of the hotel. </w:t>
      </w:r>
    </w:p>
    <w:p w:rsidR="006B2449" w:rsidRPr="00B474E0" w:rsidRDefault="00BE62FF" w:rsidP="00C820DB">
      <w:pPr>
        <w:spacing w:line="360" w:lineRule="auto"/>
        <w:jc w:val="both"/>
        <w:rPr>
          <w:rFonts w:ascii="Arial" w:hAnsi="Arial" w:cs="Arial"/>
          <w:b/>
          <w:sz w:val="24"/>
          <w:szCs w:val="24"/>
          <w:u w:val="single"/>
        </w:rPr>
      </w:pPr>
      <w:r w:rsidRPr="00B474E0">
        <w:rPr>
          <w:rFonts w:ascii="Arial" w:hAnsi="Arial" w:cs="Arial"/>
          <w:b/>
          <w:sz w:val="24"/>
          <w:szCs w:val="24"/>
          <w:u w:val="single"/>
        </w:rPr>
        <w:t>R</w:t>
      </w:r>
      <w:r w:rsidR="006B2449" w:rsidRPr="00B474E0">
        <w:rPr>
          <w:rFonts w:ascii="Arial" w:hAnsi="Arial" w:cs="Arial"/>
          <w:b/>
          <w:sz w:val="24"/>
          <w:szCs w:val="24"/>
          <w:u w:val="single"/>
        </w:rPr>
        <w:t>ecommendations</w:t>
      </w:r>
    </w:p>
    <w:p w:rsidR="00BE3E37" w:rsidRPr="00C820DB" w:rsidRDefault="00BE3E37" w:rsidP="00C820DB">
      <w:pPr>
        <w:spacing w:line="360" w:lineRule="auto"/>
        <w:jc w:val="both"/>
        <w:rPr>
          <w:rFonts w:ascii="Arial" w:hAnsi="Arial" w:cs="Arial"/>
          <w:sz w:val="24"/>
          <w:szCs w:val="24"/>
        </w:rPr>
      </w:pPr>
      <w:r w:rsidRPr="00C820DB">
        <w:rPr>
          <w:rFonts w:ascii="Arial" w:hAnsi="Arial" w:cs="Arial"/>
          <w:sz w:val="24"/>
          <w:szCs w:val="24"/>
        </w:rPr>
        <w:t>Based on the literature review and analysis of external factors, the following recommendations are proposed:</w:t>
      </w:r>
    </w:p>
    <w:p w:rsidR="00BE62FF" w:rsidRPr="00B474E0" w:rsidRDefault="00BE3E37" w:rsidP="00C820DB">
      <w:pPr>
        <w:spacing w:line="360" w:lineRule="auto"/>
        <w:jc w:val="both"/>
        <w:rPr>
          <w:rFonts w:ascii="Arial" w:hAnsi="Arial" w:cs="Arial"/>
          <w:sz w:val="24"/>
          <w:szCs w:val="24"/>
          <w:u w:val="single"/>
        </w:rPr>
      </w:pPr>
      <w:r w:rsidRPr="00B474E0">
        <w:rPr>
          <w:rFonts w:ascii="Arial" w:hAnsi="Arial" w:cs="Arial"/>
          <w:b/>
          <w:sz w:val="24"/>
          <w:szCs w:val="24"/>
          <w:u w:val="single"/>
        </w:rPr>
        <w:t>Staff Shortage:</w:t>
      </w:r>
    </w:p>
    <w:p w:rsidR="00BE3E37" w:rsidRPr="00C820DB" w:rsidRDefault="00BE3E37" w:rsidP="00C820DB">
      <w:pPr>
        <w:spacing w:line="360" w:lineRule="auto"/>
        <w:jc w:val="both"/>
        <w:rPr>
          <w:rFonts w:ascii="Arial" w:hAnsi="Arial" w:cs="Arial"/>
          <w:sz w:val="24"/>
          <w:szCs w:val="24"/>
        </w:rPr>
      </w:pPr>
      <w:r w:rsidRPr="00C820DB">
        <w:rPr>
          <w:rFonts w:ascii="Arial" w:hAnsi="Arial" w:cs="Arial"/>
          <w:sz w:val="24"/>
          <w:szCs w:val="24"/>
        </w:rPr>
        <w:t xml:space="preserve">To overcome the shortage of skilled workers, the hotel should consider diversifying its recruitment channels. This can be achieved by targeting local communities, </w:t>
      </w:r>
      <w:r w:rsidRPr="00C820DB">
        <w:rPr>
          <w:rFonts w:ascii="Arial" w:hAnsi="Arial" w:cs="Arial"/>
          <w:sz w:val="24"/>
          <w:szCs w:val="24"/>
        </w:rPr>
        <w:lastRenderedPageBreak/>
        <w:t xml:space="preserve">partnering with educational institutions, and implementing apprenticeship programs. By cultivating a pipeline of skilled employees, the hotel can reduce its dependency on external </w:t>
      </w:r>
      <w:r w:rsidR="00EF2918" w:rsidRPr="00C820DB">
        <w:rPr>
          <w:rFonts w:ascii="Arial" w:hAnsi="Arial" w:cs="Arial"/>
          <w:sz w:val="24"/>
          <w:szCs w:val="24"/>
        </w:rPr>
        <w:t>labour</w:t>
      </w:r>
      <w:r w:rsidRPr="00C820DB">
        <w:rPr>
          <w:rFonts w:ascii="Arial" w:hAnsi="Arial" w:cs="Arial"/>
          <w:sz w:val="24"/>
          <w:szCs w:val="24"/>
        </w:rPr>
        <w:t xml:space="preserve"> sources and improve retention rates.</w:t>
      </w:r>
    </w:p>
    <w:p w:rsidR="00BE62FF" w:rsidRPr="00B474E0" w:rsidRDefault="00BE3E37" w:rsidP="00C820DB">
      <w:pPr>
        <w:spacing w:line="360" w:lineRule="auto"/>
        <w:jc w:val="both"/>
        <w:rPr>
          <w:rFonts w:ascii="Arial" w:hAnsi="Arial" w:cs="Arial"/>
          <w:sz w:val="24"/>
          <w:szCs w:val="24"/>
          <w:u w:val="single"/>
        </w:rPr>
      </w:pPr>
      <w:r w:rsidRPr="00B474E0">
        <w:rPr>
          <w:rFonts w:ascii="Arial" w:hAnsi="Arial" w:cs="Arial"/>
          <w:b/>
          <w:sz w:val="24"/>
          <w:szCs w:val="24"/>
          <w:u w:val="single"/>
        </w:rPr>
        <w:t>Lack of Training and Development:</w:t>
      </w:r>
    </w:p>
    <w:p w:rsidR="00BE3E37" w:rsidRPr="00C820DB" w:rsidRDefault="00BE3E37" w:rsidP="00C820DB">
      <w:pPr>
        <w:spacing w:line="360" w:lineRule="auto"/>
        <w:jc w:val="both"/>
        <w:rPr>
          <w:rFonts w:ascii="Arial" w:hAnsi="Arial" w:cs="Arial"/>
          <w:sz w:val="24"/>
          <w:szCs w:val="24"/>
        </w:rPr>
      </w:pPr>
      <w:r w:rsidRPr="00C820DB">
        <w:rPr>
          <w:rFonts w:ascii="Arial" w:hAnsi="Arial" w:cs="Arial"/>
          <w:sz w:val="24"/>
          <w:szCs w:val="24"/>
        </w:rPr>
        <w:t>The hotel should prioritize investing in comprehensive training and development programs. These programs should focus on enhancing employee skills, providing opportunities for career advancement, and addressing individual development needs. By empowering employees with the necessary knowledge and skills, the hotel can improve job satisfaction, increase employee loyalty, and reduce turnover.</w:t>
      </w:r>
    </w:p>
    <w:p w:rsidR="00BE62FF" w:rsidRPr="00B474E0" w:rsidRDefault="00BE3E37" w:rsidP="00C820DB">
      <w:pPr>
        <w:spacing w:line="360" w:lineRule="auto"/>
        <w:jc w:val="both"/>
        <w:rPr>
          <w:rFonts w:ascii="Arial" w:hAnsi="Arial" w:cs="Arial"/>
          <w:b/>
          <w:sz w:val="24"/>
          <w:szCs w:val="24"/>
          <w:u w:val="single"/>
        </w:rPr>
      </w:pPr>
      <w:r w:rsidRPr="00B474E0">
        <w:rPr>
          <w:rFonts w:ascii="Arial" w:hAnsi="Arial" w:cs="Arial"/>
          <w:b/>
          <w:sz w:val="24"/>
          <w:szCs w:val="24"/>
          <w:u w:val="single"/>
        </w:rPr>
        <w:t xml:space="preserve">Poor Management: </w:t>
      </w:r>
    </w:p>
    <w:p w:rsidR="00BE3E37" w:rsidRPr="00C820DB" w:rsidRDefault="00BE3E37" w:rsidP="00C820DB">
      <w:pPr>
        <w:spacing w:line="360" w:lineRule="auto"/>
        <w:jc w:val="both"/>
        <w:rPr>
          <w:rFonts w:ascii="Arial" w:hAnsi="Arial" w:cs="Arial"/>
          <w:sz w:val="24"/>
          <w:szCs w:val="24"/>
        </w:rPr>
      </w:pPr>
      <w:r w:rsidRPr="00C820DB">
        <w:rPr>
          <w:rFonts w:ascii="Arial" w:hAnsi="Arial" w:cs="Arial"/>
          <w:sz w:val="24"/>
          <w:szCs w:val="24"/>
        </w:rPr>
        <w:t xml:space="preserve">Addressing managerial issues is crucial for creating a positive work environment and retaining talented employees. The hotel should prioritize improving management practices by providing leadership training and fostering a culture of open communication and employee empowerment. </w:t>
      </w:r>
    </w:p>
    <w:p w:rsidR="00BE3E37" w:rsidRPr="00C820DB" w:rsidRDefault="006C6B42" w:rsidP="00C820DB">
      <w:pPr>
        <w:spacing w:line="360" w:lineRule="auto"/>
        <w:jc w:val="both"/>
        <w:rPr>
          <w:rFonts w:ascii="Arial" w:hAnsi="Arial" w:cs="Arial"/>
          <w:sz w:val="24"/>
          <w:szCs w:val="24"/>
        </w:rPr>
      </w:pPr>
      <w:r w:rsidRPr="00C820DB">
        <w:rPr>
          <w:rFonts w:ascii="Arial" w:hAnsi="Arial" w:cs="Arial"/>
          <w:sz w:val="24"/>
          <w:szCs w:val="24"/>
        </w:rPr>
        <w:t>External difficulties like Brexit, the COVID-19 epidemic, and inflation have also been noted as having a substantial impact on hiring and keeping employees</w:t>
      </w:r>
      <w:r w:rsidR="00BE3E37" w:rsidRPr="00C820DB">
        <w:rPr>
          <w:rFonts w:ascii="Arial" w:hAnsi="Arial" w:cs="Arial"/>
          <w:sz w:val="24"/>
          <w:szCs w:val="24"/>
        </w:rPr>
        <w:t>. To mitigate their effects, the following recommendations are proposed:</w:t>
      </w:r>
    </w:p>
    <w:p w:rsidR="00BE62FF" w:rsidRPr="00B474E0" w:rsidRDefault="00BE3E37" w:rsidP="00C820DB">
      <w:pPr>
        <w:spacing w:line="360" w:lineRule="auto"/>
        <w:jc w:val="both"/>
        <w:rPr>
          <w:rFonts w:ascii="Arial" w:hAnsi="Arial" w:cs="Arial"/>
          <w:b/>
          <w:sz w:val="24"/>
          <w:szCs w:val="24"/>
          <w:u w:val="single"/>
        </w:rPr>
      </w:pPr>
      <w:r w:rsidRPr="00B474E0">
        <w:rPr>
          <w:rFonts w:ascii="Arial" w:hAnsi="Arial" w:cs="Arial"/>
          <w:b/>
          <w:sz w:val="24"/>
          <w:szCs w:val="24"/>
          <w:u w:val="single"/>
        </w:rPr>
        <w:t>Brexit:</w:t>
      </w:r>
    </w:p>
    <w:p w:rsidR="00BE3E37" w:rsidRPr="00C820DB" w:rsidRDefault="00BE3E37" w:rsidP="00C820DB">
      <w:pPr>
        <w:spacing w:line="360" w:lineRule="auto"/>
        <w:jc w:val="both"/>
        <w:rPr>
          <w:rFonts w:ascii="Arial" w:hAnsi="Arial" w:cs="Arial"/>
          <w:sz w:val="24"/>
          <w:szCs w:val="24"/>
        </w:rPr>
      </w:pPr>
      <w:r w:rsidRPr="00C820DB">
        <w:rPr>
          <w:rFonts w:ascii="Arial" w:hAnsi="Arial" w:cs="Arial"/>
          <w:sz w:val="24"/>
          <w:szCs w:val="24"/>
        </w:rPr>
        <w:t>To overcome the challenges posed by Brexit, the hotel should diversify its recruitment channels and explore alternative sources of talent. Establishing support programs for existing EU employees to navigate visa requirements and work permits will help alleviate their concerns and enhance retention efforts.</w:t>
      </w:r>
    </w:p>
    <w:p w:rsidR="00BE62FF" w:rsidRPr="00B474E0" w:rsidRDefault="00BE3E37" w:rsidP="00C820DB">
      <w:pPr>
        <w:spacing w:line="360" w:lineRule="auto"/>
        <w:jc w:val="both"/>
        <w:rPr>
          <w:rFonts w:ascii="Arial" w:hAnsi="Arial" w:cs="Arial"/>
          <w:sz w:val="24"/>
          <w:szCs w:val="24"/>
          <w:u w:val="single"/>
        </w:rPr>
      </w:pPr>
      <w:r w:rsidRPr="00B474E0">
        <w:rPr>
          <w:rFonts w:ascii="Arial" w:hAnsi="Arial" w:cs="Arial"/>
          <w:b/>
          <w:sz w:val="24"/>
          <w:szCs w:val="24"/>
          <w:u w:val="single"/>
        </w:rPr>
        <w:t>COVID-19:</w:t>
      </w:r>
    </w:p>
    <w:p w:rsidR="00BE3E37" w:rsidRPr="00C820DB" w:rsidRDefault="00DC7A67" w:rsidP="00C820DB">
      <w:pPr>
        <w:spacing w:line="360" w:lineRule="auto"/>
        <w:jc w:val="both"/>
        <w:rPr>
          <w:rFonts w:ascii="Arial" w:hAnsi="Arial" w:cs="Arial"/>
          <w:sz w:val="24"/>
          <w:szCs w:val="24"/>
        </w:rPr>
      </w:pPr>
      <w:r w:rsidRPr="00C820DB">
        <w:rPr>
          <w:rFonts w:ascii="Arial" w:hAnsi="Arial" w:cs="Arial"/>
          <w:sz w:val="24"/>
          <w:szCs w:val="24"/>
        </w:rPr>
        <w:t>To deal with the difficulties posed by the epidemic</w:t>
      </w:r>
      <w:r w:rsidR="00BE3E37" w:rsidRPr="00C820DB">
        <w:rPr>
          <w:rFonts w:ascii="Arial" w:hAnsi="Arial" w:cs="Arial"/>
          <w:sz w:val="24"/>
          <w:szCs w:val="24"/>
        </w:rPr>
        <w:t xml:space="preserve">, the hotel should invest in upskilling and cross-training programs to adapt to changing demands. </w:t>
      </w:r>
    </w:p>
    <w:p w:rsidR="00BE62FF" w:rsidRPr="00B474E0" w:rsidRDefault="00BE3E37" w:rsidP="00C820DB">
      <w:pPr>
        <w:spacing w:line="360" w:lineRule="auto"/>
        <w:jc w:val="both"/>
        <w:rPr>
          <w:rFonts w:ascii="Arial" w:hAnsi="Arial" w:cs="Arial"/>
          <w:sz w:val="24"/>
          <w:szCs w:val="24"/>
          <w:u w:val="single"/>
        </w:rPr>
      </w:pPr>
      <w:r w:rsidRPr="00B474E0">
        <w:rPr>
          <w:rFonts w:ascii="Arial" w:hAnsi="Arial" w:cs="Arial"/>
          <w:b/>
          <w:sz w:val="24"/>
          <w:szCs w:val="24"/>
          <w:u w:val="single"/>
        </w:rPr>
        <w:t>Inflation:</w:t>
      </w:r>
    </w:p>
    <w:p w:rsidR="00BE3E37" w:rsidRPr="00C820DB" w:rsidRDefault="00BE3E37" w:rsidP="00C820DB">
      <w:pPr>
        <w:spacing w:line="360" w:lineRule="auto"/>
        <w:jc w:val="both"/>
        <w:rPr>
          <w:rFonts w:ascii="Arial" w:hAnsi="Arial" w:cs="Arial"/>
          <w:sz w:val="24"/>
          <w:szCs w:val="24"/>
        </w:rPr>
      </w:pPr>
      <w:r w:rsidRPr="00C820DB">
        <w:rPr>
          <w:rFonts w:ascii="Arial" w:hAnsi="Arial" w:cs="Arial"/>
          <w:sz w:val="24"/>
          <w:szCs w:val="24"/>
        </w:rPr>
        <w:t xml:space="preserve">The hotel should offer competitive compensation packages that align with market rates to attract and retain top talent. Additionally, implementing employee recognition </w:t>
      </w:r>
      <w:r w:rsidRPr="00C820DB">
        <w:rPr>
          <w:rFonts w:ascii="Arial" w:hAnsi="Arial" w:cs="Arial"/>
          <w:sz w:val="24"/>
          <w:szCs w:val="24"/>
        </w:rPr>
        <w:lastRenderedPageBreak/>
        <w:t>programs and non-monetary rewards can boost employee morale and job satisfaction, reducing the likelihood of turnover.</w:t>
      </w:r>
    </w:p>
    <w:p w:rsidR="006E7E5E" w:rsidRPr="00C820DB" w:rsidRDefault="00BE3E37" w:rsidP="00C820DB">
      <w:pPr>
        <w:spacing w:line="360" w:lineRule="auto"/>
        <w:jc w:val="both"/>
        <w:rPr>
          <w:rFonts w:ascii="Arial" w:hAnsi="Arial" w:cs="Arial"/>
          <w:sz w:val="24"/>
          <w:szCs w:val="24"/>
        </w:rPr>
      </w:pPr>
      <w:r w:rsidRPr="00C820DB">
        <w:rPr>
          <w:rFonts w:ascii="Arial" w:hAnsi="Arial" w:cs="Arial"/>
          <w:sz w:val="24"/>
          <w:szCs w:val="24"/>
        </w:rPr>
        <w:t xml:space="preserve">By implementing these recommendations, the Merlin Hotel can address external challenges and create a more conducive environment for employee recruitment and retention. It is </w:t>
      </w:r>
      <w:r w:rsidR="00DC7A67" w:rsidRPr="00C820DB">
        <w:rPr>
          <w:rFonts w:ascii="Arial" w:hAnsi="Arial" w:cs="Arial"/>
          <w:sz w:val="24"/>
          <w:szCs w:val="24"/>
        </w:rPr>
        <w:t>crucial</w:t>
      </w:r>
      <w:r w:rsidRPr="00C820DB">
        <w:rPr>
          <w:rFonts w:ascii="Arial" w:hAnsi="Arial" w:cs="Arial"/>
          <w:sz w:val="24"/>
          <w:szCs w:val="24"/>
        </w:rPr>
        <w:t xml:space="preserve"> for the hotel to </w:t>
      </w:r>
      <w:r w:rsidR="00DC7A67" w:rsidRPr="00C820DB">
        <w:rPr>
          <w:rFonts w:ascii="Arial" w:hAnsi="Arial" w:cs="Arial"/>
          <w:sz w:val="24"/>
          <w:szCs w:val="24"/>
        </w:rPr>
        <w:t>unceasinglyassess</w:t>
      </w:r>
      <w:r w:rsidRPr="00C820DB">
        <w:rPr>
          <w:rFonts w:ascii="Arial" w:hAnsi="Arial" w:cs="Arial"/>
          <w:sz w:val="24"/>
          <w:szCs w:val="24"/>
        </w:rPr>
        <w:t xml:space="preserve"> and </w:t>
      </w:r>
      <w:r w:rsidR="00DC7A67" w:rsidRPr="00C820DB">
        <w:rPr>
          <w:rFonts w:ascii="Arial" w:hAnsi="Arial" w:cs="Arial"/>
          <w:sz w:val="24"/>
          <w:szCs w:val="24"/>
        </w:rPr>
        <w:t>familiarize</w:t>
      </w:r>
      <w:r w:rsidRPr="00C820DB">
        <w:rPr>
          <w:rFonts w:ascii="Arial" w:hAnsi="Arial" w:cs="Arial"/>
          <w:sz w:val="24"/>
          <w:szCs w:val="24"/>
        </w:rPr>
        <w:t xml:space="preserve"> its </w:t>
      </w:r>
      <w:r w:rsidR="00DC7A67" w:rsidRPr="00C820DB">
        <w:rPr>
          <w:rFonts w:ascii="Arial" w:hAnsi="Arial" w:cs="Arial"/>
          <w:sz w:val="24"/>
          <w:szCs w:val="24"/>
        </w:rPr>
        <w:t>approaches</w:t>
      </w:r>
      <w:r w:rsidRPr="00C820DB">
        <w:rPr>
          <w:rFonts w:ascii="Arial" w:hAnsi="Arial" w:cs="Arial"/>
          <w:sz w:val="24"/>
          <w:szCs w:val="24"/>
        </w:rPr>
        <w:t>to effectively navigate the ever-changing landscape of the hospitality industry and remain competitive in attracting a</w:t>
      </w:r>
      <w:r w:rsidR="006E7E5E" w:rsidRPr="00C820DB">
        <w:rPr>
          <w:rFonts w:ascii="Arial" w:hAnsi="Arial" w:cs="Arial"/>
          <w:sz w:val="24"/>
          <w:szCs w:val="24"/>
        </w:rPr>
        <w:t>nd retaining talented employee.</w:t>
      </w:r>
    </w:p>
    <w:p w:rsidR="006E7E5E" w:rsidRDefault="00DA5087" w:rsidP="008C5739">
      <w:pPr>
        <w:spacing w:line="360" w:lineRule="auto"/>
        <w:jc w:val="both"/>
        <w:rPr>
          <w:rFonts w:ascii="Arial" w:hAnsi="Arial" w:cs="Arial"/>
          <w:sz w:val="24"/>
          <w:szCs w:val="24"/>
        </w:rPr>
      </w:pPr>
      <w:bookmarkStart w:id="0" w:name="_GoBack"/>
      <w:r w:rsidRPr="00DA5087">
        <w:rPr>
          <w:rFonts w:ascii="Arial" w:hAnsi="Arial" w:cs="Arial"/>
          <w:noProof/>
          <w:sz w:val="24"/>
          <w:szCs w:val="24"/>
          <w:lang w:eastAsia="en-GB"/>
        </w:rPr>
        <w:pict>
          <v:shapetype id="_x0000_t32" coordsize="21600,21600" o:spt="32" o:oned="t" path="m,l21600,21600e" filled="f">
            <v:path arrowok="t" fillok="f" o:connecttype="none"/>
            <o:lock v:ext="edit" shapetype="t"/>
          </v:shapetype>
          <v:shape id="Straight Arrow Connector 4" o:spid="_x0000_s1028" type="#_x0000_t32" style="position:absolute;left:0;text-align:left;margin-left:133.2pt;margin-top:11.2pt;width:176.4pt;height:.6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" strokecolor="#0d0d0d [3069]" strokeweight="1.5pt">
            <v:stroke startarrow="block" endarrow="block" joinstyle="miter"/>
          </v:shape>
        </w:pict>
      </w:r>
      <w:bookmarkEnd w:id="0"/>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B474E0" w:rsidRDefault="00B474E0" w:rsidP="008C5739">
      <w:pPr>
        <w:spacing w:line="360" w:lineRule="auto"/>
        <w:jc w:val="both"/>
        <w:rPr>
          <w:rFonts w:ascii="Arial" w:hAnsi="Arial" w:cs="Arial"/>
          <w:sz w:val="24"/>
          <w:szCs w:val="24"/>
        </w:rPr>
      </w:pPr>
    </w:p>
    <w:p w:rsidR="000428A2" w:rsidRPr="00B474E0" w:rsidRDefault="000428A2" w:rsidP="008C5739">
      <w:pPr>
        <w:spacing w:line="360" w:lineRule="auto"/>
        <w:jc w:val="both"/>
        <w:rPr>
          <w:rFonts w:ascii="Arial" w:hAnsi="Arial" w:cs="Arial"/>
          <w:sz w:val="24"/>
          <w:szCs w:val="24"/>
          <w:u w:val="single"/>
        </w:rPr>
      </w:pPr>
      <w:r w:rsidRPr="00B474E0">
        <w:rPr>
          <w:rFonts w:ascii="Arial" w:hAnsi="Arial" w:cs="Arial"/>
          <w:b/>
          <w:sz w:val="24"/>
          <w:szCs w:val="24"/>
          <w:u w:val="single"/>
        </w:rPr>
        <w:t>Referances</w:t>
      </w:r>
    </w:p>
    <w:p w:rsidR="006218FB" w:rsidRPr="006E7E5E" w:rsidRDefault="006218FB"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Ali., B., Othman., B., and Ahmed</w:t>
      </w:r>
      <w:r w:rsidR="00AB0676" w:rsidRPr="006E7E5E">
        <w:rPr>
          <w:rFonts w:ascii="Arial" w:hAnsi="Arial" w:cs="Arial"/>
          <w:sz w:val="24"/>
          <w:szCs w:val="24"/>
        </w:rPr>
        <w:t xml:space="preserve">., S. (2021). </w:t>
      </w:r>
      <w:r w:rsidR="00AB0676" w:rsidRPr="006E7E5E">
        <w:rPr>
          <w:rFonts w:ascii="Arial" w:hAnsi="Arial" w:cs="Arial"/>
          <w:i/>
          <w:sz w:val="24"/>
          <w:szCs w:val="24"/>
        </w:rPr>
        <w:t>Hotel service quality: The impact of service quality on customer satisfication in hospitality.</w:t>
      </w:r>
      <w:r w:rsidR="00AB0676" w:rsidRPr="006E7E5E">
        <w:rPr>
          <w:rFonts w:ascii="Arial" w:hAnsi="Arial" w:cs="Arial"/>
          <w:sz w:val="24"/>
          <w:szCs w:val="24"/>
        </w:rPr>
        <w:t>Research gate. Pp. 100-125.</w:t>
      </w:r>
    </w:p>
    <w:p w:rsidR="0040007D" w:rsidRPr="006E7E5E" w:rsidRDefault="0040007D"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Bhuian., D. (2021). </w:t>
      </w:r>
      <w:r w:rsidRPr="006E7E5E">
        <w:rPr>
          <w:rFonts w:ascii="Arial" w:hAnsi="Arial" w:cs="Arial"/>
          <w:i/>
          <w:sz w:val="24"/>
          <w:szCs w:val="24"/>
        </w:rPr>
        <w:t xml:space="preserve">The impact of service quality on customer satisfication in hotel business development. </w:t>
      </w:r>
      <w:r w:rsidRPr="006E7E5E">
        <w:rPr>
          <w:rFonts w:ascii="Arial" w:hAnsi="Arial" w:cs="Arial"/>
          <w:sz w:val="24"/>
          <w:szCs w:val="24"/>
        </w:rPr>
        <w:t xml:space="preserve">Business development. Pp. 35-75. </w:t>
      </w:r>
    </w:p>
    <w:p w:rsidR="00AD14DA" w:rsidRPr="006E7E5E" w:rsidRDefault="00AD14DA"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Gom., D., Lew., T., Jiony., M., Tanakinjal and Jr., S. (2021). </w:t>
      </w:r>
      <w:r w:rsidRPr="006E7E5E">
        <w:rPr>
          <w:rFonts w:ascii="Arial" w:hAnsi="Arial" w:cs="Arial"/>
          <w:i/>
          <w:sz w:val="24"/>
          <w:szCs w:val="24"/>
        </w:rPr>
        <w:t>The role of transformational leadership and psychological capitak in the hotel industry</w:t>
      </w:r>
      <w:r w:rsidRPr="006E7E5E">
        <w:rPr>
          <w:rFonts w:ascii="Arial" w:hAnsi="Arial" w:cs="Arial"/>
          <w:sz w:val="24"/>
          <w:szCs w:val="24"/>
        </w:rPr>
        <w:t>.  Sustainability Pp. 53-92.</w:t>
      </w:r>
    </w:p>
    <w:p w:rsidR="006E7E5E" w:rsidRPr="006E7E5E" w:rsidRDefault="006E7E5E"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IMS. (2022). Impact of inflation on the recuriment industry. Available at: </w:t>
      </w:r>
      <w:hyperlink r:id="rId7" w:history="1">
        <w:r w:rsidRPr="006E7E5E">
          <w:rPr>
            <w:rStyle w:val="Hyperlink"/>
            <w:rFonts w:ascii="Arial" w:hAnsi="Arial" w:cs="Arial"/>
            <w:sz w:val="24"/>
            <w:szCs w:val="24"/>
          </w:rPr>
          <w:t>https://imspeople.com/impact-of-inflation-on-the-recruitment-industry/</w:t>
        </w:r>
      </w:hyperlink>
      <w:r w:rsidRPr="006E7E5E">
        <w:rPr>
          <w:rFonts w:ascii="Arial" w:hAnsi="Arial" w:cs="Arial"/>
          <w:sz w:val="24"/>
          <w:szCs w:val="24"/>
        </w:rPr>
        <w:t>. Accessed: (12:06:2023).</w:t>
      </w:r>
    </w:p>
    <w:p w:rsidR="002D7354" w:rsidRPr="006E7E5E" w:rsidRDefault="002D7354"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Japtura., A., and Situmorang., R. (2020). </w:t>
      </w:r>
      <w:r w:rsidRPr="006E7E5E">
        <w:rPr>
          <w:rFonts w:ascii="Arial" w:hAnsi="Arial" w:cs="Arial"/>
          <w:i/>
          <w:sz w:val="24"/>
          <w:szCs w:val="24"/>
        </w:rPr>
        <w:t>Hotel Industry Economic Cycles and Employee Turnover.</w:t>
      </w:r>
      <w:r w:rsidRPr="006E7E5E">
        <w:rPr>
          <w:rFonts w:ascii="Arial" w:hAnsi="Arial" w:cs="Arial"/>
          <w:sz w:val="24"/>
          <w:szCs w:val="24"/>
        </w:rPr>
        <w:t xml:space="preserve"> National libarary of medicine. Pp. 25-40.</w:t>
      </w:r>
    </w:p>
    <w:p w:rsidR="00AD14DA" w:rsidRPr="006E7E5E" w:rsidRDefault="00AD14DA"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John., A. (2022). The impact of Brexit; What does it mean for employers.  </w:t>
      </w:r>
      <w:r w:rsidR="00F21912" w:rsidRPr="006E7E5E">
        <w:rPr>
          <w:rFonts w:ascii="Arial" w:hAnsi="Arial" w:cs="Arial"/>
          <w:sz w:val="24"/>
          <w:szCs w:val="24"/>
        </w:rPr>
        <w:t xml:space="preserve">Available at: </w:t>
      </w:r>
      <w:hyperlink r:id="rId8" w:history="1">
        <w:r w:rsidR="00F21912" w:rsidRPr="006E7E5E">
          <w:rPr>
            <w:rStyle w:val="Hyperlink"/>
            <w:rFonts w:ascii="Arial" w:hAnsi="Arial" w:cs="Arial"/>
            <w:sz w:val="24"/>
            <w:szCs w:val="24"/>
          </w:rPr>
          <w:t>https://factorialhr.co.uk/blog/brexit-impacts/</w:t>
        </w:r>
      </w:hyperlink>
      <w:r w:rsidR="00F21912" w:rsidRPr="006E7E5E">
        <w:rPr>
          <w:rFonts w:ascii="Arial" w:hAnsi="Arial" w:cs="Arial"/>
          <w:sz w:val="24"/>
          <w:szCs w:val="24"/>
        </w:rPr>
        <w:t>. Accessed: (12:06:2023).</w:t>
      </w:r>
    </w:p>
    <w:p w:rsidR="007A2C2D" w:rsidRPr="006E7E5E" w:rsidRDefault="007A2C2D"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Kenton.,W. (2023). </w:t>
      </w:r>
      <w:r w:rsidRPr="006E7E5E">
        <w:rPr>
          <w:rFonts w:ascii="Arial" w:hAnsi="Arial" w:cs="Arial"/>
          <w:i/>
          <w:sz w:val="24"/>
          <w:szCs w:val="24"/>
        </w:rPr>
        <w:t xml:space="preserve">SWOT analysis: How to with table and example.  </w:t>
      </w:r>
      <w:r w:rsidRPr="006E7E5E">
        <w:rPr>
          <w:rFonts w:ascii="Arial" w:hAnsi="Arial" w:cs="Arial"/>
          <w:sz w:val="24"/>
          <w:szCs w:val="24"/>
        </w:rPr>
        <w:t xml:space="preserve">Available at:   </w:t>
      </w:r>
      <w:hyperlink r:id="rId9" w:history="1">
        <w:r w:rsidRPr="006E7E5E">
          <w:rPr>
            <w:rStyle w:val="Hyperlink"/>
            <w:rFonts w:ascii="Arial" w:hAnsi="Arial" w:cs="Arial"/>
            <w:sz w:val="24"/>
            <w:szCs w:val="24"/>
          </w:rPr>
          <w:t>https://www.investopedia.com/terms/s/swot.asp</w:t>
        </w:r>
      </w:hyperlink>
      <w:r w:rsidRPr="006E7E5E">
        <w:rPr>
          <w:rFonts w:ascii="Arial" w:hAnsi="Arial" w:cs="Arial"/>
          <w:sz w:val="24"/>
          <w:szCs w:val="24"/>
        </w:rPr>
        <w:t>. Accessed: (12:06:2023).</w:t>
      </w:r>
    </w:p>
    <w:p w:rsidR="00493466" w:rsidRPr="006E7E5E" w:rsidRDefault="00493466"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Kurdi., B., Alshurideh., M., and Alnaser., A. (2020). </w:t>
      </w:r>
      <w:r w:rsidRPr="006E7E5E">
        <w:rPr>
          <w:rFonts w:ascii="Arial" w:hAnsi="Arial" w:cs="Arial"/>
          <w:i/>
          <w:sz w:val="24"/>
          <w:szCs w:val="24"/>
        </w:rPr>
        <w:t xml:space="preserve">The impact of employee statisfication on customer statisfication; theoretical and empirical underpinning. </w:t>
      </w:r>
      <w:r w:rsidRPr="006E7E5E">
        <w:rPr>
          <w:rFonts w:ascii="Arial" w:hAnsi="Arial" w:cs="Arial"/>
          <w:sz w:val="24"/>
          <w:szCs w:val="24"/>
        </w:rPr>
        <w:t>Management science latters. Pp. 3561-3571.</w:t>
      </w:r>
    </w:p>
    <w:p w:rsidR="009A52FF" w:rsidRPr="006E7E5E" w:rsidRDefault="008C55F9"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Knight., R. (2021). </w:t>
      </w:r>
      <w:r w:rsidR="009A52FF" w:rsidRPr="006E7E5E">
        <w:rPr>
          <w:rFonts w:ascii="Arial" w:hAnsi="Arial" w:cs="Arial"/>
          <w:i/>
          <w:sz w:val="24"/>
          <w:szCs w:val="24"/>
        </w:rPr>
        <w:t>How to talk to your team when the future uncertain</w:t>
      </w:r>
      <w:r w:rsidR="009A52FF" w:rsidRPr="006E7E5E">
        <w:rPr>
          <w:rFonts w:ascii="Arial" w:hAnsi="Arial" w:cs="Arial"/>
          <w:sz w:val="24"/>
          <w:szCs w:val="24"/>
        </w:rPr>
        <w:t xml:space="preserve">. Available at </w:t>
      </w:r>
      <w:hyperlink r:id="rId10" w:history="1">
        <w:r w:rsidR="009A52FF" w:rsidRPr="006E7E5E">
          <w:rPr>
            <w:rStyle w:val="Hyperlink"/>
            <w:rFonts w:ascii="Arial" w:hAnsi="Arial" w:cs="Arial"/>
            <w:sz w:val="24"/>
            <w:szCs w:val="24"/>
          </w:rPr>
          <w:t>https://hbr.org/2020/04/how-to-talk-to-your-team-when-the-future-is-uncertain</w:t>
        </w:r>
      </w:hyperlink>
      <w:r w:rsidR="009A52FF" w:rsidRPr="006E7E5E">
        <w:rPr>
          <w:rFonts w:ascii="Arial" w:hAnsi="Arial" w:cs="Arial"/>
          <w:sz w:val="24"/>
          <w:szCs w:val="24"/>
        </w:rPr>
        <w:t>. Accessed: (12:06:2023).</w:t>
      </w:r>
    </w:p>
    <w:p w:rsidR="00FB527E" w:rsidRPr="006E7E5E" w:rsidRDefault="00FB527E"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lastRenderedPageBreak/>
        <w:t xml:space="preserve">Li., J., Bon., M., and Ye., M. (2019). </w:t>
      </w:r>
      <w:r w:rsidRPr="006E7E5E">
        <w:rPr>
          <w:rFonts w:ascii="Arial" w:hAnsi="Arial" w:cs="Arial"/>
          <w:i/>
          <w:sz w:val="24"/>
          <w:szCs w:val="24"/>
        </w:rPr>
        <w:t>Hotel employees artificial intelligence and robotics awareness and its impact on turnover intention</w:t>
      </w:r>
      <w:r w:rsidRPr="006E7E5E">
        <w:rPr>
          <w:rFonts w:ascii="Arial" w:hAnsi="Arial" w:cs="Arial"/>
          <w:sz w:val="24"/>
          <w:szCs w:val="24"/>
        </w:rPr>
        <w:t xml:space="preserve">. </w:t>
      </w:r>
      <w:r w:rsidR="002E4FB8" w:rsidRPr="006E7E5E">
        <w:rPr>
          <w:rFonts w:ascii="Arial" w:hAnsi="Arial" w:cs="Arial"/>
          <w:sz w:val="24"/>
          <w:szCs w:val="24"/>
        </w:rPr>
        <w:t xml:space="preserve">Torisum management. Pp. 172-181. </w:t>
      </w:r>
    </w:p>
    <w:p w:rsidR="000428A2" w:rsidRPr="006E7E5E" w:rsidRDefault="000428A2"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[Merlin Hotel]. </w:t>
      </w:r>
      <w:r w:rsidRPr="006E7E5E">
        <w:rPr>
          <w:rFonts w:ascii="Arial" w:hAnsi="Arial" w:cs="Arial"/>
          <w:i/>
          <w:sz w:val="24"/>
          <w:szCs w:val="24"/>
        </w:rPr>
        <w:t xml:space="preserve">The Merlin hotel of Marlborough. </w:t>
      </w:r>
      <w:r w:rsidRPr="006E7E5E">
        <w:rPr>
          <w:rFonts w:ascii="Arial" w:hAnsi="Arial" w:cs="Arial"/>
          <w:sz w:val="24"/>
          <w:szCs w:val="24"/>
        </w:rPr>
        <w:t xml:space="preserve">Available at:  </w:t>
      </w:r>
      <w:hyperlink r:id="rId11" w:history="1">
        <w:r w:rsidRPr="006E7E5E">
          <w:rPr>
            <w:rStyle w:val="Hyperlink"/>
            <w:rFonts w:ascii="Arial" w:hAnsi="Arial" w:cs="Arial"/>
            <w:sz w:val="24"/>
            <w:szCs w:val="24"/>
          </w:rPr>
          <w:t>http://the-merlin.wiltshirehotels.net/en/</w:t>
        </w:r>
      </w:hyperlink>
      <w:r w:rsidRPr="006E7E5E">
        <w:rPr>
          <w:rFonts w:ascii="Arial" w:hAnsi="Arial" w:cs="Arial"/>
          <w:sz w:val="24"/>
          <w:szCs w:val="24"/>
        </w:rPr>
        <w:t>. Accessed: (12:06:2023)</w:t>
      </w:r>
      <w:r w:rsidR="00E36DAB" w:rsidRPr="006E7E5E">
        <w:rPr>
          <w:rFonts w:ascii="Arial" w:hAnsi="Arial" w:cs="Arial"/>
          <w:sz w:val="24"/>
          <w:szCs w:val="24"/>
        </w:rPr>
        <w:t>.</w:t>
      </w:r>
    </w:p>
    <w:p w:rsidR="002908F2" w:rsidRPr="006E7E5E" w:rsidRDefault="003805A5"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Mun., S., woo., L., and Peak., S. ( 2019). </w:t>
      </w:r>
      <w:r w:rsidRPr="006E7E5E">
        <w:rPr>
          <w:rFonts w:ascii="Arial" w:hAnsi="Arial" w:cs="Arial"/>
          <w:i/>
          <w:sz w:val="24"/>
          <w:szCs w:val="24"/>
        </w:rPr>
        <w:t xml:space="preserve">How important is F&amp;B operation in hotel industry? Emprical evidence in the US market. </w:t>
      </w:r>
      <w:r w:rsidRPr="006E7E5E">
        <w:rPr>
          <w:rFonts w:ascii="Arial" w:hAnsi="Arial" w:cs="Arial"/>
          <w:sz w:val="24"/>
          <w:szCs w:val="24"/>
        </w:rPr>
        <w:t xml:space="preserve">Tourism management. </w:t>
      </w:r>
      <w:r w:rsidR="002908F2" w:rsidRPr="006E7E5E">
        <w:rPr>
          <w:rFonts w:ascii="Arial" w:hAnsi="Arial" w:cs="Arial"/>
          <w:sz w:val="24"/>
          <w:szCs w:val="24"/>
        </w:rPr>
        <w:t>Pp. 156-168</w:t>
      </w:r>
    </w:p>
    <w:p w:rsidR="00900648" w:rsidRPr="006E7E5E" w:rsidRDefault="00B5621E"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Peterdy., K. (2022). </w:t>
      </w:r>
      <w:r w:rsidRPr="006E7E5E">
        <w:rPr>
          <w:rFonts w:ascii="Arial" w:hAnsi="Arial" w:cs="Arial"/>
          <w:i/>
          <w:sz w:val="24"/>
          <w:szCs w:val="24"/>
        </w:rPr>
        <w:t xml:space="preserve">PESTLE Analysis. </w:t>
      </w:r>
      <w:r w:rsidRPr="006E7E5E">
        <w:rPr>
          <w:rFonts w:ascii="Arial" w:hAnsi="Arial" w:cs="Arial"/>
          <w:sz w:val="24"/>
          <w:szCs w:val="24"/>
        </w:rPr>
        <w:t xml:space="preserve">Available at:  </w:t>
      </w:r>
      <w:hyperlink r:id="rId12" w:history="1">
        <w:r w:rsidRPr="006E7E5E">
          <w:rPr>
            <w:rStyle w:val="Hyperlink"/>
            <w:rFonts w:ascii="Arial" w:hAnsi="Arial" w:cs="Arial"/>
            <w:sz w:val="24"/>
            <w:szCs w:val="24"/>
          </w:rPr>
          <w:t>https://corporatefinanceinstitute.com/resources/management/pestel-analysis/</w:t>
        </w:r>
      </w:hyperlink>
      <w:r w:rsidRPr="006E7E5E">
        <w:rPr>
          <w:rFonts w:ascii="Arial" w:hAnsi="Arial" w:cs="Arial"/>
          <w:sz w:val="24"/>
          <w:szCs w:val="24"/>
        </w:rPr>
        <w:t>. Accessed: (12:06:2023).</w:t>
      </w:r>
    </w:p>
    <w:p w:rsidR="00BE1C20" w:rsidRPr="006E7E5E" w:rsidRDefault="00BE1C20"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Shen., Y., Huang., S., Choi., H., and Morrison., A. (2021). </w:t>
      </w:r>
      <w:r w:rsidRPr="006E7E5E">
        <w:rPr>
          <w:rFonts w:ascii="Arial" w:hAnsi="Arial" w:cs="Arial"/>
          <w:i/>
          <w:sz w:val="24"/>
          <w:szCs w:val="24"/>
        </w:rPr>
        <w:t>Does brand love matters to casual resturants. Amultigroup path analysis.</w:t>
      </w:r>
      <w:r w:rsidRPr="006E7E5E">
        <w:rPr>
          <w:rFonts w:ascii="Arial" w:hAnsi="Arial" w:cs="Arial"/>
          <w:sz w:val="24"/>
          <w:szCs w:val="24"/>
        </w:rPr>
        <w:t>Joural of hospitality marketing and management. Pp. 630-654.</w:t>
      </w:r>
    </w:p>
    <w:p w:rsidR="00426F77" w:rsidRPr="006E7E5E" w:rsidRDefault="00426F77"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Sargent., k. (2023). </w:t>
      </w:r>
      <w:r w:rsidRPr="006E7E5E">
        <w:rPr>
          <w:rFonts w:ascii="Arial" w:hAnsi="Arial" w:cs="Arial"/>
          <w:i/>
          <w:sz w:val="24"/>
          <w:szCs w:val="24"/>
        </w:rPr>
        <w:t>The labour market impact on Brexit; Migration and Europe union.</w:t>
      </w:r>
      <w:r w:rsidRPr="006E7E5E">
        <w:rPr>
          <w:rFonts w:ascii="Arial" w:hAnsi="Arial" w:cs="Arial"/>
          <w:sz w:val="24"/>
          <w:szCs w:val="24"/>
        </w:rPr>
        <w:t xml:space="preserve">  Economic Modelling. Pp. 106-1125.</w:t>
      </w:r>
    </w:p>
    <w:p w:rsidR="00900648" w:rsidRPr="006E7E5E" w:rsidRDefault="00900648"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Tai., YF., Wang., YC., and Luo., C. (2021). </w:t>
      </w:r>
      <w:r w:rsidRPr="006E7E5E">
        <w:rPr>
          <w:rFonts w:ascii="Arial" w:hAnsi="Arial" w:cs="Arial"/>
          <w:i/>
          <w:sz w:val="24"/>
          <w:szCs w:val="24"/>
        </w:rPr>
        <w:t>Technology or human related service innovation. Enchansingcutomersatisfication, Deight and loyalty in the hospitality.</w:t>
      </w:r>
      <w:r w:rsidRPr="006E7E5E">
        <w:rPr>
          <w:rFonts w:ascii="Arial" w:hAnsi="Arial" w:cs="Arial"/>
          <w:sz w:val="24"/>
          <w:szCs w:val="24"/>
        </w:rPr>
        <w:t xml:space="preserve"> Springer. Pp. 667-694.</w:t>
      </w:r>
    </w:p>
    <w:p w:rsidR="00E36DAB" w:rsidRPr="006E7E5E" w:rsidRDefault="00E36DAB" w:rsidP="006E7E5E">
      <w:pPr>
        <w:pStyle w:val="ListParagraph"/>
        <w:numPr>
          <w:ilvl w:val="0"/>
          <w:numId w:val="16"/>
        </w:numPr>
        <w:spacing w:line="360" w:lineRule="auto"/>
        <w:jc w:val="both"/>
        <w:rPr>
          <w:rFonts w:ascii="Arial" w:hAnsi="Arial" w:cs="Arial"/>
          <w:sz w:val="24"/>
          <w:szCs w:val="24"/>
        </w:rPr>
      </w:pPr>
      <w:r w:rsidRPr="006E7E5E">
        <w:rPr>
          <w:rFonts w:ascii="Arial" w:hAnsi="Arial" w:cs="Arial"/>
          <w:sz w:val="24"/>
          <w:szCs w:val="24"/>
        </w:rPr>
        <w:t xml:space="preserve">Wood., A. (2022). </w:t>
      </w:r>
      <w:r w:rsidRPr="006E7E5E">
        <w:rPr>
          <w:rFonts w:ascii="Arial" w:hAnsi="Arial" w:cs="Arial"/>
          <w:i/>
          <w:sz w:val="24"/>
          <w:szCs w:val="24"/>
        </w:rPr>
        <w:t xml:space="preserve">What is a PESTLE analysis. A complete guide line of PESTLE analysis.  </w:t>
      </w:r>
      <w:r w:rsidRPr="006E7E5E">
        <w:rPr>
          <w:rFonts w:ascii="Arial" w:hAnsi="Arial" w:cs="Arial"/>
          <w:sz w:val="24"/>
          <w:szCs w:val="24"/>
        </w:rPr>
        <w:t xml:space="preserve">Available at:  </w:t>
      </w:r>
      <w:hyperlink r:id="rId13" w:history="1">
        <w:r w:rsidRPr="006E7E5E">
          <w:rPr>
            <w:rStyle w:val="Hyperlink"/>
            <w:rFonts w:ascii="Arial" w:hAnsi="Arial" w:cs="Arial"/>
            <w:sz w:val="24"/>
            <w:szCs w:val="24"/>
          </w:rPr>
          <w:t>https://onstrategyhq.com/resources/pestle-analysis/</w:t>
        </w:r>
      </w:hyperlink>
      <w:r w:rsidRPr="006E7E5E">
        <w:rPr>
          <w:rFonts w:ascii="Arial" w:hAnsi="Arial" w:cs="Arial"/>
          <w:sz w:val="24"/>
          <w:szCs w:val="24"/>
        </w:rPr>
        <w:t>. Accessed: (12:06:2023).</w:t>
      </w:r>
    </w:p>
    <w:p w:rsidR="000428A2" w:rsidRPr="00E36DAB" w:rsidRDefault="000428A2" w:rsidP="006E7E5E">
      <w:pPr>
        <w:spacing w:line="360" w:lineRule="auto"/>
        <w:jc w:val="both"/>
        <w:rPr>
          <w:rFonts w:ascii="Arial" w:hAnsi="Arial" w:cs="Arial"/>
          <w:i/>
          <w:sz w:val="24"/>
          <w:szCs w:val="24"/>
        </w:rPr>
      </w:pPr>
    </w:p>
    <w:p w:rsidR="000428A2" w:rsidRPr="00E36DAB" w:rsidRDefault="000428A2" w:rsidP="006E7E5E">
      <w:pPr>
        <w:spacing w:line="360" w:lineRule="auto"/>
        <w:jc w:val="both"/>
        <w:rPr>
          <w:rFonts w:ascii="Arial" w:hAnsi="Arial" w:cs="Arial"/>
          <w:i/>
          <w:sz w:val="24"/>
          <w:szCs w:val="24"/>
        </w:rPr>
      </w:pPr>
    </w:p>
    <w:p w:rsidR="000428A2" w:rsidRPr="008C5739" w:rsidRDefault="000428A2" w:rsidP="006E7E5E">
      <w:pPr>
        <w:spacing w:line="360" w:lineRule="auto"/>
        <w:jc w:val="both"/>
        <w:rPr>
          <w:rFonts w:ascii="Arial" w:hAnsi="Arial" w:cs="Arial"/>
          <w:sz w:val="24"/>
          <w:szCs w:val="24"/>
        </w:rPr>
      </w:pPr>
    </w:p>
    <w:sectPr w:rsidR="000428A2" w:rsidRPr="008C5739" w:rsidSect="006E7E5E">
      <w:footerReference w:type="default" r:id="rId14"/>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61DD" w:rsidRDefault="000D61DD" w:rsidP="008C5739">
      <w:pPr>
        <w:spacing w:after="0" w:line="240" w:lineRule="auto"/>
      </w:pPr>
      <w:r>
        <w:separator/>
      </w:r>
    </w:p>
  </w:endnote>
  <w:endnote w:type="continuationSeparator" w:id="1">
    <w:p w:rsidR="000D61DD" w:rsidRDefault="000D61DD" w:rsidP="008C573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93305804"/>
      <w:docPartObj>
        <w:docPartGallery w:val="Page Numbers (Bottom of Page)"/>
        <w:docPartUnique/>
      </w:docPartObj>
    </w:sdtPr>
    <w:sdtEndPr>
      <w:rPr>
        <w:color w:val="7F7F7F" w:themeColor="background1" w:themeShade="7F"/>
        <w:spacing w:val="60"/>
      </w:rPr>
    </w:sdtEndPr>
    <w:sdtContent>
      <w:p w:rsidR="006E7E5E" w:rsidRDefault="00DA5087">
        <w:pPr>
          <w:pStyle w:val="Footer"/>
          <w:pBdr>
            <w:top w:val="single" w:sz="4" w:space="1" w:color="D9D9D9" w:themeColor="background1" w:themeShade="D9"/>
          </w:pBdr>
          <w:jc w:val="right"/>
        </w:pPr>
        <w:r>
          <w:fldChar w:fldCharType="begin"/>
        </w:r>
        <w:r w:rsidR="006E7E5E">
          <w:instrText xml:space="preserve"> PAGE   \* MERGEFORMAT </w:instrText>
        </w:r>
        <w:r>
          <w:fldChar w:fldCharType="separate"/>
        </w:r>
        <w:r w:rsidR="00DD73E5">
          <w:rPr>
            <w:noProof/>
          </w:rPr>
          <w:t>1</w:t>
        </w:r>
        <w:r>
          <w:rPr>
            <w:noProof/>
          </w:rPr>
          <w:fldChar w:fldCharType="end"/>
        </w:r>
        <w:r w:rsidR="006E7E5E">
          <w:t xml:space="preserve"> | </w:t>
        </w:r>
        <w:r w:rsidR="006E7E5E">
          <w:rPr>
            <w:color w:val="7F7F7F" w:themeColor="background1" w:themeShade="7F"/>
            <w:spacing w:val="60"/>
          </w:rPr>
          <w:t>Page</w:t>
        </w:r>
      </w:p>
    </w:sdtContent>
  </w:sdt>
  <w:p w:rsidR="006E7E5E" w:rsidRDefault="006E7E5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61DD" w:rsidRDefault="000D61DD" w:rsidP="008C5739">
      <w:pPr>
        <w:spacing w:after="0" w:line="240" w:lineRule="auto"/>
      </w:pPr>
      <w:r>
        <w:separator/>
      </w:r>
    </w:p>
  </w:footnote>
  <w:footnote w:type="continuationSeparator" w:id="1">
    <w:p w:rsidR="000D61DD" w:rsidRDefault="000D61DD" w:rsidP="008C573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35418"/>
    <w:multiLevelType w:val="multilevel"/>
    <w:tmpl w:val="D0CCC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8F08CE"/>
    <w:multiLevelType w:val="multilevel"/>
    <w:tmpl w:val="11EAB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DB92BF4"/>
    <w:multiLevelType w:val="multilevel"/>
    <w:tmpl w:val="C73AB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7406A81"/>
    <w:multiLevelType w:val="multilevel"/>
    <w:tmpl w:val="4358E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5E6718B"/>
    <w:multiLevelType w:val="multilevel"/>
    <w:tmpl w:val="6EAAD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7975789"/>
    <w:multiLevelType w:val="multilevel"/>
    <w:tmpl w:val="E452DB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45004F3"/>
    <w:multiLevelType w:val="multilevel"/>
    <w:tmpl w:val="01045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7605F1F"/>
    <w:multiLevelType w:val="multilevel"/>
    <w:tmpl w:val="F6C0D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14E7243"/>
    <w:multiLevelType w:val="multilevel"/>
    <w:tmpl w:val="9D74D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9155126"/>
    <w:multiLevelType w:val="multilevel"/>
    <w:tmpl w:val="B61CC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D9F5C7A"/>
    <w:multiLevelType w:val="multilevel"/>
    <w:tmpl w:val="18FE0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201014E"/>
    <w:multiLevelType w:val="multilevel"/>
    <w:tmpl w:val="9CA848C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64FE283A"/>
    <w:multiLevelType w:val="hybridMultilevel"/>
    <w:tmpl w:val="68FCF17E"/>
    <w:lvl w:ilvl="0" w:tplc="5C8281EA">
      <w:start w:val="1"/>
      <w:numFmt w:val="low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655A71B1"/>
    <w:multiLevelType w:val="multilevel"/>
    <w:tmpl w:val="E7D47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688E6EEC"/>
    <w:multiLevelType w:val="hybridMultilevel"/>
    <w:tmpl w:val="696CF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248138A"/>
    <w:multiLevelType w:val="multilevel"/>
    <w:tmpl w:val="737E0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5"/>
  </w:num>
  <w:num w:numId="3">
    <w:abstractNumId w:val="13"/>
  </w:num>
  <w:num w:numId="4">
    <w:abstractNumId w:val="7"/>
  </w:num>
  <w:num w:numId="5">
    <w:abstractNumId w:val="15"/>
  </w:num>
  <w:num w:numId="6">
    <w:abstractNumId w:val="0"/>
  </w:num>
  <w:num w:numId="7">
    <w:abstractNumId w:val="8"/>
  </w:num>
  <w:num w:numId="8">
    <w:abstractNumId w:val="1"/>
  </w:num>
  <w:num w:numId="9">
    <w:abstractNumId w:val="3"/>
  </w:num>
  <w:num w:numId="10">
    <w:abstractNumId w:val="6"/>
  </w:num>
  <w:num w:numId="11">
    <w:abstractNumId w:val="10"/>
  </w:num>
  <w:num w:numId="12">
    <w:abstractNumId w:val="4"/>
  </w:num>
  <w:num w:numId="13">
    <w:abstractNumId w:val="11"/>
  </w:num>
  <w:num w:numId="14">
    <w:abstractNumId w:val="12"/>
  </w:num>
  <w:num w:numId="15">
    <w:abstractNumId w:val="2"/>
  </w:num>
  <w:num w:numId="16">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jQyMjA3MTUwsjQzsDBX0lEKTi0uzszPAykwqQUAx5wHQSwAAAA="/>
  </w:docVars>
  <w:rsids>
    <w:rsidRoot w:val="00825B3A"/>
    <w:rsid w:val="000428A2"/>
    <w:rsid w:val="00050118"/>
    <w:rsid w:val="000C1350"/>
    <w:rsid w:val="000D61DD"/>
    <w:rsid w:val="001001D5"/>
    <w:rsid w:val="00107503"/>
    <w:rsid w:val="00134A8F"/>
    <w:rsid w:val="00184D84"/>
    <w:rsid w:val="00257C8F"/>
    <w:rsid w:val="00265AEE"/>
    <w:rsid w:val="002908F2"/>
    <w:rsid w:val="002C7C56"/>
    <w:rsid w:val="002D7354"/>
    <w:rsid w:val="002E4FB8"/>
    <w:rsid w:val="003026C1"/>
    <w:rsid w:val="0030277C"/>
    <w:rsid w:val="00346BC8"/>
    <w:rsid w:val="003526B4"/>
    <w:rsid w:val="003805A5"/>
    <w:rsid w:val="003A08AE"/>
    <w:rsid w:val="003C7533"/>
    <w:rsid w:val="0040007D"/>
    <w:rsid w:val="00403255"/>
    <w:rsid w:val="0042370C"/>
    <w:rsid w:val="00426F77"/>
    <w:rsid w:val="00493466"/>
    <w:rsid w:val="0049389E"/>
    <w:rsid w:val="00497994"/>
    <w:rsid w:val="00497AD1"/>
    <w:rsid w:val="005069C1"/>
    <w:rsid w:val="00537B09"/>
    <w:rsid w:val="00587612"/>
    <w:rsid w:val="005F4B8C"/>
    <w:rsid w:val="006218FB"/>
    <w:rsid w:val="00691C66"/>
    <w:rsid w:val="006B2449"/>
    <w:rsid w:val="006B5D75"/>
    <w:rsid w:val="006C6B42"/>
    <w:rsid w:val="006D0B67"/>
    <w:rsid w:val="006E7E5E"/>
    <w:rsid w:val="006F4341"/>
    <w:rsid w:val="00705595"/>
    <w:rsid w:val="00742CF4"/>
    <w:rsid w:val="0074310E"/>
    <w:rsid w:val="007A2C2D"/>
    <w:rsid w:val="007E1BB6"/>
    <w:rsid w:val="007E4DD9"/>
    <w:rsid w:val="007F09D1"/>
    <w:rsid w:val="00825B3A"/>
    <w:rsid w:val="00861E14"/>
    <w:rsid w:val="00866B31"/>
    <w:rsid w:val="008C55F9"/>
    <w:rsid w:val="008C5739"/>
    <w:rsid w:val="00900648"/>
    <w:rsid w:val="00937A92"/>
    <w:rsid w:val="00962015"/>
    <w:rsid w:val="0099151F"/>
    <w:rsid w:val="009A52FF"/>
    <w:rsid w:val="00A41A47"/>
    <w:rsid w:val="00A50EB5"/>
    <w:rsid w:val="00A656CB"/>
    <w:rsid w:val="00AB0676"/>
    <w:rsid w:val="00AD14DA"/>
    <w:rsid w:val="00B36D66"/>
    <w:rsid w:val="00B474E0"/>
    <w:rsid w:val="00B5621E"/>
    <w:rsid w:val="00B818E0"/>
    <w:rsid w:val="00BE1C20"/>
    <w:rsid w:val="00BE3E37"/>
    <w:rsid w:val="00BE62FF"/>
    <w:rsid w:val="00C820DB"/>
    <w:rsid w:val="00CA3502"/>
    <w:rsid w:val="00DA5087"/>
    <w:rsid w:val="00DC7A67"/>
    <w:rsid w:val="00DD73E5"/>
    <w:rsid w:val="00DE4929"/>
    <w:rsid w:val="00DF093F"/>
    <w:rsid w:val="00E32EDA"/>
    <w:rsid w:val="00E346A0"/>
    <w:rsid w:val="00E35967"/>
    <w:rsid w:val="00E36DAB"/>
    <w:rsid w:val="00EF2918"/>
    <w:rsid w:val="00F21912"/>
    <w:rsid w:val="00F24017"/>
    <w:rsid w:val="00F56AFB"/>
    <w:rsid w:val="00F85FD5"/>
    <w:rsid w:val="00FB527E"/>
    <w:rsid w:val="00FD4513"/>
    <w:rsid w:val="00FE78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Straight Arrow Connector 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508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A08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B2449"/>
    <w:pPr>
      <w:ind w:left="720"/>
      <w:contextualSpacing/>
    </w:pPr>
  </w:style>
  <w:style w:type="paragraph" w:styleId="Header">
    <w:name w:val="header"/>
    <w:basedOn w:val="Normal"/>
    <w:link w:val="HeaderChar"/>
    <w:uiPriority w:val="99"/>
    <w:unhideWhenUsed/>
    <w:rsid w:val="008C5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739"/>
  </w:style>
  <w:style w:type="paragraph" w:styleId="Footer">
    <w:name w:val="footer"/>
    <w:basedOn w:val="Normal"/>
    <w:link w:val="FooterChar"/>
    <w:uiPriority w:val="99"/>
    <w:unhideWhenUsed/>
    <w:rsid w:val="008C5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739"/>
  </w:style>
  <w:style w:type="character" w:styleId="Hyperlink">
    <w:name w:val="Hyperlink"/>
    <w:basedOn w:val="DefaultParagraphFont"/>
    <w:uiPriority w:val="99"/>
    <w:unhideWhenUsed/>
    <w:rsid w:val="000428A2"/>
    <w:rPr>
      <w:color w:val="0563C1" w:themeColor="hyperlink"/>
      <w:u w:val="single"/>
    </w:rPr>
  </w:style>
  <w:style w:type="paragraph" w:styleId="NoSpacing">
    <w:name w:val="No Spacing"/>
    <w:link w:val="NoSpacingChar"/>
    <w:uiPriority w:val="1"/>
    <w:qFormat/>
    <w:rsid w:val="006E7E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7E5E"/>
    <w:rPr>
      <w:rFonts w:eastAsiaTheme="minorEastAsia"/>
      <w:lang w:val="en-US"/>
    </w:rPr>
  </w:style>
  <w:style w:type="paragraph" w:styleId="BalloonText">
    <w:name w:val="Balloon Text"/>
    <w:basedOn w:val="Normal"/>
    <w:link w:val="BalloonTextChar"/>
    <w:uiPriority w:val="99"/>
    <w:semiHidden/>
    <w:unhideWhenUsed/>
    <w:rsid w:val="00DD73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73E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25096781">
      <w:bodyDiv w:val="1"/>
      <w:marLeft w:val="0"/>
      <w:marRight w:val="0"/>
      <w:marTop w:val="0"/>
      <w:marBottom w:val="0"/>
      <w:divBdr>
        <w:top w:val="none" w:sz="0" w:space="0" w:color="auto"/>
        <w:left w:val="none" w:sz="0" w:space="0" w:color="auto"/>
        <w:bottom w:val="none" w:sz="0" w:space="0" w:color="auto"/>
        <w:right w:val="none" w:sz="0" w:space="0" w:color="auto"/>
      </w:divBdr>
    </w:div>
    <w:div w:id="958996907">
      <w:bodyDiv w:val="1"/>
      <w:marLeft w:val="0"/>
      <w:marRight w:val="0"/>
      <w:marTop w:val="0"/>
      <w:marBottom w:val="0"/>
      <w:divBdr>
        <w:top w:val="none" w:sz="0" w:space="0" w:color="auto"/>
        <w:left w:val="none" w:sz="0" w:space="0" w:color="auto"/>
        <w:bottom w:val="none" w:sz="0" w:space="0" w:color="auto"/>
        <w:right w:val="none" w:sz="0" w:space="0" w:color="auto"/>
      </w:divBdr>
      <w:divsChild>
        <w:div w:id="2132900600">
          <w:marLeft w:val="0"/>
          <w:marRight w:val="0"/>
          <w:marTop w:val="0"/>
          <w:marBottom w:val="0"/>
          <w:divBdr>
            <w:top w:val="single" w:sz="2" w:space="0" w:color="auto"/>
            <w:left w:val="single" w:sz="2" w:space="0" w:color="auto"/>
            <w:bottom w:val="single" w:sz="6" w:space="0" w:color="auto"/>
            <w:right w:val="single" w:sz="2" w:space="0" w:color="auto"/>
          </w:divBdr>
          <w:divsChild>
            <w:div w:id="1833134494">
              <w:marLeft w:val="0"/>
              <w:marRight w:val="0"/>
              <w:marTop w:val="100"/>
              <w:marBottom w:val="100"/>
              <w:divBdr>
                <w:top w:val="single" w:sz="2" w:space="0" w:color="D9D9E3"/>
                <w:left w:val="single" w:sz="2" w:space="0" w:color="D9D9E3"/>
                <w:bottom w:val="single" w:sz="2" w:space="0" w:color="D9D9E3"/>
                <w:right w:val="single" w:sz="2" w:space="0" w:color="D9D9E3"/>
              </w:divBdr>
              <w:divsChild>
                <w:div w:id="480198540">
                  <w:marLeft w:val="0"/>
                  <w:marRight w:val="0"/>
                  <w:marTop w:val="0"/>
                  <w:marBottom w:val="0"/>
                  <w:divBdr>
                    <w:top w:val="single" w:sz="2" w:space="0" w:color="D9D9E3"/>
                    <w:left w:val="single" w:sz="2" w:space="0" w:color="D9D9E3"/>
                    <w:bottom w:val="single" w:sz="2" w:space="0" w:color="D9D9E3"/>
                    <w:right w:val="single" w:sz="2" w:space="0" w:color="D9D9E3"/>
                  </w:divBdr>
                  <w:divsChild>
                    <w:div w:id="578179902">
                      <w:marLeft w:val="0"/>
                      <w:marRight w:val="0"/>
                      <w:marTop w:val="0"/>
                      <w:marBottom w:val="0"/>
                      <w:divBdr>
                        <w:top w:val="single" w:sz="2" w:space="0" w:color="D9D9E3"/>
                        <w:left w:val="single" w:sz="2" w:space="0" w:color="D9D9E3"/>
                        <w:bottom w:val="single" w:sz="2" w:space="0" w:color="D9D9E3"/>
                        <w:right w:val="single" w:sz="2" w:space="0" w:color="D9D9E3"/>
                      </w:divBdr>
                      <w:divsChild>
                        <w:div w:id="1238397043">
                          <w:marLeft w:val="0"/>
                          <w:marRight w:val="0"/>
                          <w:marTop w:val="0"/>
                          <w:marBottom w:val="0"/>
                          <w:divBdr>
                            <w:top w:val="single" w:sz="2" w:space="0" w:color="D9D9E3"/>
                            <w:left w:val="single" w:sz="2" w:space="0" w:color="D9D9E3"/>
                            <w:bottom w:val="single" w:sz="2" w:space="0" w:color="D9D9E3"/>
                            <w:right w:val="single" w:sz="2" w:space="0" w:color="D9D9E3"/>
                          </w:divBdr>
                          <w:divsChild>
                            <w:div w:id="719548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6099048">
      <w:bodyDiv w:val="1"/>
      <w:marLeft w:val="0"/>
      <w:marRight w:val="0"/>
      <w:marTop w:val="0"/>
      <w:marBottom w:val="0"/>
      <w:divBdr>
        <w:top w:val="none" w:sz="0" w:space="0" w:color="auto"/>
        <w:left w:val="none" w:sz="0" w:space="0" w:color="auto"/>
        <w:bottom w:val="none" w:sz="0" w:space="0" w:color="auto"/>
        <w:right w:val="none" w:sz="0" w:space="0" w:color="auto"/>
      </w:divBdr>
    </w:div>
    <w:div w:id="1126199271">
      <w:bodyDiv w:val="1"/>
      <w:marLeft w:val="0"/>
      <w:marRight w:val="0"/>
      <w:marTop w:val="0"/>
      <w:marBottom w:val="0"/>
      <w:divBdr>
        <w:top w:val="none" w:sz="0" w:space="0" w:color="auto"/>
        <w:left w:val="none" w:sz="0" w:space="0" w:color="auto"/>
        <w:bottom w:val="none" w:sz="0" w:space="0" w:color="auto"/>
        <w:right w:val="none" w:sz="0" w:space="0" w:color="auto"/>
      </w:divBdr>
      <w:divsChild>
        <w:div w:id="1158689801">
          <w:marLeft w:val="0"/>
          <w:marRight w:val="0"/>
          <w:marTop w:val="0"/>
          <w:marBottom w:val="0"/>
          <w:divBdr>
            <w:top w:val="single" w:sz="2" w:space="0" w:color="auto"/>
            <w:left w:val="single" w:sz="2" w:space="0" w:color="auto"/>
            <w:bottom w:val="single" w:sz="6" w:space="0" w:color="auto"/>
            <w:right w:val="single" w:sz="2" w:space="0" w:color="auto"/>
          </w:divBdr>
          <w:divsChild>
            <w:div w:id="1177187735">
              <w:marLeft w:val="0"/>
              <w:marRight w:val="0"/>
              <w:marTop w:val="100"/>
              <w:marBottom w:val="100"/>
              <w:divBdr>
                <w:top w:val="single" w:sz="2" w:space="0" w:color="D9D9E3"/>
                <w:left w:val="single" w:sz="2" w:space="0" w:color="D9D9E3"/>
                <w:bottom w:val="single" w:sz="2" w:space="0" w:color="D9D9E3"/>
                <w:right w:val="single" w:sz="2" w:space="0" w:color="D9D9E3"/>
              </w:divBdr>
              <w:divsChild>
                <w:div w:id="986399937">
                  <w:marLeft w:val="0"/>
                  <w:marRight w:val="0"/>
                  <w:marTop w:val="0"/>
                  <w:marBottom w:val="0"/>
                  <w:divBdr>
                    <w:top w:val="single" w:sz="2" w:space="0" w:color="D9D9E3"/>
                    <w:left w:val="single" w:sz="2" w:space="0" w:color="D9D9E3"/>
                    <w:bottom w:val="single" w:sz="2" w:space="0" w:color="D9D9E3"/>
                    <w:right w:val="single" w:sz="2" w:space="0" w:color="D9D9E3"/>
                  </w:divBdr>
                  <w:divsChild>
                    <w:div w:id="969288071">
                      <w:marLeft w:val="0"/>
                      <w:marRight w:val="0"/>
                      <w:marTop w:val="0"/>
                      <w:marBottom w:val="0"/>
                      <w:divBdr>
                        <w:top w:val="single" w:sz="2" w:space="0" w:color="D9D9E3"/>
                        <w:left w:val="single" w:sz="2" w:space="0" w:color="D9D9E3"/>
                        <w:bottom w:val="single" w:sz="2" w:space="0" w:color="D9D9E3"/>
                        <w:right w:val="single" w:sz="2" w:space="0" w:color="D9D9E3"/>
                      </w:divBdr>
                      <w:divsChild>
                        <w:div w:id="1054355030">
                          <w:marLeft w:val="0"/>
                          <w:marRight w:val="0"/>
                          <w:marTop w:val="0"/>
                          <w:marBottom w:val="0"/>
                          <w:divBdr>
                            <w:top w:val="single" w:sz="2" w:space="0" w:color="D9D9E3"/>
                            <w:left w:val="single" w:sz="2" w:space="0" w:color="D9D9E3"/>
                            <w:bottom w:val="single" w:sz="2" w:space="0" w:color="D9D9E3"/>
                            <w:right w:val="single" w:sz="2" w:space="0" w:color="D9D9E3"/>
                          </w:divBdr>
                          <w:divsChild>
                            <w:div w:id="1893416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61922434">
      <w:bodyDiv w:val="1"/>
      <w:marLeft w:val="0"/>
      <w:marRight w:val="0"/>
      <w:marTop w:val="0"/>
      <w:marBottom w:val="0"/>
      <w:divBdr>
        <w:top w:val="none" w:sz="0" w:space="0" w:color="auto"/>
        <w:left w:val="none" w:sz="0" w:space="0" w:color="auto"/>
        <w:bottom w:val="none" w:sz="0" w:space="0" w:color="auto"/>
        <w:right w:val="none" w:sz="0" w:space="0" w:color="auto"/>
      </w:divBdr>
    </w:div>
    <w:div w:id="1550727862">
      <w:bodyDiv w:val="1"/>
      <w:marLeft w:val="0"/>
      <w:marRight w:val="0"/>
      <w:marTop w:val="0"/>
      <w:marBottom w:val="0"/>
      <w:divBdr>
        <w:top w:val="none" w:sz="0" w:space="0" w:color="auto"/>
        <w:left w:val="none" w:sz="0" w:space="0" w:color="auto"/>
        <w:bottom w:val="none" w:sz="0" w:space="0" w:color="auto"/>
        <w:right w:val="none" w:sz="0" w:space="0" w:color="auto"/>
      </w:divBdr>
    </w:div>
    <w:div w:id="1616331794">
      <w:bodyDiv w:val="1"/>
      <w:marLeft w:val="0"/>
      <w:marRight w:val="0"/>
      <w:marTop w:val="0"/>
      <w:marBottom w:val="0"/>
      <w:divBdr>
        <w:top w:val="none" w:sz="0" w:space="0" w:color="auto"/>
        <w:left w:val="none" w:sz="0" w:space="0" w:color="auto"/>
        <w:bottom w:val="none" w:sz="0" w:space="0" w:color="auto"/>
        <w:right w:val="none" w:sz="0" w:space="0" w:color="auto"/>
      </w:divBdr>
    </w:div>
    <w:div w:id="1812477342">
      <w:bodyDiv w:val="1"/>
      <w:marLeft w:val="0"/>
      <w:marRight w:val="0"/>
      <w:marTop w:val="0"/>
      <w:marBottom w:val="0"/>
      <w:divBdr>
        <w:top w:val="none" w:sz="0" w:space="0" w:color="auto"/>
        <w:left w:val="none" w:sz="0" w:space="0" w:color="auto"/>
        <w:bottom w:val="none" w:sz="0" w:space="0" w:color="auto"/>
        <w:right w:val="none" w:sz="0" w:space="0" w:color="auto"/>
      </w:divBdr>
    </w:div>
    <w:div w:id="1883133908">
      <w:bodyDiv w:val="1"/>
      <w:marLeft w:val="0"/>
      <w:marRight w:val="0"/>
      <w:marTop w:val="0"/>
      <w:marBottom w:val="0"/>
      <w:divBdr>
        <w:top w:val="none" w:sz="0" w:space="0" w:color="auto"/>
        <w:left w:val="none" w:sz="0" w:space="0" w:color="auto"/>
        <w:bottom w:val="none" w:sz="0" w:space="0" w:color="auto"/>
        <w:right w:val="none" w:sz="0" w:space="0" w:color="auto"/>
      </w:divBdr>
    </w:div>
    <w:div w:id="1961910637">
      <w:bodyDiv w:val="1"/>
      <w:marLeft w:val="0"/>
      <w:marRight w:val="0"/>
      <w:marTop w:val="0"/>
      <w:marBottom w:val="0"/>
      <w:divBdr>
        <w:top w:val="none" w:sz="0" w:space="0" w:color="auto"/>
        <w:left w:val="none" w:sz="0" w:space="0" w:color="auto"/>
        <w:bottom w:val="none" w:sz="0" w:space="0" w:color="auto"/>
        <w:right w:val="none" w:sz="0" w:space="0" w:color="auto"/>
      </w:divBdr>
      <w:divsChild>
        <w:div w:id="652566638">
          <w:marLeft w:val="0"/>
          <w:marRight w:val="0"/>
          <w:marTop w:val="0"/>
          <w:marBottom w:val="0"/>
          <w:divBdr>
            <w:top w:val="single" w:sz="2" w:space="0" w:color="auto"/>
            <w:left w:val="single" w:sz="2" w:space="0" w:color="auto"/>
            <w:bottom w:val="single" w:sz="6" w:space="0" w:color="auto"/>
            <w:right w:val="single" w:sz="2" w:space="0" w:color="auto"/>
          </w:divBdr>
          <w:divsChild>
            <w:div w:id="1586643233">
              <w:marLeft w:val="0"/>
              <w:marRight w:val="0"/>
              <w:marTop w:val="100"/>
              <w:marBottom w:val="100"/>
              <w:divBdr>
                <w:top w:val="single" w:sz="2" w:space="0" w:color="D9D9E3"/>
                <w:left w:val="single" w:sz="2" w:space="0" w:color="D9D9E3"/>
                <w:bottom w:val="single" w:sz="2" w:space="0" w:color="D9D9E3"/>
                <w:right w:val="single" w:sz="2" w:space="0" w:color="D9D9E3"/>
              </w:divBdr>
              <w:divsChild>
                <w:div w:id="1714883994">
                  <w:marLeft w:val="0"/>
                  <w:marRight w:val="0"/>
                  <w:marTop w:val="0"/>
                  <w:marBottom w:val="0"/>
                  <w:divBdr>
                    <w:top w:val="single" w:sz="2" w:space="0" w:color="D9D9E3"/>
                    <w:left w:val="single" w:sz="2" w:space="0" w:color="D9D9E3"/>
                    <w:bottom w:val="single" w:sz="2" w:space="0" w:color="D9D9E3"/>
                    <w:right w:val="single" w:sz="2" w:space="0" w:color="D9D9E3"/>
                  </w:divBdr>
                  <w:divsChild>
                    <w:div w:id="607851744">
                      <w:marLeft w:val="0"/>
                      <w:marRight w:val="0"/>
                      <w:marTop w:val="0"/>
                      <w:marBottom w:val="0"/>
                      <w:divBdr>
                        <w:top w:val="single" w:sz="2" w:space="0" w:color="D9D9E3"/>
                        <w:left w:val="single" w:sz="2" w:space="0" w:color="D9D9E3"/>
                        <w:bottom w:val="single" w:sz="2" w:space="0" w:color="D9D9E3"/>
                        <w:right w:val="single" w:sz="2" w:space="0" w:color="D9D9E3"/>
                      </w:divBdr>
                      <w:divsChild>
                        <w:div w:id="1497721637">
                          <w:marLeft w:val="0"/>
                          <w:marRight w:val="0"/>
                          <w:marTop w:val="0"/>
                          <w:marBottom w:val="0"/>
                          <w:divBdr>
                            <w:top w:val="single" w:sz="2" w:space="0" w:color="D9D9E3"/>
                            <w:left w:val="single" w:sz="2" w:space="0" w:color="D9D9E3"/>
                            <w:bottom w:val="single" w:sz="2" w:space="0" w:color="D9D9E3"/>
                            <w:right w:val="single" w:sz="2" w:space="0" w:color="D9D9E3"/>
                          </w:divBdr>
                          <w:divsChild>
                            <w:div w:id="491217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ctorialhr.co.uk/blog/brexit-impacts/" TargetMode="External"/><Relationship Id="rId13" Type="http://schemas.openxmlformats.org/officeDocument/2006/relationships/hyperlink" Target="https://onstrategyhq.com/resources/pestle-analysis/" TargetMode="External"/><Relationship Id="rId3" Type="http://schemas.openxmlformats.org/officeDocument/2006/relationships/settings" Target="settings.xml"/><Relationship Id="rId7" Type="http://schemas.openxmlformats.org/officeDocument/2006/relationships/hyperlink" Target="https://imspeople.com/impact-of-inflation-on-the-recruitment-industry/" TargetMode="External"/><Relationship Id="rId12" Type="http://schemas.openxmlformats.org/officeDocument/2006/relationships/hyperlink" Target="https://corporatefinanceinstitute.com/resources/management/pestel-analysi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he-merlin.wiltshirehotels.net/e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hbr.org/2020/04/how-to-talk-to-your-team-when-the-future-is-uncertain" TargetMode="External"/><Relationship Id="rId4" Type="http://schemas.openxmlformats.org/officeDocument/2006/relationships/webSettings" Target="webSettings.xml"/><Relationship Id="rId9" Type="http://schemas.openxmlformats.org/officeDocument/2006/relationships/hyperlink" Target="https://www.investopedia.com/terms/s/swot.asp"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50D023991E74466B9C890D05E8E246E"/>
        <w:category>
          <w:name w:val="General"/>
          <w:gallery w:val="placeholder"/>
        </w:category>
        <w:types>
          <w:type w:val="bbPlcHdr"/>
        </w:types>
        <w:behaviors>
          <w:behavior w:val="content"/>
        </w:behaviors>
        <w:guid w:val="{96C54099-019A-48F9-B678-DB480F979692}"/>
      </w:docPartPr>
      <w:docPartBody>
        <w:p w:rsidR="008D599D" w:rsidRDefault="008D599D" w:rsidP="008D599D">
          <w:pPr>
            <w:pStyle w:val="750D023991E74466B9C890D05E8E246E"/>
          </w:pPr>
          <w:r>
            <w:rPr>
              <w:rFonts w:asciiTheme="majorHAnsi" w:hAnsiTheme="majorHAnsi"/>
              <w:color w:val="FFFFFF" w:themeColor="background1"/>
              <w:sz w:val="96"/>
              <w:szCs w:val="96"/>
            </w:rPr>
            <w:t>[Document title]</w:t>
          </w:r>
        </w:p>
      </w:docPartBody>
    </w:docPart>
    <w:docPart>
      <w:docPartPr>
        <w:name w:val="88EA21547DB147A0BEF69378DE55F8E1"/>
        <w:category>
          <w:name w:val="General"/>
          <w:gallery w:val="placeholder"/>
        </w:category>
        <w:types>
          <w:type w:val="bbPlcHdr"/>
        </w:types>
        <w:behaviors>
          <w:behavior w:val="content"/>
        </w:behaviors>
        <w:guid w:val="{A948561F-F944-417C-806E-67F8603471BD}"/>
      </w:docPartPr>
      <w:docPartBody>
        <w:p w:rsidR="008D599D" w:rsidRDefault="008D599D" w:rsidP="008D599D">
          <w:pPr>
            <w:pStyle w:val="88EA21547DB147A0BEF69378DE55F8E1"/>
          </w:pPr>
          <w:r>
            <w:rPr>
              <w:color w:val="FFFFFF" w:themeColor="background1"/>
              <w:sz w:val="28"/>
              <w:szCs w:val="28"/>
            </w:rPr>
            <w:t>[Author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D599D"/>
    <w:rsid w:val="008D599D"/>
    <w:rsid w:val="00E6162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162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0D023991E74466B9C890D05E8E246E">
    <w:name w:val="750D023991E74466B9C890D05E8E246E"/>
    <w:rsid w:val="008D599D"/>
  </w:style>
  <w:style w:type="paragraph" w:customStyle="1" w:styleId="88EA21547DB147A0BEF69378DE55F8E1">
    <w:name w:val="88EA21547DB147A0BEF69378DE55F8E1"/>
    <w:rsid w:val="008D599D"/>
  </w:style>
  <w:style w:type="paragraph" w:customStyle="1" w:styleId="E414DC69731B448F80C5A36709FA364C">
    <w:name w:val="E414DC69731B448F80C5A36709FA364C"/>
    <w:rsid w:val="008D599D"/>
  </w:style>
  <w:style w:type="paragraph" w:customStyle="1" w:styleId="1BE982C4A9634BE1AA244AD36B8526AD">
    <w:name w:val="1BE982C4A9634BE1AA244AD36B8526AD"/>
    <w:rsid w:val="008D599D"/>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739</TotalTime>
  <Pages>14</Pages>
  <Words>3074</Words>
  <Characters>17528</Characters>
  <DocSecurity>0</DocSecurity>
  <Lines>146</Lines>
  <Paragraphs>41</Paragraphs>
  <ScaleCrop>false</ScaleCrop>
  <HeadingPairs>
    <vt:vector size="2" baseType="variant">
      <vt:variant>
        <vt:lpstr>Title</vt:lpstr>
      </vt:variant>
      <vt:variant>
        <vt:i4>1</vt:i4>
      </vt:variant>
    </vt:vector>
  </HeadingPairs>
  <TitlesOfParts>
    <vt:vector size="1" baseType="lpstr">
      <vt:lpstr>Impact of current challenges on the human resource department relating to recruitment and retention</vt:lpstr>
    </vt:vector>
  </TitlesOfParts>
  <Company/>
  <LinksUpToDate>false</LinksUpToDate>
  <CharactersWithSpaces>20561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Hela Ahmed Reza</dc:creator>
  <cp:keywords/>
  <dc:description/>
  <dcterms:created xsi:type="dcterms:W3CDTF">2023-06-14T12:52:00Z</dcterms:created>
  <dcterms:modified xsi:type="dcterms:W3CDTF">2023-06-16T11:09:00Z</dcterms:modified>
</cp:coreProperties>
</file>