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734A6" w14:textId="77777777" w:rsidR="00B35CDD" w:rsidRPr="00881FEF" w:rsidRDefault="00B35CDD" w:rsidP="00B35CDD">
      <w:pPr>
        <w:spacing w:line="360" w:lineRule="auto"/>
        <w:jc w:val="center"/>
        <w:rPr>
          <w:rFonts w:ascii="Times New Roman" w:eastAsia="Times New Roman" w:hAnsi="Times New Roman" w:cs="Times New Roman"/>
          <w:sz w:val="32"/>
          <w:szCs w:val="32"/>
          <w:lang w:val="en-GB"/>
        </w:rPr>
      </w:pPr>
    </w:p>
    <w:p w14:paraId="1F9BAF3B" w14:textId="77777777" w:rsidR="00B35CDD" w:rsidRPr="00881FEF" w:rsidRDefault="00B35CDD" w:rsidP="00B35CDD">
      <w:pPr>
        <w:spacing w:line="360" w:lineRule="auto"/>
        <w:jc w:val="center"/>
        <w:rPr>
          <w:rFonts w:ascii="Times New Roman" w:eastAsia="Times New Roman" w:hAnsi="Times New Roman" w:cs="Times New Roman"/>
          <w:sz w:val="32"/>
          <w:szCs w:val="32"/>
          <w:lang w:val="en-GB"/>
        </w:rPr>
      </w:pPr>
    </w:p>
    <w:p w14:paraId="329E25B4" w14:textId="77777777" w:rsidR="00B35CDD" w:rsidRPr="00881FEF" w:rsidRDefault="00B35CDD" w:rsidP="00B35CDD">
      <w:pPr>
        <w:spacing w:line="360" w:lineRule="auto"/>
        <w:jc w:val="center"/>
        <w:rPr>
          <w:rFonts w:ascii="Times New Roman" w:eastAsia="Times New Roman" w:hAnsi="Times New Roman" w:cs="Times New Roman"/>
          <w:sz w:val="32"/>
          <w:szCs w:val="32"/>
          <w:lang w:val="en-GB"/>
        </w:rPr>
      </w:pPr>
    </w:p>
    <w:p w14:paraId="781937DD" w14:textId="77777777" w:rsidR="00B35CDD" w:rsidRPr="00881FEF" w:rsidRDefault="00B35CDD" w:rsidP="00B35CDD">
      <w:pPr>
        <w:spacing w:line="360" w:lineRule="auto"/>
        <w:jc w:val="center"/>
        <w:rPr>
          <w:rFonts w:ascii="Times New Roman" w:eastAsia="Times New Roman" w:hAnsi="Times New Roman" w:cs="Times New Roman"/>
          <w:sz w:val="32"/>
          <w:szCs w:val="32"/>
          <w:lang w:val="en-GB"/>
        </w:rPr>
      </w:pPr>
    </w:p>
    <w:p w14:paraId="7A811271" w14:textId="77777777" w:rsidR="00B35CDD" w:rsidRPr="00881FEF" w:rsidRDefault="00B35CDD" w:rsidP="00B35CDD">
      <w:pPr>
        <w:spacing w:line="360" w:lineRule="auto"/>
        <w:jc w:val="center"/>
        <w:rPr>
          <w:rFonts w:ascii="Times New Roman" w:eastAsia="Times New Roman" w:hAnsi="Times New Roman" w:cs="Times New Roman"/>
          <w:sz w:val="32"/>
          <w:szCs w:val="32"/>
          <w:lang w:val="en-GB"/>
        </w:rPr>
      </w:pPr>
    </w:p>
    <w:p w14:paraId="44AD6E50" w14:textId="77777777" w:rsidR="00B35CDD" w:rsidRPr="00881FEF" w:rsidRDefault="00B35CDD" w:rsidP="00B35CDD">
      <w:pPr>
        <w:spacing w:line="360" w:lineRule="auto"/>
        <w:jc w:val="center"/>
        <w:rPr>
          <w:rFonts w:ascii="Times New Roman" w:eastAsia="Times New Roman" w:hAnsi="Times New Roman" w:cs="Times New Roman"/>
          <w:sz w:val="32"/>
          <w:szCs w:val="32"/>
          <w:lang w:val="en-GB"/>
        </w:rPr>
      </w:pPr>
    </w:p>
    <w:p w14:paraId="4C6DD73E" w14:textId="77777777" w:rsidR="00B35CDD" w:rsidRPr="00881FEF" w:rsidRDefault="00B35CDD" w:rsidP="00B35CDD">
      <w:pPr>
        <w:spacing w:line="360" w:lineRule="auto"/>
        <w:jc w:val="center"/>
        <w:rPr>
          <w:rFonts w:ascii="Times New Roman" w:eastAsia="Times New Roman" w:hAnsi="Times New Roman" w:cs="Times New Roman"/>
          <w:sz w:val="32"/>
          <w:szCs w:val="32"/>
          <w:lang w:val="en-GB"/>
        </w:rPr>
      </w:pPr>
    </w:p>
    <w:p w14:paraId="2CE739BF" w14:textId="77777777" w:rsidR="00B35CDD" w:rsidRPr="00881FEF" w:rsidRDefault="00B35CDD" w:rsidP="00B35CDD">
      <w:pPr>
        <w:spacing w:line="360" w:lineRule="auto"/>
        <w:jc w:val="center"/>
        <w:rPr>
          <w:rFonts w:ascii="Times New Roman" w:eastAsia="Times New Roman" w:hAnsi="Times New Roman" w:cs="Times New Roman"/>
          <w:sz w:val="32"/>
          <w:szCs w:val="32"/>
          <w:lang w:val="en-GB"/>
        </w:rPr>
      </w:pPr>
    </w:p>
    <w:p w14:paraId="3D9F0E28" w14:textId="77777777" w:rsidR="00B35CDD" w:rsidRPr="00881FEF" w:rsidRDefault="00B35CDD" w:rsidP="00B35CDD">
      <w:pPr>
        <w:spacing w:line="360" w:lineRule="auto"/>
        <w:jc w:val="center"/>
        <w:rPr>
          <w:rFonts w:ascii="Times New Roman" w:eastAsia="Times New Roman" w:hAnsi="Times New Roman" w:cs="Times New Roman"/>
          <w:b/>
          <w:bCs/>
          <w:sz w:val="32"/>
          <w:szCs w:val="32"/>
          <w:lang w:val="en-GB"/>
        </w:rPr>
      </w:pPr>
      <w:r w:rsidRPr="00881FEF">
        <w:rPr>
          <w:rFonts w:ascii="Times New Roman" w:eastAsia="Times New Roman" w:hAnsi="Times New Roman" w:cs="Times New Roman"/>
          <w:b/>
          <w:bCs/>
          <w:sz w:val="32"/>
          <w:szCs w:val="32"/>
          <w:lang w:val="en-GB"/>
        </w:rPr>
        <w:t xml:space="preserve">EVIDENCE-BASED POLICING AND DECISION MAKING </w:t>
      </w:r>
      <w:r w:rsidRPr="00881FEF">
        <w:rPr>
          <w:rFonts w:ascii="Times New Roman" w:eastAsia="Times New Roman" w:hAnsi="Times New Roman" w:cs="Times New Roman"/>
          <w:b/>
          <w:bCs/>
          <w:sz w:val="32"/>
          <w:szCs w:val="32"/>
          <w:lang w:val="en-GB"/>
        </w:rPr>
        <w:br w:type="page"/>
      </w:r>
    </w:p>
    <w:sdt>
      <w:sdtPr>
        <w:rPr>
          <w:rFonts w:ascii="Arial" w:eastAsia="Arial" w:hAnsi="Arial" w:cs="Arial"/>
          <w:b w:val="0"/>
          <w:bCs w:val="0"/>
          <w:color w:val="auto"/>
          <w:sz w:val="22"/>
          <w:szCs w:val="22"/>
          <w:lang w:val="en-GB"/>
        </w:rPr>
        <w:id w:val="26297541"/>
        <w:docPartObj>
          <w:docPartGallery w:val="Table of Contents"/>
          <w:docPartUnique/>
        </w:docPartObj>
      </w:sdtPr>
      <w:sdtContent>
        <w:p w14:paraId="19EEF019" w14:textId="77777777" w:rsidR="00B35CDD" w:rsidRPr="00881FEF" w:rsidRDefault="00B35CDD" w:rsidP="00B35CDD">
          <w:pPr>
            <w:pStyle w:val="TOCHeading"/>
            <w:spacing w:line="360" w:lineRule="auto"/>
            <w:jc w:val="center"/>
            <w:rPr>
              <w:rFonts w:ascii="Times New Roman" w:hAnsi="Times New Roman" w:cs="Times New Roman"/>
              <w:color w:val="000000" w:themeColor="text1"/>
              <w:sz w:val="24"/>
              <w:szCs w:val="24"/>
              <w:lang w:val="en-GB"/>
            </w:rPr>
          </w:pPr>
          <w:r w:rsidRPr="00881FEF">
            <w:rPr>
              <w:rFonts w:ascii="Times New Roman" w:hAnsi="Times New Roman" w:cs="Times New Roman"/>
              <w:color w:val="000000" w:themeColor="text1"/>
              <w:sz w:val="24"/>
              <w:szCs w:val="24"/>
              <w:lang w:val="en-GB"/>
            </w:rPr>
            <w:t>Table of Contents</w:t>
          </w:r>
        </w:p>
        <w:p w14:paraId="33BE1BE9" w14:textId="032E1795" w:rsidR="00C92B5A" w:rsidRPr="00881FEF" w:rsidRDefault="00B35CDD" w:rsidP="00C92B5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r w:rsidRPr="00881FEF">
            <w:rPr>
              <w:lang w:val="en-GB"/>
            </w:rPr>
            <w:fldChar w:fldCharType="begin"/>
          </w:r>
          <w:r w:rsidRPr="00881FEF">
            <w:rPr>
              <w:lang w:val="en-GB"/>
            </w:rPr>
            <w:instrText xml:space="preserve"> TOC \o "1-3" \h \z \u </w:instrText>
          </w:r>
          <w:r w:rsidRPr="00881FEF">
            <w:rPr>
              <w:lang w:val="en-GB"/>
            </w:rPr>
            <w:fldChar w:fldCharType="separate"/>
          </w:r>
          <w:hyperlink w:anchor="_Toc129190719" w:history="1">
            <w:r w:rsidR="00C92B5A" w:rsidRPr="00881FEF">
              <w:rPr>
                <w:rStyle w:val="Hyperlink"/>
                <w:rFonts w:ascii="Times New Roman" w:hAnsi="Times New Roman" w:cs="Times New Roman"/>
                <w:noProof/>
                <w:sz w:val="24"/>
                <w:szCs w:val="24"/>
                <w:lang w:val="en-GB"/>
              </w:rPr>
              <w:t>Introduction</w:t>
            </w:r>
            <w:r w:rsidR="00C92B5A" w:rsidRPr="00881FEF">
              <w:rPr>
                <w:rFonts w:ascii="Times New Roman" w:hAnsi="Times New Roman" w:cs="Times New Roman"/>
                <w:noProof/>
                <w:webHidden/>
                <w:sz w:val="24"/>
                <w:szCs w:val="24"/>
                <w:lang w:val="en-GB"/>
              </w:rPr>
              <w:tab/>
            </w:r>
            <w:r w:rsidR="00C92B5A" w:rsidRPr="00881FEF">
              <w:rPr>
                <w:rFonts w:ascii="Times New Roman" w:hAnsi="Times New Roman" w:cs="Times New Roman"/>
                <w:noProof/>
                <w:webHidden/>
                <w:sz w:val="24"/>
                <w:szCs w:val="24"/>
                <w:lang w:val="en-GB"/>
              </w:rPr>
              <w:fldChar w:fldCharType="begin"/>
            </w:r>
            <w:r w:rsidR="00C92B5A" w:rsidRPr="00881FEF">
              <w:rPr>
                <w:rFonts w:ascii="Times New Roman" w:hAnsi="Times New Roman" w:cs="Times New Roman"/>
                <w:noProof/>
                <w:webHidden/>
                <w:sz w:val="24"/>
                <w:szCs w:val="24"/>
                <w:lang w:val="en-GB"/>
              </w:rPr>
              <w:instrText xml:space="preserve"> PAGEREF _Toc129190719 \h </w:instrText>
            </w:r>
            <w:r w:rsidR="00C92B5A" w:rsidRPr="00881FEF">
              <w:rPr>
                <w:rFonts w:ascii="Times New Roman" w:hAnsi="Times New Roman" w:cs="Times New Roman"/>
                <w:noProof/>
                <w:webHidden/>
                <w:sz w:val="24"/>
                <w:szCs w:val="24"/>
                <w:lang w:val="en-GB"/>
              </w:rPr>
            </w:r>
            <w:r w:rsidR="00C92B5A" w:rsidRPr="00881FEF">
              <w:rPr>
                <w:rFonts w:ascii="Times New Roman" w:hAnsi="Times New Roman" w:cs="Times New Roman"/>
                <w:noProof/>
                <w:webHidden/>
                <w:sz w:val="24"/>
                <w:szCs w:val="24"/>
                <w:lang w:val="en-GB"/>
              </w:rPr>
              <w:fldChar w:fldCharType="separate"/>
            </w:r>
            <w:r w:rsidR="00C92B5A" w:rsidRPr="00881FEF">
              <w:rPr>
                <w:rFonts w:ascii="Times New Roman" w:hAnsi="Times New Roman" w:cs="Times New Roman"/>
                <w:noProof/>
                <w:webHidden/>
                <w:sz w:val="24"/>
                <w:szCs w:val="24"/>
                <w:lang w:val="en-GB"/>
              </w:rPr>
              <w:t>3</w:t>
            </w:r>
            <w:r w:rsidR="00C92B5A" w:rsidRPr="00881FEF">
              <w:rPr>
                <w:rFonts w:ascii="Times New Roman" w:hAnsi="Times New Roman" w:cs="Times New Roman"/>
                <w:noProof/>
                <w:webHidden/>
                <w:sz w:val="24"/>
                <w:szCs w:val="24"/>
                <w:lang w:val="en-GB"/>
              </w:rPr>
              <w:fldChar w:fldCharType="end"/>
            </w:r>
          </w:hyperlink>
        </w:p>
        <w:p w14:paraId="1F41839A" w14:textId="54EAC20C" w:rsidR="00C92B5A" w:rsidRPr="00881FEF" w:rsidRDefault="00000000" w:rsidP="00C92B5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129190720" w:history="1">
            <w:r w:rsidR="00C92B5A" w:rsidRPr="00881FEF">
              <w:rPr>
                <w:rStyle w:val="Hyperlink"/>
                <w:rFonts w:ascii="Times New Roman" w:hAnsi="Times New Roman" w:cs="Times New Roman"/>
                <w:noProof/>
                <w:sz w:val="24"/>
                <w:szCs w:val="24"/>
                <w:lang w:val="en-GB"/>
              </w:rPr>
              <w:t>Main body</w:t>
            </w:r>
            <w:r w:rsidR="00C92B5A" w:rsidRPr="00881FEF">
              <w:rPr>
                <w:rFonts w:ascii="Times New Roman" w:hAnsi="Times New Roman" w:cs="Times New Roman"/>
                <w:noProof/>
                <w:webHidden/>
                <w:sz w:val="24"/>
                <w:szCs w:val="24"/>
                <w:lang w:val="en-GB"/>
              </w:rPr>
              <w:tab/>
            </w:r>
            <w:r w:rsidR="00C92B5A" w:rsidRPr="00881FEF">
              <w:rPr>
                <w:rFonts w:ascii="Times New Roman" w:hAnsi="Times New Roman" w:cs="Times New Roman"/>
                <w:noProof/>
                <w:webHidden/>
                <w:sz w:val="24"/>
                <w:szCs w:val="24"/>
                <w:lang w:val="en-GB"/>
              </w:rPr>
              <w:fldChar w:fldCharType="begin"/>
            </w:r>
            <w:r w:rsidR="00C92B5A" w:rsidRPr="00881FEF">
              <w:rPr>
                <w:rFonts w:ascii="Times New Roman" w:hAnsi="Times New Roman" w:cs="Times New Roman"/>
                <w:noProof/>
                <w:webHidden/>
                <w:sz w:val="24"/>
                <w:szCs w:val="24"/>
                <w:lang w:val="en-GB"/>
              </w:rPr>
              <w:instrText xml:space="preserve"> PAGEREF _Toc129190720 \h </w:instrText>
            </w:r>
            <w:r w:rsidR="00C92B5A" w:rsidRPr="00881FEF">
              <w:rPr>
                <w:rFonts w:ascii="Times New Roman" w:hAnsi="Times New Roman" w:cs="Times New Roman"/>
                <w:noProof/>
                <w:webHidden/>
                <w:sz w:val="24"/>
                <w:szCs w:val="24"/>
                <w:lang w:val="en-GB"/>
              </w:rPr>
            </w:r>
            <w:r w:rsidR="00C92B5A" w:rsidRPr="00881FEF">
              <w:rPr>
                <w:rFonts w:ascii="Times New Roman" w:hAnsi="Times New Roman" w:cs="Times New Roman"/>
                <w:noProof/>
                <w:webHidden/>
                <w:sz w:val="24"/>
                <w:szCs w:val="24"/>
                <w:lang w:val="en-GB"/>
              </w:rPr>
              <w:fldChar w:fldCharType="separate"/>
            </w:r>
            <w:r w:rsidR="00C92B5A" w:rsidRPr="00881FEF">
              <w:rPr>
                <w:rFonts w:ascii="Times New Roman" w:hAnsi="Times New Roman" w:cs="Times New Roman"/>
                <w:noProof/>
                <w:webHidden/>
                <w:sz w:val="24"/>
                <w:szCs w:val="24"/>
                <w:lang w:val="en-GB"/>
              </w:rPr>
              <w:t>3</w:t>
            </w:r>
            <w:r w:rsidR="00C92B5A" w:rsidRPr="00881FEF">
              <w:rPr>
                <w:rFonts w:ascii="Times New Roman" w:hAnsi="Times New Roman" w:cs="Times New Roman"/>
                <w:noProof/>
                <w:webHidden/>
                <w:sz w:val="24"/>
                <w:szCs w:val="24"/>
                <w:lang w:val="en-GB"/>
              </w:rPr>
              <w:fldChar w:fldCharType="end"/>
            </w:r>
          </w:hyperlink>
        </w:p>
        <w:p w14:paraId="2F626923" w14:textId="7596A373" w:rsidR="00C92B5A" w:rsidRPr="00881FEF" w:rsidRDefault="00000000" w:rsidP="00C92B5A">
          <w:pPr>
            <w:pStyle w:val="TOC2"/>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129190721" w:history="1">
            <w:r w:rsidR="00C92B5A" w:rsidRPr="00881FEF">
              <w:rPr>
                <w:rStyle w:val="Hyperlink"/>
                <w:rFonts w:ascii="Times New Roman" w:hAnsi="Times New Roman" w:cs="Times New Roman"/>
                <w:noProof/>
                <w:sz w:val="24"/>
                <w:szCs w:val="24"/>
                <w:lang w:val="en-GB"/>
              </w:rPr>
              <w:t>Determining key ideas and theories associated with classical criminology</w:t>
            </w:r>
            <w:r w:rsidR="00C92B5A" w:rsidRPr="00881FEF">
              <w:rPr>
                <w:rFonts w:ascii="Times New Roman" w:hAnsi="Times New Roman" w:cs="Times New Roman"/>
                <w:noProof/>
                <w:webHidden/>
                <w:sz w:val="24"/>
                <w:szCs w:val="24"/>
                <w:lang w:val="en-GB"/>
              </w:rPr>
              <w:tab/>
            </w:r>
            <w:r w:rsidR="00C92B5A" w:rsidRPr="00881FEF">
              <w:rPr>
                <w:rFonts w:ascii="Times New Roman" w:hAnsi="Times New Roman" w:cs="Times New Roman"/>
                <w:noProof/>
                <w:webHidden/>
                <w:sz w:val="24"/>
                <w:szCs w:val="24"/>
                <w:lang w:val="en-GB"/>
              </w:rPr>
              <w:fldChar w:fldCharType="begin"/>
            </w:r>
            <w:r w:rsidR="00C92B5A" w:rsidRPr="00881FEF">
              <w:rPr>
                <w:rFonts w:ascii="Times New Roman" w:hAnsi="Times New Roman" w:cs="Times New Roman"/>
                <w:noProof/>
                <w:webHidden/>
                <w:sz w:val="24"/>
                <w:szCs w:val="24"/>
                <w:lang w:val="en-GB"/>
              </w:rPr>
              <w:instrText xml:space="preserve"> PAGEREF _Toc129190721 \h </w:instrText>
            </w:r>
            <w:r w:rsidR="00C92B5A" w:rsidRPr="00881FEF">
              <w:rPr>
                <w:rFonts w:ascii="Times New Roman" w:hAnsi="Times New Roman" w:cs="Times New Roman"/>
                <w:noProof/>
                <w:webHidden/>
                <w:sz w:val="24"/>
                <w:szCs w:val="24"/>
                <w:lang w:val="en-GB"/>
              </w:rPr>
            </w:r>
            <w:r w:rsidR="00C92B5A" w:rsidRPr="00881FEF">
              <w:rPr>
                <w:rFonts w:ascii="Times New Roman" w:hAnsi="Times New Roman" w:cs="Times New Roman"/>
                <w:noProof/>
                <w:webHidden/>
                <w:sz w:val="24"/>
                <w:szCs w:val="24"/>
                <w:lang w:val="en-GB"/>
              </w:rPr>
              <w:fldChar w:fldCharType="separate"/>
            </w:r>
            <w:r w:rsidR="00C92B5A" w:rsidRPr="00881FEF">
              <w:rPr>
                <w:rFonts w:ascii="Times New Roman" w:hAnsi="Times New Roman" w:cs="Times New Roman"/>
                <w:noProof/>
                <w:webHidden/>
                <w:sz w:val="24"/>
                <w:szCs w:val="24"/>
                <w:lang w:val="en-GB"/>
              </w:rPr>
              <w:t>3</w:t>
            </w:r>
            <w:r w:rsidR="00C92B5A" w:rsidRPr="00881FEF">
              <w:rPr>
                <w:rFonts w:ascii="Times New Roman" w:hAnsi="Times New Roman" w:cs="Times New Roman"/>
                <w:noProof/>
                <w:webHidden/>
                <w:sz w:val="24"/>
                <w:szCs w:val="24"/>
                <w:lang w:val="en-GB"/>
              </w:rPr>
              <w:fldChar w:fldCharType="end"/>
            </w:r>
          </w:hyperlink>
        </w:p>
        <w:p w14:paraId="6D683469" w14:textId="25BFC34C" w:rsidR="00C92B5A" w:rsidRPr="00881FEF" w:rsidRDefault="00000000" w:rsidP="00C92B5A">
          <w:pPr>
            <w:pStyle w:val="TOC2"/>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129190722" w:history="1">
            <w:r w:rsidR="00C92B5A" w:rsidRPr="00881FEF">
              <w:rPr>
                <w:rStyle w:val="Hyperlink"/>
                <w:rFonts w:ascii="Times New Roman" w:hAnsi="Times New Roman" w:cs="Times New Roman"/>
                <w:noProof/>
                <w:sz w:val="24"/>
                <w:szCs w:val="24"/>
                <w:lang w:val="en-GB"/>
              </w:rPr>
              <w:t>Explaining how the theories of classical criminology help in understanding crime and criminality</w:t>
            </w:r>
            <w:r w:rsidR="00C92B5A" w:rsidRPr="00881FEF">
              <w:rPr>
                <w:rFonts w:ascii="Times New Roman" w:hAnsi="Times New Roman" w:cs="Times New Roman"/>
                <w:noProof/>
                <w:webHidden/>
                <w:sz w:val="24"/>
                <w:szCs w:val="24"/>
                <w:lang w:val="en-GB"/>
              </w:rPr>
              <w:tab/>
            </w:r>
            <w:r w:rsidR="00C92B5A" w:rsidRPr="00881FEF">
              <w:rPr>
                <w:rFonts w:ascii="Times New Roman" w:hAnsi="Times New Roman" w:cs="Times New Roman"/>
                <w:noProof/>
                <w:webHidden/>
                <w:sz w:val="24"/>
                <w:szCs w:val="24"/>
                <w:lang w:val="en-GB"/>
              </w:rPr>
              <w:fldChar w:fldCharType="begin"/>
            </w:r>
            <w:r w:rsidR="00C92B5A" w:rsidRPr="00881FEF">
              <w:rPr>
                <w:rFonts w:ascii="Times New Roman" w:hAnsi="Times New Roman" w:cs="Times New Roman"/>
                <w:noProof/>
                <w:webHidden/>
                <w:sz w:val="24"/>
                <w:szCs w:val="24"/>
                <w:lang w:val="en-GB"/>
              </w:rPr>
              <w:instrText xml:space="preserve"> PAGEREF _Toc129190722 \h </w:instrText>
            </w:r>
            <w:r w:rsidR="00C92B5A" w:rsidRPr="00881FEF">
              <w:rPr>
                <w:rFonts w:ascii="Times New Roman" w:hAnsi="Times New Roman" w:cs="Times New Roman"/>
                <w:noProof/>
                <w:webHidden/>
                <w:sz w:val="24"/>
                <w:szCs w:val="24"/>
                <w:lang w:val="en-GB"/>
              </w:rPr>
            </w:r>
            <w:r w:rsidR="00C92B5A" w:rsidRPr="00881FEF">
              <w:rPr>
                <w:rFonts w:ascii="Times New Roman" w:hAnsi="Times New Roman" w:cs="Times New Roman"/>
                <w:noProof/>
                <w:webHidden/>
                <w:sz w:val="24"/>
                <w:szCs w:val="24"/>
                <w:lang w:val="en-GB"/>
              </w:rPr>
              <w:fldChar w:fldCharType="separate"/>
            </w:r>
            <w:r w:rsidR="00C92B5A" w:rsidRPr="00881FEF">
              <w:rPr>
                <w:rFonts w:ascii="Times New Roman" w:hAnsi="Times New Roman" w:cs="Times New Roman"/>
                <w:noProof/>
                <w:webHidden/>
                <w:sz w:val="24"/>
                <w:szCs w:val="24"/>
                <w:lang w:val="en-GB"/>
              </w:rPr>
              <w:t>4</w:t>
            </w:r>
            <w:r w:rsidR="00C92B5A" w:rsidRPr="00881FEF">
              <w:rPr>
                <w:rFonts w:ascii="Times New Roman" w:hAnsi="Times New Roman" w:cs="Times New Roman"/>
                <w:noProof/>
                <w:webHidden/>
                <w:sz w:val="24"/>
                <w:szCs w:val="24"/>
                <w:lang w:val="en-GB"/>
              </w:rPr>
              <w:fldChar w:fldCharType="end"/>
            </w:r>
          </w:hyperlink>
        </w:p>
        <w:p w14:paraId="51AF9209" w14:textId="59A81030" w:rsidR="00C92B5A" w:rsidRPr="00881FEF" w:rsidRDefault="00000000" w:rsidP="00C92B5A">
          <w:pPr>
            <w:pStyle w:val="TOC2"/>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129190723" w:history="1">
            <w:r w:rsidR="00C92B5A" w:rsidRPr="00881FEF">
              <w:rPr>
                <w:rStyle w:val="Hyperlink"/>
                <w:rFonts w:ascii="Times New Roman" w:hAnsi="Times New Roman" w:cs="Times New Roman"/>
                <w:noProof/>
                <w:sz w:val="24"/>
                <w:szCs w:val="24"/>
                <w:lang w:val="en-GB"/>
              </w:rPr>
              <w:t>Describing the models of evidence-based policing</w:t>
            </w:r>
            <w:r w:rsidR="00C92B5A" w:rsidRPr="00881FEF">
              <w:rPr>
                <w:rFonts w:ascii="Times New Roman" w:hAnsi="Times New Roman" w:cs="Times New Roman"/>
                <w:noProof/>
                <w:webHidden/>
                <w:sz w:val="24"/>
                <w:szCs w:val="24"/>
                <w:lang w:val="en-GB"/>
              </w:rPr>
              <w:tab/>
            </w:r>
            <w:r w:rsidR="00C92B5A" w:rsidRPr="00881FEF">
              <w:rPr>
                <w:rFonts w:ascii="Times New Roman" w:hAnsi="Times New Roman" w:cs="Times New Roman"/>
                <w:noProof/>
                <w:webHidden/>
                <w:sz w:val="24"/>
                <w:szCs w:val="24"/>
                <w:lang w:val="en-GB"/>
              </w:rPr>
              <w:fldChar w:fldCharType="begin"/>
            </w:r>
            <w:r w:rsidR="00C92B5A" w:rsidRPr="00881FEF">
              <w:rPr>
                <w:rFonts w:ascii="Times New Roman" w:hAnsi="Times New Roman" w:cs="Times New Roman"/>
                <w:noProof/>
                <w:webHidden/>
                <w:sz w:val="24"/>
                <w:szCs w:val="24"/>
                <w:lang w:val="en-GB"/>
              </w:rPr>
              <w:instrText xml:space="preserve"> PAGEREF _Toc129190723 \h </w:instrText>
            </w:r>
            <w:r w:rsidR="00C92B5A" w:rsidRPr="00881FEF">
              <w:rPr>
                <w:rFonts w:ascii="Times New Roman" w:hAnsi="Times New Roman" w:cs="Times New Roman"/>
                <w:noProof/>
                <w:webHidden/>
                <w:sz w:val="24"/>
                <w:szCs w:val="24"/>
                <w:lang w:val="en-GB"/>
              </w:rPr>
            </w:r>
            <w:r w:rsidR="00C92B5A" w:rsidRPr="00881FEF">
              <w:rPr>
                <w:rFonts w:ascii="Times New Roman" w:hAnsi="Times New Roman" w:cs="Times New Roman"/>
                <w:noProof/>
                <w:webHidden/>
                <w:sz w:val="24"/>
                <w:szCs w:val="24"/>
                <w:lang w:val="en-GB"/>
              </w:rPr>
              <w:fldChar w:fldCharType="separate"/>
            </w:r>
            <w:r w:rsidR="00C92B5A" w:rsidRPr="00881FEF">
              <w:rPr>
                <w:rFonts w:ascii="Times New Roman" w:hAnsi="Times New Roman" w:cs="Times New Roman"/>
                <w:noProof/>
                <w:webHidden/>
                <w:sz w:val="24"/>
                <w:szCs w:val="24"/>
                <w:lang w:val="en-GB"/>
              </w:rPr>
              <w:t>4</w:t>
            </w:r>
            <w:r w:rsidR="00C92B5A" w:rsidRPr="00881FEF">
              <w:rPr>
                <w:rFonts w:ascii="Times New Roman" w:hAnsi="Times New Roman" w:cs="Times New Roman"/>
                <w:noProof/>
                <w:webHidden/>
                <w:sz w:val="24"/>
                <w:szCs w:val="24"/>
                <w:lang w:val="en-GB"/>
              </w:rPr>
              <w:fldChar w:fldCharType="end"/>
            </w:r>
          </w:hyperlink>
        </w:p>
        <w:p w14:paraId="578240B4" w14:textId="352F23BD" w:rsidR="00C92B5A" w:rsidRPr="00881FEF" w:rsidRDefault="00000000" w:rsidP="00C92B5A">
          <w:pPr>
            <w:pStyle w:val="TOC2"/>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129190724" w:history="1">
            <w:r w:rsidR="00C92B5A" w:rsidRPr="00881FEF">
              <w:rPr>
                <w:rStyle w:val="Hyperlink"/>
                <w:rFonts w:ascii="Times New Roman" w:hAnsi="Times New Roman" w:cs="Times New Roman"/>
                <w:noProof/>
                <w:sz w:val="24"/>
                <w:szCs w:val="24"/>
                <w:lang w:val="en-GB"/>
              </w:rPr>
              <w:t>Discussing how classical criminology is used to understand the reasoning behind these methods</w:t>
            </w:r>
            <w:r w:rsidR="00C92B5A" w:rsidRPr="00881FEF">
              <w:rPr>
                <w:rFonts w:ascii="Times New Roman" w:hAnsi="Times New Roman" w:cs="Times New Roman"/>
                <w:noProof/>
                <w:webHidden/>
                <w:sz w:val="24"/>
                <w:szCs w:val="24"/>
                <w:lang w:val="en-GB"/>
              </w:rPr>
              <w:tab/>
            </w:r>
            <w:r w:rsidR="00C92B5A" w:rsidRPr="00881FEF">
              <w:rPr>
                <w:rFonts w:ascii="Times New Roman" w:hAnsi="Times New Roman" w:cs="Times New Roman"/>
                <w:noProof/>
                <w:webHidden/>
                <w:sz w:val="24"/>
                <w:szCs w:val="24"/>
                <w:lang w:val="en-GB"/>
              </w:rPr>
              <w:fldChar w:fldCharType="begin"/>
            </w:r>
            <w:r w:rsidR="00C92B5A" w:rsidRPr="00881FEF">
              <w:rPr>
                <w:rFonts w:ascii="Times New Roman" w:hAnsi="Times New Roman" w:cs="Times New Roman"/>
                <w:noProof/>
                <w:webHidden/>
                <w:sz w:val="24"/>
                <w:szCs w:val="24"/>
                <w:lang w:val="en-GB"/>
              </w:rPr>
              <w:instrText xml:space="preserve"> PAGEREF _Toc129190724 \h </w:instrText>
            </w:r>
            <w:r w:rsidR="00C92B5A" w:rsidRPr="00881FEF">
              <w:rPr>
                <w:rFonts w:ascii="Times New Roman" w:hAnsi="Times New Roman" w:cs="Times New Roman"/>
                <w:noProof/>
                <w:webHidden/>
                <w:sz w:val="24"/>
                <w:szCs w:val="24"/>
                <w:lang w:val="en-GB"/>
              </w:rPr>
            </w:r>
            <w:r w:rsidR="00C92B5A" w:rsidRPr="00881FEF">
              <w:rPr>
                <w:rFonts w:ascii="Times New Roman" w:hAnsi="Times New Roman" w:cs="Times New Roman"/>
                <w:noProof/>
                <w:webHidden/>
                <w:sz w:val="24"/>
                <w:szCs w:val="24"/>
                <w:lang w:val="en-GB"/>
              </w:rPr>
              <w:fldChar w:fldCharType="separate"/>
            </w:r>
            <w:r w:rsidR="00C92B5A" w:rsidRPr="00881FEF">
              <w:rPr>
                <w:rFonts w:ascii="Times New Roman" w:hAnsi="Times New Roman" w:cs="Times New Roman"/>
                <w:noProof/>
                <w:webHidden/>
                <w:sz w:val="24"/>
                <w:szCs w:val="24"/>
                <w:lang w:val="en-GB"/>
              </w:rPr>
              <w:t>5</w:t>
            </w:r>
            <w:r w:rsidR="00C92B5A" w:rsidRPr="00881FEF">
              <w:rPr>
                <w:rFonts w:ascii="Times New Roman" w:hAnsi="Times New Roman" w:cs="Times New Roman"/>
                <w:noProof/>
                <w:webHidden/>
                <w:sz w:val="24"/>
                <w:szCs w:val="24"/>
                <w:lang w:val="en-GB"/>
              </w:rPr>
              <w:fldChar w:fldCharType="end"/>
            </w:r>
          </w:hyperlink>
        </w:p>
        <w:p w14:paraId="3AF926A3" w14:textId="7B2A0503" w:rsidR="00C92B5A" w:rsidRPr="00881FEF" w:rsidRDefault="00000000" w:rsidP="00C92B5A">
          <w:pPr>
            <w:pStyle w:val="TOC2"/>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129190725" w:history="1">
            <w:r w:rsidR="00C92B5A" w:rsidRPr="00881FEF">
              <w:rPr>
                <w:rStyle w:val="Hyperlink"/>
                <w:rFonts w:ascii="Times New Roman" w:hAnsi="Times New Roman" w:cs="Times New Roman"/>
                <w:noProof/>
                <w:sz w:val="24"/>
                <w:szCs w:val="24"/>
                <w:lang w:val="en-GB"/>
              </w:rPr>
              <w:t>Picking a criminal activity to apply the ideas of evidence-based policing and classical criminology</w:t>
            </w:r>
            <w:r w:rsidR="00C92B5A" w:rsidRPr="00881FEF">
              <w:rPr>
                <w:rFonts w:ascii="Times New Roman" w:hAnsi="Times New Roman" w:cs="Times New Roman"/>
                <w:noProof/>
                <w:webHidden/>
                <w:sz w:val="24"/>
                <w:szCs w:val="24"/>
                <w:lang w:val="en-GB"/>
              </w:rPr>
              <w:tab/>
            </w:r>
            <w:r w:rsidR="00C92B5A" w:rsidRPr="00881FEF">
              <w:rPr>
                <w:rFonts w:ascii="Times New Roman" w:hAnsi="Times New Roman" w:cs="Times New Roman"/>
                <w:noProof/>
                <w:webHidden/>
                <w:sz w:val="24"/>
                <w:szCs w:val="24"/>
                <w:lang w:val="en-GB"/>
              </w:rPr>
              <w:fldChar w:fldCharType="begin"/>
            </w:r>
            <w:r w:rsidR="00C92B5A" w:rsidRPr="00881FEF">
              <w:rPr>
                <w:rFonts w:ascii="Times New Roman" w:hAnsi="Times New Roman" w:cs="Times New Roman"/>
                <w:noProof/>
                <w:webHidden/>
                <w:sz w:val="24"/>
                <w:szCs w:val="24"/>
                <w:lang w:val="en-GB"/>
              </w:rPr>
              <w:instrText xml:space="preserve"> PAGEREF _Toc129190725 \h </w:instrText>
            </w:r>
            <w:r w:rsidR="00C92B5A" w:rsidRPr="00881FEF">
              <w:rPr>
                <w:rFonts w:ascii="Times New Roman" w:hAnsi="Times New Roman" w:cs="Times New Roman"/>
                <w:noProof/>
                <w:webHidden/>
                <w:sz w:val="24"/>
                <w:szCs w:val="24"/>
                <w:lang w:val="en-GB"/>
              </w:rPr>
            </w:r>
            <w:r w:rsidR="00C92B5A" w:rsidRPr="00881FEF">
              <w:rPr>
                <w:rFonts w:ascii="Times New Roman" w:hAnsi="Times New Roman" w:cs="Times New Roman"/>
                <w:noProof/>
                <w:webHidden/>
                <w:sz w:val="24"/>
                <w:szCs w:val="24"/>
                <w:lang w:val="en-GB"/>
              </w:rPr>
              <w:fldChar w:fldCharType="separate"/>
            </w:r>
            <w:r w:rsidR="00C92B5A" w:rsidRPr="00881FEF">
              <w:rPr>
                <w:rFonts w:ascii="Times New Roman" w:hAnsi="Times New Roman" w:cs="Times New Roman"/>
                <w:noProof/>
                <w:webHidden/>
                <w:sz w:val="24"/>
                <w:szCs w:val="24"/>
                <w:lang w:val="en-GB"/>
              </w:rPr>
              <w:t>6</w:t>
            </w:r>
            <w:r w:rsidR="00C92B5A" w:rsidRPr="00881FEF">
              <w:rPr>
                <w:rFonts w:ascii="Times New Roman" w:hAnsi="Times New Roman" w:cs="Times New Roman"/>
                <w:noProof/>
                <w:webHidden/>
                <w:sz w:val="24"/>
                <w:szCs w:val="24"/>
                <w:lang w:val="en-GB"/>
              </w:rPr>
              <w:fldChar w:fldCharType="end"/>
            </w:r>
          </w:hyperlink>
        </w:p>
        <w:p w14:paraId="034C0E9D" w14:textId="5856679C" w:rsidR="00C92B5A" w:rsidRPr="00881FEF" w:rsidRDefault="00000000" w:rsidP="00C92B5A">
          <w:pPr>
            <w:pStyle w:val="TOC2"/>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129190726" w:history="1">
            <w:r w:rsidR="00C92B5A" w:rsidRPr="00881FEF">
              <w:rPr>
                <w:rStyle w:val="Hyperlink"/>
                <w:rFonts w:ascii="Times New Roman" w:hAnsi="Times New Roman" w:cs="Times New Roman"/>
                <w:noProof/>
                <w:sz w:val="24"/>
                <w:szCs w:val="24"/>
                <w:lang w:val="en-GB"/>
              </w:rPr>
              <w:t>Emphasizing the strength and weaknesses of classical criminology and evidence-based policing</w:t>
            </w:r>
            <w:r w:rsidR="00C92B5A" w:rsidRPr="00881FEF">
              <w:rPr>
                <w:rFonts w:ascii="Times New Roman" w:hAnsi="Times New Roman" w:cs="Times New Roman"/>
                <w:noProof/>
                <w:webHidden/>
                <w:sz w:val="24"/>
                <w:szCs w:val="24"/>
                <w:lang w:val="en-GB"/>
              </w:rPr>
              <w:tab/>
            </w:r>
            <w:r w:rsidR="00C92B5A" w:rsidRPr="00881FEF">
              <w:rPr>
                <w:rFonts w:ascii="Times New Roman" w:hAnsi="Times New Roman" w:cs="Times New Roman"/>
                <w:noProof/>
                <w:webHidden/>
                <w:sz w:val="24"/>
                <w:szCs w:val="24"/>
                <w:lang w:val="en-GB"/>
              </w:rPr>
              <w:fldChar w:fldCharType="begin"/>
            </w:r>
            <w:r w:rsidR="00C92B5A" w:rsidRPr="00881FEF">
              <w:rPr>
                <w:rFonts w:ascii="Times New Roman" w:hAnsi="Times New Roman" w:cs="Times New Roman"/>
                <w:noProof/>
                <w:webHidden/>
                <w:sz w:val="24"/>
                <w:szCs w:val="24"/>
                <w:lang w:val="en-GB"/>
              </w:rPr>
              <w:instrText xml:space="preserve"> PAGEREF _Toc129190726 \h </w:instrText>
            </w:r>
            <w:r w:rsidR="00C92B5A" w:rsidRPr="00881FEF">
              <w:rPr>
                <w:rFonts w:ascii="Times New Roman" w:hAnsi="Times New Roman" w:cs="Times New Roman"/>
                <w:noProof/>
                <w:webHidden/>
                <w:sz w:val="24"/>
                <w:szCs w:val="24"/>
                <w:lang w:val="en-GB"/>
              </w:rPr>
            </w:r>
            <w:r w:rsidR="00C92B5A" w:rsidRPr="00881FEF">
              <w:rPr>
                <w:rFonts w:ascii="Times New Roman" w:hAnsi="Times New Roman" w:cs="Times New Roman"/>
                <w:noProof/>
                <w:webHidden/>
                <w:sz w:val="24"/>
                <w:szCs w:val="24"/>
                <w:lang w:val="en-GB"/>
              </w:rPr>
              <w:fldChar w:fldCharType="separate"/>
            </w:r>
            <w:r w:rsidR="00C92B5A" w:rsidRPr="00881FEF">
              <w:rPr>
                <w:rFonts w:ascii="Times New Roman" w:hAnsi="Times New Roman" w:cs="Times New Roman"/>
                <w:noProof/>
                <w:webHidden/>
                <w:sz w:val="24"/>
                <w:szCs w:val="24"/>
                <w:lang w:val="en-GB"/>
              </w:rPr>
              <w:t>7</w:t>
            </w:r>
            <w:r w:rsidR="00C92B5A" w:rsidRPr="00881FEF">
              <w:rPr>
                <w:rFonts w:ascii="Times New Roman" w:hAnsi="Times New Roman" w:cs="Times New Roman"/>
                <w:noProof/>
                <w:webHidden/>
                <w:sz w:val="24"/>
                <w:szCs w:val="24"/>
                <w:lang w:val="en-GB"/>
              </w:rPr>
              <w:fldChar w:fldCharType="end"/>
            </w:r>
          </w:hyperlink>
        </w:p>
        <w:p w14:paraId="17D956E2" w14:textId="20E9F443" w:rsidR="00C92B5A" w:rsidRPr="00881FEF" w:rsidRDefault="00000000" w:rsidP="00C92B5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129190727" w:history="1">
            <w:r w:rsidR="00C92B5A" w:rsidRPr="00881FEF">
              <w:rPr>
                <w:rStyle w:val="Hyperlink"/>
                <w:rFonts w:ascii="Times New Roman" w:hAnsi="Times New Roman" w:cs="Times New Roman"/>
                <w:noProof/>
                <w:sz w:val="24"/>
                <w:szCs w:val="24"/>
                <w:lang w:val="en-GB"/>
              </w:rPr>
              <w:t>Conclusion</w:t>
            </w:r>
            <w:r w:rsidR="00C92B5A" w:rsidRPr="00881FEF">
              <w:rPr>
                <w:rFonts w:ascii="Times New Roman" w:hAnsi="Times New Roman" w:cs="Times New Roman"/>
                <w:noProof/>
                <w:webHidden/>
                <w:sz w:val="24"/>
                <w:szCs w:val="24"/>
                <w:lang w:val="en-GB"/>
              </w:rPr>
              <w:tab/>
            </w:r>
            <w:r w:rsidR="00C92B5A" w:rsidRPr="00881FEF">
              <w:rPr>
                <w:rFonts w:ascii="Times New Roman" w:hAnsi="Times New Roman" w:cs="Times New Roman"/>
                <w:noProof/>
                <w:webHidden/>
                <w:sz w:val="24"/>
                <w:szCs w:val="24"/>
                <w:lang w:val="en-GB"/>
              </w:rPr>
              <w:fldChar w:fldCharType="begin"/>
            </w:r>
            <w:r w:rsidR="00C92B5A" w:rsidRPr="00881FEF">
              <w:rPr>
                <w:rFonts w:ascii="Times New Roman" w:hAnsi="Times New Roman" w:cs="Times New Roman"/>
                <w:noProof/>
                <w:webHidden/>
                <w:sz w:val="24"/>
                <w:szCs w:val="24"/>
                <w:lang w:val="en-GB"/>
              </w:rPr>
              <w:instrText xml:space="preserve"> PAGEREF _Toc129190727 \h </w:instrText>
            </w:r>
            <w:r w:rsidR="00C92B5A" w:rsidRPr="00881FEF">
              <w:rPr>
                <w:rFonts w:ascii="Times New Roman" w:hAnsi="Times New Roman" w:cs="Times New Roman"/>
                <w:noProof/>
                <w:webHidden/>
                <w:sz w:val="24"/>
                <w:szCs w:val="24"/>
                <w:lang w:val="en-GB"/>
              </w:rPr>
            </w:r>
            <w:r w:rsidR="00C92B5A" w:rsidRPr="00881FEF">
              <w:rPr>
                <w:rFonts w:ascii="Times New Roman" w:hAnsi="Times New Roman" w:cs="Times New Roman"/>
                <w:noProof/>
                <w:webHidden/>
                <w:sz w:val="24"/>
                <w:szCs w:val="24"/>
                <w:lang w:val="en-GB"/>
              </w:rPr>
              <w:fldChar w:fldCharType="separate"/>
            </w:r>
            <w:r w:rsidR="00C92B5A" w:rsidRPr="00881FEF">
              <w:rPr>
                <w:rFonts w:ascii="Times New Roman" w:hAnsi="Times New Roman" w:cs="Times New Roman"/>
                <w:noProof/>
                <w:webHidden/>
                <w:sz w:val="24"/>
                <w:szCs w:val="24"/>
                <w:lang w:val="en-GB"/>
              </w:rPr>
              <w:t>8</w:t>
            </w:r>
            <w:r w:rsidR="00C92B5A" w:rsidRPr="00881FEF">
              <w:rPr>
                <w:rFonts w:ascii="Times New Roman" w:hAnsi="Times New Roman" w:cs="Times New Roman"/>
                <w:noProof/>
                <w:webHidden/>
                <w:sz w:val="24"/>
                <w:szCs w:val="24"/>
                <w:lang w:val="en-GB"/>
              </w:rPr>
              <w:fldChar w:fldCharType="end"/>
            </w:r>
          </w:hyperlink>
        </w:p>
        <w:p w14:paraId="07E6D846" w14:textId="68E00094" w:rsidR="00C92B5A" w:rsidRPr="00881FEF" w:rsidRDefault="00000000" w:rsidP="00C92B5A">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129190728" w:history="1">
            <w:r w:rsidR="00C92B5A" w:rsidRPr="00881FEF">
              <w:rPr>
                <w:rStyle w:val="Hyperlink"/>
                <w:rFonts w:ascii="Times New Roman" w:hAnsi="Times New Roman" w:cs="Times New Roman"/>
                <w:noProof/>
                <w:sz w:val="24"/>
                <w:szCs w:val="24"/>
                <w:lang w:val="en-GB"/>
              </w:rPr>
              <w:t>References</w:t>
            </w:r>
            <w:r w:rsidR="00C92B5A" w:rsidRPr="00881FEF">
              <w:rPr>
                <w:rFonts w:ascii="Times New Roman" w:hAnsi="Times New Roman" w:cs="Times New Roman"/>
                <w:noProof/>
                <w:webHidden/>
                <w:sz w:val="24"/>
                <w:szCs w:val="24"/>
                <w:lang w:val="en-GB"/>
              </w:rPr>
              <w:tab/>
            </w:r>
            <w:r w:rsidR="00C92B5A" w:rsidRPr="00881FEF">
              <w:rPr>
                <w:rFonts w:ascii="Times New Roman" w:hAnsi="Times New Roman" w:cs="Times New Roman"/>
                <w:noProof/>
                <w:webHidden/>
                <w:sz w:val="24"/>
                <w:szCs w:val="24"/>
                <w:lang w:val="en-GB"/>
              </w:rPr>
              <w:fldChar w:fldCharType="begin"/>
            </w:r>
            <w:r w:rsidR="00C92B5A" w:rsidRPr="00881FEF">
              <w:rPr>
                <w:rFonts w:ascii="Times New Roman" w:hAnsi="Times New Roman" w:cs="Times New Roman"/>
                <w:noProof/>
                <w:webHidden/>
                <w:sz w:val="24"/>
                <w:szCs w:val="24"/>
                <w:lang w:val="en-GB"/>
              </w:rPr>
              <w:instrText xml:space="preserve"> PAGEREF _Toc129190728 \h </w:instrText>
            </w:r>
            <w:r w:rsidR="00C92B5A" w:rsidRPr="00881FEF">
              <w:rPr>
                <w:rFonts w:ascii="Times New Roman" w:hAnsi="Times New Roman" w:cs="Times New Roman"/>
                <w:noProof/>
                <w:webHidden/>
                <w:sz w:val="24"/>
                <w:szCs w:val="24"/>
                <w:lang w:val="en-GB"/>
              </w:rPr>
            </w:r>
            <w:r w:rsidR="00C92B5A" w:rsidRPr="00881FEF">
              <w:rPr>
                <w:rFonts w:ascii="Times New Roman" w:hAnsi="Times New Roman" w:cs="Times New Roman"/>
                <w:noProof/>
                <w:webHidden/>
                <w:sz w:val="24"/>
                <w:szCs w:val="24"/>
                <w:lang w:val="en-GB"/>
              </w:rPr>
              <w:fldChar w:fldCharType="separate"/>
            </w:r>
            <w:r w:rsidR="00C92B5A" w:rsidRPr="00881FEF">
              <w:rPr>
                <w:rFonts w:ascii="Times New Roman" w:hAnsi="Times New Roman" w:cs="Times New Roman"/>
                <w:noProof/>
                <w:webHidden/>
                <w:sz w:val="24"/>
                <w:szCs w:val="24"/>
                <w:lang w:val="en-GB"/>
              </w:rPr>
              <w:t>9</w:t>
            </w:r>
            <w:r w:rsidR="00C92B5A" w:rsidRPr="00881FEF">
              <w:rPr>
                <w:rFonts w:ascii="Times New Roman" w:hAnsi="Times New Roman" w:cs="Times New Roman"/>
                <w:noProof/>
                <w:webHidden/>
                <w:sz w:val="24"/>
                <w:szCs w:val="24"/>
                <w:lang w:val="en-GB"/>
              </w:rPr>
              <w:fldChar w:fldCharType="end"/>
            </w:r>
          </w:hyperlink>
        </w:p>
        <w:p w14:paraId="66CE7B98" w14:textId="3E03BA70" w:rsidR="00B35CDD" w:rsidRPr="00881FEF" w:rsidRDefault="00B35CDD">
          <w:pPr>
            <w:rPr>
              <w:lang w:val="en-GB"/>
            </w:rPr>
          </w:pPr>
          <w:r w:rsidRPr="00881FEF">
            <w:rPr>
              <w:lang w:val="en-GB"/>
            </w:rPr>
            <w:fldChar w:fldCharType="end"/>
          </w:r>
        </w:p>
      </w:sdtContent>
    </w:sdt>
    <w:p w14:paraId="1A685FDF" w14:textId="77777777" w:rsidR="00B35CDD" w:rsidRPr="00881FEF" w:rsidRDefault="00B35CDD">
      <w:pPr>
        <w:rPr>
          <w:rFonts w:ascii="Times New Roman" w:eastAsia="Times New Roman" w:hAnsi="Times New Roman" w:cs="Times New Roman"/>
          <w:b/>
          <w:sz w:val="24"/>
          <w:szCs w:val="24"/>
          <w:lang w:val="en-GB"/>
        </w:rPr>
      </w:pPr>
      <w:r w:rsidRPr="00881FEF">
        <w:rPr>
          <w:rFonts w:ascii="Times New Roman" w:eastAsia="Times New Roman" w:hAnsi="Times New Roman" w:cs="Times New Roman"/>
          <w:b/>
          <w:sz w:val="24"/>
          <w:szCs w:val="24"/>
          <w:lang w:val="en-GB"/>
        </w:rPr>
        <w:br w:type="page"/>
      </w:r>
    </w:p>
    <w:p w14:paraId="3132A5D6" w14:textId="77777777" w:rsidR="006C1A54" w:rsidRPr="00881FEF" w:rsidRDefault="00704EEC" w:rsidP="00B35CDD">
      <w:pPr>
        <w:pStyle w:val="Heading1"/>
        <w:rPr>
          <w:lang w:val="en-GB"/>
        </w:rPr>
      </w:pPr>
      <w:bookmarkStart w:id="0" w:name="_Toc129190719"/>
      <w:r w:rsidRPr="00881FEF">
        <w:rPr>
          <w:lang w:val="en-GB"/>
        </w:rPr>
        <w:lastRenderedPageBreak/>
        <w:t>Introduction</w:t>
      </w:r>
      <w:bookmarkEnd w:id="0"/>
      <w:r w:rsidRPr="00881FEF">
        <w:rPr>
          <w:lang w:val="en-GB"/>
        </w:rPr>
        <w:t xml:space="preserve"> </w:t>
      </w:r>
    </w:p>
    <w:p w14:paraId="7F10C294" w14:textId="77777777" w:rsidR="006C1A54" w:rsidRPr="00881FEF" w:rsidRDefault="00366E6D">
      <w:pPr>
        <w:pStyle w:val="Normal1"/>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Evidence-based policing (EBP) refers to the availability of evidence that is used to inform policing practices and decision-making. EBP helps in tactical decisions in police departments with the available evidence. In this context, the study highlights the concept of EBP with classical criminology. The study reflects on the knife crime case to analyse the ideas of EBP and classical criminology. Accordingly, the study discusses different theories of classical criminology to describe evidence-based policing. Moreover, the study emphasises the strength and weaknesses of classical criminology and EBP </w:t>
      </w:r>
      <w:proofErr w:type="gramStart"/>
      <w:r w:rsidRPr="00881FEF">
        <w:rPr>
          <w:rFonts w:ascii="Times New Roman" w:eastAsia="Times New Roman" w:hAnsi="Times New Roman" w:cs="Times New Roman"/>
          <w:sz w:val="24"/>
          <w:szCs w:val="24"/>
          <w:lang w:val="en-GB"/>
        </w:rPr>
        <w:t>in light of</w:t>
      </w:r>
      <w:proofErr w:type="gramEnd"/>
      <w:r w:rsidRPr="00881FEF">
        <w:rPr>
          <w:rFonts w:ascii="Times New Roman" w:eastAsia="Times New Roman" w:hAnsi="Times New Roman" w:cs="Times New Roman"/>
          <w:sz w:val="24"/>
          <w:szCs w:val="24"/>
          <w:lang w:val="en-GB"/>
        </w:rPr>
        <w:t xml:space="preserve"> knife crime.</w:t>
      </w:r>
    </w:p>
    <w:p w14:paraId="41059EAD" w14:textId="77777777" w:rsidR="00B35CDD" w:rsidRPr="00881FEF" w:rsidRDefault="00B35CDD" w:rsidP="00B35CDD">
      <w:pPr>
        <w:pStyle w:val="Heading1"/>
        <w:rPr>
          <w:lang w:val="en-GB"/>
        </w:rPr>
      </w:pPr>
      <w:bookmarkStart w:id="1" w:name="_Toc129190720"/>
      <w:r w:rsidRPr="00881FEF">
        <w:rPr>
          <w:lang w:val="en-GB"/>
        </w:rPr>
        <w:t>Main body</w:t>
      </w:r>
      <w:bookmarkEnd w:id="1"/>
      <w:r w:rsidRPr="00881FEF">
        <w:rPr>
          <w:lang w:val="en-GB"/>
        </w:rPr>
        <w:t xml:space="preserve"> </w:t>
      </w:r>
    </w:p>
    <w:p w14:paraId="0FA536E1" w14:textId="77777777" w:rsidR="006C1A54" w:rsidRPr="00881FEF" w:rsidRDefault="00366E6D" w:rsidP="00B35CDD">
      <w:pPr>
        <w:pStyle w:val="Heading2"/>
        <w:rPr>
          <w:lang w:val="en-GB"/>
        </w:rPr>
      </w:pPr>
      <w:bookmarkStart w:id="2" w:name="_Toc129190721"/>
      <w:r w:rsidRPr="00881FEF">
        <w:rPr>
          <w:lang w:val="en-GB"/>
        </w:rPr>
        <w:t>Determining key ideas and theories associate</w:t>
      </w:r>
      <w:r w:rsidR="00704EEC" w:rsidRPr="00881FEF">
        <w:rPr>
          <w:lang w:val="en-GB"/>
        </w:rPr>
        <w:t xml:space="preserve">d with classical </w:t>
      </w:r>
      <w:proofErr w:type="gramStart"/>
      <w:r w:rsidR="00704EEC" w:rsidRPr="00881FEF">
        <w:rPr>
          <w:lang w:val="en-GB"/>
        </w:rPr>
        <w:t>criminology</w:t>
      </w:r>
      <w:bookmarkEnd w:id="2"/>
      <w:proofErr w:type="gramEnd"/>
      <w:r w:rsidR="00704EEC" w:rsidRPr="00881FEF">
        <w:rPr>
          <w:lang w:val="en-GB"/>
        </w:rPr>
        <w:t xml:space="preserve"> </w:t>
      </w:r>
    </w:p>
    <w:p w14:paraId="50371C05" w14:textId="77777777" w:rsidR="006C1A54" w:rsidRPr="00881FEF" w:rsidRDefault="00366E6D">
      <w:pPr>
        <w:pStyle w:val="Normal1"/>
        <w:spacing w:line="360" w:lineRule="auto"/>
        <w:jc w:val="both"/>
        <w:rPr>
          <w:rFonts w:ascii="Times New Roman" w:eastAsia="Times New Roman" w:hAnsi="Times New Roman" w:cs="Times New Roman"/>
          <w:b/>
          <w:sz w:val="24"/>
          <w:szCs w:val="24"/>
          <w:lang w:val="en-GB"/>
        </w:rPr>
      </w:pPr>
      <w:r w:rsidRPr="00881FEF">
        <w:rPr>
          <w:rFonts w:ascii="Times New Roman" w:eastAsia="Times New Roman" w:hAnsi="Times New Roman" w:cs="Times New Roman"/>
          <w:b/>
          <w:sz w:val="24"/>
          <w:szCs w:val="24"/>
          <w:lang w:val="en-GB"/>
        </w:rPr>
        <w:t xml:space="preserve">Conflict theory </w:t>
      </w:r>
    </w:p>
    <w:p w14:paraId="6D3AD430" w14:textId="77777777" w:rsidR="006C1A54" w:rsidRPr="00881FEF" w:rsidRDefault="00366E6D">
      <w:pPr>
        <w:pStyle w:val="Normal1"/>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The conflict theory is an important theory to describe classical criminality with the concept of EBP. As highlighted by </w:t>
      </w:r>
      <w:proofErr w:type="spellStart"/>
      <w:r w:rsidRPr="00881FEF">
        <w:rPr>
          <w:rFonts w:ascii="Times New Roman" w:eastAsia="Times New Roman" w:hAnsi="Times New Roman" w:cs="Times New Roman"/>
          <w:sz w:val="24"/>
          <w:szCs w:val="24"/>
          <w:lang w:val="en-GB"/>
        </w:rPr>
        <w:t>Siregar</w:t>
      </w:r>
      <w:proofErr w:type="spellEnd"/>
      <w:r w:rsidRPr="00881FEF">
        <w:rPr>
          <w:rFonts w:ascii="Times New Roman" w:eastAsia="Times New Roman" w:hAnsi="Times New Roman" w:cs="Times New Roman"/>
          <w:sz w:val="24"/>
          <w:szCs w:val="24"/>
          <w:lang w:val="en-GB"/>
        </w:rPr>
        <w:t xml:space="preserve"> </w:t>
      </w:r>
      <w:r w:rsidRPr="00881FEF">
        <w:rPr>
          <w:rFonts w:ascii="Times New Roman" w:eastAsia="Times New Roman" w:hAnsi="Times New Roman" w:cs="Times New Roman"/>
          <w:i/>
          <w:sz w:val="24"/>
          <w:szCs w:val="24"/>
          <w:lang w:val="en-GB"/>
        </w:rPr>
        <w:t>et al</w:t>
      </w:r>
      <w:r w:rsidRPr="00881FEF">
        <w:rPr>
          <w:rFonts w:ascii="Times New Roman" w:eastAsia="Times New Roman" w:hAnsi="Times New Roman" w:cs="Times New Roman"/>
          <w:sz w:val="24"/>
          <w:szCs w:val="24"/>
          <w:lang w:val="en-GB"/>
        </w:rPr>
        <w:t xml:space="preserve">. (2020), conflict theory refers to the behaviour of societies and the availability of resources in conducting criminal activities. In this context, this theory reflects on the social inequalities and lack of resources on this earth </w:t>
      </w:r>
      <w:proofErr w:type="gramStart"/>
      <w:r w:rsidRPr="00881FEF">
        <w:rPr>
          <w:rFonts w:ascii="Times New Roman" w:eastAsia="Times New Roman" w:hAnsi="Times New Roman" w:cs="Times New Roman"/>
          <w:sz w:val="24"/>
          <w:szCs w:val="24"/>
          <w:lang w:val="en-GB"/>
        </w:rPr>
        <w:t>in order to</w:t>
      </w:r>
      <w:proofErr w:type="gramEnd"/>
      <w:r w:rsidRPr="00881FEF">
        <w:rPr>
          <w:rFonts w:ascii="Times New Roman" w:eastAsia="Times New Roman" w:hAnsi="Times New Roman" w:cs="Times New Roman"/>
          <w:sz w:val="24"/>
          <w:szCs w:val="24"/>
          <w:lang w:val="en-GB"/>
        </w:rPr>
        <w:t xml:space="preserve"> define criminology. Accordingly, this theory states that the differentiation in class and societies creates criminal activities. In addition, Conflict theory includes the power of high-class people to reduce crime rates by addressing the different groups and classes in societies. Therefore, it can be highlighted that the conflict theory is effective </w:t>
      </w:r>
      <w:proofErr w:type="gramStart"/>
      <w:r w:rsidRPr="00881FEF">
        <w:rPr>
          <w:rFonts w:ascii="Times New Roman" w:eastAsia="Times New Roman" w:hAnsi="Times New Roman" w:cs="Times New Roman"/>
          <w:sz w:val="24"/>
          <w:szCs w:val="24"/>
          <w:lang w:val="en-GB"/>
        </w:rPr>
        <w:t>in order to</w:t>
      </w:r>
      <w:proofErr w:type="gramEnd"/>
      <w:r w:rsidRPr="00881FEF">
        <w:rPr>
          <w:rFonts w:ascii="Times New Roman" w:eastAsia="Times New Roman" w:hAnsi="Times New Roman" w:cs="Times New Roman"/>
          <w:sz w:val="24"/>
          <w:szCs w:val="24"/>
          <w:lang w:val="en-GB"/>
        </w:rPr>
        <w:t xml:space="preserve"> emphasise classical criminology by defining the power of societal class. </w:t>
      </w:r>
    </w:p>
    <w:p w14:paraId="04EB369E" w14:textId="77777777" w:rsidR="006C1A54" w:rsidRPr="00881FEF" w:rsidRDefault="00366E6D">
      <w:pPr>
        <w:pStyle w:val="Normal1"/>
        <w:spacing w:line="360" w:lineRule="auto"/>
        <w:jc w:val="both"/>
        <w:rPr>
          <w:rFonts w:ascii="Times New Roman" w:eastAsia="Times New Roman" w:hAnsi="Times New Roman" w:cs="Times New Roman"/>
          <w:b/>
          <w:sz w:val="24"/>
          <w:szCs w:val="24"/>
          <w:lang w:val="en-GB"/>
        </w:rPr>
      </w:pPr>
      <w:r w:rsidRPr="00881FEF">
        <w:rPr>
          <w:rFonts w:ascii="Times New Roman" w:eastAsia="Times New Roman" w:hAnsi="Times New Roman" w:cs="Times New Roman"/>
          <w:b/>
          <w:sz w:val="24"/>
          <w:szCs w:val="24"/>
          <w:lang w:val="en-GB"/>
        </w:rPr>
        <w:t xml:space="preserve">The general theory of crime </w:t>
      </w:r>
    </w:p>
    <w:p w14:paraId="4E9B0491" w14:textId="3D85E6D3" w:rsidR="006C1A54" w:rsidRPr="00881FEF" w:rsidRDefault="00366E6D">
      <w:pPr>
        <w:pStyle w:val="Normal1"/>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The general theory of crime is another important theory that demonstrates the behaviour of people in committing crimes in these societies. As commented by Ngo </w:t>
      </w:r>
      <w:r w:rsidRPr="00881FEF">
        <w:rPr>
          <w:rFonts w:ascii="Times New Roman" w:eastAsia="Times New Roman" w:hAnsi="Times New Roman" w:cs="Times New Roman"/>
          <w:i/>
          <w:sz w:val="24"/>
          <w:szCs w:val="24"/>
          <w:lang w:val="en-GB"/>
        </w:rPr>
        <w:t>et al</w:t>
      </w:r>
      <w:r w:rsidRPr="00881FEF">
        <w:rPr>
          <w:rFonts w:ascii="Times New Roman" w:eastAsia="Times New Roman" w:hAnsi="Times New Roman" w:cs="Times New Roman"/>
          <w:sz w:val="24"/>
          <w:szCs w:val="24"/>
          <w:lang w:val="en-GB"/>
        </w:rPr>
        <w:t xml:space="preserve">. (2022), the general theory of crimes reflects the low self-control of people responsible for conducting crimes in localities. In this context, the theory states that low self-control influences people to commit crimes </w:t>
      </w:r>
      <w:proofErr w:type="gramStart"/>
      <w:r w:rsidRPr="00881FEF">
        <w:rPr>
          <w:rFonts w:ascii="Times New Roman" w:eastAsia="Times New Roman" w:hAnsi="Times New Roman" w:cs="Times New Roman"/>
          <w:sz w:val="24"/>
          <w:szCs w:val="24"/>
          <w:lang w:val="en-GB"/>
        </w:rPr>
        <w:t>in order to</w:t>
      </w:r>
      <w:proofErr w:type="gramEnd"/>
      <w:r w:rsidRPr="00881FEF">
        <w:rPr>
          <w:rFonts w:ascii="Times New Roman" w:eastAsia="Times New Roman" w:hAnsi="Times New Roman" w:cs="Times New Roman"/>
          <w:sz w:val="24"/>
          <w:szCs w:val="24"/>
          <w:lang w:val="en-GB"/>
        </w:rPr>
        <w:t xml:space="preserve"> achieve their necessities. According to the theory, children can be considered as low self-control characters for committing crimes. Thus, it can be </w:t>
      </w:r>
      <w:r w:rsidR="00881FEF" w:rsidRPr="00881FEF">
        <w:rPr>
          <w:rFonts w:ascii="Times New Roman" w:eastAsia="Times New Roman" w:hAnsi="Times New Roman" w:cs="Times New Roman"/>
          <w:sz w:val="24"/>
          <w:szCs w:val="24"/>
          <w:lang w:val="en-GB"/>
        </w:rPr>
        <w:t>observed</w:t>
      </w:r>
      <w:r w:rsidRPr="00881FEF">
        <w:rPr>
          <w:rFonts w:ascii="Times New Roman" w:eastAsia="Times New Roman" w:hAnsi="Times New Roman" w:cs="Times New Roman"/>
          <w:sz w:val="24"/>
          <w:szCs w:val="24"/>
          <w:lang w:val="en-GB"/>
        </w:rPr>
        <w:t xml:space="preserve"> that the general theory of crime is appropriate for analysing classical criminology with the concept of low self-control capability. </w:t>
      </w:r>
    </w:p>
    <w:p w14:paraId="2C0B1F38" w14:textId="77777777" w:rsidR="006C1A54" w:rsidRPr="00881FEF" w:rsidRDefault="00366E6D">
      <w:pPr>
        <w:pStyle w:val="Normal1"/>
        <w:spacing w:line="360" w:lineRule="auto"/>
        <w:jc w:val="both"/>
        <w:rPr>
          <w:rFonts w:ascii="Times New Roman" w:eastAsia="Times New Roman" w:hAnsi="Times New Roman" w:cs="Times New Roman"/>
          <w:b/>
          <w:sz w:val="24"/>
          <w:szCs w:val="24"/>
          <w:lang w:val="en-GB"/>
        </w:rPr>
      </w:pPr>
      <w:r w:rsidRPr="00881FEF">
        <w:rPr>
          <w:rFonts w:ascii="Times New Roman" w:eastAsia="Times New Roman" w:hAnsi="Times New Roman" w:cs="Times New Roman"/>
          <w:b/>
          <w:sz w:val="24"/>
          <w:szCs w:val="24"/>
          <w:lang w:val="en-GB"/>
        </w:rPr>
        <w:t xml:space="preserve">Labelling theory </w:t>
      </w:r>
    </w:p>
    <w:p w14:paraId="41B97A70" w14:textId="77777777" w:rsidR="006C1A54" w:rsidRPr="00881FEF" w:rsidRDefault="00366E6D">
      <w:pPr>
        <w:pStyle w:val="Normal1"/>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lastRenderedPageBreak/>
        <w:t xml:space="preserve">Labelling theory plays an important role in understanding the concept of classical criminology properly. As opined by </w:t>
      </w:r>
      <w:proofErr w:type="spellStart"/>
      <w:r w:rsidRPr="00881FEF">
        <w:rPr>
          <w:rFonts w:ascii="Times New Roman" w:eastAsia="Times New Roman" w:hAnsi="Times New Roman" w:cs="Times New Roman"/>
          <w:sz w:val="24"/>
          <w:szCs w:val="24"/>
          <w:lang w:val="en-GB"/>
        </w:rPr>
        <w:t>Gålnander</w:t>
      </w:r>
      <w:proofErr w:type="spellEnd"/>
      <w:r w:rsidRPr="00881FEF">
        <w:rPr>
          <w:rFonts w:ascii="Times New Roman" w:eastAsia="Times New Roman" w:hAnsi="Times New Roman" w:cs="Times New Roman"/>
          <w:sz w:val="24"/>
          <w:szCs w:val="24"/>
          <w:lang w:val="en-GB"/>
        </w:rPr>
        <w:t xml:space="preserve"> (2020), the labelling theory of crime refers to powerful people creating deviant criminal activities with powerless people. Based on the theory, powerful people create social discrimination by </w:t>
      </w:r>
      <w:proofErr w:type="spellStart"/>
      <w:r w:rsidRPr="00881FEF">
        <w:rPr>
          <w:rFonts w:ascii="Times New Roman" w:eastAsia="Times New Roman" w:hAnsi="Times New Roman" w:cs="Times New Roman"/>
          <w:sz w:val="24"/>
          <w:szCs w:val="24"/>
          <w:lang w:val="en-GB"/>
        </w:rPr>
        <w:t>labilise</w:t>
      </w:r>
      <w:proofErr w:type="spellEnd"/>
      <w:r w:rsidRPr="00881FEF">
        <w:rPr>
          <w:rFonts w:ascii="Times New Roman" w:eastAsia="Times New Roman" w:hAnsi="Times New Roman" w:cs="Times New Roman"/>
          <w:sz w:val="24"/>
          <w:szCs w:val="24"/>
          <w:lang w:val="en-GB"/>
        </w:rPr>
        <w:t xml:space="preserve"> powerless people as criminals for their criminal activities. The theory aims to prevent labelling minor acts as deviant by making effective policies. Hence, it can be highlighted that the labelling theory is an essential theory to define the ideas of classical criminology through the labelling theory of crime</w:t>
      </w:r>
      <w:proofErr w:type="gramStart"/>
      <w:r w:rsidRPr="00881FEF">
        <w:rPr>
          <w:rFonts w:ascii="Times New Roman" w:eastAsia="Times New Roman" w:hAnsi="Times New Roman" w:cs="Times New Roman"/>
          <w:sz w:val="24"/>
          <w:szCs w:val="24"/>
          <w:lang w:val="en-GB"/>
        </w:rPr>
        <w:t>. .</w:t>
      </w:r>
      <w:proofErr w:type="gramEnd"/>
      <w:r w:rsidRPr="00881FEF">
        <w:rPr>
          <w:rFonts w:ascii="Times New Roman" w:eastAsia="Times New Roman" w:hAnsi="Times New Roman" w:cs="Times New Roman"/>
          <w:sz w:val="24"/>
          <w:szCs w:val="24"/>
          <w:lang w:val="en-GB"/>
        </w:rPr>
        <w:t xml:space="preserve"> </w:t>
      </w:r>
    </w:p>
    <w:p w14:paraId="039B0564" w14:textId="77777777" w:rsidR="006C1A54" w:rsidRPr="00881FEF" w:rsidRDefault="00366E6D" w:rsidP="00B35CDD">
      <w:pPr>
        <w:pStyle w:val="Heading2"/>
        <w:rPr>
          <w:lang w:val="en-GB"/>
        </w:rPr>
      </w:pPr>
      <w:bookmarkStart w:id="3" w:name="_Toc129190722"/>
      <w:r w:rsidRPr="00881FEF">
        <w:rPr>
          <w:lang w:val="en-GB"/>
        </w:rPr>
        <w:t>Explaining how the theories of classical criminology help in underst</w:t>
      </w:r>
      <w:r w:rsidR="00704EEC" w:rsidRPr="00881FEF">
        <w:rPr>
          <w:lang w:val="en-GB"/>
        </w:rPr>
        <w:t>anding crime and criminality</w:t>
      </w:r>
      <w:bookmarkEnd w:id="3"/>
      <w:r w:rsidR="00704EEC" w:rsidRPr="00881FEF">
        <w:rPr>
          <w:lang w:val="en-GB"/>
        </w:rPr>
        <w:t xml:space="preserve"> </w:t>
      </w:r>
    </w:p>
    <w:p w14:paraId="6D2A739D" w14:textId="77777777" w:rsidR="006C1A54" w:rsidRPr="00881FEF" w:rsidRDefault="00366E6D">
      <w:pPr>
        <w:pStyle w:val="Normal1"/>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Classical criminology-related theories help in understanding the ways of crimes by the people in society. In this context, conflict theory helps to understand the mindset of criminals committing crimes due to the unavailability of resources and social discrimination. It helps police departments to assume crime rates in concentrated locations by measuring the availability of resources and social conflicts. Moreover, conflict theory and the general theory of crime theory </w:t>
      </w:r>
      <w:proofErr w:type="gramStart"/>
      <w:r w:rsidRPr="00881FEF">
        <w:rPr>
          <w:rFonts w:ascii="Times New Roman" w:eastAsia="Times New Roman" w:hAnsi="Times New Roman" w:cs="Times New Roman"/>
          <w:sz w:val="24"/>
          <w:szCs w:val="24"/>
          <w:lang w:val="en-GB"/>
        </w:rPr>
        <w:t>are able to</w:t>
      </w:r>
      <w:proofErr w:type="gramEnd"/>
      <w:r w:rsidRPr="00881FEF">
        <w:rPr>
          <w:rFonts w:ascii="Times New Roman" w:eastAsia="Times New Roman" w:hAnsi="Times New Roman" w:cs="Times New Roman"/>
          <w:sz w:val="24"/>
          <w:szCs w:val="24"/>
          <w:lang w:val="en-GB"/>
        </w:rPr>
        <w:t xml:space="preserve"> </w:t>
      </w:r>
      <w:proofErr w:type="spellStart"/>
      <w:r w:rsidRPr="00881FEF">
        <w:rPr>
          <w:rFonts w:ascii="Times New Roman" w:eastAsia="Times New Roman" w:hAnsi="Times New Roman" w:cs="Times New Roman"/>
          <w:sz w:val="24"/>
          <w:szCs w:val="24"/>
          <w:lang w:val="en-GB"/>
        </w:rPr>
        <w:t>influeence</w:t>
      </w:r>
      <w:proofErr w:type="spellEnd"/>
      <w:r w:rsidRPr="00881FEF">
        <w:rPr>
          <w:rFonts w:ascii="Times New Roman" w:eastAsia="Times New Roman" w:hAnsi="Times New Roman" w:cs="Times New Roman"/>
          <w:sz w:val="24"/>
          <w:szCs w:val="24"/>
          <w:lang w:val="en-GB"/>
        </w:rPr>
        <w:t xml:space="preserve"> police departments to make decisions based on the social inequalities in certain areas to prevent crimes. On the other hand, the general theory of crime refers to the self-control of people in committing crimes (Ngo </w:t>
      </w:r>
      <w:r w:rsidRPr="00881FEF">
        <w:rPr>
          <w:rFonts w:ascii="Times New Roman" w:eastAsia="Times New Roman" w:hAnsi="Times New Roman" w:cs="Times New Roman"/>
          <w:i/>
          <w:sz w:val="24"/>
          <w:szCs w:val="24"/>
          <w:lang w:val="en-GB"/>
        </w:rPr>
        <w:t>et al</w:t>
      </w:r>
      <w:r w:rsidRPr="00881FEF">
        <w:rPr>
          <w:rFonts w:ascii="Times New Roman" w:eastAsia="Times New Roman" w:hAnsi="Times New Roman" w:cs="Times New Roman"/>
          <w:sz w:val="24"/>
          <w:szCs w:val="24"/>
          <w:lang w:val="en-GB"/>
        </w:rPr>
        <w:t xml:space="preserve">. 2022). Accordingly, the theory helps police departments to identify people with low self-control ability in preventing crimes. Moreover, the labelling theory defines that the police departments need to make strategies to prevent labelling minor acts like deviant to maintain social peace and prosperities. </w:t>
      </w:r>
    </w:p>
    <w:p w14:paraId="10A24746" w14:textId="77777777" w:rsidR="006C1A54" w:rsidRPr="00881FEF" w:rsidRDefault="00366E6D" w:rsidP="00B35CDD">
      <w:pPr>
        <w:pStyle w:val="Heading2"/>
        <w:rPr>
          <w:lang w:val="en-GB"/>
        </w:rPr>
      </w:pPr>
      <w:bookmarkStart w:id="4" w:name="_Toc129190723"/>
      <w:r w:rsidRPr="00881FEF">
        <w:rPr>
          <w:lang w:val="en-GB"/>
        </w:rPr>
        <w:t>Describing the model</w:t>
      </w:r>
      <w:r w:rsidR="00704EEC" w:rsidRPr="00881FEF">
        <w:rPr>
          <w:lang w:val="en-GB"/>
        </w:rPr>
        <w:t>s of evidence-based policing</w:t>
      </w:r>
      <w:bookmarkEnd w:id="4"/>
      <w:r w:rsidR="00704EEC" w:rsidRPr="00881FEF">
        <w:rPr>
          <w:lang w:val="en-GB"/>
        </w:rPr>
        <w:t xml:space="preserve"> </w:t>
      </w:r>
    </w:p>
    <w:p w14:paraId="3C94F802" w14:textId="77777777" w:rsidR="006C1A54" w:rsidRPr="00881FEF" w:rsidRDefault="00366E6D">
      <w:pPr>
        <w:pStyle w:val="Normal1"/>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The </w:t>
      </w:r>
      <w:r w:rsidRPr="00881FEF">
        <w:rPr>
          <w:rFonts w:ascii="Times New Roman" w:eastAsia="Times New Roman" w:hAnsi="Times New Roman" w:cs="Times New Roman"/>
          <w:b/>
          <w:i/>
          <w:sz w:val="24"/>
          <w:szCs w:val="24"/>
          <w:lang w:val="en-GB"/>
        </w:rPr>
        <w:t>SARA</w:t>
      </w:r>
      <w:r w:rsidRPr="00881FEF">
        <w:rPr>
          <w:rFonts w:ascii="Times New Roman" w:eastAsia="Times New Roman" w:hAnsi="Times New Roman" w:cs="Times New Roman"/>
          <w:sz w:val="24"/>
          <w:szCs w:val="24"/>
          <w:lang w:val="en-GB"/>
        </w:rPr>
        <w:t xml:space="preserve"> model is an important model for problem-solving policies in police departments. As per the view of Hinkle </w:t>
      </w:r>
      <w:r w:rsidRPr="00881FEF">
        <w:rPr>
          <w:rFonts w:ascii="Times New Roman" w:eastAsia="Times New Roman" w:hAnsi="Times New Roman" w:cs="Times New Roman"/>
          <w:i/>
          <w:sz w:val="24"/>
          <w:szCs w:val="24"/>
          <w:lang w:val="en-GB"/>
        </w:rPr>
        <w:t>et a</w:t>
      </w:r>
      <w:r w:rsidRPr="00881FEF">
        <w:rPr>
          <w:rFonts w:ascii="Times New Roman" w:eastAsia="Times New Roman" w:hAnsi="Times New Roman" w:cs="Times New Roman"/>
          <w:sz w:val="24"/>
          <w:szCs w:val="24"/>
          <w:lang w:val="en-GB"/>
        </w:rPr>
        <w:t xml:space="preserve">l. (2020), there are four stages of the SARA model such as </w:t>
      </w:r>
      <w:r w:rsidRPr="00881FEF">
        <w:rPr>
          <w:rFonts w:ascii="Times New Roman" w:eastAsia="Times New Roman" w:hAnsi="Times New Roman" w:cs="Times New Roman"/>
          <w:b/>
          <w:i/>
          <w:sz w:val="24"/>
          <w:szCs w:val="24"/>
          <w:lang w:val="en-GB"/>
        </w:rPr>
        <w:t>scanning, analysing, response and assessment.</w:t>
      </w:r>
      <w:r w:rsidRPr="00881FEF">
        <w:rPr>
          <w:rFonts w:ascii="Times New Roman" w:eastAsia="Times New Roman" w:hAnsi="Times New Roman" w:cs="Times New Roman"/>
          <w:sz w:val="24"/>
          <w:szCs w:val="24"/>
          <w:lang w:val="en-GB"/>
        </w:rPr>
        <w:t xml:space="preserve"> In this context, police need to </w:t>
      </w:r>
      <w:r w:rsidRPr="00881FEF">
        <w:rPr>
          <w:rFonts w:ascii="Times New Roman" w:eastAsia="Times New Roman" w:hAnsi="Times New Roman" w:cs="Times New Roman"/>
          <w:b/>
          <w:i/>
          <w:sz w:val="24"/>
          <w:szCs w:val="24"/>
          <w:lang w:val="en-GB"/>
        </w:rPr>
        <w:t>scan</w:t>
      </w:r>
      <w:r w:rsidRPr="00881FEF">
        <w:rPr>
          <w:rFonts w:ascii="Times New Roman" w:eastAsia="Times New Roman" w:hAnsi="Times New Roman" w:cs="Times New Roman"/>
          <w:sz w:val="24"/>
          <w:szCs w:val="24"/>
          <w:lang w:val="en-GB"/>
        </w:rPr>
        <w:t xml:space="preserve"> crime and mental disorder problems to prevent criminal activity. Accordingly, police need to </w:t>
      </w:r>
      <w:r w:rsidRPr="00881FEF">
        <w:rPr>
          <w:rFonts w:ascii="Times New Roman" w:eastAsia="Times New Roman" w:hAnsi="Times New Roman" w:cs="Times New Roman"/>
          <w:b/>
          <w:i/>
          <w:sz w:val="24"/>
          <w:szCs w:val="24"/>
          <w:lang w:val="en-GB"/>
        </w:rPr>
        <w:t>analyse</w:t>
      </w:r>
      <w:r w:rsidRPr="00881FEF">
        <w:rPr>
          <w:rFonts w:ascii="Times New Roman" w:eastAsia="Times New Roman" w:hAnsi="Times New Roman" w:cs="Times New Roman"/>
          <w:sz w:val="24"/>
          <w:szCs w:val="24"/>
          <w:lang w:val="en-GB"/>
        </w:rPr>
        <w:t xml:space="preserve"> the gathered information regarding the crime to access positive outcomes. Moreover, the police can </w:t>
      </w:r>
      <w:r w:rsidRPr="00881FEF">
        <w:rPr>
          <w:rFonts w:ascii="Times New Roman" w:eastAsia="Times New Roman" w:hAnsi="Times New Roman" w:cs="Times New Roman"/>
          <w:b/>
          <w:i/>
          <w:sz w:val="24"/>
          <w:szCs w:val="24"/>
          <w:lang w:val="en-GB"/>
        </w:rPr>
        <w:t xml:space="preserve">respond </w:t>
      </w:r>
      <w:r w:rsidRPr="00881FEF">
        <w:rPr>
          <w:rFonts w:ascii="Times New Roman" w:eastAsia="Times New Roman" w:hAnsi="Times New Roman" w:cs="Times New Roman"/>
          <w:sz w:val="24"/>
          <w:szCs w:val="24"/>
          <w:lang w:val="en-GB"/>
        </w:rPr>
        <w:t xml:space="preserve">with the gathered information regarding the crime to reach positive outcomes. In addition, the </w:t>
      </w:r>
      <w:r w:rsidRPr="00881FEF">
        <w:rPr>
          <w:rFonts w:ascii="Times New Roman" w:eastAsia="Times New Roman" w:hAnsi="Times New Roman" w:cs="Times New Roman"/>
          <w:b/>
          <w:i/>
          <w:sz w:val="24"/>
          <w:szCs w:val="24"/>
          <w:lang w:val="en-GB"/>
        </w:rPr>
        <w:t xml:space="preserve">assessment </w:t>
      </w:r>
      <w:r w:rsidRPr="00881FEF">
        <w:rPr>
          <w:rFonts w:ascii="Times New Roman" w:eastAsia="Times New Roman" w:hAnsi="Times New Roman" w:cs="Times New Roman"/>
          <w:sz w:val="24"/>
          <w:szCs w:val="24"/>
          <w:lang w:val="en-GB"/>
        </w:rPr>
        <w:t xml:space="preserve">of the responses is needed to make changes in the investigation. Therefore, it can be said that the SARA model is effective for the EBP in terms of making decisions for classical criminology. </w:t>
      </w:r>
    </w:p>
    <w:p w14:paraId="39FB4BAE" w14:textId="77777777" w:rsidR="006C1A54" w:rsidRPr="00881FEF" w:rsidRDefault="00366E6D">
      <w:pPr>
        <w:pStyle w:val="Normal1"/>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b/>
          <w:i/>
          <w:sz w:val="24"/>
          <w:szCs w:val="24"/>
          <w:lang w:val="en-GB"/>
        </w:rPr>
        <w:lastRenderedPageBreak/>
        <w:t>Hotspot policing</w:t>
      </w:r>
      <w:r w:rsidRPr="00881FEF">
        <w:rPr>
          <w:rFonts w:ascii="Times New Roman" w:eastAsia="Times New Roman" w:hAnsi="Times New Roman" w:cs="Times New Roman"/>
          <w:sz w:val="24"/>
          <w:szCs w:val="24"/>
          <w:lang w:val="en-GB"/>
        </w:rPr>
        <w:t xml:space="preserve"> refers to the identification of places that are concentrated for crimes. As per the opinion of Braga </w:t>
      </w:r>
      <w:r w:rsidRPr="00881FEF">
        <w:rPr>
          <w:rFonts w:ascii="Times New Roman" w:eastAsia="Times New Roman" w:hAnsi="Times New Roman" w:cs="Times New Roman"/>
          <w:i/>
          <w:sz w:val="24"/>
          <w:szCs w:val="24"/>
          <w:lang w:val="en-GB"/>
        </w:rPr>
        <w:t>et al</w:t>
      </w:r>
      <w:r w:rsidRPr="00881FEF">
        <w:rPr>
          <w:rFonts w:ascii="Times New Roman" w:eastAsia="Times New Roman" w:hAnsi="Times New Roman" w:cs="Times New Roman"/>
          <w:sz w:val="24"/>
          <w:szCs w:val="24"/>
          <w:lang w:val="en-GB"/>
        </w:rPr>
        <w:t xml:space="preserve">. (2019), hotspot policing targets the resources and activities to assume crimes in hotspot areas. In this context, police departments </w:t>
      </w:r>
      <w:proofErr w:type="gramStart"/>
      <w:r w:rsidRPr="00881FEF">
        <w:rPr>
          <w:rFonts w:ascii="Times New Roman" w:eastAsia="Times New Roman" w:hAnsi="Times New Roman" w:cs="Times New Roman"/>
          <w:sz w:val="24"/>
          <w:szCs w:val="24"/>
          <w:lang w:val="en-GB"/>
        </w:rPr>
        <w:t>are able to</w:t>
      </w:r>
      <w:proofErr w:type="gramEnd"/>
      <w:r w:rsidRPr="00881FEF">
        <w:rPr>
          <w:rFonts w:ascii="Times New Roman" w:eastAsia="Times New Roman" w:hAnsi="Times New Roman" w:cs="Times New Roman"/>
          <w:sz w:val="24"/>
          <w:szCs w:val="24"/>
          <w:lang w:val="en-GB"/>
        </w:rPr>
        <w:t xml:space="preserve"> measure the crime rate of concentrated areas through hotspot policing. Moreover, hotspot policing includes direct police patrol and aggressive disorder enforcement to prevent crimes in concentrated areas. Moreover, police departments follow this model </w:t>
      </w:r>
      <w:proofErr w:type="gramStart"/>
      <w:r w:rsidRPr="00881FEF">
        <w:rPr>
          <w:rFonts w:ascii="Times New Roman" w:eastAsia="Times New Roman" w:hAnsi="Times New Roman" w:cs="Times New Roman"/>
          <w:sz w:val="24"/>
          <w:szCs w:val="24"/>
          <w:lang w:val="en-GB"/>
        </w:rPr>
        <w:t>in order to</w:t>
      </w:r>
      <w:proofErr w:type="gramEnd"/>
      <w:r w:rsidRPr="00881FEF">
        <w:rPr>
          <w:rFonts w:ascii="Times New Roman" w:eastAsia="Times New Roman" w:hAnsi="Times New Roman" w:cs="Times New Roman"/>
          <w:sz w:val="24"/>
          <w:szCs w:val="24"/>
          <w:lang w:val="en-GB"/>
        </w:rPr>
        <w:t xml:space="preserve"> identify the areas of crime to prevent crime rates in societies. Thus, it can be said that hotspot policing is important in terms of making decisions in police activities. </w:t>
      </w:r>
    </w:p>
    <w:p w14:paraId="78931BB6" w14:textId="37BE698B" w:rsidR="006C1A54" w:rsidRPr="00881FEF" w:rsidRDefault="00366E6D">
      <w:pPr>
        <w:pStyle w:val="Normal1"/>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Problem-oriented policing (POP) is an essential model to support the policing strategy to prevent crimes. As per the study by Bullock </w:t>
      </w:r>
      <w:r w:rsidRPr="00881FEF">
        <w:rPr>
          <w:rFonts w:ascii="Times New Roman" w:eastAsia="Times New Roman" w:hAnsi="Times New Roman" w:cs="Times New Roman"/>
          <w:i/>
          <w:sz w:val="24"/>
          <w:szCs w:val="24"/>
          <w:lang w:val="en-GB"/>
        </w:rPr>
        <w:t>et a</w:t>
      </w:r>
      <w:r w:rsidRPr="00881FEF">
        <w:rPr>
          <w:rFonts w:ascii="Times New Roman" w:eastAsia="Times New Roman" w:hAnsi="Times New Roman" w:cs="Times New Roman"/>
          <w:sz w:val="24"/>
          <w:szCs w:val="24"/>
          <w:lang w:val="en-GB"/>
        </w:rPr>
        <w:t xml:space="preserve">l. (2021) pop includes effective strategies to prevent crime risks in the localities. In this context, the model allows diagnosing the ability of police departments to reduce crime rates in hotspot areas. Accordingly, the model refers to the efficiency of solving problems in society to reduce crime risk positively. Moreover, POP includes the identification of crimes through patrolling and CCTV surveillance to make effective strategies to prevent crimes and criminal activities. Hence, it can be said that POP is an effective model to emphasise EBP </w:t>
      </w:r>
      <w:proofErr w:type="gramStart"/>
      <w:r w:rsidRPr="00881FEF">
        <w:rPr>
          <w:rFonts w:ascii="Times New Roman" w:eastAsia="Times New Roman" w:hAnsi="Times New Roman" w:cs="Times New Roman"/>
          <w:sz w:val="24"/>
          <w:szCs w:val="24"/>
          <w:lang w:val="en-GB"/>
        </w:rPr>
        <w:t>in order to</w:t>
      </w:r>
      <w:proofErr w:type="gramEnd"/>
      <w:r w:rsidRPr="00881FEF">
        <w:rPr>
          <w:rFonts w:ascii="Times New Roman" w:eastAsia="Times New Roman" w:hAnsi="Times New Roman" w:cs="Times New Roman"/>
          <w:sz w:val="24"/>
          <w:szCs w:val="24"/>
          <w:lang w:val="en-GB"/>
        </w:rPr>
        <w:t xml:space="preserve"> reduce crimes in societies. </w:t>
      </w:r>
    </w:p>
    <w:p w14:paraId="66BFB6E9" w14:textId="093C0006" w:rsidR="00C92B5A" w:rsidRPr="00881FEF" w:rsidRDefault="00C92B5A" w:rsidP="00C92B5A">
      <w:pPr>
        <w:pStyle w:val="Heading2"/>
        <w:rPr>
          <w:lang w:val="en-GB"/>
        </w:rPr>
      </w:pPr>
      <w:bookmarkStart w:id="5" w:name="_Toc129190724"/>
      <w:r w:rsidRPr="00881FEF">
        <w:rPr>
          <w:lang w:val="en-GB"/>
        </w:rPr>
        <w:t xml:space="preserve">Discussing how classical criminology is used to understand the reasoning behind these </w:t>
      </w:r>
      <w:proofErr w:type="gramStart"/>
      <w:r w:rsidRPr="00881FEF">
        <w:rPr>
          <w:lang w:val="en-GB"/>
        </w:rPr>
        <w:t>methods</w:t>
      </w:r>
      <w:bookmarkEnd w:id="5"/>
      <w:proofErr w:type="gramEnd"/>
      <w:r w:rsidRPr="00881FEF">
        <w:rPr>
          <w:lang w:val="en-GB"/>
        </w:rPr>
        <w:t xml:space="preserve"> </w:t>
      </w:r>
    </w:p>
    <w:p w14:paraId="63D8FEBB" w14:textId="3DB6B7B1" w:rsidR="00C92B5A" w:rsidRPr="00881FEF" w:rsidRDefault="00C92B5A" w:rsidP="00C92B5A">
      <w:pPr>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POP (problem-oriented policing) entails identifying and resolving issues that raise the risk of crime </w:t>
      </w:r>
      <w:r w:rsidR="00502A7D" w:rsidRPr="00881FEF">
        <w:rPr>
          <w:rFonts w:ascii="Times New Roman" w:eastAsia="Times New Roman" w:hAnsi="Times New Roman" w:cs="Times New Roman"/>
          <w:sz w:val="24"/>
          <w:szCs w:val="24"/>
          <w:lang w:val="en-GB"/>
        </w:rPr>
        <w:t>in</w:t>
      </w:r>
      <w:r w:rsidRPr="00881FEF">
        <w:rPr>
          <w:rFonts w:ascii="Times New Roman" w:eastAsia="Times New Roman" w:hAnsi="Times New Roman" w:cs="Times New Roman"/>
          <w:sz w:val="24"/>
          <w:szCs w:val="24"/>
          <w:lang w:val="en-GB"/>
        </w:rPr>
        <w:t xml:space="preserve"> locations with relatively high levels of crime, problem-oriented enforcement. As per the opinion of </w:t>
      </w:r>
      <w:r w:rsidRPr="00881FEF">
        <w:rPr>
          <w:rFonts w:ascii="Times New Roman" w:eastAsia="Times New Roman" w:hAnsi="Times New Roman" w:cs="Times New Roman"/>
          <w:sz w:val="24"/>
          <w:szCs w:val="24"/>
          <w:highlight w:val="white"/>
          <w:lang w:val="en-GB"/>
        </w:rPr>
        <w:t xml:space="preserve">Hinkle </w:t>
      </w:r>
      <w:r w:rsidRPr="00881FEF">
        <w:rPr>
          <w:rFonts w:ascii="Times New Roman" w:eastAsia="Times New Roman" w:hAnsi="Times New Roman" w:cs="Times New Roman"/>
          <w:i/>
          <w:sz w:val="24"/>
          <w:szCs w:val="24"/>
          <w:highlight w:val="white"/>
          <w:lang w:val="en-GB"/>
        </w:rPr>
        <w:t xml:space="preserve">et al. </w:t>
      </w:r>
      <w:r w:rsidRPr="00881FEF">
        <w:rPr>
          <w:rFonts w:ascii="Times New Roman" w:eastAsia="Times New Roman" w:hAnsi="Times New Roman" w:cs="Times New Roman"/>
          <w:sz w:val="24"/>
          <w:szCs w:val="24"/>
          <w:lang w:val="en-GB"/>
        </w:rPr>
        <w:t xml:space="preserve">(2020), POP is difficult since authorities must identify and address issues that could relate to a variety of issues that contribute to crime. Accordingly, classical criminology includes the judicial system based on human rights in society. It allows the government of the country to manage their POP system including judicial acts based on every criminal activity. Thus, it can be stated that classical criminology is used in the POP method in terms of reducing illegal action and crime in society by managing the government's legal system by identifying the rate of criminal </w:t>
      </w:r>
      <w:r w:rsidR="00B6070B" w:rsidRPr="00881FEF">
        <w:rPr>
          <w:rFonts w:ascii="Times New Roman" w:eastAsia="Times New Roman" w:hAnsi="Times New Roman" w:cs="Times New Roman"/>
          <w:sz w:val="24"/>
          <w:szCs w:val="24"/>
          <w:lang w:val="en-GB"/>
        </w:rPr>
        <w:t>activities</w:t>
      </w:r>
      <w:r w:rsidRPr="00881FEF">
        <w:rPr>
          <w:rFonts w:ascii="Times New Roman" w:eastAsia="Times New Roman" w:hAnsi="Times New Roman" w:cs="Times New Roman"/>
          <w:sz w:val="24"/>
          <w:szCs w:val="24"/>
          <w:lang w:val="en-GB"/>
        </w:rPr>
        <w:t xml:space="preserve">. On the other hand, as per the opinion of </w:t>
      </w:r>
      <w:r w:rsidRPr="00881FEF">
        <w:rPr>
          <w:rFonts w:ascii="Times New Roman" w:eastAsia="Times New Roman" w:hAnsi="Times New Roman" w:cs="Times New Roman"/>
          <w:sz w:val="24"/>
          <w:szCs w:val="24"/>
          <w:highlight w:val="white"/>
          <w:lang w:val="en-GB"/>
        </w:rPr>
        <w:t xml:space="preserve">Bricker </w:t>
      </w:r>
      <w:r w:rsidRPr="00881FEF">
        <w:rPr>
          <w:rFonts w:ascii="Times New Roman" w:eastAsia="Times New Roman" w:hAnsi="Times New Roman" w:cs="Times New Roman"/>
          <w:sz w:val="24"/>
          <w:szCs w:val="24"/>
          <w:lang w:val="en-GB"/>
        </w:rPr>
        <w:t xml:space="preserve">(2022), SARA is a problem-solving policy that includes scanning, analysis, response, and assessment which helps to reduce criminal activities in society. Presently, the police department uses SARA criminology </w:t>
      </w:r>
      <w:proofErr w:type="gramStart"/>
      <w:r w:rsidRPr="00881FEF">
        <w:rPr>
          <w:rFonts w:ascii="Times New Roman" w:eastAsia="Times New Roman" w:hAnsi="Times New Roman" w:cs="Times New Roman"/>
          <w:sz w:val="24"/>
          <w:szCs w:val="24"/>
          <w:lang w:val="en-GB"/>
        </w:rPr>
        <w:t>in order to</w:t>
      </w:r>
      <w:proofErr w:type="gramEnd"/>
      <w:r w:rsidRPr="00881FEF">
        <w:rPr>
          <w:rFonts w:ascii="Times New Roman" w:eastAsia="Times New Roman" w:hAnsi="Times New Roman" w:cs="Times New Roman"/>
          <w:sz w:val="24"/>
          <w:szCs w:val="24"/>
          <w:lang w:val="en-GB"/>
        </w:rPr>
        <w:t xml:space="preserve"> increase the problem-solving efforts and develop training activities. Accordingly, classical criminology </w:t>
      </w:r>
      <w:r w:rsidRPr="00881FEF">
        <w:rPr>
          <w:rFonts w:ascii="Times New Roman" w:eastAsia="Times New Roman" w:hAnsi="Times New Roman" w:cs="Times New Roman"/>
          <w:sz w:val="24"/>
          <w:szCs w:val="24"/>
          <w:lang w:val="en-GB"/>
        </w:rPr>
        <w:lastRenderedPageBreak/>
        <w:t xml:space="preserve">involves the SARA practising in terms of providing rationality, punishment, due process, and human rights. It also provides the crime rate in society which helps the police department to prevent criminal activities. Thus, it can be stated that the SARA method is used to analyse the crime rate in terms of reducing the crime of different groups in society. </w:t>
      </w:r>
    </w:p>
    <w:p w14:paraId="16B12FF7" w14:textId="77777777" w:rsidR="00C92B5A" w:rsidRPr="00881FEF" w:rsidRDefault="00C92B5A" w:rsidP="00C92B5A">
      <w:pPr>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In addition, Crime hotspots are zones with a high crime rate. A map is typically used to depict these. According to </w:t>
      </w:r>
      <w:r w:rsidRPr="00881FEF">
        <w:rPr>
          <w:rFonts w:ascii="Times New Roman" w:eastAsia="Times New Roman" w:hAnsi="Times New Roman" w:cs="Times New Roman"/>
          <w:sz w:val="24"/>
          <w:szCs w:val="24"/>
          <w:highlight w:val="white"/>
          <w:lang w:val="en-GB"/>
        </w:rPr>
        <w:t xml:space="preserve">Butt </w:t>
      </w:r>
      <w:r w:rsidRPr="00881FEF">
        <w:rPr>
          <w:rFonts w:ascii="Times New Roman" w:eastAsia="Times New Roman" w:hAnsi="Times New Roman" w:cs="Times New Roman"/>
          <w:i/>
          <w:sz w:val="24"/>
          <w:szCs w:val="24"/>
          <w:highlight w:val="white"/>
          <w:lang w:val="en-GB"/>
        </w:rPr>
        <w:t>et al.</w:t>
      </w:r>
      <w:r w:rsidRPr="00881FEF">
        <w:rPr>
          <w:rFonts w:ascii="Times New Roman" w:eastAsia="Times New Roman" w:hAnsi="Times New Roman" w:cs="Times New Roman"/>
          <w:sz w:val="24"/>
          <w:szCs w:val="24"/>
          <w:highlight w:val="white"/>
          <w:lang w:val="en-GB"/>
        </w:rPr>
        <w:t xml:space="preserve"> </w:t>
      </w:r>
      <w:r w:rsidRPr="00881FEF">
        <w:rPr>
          <w:rFonts w:ascii="Times New Roman" w:eastAsia="Times New Roman" w:hAnsi="Times New Roman" w:cs="Times New Roman"/>
          <w:sz w:val="24"/>
          <w:szCs w:val="24"/>
          <w:lang w:val="en-GB"/>
        </w:rPr>
        <w:t>(2020), they are designed for investigators and analysts who want to investigate geographic regions in connection with criminal activity. In this context, classical criminology focuses on the underlying circumstances that contribute to crime issues. It helps the government to detect the main reason for criminal activity in crime hotspot zones.  It entails locating and being responsible in the hotspot to manage the crime scene. This results in the execution of a customised solution.</w:t>
      </w:r>
    </w:p>
    <w:p w14:paraId="2689DD04" w14:textId="012E3549" w:rsidR="00C92B5A" w:rsidRPr="00881FEF" w:rsidRDefault="00C92B5A" w:rsidP="00C92B5A">
      <w:pPr>
        <w:pStyle w:val="Heading2"/>
        <w:rPr>
          <w:lang w:val="en-GB"/>
        </w:rPr>
      </w:pPr>
      <w:bookmarkStart w:id="6" w:name="_Toc129190725"/>
      <w:r w:rsidRPr="00881FEF">
        <w:rPr>
          <w:lang w:val="en-GB"/>
        </w:rPr>
        <w:t xml:space="preserve">Picking a criminal activity to apply the ideas of evidence-based policing and classical </w:t>
      </w:r>
      <w:proofErr w:type="gramStart"/>
      <w:r w:rsidRPr="00881FEF">
        <w:rPr>
          <w:lang w:val="en-GB"/>
        </w:rPr>
        <w:t>criminology</w:t>
      </w:r>
      <w:bookmarkEnd w:id="6"/>
      <w:proofErr w:type="gramEnd"/>
    </w:p>
    <w:p w14:paraId="11F0A478" w14:textId="43C0BDB9" w:rsidR="00C92B5A" w:rsidRPr="00881FEF" w:rsidRDefault="00C92B5A" w:rsidP="00C92B5A">
      <w:pPr>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Knife offence includes making threats with a knife or using a blade as a weapon in public.it is a very popular crime activity in the UK which increases during the covid-19 pandemic situation. </w:t>
      </w:r>
      <w:proofErr w:type="gramStart"/>
      <w:r w:rsidRPr="00881FEF">
        <w:rPr>
          <w:rFonts w:ascii="Times New Roman" w:eastAsia="Times New Roman" w:hAnsi="Times New Roman" w:cs="Times New Roman"/>
          <w:sz w:val="24"/>
          <w:szCs w:val="24"/>
          <w:lang w:val="en-GB"/>
        </w:rPr>
        <w:t>A number of</w:t>
      </w:r>
      <w:proofErr w:type="gramEnd"/>
      <w:r w:rsidRPr="00881FEF">
        <w:rPr>
          <w:rFonts w:ascii="Times New Roman" w:eastAsia="Times New Roman" w:hAnsi="Times New Roman" w:cs="Times New Roman"/>
          <w:sz w:val="24"/>
          <w:szCs w:val="24"/>
          <w:lang w:val="en-GB"/>
        </w:rPr>
        <w:t xml:space="preserve"> 45,000 offences encompassing a knife or sharp object were committed in the fiscal year ending March 2022 in England and Wales (Parliament. </w:t>
      </w:r>
      <w:proofErr w:type="spellStart"/>
      <w:r w:rsidRPr="00881FEF">
        <w:rPr>
          <w:rFonts w:ascii="Times New Roman" w:eastAsia="Times New Roman" w:hAnsi="Times New Roman" w:cs="Times New Roman"/>
          <w:sz w:val="24"/>
          <w:szCs w:val="24"/>
          <w:lang w:val="en-GB"/>
        </w:rPr>
        <w:t>uk</w:t>
      </w:r>
      <w:proofErr w:type="spellEnd"/>
      <w:r w:rsidRPr="00881FEF">
        <w:rPr>
          <w:rFonts w:ascii="Times New Roman" w:eastAsia="Times New Roman" w:hAnsi="Times New Roman" w:cs="Times New Roman"/>
          <w:sz w:val="24"/>
          <w:szCs w:val="24"/>
          <w:lang w:val="en-GB"/>
        </w:rPr>
        <w:t xml:space="preserve">, 2023). This crime activity increased in the UK during the covid-19 pandemic period. Knife crime in “Yorkshire very and northern Lincolnshire” has increased by 90% in a decade (BBC.com, 2023). In this context, most teenagers have been involved in these </w:t>
      </w:r>
      <w:r w:rsidR="00171B7B" w:rsidRPr="00881FEF">
        <w:rPr>
          <w:rFonts w:ascii="Times New Roman" w:eastAsia="Times New Roman" w:hAnsi="Times New Roman" w:cs="Times New Roman"/>
          <w:sz w:val="24"/>
          <w:szCs w:val="24"/>
          <w:lang w:val="en-GB"/>
        </w:rPr>
        <w:t>activities</w:t>
      </w:r>
      <w:r w:rsidRPr="00881FEF">
        <w:rPr>
          <w:rFonts w:ascii="Times New Roman" w:eastAsia="Times New Roman" w:hAnsi="Times New Roman" w:cs="Times New Roman"/>
          <w:sz w:val="24"/>
          <w:szCs w:val="24"/>
          <w:lang w:val="en-GB"/>
        </w:rPr>
        <w:t xml:space="preserve"> for killing people and robbery. individuals suffered during the pandemic period and were involved in knife crime activities. According to the most recent police statistics, crimes like robbery, violence, and murder have roughly risen in the area during the last ten years.  A total number of 5257 cases have been identified in “Yorkshire and northern Lincolnshire” in 2023 (BBC.com, 2023). </w:t>
      </w:r>
    </w:p>
    <w:p w14:paraId="57E2440B" w14:textId="77777777" w:rsidR="00C92B5A" w:rsidRPr="00881FEF" w:rsidRDefault="00C92B5A" w:rsidP="00C92B5A">
      <w:pPr>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In this context, “evidence-based policing” enables users to appreciate the effects of various crime-fighting strategies, including their expenses, efficacy, localities, and ways to be implemented. Moreover, it also helps the police department to reduce knife crime in society by analysing the crime rate. It helps the police department to identify the crime rates in the specific society in terms of reducing violence. As per the opinion of </w:t>
      </w:r>
      <w:proofErr w:type="spellStart"/>
      <w:r w:rsidRPr="00881FEF">
        <w:rPr>
          <w:rFonts w:ascii="Times New Roman" w:eastAsia="Times New Roman" w:hAnsi="Times New Roman" w:cs="Times New Roman"/>
          <w:sz w:val="24"/>
          <w:szCs w:val="24"/>
          <w:highlight w:val="white"/>
          <w:lang w:val="en-GB"/>
        </w:rPr>
        <w:t>Dimou</w:t>
      </w:r>
      <w:proofErr w:type="spellEnd"/>
      <w:r w:rsidRPr="00881FEF">
        <w:rPr>
          <w:rFonts w:ascii="Times New Roman" w:eastAsia="Times New Roman" w:hAnsi="Times New Roman" w:cs="Times New Roman"/>
          <w:sz w:val="24"/>
          <w:szCs w:val="24"/>
          <w:highlight w:val="white"/>
          <w:lang w:val="en-GB"/>
        </w:rPr>
        <w:t xml:space="preserve"> </w:t>
      </w:r>
      <w:r w:rsidRPr="00881FEF">
        <w:rPr>
          <w:rFonts w:ascii="Times New Roman" w:eastAsia="Times New Roman" w:hAnsi="Times New Roman" w:cs="Times New Roman"/>
          <w:sz w:val="24"/>
          <w:szCs w:val="24"/>
          <w:lang w:val="en-GB"/>
        </w:rPr>
        <w:t xml:space="preserve">(2021), classical criminology helps the government to reduce crime rates in society and provide accurate actions against criminal activity. </w:t>
      </w:r>
      <w:r w:rsidRPr="00881FEF">
        <w:rPr>
          <w:rFonts w:ascii="Times New Roman" w:eastAsia="Times New Roman" w:hAnsi="Times New Roman" w:cs="Times New Roman"/>
          <w:sz w:val="24"/>
          <w:szCs w:val="24"/>
          <w:lang w:val="en-GB"/>
        </w:rPr>
        <w:lastRenderedPageBreak/>
        <w:t xml:space="preserve">Accordingly, it helps the police department of the UK to collect cases of knife crime activities in specific locations in the UK. The policies of west midlands recorded a total of 152 cases which included knife crime activity at the end of 2021 (BBC.com, 2023). In this context, classical criminology is helpful for every sector </w:t>
      </w:r>
      <w:proofErr w:type="gramStart"/>
      <w:r w:rsidRPr="00881FEF">
        <w:rPr>
          <w:rFonts w:ascii="Times New Roman" w:eastAsia="Times New Roman" w:hAnsi="Times New Roman" w:cs="Times New Roman"/>
          <w:sz w:val="24"/>
          <w:szCs w:val="24"/>
          <w:lang w:val="en-GB"/>
        </w:rPr>
        <w:t>in order to</w:t>
      </w:r>
      <w:proofErr w:type="gramEnd"/>
      <w:r w:rsidRPr="00881FEF">
        <w:rPr>
          <w:rFonts w:ascii="Times New Roman" w:eastAsia="Times New Roman" w:hAnsi="Times New Roman" w:cs="Times New Roman"/>
          <w:sz w:val="24"/>
          <w:szCs w:val="24"/>
          <w:lang w:val="en-GB"/>
        </w:rPr>
        <w:t xml:space="preserve"> understand crime-related theories for managing and controlling the situation of criminal activities. The number of 9% knife crime cases increased in 2022 compared to the previous year in the UK (Parliament. </w:t>
      </w:r>
      <w:proofErr w:type="spellStart"/>
      <w:r w:rsidRPr="00881FEF">
        <w:rPr>
          <w:rFonts w:ascii="Times New Roman" w:eastAsia="Times New Roman" w:hAnsi="Times New Roman" w:cs="Times New Roman"/>
          <w:sz w:val="24"/>
          <w:szCs w:val="24"/>
          <w:lang w:val="en-GB"/>
        </w:rPr>
        <w:t>uk</w:t>
      </w:r>
      <w:proofErr w:type="spellEnd"/>
      <w:r w:rsidRPr="00881FEF">
        <w:rPr>
          <w:rFonts w:ascii="Times New Roman" w:eastAsia="Times New Roman" w:hAnsi="Times New Roman" w:cs="Times New Roman"/>
          <w:sz w:val="24"/>
          <w:szCs w:val="24"/>
          <w:lang w:val="en-GB"/>
        </w:rPr>
        <w:t xml:space="preserve">, 2023). This evidence allows the police staff, </w:t>
      </w:r>
      <w:proofErr w:type="gramStart"/>
      <w:r w:rsidRPr="00881FEF">
        <w:rPr>
          <w:rFonts w:ascii="Times New Roman" w:eastAsia="Times New Roman" w:hAnsi="Times New Roman" w:cs="Times New Roman"/>
          <w:sz w:val="24"/>
          <w:szCs w:val="24"/>
          <w:lang w:val="en-GB"/>
        </w:rPr>
        <w:t>officers</w:t>
      </w:r>
      <w:proofErr w:type="gramEnd"/>
      <w:r w:rsidRPr="00881FEF">
        <w:rPr>
          <w:rFonts w:ascii="Times New Roman" w:eastAsia="Times New Roman" w:hAnsi="Times New Roman" w:cs="Times New Roman"/>
          <w:sz w:val="24"/>
          <w:szCs w:val="24"/>
          <w:lang w:val="en-GB"/>
        </w:rPr>
        <w:t xml:space="preserve"> and research professionals to identify the reasons for the rising knife crime in society. Thus, it can be stated that research professionals collect the evidence in terms of taking valuable action against knife crime activity in society. On the other hand, police can respond with the collected data regarding knife crime to reach positive outcomes. Apart from that, the overall evidence enhances the “evidence-based policy” for the police department to develop their decisions for using active approaches in terms of reducing knife crime in the society in the UK. </w:t>
      </w:r>
    </w:p>
    <w:p w14:paraId="1E593988" w14:textId="4E93B722" w:rsidR="00C92B5A" w:rsidRPr="00881FEF" w:rsidRDefault="00C92B5A" w:rsidP="00C92B5A">
      <w:pPr>
        <w:pStyle w:val="Heading2"/>
        <w:rPr>
          <w:lang w:val="en-GB"/>
        </w:rPr>
      </w:pPr>
      <w:bookmarkStart w:id="7" w:name="_Toc129190726"/>
      <w:r w:rsidRPr="00881FEF">
        <w:rPr>
          <w:lang w:val="en-GB"/>
        </w:rPr>
        <w:t>Emphasizing the strength and weaknesses of classical criminology and evidence-based policing</w:t>
      </w:r>
      <w:bookmarkEnd w:id="7"/>
    </w:p>
    <w:p w14:paraId="6000E095" w14:textId="77777777" w:rsidR="00C92B5A" w:rsidRPr="00881FEF" w:rsidRDefault="00C92B5A" w:rsidP="00C92B5A">
      <w:pPr>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Crime is viewed as a free choice to commit a crime, according to the traditional thought process in criminology. The pain-pleasure principle is used to make this decision including people acting in ways that maximise pleasure while minimising pain. As per the opinion of </w:t>
      </w:r>
      <w:r w:rsidRPr="00881FEF">
        <w:rPr>
          <w:rFonts w:ascii="Times New Roman" w:eastAsia="Times New Roman" w:hAnsi="Times New Roman" w:cs="Times New Roman"/>
          <w:sz w:val="24"/>
          <w:szCs w:val="24"/>
          <w:highlight w:val="white"/>
          <w:lang w:val="en-GB"/>
        </w:rPr>
        <w:t xml:space="preserve">YEOMANS </w:t>
      </w:r>
      <w:r w:rsidRPr="00881FEF">
        <w:rPr>
          <w:rFonts w:ascii="Times New Roman" w:eastAsia="Times New Roman" w:hAnsi="Times New Roman" w:cs="Times New Roman"/>
          <w:i/>
          <w:sz w:val="24"/>
          <w:szCs w:val="24"/>
          <w:highlight w:val="white"/>
          <w:lang w:val="en-GB"/>
        </w:rPr>
        <w:t xml:space="preserve">et al. </w:t>
      </w:r>
      <w:r w:rsidRPr="00881FEF">
        <w:rPr>
          <w:rFonts w:ascii="Times New Roman" w:eastAsia="Times New Roman" w:hAnsi="Times New Roman" w:cs="Times New Roman"/>
          <w:sz w:val="24"/>
          <w:szCs w:val="24"/>
          <w:lang w:val="en-GB"/>
        </w:rPr>
        <w:t xml:space="preserve">(2020), The primary flaw in classical criminology is that it assumes that all criminals are knowledgeable and freely conduct their own decisions. On the other hand, the main strength of classical criminology includes lowering crime rates </w:t>
      </w:r>
      <w:proofErr w:type="gramStart"/>
      <w:r w:rsidRPr="00881FEF">
        <w:rPr>
          <w:rFonts w:ascii="Times New Roman" w:eastAsia="Times New Roman" w:hAnsi="Times New Roman" w:cs="Times New Roman"/>
          <w:sz w:val="24"/>
          <w:szCs w:val="24"/>
          <w:lang w:val="en-GB"/>
        </w:rPr>
        <w:t>and also</w:t>
      </w:r>
      <w:proofErr w:type="gramEnd"/>
      <w:r w:rsidRPr="00881FEF">
        <w:rPr>
          <w:rFonts w:ascii="Times New Roman" w:eastAsia="Times New Roman" w:hAnsi="Times New Roman" w:cs="Times New Roman"/>
          <w:sz w:val="24"/>
          <w:szCs w:val="24"/>
          <w:lang w:val="en-GB"/>
        </w:rPr>
        <w:t xml:space="preserve"> providing deterrence and a manner in which to effectively control individuals who revolt against the system. </w:t>
      </w:r>
    </w:p>
    <w:p w14:paraId="1EE3CEEB" w14:textId="07D1F704" w:rsidR="00C92B5A" w:rsidRPr="00881FEF" w:rsidRDefault="00C92B5A" w:rsidP="00C92B5A">
      <w:pPr>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In addition, Evidence-based enforcement of the law is a regulation and strategic decision-making approach used by police departments. It arises from a broader movement towards evidence-based practices. As per the opinion of </w:t>
      </w:r>
      <w:r w:rsidRPr="00881FEF">
        <w:rPr>
          <w:rFonts w:ascii="Times New Roman" w:eastAsia="Times New Roman" w:hAnsi="Times New Roman" w:cs="Times New Roman"/>
          <w:sz w:val="24"/>
          <w:szCs w:val="24"/>
          <w:highlight w:val="white"/>
          <w:lang w:val="en-GB"/>
        </w:rPr>
        <w:t xml:space="preserve">Engel </w:t>
      </w:r>
      <w:r w:rsidRPr="00881FEF">
        <w:rPr>
          <w:rFonts w:ascii="Times New Roman" w:eastAsia="Times New Roman" w:hAnsi="Times New Roman" w:cs="Times New Roman"/>
          <w:i/>
          <w:sz w:val="24"/>
          <w:szCs w:val="24"/>
          <w:highlight w:val="white"/>
          <w:lang w:val="en-GB"/>
        </w:rPr>
        <w:t>et al.</w:t>
      </w:r>
      <w:r w:rsidRPr="00881FEF">
        <w:rPr>
          <w:rFonts w:ascii="Times New Roman" w:eastAsia="Times New Roman" w:hAnsi="Times New Roman" w:cs="Times New Roman"/>
          <w:sz w:val="24"/>
          <w:szCs w:val="24"/>
          <w:highlight w:val="white"/>
          <w:lang w:val="en-GB"/>
        </w:rPr>
        <w:t xml:space="preserve"> </w:t>
      </w:r>
      <w:r w:rsidRPr="00881FEF">
        <w:rPr>
          <w:rFonts w:ascii="Times New Roman" w:eastAsia="Times New Roman" w:hAnsi="Times New Roman" w:cs="Times New Roman"/>
          <w:sz w:val="24"/>
          <w:szCs w:val="24"/>
          <w:lang w:val="en-GB"/>
        </w:rPr>
        <w:t xml:space="preserve">(2020), “evidence-based policing” enables users to comprehend the effects of various crime-fighting measures, including their costs, effectiveness, locations, and methods of implementation. In turn, the police department uses “evidence-based policing” as a crime reduction toolkit </w:t>
      </w:r>
      <w:proofErr w:type="gramStart"/>
      <w:r w:rsidRPr="00881FEF">
        <w:rPr>
          <w:rFonts w:ascii="Times New Roman" w:eastAsia="Times New Roman" w:hAnsi="Times New Roman" w:cs="Times New Roman"/>
          <w:sz w:val="24"/>
          <w:szCs w:val="24"/>
          <w:lang w:val="en-GB"/>
        </w:rPr>
        <w:t>in order to</w:t>
      </w:r>
      <w:proofErr w:type="gramEnd"/>
      <w:r w:rsidRPr="00881FEF">
        <w:rPr>
          <w:rFonts w:ascii="Times New Roman" w:eastAsia="Times New Roman" w:hAnsi="Times New Roman" w:cs="Times New Roman"/>
          <w:sz w:val="24"/>
          <w:szCs w:val="24"/>
          <w:lang w:val="en-GB"/>
        </w:rPr>
        <w:t xml:space="preserve"> measure the crime in the locality. On the other hand, as per the view of </w:t>
      </w:r>
      <w:r w:rsidRPr="00881FEF">
        <w:rPr>
          <w:rFonts w:ascii="Times New Roman" w:eastAsia="Times New Roman" w:hAnsi="Times New Roman" w:cs="Times New Roman"/>
          <w:sz w:val="24"/>
          <w:szCs w:val="24"/>
          <w:highlight w:val="white"/>
          <w:lang w:val="en-GB"/>
        </w:rPr>
        <w:t xml:space="preserve">Cowen and Cartwright </w:t>
      </w:r>
      <w:r w:rsidRPr="00881FEF">
        <w:rPr>
          <w:rFonts w:ascii="Times New Roman" w:eastAsia="Times New Roman" w:hAnsi="Times New Roman" w:cs="Times New Roman"/>
          <w:sz w:val="24"/>
          <w:szCs w:val="24"/>
          <w:lang w:val="en-GB"/>
        </w:rPr>
        <w:t xml:space="preserve">(2019), Evidence-based practice has drawbacks such as a lack of evidence, the neglect of rational thinking, and the effort and difficulty involved </w:t>
      </w:r>
      <w:r w:rsidRPr="00881FEF">
        <w:rPr>
          <w:rFonts w:ascii="Times New Roman" w:eastAsia="Times New Roman" w:hAnsi="Times New Roman" w:cs="Times New Roman"/>
          <w:sz w:val="24"/>
          <w:szCs w:val="24"/>
          <w:lang w:val="en-GB"/>
        </w:rPr>
        <w:lastRenderedPageBreak/>
        <w:t xml:space="preserve">in acquiring reliable, believable information. In turn, it reduces the ability to find valid credible evidence. </w:t>
      </w:r>
    </w:p>
    <w:p w14:paraId="3E9B1C97" w14:textId="77777777" w:rsidR="006C1A54" w:rsidRPr="00881FEF" w:rsidRDefault="00704EEC" w:rsidP="00B35CDD">
      <w:pPr>
        <w:pStyle w:val="Heading1"/>
        <w:rPr>
          <w:lang w:val="en-GB"/>
        </w:rPr>
      </w:pPr>
      <w:bookmarkStart w:id="8" w:name="_Toc129190727"/>
      <w:r w:rsidRPr="00881FEF">
        <w:rPr>
          <w:lang w:val="en-GB"/>
        </w:rPr>
        <w:t>Conclusion</w:t>
      </w:r>
      <w:bookmarkEnd w:id="8"/>
      <w:r w:rsidRPr="00881FEF">
        <w:rPr>
          <w:lang w:val="en-GB"/>
        </w:rPr>
        <w:t xml:space="preserve"> </w:t>
      </w:r>
    </w:p>
    <w:p w14:paraId="5FA48FEA" w14:textId="6A634D90" w:rsidR="006C1A54" w:rsidRPr="00881FEF" w:rsidRDefault="00366E6D">
      <w:pPr>
        <w:pStyle w:val="Normal1"/>
        <w:spacing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On a concluding note, it can be said that evidence-based policing is effective in terms of defining classical criminology properly. In this context, the conflict theory, general theory of crime and labelling theory is important </w:t>
      </w:r>
      <w:proofErr w:type="gramStart"/>
      <w:r w:rsidRPr="00881FEF">
        <w:rPr>
          <w:rFonts w:ascii="Times New Roman" w:eastAsia="Times New Roman" w:hAnsi="Times New Roman" w:cs="Times New Roman"/>
          <w:sz w:val="24"/>
          <w:szCs w:val="24"/>
          <w:lang w:val="en-GB"/>
        </w:rPr>
        <w:t>in order to</w:t>
      </w:r>
      <w:proofErr w:type="gramEnd"/>
      <w:r w:rsidRPr="00881FEF">
        <w:rPr>
          <w:rFonts w:ascii="Times New Roman" w:eastAsia="Times New Roman" w:hAnsi="Times New Roman" w:cs="Times New Roman"/>
          <w:sz w:val="24"/>
          <w:szCs w:val="24"/>
          <w:lang w:val="en-GB"/>
        </w:rPr>
        <w:t xml:space="preserve"> understand crime and criminality positively. Moreover, </w:t>
      </w:r>
      <w:r w:rsidR="00C92B5A" w:rsidRPr="00881FEF">
        <w:rPr>
          <w:rFonts w:ascii="Times New Roman" w:eastAsia="Times New Roman" w:hAnsi="Times New Roman" w:cs="Times New Roman"/>
          <w:sz w:val="24"/>
          <w:szCs w:val="24"/>
          <w:lang w:val="en-GB"/>
        </w:rPr>
        <w:t>the</w:t>
      </w:r>
      <w:r w:rsidRPr="00881FEF">
        <w:rPr>
          <w:rFonts w:ascii="Times New Roman" w:eastAsia="Times New Roman" w:hAnsi="Times New Roman" w:cs="Times New Roman"/>
          <w:sz w:val="24"/>
          <w:szCs w:val="24"/>
          <w:lang w:val="en-GB"/>
        </w:rPr>
        <w:t xml:space="preserve"> theories can help the police department to make strategies </w:t>
      </w:r>
      <w:proofErr w:type="gramStart"/>
      <w:r w:rsidRPr="00881FEF">
        <w:rPr>
          <w:rFonts w:ascii="Times New Roman" w:eastAsia="Times New Roman" w:hAnsi="Times New Roman" w:cs="Times New Roman"/>
          <w:sz w:val="24"/>
          <w:szCs w:val="24"/>
          <w:lang w:val="en-GB"/>
        </w:rPr>
        <w:t>in order to</w:t>
      </w:r>
      <w:proofErr w:type="gramEnd"/>
      <w:r w:rsidRPr="00881FEF">
        <w:rPr>
          <w:rFonts w:ascii="Times New Roman" w:eastAsia="Times New Roman" w:hAnsi="Times New Roman" w:cs="Times New Roman"/>
          <w:sz w:val="24"/>
          <w:szCs w:val="24"/>
          <w:lang w:val="en-GB"/>
        </w:rPr>
        <w:t xml:space="preserve"> prevent crimes. Moreover, the POP, hotspot and SARA models have been used in this study to demonstrate classical criminology. In addition, the strengths and weaknesses of classical criminology have been addressed in this study </w:t>
      </w:r>
      <w:proofErr w:type="gramStart"/>
      <w:r w:rsidRPr="00881FEF">
        <w:rPr>
          <w:rFonts w:ascii="Times New Roman" w:eastAsia="Times New Roman" w:hAnsi="Times New Roman" w:cs="Times New Roman"/>
          <w:sz w:val="24"/>
          <w:szCs w:val="24"/>
          <w:lang w:val="en-GB"/>
        </w:rPr>
        <w:t>in light of</w:t>
      </w:r>
      <w:proofErr w:type="gramEnd"/>
      <w:r w:rsidRPr="00881FEF">
        <w:rPr>
          <w:rFonts w:ascii="Times New Roman" w:eastAsia="Times New Roman" w:hAnsi="Times New Roman" w:cs="Times New Roman"/>
          <w:sz w:val="24"/>
          <w:szCs w:val="24"/>
          <w:lang w:val="en-GB"/>
        </w:rPr>
        <w:t xml:space="preserve"> knife crime. </w:t>
      </w:r>
    </w:p>
    <w:p w14:paraId="4731F3A7" w14:textId="77777777" w:rsidR="006C1A54" w:rsidRPr="00881FEF" w:rsidRDefault="00366E6D">
      <w:pPr>
        <w:pStyle w:val="Normal1"/>
        <w:spacing w:line="360" w:lineRule="auto"/>
        <w:jc w:val="both"/>
        <w:rPr>
          <w:rFonts w:ascii="Times New Roman" w:eastAsia="Times New Roman" w:hAnsi="Times New Roman" w:cs="Times New Roman"/>
          <w:sz w:val="24"/>
          <w:szCs w:val="24"/>
          <w:lang w:val="en-GB"/>
        </w:rPr>
      </w:pPr>
      <w:r w:rsidRPr="00881FEF">
        <w:rPr>
          <w:lang w:val="en-GB"/>
        </w:rPr>
        <w:br w:type="page"/>
      </w:r>
    </w:p>
    <w:p w14:paraId="625D19DE" w14:textId="77777777" w:rsidR="006C1A54" w:rsidRPr="00881FEF" w:rsidRDefault="00366E6D" w:rsidP="00B35CDD">
      <w:pPr>
        <w:pStyle w:val="Heading1"/>
        <w:rPr>
          <w:lang w:val="en-GB"/>
        </w:rPr>
      </w:pPr>
      <w:bookmarkStart w:id="9" w:name="_Toc129190728"/>
      <w:r w:rsidRPr="00881FEF">
        <w:rPr>
          <w:lang w:val="en-GB"/>
        </w:rPr>
        <w:lastRenderedPageBreak/>
        <w:t>References</w:t>
      </w:r>
      <w:bookmarkEnd w:id="9"/>
      <w:r w:rsidRPr="00881FEF">
        <w:rPr>
          <w:lang w:val="en-GB"/>
        </w:rPr>
        <w:t xml:space="preserve"> </w:t>
      </w:r>
    </w:p>
    <w:p w14:paraId="56630EFB" w14:textId="543B40D7" w:rsidR="00C92B5A" w:rsidRPr="00881FEF" w:rsidRDefault="00C92B5A" w:rsidP="00AD7AAE">
      <w:pPr>
        <w:pStyle w:val="NormalWeb"/>
        <w:spacing w:before="0" w:beforeAutospacing="0" w:after="0" w:afterAutospacing="0" w:line="360" w:lineRule="auto"/>
        <w:jc w:val="both"/>
        <w:rPr>
          <w:lang w:val="en-GB"/>
        </w:rPr>
      </w:pPr>
      <w:r w:rsidRPr="00881FEF">
        <w:rPr>
          <w:color w:val="000000"/>
          <w:shd w:val="clear" w:color="auto" w:fill="FFFFFF"/>
          <w:lang w:val="en-GB"/>
        </w:rPr>
        <w:t xml:space="preserve">BBC.com, (2023). </w:t>
      </w:r>
      <w:r w:rsidRPr="00881FEF">
        <w:rPr>
          <w:i/>
          <w:iCs/>
          <w:color w:val="000000"/>
          <w:shd w:val="clear" w:color="auto" w:fill="FFFFFF"/>
          <w:lang w:val="en-GB"/>
        </w:rPr>
        <w:t>Knife crime rises.</w:t>
      </w:r>
      <w:r w:rsidRPr="00881FEF">
        <w:rPr>
          <w:color w:val="000000"/>
          <w:shd w:val="clear" w:color="auto" w:fill="FFFFFF"/>
          <w:lang w:val="en-GB"/>
        </w:rPr>
        <w:t xml:space="preserve"> Available at:</w:t>
      </w:r>
      <w:r w:rsidR="00171B7B">
        <w:rPr>
          <w:color w:val="000000"/>
          <w:shd w:val="clear" w:color="auto" w:fill="FFFFFF"/>
          <w:lang w:val="en-GB"/>
        </w:rPr>
        <w:t xml:space="preserve"> </w:t>
      </w:r>
      <w:r w:rsidRPr="00881FEF">
        <w:rPr>
          <w:color w:val="000000"/>
          <w:shd w:val="clear" w:color="auto" w:fill="FFFFFF"/>
          <w:lang w:val="en-GB"/>
        </w:rPr>
        <w:t>https://www.bbc.com/news/uk-england-63638820 [Accessed on: 8th March 2023]</w:t>
      </w:r>
    </w:p>
    <w:p w14:paraId="3142A274" w14:textId="77777777" w:rsidR="00C92B5A" w:rsidRPr="00881FEF" w:rsidRDefault="00C92B5A" w:rsidP="00AD7AAE">
      <w:pPr>
        <w:pStyle w:val="Normal1"/>
        <w:spacing w:before="240" w:after="240"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Braga, A.A., </w:t>
      </w:r>
      <w:proofErr w:type="spellStart"/>
      <w:r w:rsidRPr="00881FEF">
        <w:rPr>
          <w:rFonts w:ascii="Times New Roman" w:eastAsia="Times New Roman" w:hAnsi="Times New Roman" w:cs="Times New Roman"/>
          <w:sz w:val="24"/>
          <w:szCs w:val="24"/>
          <w:lang w:val="en-GB"/>
        </w:rPr>
        <w:t>Turchan</w:t>
      </w:r>
      <w:proofErr w:type="spellEnd"/>
      <w:r w:rsidRPr="00881FEF">
        <w:rPr>
          <w:rFonts w:ascii="Times New Roman" w:eastAsia="Times New Roman" w:hAnsi="Times New Roman" w:cs="Times New Roman"/>
          <w:sz w:val="24"/>
          <w:szCs w:val="24"/>
          <w:lang w:val="en-GB"/>
        </w:rPr>
        <w:t xml:space="preserve">, B., </w:t>
      </w:r>
      <w:proofErr w:type="spellStart"/>
      <w:r w:rsidRPr="00881FEF">
        <w:rPr>
          <w:rFonts w:ascii="Times New Roman" w:eastAsia="Times New Roman" w:hAnsi="Times New Roman" w:cs="Times New Roman"/>
          <w:sz w:val="24"/>
          <w:szCs w:val="24"/>
          <w:lang w:val="en-GB"/>
        </w:rPr>
        <w:t>Papachristos</w:t>
      </w:r>
      <w:proofErr w:type="spellEnd"/>
      <w:r w:rsidRPr="00881FEF">
        <w:rPr>
          <w:rFonts w:ascii="Times New Roman" w:eastAsia="Times New Roman" w:hAnsi="Times New Roman" w:cs="Times New Roman"/>
          <w:sz w:val="24"/>
          <w:szCs w:val="24"/>
          <w:lang w:val="en-GB"/>
        </w:rPr>
        <w:t xml:space="preserve">, A.V. and Hureau, D.M., (2019). Hot spots policing of small geographic areas effects on crime. </w:t>
      </w:r>
      <w:r w:rsidRPr="00881FEF">
        <w:rPr>
          <w:rFonts w:ascii="Times New Roman" w:eastAsia="Times New Roman" w:hAnsi="Times New Roman" w:cs="Times New Roman"/>
          <w:i/>
          <w:sz w:val="24"/>
          <w:szCs w:val="24"/>
          <w:lang w:val="en-GB"/>
        </w:rPr>
        <w:t>Campbell Systematic Reviews</w:t>
      </w:r>
      <w:r w:rsidRPr="00881FEF">
        <w:rPr>
          <w:rFonts w:ascii="Times New Roman" w:eastAsia="Times New Roman" w:hAnsi="Times New Roman" w:cs="Times New Roman"/>
          <w:sz w:val="24"/>
          <w:szCs w:val="24"/>
          <w:lang w:val="en-GB"/>
        </w:rPr>
        <w:t xml:space="preserve">, </w:t>
      </w:r>
      <w:r w:rsidRPr="00881FEF">
        <w:rPr>
          <w:rFonts w:ascii="Times New Roman" w:eastAsia="Times New Roman" w:hAnsi="Times New Roman" w:cs="Times New Roman"/>
          <w:i/>
          <w:sz w:val="24"/>
          <w:szCs w:val="24"/>
          <w:lang w:val="en-GB"/>
        </w:rPr>
        <w:t>15</w:t>
      </w:r>
      <w:r w:rsidRPr="00881FEF">
        <w:rPr>
          <w:rFonts w:ascii="Times New Roman" w:eastAsia="Times New Roman" w:hAnsi="Times New Roman" w:cs="Times New Roman"/>
          <w:sz w:val="24"/>
          <w:szCs w:val="24"/>
          <w:lang w:val="en-GB"/>
        </w:rPr>
        <w:t>(3), p.e1046.</w:t>
      </w:r>
    </w:p>
    <w:p w14:paraId="645F0BDD" w14:textId="77777777" w:rsidR="00C92B5A" w:rsidRPr="00881FEF" w:rsidRDefault="00C92B5A" w:rsidP="00AD7AAE">
      <w:pPr>
        <w:pStyle w:val="NormalWeb"/>
        <w:spacing w:before="0" w:beforeAutospacing="0" w:after="0" w:afterAutospacing="0" w:line="360" w:lineRule="auto"/>
        <w:jc w:val="both"/>
        <w:rPr>
          <w:lang w:val="en-GB"/>
        </w:rPr>
      </w:pPr>
      <w:r w:rsidRPr="00881FEF">
        <w:rPr>
          <w:color w:val="000000"/>
          <w:shd w:val="clear" w:color="auto" w:fill="FFFFFF"/>
          <w:lang w:val="en-GB"/>
        </w:rPr>
        <w:t xml:space="preserve">Bricker, T.E., (2022). Community Problem Solving in Criminal Justice: Breaking Barriers through Service-Learning. </w:t>
      </w:r>
      <w:r w:rsidRPr="00881FEF">
        <w:rPr>
          <w:i/>
          <w:iCs/>
          <w:color w:val="000000"/>
          <w:shd w:val="clear" w:color="auto" w:fill="FFFFFF"/>
          <w:lang w:val="en-GB"/>
        </w:rPr>
        <w:t>Journal of Service-Learning in Higher Education</w:t>
      </w:r>
      <w:r w:rsidRPr="00881FEF">
        <w:rPr>
          <w:color w:val="000000"/>
          <w:shd w:val="clear" w:color="auto" w:fill="FFFFFF"/>
          <w:lang w:val="en-GB"/>
        </w:rPr>
        <w:t xml:space="preserve">, </w:t>
      </w:r>
      <w:r w:rsidRPr="00881FEF">
        <w:rPr>
          <w:i/>
          <w:iCs/>
          <w:color w:val="000000"/>
          <w:shd w:val="clear" w:color="auto" w:fill="FFFFFF"/>
          <w:lang w:val="en-GB"/>
        </w:rPr>
        <w:t>15</w:t>
      </w:r>
      <w:r w:rsidRPr="00881FEF">
        <w:rPr>
          <w:color w:val="000000"/>
          <w:shd w:val="clear" w:color="auto" w:fill="FFFFFF"/>
          <w:lang w:val="en-GB"/>
        </w:rPr>
        <w:t>, pp.118-135.</w:t>
      </w:r>
    </w:p>
    <w:p w14:paraId="2D570151" w14:textId="77777777" w:rsidR="00C92B5A" w:rsidRPr="00881FEF" w:rsidRDefault="00C92B5A" w:rsidP="00AD7AAE">
      <w:pPr>
        <w:pStyle w:val="Normal1"/>
        <w:spacing w:before="240" w:after="240"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Bullock, K., Sidebottom, A., Armitage, R., Ashby, M.P., </w:t>
      </w:r>
      <w:proofErr w:type="spellStart"/>
      <w:r w:rsidRPr="00881FEF">
        <w:rPr>
          <w:rFonts w:ascii="Times New Roman" w:eastAsia="Times New Roman" w:hAnsi="Times New Roman" w:cs="Times New Roman"/>
          <w:sz w:val="24"/>
          <w:szCs w:val="24"/>
          <w:lang w:val="en-GB"/>
        </w:rPr>
        <w:t>Clemmow</w:t>
      </w:r>
      <w:proofErr w:type="spellEnd"/>
      <w:r w:rsidRPr="00881FEF">
        <w:rPr>
          <w:rFonts w:ascii="Times New Roman" w:eastAsia="Times New Roman" w:hAnsi="Times New Roman" w:cs="Times New Roman"/>
          <w:sz w:val="24"/>
          <w:szCs w:val="24"/>
          <w:lang w:val="en-GB"/>
        </w:rPr>
        <w:t xml:space="preserve">, C., Kirby, S., Laycock, G. and Tilley, N., (2021). Forty years of problem-oriented policing: A review of progress in England and Wales. </w:t>
      </w:r>
      <w:r w:rsidRPr="00881FEF">
        <w:rPr>
          <w:rFonts w:ascii="Times New Roman" w:eastAsia="Times New Roman" w:hAnsi="Times New Roman" w:cs="Times New Roman"/>
          <w:i/>
          <w:sz w:val="24"/>
          <w:szCs w:val="24"/>
          <w:lang w:val="en-GB"/>
        </w:rPr>
        <w:t>Policing: A Journal of Policy and Practice</w:t>
      </w:r>
      <w:r w:rsidRPr="00881FEF">
        <w:rPr>
          <w:rFonts w:ascii="Times New Roman" w:eastAsia="Times New Roman" w:hAnsi="Times New Roman" w:cs="Times New Roman"/>
          <w:sz w:val="24"/>
          <w:szCs w:val="24"/>
          <w:lang w:val="en-GB"/>
        </w:rPr>
        <w:t xml:space="preserve">, </w:t>
      </w:r>
      <w:r w:rsidRPr="00881FEF">
        <w:rPr>
          <w:rFonts w:ascii="Times New Roman" w:eastAsia="Times New Roman" w:hAnsi="Times New Roman" w:cs="Times New Roman"/>
          <w:i/>
          <w:sz w:val="24"/>
          <w:szCs w:val="24"/>
          <w:lang w:val="en-GB"/>
        </w:rPr>
        <w:t>15</w:t>
      </w:r>
      <w:r w:rsidRPr="00881FEF">
        <w:rPr>
          <w:rFonts w:ascii="Times New Roman" w:eastAsia="Times New Roman" w:hAnsi="Times New Roman" w:cs="Times New Roman"/>
          <w:sz w:val="24"/>
          <w:szCs w:val="24"/>
          <w:lang w:val="en-GB"/>
        </w:rPr>
        <w:t>(4), pp.2001-2014.</w:t>
      </w:r>
    </w:p>
    <w:p w14:paraId="7DDA46B4" w14:textId="77777777" w:rsidR="00C92B5A" w:rsidRPr="00881FEF" w:rsidRDefault="00C92B5A" w:rsidP="00AD7AAE">
      <w:pPr>
        <w:pStyle w:val="NormalWeb"/>
        <w:spacing w:before="0" w:beforeAutospacing="0" w:after="0" w:afterAutospacing="0" w:line="360" w:lineRule="auto"/>
        <w:jc w:val="both"/>
        <w:rPr>
          <w:lang w:val="en-GB"/>
        </w:rPr>
      </w:pPr>
      <w:r w:rsidRPr="00881FEF">
        <w:rPr>
          <w:color w:val="000000"/>
          <w:shd w:val="clear" w:color="auto" w:fill="FFFFFF"/>
          <w:lang w:val="en-GB"/>
        </w:rPr>
        <w:t xml:space="preserve">Butt, U.M., </w:t>
      </w:r>
      <w:proofErr w:type="spellStart"/>
      <w:r w:rsidRPr="00881FEF">
        <w:rPr>
          <w:color w:val="000000"/>
          <w:shd w:val="clear" w:color="auto" w:fill="FFFFFF"/>
          <w:lang w:val="en-GB"/>
        </w:rPr>
        <w:t>Letchmunan</w:t>
      </w:r>
      <w:proofErr w:type="spellEnd"/>
      <w:r w:rsidRPr="00881FEF">
        <w:rPr>
          <w:color w:val="000000"/>
          <w:shd w:val="clear" w:color="auto" w:fill="FFFFFF"/>
          <w:lang w:val="en-GB"/>
        </w:rPr>
        <w:t xml:space="preserve">, S., Hassan, F.H., Ali, M., </w:t>
      </w:r>
      <w:proofErr w:type="spellStart"/>
      <w:r w:rsidRPr="00881FEF">
        <w:rPr>
          <w:color w:val="000000"/>
          <w:shd w:val="clear" w:color="auto" w:fill="FFFFFF"/>
          <w:lang w:val="en-GB"/>
        </w:rPr>
        <w:t>Baqir</w:t>
      </w:r>
      <w:proofErr w:type="spellEnd"/>
      <w:r w:rsidRPr="00881FEF">
        <w:rPr>
          <w:color w:val="000000"/>
          <w:shd w:val="clear" w:color="auto" w:fill="FFFFFF"/>
          <w:lang w:val="en-GB"/>
        </w:rPr>
        <w:t xml:space="preserve">, </w:t>
      </w:r>
      <w:proofErr w:type="gramStart"/>
      <w:r w:rsidRPr="00881FEF">
        <w:rPr>
          <w:color w:val="000000"/>
          <w:shd w:val="clear" w:color="auto" w:fill="FFFFFF"/>
          <w:lang w:val="en-GB"/>
        </w:rPr>
        <w:t>A.</w:t>
      </w:r>
      <w:proofErr w:type="gramEnd"/>
      <w:r w:rsidRPr="00881FEF">
        <w:rPr>
          <w:color w:val="000000"/>
          <w:shd w:val="clear" w:color="auto" w:fill="FFFFFF"/>
          <w:lang w:val="en-GB"/>
        </w:rPr>
        <w:t xml:space="preserve"> and </w:t>
      </w:r>
      <w:proofErr w:type="spellStart"/>
      <w:r w:rsidRPr="00881FEF">
        <w:rPr>
          <w:color w:val="000000"/>
          <w:shd w:val="clear" w:color="auto" w:fill="FFFFFF"/>
          <w:lang w:val="en-GB"/>
        </w:rPr>
        <w:t>Sherazi</w:t>
      </w:r>
      <w:proofErr w:type="spellEnd"/>
      <w:r w:rsidRPr="00881FEF">
        <w:rPr>
          <w:color w:val="000000"/>
          <w:shd w:val="clear" w:color="auto" w:fill="FFFFFF"/>
          <w:lang w:val="en-GB"/>
        </w:rPr>
        <w:t xml:space="preserve">, H.H.R., (2020). </w:t>
      </w:r>
      <w:proofErr w:type="spellStart"/>
      <w:r w:rsidRPr="00881FEF">
        <w:rPr>
          <w:color w:val="000000"/>
          <w:shd w:val="clear" w:color="auto" w:fill="FFFFFF"/>
          <w:lang w:val="en-GB"/>
        </w:rPr>
        <w:t>Spatio</w:t>
      </w:r>
      <w:proofErr w:type="spellEnd"/>
      <w:r w:rsidRPr="00881FEF">
        <w:rPr>
          <w:color w:val="000000"/>
          <w:shd w:val="clear" w:color="auto" w:fill="FFFFFF"/>
          <w:lang w:val="en-GB"/>
        </w:rPr>
        <w:t xml:space="preserve">-temporal crime hotspot detection and prediction: a systematic literature review. </w:t>
      </w:r>
      <w:r w:rsidRPr="00881FEF">
        <w:rPr>
          <w:i/>
          <w:iCs/>
          <w:color w:val="000000"/>
          <w:shd w:val="clear" w:color="auto" w:fill="FFFFFF"/>
          <w:lang w:val="en-GB"/>
        </w:rPr>
        <w:t>IEEE access</w:t>
      </w:r>
      <w:r w:rsidRPr="00881FEF">
        <w:rPr>
          <w:color w:val="000000"/>
          <w:shd w:val="clear" w:color="auto" w:fill="FFFFFF"/>
          <w:lang w:val="en-GB"/>
        </w:rPr>
        <w:t xml:space="preserve">, </w:t>
      </w:r>
      <w:r w:rsidRPr="00881FEF">
        <w:rPr>
          <w:i/>
          <w:iCs/>
          <w:color w:val="000000"/>
          <w:shd w:val="clear" w:color="auto" w:fill="FFFFFF"/>
          <w:lang w:val="en-GB"/>
        </w:rPr>
        <w:t>8</w:t>
      </w:r>
      <w:r w:rsidRPr="00881FEF">
        <w:rPr>
          <w:color w:val="000000"/>
          <w:shd w:val="clear" w:color="auto" w:fill="FFFFFF"/>
          <w:lang w:val="en-GB"/>
        </w:rPr>
        <w:t>, pp.166553-166574.</w:t>
      </w:r>
    </w:p>
    <w:p w14:paraId="39D77621" w14:textId="77777777" w:rsidR="00C92B5A" w:rsidRPr="00881FEF" w:rsidRDefault="00C92B5A" w:rsidP="00AD7AAE">
      <w:pPr>
        <w:pStyle w:val="NormalWeb"/>
        <w:spacing w:before="0" w:beforeAutospacing="0" w:after="0" w:afterAutospacing="0" w:line="360" w:lineRule="auto"/>
        <w:jc w:val="both"/>
        <w:rPr>
          <w:lang w:val="en-GB"/>
        </w:rPr>
      </w:pPr>
      <w:r w:rsidRPr="00881FEF">
        <w:rPr>
          <w:color w:val="000000"/>
          <w:shd w:val="clear" w:color="auto" w:fill="FFFFFF"/>
          <w:lang w:val="en-GB"/>
        </w:rPr>
        <w:t xml:space="preserve">Cowen, N. and Cartwright, N., (2019). Street-level theories of change: Adapting the Medical model of evidence-based practice for policing. </w:t>
      </w:r>
      <w:r w:rsidRPr="00881FEF">
        <w:rPr>
          <w:i/>
          <w:iCs/>
          <w:color w:val="000000"/>
          <w:shd w:val="clear" w:color="auto" w:fill="FFFFFF"/>
          <w:lang w:val="en-GB"/>
        </w:rPr>
        <w:t>Available at SSRN 3324778</w:t>
      </w:r>
      <w:r w:rsidRPr="00881FEF">
        <w:rPr>
          <w:color w:val="000000"/>
          <w:shd w:val="clear" w:color="auto" w:fill="FFFFFF"/>
          <w:lang w:val="en-GB"/>
        </w:rPr>
        <w:t>.</w:t>
      </w:r>
    </w:p>
    <w:p w14:paraId="19DBAAE1" w14:textId="77777777" w:rsidR="00C92B5A" w:rsidRPr="00881FEF" w:rsidRDefault="00C92B5A" w:rsidP="00AD7AAE">
      <w:pPr>
        <w:pStyle w:val="NormalWeb"/>
        <w:spacing w:before="0" w:beforeAutospacing="0" w:after="0" w:afterAutospacing="0" w:line="360" w:lineRule="auto"/>
        <w:jc w:val="both"/>
        <w:rPr>
          <w:lang w:val="en-GB"/>
        </w:rPr>
      </w:pPr>
      <w:proofErr w:type="spellStart"/>
      <w:r w:rsidRPr="00881FEF">
        <w:rPr>
          <w:color w:val="000000"/>
          <w:shd w:val="clear" w:color="auto" w:fill="FFFFFF"/>
          <w:lang w:val="en-GB"/>
        </w:rPr>
        <w:t>Dimou</w:t>
      </w:r>
      <w:proofErr w:type="spellEnd"/>
      <w:r w:rsidRPr="00881FEF">
        <w:rPr>
          <w:color w:val="000000"/>
          <w:shd w:val="clear" w:color="auto" w:fill="FFFFFF"/>
          <w:lang w:val="en-GB"/>
        </w:rPr>
        <w:t xml:space="preserve">, E., (2021). Decolonizing Southern criminology: What can the “decolonial option” tell us about challenging the modern/colonial foundations of </w:t>
      </w:r>
      <w:proofErr w:type="gramStart"/>
      <w:r w:rsidRPr="00881FEF">
        <w:rPr>
          <w:color w:val="000000"/>
          <w:shd w:val="clear" w:color="auto" w:fill="FFFFFF"/>
          <w:lang w:val="en-GB"/>
        </w:rPr>
        <w:t>criminology?.</w:t>
      </w:r>
      <w:proofErr w:type="gramEnd"/>
      <w:r w:rsidRPr="00881FEF">
        <w:rPr>
          <w:color w:val="000000"/>
          <w:shd w:val="clear" w:color="auto" w:fill="FFFFFF"/>
          <w:lang w:val="en-GB"/>
        </w:rPr>
        <w:t xml:space="preserve"> </w:t>
      </w:r>
      <w:r w:rsidRPr="00881FEF">
        <w:rPr>
          <w:i/>
          <w:iCs/>
          <w:color w:val="000000"/>
          <w:shd w:val="clear" w:color="auto" w:fill="FFFFFF"/>
          <w:lang w:val="en-GB"/>
        </w:rPr>
        <w:t>Critical Criminology</w:t>
      </w:r>
      <w:r w:rsidRPr="00881FEF">
        <w:rPr>
          <w:color w:val="000000"/>
          <w:shd w:val="clear" w:color="auto" w:fill="FFFFFF"/>
          <w:lang w:val="en-GB"/>
        </w:rPr>
        <w:t xml:space="preserve">, </w:t>
      </w:r>
      <w:r w:rsidRPr="00881FEF">
        <w:rPr>
          <w:i/>
          <w:iCs/>
          <w:color w:val="000000"/>
          <w:shd w:val="clear" w:color="auto" w:fill="FFFFFF"/>
          <w:lang w:val="en-GB"/>
        </w:rPr>
        <w:t>29</w:t>
      </w:r>
      <w:r w:rsidRPr="00881FEF">
        <w:rPr>
          <w:color w:val="000000"/>
          <w:shd w:val="clear" w:color="auto" w:fill="FFFFFF"/>
          <w:lang w:val="en-GB"/>
        </w:rPr>
        <w:t>, pp.431-450.</w:t>
      </w:r>
    </w:p>
    <w:p w14:paraId="1B3739E1" w14:textId="77777777" w:rsidR="00C92B5A" w:rsidRPr="00881FEF" w:rsidRDefault="00C92B5A" w:rsidP="00AD7AAE">
      <w:pPr>
        <w:pStyle w:val="NormalWeb"/>
        <w:spacing w:before="0" w:beforeAutospacing="0" w:after="0" w:afterAutospacing="0" w:line="360" w:lineRule="auto"/>
        <w:jc w:val="both"/>
        <w:rPr>
          <w:lang w:val="en-GB"/>
        </w:rPr>
      </w:pPr>
      <w:r w:rsidRPr="00881FEF">
        <w:rPr>
          <w:color w:val="000000"/>
          <w:shd w:val="clear" w:color="auto" w:fill="FFFFFF"/>
          <w:lang w:val="en-GB"/>
        </w:rPr>
        <w:t xml:space="preserve">Engel, R.S., McManus, H.D. and </w:t>
      </w:r>
      <w:proofErr w:type="spellStart"/>
      <w:r w:rsidRPr="00881FEF">
        <w:rPr>
          <w:color w:val="000000"/>
          <w:shd w:val="clear" w:color="auto" w:fill="FFFFFF"/>
          <w:lang w:val="en-GB"/>
        </w:rPr>
        <w:t>Isaza</w:t>
      </w:r>
      <w:proofErr w:type="spellEnd"/>
      <w:r w:rsidRPr="00881FEF">
        <w:rPr>
          <w:color w:val="000000"/>
          <w:shd w:val="clear" w:color="auto" w:fill="FFFFFF"/>
          <w:lang w:val="en-GB"/>
        </w:rPr>
        <w:t xml:space="preserve">, G.T., (2020). Moving beyond “best practice”: Experiences in police reform and a call for evidence to reduce officer-involved shootings. </w:t>
      </w:r>
      <w:r w:rsidRPr="00881FEF">
        <w:rPr>
          <w:i/>
          <w:iCs/>
          <w:color w:val="000000"/>
          <w:shd w:val="clear" w:color="auto" w:fill="FFFFFF"/>
          <w:lang w:val="en-GB"/>
        </w:rPr>
        <w:t>The ANNALS of the American Academy of Political and Social Science</w:t>
      </w:r>
      <w:r w:rsidRPr="00881FEF">
        <w:rPr>
          <w:color w:val="000000"/>
          <w:shd w:val="clear" w:color="auto" w:fill="FFFFFF"/>
          <w:lang w:val="en-GB"/>
        </w:rPr>
        <w:t xml:space="preserve">, </w:t>
      </w:r>
      <w:r w:rsidRPr="00881FEF">
        <w:rPr>
          <w:i/>
          <w:iCs/>
          <w:color w:val="000000"/>
          <w:shd w:val="clear" w:color="auto" w:fill="FFFFFF"/>
          <w:lang w:val="en-GB"/>
        </w:rPr>
        <w:t>687</w:t>
      </w:r>
      <w:r w:rsidRPr="00881FEF">
        <w:rPr>
          <w:color w:val="000000"/>
          <w:shd w:val="clear" w:color="auto" w:fill="FFFFFF"/>
          <w:lang w:val="en-GB"/>
        </w:rPr>
        <w:t>(1), pp.146-165.</w:t>
      </w:r>
    </w:p>
    <w:p w14:paraId="30B432CC" w14:textId="77777777" w:rsidR="00C92B5A" w:rsidRPr="00881FEF" w:rsidRDefault="00C92B5A" w:rsidP="00AD7AA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881FEF">
        <w:rPr>
          <w:rFonts w:ascii="Times New Roman" w:eastAsia="Times New Roman" w:hAnsi="Times New Roman" w:cs="Times New Roman"/>
          <w:sz w:val="24"/>
          <w:szCs w:val="24"/>
          <w:lang w:val="en-GB"/>
        </w:rPr>
        <w:t>Gålnander</w:t>
      </w:r>
      <w:proofErr w:type="spellEnd"/>
      <w:r w:rsidRPr="00881FEF">
        <w:rPr>
          <w:rFonts w:ascii="Times New Roman" w:eastAsia="Times New Roman" w:hAnsi="Times New Roman" w:cs="Times New Roman"/>
          <w:sz w:val="24"/>
          <w:szCs w:val="24"/>
          <w:lang w:val="en-GB"/>
        </w:rPr>
        <w:t xml:space="preserve">, R., (2020). ‘Shark in the Fish Tank’: Secrets and stigma in relational desistance from crime. </w:t>
      </w:r>
      <w:r w:rsidRPr="00881FEF">
        <w:rPr>
          <w:rFonts w:ascii="Times New Roman" w:eastAsia="Times New Roman" w:hAnsi="Times New Roman" w:cs="Times New Roman"/>
          <w:i/>
          <w:sz w:val="24"/>
          <w:szCs w:val="24"/>
          <w:lang w:val="en-GB"/>
        </w:rPr>
        <w:t>The British Journal of Criminology</w:t>
      </w:r>
      <w:r w:rsidRPr="00881FEF">
        <w:rPr>
          <w:rFonts w:ascii="Times New Roman" w:eastAsia="Times New Roman" w:hAnsi="Times New Roman" w:cs="Times New Roman"/>
          <w:sz w:val="24"/>
          <w:szCs w:val="24"/>
          <w:lang w:val="en-GB"/>
        </w:rPr>
        <w:t xml:space="preserve">, </w:t>
      </w:r>
      <w:r w:rsidRPr="00881FEF">
        <w:rPr>
          <w:rFonts w:ascii="Times New Roman" w:eastAsia="Times New Roman" w:hAnsi="Times New Roman" w:cs="Times New Roman"/>
          <w:i/>
          <w:sz w:val="24"/>
          <w:szCs w:val="24"/>
          <w:lang w:val="en-GB"/>
        </w:rPr>
        <w:t>60</w:t>
      </w:r>
      <w:r w:rsidRPr="00881FEF">
        <w:rPr>
          <w:rFonts w:ascii="Times New Roman" w:eastAsia="Times New Roman" w:hAnsi="Times New Roman" w:cs="Times New Roman"/>
          <w:sz w:val="24"/>
          <w:szCs w:val="24"/>
          <w:lang w:val="en-GB"/>
        </w:rPr>
        <w:t>(5), pp.1302-1319.</w:t>
      </w:r>
    </w:p>
    <w:p w14:paraId="0C0D8F95" w14:textId="77777777" w:rsidR="00C92B5A" w:rsidRPr="00881FEF" w:rsidRDefault="00C92B5A" w:rsidP="00AD7AAE">
      <w:pPr>
        <w:pStyle w:val="Normal1"/>
        <w:spacing w:before="240" w:after="240"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Hinkle, J.C., Weisburd, D., </w:t>
      </w:r>
      <w:proofErr w:type="spellStart"/>
      <w:r w:rsidRPr="00881FEF">
        <w:rPr>
          <w:rFonts w:ascii="Times New Roman" w:eastAsia="Times New Roman" w:hAnsi="Times New Roman" w:cs="Times New Roman"/>
          <w:sz w:val="24"/>
          <w:szCs w:val="24"/>
          <w:lang w:val="en-GB"/>
        </w:rPr>
        <w:t>Telep</w:t>
      </w:r>
      <w:proofErr w:type="spellEnd"/>
      <w:r w:rsidRPr="00881FEF">
        <w:rPr>
          <w:rFonts w:ascii="Times New Roman" w:eastAsia="Times New Roman" w:hAnsi="Times New Roman" w:cs="Times New Roman"/>
          <w:sz w:val="24"/>
          <w:szCs w:val="24"/>
          <w:lang w:val="en-GB"/>
        </w:rPr>
        <w:t xml:space="preserve">, C.W. and Petersen, K., (2020). Problem‐oriented policing for reducing crime and disorder: An updated systematic review and meta‐analysis. </w:t>
      </w:r>
      <w:r w:rsidRPr="00881FEF">
        <w:rPr>
          <w:rFonts w:ascii="Times New Roman" w:eastAsia="Times New Roman" w:hAnsi="Times New Roman" w:cs="Times New Roman"/>
          <w:i/>
          <w:sz w:val="24"/>
          <w:szCs w:val="24"/>
          <w:lang w:val="en-GB"/>
        </w:rPr>
        <w:t>Campbell systematic reviews</w:t>
      </w:r>
      <w:r w:rsidRPr="00881FEF">
        <w:rPr>
          <w:rFonts w:ascii="Times New Roman" w:eastAsia="Times New Roman" w:hAnsi="Times New Roman" w:cs="Times New Roman"/>
          <w:sz w:val="24"/>
          <w:szCs w:val="24"/>
          <w:lang w:val="en-GB"/>
        </w:rPr>
        <w:t xml:space="preserve">, </w:t>
      </w:r>
      <w:r w:rsidRPr="00881FEF">
        <w:rPr>
          <w:rFonts w:ascii="Times New Roman" w:eastAsia="Times New Roman" w:hAnsi="Times New Roman" w:cs="Times New Roman"/>
          <w:i/>
          <w:sz w:val="24"/>
          <w:szCs w:val="24"/>
          <w:lang w:val="en-GB"/>
        </w:rPr>
        <w:t>16</w:t>
      </w:r>
      <w:r w:rsidRPr="00881FEF">
        <w:rPr>
          <w:rFonts w:ascii="Times New Roman" w:eastAsia="Times New Roman" w:hAnsi="Times New Roman" w:cs="Times New Roman"/>
          <w:sz w:val="24"/>
          <w:szCs w:val="24"/>
          <w:lang w:val="en-GB"/>
        </w:rPr>
        <w:t>(2), p.e1089.</w:t>
      </w:r>
    </w:p>
    <w:p w14:paraId="7F4A07F0" w14:textId="77777777" w:rsidR="00C92B5A" w:rsidRPr="00881FEF" w:rsidRDefault="00C92B5A" w:rsidP="00AD7AAE">
      <w:pPr>
        <w:pStyle w:val="NormalWeb"/>
        <w:spacing w:before="0" w:beforeAutospacing="0" w:after="0" w:afterAutospacing="0" w:line="360" w:lineRule="auto"/>
        <w:jc w:val="both"/>
        <w:rPr>
          <w:lang w:val="en-GB"/>
        </w:rPr>
      </w:pPr>
      <w:r w:rsidRPr="00881FEF">
        <w:rPr>
          <w:color w:val="000000"/>
          <w:shd w:val="clear" w:color="auto" w:fill="FFFFFF"/>
          <w:lang w:val="en-GB"/>
        </w:rPr>
        <w:lastRenderedPageBreak/>
        <w:t xml:space="preserve">Hinkle, J.C., Weisburd, D., </w:t>
      </w:r>
      <w:proofErr w:type="spellStart"/>
      <w:r w:rsidRPr="00881FEF">
        <w:rPr>
          <w:color w:val="000000"/>
          <w:shd w:val="clear" w:color="auto" w:fill="FFFFFF"/>
          <w:lang w:val="en-GB"/>
        </w:rPr>
        <w:t>Telep</w:t>
      </w:r>
      <w:proofErr w:type="spellEnd"/>
      <w:r w:rsidRPr="00881FEF">
        <w:rPr>
          <w:color w:val="000000"/>
          <w:shd w:val="clear" w:color="auto" w:fill="FFFFFF"/>
          <w:lang w:val="en-GB"/>
        </w:rPr>
        <w:t xml:space="preserve">, C.W. and Petersen, K., (2020). Problem‐oriented policing for reducing crime and disorder: An updated systematic review and meta‐analysis. </w:t>
      </w:r>
      <w:r w:rsidRPr="00881FEF">
        <w:rPr>
          <w:i/>
          <w:iCs/>
          <w:color w:val="000000"/>
          <w:shd w:val="clear" w:color="auto" w:fill="FFFFFF"/>
          <w:lang w:val="en-GB"/>
        </w:rPr>
        <w:t>Campbell systematic reviews</w:t>
      </w:r>
      <w:r w:rsidRPr="00881FEF">
        <w:rPr>
          <w:color w:val="000000"/>
          <w:shd w:val="clear" w:color="auto" w:fill="FFFFFF"/>
          <w:lang w:val="en-GB"/>
        </w:rPr>
        <w:t xml:space="preserve">, </w:t>
      </w:r>
      <w:r w:rsidRPr="00881FEF">
        <w:rPr>
          <w:i/>
          <w:iCs/>
          <w:color w:val="000000"/>
          <w:shd w:val="clear" w:color="auto" w:fill="FFFFFF"/>
          <w:lang w:val="en-GB"/>
        </w:rPr>
        <w:t>16</w:t>
      </w:r>
      <w:r w:rsidRPr="00881FEF">
        <w:rPr>
          <w:color w:val="000000"/>
          <w:shd w:val="clear" w:color="auto" w:fill="FFFFFF"/>
          <w:lang w:val="en-GB"/>
        </w:rPr>
        <w:t>(2), p.e1089.</w:t>
      </w:r>
    </w:p>
    <w:p w14:paraId="561F86F6" w14:textId="77777777" w:rsidR="00C92B5A" w:rsidRPr="00881FEF" w:rsidRDefault="00C92B5A" w:rsidP="00AD7AAE">
      <w:pPr>
        <w:pStyle w:val="Normal1"/>
        <w:spacing w:before="240" w:after="240" w:line="360" w:lineRule="auto"/>
        <w:jc w:val="both"/>
        <w:rPr>
          <w:rFonts w:ascii="Times New Roman" w:eastAsia="Times New Roman" w:hAnsi="Times New Roman" w:cs="Times New Roman"/>
          <w:sz w:val="24"/>
          <w:szCs w:val="24"/>
          <w:lang w:val="en-GB"/>
        </w:rPr>
      </w:pPr>
      <w:r w:rsidRPr="00881FEF">
        <w:rPr>
          <w:rFonts w:ascii="Times New Roman" w:eastAsia="Times New Roman" w:hAnsi="Times New Roman" w:cs="Times New Roman"/>
          <w:sz w:val="24"/>
          <w:szCs w:val="24"/>
          <w:lang w:val="en-GB"/>
        </w:rPr>
        <w:t xml:space="preserve">Ngo, F.T., Zavala, E. and Piquero, A.R., (2022). Gender, life domains, and intimate partner violence perpetration: A partial test of Agnew’s General Theory of Crime and Delinquency. </w:t>
      </w:r>
      <w:r w:rsidRPr="00881FEF">
        <w:rPr>
          <w:rFonts w:ascii="Times New Roman" w:eastAsia="Times New Roman" w:hAnsi="Times New Roman" w:cs="Times New Roman"/>
          <w:i/>
          <w:sz w:val="24"/>
          <w:szCs w:val="24"/>
          <w:lang w:val="en-GB"/>
        </w:rPr>
        <w:t>Journal of research in crime and delinquency</w:t>
      </w:r>
      <w:r w:rsidRPr="00881FEF">
        <w:rPr>
          <w:rFonts w:ascii="Times New Roman" w:eastAsia="Times New Roman" w:hAnsi="Times New Roman" w:cs="Times New Roman"/>
          <w:sz w:val="24"/>
          <w:szCs w:val="24"/>
          <w:lang w:val="en-GB"/>
        </w:rPr>
        <w:t xml:space="preserve">, </w:t>
      </w:r>
      <w:r w:rsidRPr="00881FEF">
        <w:rPr>
          <w:rFonts w:ascii="Times New Roman" w:eastAsia="Times New Roman" w:hAnsi="Times New Roman" w:cs="Times New Roman"/>
          <w:i/>
          <w:sz w:val="24"/>
          <w:szCs w:val="24"/>
          <w:lang w:val="en-GB"/>
        </w:rPr>
        <w:t>59</w:t>
      </w:r>
      <w:r w:rsidRPr="00881FEF">
        <w:rPr>
          <w:rFonts w:ascii="Times New Roman" w:eastAsia="Times New Roman" w:hAnsi="Times New Roman" w:cs="Times New Roman"/>
          <w:sz w:val="24"/>
          <w:szCs w:val="24"/>
          <w:lang w:val="en-GB"/>
        </w:rPr>
        <w:t>(4), pp.487-529.</w:t>
      </w:r>
    </w:p>
    <w:p w14:paraId="1289601D" w14:textId="6304E602" w:rsidR="00C92B5A" w:rsidRPr="00881FEF" w:rsidRDefault="00C92B5A" w:rsidP="00AD7AAE">
      <w:pPr>
        <w:pStyle w:val="NormalWeb"/>
        <w:spacing w:before="0" w:beforeAutospacing="0" w:after="0" w:afterAutospacing="0" w:line="360" w:lineRule="auto"/>
        <w:jc w:val="both"/>
        <w:rPr>
          <w:lang w:val="en-GB"/>
        </w:rPr>
      </w:pPr>
      <w:r w:rsidRPr="00881FEF">
        <w:rPr>
          <w:color w:val="000000"/>
          <w:shd w:val="clear" w:color="auto" w:fill="FFFFFF"/>
          <w:lang w:val="en-GB"/>
        </w:rPr>
        <w:t xml:space="preserve">Parliament. </w:t>
      </w:r>
      <w:proofErr w:type="spellStart"/>
      <w:r w:rsidRPr="00881FEF">
        <w:rPr>
          <w:color w:val="000000"/>
          <w:shd w:val="clear" w:color="auto" w:fill="FFFFFF"/>
          <w:lang w:val="en-GB"/>
        </w:rPr>
        <w:t>uk</w:t>
      </w:r>
      <w:proofErr w:type="spellEnd"/>
      <w:r w:rsidRPr="00881FEF">
        <w:rPr>
          <w:color w:val="000000"/>
          <w:shd w:val="clear" w:color="auto" w:fill="FFFFFF"/>
          <w:lang w:val="en-GB"/>
        </w:rPr>
        <w:t xml:space="preserve">, (2023). </w:t>
      </w:r>
      <w:r w:rsidRPr="00881FEF">
        <w:rPr>
          <w:i/>
          <w:iCs/>
          <w:color w:val="000000"/>
          <w:shd w:val="clear" w:color="auto" w:fill="FFFFFF"/>
          <w:lang w:val="en-GB"/>
        </w:rPr>
        <w:t>Knife crime statistics.</w:t>
      </w:r>
      <w:r w:rsidRPr="00881FEF">
        <w:rPr>
          <w:color w:val="000000"/>
          <w:shd w:val="clear" w:color="auto" w:fill="FFFFFF"/>
          <w:lang w:val="en-GB"/>
        </w:rPr>
        <w:t xml:space="preserve"> Available at:</w:t>
      </w:r>
      <w:r w:rsidR="00064CBB">
        <w:rPr>
          <w:color w:val="000000"/>
          <w:shd w:val="clear" w:color="auto" w:fill="FFFFFF"/>
          <w:lang w:val="en-GB"/>
        </w:rPr>
        <w:t xml:space="preserve"> </w:t>
      </w:r>
      <w:r w:rsidRPr="00881FEF">
        <w:rPr>
          <w:color w:val="000000"/>
          <w:shd w:val="clear" w:color="auto" w:fill="FFFFFF"/>
          <w:lang w:val="en-GB"/>
        </w:rPr>
        <w:t>https://commonslibrary.parliament.uk/research-briefings/sn04304/#:~:text=Proven%20offences%20and%20offenders,a%20knife%20or%20offensive%20weapon [Accessed on: 8th March 2023]</w:t>
      </w:r>
    </w:p>
    <w:p w14:paraId="3B38FCB8" w14:textId="77777777" w:rsidR="00C92B5A" w:rsidRPr="00881FEF" w:rsidRDefault="00C92B5A" w:rsidP="00AD7AA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881FEF">
        <w:rPr>
          <w:rFonts w:ascii="Times New Roman" w:eastAsia="Times New Roman" w:hAnsi="Times New Roman" w:cs="Times New Roman"/>
          <w:sz w:val="24"/>
          <w:szCs w:val="24"/>
          <w:lang w:val="en-GB"/>
        </w:rPr>
        <w:t>Siregar</w:t>
      </w:r>
      <w:proofErr w:type="spellEnd"/>
      <w:r w:rsidRPr="00881FEF">
        <w:rPr>
          <w:rFonts w:ascii="Times New Roman" w:eastAsia="Times New Roman" w:hAnsi="Times New Roman" w:cs="Times New Roman"/>
          <w:sz w:val="24"/>
          <w:szCs w:val="24"/>
          <w:lang w:val="en-GB"/>
        </w:rPr>
        <w:t xml:space="preserve">, S.A., </w:t>
      </w:r>
      <w:proofErr w:type="spellStart"/>
      <w:r w:rsidRPr="00881FEF">
        <w:rPr>
          <w:rFonts w:ascii="Times New Roman" w:eastAsia="Times New Roman" w:hAnsi="Times New Roman" w:cs="Times New Roman"/>
          <w:sz w:val="24"/>
          <w:szCs w:val="24"/>
          <w:lang w:val="en-GB"/>
        </w:rPr>
        <w:t>Siregar</w:t>
      </w:r>
      <w:proofErr w:type="spellEnd"/>
      <w:r w:rsidRPr="00881FEF">
        <w:rPr>
          <w:rFonts w:ascii="Times New Roman" w:eastAsia="Times New Roman" w:hAnsi="Times New Roman" w:cs="Times New Roman"/>
          <w:sz w:val="24"/>
          <w:szCs w:val="24"/>
          <w:lang w:val="en-GB"/>
        </w:rPr>
        <w:t xml:space="preserve">, G. and </w:t>
      </w:r>
      <w:proofErr w:type="spellStart"/>
      <w:r w:rsidRPr="00881FEF">
        <w:rPr>
          <w:rFonts w:ascii="Times New Roman" w:eastAsia="Times New Roman" w:hAnsi="Times New Roman" w:cs="Times New Roman"/>
          <w:sz w:val="24"/>
          <w:szCs w:val="24"/>
          <w:lang w:val="en-GB"/>
        </w:rPr>
        <w:t>Lubis</w:t>
      </w:r>
      <w:proofErr w:type="spellEnd"/>
      <w:r w:rsidRPr="00881FEF">
        <w:rPr>
          <w:rFonts w:ascii="Times New Roman" w:eastAsia="Times New Roman" w:hAnsi="Times New Roman" w:cs="Times New Roman"/>
          <w:sz w:val="24"/>
          <w:szCs w:val="24"/>
          <w:lang w:val="en-GB"/>
        </w:rPr>
        <w:t xml:space="preserve">, M.A., (2020). Criminological Perspective </w:t>
      </w:r>
      <w:proofErr w:type="gramStart"/>
      <w:r w:rsidRPr="00881FEF">
        <w:rPr>
          <w:rFonts w:ascii="Times New Roman" w:eastAsia="Times New Roman" w:hAnsi="Times New Roman" w:cs="Times New Roman"/>
          <w:sz w:val="24"/>
          <w:szCs w:val="24"/>
          <w:lang w:val="en-GB"/>
        </w:rPr>
        <w:t>Of</w:t>
      </w:r>
      <w:proofErr w:type="gramEnd"/>
      <w:r w:rsidRPr="00881FEF">
        <w:rPr>
          <w:rFonts w:ascii="Times New Roman" w:eastAsia="Times New Roman" w:hAnsi="Times New Roman" w:cs="Times New Roman"/>
          <w:sz w:val="24"/>
          <w:szCs w:val="24"/>
          <w:lang w:val="en-GB"/>
        </w:rPr>
        <w:t xml:space="preserve"> Street Crime. </w:t>
      </w:r>
      <w:r w:rsidRPr="00881FEF">
        <w:rPr>
          <w:rFonts w:ascii="Times New Roman" w:eastAsia="Times New Roman" w:hAnsi="Times New Roman" w:cs="Times New Roman"/>
          <w:i/>
          <w:sz w:val="24"/>
          <w:szCs w:val="24"/>
          <w:lang w:val="en-GB"/>
        </w:rPr>
        <w:t>Journal of Advanced Research in Dynamical and Control Systems-JARDCS</w:t>
      </w:r>
      <w:r w:rsidRPr="00881FEF">
        <w:rPr>
          <w:rFonts w:ascii="Times New Roman" w:eastAsia="Times New Roman" w:hAnsi="Times New Roman" w:cs="Times New Roman"/>
          <w:sz w:val="24"/>
          <w:szCs w:val="24"/>
          <w:lang w:val="en-GB"/>
        </w:rPr>
        <w:t xml:space="preserve">, </w:t>
      </w:r>
      <w:r w:rsidRPr="00881FEF">
        <w:rPr>
          <w:rFonts w:ascii="Times New Roman" w:eastAsia="Times New Roman" w:hAnsi="Times New Roman" w:cs="Times New Roman"/>
          <w:i/>
          <w:sz w:val="24"/>
          <w:szCs w:val="24"/>
          <w:lang w:val="en-GB"/>
        </w:rPr>
        <w:t>12</w:t>
      </w:r>
      <w:r w:rsidRPr="00881FEF">
        <w:rPr>
          <w:rFonts w:ascii="Times New Roman" w:eastAsia="Times New Roman" w:hAnsi="Times New Roman" w:cs="Times New Roman"/>
          <w:sz w:val="24"/>
          <w:szCs w:val="24"/>
          <w:lang w:val="en-GB"/>
        </w:rPr>
        <w:t>(6), pp.603-611.</w:t>
      </w:r>
    </w:p>
    <w:p w14:paraId="144403ED" w14:textId="77777777" w:rsidR="00C92B5A" w:rsidRPr="00881FEF" w:rsidRDefault="00C92B5A" w:rsidP="00AD7AAE">
      <w:pPr>
        <w:pStyle w:val="NormalWeb"/>
        <w:spacing w:before="0" w:beforeAutospacing="0" w:after="0" w:afterAutospacing="0" w:line="360" w:lineRule="auto"/>
        <w:jc w:val="both"/>
        <w:rPr>
          <w:lang w:val="en-GB"/>
        </w:rPr>
      </w:pPr>
      <w:r w:rsidRPr="00881FEF">
        <w:rPr>
          <w:color w:val="000000"/>
          <w:shd w:val="clear" w:color="auto" w:fill="FFFFFF"/>
          <w:lang w:val="en-GB"/>
        </w:rPr>
        <w:t xml:space="preserve">YEOMANS, H., CHURCHILL, D. and CHANNING, I., (2020). Conversations in a crowded room: An assessment of the contribution of historical research to criminology. </w:t>
      </w:r>
      <w:r w:rsidRPr="00881FEF">
        <w:rPr>
          <w:i/>
          <w:iCs/>
          <w:color w:val="000000"/>
          <w:shd w:val="clear" w:color="auto" w:fill="FFFFFF"/>
          <w:lang w:val="en-GB"/>
        </w:rPr>
        <w:t>The Howard Journal of Crime and Justice</w:t>
      </w:r>
      <w:r w:rsidRPr="00881FEF">
        <w:rPr>
          <w:color w:val="000000"/>
          <w:shd w:val="clear" w:color="auto" w:fill="FFFFFF"/>
          <w:lang w:val="en-GB"/>
        </w:rPr>
        <w:t xml:space="preserve">, </w:t>
      </w:r>
      <w:r w:rsidRPr="00881FEF">
        <w:rPr>
          <w:i/>
          <w:iCs/>
          <w:color w:val="000000"/>
          <w:shd w:val="clear" w:color="auto" w:fill="FFFFFF"/>
          <w:lang w:val="en-GB"/>
        </w:rPr>
        <w:t>59</w:t>
      </w:r>
      <w:r w:rsidRPr="00881FEF">
        <w:rPr>
          <w:color w:val="000000"/>
          <w:shd w:val="clear" w:color="auto" w:fill="FFFFFF"/>
          <w:lang w:val="en-GB"/>
        </w:rPr>
        <w:t>(3), pp.243-260.</w:t>
      </w:r>
    </w:p>
    <w:p w14:paraId="67393978" w14:textId="77777777" w:rsidR="006C1A54" w:rsidRPr="00881FEF" w:rsidRDefault="006C1A54" w:rsidP="00AD7AAE">
      <w:pPr>
        <w:pStyle w:val="Normal1"/>
        <w:spacing w:line="360" w:lineRule="auto"/>
        <w:jc w:val="both"/>
        <w:rPr>
          <w:rFonts w:ascii="Times New Roman" w:eastAsia="Times New Roman" w:hAnsi="Times New Roman" w:cs="Times New Roman"/>
          <w:sz w:val="24"/>
          <w:szCs w:val="24"/>
          <w:lang w:val="en-GB"/>
        </w:rPr>
      </w:pPr>
    </w:p>
    <w:sectPr w:rsidR="006C1A54" w:rsidRPr="00881FEF" w:rsidSect="00B35CDD">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93E16" w14:textId="77777777" w:rsidR="003D504D" w:rsidRDefault="003D504D" w:rsidP="00B35CDD">
      <w:pPr>
        <w:spacing w:line="240" w:lineRule="auto"/>
      </w:pPr>
      <w:r>
        <w:separator/>
      </w:r>
    </w:p>
  </w:endnote>
  <w:endnote w:type="continuationSeparator" w:id="0">
    <w:p w14:paraId="67CF4F1E" w14:textId="77777777" w:rsidR="003D504D" w:rsidRDefault="003D504D" w:rsidP="00B35C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97550"/>
      <w:docPartObj>
        <w:docPartGallery w:val="Page Numbers (Bottom of Page)"/>
        <w:docPartUnique/>
      </w:docPartObj>
    </w:sdtPr>
    <w:sdtContent>
      <w:p w14:paraId="716F82E6" w14:textId="77777777" w:rsidR="00B35CDD" w:rsidRDefault="00B35CDD" w:rsidP="00B35CDD">
        <w:pPr>
          <w:pStyle w:val="Footer"/>
          <w:spacing w:line="360" w:lineRule="auto"/>
          <w:jc w:val="right"/>
        </w:pPr>
        <w:r w:rsidRPr="00B35CDD">
          <w:rPr>
            <w:rFonts w:ascii="Times New Roman" w:hAnsi="Times New Roman" w:cs="Times New Roman"/>
            <w:sz w:val="20"/>
            <w:szCs w:val="20"/>
          </w:rPr>
          <w:fldChar w:fldCharType="begin"/>
        </w:r>
        <w:r w:rsidRPr="00B35CDD">
          <w:rPr>
            <w:rFonts w:ascii="Times New Roman" w:hAnsi="Times New Roman" w:cs="Times New Roman"/>
            <w:sz w:val="20"/>
            <w:szCs w:val="20"/>
          </w:rPr>
          <w:instrText xml:space="preserve"> PAGE   \* MERGEFORMAT </w:instrText>
        </w:r>
        <w:r w:rsidRPr="00B35CDD">
          <w:rPr>
            <w:rFonts w:ascii="Times New Roman" w:hAnsi="Times New Roman" w:cs="Times New Roman"/>
            <w:sz w:val="20"/>
            <w:szCs w:val="20"/>
          </w:rPr>
          <w:fldChar w:fldCharType="separate"/>
        </w:r>
        <w:r w:rsidR="00BF4CE1">
          <w:rPr>
            <w:rFonts w:ascii="Times New Roman" w:hAnsi="Times New Roman" w:cs="Times New Roman"/>
            <w:noProof/>
            <w:sz w:val="20"/>
            <w:szCs w:val="20"/>
          </w:rPr>
          <w:t>3</w:t>
        </w:r>
        <w:r w:rsidRPr="00B35CDD">
          <w:rPr>
            <w:rFonts w:ascii="Times New Roman" w:hAnsi="Times New Roman" w:cs="Times New Roman"/>
            <w:sz w:val="20"/>
            <w:szCs w:val="20"/>
          </w:rPr>
          <w:fldChar w:fldCharType="end"/>
        </w:r>
      </w:p>
    </w:sdtContent>
  </w:sdt>
  <w:p w14:paraId="5DFDB8E0" w14:textId="77777777" w:rsidR="00B35CDD" w:rsidRDefault="00B35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8FBFC" w14:textId="77777777" w:rsidR="003D504D" w:rsidRDefault="003D504D" w:rsidP="00B35CDD">
      <w:pPr>
        <w:spacing w:line="240" w:lineRule="auto"/>
      </w:pPr>
      <w:r>
        <w:separator/>
      </w:r>
    </w:p>
  </w:footnote>
  <w:footnote w:type="continuationSeparator" w:id="0">
    <w:p w14:paraId="3DA7E5D6" w14:textId="77777777" w:rsidR="003D504D" w:rsidRDefault="003D504D" w:rsidP="00B35C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BA1693"/>
    <w:multiLevelType w:val="hybridMultilevel"/>
    <w:tmpl w:val="591E69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33543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54"/>
    <w:rsid w:val="00064CBB"/>
    <w:rsid w:val="00171B7B"/>
    <w:rsid w:val="00366E6D"/>
    <w:rsid w:val="003D504D"/>
    <w:rsid w:val="00502A7D"/>
    <w:rsid w:val="005E19CB"/>
    <w:rsid w:val="006C1A54"/>
    <w:rsid w:val="00704EEC"/>
    <w:rsid w:val="00881FEF"/>
    <w:rsid w:val="00AD7AAE"/>
    <w:rsid w:val="00B35CDD"/>
    <w:rsid w:val="00B6070B"/>
    <w:rsid w:val="00BD6654"/>
    <w:rsid w:val="00BF4CE1"/>
    <w:rsid w:val="00C92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0088B"/>
  <w15:docId w15:val="{F76F74EA-1BA0-4289-991B-A7E0C4115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35CDD"/>
    <w:pPr>
      <w:keepNext/>
      <w:keepLines/>
      <w:spacing w:before="400" w:after="120"/>
      <w:jc w:val="both"/>
      <w:outlineLvl w:val="0"/>
    </w:pPr>
    <w:rPr>
      <w:rFonts w:ascii="Times New Roman" w:hAnsi="Times New Roman"/>
      <w:b/>
      <w:color w:val="000000" w:themeColor="text1"/>
      <w:sz w:val="24"/>
      <w:szCs w:val="40"/>
    </w:rPr>
  </w:style>
  <w:style w:type="paragraph" w:styleId="Heading2">
    <w:name w:val="heading 2"/>
    <w:basedOn w:val="Normal1"/>
    <w:next w:val="Normal1"/>
    <w:rsid w:val="00B35CDD"/>
    <w:pPr>
      <w:keepNext/>
      <w:keepLines/>
      <w:spacing w:before="360" w:after="120"/>
      <w:jc w:val="both"/>
      <w:outlineLvl w:val="1"/>
    </w:pPr>
    <w:rPr>
      <w:rFonts w:ascii="Times New Roman" w:hAnsi="Times New Roman"/>
      <w:b/>
      <w:color w:val="000000" w:themeColor="text1"/>
      <w:sz w:val="24"/>
      <w:szCs w:val="32"/>
    </w:rPr>
  </w:style>
  <w:style w:type="paragraph" w:styleId="Heading3">
    <w:name w:val="heading 3"/>
    <w:basedOn w:val="Normal1"/>
    <w:next w:val="Normal1"/>
    <w:rsid w:val="006C1A54"/>
    <w:pPr>
      <w:keepNext/>
      <w:keepLines/>
      <w:spacing w:before="320" w:after="80"/>
      <w:outlineLvl w:val="2"/>
    </w:pPr>
    <w:rPr>
      <w:color w:val="434343"/>
      <w:sz w:val="28"/>
      <w:szCs w:val="28"/>
    </w:rPr>
  </w:style>
  <w:style w:type="paragraph" w:styleId="Heading4">
    <w:name w:val="heading 4"/>
    <w:basedOn w:val="Normal1"/>
    <w:next w:val="Normal1"/>
    <w:rsid w:val="006C1A54"/>
    <w:pPr>
      <w:keepNext/>
      <w:keepLines/>
      <w:spacing w:before="280" w:after="80"/>
      <w:outlineLvl w:val="3"/>
    </w:pPr>
    <w:rPr>
      <w:color w:val="666666"/>
      <w:sz w:val="24"/>
      <w:szCs w:val="24"/>
    </w:rPr>
  </w:style>
  <w:style w:type="paragraph" w:styleId="Heading5">
    <w:name w:val="heading 5"/>
    <w:basedOn w:val="Normal1"/>
    <w:next w:val="Normal1"/>
    <w:rsid w:val="006C1A54"/>
    <w:pPr>
      <w:keepNext/>
      <w:keepLines/>
      <w:spacing w:before="240" w:after="80"/>
      <w:outlineLvl w:val="4"/>
    </w:pPr>
    <w:rPr>
      <w:color w:val="666666"/>
    </w:rPr>
  </w:style>
  <w:style w:type="paragraph" w:styleId="Heading6">
    <w:name w:val="heading 6"/>
    <w:basedOn w:val="Normal1"/>
    <w:next w:val="Normal1"/>
    <w:rsid w:val="006C1A5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C1A54"/>
  </w:style>
  <w:style w:type="paragraph" w:styleId="Title">
    <w:name w:val="Title"/>
    <w:basedOn w:val="Normal1"/>
    <w:next w:val="Normal1"/>
    <w:rsid w:val="006C1A54"/>
    <w:pPr>
      <w:keepNext/>
      <w:keepLines/>
      <w:spacing w:after="60"/>
    </w:pPr>
    <w:rPr>
      <w:sz w:val="52"/>
      <w:szCs w:val="52"/>
    </w:rPr>
  </w:style>
  <w:style w:type="paragraph" w:styleId="Subtitle">
    <w:name w:val="Subtitle"/>
    <w:basedOn w:val="Normal1"/>
    <w:next w:val="Normal1"/>
    <w:rsid w:val="006C1A5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6C1A54"/>
    <w:pPr>
      <w:spacing w:line="240" w:lineRule="auto"/>
    </w:pPr>
    <w:rPr>
      <w:sz w:val="20"/>
      <w:szCs w:val="20"/>
    </w:rPr>
  </w:style>
  <w:style w:type="character" w:customStyle="1" w:styleId="CommentTextChar">
    <w:name w:val="Comment Text Char"/>
    <w:basedOn w:val="DefaultParagraphFont"/>
    <w:link w:val="CommentText"/>
    <w:uiPriority w:val="99"/>
    <w:semiHidden/>
    <w:rsid w:val="006C1A54"/>
    <w:rPr>
      <w:sz w:val="20"/>
      <w:szCs w:val="20"/>
    </w:rPr>
  </w:style>
  <w:style w:type="character" w:styleId="CommentReference">
    <w:name w:val="annotation reference"/>
    <w:basedOn w:val="DefaultParagraphFont"/>
    <w:uiPriority w:val="99"/>
    <w:semiHidden/>
    <w:unhideWhenUsed/>
    <w:rsid w:val="006C1A54"/>
    <w:rPr>
      <w:sz w:val="16"/>
      <w:szCs w:val="16"/>
    </w:rPr>
  </w:style>
  <w:style w:type="paragraph" w:styleId="BalloonText">
    <w:name w:val="Balloon Text"/>
    <w:basedOn w:val="Normal"/>
    <w:link w:val="BalloonTextChar"/>
    <w:uiPriority w:val="99"/>
    <w:semiHidden/>
    <w:unhideWhenUsed/>
    <w:rsid w:val="00704EE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4EEC"/>
    <w:rPr>
      <w:rFonts w:ascii="Tahoma" w:hAnsi="Tahoma" w:cs="Tahoma"/>
      <w:sz w:val="16"/>
      <w:szCs w:val="16"/>
    </w:rPr>
  </w:style>
  <w:style w:type="paragraph" w:styleId="TOCHeading">
    <w:name w:val="TOC Heading"/>
    <w:basedOn w:val="Heading1"/>
    <w:next w:val="Normal"/>
    <w:uiPriority w:val="39"/>
    <w:semiHidden/>
    <w:unhideWhenUsed/>
    <w:qFormat/>
    <w:rsid w:val="00B35CDD"/>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35CDD"/>
    <w:pPr>
      <w:spacing w:after="100"/>
    </w:pPr>
  </w:style>
  <w:style w:type="paragraph" w:styleId="TOC2">
    <w:name w:val="toc 2"/>
    <w:basedOn w:val="Normal"/>
    <w:next w:val="Normal"/>
    <w:autoRedefine/>
    <w:uiPriority w:val="39"/>
    <w:unhideWhenUsed/>
    <w:rsid w:val="00B35CDD"/>
    <w:pPr>
      <w:spacing w:after="100"/>
      <w:ind w:left="220"/>
    </w:pPr>
  </w:style>
  <w:style w:type="character" w:styleId="Hyperlink">
    <w:name w:val="Hyperlink"/>
    <w:basedOn w:val="DefaultParagraphFont"/>
    <w:uiPriority w:val="99"/>
    <w:unhideWhenUsed/>
    <w:rsid w:val="00B35CDD"/>
    <w:rPr>
      <w:color w:val="0000FF" w:themeColor="hyperlink"/>
      <w:u w:val="single"/>
    </w:rPr>
  </w:style>
  <w:style w:type="paragraph" w:styleId="Header">
    <w:name w:val="header"/>
    <w:basedOn w:val="Normal"/>
    <w:link w:val="HeaderChar"/>
    <w:uiPriority w:val="99"/>
    <w:semiHidden/>
    <w:unhideWhenUsed/>
    <w:rsid w:val="00B35CD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35CDD"/>
  </w:style>
  <w:style w:type="paragraph" w:styleId="Footer">
    <w:name w:val="footer"/>
    <w:basedOn w:val="Normal"/>
    <w:link w:val="FooterChar"/>
    <w:uiPriority w:val="99"/>
    <w:unhideWhenUsed/>
    <w:rsid w:val="00B35CDD"/>
    <w:pPr>
      <w:tabs>
        <w:tab w:val="center" w:pos="4680"/>
        <w:tab w:val="right" w:pos="9360"/>
      </w:tabs>
      <w:spacing w:line="240" w:lineRule="auto"/>
    </w:pPr>
  </w:style>
  <w:style w:type="character" w:customStyle="1" w:styleId="FooterChar">
    <w:name w:val="Footer Char"/>
    <w:basedOn w:val="DefaultParagraphFont"/>
    <w:link w:val="Footer"/>
    <w:uiPriority w:val="99"/>
    <w:rsid w:val="00B35CDD"/>
  </w:style>
  <w:style w:type="paragraph" w:styleId="NormalWeb">
    <w:name w:val="Normal (Web)"/>
    <w:basedOn w:val="Normal"/>
    <w:uiPriority w:val="99"/>
    <w:semiHidden/>
    <w:unhideWhenUsed/>
    <w:rsid w:val="00C92B5A"/>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1476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726054-DFC5-4AAC-B5E2-F6237ED95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2697</Words>
  <Characters>15376</Characters>
  <Application>Microsoft Office Word</Application>
  <DocSecurity>0</DocSecurity>
  <Lines>128</Lines>
  <Paragraphs>36</Paragraphs>
  <ScaleCrop>false</ScaleCrop>
  <Company/>
  <LinksUpToDate>false</LinksUpToDate>
  <CharactersWithSpaces>18037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KOUSISH</dc:creator>
  <cp:lastModifiedBy>Rudra</cp:lastModifiedBy>
  <cp:revision>9</cp:revision>
  <dcterms:created xsi:type="dcterms:W3CDTF">2023-03-08T12:29:00Z</dcterms:created>
  <dcterms:modified xsi:type="dcterms:W3CDTF">2023-03-08T12:38:00Z</dcterms:modified>
</cp:coreProperties>
</file>