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F984A" w14:textId="1AFC8894" w:rsidR="00877D5D" w:rsidRPr="00290B7E" w:rsidRDefault="005B5959">
      <w:pPr>
        <w:rPr>
          <w:sz w:val="24"/>
          <w:szCs w:val="24"/>
        </w:rPr>
      </w:pPr>
      <w:r>
        <w:t>Task 1 A</w:t>
      </w:r>
      <w:r w:rsidR="00410D0E">
        <w:t xml:space="preserve"> </w:t>
      </w:r>
    </w:p>
    <w:p w14:paraId="2FDEF8BF" w14:textId="15F052F3" w:rsidR="00F02D78" w:rsidRDefault="007E0D23">
      <w:r>
        <w:t xml:space="preserve">As a qualified social worker, I have incorporated critical reflection into my practice to develop both professionally and personally. I have focused on Brookfield’s (1998) theory on what makes good critical reflection and used this to underpin Maclean’s (2015) big six model. Brookfield </w:t>
      </w:r>
      <w:r w:rsidR="003106EC">
        <w:t>introduces his four lenses by which to interpret and evaluate good practice</w:t>
      </w:r>
      <w:r w:rsidR="000E5090">
        <w:t xml:space="preserve"> (1998)</w:t>
      </w:r>
      <w:r w:rsidR="00F02D78">
        <w:t xml:space="preserve"> which centre on</w:t>
      </w:r>
      <w:r w:rsidR="003106EC">
        <w:t xml:space="preserve"> an embrace of the personal experience whilst challenging imbedded values and assumptions.</w:t>
      </w:r>
      <w:r w:rsidR="000E5090">
        <w:t xml:space="preserve"> Maclean’s big six model (2015) encapsulates this critical reflect</w:t>
      </w:r>
      <w:r w:rsidR="008C3072">
        <w:t>ionist</w:t>
      </w:r>
      <w:r w:rsidR="000E5090">
        <w:t xml:space="preserve"> approach allowing me to focus in on particular areas</w:t>
      </w:r>
      <w:r w:rsidR="008C3072">
        <w:t xml:space="preserve"> to reflect on why I have done things in a certain way. </w:t>
      </w:r>
    </w:p>
    <w:p w14:paraId="006CB612" w14:textId="3751148A" w:rsidR="00905F4D" w:rsidRDefault="008C3072">
      <w:r>
        <w:t>There is an inherent power imbalance between practitioners and service users as well as practitioners and management</w:t>
      </w:r>
      <w:r w:rsidR="00410D0E">
        <w:t xml:space="preserve"> (Dominelli, 2002)</w:t>
      </w:r>
      <w:r>
        <w:t>. This can lead to conflict between what the service user wants, what the practitioner feels they should do and the realities of what management regard as appropriate.  I have work</w:t>
      </w:r>
      <w:r w:rsidR="006A5B52">
        <w:t>ed</w:t>
      </w:r>
      <w:r>
        <w:t xml:space="preserve"> in both </w:t>
      </w:r>
      <w:r w:rsidR="00FE5FFA">
        <w:t>c</w:t>
      </w:r>
      <w:r>
        <w:t xml:space="preserve">hildren’s services for the local authority immediately after qualification and more recently in </w:t>
      </w:r>
      <w:r w:rsidR="006A5B52">
        <w:t>adult’s</w:t>
      </w:r>
      <w:r>
        <w:t xml:space="preserve"> services in </w:t>
      </w:r>
      <w:r w:rsidR="006A5B52">
        <w:t>S</w:t>
      </w:r>
      <w:r>
        <w:t xml:space="preserve">ubstance </w:t>
      </w:r>
      <w:r w:rsidR="006A5B52">
        <w:t>M</w:t>
      </w:r>
      <w:r>
        <w:t xml:space="preserve">isuse working directly for the NHS. </w:t>
      </w:r>
      <w:r w:rsidR="00702C65">
        <w:t xml:space="preserve">This has provided </w:t>
      </w:r>
      <w:r>
        <w:t xml:space="preserve">the opportunity to see </w:t>
      </w:r>
      <w:r w:rsidR="00702C65">
        <w:t>first-hand</w:t>
      </w:r>
      <w:r>
        <w:t xml:space="preserve"> two very differe</w:t>
      </w:r>
      <w:r w:rsidR="006A5B52">
        <w:t xml:space="preserve">nt </w:t>
      </w:r>
      <w:r>
        <w:t>organisational structures with different and sometimes competing value sets and the tensions that can arise due to this</w:t>
      </w:r>
      <w:r w:rsidR="00410D0E">
        <w:t xml:space="preserve"> (Maclean, 2015)</w:t>
      </w:r>
      <w:r>
        <w:t>.</w:t>
      </w:r>
      <w:r w:rsidR="009D3635">
        <w:t xml:space="preserve"> </w:t>
      </w:r>
      <w:r w:rsidR="00702C65">
        <w:t>Supervision has reflected this, with different emphases according to the values of the organisation. I have particularly enjoyed being able to discuss my emotions and feelings within a purported non-judgmental environment and reflect on how the service users felt due to my words and actions and what I could change to improve interactions in the future. The supervision arena provides an opportunity to discuss knowledge gaps, an example being on agreeing to go on training to further my knowledge of the assessment triangle</w:t>
      </w:r>
      <w:r w:rsidR="006A5B52">
        <w:t xml:space="preserve"> (Davies and Nora, 2016) when working in children’s services as I identified a gap between my perceived and actual knowledge. </w:t>
      </w:r>
      <w:r w:rsidR="00702C65">
        <w:t xml:space="preserve"> </w:t>
      </w:r>
    </w:p>
    <w:p w14:paraId="4BD5A966" w14:textId="03460781" w:rsidR="00CF4364" w:rsidRDefault="00886C53">
      <w:r>
        <w:t>In conjunction with my mentor through supervision and case discussion I have identified three key learning outcomes that I wish to achieve over the next 12 months. I believe that with knowledge comes confidence</w:t>
      </w:r>
      <w:r w:rsidR="000C2D0E">
        <w:t xml:space="preserve"> and Maclean’s third point centres on knowledge</w:t>
      </w:r>
      <w:r w:rsidR="00BA5E2F">
        <w:t xml:space="preserve"> (2015)</w:t>
      </w:r>
      <w:r w:rsidR="000C2D0E">
        <w:t xml:space="preserve">. </w:t>
      </w:r>
      <w:r>
        <w:t>To provide successful interventions I need to increase my knowledge of what the service can offer and what individuals can realistically achieve when working with</w:t>
      </w:r>
      <w:r w:rsidR="008A6C48">
        <w:t xml:space="preserve"> us. This will allow </w:t>
      </w:r>
      <w:r>
        <w:t xml:space="preserve">realistic and achievable goals </w:t>
      </w:r>
      <w:r w:rsidR="008A6C48">
        <w:t xml:space="preserve">to be set </w:t>
      </w:r>
      <w:r>
        <w:t>at the outset and enable me to expla</w:t>
      </w:r>
      <w:r w:rsidR="008A6C48">
        <w:t>in what can sometimes be difficult</w:t>
      </w:r>
      <w:r>
        <w:t xml:space="preserve"> medical t</w:t>
      </w:r>
      <w:r w:rsidR="00BA5E2F">
        <w:t>heories (Welsh Government, 20</w:t>
      </w:r>
      <w:r w:rsidR="00680675">
        <w:t>08</w:t>
      </w:r>
      <w:r w:rsidR="00BA5E2F">
        <w:t>)</w:t>
      </w:r>
      <w:r>
        <w:t xml:space="preserve">. </w:t>
      </w:r>
      <w:r w:rsidR="000F139D">
        <w:t>I will</w:t>
      </w:r>
      <w:r w:rsidR="00CF4364">
        <w:t xml:space="preserve"> deal with increasingly complex situations and utilise pro</w:t>
      </w:r>
      <w:r w:rsidR="00833B4B">
        <w:t>fessional judgement in areas suc</w:t>
      </w:r>
      <w:r w:rsidR="00CF4364">
        <w:t>h as risk and safeguarding</w:t>
      </w:r>
      <w:r w:rsidR="009C2A65">
        <w:t xml:space="preserve"> in order to</w:t>
      </w:r>
      <w:r w:rsidR="00BA5E2F">
        <w:t xml:space="preserve"> take up a leadership role within the safeguarding sphere</w:t>
      </w:r>
      <w:r w:rsidR="00B173B0">
        <w:t xml:space="preserve"> (</w:t>
      </w:r>
      <w:r w:rsidR="00A66454">
        <w:t>Social Care Wales</w:t>
      </w:r>
      <w:r w:rsidR="00B173B0">
        <w:t>, 20</w:t>
      </w:r>
      <w:r w:rsidR="00A66454">
        <w:t>19</w:t>
      </w:r>
      <w:r w:rsidR="00B173B0">
        <w:t>)</w:t>
      </w:r>
      <w:r w:rsidR="00BA5E2F">
        <w:t>.</w:t>
      </w:r>
      <w:r w:rsidR="00895797">
        <w:t xml:space="preserve"> This will be a focus of my training and supervision. </w:t>
      </w:r>
    </w:p>
    <w:p w14:paraId="73B49398" w14:textId="567EA9E7" w:rsidR="00E018A9" w:rsidRDefault="000C2D0E">
      <w:r>
        <w:t xml:space="preserve">Secondly, I will focus on </w:t>
      </w:r>
      <w:r w:rsidR="00E018A9">
        <w:t>building up my own assertiveness within the collaborative sphere. Working with vulnerable individuals it is important that I recognise their needs and make reasonable adjustments to accommodate them in a person-centred manner.</w:t>
      </w:r>
      <w:r w:rsidR="00390DEB">
        <w:t xml:space="preserve"> This will require reflection and self- awareness of how I am perceived.</w:t>
      </w:r>
      <w:r w:rsidR="00E018A9">
        <w:t xml:space="preserve"> It is also important to work with other agencies, recognising that they may have different objectives and value sets. Particularly relevant here would be working with social services, mental health and the police. It is important that I am able to articulate the aims of the substance misuse service whilst working collaboratively to achieve the best outcomes for the individual and incorporating policy and legislation such as the Co-occurring framework</w:t>
      </w:r>
      <w:r w:rsidR="00B173B0">
        <w:t xml:space="preserve"> (Welsh Government, 2015)</w:t>
      </w:r>
      <w:r w:rsidR="00E018A9">
        <w:t xml:space="preserve"> into my practice.</w:t>
      </w:r>
    </w:p>
    <w:p w14:paraId="430A2891" w14:textId="471A1C9C" w:rsidR="00895797" w:rsidRDefault="00390DEB" w:rsidP="00895797">
      <w:r>
        <w:t>Finally, I will</w:t>
      </w:r>
      <w:r w:rsidR="000F139D">
        <w:t xml:space="preserve"> build up my assessment skills through utilising analysis and an increased skill set. I will need to spend time with hospital staff, detox, rehab, doctors and nurses and will create a plan to ensure that I build up my knowledge step by step and that it is relevant to the assessment process.</w:t>
      </w:r>
      <w:r w:rsidR="00CA1D5A">
        <w:t xml:space="preserve"> Working within a multi-disciplinary team it is important to incorporate different values and integrate both medical and social work values into the process.</w:t>
      </w:r>
      <w:r w:rsidR="000F139D">
        <w:t xml:space="preserve"> I hope that this will enable me to </w:t>
      </w:r>
      <w:r w:rsidR="00895797">
        <w:t xml:space="preserve">modify the </w:t>
      </w:r>
      <w:r w:rsidR="00895797">
        <w:lastRenderedPageBreak/>
        <w:t>assessment process to fit the needs of the individual thus providing a more person-centred experience</w:t>
      </w:r>
      <w:r w:rsidR="00410D0E">
        <w:t xml:space="preserve"> in line with the</w:t>
      </w:r>
      <w:r w:rsidR="00A66454">
        <w:t xml:space="preserve"> Social Services and Well-being (Wales) (</w:t>
      </w:r>
      <w:r w:rsidR="00410D0E">
        <w:t>SSWBWA</w:t>
      </w:r>
      <w:r w:rsidR="00A66454">
        <w:t>) Act</w:t>
      </w:r>
      <w:r w:rsidR="00410D0E">
        <w:t xml:space="preserve"> (2014)</w:t>
      </w:r>
      <w:r w:rsidR="00895797">
        <w:t>.</w:t>
      </w:r>
      <w:r w:rsidR="000F139D">
        <w:t xml:space="preserve"> This will also enable me to work differently with people depending on th</w:t>
      </w:r>
      <w:r w:rsidR="00B173B0">
        <w:t>e</w:t>
      </w:r>
      <w:r w:rsidR="000F139D">
        <w:t xml:space="preserve">ir level of need and importantly their motivational levels. By utilising </w:t>
      </w:r>
      <w:r w:rsidR="00C02419">
        <w:t>skills already learnt in motivational interviewing and further training in fields such as harm reduction, I hope to offer an equal service</w:t>
      </w:r>
      <w:r w:rsidR="00CA1D5A">
        <w:t xml:space="preserve"> to </w:t>
      </w:r>
      <w:r w:rsidR="00C02419">
        <w:t>non-motivated individuals</w:t>
      </w:r>
      <w:r w:rsidR="00CA1D5A">
        <w:t xml:space="preserve"> through a rigorous assessment process.</w:t>
      </w:r>
      <w:r w:rsidR="0065012C">
        <w:t xml:space="preserve"> </w:t>
      </w:r>
      <w:r w:rsidR="00CA1D5A">
        <w:t xml:space="preserve">This </w:t>
      </w:r>
      <w:r w:rsidR="0065012C">
        <w:t xml:space="preserve">will be my final learning need. </w:t>
      </w:r>
    </w:p>
    <w:p w14:paraId="1ABE7089" w14:textId="27E2A79D" w:rsidR="00E018A9" w:rsidRDefault="00410D0E">
      <w:r>
        <w:t>Word</w:t>
      </w:r>
      <w:r w:rsidR="00290B7E">
        <w:t xml:space="preserve"> count</w:t>
      </w:r>
      <w:r>
        <w:t xml:space="preserve">  7</w:t>
      </w:r>
      <w:r w:rsidR="00210683">
        <w:t>4</w:t>
      </w:r>
      <w:r w:rsidR="00A66454">
        <w:t>9</w:t>
      </w:r>
    </w:p>
    <w:p w14:paraId="10177F6B" w14:textId="77777777" w:rsidR="00E018A9" w:rsidRDefault="00E018A9"/>
    <w:p w14:paraId="6E462E06" w14:textId="366FBE33" w:rsidR="001F0827" w:rsidRDefault="00290B7E">
      <w:r>
        <w:t>Task 1b</w:t>
      </w:r>
    </w:p>
    <w:p w14:paraId="6CE1A9C3" w14:textId="77777777" w:rsidR="00290B7E" w:rsidRDefault="00290B7E" w:rsidP="00290B7E">
      <w:r>
        <w:t xml:space="preserve">To reflect on my development since completing task 1a, I have continued to utilise Maclean’s big six model (2015) of reflection which allows me to look back at my identified learning needs and focus in on specific areas to reflect on. It is important to reflect back on both what has gone well and what areas I can improve on as I seek to provide the best service to the individuals that I work with (Bradley, 2010). </w:t>
      </w:r>
    </w:p>
    <w:p w14:paraId="283A888A" w14:textId="77777777" w:rsidR="00290B7E" w:rsidRDefault="00290B7E" w:rsidP="00290B7E"/>
    <w:p w14:paraId="6894E2C8" w14:textId="77777777" w:rsidR="00290B7E" w:rsidRDefault="00290B7E" w:rsidP="00290B7E">
      <w:r>
        <w:t xml:space="preserve">The first learning need was building up my knowledge. I have spent time attending substance misuse specific training and talking with practitioners in the field to gain a broader understanding of my role and what I can achieve with the individuals that I work with. A good example of this is that I identified that it would be useful to be able to access blood and urine results. I attended the training for this but then found that I needed to understand the bloods in greater detail. I then booked to spend some time with the SMS doctor who trained me up on the meaning of different results. This was useful in that I am now able to understand what the results mean and explain them to the individual in question. I was though mindful that I am not a medic and during supervision discussed how although my knowledge has improved, there are certain areas that remain outside of my knowledge areas and it would not be appropriate to take on that role. I feel that it is important to acknowledge this and continue to check all results with the doctors. This links with Maclean’s idea of understanding uncertainty and the idea that the more we know also means the more that we do not know (2015). I have also spent time learning about safeguarding and its importance when working for the NHS. I am the safeguarding lead for the team and have found that as my knowledge has grown, my confidence in providing advice and guidance to more junior members of the team has increased. As safeguarding is always evolving, I feel that it is a good example of why up to date training is so important. </w:t>
      </w:r>
    </w:p>
    <w:p w14:paraId="32CD0BE4" w14:textId="77777777" w:rsidR="00290B7E" w:rsidRDefault="00290B7E" w:rsidP="00290B7E"/>
    <w:p w14:paraId="7F4DFF9E" w14:textId="77777777" w:rsidR="00290B7E" w:rsidRDefault="00290B7E" w:rsidP="00290B7E">
      <w:r>
        <w:t xml:space="preserve">The second learning outcome was to build up my assertiveness when working both with service users and practitioners. This ties into Maclean’s idea of self-awareness and trying to understand how others perceive me (2015). When working with service users I have sought to build up my communication skills particularly my non-verbal tools and be mindful that different people will respond to different techniques (Koprowska, 2008). I have also become more used to working with challenging individuals, explaining clearly why a particular action will be effective, whilst ensuring that service users feel listened to and involved in any decision about their care. I have become more assertive when working with other agencies. Partnership working is extremely important as it ensures that information is shared and that objectives are defined in a coordinated approach (Payne, 2009). Although I still feel that agencies prioritise their own objectives over a coordinated approach, </w:t>
      </w:r>
      <w:r>
        <w:lastRenderedPageBreak/>
        <w:t xml:space="preserve">I have become more confident and able to share my view and explain clearly the concerns that the SMS service may have and the precise role that we can play. </w:t>
      </w:r>
    </w:p>
    <w:p w14:paraId="6E544FC6" w14:textId="77777777" w:rsidR="00290B7E" w:rsidRDefault="00290B7E" w:rsidP="00290B7E"/>
    <w:p w14:paraId="3385570A" w14:textId="77777777" w:rsidR="00290B7E" w:rsidRDefault="00290B7E" w:rsidP="00290B7E">
      <w:r>
        <w:t>My third identified learning need was to build up my assessment skills. I have been influenced here by different social work theories including Maslow’s hierarchy of needs (1970) which is the idea that higher needs cannot be sufficiently dealt with until lower more essential needs are in place. I have ensured that the assessment process is holistic and person centred to the individual. As I have become more confident, I have used the assessment as a template to guide a more natural conversation with the individual. Importantly I am also now able to signpost individual’s effectively to other agencies if that is appropriate. This has allowed me to provide a more tailored approach and aims to engage those individuals who at first appear less motivated. This is an ongoing process and I recently attended training on risk. I have also sought feedback from the individuals who I work with and that has reminded me of the importance of the individual feeling listened to. As I develop as a practitioner there is a tendency to rush through certain things. It is important that I ensure that the individual feels that they are at the centre of the process and that I adapt what I am doing to fit with what will work best for the individual.</w:t>
      </w:r>
    </w:p>
    <w:p w14:paraId="5F748C3F" w14:textId="77777777" w:rsidR="00290B7E" w:rsidRDefault="00290B7E" w:rsidP="00290B7E">
      <w:r>
        <w:t xml:space="preserve">I will continue to build up my knowledge and communication skills going forward and hope to increase my understanding of what the service can offer. I also hope to attend training that ensures my social work skills remain up to date. I now feel confident in supporting the development of new social workers and professionals and hope to take on more responsibility over the coming years. </w:t>
      </w:r>
    </w:p>
    <w:p w14:paraId="77E08364" w14:textId="31B80C22" w:rsidR="00290B7E" w:rsidRDefault="00290B7E">
      <w:r>
        <w:t>824 words</w:t>
      </w:r>
    </w:p>
    <w:p w14:paraId="344B4525" w14:textId="46A873CF" w:rsidR="001F0827" w:rsidRDefault="001F0827"/>
    <w:p w14:paraId="476F9E19" w14:textId="2010ED04" w:rsidR="001F0827" w:rsidRDefault="001F0827"/>
    <w:p w14:paraId="44617451" w14:textId="69B8144D" w:rsidR="001F0827" w:rsidRDefault="001F0827"/>
    <w:p w14:paraId="55EFB5BF" w14:textId="681C502D" w:rsidR="001F0827" w:rsidRDefault="001F0827"/>
    <w:p w14:paraId="213CCEDA" w14:textId="34D84861" w:rsidR="001F0827" w:rsidRDefault="001F0827"/>
    <w:p w14:paraId="685D7A24" w14:textId="6523AD2A" w:rsidR="001F0827" w:rsidRDefault="001F0827"/>
    <w:p w14:paraId="24B7084A" w14:textId="1CC5C52B" w:rsidR="001F0827" w:rsidRDefault="001F0827"/>
    <w:p w14:paraId="6A29C4A1" w14:textId="5F6955AA" w:rsidR="001F0827" w:rsidRDefault="001F0827"/>
    <w:p w14:paraId="67083A4A" w14:textId="41B1196D" w:rsidR="001F0827" w:rsidRDefault="001F0827"/>
    <w:p w14:paraId="42293DB1" w14:textId="43309A00" w:rsidR="001F0827" w:rsidRDefault="001F0827"/>
    <w:p w14:paraId="3A90BEA7" w14:textId="5DEEDF8A" w:rsidR="001F0827" w:rsidRDefault="001F0827"/>
    <w:p w14:paraId="300286ED" w14:textId="77777777" w:rsidR="001F0827" w:rsidRDefault="001F0827"/>
    <w:sectPr w:rsidR="001F08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931B8"/>
    <w:multiLevelType w:val="hybridMultilevel"/>
    <w:tmpl w:val="5344D4C0"/>
    <w:lvl w:ilvl="0" w:tplc="A8FE97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4742035">
    <w:abstractNumId w:val="0"/>
  </w:num>
  <w:num w:numId="2" w16cid:durableId="16568347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959"/>
    <w:rsid w:val="000131B9"/>
    <w:rsid w:val="0001648C"/>
    <w:rsid w:val="000C2D0E"/>
    <w:rsid w:val="000E5090"/>
    <w:rsid w:val="000F139D"/>
    <w:rsid w:val="0010147B"/>
    <w:rsid w:val="001A4429"/>
    <w:rsid w:val="001D3AAF"/>
    <w:rsid w:val="001F0827"/>
    <w:rsid w:val="00210683"/>
    <w:rsid w:val="00290B7E"/>
    <w:rsid w:val="002E478D"/>
    <w:rsid w:val="003106EC"/>
    <w:rsid w:val="00390DEB"/>
    <w:rsid w:val="003B6DAB"/>
    <w:rsid w:val="003E5518"/>
    <w:rsid w:val="00410D0E"/>
    <w:rsid w:val="00471E33"/>
    <w:rsid w:val="004A42F8"/>
    <w:rsid w:val="004C0505"/>
    <w:rsid w:val="005136C1"/>
    <w:rsid w:val="00533D67"/>
    <w:rsid w:val="00585A26"/>
    <w:rsid w:val="005B1607"/>
    <w:rsid w:val="005B5959"/>
    <w:rsid w:val="00601076"/>
    <w:rsid w:val="00617205"/>
    <w:rsid w:val="0065012C"/>
    <w:rsid w:val="00680675"/>
    <w:rsid w:val="006A5B52"/>
    <w:rsid w:val="00702C65"/>
    <w:rsid w:val="007667B1"/>
    <w:rsid w:val="007A0D65"/>
    <w:rsid w:val="007E0D23"/>
    <w:rsid w:val="00825EA1"/>
    <w:rsid w:val="00833B4B"/>
    <w:rsid w:val="00877D5D"/>
    <w:rsid w:val="00886C53"/>
    <w:rsid w:val="00887593"/>
    <w:rsid w:val="00895797"/>
    <w:rsid w:val="008A6C48"/>
    <w:rsid w:val="008C3072"/>
    <w:rsid w:val="00905F4D"/>
    <w:rsid w:val="009819D1"/>
    <w:rsid w:val="009C2A65"/>
    <w:rsid w:val="009D3635"/>
    <w:rsid w:val="00A66454"/>
    <w:rsid w:val="00B173B0"/>
    <w:rsid w:val="00B64501"/>
    <w:rsid w:val="00B6651F"/>
    <w:rsid w:val="00BA1922"/>
    <w:rsid w:val="00BA5E2F"/>
    <w:rsid w:val="00C02419"/>
    <w:rsid w:val="00C220F8"/>
    <w:rsid w:val="00C40C8A"/>
    <w:rsid w:val="00C61E37"/>
    <w:rsid w:val="00C83A13"/>
    <w:rsid w:val="00C850D5"/>
    <w:rsid w:val="00C93D3F"/>
    <w:rsid w:val="00CA1D5A"/>
    <w:rsid w:val="00CC1D42"/>
    <w:rsid w:val="00CF4364"/>
    <w:rsid w:val="00DA4262"/>
    <w:rsid w:val="00DD07AC"/>
    <w:rsid w:val="00E018A9"/>
    <w:rsid w:val="00E43052"/>
    <w:rsid w:val="00E93142"/>
    <w:rsid w:val="00F02D78"/>
    <w:rsid w:val="00F53ECC"/>
    <w:rsid w:val="00F82FBD"/>
    <w:rsid w:val="00FA1971"/>
    <w:rsid w:val="00FE5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B294C"/>
  <w15:chartTrackingRefBased/>
  <w15:docId w15:val="{8E7705D1-E207-473A-B2D7-6BC25D8E0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5797"/>
    <w:pPr>
      <w:ind w:left="720"/>
      <w:contextualSpacing/>
    </w:pPr>
  </w:style>
  <w:style w:type="character" w:styleId="Hyperlink">
    <w:name w:val="Hyperlink"/>
    <w:basedOn w:val="DefaultParagraphFont"/>
    <w:uiPriority w:val="99"/>
    <w:unhideWhenUsed/>
    <w:rsid w:val="00410D0E"/>
    <w:rPr>
      <w:color w:val="0000FF"/>
      <w:u w:val="single"/>
    </w:rPr>
  </w:style>
  <w:style w:type="character" w:customStyle="1" w:styleId="UnresolvedMention1">
    <w:name w:val="Unresolved Mention1"/>
    <w:basedOn w:val="DefaultParagraphFont"/>
    <w:uiPriority w:val="99"/>
    <w:semiHidden/>
    <w:unhideWhenUsed/>
    <w:rsid w:val="00680675"/>
    <w:rPr>
      <w:color w:val="605E5C"/>
      <w:shd w:val="clear" w:color="auto" w:fill="E1DFDD"/>
    </w:rPr>
  </w:style>
  <w:style w:type="character" w:styleId="UnresolvedMention">
    <w:name w:val="Unresolved Mention"/>
    <w:basedOn w:val="DefaultParagraphFont"/>
    <w:uiPriority w:val="99"/>
    <w:semiHidden/>
    <w:unhideWhenUsed/>
    <w:rsid w:val="00A664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1540C595597C64781B99700D84956F3" ma:contentTypeVersion="13" ma:contentTypeDescription="Create a new document." ma:contentTypeScope="" ma:versionID="68117c6e30267f9dad695080adc51637">
  <xsd:schema xmlns:xsd="http://www.w3.org/2001/XMLSchema" xmlns:xs="http://www.w3.org/2001/XMLSchema" xmlns:p="http://schemas.microsoft.com/office/2006/metadata/properties" xmlns:ns3="f6351a76-f196-4922-ae4d-6cd1f1c6a749" xmlns:ns4="ee4d76f2-b2a1-4907-b039-340525ef97e5" targetNamespace="http://schemas.microsoft.com/office/2006/metadata/properties" ma:root="true" ma:fieldsID="d98698f41eff072ac66cb1087368c3f2" ns3:_="" ns4:_="">
    <xsd:import namespace="f6351a76-f196-4922-ae4d-6cd1f1c6a749"/>
    <xsd:import namespace="ee4d76f2-b2a1-4907-b039-340525ef97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351a76-f196-4922-ae4d-6cd1f1c6a7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4d76f2-b2a1-4907-b039-340525ef97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EA1574-81DD-4468-B8C2-075CDBF6B70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19A5D2C-9947-4C33-8F65-1E2F95A5E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351a76-f196-4922-ae4d-6cd1f1c6a749"/>
    <ds:schemaRef ds:uri="ee4d76f2-b2a1-4907-b039-340525ef97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8FE192-8BE2-4F1B-8BB3-0527925F58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1435</Words>
  <Characters>8186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robin sadler</cp:lastModifiedBy>
  <cp:revision>3</cp:revision>
  <dcterms:created xsi:type="dcterms:W3CDTF">2023-02-25T14:11:00Z</dcterms:created>
  <dcterms:modified xsi:type="dcterms:W3CDTF">2023-02-25T14:13:00Z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0x010100E1540C595597C64781B99700D84956F3</vt:lpwstr>
  </property>
</Properties>
</file>