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F715B4" w14:textId="24DEBF20" w:rsidR="00D60231" w:rsidRDefault="00311F7B" w:rsidP="00577372">
      <w:pPr>
        <w:spacing w:line="360" w:lineRule="auto"/>
        <w:jc w:val="both"/>
        <w:rPr>
          <w:rFonts w:ascii="Arial" w:hAnsi="Arial" w:cs="Arial"/>
          <w:sz w:val="24"/>
          <w:szCs w:val="24"/>
        </w:rPr>
      </w:pPr>
      <w:r w:rsidRPr="00ED51E6">
        <w:rPr>
          <w:rFonts w:ascii="Arial" w:hAnsi="Arial" w:cs="Arial"/>
          <w:sz w:val="24"/>
          <w:szCs w:val="24"/>
        </w:rPr>
        <w:t xml:space="preserve">This assignment will focus on </w:t>
      </w:r>
      <w:r>
        <w:rPr>
          <w:rFonts w:ascii="Arial" w:hAnsi="Arial" w:cs="Arial"/>
          <w:sz w:val="24"/>
          <w:szCs w:val="24"/>
        </w:rPr>
        <w:t>Nepal</w:t>
      </w:r>
      <w:r w:rsidRPr="00ED51E6">
        <w:rPr>
          <w:rFonts w:ascii="Arial" w:hAnsi="Arial" w:cs="Arial"/>
          <w:sz w:val="24"/>
          <w:szCs w:val="24"/>
        </w:rPr>
        <w:t xml:space="preserve"> </w:t>
      </w:r>
      <w:r>
        <w:rPr>
          <w:rFonts w:ascii="Arial" w:hAnsi="Arial" w:cs="Arial"/>
          <w:sz w:val="24"/>
          <w:szCs w:val="24"/>
        </w:rPr>
        <w:t>and</w:t>
      </w:r>
      <w:r w:rsidRPr="00ED51E6">
        <w:rPr>
          <w:rFonts w:ascii="Arial" w:hAnsi="Arial" w:cs="Arial"/>
          <w:sz w:val="24"/>
          <w:szCs w:val="24"/>
        </w:rPr>
        <w:t xml:space="preserve"> explore</w:t>
      </w:r>
      <w:r>
        <w:rPr>
          <w:rFonts w:ascii="Arial" w:hAnsi="Arial" w:cs="Arial"/>
          <w:sz w:val="24"/>
          <w:szCs w:val="24"/>
        </w:rPr>
        <w:t xml:space="preserve"> some of the barriers in education that are an issue within that country, it will discuss the similarities and differences to the education in Wales throughout.</w:t>
      </w:r>
      <w:r w:rsidR="00F52EF3">
        <w:rPr>
          <w:rFonts w:ascii="Arial" w:hAnsi="Arial" w:cs="Arial"/>
          <w:sz w:val="24"/>
          <w:szCs w:val="24"/>
        </w:rPr>
        <w:t xml:space="preserve"> </w:t>
      </w:r>
      <w:r w:rsidR="00F52EF3">
        <w:rPr>
          <w:rFonts w:ascii="Arial" w:hAnsi="Arial" w:cs="Arial"/>
          <w:sz w:val="24"/>
          <w:szCs w:val="24"/>
        </w:rPr>
        <w:t xml:space="preserve">It will discuss global and national policies as well as researching social theories and </w:t>
      </w:r>
      <w:r w:rsidR="00C218B4">
        <w:rPr>
          <w:rFonts w:ascii="Arial" w:hAnsi="Arial" w:cs="Arial"/>
          <w:sz w:val="24"/>
          <w:szCs w:val="24"/>
        </w:rPr>
        <w:t xml:space="preserve">link hem to the </w:t>
      </w:r>
      <w:r w:rsidR="00D025EA">
        <w:rPr>
          <w:rFonts w:ascii="Arial" w:hAnsi="Arial" w:cs="Arial"/>
          <w:sz w:val="24"/>
          <w:szCs w:val="24"/>
        </w:rPr>
        <w:t>barriers and</w:t>
      </w:r>
      <w:r w:rsidR="00F52EF3">
        <w:rPr>
          <w:rFonts w:ascii="Arial" w:hAnsi="Arial" w:cs="Arial"/>
          <w:sz w:val="24"/>
          <w:szCs w:val="24"/>
        </w:rPr>
        <w:t xml:space="preserve"> consider how the barriers to education link to the sustainable development goals (2015) and the </w:t>
      </w:r>
      <w:r w:rsidR="00F52EF3">
        <w:rPr>
          <w:rFonts w:ascii="Arial" w:eastAsia="Times New Roman" w:hAnsi="Arial" w:cs="Arial"/>
          <w:sz w:val="24"/>
          <w:szCs w:val="24"/>
          <w:lang w:eastAsia="en-GB"/>
        </w:rPr>
        <w:t>United Nations on the Rights of the Child (UNCRC) (1990)</w:t>
      </w:r>
      <w:r w:rsidR="00F52EF3">
        <w:rPr>
          <w:rFonts w:ascii="Arial" w:eastAsia="Times New Roman" w:hAnsi="Arial" w:cs="Arial"/>
          <w:sz w:val="24"/>
          <w:szCs w:val="24"/>
          <w:lang w:eastAsia="en-GB"/>
        </w:rPr>
        <w:t>,</w:t>
      </w:r>
      <w:r w:rsidR="00F52EF3">
        <w:rPr>
          <w:rFonts w:ascii="Arial" w:hAnsi="Arial" w:cs="Arial"/>
          <w:sz w:val="24"/>
          <w:szCs w:val="24"/>
        </w:rPr>
        <w:t xml:space="preserve"> </w:t>
      </w:r>
      <w:r w:rsidR="00F52EF3">
        <w:rPr>
          <w:rFonts w:ascii="Arial" w:hAnsi="Arial" w:cs="Arial"/>
          <w:sz w:val="24"/>
          <w:szCs w:val="24"/>
        </w:rPr>
        <w:t>i</w:t>
      </w:r>
      <w:r w:rsidR="00F52EF3">
        <w:rPr>
          <w:rFonts w:ascii="Arial" w:hAnsi="Arial" w:cs="Arial"/>
          <w:sz w:val="24"/>
          <w:szCs w:val="24"/>
        </w:rPr>
        <w:t>t will specifically look at articles 28 and 29 of the UNCRC</w:t>
      </w:r>
      <w:r w:rsidR="00F52EF3">
        <w:rPr>
          <w:rFonts w:ascii="Arial" w:hAnsi="Arial" w:cs="Arial"/>
          <w:sz w:val="24"/>
          <w:szCs w:val="24"/>
        </w:rPr>
        <w:t xml:space="preserve">.  </w:t>
      </w:r>
      <w:r w:rsidR="0060625D" w:rsidRPr="007C0F94">
        <w:rPr>
          <w:rFonts w:ascii="Arial" w:hAnsi="Arial" w:cs="Arial"/>
          <w:sz w:val="24"/>
          <w:szCs w:val="24"/>
        </w:rPr>
        <w:t xml:space="preserve">There are various barriers in education around the world, it is important to discuss this topic as unfortunately not all children are receiving the level of education they require and </w:t>
      </w:r>
      <w:r w:rsidR="00FD4FAF">
        <w:rPr>
          <w:rFonts w:ascii="Arial" w:hAnsi="Arial" w:cs="Arial"/>
          <w:sz w:val="24"/>
          <w:szCs w:val="24"/>
        </w:rPr>
        <w:t>are entitled to</w:t>
      </w:r>
      <w:r w:rsidR="0060625D" w:rsidRPr="007C0F94">
        <w:rPr>
          <w:rFonts w:ascii="Arial" w:hAnsi="Arial" w:cs="Arial"/>
          <w:sz w:val="24"/>
          <w:szCs w:val="24"/>
        </w:rPr>
        <w:t xml:space="preserve">. </w:t>
      </w:r>
      <w:r w:rsidR="005A4E6D">
        <w:rPr>
          <w:rFonts w:ascii="Arial" w:hAnsi="Arial" w:cs="Arial"/>
          <w:sz w:val="24"/>
          <w:szCs w:val="24"/>
        </w:rPr>
        <w:t>B</w:t>
      </w:r>
      <w:r w:rsidR="0060625D" w:rsidRPr="007C0F94">
        <w:rPr>
          <w:rFonts w:ascii="Arial" w:hAnsi="Arial" w:cs="Arial"/>
          <w:sz w:val="24"/>
          <w:szCs w:val="24"/>
        </w:rPr>
        <w:t xml:space="preserve">arriers </w:t>
      </w:r>
      <w:r w:rsidR="006C3440">
        <w:rPr>
          <w:rFonts w:ascii="Arial" w:hAnsi="Arial" w:cs="Arial"/>
          <w:sz w:val="24"/>
          <w:szCs w:val="24"/>
        </w:rPr>
        <w:t xml:space="preserve">in education </w:t>
      </w:r>
      <w:r w:rsidR="005A4E6D">
        <w:rPr>
          <w:rFonts w:ascii="Arial" w:hAnsi="Arial" w:cs="Arial"/>
          <w:sz w:val="24"/>
          <w:szCs w:val="24"/>
        </w:rPr>
        <w:t xml:space="preserve">can </w:t>
      </w:r>
      <w:r w:rsidR="0060625D" w:rsidRPr="007C0F94">
        <w:rPr>
          <w:rFonts w:ascii="Arial" w:hAnsi="Arial" w:cs="Arial"/>
          <w:sz w:val="24"/>
          <w:szCs w:val="24"/>
        </w:rPr>
        <w:t>include poverty, having a disability, gender inequality, child marriage, conflict and war, climate change, school costs including the cost of school uniform and resources and the journey to school.</w:t>
      </w:r>
      <w:r w:rsidR="00D60231">
        <w:rPr>
          <w:rFonts w:ascii="Arial" w:hAnsi="Arial" w:cs="Arial"/>
          <w:sz w:val="24"/>
          <w:szCs w:val="24"/>
        </w:rPr>
        <w:t xml:space="preserve"> </w:t>
      </w:r>
      <w:r w:rsidR="00C218B4">
        <w:rPr>
          <w:rFonts w:ascii="Arial" w:hAnsi="Arial" w:cs="Arial"/>
          <w:sz w:val="24"/>
          <w:szCs w:val="24"/>
        </w:rPr>
        <w:t>T</w:t>
      </w:r>
      <w:r w:rsidR="00D60231">
        <w:rPr>
          <w:rFonts w:ascii="Arial" w:hAnsi="Arial" w:cs="Arial"/>
          <w:sz w:val="24"/>
          <w:szCs w:val="24"/>
        </w:rPr>
        <w:t>he barriers</w:t>
      </w:r>
      <w:r w:rsidR="00812FE9">
        <w:rPr>
          <w:rFonts w:ascii="Arial" w:hAnsi="Arial" w:cs="Arial"/>
          <w:sz w:val="24"/>
          <w:szCs w:val="24"/>
        </w:rPr>
        <w:t xml:space="preserve"> </w:t>
      </w:r>
      <w:r w:rsidR="00D60231">
        <w:rPr>
          <w:rFonts w:ascii="Arial" w:hAnsi="Arial" w:cs="Arial"/>
          <w:sz w:val="24"/>
          <w:szCs w:val="24"/>
        </w:rPr>
        <w:t xml:space="preserve">to education </w:t>
      </w:r>
      <w:r w:rsidR="00812FE9">
        <w:rPr>
          <w:rFonts w:ascii="Arial" w:hAnsi="Arial" w:cs="Arial"/>
          <w:sz w:val="24"/>
          <w:szCs w:val="24"/>
        </w:rPr>
        <w:t xml:space="preserve">chosen </w:t>
      </w:r>
      <w:r w:rsidR="00D60231">
        <w:rPr>
          <w:rFonts w:ascii="Arial" w:hAnsi="Arial" w:cs="Arial"/>
          <w:sz w:val="24"/>
          <w:szCs w:val="24"/>
        </w:rPr>
        <w:t>to be explored are child marriage, disability, and the journey to school.</w:t>
      </w:r>
      <w:r w:rsidR="00D963D8">
        <w:rPr>
          <w:rFonts w:ascii="Arial" w:hAnsi="Arial" w:cs="Arial"/>
          <w:sz w:val="24"/>
          <w:szCs w:val="24"/>
        </w:rPr>
        <w:t xml:space="preserve">  </w:t>
      </w:r>
      <w:r w:rsidR="00D60231">
        <w:rPr>
          <w:rFonts w:ascii="Arial" w:hAnsi="Arial" w:cs="Arial"/>
          <w:sz w:val="24"/>
          <w:szCs w:val="24"/>
        </w:rPr>
        <w:t xml:space="preserve"> </w:t>
      </w:r>
    </w:p>
    <w:p w14:paraId="5157318B" w14:textId="1056EDB8" w:rsidR="00F52EF3" w:rsidRDefault="00F52EF3" w:rsidP="00577372">
      <w:pPr>
        <w:pStyle w:val="NormalWeb"/>
        <w:shd w:val="clear" w:color="auto" w:fill="FFFFFF"/>
        <w:spacing w:before="0" w:beforeAutospacing="0" w:after="300" w:afterAutospacing="0" w:line="360" w:lineRule="auto"/>
        <w:jc w:val="both"/>
        <w:rPr>
          <w:rFonts w:ascii="Arial" w:hAnsi="Arial" w:cs="Arial"/>
        </w:rPr>
      </w:pPr>
      <w:r>
        <w:rPr>
          <w:rFonts w:ascii="Arial" w:hAnsi="Arial" w:cs="Arial"/>
          <w:shd w:val="clear" w:color="auto" w:fill="FFFFFF"/>
        </w:rPr>
        <w:t>In 2015 the Sustainable Development Goals were adopted by all UN member states, it consists of 17 goals and aims to end poverty, protect the planet, and help better the lives of everyone everywhere. The goal is to achieve this by 2030, currently, “progress is being made in many places, but, overall, action to meet the goals is not yet advancing at the speed or scale required. 2020 needs to usher in a decade of ambitious action to deliver the goals by 2030</w:t>
      </w:r>
      <w:r w:rsidRPr="00E03D07">
        <w:rPr>
          <w:rFonts w:ascii="Arial" w:hAnsi="Arial" w:cs="Arial"/>
          <w:shd w:val="clear" w:color="auto" w:fill="FFFFFF"/>
        </w:rPr>
        <w:t>” (</w:t>
      </w:r>
      <w:r w:rsidRPr="00E03D07">
        <w:rPr>
          <w:rFonts w:ascii="Arial" w:hAnsi="Arial" w:cs="Arial"/>
        </w:rPr>
        <w:t xml:space="preserve"> </w:t>
      </w:r>
      <w:hyperlink r:id="rId8" w:history="1">
        <w:r w:rsidRPr="00E03D07">
          <w:rPr>
            <w:rStyle w:val="Hyperlink"/>
            <w:rFonts w:ascii="Arial" w:hAnsi="Arial" w:cs="Arial"/>
          </w:rPr>
          <w:t>The Sustainable Development Agenda – United Nations Sustainable Development</w:t>
        </w:r>
      </w:hyperlink>
      <w:r w:rsidRPr="00E03D07">
        <w:rPr>
          <w:rFonts w:ascii="Arial" w:hAnsi="Arial" w:cs="Arial"/>
        </w:rPr>
        <w:t>, no date)</w:t>
      </w:r>
      <w:r>
        <w:rPr>
          <w:rFonts w:ascii="Arial" w:hAnsi="Arial" w:cs="Arial"/>
        </w:rPr>
        <w:t xml:space="preserve">. </w:t>
      </w:r>
    </w:p>
    <w:p w14:paraId="64037A65" w14:textId="73781304" w:rsidR="00F52EF3" w:rsidRPr="007E091D" w:rsidRDefault="00F52EF3" w:rsidP="00577372">
      <w:pPr>
        <w:pStyle w:val="NormalWeb"/>
        <w:shd w:val="clear" w:color="auto" w:fill="FFFFFF"/>
        <w:spacing w:before="0" w:beforeAutospacing="0" w:after="300" w:afterAutospacing="0" w:line="360" w:lineRule="auto"/>
        <w:jc w:val="both"/>
        <w:rPr>
          <w:rFonts w:ascii="Arial" w:hAnsi="Arial" w:cs="Arial"/>
          <w:shd w:val="clear" w:color="auto" w:fill="FFFFFF"/>
        </w:rPr>
      </w:pPr>
      <w:r w:rsidRPr="007E091D">
        <w:rPr>
          <w:rFonts w:ascii="Arial" w:hAnsi="Arial" w:cs="Arial"/>
          <w:shd w:val="clear" w:color="auto" w:fill="FFFFFF"/>
        </w:rPr>
        <w:t>The U</w:t>
      </w:r>
      <w:r w:rsidR="00812FE9">
        <w:rPr>
          <w:rFonts w:ascii="Arial" w:hAnsi="Arial" w:cs="Arial"/>
          <w:shd w:val="clear" w:color="auto" w:fill="FFFFFF"/>
        </w:rPr>
        <w:t>NCRC</w:t>
      </w:r>
      <w:r w:rsidRPr="007E091D">
        <w:rPr>
          <w:rFonts w:ascii="Arial" w:hAnsi="Arial" w:cs="Arial"/>
          <w:shd w:val="clear" w:color="auto" w:fill="FFFFFF"/>
        </w:rPr>
        <w:t xml:space="preserve"> is a global agreement that is legally binding. It sets out the social, economic, civil, political, and cultural rights of all children no matter their race, religion, a</w:t>
      </w:r>
      <w:r>
        <w:rPr>
          <w:rFonts w:ascii="Arial" w:hAnsi="Arial" w:cs="Arial"/>
          <w:shd w:val="clear" w:color="auto" w:fill="FFFFFF"/>
        </w:rPr>
        <w:t>n</w:t>
      </w:r>
      <w:r w:rsidRPr="007E091D">
        <w:rPr>
          <w:rFonts w:ascii="Arial" w:hAnsi="Arial" w:cs="Arial"/>
          <w:shd w:val="clear" w:color="auto" w:fill="FFFFFF"/>
        </w:rPr>
        <w:t>d abilities.</w:t>
      </w:r>
      <w:r>
        <w:rPr>
          <w:rFonts w:ascii="Arial" w:hAnsi="Arial" w:cs="Arial"/>
          <w:shd w:val="clear" w:color="auto" w:fill="FFFFFF"/>
        </w:rPr>
        <w:t xml:space="preserve"> The UNCRC</w:t>
      </w:r>
      <w:r w:rsidRPr="007E091D">
        <w:rPr>
          <w:rFonts w:ascii="Arial" w:hAnsi="Arial" w:cs="Arial"/>
          <w:shd w:val="clear" w:color="auto" w:fill="FFFFFF"/>
        </w:rPr>
        <w:t xml:space="preserve"> </w:t>
      </w:r>
      <w:r>
        <w:rPr>
          <w:rFonts w:ascii="Arial" w:hAnsi="Arial" w:cs="Arial"/>
          <w:shd w:val="clear" w:color="auto" w:fill="FFFFFF"/>
        </w:rPr>
        <w:t>includes 54 articles that state children’s rights and how governments should ensure all children are made aware of their rights. “</w:t>
      </w:r>
      <w:r w:rsidRPr="007E091D">
        <w:rPr>
          <w:rFonts w:ascii="Arial" w:hAnsi="Arial" w:cs="Arial"/>
          <w:shd w:val="clear" w:color="auto" w:fill="FFFFFF"/>
        </w:rPr>
        <w:t>Since it was adopted by the United Nations in November 1989, 196 countries</w:t>
      </w:r>
      <w:r w:rsidRPr="007E091D">
        <w:rPr>
          <w:rFonts w:ascii="Arial" w:hAnsi="Arial" w:cs="Arial"/>
          <w:b/>
          <w:bCs/>
          <w:shd w:val="clear" w:color="auto" w:fill="FFFFFF"/>
        </w:rPr>
        <w:t> </w:t>
      </w:r>
      <w:r w:rsidRPr="007E091D">
        <w:rPr>
          <w:rFonts w:ascii="Arial" w:hAnsi="Arial" w:cs="Arial"/>
          <w:shd w:val="clear" w:color="auto" w:fill="FFFFFF"/>
        </w:rPr>
        <w:t>have signed up to the UNCRC</w:t>
      </w:r>
      <w:r>
        <w:rPr>
          <w:rFonts w:ascii="Arial" w:hAnsi="Arial" w:cs="Arial"/>
          <w:shd w:val="clear" w:color="auto" w:fill="FFFFFF"/>
        </w:rPr>
        <w:t xml:space="preserve">” (Save the Children, 2020 pg.1). Any countries signed up to the UNCRC are legally bound to implement it fully. </w:t>
      </w:r>
    </w:p>
    <w:p w14:paraId="747B5E7D" w14:textId="3FDD0855" w:rsidR="00F52EF3" w:rsidRPr="00B5279A" w:rsidRDefault="00F52EF3" w:rsidP="00577372">
      <w:pPr>
        <w:shd w:val="clear" w:color="auto" w:fill="FFFFFF"/>
        <w:spacing w:after="0" w:line="360" w:lineRule="auto"/>
        <w:jc w:val="both"/>
        <w:textAlignment w:val="baseline"/>
        <w:rPr>
          <w:rFonts w:ascii="Arial" w:hAnsi="Arial" w:cs="Arial"/>
          <w:color w:val="FF0000"/>
          <w:sz w:val="24"/>
          <w:szCs w:val="24"/>
          <w:shd w:val="clear" w:color="auto" w:fill="FFFFFF"/>
        </w:rPr>
      </w:pPr>
      <w:r w:rsidRPr="00600B4B">
        <w:rPr>
          <w:rFonts w:ascii="Arial" w:hAnsi="Arial" w:cs="Arial"/>
          <w:sz w:val="24"/>
          <w:szCs w:val="24"/>
        </w:rPr>
        <w:t>Article 28</w:t>
      </w:r>
      <w:r w:rsidR="00BE23C0">
        <w:rPr>
          <w:rFonts w:ascii="Arial" w:hAnsi="Arial" w:cs="Arial"/>
          <w:sz w:val="24"/>
          <w:szCs w:val="24"/>
        </w:rPr>
        <w:t xml:space="preserve"> states </w:t>
      </w:r>
      <w:r w:rsidRPr="00600B4B">
        <w:rPr>
          <w:rFonts w:ascii="Arial" w:hAnsi="Arial" w:cs="Arial"/>
          <w:sz w:val="24"/>
          <w:szCs w:val="24"/>
        </w:rPr>
        <w:t xml:space="preserve">Every child has the right to an education, it states that primary education must be free and various forms of secondary education must be accessible to all children. Forms of discipline in education must respect pupils’ rights as well as their dignity. </w:t>
      </w:r>
      <w:r w:rsidR="008F0911" w:rsidRPr="00600B4B">
        <w:rPr>
          <w:rFonts w:ascii="Arial" w:hAnsi="Arial" w:cs="Arial"/>
          <w:sz w:val="24"/>
          <w:szCs w:val="24"/>
        </w:rPr>
        <w:t>To</w:t>
      </w:r>
      <w:r w:rsidRPr="00600B4B">
        <w:rPr>
          <w:rFonts w:ascii="Arial" w:hAnsi="Arial" w:cs="Arial"/>
          <w:sz w:val="24"/>
          <w:szCs w:val="24"/>
        </w:rPr>
        <w:t xml:space="preserve"> achieve these</w:t>
      </w:r>
      <w:r w:rsidR="00812FE9">
        <w:rPr>
          <w:rFonts w:ascii="Arial" w:hAnsi="Arial" w:cs="Arial"/>
          <w:sz w:val="24"/>
          <w:szCs w:val="24"/>
        </w:rPr>
        <w:t>,</w:t>
      </w:r>
      <w:r w:rsidRPr="00600B4B">
        <w:rPr>
          <w:rFonts w:ascii="Arial" w:hAnsi="Arial" w:cs="Arial"/>
          <w:sz w:val="24"/>
          <w:szCs w:val="24"/>
        </w:rPr>
        <w:t xml:space="preserve"> rich countries must help poorer countries</w:t>
      </w:r>
      <w:r>
        <w:rPr>
          <w:rFonts w:ascii="Arial" w:hAnsi="Arial" w:cs="Arial"/>
          <w:sz w:val="24"/>
          <w:szCs w:val="24"/>
        </w:rPr>
        <w:t xml:space="preserve"> (UNICEF, 2020 pg.1)</w:t>
      </w:r>
      <w:r w:rsidRPr="00600B4B">
        <w:rPr>
          <w:rFonts w:ascii="Arial" w:hAnsi="Arial" w:cs="Arial"/>
          <w:sz w:val="24"/>
          <w:szCs w:val="24"/>
        </w:rPr>
        <w:t xml:space="preserve">. </w:t>
      </w:r>
      <w:r>
        <w:rPr>
          <w:rFonts w:ascii="Arial" w:hAnsi="Arial" w:cs="Arial"/>
          <w:sz w:val="24"/>
          <w:szCs w:val="24"/>
        </w:rPr>
        <w:t xml:space="preserve">Sadly, in Nepal not all children have access to education specifically girls, </w:t>
      </w:r>
      <w:r>
        <w:rPr>
          <w:rFonts w:ascii="Arial" w:hAnsi="Arial" w:cs="Arial"/>
          <w:sz w:val="24"/>
          <w:szCs w:val="24"/>
        </w:rPr>
        <w:lastRenderedPageBreak/>
        <w:t xml:space="preserve">this </w:t>
      </w:r>
      <w:r w:rsidR="00812FE9">
        <w:rPr>
          <w:rFonts w:ascii="Arial" w:hAnsi="Arial" w:cs="Arial"/>
          <w:sz w:val="24"/>
          <w:szCs w:val="24"/>
        </w:rPr>
        <w:t>can be</w:t>
      </w:r>
      <w:r>
        <w:rPr>
          <w:rFonts w:ascii="Arial" w:hAnsi="Arial" w:cs="Arial"/>
          <w:sz w:val="24"/>
          <w:szCs w:val="24"/>
        </w:rPr>
        <w:t xml:space="preserve"> due to </w:t>
      </w:r>
      <w:r w:rsidR="00812FE9">
        <w:rPr>
          <w:rFonts w:ascii="Arial" w:hAnsi="Arial" w:cs="Arial"/>
          <w:sz w:val="24"/>
          <w:szCs w:val="24"/>
        </w:rPr>
        <w:t>child</w:t>
      </w:r>
      <w:r>
        <w:rPr>
          <w:rFonts w:ascii="Arial" w:hAnsi="Arial" w:cs="Arial"/>
          <w:sz w:val="24"/>
          <w:szCs w:val="24"/>
        </w:rPr>
        <w:t xml:space="preserve"> marriage.</w:t>
      </w:r>
      <w:r w:rsidR="00812FE9">
        <w:rPr>
          <w:rFonts w:ascii="Arial" w:hAnsi="Arial" w:cs="Arial"/>
          <w:sz w:val="24"/>
          <w:szCs w:val="24"/>
        </w:rPr>
        <w:t>,</w:t>
      </w:r>
      <w:r>
        <w:rPr>
          <w:rFonts w:ascii="Arial" w:hAnsi="Arial" w:cs="Arial"/>
          <w:sz w:val="24"/>
          <w:szCs w:val="24"/>
        </w:rPr>
        <w:t xml:space="preserve"> </w:t>
      </w:r>
      <w:r w:rsidR="00812FE9">
        <w:rPr>
          <w:rFonts w:ascii="Arial" w:hAnsi="Arial" w:cs="Arial"/>
          <w:sz w:val="24"/>
          <w:szCs w:val="24"/>
        </w:rPr>
        <w:t>o</w:t>
      </w:r>
      <w:r>
        <w:rPr>
          <w:rFonts w:ascii="Arial" w:hAnsi="Arial" w:cs="Arial"/>
          <w:sz w:val="24"/>
          <w:szCs w:val="24"/>
        </w:rPr>
        <w:t xml:space="preserve">ther contributing factors include unqualified teachers, lack of buildings and materials. Many children are expected to work to help support their families, 25% of girls and 17% of boys work every day. Children in Nepal experience violent discipline in schools for reasons such as being late. In Wales pupils are made aware of their rights and teachers ensure that children understand that they have a right to an education and why it is important and beneficial to them.  </w:t>
      </w:r>
    </w:p>
    <w:p w14:paraId="3BE4CD88" w14:textId="77777777" w:rsidR="00F52EF3" w:rsidRDefault="00F52EF3" w:rsidP="00577372">
      <w:pPr>
        <w:shd w:val="clear" w:color="auto" w:fill="FFFFFF"/>
        <w:spacing w:after="0" w:line="360" w:lineRule="auto"/>
        <w:jc w:val="both"/>
        <w:textAlignment w:val="baseline"/>
        <w:rPr>
          <w:rFonts w:ascii="Arial" w:hAnsi="Arial" w:cs="Arial"/>
          <w:sz w:val="24"/>
          <w:szCs w:val="24"/>
        </w:rPr>
      </w:pPr>
    </w:p>
    <w:p w14:paraId="6A01842F" w14:textId="360554CF" w:rsidR="00F52EF3" w:rsidRDefault="00812FE9" w:rsidP="00577372">
      <w:pPr>
        <w:shd w:val="clear" w:color="auto" w:fill="FFFFFF"/>
        <w:spacing w:after="0" w:line="360" w:lineRule="auto"/>
        <w:jc w:val="both"/>
        <w:textAlignment w:val="baseline"/>
        <w:rPr>
          <w:rFonts w:ascii="Arial" w:hAnsi="Arial" w:cs="Arial"/>
          <w:sz w:val="24"/>
          <w:szCs w:val="24"/>
        </w:rPr>
      </w:pPr>
      <w:r>
        <w:rPr>
          <w:rFonts w:ascii="Arial" w:hAnsi="Arial" w:cs="Arial"/>
          <w:sz w:val="24"/>
          <w:szCs w:val="24"/>
        </w:rPr>
        <w:t>“</w:t>
      </w:r>
      <w:r w:rsidR="00F52EF3">
        <w:rPr>
          <w:rFonts w:ascii="Arial" w:hAnsi="Arial" w:cs="Arial"/>
          <w:sz w:val="24"/>
          <w:szCs w:val="24"/>
        </w:rPr>
        <w:t>Article 29 refers to the goals of education, education must develop every pupil’s personality, talents, and abilities to the fullest. Children must be encouraged to respect human rights, their parents, their environment, and other cultures as well as their own</w:t>
      </w:r>
      <w:r>
        <w:rPr>
          <w:rFonts w:ascii="Arial" w:hAnsi="Arial" w:cs="Arial"/>
          <w:sz w:val="24"/>
          <w:szCs w:val="24"/>
        </w:rPr>
        <w:t>”</w:t>
      </w:r>
      <w:r w:rsidR="00F52EF3">
        <w:rPr>
          <w:rFonts w:ascii="Arial" w:hAnsi="Arial" w:cs="Arial"/>
          <w:sz w:val="24"/>
          <w:szCs w:val="24"/>
        </w:rPr>
        <w:t xml:space="preserve"> (UNICEF, 2020 PG.1). Girls in Nepal do not have the opportunity to reach their potential due to them being seen as inferior to boys, also some children have their lives mapped out by their parents so are unable to pursue their ambitions. In Wales pupils are given the opportunity to develop their talents by joining after school clubs this helps them to progress and builds their confidence. Within school, children learn about all cultures to ensure they respect all different cultures and the</w:t>
      </w:r>
      <w:r>
        <w:rPr>
          <w:rFonts w:ascii="Arial" w:hAnsi="Arial" w:cs="Arial"/>
          <w:sz w:val="24"/>
          <w:szCs w:val="24"/>
        </w:rPr>
        <w:t>y</w:t>
      </w:r>
      <w:r w:rsidR="00F52EF3">
        <w:rPr>
          <w:rFonts w:ascii="Arial" w:hAnsi="Arial" w:cs="Arial"/>
          <w:sz w:val="24"/>
          <w:szCs w:val="24"/>
        </w:rPr>
        <w:t xml:space="preserve"> also celebrate significant events such as Chinese New Year, Diwali, and Eid. </w:t>
      </w:r>
    </w:p>
    <w:p w14:paraId="3F81DB0C" w14:textId="423CCC89" w:rsidR="00F52EF3" w:rsidRPr="006D386E" w:rsidRDefault="00F52EF3" w:rsidP="00577372">
      <w:pPr>
        <w:shd w:val="clear" w:color="auto" w:fill="FFFFFF"/>
        <w:spacing w:after="0" w:line="360" w:lineRule="auto"/>
        <w:jc w:val="both"/>
        <w:textAlignment w:val="baseline"/>
        <w:rPr>
          <w:rFonts w:ascii="Arial" w:hAnsi="Arial" w:cs="Arial"/>
          <w:color w:val="FF0000"/>
          <w:sz w:val="24"/>
          <w:szCs w:val="24"/>
          <w:shd w:val="clear" w:color="auto" w:fill="FFFFFF"/>
        </w:rPr>
      </w:pPr>
    </w:p>
    <w:p w14:paraId="34B2D711" w14:textId="77777777" w:rsidR="005E7E7D" w:rsidRDefault="00F52EF3" w:rsidP="00577372">
      <w:pPr>
        <w:shd w:val="clear" w:color="auto" w:fill="FFFFFF"/>
        <w:spacing w:after="0" w:line="360" w:lineRule="auto"/>
        <w:jc w:val="both"/>
        <w:textAlignment w:val="baseline"/>
        <w:rPr>
          <w:rFonts w:ascii="Arial" w:hAnsi="Arial" w:cs="Arial"/>
          <w:sz w:val="24"/>
          <w:szCs w:val="24"/>
        </w:rPr>
      </w:pPr>
      <w:r>
        <w:rPr>
          <w:rFonts w:ascii="Arial" w:hAnsi="Arial" w:cs="Arial"/>
          <w:sz w:val="24"/>
          <w:szCs w:val="24"/>
        </w:rPr>
        <w:t xml:space="preserve"> </w:t>
      </w:r>
      <w:r>
        <w:rPr>
          <w:rFonts w:ascii="Arial" w:hAnsi="Arial" w:cs="Arial"/>
          <w:sz w:val="24"/>
          <w:szCs w:val="24"/>
        </w:rPr>
        <w:t xml:space="preserve">Maslow’s (1943) theory consists of the hierarchy of needs, he believed that certain needs must be fulfilled before reaching needs higher up on his hierarchical pyramid. The needs include </w:t>
      </w:r>
      <w:r w:rsidR="005C7ECE">
        <w:rPr>
          <w:rFonts w:ascii="Arial" w:hAnsi="Arial" w:cs="Arial"/>
          <w:sz w:val="24"/>
          <w:szCs w:val="24"/>
        </w:rPr>
        <w:t>basic needs such as food, warmth, Water, rest, security, and safety. Psychological needs including intimate relationships, friendships, and the feeling of accomplishment and finally self-fulfilment needs the ability to reach one’s full potential including creative activities. McLeod (2020) states “</w:t>
      </w:r>
      <w:r w:rsidR="005C7ECE" w:rsidRPr="005C7ECE">
        <w:rPr>
          <w:rFonts w:ascii="Arial" w:hAnsi="Arial" w:cs="Arial"/>
          <w:color w:val="000000"/>
          <w:sz w:val="24"/>
          <w:szCs w:val="24"/>
          <w:shd w:val="clear" w:color="auto" w:fill="FFFFFF"/>
        </w:rPr>
        <w:t xml:space="preserve">Every person is capable and has the desire to move up the hierarchy toward a level of self-actualization. Unfortunately, progress is often disrupted by a failure to meet </w:t>
      </w:r>
      <w:r w:rsidR="005C7ECE" w:rsidRPr="005C7ECE">
        <w:rPr>
          <w:rFonts w:ascii="Arial" w:hAnsi="Arial" w:cs="Arial"/>
          <w:color w:val="000000"/>
          <w:sz w:val="24"/>
          <w:szCs w:val="24"/>
          <w:shd w:val="clear" w:color="auto" w:fill="FFFFFF"/>
        </w:rPr>
        <w:t>lower-level</w:t>
      </w:r>
      <w:r w:rsidR="005C7ECE" w:rsidRPr="005C7ECE">
        <w:rPr>
          <w:rFonts w:ascii="Arial" w:hAnsi="Arial" w:cs="Arial"/>
          <w:color w:val="000000"/>
          <w:sz w:val="24"/>
          <w:szCs w:val="24"/>
          <w:shd w:val="clear" w:color="auto" w:fill="FFFFFF"/>
        </w:rPr>
        <w:t xml:space="preserve"> needs.</w:t>
      </w:r>
      <w:r w:rsidR="005C7ECE">
        <w:rPr>
          <w:rFonts w:ascii="Arial" w:hAnsi="Arial" w:cs="Arial"/>
          <w:sz w:val="24"/>
          <w:szCs w:val="24"/>
        </w:rPr>
        <w:t>”</w:t>
      </w:r>
      <w:r w:rsidRPr="005C7ECE">
        <w:rPr>
          <w:rFonts w:ascii="Arial" w:hAnsi="Arial" w:cs="Arial"/>
          <w:sz w:val="24"/>
          <w:szCs w:val="24"/>
        </w:rPr>
        <w:t xml:space="preserve"> </w:t>
      </w:r>
      <w:r w:rsidR="007B2208">
        <w:rPr>
          <w:rFonts w:ascii="Arial" w:hAnsi="Arial" w:cs="Arial"/>
          <w:sz w:val="24"/>
          <w:szCs w:val="24"/>
        </w:rPr>
        <w:t xml:space="preserve">Maslow suggested that people are inclined to accomplish specific needs and certain needs take more of a priority over others. </w:t>
      </w:r>
    </w:p>
    <w:p w14:paraId="0AFDA77B" w14:textId="77777777" w:rsidR="005E7E7D" w:rsidRDefault="005E7E7D" w:rsidP="00577372">
      <w:pPr>
        <w:shd w:val="clear" w:color="auto" w:fill="FFFFFF"/>
        <w:spacing w:after="0" w:line="360" w:lineRule="auto"/>
        <w:jc w:val="both"/>
        <w:textAlignment w:val="baseline"/>
        <w:rPr>
          <w:rFonts w:ascii="Arial" w:hAnsi="Arial" w:cs="Arial"/>
          <w:sz w:val="24"/>
          <w:szCs w:val="24"/>
        </w:rPr>
      </w:pPr>
    </w:p>
    <w:p w14:paraId="53ADB871" w14:textId="48ACE2A0" w:rsidR="00F52EF3" w:rsidRPr="005E7E7D" w:rsidRDefault="005E7E7D" w:rsidP="00577372">
      <w:pPr>
        <w:shd w:val="clear" w:color="auto" w:fill="FFFFFF"/>
        <w:spacing w:after="0" w:line="360" w:lineRule="auto"/>
        <w:jc w:val="both"/>
        <w:textAlignment w:val="baseline"/>
        <w:rPr>
          <w:rFonts w:ascii="Arial" w:hAnsi="Arial" w:cs="Arial"/>
          <w:sz w:val="24"/>
          <w:szCs w:val="24"/>
        </w:rPr>
      </w:pPr>
      <w:r>
        <w:rPr>
          <w:rFonts w:ascii="Arial" w:hAnsi="Arial" w:cs="Arial"/>
          <w:sz w:val="24"/>
          <w:szCs w:val="24"/>
        </w:rPr>
        <w:t>Rogers (1959) agreed with the main concept of Maslow’s theory however, he believed that in order for people to grow they need an environment that is accepting and empathetic. People may find it difficult to develop healthy personalities without having positive relationships, Rogers states that people behave the way they d</w:t>
      </w:r>
      <w:r w:rsidR="00812FE9">
        <w:rPr>
          <w:rFonts w:ascii="Arial" w:hAnsi="Arial" w:cs="Arial"/>
          <w:sz w:val="24"/>
          <w:szCs w:val="24"/>
        </w:rPr>
        <w:t>o</w:t>
      </w:r>
      <w:r>
        <w:rPr>
          <w:rFonts w:ascii="Arial" w:hAnsi="Arial" w:cs="Arial"/>
          <w:sz w:val="24"/>
          <w:szCs w:val="24"/>
        </w:rPr>
        <w:t xml:space="preserve"> because of the way they perceive their situations. McLeod (2014) suggests “</w:t>
      </w:r>
      <w:r w:rsidRPr="005E7E7D">
        <w:rPr>
          <w:rFonts w:ascii="Arial" w:hAnsi="Arial" w:cs="Arial"/>
          <w:color w:val="000000"/>
          <w:sz w:val="24"/>
          <w:szCs w:val="24"/>
          <w:shd w:val="clear" w:color="auto" w:fill="FFFFFF"/>
        </w:rPr>
        <w:t xml:space="preserve">Like a flower that will </w:t>
      </w:r>
      <w:r w:rsidRPr="005E7E7D">
        <w:rPr>
          <w:rFonts w:ascii="Arial" w:hAnsi="Arial" w:cs="Arial"/>
          <w:color w:val="000000"/>
          <w:sz w:val="24"/>
          <w:szCs w:val="24"/>
          <w:shd w:val="clear" w:color="auto" w:fill="FFFFFF"/>
        </w:rPr>
        <w:lastRenderedPageBreak/>
        <w:t>grow to its full potential if the conditions are right, but which is constrained by its environment, so people will flourish and reach their potential if their environment is good enough</w:t>
      </w:r>
      <w:r>
        <w:rPr>
          <w:rFonts w:ascii="Arial" w:hAnsi="Arial" w:cs="Arial"/>
          <w:color w:val="000000"/>
          <w:sz w:val="24"/>
          <w:szCs w:val="24"/>
          <w:shd w:val="clear" w:color="auto" w:fill="FFFFFF"/>
        </w:rPr>
        <w:t>”</w:t>
      </w:r>
      <w:r w:rsidRPr="005E7E7D">
        <w:rPr>
          <w:rFonts w:ascii="Arial" w:hAnsi="Arial" w:cs="Arial"/>
          <w:color w:val="000000"/>
          <w:sz w:val="24"/>
          <w:szCs w:val="24"/>
          <w:shd w:val="clear" w:color="auto" w:fill="FFFFFF"/>
        </w:rPr>
        <w:t>.</w:t>
      </w:r>
      <w:r w:rsidR="00F52EF3" w:rsidRPr="005E7E7D">
        <w:rPr>
          <w:rFonts w:ascii="Arial" w:hAnsi="Arial" w:cs="Arial"/>
          <w:sz w:val="24"/>
          <w:szCs w:val="24"/>
        </w:rPr>
        <w:t xml:space="preserve"> </w:t>
      </w:r>
      <w:r w:rsidR="002C0430">
        <w:rPr>
          <w:rFonts w:ascii="Arial" w:hAnsi="Arial" w:cs="Arial"/>
          <w:sz w:val="24"/>
          <w:szCs w:val="24"/>
        </w:rPr>
        <w:t xml:space="preserve">Rogers believed feelings of </w:t>
      </w:r>
      <w:r w:rsidR="00783B0B">
        <w:rPr>
          <w:rFonts w:ascii="Arial" w:hAnsi="Arial" w:cs="Arial"/>
          <w:sz w:val="24"/>
          <w:szCs w:val="24"/>
        </w:rPr>
        <w:t>self-worth</w:t>
      </w:r>
      <w:r w:rsidR="002C0430">
        <w:rPr>
          <w:rFonts w:ascii="Arial" w:hAnsi="Arial" w:cs="Arial"/>
          <w:sz w:val="24"/>
          <w:szCs w:val="24"/>
        </w:rPr>
        <w:t xml:space="preserve"> were developed in childhood starting with the relationship between parent and child, a person with high </w:t>
      </w:r>
      <w:r w:rsidR="00783B0B">
        <w:rPr>
          <w:rFonts w:ascii="Arial" w:hAnsi="Arial" w:cs="Arial"/>
          <w:sz w:val="24"/>
          <w:szCs w:val="24"/>
        </w:rPr>
        <w:t>self-worth</w:t>
      </w:r>
      <w:r w:rsidR="002C0430">
        <w:rPr>
          <w:rFonts w:ascii="Arial" w:hAnsi="Arial" w:cs="Arial"/>
          <w:sz w:val="24"/>
          <w:szCs w:val="24"/>
        </w:rPr>
        <w:t xml:space="preserve"> is more likely to be confident and have positive feelings about themselves</w:t>
      </w:r>
      <w:r w:rsidR="00783B0B">
        <w:rPr>
          <w:rFonts w:ascii="Arial" w:hAnsi="Arial" w:cs="Arial"/>
          <w:sz w:val="24"/>
          <w:szCs w:val="24"/>
        </w:rPr>
        <w:t>, they will also be more open and embrace new relationships</w:t>
      </w:r>
      <w:r w:rsidR="002C0430">
        <w:rPr>
          <w:rFonts w:ascii="Arial" w:hAnsi="Arial" w:cs="Arial"/>
          <w:sz w:val="24"/>
          <w:szCs w:val="24"/>
        </w:rPr>
        <w:t xml:space="preserve">. Anyone with low </w:t>
      </w:r>
      <w:r w:rsidR="00783B0B">
        <w:rPr>
          <w:rFonts w:ascii="Arial" w:hAnsi="Arial" w:cs="Arial"/>
          <w:sz w:val="24"/>
          <w:szCs w:val="24"/>
        </w:rPr>
        <w:t>self-worth</w:t>
      </w:r>
      <w:r w:rsidR="002C0430">
        <w:rPr>
          <w:rFonts w:ascii="Arial" w:hAnsi="Arial" w:cs="Arial"/>
          <w:sz w:val="24"/>
          <w:szCs w:val="24"/>
        </w:rPr>
        <w:t xml:space="preserve"> may avoid challenges and have a lack of understanding that life can sometimes be painful and unhappy</w:t>
      </w:r>
      <w:r w:rsidR="00783B0B">
        <w:rPr>
          <w:rFonts w:ascii="Arial" w:hAnsi="Arial" w:cs="Arial"/>
          <w:sz w:val="24"/>
          <w:szCs w:val="24"/>
        </w:rPr>
        <w:t xml:space="preserve">, they may struggle developing healthy relationships due to lack of trust. </w:t>
      </w:r>
      <w:r w:rsidR="002C0430">
        <w:rPr>
          <w:rFonts w:ascii="Arial" w:hAnsi="Arial" w:cs="Arial"/>
          <w:sz w:val="24"/>
          <w:szCs w:val="24"/>
        </w:rPr>
        <w:t xml:space="preserve"> </w:t>
      </w:r>
    </w:p>
    <w:p w14:paraId="4AA7BBA6" w14:textId="77777777" w:rsidR="007B2208" w:rsidRDefault="007B2208" w:rsidP="00577372">
      <w:pPr>
        <w:spacing w:line="360" w:lineRule="auto"/>
        <w:jc w:val="both"/>
        <w:rPr>
          <w:rFonts w:ascii="Arial" w:hAnsi="Arial" w:cs="Arial"/>
          <w:sz w:val="24"/>
          <w:szCs w:val="24"/>
        </w:rPr>
      </w:pPr>
    </w:p>
    <w:p w14:paraId="0CA0C73F" w14:textId="429DF5C9" w:rsidR="002F0301" w:rsidRDefault="009B2F4E" w:rsidP="00577372">
      <w:pPr>
        <w:spacing w:line="360" w:lineRule="auto"/>
        <w:jc w:val="both"/>
        <w:rPr>
          <w:rFonts w:ascii="Arial" w:hAnsi="Arial" w:cs="Arial"/>
          <w:sz w:val="24"/>
          <w:szCs w:val="24"/>
        </w:rPr>
      </w:pPr>
      <w:r>
        <w:rPr>
          <w:rFonts w:ascii="Arial" w:hAnsi="Arial" w:cs="Arial"/>
          <w:sz w:val="24"/>
          <w:szCs w:val="24"/>
        </w:rPr>
        <w:t>In 2018 the population in Nepal was</w:t>
      </w:r>
      <w:r w:rsidR="00812FE9">
        <w:rPr>
          <w:rFonts w:ascii="Arial" w:hAnsi="Arial" w:cs="Arial"/>
          <w:sz w:val="24"/>
          <w:szCs w:val="24"/>
        </w:rPr>
        <w:t xml:space="preserve"> </w:t>
      </w:r>
      <w:r>
        <w:rPr>
          <w:rFonts w:ascii="Arial" w:hAnsi="Arial" w:cs="Arial"/>
          <w:sz w:val="24"/>
          <w:szCs w:val="24"/>
        </w:rPr>
        <w:t xml:space="preserve">28.09 million however in Wales the population is a lot less with 3.1 million people. </w:t>
      </w:r>
      <w:r w:rsidR="006C3440">
        <w:rPr>
          <w:rFonts w:ascii="Arial" w:hAnsi="Arial" w:cs="Arial"/>
          <w:sz w:val="24"/>
          <w:szCs w:val="24"/>
        </w:rPr>
        <w:t>“</w:t>
      </w:r>
      <w:r w:rsidR="006C3440" w:rsidRPr="006C3440">
        <w:rPr>
          <w:rFonts w:ascii="Arial" w:hAnsi="Arial" w:cs="Arial"/>
          <w:sz w:val="24"/>
          <w:szCs w:val="24"/>
          <w:shd w:val="clear" w:color="auto" w:fill="FFFFFF"/>
        </w:rPr>
        <w:t>Over the last 20 years, Nepal has made significant progress in education. The net enrolment rate in primary schools has risen to 97 per cent. However, the country still has many challenges to tackle</w:t>
      </w:r>
      <w:r w:rsidR="006C3440">
        <w:rPr>
          <w:rFonts w:ascii="Arial" w:hAnsi="Arial" w:cs="Arial"/>
          <w:sz w:val="24"/>
          <w:szCs w:val="24"/>
          <w:shd w:val="clear" w:color="auto" w:fill="FFFFFF"/>
        </w:rPr>
        <w:t>” (UNICEF 2017</w:t>
      </w:r>
      <w:r w:rsidR="001A1A82">
        <w:rPr>
          <w:rFonts w:ascii="Arial" w:hAnsi="Arial" w:cs="Arial"/>
          <w:sz w:val="24"/>
          <w:szCs w:val="24"/>
          <w:shd w:val="clear" w:color="auto" w:fill="FFFFFF"/>
        </w:rPr>
        <w:t>, pg.1</w:t>
      </w:r>
      <w:r w:rsidR="006C3440">
        <w:rPr>
          <w:rFonts w:ascii="Arial" w:hAnsi="Arial" w:cs="Arial"/>
          <w:sz w:val="24"/>
          <w:szCs w:val="24"/>
          <w:shd w:val="clear" w:color="auto" w:fill="FFFFFF"/>
        </w:rPr>
        <w:t>)</w:t>
      </w:r>
      <w:r w:rsidR="001533AC">
        <w:rPr>
          <w:rFonts w:ascii="Arial" w:hAnsi="Arial" w:cs="Arial"/>
          <w:sz w:val="24"/>
          <w:szCs w:val="24"/>
        </w:rPr>
        <w:t xml:space="preserve">. </w:t>
      </w:r>
      <w:r w:rsidR="002A2B71">
        <w:rPr>
          <w:rFonts w:ascii="Arial" w:hAnsi="Arial" w:cs="Arial"/>
          <w:sz w:val="24"/>
          <w:szCs w:val="24"/>
        </w:rPr>
        <w:t>According to UNICEF</w:t>
      </w:r>
      <w:r w:rsidR="00BD44AC">
        <w:rPr>
          <w:rFonts w:ascii="Arial" w:hAnsi="Arial" w:cs="Arial"/>
          <w:sz w:val="24"/>
          <w:szCs w:val="24"/>
        </w:rPr>
        <w:t xml:space="preserve"> </w:t>
      </w:r>
      <w:r w:rsidR="002A2B71">
        <w:rPr>
          <w:rFonts w:ascii="Arial" w:hAnsi="Arial" w:cs="Arial"/>
          <w:sz w:val="24"/>
          <w:szCs w:val="24"/>
        </w:rPr>
        <w:t xml:space="preserve">there are 770,000 </w:t>
      </w:r>
      <w:r w:rsidR="00BD44AC">
        <w:rPr>
          <w:rFonts w:ascii="Arial" w:hAnsi="Arial" w:cs="Arial"/>
          <w:sz w:val="24"/>
          <w:szCs w:val="24"/>
        </w:rPr>
        <w:t>5–12-year-olds</w:t>
      </w:r>
      <w:r w:rsidR="002A2B71">
        <w:rPr>
          <w:rFonts w:ascii="Arial" w:hAnsi="Arial" w:cs="Arial"/>
          <w:sz w:val="24"/>
          <w:szCs w:val="24"/>
        </w:rPr>
        <w:t xml:space="preserve"> that still do not attend school, early years attendance is at a low at 51%, schools do not meet child friendly school standards and only 11% of the school structures are resistant to earthquakes</w:t>
      </w:r>
      <w:r w:rsidR="00BD44AC">
        <w:rPr>
          <w:rFonts w:ascii="Arial" w:hAnsi="Arial" w:cs="Arial"/>
          <w:sz w:val="24"/>
          <w:szCs w:val="24"/>
        </w:rPr>
        <w:t xml:space="preserve"> (UNICEF 2017</w:t>
      </w:r>
      <w:r w:rsidR="001A1A82">
        <w:rPr>
          <w:rFonts w:ascii="Arial" w:hAnsi="Arial" w:cs="Arial"/>
          <w:sz w:val="24"/>
          <w:szCs w:val="24"/>
        </w:rPr>
        <w:t>, pg.1</w:t>
      </w:r>
      <w:r w:rsidR="00BD44AC">
        <w:rPr>
          <w:rFonts w:ascii="Arial" w:hAnsi="Arial" w:cs="Arial"/>
          <w:sz w:val="24"/>
          <w:szCs w:val="24"/>
        </w:rPr>
        <w:t>)</w:t>
      </w:r>
      <w:r w:rsidR="002A2B71">
        <w:rPr>
          <w:rFonts w:ascii="Arial" w:hAnsi="Arial" w:cs="Arial"/>
          <w:sz w:val="24"/>
          <w:szCs w:val="24"/>
        </w:rPr>
        <w:t xml:space="preserve">. </w:t>
      </w:r>
      <w:r w:rsidR="00651370">
        <w:rPr>
          <w:rFonts w:ascii="Arial" w:hAnsi="Arial" w:cs="Arial"/>
          <w:sz w:val="24"/>
          <w:szCs w:val="24"/>
        </w:rPr>
        <w:t xml:space="preserve">Children in Nepal usually start school at the age of 5, </w:t>
      </w:r>
      <w:r w:rsidR="004311F7">
        <w:rPr>
          <w:rFonts w:ascii="Arial" w:hAnsi="Arial" w:cs="Arial"/>
          <w:sz w:val="24"/>
          <w:szCs w:val="24"/>
        </w:rPr>
        <w:t>Primary Education in Nepal includes grade 1 to 5 and secondary education has lower secondary which is grade 6 to 8, upper secondary which is grade 9 to 10 and higher secondary which is grade 11 to 12. Pupils obtain a school leaving certificate on completion of grade 10 (Nepal.com 2021</w:t>
      </w:r>
      <w:r w:rsidR="001A1A82">
        <w:rPr>
          <w:rFonts w:ascii="Arial" w:hAnsi="Arial" w:cs="Arial"/>
          <w:sz w:val="24"/>
          <w:szCs w:val="24"/>
        </w:rPr>
        <w:t>, pg.1</w:t>
      </w:r>
      <w:r w:rsidR="004311F7">
        <w:rPr>
          <w:rFonts w:ascii="Arial" w:hAnsi="Arial" w:cs="Arial"/>
          <w:sz w:val="24"/>
          <w:szCs w:val="24"/>
        </w:rPr>
        <w:t xml:space="preserve">). </w:t>
      </w:r>
      <w:r w:rsidR="00671366">
        <w:rPr>
          <w:rFonts w:ascii="Arial" w:hAnsi="Arial" w:cs="Arial"/>
          <w:sz w:val="24"/>
          <w:szCs w:val="24"/>
        </w:rPr>
        <w:t>In Wales children start school at the age of 3, primary education consists of Nursery to year 6 and secondary education consists of year 7 to year 1</w:t>
      </w:r>
      <w:r w:rsidR="00812FE9">
        <w:rPr>
          <w:rFonts w:ascii="Arial" w:hAnsi="Arial" w:cs="Arial"/>
          <w:sz w:val="24"/>
          <w:szCs w:val="24"/>
        </w:rPr>
        <w:t>1</w:t>
      </w:r>
      <w:r w:rsidR="00671366">
        <w:rPr>
          <w:rFonts w:ascii="Arial" w:hAnsi="Arial" w:cs="Arial"/>
          <w:sz w:val="24"/>
          <w:szCs w:val="24"/>
        </w:rPr>
        <w:t>. Year 11 pupils carry out exams (GCSE’s) the grades obtained during these exams can determine what path the pupils can go down in the future.</w:t>
      </w:r>
      <w:r w:rsidR="002F0301">
        <w:rPr>
          <w:rFonts w:ascii="Arial" w:hAnsi="Arial" w:cs="Arial"/>
          <w:sz w:val="24"/>
          <w:szCs w:val="24"/>
        </w:rPr>
        <w:t xml:space="preserve"> The school week in Nepal is six days a week and the day starts at 10:00 am and finishes at 6:00 pm, the children have an hour for lunch and Saturdays off. The school holidays are during the monsoon period, which is in June, this is when the harvest is at its highest peak and the children </w:t>
      </w:r>
      <w:r w:rsidR="00D60231">
        <w:rPr>
          <w:rFonts w:ascii="Arial" w:hAnsi="Arial" w:cs="Arial"/>
          <w:sz w:val="24"/>
          <w:szCs w:val="24"/>
        </w:rPr>
        <w:t>can</w:t>
      </w:r>
      <w:r w:rsidR="002F0301">
        <w:rPr>
          <w:rFonts w:ascii="Arial" w:hAnsi="Arial" w:cs="Arial"/>
          <w:sz w:val="24"/>
          <w:szCs w:val="24"/>
        </w:rPr>
        <w:t xml:space="preserve"> help in the fields. The teaching in Wales takes place five days a week</w:t>
      </w:r>
      <w:r w:rsidR="00D60231">
        <w:rPr>
          <w:rFonts w:ascii="Arial" w:hAnsi="Arial" w:cs="Arial"/>
          <w:sz w:val="24"/>
          <w:szCs w:val="24"/>
        </w:rPr>
        <w:t xml:space="preserve"> from 8:50 am to 3:20 pm, with a 15-minute break in the morning and an hour for lunch break and have Saturdays and Sundays off. </w:t>
      </w:r>
      <w:r w:rsidR="002F0301">
        <w:rPr>
          <w:rFonts w:ascii="Arial" w:hAnsi="Arial" w:cs="Arial"/>
          <w:sz w:val="24"/>
          <w:szCs w:val="24"/>
        </w:rPr>
        <w:t xml:space="preserve"> </w:t>
      </w:r>
      <w:r w:rsidR="00D60231" w:rsidRPr="00ED51E6">
        <w:rPr>
          <w:rFonts w:ascii="Arial" w:hAnsi="Arial" w:cs="Arial"/>
          <w:sz w:val="24"/>
          <w:szCs w:val="24"/>
        </w:rPr>
        <w:t>The barriers</w:t>
      </w:r>
      <w:r w:rsidR="00D60231">
        <w:rPr>
          <w:rFonts w:ascii="Arial" w:hAnsi="Arial" w:cs="Arial"/>
          <w:sz w:val="24"/>
          <w:szCs w:val="24"/>
        </w:rPr>
        <w:t xml:space="preserve"> in education</w:t>
      </w:r>
      <w:r w:rsidR="00D60231" w:rsidRPr="00ED51E6">
        <w:rPr>
          <w:rFonts w:ascii="Arial" w:hAnsi="Arial" w:cs="Arial"/>
          <w:sz w:val="24"/>
          <w:szCs w:val="24"/>
        </w:rPr>
        <w:t xml:space="preserve"> found in Nepal include</w:t>
      </w:r>
      <w:r w:rsidR="00D60231">
        <w:rPr>
          <w:rFonts w:ascii="Arial" w:hAnsi="Arial" w:cs="Arial"/>
          <w:sz w:val="24"/>
          <w:szCs w:val="24"/>
        </w:rPr>
        <w:t xml:space="preserve"> poverty, social exclusion, child labour, gender bias,</w:t>
      </w:r>
      <w:r w:rsidR="00D60231" w:rsidRPr="00ED51E6">
        <w:rPr>
          <w:rFonts w:ascii="Arial" w:hAnsi="Arial" w:cs="Arial"/>
          <w:sz w:val="24"/>
          <w:szCs w:val="24"/>
        </w:rPr>
        <w:t xml:space="preserve"> children with disabilities, child marriage</w:t>
      </w:r>
      <w:r w:rsidR="00D60231">
        <w:rPr>
          <w:rFonts w:ascii="Arial" w:hAnsi="Arial" w:cs="Arial"/>
          <w:sz w:val="24"/>
          <w:szCs w:val="24"/>
        </w:rPr>
        <w:t>,</w:t>
      </w:r>
      <w:r w:rsidR="00D60231" w:rsidRPr="00ED51E6">
        <w:rPr>
          <w:rFonts w:ascii="Arial" w:hAnsi="Arial" w:cs="Arial"/>
          <w:sz w:val="24"/>
          <w:szCs w:val="24"/>
        </w:rPr>
        <w:t xml:space="preserve"> the journey to school</w:t>
      </w:r>
      <w:r w:rsidR="00D60231">
        <w:rPr>
          <w:rFonts w:ascii="Arial" w:hAnsi="Arial" w:cs="Arial"/>
          <w:sz w:val="24"/>
          <w:szCs w:val="24"/>
        </w:rPr>
        <w:t xml:space="preserve"> and the costs of schools.</w:t>
      </w:r>
      <w:r w:rsidR="002F0301">
        <w:rPr>
          <w:rFonts w:ascii="Arial" w:hAnsi="Arial" w:cs="Arial"/>
          <w:sz w:val="24"/>
          <w:szCs w:val="24"/>
        </w:rPr>
        <w:t xml:space="preserve"> </w:t>
      </w:r>
      <w:r w:rsidR="00B5528A">
        <w:rPr>
          <w:rFonts w:ascii="Arial" w:hAnsi="Arial" w:cs="Arial"/>
          <w:sz w:val="24"/>
          <w:szCs w:val="24"/>
        </w:rPr>
        <w:t xml:space="preserve">Some of </w:t>
      </w:r>
      <w:r w:rsidR="00B5528A">
        <w:rPr>
          <w:rFonts w:ascii="Arial" w:hAnsi="Arial" w:cs="Arial"/>
          <w:sz w:val="24"/>
          <w:szCs w:val="24"/>
        </w:rPr>
        <w:lastRenderedPageBreak/>
        <w:t xml:space="preserve">these barriers can also </w:t>
      </w:r>
      <w:r w:rsidR="001B301D">
        <w:rPr>
          <w:rFonts w:ascii="Arial" w:hAnsi="Arial" w:cs="Arial"/>
          <w:sz w:val="24"/>
          <w:szCs w:val="24"/>
        </w:rPr>
        <w:t>affect</w:t>
      </w:r>
      <w:r w:rsidR="00B5528A">
        <w:rPr>
          <w:rFonts w:ascii="Arial" w:hAnsi="Arial" w:cs="Arial"/>
          <w:sz w:val="24"/>
          <w:szCs w:val="24"/>
        </w:rPr>
        <w:t xml:space="preserve"> children in Wales such as </w:t>
      </w:r>
      <w:r w:rsidR="001B301D">
        <w:rPr>
          <w:rFonts w:ascii="Arial" w:hAnsi="Arial" w:cs="Arial"/>
          <w:sz w:val="24"/>
          <w:szCs w:val="24"/>
        </w:rPr>
        <w:t xml:space="preserve">poverty, disabilities, and child marriage. </w:t>
      </w:r>
      <w:r w:rsidR="002F0301">
        <w:rPr>
          <w:rFonts w:ascii="Arial" w:hAnsi="Arial" w:cs="Arial"/>
          <w:sz w:val="24"/>
          <w:szCs w:val="24"/>
        </w:rPr>
        <w:t xml:space="preserve">   </w:t>
      </w:r>
    </w:p>
    <w:p w14:paraId="1C39EA00" w14:textId="46BC412D" w:rsidR="000303E3" w:rsidRPr="000303E3" w:rsidRDefault="000303E3" w:rsidP="00577372">
      <w:pPr>
        <w:shd w:val="clear" w:color="auto" w:fill="FFFFFF"/>
        <w:spacing w:after="0" w:line="360" w:lineRule="auto"/>
        <w:jc w:val="both"/>
        <w:textAlignment w:val="baseline"/>
        <w:rPr>
          <w:rFonts w:ascii="Arial" w:hAnsi="Arial" w:cs="Arial"/>
          <w:sz w:val="24"/>
          <w:szCs w:val="24"/>
          <w:u w:val="single"/>
        </w:rPr>
      </w:pPr>
    </w:p>
    <w:p w14:paraId="33ABC083" w14:textId="317E901B" w:rsidR="00ED51E6" w:rsidRDefault="001533AC" w:rsidP="00577372">
      <w:pPr>
        <w:shd w:val="clear" w:color="auto" w:fill="FFFFFF"/>
        <w:spacing w:after="0" w:line="360" w:lineRule="auto"/>
        <w:jc w:val="both"/>
        <w:textAlignment w:val="baseline"/>
        <w:rPr>
          <w:rFonts w:ascii="Arial" w:hAnsi="Arial" w:cs="Arial"/>
          <w:color w:val="FF0000"/>
          <w:sz w:val="24"/>
          <w:szCs w:val="24"/>
          <w:shd w:val="clear" w:color="auto" w:fill="FFFFFF"/>
        </w:rPr>
      </w:pPr>
      <w:r>
        <w:rPr>
          <w:rFonts w:ascii="Arial" w:hAnsi="Arial" w:cs="Arial"/>
          <w:sz w:val="24"/>
          <w:szCs w:val="24"/>
        </w:rPr>
        <w:t>Child marriage is a barrier to education in various countries</w:t>
      </w:r>
      <w:r w:rsidR="00BE59F3">
        <w:rPr>
          <w:rFonts w:ascii="Arial" w:hAnsi="Arial" w:cs="Arial"/>
          <w:sz w:val="24"/>
          <w:szCs w:val="24"/>
        </w:rPr>
        <w:t xml:space="preserve"> forced marriages often take away a girl’s rights and many girls who are married young do not attend </w:t>
      </w:r>
      <w:r w:rsidR="005A4E6D">
        <w:rPr>
          <w:rFonts w:ascii="Arial" w:hAnsi="Arial" w:cs="Arial"/>
          <w:sz w:val="24"/>
          <w:szCs w:val="24"/>
        </w:rPr>
        <w:t>school;</w:t>
      </w:r>
      <w:r w:rsidR="00BE59F3">
        <w:rPr>
          <w:rFonts w:ascii="Arial" w:hAnsi="Arial" w:cs="Arial"/>
          <w:sz w:val="24"/>
          <w:szCs w:val="24"/>
        </w:rPr>
        <w:t xml:space="preserve"> they are expected to stay at home. A large majority of girls fall pregnant before they turn 18 these children are also often denied an education carrying on the cycle of abuse and poverty</w:t>
      </w:r>
      <w:r w:rsidR="002266AD">
        <w:rPr>
          <w:rFonts w:ascii="Arial" w:hAnsi="Arial" w:cs="Arial"/>
          <w:sz w:val="24"/>
          <w:szCs w:val="24"/>
        </w:rPr>
        <w:t xml:space="preserve"> (Right to Education 2018</w:t>
      </w:r>
      <w:r w:rsidR="001A1A82">
        <w:rPr>
          <w:rFonts w:ascii="Arial" w:hAnsi="Arial" w:cs="Arial"/>
          <w:sz w:val="24"/>
          <w:szCs w:val="24"/>
        </w:rPr>
        <w:t>, pg.1</w:t>
      </w:r>
      <w:r w:rsidR="002266AD">
        <w:rPr>
          <w:rFonts w:ascii="Arial" w:hAnsi="Arial" w:cs="Arial"/>
          <w:sz w:val="24"/>
          <w:szCs w:val="24"/>
        </w:rPr>
        <w:t>).</w:t>
      </w:r>
      <w:r w:rsidR="00F84507" w:rsidRPr="00F84507">
        <w:t xml:space="preserve"> </w:t>
      </w:r>
      <w:r w:rsidR="00F84507" w:rsidRPr="00FD4FAF">
        <w:rPr>
          <w:rFonts w:ascii="Arial" w:hAnsi="Arial" w:cs="Arial"/>
          <w:sz w:val="24"/>
          <w:szCs w:val="24"/>
        </w:rPr>
        <w:t>Hodgkin and Sekine (201</w:t>
      </w:r>
      <w:r w:rsidR="00FD4FAF">
        <w:rPr>
          <w:rFonts w:ascii="Arial" w:hAnsi="Arial" w:cs="Arial"/>
          <w:sz w:val="24"/>
          <w:szCs w:val="24"/>
        </w:rPr>
        <w:t>7</w:t>
      </w:r>
      <w:r w:rsidR="00FD4FAF" w:rsidRPr="00FD4FAF">
        <w:rPr>
          <w:rFonts w:ascii="Arial" w:hAnsi="Arial" w:cs="Arial"/>
          <w:sz w:val="24"/>
          <w:szCs w:val="24"/>
        </w:rPr>
        <w:t>, pg. 10) state</w:t>
      </w:r>
      <w:r w:rsidR="00FD4FAF">
        <w:t xml:space="preserve"> </w:t>
      </w:r>
      <w:r w:rsidR="00F84507">
        <w:t>“</w:t>
      </w:r>
      <w:r w:rsidR="00F84507" w:rsidRPr="00F84507">
        <w:rPr>
          <w:rFonts w:ascii="Arial" w:hAnsi="Arial" w:cs="Arial"/>
          <w:sz w:val="24"/>
          <w:szCs w:val="24"/>
        </w:rPr>
        <w:t xml:space="preserve">40% of Nepali women report marriage as the main reason for school </w:t>
      </w:r>
      <w:r w:rsidR="00FD4FAF" w:rsidRPr="00F84507">
        <w:rPr>
          <w:rFonts w:ascii="Arial" w:hAnsi="Arial" w:cs="Arial"/>
          <w:sz w:val="24"/>
          <w:szCs w:val="24"/>
        </w:rPr>
        <w:t>dropout</w:t>
      </w:r>
      <w:r w:rsidR="00FD4FAF">
        <w:rPr>
          <w:rFonts w:ascii="Arial" w:hAnsi="Arial" w:cs="Arial"/>
          <w:sz w:val="24"/>
          <w:szCs w:val="24"/>
        </w:rPr>
        <w:t xml:space="preserve">”. </w:t>
      </w:r>
      <w:r w:rsidR="00FD4FAF" w:rsidRPr="00F84507">
        <w:rPr>
          <w:rFonts w:ascii="Arial" w:hAnsi="Arial" w:cs="Arial"/>
          <w:sz w:val="24"/>
          <w:szCs w:val="24"/>
        </w:rPr>
        <w:t>UNICEF</w:t>
      </w:r>
      <w:r w:rsidR="0038205A" w:rsidRPr="00ED51E6">
        <w:rPr>
          <w:rFonts w:ascii="Arial" w:hAnsi="Arial" w:cs="Arial"/>
          <w:sz w:val="24"/>
          <w:szCs w:val="24"/>
        </w:rPr>
        <w:t xml:space="preserve"> statistics show that 63% of marriages in Nepal are decided before the bride turns 18, in 40% of these cases they are younger than 15 and 7% of these marriages the children are between 6-8 years old. </w:t>
      </w:r>
      <w:r w:rsidR="007C0F94" w:rsidRPr="00ED51E6">
        <w:rPr>
          <w:rFonts w:ascii="Arial" w:hAnsi="Arial" w:cs="Arial"/>
          <w:sz w:val="24"/>
          <w:szCs w:val="24"/>
        </w:rPr>
        <w:t>However,</w:t>
      </w:r>
      <w:r w:rsidR="0038205A" w:rsidRPr="00ED51E6">
        <w:rPr>
          <w:rFonts w:ascii="Arial" w:hAnsi="Arial" w:cs="Arial"/>
          <w:sz w:val="24"/>
          <w:szCs w:val="24"/>
        </w:rPr>
        <w:t xml:space="preserve"> the law in Nepal states that marriage is prohibited until the age of 18, the punishment for this can be </w:t>
      </w:r>
      <w:r w:rsidR="007C0F94" w:rsidRPr="00ED51E6">
        <w:rPr>
          <w:rFonts w:ascii="Arial" w:hAnsi="Arial" w:cs="Arial"/>
          <w:sz w:val="24"/>
          <w:szCs w:val="24"/>
        </w:rPr>
        <w:t>imprisonment anywhere from 3 months to 3 years (Sahayogee, J. 2020</w:t>
      </w:r>
      <w:r w:rsidR="001A1A82">
        <w:rPr>
          <w:rFonts w:ascii="Arial" w:hAnsi="Arial" w:cs="Arial"/>
          <w:sz w:val="24"/>
          <w:szCs w:val="24"/>
        </w:rPr>
        <w:t>, pg.1</w:t>
      </w:r>
      <w:r w:rsidR="007C0F94" w:rsidRPr="00ED51E6">
        <w:rPr>
          <w:rFonts w:ascii="Arial" w:hAnsi="Arial" w:cs="Arial"/>
          <w:sz w:val="24"/>
          <w:szCs w:val="24"/>
        </w:rPr>
        <w:t xml:space="preserve">). </w:t>
      </w:r>
      <w:r w:rsidR="00234662" w:rsidRPr="00ED51E6">
        <w:rPr>
          <w:rFonts w:ascii="Arial" w:hAnsi="Arial" w:cs="Arial"/>
          <w:sz w:val="24"/>
          <w:szCs w:val="24"/>
        </w:rPr>
        <w:t xml:space="preserve">Boys often get married young in Nepal however the number is a lot lower than girls. Child marriages are the result of several factors such as poverty, child labour, social </w:t>
      </w:r>
      <w:r w:rsidR="00ED51E6" w:rsidRPr="00ED51E6">
        <w:rPr>
          <w:rFonts w:ascii="Arial" w:hAnsi="Arial" w:cs="Arial"/>
          <w:sz w:val="24"/>
          <w:szCs w:val="24"/>
        </w:rPr>
        <w:t>pressures,</w:t>
      </w:r>
      <w:r w:rsidR="00234662" w:rsidRPr="00ED51E6">
        <w:rPr>
          <w:rFonts w:ascii="Arial" w:hAnsi="Arial" w:cs="Arial"/>
          <w:sz w:val="24"/>
          <w:szCs w:val="24"/>
        </w:rPr>
        <w:t xml:space="preserve"> and the lack of accessibility to education. Most child marriages are arranged marriages planned by either the girls’ parents or other family members. </w:t>
      </w:r>
      <w:r w:rsidR="00ED51E6">
        <w:rPr>
          <w:rFonts w:ascii="Arial" w:hAnsi="Arial" w:cs="Arial"/>
          <w:sz w:val="24"/>
          <w:szCs w:val="24"/>
        </w:rPr>
        <w:t xml:space="preserve">Under the United Nations Sustainable Development 17 goals, </w:t>
      </w:r>
      <w:r w:rsidR="00ED51E6" w:rsidRPr="00ED51E6">
        <w:rPr>
          <w:rFonts w:ascii="Arial" w:eastAsia="Times New Roman" w:hAnsi="Arial" w:cs="Arial"/>
          <w:sz w:val="24"/>
          <w:szCs w:val="24"/>
          <w:lang w:eastAsia="en-GB"/>
        </w:rPr>
        <w:t>Goal 5</w:t>
      </w:r>
      <w:r w:rsidR="00ED51E6">
        <w:rPr>
          <w:rFonts w:ascii="Arial" w:eastAsia="Times New Roman" w:hAnsi="Arial" w:cs="Arial"/>
          <w:sz w:val="24"/>
          <w:szCs w:val="24"/>
          <w:lang w:eastAsia="en-GB"/>
        </w:rPr>
        <w:t xml:space="preserve"> states they plan to a</w:t>
      </w:r>
      <w:r w:rsidR="00ED51E6" w:rsidRPr="00ED51E6">
        <w:rPr>
          <w:rFonts w:ascii="Arial" w:eastAsia="Times New Roman" w:hAnsi="Arial" w:cs="Arial"/>
          <w:sz w:val="24"/>
          <w:szCs w:val="24"/>
          <w:lang w:eastAsia="en-GB"/>
        </w:rPr>
        <w:t>chieve gender equality and empower all women and girls</w:t>
      </w:r>
      <w:r w:rsidR="00ED51E6">
        <w:rPr>
          <w:rFonts w:ascii="Arial" w:eastAsia="Times New Roman" w:hAnsi="Arial" w:cs="Arial"/>
          <w:sz w:val="24"/>
          <w:szCs w:val="24"/>
          <w:lang w:eastAsia="en-GB"/>
        </w:rPr>
        <w:t xml:space="preserve"> by 2030. This will hopefully give women a choice </w:t>
      </w:r>
      <w:r w:rsidR="00C00EB4">
        <w:rPr>
          <w:rFonts w:ascii="Arial" w:eastAsia="Times New Roman" w:hAnsi="Arial" w:cs="Arial"/>
          <w:sz w:val="24"/>
          <w:szCs w:val="24"/>
          <w:lang w:eastAsia="en-GB"/>
        </w:rPr>
        <w:t>and provide more opportunities for them to be the best th</w:t>
      </w:r>
      <w:r w:rsidR="00812FE9">
        <w:rPr>
          <w:rFonts w:ascii="Arial" w:eastAsia="Times New Roman" w:hAnsi="Arial" w:cs="Arial"/>
          <w:sz w:val="24"/>
          <w:szCs w:val="24"/>
          <w:lang w:eastAsia="en-GB"/>
        </w:rPr>
        <w:t>ey</w:t>
      </w:r>
      <w:r w:rsidR="00C00EB4">
        <w:rPr>
          <w:rFonts w:ascii="Arial" w:eastAsia="Times New Roman" w:hAnsi="Arial" w:cs="Arial"/>
          <w:sz w:val="24"/>
          <w:szCs w:val="24"/>
          <w:lang w:eastAsia="en-GB"/>
        </w:rPr>
        <w:t xml:space="preserve"> can be. </w:t>
      </w:r>
      <w:r w:rsidR="00E70D0F">
        <w:rPr>
          <w:rFonts w:ascii="Arial" w:eastAsia="Times New Roman" w:hAnsi="Arial" w:cs="Arial"/>
          <w:sz w:val="24"/>
          <w:szCs w:val="24"/>
          <w:lang w:eastAsia="en-GB"/>
        </w:rPr>
        <w:t>In Wales, the legal age to get married is 18</w:t>
      </w:r>
      <w:r w:rsidR="00E75C74">
        <w:rPr>
          <w:rFonts w:ascii="Arial" w:eastAsia="Times New Roman" w:hAnsi="Arial" w:cs="Arial"/>
          <w:sz w:val="24"/>
          <w:szCs w:val="24"/>
          <w:lang w:eastAsia="en-GB"/>
        </w:rPr>
        <w:t>,</w:t>
      </w:r>
      <w:r w:rsidR="00E70D0F">
        <w:rPr>
          <w:rFonts w:ascii="Arial" w:eastAsia="Times New Roman" w:hAnsi="Arial" w:cs="Arial"/>
          <w:sz w:val="24"/>
          <w:szCs w:val="24"/>
          <w:lang w:eastAsia="en-GB"/>
        </w:rPr>
        <w:t xml:space="preserve"> </w:t>
      </w:r>
      <w:r w:rsidR="00E75C74">
        <w:rPr>
          <w:rFonts w:ascii="Arial" w:eastAsia="Times New Roman" w:hAnsi="Arial" w:cs="Arial"/>
          <w:sz w:val="24"/>
          <w:szCs w:val="24"/>
          <w:lang w:eastAsia="en-GB"/>
        </w:rPr>
        <w:t>children were able to</w:t>
      </w:r>
      <w:r w:rsidR="00E70D0F">
        <w:rPr>
          <w:rFonts w:ascii="Arial" w:eastAsia="Times New Roman" w:hAnsi="Arial" w:cs="Arial"/>
          <w:sz w:val="24"/>
          <w:szCs w:val="24"/>
          <w:lang w:eastAsia="en-GB"/>
        </w:rPr>
        <w:t xml:space="preserve"> marry at 16 with the consent of their parents</w:t>
      </w:r>
      <w:r w:rsidR="00E75C74">
        <w:rPr>
          <w:rFonts w:ascii="Arial" w:eastAsia="Times New Roman" w:hAnsi="Arial" w:cs="Arial"/>
          <w:sz w:val="24"/>
          <w:szCs w:val="24"/>
          <w:lang w:eastAsia="en-GB"/>
        </w:rPr>
        <w:t xml:space="preserve"> until 2016. In 2016 a new bill was introduced to ban marriage before the age of 18 the UNCRC agreed that the minimum age for marriage should be 18 not only in the UK but globally</w:t>
      </w:r>
      <w:r w:rsidR="00E70D0F">
        <w:rPr>
          <w:rFonts w:ascii="Arial" w:eastAsia="Times New Roman" w:hAnsi="Arial" w:cs="Arial"/>
          <w:sz w:val="24"/>
          <w:szCs w:val="24"/>
          <w:lang w:eastAsia="en-GB"/>
        </w:rPr>
        <w:t>.</w:t>
      </w:r>
      <w:r w:rsidR="00D94993">
        <w:rPr>
          <w:rFonts w:ascii="Arial" w:eastAsia="Times New Roman" w:hAnsi="Arial" w:cs="Arial"/>
          <w:sz w:val="24"/>
          <w:szCs w:val="24"/>
          <w:lang w:eastAsia="en-GB"/>
        </w:rPr>
        <w:t xml:space="preserve"> Article 12 of the UNCRC states that every child should be listened to and </w:t>
      </w:r>
      <w:r>
        <w:rPr>
          <w:rFonts w:ascii="Arial" w:eastAsia="Times New Roman" w:hAnsi="Arial" w:cs="Arial"/>
          <w:sz w:val="24"/>
          <w:szCs w:val="24"/>
          <w:lang w:eastAsia="en-GB"/>
        </w:rPr>
        <w:t xml:space="preserve">have the right to express their views and opinions regarding decisions that affect them. </w:t>
      </w:r>
      <w:r w:rsidR="00DC397F">
        <w:rPr>
          <w:rFonts w:ascii="Arial" w:eastAsia="Times New Roman" w:hAnsi="Arial" w:cs="Arial"/>
          <w:sz w:val="24"/>
          <w:szCs w:val="24"/>
          <w:lang w:eastAsia="en-GB"/>
        </w:rPr>
        <w:t>Sons are favoured in Nepal over daughters, girls are not allowed to express their own opinions</w:t>
      </w:r>
      <w:r w:rsidR="006139DA">
        <w:rPr>
          <w:rFonts w:ascii="Arial" w:eastAsia="Times New Roman" w:hAnsi="Arial" w:cs="Arial"/>
          <w:sz w:val="24"/>
          <w:szCs w:val="24"/>
          <w:lang w:eastAsia="en-GB"/>
        </w:rPr>
        <w:t xml:space="preserve">, women </w:t>
      </w:r>
      <w:proofErr w:type="gramStart"/>
      <w:r w:rsidR="006139DA">
        <w:rPr>
          <w:rFonts w:ascii="Arial" w:eastAsia="Times New Roman" w:hAnsi="Arial" w:cs="Arial"/>
          <w:sz w:val="24"/>
          <w:szCs w:val="24"/>
          <w:lang w:eastAsia="en-GB"/>
        </w:rPr>
        <w:t>are seen as</w:t>
      </w:r>
      <w:proofErr w:type="gramEnd"/>
      <w:r w:rsidR="006139DA">
        <w:rPr>
          <w:rFonts w:ascii="Arial" w:eastAsia="Times New Roman" w:hAnsi="Arial" w:cs="Arial"/>
          <w:sz w:val="24"/>
          <w:szCs w:val="24"/>
          <w:lang w:eastAsia="en-GB"/>
        </w:rPr>
        <w:t xml:space="preserve"> possessions and </w:t>
      </w:r>
      <w:r w:rsidR="00877D53">
        <w:rPr>
          <w:rFonts w:ascii="Arial" w:eastAsia="Times New Roman" w:hAnsi="Arial" w:cs="Arial"/>
          <w:sz w:val="24"/>
          <w:szCs w:val="24"/>
          <w:lang w:eastAsia="en-GB"/>
        </w:rPr>
        <w:t>often do not have the choice</w:t>
      </w:r>
      <w:r w:rsidR="006139DA">
        <w:rPr>
          <w:rFonts w:ascii="Arial" w:eastAsia="Times New Roman" w:hAnsi="Arial" w:cs="Arial"/>
          <w:sz w:val="24"/>
          <w:szCs w:val="24"/>
          <w:lang w:eastAsia="en-GB"/>
        </w:rPr>
        <w:t xml:space="preserve"> to finish their education, </w:t>
      </w:r>
      <w:r w:rsidR="00877D53">
        <w:rPr>
          <w:rFonts w:ascii="Arial" w:eastAsia="Times New Roman" w:hAnsi="Arial" w:cs="Arial"/>
          <w:sz w:val="24"/>
          <w:szCs w:val="24"/>
          <w:lang w:eastAsia="en-GB"/>
        </w:rPr>
        <w:t xml:space="preserve">decide </w:t>
      </w:r>
      <w:r w:rsidR="006139DA">
        <w:rPr>
          <w:rFonts w:ascii="Arial" w:eastAsia="Times New Roman" w:hAnsi="Arial" w:cs="Arial"/>
          <w:sz w:val="24"/>
          <w:szCs w:val="24"/>
          <w:lang w:eastAsia="en-GB"/>
        </w:rPr>
        <w:t xml:space="preserve">who they marry or </w:t>
      </w:r>
      <w:r w:rsidR="00877D53">
        <w:rPr>
          <w:rFonts w:ascii="Arial" w:eastAsia="Times New Roman" w:hAnsi="Arial" w:cs="Arial"/>
          <w:sz w:val="24"/>
          <w:szCs w:val="24"/>
          <w:lang w:eastAsia="en-GB"/>
        </w:rPr>
        <w:t xml:space="preserve">choose to </w:t>
      </w:r>
      <w:r w:rsidR="006139DA">
        <w:rPr>
          <w:rFonts w:ascii="Arial" w:eastAsia="Times New Roman" w:hAnsi="Arial" w:cs="Arial"/>
          <w:sz w:val="24"/>
          <w:szCs w:val="24"/>
          <w:lang w:eastAsia="en-GB"/>
        </w:rPr>
        <w:t>work. “</w:t>
      </w:r>
      <w:r w:rsidR="006139DA" w:rsidRPr="006139DA">
        <w:rPr>
          <w:rFonts w:ascii="Arial" w:hAnsi="Arial" w:cs="Arial"/>
          <w:sz w:val="24"/>
          <w:szCs w:val="24"/>
        </w:rPr>
        <w:t>Nepal’s 2006 Citizenship Act, as well as the 2015 constitution, contain provisions that discriminate against women</w:t>
      </w:r>
      <w:r w:rsidR="006139DA">
        <w:rPr>
          <w:rFonts w:ascii="Arial" w:hAnsi="Arial" w:cs="Arial"/>
          <w:sz w:val="24"/>
          <w:szCs w:val="24"/>
        </w:rPr>
        <w:t>” (Roth, K. 2021, pg.1)</w:t>
      </w:r>
      <w:r w:rsidR="006139DA" w:rsidRPr="006139DA">
        <w:rPr>
          <w:rFonts w:ascii="Arial" w:hAnsi="Arial" w:cs="Arial"/>
          <w:sz w:val="24"/>
          <w:szCs w:val="24"/>
        </w:rPr>
        <w:t>.</w:t>
      </w:r>
      <w:r w:rsidR="00E70D0F">
        <w:rPr>
          <w:rFonts w:ascii="Arial" w:eastAsia="Times New Roman" w:hAnsi="Arial" w:cs="Arial"/>
          <w:sz w:val="24"/>
          <w:szCs w:val="24"/>
          <w:lang w:eastAsia="en-GB"/>
        </w:rPr>
        <w:t xml:space="preserve"> According to </w:t>
      </w:r>
      <w:r w:rsidR="00C17476">
        <w:rPr>
          <w:rFonts w:ascii="Arial" w:eastAsia="Times New Roman" w:hAnsi="Arial" w:cs="Arial"/>
          <w:sz w:val="24"/>
          <w:szCs w:val="24"/>
          <w:lang w:eastAsia="en-GB"/>
        </w:rPr>
        <w:t>Summers (2020)</w:t>
      </w:r>
      <w:r w:rsidR="00E70D0F">
        <w:rPr>
          <w:rFonts w:ascii="Arial" w:eastAsia="Times New Roman" w:hAnsi="Arial" w:cs="Arial"/>
          <w:sz w:val="24"/>
          <w:szCs w:val="24"/>
          <w:lang w:eastAsia="en-GB"/>
        </w:rPr>
        <w:t xml:space="preserve"> </w:t>
      </w:r>
      <w:r w:rsidR="00E70D0F" w:rsidRPr="00E70D0F">
        <w:rPr>
          <w:rFonts w:ascii="Arial" w:eastAsia="Times New Roman" w:hAnsi="Arial" w:cs="Arial"/>
          <w:sz w:val="24"/>
          <w:szCs w:val="24"/>
          <w:lang w:eastAsia="en-GB"/>
        </w:rPr>
        <w:t>“</w:t>
      </w:r>
      <w:r w:rsidR="00E70D0F" w:rsidRPr="00E70D0F">
        <w:rPr>
          <w:rFonts w:ascii="Arial" w:hAnsi="Arial" w:cs="Arial"/>
          <w:color w:val="121212"/>
          <w:sz w:val="24"/>
          <w:szCs w:val="24"/>
          <w:shd w:val="clear" w:color="auto" w:fill="FFFFFF"/>
        </w:rPr>
        <w:t>Girls are at risk of child marriage and are falling under the radar of authorities in England and Wales this is because of a lack of record-</w:t>
      </w:r>
      <w:r w:rsidR="00E70D0F" w:rsidRPr="00E70D0F">
        <w:rPr>
          <w:rFonts w:ascii="Arial" w:hAnsi="Arial" w:cs="Arial"/>
          <w:color w:val="121212"/>
          <w:sz w:val="24"/>
          <w:szCs w:val="24"/>
          <w:shd w:val="clear" w:color="auto" w:fill="FFFFFF"/>
        </w:rPr>
        <w:lastRenderedPageBreak/>
        <w:t>keeping by more than half of the departments responsible for children’s social care, a charity has warned”.</w:t>
      </w:r>
      <w:r w:rsidR="00C17476">
        <w:rPr>
          <w:rFonts w:ascii="Arial" w:hAnsi="Arial" w:cs="Arial"/>
          <w:color w:val="121212"/>
          <w:sz w:val="24"/>
          <w:szCs w:val="24"/>
          <w:shd w:val="clear" w:color="auto" w:fill="FFFFFF"/>
        </w:rPr>
        <w:t xml:space="preserve"> </w:t>
      </w:r>
      <w:r w:rsidR="00EE2550">
        <w:rPr>
          <w:rFonts w:ascii="Arial" w:hAnsi="Arial" w:cs="Arial"/>
          <w:color w:val="121212"/>
          <w:sz w:val="24"/>
          <w:szCs w:val="24"/>
          <w:shd w:val="clear" w:color="auto" w:fill="FFFFFF"/>
        </w:rPr>
        <w:t>Between 2018 and 2019 according to the data available 165 children were at risk of child marriage in England and Wales however 56% of departments that oversee children’s social care did not have a record of how many minors were in danger of child marriage.</w:t>
      </w:r>
      <w:r w:rsidR="00311F7B">
        <w:rPr>
          <w:rFonts w:ascii="Arial" w:hAnsi="Arial" w:cs="Arial"/>
          <w:color w:val="121212"/>
          <w:sz w:val="24"/>
          <w:szCs w:val="24"/>
          <w:shd w:val="clear" w:color="auto" w:fill="FFFFFF"/>
        </w:rPr>
        <w:t xml:space="preserve"> Child marriage can have a major effect on children’s mental health and well-being.</w:t>
      </w:r>
      <w:r w:rsidR="00783B0B">
        <w:rPr>
          <w:rFonts w:ascii="Arial" w:hAnsi="Arial" w:cs="Arial"/>
          <w:color w:val="121212"/>
          <w:sz w:val="24"/>
          <w:szCs w:val="24"/>
          <w:shd w:val="clear" w:color="auto" w:fill="FFFFFF"/>
        </w:rPr>
        <w:t xml:space="preserve"> As mentioned previously this links to </w:t>
      </w:r>
      <w:r w:rsidR="006D6212">
        <w:rPr>
          <w:rFonts w:ascii="Arial" w:hAnsi="Arial" w:cs="Arial"/>
          <w:color w:val="121212"/>
          <w:sz w:val="24"/>
          <w:szCs w:val="24"/>
          <w:shd w:val="clear" w:color="auto" w:fill="FFFFFF"/>
        </w:rPr>
        <w:t>Roger’s</w:t>
      </w:r>
      <w:r w:rsidR="00783B0B">
        <w:rPr>
          <w:rFonts w:ascii="Arial" w:hAnsi="Arial" w:cs="Arial"/>
          <w:color w:val="121212"/>
          <w:sz w:val="24"/>
          <w:szCs w:val="24"/>
          <w:shd w:val="clear" w:color="auto" w:fill="FFFFFF"/>
        </w:rPr>
        <w:t xml:space="preserve"> theory as he believed </w:t>
      </w:r>
      <w:r w:rsidR="006D6212">
        <w:rPr>
          <w:rFonts w:ascii="Arial" w:hAnsi="Arial" w:cs="Arial"/>
          <w:color w:val="121212"/>
          <w:sz w:val="24"/>
          <w:szCs w:val="24"/>
          <w:shd w:val="clear" w:color="auto" w:fill="FFFFFF"/>
        </w:rPr>
        <w:t>to</w:t>
      </w:r>
      <w:r w:rsidR="00783B0B">
        <w:rPr>
          <w:rFonts w:ascii="Arial" w:hAnsi="Arial" w:cs="Arial"/>
          <w:color w:val="121212"/>
          <w:sz w:val="24"/>
          <w:szCs w:val="24"/>
          <w:shd w:val="clear" w:color="auto" w:fill="FFFFFF"/>
        </w:rPr>
        <w:t xml:space="preserve"> thrive in life your environment needs to be accepting and empathetic. Many girls who are forced </w:t>
      </w:r>
      <w:r w:rsidR="006D6212">
        <w:rPr>
          <w:rFonts w:ascii="Arial" w:hAnsi="Arial" w:cs="Arial"/>
          <w:color w:val="121212"/>
          <w:sz w:val="24"/>
          <w:szCs w:val="24"/>
          <w:shd w:val="clear" w:color="auto" w:fill="FFFFFF"/>
        </w:rPr>
        <w:t>into</w:t>
      </w:r>
      <w:r w:rsidR="00783B0B">
        <w:rPr>
          <w:rFonts w:ascii="Arial" w:hAnsi="Arial" w:cs="Arial"/>
          <w:color w:val="121212"/>
          <w:sz w:val="24"/>
          <w:szCs w:val="24"/>
          <w:shd w:val="clear" w:color="auto" w:fill="FFFFFF"/>
        </w:rPr>
        <w:t xml:space="preserve"> arranged marriages are often victims of domestic abuse the effects of this </w:t>
      </w:r>
      <w:r w:rsidR="006D6212">
        <w:rPr>
          <w:rFonts w:ascii="Arial" w:hAnsi="Arial" w:cs="Arial"/>
          <w:color w:val="121212"/>
          <w:sz w:val="24"/>
          <w:szCs w:val="24"/>
          <w:shd w:val="clear" w:color="auto" w:fill="FFFFFF"/>
        </w:rPr>
        <w:t>are</w:t>
      </w:r>
      <w:r w:rsidR="00783B0B">
        <w:rPr>
          <w:rFonts w:ascii="Arial" w:hAnsi="Arial" w:cs="Arial"/>
          <w:color w:val="121212"/>
          <w:sz w:val="24"/>
          <w:szCs w:val="24"/>
          <w:shd w:val="clear" w:color="auto" w:fill="FFFFFF"/>
        </w:rPr>
        <w:t xml:space="preserve"> they are unable to develop healthy relationships which can cause them to have slow self-worth. </w:t>
      </w:r>
      <w:r w:rsidR="00311F7B">
        <w:rPr>
          <w:rFonts w:ascii="Arial" w:hAnsi="Arial" w:cs="Arial"/>
          <w:color w:val="121212"/>
          <w:sz w:val="24"/>
          <w:szCs w:val="24"/>
          <w:shd w:val="clear" w:color="auto" w:fill="FFFFFF"/>
        </w:rPr>
        <w:t xml:space="preserve"> </w:t>
      </w:r>
      <w:r w:rsidR="00EE2550">
        <w:rPr>
          <w:rFonts w:ascii="Arial" w:hAnsi="Arial" w:cs="Arial"/>
          <w:color w:val="121212"/>
          <w:sz w:val="24"/>
          <w:szCs w:val="24"/>
          <w:shd w:val="clear" w:color="auto" w:fill="FFFFFF"/>
        </w:rPr>
        <w:t xml:space="preserve"> </w:t>
      </w:r>
    </w:p>
    <w:p w14:paraId="7471953C" w14:textId="55370858" w:rsidR="000303E3" w:rsidRDefault="000303E3" w:rsidP="00577372">
      <w:pPr>
        <w:shd w:val="clear" w:color="auto" w:fill="FFFFFF"/>
        <w:spacing w:after="0" w:line="360" w:lineRule="auto"/>
        <w:jc w:val="both"/>
        <w:textAlignment w:val="baseline"/>
        <w:rPr>
          <w:rFonts w:ascii="Arial" w:hAnsi="Arial" w:cs="Arial"/>
          <w:sz w:val="24"/>
          <w:szCs w:val="24"/>
          <w:u w:val="single"/>
          <w:shd w:val="clear" w:color="auto" w:fill="FFFFFF"/>
        </w:rPr>
      </w:pPr>
    </w:p>
    <w:p w14:paraId="267DBFC7" w14:textId="055EFEA5" w:rsidR="00404DFA" w:rsidRPr="009B2F4E" w:rsidRDefault="00BB30E4" w:rsidP="00577372">
      <w:pPr>
        <w:shd w:val="clear" w:color="auto" w:fill="FFFFFF"/>
        <w:spacing w:after="0" w:line="360" w:lineRule="auto"/>
        <w:jc w:val="both"/>
        <w:textAlignment w:val="baseline"/>
        <w:rPr>
          <w:rFonts w:ascii="Arial" w:hAnsi="Arial" w:cs="Arial"/>
          <w:color w:val="FF0000"/>
          <w:sz w:val="24"/>
          <w:szCs w:val="24"/>
          <w:shd w:val="clear" w:color="auto" w:fill="FFFFFF"/>
        </w:rPr>
      </w:pPr>
      <w:r>
        <w:rPr>
          <w:rFonts w:ascii="Arial" w:hAnsi="Arial" w:cs="Arial"/>
          <w:sz w:val="24"/>
          <w:szCs w:val="24"/>
          <w:shd w:val="clear" w:color="auto" w:fill="FFFFFF"/>
        </w:rPr>
        <w:t>Many inclusive schools in Nepal do not have the appropriate resources</w:t>
      </w:r>
      <w:r w:rsidR="001E3B99">
        <w:rPr>
          <w:rFonts w:ascii="Arial" w:hAnsi="Arial" w:cs="Arial"/>
          <w:sz w:val="24"/>
          <w:szCs w:val="24"/>
          <w:shd w:val="clear" w:color="auto" w:fill="FFFFFF"/>
        </w:rPr>
        <w:t xml:space="preserve"> or facilities</w:t>
      </w:r>
      <w:r>
        <w:rPr>
          <w:rFonts w:ascii="Arial" w:hAnsi="Arial" w:cs="Arial"/>
          <w:sz w:val="24"/>
          <w:szCs w:val="24"/>
          <w:shd w:val="clear" w:color="auto" w:fill="FFFFFF"/>
        </w:rPr>
        <w:t xml:space="preserve"> to teach children with disabilities, </w:t>
      </w:r>
      <w:r w:rsidR="001E3B99">
        <w:rPr>
          <w:rFonts w:ascii="Arial" w:hAnsi="Arial" w:cs="Arial"/>
          <w:sz w:val="24"/>
          <w:szCs w:val="24"/>
          <w:shd w:val="clear" w:color="auto" w:fill="FFFFFF"/>
        </w:rPr>
        <w:t>disabilities</w:t>
      </w:r>
      <w:r>
        <w:rPr>
          <w:rFonts w:ascii="Arial" w:hAnsi="Arial" w:cs="Arial"/>
          <w:sz w:val="24"/>
          <w:szCs w:val="24"/>
          <w:shd w:val="clear" w:color="auto" w:fill="FFFFFF"/>
        </w:rPr>
        <w:t xml:space="preserve"> vary from phy</w:t>
      </w:r>
      <w:r w:rsidR="001E3B99">
        <w:rPr>
          <w:rFonts w:ascii="Arial" w:hAnsi="Arial" w:cs="Arial"/>
          <w:sz w:val="24"/>
          <w:szCs w:val="24"/>
          <w:shd w:val="clear" w:color="auto" w:fill="FFFFFF"/>
        </w:rPr>
        <w:t>sical, mental, and developmental conditions that can limit people to take part in various everyday activities. “</w:t>
      </w:r>
      <w:r w:rsidR="001E3B99" w:rsidRPr="001E3B99">
        <w:rPr>
          <w:rFonts w:ascii="Arial" w:hAnsi="Arial" w:cs="Arial"/>
          <w:sz w:val="24"/>
          <w:szCs w:val="24"/>
          <w:shd w:val="clear" w:color="auto" w:fill="FFFFFF"/>
        </w:rPr>
        <w:t>According to the Nepal Census 2011, nearly two percent (1.94 percent) of the total population have some kind of disability</w:t>
      </w:r>
      <w:r w:rsidR="001E3B99">
        <w:rPr>
          <w:rFonts w:ascii="Arial" w:hAnsi="Arial" w:cs="Arial"/>
          <w:sz w:val="24"/>
          <w:szCs w:val="24"/>
          <w:shd w:val="clear" w:color="auto" w:fill="FFFFFF"/>
        </w:rPr>
        <w:t xml:space="preserve">” (Acharya, B. 2018). </w:t>
      </w:r>
      <w:r>
        <w:rPr>
          <w:rFonts w:ascii="Arial" w:hAnsi="Arial" w:cs="Arial"/>
          <w:sz w:val="24"/>
          <w:szCs w:val="24"/>
          <w:shd w:val="clear" w:color="auto" w:fill="FFFFFF"/>
        </w:rPr>
        <w:t>A report carried out by UNICEF found that 68.2% of people with various disabilities in Nepal lacked a formal education. It was estimated that 59.6% of boys and 77.7% of girls with disabilities have no education (</w:t>
      </w:r>
      <w:r w:rsidRPr="00BB30E4">
        <w:rPr>
          <w:rFonts w:ascii="Arial" w:hAnsi="Arial" w:cs="Arial"/>
          <w:sz w:val="24"/>
          <w:szCs w:val="24"/>
          <w:shd w:val="clear" w:color="auto" w:fill="FFFFFF"/>
        </w:rPr>
        <w:t>Lamichhane, K. pp.311–324 2013).</w:t>
      </w:r>
      <w:r w:rsidR="00993F2A">
        <w:rPr>
          <w:rFonts w:ascii="Arial" w:hAnsi="Arial" w:cs="Arial"/>
          <w:sz w:val="24"/>
          <w:szCs w:val="24"/>
          <w:shd w:val="clear" w:color="auto" w:fill="FFFFFF"/>
        </w:rPr>
        <w:t xml:space="preserve"> Children with hearing or visual impairments lack the support systems required whereas children with physical disabilities face the difficulties such as inaccessible buildings, and unsafe inaccessible roads. In Nepal there are three schools for people to choose from these include integrated schools, special </w:t>
      </w:r>
      <w:r w:rsidR="000E6910">
        <w:rPr>
          <w:rFonts w:ascii="Arial" w:hAnsi="Arial" w:cs="Arial"/>
          <w:sz w:val="24"/>
          <w:szCs w:val="24"/>
          <w:shd w:val="clear" w:color="auto" w:fill="FFFFFF"/>
        </w:rPr>
        <w:t>schools,</w:t>
      </w:r>
      <w:r w:rsidR="00993F2A">
        <w:rPr>
          <w:rFonts w:ascii="Arial" w:hAnsi="Arial" w:cs="Arial"/>
          <w:sz w:val="24"/>
          <w:szCs w:val="24"/>
          <w:shd w:val="clear" w:color="auto" w:fill="FFFFFF"/>
        </w:rPr>
        <w:t xml:space="preserve"> and mainstream schools. Integrated schools are for children with or without a disability, they have resources available to pupils with </w:t>
      </w:r>
      <w:r w:rsidR="000E6910">
        <w:rPr>
          <w:rFonts w:ascii="Arial" w:hAnsi="Arial" w:cs="Arial"/>
          <w:sz w:val="24"/>
          <w:szCs w:val="24"/>
          <w:shd w:val="clear" w:color="auto" w:fill="FFFFFF"/>
        </w:rPr>
        <w:t>disabilities</w:t>
      </w:r>
      <w:r w:rsidR="00993F2A">
        <w:rPr>
          <w:rFonts w:ascii="Arial" w:hAnsi="Arial" w:cs="Arial"/>
          <w:sz w:val="24"/>
          <w:szCs w:val="24"/>
          <w:shd w:val="clear" w:color="auto" w:fill="FFFFFF"/>
        </w:rPr>
        <w:t xml:space="preserve">. </w:t>
      </w:r>
      <w:r w:rsidR="000E6910">
        <w:rPr>
          <w:rFonts w:ascii="Arial" w:hAnsi="Arial" w:cs="Arial"/>
          <w:sz w:val="24"/>
          <w:szCs w:val="24"/>
          <w:shd w:val="clear" w:color="auto" w:fill="FFFFFF"/>
        </w:rPr>
        <w:t>Special school</w:t>
      </w:r>
      <w:r w:rsidR="00877D53">
        <w:rPr>
          <w:rFonts w:ascii="Arial" w:hAnsi="Arial" w:cs="Arial"/>
          <w:sz w:val="24"/>
          <w:szCs w:val="24"/>
          <w:shd w:val="clear" w:color="auto" w:fill="FFFFFF"/>
        </w:rPr>
        <w:t>s</w:t>
      </w:r>
      <w:r w:rsidR="000E6910">
        <w:rPr>
          <w:rFonts w:ascii="Arial" w:hAnsi="Arial" w:cs="Arial"/>
          <w:sz w:val="24"/>
          <w:szCs w:val="24"/>
          <w:shd w:val="clear" w:color="auto" w:fill="FFFFFF"/>
        </w:rPr>
        <w:t xml:space="preserve"> have specific resources to help children with hearing impairments and mainstream schools do not have the resources to offer students with disabilities. However integrated and special schools both have a limit to their capacity. The community of Nepal believe that disabilities are a punishment for previous misdeeds of the parents.</w:t>
      </w:r>
      <w:r w:rsidR="00993F2A">
        <w:rPr>
          <w:rFonts w:ascii="Arial" w:hAnsi="Arial" w:cs="Arial"/>
          <w:sz w:val="24"/>
          <w:szCs w:val="24"/>
          <w:shd w:val="clear" w:color="auto" w:fill="FFFFFF"/>
        </w:rPr>
        <w:t xml:space="preserve"> </w:t>
      </w:r>
      <w:r w:rsidR="00CC1F69">
        <w:rPr>
          <w:rFonts w:ascii="Arial" w:hAnsi="Arial" w:cs="Arial"/>
          <w:sz w:val="24"/>
          <w:szCs w:val="24"/>
          <w:shd w:val="clear" w:color="auto" w:fill="FFFFFF"/>
        </w:rPr>
        <w:t>Goal 4 of the sustainability development goals states it intends to ensure an inclusive and a quality to education and it aims to promote learning opportunities for all throughout life.</w:t>
      </w:r>
      <w:r w:rsidR="00E5406E">
        <w:rPr>
          <w:rFonts w:ascii="Arial" w:hAnsi="Arial" w:cs="Arial"/>
          <w:sz w:val="24"/>
          <w:szCs w:val="24"/>
          <w:shd w:val="clear" w:color="auto" w:fill="FFFFFF"/>
        </w:rPr>
        <w:t xml:space="preserve"> </w:t>
      </w:r>
      <w:r w:rsidR="00564340" w:rsidRPr="00564340">
        <w:rPr>
          <w:rFonts w:ascii="Arial" w:hAnsi="Arial" w:cs="Arial"/>
          <w:sz w:val="24"/>
          <w:szCs w:val="24"/>
        </w:rPr>
        <w:t xml:space="preserve">Article 23 </w:t>
      </w:r>
      <w:r w:rsidR="00877D53">
        <w:rPr>
          <w:rFonts w:ascii="Arial" w:hAnsi="Arial" w:cs="Arial"/>
          <w:sz w:val="24"/>
          <w:szCs w:val="24"/>
        </w:rPr>
        <w:t xml:space="preserve">of the UNCRC </w:t>
      </w:r>
      <w:r w:rsidR="00564340">
        <w:rPr>
          <w:rFonts w:ascii="Arial" w:hAnsi="Arial" w:cs="Arial"/>
          <w:sz w:val="24"/>
          <w:szCs w:val="24"/>
        </w:rPr>
        <w:t>specifies</w:t>
      </w:r>
      <w:r w:rsidR="00564340" w:rsidRPr="00564340">
        <w:rPr>
          <w:rFonts w:ascii="Arial" w:hAnsi="Arial" w:cs="Arial"/>
          <w:sz w:val="24"/>
          <w:szCs w:val="24"/>
        </w:rPr>
        <w:t xml:space="preserve"> </w:t>
      </w:r>
      <w:r w:rsidR="00564340">
        <w:rPr>
          <w:rFonts w:ascii="Arial" w:hAnsi="Arial" w:cs="Arial"/>
          <w:sz w:val="24"/>
          <w:szCs w:val="24"/>
        </w:rPr>
        <w:t>“</w:t>
      </w:r>
      <w:r w:rsidR="00564340" w:rsidRPr="00564340">
        <w:rPr>
          <w:rFonts w:ascii="Arial" w:hAnsi="Arial" w:cs="Arial"/>
          <w:sz w:val="24"/>
          <w:szCs w:val="24"/>
        </w:rPr>
        <w:t>A child with a disability has the right to live a full and decent life with dignity and, as far as possible, independence and to play an active part in the community. Governments must do all they can to support disabled children and their families</w:t>
      </w:r>
      <w:r w:rsidR="00564340">
        <w:rPr>
          <w:rFonts w:ascii="Arial" w:hAnsi="Arial" w:cs="Arial"/>
          <w:sz w:val="24"/>
          <w:szCs w:val="24"/>
        </w:rPr>
        <w:t xml:space="preserve">” </w:t>
      </w:r>
      <w:r w:rsidR="00564340">
        <w:rPr>
          <w:rFonts w:ascii="Arial" w:hAnsi="Arial" w:cs="Arial"/>
          <w:sz w:val="24"/>
          <w:szCs w:val="24"/>
        </w:rPr>
        <w:lastRenderedPageBreak/>
        <w:t>(UNICEF, 2020)</w:t>
      </w:r>
      <w:r w:rsidR="00564340" w:rsidRPr="00564340">
        <w:rPr>
          <w:rFonts w:ascii="Arial" w:hAnsi="Arial" w:cs="Arial"/>
          <w:sz w:val="24"/>
          <w:szCs w:val="24"/>
        </w:rPr>
        <w:t>.</w:t>
      </w:r>
      <w:r w:rsidR="00564340">
        <w:t xml:space="preserve"> </w:t>
      </w:r>
      <w:r w:rsidR="00564340" w:rsidRPr="00564340">
        <w:rPr>
          <w:rFonts w:ascii="Arial" w:hAnsi="Arial" w:cs="Arial"/>
          <w:sz w:val="24"/>
          <w:szCs w:val="24"/>
        </w:rPr>
        <w:t xml:space="preserve">In Wales, the Equality Act 2010 was put in to place to ensure no one is discriminated against, this includes </w:t>
      </w:r>
      <w:r w:rsidR="009B2F4E">
        <w:rPr>
          <w:rFonts w:ascii="Arial" w:hAnsi="Arial" w:cs="Arial"/>
          <w:sz w:val="24"/>
          <w:szCs w:val="24"/>
        </w:rPr>
        <w:t xml:space="preserve">people with </w:t>
      </w:r>
      <w:r w:rsidR="00564340" w:rsidRPr="00564340">
        <w:rPr>
          <w:rFonts w:ascii="Arial" w:hAnsi="Arial" w:cs="Arial"/>
          <w:sz w:val="24"/>
          <w:szCs w:val="24"/>
        </w:rPr>
        <w:t xml:space="preserve">disabilities. Any schools who have a child or children within their setting </w:t>
      </w:r>
      <w:r w:rsidR="009B2F4E">
        <w:rPr>
          <w:rFonts w:ascii="Arial" w:hAnsi="Arial" w:cs="Arial"/>
          <w:sz w:val="24"/>
          <w:szCs w:val="24"/>
        </w:rPr>
        <w:t xml:space="preserve">with a disability </w:t>
      </w:r>
      <w:r w:rsidR="00564340" w:rsidRPr="00564340">
        <w:rPr>
          <w:rFonts w:ascii="Arial" w:hAnsi="Arial" w:cs="Arial"/>
          <w:sz w:val="24"/>
          <w:szCs w:val="24"/>
        </w:rPr>
        <w:t>must ensure they remove any barriers that can affect these children reaching their full potential</w:t>
      </w:r>
      <w:r w:rsidR="00564340">
        <w:rPr>
          <w:rFonts w:ascii="Arial" w:hAnsi="Arial" w:cs="Arial"/>
          <w:sz w:val="24"/>
          <w:szCs w:val="24"/>
        </w:rPr>
        <w:t xml:space="preserve"> (</w:t>
      </w:r>
      <w:r w:rsidR="00993F2A">
        <w:rPr>
          <w:rFonts w:ascii="Arial" w:hAnsi="Arial" w:cs="Arial"/>
          <w:sz w:val="24"/>
          <w:szCs w:val="24"/>
        </w:rPr>
        <w:t>Citizens</w:t>
      </w:r>
      <w:r w:rsidR="00564340">
        <w:rPr>
          <w:rFonts w:ascii="Arial" w:hAnsi="Arial" w:cs="Arial"/>
          <w:sz w:val="24"/>
          <w:szCs w:val="24"/>
        </w:rPr>
        <w:t xml:space="preserve"> Advice</w:t>
      </w:r>
      <w:r w:rsidR="00993F2A">
        <w:rPr>
          <w:rFonts w:ascii="Arial" w:hAnsi="Arial" w:cs="Arial"/>
          <w:sz w:val="24"/>
          <w:szCs w:val="24"/>
        </w:rPr>
        <w:t xml:space="preserve"> 2021</w:t>
      </w:r>
      <w:r w:rsidR="001A1A82">
        <w:rPr>
          <w:rFonts w:ascii="Arial" w:hAnsi="Arial" w:cs="Arial"/>
          <w:sz w:val="24"/>
          <w:szCs w:val="24"/>
        </w:rPr>
        <w:t>, pg. 1</w:t>
      </w:r>
      <w:r w:rsidR="00993F2A">
        <w:rPr>
          <w:rFonts w:ascii="Arial" w:hAnsi="Arial" w:cs="Arial"/>
          <w:sz w:val="24"/>
          <w:szCs w:val="24"/>
        </w:rPr>
        <w:t>).</w:t>
      </w:r>
      <w:r w:rsidR="00564340">
        <w:t xml:space="preserve"> </w:t>
      </w:r>
      <w:r w:rsidR="009B2F4E" w:rsidRPr="009B2F4E">
        <w:rPr>
          <w:rFonts w:ascii="Arial" w:hAnsi="Arial" w:cs="Arial"/>
          <w:sz w:val="24"/>
          <w:szCs w:val="24"/>
        </w:rPr>
        <w:t>Within Wales there are both mainstream and special schools as well as private schools, mainstream schools can be equipped for pupils with disabilities however do not always have the funding to ensure pupils have all resources required. School grants are offered to special schools to equip them with the appropriate resources however these schools have limited spaces.</w:t>
      </w:r>
      <w:r w:rsidR="001D6C33">
        <w:rPr>
          <w:rFonts w:ascii="Arial" w:hAnsi="Arial" w:cs="Arial"/>
          <w:color w:val="FF0000"/>
          <w:sz w:val="24"/>
          <w:szCs w:val="24"/>
          <w:shd w:val="clear" w:color="auto" w:fill="FFFFFF"/>
        </w:rPr>
        <w:t xml:space="preserve"> </w:t>
      </w:r>
      <w:r w:rsidR="00CC1F69" w:rsidRPr="009B2F4E">
        <w:rPr>
          <w:rFonts w:ascii="Arial" w:hAnsi="Arial" w:cs="Arial"/>
          <w:color w:val="FF0000"/>
          <w:sz w:val="24"/>
          <w:szCs w:val="24"/>
          <w:shd w:val="clear" w:color="auto" w:fill="FFFFFF"/>
        </w:rPr>
        <w:t xml:space="preserve"> </w:t>
      </w:r>
    </w:p>
    <w:p w14:paraId="54DD4F5B" w14:textId="0DD0B362" w:rsidR="00D60231" w:rsidRDefault="00D60231" w:rsidP="00577372">
      <w:pPr>
        <w:shd w:val="clear" w:color="auto" w:fill="FFFFFF"/>
        <w:spacing w:after="0" w:line="360" w:lineRule="auto"/>
        <w:jc w:val="both"/>
        <w:textAlignment w:val="baseline"/>
        <w:rPr>
          <w:rFonts w:ascii="Arial" w:hAnsi="Arial" w:cs="Arial"/>
          <w:sz w:val="24"/>
          <w:szCs w:val="24"/>
          <w:u w:val="single"/>
          <w:shd w:val="clear" w:color="auto" w:fill="FFFFFF"/>
        </w:rPr>
      </w:pPr>
    </w:p>
    <w:p w14:paraId="34076B04" w14:textId="08DC8D9D" w:rsidR="000303E3" w:rsidRPr="00450BA7" w:rsidRDefault="005A4E6D" w:rsidP="00577372">
      <w:pPr>
        <w:shd w:val="clear" w:color="auto" w:fill="FFFFFF"/>
        <w:spacing w:after="0" w:line="360" w:lineRule="auto"/>
        <w:jc w:val="both"/>
        <w:textAlignment w:val="baseline"/>
        <w:rPr>
          <w:rFonts w:ascii="Arial" w:hAnsi="Arial" w:cs="Arial"/>
          <w:sz w:val="24"/>
          <w:szCs w:val="24"/>
          <w:shd w:val="clear" w:color="auto" w:fill="FFFFFF"/>
        </w:rPr>
      </w:pPr>
      <w:r>
        <w:rPr>
          <w:rFonts w:ascii="Arial" w:hAnsi="Arial" w:cs="Arial"/>
          <w:sz w:val="24"/>
          <w:szCs w:val="24"/>
          <w:shd w:val="clear" w:color="auto" w:fill="FFFFFF"/>
        </w:rPr>
        <w:t xml:space="preserve">The journey to school can be dangerous for many children in Nepal, their </w:t>
      </w:r>
      <w:r w:rsidR="00724597">
        <w:rPr>
          <w:rFonts w:ascii="Arial" w:hAnsi="Arial" w:cs="Arial"/>
          <w:sz w:val="24"/>
          <w:szCs w:val="24"/>
          <w:shd w:val="clear" w:color="auto" w:fill="FFFFFF"/>
        </w:rPr>
        <w:t>journey</w:t>
      </w:r>
      <w:r>
        <w:rPr>
          <w:rFonts w:ascii="Arial" w:hAnsi="Arial" w:cs="Arial"/>
          <w:sz w:val="24"/>
          <w:szCs w:val="24"/>
          <w:shd w:val="clear" w:color="auto" w:fill="FFFFFF"/>
        </w:rPr>
        <w:t xml:space="preserve"> starts with walking down a very steep mountain where </w:t>
      </w:r>
      <w:r w:rsidR="00724597">
        <w:rPr>
          <w:rFonts w:ascii="Arial" w:hAnsi="Arial" w:cs="Arial"/>
          <w:sz w:val="24"/>
          <w:szCs w:val="24"/>
          <w:shd w:val="clear" w:color="auto" w:fill="FFFFFF"/>
        </w:rPr>
        <w:t>several</w:t>
      </w:r>
      <w:r>
        <w:rPr>
          <w:rFonts w:ascii="Arial" w:hAnsi="Arial" w:cs="Arial"/>
          <w:sz w:val="24"/>
          <w:szCs w:val="24"/>
          <w:shd w:val="clear" w:color="auto" w:fill="FFFFFF"/>
        </w:rPr>
        <w:t xml:space="preserve"> children have</w:t>
      </w:r>
      <w:r w:rsidR="00724597">
        <w:rPr>
          <w:rFonts w:ascii="Arial" w:hAnsi="Arial" w:cs="Arial"/>
          <w:sz w:val="24"/>
          <w:szCs w:val="24"/>
          <w:shd w:val="clear" w:color="auto" w:fill="FFFFFF"/>
        </w:rPr>
        <w:t xml:space="preserve"> </w:t>
      </w:r>
      <w:r>
        <w:rPr>
          <w:rFonts w:ascii="Arial" w:hAnsi="Arial" w:cs="Arial"/>
          <w:sz w:val="24"/>
          <w:szCs w:val="24"/>
          <w:shd w:val="clear" w:color="auto" w:fill="FFFFFF"/>
        </w:rPr>
        <w:t>injured themselves.</w:t>
      </w:r>
      <w:r w:rsidR="006D6212">
        <w:rPr>
          <w:rFonts w:ascii="Arial" w:hAnsi="Arial" w:cs="Arial"/>
          <w:sz w:val="24"/>
          <w:szCs w:val="24"/>
          <w:shd w:val="clear" w:color="auto" w:fill="FFFFFF"/>
        </w:rPr>
        <w:t xml:space="preserve"> Parents are unable to take their children to school for various reasons such as they have younger children to look after that do not attend school or they need to work.</w:t>
      </w:r>
      <w:r>
        <w:rPr>
          <w:rFonts w:ascii="Arial" w:hAnsi="Arial" w:cs="Arial"/>
          <w:sz w:val="24"/>
          <w:szCs w:val="24"/>
          <w:shd w:val="clear" w:color="auto" w:fill="FFFFFF"/>
        </w:rPr>
        <w:t xml:space="preserve"> </w:t>
      </w:r>
      <w:r w:rsidR="006D6212">
        <w:rPr>
          <w:rFonts w:ascii="Arial" w:hAnsi="Arial" w:cs="Arial"/>
          <w:sz w:val="24"/>
          <w:szCs w:val="24"/>
          <w:shd w:val="clear" w:color="auto" w:fill="FFFFFF"/>
        </w:rPr>
        <w:t xml:space="preserve">Children </w:t>
      </w:r>
      <w:r>
        <w:rPr>
          <w:rFonts w:ascii="Arial" w:hAnsi="Arial" w:cs="Arial"/>
          <w:sz w:val="24"/>
          <w:szCs w:val="24"/>
          <w:shd w:val="clear" w:color="auto" w:fill="FFFFFF"/>
        </w:rPr>
        <w:t>do not have the appropriate footwear to make th</w:t>
      </w:r>
      <w:r w:rsidR="006D6212">
        <w:rPr>
          <w:rFonts w:ascii="Arial" w:hAnsi="Arial" w:cs="Arial"/>
          <w:sz w:val="24"/>
          <w:szCs w:val="24"/>
          <w:shd w:val="clear" w:color="auto" w:fill="FFFFFF"/>
        </w:rPr>
        <w:t>e</w:t>
      </w:r>
      <w:r>
        <w:rPr>
          <w:rFonts w:ascii="Arial" w:hAnsi="Arial" w:cs="Arial"/>
          <w:sz w:val="24"/>
          <w:szCs w:val="24"/>
          <w:shd w:val="clear" w:color="auto" w:fill="FFFFFF"/>
        </w:rPr>
        <w:t xml:space="preserve"> journey safely, when they get to the bottom of the </w:t>
      </w:r>
      <w:r w:rsidR="00724597">
        <w:rPr>
          <w:rFonts w:ascii="Arial" w:hAnsi="Arial" w:cs="Arial"/>
          <w:sz w:val="24"/>
          <w:szCs w:val="24"/>
          <w:shd w:val="clear" w:color="auto" w:fill="FFFFFF"/>
        </w:rPr>
        <w:t>mountain,</w:t>
      </w:r>
      <w:r>
        <w:rPr>
          <w:rFonts w:ascii="Arial" w:hAnsi="Arial" w:cs="Arial"/>
          <w:sz w:val="24"/>
          <w:szCs w:val="24"/>
          <w:shd w:val="clear" w:color="auto" w:fill="FFFFFF"/>
        </w:rPr>
        <w:t xml:space="preserve"> they </w:t>
      </w:r>
      <w:r w:rsidR="00724597">
        <w:rPr>
          <w:rFonts w:ascii="Arial" w:hAnsi="Arial" w:cs="Arial"/>
          <w:sz w:val="24"/>
          <w:szCs w:val="24"/>
          <w:shd w:val="clear" w:color="auto" w:fill="FFFFFF"/>
        </w:rPr>
        <w:t>must</w:t>
      </w:r>
      <w:r>
        <w:rPr>
          <w:rFonts w:ascii="Arial" w:hAnsi="Arial" w:cs="Arial"/>
          <w:sz w:val="24"/>
          <w:szCs w:val="24"/>
          <w:shd w:val="clear" w:color="auto" w:fill="FFFFFF"/>
        </w:rPr>
        <w:t xml:space="preserve"> cross a river</w:t>
      </w:r>
      <w:r w:rsidR="00724597">
        <w:rPr>
          <w:rFonts w:ascii="Arial" w:hAnsi="Arial" w:cs="Arial"/>
          <w:sz w:val="24"/>
          <w:szCs w:val="24"/>
          <w:shd w:val="clear" w:color="auto" w:fill="FFFFFF"/>
        </w:rPr>
        <w:t>,</w:t>
      </w:r>
      <w:r>
        <w:rPr>
          <w:rFonts w:ascii="Arial" w:hAnsi="Arial" w:cs="Arial"/>
          <w:sz w:val="24"/>
          <w:szCs w:val="24"/>
          <w:shd w:val="clear" w:color="auto" w:fill="FFFFFF"/>
        </w:rPr>
        <w:t xml:space="preserve"> 1 in 10 students </w:t>
      </w:r>
      <w:r w:rsidR="00724597">
        <w:rPr>
          <w:rFonts w:ascii="Arial" w:hAnsi="Arial" w:cs="Arial"/>
          <w:sz w:val="24"/>
          <w:szCs w:val="24"/>
          <w:shd w:val="clear" w:color="auto" w:fill="FFFFFF"/>
        </w:rPr>
        <w:t>must</w:t>
      </w:r>
      <w:r>
        <w:rPr>
          <w:rFonts w:ascii="Arial" w:hAnsi="Arial" w:cs="Arial"/>
          <w:sz w:val="24"/>
          <w:szCs w:val="24"/>
          <w:shd w:val="clear" w:color="auto" w:fill="FFFFFF"/>
        </w:rPr>
        <w:t xml:space="preserve"> cross a river using a cable cart</w:t>
      </w:r>
      <w:r w:rsidR="00724597">
        <w:rPr>
          <w:rFonts w:ascii="Arial" w:hAnsi="Arial" w:cs="Arial"/>
          <w:sz w:val="24"/>
          <w:szCs w:val="24"/>
          <w:shd w:val="clear" w:color="auto" w:fill="FFFFFF"/>
        </w:rPr>
        <w:t xml:space="preserve"> (BBC News 2017</w:t>
      </w:r>
      <w:r w:rsidR="001A1A82">
        <w:rPr>
          <w:rFonts w:ascii="Arial" w:hAnsi="Arial" w:cs="Arial"/>
          <w:sz w:val="24"/>
          <w:szCs w:val="24"/>
          <w:shd w:val="clear" w:color="auto" w:fill="FFFFFF"/>
        </w:rPr>
        <w:t>, pg.1</w:t>
      </w:r>
      <w:r w:rsidR="00724597">
        <w:rPr>
          <w:rFonts w:ascii="Arial" w:hAnsi="Arial" w:cs="Arial"/>
          <w:sz w:val="24"/>
          <w:szCs w:val="24"/>
          <w:shd w:val="clear" w:color="auto" w:fill="FFFFFF"/>
        </w:rPr>
        <w:t xml:space="preserve">). If the cart is on the other side of the river the children </w:t>
      </w:r>
      <w:r w:rsidR="00276523">
        <w:rPr>
          <w:rFonts w:ascii="Arial" w:hAnsi="Arial" w:cs="Arial"/>
          <w:sz w:val="24"/>
          <w:szCs w:val="24"/>
          <w:shd w:val="clear" w:color="auto" w:fill="FFFFFF"/>
        </w:rPr>
        <w:t>must</w:t>
      </w:r>
      <w:r w:rsidR="00724597">
        <w:rPr>
          <w:rFonts w:ascii="Arial" w:hAnsi="Arial" w:cs="Arial"/>
          <w:sz w:val="24"/>
          <w:szCs w:val="24"/>
          <w:shd w:val="clear" w:color="auto" w:fill="FFFFFF"/>
        </w:rPr>
        <w:t xml:space="preserve"> wait until someone on the other side needs to use the cart. This can often result in the children being late for school</w:t>
      </w:r>
      <w:r w:rsidR="00276523">
        <w:rPr>
          <w:rFonts w:ascii="Arial" w:hAnsi="Arial" w:cs="Arial"/>
          <w:sz w:val="24"/>
          <w:szCs w:val="24"/>
          <w:shd w:val="clear" w:color="auto" w:fill="FFFFFF"/>
        </w:rPr>
        <w:t>,</w:t>
      </w:r>
      <w:r w:rsidR="006D6212">
        <w:rPr>
          <w:rFonts w:ascii="Arial" w:hAnsi="Arial" w:cs="Arial"/>
          <w:sz w:val="24"/>
          <w:szCs w:val="24"/>
          <w:shd w:val="clear" w:color="auto" w:fill="FFFFFF"/>
        </w:rPr>
        <w:t xml:space="preserve"> when children are late for school this can result in them being punished and they may fall behind with their learning,</w:t>
      </w:r>
      <w:r w:rsidR="00276523">
        <w:rPr>
          <w:rFonts w:ascii="Arial" w:hAnsi="Arial" w:cs="Arial"/>
          <w:sz w:val="24"/>
          <w:szCs w:val="24"/>
          <w:shd w:val="clear" w:color="auto" w:fill="FFFFFF"/>
        </w:rPr>
        <w:t xml:space="preserve"> the younger children sit in the cart and the older children take it</w:t>
      </w:r>
      <w:r w:rsidR="00877D53">
        <w:rPr>
          <w:rFonts w:ascii="Arial" w:hAnsi="Arial" w:cs="Arial"/>
          <w:sz w:val="24"/>
          <w:szCs w:val="24"/>
          <w:shd w:val="clear" w:color="auto" w:fill="FFFFFF"/>
        </w:rPr>
        <w:t xml:space="preserve"> in</w:t>
      </w:r>
      <w:r w:rsidR="00276523">
        <w:rPr>
          <w:rFonts w:ascii="Arial" w:hAnsi="Arial" w:cs="Arial"/>
          <w:sz w:val="24"/>
          <w:szCs w:val="24"/>
          <w:shd w:val="clear" w:color="auto" w:fill="FFFFFF"/>
        </w:rPr>
        <w:t xml:space="preserve"> turns to push the cart across the river by walking along the cables. The children are unable to swim so if they fall into the river there is a big risk that the children could drown. When the children finally make it to the other side of the river there is a highway, the children often wait in the hope that someone will offer to take them the rest of the way. </w:t>
      </w:r>
      <w:r w:rsidR="00F33417">
        <w:rPr>
          <w:rFonts w:ascii="Arial" w:hAnsi="Arial" w:cs="Arial"/>
          <w:sz w:val="24"/>
          <w:szCs w:val="24"/>
          <w:shd w:val="clear" w:color="auto" w:fill="FFFFFF"/>
        </w:rPr>
        <w:t>In Wales we teach children not to go anywhere with strangers however in Nepal they rely on the kindness of strangers to get them to school on time. Article 6 of the UNCRC states that</w:t>
      </w:r>
      <w:r w:rsidR="00F33417">
        <w:t xml:space="preserve"> “</w:t>
      </w:r>
      <w:r w:rsidR="00F33417" w:rsidRPr="00F33417">
        <w:rPr>
          <w:rFonts w:ascii="Arial" w:hAnsi="Arial" w:cs="Arial"/>
          <w:sz w:val="24"/>
          <w:szCs w:val="24"/>
        </w:rPr>
        <w:t>Every child has the right to life. Governments must do all they can to ensure that children survive and develop to their full potential</w:t>
      </w:r>
      <w:r w:rsidR="00F33417">
        <w:rPr>
          <w:rFonts w:ascii="Arial" w:hAnsi="Arial" w:cs="Arial"/>
          <w:sz w:val="24"/>
          <w:szCs w:val="24"/>
        </w:rPr>
        <w:t>”</w:t>
      </w:r>
      <w:r w:rsidR="00404DFA">
        <w:rPr>
          <w:rFonts w:ascii="Arial" w:hAnsi="Arial" w:cs="Arial"/>
          <w:sz w:val="24"/>
          <w:szCs w:val="24"/>
        </w:rPr>
        <w:t xml:space="preserve"> (UNICEF 2020</w:t>
      </w:r>
      <w:r w:rsidR="001A1A82">
        <w:rPr>
          <w:rFonts w:ascii="Arial" w:hAnsi="Arial" w:cs="Arial"/>
          <w:sz w:val="24"/>
          <w:szCs w:val="24"/>
        </w:rPr>
        <w:t>, pg.1</w:t>
      </w:r>
      <w:r w:rsidR="00404DFA">
        <w:rPr>
          <w:rFonts w:ascii="Arial" w:hAnsi="Arial" w:cs="Arial"/>
          <w:sz w:val="24"/>
          <w:szCs w:val="24"/>
        </w:rPr>
        <w:t>)</w:t>
      </w:r>
      <w:r w:rsidR="00F33417" w:rsidRPr="00F33417">
        <w:rPr>
          <w:rFonts w:ascii="Arial" w:hAnsi="Arial" w:cs="Arial"/>
          <w:sz w:val="24"/>
          <w:szCs w:val="24"/>
        </w:rPr>
        <w:t>.</w:t>
      </w:r>
      <w:r w:rsidR="00404DFA">
        <w:rPr>
          <w:rFonts w:ascii="Arial" w:hAnsi="Arial" w:cs="Arial"/>
          <w:sz w:val="24"/>
          <w:szCs w:val="24"/>
        </w:rPr>
        <w:t xml:space="preserve"> </w:t>
      </w:r>
      <w:r w:rsidR="00450BA7">
        <w:rPr>
          <w:rFonts w:ascii="Arial" w:hAnsi="Arial" w:cs="Arial"/>
          <w:sz w:val="24"/>
          <w:szCs w:val="24"/>
        </w:rPr>
        <w:t xml:space="preserve">Children in Wales are taught road safety and stranger danger both in school and by there parents, young children are not allowed to walk to school without an adult. </w:t>
      </w:r>
      <w:r w:rsidR="00672D2F">
        <w:rPr>
          <w:rFonts w:ascii="Arial" w:hAnsi="Arial" w:cs="Arial"/>
          <w:sz w:val="24"/>
          <w:szCs w:val="24"/>
        </w:rPr>
        <w:t>However,</w:t>
      </w:r>
      <w:r w:rsidR="00450BA7">
        <w:rPr>
          <w:rFonts w:ascii="Arial" w:hAnsi="Arial" w:cs="Arial"/>
          <w:sz w:val="24"/>
          <w:szCs w:val="24"/>
        </w:rPr>
        <w:t xml:space="preserve"> children in Nepal particularly older children are given the responsibility to not only get themselves to school safely but also keep younger siblings/friends safe too.</w:t>
      </w:r>
      <w:r w:rsidR="006D6212">
        <w:rPr>
          <w:rFonts w:ascii="Arial" w:hAnsi="Arial" w:cs="Arial"/>
          <w:sz w:val="24"/>
          <w:szCs w:val="24"/>
        </w:rPr>
        <w:t xml:space="preserve"> As Maslow states</w:t>
      </w:r>
      <w:r w:rsidR="00877D53">
        <w:rPr>
          <w:rFonts w:ascii="Arial" w:hAnsi="Arial" w:cs="Arial"/>
          <w:sz w:val="24"/>
          <w:szCs w:val="24"/>
        </w:rPr>
        <w:t>,</w:t>
      </w:r>
      <w:r w:rsidR="006D6212">
        <w:rPr>
          <w:rFonts w:ascii="Arial" w:hAnsi="Arial" w:cs="Arial"/>
          <w:sz w:val="24"/>
          <w:szCs w:val="24"/>
        </w:rPr>
        <w:t xml:space="preserve"> for children to achieve their full potential they need to be </w:t>
      </w:r>
      <w:r w:rsidR="006D6212">
        <w:rPr>
          <w:rFonts w:ascii="Arial" w:hAnsi="Arial" w:cs="Arial"/>
          <w:sz w:val="24"/>
          <w:szCs w:val="24"/>
        </w:rPr>
        <w:lastRenderedPageBreak/>
        <w:t xml:space="preserve">provided with basic needs initially </w:t>
      </w:r>
      <w:r w:rsidR="00A80A68">
        <w:rPr>
          <w:rFonts w:ascii="Arial" w:hAnsi="Arial" w:cs="Arial"/>
          <w:sz w:val="24"/>
          <w:szCs w:val="24"/>
        </w:rPr>
        <w:t>such</w:t>
      </w:r>
      <w:r w:rsidR="006D6212">
        <w:rPr>
          <w:rFonts w:ascii="Arial" w:hAnsi="Arial" w:cs="Arial"/>
          <w:sz w:val="24"/>
          <w:szCs w:val="24"/>
        </w:rPr>
        <w:t xml:space="preserve"> as security and safety however, the children in Nepal are risking their lives when wal</w:t>
      </w:r>
      <w:r w:rsidR="00A80A68">
        <w:rPr>
          <w:rFonts w:ascii="Arial" w:hAnsi="Arial" w:cs="Arial"/>
          <w:sz w:val="24"/>
          <w:szCs w:val="24"/>
        </w:rPr>
        <w:t>k</w:t>
      </w:r>
      <w:r w:rsidR="006D6212">
        <w:rPr>
          <w:rFonts w:ascii="Arial" w:hAnsi="Arial" w:cs="Arial"/>
          <w:sz w:val="24"/>
          <w:szCs w:val="24"/>
        </w:rPr>
        <w:t xml:space="preserve">ing to school </w:t>
      </w:r>
      <w:r w:rsidR="00A80A68">
        <w:rPr>
          <w:rFonts w:ascii="Arial" w:hAnsi="Arial" w:cs="Arial"/>
          <w:sz w:val="24"/>
          <w:szCs w:val="24"/>
        </w:rPr>
        <w:t>every day</w:t>
      </w:r>
      <w:r w:rsidR="006D6212">
        <w:rPr>
          <w:rFonts w:ascii="Arial" w:hAnsi="Arial" w:cs="Arial"/>
          <w:sz w:val="24"/>
          <w:szCs w:val="24"/>
        </w:rPr>
        <w:t>.</w:t>
      </w:r>
      <w:r w:rsidR="00A80A68">
        <w:rPr>
          <w:rFonts w:ascii="Arial" w:hAnsi="Arial" w:cs="Arial"/>
          <w:sz w:val="24"/>
          <w:szCs w:val="24"/>
        </w:rPr>
        <w:t xml:space="preserve"> </w:t>
      </w:r>
      <w:r w:rsidR="006D6212">
        <w:rPr>
          <w:rFonts w:ascii="Arial" w:hAnsi="Arial" w:cs="Arial"/>
          <w:sz w:val="24"/>
          <w:szCs w:val="24"/>
        </w:rPr>
        <w:t xml:space="preserve"> </w:t>
      </w:r>
      <w:r w:rsidR="00450BA7">
        <w:rPr>
          <w:rFonts w:ascii="Arial" w:hAnsi="Arial" w:cs="Arial"/>
          <w:sz w:val="24"/>
          <w:szCs w:val="24"/>
        </w:rPr>
        <w:t xml:space="preserve"> </w:t>
      </w:r>
    </w:p>
    <w:p w14:paraId="2A360EBA" w14:textId="77777777" w:rsidR="00F33417" w:rsidRDefault="00F33417" w:rsidP="00577372">
      <w:pPr>
        <w:shd w:val="clear" w:color="auto" w:fill="FFFFFF"/>
        <w:spacing w:after="0" w:line="360" w:lineRule="auto"/>
        <w:jc w:val="both"/>
        <w:textAlignment w:val="baseline"/>
        <w:rPr>
          <w:rFonts w:ascii="Arial" w:hAnsi="Arial" w:cs="Arial"/>
          <w:sz w:val="24"/>
          <w:szCs w:val="24"/>
          <w:u w:val="single"/>
          <w:shd w:val="clear" w:color="auto" w:fill="FFFFFF"/>
        </w:rPr>
      </w:pPr>
    </w:p>
    <w:p w14:paraId="45CA83D1" w14:textId="5975D3DA" w:rsidR="004F2C86" w:rsidRPr="000303E3" w:rsidRDefault="004F2C86" w:rsidP="00577372">
      <w:pPr>
        <w:shd w:val="clear" w:color="auto" w:fill="FFFFFF"/>
        <w:spacing w:after="0" w:line="360" w:lineRule="auto"/>
        <w:jc w:val="both"/>
        <w:textAlignment w:val="baseline"/>
        <w:rPr>
          <w:rFonts w:ascii="Arial" w:hAnsi="Arial" w:cs="Arial"/>
          <w:sz w:val="24"/>
          <w:szCs w:val="24"/>
          <w:u w:val="single"/>
          <w:shd w:val="clear" w:color="auto" w:fill="FFFFFF"/>
        </w:rPr>
      </w:pPr>
    </w:p>
    <w:p w14:paraId="5275C1C6" w14:textId="1B26858A" w:rsidR="001E3B99" w:rsidRPr="00A80A68" w:rsidRDefault="00A80A68" w:rsidP="00577372">
      <w:pPr>
        <w:spacing w:line="360" w:lineRule="auto"/>
        <w:jc w:val="both"/>
        <w:rPr>
          <w:rFonts w:ascii="Arial" w:hAnsi="Arial" w:cs="Arial"/>
          <w:sz w:val="24"/>
          <w:szCs w:val="24"/>
        </w:rPr>
      </w:pPr>
      <w:r>
        <w:rPr>
          <w:rFonts w:ascii="Arial" w:hAnsi="Arial" w:cs="Arial"/>
          <w:sz w:val="24"/>
          <w:szCs w:val="24"/>
        </w:rPr>
        <w:t xml:space="preserve">To conclude there are many barriers to children’s education including poverty, child marriage, war and conflict, disability, gender inequality and climate change. Global policies </w:t>
      </w:r>
      <w:r w:rsidR="009D3AD8">
        <w:rPr>
          <w:rFonts w:ascii="Arial" w:hAnsi="Arial" w:cs="Arial"/>
          <w:sz w:val="24"/>
          <w:szCs w:val="24"/>
        </w:rPr>
        <w:t>have been put</w:t>
      </w:r>
      <w:r>
        <w:rPr>
          <w:rFonts w:ascii="Arial" w:hAnsi="Arial" w:cs="Arial"/>
          <w:sz w:val="24"/>
          <w:szCs w:val="24"/>
        </w:rPr>
        <w:t xml:space="preserve"> in </w:t>
      </w:r>
      <w:r w:rsidR="009D3AD8">
        <w:rPr>
          <w:rFonts w:ascii="Arial" w:hAnsi="Arial" w:cs="Arial"/>
          <w:sz w:val="24"/>
          <w:szCs w:val="24"/>
        </w:rPr>
        <w:t xml:space="preserve">to </w:t>
      </w:r>
      <w:r>
        <w:rPr>
          <w:rFonts w:ascii="Arial" w:hAnsi="Arial" w:cs="Arial"/>
          <w:sz w:val="24"/>
          <w:szCs w:val="24"/>
        </w:rPr>
        <w:t>place</w:t>
      </w:r>
      <w:r w:rsidR="009D3AD8">
        <w:rPr>
          <w:rFonts w:ascii="Arial" w:hAnsi="Arial" w:cs="Arial"/>
          <w:sz w:val="24"/>
          <w:szCs w:val="24"/>
        </w:rPr>
        <w:t xml:space="preserve"> to help tackle these barriers</w:t>
      </w:r>
      <w:r w:rsidR="00877D53">
        <w:rPr>
          <w:rFonts w:ascii="Arial" w:hAnsi="Arial" w:cs="Arial"/>
          <w:sz w:val="24"/>
          <w:szCs w:val="24"/>
        </w:rPr>
        <w:t>,</w:t>
      </w:r>
      <w:r>
        <w:rPr>
          <w:rFonts w:ascii="Arial" w:hAnsi="Arial" w:cs="Arial"/>
          <w:sz w:val="24"/>
          <w:szCs w:val="24"/>
        </w:rPr>
        <w:t xml:space="preserve"> the </w:t>
      </w:r>
      <w:r w:rsidR="009D3AD8">
        <w:rPr>
          <w:rFonts w:ascii="Arial" w:hAnsi="Arial" w:cs="Arial"/>
          <w:sz w:val="24"/>
          <w:szCs w:val="24"/>
        </w:rPr>
        <w:t xml:space="preserve">policies comprise of the </w:t>
      </w:r>
      <w:r>
        <w:rPr>
          <w:rFonts w:ascii="Arial" w:hAnsi="Arial" w:cs="Arial"/>
          <w:sz w:val="24"/>
          <w:szCs w:val="24"/>
        </w:rPr>
        <w:t xml:space="preserve">sustainability development goals and the UNCRC </w:t>
      </w:r>
      <w:r w:rsidR="009D3AD8">
        <w:rPr>
          <w:rFonts w:ascii="Arial" w:hAnsi="Arial" w:cs="Arial"/>
          <w:sz w:val="24"/>
          <w:szCs w:val="24"/>
        </w:rPr>
        <w:t xml:space="preserve">however they </w:t>
      </w:r>
      <w:r>
        <w:rPr>
          <w:rFonts w:ascii="Arial" w:hAnsi="Arial" w:cs="Arial"/>
          <w:sz w:val="24"/>
          <w:szCs w:val="24"/>
        </w:rPr>
        <w:t>are only effective if implemented accordingly.</w:t>
      </w:r>
      <w:r w:rsidR="009D3AD8">
        <w:rPr>
          <w:rFonts w:ascii="Arial" w:hAnsi="Arial" w:cs="Arial"/>
          <w:sz w:val="24"/>
          <w:szCs w:val="24"/>
        </w:rPr>
        <w:t xml:space="preserve"> The UNCRC states that all children have the right to an education and all children have the right to reach their full potential unfortunately not all children are aware of their rights preventing them from receiving the education they deserve and developing their knowledge and abilities. </w:t>
      </w:r>
      <w:r w:rsidR="00B5528A">
        <w:rPr>
          <w:rFonts w:ascii="Arial" w:hAnsi="Arial" w:cs="Arial"/>
          <w:sz w:val="24"/>
          <w:szCs w:val="24"/>
        </w:rPr>
        <w:t>Maslow’s</w:t>
      </w:r>
      <w:r w:rsidR="009D3AD8">
        <w:rPr>
          <w:rFonts w:ascii="Arial" w:hAnsi="Arial" w:cs="Arial"/>
          <w:sz w:val="24"/>
          <w:szCs w:val="24"/>
        </w:rPr>
        <w:t xml:space="preserve"> theory suggests that people need to have certain needs before </w:t>
      </w:r>
      <w:r w:rsidR="00B5528A">
        <w:rPr>
          <w:rFonts w:ascii="Arial" w:hAnsi="Arial" w:cs="Arial"/>
          <w:sz w:val="24"/>
          <w:szCs w:val="24"/>
        </w:rPr>
        <w:t>achieving their full potential, Rogers agreed with Maslow’s theory however, he believed that the environment influenced how people grow and develop healthy personalities. In Nepal there are certain needs that the children do not experience, basic needs such as food, warmth and water as well as feeling safe and secure. Without experiencing these needs children may fail to develop positive feelings about themselves and build positive relationships in the future.</w:t>
      </w:r>
      <w:r w:rsidR="001B301D">
        <w:rPr>
          <w:rFonts w:ascii="Arial" w:hAnsi="Arial" w:cs="Arial"/>
          <w:sz w:val="24"/>
          <w:szCs w:val="24"/>
        </w:rPr>
        <w:t xml:space="preserve"> There are many differences between education in Nepal and Wales, there is a significant difference in the population and the number of children </w:t>
      </w:r>
      <w:r w:rsidR="00877D53">
        <w:rPr>
          <w:rFonts w:ascii="Arial" w:hAnsi="Arial" w:cs="Arial"/>
          <w:sz w:val="24"/>
          <w:szCs w:val="24"/>
        </w:rPr>
        <w:t>in</w:t>
      </w:r>
      <w:r w:rsidR="001B301D">
        <w:rPr>
          <w:rFonts w:ascii="Arial" w:hAnsi="Arial" w:cs="Arial"/>
          <w:sz w:val="24"/>
          <w:szCs w:val="24"/>
        </w:rPr>
        <w:t xml:space="preserve"> Nepal who do not attend school. However, barriers of education in Nepal can also affect children in Wales, these barriers include child marriage, poverty, and disability. Young girls in Nepal are often forced to get married and get pregnant at a young age this is one of the main reason’s girls drop out of school early. Many girls are forced to get married young as they </w:t>
      </w:r>
      <w:proofErr w:type="gramStart"/>
      <w:r w:rsidR="001B301D">
        <w:rPr>
          <w:rFonts w:ascii="Arial" w:hAnsi="Arial" w:cs="Arial"/>
          <w:sz w:val="24"/>
          <w:szCs w:val="24"/>
        </w:rPr>
        <w:t>are seen as</w:t>
      </w:r>
      <w:proofErr w:type="gramEnd"/>
      <w:r w:rsidR="001B301D">
        <w:rPr>
          <w:rFonts w:ascii="Arial" w:hAnsi="Arial" w:cs="Arial"/>
          <w:sz w:val="24"/>
          <w:szCs w:val="24"/>
        </w:rPr>
        <w:t xml:space="preserve"> a </w:t>
      </w:r>
      <w:r w:rsidR="00D025EA">
        <w:rPr>
          <w:rFonts w:ascii="Arial" w:hAnsi="Arial" w:cs="Arial"/>
          <w:sz w:val="24"/>
          <w:szCs w:val="24"/>
        </w:rPr>
        <w:t>financial burden</w:t>
      </w:r>
      <w:r w:rsidR="001B301D">
        <w:rPr>
          <w:rFonts w:ascii="Arial" w:hAnsi="Arial" w:cs="Arial"/>
          <w:sz w:val="24"/>
          <w:szCs w:val="24"/>
        </w:rPr>
        <w:t xml:space="preserve"> to their families, as their families are poverty stricken. Girls who are victims of child marriage and do not attend school lose their right to reach their full potential and are quite often victims of domestic abuse.</w:t>
      </w:r>
      <w:r w:rsidR="00B52E0A">
        <w:rPr>
          <w:rFonts w:ascii="Arial" w:hAnsi="Arial" w:cs="Arial"/>
          <w:sz w:val="24"/>
          <w:szCs w:val="24"/>
        </w:rPr>
        <w:t xml:space="preserve"> The legal age to get married in Wales is 18 however, there are a number of children in Wales at risk of child marriage, although the number is considerably lower than Nepal.</w:t>
      </w:r>
      <w:r w:rsidR="001B301D">
        <w:rPr>
          <w:rFonts w:ascii="Arial" w:hAnsi="Arial" w:cs="Arial"/>
          <w:sz w:val="24"/>
          <w:szCs w:val="24"/>
        </w:rPr>
        <w:t xml:space="preserve"> </w:t>
      </w:r>
      <w:r w:rsidR="00B52E0A">
        <w:rPr>
          <w:rFonts w:ascii="Arial" w:hAnsi="Arial" w:cs="Arial"/>
          <w:sz w:val="24"/>
          <w:szCs w:val="24"/>
        </w:rPr>
        <w:t xml:space="preserve">One of the sustainability development goals is to achieve gender equality and empower women by 2030, hopefully putting an end to child marriage. Another barrier in Nepal is disabilities, there is a high number of people in Nepal who are perceived as having a disability, many people with disabilities do not have access to a formal education. People in Nepal believe having a child with a disability is a punishment for </w:t>
      </w:r>
      <w:r w:rsidR="00B52E0A">
        <w:rPr>
          <w:rFonts w:ascii="Arial" w:hAnsi="Arial" w:cs="Arial"/>
          <w:sz w:val="24"/>
          <w:szCs w:val="24"/>
        </w:rPr>
        <w:lastRenderedPageBreak/>
        <w:t>parents’ previous misdeeds. The school buildings are often inaccessible and do not have the required resources to ensure children with disabilities can reach their full potential</w:t>
      </w:r>
      <w:r w:rsidR="00EE5602">
        <w:rPr>
          <w:rFonts w:ascii="Arial" w:hAnsi="Arial" w:cs="Arial"/>
          <w:sz w:val="24"/>
          <w:szCs w:val="24"/>
        </w:rPr>
        <w:t xml:space="preserve"> and often have a limit on capacity</w:t>
      </w:r>
      <w:r w:rsidR="00B52E0A">
        <w:rPr>
          <w:rFonts w:ascii="Arial" w:hAnsi="Arial" w:cs="Arial"/>
          <w:sz w:val="24"/>
          <w:szCs w:val="24"/>
        </w:rPr>
        <w:t xml:space="preserve">. </w:t>
      </w:r>
      <w:r w:rsidR="00EE5602">
        <w:rPr>
          <w:rFonts w:ascii="Arial" w:hAnsi="Arial" w:cs="Arial"/>
          <w:sz w:val="24"/>
          <w:szCs w:val="24"/>
        </w:rPr>
        <w:t xml:space="preserve">Article 23 of the UNCRC states that children with disabilities deserve to live life to the fullest, in Wales under the Equality Act 2010 nobody should be discriminated against. However, in Wales we can also encounter similar restrictions such as inaccessible buildings, lack of appropriate resources. The special schools in Wales quite often also have a limited capacity, there are grants available to these schools to ensure they are fully equipped with what is required. The journey to school in Nepal can be </w:t>
      </w:r>
      <w:r w:rsidR="00334712">
        <w:rPr>
          <w:rFonts w:ascii="Arial" w:hAnsi="Arial" w:cs="Arial"/>
          <w:sz w:val="24"/>
          <w:szCs w:val="24"/>
        </w:rPr>
        <w:t>extremely dangerous</w:t>
      </w:r>
      <w:r w:rsidR="00D025EA">
        <w:rPr>
          <w:rFonts w:ascii="Arial" w:hAnsi="Arial" w:cs="Arial"/>
          <w:sz w:val="24"/>
          <w:szCs w:val="24"/>
        </w:rPr>
        <w:t>,</w:t>
      </w:r>
      <w:r w:rsidR="00EE5602">
        <w:rPr>
          <w:rFonts w:ascii="Arial" w:hAnsi="Arial" w:cs="Arial"/>
          <w:sz w:val="24"/>
          <w:szCs w:val="24"/>
        </w:rPr>
        <w:t xml:space="preserve"> </w:t>
      </w:r>
      <w:r w:rsidR="00334712">
        <w:rPr>
          <w:rFonts w:ascii="Arial" w:hAnsi="Arial" w:cs="Arial"/>
          <w:sz w:val="24"/>
          <w:szCs w:val="24"/>
        </w:rPr>
        <w:t xml:space="preserve">children </w:t>
      </w:r>
      <w:proofErr w:type="gramStart"/>
      <w:r w:rsidR="00334712">
        <w:rPr>
          <w:rFonts w:ascii="Arial" w:hAnsi="Arial" w:cs="Arial"/>
          <w:sz w:val="24"/>
          <w:szCs w:val="24"/>
        </w:rPr>
        <w:t>have to</w:t>
      </w:r>
      <w:proofErr w:type="gramEnd"/>
      <w:r w:rsidR="00334712">
        <w:rPr>
          <w:rFonts w:ascii="Arial" w:hAnsi="Arial" w:cs="Arial"/>
          <w:sz w:val="24"/>
          <w:szCs w:val="24"/>
        </w:rPr>
        <w:t xml:space="preserve"> walk down a steep mountain and do not have the appropriate footwear, children have </w:t>
      </w:r>
      <w:r w:rsidR="00D025EA">
        <w:rPr>
          <w:rFonts w:ascii="Arial" w:hAnsi="Arial" w:cs="Arial"/>
          <w:sz w:val="24"/>
          <w:szCs w:val="24"/>
        </w:rPr>
        <w:t>often</w:t>
      </w:r>
      <w:r w:rsidR="00334712">
        <w:rPr>
          <w:rFonts w:ascii="Arial" w:hAnsi="Arial" w:cs="Arial"/>
          <w:sz w:val="24"/>
          <w:szCs w:val="24"/>
        </w:rPr>
        <w:t xml:space="preserve"> been injured </w:t>
      </w:r>
      <w:r w:rsidR="00D025EA">
        <w:rPr>
          <w:rFonts w:ascii="Arial" w:hAnsi="Arial" w:cs="Arial"/>
          <w:sz w:val="24"/>
          <w:szCs w:val="24"/>
        </w:rPr>
        <w:t>and they also must</w:t>
      </w:r>
      <w:r w:rsidR="00334712">
        <w:rPr>
          <w:rFonts w:ascii="Arial" w:hAnsi="Arial" w:cs="Arial"/>
          <w:sz w:val="24"/>
          <w:szCs w:val="24"/>
        </w:rPr>
        <w:t xml:space="preserve"> cross a river. Most children in Nepal are unable to swim so there is the risk of drowning if they fall in, children are often late to school this can affect their education as they are missing out on lessons. There are dangers in Wales whilst walking to school such as busy roads however children are taught road safety within the school setting.  </w:t>
      </w:r>
    </w:p>
    <w:p w14:paraId="1E7A4279" w14:textId="77777777" w:rsidR="00600B4B" w:rsidRDefault="00600B4B" w:rsidP="00577372">
      <w:pPr>
        <w:spacing w:line="360" w:lineRule="auto"/>
        <w:jc w:val="both"/>
        <w:rPr>
          <w:rFonts w:ascii="Arial" w:hAnsi="Arial" w:cs="Arial"/>
          <w:sz w:val="24"/>
          <w:szCs w:val="24"/>
          <w:u w:val="single"/>
        </w:rPr>
      </w:pPr>
    </w:p>
    <w:p w14:paraId="0DB07C21" w14:textId="77777777" w:rsidR="00672D2F" w:rsidRDefault="00672D2F" w:rsidP="007C0F94">
      <w:pPr>
        <w:spacing w:line="360" w:lineRule="auto"/>
        <w:rPr>
          <w:rFonts w:ascii="Arial" w:hAnsi="Arial" w:cs="Arial"/>
          <w:sz w:val="24"/>
          <w:szCs w:val="24"/>
          <w:u w:val="single"/>
        </w:rPr>
      </w:pPr>
    </w:p>
    <w:p w14:paraId="7F87514E" w14:textId="77777777" w:rsidR="00B5279A" w:rsidRDefault="00B5279A" w:rsidP="007C0F94">
      <w:pPr>
        <w:spacing w:line="360" w:lineRule="auto"/>
        <w:rPr>
          <w:rFonts w:ascii="Arial" w:hAnsi="Arial" w:cs="Arial"/>
          <w:sz w:val="24"/>
          <w:szCs w:val="24"/>
          <w:u w:val="single"/>
        </w:rPr>
      </w:pPr>
    </w:p>
    <w:p w14:paraId="15088017" w14:textId="77777777" w:rsidR="00B5279A" w:rsidRDefault="00B5279A" w:rsidP="007C0F94">
      <w:pPr>
        <w:spacing w:line="360" w:lineRule="auto"/>
        <w:rPr>
          <w:rFonts w:ascii="Arial" w:hAnsi="Arial" w:cs="Arial"/>
          <w:sz w:val="24"/>
          <w:szCs w:val="24"/>
          <w:u w:val="single"/>
        </w:rPr>
      </w:pPr>
    </w:p>
    <w:p w14:paraId="696CE192" w14:textId="77777777" w:rsidR="00D025EA" w:rsidRDefault="00D025EA" w:rsidP="007C0F94">
      <w:pPr>
        <w:spacing w:line="360" w:lineRule="auto"/>
        <w:rPr>
          <w:rFonts w:ascii="Arial" w:hAnsi="Arial" w:cs="Arial"/>
          <w:sz w:val="24"/>
          <w:szCs w:val="24"/>
          <w:u w:val="single"/>
        </w:rPr>
      </w:pPr>
    </w:p>
    <w:p w14:paraId="2A54729F" w14:textId="77777777" w:rsidR="00D025EA" w:rsidRDefault="00D025EA" w:rsidP="00577372">
      <w:pPr>
        <w:spacing w:line="360" w:lineRule="auto"/>
        <w:jc w:val="both"/>
        <w:rPr>
          <w:rFonts w:ascii="Arial" w:hAnsi="Arial" w:cs="Arial"/>
          <w:sz w:val="24"/>
          <w:szCs w:val="24"/>
          <w:u w:val="single"/>
        </w:rPr>
      </w:pPr>
    </w:p>
    <w:p w14:paraId="097CF910" w14:textId="77777777" w:rsidR="00D025EA" w:rsidRDefault="00D025EA" w:rsidP="007C0F94">
      <w:pPr>
        <w:spacing w:line="360" w:lineRule="auto"/>
        <w:rPr>
          <w:rFonts w:ascii="Arial" w:hAnsi="Arial" w:cs="Arial"/>
          <w:sz w:val="24"/>
          <w:szCs w:val="24"/>
          <w:u w:val="single"/>
        </w:rPr>
      </w:pPr>
    </w:p>
    <w:p w14:paraId="2CEACB49" w14:textId="77777777" w:rsidR="00D025EA" w:rsidRDefault="00D025EA" w:rsidP="007C0F94">
      <w:pPr>
        <w:spacing w:line="360" w:lineRule="auto"/>
        <w:rPr>
          <w:rFonts w:ascii="Arial" w:hAnsi="Arial" w:cs="Arial"/>
          <w:sz w:val="24"/>
          <w:szCs w:val="24"/>
          <w:u w:val="single"/>
        </w:rPr>
      </w:pPr>
    </w:p>
    <w:p w14:paraId="0BD98143" w14:textId="77777777" w:rsidR="00D025EA" w:rsidRDefault="00D025EA" w:rsidP="007C0F94">
      <w:pPr>
        <w:spacing w:line="360" w:lineRule="auto"/>
        <w:rPr>
          <w:rFonts w:ascii="Arial" w:hAnsi="Arial" w:cs="Arial"/>
          <w:sz w:val="24"/>
          <w:szCs w:val="24"/>
          <w:u w:val="single"/>
        </w:rPr>
      </w:pPr>
    </w:p>
    <w:p w14:paraId="733DF892" w14:textId="77777777" w:rsidR="00D025EA" w:rsidRDefault="00D025EA" w:rsidP="007C0F94">
      <w:pPr>
        <w:spacing w:line="360" w:lineRule="auto"/>
        <w:rPr>
          <w:rFonts w:ascii="Arial" w:hAnsi="Arial" w:cs="Arial"/>
          <w:sz w:val="24"/>
          <w:szCs w:val="24"/>
          <w:u w:val="single"/>
        </w:rPr>
      </w:pPr>
    </w:p>
    <w:p w14:paraId="6CF2252F" w14:textId="77777777" w:rsidR="00FE3AD8" w:rsidRDefault="00FE3AD8" w:rsidP="007C0F94">
      <w:pPr>
        <w:spacing w:line="360" w:lineRule="auto"/>
        <w:rPr>
          <w:rFonts w:ascii="Arial" w:hAnsi="Arial" w:cs="Arial"/>
          <w:sz w:val="24"/>
          <w:szCs w:val="24"/>
          <w:u w:val="single"/>
        </w:rPr>
      </w:pPr>
    </w:p>
    <w:p w14:paraId="538317C8" w14:textId="77777777" w:rsidR="00FE3AD8" w:rsidRDefault="00FE3AD8" w:rsidP="007C0F94">
      <w:pPr>
        <w:spacing w:line="360" w:lineRule="auto"/>
        <w:rPr>
          <w:rFonts w:ascii="Arial" w:hAnsi="Arial" w:cs="Arial"/>
          <w:sz w:val="24"/>
          <w:szCs w:val="24"/>
          <w:u w:val="single"/>
        </w:rPr>
      </w:pPr>
    </w:p>
    <w:p w14:paraId="5B79A800" w14:textId="77777777" w:rsidR="00FE3AD8" w:rsidRDefault="00FE3AD8" w:rsidP="007C0F94">
      <w:pPr>
        <w:spacing w:line="360" w:lineRule="auto"/>
        <w:rPr>
          <w:rFonts w:ascii="Arial" w:hAnsi="Arial" w:cs="Arial"/>
          <w:sz w:val="24"/>
          <w:szCs w:val="24"/>
          <w:u w:val="single"/>
        </w:rPr>
      </w:pPr>
    </w:p>
    <w:p w14:paraId="321B76D6" w14:textId="6734464B" w:rsidR="007C0F94" w:rsidRDefault="007C0F94" w:rsidP="007C0F94">
      <w:pPr>
        <w:spacing w:line="360" w:lineRule="auto"/>
        <w:rPr>
          <w:rFonts w:ascii="Arial" w:hAnsi="Arial" w:cs="Arial"/>
          <w:sz w:val="24"/>
          <w:szCs w:val="24"/>
          <w:u w:val="single"/>
        </w:rPr>
      </w:pPr>
      <w:r w:rsidRPr="007C0F94">
        <w:rPr>
          <w:rFonts w:ascii="Arial" w:hAnsi="Arial" w:cs="Arial"/>
          <w:sz w:val="24"/>
          <w:szCs w:val="24"/>
          <w:u w:val="single"/>
        </w:rPr>
        <w:lastRenderedPageBreak/>
        <w:t>Reference List</w:t>
      </w:r>
    </w:p>
    <w:p w14:paraId="60D1C843" w14:textId="2AA3EF07" w:rsidR="001E3B99" w:rsidRPr="001E3B99" w:rsidRDefault="001E3B99" w:rsidP="001E3B9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Acharya, B. (2013) ‘Learning Barriers’, </w:t>
      </w:r>
      <w:r w:rsidRPr="001E3B99">
        <w:rPr>
          <w:rFonts w:ascii="Arial" w:hAnsi="Arial" w:cs="Arial"/>
          <w:i/>
          <w:iCs/>
          <w:sz w:val="24"/>
          <w:szCs w:val="24"/>
        </w:rPr>
        <w:t>My Republica</w:t>
      </w:r>
      <w:r>
        <w:rPr>
          <w:rFonts w:ascii="Arial" w:hAnsi="Arial" w:cs="Arial"/>
          <w:sz w:val="24"/>
          <w:szCs w:val="24"/>
        </w:rPr>
        <w:t xml:space="preserve">, 23 September. Available at: </w:t>
      </w:r>
      <w:hyperlink r:id="rId9" w:anchor=":~:text=Most%20inclusive%20schools%20in%20Nepal%20do%20not%20h" w:history="1">
        <w:r w:rsidRPr="00A57CC1">
          <w:rPr>
            <w:rStyle w:val="Hyperlink"/>
            <w:rFonts w:ascii="Arial" w:hAnsi="Arial" w:cs="Arial"/>
            <w:sz w:val="24"/>
            <w:szCs w:val="24"/>
          </w:rPr>
          <w:t>https://myrepublica.nagariknetwork.com/news/learning-barriers/#:~:text=Most%20inclusive%20schools%20in%20Nepal%20do%20not%20h</w:t>
        </w:r>
      </w:hyperlink>
      <w:r>
        <w:rPr>
          <w:rFonts w:ascii="Arial" w:hAnsi="Arial" w:cs="Arial"/>
          <w:sz w:val="24"/>
          <w:szCs w:val="24"/>
        </w:rPr>
        <w:t xml:space="preserve"> (Accessed: 6</w:t>
      </w:r>
      <w:r w:rsidRPr="001E3B99">
        <w:rPr>
          <w:rFonts w:ascii="Arial" w:hAnsi="Arial" w:cs="Arial"/>
          <w:sz w:val="24"/>
          <w:szCs w:val="24"/>
          <w:vertAlign w:val="superscript"/>
        </w:rPr>
        <w:t>th</w:t>
      </w:r>
      <w:r>
        <w:rPr>
          <w:rFonts w:ascii="Arial" w:hAnsi="Arial" w:cs="Arial"/>
          <w:sz w:val="24"/>
          <w:szCs w:val="24"/>
        </w:rPr>
        <w:t xml:space="preserve"> March0 </w:t>
      </w:r>
    </w:p>
    <w:p w14:paraId="23C263B7" w14:textId="4577E2F4" w:rsidR="00724597" w:rsidRDefault="00724597" w:rsidP="0072459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BBC News (2017) Nepal Journey to School Across a River. BBC News [Online] pg.1. Available at: </w:t>
      </w:r>
      <w:hyperlink r:id="rId10" w:history="1">
        <w:r w:rsidRPr="00724597">
          <w:rPr>
            <w:rStyle w:val="Hyperlink"/>
            <w:rFonts w:ascii="Arial" w:hAnsi="Arial" w:cs="Arial"/>
            <w:sz w:val="24"/>
            <w:szCs w:val="24"/>
          </w:rPr>
          <w:t>Nepal journey to school across river - BBC News</w:t>
        </w:r>
      </w:hyperlink>
      <w:r w:rsidRPr="00724597">
        <w:rPr>
          <w:rFonts w:ascii="Arial" w:hAnsi="Arial" w:cs="Arial"/>
          <w:sz w:val="24"/>
          <w:szCs w:val="24"/>
        </w:rPr>
        <w:t xml:space="preserve"> (Accessed: 6</w:t>
      </w:r>
      <w:r w:rsidRPr="00724597">
        <w:rPr>
          <w:rFonts w:ascii="Arial" w:hAnsi="Arial" w:cs="Arial"/>
          <w:sz w:val="24"/>
          <w:szCs w:val="24"/>
          <w:vertAlign w:val="superscript"/>
        </w:rPr>
        <w:t>th</w:t>
      </w:r>
      <w:r w:rsidRPr="00724597">
        <w:rPr>
          <w:rFonts w:ascii="Arial" w:hAnsi="Arial" w:cs="Arial"/>
          <w:sz w:val="24"/>
          <w:szCs w:val="24"/>
        </w:rPr>
        <w:t xml:space="preserve"> March 2021)</w:t>
      </w:r>
    </w:p>
    <w:p w14:paraId="234A7619" w14:textId="40F00D54" w:rsidR="00993F2A" w:rsidRPr="00993F2A" w:rsidRDefault="00993F2A" w:rsidP="0072459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Citizens Advice (2021) ‘Disability discrimination in schools’, </w:t>
      </w:r>
      <w:r w:rsidRPr="00993F2A">
        <w:rPr>
          <w:rFonts w:ascii="Arial" w:hAnsi="Arial" w:cs="Arial"/>
          <w:i/>
          <w:iCs/>
          <w:sz w:val="24"/>
          <w:szCs w:val="24"/>
        </w:rPr>
        <w:t>Citizens Advice</w:t>
      </w:r>
      <w:r>
        <w:rPr>
          <w:rFonts w:ascii="Arial" w:hAnsi="Arial" w:cs="Arial"/>
          <w:sz w:val="24"/>
          <w:szCs w:val="24"/>
        </w:rPr>
        <w:t xml:space="preserve">. Available at: </w:t>
      </w:r>
      <w:hyperlink r:id="rId11" w:history="1">
        <w:r w:rsidRPr="00993F2A">
          <w:rPr>
            <w:rStyle w:val="Hyperlink"/>
            <w:rFonts w:ascii="Arial" w:hAnsi="Arial" w:cs="Arial"/>
            <w:sz w:val="24"/>
            <w:szCs w:val="24"/>
          </w:rPr>
          <w:t>Disability discrimination in schools - Home (citizensadvice.org.uk)</w:t>
        </w:r>
      </w:hyperlink>
      <w:r w:rsidRPr="00993F2A">
        <w:rPr>
          <w:rFonts w:ascii="Arial" w:hAnsi="Arial" w:cs="Arial"/>
          <w:sz w:val="24"/>
          <w:szCs w:val="24"/>
        </w:rPr>
        <w:t xml:space="preserve"> (Accessed: 7</w:t>
      </w:r>
      <w:r w:rsidRPr="00993F2A">
        <w:rPr>
          <w:rFonts w:ascii="Arial" w:hAnsi="Arial" w:cs="Arial"/>
          <w:sz w:val="24"/>
          <w:szCs w:val="24"/>
          <w:vertAlign w:val="superscript"/>
        </w:rPr>
        <w:t>th</w:t>
      </w:r>
      <w:r w:rsidRPr="00993F2A">
        <w:rPr>
          <w:rFonts w:ascii="Arial" w:hAnsi="Arial" w:cs="Arial"/>
          <w:sz w:val="24"/>
          <w:szCs w:val="24"/>
        </w:rPr>
        <w:t xml:space="preserve"> March 2021)</w:t>
      </w:r>
    </w:p>
    <w:p w14:paraId="1D497B9B" w14:textId="043BD3E7" w:rsidR="00C00EB4" w:rsidRPr="00FD4FAF" w:rsidRDefault="00C00EB4" w:rsidP="007C0F94">
      <w:pPr>
        <w:pStyle w:val="ListParagraph"/>
        <w:numPr>
          <w:ilvl w:val="0"/>
          <w:numId w:val="1"/>
        </w:numPr>
        <w:spacing w:line="360" w:lineRule="auto"/>
        <w:rPr>
          <w:rFonts w:ascii="Arial" w:hAnsi="Arial" w:cs="Arial"/>
          <w:sz w:val="24"/>
          <w:szCs w:val="24"/>
          <w:u w:val="single"/>
        </w:rPr>
      </w:pPr>
      <w:r>
        <w:rPr>
          <w:rFonts w:ascii="Arial" w:hAnsi="Arial" w:cs="Arial"/>
          <w:sz w:val="24"/>
          <w:szCs w:val="24"/>
        </w:rPr>
        <w:t xml:space="preserve">Department of Economic and Social </w:t>
      </w:r>
      <w:r w:rsidR="00E70D0F">
        <w:rPr>
          <w:rFonts w:ascii="Arial" w:hAnsi="Arial" w:cs="Arial"/>
          <w:sz w:val="24"/>
          <w:szCs w:val="24"/>
        </w:rPr>
        <w:t>Affairs Sustainable Development</w:t>
      </w:r>
      <w:r>
        <w:rPr>
          <w:rFonts w:ascii="Arial" w:hAnsi="Arial" w:cs="Arial"/>
          <w:sz w:val="24"/>
          <w:szCs w:val="24"/>
        </w:rPr>
        <w:t xml:space="preserve"> (2020) ‘Transforming our World: the 2030 Agenda for Sustainable Development’ </w:t>
      </w:r>
      <w:r w:rsidRPr="00C00EB4">
        <w:rPr>
          <w:rFonts w:ascii="Arial" w:hAnsi="Arial" w:cs="Arial"/>
          <w:i/>
          <w:iCs/>
          <w:sz w:val="24"/>
          <w:szCs w:val="24"/>
        </w:rPr>
        <w:t>United Nations</w:t>
      </w:r>
      <w:r>
        <w:rPr>
          <w:rFonts w:ascii="Arial" w:hAnsi="Arial" w:cs="Arial"/>
          <w:sz w:val="24"/>
          <w:szCs w:val="24"/>
        </w:rPr>
        <w:t xml:space="preserve">. Available at: </w:t>
      </w:r>
      <w:hyperlink r:id="rId12" w:history="1">
        <w:r w:rsidRPr="00E70D0F">
          <w:rPr>
            <w:rStyle w:val="Hyperlink"/>
            <w:rFonts w:ascii="Arial" w:hAnsi="Arial" w:cs="Arial"/>
            <w:sz w:val="24"/>
            <w:szCs w:val="24"/>
          </w:rPr>
          <w:t>Transforming our world: the 2030 Agenda for Sustainable Development | Department of Economic and Social Affairs (un.org)</w:t>
        </w:r>
      </w:hyperlink>
      <w:r w:rsidR="00E70D0F">
        <w:rPr>
          <w:rFonts w:ascii="Arial" w:hAnsi="Arial" w:cs="Arial"/>
          <w:sz w:val="24"/>
          <w:szCs w:val="24"/>
        </w:rPr>
        <w:t xml:space="preserve"> (Accessed: 24</w:t>
      </w:r>
      <w:r w:rsidR="00E70D0F" w:rsidRPr="00E70D0F">
        <w:rPr>
          <w:rFonts w:ascii="Arial" w:hAnsi="Arial" w:cs="Arial"/>
          <w:sz w:val="24"/>
          <w:szCs w:val="24"/>
          <w:vertAlign w:val="superscript"/>
        </w:rPr>
        <w:t>th</w:t>
      </w:r>
      <w:r w:rsidR="00E70D0F">
        <w:rPr>
          <w:rFonts w:ascii="Arial" w:hAnsi="Arial" w:cs="Arial"/>
          <w:sz w:val="24"/>
          <w:szCs w:val="24"/>
        </w:rPr>
        <w:t xml:space="preserve"> February 2021) </w:t>
      </w:r>
    </w:p>
    <w:p w14:paraId="063CF46D" w14:textId="2ED9BE08" w:rsidR="00FD4FAF" w:rsidRPr="00BB30E4" w:rsidRDefault="00FD4FAF" w:rsidP="007C0F94">
      <w:pPr>
        <w:pStyle w:val="ListParagraph"/>
        <w:numPr>
          <w:ilvl w:val="0"/>
          <w:numId w:val="1"/>
        </w:numPr>
        <w:spacing w:line="360" w:lineRule="auto"/>
        <w:rPr>
          <w:rFonts w:ascii="Arial" w:hAnsi="Arial" w:cs="Arial"/>
          <w:sz w:val="24"/>
          <w:szCs w:val="24"/>
          <w:u w:val="single"/>
        </w:rPr>
      </w:pPr>
      <w:r>
        <w:rPr>
          <w:rFonts w:ascii="Arial" w:hAnsi="Arial" w:cs="Arial"/>
          <w:sz w:val="24"/>
          <w:szCs w:val="24"/>
        </w:rPr>
        <w:t>Hodgkin, M and Sekine, K. (2017) ‘</w:t>
      </w:r>
      <w:r w:rsidRPr="00FD4FAF">
        <w:rPr>
          <w:rFonts w:ascii="Arial" w:hAnsi="Arial" w:cs="Arial"/>
          <w:sz w:val="24"/>
          <w:szCs w:val="24"/>
        </w:rPr>
        <w:t>Effect of child marriage on girls’ school dropout in Nepal: Analysis of data from the Multiple Indicator Cluster Survey 2014</w:t>
      </w:r>
      <w:r>
        <w:rPr>
          <w:rFonts w:ascii="Arial" w:hAnsi="Arial" w:cs="Arial"/>
          <w:sz w:val="24"/>
          <w:szCs w:val="24"/>
        </w:rPr>
        <w:t xml:space="preserve">’, </w:t>
      </w:r>
      <w:r w:rsidRPr="00FD4FAF">
        <w:rPr>
          <w:rFonts w:ascii="Arial" w:hAnsi="Arial" w:cs="Arial"/>
          <w:i/>
          <w:iCs/>
          <w:sz w:val="24"/>
          <w:szCs w:val="24"/>
        </w:rPr>
        <w:t>PLOS One</w:t>
      </w:r>
      <w:r>
        <w:rPr>
          <w:rFonts w:ascii="Arial" w:hAnsi="Arial" w:cs="Arial"/>
          <w:sz w:val="24"/>
          <w:szCs w:val="24"/>
        </w:rPr>
        <w:t xml:space="preserve">, 12(7), pp. 1-13. PLOS One [Online]. Available at: </w:t>
      </w:r>
      <w:hyperlink r:id="rId13" w:history="1">
        <w:r w:rsidRPr="00367E60">
          <w:rPr>
            <w:rStyle w:val="Hyperlink"/>
            <w:rFonts w:ascii="Arial" w:hAnsi="Arial" w:cs="Arial"/>
            <w:sz w:val="24"/>
            <w:szCs w:val="24"/>
          </w:rPr>
          <w:t>https://storage.googleapis.com/plos-corpus-prod/10.1371/journal.pone.0180176/1/pone.0180176.pdf?X-Goog-Algorithm=GOOG4-RSA-SHA256&amp;X-Goog-Credential=wombat-sa%40plos-prod.iam.gserviceaccount.com%2F20210301%2Fauto%2Fstorage%2Fgoog4_request&amp;X-Goog-Date=20210301T163211Z&amp;X-Goog-Expires=3600</w:t>
        </w:r>
      </w:hyperlink>
      <w:r>
        <w:rPr>
          <w:rFonts w:ascii="Arial" w:hAnsi="Arial" w:cs="Arial"/>
          <w:sz w:val="24"/>
          <w:szCs w:val="24"/>
        </w:rPr>
        <w:t xml:space="preserve"> (Accessed: 1</w:t>
      </w:r>
      <w:r w:rsidRPr="00FD4FAF">
        <w:rPr>
          <w:rFonts w:ascii="Arial" w:hAnsi="Arial" w:cs="Arial"/>
          <w:sz w:val="24"/>
          <w:szCs w:val="24"/>
          <w:vertAlign w:val="superscript"/>
        </w:rPr>
        <w:t>st</w:t>
      </w:r>
      <w:r>
        <w:rPr>
          <w:rFonts w:ascii="Arial" w:hAnsi="Arial" w:cs="Arial"/>
          <w:sz w:val="24"/>
          <w:szCs w:val="24"/>
        </w:rPr>
        <w:t xml:space="preserve"> March 2021) </w:t>
      </w:r>
    </w:p>
    <w:p w14:paraId="725C160A" w14:textId="46780609" w:rsidR="00BB30E4" w:rsidRPr="002C0430" w:rsidRDefault="00BB30E4" w:rsidP="007C0F94">
      <w:pPr>
        <w:pStyle w:val="ListParagraph"/>
        <w:numPr>
          <w:ilvl w:val="0"/>
          <w:numId w:val="1"/>
        </w:numPr>
        <w:spacing w:line="360" w:lineRule="auto"/>
        <w:rPr>
          <w:rFonts w:ascii="Arial" w:hAnsi="Arial" w:cs="Arial"/>
          <w:color w:val="4472C4" w:themeColor="accent1"/>
          <w:sz w:val="24"/>
          <w:szCs w:val="24"/>
          <w:u w:val="single"/>
        </w:rPr>
      </w:pPr>
      <w:r w:rsidRPr="00BB30E4">
        <w:rPr>
          <w:rFonts w:ascii="Arial" w:hAnsi="Arial" w:cs="Arial"/>
          <w:sz w:val="24"/>
          <w:szCs w:val="24"/>
          <w:shd w:val="clear" w:color="auto" w:fill="FFFFFF"/>
        </w:rPr>
        <w:t>Lamichhane, K., 2013. Disability and barriers to education: evidence from Nepal. </w:t>
      </w:r>
      <w:r w:rsidRPr="00BB30E4">
        <w:rPr>
          <w:rFonts w:ascii="Arial" w:hAnsi="Arial" w:cs="Arial"/>
          <w:i/>
          <w:iCs/>
          <w:sz w:val="24"/>
          <w:szCs w:val="24"/>
          <w:bdr w:val="none" w:sz="0" w:space="0" w:color="auto" w:frame="1"/>
          <w:shd w:val="clear" w:color="auto" w:fill="FFFFFF"/>
        </w:rPr>
        <w:t>Scandinavian Journal of Disability Research</w:t>
      </w:r>
      <w:r w:rsidRPr="00BB30E4">
        <w:rPr>
          <w:rFonts w:ascii="Arial" w:hAnsi="Arial" w:cs="Arial"/>
          <w:sz w:val="24"/>
          <w:szCs w:val="24"/>
          <w:shd w:val="clear" w:color="auto" w:fill="FFFFFF"/>
        </w:rPr>
        <w:t xml:space="preserve">, 15(4), pp.311–324. </w:t>
      </w:r>
      <w:r>
        <w:rPr>
          <w:rFonts w:ascii="Arial" w:hAnsi="Arial" w:cs="Arial"/>
          <w:sz w:val="24"/>
          <w:szCs w:val="24"/>
          <w:shd w:val="clear" w:color="auto" w:fill="FFFFFF"/>
        </w:rPr>
        <w:t xml:space="preserve">Available at: </w:t>
      </w:r>
      <w:hyperlink r:id="rId14" w:history="1">
        <w:r w:rsidRPr="00A57CC1">
          <w:rPr>
            <w:rStyle w:val="Hyperlink"/>
            <w:rFonts w:ascii="Arial" w:hAnsi="Arial" w:cs="Arial"/>
            <w:sz w:val="24"/>
            <w:szCs w:val="24"/>
            <w:bdr w:val="none" w:sz="0" w:space="0" w:color="auto" w:frame="1"/>
            <w:shd w:val="clear" w:color="auto" w:fill="FFFFFF"/>
          </w:rPr>
          <w:t>http://doi.org/10.1080/15017419.2012.703969</w:t>
        </w:r>
      </w:hyperlink>
      <w:r>
        <w:rPr>
          <w:rFonts w:ascii="Arial" w:hAnsi="Arial" w:cs="Arial"/>
          <w:color w:val="4472C4" w:themeColor="accent1"/>
          <w:sz w:val="24"/>
          <w:szCs w:val="24"/>
        </w:rPr>
        <w:t xml:space="preserve"> </w:t>
      </w:r>
      <w:r w:rsidRPr="00BB30E4">
        <w:rPr>
          <w:rFonts w:ascii="Arial" w:hAnsi="Arial" w:cs="Arial"/>
          <w:sz w:val="24"/>
          <w:szCs w:val="24"/>
        </w:rPr>
        <w:t>(Accessed: 6</w:t>
      </w:r>
      <w:r w:rsidRPr="00BB30E4">
        <w:rPr>
          <w:rFonts w:ascii="Arial" w:hAnsi="Arial" w:cs="Arial"/>
          <w:sz w:val="24"/>
          <w:szCs w:val="24"/>
          <w:vertAlign w:val="superscript"/>
        </w:rPr>
        <w:t>th</w:t>
      </w:r>
      <w:r w:rsidRPr="00BB30E4">
        <w:rPr>
          <w:rFonts w:ascii="Arial" w:hAnsi="Arial" w:cs="Arial"/>
          <w:sz w:val="24"/>
          <w:szCs w:val="24"/>
        </w:rPr>
        <w:t xml:space="preserve"> March 2021) </w:t>
      </w:r>
    </w:p>
    <w:p w14:paraId="058C72CC" w14:textId="31B8DB61" w:rsidR="002C0430" w:rsidRPr="002C0430" w:rsidRDefault="002C0430" w:rsidP="007C0F94">
      <w:pPr>
        <w:pStyle w:val="ListParagraph"/>
        <w:numPr>
          <w:ilvl w:val="0"/>
          <w:numId w:val="1"/>
        </w:numPr>
        <w:spacing w:line="360" w:lineRule="auto"/>
        <w:rPr>
          <w:rFonts w:ascii="Arial" w:hAnsi="Arial" w:cs="Arial"/>
          <w:color w:val="4472C4" w:themeColor="accent1"/>
          <w:sz w:val="24"/>
          <w:szCs w:val="24"/>
          <w:u w:val="single"/>
        </w:rPr>
      </w:pPr>
      <w:r>
        <w:rPr>
          <w:rFonts w:ascii="Arial" w:hAnsi="Arial" w:cs="Arial"/>
          <w:sz w:val="24"/>
          <w:szCs w:val="24"/>
        </w:rPr>
        <w:t xml:space="preserve">McLeod, S. (2014) ‘Carl Rogers’, </w:t>
      </w:r>
      <w:r w:rsidRPr="002C0430">
        <w:rPr>
          <w:rFonts w:ascii="Arial" w:hAnsi="Arial" w:cs="Arial"/>
          <w:i/>
          <w:iCs/>
          <w:sz w:val="24"/>
          <w:szCs w:val="24"/>
        </w:rPr>
        <w:t>Simply Psychology</w:t>
      </w:r>
      <w:r>
        <w:rPr>
          <w:rFonts w:ascii="Arial" w:hAnsi="Arial" w:cs="Arial"/>
          <w:sz w:val="24"/>
          <w:szCs w:val="24"/>
        </w:rPr>
        <w:t xml:space="preserve">, 5 February. Available at: </w:t>
      </w:r>
      <w:hyperlink r:id="rId15" w:history="1">
        <w:r w:rsidRPr="002C0430">
          <w:rPr>
            <w:rStyle w:val="Hyperlink"/>
            <w:rFonts w:ascii="Arial" w:hAnsi="Arial" w:cs="Arial"/>
            <w:sz w:val="24"/>
            <w:szCs w:val="24"/>
          </w:rPr>
          <w:t>Carl Rogers | Simply Psychology</w:t>
        </w:r>
      </w:hyperlink>
      <w:r w:rsidRPr="002C0430">
        <w:rPr>
          <w:rFonts w:ascii="Arial" w:hAnsi="Arial" w:cs="Arial"/>
          <w:sz w:val="24"/>
          <w:szCs w:val="24"/>
        </w:rPr>
        <w:t xml:space="preserve"> (Accessed: 12</w:t>
      </w:r>
      <w:r w:rsidRPr="002C0430">
        <w:rPr>
          <w:rFonts w:ascii="Arial" w:hAnsi="Arial" w:cs="Arial"/>
          <w:sz w:val="24"/>
          <w:szCs w:val="24"/>
          <w:vertAlign w:val="superscript"/>
        </w:rPr>
        <w:t>th</w:t>
      </w:r>
      <w:r w:rsidRPr="002C0430">
        <w:rPr>
          <w:rFonts w:ascii="Arial" w:hAnsi="Arial" w:cs="Arial"/>
          <w:sz w:val="24"/>
          <w:szCs w:val="24"/>
        </w:rPr>
        <w:t xml:space="preserve"> March 2021)</w:t>
      </w:r>
      <w:r>
        <w:rPr>
          <w:rFonts w:ascii="Arial" w:hAnsi="Arial" w:cs="Arial"/>
          <w:sz w:val="24"/>
          <w:szCs w:val="24"/>
        </w:rPr>
        <w:t xml:space="preserve"> </w:t>
      </w:r>
    </w:p>
    <w:p w14:paraId="2BE858CF" w14:textId="3F334B7D" w:rsidR="007B2208" w:rsidRPr="007B2208" w:rsidRDefault="007B2208" w:rsidP="007C0F94">
      <w:pPr>
        <w:pStyle w:val="ListParagraph"/>
        <w:numPr>
          <w:ilvl w:val="0"/>
          <w:numId w:val="1"/>
        </w:numPr>
        <w:spacing w:line="360" w:lineRule="auto"/>
        <w:rPr>
          <w:rFonts w:ascii="Arial" w:hAnsi="Arial" w:cs="Arial"/>
          <w:color w:val="4472C4" w:themeColor="accent1"/>
          <w:sz w:val="24"/>
          <w:szCs w:val="24"/>
          <w:u w:val="single"/>
        </w:rPr>
      </w:pPr>
      <w:r>
        <w:rPr>
          <w:rFonts w:ascii="Arial" w:hAnsi="Arial" w:cs="Arial"/>
          <w:sz w:val="24"/>
          <w:szCs w:val="24"/>
        </w:rPr>
        <w:lastRenderedPageBreak/>
        <w:t xml:space="preserve">McLeod, S. (2020) ‘Maslow’s Hierarchy of Needs’, </w:t>
      </w:r>
      <w:r w:rsidRPr="002C0430">
        <w:rPr>
          <w:rFonts w:ascii="Arial" w:hAnsi="Arial" w:cs="Arial"/>
          <w:i/>
          <w:iCs/>
          <w:sz w:val="24"/>
          <w:szCs w:val="24"/>
        </w:rPr>
        <w:t>Simply Psychology</w:t>
      </w:r>
      <w:r>
        <w:rPr>
          <w:rFonts w:ascii="Arial" w:hAnsi="Arial" w:cs="Arial"/>
          <w:sz w:val="24"/>
          <w:szCs w:val="24"/>
        </w:rPr>
        <w:t xml:space="preserve">, 29 December. Available at: </w:t>
      </w:r>
      <w:hyperlink r:id="rId16" w:history="1">
        <w:r w:rsidRPr="007B2208">
          <w:rPr>
            <w:rStyle w:val="Hyperlink"/>
            <w:rFonts w:ascii="Arial" w:hAnsi="Arial" w:cs="Arial"/>
            <w:sz w:val="24"/>
            <w:szCs w:val="24"/>
          </w:rPr>
          <w:t>Maslow's Hierarchy of Needs | Simply Psychology</w:t>
        </w:r>
      </w:hyperlink>
      <w:r w:rsidRPr="007B2208">
        <w:rPr>
          <w:rFonts w:ascii="Arial" w:hAnsi="Arial" w:cs="Arial"/>
          <w:sz w:val="24"/>
          <w:szCs w:val="24"/>
        </w:rPr>
        <w:t xml:space="preserve"> (Accessed: 12</w:t>
      </w:r>
      <w:r w:rsidRPr="007B2208">
        <w:rPr>
          <w:rFonts w:ascii="Arial" w:hAnsi="Arial" w:cs="Arial"/>
          <w:sz w:val="24"/>
          <w:szCs w:val="24"/>
          <w:vertAlign w:val="superscript"/>
        </w:rPr>
        <w:t>th</w:t>
      </w:r>
      <w:r w:rsidRPr="007B2208">
        <w:rPr>
          <w:rFonts w:ascii="Arial" w:hAnsi="Arial" w:cs="Arial"/>
          <w:sz w:val="24"/>
          <w:szCs w:val="24"/>
        </w:rPr>
        <w:t xml:space="preserve"> March 2021) </w:t>
      </w:r>
    </w:p>
    <w:p w14:paraId="3CB078FF" w14:textId="206D660E" w:rsidR="00651370" w:rsidRPr="00651370" w:rsidRDefault="00651370" w:rsidP="007C0F94">
      <w:pPr>
        <w:pStyle w:val="ListParagraph"/>
        <w:numPr>
          <w:ilvl w:val="0"/>
          <w:numId w:val="1"/>
        </w:numPr>
        <w:spacing w:line="360" w:lineRule="auto"/>
        <w:rPr>
          <w:rFonts w:ascii="Arial" w:hAnsi="Arial" w:cs="Arial"/>
          <w:sz w:val="24"/>
          <w:szCs w:val="24"/>
          <w:u w:val="single"/>
        </w:rPr>
      </w:pPr>
      <w:r>
        <w:rPr>
          <w:rFonts w:ascii="Arial" w:hAnsi="Arial" w:cs="Arial"/>
          <w:sz w:val="24"/>
          <w:szCs w:val="24"/>
        </w:rPr>
        <w:t xml:space="preserve">Nepal.com (2021) ‘Education, Schools, Universities’, Nepal.com. Available at: </w:t>
      </w:r>
      <w:hyperlink r:id="rId17" w:history="1">
        <w:r w:rsidRPr="00651370">
          <w:rPr>
            <w:rStyle w:val="Hyperlink"/>
            <w:rFonts w:ascii="Arial" w:hAnsi="Arial" w:cs="Arial"/>
            <w:sz w:val="24"/>
            <w:szCs w:val="24"/>
          </w:rPr>
          <w:t>Education in Nepal | By Nepal.com</w:t>
        </w:r>
      </w:hyperlink>
      <w:r w:rsidRPr="00651370">
        <w:rPr>
          <w:rFonts w:ascii="Arial" w:hAnsi="Arial" w:cs="Arial"/>
          <w:sz w:val="24"/>
          <w:szCs w:val="24"/>
        </w:rPr>
        <w:t xml:space="preserve"> (Accessed: 3</w:t>
      </w:r>
      <w:r w:rsidRPr="00651370">
        <w:rPr>
          <w:rFonts w:ascii="Arial" w:hAnsi="Arial" w:cs="Arial"/>
          <w:sz w:val="24"/>
          <w:szCs w:val="24"/>
          <w:vertAlign w:val="superscript"/>
        </w:rPr>
        <w:t>rd</w:t>
      </w:r>
      <w:r w:rsidRPr="00651370">
        <w:rPr>
          <w:rFonts w:ascii="Arial" w:hAnsi="Arial" w:cs="Arial"/>
          <w:sz w:val="24"/>
          <w:szCs w:val="24"/>
        </w:rPr>
        <w:t xml:space="preserve"> March 2021)</w:t>
      </w:r>
    </w:p>
    <w:p w14:paraId="25A48762" w14:textId="2E2FE58D" w:rsidR="002266AD" w:rsidRPr="006139DA" w:rsidRDefault="002266AD" w:rsidP="007C0F94">
      <w:pPr>
        <w:pStyle w:val="ListParagraph"/>
        <w:numPr>
          <w:ilvl w:val="0"/>
          <w:numId w:val="1"/>
        </w:numPr>
        <w:spacing w:line="360" w:lineRule="auto"/>
        <w:rPr>
          <w:rFonts w:ascii="Arial" w:hAnsi="Arial" w:cs="Arial"/>
          <w:sz w:val="24"/>
          <w:szCs w:val="24"/>
          <w:u w:val="single"/>
        </w:rPr>
      </w:pPr>
      <w:r>
        <w:rPr>
          <w:rFonts w:ascii="Arial" w:hAnsi="Arial" w:cs="Arial"/>
          <w:sz w:val="24"/>
          <w:szCs w:val="24"/>
        </w:rPr>
        <w:t xml:space="preserve">Right to Education (2018) ‘Forced Marriage: A brutal barrier to a child’s education’, </w:t>
      </w:r>
      <w:r w:rsidRPr="002266AD">
        <w:rPr>
          <w:rFonts w:ascii="Arial" w:hAnsi="Arial" w:cs="Arial"/>
          <w:i/>
          <w:iCs/>
          <w:sz w:val="24"/>
          <w:szCs w:val="24"/>
        </w:rPr>
        <w:t>Right to Education</w:t>
      </w:r>
      <w:r>
        <w:rPr>
          <w:rFonts w:ascii="Arial" w:hAnsi="Arial" w:cs="Arial"/>
          <w:sz w:val="24"/>
          <w:szCs w:val="24"/>
        </w:rPr>
        <w:t xml:space="preserve">, 9 November. Available at: </w:t>
      </w:r>
      <w:hyperlink r:id="rId18" w:anchor=":~:text=Furthermore,%20education%20is%20an%20extremely%20powerful%20tool%20in,as%20those%20with%20a%20secondary%20or%20higher%20education." w:history="1">
        <w:r w:rsidRPr="002266AD">
          <w:rPr>
            <w:rStyle w:val="Hyperlink"/>
            <w:rFonts w:ascii="Arial" w:hAnsi="Arial" w:cs="Arial"/>
            <w:sz w:val="24"/>
            <w:szCs w:val="24"/>
          </w:rPr>
          <w:t>Forced marriage: A brutal barrier to a child’s education | Right to Education Initiative (right-to-education.org)</w:t>
        </w:r>
      </w:hyperlink>
      <w:r w:rsidRPr="002266AD">
        <w:rPr>
          <w:rFonts w:ascii="Arial" w:hAnsi="Arial" w:cs="Arial"/>
          <w:sz w:val="24"/>
          <w:szCs w:val="24"/>
        </w:rPr>
        <w:t xml:space="preserve"> (Accessed: 1</w:t>
      </w:r>
      <w:r w:rsidRPr="002266AD">
        <w:rPr>
          <w:rFonts w:ascii="Arial" w:hAnsi="Arial" w:cs="Arial"/>
          <w:sz w:val="24"/>
          <w:szCs w:val="24"/>
          <w:vertAlign w:val="superscript"/>
        </w:rPr>
        <w:t>st</w:t>
      </w:r>
      <w:r w:rsidRPr="002266AD">
        <w:rPr>
          <w:rFonts w:ascii="Arial" w:hAnsi="Arial" w:cs="Arial"/>
          <w:sz w:val="24"/>
          <w:szCs w:val="24"/>
        </w:rPr>
        <w:t xml:space="preserve"> March 2021)</w:t>
      </w:r>
    </w:p>
    <w:p w14:paraId="7E8622FE" w14:textId="19A9F6A4" w:rsidR="006139DA" w:rsidRPr="006139DA" w:rsidRDefault="006139DA" w:rsidP="007C0F94">
      <w:pPr>
        <w:pStyle w:val="ListParagraph"/>
        <w:numPr>
          <w:ilvl w:val="0"/>
          <w:numId w:val="1"/>
        </w:numPr>
        <w:spacing w:line="360" w:lineRule="auto"/>
        <w:rPr>
          <w:rFonts w:ascii="Arial" w:hAnsi="Arial" w:cs="Arial"/>
          <w:sz w:val="24"/>
          <w:szCs w:val="24"/>
          <w:u w:val="single"/>
        </w:rPr>
      </w:pPr>
      <w:r>
        <w:rPr>
          <w:rFonts w:ascii="Arial" w:hAnsi="Arial" w:cs="Arial"/>
          <w:sz w:val="24"/>
          <w:szCs w:val="24"/>
        </w:rPr>
        <w:t xml:space="preserve">Roth, K. (2021) ‘Nepal Events of 2020’, </w:t>
      </w:r>
      <w:r w:rsidRPr="006139DA">
        <w:rPr>
          <w:rFonts w:ascii="Arial" w:hAnsi="Arial" w:cs="Arial"/>
          <w:i/>
          <w:iCs/>
          <w:sz w:val="24"/>
          <w:szCs w:val="24"/>
        </w:rPr>
        <w:t>Human Rights Watch</w:t>
      </w:r>
      <w:r>
        <w:rPr>
          <w:rFonts w:ascii="Arial" w:hAnsi="Arial" w:cs="Arial"/>
          <w:sz w:val="24"/>
          <w:szCs w:val="24"/>
        </w:rPr>
        <w:t xml:space="preserve">. Available at: </w:t>
      </w:r>
      <w:hyperlink r:id="rId19" w:history="1">
        <w:r w:rsidRPr="006139DA">
          <w:rPr>
            <w:rStyle w:val="Hyperlink"/>
            <w:rFonts w:ascii="Arial" w:hAnsi="Arial" w:cs="Arial"/>
            <w:sz w:val="24"/>
            <w:szCs w:val="24"/>
          </w:rPr>
          <w:t>World Report 2021: Nepal | Human Rights Watch (hrw.org)</w:t>
        </w:r>
      </w:hyperlink>
      <w:r w:rsidRPr="006139DA">
        <w:rPr>
          <w:rFonts w:ascii="Arial" w:hAnsi="Arial" w:cs="Arial"/>
          <w:sz w:val="24"/>
          <w:szCs w:val="24"/>
        </w:rPr>
        <w:t xml:space="preserve"> (Accessed: 10</w:t>
      </w:r>
      <w:r w:rsidRPr="006139DA">
        <w:rPr>
          <w:rFonts w:ascii="Arial" w:hAnsi="Arial" w:cs="Arial"/>
          <w:sz w:val="24"/>
          <w:szCs w:val="24"/>
          <w:vertAlign w:val="superscript"/>
        </w:rPr>
        <w:t>th</w:t>
      </w:r>
      <w:r w:rsidRPr="006139DA">
        <w:rPr>
          <w:rFonts w:ascii="Arial" w:hAnsi="Arial" w:cs="Arial"/>
          <w:sz w:val="24"/>
          <w:szCs w:val="24"/>
        </w:rPr>
        <w:t xml:space="preserve"> March 2021)</w:t>
      </w:r>
    </w:p>
    <w:p w14:paraId="55C05544" w14:textId="542D5BB1" w:rsidR="00C17476" w:rsidRPr="00F24DAF" w:rsidRDefault="00C17476" w:rsidP="00C17476">
      <w:pPr>
        <w:pStyle w:val="ListParagraph"/>
        <w:numPr>
          <w:ilvl w:val="0"/>
          <w:numId w:val="1"/>
        </w:numPr>
        <w:spacing w:line="360" w:lineRule="auto"/>
        <w:rPr>
          <w:rFonts w:ascii="Arial" w:hAnsi="Arial" w:cs="Arial"/>
          <w:sz w:val="24"/>
          <w:szCs w:val="24"/>
          <w:u w:val="single"/>
        </w:rPr>
      </w:pPr>
      <w:r w:rsidRPr="007C0F94">
        <w:rPr>
          <w:rFonts w:ascii="Arial" w:hAnsi="Arial" w:cs="Arial"/>
          <w:sz w:val="24"/>
          <w:szCs w:val="24"/>
        </w:rPr>
        <w:t xml:space="preserve">Sahayogee, J. (2020) ‘Child Marriage in Nepal with History, Reasons, Laws, Effects, Ages, Problems, Solutions’, ImNepal.com, 25 June. Available at: </w:t>
      </w:r>
      <w:hyperlink r:id="rId20" w:history="1">
        <w:r w:rsidRPr="007C0F94">
          <w:rPr>
            <w:rStyle w:val="Hyperlink"/>
            <w:rFonts w:ascii="Arial" w:hAnsi="Arial" w:cs="Arial"/>
            <w:sz w:val="24"/>
            <w:szCs w:val="24"/>
          </w:rPr>
          <w:t xml:space="preserve">Child Marriage </w:t>
        </w:r>
        <w:proofErr w:type="gramStart"/>
        <w:r w:rsidRPr="007C0F94">
          <w:rPr>
            <w:rStyle w:val="Hyperlink"/>
            <w:rFonts w:ascii="Arial" w:hAnsi="Arial" w:cs="Arial"/>
            <w:sz w:val="24"/>
            <w:szCs w:val="24"/>
          </w:rPr>
          <w:t>In</w:t>
        </w:r>
        <w:proofErr w:type="gramEnd"/>
        <w:r w:rsidRPr="007C0F94">
          <w:rPr>
            <w:rStyle w:val="Hyperlink"/>
            <w:rFonts w:ascii="Arial" w:hAnsi="Arial" w:cs="Arial"/>
            <w:sz w:val="24"/>
            <w:szCs w:val="24"/>
          </w:rPr>
          <w:t xml:space="preserve"> Nepal - History, Reasons, Laws, Problems, Solutions (imnepal.com)</w:t>
        </w:r>
      </w:hyperlink>
      <w:r w:rsidRPr="007C0F94">
        <w:rPr>
          <w:rFonts w:ascii="Arial" w:hAnsi="Arial" w:cs="Arial"/>
          <w:sz w:val="24"/>
          <w:szCs w:val="24"/>
        </w:rPr>
        <w:t xml:space="preserve"> (Accessed: 24</w:t>
      </w:r>
      <w:r w:rsidRPr="007C0F94">
        <w:rPr>
          <w:rFonts w:ascii="Arial" w:hAnsi="Arial" w:cs="Arial"/>
          <w:sz w:val="24"/>
          <w:szCs w:val="24"/>
          <w:vertAlign w:val="superscript"/>
        </w:rPr>
        <w:t>th</w:t>
      </w:r>
      <w:r w:rsidRPr="007C0F94">
        <w:rPr>
          <w:rFonts w:ascii="Arial" w:hAnsi="Arial" w:cs="Arial"/>
          <w:sz w:val="24"/>
          <w:szCs w:val="24"/>
        </w:rPr>
        <w:t xml:space="preserve"> February 2021) </w:t>
      </w:r>
    </w:p>
    <w:p w14:paraId="6B238312" w14:textId="4A75FEA4" w:rsidR="00F24DAF" w:rsidRPr="00F24DAF" w:rsidRDefault="00F24DAF" w:rsidP="00C17476">
      <w:pPr>
        <w:pStyle w:val="ListParagraph"/>
        <w:numPr>
          <w:ilvl w:val="0"/>
          <w:numId w:val="1"/>
        </w:numPr>
        <w:spacing w:line="360" w:lineRule="auto"/>
        <w:rPr>
          <w:rFonts w:ascii="Arial" w:hAnsi="Arial" w:cs="Arial"/>
          <w:sz w:val="24"/>
          <w:szCs w:val="24"/>
          <w:u w:val="single"/>
        </w:rPr>
      </w:pPr>
      <w:r>
        <w:rPr>
          <w:rFonts w:ascii="Arial" w:hAnsi="Arial" w:cs="Arial"/>
          <w:sz w:val="24"/>
          <w:szCs w:val="24"/>
        </w:rPr>
        <w:t xml:space="preserve">Save the Children (2020) ‘UN Convention on the Rights of the Child (UNCRC) An International Agreement for Child Rights’, </w:t>
      </w:r>
      <w:r w:rsidRPr="00F24DAF">
        <w:rPr>
          <w:rFonts w:ascii="Arial" w:hAnsi="Arial" w:cs="Arial"/>
          <w:i/>
          <w:iCs/>
          <w:sz w:val="24"/>
          <w:szCs w:val="24"/>
        </w:rPr>
        <w:t>Save the Children</w:t>
      </w:r>
      <w:r>
        <w:rPr>
          <w:rFonts w:ascii="Arial" w:hAnsi="Arial" w:cs="Arial"/>
          <w:sz w:val="24"/>
          <w:szCs w:val="24"/>
        </w:rPr>
        <w:t xml:space="preserve">. Available at: </w:t>
      </w:r>
      <w:hyperlink r:id="rId21" w:anchor="!" w:history="1">
        <w:r w:rsidRPr="00F24DAF">
          <w:rPr>
            <w:rStyle w:val="Hyperlink"/>
            <w:rFonts w:ascii="Arial" w:hAnsi="Arial" w:cs="Arial"/>
            <w:sz w:val="24"/>
            <w:szCs w:val="24"/>
          </w:rPr>
          <w:t>UN Convention On The Rights Of The Child | Save the Children UK</w:t>
        </w:r>
      </w:hyperlink>
      <w:r w:rsidRPr="00F24DAF">
        <w:rPr>
          <w:rFonts w:ascii="Arial" w:hAnsi="Arial" w:cs="Arial"/>
          <w:sz w:val="24"/>
          <w:szCs w:val="24"/>
        </w:rPr>
        <w:t xml:space="preserve"> (Accessed: 12</w:t>
      </w:r>
      <w:r w:rsidRPr="00F24DAF">
        <w:rPr>
          <w:rFonts w:ascii="Arial" w:hAnsi="Arial" w:cs="Arial"/>
          <w:sz w:val="24"/>
          <w:szCs w:val="24"/>
          <w:vertAlign w:val="superscript"/>
        </w:rPr>
        <w:t>th</w:t>
      </w:r>
      <w:r w:rsidRPr="00F24DAF">
        <w:rPr>
          <w:rFonts w:ascii="Arial" w:hAnsi="Arial" w:cs="Arial"/>
          <w:sz w:val="24"/>
          <w:szCs w:val="24"/>
        </w:rPr>
        <w:t xml:space="preserve"> March 2021)</w:t>
      </w:r>
    </w:p>
    <w:p w14:paraId="2E0DCC0D" w14:textId="37BB1992" w:rsidR="00C17476" w:rsidRDefault="00C17476" w:rsidP="00C17476">
      <w:pPr>
        <w:pStyle w:val="Heading1"/>
        <w:numPr>
          <w:ilvl w:val="0"/>
          <w:numId w:val="1"/>
        </w:numPr>
        <w:shd w:val="clear" w:color="auto" w:fill="FFFFFF"/>
        <w:spacing w:before="0" w:line="360" w:lineRule="auto"/>
        <w:textAlignment w:val="baseline"/>
        <w:rPr>
          <w:rFonts w:ascii="Arial" w:hAnsi="Arial" w:cs="Arial"/>
          <w:color w:val="auto"/>
          <w:sz w:val="24"/>
          <w:szCs w:val="24"/>
        </w:rPr>
      </w:pPr>
      <w:r w:rsidRPr="00C17476">
        <w:rPr>
          <w:rFonts w:ascii="Arial" w:hAnsi="Arial" w:cs="Arial"/>
          <w:color w:val="auto"/>
          <w:sz w:val="24"/>
          <w:szCs w:val="24"/>
        </w:rPr>
        <w:t xml:space="preserve">Summers, H. (2020) </w:t>
      </w:r>
      <w:r>
        <w:rPr>
          <w:rFonts w:ascii="Arial" w:hAnsi="Arial" w:cs="Arial"/>
          <w:sz w:val="24"/>
          <w:szCs w:val="24"/>
        </w:rPr>
        <w:t>‘</w:t>
      </w:r>
      <w:r w:rsidRPr="00C17476">
        <w:rPr>
          <w:rFonts w:ascii="Arial" w:hAnsi="Arial" w:cs="Arial"/>
          <w:color w:val="121212"/>
          <w:sz w:val="24"/>
          <w:szCs w:val="24"/>
        </w:rPr>
        <w:t>Girls at risk of child marriage as half of local authorities fail to keep records</w:t>
      </w:r>
      <w:r>
        <w:rPr>
          <w:rFonts w:ascii="Arial" w:hAnsi="Arial" w:cs="Arial"/>
          <w:color w:val="121212"/>
          <w:sz w:val="24"/>
          <w:szCs w:val="24"/>
        </w:rPr>
        <w:t xml:space="preserve">’, The Guardian, 18 May [Online] Available at: </w:t>
      </w:r>
      <w:hyperlink r:id="rId22" w:history="1">
        <w:r w:rsidRPr="00C17476">
          <w:rPr>
            <w:rStyle w:val="Hyperlink"/>
            <w:rFonts w:ascii="Arial" w:hAnsi="Arial" w:cs="Arial"/>
            <w:sz w:val="24"/>
            <w:szCs w:val="24"/>
          </w:rPr>
          <w:t>Girls at risk of child marriage as half of local authorities fail to keep records | Child marriage | The Guardian</w:t>
        </w:r>
      </w:hyperlink>
      <w:r>
        <w:t xml:space="preserve"> </w:t>
      </w:r>
      <w:r w:rsidRPr="00C17476">
        <w:rPr>
          <w:rFonts w:ascii="Arial" w:hAnsi="Arial" w:cs="Arial"/>
          <w:color w:val="auto"/>
          <w:sz w:val="24"/>
          <w:szCs w:val="24"/>
        </w:rPr>
        <w:t>(Accessed: 24</w:t>
      </w:r>
      <w:r w:rsidRPr="00C17476">
        <w:rPr>
          <w:rFonts w:ascii="Arial" w:hAnsi="Arial" w:cs="Arial"/>
          <w:color w:val="auto"/>
          <w:sz w:val="24"/>
          <w:szCs w:val="24"/>
          <w:vertAlign w:val="superscript"/>
        </w:rPr>
        <w:t>th</w:t>
      </w:r>
      <w:r w:rsidRPr="00C17476">
        <w:rPr>
          <w:rFonts w:ascii="Arial" w:hAnsi="Arial" w:cs="Arial"/>
          <w:color w:val="auto"/>
          <w:sz w:val="24"/>
          <w:szCs w:val="24"/>
        </w:rPr>
        <w:t xml:space="preserve"> February 2021</w:t>
      </w:r>
      <w:r>
        <w:rPr>
          <w:rFonts w:ascii="Arial" w:hAnsi="Arial" w:cs="Arial"/>
          <w:color w:val="auto"/>
          <w:sz w:val="24"/>
          <w:szCs w:val="24"/>
        </w:rPr>
        <w:t>)</w:t>
      </w:r>
    </w:p>
    <w:p w14:paraId="1FD0C504" w14:textId="73F1EBDD" w:rsidR="00404DFA" w:rsidRPr="00404DFA" w:rsidRDefault="00404DFA" w:rsidP="00404DFA">
      <w:pPr>
        <w:pStyle w:val="ListParagraph"/>
        <w:numPr>
          <w:ilvl w:val="0"/>
          <w:numId w:val="1"/>
        </w:numPr>
        <w:rPr>
          <w:rFonts w:ascii="Arial" w:hAnsi="Arial" w:cs="Arial"/>
          <w:sz w:val="24"/>
          <w:szCs w:val="24"/>
        </w:rPr>
      </w:pPr>
      <w:r w:rsidRPr="00404DFA">
        <w:rPr>
          <w:rFonts w:ascii="Arial" w:hAnsi="Arial" w:cs="Arial"/>
          <w:sz w:val="24"/>
          <w:szCs w:val="24"/>
        </w:rPr>
        <w:t xml:space="preserve">UNICEF (2020) ‘A Summary of the UN Convention on the Rights of the Child’, </w:t>
      </w:r>
      <w:r w:rsidRPr="00404DFA">
        <w:rPr>
          <w:rFonts w:ascii="Arial" w:hAnsi="Arial" w:cs="Arial"/>
          <w:i/>
          <w:iCs/>
          <w:sz w:val="24"/>
          <w:szCs w:val="24"/>
        </w:rPr>
        <w:t>UNICEF</w:t>
      </w:r>
      <w:r w:rsidRPr="00404DFA">
        <w:rPr>
          <w:rFonts w:ascii="Arial" w:hAnsi="Arial" w:cs="Arial"/>
          <w:sz w:val="24"/>
          <w:szCs w:val="24"/>
        </w:rPr>
        <w:t xml:space="preserve">. Available at: </w:t>
      </w:r>
      <w:hyperlink r:id="rId23" w:history="1">
        <w:r w:rsidRPr="00404DFA">
          <w:rPr>
            <w:rStyle w:val="Hyperlink"/>
            <w:rFonts w:ascii="Arial" w:hAnsi="Arial" w:cs="Arial"/>
            <w:sz w:val="24"/>
            <w:szCs w:val="24"/>
          </w:rPr>
          <w:t>UNCRC_summary-1_1.pdf (unicef.org.uk)</w:t>
        </w:r>
      </w:hyperlink>
      <w:r w:rsidRPr="00404DFA">
        <w:rPr>
          <w:rFonts w:ascii="Arial" w:hAnsi="Arial" w:cs="Arial"/>
          <w:sz w:val="24"/>
          <w:szCs w:val="24"/>
        </w:rPr>
        <w:t xml:space="preserve"> (Accessed: 6</w:t>
      </w:r>
      <w:r w:rsidRPr="00404DFA">
        <w:rPr>
          <w:rFonts w:ascii="Arial" w:hAnsi="Arial" w:cs="Arial"/>
          <w:sz w:val="24"/>
          <w:szCs w:val="24"/>
          <w:vertAlign w:val="superscript"/>
        </w:rPr>
        <w:t>th</w:t>
      </w:r>
      <w:r w:rsidRPr="00404DFA">
        <w:rPr>
          <w:rFonts w:ascii="Arial" w:hAnsi="Arial" w:cs="Arial"/>
          <w:sz w:val="24"/>
          <w:szCs w:val="24"/>
        </w:rPr>
        <w:t xml:space="preserve"> March 2021)</w:t>
      </w:r>
    </w:p>
    <w:p w14:paraId="28470151" w14:textId="585A218D" w:rsidR="006C3440" w:rsidRDefault="006C3440" w:rsidP="008D7835">
      <w:pPr>
        <w:pStyle w:val="ListParagraph"/>
        <w:numPr>
          <w:ilvl w:val="0"/>
          <w:numId w:val="1"/>
        </w:numPr>
        <w:spacing w:line="360" w:lineRule="auto"/>
        <w:rPr>
          <w:rFonts w:ascii="Arial" w:hAnsi="Arial" w:cs="Arial"/>
          <w:sz w:val="24"/>
          <w:szCs w:val="24"/>
        </w:rPr>
      </w:pPr>
      <w:r w:rsidRPr="008D7835">
        <w:rPr>
          <w:rFonts w:ascii="Arial" w:hAnsi="Arial" w:cs="Arial"/>
          <w:sz w:val="24"/>
          <w:szCs w:val="24"/>
        </w:rPr>
        <w:t>UNICEF (2017) ‘Education we work to ensure all children in Nepal have access to inclusive and equitable quality education</w:t>
      </w:r>
      <w:r w:rsidR="008D7835" w:rsidRPr="008D7835">
        <w:rPr>
          <w:rFonts w:ascii="Arial" w:hAnsi="Arial" w:cs="Arial"/>
          <w:sz w:val="24"/>
          <w:szCs w:val="24"/>
        </w:rPr>
        <w:t xml:space="preserve">’, </w:t>
      </w:r>
      <w:r w:rsidR="008D7835" w:rsidRPr="008D7835">
        <w:rPr>
          <w:rFonts w:ascii="Arial" w:hAnsi="Arial" w:cs="Arial"/>
          <w:i/>
          <w:iCs/>
          <w:sz w:val="24"/>
          <w:szCs w:val="24"/>
        </w:rPr>
        <w:t>UNICEF</w:t>
      </w:r>
      <w:r w:rsidRPr="008D7835">
        <w:rPr>
          <w:rFonts w:ascii="Arial" w:hAnsi="Arial" w:cs="Arial"/>
          <w:i/>
          <w:iCs/>
          <w:sz w:val="24"/>
          <w:szCs w:val="24"/>
        </w:rPr>
        <w:t xml:space="preserve"> for every child</w:t>
      </w:r>
      <w:r w:rsidRPr="008D7835">
        <w:rPr>
          <w:rFonts w:ascii="Arial" w:hAnsi="Arial" w:cs="Arial"/>
          <w:sz w:val="24"/>
          <w:szCs w:val="24"/>
        </w:rPr>
        <w:t xml:space="preserve">. Available </w:t>
      </w:r>
      <w:r w:rsidR="008D7835">
        <w:rPr>
          <w:rFonts w:ascii="Arial" w:hAnsi="Arial" w:cs="Arial"/>
          <w:sz w:val="24"/>
          <w:szCs w:val="24"/>
        </w:rPr>
        <w:t xml:space="preserve">at: </w:t>
      </w:r>
      <w:hyperlink r:id="rId24" w:anchor=":~:text=Key%20barriers%20to%20enrolment%20and%20attendance%20include%20poverty,,the%20academic%20achieve" w:history="1">
        <w:r w:rsidR="008D7835" w:rsidRPr="00C70A7B">
          <w:rPr>
            <w:rStyle w:val="Hyperlink"/>
            <w:rFonts w:ascii="Arial" w:hAnsi="Arial" w:cs="Arial"/>
            <w:sz w:val="24"/>
            <w:szCs w:val="24"/>
          </w:rPr>
          <w:t>https://www.unicef.org/nepal/education#:~:text=Key%20barriers%20to%20enrolment%20and%20attendance%20include%20poverty,,the%20academic%20achieve</w:t>
        </w:r>
      </w:hyperlink>
      <w:r w:rsidRPr="008D7835">
        <w:rPr>
          <w:rFonts w:ascii="Arial" w:hAnsi="Arial" w:cs="Arial"/>
          <w:sz w:val="24"/>
          <w:szCs w:val="24"/>
        </w:rPr>
        <w:t xml:space="preserve"> (Accessed:</w:t>
      </w:r>
      <w:r w:rsidR="008D7835" w:rsidRPr="008D7835">
        <w:rPr>
          <w:rFonts w:ascii="Arial" w:hAnsi="Arial" w:cs="Arial"/>
          <w:sz w:val="24"/>
          <w:szCs w:val="24"/>
        </w:rPr>
        <w:t xml:space="preserve"> 27</w:t>
      </w:r>
      <w:r w:rsidR="008D7835" w:rsidRPr="008D7835">
        <w:rPr>
          <w:rFonts w:ascii="Arial" w:hAnsi="Arial" w:cs="Arial"/>
          <w:sz w:val="24"/>
          <w:szCs w:val="24"/>
          <w:vertAlign w:val="superscript"/>
        </w:rPr>
        <w:t>th</w:t>
      </w:r>
      <w:r w:rsidR="008D7835" w:rsidRPr="008D7835">
        <w:rPr>
          <w:rFonts w:ascii="Arial" w:hAnsi="Arial" w:cs="Arial"/>
          <w:sz w:val="24"/>
          <w:szCs w:val="24"/>
        </w:rPr>
        <w:t xml:space="preserve"> February 2021)</w:t>
      </w:r>
    </w:p>
    <w:p w14:paraId="14C601F5" w14:textId="614F8A6E" w:rsidR="00E03D07" w:rsidRPr="00E03D07" w:rsidRDefault="00E03D07" w:rsidP="008D7835">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 xml:space="preserve">United Nations </w:t>
      </w:r>
      <w:hyperlink r:id="rId25" w:history="1">
        <w:r w:rsidRPr="00E03D07">
          <w:rPr>
            <w:rStyle w:val="Hyperlink"/>
            <w:rFonts w:ascii="Arial" w:hAnsi="Arial" w:cs="Arial"/>
            <w:sz w:val="24"/>
            <w:szCs w:val="24"/>
          </w:rPr>
          <w:t>The Sustainable Development Agenda – United Nations Sustainable Development</w:t>
        </w:r>
      </w:hyperlink>
      <w:r w:rsidRPr="00E03D07">
        <w:rPr>
          <w:rFonts w:ascii="Arial" w:hAnsi="Arial" w:cs="Arial"/>
          <w:sz w:val="24"/>
          <w:szCs w:val="24"/>
        </w:rPr>
        <w:t xml:space="preserve"> (no date) (Accessed: 12</w:t>
      </w:r>
      <w:r w:rsidRPr="00E03D07">
        <w:rPr>
          <w:rFonts w:ascii="Arial" w:hAnsi="Arial" w:cs="Arial"/>
          <w:sz w:val="24"/>
          <w:szCs w:val="24"/>
          <w:vertAlign w:val="superscript"/>
        </w:rPr>
        <w:t>th</w:t>
      </w:r>
      <w:r w:rsidRPr="00E03D07">
        <w:rPr>
          <w:rFonts w:ascii="Arial" w:hAnsi="Arial" w:cs="Arial"/>
          <w:sz w:val="24"/>
          <w:szCs w:val="24"/>
        </w:rPr>
        <w:t xml:space="preserve"> March 2021)</w:t>
      </w:r>
    </w:p>
    <w:p w14:paraId="08E50A14" w14:textId="6259ED0E" w:rsidR="00C17476" w:rsidRPr="008D7835" w:rsidRDefault="00C17476" w:rsidP="008D7835">
      <w:pPr>
        <w:pStyle w:val="ListParagraph"/>
        <w:spacing w:line="360" w:lineRule="auto"/>
        <w:rPr>
          <w:rFonts w:ascii="Arial" w:hAnsi="Arial" w:cs="Arial"/>
          <w:sz w:val="24"/>
          <w:szCs w:val="24"/>
          <w:u w:val="single"/>
        </w:rPr>
      </w:pPr>
    </w:p>
    <w:p w14:paraId="309428CF" w14:textId="77777777" w:rsidR="00C17476" w:rsidRPr="00C17476" w:rsidRDefault="00C17476" w:rsidP="00C17476">
      <w:pPr>
        <w:spacing w:line="360" w:lineRule="auto"/>
        <w:rPr>
          <w:rFonts w:ascii="Arial" w:hAnsi="Arial" w:cs="Arial"/>
          <w:sz w:val="24"/>
          <w:szCs w:val="24"/>
          <w:u w:val="single"/>
        </w:rPr>
      </w:pPr>
    </w:p>
    <w:p w14:paraId="4FA69156" w14:textId="77777777" w:rsidR="007C0F94" w:rsidRPr="007C0F94" w:rsidRDefault="007C0F94" w:rsidP="007C0F94">
      <w:pPr>
        <w:spacing w:line="360" w:lineRule="auto"/>
        <w:rPr>
          <w:rFonts w:ascii="Arial" w:hAnsi="Arial" w:cs="Arial"/>
          <w:sz w:val="24"/>
          <w:szCs w:val="24"/>
          <w:u w:val="single"/>
        </w:rPr>
      </w:pPr>
    </w:p>
    <w:sectPr w:rsidR="007C0F94" w:rsidRPr="007C0F94">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A88A94" w14:textId="77777777" w:rsidR="00B10F06" w:rsidRDefault="00B10F06" w:rsidP="007C0F94">
      <w:pPr>
        <w:spacing w:after="0" w:line="240" w:lineRule="auto"/>
      </w:pPr>
      <w:r>
        <w:separator/>
      </w:r>
    </w:p>
  </w:endnote>
  <w:endnote w:type="continuationSeparator" w:id="0">
    <w:p w14:paraId="3F2DFFA3" w14:textId="77777777" w:rsidR="00B10F06" w:rsidRDefault="00B10F06" w:rsidP="007C0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7511510"/>
      <w:docPartObj>
        <w:docPartGallery w:val="Page Numbers (Bottom of Page)"/>
        <w:docPartUnique/>
      </w:docPartObj>
    </w:sdtPr>
    <w:sdtEndPr>
      <w:rPr>
        <w:noProof/>
      </w:rPr>
    </w:sdtEndPr>
    <w:sdtContent>
      <w:p w14:paraId="097ECDC4" w14:textId="3CAD27C3" w:rsidR="007C0F94" w:rsidRDefault="007C0F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BB2E70" w14:textId="77777777" w:rsidR="007C0F94" w:rsidRDefault="007C0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82B3E2" w14:textId="77777777" w:rsidR="00B10F06" w:rsidRDefault="00B10F06" w:rsidP="007C0F94">
      <w:pPr>
        <w:spacing w:after="0" w:line="240" w:lineRule="auto"/>
      </w:pPr>
      <w:r>
        <w:separator/>
      </w:r>
    </w:p>
  </w:footnote>
  <w:footnote w:type="continuationSeparator" w:id="0">
    <w:p w14:paraId="533E142D" w14:textId="77777777" w:rsidR="00B10F06" w:rsidRDefault="00B10F06" w:rsidP="007C0F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492340"/>
    <w:multiLevelType w:val="multilevel"/>
    <w:tmpl w:val="F732E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75413C5"/>
    <w:multiLevelType w:val="hybridMultilevel"/>
    <w:tmpl w:val="D5F6E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25D"/>
    <w:rsid w:val="000158DE"/>
    <w:rsid w:val="000303E3"/>
    <w:rsid w:val="000B4190"/>
    <w:rsid w:val="000E386D"/>
    <w:rsid w:val="000E6910"/>
    <w:rsid w:val="001533AC"/>
    <w:rsid w:val="001A1A82"/>
    <w:rsid w:val="001B301D"/>
    <w:rsid w:val="001D6C33"/>
    <w:rsid w:val="001E3B99"/>
    <w:rsid w:val="002266AD"/>
    <w:rsid w:val="00230C3C"/>
    <w:rsid w:val="00234662"/>
    <w:rsid w:val="00276523"/>
    <w:rsid w:val="002A2B71"/>
    <w:rsid w:val="002C0430"/>
    <w:rsid w:val="002F0301"/>
    <w:rsid w:val="00311F7B"/>
    <w:rsid w:val="00334712"/>
    <w:rsid w:val="0038205A"/>
    <w:rsid w:val="003960F9"/>
    <w:rsid w:val="00404DFA"/>
    <w:rsid w:val="004311F7"/>
    <w:rsid w:val="00450BA7"/>
    <w:rsid w:val="0048707F"/>
    <w:rsid w:val="004F2C86"/>
    <w:rsid w:val="00564340"/>
    <w:rsid w:val="00577372"/>
    <w:rsid w:val="005A4E6D"/>
    <w:rsid w:val="005C7ECE"/>
    <w:rsid w:val="005E7E7D"/>
    <w:rsid w:val="00600B4B"/>
    <w:rsid w:val="0060625D"/>
    <w:rsid w:val="006139DA"/>
    <w:rsid w:val="00620F38"/>
    <w:rsid w:val="00651370"/>
    <w:rsid w:val="00671366"/>
    <w:rsid w:val="00672D2F"/>
    <w:rsid w:val="006C3440"/>
    <w:rsid w:val="006D386E"/>
    <w:rsid w:val="006D6212"/>
    <w:rsid w:val="00724597"/>
    <w:rsid w:val="00783B0B"/>
    <w:rsid w:val="007B2208"/>
    <w:rsid w:val="007C0F94"/>
    <w:rsid w:val="007E091D"/>
    <w:rsid w:val="00812FE9"/>
    <w:rsid w:val="00877D53"/>
    <w:rsid w:val="008C6022"/>
    <w:rsid w:val="008D7835"/>
    <w:rsid w:val="008F0911"/>
    <w:rsid w:val="00993F2A"/>
    <w:rsid w:val="009B2F4E"/>
    <w:rsid w:val="009D3AD8"/>
    <w:rsid w:val="00A25920"/>
    <w:rsid w:val="00A80A68"/>
    <w:rsid w:val="00B10F06"/>
    <w:rsid w:val="00B5279A"/>
    <w:rsid w:val="00B52E0A"/>
    <w:rsid w:val="00B5528A"/>
    <w:rsid w:val="00BB30E4"/>
    <w:rsid w:val="00BC67F7"/>
    <w:rsid w:val="00BD44AC"/>
    <w:rsid w:val="00BE23C0"/>
    <w:rsid w:val="00BE59F3"/>
    <w:rsid w:val="00C00EB4"/>
    <w:rsid w:val="00C01721"/>
    <w:rsid w:val="00C17476"/>
    <w:rsid w:val="00C218B4"/>
    <w:rsid w:val="00C37E9F"/>
    <w:rsid w:val="00CC1F69"/>
    <w:rsid w:val="00D025EA"/>
    <w:rsid w:val="00D60231"/>
    <w:rsid w:val="00D94993"/>
    <w:rsid w:val="00D963D8"/>
    <w:rsid w:val="00DB74E1"/>
    <w:rsid w:val="00DC397F"/>
    <w:rsid w:val="00DC3BB4"/>
    <w:rsid w:val="00E03D07"/>
    <w:rsid w:val="00E20723"/>
    <w:rsid w:val="00E33620"/>
    <w:rsid w:val="00E5406E"/>
    <w:rsid w:val="00E70D0F"/>
    <w:rsid w:val="00E75C74"/>
    <w:rsid w:val="00EB7527"/>
    <w:rsid w:val="00ED51E6"/>
    <w:rsid w:val="00EE2550"/>
    <w:rsid w:val="00EE5602"/>
    <w:rsid w:val="00F14387"/>
    <w:rsid w:val="00F24DAF"/>
    <w:rsid w:val="00F33417"/>
    <w:rsid w:val="00F52EF3"/>
    <w:rsid w:val="00F84507"/>
    <w:rsid w:val="00FD4FAF"/>
    <w:rsid w:val="00FE3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1AA7E"/>
  <w15:chartTrackingRefBased/>
  <w15:docId w15:val="{7E62843E-430A-47C5-91F5-99A0925A6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F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7C0F94"/>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7C0F94"/>
    <w:rPr>
      <w:rFonts w:ascii="Times New Roman" w:eastAsia="Times New Roman" w:hAnsi="Times New Roman" w:cs="Times New Roman"/>
      <w:b/>
      <w:bCs/>
      <w:sz w:val="20"/>
      <w:szCs w:val="20"/>
      <w:lang w:eastAsia="en-GB"/>
    </w:rPr>
  </w:style>
  <w:style w:type="paragraph" w:styleId="ListParagraph">
    <w:name w:val="List Paragraph"/>
    <w:basedOn w:val="Normal"/>
    <w:uiPriority w:val="34"/>
    <w:qFormat/>
    <w:rsid w:val="007C0F94"/>
    <w:pPr>
      <w:ind w:left="720"/>
      <w:contextualSpacing/>
    </w:pPr>
  </w:style>
  <w:style w:type="character" w:customStyle="1" w:styleId="Heading1Char">
    <w:name w:val="Heading 1 Char"/>
    <w:basedOn w:val="DefaultParagraphFont"/>
    <w:link w:val="Heading1"/>
    <w:uiPriority w:val="9"/>
    <w:rsid w:val="007C0F9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C0F94"/>
    <w:rPr>
      <w:color w:val="0000FF"/>
      <w:u w:val="single"/>
    </w:rPr>
  </w:style>
  <w:style w:type="paragraph" w:styleId="Header">
    <w:name w:val="header"/>
    <w:basedOn w:val="Normal"/>
    <w:link w:val="HeaderChar"/>
    <w:uiPriority w:val="99"/>
    <w:unhideWhenUsed/>
    <w:rsid w:val="007C0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F94"/>
  </w:style>
  <w:style w:type="paragraph" w:styleId="Footer">
    <w:name w:val="footer"/>
    <w:basedOn w:val="Normal"/>
    <w:link w:val="FooterChar"/>
    <w:uiPriority w:val="99"/>
    <w:unhideWhenUsed/>
    <w:rsid w:val="007C0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F94"/>
  </w:style>
  <w:style w:type="character" w:styleId="UnresolvedMention">
    <w:name w:val="Unresolved Mention"/>
    <w:basedOn w:val="DefaultParagraphFont"/>
    <w:uiPriority w:val="99"/>
    <w:semiHidden/>
    <w:unhideWhenUsed/>
    <w:rsid w:val="006C3440"/>
    <w:rPr>
      <w:color w:val="605E5C"/>
      <w:shd w:val="clear" w:color="auto" w:fill="E1DFDD"/>
    </w:rPr>
  </w:style>
  <w:style w:type="character" w:styleId="FollowedHyperlink">
    <w:name w:val="FollowedHyperlink"/>
    <w:basedOn w:val="DefaultParagraphFont"/>
    <w:uiPriority w:val="99"/>
    <w:semiHidden/>
    <w:unhideWhenUsed/>
    <w:rsid w:val="00EE2550"/>
    <w:rPr>
      <w:color w:val="954F72" w:themeColor="followedHyperlink"/>
      <w:u w:val="single"/>
    </w:rPr>
  </w:style>
  <w:style w:type="paragraph" w:styleId="NormalWeb">
    <w:name w:val="Normal (Web)"/>
    <w:basedOn w:val="Normal"/>
    <w:uiPriority w:val="99"/>
    <w:unhideWhenUsed/>
    <w:rsid w:val="00BC67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9697322">
      <w:bodyDiv w:val="1"/>
      <w:marLeft w:val="0"/>
      <w:marRight w:val="0"/>
      <w:marTop w:val="0"/>
      <w:marBottom w:val="0"/>
      <w:divBdr>
        <w:top w:val="none" w:sz="0" w:space="0" w:color="auto"/>
        <w:left w:val="none" w:sz="0" w:space="0" w:color="auto"/>
        <w:bottom w:val="none" w:sz="0" w:space="0" w:color="auto"/>
        <w:right w:val="none" w:sz="0" w:space="0" w:color="auto"/>
      </w:divBdr>
      <w:divsChild>
        <w:div w:id="923806687">
          <w:marLeft w:val="0"/>
          <w:marRight w:val="0"/>
          <w:marTop w:val="0"/>
          <w:marBottom w:val="0"/>
          <w:divBdr>
            <w:top w:val="none" w:sz="0" w:space="0" w:color="auto"/>
            <w:left w:val="none" w:sz="0" w:space="0" w:color="auto"/>
            <w:bottom w:val="none" w:sz="0" w:space="0" w:color="auto"/>
            <w:right w:val="none" w:sz="0" w:space="0" w:color="auto"/>
          </w:divBdr>
        </w:div>
      </w:divsChild>
    </w:div>
    <w:div w:id="708335705">
      <w:bodyDiv w:val="1"/>
      <w:marLeft w:val="0"/>
      <w:marRight w:val="0"/>
      <w:marTop w:val="0"/>
      <w:marBottom w:val="0"/>
      <w:divBdr>
        <w:top w:val="none" w:sz="0" w:space="0" w:color="auto"/>
        <w:left w:val="none" w:sz="0" w:space="0" w:color="auto"/>
        <w:bottom w:val="none" w:sz="0" w:space="0" w:color="auto"/>
        <w:right w:val="none" w:sz="0" w:space="0" w:color="auto"/>
      </w:divBdr>
    </w:div>
    <w:div w:id="823857686">
      <w:bodyDiv w:val="1"/>
      <w:marLeft w:val="0"/>
      <w:marRight w:val="0"/>
      <w:marTop w:val="0"/>
      <w:marBottom w:val="0"/>
      <w:divBdr>
        <w:top w:val="none" w:sz="0" w:space="0" w:color="auto"/>
        <w:left w:val="none" w:sz="0" w:space="0" w:color="auto"/>
        <w:bottom w:val="none" w:sz="0" w:space="0" w:color="auto"/>
        <w:right w:val="none" w:sz="0" w:space="0" w:color="auto"/>
      </w:divBdr>
    </w:div>
    <w:div w:id="1539199416">
      <w:bodyDiv w:val="1"/>
      <w:marLeft w:val="0"/>
      <w:marRight w:val="0"/>
      <w:marTop w:val="0"/>
      <w:marBottom w:val="0"/>
      <w:divBdr>
        <w:top w:val="none" w:sz="0" w:space="0" w:color="auto"/>
        <w:left w:val="none" w:sz="0" w:space="0" w:color="auto"/>
        <w:bottom w:val="none" w:sz="0" w:space="0" w:color="auto"/>
        <w:right w:val="none" w:sz="0" w:space="0" w:color="auto"/>
      </w:divBdr>
    </w:div>
    <w:div w:id="185684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sustainabledevelopment/development-agenda/" TargetMode="External"/><Relationship Id="rId13" Type="http://schemas.openxmlformats.org/officeDocument/2006/relationships/hyperlink" Target="https://storage.googleapis.com/plos-corpus-prod/10.1371/journal.pone.0180176/1/pone.0180176.pdf?X-Goog-Algorithm=GOOG4-RSA-SHA256&amp;X-Goog-Credential=wombat-sa%40plos-prod.iam.gserviceaccount.com%2F20210301%2Fauto%2Fstorage%2Fgoog4_request&amp;X-Goog-Date=20210301T163211Z&amp;X-Goog-Expires=3600" TargetMode="External"/><Relationship Id="rId18" Type="http://schemas.openxmlformats.org/officeDocument/2006/relationships/hyperlink" Target="https://www.right-to-education.org/blog/forced-marriage-brutal-barrier-child-s-educa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avethechildren.org.uk/what-we-do/childrens-rights/united-nations-convention-of-the-rights-of-the-child" TargetMode="External"/><Relationship Id="rId7" Type="http://schemas.openxmlformats.org/officeDocument/2006/relationships/endnotes" Target="endnotes.xml"/><Relationship Id="rId12" Type="http://schemas.openxmlformats.org/officeDocument/2006/relationships/hyperlink" Target="https://sdgs.un.org/2030agenda" TargetMode="External"/><Relationship Id="rId17" Type="http://schemas.openxmlformats.org/officeDocument/2006/relationships/hyperlink" Target="https://www.nepal.com/culture/education/" TargetMode="External"/><Relationship Id="rId25" Type="http://schemas.openxmlformats.org/officeDocument/2006/relationships/hyperlink" Target="https://www.un.org/sustainabledevelopment/development-agenda/" TargetMode="External"/><Relationship Id="rId2" Type="http://schemas.openxmlformats.org/officeDocument/2006/relationships/numbering" Target="numbering.xml"/><Relationship Id="rId16" Type="http://schemas.openxmlformats.org/officeDocument/2006/relationships/hyperlink" Target="https://www.simplypsychology.org/maslow.html" TargetMode="External"/><Relationship Id="rId20" Type="http://schemas.openxmlformats.org/officeDocument/2006/relationships/hyperlink" Target="https://www.imnepal.com/child-marriage-nep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izensadvice.org.uk/wales/family/education/discrimination-in-education/disability-discrimination-in-schools/" TargetMode="External"/><Relationship Id="rId24" Type="http://schemas.openxmlformats.org/officeDocument/2006/relationships/hyperlink" Target="https://www.unicef.org/nepal/education" TargetMode="External"/><Relationship Id="rId5" Type="http://schemas.openxmlformats.org/officeDocument/2006/relationships/webSettings" Target="webSettings.xml"/><Relationship Id="rId15" Type="http://schemas.openxmlformats.org/officeDocument/2006/relationships/hyperlink" Target="https://www.simplypsychology.org/carl-rogers.html" TargetMode="External"/><Relationship Id="rId23" Type="http://schemas.openxmlformats.org/officeDocument/2006/relationships/hyperlink" Target="https://downloads.unicef.org.uk/wp-content/uploads/2019/10/UNCRC_summary-1_1.pdf?_adal_sd=www.unicef.org.uk.1614437976590&amp;_adal_ca=so%3DLive%26me%3Dorganic%26ca%3D(not%2520set)%26co%3D(not%2520set)%26ke%3D(not%2520set).1614437976590&amp;_adal_cw=1614437968657.1614437976590&amp;_adal_id=2f1baba2-1e4b-46b6-a229-68ce4899f1e9.1613480131.4.1614437969.1613570628.1313dfeb-d9eb-4059-a42d-405c13987e76.1614437976590&amp;_ga=2.12685879.1831368826.1614437968-1930672062.1586081949" TargetMode="External"/><Relationship Id="rId28" Type="http://schemas.openxmlformats.org/officeDocument/2006/relationships/theme" Target="theme/theme1.xml"/><Relationship Id="rId10" Type="http://schemas.openxmlformats.org/officeDocument/2006/relationships/hyperlink" Target="https://www.bbc.co.uk/news/av/39233167" TargetMode="External"/><Relationship Id="rId19" Type="http://schemas.openxmlformats.org/officeDocument/2006/relationships/hyperlink" Target="https://www.hrw.org/world-report/2021/country-chapters/nepal" TargetMode="External"/><Relationship Id="rId4" Type="http://schemas.openxmlformats.org/officeDocument/2006/relationships/settings" Target="settings.xml"/><Relationship Id="rId9" Type="http://schemas.openxmlformats.org/officeDocument/2006/relationships/hyperlink" Target="https://myrepublica.nagariknetwork.com/news/learning-barriers/" TargetMode="External"/><Relationship Id="rId14" Type="http://schemas.openxmlformats.org/officeDocument/2006/relationships/hyperlink" Target="http://doi.org/10.1080/15017419.2012.703969" TargetMode="External"/><Relationship Id="rId22" Type="http://schemas.openxmlformats.org/officeDocument/2006/relationships/hyperlink" Target="https://www.theguardian.com/global-development/2020/may/18/girls-at-risk-of-child-marriage-as-half-of-local-authorities-fail-to-keep-recor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77E41-C285-4190-9C08-082E988CC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11</Pages>
  <Words>3929</Words>
  <Characters>22400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george</dc:creator>
  <cp:keywords/>
  <dc:description/>
  <cp:lastModifiedBy>kimberley george</cp:lastModifiedBy>
  <cp:revision>26</cp:revision>
  <dcterms:created xsi:type="dcterms:W3CDTF">2021-02-24T17:28:00Z</dcterms:created>
  <dcterms:modified xsi:type="dcterms:W3CDTF">2021-03-14T15:27:00Z</dcterms:modified>
</cp:coreProperties>
</file>