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BC106" w14:textId="77777777" w:rsidR="00DB319B" w:rsidRDefault="00DB319B" w:rsidP="00DB319B">
      <w:pPr>
        <w:spacing w:line="360" w:lineRule="auto"/>
        <w:rPr>
          <w:rFonts w:ascii="Arial" w:hAnsi="Arial" w:cs="Arial"/>
          <w:sz w:val="72"/>
          <w:szCs w:val="72"/>
        </w:rPr>
      </w:pPr>
    </w:p>
    <w:p w14:paraId="33F8E4BD" w14:textId="77777777" w:rsidR="00DB319B" w:rsidRDefault="00311B5C" w:rsidP="001D17CC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DB319B">
        <w:rPr>
          <w:rFonts w:ascii="Arial" w:hAnsi="Arial" w:cs="Arial"/>
          <w:sz w:val="36"/>
          <w:szCs w:val="36"/>
        </w:rPr>
        <w:t>SELF-REFLECTION</w:t>
      </w:r>
    </w:p>
    <w:p w14:paraId="6E6BED2A" w14:textId="77777777" w:rsidR="001D17CC" w:rsidRDefault="001D17CC" w:rsidP="001D17CC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3D76618A" w14:textId="77777777" w:rsidR="00DB319B" w:rsidRDefault="00DB319B" w:rsidP="001D17CC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0188B996" w14:textId="1EA39DEC" w:rsidR="00311B5C" w:rsidRDefault="00311B5C" w:rsidP="001D17C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MODULE</w:t>
      </w:r>
      <w:r w:rsidR="00FB5D14">
        <w:rPr>
          <w:rFonts w:ascii="Arial" w:hAnsi="Arial" w:cs="Arial"/>
        </w:rPr>
        <w:t xml:space="preserve"> 5003</w:t>
      </w:r>
      <w:r>
        <w:rPr>
          <w:rFonts w:ascii="Arial" w:hAnsi="Arial" w:cs="Arial"/>
        </w:rPr>
        <w:t>: FOREIGN LANGUAGES AND CULTURAL AWARENESS</w:t>
      </w:r>
      <w:r w:rsidR="00FB5D14">
        <w:rPr>
          <w:rFonts w:ascii="Arial" w:hAnsi="Arial" w:cs="Arial"/>
        </w:rPr>
        <w:t xml:space="preserve"> </w:t>
      </w:r>
    </w:p>
    <w:p w14:paraId="754469C9" w14:textId="77777777" w:rsidR="00DB319B" w:rsidRDefault="00DB319B" w:rsidP="001D17CC">
      <w:pPr>
        <w:spacing w:line="360" w:lineRule="auto"/>
        <w:jc w:val="center"/>
        <w:rPr>
          <w:rFonts w:ascii="Arial" w:hAnsi="Arial" w:cs="Arial"/>
        </w:rPr>
      </w:pPr>
    </w:p>
    <w:p w14:paraId="5C9B29FF" w14:textId="77777777" w:rsidR="00DB319B" w:rsidRDefault="00DB319B" w:rsidP="001D17CC">
      <w:pPr>
        <w:spacing w:line="360" w:lineRule="auto"/>
        <w:jc w:val="center"/>
        <w:rPr>
          <w:rFonts w:ascii="Arial" w:hAnsi="Arial" w:cs="Arial"/>
        </w:rPr>
      </w:pPr>
    </w:p>
    <w:p w14:paraId="47A70942" w14:textId="77777777" w:rsidR="00DB319B" w:rsidRDefault="00DB319B" w:rsidP="00DB319B">
      <w:pPr>
        <w:spacing w:line="360" w:lineRule="auto"/>
        <w:rPr>
          <w:rFonts w:ascii="Arial" w:hAnsi="Arial" w:cs="Arial"/>
        </w:rPr>
      </w:pPr>
    </w:p>
    <w:p w14:paraId="6E1AF8D9" w14:textId="46899245" w:rsidR="00DB319B" w:rsidRPr="00DB319B" w:rsidRDefault="00DB319B" w:rsidP="00DB319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DB319B">
        <w:rPr>
          <w:rFonts w:ascii="Arial" w:hAnsi="Arial" w:cs="Arial"/>
          <w:sz w:val="28"/>
          <w:szCs w:val="28"/>
        </w:rPr>
        <w:t>Lecturer:</w:t>
      </w:r>
      <w:r w:rsidR="00FB5D14">
        <w:rPr>
          <w:rFonts w:ascii="Arial" w:hAnsi="Arial" w:cs="Arial"/>
          <w:sz w:val="28"/>
          <w:szCs w:val="28"/>
        </w:rPr>
        <w:t>Heidi</w:t>
      </w:r>
      <w:proofErr w:type="spellEnd"/>
      <w:proofErr w:type="gramEnd"/>
      <w:r w:rsidR="00FB5D14">
        <w:rPr>
          <w:rFonts w:ascii="Arial" w:hAnsi="Arial" w:cs="Arial"/>
          <w:sz w:val="28"/>
          <w:szCs w:val="28"/>
        </w:rPr>
        <w:t xml:space="preserve"> Prosser</w:t>
      </w:r>
    </w:p>
    <w:p w14:paraId="1BC98ECD" w14:textId="77777777" w:rsidR="00311B5C" w:rsidRPr="00DB319B" w:rsidRDefault="00DB319B" w:rsidP="00DB319B">
      <w:pPr>
        <w:spacing w:line="360" w:lineRule="auto"/>
        <w:rPr>
          <w:rFonts w:ascii="Arial" w:hAnsi="Arial" w:cs="Arial"/>
          <w:sz w:val="28"/>
          <w:szCs w:val="28"/>
        </w:rPr>
      </w:pPr>
      <w:r w:rsidRPr="00DB319B">
        <w:rPr>
          <w:rFonts w:ascii="Arial" w:hAnsi="Arial" w:cs="Arial"/>
          <w:sz w:val="28"/>
          <w:szCs w:val="28"/>
        </w:rPr>
        <w:t xml:space="preserve">Student name: </w:t>
      </w:r>
      <w:r w:rsidR="001D17CC">
        <w:rPr>
          <w:rFonts w:ascii="Arial" w:hAnsi="Arial" w:cs="Arial"/>
          <w:sz w:val="28"/>
          <w:szCs w:val="28"/>
        </w:rPr>
        <w:t xml:space="preserve">Madalina </w:t>
      </w:r>
      <w:proofErr w:type="spellStart"/>
      <w:r w:rsidR="001D17CC">
        <w:rPr>
          <w:rFonts w:ascii="Arial" w:hAnsi="Arial" w:cs="Arial"/>
          <w:sz w:val="28"/>
          <w:szCs w:val="28"/>
        </w:rPr>
        <w:t>Buhus</w:t>
      </w:r>
      <w:proofErr w:type="spellEnd"/>
      <w:r w:rsidR="001D17CC">
        <w:rPr>
          <w:rFonts w:ascii="Arial" w:hAnsi="Arial" w:cs="Arial"/>
          <w:sz w:val="28"/>
          <w:szCs w:val="28"/>
        </w:rPr>
        <w:t xml:space="preserve"> </w:t>
      </w:r>
    </w:p>
    <w:p w14:paraId="1E780C97" w14:textId="454E76B0" w:rsidR="00DB319B" w:rsidRPr="00FB5D14" w:rsidRDefault="00DB319B" w:rsidP="00DB319B">
      <w:pPr>
        <w:spacing w:line="360" w:lineRule="auto"/>
        <w:rPr>
          <w:rFonts w:ascii="Arial" w:hAnsi="Arial" w:cs="Arial"/>
          <w:sz w:val="22"/>
          <w:szCs w:val="22"/>
        </w:rPr>
      </w:pPr>
      <w:r w:rsidRPr="00DB319B">
        <w:rPr>
          <w:rFonts w:ascii="Arial" w:hAnsi="Arial" w:cs="Arial"/>
          <w:sz w:val="28"/>
          <w:szCs w:val="28"/>
        </w:rPr>
        <w:t xml:space="preserve">Student ID: </w:t>
      </w:r>
      <w:r w:rsidR="00FB5D14">
        <w:rPr>
          <w:rFonts w:ascii="Arial" w:hAnsi="Arial" w:cs="Arial"/>
          <w:sz w:val="28"/>
          <w:szCs w:val="28"/>
        </w:rPr>
        <w:t>2210857</w:t>
      </w:r>
    </w:p>
    <w:p w14:paraId="7E87C695" w14:textId="77777777" w:rsidR="00311B5C" w:rsidRPr="00DB319B" w:rsidRDefault="00311B5C" w:rsidP="00DB319B">
      <w:pPr>
        <w:spacing w:line="360" w:lineRule="auto"/>
        <w:rPr>
          <w:rFonts w:ascii="Arial" w:hAnsi="Arial" w:cs="Arial"/>
          <w:sz w:val="28"/>
          <w:szCs w:val="28"/>
        </w:rPr>
      </w:pPr>
    </w:p>
    <w:p w14:paraId="39DA3824" w14:textId="77777777" w:rsidR="00311B5C" w:rsidRDefault="00311B5C" w:rsidP="00DB319B">
      <w:pPr>
        <w:spacing w:line="360" w:lineRule="auto"/>
        <w:rPr>
          <w:rFonts w:ascii="Arial" w:hAnsi="Arial" w:cs="Arial"/>
        </w:rPr>
      </w:pPr>
    </w:p>
    <w:p w14:paraId="03A89A38" w14:textId="77777777" w:rsidR="00DB319B" w:rsidRDefault="00DB319B" w:rsidP="00DB319B">
      <w:pPr>
        <w:spacing w:line="360" w:lineRule="auto"/>
        <w:rPr>
          <w:rFonts w:ascii="Arial" w:hAnsi="Arial" w:cs="Arial"/>
        </w:rPr>
      </w:pPr>
    </w:p>
    <w:p w14:paraId="7631015A" w14:textId="77777777" w:rsidR="00DB319B" w:rsidRDefault="00DB319B" w:rsidP="00DB319B">
      <w:pPr>
        <w:spacing w:line="360" w:lineRule="auto"/>
        <w:rPr>
          <w:rFonts w:ascii="Arial" w:hAnsi="Arial" w:cs="Arial"/>
        </w:rPr>
      </w:pPr>
    </w:p>
    <w:p w14:paraId="510DBD93" w14:textId="77777777" w:rsidR="00DB319B" w:rsidRDefault="00DB319B" w:rsidP="00DB319B">
      <w:pPr>
        <w:spacing w:line="360" w:lineRule="auto"/>
        <w:rPr>
          <w:rFonts w:ascii="Arial" w:hAnsi="Arial" w:cs="Arial"/>
        </w:rPr>
      </w:pPr>
    </w:p>
    <w:p w14:paraId="172E8F30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7037F5A8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2DD82A57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58DD0C44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332C838A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4DBF221E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388CC2B3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0B1612CA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68DB86FA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48D61C7B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590F7798" w14:textId="77777777" w:rsidR="00DB319B" w:rsidRDefault="00DB319B" w:rsidP="00697456">
      <w:pPr>
        <w:spacing w:line="360" w:lineRule="auto"/>
        <w:rPr>
          <w:rFonts w:ascii="Arial" w:hAnsi="Arial" w:cs="Arial"/>
        </w:rPr>
      </w:pPr>
    </w:p>
    <w:p w14:paraId="416BE50D" w14:textId="77777777" w:rsidR="00311B5C" w:rsidRDefault="00311B5C" w:rsidP="00697456">
      <w:pPr>
        <w:spacing w:line="360" w:lineRule="auto"/>
        <w:rPr>
          <w:rFonts w:ascii="Arial" w:hAnsi="Arial" w:cs="Arial"/>
        </w:rPr>
      </w:pPr>
    </w:p>
    <w:p w14:paraId="633EED9A" w14:textId="77777777" w:rsidR="00311B5C" w:rsidRDefault="00311B5C" w:rsidP="00697456">
      <w:pPr>
        <w:spacing w:line="360" w:lineRule="auto"/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</w:rPr>
        <w:id w:val="23782909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02E0A89" w14:textId="77777777" w:rsidR="000F7530" w:rsidRPr="00DB319B" w:rsidRDefault="000F7530">
          <w:pPr>
            <w:pStyle w:val="TOCHeading"/>
            <w:rPr>
              <w:rFonts w:ascii="Arial" w:hAnsi="Arial" w:cs="Arial"/>
              <w:b w:val="0"/>
              <w:bCs w:val="0"/>
              <w:color w:val="000000" w:themeColor="text1"/>
            </w:rPr>
          </w:pPr>
          <w:r w:rsidRPr="00DB319B">
            <w:rPr>
              <w:rFonts w:ascii="Arial" w:hAnsi="Arial" w:cs="Arial"/>
              <w:b w:val="0"/>
              <w:bCs w:val="0"/>
              <w:color w:val="000000" w:themeColor="text1"/>
            </w:rPr>
            <w:t>Table of Contents</w:t>
          </w:r>
          <w:r w:rsidR="00DB319B">
            <w:rPr>
              <w:rFonts w:ascii="Arial" w:hAnsi="Arial" w:cs="Arial"/>
              <w:b w:val="0"/>
              <w:bCs w:val="0"/>
              <w:color w:val="000000" w:themeColor="text1"/>
            </w:rPr>
            <w:t>:</w:t>
          </w:r>
        </w:p>
        <w:p w14:paraId="0156D83B" w14:textId="77777777" w:rsidR="000F7530" w:rsidRPr="00DB319B" w:rsidRDefault="000F7530" w:rsidP="000F7530">
          <w:pPr>
            <w:rPr>
              <w:sz w:val="28"/>
              <w:szCs w:val="28"/>
              <w:lang w:val="en-US"/>
            </w:rPr>
          </w:pPr>
        </w:p>
        <w:p w14:paraId="7BB1F439" w14:textId="77777777" w:rsidR="000F7530" w:rsidRPr="00DB319B" w:rsidRDefault="000F7530" w:rsidP="000F7530">
          <w:pPr>
            <w:rPr>
              <w:sz w:val="28"/>
              <w:szCs w:val="28"/>
              <w:lang w:val="en-US"/>
            </w:rPr>
          </w:pPr>
        </w:p>
        <w:p w14:paraId="74F31E09" w14:textId="77777777" w:rsidR="000F7530" w:rsidRDefault="00A8494D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 w:rsidR="000F7530"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49647909" w:history="1">
            <w:r w:rsidR="000F7530" w:rsidRPr="003409D6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0F753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F7530">
              <w:rPr>
                <w:noProof/>
                <w:webHidden/>
              </w:rPr>
              <w:instrText xml:space="preserve"> PAGEREF _Toc149647909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F753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D43116" w14:textId="77777777" w:rsidR="000F7530" w:rsidRDefault="00FB5D14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49647910" w:history="1">
            <w:r w:rsidR="000F7530" w:rsidRPr="003409D6">
              <w:rPr>
                <w:rStyle w:val="Hyperlink"/>
                <w:rFonts w:ascii="Arial" w:hAnsi="Arial" w:cs="Arial"/>
                <w:noProof/>
              </w:rPr>
              <w:t>Kolb’s Experiential Learning Cycle - Analysis</w:t>
            </w:r>
            <w:r w:rsidR="000F7530">
              <w:rPr>
                <w:noProof/>
                <w:webHidden/>
              </w:rPr>
              <w:tab/>
            </w:r>
            <w:r w:rsidR="00A8494D">
              <w:rPr>
                <w:noProof/>
                <w:webHidden/>
              </w:rPr>
              <w:fldChar w:fldCharType="begin"/>
            </w:r>
            <w:r w:rsidR="000F7530">
              <w:rPr>
                <w:noProof/>
                <w:webHidden/>
              </w:rPr>
              <w:instrText xml:space="preserve"> PAGEREF _Toc149647910 \h </w:instrText>
            </w:r>
            <w:r w:rsidR="00A8494D">
              <w:rPr>
                <w:noProof/>
                <w:webHidden/>
              </w:rPr>
            </w:r>
            <w:r w:rsidR="00A8494D">
              <w:rPr>
                <w:noProof/>
                <w:webHidden/>
              </w:rPr>
              <w:fldChar w:fldCharType="separate"/>
            </w:r>
            <w:r w:rsidR="000F7530">
              <w:rPr>
                <w:noProof/>
                <w:webHidden/>
              </w:rPr>
              <w:t>3</w:t>
            </w:r>
            <w:r w:rsidR="00A8494D">
              <w:rPr>
                <w:noProof/>
                <w:webHidden/>
              </w:rPr>
              <w:fldChar w:fldCharType="end"/>
            </w:r>
          </w:hyperlink>
        </w:p>
        <w:p w14:paraId="406BEF89" w14:textId="77777777" w:rsidR="000F7530" w:rsidRDefault="00FB5D14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49647911" w:history="1">
            <w:r w:rsidR="000F7530" w:rsidRPr="003409D6">
              <w:rPr>
                <w:rStyle w:val="Hyperlink"/>
                <w:rFonts w:ascii="Arial" w:hAnsi="Arial" w:cs="Arial"/>
                <w:noProof/>
              </w:rPr>
              <w:t>Conclusion</w:t>
            </w:r>
            <w:r w:rsidR="000F7530">
              <w:rPr>
                <w:noProof/>
                <w:webHidden/>
              </w:rPr>
              <w:tab/>
            </w:r>
            <w:r w:rsidR="00A8494D">
              <w:rPr>
                <w:noProof/>
                <w:webHidden/>
              </w:rPr>
              <w:fldChar w:fldCharType="begin"/>
            </w:r>
            <w:r w:rsidR="000F7530">
              <w:rPr>
                <w:noProof/>
                <w:webHidden/>
              </w:rPr>
              <w:instrText xml:space="preserve"> PAGEREF _Toc149647911 \h </w:instrText>
            </w:r>
            <w:r w:rsidR="00A8494D">
              <w:rPr>
                <w:noProof/>
                <w:webHidden/>
              </w:rPr>
            </w:r>
            <w:r w:rsidR="00A8494D">
              <w:rPr>
                <w:noProof/>
                <w:webHidden/>
              </w:rPr>
              <w:fldChar w:fldCharType="separate"/>
            </w:r>
            <w:r w:rsidR="000F7530">
              <w:rPr>
                <w:noProof/>
                <w:webHidden/>
              </w:rPr>
              <w:t>4</w:t>
            </w:r>
            <w:r w:rsidR="00A8494D">
              <w:rPr>
                <w:noProof/>
                <w:webHidden/>
              </w:rPr>
              <w:fldChar w:fldCharType="end"/>
            </w:r>
          </w:hyperlink>
        </w:p>
        <w:p w14:paraId="07D12CBF" w14:textId="77777777" w:rsidR="000F7530" w:rsidRDefault="00FB5D14">
          <w:pPr>
            <w:pStyle w:val="TOC1"/>
            <w:tabs>
              <w:tab w:val="righ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49647912" w:history="1">
            <w:r w:rsidR="000F7530" w:rsidRPr="003409D6">
              <w:rPr>
                <w:rStyle w:val="Hyperlink"/>
                <w:rFonts w:ascii="Arial" w:hAnsi="Arial" w:cs="Arial"/>
                <w:noProof/>
              </w:rPr>
              <w:t>References</w:t>
            </w:r>
            <w:r w:rsidR="000F7530">
              <w:rPr>
                <w:noProof/>
                <w:webHidden/>
              </w:rPr>
              <w:tab/>
            </w:r>
            <w:r w:rsidR="00A8494D">
              <w:rPr>
                <w:noProof/>
                <w:webHidden/>
              </w:rPr>
              <w:fldChar w:fldCharType="begin"/>
            </w:r>
            <w:r w:rsidR="000F7530">
              <w:rPr>
                <w:noProof/>
                <w:webHidden/>
              </w:rPr>
              <w:instrText xml:space="preserve"> PAGEREF _Toc149647912 \h </w:instrText>
            </w:r>
            <w:r w:rsidR="00A8494D">
              <w:rPr>
                <w:noProof/>
                <w:webHidden/>
              </w:rPr>
            </w:r>
            <w:r w:rsidR="00A8494D">
              <w:rPr>
                <w:noProof/>
                <w:webHidden/>
              </w:rPr>
              <w:fldChar w:fldCharType="separate"/>
            </w:r>
            <w:r w:rsidR="000F7530">
              <w:rPr>
                <w:noProof/>
                <w:webHidden/>
              </w:rPr>
              <w:t>5</w:t>
            </w:r>
            <w:r w:rsidR="00A8494D">
              <w:rPr>
                <w:noProof/>
                <w:webHidden/>
              </w:rPr>
              <w:fldChar w:fldCharType="end"/>
            </w:r>
          </w:hyperlink>
        </w:p>
        <w:p w14:paraId="7EAE43EB" w14:textId="77777777" w:rsidR="000F7530" w:rsidRDefault="00A8494D">
          <w:r>
            <w:rPr>
              <w:b/>
              <w:bCs/>
              <w:noProof/>
            </w:rPr>
            <w:fldChar w:fldCharType="end"/>
          </w:r>
        </w:p>
      </w:sdtContent>
    </w:sdt>
    <w:p w14:paraId="7E7098D6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40A43D5B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77D2B062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68C5A81E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01CF854E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1139C539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704FE4E9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440DC13F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5EBB5870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543CB6A0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3836EE38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2E5DA8DF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5A243446" w14:textId="77777777" w:rsidR="000F7530" w:rsidRDefault="000F7530" w:rsidP="000F7530"/>
    <w:p w14:paraId="39F64349" w14:textId="77777777" w:rsidR="000F7530" w:rsidRDefault="000F7530" w:rsidP="000F7530"/>
    <w:p w14:paraId="378029E7" w14:textId="77777777" w:rsidR="000F7530" w:rsidRDefault="000F7530" w:rsidP="000F7530"/>
    <w:p w14:paraId="4AD4495A" w14:textId="77777777" w:rsidR="000F7530" w:rsidRDefault="000F7530" w:rsidP="000F7530"/>
    <w:p w14:paraId="4D0ED1A5" w14:textId="77777777" w:rsidR="000F7530" w:rsidRDefault="000F7530" w:rsidP="000F7530"/>
    <w:p w14:paraId="4C8D7983" w14:textId="77777777" w:rsidR="000F7530" w:rsidRDefault="000F7530" w:rsidP="000F7530"/>
    <w:p w14:paraId="6A7B76DF" w14:textId="77777777" w:rsidR="000F7530" w:rsidRDefault="000F7530" w:rsidP="000F7530"/>
    <w:p w14:paraId="1D8C3283" w14:textId="77777777" w:rsidR="000F7530" w:rsidRPr="000F7530" w:rsidRDefault="000F7530" w:rsidP="000F7530"/>
    <w:p w14:paraId="267A9BD7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48B94F30" w14:textId="77777777" w:rsidR="000F7530" w:rsidRDefault="000F7530" w:rsidP="00311B5C">
      <w:pPr>
        <w:pStyle w:val="Heading1"/>
        <w:rPr>
          <w:rFonts w:ascii="Arial" w:hAnsi="Arial" w:cs="Arial"/>
          <w:color w:val="000000" w:themeColor="text1"/>
          <w:sz w:val="24"/>
          <w:szCs w:val="24"/>
        </w:rPr>
      </w:pPr>
    </w:p>
    <w:p w14:paraId="081FB43D" w14:textId="77777777" w:rsidR="007706C9" w:rsidRDefault="00311B5C" w:rsidP="00DB319B">
      <w:pPr>
        <w:pStyle w:val="Heading1"/>
        <w:spacing w:before="0" w:line="360" w:lineRule="auto"/>
        <w:rPr>
          <w:rFonts w:ascii="Arial" w:hAnsi="Arial" w:cs="Arial"/>
          <w:color w:val="000000" w:themeColor="text1"/>
          <w:sz w:val="24"/>
          <w:szCs w:val="24"/>
        </w:rPr>
      </w:pPr>
      <w:bookmarkStart w:id="0" w:name="_Toc149647909"/>
      <w:r w:rsidRPr="00DB319B">
        <w:rPr>
          <w:rFonts w:ascii="Arial" w:hAnsi="Arial" w:cs="Arial"/>
          <w:color w:val="000000" w:themeColor="text1"/>
          <w:sz w:val="24"/>
          <w:szCs w:val="24"/>
        </w:rPr>
        <w:t>Introduction</w:t>
      </w:r>
      <w:bookmarkEnd w:id="0"/>
    </w:p>
    <w:p w14:paraId="43524CCB" w14:textId="77777777" w:rsidR="001D17CC" w:rsidRPr="001D17CC" w:rsidRDefault="001D17CC" w:rsidP="001D17CC"/>
    <w:p w14:paraId="4758F045" w14:textId="77777777" w:rsidR="00214B46" w:rsidRPr="00214B46" w:rsidRDefault="00214B46" w:rsidP="00214B46">
      <w:pPr>
        <w:spacing w:line="360" w:lineRule="auto"/>
        <w:rPr>
          <w:rFonts w:ascii="Arial" w:hAnsi="Arial" w:cs="Arial"/>
        </w:rPr>
      </w:pPr>
      <w:r w:rsidRPr="00214B46">
        <w:rPr>
          <w:rFonts w:ascii="Arial" w:hAnsi="Arial" w:cs="Arial"/>
        </w:rPr>
        <w:t xml:space="preserve">In this paper I will write about my experiences during this module and about the personal development I have gained </w:t>
      </w:r>
      <w:proofErr w:type="gramStart"/>
      <w:r w:rsidRPr="00214B46">
        <w:rPr>
          <w:rFonts w:ascii="Arial" w:hAnsi="Arial" w:cs="Arial"/>
        </w:rPr>
        <w:t>as a result of</w:t>
      </w:r>
      <w:proofErr w:type="gramEnd"/>
      <w:r w:rsidRPr="00214B46">
        <w:rPr>
          <w:rFonts w:ascii="Arial" w:hAnsi="Arial" w:cs="Arial"/>
        </w:rPr>
        <w:t xml:space="preserve"> this reflective practice.</w:t>
      </w:r>
    </w:p>
    <w:p w14:paraId="3A066FD1" w14:textId="77777777" w:rsidR="007706C9" w:rsidRPr="00DB319B" w:rsidRDefault="00B37A7D" w:rsidP="00DB319B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This work</w:t>
      </w:r>
      <w:r w:rsidR="000F7530" w:rsidRPr="00DB319B">
        <w:rPr>
          <w:rFonts w:ascii="Arial" w:hAnsi="Arial" w:cs="Arial"/>
        </w:rPr>
        <w:t xml:space="preserve"> is a self-reflection after my experience of delivering a presentation during last week class</w:t>
      </w:r>
      <w:r>
        <w:rPr>
          <w:rFonts w:ascii="Arial" w:hAnsi="Arial" w:cs="Arial"/>
        </w:rPr>
        <w:t xml:space="preserve">es, and </w:t>
      </w:r>
      <w:r w:rsidR="00997BE6" w:rsidRPr="00DB319B">
        <w:rPr>
          <w:rFonts w:ascii="Arial" w:hAnsi="Arial" w:cs="Arial"/>
        </w:rPr>
        <w:t>I have decided</w:t>
      </w:r>
      <w:r>
        <w:rPr>
          <w:rFonts w:ascii="Arial" w:hAnsi="Arial" w:cs="Arial"/>
        </w:rPr>
        <w:t xml:space="preserve"> to use </w:t>
      </w:r>
      <w:r w:rsidR="000F7530" w:rsidRPr="00DB319B">
        <w:rPr>
          <w:rFonts w:ascii="Arial" w:hAnsi="Arial" w:cs="Arial"/>
        </w:rPr>
        <w:t>Kolb's Experiential Learning Cycle as framework.</w:t>
      </w:r>
      <w:r>
        <w:rPr>
          <w:rFonts w:ascii="Arial" w:hAnsi="Arial" w:cs="Arial"/>
        </w:rPr>
        <w:t xml:space="preserve"> I found</w:t>
      </w:r>
      <w:r w:rsidR="00997BE6" w:rsidRPr="00DB319B">
        <w:rPr>
          <w:rFonts w:ascii="Arial" w:hAnsi="Arial" w:cs="Arial"/>
        </w:rPr>
        <w:t xml:space="preserve"> it helpful to think on my presentation after it was over </w:t>
      </w:r>
      <w:proofErr w:type="gramStart"/>
      <w:r w:rsidR="00997BE6" w:rsidRPr="00DB319B">
        <w:rPr>
          <w:rFonts w:ascii="Arial" w:hAnsi="Arial" w:cs="Arial"/>
        </w:rPr>
        <w:t>in order to</w:t>
      </w:r>
      <w:proofErr w:type="gramEnd"/>
      <w:r w:rsidR="00997BE6" w:rsidRPr="00DB319B">
        <w:rPr>
          <w:rFonts w:ascii="Arial" w:hAnsi="Arial" w:cs="Arial"/>
        </w:rPr>
        <w:t xml:space="preserve"> further my education and improve my performance in the future Hersey &amp; Blanchard (1988) argues that we can better comprehend ourselves, our behaviours, and the world around us by engaging in self-</w:t>
      </w:r>
      <w:r w:rsidR="000F7530" w:rsidRPr="00DB319B">
        <w:rPr>
          <w:rFonts w:ascii="Arial" w:hAnsi="Arial" w:cs="Arial"/>
        </w:rPr>
        <w:t>reflection.</w:t>
      </w:r>
    </w:p>
    <w:p w14:paraId="23FC7C38" w14:textId="77777777" w:rsidR="00311B5C" w:rsidRPr="00DB319B" w:rsidRDefault="00311B5C" w:rsidP="00DB319B">
      <w:pPr>
        <w:spacing w:line="360" w:lineRule="auto"/>
        <w:rPr>
          <w:rFonts w:ascii="Arial" w:hAnsi="Arial" w:cs="Arial"/>
        </w:rPr>
      </w:pPr>
    </w:p>
    <w:p w14:paraId="28363B46" w14:textId="77777777" w:rsidR="00311B5C" w:rsidRDefault="00311B5C" w:rsidP="00B37A7D">
      <w:pPr>
        <w:pStyle w:val="Heading1"/>
        <w:spacing w:before="0" w:line="360" w:lineRule="auto"/>
        <w:rPr>
          <w:rFonts w:ascii="Arial" w:hAnsi="Arial" w:cs="Arial"/>
          <w:color w:val="000000" w:themeColor="text1"/>
          <w:sz w:val="24"/>
          <w:szCs w:val="24"/>
        </w:rPr>
      </w:pPr>
      <w:bookmarkStart w:id="1" w:name="_Toc149647910"/>
      <w:r w:rsidRPr="00DB319B">
        <w:rPr>
          <w:rFonts w:ascii="Arial" w:hAnsi="Arial" w:cs="Arial"/>
          <w:color w:val="000000" w:themeColor="text1"/>
          <w:sz w:val="24"/>
          <w:szCs w:val="24"/>
        </w:rPr>
        <w:t xml:space="preserve">Kolb’s Experiential Learning Cycle </w:t>
      </w:r>
      <w:r w:rsidR="001D17CC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DB319B">
        <w:rPr>
          <w:rFonts w:ascii="Arial" w:hAnsi="Arial" w:cs="Arial"/>
          <w:color w:val="000000" w:themeColor="text1"/>
          <w:sz w:val="24"/>
          <w:szCs w:val="24"/>
        </w:rPr>
        <w:t xml:space="preserve"> Analysis</w:t>
      </w:r>
      <w:bookmarkEnd w:id="1"/>
    </w:p>
    <w:p w14:paraId="438CB87B" w14:textId="77777777" w:rsidR="001D17CC" w:rsidRPr="001D17CC" w:rsidRDefault="001D17CC" w:rsidP="001D17CC"/>
    <w:p w14:paraId="088E2E8A" w14:textId="77777777" w:rsidR="00697456" w:rsidRPr="00DB319B" w:rsidRDefault="00311B5C" w:rsidP="00DB319B">
      <w:pPr>
        <w:spacing w:line="360" w:lineRule="auto"/>
        <w:rPr>
          <w:rFonts w:ascii="Arial" w:hAnsi="Arial" w:cs="Arial"/>
        </w:rPr>
      </w:pPr>
      <w:r w:rsidRPr="00DB319B">
        <w:rPr>
          <w:rFonts w:ascii="Arial" w:hAnsi="Arial" w:cs="Arial"/>
        </w:rPr>
        <w:t>Kolb's Experiential Learning Cycle is a model that highlights the six phases of learning by doing</w:t>
      </w:r>
      <w:r w:rsidR="000F7530" w:rsidRPr="00DB319B">
        <w:rPr>
          <w:rFonts w:ascii="Arial" w:hAnsi="Arial" w:cs="Arial"/>
        </w:rPr>
        <w:t xml:space="preserve"> (Kolb, 1984</w:t>
      </w:r>
      <w:proofErr w:type="gramStart"/>
      <w:r w:rsidR="000F7530" w:rsidRPr="00DB319B">
        <w:rPr>
          <w:rFonts w:ascii="Arial" w:hAnsi="Arial" w:cs="Arial"/>
        </w:rPr>
        <w:t>).</w:t>
      </w:r>
      <w:r w:rsidR="00AA1C28" w:rsidRPr="00DB319B">
        <w:rPr>
          <w:rFonts w:ascii="Arial" w:hAnsi="Arial" w:cs="Arial"/>
        </w:rPr>
        <w:t>In</w:t>
      </w:r>
      <w:proofErr w:type="gramEnd"/>
      <w:r w:rsidR="00AA1C28" w:rsidRPr="00DB319B">
        <w:rPr>
          <w:rFonts w:ascii="Arial" w:hAnsi="Arial" w:cs="Arial"/>
        </w:rPr>
        <w:t xml:space="preserve"> the process of learning, this model highlights the value of active participation, self-analysis, conceptualising, and implementation in real life (Schön,1983). It acknowledges that learning involves applying knowledge to actual situations in addition to merely receiving new information.</w:t>
      </w:r>
    </w:p>
    <w:p w14:paraId="519C0E2B" w14:textId="77777777" w:rsidR="00697456" w:rsidRPr="00DB319B" w:rsidRDefault="001D17CC" w:rsidP="00DB31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 Concrete Experience</w:t>
      </w:r>
    </w:p>
    <w:p w14:paraId="6AD85DA3" w14:textId="77777777" w:rsidR="00E54D23" w:rsidRPr="00DB319B" w:rsidRDefault="00E54D23" w:rsidP="00DB319B">
      <w:pPr>
        <w:spacing w:line="360" w:lineRule="auto"/>
        <w:ind w:firstLine="720"/>
        <w:rPr>
          <w:rFonts w:ascii="Arial" w:hAnsi="Arial" w:cs="Arial"/>
        </w:rPr>
      </w:pPr>
      <w:r w:rsidRPr="00DB319B">
        <w:rPr>
          <w:rFonts w:ascii="Arial" w:hAnsi="Arial" w:cs="Arial"/>
        </w:rPr>
        <w:t>I was initially enthusiastic about the subject as I was preparing my presentation, but I didn't have a thorough comprehension of it. I gathered the necessary information and resources, but I had trouble making a meaningful connection between the ideas.</w:t>
      </w:r>
    </w:p>
    <w:p w14:paraId="098D2423" w14:textId="77777777" w:rsidR="00697456" w:rsidRPr="00DB319B" w:rsidRDefault="00697456" w:rsidP="00DB319B">
      <w:pPr>
        <w:spacing w:line="360" w:lineRule="auto"/>
        <w:rPr>
          <w:rFonts w:ascii="Arial" w:hAnsi="Arial" w:cs="Arial"/>
        </w:rPr>
      </w:pPr>
      <w:r w:rsidRPr="00DB319B">
        <w:rPr>
          <w:rFonts w:ascii="Arial" w:hAnsi="Arial" w:cs="Arial"/>
        </w:rPr>
        <w:t>2. Reflective Observ</w:t>
      </w:r>
      <w:r w:rsidR="001D17CC">
        <w:rPr>
          <w:rFonts w:ascii="Arial" w:hAnsi="Arial" w:cs="Arial"/>
        </w:rPr>
        <w:t>ation</w:t>
      </w:r>
    </w:p>
    <w:p w14:paraId="06B0182D" w14:textId="77777777" w:rsidR="00E54D23" w:rsidRPr="00DB319B" w:rsidRDefault="00E54D23" w:rsidP="00DB319B">
      <w:pPr>
        <w:spacing w:line="360" w:lineRule="auto"/>
        <w:ind w:firstLine="720"/>
        <w:rPr>
          <w:rFonts w:ascii="Arial" w:hAnsi="Arial" w:cs="Arial"/>
        </w:rPr>
      </w:pPr>
      <w:r w:rsidRPr="00DB319B">
        <w:rPr>
          <w:rFonts w:ascii="Arial" w:hAnsi="Arial" w:cs="Arial"/>
        </w:rPr>
        <w:t>I became aware of my knowledge weaknesses as I went through the material and started organising my presentation. I was feeling overpowered and had no idea how to engage the audience and properly communicate the material and I started questioned my capacity to provide an engaging presentation.</w:t>
      </w:r>
    </w:p>
    <w:p w14:paraId="2C9C3870" w14:textId="77777777" w:rsidR="00697456" w:rsidRPr="00DB319B" w:rsidRDefault="001D17CC" w:rsidP="00DB31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3. Abstract Conceptualization</w:t>
      </w:r>
    </w:p>
    <w:p w14:paraId="002DDC1C" w14:textId="77777777" w:rsidR="00E54D23" w:rsidRPr="00DB319B" w:rsidRDefault="00E54D23" w:rsidP="00DB319B">
      <w:pPr>
        <w:spacing w:line="360" w:lineRule="auto"/>
        <w:ind w:firstLine="720"/>
        <w:rPr>
          <w:rFonts w:ascii="Arial" w:hAnsi="Arial" w:cs="Arial"/>
        </w:rPr>
      </w:pPr>
      <w:proofErr w:type="gramStart"/>
      <w:r w:rsidRPr="00DB319B">
        <w:rPr>
          <w:rFonts w:ascii="Arial" w:hAnsi="Arial" w:cs="Arial"/>
        </w:rPr>
        <w:t>In order to</w:t>
      </w:r>
      <w:proofErr w:type="gramEnd"/>
      <w:r w:rsidRPr="00DB319B">
        <w:rPr>
          <w:rFonts w:ascii="Arial" w:hAnsi="Arial" w:cs="Arial"/>
        </w:rPr>
        <w:t xml:space="preserve"> fill in my knowledge gaps, I conducted more research and asked professionals in the field for advice. Through this method, I was able to expand my </w:t>
      </w:r>
      <w:r w:rsidRPr="00DB319B">
        <w:rPr>
          <w:rFonts w:ascii="Arial" w:hAnsi="Arial" w:cs="Arial"/>
        </w:rPr>
        <w:lastRenderedPageBreak/>
        <w:t>perspective by learning about various viewpoints and gaining a greater understanding of the topic matter.</w:t>
      </w:r>
    </w:p>
    <w:p w14:paraId="7A61D338" w14:textId="77777777" w:rsidR="00697456" w:rsidRPr="00DB319B" w:rsidRDefault="001D17CC" w:rsidP="00DB31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4. Active Experimentation</w:t>
      </w:r>
    </w:p>
    <w:p w14:paraId="15F0FC44" w14:textId="77777777" w:rsidR="00E54D23" w:rsidRPr="00DB319B" w:rsidRDefault="00E54D23" w:rsidP="00DB319B">
      <w:pPr>
        <w:spacing w:line="360" w:lineRule="auto"/>
        <w:ind w:firstLine="720"/>
        <w:rPr>
          <w:rFonts w:ascii="Arial" w:hAnsi="Arial" w:cs="Arial"/>
        </w:rPr>
      </w:pPr>
      <w:r w:rsidRPr="00DB319B">
        <w:rPr>
          <w:rFonts w:ascii="Arial" w:hAnsi="Arial" w:cs="Arial"/>
        </w:rPr>
        <w:t>Empowered with new ideas, I began rewriting my presentation and aggressively tried out various methods to keep the audience interested. To improve the whole experience, I included images, personal experiences, and interactive features. I was mindful of body language, tone, and timing throughout rehearsing to make sure we were communicating effectively.</w:t>
      </w:r>
    </w:p>
    <w:p w14:paraId="590A7460" w14:textId="77777777" w:rsidR="00697456" w:rsidRPr="00DB319B" w:rsidRDefault="001D17CC" w:rsidP="00DB319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5. Learning Outcomes</w:t>
      </w:r>
    </w:p>
    <w:p w14:paraId="011F5F25" w14:textId="77777777" w:rsidR="00E54D23" w:rsidRPr="00DB319B" w:rsidRDefault="00E54D23" w:rsidP="00DB319B">
      <w:pPr>
        <w:spacing w:line="360" w:lineRule="auto"/>
        <w:ind w:firstLine="720"/>
        <w:rPr>
          <w:rFonts w:ascii="Arial" w:hAnsi="Arial" w:cs="Arial"/>
        </w:rPr>
      </w:pPr>
      <w:r w:rsidRPr="00DB319B">
        <w:rPr>
          <w:rFonts w:ascii="Arial" w:hAnsi="Arial" w:cs="Arial"/>
        </w:rPr>
        <w:t>This encounter allowed me to gain a deeper understanding of the subject. I gained knowledge on how to simplify difficult ideas into interesting and approachable writing. In addition, I gained useful presenting and communication skills that I may use for other initiatives.</w:t>
      </w:r>
    </w:p>
    <w:p w14:paraId="2B91C0DF" w14:textId="77777777" w:rsidR="00311B5C" w:rsidRPr="00DB319B" w:rsidRDefault="00311B5C" w:rsidP="00DB319B">
      <w:pPr>
        <w:spacing w:line="360" w:lineRule="auto"/>
        <w:rPr>
          <w:rFonts w:ascii="Arial" w:hAnsi="Arial" w:cs="Arial"/>
        </w:rPr>
      </w:pPr>
    </w:p>
    <w:p w14:paraId="11A0E7DC" w14:textId="77777777" w:rsidR="00697456" w:rsidRPr="00DB319B" w:rsidRDefault="00697456" w:rsidP="00DB319B">
      <w:pPr>
        <w:spacing w:line="360" w:lineRule="auto"/>
        <w:rPr>
          <w:rFonts w:ascii="Arial" w:hAnsi="Arial" w:cs="Arial"/>
        </w:rPr>
      </w:pPr>
      <w:r w:rsidRPr="00DB319B">
        <w:rPr>
          <w:rFonts w:ascii="Arial" w:hAnsi="Arial" w:cs="Arial"/>
        </w:rPr>
        <w:t>6. Application</w:t>
      </w:r>
    </w:p>
    <w:p w14:paraId="64EB8E6A" w14:textId="77777777" w:rsidR="00311B5C" w:rsidRPr="00DB319B" w:rsidRDefault="00311B5C" w:rsidP="00DB319B">
      <w:pPr>
        <w:spacing w:line="360" w:lineRule="auto"/>
        <w:ind w:firstLine="720"/>
        <w:rPr>
          <w:rFonts w:ascii="Arial" w:hAnsi="Arial" w:cs="Arial"/>
        </w:rPr>
      </w:pPr>
      <w:r w:rsidRPr="00DB319B">
        <w:rPr>
          <w:rFonts w:ascii="Arial" w:hAnsi="Arial" w:cs="Arial"/>
        </w:rPr>
        <w:t xml:space="preserve">In the future, I want to explore various presenting styles and strategies </w:t>
      </w:r>
      <w:proofErr w:type="gramStart"/>
      <w:r w:rsidRPr="00DB319B">
        <w:rPr>
          <w:rFonts w:ascii="Arial" w:hAnsi="Arial" w:cs="Arial"/>
        </w:rPr>
        <w:t>in order to</w:t>
      </w:r>
      <w:proofErr w:type="gramEnd"/>
      <w:r w:rsidRPr="00DB319B">
        <w:rPr>
          <w:rFonts w:ascii="Arial" w:hAnsi="Arial" w:cs="Arial"/>
        </w:rPr>
        <w:t xml:space="preserve"> continue honing my presentation abilities. </w:t>
      </w:r>
      <w:proofErr w:type="gramStart"/>
      <w:r w:rsidRPr="00DB319B">
        <w:rPr>
          <w:rFonts w:ascii="Arial" w:hAnsi="Arial" w:cs="Arial"/>
        </w:rPr>
        <w:t>In order to</w:t>
      </w:r>
      <w:proofErr w:type="gramEnd"/>
      <w:r w:rsidRPr="00DB319B">
        <w:rPr>
          <w:rFonts w:ascii="Arial" w:hAnsi="Arial" w:cs="Arial"/>
        </w:rPr>
        <w:t xml:space="preserve"> improve my confidence and my capacity to engage a variety of audiences, I also want to look for more public speaking opportunities.</w:t>
      </w:r>
    </w:p>
    <w:p w14:paraId="3BC37680" w14:textId="77777777" w:rsidR="00311B5C" w:rsidRPr="00DB319B" w:rsidRDefault="00311B5C" w:rsidP="00DB319B">
      <w:pPr>
        <w:spacing w:line="360" w:lineRule="auto"/>
        <w:rPr>
          <w:rFonts w:ascii="Arial" w:hAnsi="Arial" w:cs="Arial"/>
        </w:rPr>
      </w:pPr>
    </w:p>
    <w:p w14:paraId="54A5E391" w14:textId="77777777" w:rsidR="00311B5C" w:rsidRPr="00DB319B" w:rsidRDefault="00311B5C" w:rsidP="00DB319B">
      <w:pPr>
        <w:pStyle w:val="Heading1"/>
        <w:spacing w:before="0" w:line="360" w:lineRule="auto"/>
        <w:rPr>
          <w:rFonts w:ascii="Arial" w:hAnsi="Arial" w:cs="Arial"/>
          <w:color w:val="000000" w:themeColor="text1"/>
          <w:sz w:val="24"/>
          <w:szCs w:val="24"/>
        </w:rPr>
      </w:pPr>
      <w:bookmarkStart w:id="2" w:name="_Toc149647911"/>
      <w:r w:rsidRPr="00DB319B">
        <w:rPr>
          <w:rFonts w:ascii="Arial" w:hAnsi="Arial" w:cs="Arial"/>
          <w:color w:val="000000" w:themeColor="text1"/>
          <w:sz w:val="24"/>
          <w:szCs w:val="24"/>
        </w:rPr>
        <w:t>Conclusion</w:t>
      </w:r>
      <w:bookmarkEnd w:id="2"/>
    </w:p>
    <w:p w14:paraId="7B180E0F" w14:textId="77777777" w:rsidR="00311B5C" w:rsidRPr="00DB319B" w:rsidRDefault="00311B5C" w:rsidP="00DB319B">
      <w:pPr>
        <w:spacing w:line="360" w:lineRule="auto"/>
        <w:rPr>
          <w:rFonts w:ascii="Arial" w:hAnsi="Arial" w:cs="Arial"/>
        </w:rPr>
      </w:pPr>
    </w:p>
    <w:p w14:paraId="64E0543A" w14:textId="77777777" w:rsidR="00697456" w:rsidRPr="00DB319B" w:rsidRDefault="00997BE6" w:rsidP="00DB319B">
      <w:pPr>
        <w:spacing w:line="360" w:lineRule="auto"/>
        <w:ind w:firstLine="720"/>
        <w:rPr>
          <w:rFonts w:ascii="Arial" w:hAnsi="Arial" w:cs="Arial"/>
        </w:rPr>
      </w:pPr>
      <w:r w:rsidRPr="00DB319B">
        <w:rPr>
          <w:rFonts w:ascii="Arial" w:hAnsi="Arial" w:cs="Arial"/>
        </w:rPr>
        <w:t xml:space="preserve">In our busy life, where there are always new diversions and stimulation, pausing to reflect on ourselves is frequently forgotten. </w:t>
      </w:r>
      <w:r w:rsidR="00311B5C" w:rsidRPr="00DB319B">
        <w:rPr>
          <w:rFonts w:ascii="Arial" w:hAnsi="Arial" w:cs="Arial"/>
        </w:rPr>
        <w:t>By following to Kolb's experiential learning cycle, I was able to recognise my areas of vulnerability, continuously seek out information, try out various strategies, and eventually enhance my comprehension and communication abilities. I feel more competent and confident going into future presentations thanks to this introspective process.</w:t>
      </w:r>
    </w:p>
    <w:p w14:paraId="0D0C1BCD" w14:textId="77777777" w:rsidR="00AA1C28" w:rsidRPr="00DB319B" w:rsidRDefault="00AA1C28" w:rsidP="00DB319B">
      <w:pPr>
        <w:spacing w:line="360" w:lineRule="auto"/>
        <w:rPr>
          <w:rFonts w:ascii="Arial" w:hAnsi="Arial" w:cs="Arial"/>
        </w:rPr>
      </w:pPr>
    </w:p>
    <w:p w14:paraId="24933C13" w14:textId="77777777" w:rsidR="00AA1C28" w:rsidRPr="00DB319B" w:rsidRDefault="00AA1C28" w:rsidP="00DB319B">
      <w:pPr>
        <w:spacing w:line="360" w:lineRule="auto"/>
        <w:rPr>
          <w:rFonts w:ascii="Arial" w:hAnsi="Arial" w:cs="Arial"/>
        </w:rPr>
      </w:pPr>
    </w:p>
    <w:p w14:paraId="3F746C02" w14:textId="77777777" w:rsidR="007706C9" w:rsidRDefault="007706C9" w:rsidP="00DB319B">
      <w:pPr>
        <w:spacing w:line="360" w:lineRule="auto"/>
        <w:rPr>
          <w:rFonts w:ascii="Arial" w:hAnsi="Arial" w:cs="Arial"/>
        </w:rPr>
      </w:pPr>
    </w:p>
    <w:p w14:paraId="70607106" w14:textId="77777777" w:rsidR="004859A6" w:rsidRDefault="004859A6" w:rsidP="00DB319B">
      <w:pPr>
        <w:spacing w:line="360" w:lineRule="auto"/>
        <w:rPr>
          <w:rFonts w:ascii="Arial" w:hAnsi="Arial" w:cs="Arial"/>
        </w:rPr>
      </w:pPr>
    </w:p>
    <w:p w14:paraId="3EDCED63" w14:textId="77777777" w:rsidR="004859A6" w:rsidRDefault="004859A6" w:rsidP="00DB319B">
      <w:pPr>
        <w:spacing w:line="360" w:lineRule="auto"/>
        <w:rPr>
          <w:rFonts w:ascii="Arial" w:hAnsi="Arial" w:cs="Arial"/>
        </w:rPr>
      </w:pPr>
    </w:p>
    <w:p w14:paraId="3C8BD2B2" w14:textId="77777777" w:rsidR="007706C9" w:rsidRPr="00DB319B" w:rsidRDefault="007706C9" w:rsidP="00DB319B">
      <w:pPr>
        <w:spacing w:line="360" w:lineRule="auto"/>
        <w:rPr>
          <w:rFonts w:ascii="Arial" w:hAnsi="Arial" w:cs="Arial"/>
        </w:rPr>
      </w:pPr>
    </w:p>
    <w:p w14:paraId="5B1EC76F" w14:textId="77777777" w:rsidR="00AA1C28" w:rsidRPr="00DB319B" w:rsidRDefault="00AA1C28" w:rsidP="00DB319B">
      <w:pPr>
        <w:pStyle w:val="Heading1"/>
        <w:spacing w:before="0" w:line="360" w:lineRule="auto"/>
        <w:rPr>
          <w:rFonts w:ascii="Arial" w:hAnsi="Arial" w:cs="Arial"/>
          <w:color w:val="000000" w:themeColor="text1"/>
          <w:sz w:val="24"/>
          <w:szCs w:val="24"/>
        </w:rPr>
      </w:pPr>
      <w:bookmarkStart w:id="3" w:name="_Toc149647912"/>
      <w:r w:rsidRPr="00DB319B">
        <w:rPr>
          <w:rFonts w:ascii="Arial" w:hAnsi="Arial" w:cs="Arial"/>
          <w:color w:val="000000" w:themeColor="text1"/>
          <w:sz w:val="24"/>
          <w:szCs w:val="24"/>
        </w:rPr>
        <w:lastRenderedPageBreak/>
        <w:t>References</w:t>
      </w:r>
      <w:bookmarkEnd w:id="3"/>
    </w:p>
    <w:p w14:paraId="46D5E62F" w14:textId="77777777" w:rsidR="00AA1C28" w:rsidRPr="00DB319B" w:rsidRDefault="00AA1C28" w:rsidP="00DB319B">
      <w:pPr>
        <w:spacing w:line="360" w:lineRule="auto"/>
        <w:rPr>
          <w:rFonts w:ascii="Arial" w:hAnsi="Arial" w:cs="Arial"/>
        </w:rPr>
      </w:pPr>
    </w:p>
    <w:p w14:paraId="16EC7264" w14:textId="77777777" w:rsidR="00AA1C28" w:rsidRPr="00DB319B" w:rsidRDefault="00AA1C28" w:rsidP="00DB319B">
      <w:pPr>
        <w:spacing w:line="360" w:lineRule="auto"/>
        <w:rPr>
          <w:rFonts w:ascii="Arial" w:hAnsi="Arial" w:cs="Arial"/>
        </w:rPr>
      </w:pPr>
    </w:p>
    <w:p w14:paraId="07ED2D97" w14:textId="77777777" w:rsidR="00AA1C28" w:rsidRPr="00DB319B" w:rsidRDefault="00AA1C28" w:rsidP="00DB319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DB319B">
        <w:rPr>
          <w:rFonts w:ascii="Arial" w:hAnsi="Arial" w:cs="Arial"/>
        </w:rPr>
        <w:t xml:space="preserve">Hersey, P., &amp; Blanchard, K. H. (1988). Management of Organizational </w:t>
      </w:r>
      <w:r w:rsidR="000F7530" w:rsidRPr="00DB319B">
        <w:rPr>
          <w:rFonts w:ascii="Arial" w:hAnsi="Arial" w:cs="Arial"/>
        </w:rPr>
        <w:t>Behaviour</w:t>
      </w:r>
      <w:r w:rsidRPr="00DB319B">
        <w:rPr>
          <w:rFonts w:ascii="Arial" w:hAnsi="Arial" w:cs="Arial"/>
        </w:rPr>
        <w:t>: Utilizing Human Resources. Prentice-Hall.</w:t>
      </w:r>
    </w:p>
    <w:p w14:paraId="30FAA35E" w14:textId="77777777" w:rsidR="00AA1C28" w:rsidRPr="00DB319B" w:rsidRDefault="00AA1C28" w:rsidP="00DB319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DB319B">
        <w:rPr>
          <w:rFonts w:ascii="Arial" w:hAnsi="Arial" w:cs="Arial"/>
        </w:rPr>
        <w:t>Kolb, D. A. (1984). Experiential learning: Experience as the source of learning and development. Prentice-Hall.</w:t>
      </w:r>
    </w:p>
    <w:p w14:paraId="1A5A18C1" w14:textId="77777777" w:rsidR="00AA1C28" w:rsidRPr="00DB319B" w:rsidRDefault="00AA1C28" w:rsidP="00DB319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DB319B">
        <w:rPr>
          <w:rFonts w:ascii="Arial" w:hAnsi="Arial" w:cs="Arial"/>
        </w:rPr>
        <w:t>Schön, D. A. (1983). The reflective practitioner: How professionals think in action. Basic books.</w:t>
      </w:r>
    </w:p>
    <w:p w14:paraId="0D746228" w14:textId="77777777" w:rsidR="00AA1C28" w:rsidRPr="00DB319B" w:rsidRDefault="00AA1C28" w:rsidP="00DB319B">
      <w:pPr>
        <w:spacing w:line="360" w:lineRule="auto"/>
        <w:rPr>
          <w:rFonts w:ascii="Arial" w:hAnsi="Arial" w:cs="Arial"/>
        </w:rPr>
      </w:pPr>
    </w:p>
    <w:p w14:paraId="44E65B4B" w14:textId="77777777" w:rsidR="00AA1C28" w:rsidRPr="00DB319B" w:rsidRDefault="00AA1C28" w:rsidP="00DB319B">
      <w:pPr>
        <w:spacing w:line="360" w:lineRule="auto"/>
        <w:rPr>
          <w:rFonts w:ascii="Arial" w:hAnsi="Arial" w:cs="Arial"/>
        </w:rPr>
      </w:pPr>
    </w:p>
    <w:sectPr w:rsidR="00AA1C28" w:rsidRPr="00DB319B" w:rsidSect="005B2E5A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B1BD9" w14:textId="77777777" w:rsidR="009740B9" w:rsidRDefault="009740B9" w:rsidP="000F7530">
      <w:r>
        <w:separator/>
      </w:r>
    </w:p>
  </w:endnote>
  <w:endnote w:type="continuationSeparator" w:id="0">
    <w:p w14:paraId="240D54C7" w14:textId="77777777" w:rsidR="009740B9" w:rsidRDefault="009740B9" w:rsidP="000F7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69250224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F816671" w14:textId="77777777" w:rsidR="000F7530" w:rsidRDefault="00A8494D" w:rsidP="00DE02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0F7530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243BC11" w14:textId="77777777" w:rsidR="000F7530" w:rsidRDefault="000F7530" w:rsidP="000F753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3721644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4628509" w14:textId="77777777" w:rsidR="000F7530" w:rsidRDefault="00A8494D" w:rsidP="00DE02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0F7530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1D17CC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2966576" w14:textId="77777777" w:rsidR="000F7530" w:rsidRDefault="000F7530" w:rsidP="000F75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92004" w14:textId="77777777" w:rsidR="009740B9" w:rsidRDefault="009740B9" w:rsidP="000F7530">
      <w:r>
        <w:separator/>
      </w:r>
    </w:p>
  </w:footnote>
  <w:footnote w:type="continuationSeparator" w:id="0">
    <w:p w14:paraId="78843100" w14:textId="77777777" w:rsidR="009740B9" w:rsidRDefault="009740B9" w:rsidP="000F7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61E7C"/>
    <w:multiLevelType w:val="hybridMultilevel"/>
    <w:tmpl w:val="56323D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C3DAC"/>
    <w:multiLevelType w:val="hybridMultilevel"/>
    <w:tmpl w:val="82067F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755392"/>
    <w:multiLevelType w:val="hybridMultilevel"/>
    <w:tmpl w:val="82067F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525668">
    <w:abstractNumId w:val="2"/>
  </w:num>
  <w:num w:numId="2" w16cid:durableId="2097818961">
    <w:abstractNumId w:val="1"/>
  </w:num>
  <w:num w:numId="3" w16cid:durableId="375198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56"/>
    <w:rsid w:val="000F7530"/>
    <w:rsid w:val="00177ADE"/>
    <w:rsid w:val="001D17CC"/>
    <w:rsid w:val="00214B46"/>
    <w:rsid w:val="00272449"/>
    <w:rsid w:val="00311B5C"/>
    <w:rsid w:val="00347626"/>
    <w:rsid w:val="00367398"/>
    <w:rsid w:val="004859A6"/>
    <w:rsid w:val="005B2E5A"/>
    <w:rsid w:val="00661D14"/>
    <w:rsid w:val="00697456"/>
    <w:rsid w:val="007706C9"/>
    <w:rsid w:val="009740B9"/>
    <w:rsid w:val="00997BE6"/>
    <w:rsid w:val="00A8494D"/>
    <w:rsid w:val="00AA1C28"/>
    <w:rsid w:val="00B22EE7"/>
    <w:rsid w:val="00B37A7D"/>
    <w:rsid w:val="00BA1479"/>
    <w:rsid w:val="00DB319B"/>
    <w:rsid w:val="00E54D23"/>
    <w:rsid w:val="00FB5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557A4"/>
  <w15:docId w15:val="{D1AAD99B-A891-4E22-9076-599B87BFD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456"/>
  </w:style>
  <w:style w:type="paragraph" w:styleId="Heading1">
    <w:name w:val="heading 1"/>
    <w:basedOn w:val="Normal"/>
    <w:next w:val="Normal"/>
    <w:link w:val="Heading1Char"/>
    <w:uiPriority w:val="9"/>
    <w:qFormat/>
    <w:rsid w:val="00311B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1B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A1C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1C2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A1C2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0F7530"/>
    <w:pPr>
      <w:spacing w:before="480" w:line="276" w:lineRule="auto"/>
      <w:outlineLvl w:val="9"/>
    </w:pPr>
    <w:rPr>
      <w:b/>
      <w:bCs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F7530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0F7530"/>
    <w:rPr>
      <w:rFonts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0F7530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F7530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F7530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F7530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F7530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F7530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F7530"/>
    <w:rPr>
      <w:rFonts w:cs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F75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7530"/>
  </w:style>
  <w:style w:type="character" w:styleId="PageNumber">
    <w:name w:val="page number"/>
    <w:basedOn w:val="DefaultParagraphFont"/>
    <w:uiPriority w:val="99"/>
    <w:semiHidden/>
    <w:unhideWhenUsed/>
    <w:rsid w:val="000F7530"/>
  </w:style>
  <w:style w:type="paragraph" w:styleId="BalloonText">
    <w:name w:val="Balloon Text"/>
    <w:basedOn w:val="Normal"/>
    <w:link w:val="BalloonTextChar"/>
    <w:uiPriority w:val="99"/>
    <w:semiHidden/>
    <w:unhideWhenUsed/>
    <w:rsid w:val="00DB31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19B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14B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14B46"/>
    <w:rPr>
      <w:rFonts w:ascii="Courier New" w:eastAsia="Times New Roman" w:hAnsi="Courier New" w:cs="Courier New"/>
      <w:kern w:val="0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214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3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49916A-C95C-734A-A252-B150B21F6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 Buhus</dc:creator>
  <cp:keywords/>
  <dc:description/>
  <cp:lastModifiedBy>Madalina Buhus</cp:lastModifiedBy>
  <cp:revision>2</cp:revision>
  <dcterms:created xsi:type="dcterms:W3CDTF">2023-11-03T16:31:00Z</dcterms:created>
  <dcterms:modified xsi:type="dcterms:W3CDTF">2023-11-03T16:31:00Z</dcterms:modified>
</cp:coreProperties>
</file>