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588447781"/>
        <w:docPartObj>
          <w:docPartGallery w:val="Cover Pages"/>
          <w:docPartUnique/>
        </w:docPartObj>
      </w:sdtPr>
      <w:sdtContent>
        <w:p w:rsidR="0014477F" w:rsidRPr="00303FB9" w:rsidRDefault="0014477F">
          <w:r w:rsidRPr="00303FB9">
            <w:rPr>
              <w:noProof/>
            </w:rPr>
            <mc:AlternateContent>
              <mc:Choice Requires="wps">
                <w:drawing>
                  <wp:anchor distT="0" distB="0" distL="114300" distR="114300" simplePos="0" relativeHeight="251664384" behindDoc="0" locked="0" layoutInCell="1" allowOverlap="1">
                    <wp:simplePos x="0" y="0"/>
                    <mc:AlternateContent>
                      <mc:Choice Requires="wp14">
                        <wp:positionH relativeFrom="page">
                          <wp14:pctPosHOffset>45500</wp14:pctPosHOffset>
                        </wp:positionH>
                      </mc:Choice>
                      <mc:Fallback>
                        <wp:positionH relativeFrom="page">
                          <wp:posOffset>3536315</wp:posOffset>
                        </wp:positionH>
                      </mc:Fallback>
                    </mc:AlternateContent>
                    <mc:AlternateContent>
                      <mc:Choice Requires="wp14">
                        <wp:positionV relativeFrom="page">
                          <wp14:pctPosVOffset>66000</wp14:pctPosVOffset>
                        </wp:positionV>
                      </mc:Choice>
                      <mc:Fallback>
                        <wp:positionV relativeFrom="page">
                          <wp:posOffset>6638290</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rsidR="00BD2961" w:rsidRDefault="00BD2961">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rPr>
                                      <w:t>Runa Bibi (1702463)</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46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" filled="f" stroked="f" strokeweight=".5pt">
                    <v:textbox style="mso-fit-shape-to-text:t">
                      <w:txbxContent>
                        <w:p w:rsidR="00BD2961" w:rsidRDefault="00BD2961">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rPr>
                                <w:t>Runa Bibi (1702463)</w:t>
                              </w:r>
                            </w:sdtContent>
                          </w:sdt>
                        </w:p>
                      </w:txbxContent>
                    </v:textbox>
                    <w10:wrap type="square" anchorx="page" anchory="page"/>
                  </v:shape>
                </w:pict>
              </mc:Fallback>
            </mc:AlternateContent>
          </w:r>
          <w:r w:rsidRPr="00303FB9">
            <w:rPr>
              <w:noProof/>
            </w:rPr>
            <mc:AlternateContent>
              <mc:Choice Requires="wps">
                <w:drawing>
                  <wp:anchor distT="0" distB="0" distL="114300" distR="114300" simplePos="0" relativeHeight="251663360" behindDoc="1" locked="0" layoutInCell="1" allowOverlap="1">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rsidR="00BD2961" w:rsidRDefault="00BD2961"/>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Y1Q1QIAAIs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" fillcolor="#d9e2f3 [660]" stroked="f" strokeweight="1pt">
                    <v:fill color2="#8eaadb [1940]" rotate="t" focus="100%" type="gradient">
                      <o:fill v:ext="view" type="gradientUnscaled"/>
                    </v:fill>
                    <v:textbox inset="21.6pt,,21.6pt">
                      <w:txbxContent>
                        <w:p w:rsidR="00BD2961" w:rsidRDefault="00BD2961"/>
                      </w:txbxContent>
                    </v:textbox>
                    <w10:wrap anchorx="page" anchory="page"/>
                  </v:rect>
                </w:pict>
              </mc:Fallback>
            </mc:AlternateContent>
          </w:r>
          <w:r w:rsidRPr="00303FB9">
            <w:rPr>
              <w:noProof/>
            </w:rPr>
            <mc:AlternateContent>
              <mc:Choice Requires="wps">
                <w:drawing>
                  <wp:anchor distT="0" distB="0" distL="114300" distR="114300" simplePos="0" relativeHeight="251660288" behindDoc="0" locked="0" layoutInCell="1" allowOverlap="1">
                    <wp:simplePos x="0" y="0"/>
                    <mc:AlternateContent>
                      <mc:Choice Requires="wp14">
                        <wp:positionH relativeFrom="page">
                          <wp14:pctPosHOffset>45500</wp14:pctPosHOffset>
                        </wp:positionH>
                      </mc:Choice>
                      <mc:Fallback>
                        <wp:positionH relativeFrom="page">
                          <wp:posOffset>3536315</wp:posOffset>
                        </wp:positionH>
                      </mc:Fallback>
                    </mc:AlternateContent>
                    <mc:AlternateContent>
                      <mc:Choice Requires="wp14">
                        <wp:positionV relativeFrom="page">
                          <wp14:pctPosVOffset>2500</wp14:pctPosVOffset>
                        </wp:positionV>
                      </mc:Choice>
                      <mc:Fallback>
                        <wp:positionV relativeFrom="page">
                          <wp:posOffset>251460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BD2961" w:rsidRDefault="00BD2961">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Content>
                                    <w:r>
                                      <w:rPr>
                                        <w:color w:val="FFFFFF" w:themeColor="background1"/>
                                      </w:rPr>
                                      <w:t>Supervisor: James Williams</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id="Rectangle 467"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DQRHUqgAgAAnQUAAA4AAAAAAAAAAAAAAAAALgIAAGRycy9l&#10;Mm9Eb2MueG1sUEsBAi0AFAAGAAgAAAAhAHjHifzaAAAABQEAAA8AAAAAAAAAAAAAAAAA+gQAAGRy&#10;cy9kb3ducmV2LnhtbFBLBQYAAAAABAAEAPMAAAABBgAAAAA=&#10;" fillcolor="#44546a [3215]" stroked="f" strokeweight="1pt">
                    <v:textbox inset="14.4pt,14.4pt,14.4pt,28.8pt">
                      <w:txbxContent>
                        <w:p w:rsidR="00BD2961" w:rsidRDefault="00BD2961">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Content>
                              <w:r>
                                <w:rPr>
                                  <w:color w:val="FFFFFF" w:themeColor="background1"/>
                                </w:rPr>
                                <w:t>Supervisor: James Williams</w:t>
                              </w:r>
                            </w:sdtContent>
                          </w:sdt>
                        </w:p>
                      </w:txbxContent>
                    </v:textbox>
                    <w10:wrap anchorx="page" anchory="page"/>
                  </v:rect>
                </w:pict>
              </mc:Fallback>
            </mc:AlternateContent>
          </w:r>
          <w:r w:rsidRPr="00303FB9">
            <w:rPr>
              <w:noProof/>
            </w:rPr>
            <mc:AlternateContent>
              <mc:Choice Requires="wps">
                <w:drawing>
                  <wp:anchor distT="0" distB="0" distL="114300" distR="114300" simplePos="0" relativeHeight="251659264" behindDoc="0" locked="0" layoutInCell="1" allowOverlap="1">
                    <wp:simplePos x="0" y="0"/>
                    <mc:AlternateContent>
                      <mc:Choice Requires="wp14">
                        <wp:positionH relativeFrom="page">
                          <wp14:pctPosHOffset>44000</wp14:pctPosHOffset>
                        </wp:positionH>
                      </mc:Choice>
                      <mc:Fallback>
                        <wp:positionH relativeFrom="page">
                          <wp:posOffset>3419475</wp:posOffset>
                        </wp:positionH>
                      </mc:Fallback>
                    </mc:AlternateContent>
                    <mc:AlternateContent>
                      <mc:Choice Requires="wp14">
                        <wp:positionV relativeFrom="page">
                          <wp14:pctPosVOffset>2500</wp14:pctPosVOffset>
                        </wp:positionV>
                      </mc:Choice>
                      <mc:Fallback>
                        <wp:positionV relativeFrom="page">
                          <wp:posOffset>251460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2F092B9C"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747070 [1614]" strokeweight="1.25pt">
                    <w10:wrap anchorx="page" anchory="page"/>
                  </v:rect>
                </w:pict>
              </mc:Fallback>
            </mc:AlternateContent>
          </w:r>
          <w:r w:rsidRPr="00303FB9">
            <w:rPr>
              <w:noProof/>
            </w:rPr>
            <mc:AlternateContent>
              <mc:Choice Requires="wps">
                <w:drawing>
                  <wp:anchor distT="0" distB="0" distL="114300" distR="114300" simplePos="0" relativeHeight="251662336" behindDoc="0" locked="0" layoutInCell="1" allowOverlap="1">
                    <wp:simplePos x="0" y="0"/>
                    <mc:AlternateContent>
                      <mc:Choice Requires="wp14">
                        <wp:positionH relativeFrom="page">
                          <wp14:pctPosHOffset>45500</wp14:pctPosHOffset>
                        </wp:positionH>
                      </mc:Choice>
                      <mc:Fallback>
                        <wp:positionH relativeFrom="page">
                          <wp:posOffset>3536315</wp:posOffset>
                        </wp:positionH>
                      </mc:Fallback>
                    </mc:AlternateContent>
                    <mc:AlternateContent>
                      <mc:Choice Requires="wp14">
                        <wp:positionV relativeFrom="page">
                          <wp14:pctPosVOffset>69000</wp14:pctPosVOffset>
                        </wp:positionV>
                      </mc:Choice>
                      <mc:Fallback>
                        <wp:positionV relativeFrom="page">
                          <wp:posOffset>6939915</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715AB7E2"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4472c4 [3204]" stroked="f" strokeweight="1pt">
                    <w10:wrap anchorx="page" anchory="page"/>
                  </v:rect>
                </w:pict>
              </mc:Fallback>
            </mc:AlternateContent>
          </w:r>
          <w:r w:rsidRPr="00303FB9">
            <w:rPr>
              <w:noProof/>
            </w:rPr>
            <mc:AlternateContent>
              <mc:Choice Requires="wps">
                <w:drawing>
                  <wp:anchor distT="0" distB="0" distL="114300" distR="114300" simplePos="0" relativeHeight="251661312" behindDoc="0" locked="0" layoutInCell="1" allowOverlap="1">
                    <wp:simplePos x="0" y="0"/>
                    <mc:AlternateContent>
                      <mc:Choice Requires="wp14">
                        <wp:positionH relativeFrom="page">
                          <wp14:pctPosHOffset>45500</wp14:pctPosHOffset>
                        </wp:positionH>
                      </mc:Choice>
                      <mc:Fallback>
                        <wp:positionH relativeFrom="page">
                          <wp:posOffset>3536315</wp:posOffset>
                        </wp:positionH>
                      </mc:Fallback>
                    </mc:AlternateContent>
                    <mc:AlternateContent>
                      <mc:Choice Requires="wp14">
                        <wp:positionV relativeFrom="page">
                          <wp14:pctPosVOffset>35000</wp14:pctPosVOffset>
                        </wp:positionV>
                      </mc:Choice>
                      <mc:Fallback>
                        <wp:positionV relativeFrom="page">
                          <wp:posOffset>3520440</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b/>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rsidR="00BD2961" w:rsidRDefault="00BD2961">
                                    <w:pPr>
                                      <w:spacing w:line="240" w:lineRule="auto"/>
                                      <w:rPr>
                                        <w:rFonts w:asciiTheme="majorHAnsi" w:eastAsiaTheme="majorEastAsia" w:hAnsiTheme="majorHAnsi" w:cstheme="majorBidi"/>
                                        <w:noProof/>
                                        <w:color w:val="4472C4" w:themeColor="accent1"/>
                                        <w:sz w:val="72"/>
                                        <w:szCs w:val="144"/>
                                      </w:rPr>
                                    </w:pPr>
                                    <w:r w:rsidRPr="00556A0C">
                                      <w:rPr>
                                        <w:rFonts w:asciiTheme="majorHAnsi" w:eastAsiaTheme="majorEastAsia" w:hAnsiTheme="majorHAnsi" w:cstheme="majorBidi"/>
                                        <w:b/>
                                        <w:noProof/>
                                        <w:color w:val="4472C4" w:themeColor="accent1"/>
                                        <w:sz w:val="72"/>
                                        <w:szCs w:val="72"/>
                                      </w:rPr>
                                      <w:t>Research Proposal</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rsidR="00BD2961" w:rsidRDefault="00BD2961" w:rsidP="0014477F">
                                    <w:pPr>
                                      <w:rPr>
                                        <w:rFonts w:asciiTheme="majorHAnsi" w:eastAsiaTheme="majorEastAsia" w:hAnsiTheme="majorHAnsi" w:cstheme="majorBidi"/>
                                        <w:noProof/>
                                        <w:color w:val="44546A" w:themeColor="text2"/>
                                        <w:sz w:val="32"/>
                                        <w:szCs w:val="40"/>
                                      </w:rPr>
                                    </w:pPr>
                                    <w:r w:rsidRPr="0014477F">
                                      <w:rPr>
                                        <w:rFonts w:asciiTheme="majorHAnsi" w:eastAsiaTheme="majorEastAsia" w:hAnsiTheme="majorHAnsi" w:cstheme="majorBidi"/>
                                        <w:noProof/>
                                        <w:color w:val="44546A" w:themeColor="text2"/>
                                        <w:sz w:val="32"/>
                                        <w:szCs w:val="32"/>
                                      </w:rPr>
                                      <w:t>Investigation implementation and evaluation of up-to-date</w:t>
                                    </w:r>
                                    <w:r>
                                      <w:rPr>
                                        <w:rFonts w:asciiTheme="majorHAnsi" w:eastAsiaTheme="majorEastAsia" w:hAnsiTheme="majorHAnsi" w:cstheme="majorBidi"/>
                                        <w:noProof/>
                                        <w:color w:val="44546A" w:themeColor="text2"/>
                                        <w:sz w:val="32"/>
                                        <w:szCs w:val="32"/>
                                      </w:rPr>
                                      <w:t xml:space="preserve"> </w:t>
                                    </w:r>
                                    <w:r w:rsidRPr="0014477F">
                                      <w:rPr>
                                        <w:rFonts w:asciiTheme="majorHAnsi" w:eastAsiaTheme="majorEastAsia" w:hAnsiTheme="majorHAnsi" w:cstheme="majorBidi"/>
                                        <w:noProof/>
                                        <w:color w:val="44546A" w:themeColor="text2"/>
                                        <w:sz w:val="32"/>
                                        <w:szCs w:val="32"/>
                                      </w:rPr>
                                      <w:t>Social Media strategies for SMEs.</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id="Text Box 470"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k4+R3TkCAABrBAAADgAAAAAAAAAAAAAA&#10;AAAuAgAAZHJzL2Uyb0RvYy54bWxQSwECLQAUAAYACAAAACEAeUQr7toAAAAFAQAADwAAAAAAAAAA&#10;AAAAAACTBAAAZHJzL2Rvd25yZXYueG1sUEsFBgAAAAAEAAQA8wAAAJoFAAAAAA==&#10;" filled="f" stroked="f" strokeweight=".5pt">
                    <v:textbox style="mso-fit-shape-to-text:t">
                      <w:txbxContent>
                        <w:sdt>
                          <w:sdtPr>
                            <w:rPr>
                              <w:rFonts w:asciiTheme="majorHAnsi" w:eastAsiaTheme="majorEastAsia" w:hAnsiTheme="majorHAnsi" w:cstheme="majorBidi"/>
                              <w:b/>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rsidR="00BD2961" w:rsidRDefault="00BD2961">
                              <w:pPr>
                                <w:spacing w:line="240" w:lineRule="auto"/>
                                <w:rPr>
                                  <w:rFonts w:asciiTheme="majorHAnsi" w:eastAsiaTheme="majorEastAsia" w:hAnsiTheme="majorHAnsi" w:cstheme="majorBidi"/>
                                  <w:noProof/>
                                  <w:color w:val="4472C4" w:themeColor="accent1"/>
                                  <w:sz w:val="72"/>
                                  <w:szCs w:val="144"/>
                                </w:rPr>
                              </w:pPr>
                              <w:r w:rsidRPr="00556A0C">
                                <w:rPr>
                                  <w:rFonts w:asciiTheme="majorHAnsi" w:eastAsiaTheme="majorEastAsia" w:hAnsiTheme="majorHAnsi" w:cstheme="majorBidi"/>
                                  <w:b/>
                                  <w:noProof/>
                                  <w:color w:val="4472C4" w:themeColor="accent1"/>
                                  <w:sz w:val="72"/>
                                  <w:szCs w:val="72"/>
                                </w:rPr>
                                <w:t>Research Proposal</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rsidR="00BD2961" w:rsidRDefault="00BD2961" w:rsidP="0014477F">
                              <w:pPr>
                                <w:rPr>
                                  <w:rFonts w:asciiTheme="majorHAnsi" w:eastAsiaTheme="majorEastAsia" w:hAnsiTheme="majorHAnsi" w:cstheme="majorBidi"/>
                                  <w:noProof/>
                                  <w:color w:val="44546A" w:themeColor="text2"/>
                                  <w:sz w:val="32"/>
                                  <w:szCs w:val="40"/>
                                </w:rPr>
                              </w:pPr>
                              <w:r w:rsidRPr="0014477F">
                                <w:rPr>
                                  <w:rFonts w:asciiTheme="majorHAnsi" w:eastAsiaTheme="majorEastAsia" w:hAnsiTheme="majorHAnsi" w:cstheme="majorBidi"/>
                                  <w:noProof/>
                                  <w:color w:val="44546A" w:themeColor="text2"/>
                                  <w:sz w:val="32"/>
                                  <w:szCs w:val="32"/>
                                </w:rPr>
                                <w:t>Investigation implementation and evaluation of up-to-date</w:t>
                              </w:r>
                              <w:r>
                                <w:rPr>
                                  <w:rFonts w:asciiTheme="majorHAnsi" w:eastAsiaTheme="majorEastAsia" w:hAnsiTheme="majorHAnsi" w:cstheme="majorBidi"/>
                                  <w:noProof/>
                                  <w:color w:val="44546A" w:themeColor="text2"/>
                                  <w:sz w:val="32"/>
                                  <w:szCs w:val="32"/>
                                </w:rPr>
                                <w:t xml:space="preserve"> </w:t>
                              </w:r>
                              <w:r w:rsidRPr="0014477F">
                                <w:rPr>
                                  <w:rFonts w:asciiTheme="majorHAnsi" w:eastAsiaTheme="majorEastAsia" w:hAnsiTheme="majorHAnsi" w:cstheme="majorBidi"/>
                                  <w:noProof/>
                                  <w:color w:val="44546A" w:themeColor="text2"/>
                                  <w:sz w:val="32"/>
                                  <w:szCs w:val="32"/>
                                </w:rPr>
                                <w:t>Social Media strategies for SMEs.</w:t>
                              </w:r>
                            </w:p>
                          </w:sdtContent>
                        </w:sdt>
                      </w:txbxContent>
                    </v:textbox>
                    <w10:wrap type="square" anchorx="page" anchory="page"/>
                  </v:shape>
                </w:pict>
              </mc:Fallback>
            </mc:AlternateContent>
          </w:r>
        </w:p>
        <w:p w:rsidR="0014477F" w:rsidRPr="00303FB9" w:rsidRDefault="0014477F">
          <w:r w:rsidRPr="00303FB9">
            <w:br w:type="page"/>
          </w:r>
        </w:p>
      </w:sdtContent>
    </w:sdt>
    <w:sdt>
      <w:sdtPr>
        <w:rPr>
          <w:lang w:val="en-GB"/>
        </w:rPr>
        <w:id w:val="136003954"/>
        <w:docPartObj>
          <w:docPartGallery w:val="Table of Contents"/>
          <w:docPartUnique/>
        </w:docPartObj>
      </w:sdtPr>
      <w:sdtEndPr>
        <w:rPr>
          <w:rFonts w:asciiTheme="minorHAnsi" w:eastAsiaTheme="minorHAnsi" w:hAnsiTheme="minorHAnsi" w:cstheme="minorBidi"/>
          <w:b/>
          <w:bCs/>
          <w:noProof/>
          <w:color w:val="auto"/>
          <w:sz w:val="22"/>
          <w:szCs w:val="22"/>
        </w:rPr>
      </w:sdtEndPr>
      <w:sdtContent>
        <w:p w:rsidR="0096565F" w:rsidRPr="00303FB9" w:rsidRDefault="0096565F">
          <w:pPr>
            <w:pStyle w:val="TOCHeading"/>
            <w:rPr>
              <w:rFonts w:ascii="Arial" w:hAnsi="Arial" w:cs="Arial"/>
              <w:b/>
              <w:color w:val="auto"/>
              <w:lang w:val="en-GB"/>
            </w:rPr>
          </w:pPr>
          <w:r w:rsidRPr="00303FB9">
            <w:rPr>
              <w:rFonts w:ascii="Arial" w:hAnsi="Arial" w:cs="Arial"/>
              <w:b/>
              <w:color w:val="auto"/>
              <w:lang w:val="en-GB"/>
            </w:rPr>
            <w:t>Table of Contents</w:t>
          </w:r>
        </w:p>
        <w:p w:rsidR="005B6006" w:rsidRPr="00303FB9" w:rsidRDefault="005B6006" w:rsidP="005B6006"/>
        <w:p w:rsidR="00034DFC" w:rsidRDefault="0096565F">
          <w:pPr>
            <w:pStyle w:val="TOC1"/>
            <w:tabs>
              <w:tab w:val="right" w:leader="dot" w:pos="9350"/>
            </w:tabs>
            <w:rPr>
              <w:rFonts w:eastAsiaTheme="minorEastAsia"/>
              <w:noProof/>
              <w:lang w:eastAsia="en-GB"/>
            </w:rPr>
          </w:pPr>
          <w:r w:rsidRPr="00303FB9">
            <w:fldChar w:fldCharType="begin"/>
          </w:r>
          <w:r w:rsidRPr="00303FB9">
            <w:instrText xml:space="preserve"> TOC \o "1-3" \h \z \u </w:instrText>
          </w:r>
          <w:r w:rsidRPr="00303FB9">
            <w:fldChar w:fldCharType="separate"/>
          </w:r>
          <w:hyperlink w:anchor="_Toc7818869" w:history="1">
            <w:r w:rsidR="00034DFC" w:rsidRPr="00C91767">
              <w:rPr>
                <w:rStyle w:val="Hyperlink"/>
                <w:noProof/>
              </w:rPr>
              <w:t>1. Introduction / Background to Proposed Research</w:t>
            </w:r>
            <w:r w:rsidR="00034DFC">
              <w:rPr>
                <w:noProof/>
                <w:webHidden/>
              </w:rPr>
              <w:tab/>
            </w:r>
            <w:r w:rsidR="00034DFC">
              <w:rPr>
                <w:noProof/>
                <w:webHidden/>
              </w:rPr>
              <w:fldChar w:fldCharType="begin"/>
            </w:r>
            <w:r w:rsidR="00034DFC">
              <w:rPr>
                <w:noProof/>
                <w:webHidden/>
              </w:rPr>
              <w:instrText xml:space="preserve"> PAGEREF _Toc7818869 \h </w:instrText>
            </w:r>
            <w:r w:rsidR="00034DFC">
              <w:rPr>
                <w:noProof/>
                <w:webHidden/>
              </w:rPr>
            </w:r>
            <w:r w:rsidR="00034DFC">
              <w:rPr>
                <w:noProof/>
                <w:webHidden/>
              </w:rPr>
              <w:fldChar w:fldCharType="separate"/>
            </w:r>
            <w:r w:rsidR="00034DFC">
              <w:rPr>
                <w:noProof/>
                <w:webHidden/>
              </w:rPr>
              <w:t>2</w:t>
            </w:r>
            <w:r w:rsidR="00034DFC">
              <w:rPr>
                <w:noProof/>
                <w:webHidden/>
              </w:rPr>
              <w:fldChar w:fldCharType="end"/>
            </w:r>
          </w:hyperlink>
        </w:p>
        <w:p w:rsidR="00034DFC" w:rsidRDefault="00034DFC">
          <w:pPr>
            <w:pStyle w:val="TOC1"/>
            <w:tabs>
              <w:tab w:val="right" w:leader="dot" w:pos="9350"/>
            </w:tabs>
            <w:rPr>
              <w:rFonts w:eastAsiaTheme="minorEastAsia"/>
              <w:noProof/>
              <w:lang w:eastAsia="en-GB"/>
            </w:rPr>
          </w:pPr>
          <w:hyperlink w:anchor="_Toc7818870" w:history="1">
            <w:r w:rsidRPr="00C91767">
              <w:rPr>
                <w:rStyle w:val="Hyperlink"/>
                <w:noProof/>
              </w:rPr>
              <w:t>2. Research and Development Methods</w:t>
            </w:r>
            <w:r>
              <w:rPr>
                <w:noProof/>
                <w:webHidden/>
              </w:rPr>
              <w:tab/>
            </w:r>
            <w:r>
              <w:rPr>
                <w:noProof/>
                <w:webHidden/>
              </w:rPr>
              <w:fldChar w:fldCharType="begin"/>
            </w:r>
            <w:r>
              <w:rPr>
                <w:noProof/>
                <w:webHidden/>
              </w:rPr>
              <w:instrText xml:space="preserve"> PAGEREF _Toc7818870 \h </w:instrText>
            </w:r>
            <w:r>
              <w:rPr>
                <w:noProof/>
                <w:webHidden/>
              </w:rPr>
            </w:r>
            <w:r>
              <w:rPr>
                <w:noProof/>
                <w:webHidden/>
              </w:rPr>
              <w:fldChar w:fldCharType="separate"/>
            </w:r>
            <w:r>
              <w:rPr>
                <w:noProof/>
                <w:webHidden/>
              </w:rPr>
              <w:t>5</w:t>
            </w:r>
            <w:r>
              <w:rPr>
                <w:noProof/>
                <w:webHidden/>
              </w:rPr>
              <w:fldChar w:fldCharType="end"/>
            </w:r>
          </w:hyperlink>
        </w:p>
        <w:p w:rsidR="00034DFC" w:rsidRDefault="00034DFC">
          <w:pPr>
            <w:pStyle w:val="TOC1"/>
            <w:tabs>
              <w:tab w:val="right" w:leader="dot" w:pos="9350"/>
            </w:tabs>
            <w:rPr>
              <w:rFonts w:eastAsiaTheme="minorEastAsia"/>
              <w:noProof/>
              <w:lang w:eastAsia="en-GB"/>
            </w:rPr>
          </w:pPr>
          <w:hyperlink w:anchor="_Toc7818871" w:history="1">
            <w:r w:rsidRPr="00C91767">
              <w:rPr>
                <w:rStyle w:val="Hyperlink"/>
                <w:noProof/>
              </w:rPr>
              <w:t>3. Resources and Planning</w:t>
            </w:r>
            <w:r>
              <w:rPr>
                <w:noProof/>
                <w:webHidden/>
              </w:rPr>
              <w:tab/>
            </w:r>
            <w:r>
              <w:rPr>
                <w:noProof/>
                <w:webHidden/>
              </w:rPr>
              <w:fldChar w:fldCharType="begin"/>
            </w:r>
            <w:r>
              <w:rPr>
                <w:noProof/>
                <w:webHidden/>
              </w:rPr>
              <w:instrText xml:space="preserve"> PAGEREF _Toc7818871 \h </w:instrText>
            </w:r>
            <w:r>
              <w:rPr>
                <w:noProof/>
                <w:webHidden/>
              </w:rPr>
            </w:r>
            <w:r>
              <w:rPr>
                <w:noProof/>
                <w:webHidden/>
              </w:rPr>
              <w:fldChar w:fldCharType="separate"/>
            </w:r>
            <w:r>
              <w:rPr>
                <w:noProof/>
                <w:webHidden/>
              </w:rPr>
              <w:t>8</w:t>
            </w:r>
            <w:r>
              <w:rPr>
                <w:noProof/>
                <w:webHidden/>
              </w:rPr>
              <w:fldChar w:fldCharType="end"/>
            </w:r>
          </w:hyperlink>
        </w:p>
        <w:p w:rsidR="00034DFC" w:rsidRDefault="00034DFC">
          <w:pPr>
            <w:pStyle w:val="TOC1"/>
            <w:tabs>
              <w:tab w:val="right" w:leader="dot" w:pos="9350"/>
            </w:tabs>
            <w:rPr>
              <w:rFonts w:eastAsiaTheme="minorEastAsia"/>
              <w:noProof/>
              <w:lang w:eastAsia="en-GB"/>
            </w:rPr>
          </w:pPr>
          <w:hyperlink w:anchor="_Toc7818872" w:history="1">
            <w:r w:rsidRPr="00C91767">
              <w:rPr>
                <w:rStyle w:val="Hyperlink"/>
                <w:noProof/>
              </w:rPr>
              <w:t>4. Conclusion</w:t>
            </w:r>
            <w:r>
              <w:rPr>
                <w:noProof/>
                <w:webHidden/>
              </w:rPr>
              <w:tab/>
            </w:r>
            <w:r>
              <w:rPr>
                <w:noProof/>
                <w:webHidden/>
              </w:rPr>
              <w:fldChar w:fldCharType="begin"/>
            </w:r>
            <w:r>
              <w:rPr>
                <w:noProof/>
                <w:webHidden/>
              </w:rPr>
              <w:instrText xml:space="preserve"> PAGEREF _Toc7818872 \h </w:instrText>
            </w:r>
            <w:r>
              <w:rPr>
                <w:noProof/>
                <w:webHidden/>
              </w:rPr>
            </w:r>
            <w:r>
              <w:rPr>
                <w:noProof/>
                <w:webHidden/>
              </w:rPr>
              <w:fldChar w:fldCharType="separate"/>
            </w:r>
            <w:r>
              <w:rPr>
                <w:noProof/>
                <w:webHidden/>
              </w:rPr>
              <w:t>10</w:t>
            </w:r>
            <w:r>
              <w:rPr>
                <w:noProof/>
                <w:webHidden/>
              </w:rPr>
              <w:fldChar w:fldCharType="end"/>
            </w:r>
          </w:hyperlink>
        </w:p>
        <w:p w:rsidR="00034DFC" w:rsidRDefault="00034DFC">
          <w:pPr>
            <w:pStyle w:val="TOC1"/>
            <w:tabs>
              <w:tab w:val="right" w:leader="dot" w:pos="9350"/>
            </w:tabs>
            <w:rPr>
              <w:rFonts w:eastAsiaTheme="minorEastAsia"/>
              <w:noProof/>
              <w:lang w:eastAsia="en-GB"/>
            </w:rPr>
          </w:pPr>
          <w:hyperlink w:anchor="_Toc7818873" w:history="1">
            <w:r w:rsidRPr="00C91767">
              <w:rPr>
                <w:rStyle w:val="Hyperlink"/>
                <w:noProof/>
              </w:rPr>
              <w:t>5. References</w:t>
            </w:r>
            <w:r>
              <w:rPr>
                <w:noProof/>
                <w:webHidden/>
              </w:rPr>
              <w:tab/>
            </w:r>
            <w:r>
              <w:rPr>
                <w:noProof/>
                <w:webHidden/>
              </w:rPr>
              <w:fldChar w:fldCharType="begin"/>
            </w:r>
            <w:r>
              <w:rPr>
                <w:noProof/>
                <w:webHidden/>
              </w:rPr>
              <w:instrText xml:space="preserve"> PAGEREF _Toc7818873 \h </w:instrText>
            </w:r>
            <w:r>
              <w:rPr>
                <w:noProof/>
                <w:webHidden/>
              </w:rPr>
            </w:r>
            <w:r>
              <w:rPr>
                <w:noProof/>
                <w:webHidden/>
              </w:rPr>
              <w:fldChar w:fldCharType="separate"/>
            </w:r>
            <w:r>
              <w:rPr>
                <w:noProof/>
                <w:webHidden/>
              </w:rPr>
              <w:t>11</w:t>
            </w:r>
            <w:r>
              <w:rPr>
                <w:noProof/>
                <w:webHidden/>
              </w:rPr>
              <w:fldChar w:fldCharType="end"/>
            </w:r>
          </w:hyperlink>
        </w:p>
        <w:p w:rsidR="0096565F" w:rsidRPr="00303FB9" w:rsidRDefault="0096565F">
          <w:r w:rsidRPr="00303FB9">
            <w:rPr>
              <w:b/>
              <w:bCs/>
              <w:noProof/>
            </w:rPr>
            <w:fldChar w:fldCharType="end"/>
          </w:r>
        </w:p>
      </w:sdtContent>
    </w:sdt>
    <w:p w:rsidR="000B3F6F" w:rsidRPr="00303FB9" w:rsidRDefault="000B3F6F">
      <w:pPr>
        <w:rPr>
          <w:rFonts w:ascii="Arial" w:hAnsi="Arial" w:cs="Arial"/>
          <w:b/>
          <w:sz w:val="32"/>
        </w:rPr>
      </w:pPr>
      <w:r w:rsidRPr="00303FB9">
        <w:rPr>
          <w:rFonts w:ascii="Arial" w:hAnsi="Arial" w:cs="Arial"/>
          <w:b/>
          <w:sz w:val="32"/>
        </w:rPr>
        <w:t>Table of Figures</w:t>
      </w:r>
    </w:p>
    <w:p w:rsidR="000B3F6F" w:rsidRPr="00303FB9" w:rsidRDefault="000B3F6F">
      <w:pPr>
        <w:rPr>
          <w:rFonts w:cstheme="minorHAnsi"/>
        </w:rPr>
      </w:pPr>
      <w:r w:rsidRPr="00303FB9">
        <w:rPr>
          <w:rFonts w:cstheme="minorHAnsi"/>
        </w:rPr>
        <w:t>Figure 1 – List of Tasks..................................................................................................................................8</w:t>
      </w:r>
    </w:p>
    <w:p w:rsidR="000B3F6F" w:rsidRPr="00303FB9" w:rsidRDefault="000B3F6F">
      <w:pPr>
        <w:rPr>
          <w:rFonts w:cstheme="minorHAnsi"/>
        </w:rPr>
      </w:pPr>
      <w:r w:rsidRPr="00303FB9">
        <w:rPr>
          <w:rFonts w:cstheme="minorHAnsi"/>
        </w:rPr>
        <w:t>Figure 2 – Gantt Chart View 1.......................................................................................................................9</w:t>
      </w:r>
    </w:p>
    <w:p w:rsidR="000B3F6F" w:rsidRPr="00303FB9" w:rsidRDefault="000B3F6F">
      <w:pPr>
        <w:rPr>
          <w:rFonts w:cstheme="minorHAnsi"/>
        </w:rPr>
      </w:pPr>
      <w:r w:rsidRPr="00303FB9">
        <w:rPr>
          <w:rFonts w:cstheme="minorHAnsi"/>
        </w:rPr>
        <w:t>Figure 3 – Gantt Chart View 2.......................................................................................................................9</w:t>
      </w:r>
    </w:p>
    <w:p w:rsidR="0096565F" w:rsidRPr="00303FB9" w:rsidRDefault="0096565F">
      <w:pPr>
        <w:rPr>
          <w:rFonts w:ascii="Arial" w:eastAsiaTheme="majorEastAsia" w:hAnsi="Arial" w:cstheme="majorBidi"/>
          <w:b/>
          <w:sz w:val="32"/>
          <w:szCs w:val="32"/>
        </w:rPr>
      </w:pPr>
      <w:r w:rsidRPr="00303FB9">
        <w:br w:type="page"/>
      </w:r>
    </w:p>
    <w:p w:rsidR="0014477F" w:rsidRDefault="00AE253B" w:rsidP="00AE253B">
      <w:pPr>
        <w:pStyle w:val="Heading1"/>
      </w:pPr>
      <w:bookmarkStart w:id="0" w:name="_Toc7818869"/>
      <w:r w:rsidRPr="00AE253B">
        <w:lastRenderedPageBreak/>
        <w:t>1.</w:t>
      </w:r>
      <w:r>
        <w:t xml:space="preserve"> </w:t>
      </w:r>
      <w:r w:rsidR="00546E30" w:rsidRPr="00303FB9">
        <w:t>Introduction / Background to Proposed Research</w:t>
      </w:r>
      <w:bookmarkEnd w:id="0"/>
    </w:p>
    <w:p w:rsidR="00AE253B" w:rsidRDefault="00AE253B" w:rsidP="00AE253B"/>
    <w:p w:rsidR="00AE253B" w:rsidRPr="00AE253B" w:rsidRDefault="00292B3D" w:rsidP="00292B3D">
      <w:pPr>
        <w:pStyle w:val="NoSpacing"/>
      </w:pPr>
      <w:r>
        <w:t>Before I can consider carrying out my research project, I need to look at the</w:t>
      </w:r>
      <w:r w:rsidR="0030372E">
        <w:t xml:space="preserve"> research and</w:t>
      </w:r>
      <w:r>
        <w:t xml:space="preserve"> literature </w:t>
      </w:r>
      <w:r w:rsidR="0030372E">
        <w:t xml:space="preserve">that is already </w:t>
      </w:r>
      <w:r>
        <w:t>available</w:t>
      </w:r>
      <w:r w:rsidR="0030372E">
        <w:t xml:space="preserve"> on the topic</w:t>
      </w:r>
      <w:r>
        <w:t xml:space="preserve"> an</w:t>
      </w:r>
      <w:r w:rsidR="0030372E">
        <w:t xml:space="preserve">d lay out the aim and objectives of my proposed project. </w:t>
      </w:r>
    </w:p>
    <w:p w:rsidR="00B320F6" w:rsidRPr="00303FB9" w:rsidRDefault="00B320F6" w:rsidP="00B320F6"/>
    <w:p w:rsidR="00B320F6" w:rsidRPr="00303FB9" w:rsidRDefault="00B320F6" w:rsidP="00B320F6">
      <w:pPr>
        <w:pStyle w:val="NoSpacing"/>
        <w:numPr>
          <w:ilvl w:val="0"/>
          <w:numId w:val="2"/>
        </w:numPr>
        <w:rPr>
          <w:b/>
          <w:sz w:val="28"/>
          <w:lang w:val="en-GB"/>
        </w:rPr>
      </w:pPr>
      <w:r w:rsidRPr="00303FB9">
        <w:rPr>
          <w:rFonts w:cs="Arial"/>
          <w:b/>
          <w:sz w:val="28"/>
          <w:lang w:val="en-GB"/>
        </w:rPr>
        <w:t>Give your research a working title</w:t>
      </w:r>
    </w:p>
    <w:p w:rsidR="00B320F6" w:rsidRPr="00303FB9" w:rsidRDefault="00B320F6" w:rsidP="00B320F6">
      <w:pPr>
        <w:pStyle w:val="NoSpacing"/>
        <w:ind w:left="720"/>
        <w:rPr>
          <w:lang w:val="en-GB"/>
        </w:rPr>
      </w:pPr>
      <w:r w:rsidRPr="00303FB9">
        <w:rPr>
          <w:lang w:val="en-GB"/>
        </w:rPr>
        <w:t xml:space="preserve">The title of my research project will be Investigation implementation and    evaluation of up-to-date social media strategies for SMEs. </w:t>
      </w:r>
    </w:p>
    <w:p w:rsidR="0019253A" w:rsidRPr="00303FB9" w:rsidRDefault="0019253A" w:rsidP="00B320F6">
      <w:pPr>
        <w:pStyle w:val="NoSpacing"/>
        <w:ind w:left="720"/>
        <w:rPr>
          <w:lang w:val="en-GB"/>
        </w:rPr>
      </w:pPr>
    </w:p>
    <w:p w:rsidR="0019253A" w:rsidRPr="00303FB9" w:rsidRDefault="0019253A" w:rsidP="0019253A">
      <w:pPr>
        <w:numPr>
          <w:ilvl w:val="0"/>
          <w:numId w:val="2"/>
        </w:numPr>
        <w:spacing w:after="0" w:line="360" w:lineRule="auto"/>
        <w:rPr>
          <w:rFonts w:ascii="Arial" w:eastAsiaTheme="minorEastAsia" w:hAnsi="Arial"/>
          <w:b/>
          <w:sz w:val="28"/>
        </w:rPr>
      </w:pPr>
      <w:r w:rsidRPr="00303FB9">
        <w:rPr>
          <w:rFonts w:ascii="Arial" w:eastAsiaTheme="minorEastAsia" w:hAnsi="Arial"/>
          <w:b/>
          <w:sz w:val="28"/>
        </w:rPr>
        <w:t xml:space="preserve">Describe clearly the background to the subject area of study </w:t>
      </w:r>
      <w:r w:rsidRPr="00303FB9">
        <w:rPr>
          <w:rFonts w:ascii="Arial" w:eastAsiaTheme="minorEastAsia" w:hAnsi="Arial"/>
          <w:sz w:val="24"/>
        </w:rPr>
        <w:t xml:space="preserve">Marketing for small and medium enterprises has taken a shift from traditional media outlets e.g. TV, radio, newspapers and magazines to more modern technologies such as social media. While social media has long been a taboo in the workplace, it is now a powerful marketing tool utilized by organisations to share information on their products and reach a vast audience that may not have been possible before. Social media as defined by Cambridge Dictionary is computer programs and websites that allow people to share information and communicate on the internet by using a mobile phone device or computer </w:t>
      </w:r>
      <w:sdt>
        <w:sdtPr>
          <w:rPr>
            <w:rFonts w:ascii="Arial" w:eastAsiaTheme="minorEastAsia" w:hAnsi="Arial"/>
            <w:sz w:val="24"/>
          </w:rPr>
          <w:id w:val="1295406230"/>
          <w:citation/>
        </w:sdtPr>
        <w:sdtContent>
          <w:r w:rsidRPr="00303FB9">
            <w:rPr>
              <w:rFonts w:ascii="Arial" w:eastAsiaTheme="minorEastAsia" w:hAnsi="Arial"/>
              <w:sz w:val="24"/>
            </w:rPr>
            <w:fldChar w:fldCharType="begin"/>
          </w:r>
          <w:r w:rsidRPr="00303FB9">
            <w:rPr>
              <w:rFonts w:ascii="Arial" w:eastAsiaTheme="minorEastAsia" w:hAnsi="Arial"/>
              <w:sz w:val="24"/>
            </w:rPr>
            <w:instrText xml:space="preserve"> CITATION Cam \l 2057 </w:instrText>
          </w:r>
          <w:r w:rsidRPr="00303FB9">
            <w:rPr>
              <w:rFonts w:ascii="Arial" w:eastAsiaTheme="minorEastAsia" w:hAnsi="Arial"/>
              <w:sz w:val="24"/>
            </w:rPr>
            <w:fldChar w:fldCharType="separate"/>
          </w:r>
          <w:r w:rsidR="00A07741" w:rsidRPr="00303FB9">
            <w:rPr>
              <w:rFonts w:ascii="Arial" w:eastAsiaTheme="minorEastAsia" w:hAnsi="Arial"/>
              <w:noProof/>
              <w:sz w:val="24"/>
            </w:rPr>
            <w:t>[1]</w:t>
          </w:r>
          <w:r w:rsidRPr="00303FB9">
            <w:rPr>
              <w:rFonts w:ascii="Arial" w:eastAsiaTheme="minorEastAsia" w:hAnsi="Arial"/>
              <w:sz w:val="24"/>
            </w:rPr>
            <w:fldChar w:fldCharType="end"/>
          </w:r>
        </w:sdtContent>
      </w:sdt>
      <w:r w:rsidRPr="00303FB9">
        <w:rPr>
          <w:rFonts w:ascii="Arial" w:eastAsiaTheme="minorEastAsia" w:hAnsi="Arial"/>
          <w:sz w:val="24"/>
        </w:rPr>
        <w:t xml:space="preserve">. As technology progresses, the definition of social media becomes more complex and Alan Charlesworth now defines it as “any web presence where users can add their own content but do not have control over the site in the same way as they would their own website” </w:t>
      </w:r>
      <w:sdt>
        <w:sdtPr>
          <w:rPr>
            <w:rFonts w:ascii="Arial" w:eastAsiaTheme="minorEastAsia" w:hAnsi="Arial"/>
            <w:sz w:val="24"/>
          </w:rPr>
          <w:id w:val="49729212"/>
          <w:citation/>
        </w:sdtPr>
        <w:sdtContent>
          <w:r w:rsidRPr="00303FB9">
            <w:rPr>
              <w:rFonts w:ascii="Arial" w:eastAsiaTheme="minorEastAsia" w:hAnsi="Arial"/>
              <w:sz w:val="24"/>
            </w:rPr>
            <w:fldChar w:fldCharType="begin"/>
          </w:r>
          <w:r w:rsidRPr="00303FB9">
            <w:rPr>
              <w:rFonts w:ascii="Arial" w:eastAsiaTheme="minorEastAsia" w:hAnsi="Arial"/>
              <w:sz w:val="24"/>
            </w:rPr>
            <w:instrText xml:space="preserve"> CITATION Cha15 \l 2057 </w:instrText>
          </w:r>
          <w:r w:rsidRPr="00303FB9">
            <w:rPr>
              <w:rFonts w:ascii="Arial" w:eastAsiaTheme="minorEastAsia" w:hAnsi="Arial"/>
              <w:sz w:val="24"/>
            </w:rPr>
            <w:fldChar w:fldCharType="separate"/>
          </w:r>
          <w:r w:rsidR="00A07741" w:rsidRPr="00303FB9">
            <w:rPr>
              <w:rFonts w:ascii="Arial" w:eastAsiaTheme="minorEastAsia" w:hAnsi="Arial"/>
              <w:noProof/>
              <w:sz w:val="24"/>
            </w:rPr>
            <w:t>[2]</w:t>
          </w:r>
          <w:r w:rsidRPr="00303FB9">
            <w:rPr>
              <w:rFonts w:ascii="Arial" w:eastAsiaTheme="minorEastAsia" w:hAnsi="Arial"/>
              <w:sz w:val="24"/>
            </w:rPr>
            <w:fldChar w:fldCharType="end"/>
          </w:r>
        </w:sdtContent>
      </w:sdt>
      <w:r w:rsidRPr="00303FB9">
        <w:rPr>
          <w:rFonts w:ascii="Arial" w:eastAsiaTheme="minorEastAsia" w:hAnsi="Arial"/>
          <w:sz w:val="24"/>
        </w:rPr>
        <w:t xml:space="preserve">. With 2.32 billion users on Facebook by the end of 2018 and 71% of users who had a good experience on social media being more likely to recommend it to others </w:t>
      </w:r>
      <w:sdt>
        <w:sdtPr>
          <w:rPr>
            <w:rFonts w:ascii="Arial" w:eastAsiaTheme="minorEastAsia" w:hAnsi="Arial"/>
            <w:sz w:val="24"/>
          </w:rPr>
          <w:id w:val="-893505641"/>
          <w:citation/>
        </w:sdtPr>
        <w:sdtContent>
          <w:r w:rsidRPr="00303FB9">
            <w:rPr>
              <w:rFonts w:ascii="Arial" w:eastAsiaTheme="minorEastAsia" w:hAnsi="Arial"/>
              <w:sz w:val="24"/>
            </w:rPr>
            <w:fldChar w:fldCharType="begin"/>
          </w:r>
          <w:r w:rsidRPr="00303FB9">
            <w:rPr>
              <w:rFonts w:ascii="Arial" w:eastAsiaTheme="minorEastAsia" w:hAnsi="Arial"/>
              <w:sz w:val="24"/>
            </w:rPr>
            <w:instrText xml:space="preserve"> CITATION Hai18 \l 2057 </w:instrText>
          </w:r>
          <w:r w:rsidRPr="00303FB9">
            <w:rPr>
              <w:rFonts w:ascii="Arial" w:eastAsiaTheme="minorEastAsia" w:hAnsi="Arial"/>
              <w:sz w:val="24"/>
            </w:rPr>
            <w:fldChar w:fldCharType="separate"/>
          </w:r>
          <w:r w:rsidR="00A07741" w:rsidRPr="00303FB9">
            <w:rPr>
              <w:rFonts w:ascii="Arial" w:eastAsiaTheme="minorEastAsia" w:hAnsi="Arial"/>
              <w:noProof/>
              <w:sz w:val="24"/>
            </w:rPr>
            <w:t>[3]</w:t>
          </w:r>
          <w:r w:rsidRPr="00303FB9">
            <w:rPr>
              <w:rFonts w:ascii="Arial" w:eastAsiaTheme="minorEastAsia" w:hAnsi="Arial"/>
              <w:sz w:val="24"/>
            </w:rPr>
            <w:fldChar w:fldCharType="end"/>
          </w:r>
        </w:sdtContent>
      </w:sdt>
      <w:r w:rsidRPr="00303FB9">
        <w:rPr>
          <w:rFonts w:ascii="Arial" w:eastAsiaTheme="minorEastAsia" w:hAnsi="Arial"/>
          <w:sz w:val="24"/>
        </w:rPr>
        <w:t xml:space="preserve">, businesses should be well inclined to create a social media marketing plan and increase their consumer outreach. </w:t>
      </w:r>
    </w:p>
    <w:p w:rsidR="0019253A" w:rsidRPr="00303FB9" w:rsidRDefault="0019253A" w:rsidP="0019253A">
      <w:pPr>
        <w:spacing w:after="0" w:line="360" w:lineRule="auto"/>
        <w:ind w:left="720"/>
        <w:rPr>
          <w:rFonts w:ascii="Arial" w:eastAsiaTheme="minorEastAsia" w:hAnsi="Arial"/>
          <w:b/>
          <w:sz w:val="28"/>
        </w:rPr>
      </w:pPr>
    </w:p>
    <w:p w:rsidR="0019253A" w:rsidRPr="00303FB9" w:rsidRDefault="0019253A" w:rsidP="0019253A">
      <w:pPr>
        <w:spacing w:after="0" w:line="360" w:lineRule="auto"/>
        <w:ind w:left="720"/>
        <w:rPr>
          <w:rFonts w:ascii="Arial" w:eastAsiaTheme="minorEastAsia" w:hAnsi="Arial"/>
          <w:b/>
          <w:sz w:val="28"/>
        </w:rPr>
      </w:pPr>
      <w:r w:rsidRPr="00303FB9">
        <w:rPr>
          <w:rFonts w:ascii="Arial" w:eastAsiaTheme="minorEastAsia" w:hAnsi="Arial"/>
          <w:sz w:val="24"/>
        </w:rPr>
        <w:t xml:space="preserve">Social media marketing can be defined as marketing using social networks, online communities, blog marketing etc. </w:t>
      </w:r>
      <w:sdt>
        <w:sdtPr>
          <w:rPr>
            <w:rFonts w:ascii="Arial" w:eastAsiaTheme="minorEastAsia" w:hAnsi="Arial"/>
            <w:sz w:val="24"/>
          </w:rPr>
          <w:id w:val="1655566394"/>
          <w:citation/>
        </w:sdtPr>
        <w:sdtContent>
          <w:r w:rsidRPr="00303FB9">
            <w:rPr>
              <w:rFonts w:ascii="Arial" w:eastAsiaTheme="minorEastAsia" w:hAnsi="Arial"/>
              <w:sz w:val="24"/>
            </w:rPr>
            <w:fldChar w:fldCharType="begin"/>
          </w:r>
          <w:r w:rsidRPr="00303FB9">
            <w:rPr>
              <w:rFonts w:ascii="Arial" w:eastAsiaTheme="minorEastAsia" w:hAnsi="Arial"/>
              <w:sz w:val="24"/>
            </w:rPr>
            <w:instrText xml:space="preserve"> CITATION Net11 \l 2057 </w:instrText>
          </w:r>
          <w:r w:rsidRPr="00303FB9">
            <w:rPr>
              <w:rFonts w:ascii="Arial" w:eastAsiaTheme="minorEastAsia" w:hAnsi="Arial"/>
              <w:sz w:val="24"/>
            </w:rPr>
            <w:fldChar w:fldCharType="separate"/>
          </w:r>
          <w:r w:rsidR="00A07741" w:rsidRPr="00303FB9">
            <w:rPr>
              <w:rFonts w:ascii="Arial" w:eastAsiaTheme="minorEastAsia" w:hAnsi="Arial"/>
              <w:noProof/>
              <w:sz w:val="24"/>
            </w:rPr>
            <w:t>[4]</w:t>
          </w:r>
          <w:r w:rsidRPr="00303FB9">
            <w:rPr>
              <w:rFonts w:ascii="Arial" w:eastAsiaTheme="minorEastAsia" w:hAnsi="Arial"/>
              <w:sz w:val="24"/>
            </w:rPr>
            <w:fldChar w:fldCharType="end"/>
          </w:r>
        </w:sdtContent>
      </w:sdt>
      <w:r w:rsidRPr="00303FB9">
        <w:rPr>
          <w:rFonts w:ascii="Arial" w:eastAsiaTheme="minorEastAsia" w:hAnsi="Arial"/>
          <w:sz w:val="24"/>
        </w:rPr>
        <w:t xml:space="preserve">. In 2017, 96% of small medium businesses were using social media marketing </w:t>
      </w:r>
      <w:sdt>
        <w:sdtPr>
          <w:rPr>
            <w:rFonts w:ascii="Arial" w:eastAsiaTheme="minorEastAsia" w:hAnsi="Arial"/>
            <w:sz w:val="24"/>
          </w:rPr>
          <w:id w:val="-1707707827"/>
          <w:citation/>
        </w:sdtPr>
        <w:sdtContent>
          <w:r w:rsidRPr="00303FB9">
            <w:rPr>
              <w:rFonts w:ascii="Arial" w:eastAsiaTheme="minorEastAsia" w:hAnsi="Arial"/>
              <w:sz w:val="24"/>
            </w:rPr>
            <w:fldChar w:fldCharType="begin"/>
          </w:r>
          <w:r w:rsidRPr="00303FB9">
            <w:rPr>
              <w:rFonts w:ascii="Arial" w:eastAsiaTheme="minorEastAsia" w:hAnsi="Arial"/>
              <w:sz w:val="24"/>
            </w:rPr>
            <w:instrText xml:space="preserve"> CITATION McL18 \l 2057 </w:instrText>
          </w:r>
          <w:r w:rsidRPr="00303FB9">
            <w:rPr>
              <w:rFonts w:ascii="Arial" w:eastAsiaTheme="minorEastAsia" w:hAnsi="Arial"/>
              <w:sz w:val="24"/>
            </w:rPr>
            <w:fldChar w:fldCharType="separate"/>
          </w:r>
          <w:r w:rsidR="00A07741" w:rsidRPr="00303FB9">
            <w:rPr>
              <w:rFonts w:ascii="Arial" w:eastAsiaTheme="minorEastAsia" w:hAnsi="Arial"/>
              <w:noProof/>
              <w:sz w:val="24"/>
            </w:rPr>
            <w:t>[5]</w:t>
          </w:r>
          <w:r w:rsidRPr="00303FB9">
            <w:rPr>
              <w:rFonts w:ascii="Arial" w:eastAsiaTheme="minorEastAsia" w:hAnsi="Arial"/>
              <w:sz w:val="24"/>
            </w:rPr>
            <w:fldChar w:fldCharType="end"/>
          </w:r>
        </w:sdtContent>
      </w:sdt>
      <w:r w:rsidRPr="00303FB9">
        <w:rPr>
          <w:rFonts w:ascii="Arial" w:eastAsiaTheme="minorEastAsia" w:hAnsi="Arial"/>
          <w:sz w:val="24"/>
        </w:rPr>
        <w:t xml:space="preserve">. When small and medium </w:t>
      </w:r>
      <w:r w:rsidRPr="00303FB9">
        <w:rPr>
          <w:rFonts w:ascii="Arial" w:eastAsiaTheme="minorEastAsia" w:hAnsi="Arial"/>
          <w:sz w:val="24"/>
        </w:rPr>
        <w:lastRenderedPageBreak/>
        <w:t xml:space="preserve">enterprises are thinking of starting with social media marketing, they first need to develop a plan with goals which will help them meet their marketing targets </w:t>
      </w:r>
      <w:sdt>
        <w:sdtPr>
          <w:rPr>
            <w:rFonts w:ascii="Arial" w:eastAsiaTheme="minorEastAsia" w:hAnsi="Arial"/>
            <w:sz w:val="24"/>
          </w:rPr>
          <w:id w:val="478120386"/>
          <w:citation/>
        </w:sdtPr>
        <w:sdtContent>
          <w:r w:rsidRPr="00303FB9">
            <w:rPr>
              <w:rFonts w:ascii="Arial" w:eastAsiaTheme="minorEastAsia" w:hAnsi="Arial"/>
              <w:sz w:val="24"/>
            </w:rPr>
            <w:fldChar w:fldCharType="begin"/>
          </w:r>
          <w:r w:rsidRPr="00303FB9">
            <w:rPr>
              <w:rFonts w:ascii="Arial" w:eastAsiaTheme="minorEastAsia" w:hAnsi="Arial"/>
              <w:sz w:val="24"/>
            </w:rPr>
            <w:instrText xml:space="preserve"> CITATION Eva10 \l 2057 </w:instrText>
          </w:r>
          <w:r w:rsidRPr="00303FB9">
            <w:rPr>
              <w:rFonts w:ascii="Arial" w:eastAsiaTheme="minorEastAsia" w:hAnsi="Arial"/>
              <w:sz w:val="24"/>
            </w:rPr>
            <w:fldChar w:fldCharType="separate"/>
          </w:r>
          <w:r w:rsidR="00A07741" w:rsidRPr="00303FB9">
            <w:rPr>
              <w:rFonts w:ascii="Arial" w:eastAsiaTheme="minorEastAsia" w:hAnsi="Arial"/>
              <w:noProof/>
              <w:sz w:val="24"/>
            </w:rPr>
            <w:t>[6]</w:t>
          </w:r>
          <w:r w:rsidRPr="00303FB9">
            <w:rPr>
              <w:rFonts w:ascii="Arial" w:eastAsiaTheme="minorEastAsia" w:hAnsi="Arial"/>
              <w:sz w:val="24"/>
            </w:rPr>
            <w:fldChar w:fldCharType="end"/>
          </w:r>
        </w:sdtContent>
      </w:sdt>
      <w:r w:rsidRPr="00303FB9">
        <w:rPr>
          <w:rFonts w:ascii="Arial" w:eastAsiaTheme="minorEastAsia" w:hAnsi="Arial"/>
          <w:sz w:val="24"/>
        </w:rPr>
        <w:t xml:space="preserve">. One of the main goals of social media marketing is to gain a more loyal customer base </w:t>
      </w:r>
      <w:sdt>
        <w:sdtPr>
          <w:rPr>
            <w:rFonts w:ascii="Arial" w:eastAsiaTheme="minorEastAsia" w:hAnsi="Arial"/>
            <w:sz w:val="24"/>
          </w:rPr>
          <w:id w:val="-1211110183"/>
          <w:citation/>
        </w:sdtPr>
        <w:sdtContent>
          <w:r w:rsidRPr="00303FB9">
            <w:rPr>
              <w:rFonts w:ascii="Arial" w:eastAsiaTheme="minorEastAsia" w:hAnsi="Arial"/>
              <w:sz w:val="24"/>
            </w:rPr>
            <w:fldChar w:fldCharType="begin"/>
          </w:r>
          <w:r w:rsidRPr="00303FB9">
            <w:rPr>
              <w:rFonts w:ascii="Arial" w:eastAsiaTheme="minorEastAsia" w:hAnsi="Arial"/>
              <w:sz w:val="24"/>
            </w:rPr>
            <w:instrText xml:space="preserve"> CITATION DeM14 \l 2057 </w:instrText>
          </w:r>
          <w:r w:rsidRPr="00303FB9">
            <w:rPr>
              <w:rFonts w:ascii="Arial" w:eastAsiaTheme="minorEastAsia" w:hAnsi="Arial"/>
              <w:sz w:val="24"/>
            </w:rPr>
            <w:fldChar w:fldCharType="separate"/>
          </w:r>
          <w:r w:rsidR="00A07741" w:rsidRPr="00303FB9">
            <w:rPr>
              <w:rFonts w:ascii="Arial" w:eastAsiaTheme="minorEastAsia" w:hAnsi="Arial"/>
              <w:noProof/>
              <w:sz w:val="24"/>
            </w:rPr>
            <w:t>[7]</w:t>
          </w:r>
          <w:r w:rsidRPr="00303FB9">
            <w:rPr>
              <w:rFonts w:ascii="Arial" w:eastAsiaTheme="minorEastAsia" w:hAnsi="Arial"/>
              <w:sz w:val="24"/>
            </w:rPr>
            <w:fldChar w:fldCharType="end"/>
          </w:r>
        </w:sdtContent>
      </w:sdt>
      <w:r w:rsidRPr="00303FB9">
        <w:rPr>
          <w:rFonts w:ascii="Arial" w:eastAsiaTheme="minorEastAsia" w:hAnsi="Arial"/>
          <w:sz w:val="24"/>
        </w:rPr>
        <w:t xml:space="preserve"> which in turn will help organisations to gain a better reputation. A business can build their brand on social media and increase their recognition so if they are seen anywhere online or in real life they are immediately known. If a business is struggling to get traffic to their website, simply by putting their URL on their social media page will help boost visits there </w:t>
      </w:r>
      <w:sdt>
        <w:sdtPr>
          <w:rPr>
            <w:rFonts w:ascii="Arial" w:eastAsiaTheme="minorEastAsia" w:hAnsi="Arial"/>
            <w:sz w:val="24"/>
          </w:rPr>
          <w:id w:val="812298197"/>
          <w:citation/>
        </w:sdtPr>
        <w:sdtContent>
          <w:r w:rsidRPr="00303FB9">
            <w:rPr>
              <w:rFonts w:ascii="Arial" w:eastAsiaTheme="minorEastAsia" w:hAnsi="Arial"/>
              <w:sz w:val="24"/>
            </w:rPr>
            <w:fldChar w:fldCharType="begin"/>
          </w:r>
          <w:r w:rsidRPr="00303FB9">
            <w:rPr>
              <w:rFonts w:ascii="Arial" w:eastAsiaTheme="minorEastAsia" w:hAnsi="Arial"/>
              <w:sz w:val="24"/>
            </w:rPr>
            <w:instrText xml:space="preserve"> CITATION Net11 \l 2057 </w:instrText>
          </w:r>
          <w:r w:rsidRPr="00303FB9">
            <w:rPr>
              <w:rFonts w:ascii="Arial" w:eastAsiaTheme="minorEastAsia" w:hAnsi="Arial"/>
              <w:sz w:val="24"/>
            </w:rPr>
            <w:fldChar w:fldCharType="separate"/>
          </w:r>
          <w:r w:rsidR="00A07741" w:rsidRPr="00303FB9">
            <w:rPr>
              <w:rFonts w:ascii="Arial" w:eastAsiaTheme="minorEastAsia" w:hAnsi="Arial"/>
              <w:noProof/>
              <w:sz w:val="24"/>
            </w:rPr>
            <w:t>[4]</w:t>
          </w:r>
          <w:r w:rsidRPr="00303FB9">
            <w:rPr>
              <w:rFonts w:ascii="Arial" w:eastAsiaTheme="minorEastAsia" w:hAnsi="Arial"/>
              <w:sz w:val="24"/>
            </w:rPr>
            <w:fldChar w:fldCharType="end"/>
          </w:r>
        </w:sdtContent>
      </w:sdt>
      <w:r w:rsidRPr="00303FB9">
        <w:rPr>
          <w:rFonts w:ascii="Arial" w:eastAsiaTheme="minorEastAsia" w:hAnsi="Arial"/>
          <w:sz w:val="24"/>
        </w:rPr>
        <w:t>.</w:t>
      </w:r>
    </w:p>
    <w:p w:rsidR="0019253A" w:rsidRPr="00303FB9" w:rsidRDefault="0019253A" w:rsidP="0019253A">
      <w:pPr>
        <w:spacing w:after="0" w:line="360" w:lineRule="auto"/>
        <w:ind w:left="720"/>
        <w:rPr>
          <w:rFonts w:ascii="Arial" w:eastAsiaTheme="minorEastAsia" w:hAnsi="Arial"/>
          <w:b/>
          <w:sz w:val="28"/>
        </w:rPr>
      </w:pPr>
    </w:p>
    <w:p w:rsidR="0019253A" w:rsidRPr="00303FB9" w:rsidRDefault="0019253A" w:rsidP="0019253A">
      <w:pPr>
        <w:spacing w:after="0" w:line="360" w:lineRule="auto"/>
        <w:ind w:left="720"/>
        <w:rPr>
          <w:rFonts w:ascii="Arial" w:eastAsiaTheme="minorEastAsia" w:hAnsi="Arial"/>
          <w:b/>
          <w:sz w:val="28"/>
        </w:rPr>
      </w:pPr>
      <w:r w:rsidRPr="00303FB9">
        <w:rPr>
          <w:rFonts w:ascii="Arial" w:eastAsiaTheme="minorEastAsia" w:hAnsi="Arial"/>
          <w:sz w:val="24"/>
        </w:rPr>
        <w:t xml:space="preserve">Over half (58%) of businesses that use social media marketing see an improvement in their search engine rankings after a year or longer </w:t>
      </w:r>
      <w:sdt>
        <w:sdtPr>
          <w:rPr>
            <w:rFonts w:ascii="Arial" w:eastAsiaTheme="minorEastAsia" w:hAnsi="Arial"/>
            <w:sz w:val="24"/>
          </w:rPr>
          <w:id w:val="18282995"/>
          <w:citation/>
        </w:sdtPr>
        <w:sdtContent>
          <w:r w:rsidRPr="00303FB9">
            <w:rPr>
              <w:rFonts w:ascii="Arial" w:eastAsiaTheme="minorEastAsia" w:hAnsi="Arial"/>
              <w:sz w:val="24"/>
            </w:rPr>
            <w:fldChar w:fldCharType="begin"/>
          </w:r>
          <w:r w:rsidRPr="00303FB9">
            <w:rPr>
              <w:rFonts w:ascii="Arial" w:eastAsiaTheme="minorEastAsia" w:hAnsi="Arial"/>
              <w:sz w:val="24"/>
            </w:rPr>
            <w:instrText xml:space="preserve"> CITATION Blu19 \l 2057 </w:instrText>
          </w:r>
          <w:r w:rsidRPr="00303FB9">
            <w:rPr>
              <w:rFonts w:ascii="Arial" w:eastAsiaTheme="minorEastAsia" w:hAnsi="Arial"/>
              <w:sz w:val="24"/>
            </w:rPr>
            <w:fldChar w:fldCharType="separate"/>
          </w:r>
          <w:r w:rsidR="00A07741" w:rsidRPr="00303FB9">
            <w:rPr>
              <w:rFonts w:ascii="Arial" w:eastAsiaTheme="minorEastAsia" w:hAnsi="Arial"/>
              <w:noProof/>
              <w:sz w:val="24"/>
            </w:rPr>
            <w:t>[8]</w:t>
          </w:r>
          <w:r w:rsidRPr="00303FB9">
            <w:rPr>
              <w:rFonts w:ascii="Arial" w:eastAsiaTheme="minorEastAsia" w:hAnsi="Arial"/>
              <w:sz w:val="24"/>
            </w:rPr>
            <w:fldChar w:fldCharType="end"/>
          </w:r>
        </w:sdtContent>
      </w:sdt>
      <w:r w:rsidRPr="00303FB9">
        <w:rPr>
          <w:rFonts w:ascii="Arial" w:eastAsiaTheme="minorEastAsia" w:hAnsi="Arial"/>
          <w:sz w:val="24"/>
        </w:rPr>
        <w:t xml:space="preserve">. The higher their website is on search engine results, the more likely they are to be visited and to be seen as reliable and worth visiting. Compared to traditional marketing, using social media is much cheaper e.g. using Twitter for tweets which can give up-to-date information and quickly respond to customer queries is free as well as YouTube videos promoting the business. According to BigCommerce, when choosing a social media network, you need to understand your target market and pick the network where they are most concentrated, most accessible and most actively engage with adverts </w:t>
      </w:r>
      <w:sdt>
        <w:sdtPr>
          <w:rPr>
            <w:rFonts w:ascii="Arial" w:eastAsiaTheme="minorEastAsia" w:hAnsi="Arial"/>
            <w:sz w:val="24"/>
          </w:rPr>
          <w:id w:val="1519196612"/>
          <w:citation/>
        </w:sdtPr>
        <w:sdtContent>
          <w:r w:rsidRPr="00303FB9">
            <w:rPr>
              <w:rFonts w:ascii="Arial" w:eastAsiaTheme="minorEastAsia" w:hAnsi="Arial"/>
              <w:sz w:val="24"/>
            </w:rPr>
            <w:fldChar w:fldCharType="begin"/>
          </w:r>
          <w:r w:rsidRPr="00303FB9">
            <w:rPr>
              <w:rFonts w:ascii="Arial" w:eastAsiaTheme="minorEastAsia" w:hAnsi="Arial"/>
              <w:sz w:val="24"/>
            </w:rPr>
            <w:instrText xml:space="preserve"> CITATION Jol19 \l 2057 </w:instrText>
          </w:r>
          <w:r w:rsidRPr="00303FB9">
            <w:rPr>
              <w:rFonts w:ascii="Arial" w:eastAsiaTheme="minorEastAsia" w:hAnsi="Arial"/>
              <w:sz w:val="24"/>
            </w:rPr>
            <w:fldChar w:fldCharType="separate"/>
          </w:r>
          <w:r w:rsidR="00A07741" w:rsidRPr="00303FB9">
            <w:rPr>
              <w:rFonts w:ascii="Arial" w:eastAsiaTheme="minorEastAsia" w:hAnsi="Arial"/>
              <w:noProof/>
              <w:sz w:val="24"/>
            </w:rPr>
            <w:t>[9]</w:t>
          </w:r>
          <w:r w:rsidRPr="00303FB9">
            <w:rPr>
              <w:rFonts w:ascii="Arial" w:eastAsiaTheme="minorEastAsia" w:hAnsi="Arial"/>
              <w:sz w:val="24"/>
            </w:rPr>
            <w:fldChar w:fldCharType="end"/>
          </w:r>
        </w:sdtContent>
      </w:sdt>
      <w:r w:rsidRPr="00303FB9">
        <w:rPr>
          <w:rFonts w:ascii="Arial" w:eastAsiaTheme="minorEastAsia" w:hAnsi="Arial"/>
          <w:sz w:val="24"/>
        </w:rPr>
        <w:t xml:space="preserve">. </w:t>
      </w:r>
    </w:p>
    <w:p w:rsidR="0019253A" w:rsidRPr="00303FB9" w:rsidRDefault="0019253A" w:rsidP="0019253A">
      <w:pPr>
        <w:spacing w:after="0" w:line="360" w:lineRule="auto"/>
        <w:rPr>
          <w:rFonts w:ascii="Arial" w:eastAsiaTheme="minorEastAsia" w:hAnsi="Arial"/>
          <w:sz w:val="24"/>
        </w:rPr>
      </w:pPr>
    </w:p>
    <w:p w:rsidR="0019253A" w:rsidRPr="00303FB9" w:rsidRDefault="0019253A" w:rsidP="0019253A">
      <w:pPr>
        <w:numPr>
          <w:ilvl w:val="0"/>
          <w:numId w:val="2"/>
        </w:numPr>
        <w:spacing w:after="0" w:line="360" w:lineRule="auto"/>
        <w:rPr>
          <w:rFonts w:ascii="Arial" w:eastAsiaTheme="minorEastAsia" w:hAnsi="Arial"/>
          <w:b/>
          <w:sz w:val="28"/>
        </w:rPr>
      </w:pPr>
      <w:r w:rsidRPr="00303FB9">
        <w:rPr>
          <w:rFonts w:ascii="Arial" w:eastAsiaTheme="minorEastAsia" w:hAnsi="Arial"/>
          <w:b/>
          <w:sz w:val="28"/>
        </w:rPr>
        <w:t>Provide the reader with an understanding of the field in which your study lies and an idea of where and how your study fits into this field</w:t>
      </w:r>
    </w:p>
    <w:p w:rsidR="0019253A" w:rsidRPr="00303FB9" w:rsidRDefault="0019253A" w:rsidP="0019253A">
      <w:pPr>
        <w:spacing w:after="0" w:line="360" w:lineRule="auto"/>
        <w:ind w:left="720"/>
        <w:rPr>
          <w:rFonts w:ascii="Arial" w:eastAsiaTheme="minorEastAsia" w:hAnsi="Arial"/>
          <w:b/>
          <w:sz w:val="28"/>
        </w:rPr>
      </w:pPr>
      <w:r w:rsidRPr="00303FB9">
        <w:rPr>
          <w:rFonts w:ascii="Arial" w:eastAsiaTheme="minorEastAsia" w:hAnsi="Arial"/>
          <w:sz w:val="24"/>
        </w:rPr>
        <w:t xml:space="preserve">Social media as a marketing tool is still a fairly new topic and while there are many general practices that businesses may choose to follow, there is nothing so coherent that evaluates various social media platforms after thorough investigation and testing of each which is the ultimate aim of my research project. I will be targeting small and medium enterprises so it will have a clear focus and once an up-to-date best practice guide has been produced, they should be able to follow it to achieve the best results with their social media marketing. </w:t>
      </w:r>
    </w:p>
    <w:p w:rsidR="0019253A" w:rsidRPr="00303FB9" w:rsidRDefault="0019253A" w:rsidP="0019253A">
      <w:pPr>
        <w:spacing w:after="0" w:line="360" w:lineRule="auto"/>
        <w:rPr>
          <w:rFonts w:ascii="Arial" w:eastAsiaTheme="minorEastAsia" w:hAnsi="Arial"/>
          <w:b/>
          <w:sz w:val="28"/>
        </w:rPr>
      </w:pPr>
    </w:p>
    <w:p w:rsidR="0019253A" w:rsidRPr="00303FB9" w:rsidRDefault="0019253A" w:rsidP="0019253A">
      <w:pPr>
        <w:numPr>
          <w:ilvl w:val="0"/>
          <w:numId w:val="2"/>
        </w:numPr>
        <w:spacing w:after="0" w:line="360" w:lineRule="auto"/>
        <w:rPr>
          <w:rFonts w:ascii="Arial" w:eastAsiaTheme="minorEastAsia" w:hAnsi="Arial"/>
          <w:b/>
          <w:sz w:val="28"/>
        </w:rPr>
      </w:pPr>
      <w:r w:rsidRPr="00303FB9">
        <w:rPr>
          <w:rFonts w:ascii="Arial" w:eastAsiaTheme="minorEastAsia" w:hAnsi="Arial"/>
          <w:b/>
          <w:sz w:val="28"/>
        </w:rPr>
        <w:t>If relevant, introduce the industry/organisation/context that is being investigated</w:t>
      </w:r>
    </w:p>
    <w:p w:rsidR="0019253A" w:rsidRPr="00303FB9" w:rsidRDefault="0019253A" w:rsidP="0019253A">
      <w:pPr>
        <w:spacing w:after="0" w:line="360" w:lineRule="auto"/>
        <w:ind w:left="720"/>
        <w:rPr>
          <w:rFonts w:ascii="Arial" w:eastAsiaTheme="minorEastAsia" w:hAnsi="Arial"/>
          <w:sz w:val="24"/>
        </w:rPr>
      </w:pPr>
      <w:r w:rsidRPr="00303FB9">
        <w:rPr>
          <w:rFonts w:ascii="Arial" w:eastAsiaTheme="minorEastAsia" w:hAnsi="Arial"/>
          <w:sz w:val="24"/>
        </w:rPr>
        <w:t>I will select several social media networks to investigate, test and evaluate for marketing including Facebook, Twitter, Instagram, Google+, Tumblr and LinkedIn. Each test will be compiled and evaluated keeping in mind the ultimate goal of creating an up-to-date best practice guide for small and medium businesses.</w:t>
      </w:r>
    </w:p>
    <w:p w:rsidR="0019253A" w:rsidRPr="00303FB9" w:rsidRDefault="0019253A" w:rsidP="0019253A">
      <w:pPr>
        <w:spacing w:after="0" w:line="360" w:lineRule="auto"/>
        <w:ind w:left="720"/>
        <w:rPr>
          <w:rFonts w:ascii="Arial" w:eastAsiaTheme="minorEastAsia" w:hAnsi="Arial"/>
          <w:b/>
          <w:sz w:val="28"/>
        </w:rPr>
      </w:pPr>
    </w:p>
    <w:p w:rsidR="0019253A" w:rsidRPr="00303FB9" w:rsidRDefault="0019253A" w:rsidP="0019253A">
      <w:pPr>
        <w:numPr>
          <w:ilvl w:val="0"/>
          <w:numId w:val="2"/>
        </w:numPr>
        <w:spacing w:after="0" w:line="360" w:lineRule="auto"/>
        <w:rPr>
          <w:rFonts w:ascii="Arial" w:eastAsiaTheme="minorEastAsia" w:hAnsi="Arial"/>
          <w:b/>
          <w:sz w:val="28"/>
        </w:rPr>
      </w:pPr>
      <w:r w:rsidRPr="00303FB9">
        <w:rPr>
          <w:rFonts w:ascii="Arial" w:eastAsiaTheme="minorEastAsia" w:hAnsi="Arial"/>
          <w:b/>
          <w:sz w:val="28"/>
        </w:rPr>
        <w:t>Define one overarching aim of the study (the research purpose). Construct a series of objectives that specify what you will do to achieve the aim (typically 3 or 4 objectives).</w:t>
      </w:r>
    </w:p>
    <w:p w:rsidR="0019253A" w:rsidRPr="00303FB9" w:rsidRDefault="0019253A" w:rsidP="0019253A">
      <w:pPr>
        <w:spacing w:after="0" w:line="360" w:lineRule="auto"/>
        <w:ind w:left="720"/>
        <w:rPr>
          <w:rFonts w:ascii="Arial" w:eastAsiaTheme="minorEastAsia" w:hAnsi="Arial"/>
          <w:sz w:val="24"/>
        </w:rPr>
      </w:pPr>
      <w:r w:rsidRPr="00303FB9">
        <w:rPr>
          <w:rFonts w:ascii="Arial" w:eastAsiaTheme="minorEastAsia" w:hAnsi="Arial"/>
          <w:sz w:val="24"/>
        </w:rPr>
        <w:t xml:space="preserve">The aim of the project is to produce an up-to-date best practice social media marketing guide for small and medium enterprises (SMEs). To achieve this aim I will: </w:t>
      </w:r>
    </w:p>
    <w:p w:rsidR="0019253A" w:rsidRPr="00303FB9" w:rsidRDefault="0019253A" w:rsidP="0019253A">
      <w:pPr>
        <w:spacing w:after="0" w:line="360" w:lineRule="auto"/>
        <w:ind w:left="720"/>
        <w:rPr>
          <w:rFonts w:ascii="Arial" w:eastAsiaTheme="minorEastAsia" w:hAnsi="Arial"/>
          <w:sz w:val="24"/>
        </w:rPr>
      </w:pPr>
    </w:p>
    <w:p w:rsidR="0019253A" w:rsidRPr="00303FB9" w:rsidRDefault="0019253A" w:rsidP="0019253A">
      <w:pPr>
        <w:numPr>
          <w:ilvl w:val="0"/>
          <w:numId w:val="3"/>
        </w:numPr>
        <w:spacing w:after="0" w:line="360" w:lineRule="auto"/>
        <w:rPr>
          <w:rFonts w:ascii="Arial" w:eastAsiaTheme="minorEastAsia" w:hAnsi="Arial"/>
          <w:sz w:val="24"/>
        </w:rPr>
      </w:pPr>
      <w:r w:rsidRPr="00303FB9">
        <w:rPr>
          <w:rFonts w:ascii="Arial" w:eastAsiaTheme="minorEastAsia" w:hAnsi="Arial"/>
          <w:sz w:val="24"/>
        </w:rPr>
        <w:t>Investigate social media strategies used by SMEs today</w:t>
      </w:r>
    </w:p>
    <w:p w:rsidR="0019253A" w:rsidRPr="00303FB9" w:rsidRDefault="0019253A" w:rsidP="0019253A">
      <w:pPr>
        <w:spacing w:after="0" w:line="360" w:lineRule="auto"/>
        <w:ind w:left="1440"/>
        <w:rPr>
          <w:rFonts w:ascii="Arial" w:eastAsiaTheme="minorEastAsia" w:hAnsi="Arial"/>
          <w:sz w:val="24"/>
        </w:rPr>
      </w:pPr>
    </w:p>
    <w:p w:rsidR="0019253A" w:rsidRPr="00303FB9" w:rsidRDefault="0019253A" w:rsidP="0019253A">
      <w:pPr>
        <w:numPr>
          <w:ilvl w:val="0"/>
          <w:numId w:val="3"/>
        </w:numPr>
        <w:spacing w:after="0" w:line="360" w:lineRule="auto"/>
        <w:rPr>
          <w:rFonts w:ascii="Arial" w:eastAsiaTheme="minorEastAsia" w:hAnsi="Arial"/>
          <w:sz w:val="24"/>
        </w:rPr>
      </w:pPr>
      <w:r w:rsidRPr="00303FB9">
        <w:rPr>
          <w:rFonts w:ascii="Arial" w:eastAsiaTheme="minorEastAsia" w:hAnsi="Arial"/>
          <w:sz w:val="24"/>
        </w:rPr>
        <w:t>Create a survey to see how SMEs use social media</w:t>
      </w:r>
    </w:p>
    <w:p w:rsidR="0019253A" w:rsidRPr="00303FB9" w:rsidRDefault="0019253A" w:rsidP="0019253A">
      <w:pPr>
        <w:spacing w:after="0" w:line="360" w:lineRule="auto"/>
        <w:ind w:left="1440"/>
        <w:rPr>
          <w:rFonts w:ascii="Arial" w:eastAsiaTheme="minorEastAsia" w:hAnsi="Arial"/>
          <w:sz w:val="24"/>
        </w:rPr>
      </w:pPr>
    </w:p>
    <w:p w:rsidR="0019253A" w:rsidRPr="00303FB9" w:rsidRDefault="0019253A" w:rsidP="0019253A">
      <w:pPr>
        <w:numPr>
          <w:ilvl w:val="0"/>
          <w:numId w:val="3"/>
        </w:numPr>
        <w:spacing w:after="0" w:line="360" w:lineRule="auto"/>
        <w:rPr>
          <w:rFonts w:ascii="Arial" w:eastAsiaTheme="minorEastAsia" w:hAnsi="Arial"/>
          <w:sz w:val="24"/>
        </w:rPr>
      </w:pPr>
      <w:r w:rsidRPr="00303FB9">
        <w:rPr>
          <w:rFonts w:ascii="Arial" w:eastAsiaTheme="minorEastAsia" w:hAnsi="Arial"/>
          <w:sz w:val="24"/>
        </w:rPr>
        <w:t>Test social media strategies for SMEs</w:t>
      </w:r>
    </w:p>
    <w:p w:rsidR="0019253A" w:rsidRPr="00303FB9" w:rsidRDefault="0019253A" w:rsidP="0019253A">
      <w:pPr>
        <w:spacing w:after="0" w:line="360" w:lineRule="auto"/>
        <w:rPr>
          <w:rFonts w:ascii="Arial" w:eastAsiaTheme="minorEastAsia" w:hAnsi="Arial"/>
          <w:sz w:val="24"/>
        </w:rPr>
      </w:pPr>
    </w:p>
    <w:p w:rsidR="0019253A" w:rsidRPr="00303FB9" w:rsidRDefault="0019253A" w:rsidP="0019253A">
      <w:pPr>
        <w:numPr>
          <w:ilvl w:val="0"/>
          <w:numId w:val="3"/>
        </w:numPr>
        <w:spacing w:after="0" w:line="360" w:lineRule="auto"/>
        <w:rPr>
          <w:rFonts w:ascii="Arial" w:eastAsiaTheme="minorEastAsia" w:hAnsi="Arial"/>
          <w:sz w:val="24"/>
        </w:rPr>
      </w:pPr>
      <w:r w:rsidRPr="00303FB9">
        <w:rPr>
          <w:rFonts w:ascii="Arial" w:eastAsiaTheme="minorEastAsia" w:hAnsi="Arial"/>
          <w:sz w:val="24"/>
        </w:rPr>
        <w:t>Evaluate social media strategies for SMEs</w:t>
      </w:r>
    </w:p>
    <w:p w:rsidR="0019253A" w:rsidRPr="00303FB9" w:rsidRDefault="0019253A" w:rsidP="0019253A">
      <w:pPr>
        <w:ind w:left="720"/>
        <w:contextualSpacing/>
      </w:pPr>
    </w:p>
    <w:p w:rsidR="0019253A" w:rsidRPr="00303FB9" w:rsidRDefault="00EE699C" w:rsidP="0019253A">
      <w:pPr>
        <w:numPr>
          <w:ilvl w:val="0"/>
          <w:numId w:val="3"/>
        </w:numPr>
        <w:spacing w:after="0" w:line="360" w:lineRule="auto"/>
        <w:rPr>
          <w:rFonts w:ascii="Arial" w:eastAsiaTheme="minorEastAsia" w:hAnsi="Arial"/>
          <w:sz w:val="24"/>
        </w:rPr>
      </w:pPr>
      <w:r>
        <w:rPr>
          <w:rFonts w:ascii="Arial" w:eastAsiaTheme="minorEastAsia" w:hAnsi="Arial"/>
          <w:sz w:val="24"/>
        </w:rPr>
        <w:t>Write</w:t>
      </w:r>
      <w:r w:rsidR="0019253A" w:rsidRPr="00303FB9">
        <w:rPr>
          <w:rFonts w:ascii="Arial" w:eastAsiaTheme="minorEastAsia" w:hAnsi="Arial"/>
          <w:sz w:val="24"/>
        </w:rPr>
        <w:t xml:space="preserve"> an up-to-date best practice guide on social media strategies for SMEs</w:t>
      </w:r>
    </w:p>
    <w:p w:rsidR="0019253A" w:rsidRPr="00303FB9" w:rsidRDefault="0019253A" w:rsidP="0019253A">
      <w:pPr>
        <w:ind w:left="720"/>
        <w:contextualSpacing/>
      </w:pPr>
    </w:p>
    <w:p w:rsidR="0019253A" w:rsidRDefault="0019253A" w:rsidP="0019253A">
      <w:pPr>
        <w:numPr>
          <w:ilvl w:val="0"/>
          <w:numId w:val="3"/>
        </w:numPr>
        <w:spacing w:after="0" w:line="360" w:lineRule="auto"/>
        <w:rPr>
          <w:rFonts w:ascii="Arial" w:eastAsiaTheme="minorEastAsia" w:hAnsi="Arial"/>
          <w:sz w:val="24"/>
        </w:rPr>
      </w:pPr>
      <w:r w:rsidRPr="00303FB9">
        <w:rPr>
          <w:rFonts w:ascii="Arial" w:eastAsiaTheme="minorEastAsia" w:hAnsi="Arial"/>
          <w:sz w:val="24"/>
        </w:rPr>
        <w:t xml:space="preserve">Test the guide </w:t>
      </w:r>
      <w:r w:rsidR="004D375C">
        <w:rPr>
          <w:rFonts w:ascii="Arial" w:eastAsiaTheme="minorEastAsia" w:hAnsi="Arial"/>
          <w:sz w:val="24"/>
        </w:rPr>
        <w:t>and share with survey participants to test it</w:t>
      </w:r>
    </w:p>
    <w:p w:rsidR="0040678B" w:rsidRDefault="0040678B" w:rsidP="0040678B">
      <w:pPr>
        <w:pStyle w:val="ListParagraph"/>
        <w:rPr>
          <w:rFonts w:ascii="Arial" w:eastAsiaTheme="minorEastAsia" w:hAnsi="Arial"/>
          <w:sz w:val="24"/>
        </w:rPr>
      </w:pPr>
    </w:p>
    <w:p w:rsidR="0019253A" w:rsidRPr="00303FB9" w:rsidRDefault="0019253A" w:rsidP="0019253A">
      <w:pPr>
        <w:spacing w:after="0" w:line="360" w:lineRule="auto"/>
        <w:rPr>
          <w:rFonts w:ascii="Arial" w:eastAsiaTheme="minorEastAsia" w:hAnsi="Arial"/>
          <w:sz w:val="24"/>
        </w:rPr>
      </w:pPr>
    </w:p>
    <w:p w:rsidR="0019253A" w:rsidRPr="00303FB9" w:rsidRDefault="0019253A" w:rsidP="0019253A">
      <w:pPr>
        <w:numPr>
          <w:ilvl w:val="0"/>
          <w:numId w:val="2"/>
        </w:numPr>
        <w:spacing w:after="0" w:line="360" w:lineRule="auto"/>
        <w:rPr>
          <w:rFonts w:ascii="Arial" w:eastAsiaTheme="minorEastAsia" w:hAnsi="Arial"/>
          <w:b/>
          <w:sz w:val="28"/>
        </w:rPr>
      </w:pPr>
      <w:r w:rsidRPr="00303FB9">
        <w:rPr>
          <w:rFonts w:ascii="Arial" w:eastAsiaTheme="minorEastAsia" w:hAnsi="Arial"/>
          <w:b/>
          <w:sz w:val="28"/>
        </w:rPr>
        <w:lastRenderedPageBreak/>
        <w:t>Expected outcomes/deliverables</w:t>
      </w:r>
    </w:p>
    <w:p w:rsidR="0019253A" w:rsidRPr="00303FB9" w:rsidRDefault="0019253A" w:rsidP="0019253A">
      <w:pPr>
        <w:spacing w:after="0" w:line="360" w:lineRule="auto"/>
        <w:ind w:left="720"/>
        <w:rPr>
          <w:rFonts w:ascii="Arial" w:eastAsiaTheme="minorEastAsia" w:hAnsi="Arial"/>
          <w:sz w:val="24"/>
        </w:rPr>
      </w:pPr>
      <w:r w:rsidRPr="00303FB9">
        <w:rPr>
          <w:rFonts w:ascii="Arial" w:eastAsiaTheme="minorEastAsia" w:hAnsi="Arial"/>
          <w:sz w:val="24"/>
        </w:rPr>
        <w:t xml:space="preserve">By the end of the study, a best practice guide on social media strategies will be written that can be used by a small or medium enterprise and help them reach the best outcome with their social media marketing. </w:t>
      </w:r>
    </w:p>
    <w:p w:rsidR="00B320F6" w:rsidRPr="00303FB9" w:rsidRDefault="0019253A" w:rsidP="00C6094B">
      <w:pPr>
        <w:spacing w:after="0" w:line="360" w:lineRule="auto"/>
        <w:ind w:left="720"/>
        <w:rPr>
          <w:rFonts w:ascii="Arial" w:eastAsiaTheme="minorEastAsia" w:hAnsi="Arial"/>
          <w:sz w:val="24"/>
        </w:rPr>
      </w:pPr>
      <w:r w:rsidRPr="00303FB9">
        <w:rPr>
          <w:rFonts w:ascii="Arial" w:eastAsiaTheme="minorEastAsia" w:hAnsi="Arial"/>
          <w:sz w:val="24"/>
        </w:rPr>
        <w:t>The guide will include detailed steps for each social media platform and how to best utilise them for their customers and how to choose the right one(s) for them.</w:t>
      </w:r>
    </w:p>
    <w:p w:rsidR="00B320F6" w:rsidRPr="00303FB9" w:rsidRDefault="00B320F6" w:rsidP="00B320F6"/>
    <w:p w:rsidR="00546E30" w:rsidRPr="00303FB9" w:rsidRDefault="00546E30" w:rsidP="00546E30">
      <w:pPr>
        <w:pStyle w:val="Heading1"/>
      </w:pPr>
      <w:bookmarkStart w:id="1" w:name="_Toc7818870"/>
      <w:r w:rsidRPr="00303FB9">
        <w:t>2. Research and Development Methods</w:t>
      </w:r>
      <w:bookmarkEnd w:id="1"/>
    </w:p>
    <w:p w:rsidR="0040365C" w:rsidRPr="00303FB9" w:rsidRDefault="0040365C" w:rsidP="0040365C"/>
    <w:p w:rsidR="00A26C1E" w:rsidRPr="00303FB9" w:rsidRDefault="00A26C1E" w:rsidP="00A26C1E">
      <w:pPr>
        <w:numPr>
          <w:ilvl w:val="0"/>
          <w:numId w:val="4"/>
        </w:numPr>
        <w:contextualSpacing/>
        <w:rPr>
          <w:rFonts w:ascii="Arial" w:hAnsi="Arial" w:cs="Arial"/>
          <w:b/>
          <w:sz w:val="28"/>
        </w:rPr>
      </w:pPr>
      <w:r w:rsidRPr="00303FB9">
        <w:rPr>
          <w:rFonts w:ascii="Arial" w:hAnsi="Arial" w:cs="Arial"/>
          <w:b/>
          <w:sz w:val="28"/>
        </w:rPr>
        <w:t>Research philosophy and approach</w:t>
      </w:r>
    </w:p>
    <w:p w:rsidR="00A26C1E" w:rsidRPr="00303FB9" w:rsidRDefault="00A26C1E" w:rsidP="00A26C1E">
      <w:pPr>
        <w:spacing w:line="360" w:lineRule="auto"/>
        <w:ind w:left="720"/>
        <w:contextualSpacing/>
        <w:rPr>
          <w:rFonts w:ascii="Arial" w:hAnsi="Arial" w:cs="Arial"/>
          <w:sz w:val="24"/>
        </w:rPr>
      </w:pPr>
      <w:r w:rsidRPr="00303FB9">
        <w:rPr>
          <w:rFonts w:ascii="Arial" w:hAnsi="Arial" w:cs="Arial"/>
          <w:sz w:val="24"/>
        </w:rPr>
        <w:t xml:space="preserve">In order to start the research, a research philosophy needs to be chosen. There are two research philosophies to choose between. The first one is a positivist approach which is the idea that the only trustworthy knowledge is derived from scientific measurements and the senses and interpretation and data collection will be done objectively </w:t>
      </w:r>
      <w:sdt>
        <w:sdtPr>
          <w:rPr>
            <w:rFonts w:ascii="Arial" w:hAnsi="Arial" w:cs="Arial"/>
            <w:sz w:val="24"/>
          </w:rPr>
          <w:id w:val="-571268449"/>
          <w:citation/>
        </w:sdtPr>
        <w:sdtContent>
          <w:r w:rsidRPr="00303FB9">
            <w:rPr>
              <w:rFonts w:ascii="Arial" w:hAnsi="Arial" w:cs="Arial"/>
              <w:sz w:val="24"/>
            </w:rPr>
            <w:fldChar w:fldCharType="begin"/>
          </w:r>
          <w:r w:rsidRPr="00303FB9">
            <w:rPr>
              <w:rFonts w:ascii="Arial" w:hAnsi="Arial" w:cs="Arial"/>
              <w:sz w:val="24"/>
            </w:rPr>
            <w:instrText xml:space="preserve"> CITATION Res19 \l 2057 </w:instrText>
          </w:r>
          <w:r w:rsidRPr="00303FB9">
            <w:rPr>
              <w:rFonts w:ascii="Arial" w:hAnsi="Arial" w:cs="Arial"/>
              <w:sz w:val="24"/>
            </w:rPr>
            <w:fldChar w:fldCharType="separate"/>
          </w:r>
          <w:r w:rsidR="00A07741" w:rsidRPr="00303FB9">
            <w:rPr>
              <w:rFonts w:ascii="Arial" w:hAnsi="Arial" w:cs="Arial"/>
              <w:noProof/>
              <w:sz w:val="24"/>
            </w:rPr>
            <w:t>[10]</w:t>
          </w:r>
          <w:r w:rsidRPr="00303FB9">
            <w:rPr>
              <w:rFonts w:ascii="Arial" w:hAnsi="Arial" w:cs="Arial"/>
              <w:sz w:val="24"/>
            </w:rPr>
            <w:fldChar w:fldCharType="end"/>
          </w:r>
        </w:sdtContent>
      </w:sdt>
      <w:r w:rsidRPr="00303FB9">
        <w:rPr>
          <w:rFonts w:ascii="Arial" w:hAnsi="Arial" w:cs="Arial"/>
          <w:sz w:val="24"/>
        </w:rPr>
        <w:t xml:space="preserve">. The second one is a phenomenographic approach which focuses on the feelings and experiences of individuals and aims for a general analysis of a certain phenomenon </w:t>
      </w:r>
      <w:sdt>
        <w:sdtPr>
          <w:rPr>
            <w:rFonts w:ascii="Arial" w:hAnsi="Arial" w:cs="Arial"/>
            <w:sz w:val="24"/>
          </w:rPr>
          <w:id w:val="-1477136248"/>
          <w:citation/>
        </w:sdtPr>
        <w:sdtContent>
          <w:r w:rsidRPr="00303FB9">
            <w:rPr>
              <w:rFonts w:ascii="Arial" w:hAnsi="Arial" w:cs="Arial"/>
              <w:sz w:val="24"/>
            </w:rPr>
            <w:fldChar w:fldCharType="begin"/>
          </w:r>
          <w:r w:rsidRPr="00303FB9">
            <w:rPr>
              <w:rFonts w:ascii="Arial" w:hAnsi="Arial" w:cs="Arial"/>
              <w:sz w:val="24"/>
            </w:rPr>
            <w:instrText xml:space="preserve"> CITATION Cen19 \l 2057 </w:instrText>
          </w:r>
          <w:r w:rsidRPr="00303FB9">
            <w:rPr>
              <w:rFonts w:ascii="Arial" w:hAnsi="Arial" w:cs="Arial"/>
              <w:sz w:val="24"/>
            </w:rPr>
            <w:fldChar w:fldCharType="separate"/>
          </w:r>
          <w:r w:rsidR="00A07741" w:rsidRPr="00303FB9">
            <w:rPr>
              <w:rFonts w:ascii="Arial" w:hAnsi="Arial" w:cs="Arial"/>
              <w:noProof/>
              <w:sz w:val="24"/>
            </w:rPr>
            <w:t>[11]</w:t>
          </w:r>
          <w:r w:rsidRPr="00303FB9">
            <w:rPr>
              <w:rFonts w:ascii="Arial" w:hAnsi="Arial" w:cs="Arial"/>
              <w:sz w:val="24"/>
            </w:rPr>
            <w:fldChar w:fldCharType="end"/>
          </w:r>
        </w:sdtContent>
      </w:sdt>
      <w:r w:rsidRPr="00303FB9">
        <w:rPr>
          <w:rFonts w:ascii="Arial" w:hAnsi="Arial" w:cs="Arial"/>
          <w:sz w:val="24"/>
        </w:rPr>
        <w:t>.  I will be using a phenomenographic philosophy for my research as I will be evaluating the social media strategies and specific social media platforms of SMEs.</w:t>
      </w:r>
    </w:p>
    <w:p w:rsidR="00A26C1E" w:rsidRPr="00303FB9" w:rsidRDefault="00A26C1E" w:rsidP="00A26C1E">
      <w:pPr>
        <w:spacing w:line="360" w:lineRule="auto"/>
        <w:ind w:left="720"/>
        <w:contextualSpacing/>
        <w:rPr>
          <w:rFonts w:ascii="Arial" w:hAnsi="Arial" w:cs="Arial"/>
          <w:sz w:val="24"/>
        </w:rPr>
      </w:pPr>
    </w:p>
    <w:p w:rsidR="00A26C1E" w:rsidRPr="00303FB9" w:rsidRDefault="00A26C1E" w:rsidP="00A26C1E">
      <w:pPr>
        <w:spacing w:line="360" w:lineRule="auto"/>
        <w:ind w:left="720"/>
        <w:contextualSpacing/>
        <w:rPr>
          <w:rFonts w:ascii="Arial" w:hAnsi="Arial" w:cs="Arial"/>
          <w:sz w:val="24"/>
        </w:rPr>
      </w:pPr>
      <w:r w:rsidRPr="00303FB9">
        <w:rPr>
          <w:rFonts w:ascii="Arial" w:hAnsi="Arial" w:cs="Arial"/>
          <w:sz w:val="24"/>
        </w:rPr>
        <w:t xml:space="preserve">There are also two research approaches which are inductive and deductive. Inductive research works with qualitative data and allows for a new theory to be created based on specific examples from individuals and evaluating existing theories </w:t>
      </w:r>
      <w:sdt>
        <w:sdtPr>
          <w:rPr>
            <w:rFonts w:ascii="Arial" w:hAnsi="Arial" w:cs="Arial"/>
            <w:sz w:val="24"/>
          </w:rPr>
          <w:id w:val="-552080018"/>
          <w:citation/>
        </w:sdtPr>
        <w:sdtContent>
          <w:r w:rsidRPr="00303FB9">
            <w:rPr>
              <w:rFonts w:ascii="Arial" w:hAnsi="Arial" w:cs="Arial"/>
              <w:sz w:val="24"/>
            </w:rPr>
            <w:fldChar w:fldCharType="begin"/>
          </w:r>
          <w:r w:rsidRPr="00303FB9">
            <w:rPr>
              <w:rFonts w:ascii="Arial" w:hAnsi="Arial" w:cs="Arial"/>
              <w:sz w:val="24"/>
            </w:rPr>
            <w:instrText xml:space="preserve"> CITATION Gab19 \l 2057 </w:instrText>
          </w:r>
          <w:r w:rsidRPr="00303FB9">
            <w:rPr>
              <w:rFonts w:ascii="Arial" w:hAnsi="Arial" w:cs="Arial"/>
              <w:sz w:val="24"/>
            </w:rPr>
            <w:fldChar w:fldCharType="separate"/>
          </w:r>
          <w:r w:rsidR="00A07741" w:rsidRPr="00303FB9">
            <w:rPr>
              <w:rFonts w:ascii="Arial" w:hAnsi="Arial" w:cs="Arial"/>
              <w:noProof/>
              <w:sz w:val="24"/>
            </w:rPr>
            <w:t>[12]</w:t>
          </w:r>
          <w:r w:rsidRPr="00303FB9">
            <w:rPr>
              <w:rFonts w:ascii="Arial" w:hAnsi="Arial" w:cs="Arial"/>
              <w:sz w:val="24"/>
            </w:rPr>
            <w:fldChar w:fldCharType="end"/>
          </w:r>
        </w:sdtContent>
      </w:sdt>
      <w:r w:rsidRPr="00303FB9">
        <w:rPr>
          <w:rFonts w:ascii="Arial" w:hAnsi="Arial" w:cs="Arial"/>
          <w:sz w:val="24"/>
        </w:rPr>
        <w:t xml:space="preserve">. Deductive research is building a hypothesis using an existing theory and testing the hypotheses by gathering data </w:t>
      </w:r>
      <w:sdt>
        <w:sdtPr>
          <w:rPr>
            <w:rFonts w:ascii="Arial" w:hAnsi="Arial" w:cs="Arial"/>
            <w:sz w:val="24"/>
          </w:rPr>
          <w:id w:val="-973681836"/>
          <w:citation/>
        </w:sdtPr>
        <w:sdtContent>
          <w:r w:rsidRPr="00303FB9">
            <w:rPr>
              <w:rFonts w:ascii="Arial" w:hAnsi="Arial" w:cs="Arial"/>
              <w:sz w:val="24"/>
            </w:rPr>
            <w:fldChar w:fldCharType="begin"/>
          </w:r>
          <w:r w:rsidRPr="00303FB9">
            <w:rPr>
              <w:rFonts w:ascii="Arial" w:hAnsi="Arial" w:cs="Arial"/>
              <w:sz w:val="24"/>
            </w:rPr>
            <w:instrText xml:space="preserve"> CITATION Wil14 \l 2057 </w:instrText>
          </w:r>
          <w:r w:rsidRPr="00303FB9">
            <w:rPr>
              <w:rFonts w:ascii="Arial" w:hAnsi="Arial" w:cs="Arial"/>
              <w:sz w:val="24"/>
            </w:rPr>
            <w:fldChar w:fldCharType="separate"/>
          </w:r>
          <w:r w:rsidR="00A07741" w:rsidRPr="00303FB9">
            <w:rPr>
              <w:rFonts w:ascii="Arial" w:hAnsi="Arial" w:cs="Arial"/>
              <w:noProof/>
              <w:sz w:val="24"/>
            </w:rPr>
            <w:t>[13]</w:t>
          </w:r>
          <w:r w:rsidRPr="00303FB9">
            <w:rPr>
              <w:rFonts w:ascii="Arial" w:hAnsi="Arial" w:cs="Arial"/>
              <w:sz w:val="24"/>
            </w:rPr>
            <w:fldChar w:fldCharType="end"/>
          </w:r>
        </w:sdtContent>
      </w:sdt>
      <w:r w:rsidRPr="00303FB9">
        <w:rPr>
          <w:rFonts w:ascii="Arial" w:hAnsi="Arial" w:cs="Arial"/>
          <w:sz w:val="24"/>
        </w:rPr>
        <w:t xml:space="preserve">. An inductive approach will be appropriate for my research as I will be using surveys to find out how SMEs use social media for marketing. </w:t>
      </w:r>
    </w:p>
    <w:p w:rsidR="00A26C1E" w:rsidRPr="00303FB9" w:rsidRDefault="00A26C1E" w:rsidP="00A26C1E">
      <w:pPr>
        <w:spacing w:line="360" w:lineRule="auto"/>
        <w:ind w:left="720"/>
        <w:contextualSpacing/>
        <w:rPr>
          <w:rFonts w:ascii="Arial" w:hAnsi="Arial" w:cs="Arial"/>
          <w:sz w:val="28"/>
        </w:rPr>
      </w:pPr>
    </w:p>
    <w:p w:rsidR="00A26C1E" w:rsidRPr="00303FB9" w:rsidRDefault="00A26C1E" w:rsidP="00A26C1E">
      <w:pPr>
        <w:numPr>
          <w:ilvl w:val="0"/>
          <w:numId w:val="4"/>
        </w:numPr>
        <w:contextualSpacing/>
        <w:rPr>
          <w:rFonts w:ascii="Arial" w:hAnsi="Arial" w:cs="Arial"/>
          <w:b/>
          <w:sz w:val="28"/>
        </w:rPr>
      </w:pPr>
      <w:r w:rsidRPr="00303FB9">
        <w:rPr>
          <w:rFonts w:ascii="Arial" w:hAnsi="Arial" w:cs="Arial"/>
          <w:b/>
          <w:sz w:val="28"/>
        </w:rPr>
        <w:t>Research strategy</w:t>
      </w:r>
    </w:p>
    <w:p w:rsidR="00A26C1E" w:rsidRPr="00303FB9" w:rsidRDefault="00A26C1E" w:rsidP="00A26C1E">
      <w:pPr>
        <w:spacing w:line="360" w:lineRule="auto"/>
        <w:ind w:left="720"/>
        <w:contextualSpacing/>
        <w:rPr>
          <w:rFonts w:ascii="Arial" w:hAnsi="Arial" w:cs="Arial"/>
          <w:sz w:val="24"/>
        </w:rPr>
      </w:pPr>
      <w:r w:rsidRPr="00303FB9">
        <w:rPr>
          <w:rFonts w:ascii="Arial" w:hAnsi="Arial" w:cs="Arial"/>
          <w:sz w:val="24"/>
        </w:rPr>
        <w:t xml:space="preserve">My research strategy will use a survey and experiment. The survey will be online using an unbiased survey website and include questions which are open to find </w:t>
      </w:r>
      <w:r w:rsidRPr="00303FB9">
        <w:rPr>
          <w:rFonts w:ascii="Arial" w:hAnsi="Arial" w:cs="Arial"/>
          <w:sz w:val="24"/>
        </w:rPr>
        <w:lastRenderedPageBreak/>
        <w:t xml:space="preserve">out how SMEs use social media and what their experiences are with it. </w:t>
      </w:r>
      <w:r w:rsidR="00A17FE0" w:rsidRPr="00303FB9">
        <w:rPr>
          <w:rFonts w:ascii="Arial" w:hAnsi="Arial" w:cs="Arial"/>
          <w:sz w:val="24"/>
        </w:rPr>
        <w:t xml:space="preserve">I will be experimenting with the social media myself and review the methods of posting and target market outreach. </w:t>
      </w:r>
      <w:r w:rsidR="008C075C" w:rsidRPr="00303FB9">
        <w:rPr>
          <w:rFonts w:ascii="Arial" w:hAnsi="Arial" w:cs="Arial"/>
          <w:sz w:val="24"/>
        </w:rPr>
        <w:t xml:space="preserve">I will be evaluating each platform based on individual’s opinions and my own experience with them. </w:t>
      </w:r>
      <w:r w:rsidR="00103D5A" w:rsidRPr="00303FB9">
        <w:rPr>
          <w:rFonts w:ascii="Arial" w:hAnsi="Arial" w:cs="Arial"/>
          <w:sz w:val="24"/>
        </w:rPr>
        <w:t xml:space="preserve">Document analysis will also be used when I am initially researching how SMEs are using social media and how each social media platform is used by popular businesses. </w:t>
      </w:r>
      <w:r w:rsidR="002A0E4C" w:rsidRPr="00303FB9">
        <w:rPr>
          <w:rFonts w:ascii="Arial" w:hAnsi="Arial" w:cs="Arial"/>
          <w:sz w:val="24"/>
        </w:rPr>
        <w:t>I will be taking a cross-sectional approach with data collection</w:t>
      </w:r>
      <w:r w:rsidR="00E20F63" w:rsidRPr="00303FB9">
        <w:rPr>
          <w:rFonts w:ascii="Arial" w:hAnsi="Arial" w:cs="Arial"/>
          <w:sz w:val="24"/>
        </w:rPr>
        <w:t xml:space="preserve"> which I feel is better suited for the timescale of my project.</w:t>
      </w:r>
    </w:p>
    <w:p w:rsidR="00A26C1E" w:rsidRPr="00303FB9" w:rsidRDefault="00A26C1E" w:rsidP="00A26C1E">
      <w:pPr>
        <w:rPr>
          <w:rFonts w:ascii="Arial" w:hAnsi="Arial" w:cs="Arial"/>
          <w:b/>
          <w:sz w:val="28"/>
        </w:rPr>
      </w:pPr>
    </w:p>
    <w:p w:rsidR="00A26C1E" w:rsidRPr="00303FB9" w:rsidRDefault="00A26C1E" w:rsidP="00A26C1E">
      <w:pPr>
        <w:numPr>
          <w:ilvl w:val="0"/>
          <w:numId w:val="4"/>
        </w:numPr>
        <w:contextualSpacing/>
        <w:rPr>
          <w:rFonts w:ascii="Arial" w:hAnsi="Arial" w:cs="Arial"/>
          <w:b/>
          <w:sz w:val="28"/>
        </w:rPr>
      </w:pPr>
      <w:r w:rsidRPr="00303FB9">
        <w:rPr>
          <w:rFonts w:ascii="Arial" w:hAnsi="Arial" w:cs="Arial"/>
          <w:b/>
          <w:sz w:val="28"/>
        </w:rPr>
        <w:t>Generalisability, reliability and validity</w:t>
      </w:r>
    </w:p>
    <w:p w:rsidR="0024672B" w:rsidRPr="00303FB9" w:rsidRDefault="0024672B" w:rsidP="0024672B">
      <w:pPr>
        <w:spacing w:line="360" w:lineRule="auto"/>
        <w:ind w:left="720"/>
        <w:contextualSpacing/>
        <w:rPr>
          <w:rFonts w:ascii="Arial" w:hAnsi="Arial" w:cs="Arial"/>
          <w:sz w:val="24"/>
        </w:rPr>
      </w:pPr>
      <w:r w:rsidRPr="00303FB9">
        <w:rPr>
          <w:rFonts w:ascii="Arial" w:hAnsi="Arial" w:cs="Arial"/>
          <w:sz w:val="24"/>
        </w:rPr>
        <w:t xml:space="preserve">Generalisability is the extent to which </w:t>
      </w:r>
      <w:r w:rsidR="0051630C" w:rsidRPr="00303FB9">
        <w:rPr>
          <w:rFonts w:ascii="Arial" w:hAnsi="Arial" w:cs="Arial"/>
          <w:sz w:val="24"/>
        </w:rPr>
        <w:t>findings</w:t>
      </w:r>
      <w:r w:rsidRPr="00303FB9">
        <w:rPr>
          <w:rFonts w:ascii="Arial" w:hAnsi="Arial" w:cs="Arial"/>
          <w:sz w:val="24"/>
        </w:rPr>
        <w:t xml:space="preserve"> can be used in settings other than where it was tested </w:t>
      </w:r>
      <w:sdt>
        <w:sdtPr>
          <w:rPr>
            <w:rFonts w:ascii="Arial" w:hAnsi="Arial" w:cs="Arial"/>
            <w:sz w:val="24"/>
          </w:rPr>
          <w:id w:val="7182994"/>
          <w:citation/>
        </w:sdtPr>
        <w:sdtContent>
          <w:r w:rsidRPr="00303FB9">
            <w:rPr>
              <w:rFonts w:ascii="Arial" w:hAnsi="Arial" w:cs="Arial"/>
              <w:sz w:val="24"/>
            </w:rPr>
            <w:fldChar w:fldCharType="begin"/>
          </w:r>
          <w:r w:rsidRPr="00303FB9">
            <w:rPr>
              <w:rFonts w:ascii="Arial" w:hAnsi="Arial" w:cs="Arial"/>
              <w:sz w:val="24"/>
            </w:rPr>
            <w:instrText xml:space="preserve"> CITATION Uni191 \l 2057 </w:instrText>
          </w:r>
          <w:r w:rsidRPr="00303FB9">
            <w:rPr>
              <w:rFonts w:ascii="Arial" w:hAnsi="Arial" w:cs="Arial"/>
              <w:sz w:val="24"/>
            </w:rPr>
            <w:fldChar w:fldCharType="separate"/>
          </w:r>
          <w:r w:rsidR="00A07741" w:rsidRPr="00303FB9">
            <w:rPr>
              <w:rFonts w:ascii="Arial" w:hAnsi="Arial" w:cs="Arial"/>
              <w:noProof/>
              <w:sz w:val="24"/>
            </w:rPr>
            <w:t>[14]</w:t>
          </w:r>
          <w:r w:rsidRPr="00303FB9">
            <w:rPr>
              <w:rFonts w:ascii="Arial" w:hAnsi="Arial" w:cs="Arial"/>
              <w:sz w:val="24"/>
            </w:rPr>
            <w:fldChar w:fldCharType="end"/>
          </w:r>
        </w:sdtContent>
      </w:sdt>
      <w:r w:rsidR="00B279A4" w:rsidRPr="00303FB9">
        <w:rPr>
          <w:rFonts w:ascii="Arial" w:hAnsi="Arial" w:cs="Arial"/>
          <w:sz w:val="24"/>
        </w:rPr>
        <w:t xml:space="preserve">. </w:t>
      </w:r>
      <w:r w:rsidR="007C6678" w:rsidRPr="00303FB9">
        <w:rPr>
          <w:rFonts w:ascii="Arial" w:hAnsi="Arial" w:cs="Arial"/>
          <w:sz w:val="24"/>
        </w:rPr>
        <w:t xml:space="preserve">It is important that </w:t>
      </w:r>
      <w:r w:rsidR="00705143" w:rsidRPr="00303FB9">
        <w:rPr>
          <w:rFonts w:ascii="Arial" w:hAnsi="Arial" w:cs="Arial"/>
          <w:sz w:val="24"/>
        </w:rPr>
        <w:t xml:space="preserve">my findings can be generalised as I am going to create a best practice guide that should be applicable to SMEs today. </w:t>
      </w:r>
      <w:r w:rsidR="009871AD" w:rsidRPr="00303FB9">
        <w:rPr>
          <w:rFonts w:ascii="Arial" w:hAnsi="Arial" w:cs="Arial"/>
          <w:sz w:val="24"/>
        </w:rPr>
        <w:t>Reliability is consistency</w:t>
      </w:r>
      <w:r w:rsidR="00031C28" w:rsidRPr="00303FB9">
        <w:rPr>
          <w:rFonts w:ascii="Arial" w:hAnsi="Arial" w:cs="Arial"/>
          <w:sz w:val="24"/>
        </w:rPr>
        <w:t xml:space="preserve"> of results</w:t>
      </w:r>
      <w:r w:rsidR="009871AD" w:rsidRPr="00303FB9">
        <w:rPr>
          <w:rFonts w:ascii="Arial" w:hAnsi="Arial" w:cs="Arial"/>
          <w:sz w:val="24"/>
        </w:rPr>
        <w:t xml:space="preserve"> across items, across time and researchers </w:t>
      </w:r>
      <w:sdt>
        <w:sdtPr>
          <w:rPr>
            <w:rFonts w:ascii="Arial" w:hAnsi="Arial" w:cs="Arial"/>
            <w:sz w:val="24"/>
          </w:rPr>
          <w:id w:val="-1267302622"/>
          <w:citation/>
        </w:sdtPr>
        <w:sdtContent>
          <w:r w:rsidR="009871AD" w:rsidRPr="00303FB9">
            <w:rPr>
              <w:rFonts w:ascii="Arial" w:hAnsi="Arial" w:cs="Arial"/>
              <w:sz w:val="24"/>
            </w:rPr>
            <w:fldChar w:fldCharType="begin"/>
          </w:r>
          <w:r w:rsidR="009871AD" w:rsidRPr="00303FB9">
            <w:rPr>
              <w:rFonts w:ascii="Arial" w:hAnsi="Arial" w:cs="Arial"/>
              <w:sz w:val="24"/>
            </w:rPr>
            <w:instrText xml:space="preserve"> CITATION Pri15 \l 2057 </w:instrText>
          </w:r>
          <w:r w:rsidR="009871AD" w:rsidRPr="00303FB9">
            <w:rPr>
              <w:rFonts w:ascii="Arial" w:hAnsi="Arial" w:cs="Arial"/>
              <w:sz w:val="24"/>
            </w:rPr>
            <w:fldChar w:fldCharType="separate"/>
          </w:r>
          <w:r w:rsidR="00A07741" w:rsidRPr="00303FB9">
            <w:rPr>
              <w:rFonts w:ascii="Arial" w:hAnsi="Arial" w:cs="Arial"/>
              <w:noProof/>
              <w:sz w:val="24"/>
            </w:rPr>
            <w:t>[15]</w:t>
          </w:r>
          <w:r w:rsidR="009871AD" w:rsidRPr="00303FB9">
            <w:rPr>
              <w:rFonts w:ascii="Arial" w:hAnsi="Arial" w:cs="Arial"/>
              <w:sz w:val="24"/>
            </w:rPr>
            <w:fldChar w:fldCharType="end"/>
          </w:r>
        </w:sdtContent>
      </w:sdt>
      <w:r w:rsidR="00BA5D92" w:rsidRPr="00303FB9">
        <w:rPr>
          <w:rFonts w:ascii="Arial" w:hAnsi="Arial" w:cs="Arial"/>
          <w:sz w:val="24"/>
        </w:rPr>
        <w:t xml:space="preserve">. </w:t>
      </w:r>
      <w:r w:rsidR="00DF4EFE" w:rsidRPr="00303FB9">
        <w:rPr>
          <w:rFonts w:ascii="Arial" w:hAnsi="Arial" w:cs="Arial"/>
          <w:sz w:val="24"/>
        </w:rPr>
        <w:t xml:space="preserve">Once I have created the guide, I will share it with local SMEs to see if they are able to follow and recreate the results successfully e.g. see a change in traffic to their website after a month. </w:t>
      </w:r>
      <w:r w:rsidR="00A07741" w:rsidRPr="00303FB9">
        <w:rPr>
          <w:rFonts w:ascii="Arial" w:hAnsi="Arial" w:cs="Arial"/>
          <w:sz w:val="24"/>
        </w:rPr>
        <w:t>Validity establishes whether requirements have been met</w:t>
      </w:r>
      <w:r w:rsidR="00BD2961" w:rsidRPr="00303FB9">
        <w:rPr>
          <w:rFonts w:ascii="Arial" w:hAnsi="Arial" w:cs="Arial"/>
          <w:sz w:val="24"/>
        </w:rPr>
        <w:t xml:space="preserve"> and if results are trustworthy</w:t>
      </w:r>
      <w:r w:rsidR="00A07741" w:rsidRPr="00303FB9">
        <w:rPr>
          <w:rFonts w:ascii="Arial" w:hAnsi="Arial" w:cs="Arial"/>
          <w:sz w:val="24"/>
        </w:rPr>
        <w:t xml:space="preserve"> </w:t>
      </w:r>
      <w:sdt>
        <w:sdtPr>
          <w:rPr>
            <w:rFonts w:ascii="Arial" w:hAnsi="Arial" w:cs="Arial"/>
            <w:sz w:val="24"/>
          </w:rPr>
          <w:id w:val="-1853480011"/>
          <w:citation/>
        </w:sdtPr>
        <w:sdtContent>
          <w:r w:rsidR="00A07741" w:rsidRPr="00303FB9">
            <w:rPr>
              <w:rFonts w:ascii="Arial" w:hAnsi="Arial" w:cs="Arial"/>
              <w:sz w:val="24"/>
            </w:rPr>
            <w:fldChar w:fldCharType="begin"/>
          </w:r>
          <w:r w:rsidR="00A07741" w:rsidRPr="00303FB9">
            <w:rPr>
              <w:rFonts w:ascii="Arial" w:hAnsi="Arial" w:cs="Arial"/>
              <w:sz w:val="24"/>
            </w:rPr>
            <w:instrText xml:space="preserve"> CITATION Shu19 \l 2057 </w:instrText>
          </w:r>
          <w:r w:rsidR="00A07741" w:rsidRPr="00303FB9">
            <w:rPr>
              <w:rFonts w:ascii="Arial" w:hAnsi="Arial" w:cs="Arial"/>
              <w:sz w:val="24"/>
            </w:rPr>
            <w:fldChar w:fldCharType="separate"/>
          </w:r>
          <w:r w:rsidR="00A07741" w:rsidRPr="00303FB9">
            <w:rPr>
              <w:rFonts w:ascii="Arial" w:hAnsi="Arial" w:cs="Arial"/>
              <w:noProof/>
              <w:sz w:val="24"/>
            </w:rPr>
            <w:t>[16]</w:t>
          </w:r>
          <w:r w:rsidR="00A07741" w:rsidRPr="00303FB9">
            <w:rPr>
              <w:rFonts w:ascii="Arial" w:hAnsi="Arial" w:cs="Arial"/>
              <w:sz w:val="24"/>
            </w:rPr>
            <w:fldChar w:fldCharType="end"/>
          </w:r>
        </w:sdtContent>
      </w:sdt>
      <w:r w:rsidR="00A07741" w:rsidRPr="00303FB9">
        <w:rPr>
          <w:rFonts w:ascii="Arial" w:hAnsi="Arial" w:cs="Arial"/>
          <w:sz w:val="24"/>
        </w:rPr>
        <w:t xml:space="preserve">. </w:t>
      </w:r>
      <w:r w:rsidR="00BD2961" w:rsidRPr="00303FB9">
        <w:rPr>
          <w:rFonts w:ascii="Arial" w:hAnsi="Arial" w:cs="Arial"/>
          <w:sz w:val="24"/>
        </w:rPr>
        <w:t xml:space="preserve">I will work to produce high data validity </w:t>
      </w:r>
      <w:r w:rsidR="00FF39CE" w:rsidRPr="00303FB9">
        <w:rPr>
          <w:rFonts w:ascii="Arial" w:hAnsi="Arial" w:cs="Arial"/>
          <w:sz w:val="24"/>
        </w:rPr>
        <w:t xml:space="preserve">by determining how long the individual from the SME has been using social media marketing to get a range of results and see how length of time affects success on the social media platform for their business. </w:t>
      </w:r>
    </w:p>
    <w:p w:rsidR="00A26C1E" w:rsidRPr="00303FB9" w:rsidRDefault="00A26C1E" w:rsidP="00A26C1E">
      <w:pPr>
        <w:ind w:left="720"/>
        <w:contextualSpacing/>
        <w:rPr>
          <w:rFonts w:ascii="Arial" w:hAnsi="Arial" w:cs="Arial"/>
          <w:b/>
          <w:sz w:val="28"/>
        </w:rPr>
      </w:pPr>
    </w:p>
    <w:p w:rsidR="00A26C1E" w:rsidRPr="00303FB9" w:rsidRDefault="00A26C1E" w:rsidP="00B16CEF">
      <w:pPr>
        <w:numPr>
          <w:ilvl w:val="0"/>
          <w:numId w:val="4"/>
        </w:numPr>
        <w:contextualSpacing/>
        <w:rPr>
          <w:rFonts w:ascii="Arial" w:hAnsi="Arial" w:cs="Arial"/>
          <w:b/>
          <w:sz w:val="28"/>
        </w:rPr>
      </w:pPr>
      <w:r w:rsidRPr="00303FB9">
        <w:rPr>
          <w:rFonts w:ascii="Arial" w:hAnsi="Arial" w:cs="Arial"/>
          <w:b/>
          <w:sz w:val="28"/>
        </w:rPr>
        <w:t>Data collection methods</w:t>
      </w:r>
    </w:p>
    <w:p w:rsidR="006154DA" w:rsidRPr="00303FB9" w:rsidRDefault="007B6131" w:rsidP="007B6131">
      <w:pPr>
        <w:spacing w:line="360" w:lineRule="auto"/>
        <w:ind w:left="720"/>
        <w:contextualSpacing/>
        <w:rPr>
          <w:rFonts w:ascii="Arial" w:hAnsi="Arial" w:cs="Arial"/>
          <w:sz w:val="24"/>
        </w:rPr>
      </w:pPr>
      <w:r w:rsidRPr="00303FB9">
        <w:rPr>
          <w:rFonts w:ascii="Arial" w:hAnsi="Arial" w:cs="Arial"/>
          <w:sz w:val="24"/>
        </w:rPr>
        <w:t xml:space="preserve">I will be using a survey to gather information on what social media platforms </w:t>
      </w:r>
      <w:r w:rsidR="0036446F" w:rsidRPr="00303FB9">
        <w:rPr>
          <w:rFonts w:ascii="Arial" w:hAnsi="Arial" w:cs="Arial"/>
          <w:sz w:val="24"/>
        </w:rPr>
        <w:t xml:space="preserve">SMEs are using for marketing. Quantitative and qualitative methods for collecting data will be used. </w:t>
      </w:r>
      <w:r w:rsidR="006D09FD" w:rsidRPr="00303FB9">
        <w:rPr>
          <w:rFonts w:ascii="Arial" w:hAnsi="Arial" w:cs="Arial"/>
          <w:sz w:val="24"/>
        </w:rPr>
        <w:t>The survey will be online</w:t>
      </w:r>
      <w:r w:rsidR="00FF0CF3" w:rsidRPr="00303FB9">
        <w:rPr>
          <w:rFonts w:ascii="Arial" w:hAnsi="Arial" w:cs="Arial"/>
          <w:sz w:val="24"/>
        </w:rPr>
        <w:t>,</w:t>
      </w:r>
      <w:r w:rsidR="006D09FD" w:rsidRPr="00303FB9">
        <w:rPr>
          <w:rFonts w:ascii="Arial" w:hAnsi="Arial" w:cs="Arial"/>
          <w:sz w:val="24"/>
        </w:rPr>
        <w:t xml:space="preserve"> and the data will be collected and analysed using the correct </w:t>
      </w:r>
      <w:r w:rsidR="00BD0F18" w:rsidRPr="00303FB9">
        <w:rPr>
          <w:rFonts w:ascii="Arial" w:hAnsi="Arial" w:cs="Arial"/>
          <w:sz w:val="24"/>
        </w:rPr>
        <w:t xml:space="preserve">methods. </w:t>
      </w:r>
    </w:p>
    <w:p w:rsidR="006154DA" w:rsidRPr="00303FB9" w:rsidRDefault="006154DA" w:rsidP="006154DA">
      <w:pPr>
        <w:ind w:left="720"/>
        <w:contextualSpacing/>
        <w:rPr>
          <w:rFonts w:ascii="Arial" w:hAnsi="Arial" w:cs="Arial"/>
          <w:b/>
          <w:sz w:val="28"/>
        </w:rPr>
      </w:pPr>
    </w:p>
    <w:p w:rsidR="004705DA" w:rsidRPr="00303FB9" w:rsidRDefault="006154DA" w:rsidP="00B16CEF">
      <w:pPr>
        <w:numPr>
          <w:ilvl w:val="0"/>
          <w:numId w:val="4"/>
        </w:numPr>
        <w:contextualSpacing/>
        <w:rPr>
          <w:rFonts w:ascii="Arial" w:hAnsi="Arial" w:cs="Arial"/>
          <w:b/>
          <w:sz w:val="28"/>
        </w:rPr>
      </w:pPr>
      <w:r w:rsidRPr="00303FB9">
        <w:rPr>
          <w:rFonts w:ascii="Arial" w:hAnsi="Arial" w:cs="Arial"/>
          <w:b/>
          <w:sz w:val="28"/>
        </w:rPr>
        <w:t>Study population and sample</w:t>
      </w:r>
    </w:p>
    <w:p w:rsidR="00556A0C" w:rsidRPr="00303FB9" w:rsidRDefault="00556A0C" w:rsidP="00556A0C">
      <w:pPr>
        <w:spacing w:line="360" w:lineRule="auto"/>
        <w:ind w:left="720"/>
        <w:contextualSpacing/>
        <w:rPr>
          <w:rFonts w:ascii="Arial" w:hAnsi="Arial" w:cs="Arial"/>
          <w:sz w:val="24"/>
        </w:rPr>
      </w:pPr>
      <w:r w:rsidRPr="00303FB9">
        <w:rPr>
          <w:rFonts w:ascii="Arial" w:hAnsi="Arial" w:cs="Arial"/>
          <w:sz w:val="24"/>
        </w:rPr>
        <w:t xml:space="preserve">My study population for the project </w:t>
      </w:r>
      <w:r w:rsidR="00A146FE" w:rsidRPr="00303FB9">
        <w:rPr>
          <w:rFonts w:ascii="Arial" w:hAnsi="Arial" w:cs="Arial"/>
          <w:sz w:val="24"/>
        </w:rPr>
        <w:t>will be local SMEs in Swansea</w:t>
      </w:r>
      <w:r w:rsidR="00C54EF9" w:rsidRPr="00303FB9">
        <w:rPr>
          <w:rFonts w:ascii="Arial" w:hAnsi="Arial" w:cs="Arial"/>
          <w:sz w:val="24"/>
        </w:rPr>
        <w:t xml:space="preserve"> who use social media platforms for marketing. The sample will be marketing or social media </w:t>
      </w:r>
      <w:r w:rsidR="00C54EF9" w:rsidRPr="00303FB9">
        <w:rPr>
          <w:rFonts w:ascii="Arial" w:hAnsi="Arial" w:cs="Arial"/>
          <w:sz w:val="24"/>
        </w:rPr>
        <w:lastRenderedPageBreak/>
        <w:t>managers from these organisations</w:t>
      </w:r>
      <w:r w:rsidR="006154DA" w:rsidRPr="00303FB9">
        <w:rPr>
          <w:rFonts w:ascii="Arial" w:hAnsi="Arial" w:cs="Arial"/>
          <w:sz w:val="24"/>
        </w:rPr>
        <w:t>.</w:t>
      </w:r>
      <w:r w:rsidR="00CC3578" w:rsidRPr="00303FB9">
        <w:rPr>
          <w:rFonts w:ascii="Arial" w:hAnsi="Arial" w:cs="Arial"/>
          <w:sz w:val="24"/>
        </w:rPr>
        <w:t xml:space="preserve"> I am aiming for 5-10 local SMEs for my sample size.</w:t>
      </w:r>
    </w:p>
    <w:p w:rsidR="00A26C1E" w:rsidRPr="00303FB9" w:rsidRDefault="00A26C1E" w:rsidP="00A26C1E">
      <w:pPr>
        <w:ind w:left="720"/>
        <w:contextualSpacing/>
        <w:rPr>
          <w:rFonts w:ascii="Arial" w:hAnsi="Arial" w:cs="Arial"/>
          <w:b/>
          <w:sz w:val="28"/>
        </w:rPr>
      </w:pPr>
    </w:p>
    <w:p w:rsidR="00A26C1E" w:rsidRPr="00303FB9" w:rsidRDefault="00A26C1E" w:rsidP="00A26C1E">
      <w:pPr>
        <w:numPr>
          <w:ilvl w:val="0"/>
          <w:numId w:val="4"/>
        </w:numPr>
        <w:contextualSpacing/>
        <w:rPr>
          <w:rFonts w:ascii="Arial" w:hAnsi="Arial" w:cs="Arial"/>
          <w:b/>
          <w:sz w:val="28"/>
        </w:rPr>
      </w:pPr>
      <w:r w:rsidRPr="00303FB9">
        <w:rPr>
          <w:rFonts w:ascii="Arial" w:hAnsi="Arial" w:cs="Arial"/>
          <w:b/>
          <w:sz w:val="28"/>
        </w:rPr>
        <w:t>Identify risks/limitations/ethical/legal issues and ways that you might deal with those risks</w:t>
      </w:r>
    </w:p>
    <w:p w:rsidR="000E7686" w:rsidRPr="00303FB9" w:rsidRDefault="000E7686" w:rsidP="000E7686">
      <w:pPr>
        <w:spacing w:line="360" w:lineRule="auto"/>
        <w:ind w:left="720"/>
        <w:contextualSpacing/>
        <w:rPr>
          <w:rFonts w:ascii="Arial" w:hAnsi="Arial" w:cs="Arial"/>
          <w:sz w:val="24"/>
        </w:rPr>
      </w:pPr>
      <w:r w:rsidRPr="00303FB9">
        <w:rPr>
          <w:rFonts w:ascii="Arial" w:hAnsi="Arial" w:cs="Arial"/>
          <w:sz w:val="24"/>
        </w:rPr>
        <w:t xml:space="preserve">There are several risks associated with a project of this type and these risks need to be managed. </w:t>
      </w:r>
      <w:r w:rsidR="009950C5" w:rsidRPr="00303FB9">
        <w:rPr>
          <w:rFonts w:ascii="Arial" w:hAnsi="Arial" w:cs="Arial"/>
          <w:sz w:val="24"/>
        </w:rPr>
        <w:t>The risks I have identified are:</w:t>
      </w:r>
    </w:p>
    <w:p w:rsidR="009950C5" w:rsidRPr="00303FB9" w:rsidRDefault="009950C5" w:rsidP="000E7686">
      <w:pPr>
        <w:spacing w:line="360" w:lineRule="auto"/>
        <w:ind w:left="720"/>
        <w:contextualSpacing/>
        <w:rPr>
          <w:rFonts w:ascii="Arial" w:hAnsi="Arial" w:cs="Arial"/>
          <w:sz w:val="24"/>
        </w:rPr>
      </w:pPr>
    </w:p>
    <w:p w:rsidR="009950C5" w:rsidRPr="00303FB9" w:rsidRDefault="00DF51CF" w:rsidP="009950C5">
      <w:pPr>
        <w:pStyle w:val="ListParagraph"/>
        <w:numPr>
          <w:ilvl w:val="0"/>
          <w:numId w:val="6"/>
        </w:numPr>
        <w:spacing w:line="360" w:lineRule="auto"/>
        <w:rPr>
          <w:rFonts w:ascii="Arial" w:hAnsi="Arial" w:cs="Arial"/>
          <w:sz w:val="24"/>
        </w:rPr>
      </w:pPr>
      <w:r w:rsidRPr="00303FB9">
        <w:rPr>
          <w:rFonts w:ascii="Arial" w:hAnsi="Arial" w:cs="Arial"/>
          <w:sz w:val="24"/>
        </w:rPr>
        <w:t>Poor time management resulting in not completing the guide on time</w:t>
      </w:r>
    </w:p>
    <w:p w:rsidR="00DF51CF" w:rsidRPr="00303FB9" w:rsidRDefault="00DF51CF" w:rsidP="009950C5">
      <w:pPr>
        <w:pStyle w:val="ListParagraph"/>
        <w:numPr>
          <w:ilvl w:val="0"/>
          <w:numId w:val="6"/>
        </w:numPr>
        <w:spacing w:line="360" w:lineRule="auto"/>
        <w:rPr>
          <w:rFonts w:ascii="Arial" w:hAnsi="Arial" w:cs="Arial"/>
          <w:sz w:val="24"/>
        </w:rPr>
      </w:pPr>
      <w:r w:rsidRPr="00303FB9">
        <w:rPr>
          <w:rFonts w:ascii="Arial" w:hAnsi="Arial" w:cs="Arial"/>
          <w:sz w:val="24"/>
        </w:rPr>
        <w:t>Having an incomplete guide</w:t>
      </w:r>
    </w:p>
    <w:p w:rsidR="00DF51CF" w:rsidRPr="00303FB9" w:rsidRDefault="00DF51CF" w:rsidP="009950C5">
      <w:pPr>
        <w:pStyle w:val="ListParagraph"/>
        <w:numPr>
          <w:ilvl w:val="0"/>
          <w:numId w:val="6"/>
        </w:numPr>
        <w:spacing w:line="360" w:lineRule="auto"/>
        <w:rPr>
          <w:rFonts w:ascii="Arial" w:hAnsi="Arial" w:cs="Arial"/>
          <w:sz w:val="24"/>
        </w:rPr>
      </w:pPr>
      <w:r w:rsidRPr="00303FB9">
        <w:rPr>
          <w:rFonts w:ascii="Arial" w:hAnsi="Arial" w:cs="Arial"/>
          <w:sz w:val="24"/>
        </w:rPr>
        <w:t>Not having enough survey results to create cohesive generalised results</w:t>
      </w:r>
    </w:p>
    <w:p w:rsidR="00AC3EA9" w:rsidRPr="00A5760D" w:rsidRDefault="00DF51CF" w:rsidP="00A5760D">
      <w:pPr>
        <w:pStyle w:val="ListParagraph"/>
        <w:numPr>
          <w:ilvl w:val="0"/>
          <w:numId w:val="6"/>
        </w:numPr>
        <w:spacing w:line="360" w:lineRule="auto"/>
        <w:rPr>
          <w:rFonts w:ascii="Arial" w:hAnsi="Arial" w:cs="Arial"/>
          <w:sz w:val="24"/>
        </w:rPr>
      </w:pPr>
      <w:r w:rsidRPr="00303FB9">
        <w:rPr>
          <w:rFonts w:ascii="Arial" w:hAnsi="Arial" w:cs="Arial"/>
          <w:sz w:val="24"/>
        </w:rPr>
        <w:t>No results from the survey at all</w:t>
      </w:r>
    </w:p>
    <w:p w:rsidR="00DF51CF" w:rsidRPr="00303FB9" w:rsidRDefault="00DF51CF" w:rsidP="00DF51CF">
      <w:pPr>
        <w:spacing w:line="360" w:lineRule="auto"/>
        <w:ind w:left="1080"/>
        <w:rPr>
          <w:rFonts w:ascii="Arial" w:hAnsi="Arial" w:cs="Arial"/>
          <w:sz w:val="24"/>
        </w:rPr>
      </w:pPr>
      <w:r w:rsidRPr="00303FB9">
        <w:rPr>
          <w:rFonts w:ascii="Arial" w:hAnsi="Arial" w:cs="Arial"/>
          <w:sz w:val="24"/>
        </w:rPr>
        <w:t xml:space="preserve">In order to try and manage my time well I will be planning my project using a Gantt chart with clear timescales and realistic goals to meet. </w:t>
      </w:r>
      <w:r w:rsidR="00D9723C" w:rsidRPr="00303FB9">
        <w:rPr>
          <w:rFonts w:ascii="Arial" w:hAnsi="Arial" w:cs="Arial"/>
          <w:sz w:val="24"/>
        </w:rPr>
        <w:t xml:space="preserve">I will be collecting data from my evaluation which will help me </w:t>
      </w:r>
      <w:r w:rsidR="00E967BC" w:rsidRPr="00303FB9">
        <w:rPr>
          <w:rFonts w:ascii="Arial" w:hAnsi="Arial" w:cs="Arial"/>
          <w:sz w:val="24"/>
        </w:rPr>
        <w:t>know what I need to include in my final guide</w:t>
      </w:r>
      <w:r w:rsidR="00C116AC" w:rsidRPr="00303FB9">
        <w:rPr>
          <w:rFonts w:ascii="Arial" w:hAnsi="Arial" w:cs="Arial"/>
          <w:sz w:val="24"/>
        </w:rPr>
        <w:t>,</w:t>
      </w:r>
      <w:r w:rsidR="00E967BC" w:rsidRPr="00303FB9">
        <w:rPr>
          <w:rFonts w:ascii="Arial" w:hAnsi="Arial" w:cs="Arial"/>
          <w:sz w:val="24"/>
        </w:rPr>
        <w:t xml:space="preserve"> and I will use a checklist of requirements so I can have a complete guide. </w:t>
      </w:r>
      <w:r w:rsidR="00C116AC" w:rsidRPr="00303FB9">
        <w:rPr>
          <w:rFonts w:ascii="Arial" w:hAnsi="Arial" w:cs="Arial"/>
          <w:sz w:val="24"/>
        </w:rPr>
        <w:t>With the survey, I will reach out to SMEs and inform them of my research and implore them to complete my survey.</w:t>
      </w:r>
    </w:p>
    <w:p w:rsidR="0033313B" w:rsidRPr="00303FB9" w:rsidRDefault="0033313B" w:rsidP="00DF51CF">
      <w:pPr>
        <w:spacing w:line="360" w:lineRule="auto"/>
        <w:ind w:left="1080"/>
        <w:rPr>
          <w:rFonts w:ascii="Arial" w:hAnsi="Arial" w:cs="Arial"/>
          <w:sz w:val="24"/>
        </w:rPr>
      </w:pPr>
      <w:r w:rsidRPr="00303FB9">
        <w:rPr>
          <w:rFonts w:ascii="Arial" w:hAnsi="Arial" w:cs="Arial"/>
          <w:sz w:val="24"/>
        </w:rPr>
        <w:t xml:space="preserve">The biggest limitation I have for this project is </w:t>
      </w:r>
      <w:r w:rsidR="00D21D92" w:rsidRPr="00303FB9">
        <w:rPr>
          <w:rFonts w:ascii="Arial" w:hAnsi="Arial" w:cs="Arial"/>
          <w:sz w:val="24"/>
        </w:rPr>
        <w:t xml:space="preserve">not having all the right knowledge to build an up-to-date practice guide. </w:t>
      </w:r>
      <w:r w:rsidR="005D23F8" w:rsidRPr="00303FB9">
        <w:rPr>
          <w:rFonts w:ascii="Arial" w:hAnsi="Arial" w:cs="Arial"/>
          <w:sz w:val="24"/>
        </w:rPr>
        <w:t>To help with this I need to start my research early and build on my knowledge through collection of survey results.</w:t>
      </w:r>
      <w:r w:rsidR="00AE654E" w:rsidRPr="00303FB9">
        <w:rPr>
          <w:rFonts w:ascii="Arial" w:hAnsi="Arial" w:cs="Arial"/>
          <w:sz w:val="24"/>
        </w:rPr>
        <w:t xml:space="preserve"> </w:t>
      </w:r>
    </w:p>
    <w:p w:rsidR="00AE654E" w:rsidRPr="00303FB9" w:rsidRDefault="00AE654E" w:rsidP="00DF51CF">
      <w:pPr>
        <w:spacing w:line="360" w:lineRule="auto"/>
        <w:ind w:left="1080"/>
        <w:rPr>
          <w:rFonts w:ascii="Arial" w:hAnsi="Arial" w:cs="Arial"/>
          <w:sz w:val="24"/>
        </w:rPr>
      </w:pPr>
      <w:r w:rsidRPr="00303FB9">
        <w:rPr>
          <w:rFonts w:ascii="Arial" w:hAnsi="Arial" w:cs="Arial"/>
          <w:sz w:val="24"/>
        </w:rPr>
        <w:t xml:space="preserve">There are no outright legal and ethical issues </w:t>
      </w:r>
      <w:r w:rsidR="00F931A8" w:rsidRPr="00303FB9">
        <w:rPr>
          <w:rFonts w:ascii="Arial" w:hAnsi="Arial" w:cs="Arial"/>
          <w:sz w:val="24"/>
        </w:rPr>
        <w:t>in regard to</w:t>
      </w:r>
      <w:r w:rsidRPr="00303FB9">
        <w:rPr>
          <w:rFonts w:ascii="Arial" w:hAnsi="Arial" w:cs="Arial"/>
          <w:sz w:val="24"/>
        </w:rPr>
        <w:t xml:space="preserve"> this project. </w:t>
      </w:r>
    </w:p>
    <w:p w:rsidR="00A26C1E" w:rsidRPr="00303FB9" w:rsidRDefault="00A26C1E" w:rsidP="00A26C1E">
      <w:pPr>
        <w:ind w:left="720"/>
        <w:contextualSpacing/>
        <w:rPr>
          <w:rFonts w:ascii="Arial" w:hAnsi="Arial" w:cs="Arial"/>
          <w:b/>
          <w:sz w:val="28"/>
        </w:rPr>
      </w:pPr>
    </w:p>
    <w:p w:rsidR="00A26C1E" w:rsidRPr="00303FB9" w:rsidRDefault="00A26C1E" w:rsidP="00A26C1E">
      <w:pPr>
        <w:numPr>
          <w:ilvl w:val="0"/>
          <w:numId w:val="4"/>
        </w:numPr>
        <w:contextualSpacing/>
        <w:rPr>
          <w:rFonts w:ascii="Arial" w:hAnsi="Arial" w:cs="Arial"/>
          <w:b/>
          <w:sz w:val="28"/>
        </w:rPr>
      </w:pPr>
      <w:r w:rsidRPr="00303FB9">
        <w:rPr>
          <w:rFonts w:ascii="Arial" w:hAnsi="Arial" w:cs="Arial"/>
          <w:b/>
          <w:sz w:val="28"/>
        </w:rPr>
        <w:t>How will you analyse the data/evaluate your results?</w:t>
      </w:r>
    </w:p>
    <w:p w:rsidR="00D405EB" w:rsidRPr="00303FB9" w:rsidRDefault="00D405EB" w:rsidP="00D405EB">
      <w:pPr>
        <w:spacing w:line="360" w:lineRule="auto"/>
        <w:ind w:left="720"/>
        <w:contextualSpacing/>
        <w:rPr>
          <w:rFonts w:ascii="Arial" w:hAnsi="Arial" w:cs="Arial"/>
          <w:sz w:val="24"/>
        </w:rPr>
      </w:pPr>
      <w:r w:rsidRPr="00303FB9">
        <w:rPr>
          <w:rFonts w:ascii="Arial" w:hAnsi="Arial" w:cs="Arial"/>
          <w:sz w:val="24"/>
        </w:rPr>
        <w:t xml:space="preserve">I will evaluate my results by sharing the completed guide with participants of the survey to test and analyse and I will also complete my </w:t>
      </w:r>
      <w:r w:rsidR="001076BF" w:rsidRPr="00303FB9">
        <w:rPr>
          <w:rFonts w:ascii="Arial" w:hAnsi="Arial" w:cs="Arial"/>
          <w:sz w:val="24"/>
        </w:rPr>
        <w:t>own tests to see how effective it is.</w:t>
      </w:r>
      <w:r w:rsidR="00120C13">
        <w:rPr>
          <w:rFonts w:ascii="Arial" w:hAnsi="Arial" w:cs="Arial"/>
          <w:sz w:val="24"/>
        </w:rPr>
        <w:t xml:space="preserve"> The tests will be based on certain guidelines and objectives that the guide should achieve. </w:t>
      </w:r>
      <w:r w:rsidR="008313DF">
        <w:rPr>
          <w:rFonts w:ascii="Arial" w:hAnsi="Arial" w:cs="Arial"/>
          <w:sz w:val="24"/>
        </w:rPr>
        <w:t>I will also get feedback from the survey participants to see how effective the guide is for them.</w:t>
      </w:r>
    </w:p>
    <w:p w:rsidR="00A26C1E" w:rsidRPr="00303FB9" w:rsidRDefault="00A26C1E" w:rsidP="00A26C1E"/>
    <w:p w:rsidR="00546E30" w:rsidRPr="00114C89" w:rsidRDefault="00546E30" w:rsidP="00114C89">
      <w:pPr>
        <w:pStyle w:val="Heading1"/>
      </w:pPr>
      <w:bookmarkStart w:id="2" w:name="_Toc7818871"/>
      <w:r w:rsidRPr="00303FB9">
        <w:t>3. Resources and Planning</w:t>
      </w:r>
      <w:bookmarkEnd w:id="2"/>
    </w:p>
    <w:p w:rsidR="00DA5427" w:rsidRPr="00303FB9" w:rsidRDefault="00DA5427" w:rsidP="00DA5427"/>
    <w:p w:rsidR="00DA5427" w:rsidRPr="00303FB9" w:rsidRDefault="00DA5427" w:rsidP="00DA5427">
      <w:pPr>
        <w:pStyle w:val="ListParagraph"/>
        <w:numPr>
          <w:ilvl w:val="0"/>
          <w:numId w:val="5"/>
        </w:numPr>
        <w:rPr>
          <w:rFonts w:ascii="Arial" w:hAnsi="Arial" w:cs="Arial"/>
          <w:b/>
          <w:sz w:val="28"/>
        </w:rPr>
      </w:pPr>
      <w:r w:rsidRPr="00303FB9">
        <w:rPr>
          <w:rFonts w:ascii="Arial" w:hAnsi="Arial" w:cs="Arial"/>
          <w:b/>
          <w:sz w:val="28"/>
        </w:rPr>
        <w:t>Identify any resources required</w:t>
      </w:r>
    </w:p>
    <w:p w:rsidR="005F1359" w:rsidRPr="00303FB9" w:rsidRDefault="005F1359" w:rsidP="005F1359">
      <w:pPr>
        <w:pStyle w:val="ListParagraph"/>
        <w:spacing w:line="360" w:lineRule="auto"/>
        <w:rPr>
          <w:rFonts w:ascii="Arial" w:hAnsi="Arial" w:cs="Arial"/>
          <w:sz w:val="24"/>
        </w:rPr>
      </w:pPr>
      <w:r w:rsidRPr="00303FB9">
        <w:rPr>
          <w:rFonts w:ascii="Arial" w:hAnsi="Arial" w:cs="Arial"/>
          <w:sz w:val="24"/>
        </w:rPr>
        <w:t>To complete my project, I will need the following resources:</w:t>
      </w:r>
    </w:p>
    <w:p w:rsidR="005F1359" w:rsidRPr="00303FB9" w:rsidRDefault="005F1359" w:rsidP="005F1359">
      <w:pPr>
        <w:pStyle w:val="ListParagraph"/>
        <w:spacing w:line="360" w:lineRule="auto"/>
        <w:rPr>
          <w:rFonts w:ascii="Arial" w:hAnsi="Arial" w:cs="Arial"/>
          <w:sz w:val="24"/>
        </w:rPr>
      </w:pPr>
    </w:p>
    <w:p w:rsidR="005F1359" w:rsidRPr="00303FB9" w:rsidRDefault="005F1359" w:rsidP="005F1359">
      <w:pPr>
        <w:pStyle w:val="ListParagraph"/>
        <w:numPr>
          <w:ilvl w:val="0"/>
          <w:numId w:val="7"/>
        </w:numPr>
        <w:spacing w:line="360" w:lineRule="auto"/>
        <w:rPr>
          <w:rFonts w:ascii="Arial" w:hAnsi="Arial" w:cs="Arial"/>
          <w:sz w:val="24"/>
        </w:rPr>
      </w:pPr>
      <w:r w:rsidRPr="00303FB9">
        <w:rPr>
          <w:rFonts w:ascii="Arial" w:hAnsi="Arial" w:cs="Arial"/>
          <w:sz w:val="24"/>
        </w:rPr>
        <w:t>Computer/Laptop – To complete my research and type of my project</w:t>
      </w:r>
    </w:p>
    <w:p w:rsidR="005F1359" w:rsidRDefault="005F1359" w:rsidP="005F1359">
      <w:pPr>
        <w:pStyle w:val="ListParagraph"/>
        <w:numPr>
          <w:ilvl w:val="0"/>
          <w:numId w:val="7"/>
        </w:numPr>
        <w:spacing w:line="360" w:lineRule="auto"/>
        <w:rPr>
          <w:rFonts w:ascii="Arial" w:hAnsi="Arial" w:cs="Arial"/>
          <w:sz w:val="24"/>
        </w:rPr>
      </w:pPr>
      <w:r w:rsidRPr="00303FB9">
        <w:rPr>
          <w:rFonts w:ascii="Arial" w:hAnsi="Arial" w:cs="Arial"/>
          <w:sz w:val="24"/>
        </w:rPr>
        <w:t>Books on social media marketing – To expand on my initial research (from the University library or online)</w:t>
      </w:r>
    </w:p>
    <w:p w:rsidR="008B78C7" w:rsidRPr="00303FB9" w:rsidRDefault="008B78C7" w:rsidP="005F1359">
      <w:pPr>
        <w:pStyle w:val="ListParagraph"/>
        <w:numPr>
          <w:ilvl w:val="0"/>
          <w:numId w:val="7"/>
        </w:numPr>
        <w:spacing w:line="360" w:lineRule="auto"/>
        <w:rPr>
          <w:rFonts w:ascii="Arial" w:hAnsi="Arial" w:cs="Arial"/>
          <w:sz w:val="24"/>
        </w:rPr>
      </w:pPr>
      <w:r>
        <w:rPr>
          <w:rFonts w:ascii="Arial" w:hAnsi="Arial" w:cs="Arial"/>
          <w:sz w:val="24"/>
        </w:rPr>
        <w:t xml:space="preserve">Access to journals </w:t>
      </w:r>
      <w:r w:rsidR="00FE4F7A">
        <w:rPr>
          <w:rFonts w:ascii="Arial" w:hAnsi="Arial" w:cs="Arial"/>
          <w:sz w:val="24"/>
        </w:rPr>
        <w:t>–</w:t>
      </w:r>
      <w:r>
        <w:rPr>
          <w:rFonts w:ascii="Arial" w:hAnsi="Arial" w:cs="Arial"/>
          <w:sz w:val="24"/>
        </w:rPr>
        <w:t xml:space="preserve"> </w:t>
      </w:r>
      <w:r w:rsidR="00FE4F7A">
        <w:rPr>
          <w:rFonts w:ascii="Arial" w:hAnsi="Arial" w:cs="Arial"/>
          <w:sz w:val="24"/>
        </w:rPr>
        <w:t>To research social media marketing</w:t>
      </w:r>
      <w:bookmarkStart w:id="3" w:name="_GoBack"/>
      <w:bookmarkEnd w:id="3"/>
    </w:p>
    <w:p w:rsidR="005F1359" w:rsidRPr="00303FB9" w:rsidRDefault="005F1359" w:rsidP="005F1359">
      <w:pPr>
        <w:pStyle w:val="ListParagraph"/>
        <w:numPr>
          <w:ilvl w:val="0"/>
          <w:numId w:val="7"/>
        </w:numPr>
        <w:spacing w:line="360" w:lineRule="auto"/>
        <w:rPr>
          <w:rFonts w:ascii="Arial" w:hAnsi="Arial" w:cs="Arial"/>
          <w:sz w:val="24"/>
        </w:rPr>
      </w:pPr>
      <w:r w:rsidRPr="00303FB9">
        <w:rPr>
          <w:rFonts w:ascii="Arial" w:hAnsi="Arial" w:cs="Arial"/>
          <w:sz w:val="24"/>
        </w:rPr>
        <w:t xml:space="preserve">Microsoft Word – To write up my guide </w:t>
      </w:r>
    </w:p>
    <w:p w:rsidR="005F1359" w:rsidRPr="00303FB9" w:rsidRDefault="005F1359" w:rsidP="005F1359">
      <w:pPr>
        <w:pStyle w:val="ListParagraph"/>
        <w:numPr>
          <w:ilvl w:val="0"/>
          <w:numId w:val="7"/>
        </w:numPr>
        <w:spacing w:line="360" w:lineRule="auto"/>
        <w:rPr>
          <w:rFonts w:ascii="Arial" w:hAnsi="Arial" w:cs="Arial"/>
          <w:sz w:val="24"/>
        </w:rPr>
      </w:pPr>
      <w:r w:rsidRPr="00303FB9">
        <w:rPr>
          <w:rFonts w:ascii="Arial" w:hAnsi="Arial" w:cs="Arial"/>
          <w:sz w:val="24"/>
        </w:rPr>
        <w:t>Microsoft Excel – To create tables to visualise any quantitative data from survey results</w:t>
      </w:r>
    </w:p>
    <w:p w:rsidR="005F1359" w:rsidRPr="00303FB9" w:rsidRDefault="005F1359" w:rsidP="005F1359">
      <w:pPr>
        <w:pStyle w:val="ListParagraph"/>
        <w:numPr>
          <w:ilvl w:val="0"/>
          <w:numId w:val="7"/>
        </w:numPr>
        <w:spacing w:line="360" w:lineRule="auto"/>
        <w:rPr>
          <w:rFonts w:ascii="Arial" w:hAnsi="Arial" w:cs="Arial"/>
          <w:sz w:val="24"/>
        </w:rPr>
      </w:pPr>
      <w:r w:rsidRPr="00303FB9">
        <w:rPr>
          <w:rFonts w:ascii="Arial" w:hAnsi="Arial" w:cs="Arial"/>
          <w:sz w:val="24"/>
        </w:rPr>
        <w:t xml:space="preserve">Online survey creator – </w:t>
      </w:r>
      <w:proofErr w:type="spellStart"/>
      <w:r w:rsidRPr="00303FB9">
        <w:rPr>
          <w:rFonts w:ascii="Arial" w:hAnsi="Arial" w:cs="Arial"/>
          <w:sz w:val="24"/>
        </w:rPr>
        <w:t>SoGoSurvey</w:t>
      </w:r>
      <w:proofErr w:type="spellEnd"/>
      <w:r w:rsidRPr="00303FB9">
        <w:rPr>
          <w:rFonts w:ascii="Arial" w:hAnsi="Arial" w:cs="Arial"/>
          <w:sz w:val="24"/>
        </w:rPr>
        <w:t xml:space="preserve">, </w:t>
      </w:r>
      <w:proofErr w:type="spellStart"/>
      <w:r w:rsidRPr="00303FB9">
        <w:rPr>
          <w:rFonts w:ascii="Arial" w:hAnsi="Arial" w:cs="Arial"/>
          <w:sz w:val="24"/>
        </w:rPr>
        <w:t>Typeform</w:t>
      </w:r>
      <w:proofErr w:type="spellEnd"/>
      <w:r w:rsidRPr="00303FB9">
        <w:rPr>
          <w:rFonts w:ascii="Arial" w:hAnsi="Arial" w:cs="Arial"/>
          <w:sz w:val="24"/>
        </w:rPr>
        <w:t xml:space="preserve"> etc.</w:t>
      </w:r>
    </w:p>
    <w:p w:rsidR="005F1359" w:rsidRPr="00303FB9" w:rsidRDefault="005F1359" w:rsidP="005F1359">
      <w:pPr>
        <w:pStyle w:val="ListParagraph"/>
        <w:numPr>
          <w:ilvl w:val="0"/>
          <w:numId w:val="7"/>
        </w:numPr>
        <w:spacing w:line="360" w:lineRule="auto"/>
        <w:rPr>
          <w:rFonts w:ascii="Arial" w:hAnsi="Arial" w:cs="Arial"/>
          <w:sz w:val="24"/>
        </w:rPr>
      </w:pPr>
      <w:r w:rsidRPr="00303FB9">
        <w:rPr>
          <w:rFonts w:ascii="Arial" w:hAnsi="Arial" w:cs="Arial"/>
          <w:sz w:val="24"/>
        </w:rPr>
        <w:t>Survey participants from SMEs</w:t>
      </w:r>
    </w:p>
    <w:p w:rsidR="00DA5427" w:rsidRPr="00303FB9" w:rsidRDefault="00DA5427" w:rsidP="00DA5427">
      <w:pPr>
        <w:pStyle w:val="ListParagraph"/>
        <w:rPr>
          <w:rFonts w:ascii="Arial" w:hAnsi="Arial" w:cs="Arial"/>
          <w:b/>
          <w:sz w:val="28"/>
        </w:rPr>
      </w:pPr>
    </w:p>
    <w:p w:rsidR="00DA5427" w:rsidRPr="00303FB9" w:rsidRDefault="00DA5427" w:rsidP="00DA5427">
      <w:pPr>
        <w:pStyle w:val="ListParagraph"/>
        <w:numPr>
          <w:ilvl w:val="0"/>
          <w:numId w:val="5"/>
        </w:numPr>
        <w:rPr>
          <w:rFonts w:ascii="Arial" w:hAnsi="Arial" w:cs="Arial"/>
          <w:b/>
          <w:sz w:val="28"/>
        </w:rPr>
      </w:pPr>
      <w:r w:rsidRPr="00303FB9">
        <w:rPr>
          <w:rFonts w:ascii="Arial" w:hAnsi="Arial" w:cs="Arial"/>
          <w:b/>
          <w:sz w:val="28"/>
        </w:rPr>
        <w:t>Construct a Gantt chart that demonstrates evidence of project planning and management. Identify the timescales for each component of the study.</w:t>
      </w:r>
    </w:p>
    <w:p w:rsidR="001D5376" w:rsidRPr="00303FB9" w:rsidRDefault="00454506" w:rsidP="00454506">
      <w:pPr>
        <w:pStyle w:val="ListParagraph"/>
        <w:spacing w:line="360" w:lineRule="auto"/>
        <w:rPr>
          <w:rFonts w:ascii="Arial" w:hAnsi="Arial" w:cs="Arial"/>
          <w:sz w:val="24"/>
        </w:rPr>
      </w:pPr>
      <w:r w:rsidRPr="00303FB9">
        <w:rPr>
          <w:rFonts w:ascii="Arial" w:hAnsi="Arial" w:cs="Arial"/>
          <w:sz w:val="24"/>
        </w:rPr>
        <w:t xml:space="preserve">I have created a Gantt chart that shows a timeline </w:t>
      </w:r>
      <w:r w:rsidR="00A13DD9" w:rsidRPr="00303FB9">
        <w:rPr>
          <w:rFonts w:ascii="Arial" w:hAnsi="Arial" w:cs="Arial"/>
          <w:sz w:val="24"/>
        </w:rPr>
        <w:t xml:space="preserve">I will hope to adhere to. </w:t>
      </w:r>
      <w:r w:rsidR="005C5866" w:rsidRPr="00303FB9">
        <w:rPr>
          <w:rFonts w:ascii="Arial" w:hAnsi="Arial" w:cs="Arial"/>
          <w:sz w:val="24"/>
        </w:rPr>
        <w:t xml:space="preserve">Figure 1 shows </w:t>
      </w:r>
      <w:r w:rsidR="00304083" w:rsidRPr="00303FB9">
        <w:rPr>
          <w:rFonts w:ascii="Arial" w:hAnsi="Arial" w:cs="Arial"/>
          <w:sz w:val="24"/>
        </w:rPr>
        <w:t xml:space="preserve">a list of my tasks and the duration I plan to do them in. </w:t>
      </w:r>
      <w:r w:rsidR="00A67256">
        <w:rPr>
          <w:rFonts w:ascii="Arial" w:hAnsi="Arial" w:cs="Arial"/>
          <w:sz w:val="24"/>
        </w:rPr>
        <w:t>Figure 2 and 3 show my Gantt Chart</w:t>
      </w:r>
      <w:r w:rsidR="001756FD">
        <w:rPr>
          <w:rFonts w:ascii="Arial" w:hAnsi="Arial" w:cs="Arial"/>
          <w:sz w:val="24"/>
        </w:rPr>
        <w:t xml:space="preserve"> and how the timeline of my project should go. </w:t>
      </w:r>
    </w:p>
    <w:p w:rsidR="00304083" w:rsidRPr="00303FB9" w:rsidRDefault="00304083" w:rsidP="00454506">
      <w:pPr>
        <w:pStyle w:val="ListParagraph"/>
        <w:spacing w:line="360" w:lineRule="auto"/>
        <w:rPr>
          <w:rFonts w:ascii="Arial" w:hAnsi="Arial" w:cs="Arial"/>
          <w:sz w:val="24"/>
        </w:rPr>
      </w:pPr>
    </w:p>
    <w:p w:rsidR="00304083" w:rsidRPr="00303FB9" w:rsidRDefault="00304083" w:rsidP="00304083">
      <w:pPr>
        <w:pStyle w:val="ListParagraph"/>
        <w:spacing w:line="360" w:lineRule="auto"/>
        <w:jc w:val="center"/>
        <w:rPr>
          <w:rFonts w:ascii="Arial" w:hAnsi="Arial" w:cs="Arial"/>
          <w:sz w:val="24"/>
        </w:rPr>
      </w:pPr>
      <w:r w:rsidRPr="00303FB9">
        <w:rPr>
          <w:noProof/>
        </w:rPr>
        <mc:AlternateContent>
          <mc:Choice Requires="wps">
            <w:drawing>
              <wp:anchor distT="0" distB="0" distL="114300" distR="114300" simplePos="0" relativeHeight="251665408" behindDoc="0" locked="0" layoutInCell="1" allowOverlap="1">
                <wp:simplePos x="0" y="0"/>
                <wp:positionH relativeFrom="column">
                  <wp:posOffset>1838325</wp:posOffset>
                </wp:positionH>
                <wp:positionV relativeFrom="paragraph">
                  <wp:posOffset>1944370</wp:posOffset>
                </wp:positionV>
                <wp:extent cx="2619375" cy="333375"/>
                <wp:effectExtent l="0" t="0" r="9525" b="9525"/>
                <wp:wrapNone/>
                <wp:docPr id="2" name="Text Box 2"/>
                <wp:cNvGraphicFramePr/>
                <a:graphic xmlns:a="http://schemas.openxmlformats.org/drawingml/2006/main">
                  <a:graphicData uri="http://schemas.microsoft.com/office/word/2010/wordprocessingShape">
                    <wps:wsp>
                      <wps:cNvSpPr txBox="1"/>
                      <wps:spPr>
                        <a:xfrm>
                          <a:off x="0" y="0"/>
                          <a:ext cx="2619375" cy="333375"/>
                        </a:xfrm>
                        <a:prstGeom prst="rect">
                          <a:avLst/>
                        </a:prstGeom>
                        <a:solidFill>
                          <a:schemeClr val="lt1"/>
                        </a:solidFill>
                        <a:ln w="6350">
                          <a:noFill/>
                        </a:ln>
                      </wps:spPr>
                      <wps:txbx>
                        <w:txbxContent>
                          <w:p w:rsidR="00304083" w:rsidRPr="00304083" w:rsidRDefault="00304083" w:rsidP="00304083">
                            <w:pPr>
                              <w:jc w:val="center"/>
                              <w:rPr>
                                <w:sz w:val="28"/>
                              </w:rPr>
                            </w:pPr>
                            <w:r w:rsidRPr="00304083">
                              <w:rPr>
                                <w:sz w:val="24"/>
                              </w:rPr>
                              <w:t>Figure 1 – Task list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2" o:spid="_x0000_s1030" type="#_x0000_t202" style="position:absolute;left:0;text-align:left;margin-left:144.75pt;margin-top:153.1pt;width:206.25pt;height:26.2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" fillcolor="white [3201]" stroked="f" strokeweight=".5pt">
                <v:textbox>
                  <w:txbxContent>
                    <w:p w:rsidR="00304083" w:rsidRPr="00304083" w:rsidRDefault="00304083" w:rsidP="00304083">
                      <w:pPr>
                        <w:jc w:val="center"/>
                        <w:rPr>
                          <w:sz w:val="28"/>
                        </w:rPr>
                      </w:pPr>
                      <w:r w:rsidRPr="00304083">
                        <w:rPr>
                          <w:sz w:val="24"/>
                        </w:rPr>
                        <w:t>Figure 1 – Task list</w:t>
                      </w:r>
                    </w:p>
                  </w:txbxContent>
                </v:textbox>
              </v:shape>
            </w:pict>
          </mc:Fallback>
        </mc:AlternateContent>
      </w:r>
      <w:r w:rsidRPr="00303FB9">
        <w:rPr>
          <w:noProof/>
        </w:rPr>
        <w:drawing>
          <wp:inline distT="0" distB="0" distL="0" distR="0" wp14:anchorId="77B984D8" wp14:editId="3D3438E1">
            <wp:extent cx="4905375" cy="1905000"/>
            <wp:effectExtent l="19050" t="19050" r="28575" b="190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b="2439"/>
                    <a:stretch/>
                  </pic:blipFill>
                  <pic:spPr bwMode="auto">
                    <a:xfrm>
                      <a:off x="0" y="0"/>
                      <a:ext cx="4905375" cy="1905000"/>
                    </a:xfrm>
                    <a:prstGeom prst="rect">
                      <a:avLst/>
                    </a:prstGeom>
                    <a:ln w="9525" cap="flat" cmpd="sng" algn="ctr">
                      <a:solidFill>
                        <a:sysClr val="window" lastClr="FFFFFF">
                          <a:lumMod val="85000"/>
                        </a:sysClr>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p>
    <w:p w:rsidR="00CE2357" w:rsidRPr="00303FB9" w:rsidRDefault="00CE2357" w:rsidP="00304083">
      <w:pPr>
        <w:pStyle w:val="ListParagraph"/>
        <w:spacing w:line="360" w:lineRule="auto"/>
        <w:jc w:val="center"/>
        <w:rPr>
          <w:rFonts w:ascii="Arial" w:hAnsi="Arial" w:cs="Arial"/>
          <w:sz w:val="24"/>
        </w:rPr>
      </w:pPr>
    </w:p>
    <w:p w:rsidR="00CE2357" w:rsidRPr="00303FB9" w:rsidRDefault="00CE2357" w:rsidP="00304083">
      <w:pPr>
        <w:pStyle w:val="ListParagraph"/>
        <w:spacing w:line="360" w:lineRule="auto"/>
        <w:jc w:val="center"/>
        <w:rPr>
          <w:rFonts w:ascii="Arial" w:hAnsi="Arial" w:cs="Arial"/>
          <w:sz w:val="24"/>
        </w:rPr>
      </w:pPr>
    </w:p>
    <w:p w:rsidR="00CE2357" w:rsidRPr="00303FB9" w:rsidRDefault="00CE2357" w:rsidP="001D5376">
      <w:pPr>
        <w:rPr>
          <w:rFonts w:ascii="Arial" w:hAnsi="Arial" w:cs="Arial"/>
          <w:b/>
          <w:sz w:val="28"/>
        </w:rPr>
      </w:pPr>
      <w:r w:rsidRPr="00303FB9">
        <w:rPr>
          <w:noProof/>
        </w:rPr>
        <mc:AlternateContent>
          <mc:Choice Requires="wps">
            <w:drawing>
              <wp:anchor distT="0" distB="0" distL="114300" distR="114300" simplePos="0" relativeHeight="251666432" behindDoc="0" locked="0" layoutInCell="1" allowOverlap="1">
                <wp:simplePos x="0" y="0"/>
                <wp:positionH relativeFrom="column">
                  <wp:posOffset>1628775</wp:posOffset>
                </wp:positionH>
                <wp:positionV relativeFrom="paragraph">
                  <wp:posOffset>2562225</wp:posOffset>
                </wp:positionV>
                <wp:extent cx="2619375" cy="285750"/>
                <wp:effectExtent l="0" t="0" r="28575" b="19050"/>
                <wp:wrapNone/>
                <wp:docPr id="4" name="Text Box 4"/>
                <wp:cNvGraphicFramePr/>
                <a:graphic xmlns:a="http://schemas.openxmlformats.org/drawingml/2006/main">
                  <a:graphicData uri="http://schemas.microsoft.com/office/word/2010/wordprocessingShape">
                    <wps:wsp>
                      <wps:cNvSpPr txBox="1"/>
                      <wps:spPr>
                        <a:xfrm>
                          <a:off x="0" y="0"/>
                          <a:ext cx="2619375" cy="285750"/>
                        </a:xfrm>
                        <a:prstGeom prst="rect">
                          <a:avLst/>
                        </a:prstGeom>
                        <a:solidFill>
                          <a:schemeClr val="lt1"/>
                        </a:solidFill>
                        <a:ln w="6350">
                          <a:solidFill>
                            <a:schemeClr val="bg1"/>
                          </a:solidFill>
                        </a:ln>
                      </wps:spPr>
                      <wps:txbx>
                        <w:txbxContent>
                          <w:p w:rsidR="00CE2357" w:rsidRPr="00CE2357" w:rsidRDefault="00CE2357" w:rsidP="00CE2357">
                            <w:pPr>
                              <w:jc w:val="center"/>
                              <w:rPr>
                                <w:sz w:val="24"/>
                              </w:rPr>
                            </w:pPr>
                            <w:r w:rsidRPr="00CE2357">
                              <w:rPr>
                                <w:sz w:val="24"/>
                              </w:rPr>
                              <w:t xml:space="preserve">Figure 2 – Gantt Chart </w:t>
                            </w:r>
                            <w:r w:rsidR="00EB1A79">
                              <w:rPr>
                                <w:sz w:val="24"/>
                              </w:rPr>
                              <w:t>V</w:t>
                            </w:r>
                            <w:r w:rsidRPr="00CE2357">
                              <w:rPr>
                                <w:sz w:val="24"/>
                              </w:rPr>
                              <w:t>iew 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4" o:spid="_x0000_s1031" type="#_x0000_t202" style="position:absolute;margin-left:128.25pt;margin-top:201.75pt;width:206.25pt;height:22.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" fillcolor="white [3201]" strokecolor="white [3212]" strokeweight=".5pt">
                <v:textbox>
                  <w:txbxContent>
                    <w:p w:rsidR="00CE2357" w:rsidRPr="00CE2357" w:rsidRDefault="00CE2357" w:rsidP="00CE2357">
                      <w:pPr>
                        <w:jc w:val="center"/>
                        <w:rPr>
                          <w:sz w:val="24"/>
                        </w:rPr>
                      </w:pPr>
                      <w:r w:rsidRPr="00CE2357">
                        <w:rPr>
                          <w:sz w:val="24"/>
                        </w:rPr>
                        <w:t xml:space="preserve">Figure 2 – Gantt Chart </w:t>
                      </w:r>
                      <w:r w:rsidR="00EB1A79">
                        <w:rPr>
                          <w:sz w:val="24"/>
                        </w:rPr>
                        <w:t>V</w:t>
                      </w:r>
                      <w:r w:rsidRPr="00CE2357">
                        <w:rPr>
                          <w:sz w:val="24"/>
                        </w:rPr>
                        <w:t>iew 1</w:t>
                      </w:r>
                    </w:p>
                  </w:txbxContent>
                </v:textbox>
              </v:shape>
            </w:pict>
          </mc:Fallback>
        </mc:AlternateContent>
      </w:r>
      <w:r w:rsidRPr="00303FB9">
        <w:drawing>
          <wp:inline distT="0" distB="0" distL="0" distR="0" wp14:anchorId="13BC8969" wp14:editId="7536DA47">
            <wp:extent cx="5943600" cy="2520315"/>
            <wp:effectExtent l="19050" t="19050" r="19050" b="133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2520315"/>
                    </a:xfrm>
                    <a:prstGeom prst="rect">
                      <a:avLst/>
                    </a:prstGeom>
                    <a:ln>
                      <a:solidFill>
                        <a:schemeClr val="bg1">
                          <a:lumMod val="85000"/>
                        </a:schemeClr>
                      </a:solidFill>
                    </a:ln>
                  </pic:spPr>
                </pic:pic>
              </a:graphicData>
            </a:graphic>
          </wp:inline>
        </w:drawing>
      </w:r>
    </w:p>
    <w:p w:rsidR="00CE2357" w:rsidRPr="00303FB9" w:rsidRDefault="00CE2357" w:rsidP="001D5376">
      <w:pPr>
        <w:rPr>
          <w:rFonts w:ascii="Arial" w:hAnsi="Arial" w:cs="Arial"/>
          <w:b/>
          <w:sz w:val="28"/>
        </w:rPr>
      </w:pPr>
    </w:p>
    <w:p w:rsidR="00CE2357" w:rsidRPr="00303FB9" w:rsidRDefault="00CE2357" w:rsidP="001D5376">
      <w:pPr>
        <w:rPr>
          <w:rFonts w:ascii="Arial" w:hAnsi="Arial" w:cs="Arial"/>
          <w:b/>
          <w:sz w:val="28"/>
        </w:rPr>
      </w:pPr>
      <w:r w:rsidRPr="00303FB9">
        <w:rPr>
          <w:noProof/>
        </w:rPr>
        <mc:AlternateContent>
          <mc:Choice Requires="wps">
            <w:drawing>
              <wp:anchor distT="0" distB="0" distL="114300" distR="114300" simplePos="0" relativeHeight="251668480" behindDoc="0" locked="0" layoutInCell="1" allowOverlap="1" wp14:anchorId="60EE6F1A" wp14:editId="362926E4">
                <wp:simplePos x="0" y="0"/>
                <wp:positionH relativeFrom="column">
                  <wp:posOffset>1790700</wp:posOffset>
                </wp:positionH>
                <wp:positionV relativeFrom="paragraph">
                  <wp:posOffset>3401060</wp:posOffset>
                </wp:positionV>
                <wp:extent cx="2619375" cy="285750"/>
                <wp:effectExtent l="0" t="0" r="28575" b="19050"/>
                <wp:wrapNone/>
                <wp:docPr id="6" name="Text Box 6"/>
                <wp:cNvGraphicFramePr/>
                <a:graphic xmlns:a="http://schemas.openxmlformats.org/drawingml/2006/main">
                  <a:graphicData uri="http://schemas.microsoft.com/office/word/2010/wordprocessingShape">
                    <wps:wsp>
                      <wps:cNvSpPr txBox="1"/>
                      <wps:spPr>
                        <a:xfrm>
                          <a:off x="0" y="0"/>
                          <a:ext cx="2619375" cy="285750"/>
                        </a:xfrm>
                        <a:prstGeom prst="rect">
                          <a:avLst/>
                        </a:prstGeom>
                        <a:solidFill>
                          <a:sysClr val="window" lastClr="FFFFFF"/>
                        </a:solidFill>
                        <a:ln w="6350">
                          <a:solidFill>
                            <a:sysClr val="window" lastClr="FFFFFF"/>
                          </a:solidFill>
                        </a:ln>
                      </wps:spPr>
                      <wps:txbx>
                        <w:txbxContent>
                          <w:p w:rsidR="00CE2357" w:rsidRPr="00CE2357" w:rsidRDefault="00CE2357" w:rsidP="00CE2357">
                            <w:pPr>
                              <w:jc w:val="center"/>
                              <w:rPr>
                                <w:sz w:val="24"/>
                              </w:rPr>
                            </w:pPr>
                            <w:r w:rsidRPr="00CE2357">
                              <w:rPr>
                                <w:sz w:val="24"/>
                              </w:rPr>
                              <w:t xml:space="preserve">Figure </w:t>
                            </w:r>
                            <w:r>
                              <w:rPr>
                                <w:sz w:val="24"/>
                              </w:rPr>
                              <w:t>3</w:t>
                            </w:r>
                            <w:r w:rsidRPr="00CE2357">
                              <w:rPr>
                                <w:sz w:val="24"/>
                              </w:rPr>
                              <w:t xml:space="preserve"> – Gantt Chart </w:t>
                            </w:r>
                            <w:r w:rsidR="00EB1A79">
                              <w:rPr>
                                <w:sz w:val="24"/>
                              </w:rPr>
                              <w:t>Vi</w:t>
                            </w:r>
                            <w:r w:rsidRPr="00CE2357">
                              <w:rPr>
                                <w:sz w:val="24"/>
                              </w:rPr>
                              <w:t xml:space="preserve">ew </w:t>
                            </w:r>
                            <w:r>
                              <w:rPr>
                                <w:sz w:val="24"/>
                              </w:rP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0EE6F1A" id="Text Box 6" o:spid="_x0000_s1032" type="#_x0000_t202" style="position:absolute;margin-left:141pt;margin-top:267.8pt;width:206.25pt;height:22.5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" fillcolor="window" strokecolor="window" strokeweight=".5pt">
                <v:textbox>
                  <w:txbxContent>
                    <w:p w:rsidR="00CE2357" w:rsidRPr="00CE2357" w:rsidRDefault="00CE2357" w:rsidP="00CE2357">
                      <w:pPr>
                        <w:jc w:val="center"/>
                        <w:rPr>
                          <w:sz w:val="24"/>
                        </w:rPr>
                      </w:pPr>
                      <w:r w:rsidRPr="00CE2357">
                        <w:rPr>
                          <w:sz w:val="24"/>
                        </w:rPr>
                        <w:t xml:space="preserve">Figure </w:t>
                      </w:r>
                      <w:r>
                        <w:rPr>
                          <w:sz w:val="24"/>
                        </w:rPr>
                        <w:t>3</w:t>
                      </w:r>
                      <w:r w:rsidRPr="00CE2357">
                        <w:rPr>
                          <w:sz w:val="24"/>
                        </w:rPr>
                        <w:t xml:space="preserve"> – Gantt Chart </w:t>
                      </w:r>
                      <w:r w:rsidR="00EB1A79">
                        <w:rPr>
                          <w:sz w:val="24"/>
                        </w:rPr>
                        <w:t>Vi</w:t>
                      </w:r>
                      <w:r w:rsidRPr="00CE2357">
                        <w:rPr>
                          <w:sz w:val="24"/>
                        </w:rPr>
                        <w:t xml:space="preserve">ew </w:t>
                      </w:r>
                      <w:r>
                        <w:rPr>
                          <w:sz w:val="24"/>
                        </w:rPr>
                        <w:t>2</w:t>
                      </w:r>
                    </w:p>
                  </w:txbxContent>
                </v:textbox>
              </v:shape>
            </w:pict>
          </mc:Fallback>
        </mc:AlternateContent>
      </w:r>
      <w:r w:rsidRPr="00303FB9">
        <w:rPr>
          <w:noProof/>
        </w:rPr>
        <w:drawing>
          <wp:inline distT="0" distB="0" distL="0" distR="0" wp14:anchorId="43B454F2" wp14:editId="0F6F929A">
            <wp:extent cx="5943600" cy="3338195"/>
            <wp:effectExtent l="19050" t="19050" r="19050" b="1460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3338195"/>
                    </a:xfrm>
                    <a:prstGeom prst="rect">
                      <a:avLst/>
                    </a:prstGeom>
                    <a:ln>
                      <a:solidFill>
                        <a:schemeClr val="bg1">
                          <a:lumMod val="85000"/>
                        </a:schemeClr>
                      </a:solidFill>
                    </a:ln>
                  </pic:spPr>
                </pic:pic>
              </a:graphicData>
            </a:graphic>
          </wp:inline>
        </w:drawing>
      </w:r>
    </w:p>
    <w:p w:rsidR="00CE2357" w:rsidRPr="00303FB9" w:rsidRDefault="00CE2357" w:rsidP="001D5376">
      <w:pPr>
        <w:rPr>
          <w:rFonts w:ascii="Arial" w:hAnsi="Arial" w:cs="Arial"/>
          <w:b/>
          <w:sz w:val="28"/>
        </w:rPr>
      </w:pPr>
    </w:p>
    <w:p w:rsidR="00CE2357" w:rsidRPr="00303FB9" w:rsidRDefault="00CE2357" w:rsidP="00CF5DA7">
      <w:pPr>
        <w:pStyle w:val="NoSpacing"/>
        <w:rPr>
          <w:lang w:val="en-GB"/>
        </w:rPr>
      </w:pPr>
    </w:p>
    <w:p w:rsidR="00CF5DA7" w:rsidRPr="00303FB9" w:rsidRDefault="00CF5DA7" w:rsidP="00CF5DA7">
      <w:pPr>
        <w:pStyle w:val="NoSpacing"/>
        <w:rPr>
          <w:lang w:val="en-GB"/>
        </w:rPr>
      </w:pPr>
      <w:r w:rsidRPr="00303FB9">
        <w:rPr>
          <w:lang w:val="en-GB"/>
        </w:rPr>
        <w:t xml:space="preserve">The initial research will include intense research on social media marketing </w:t>
      </w:r>
      <w:r w:rsidR="00EC4E92" w:rsidRPr="00303FB9">
        <w:rPr>
          <w:lang w:val="en-GB"/>
        </w:rPr>
        <w:t xml:space="preserve">and social media </w:t>
      </w:r>
      <w:r w:rsidRPr="00303FB9">
        <w:rPr>
          <w:lang w:val="en-GB"/>
        </w:rPr>
        <w:t>using books and</w:t>
      </w:r>
      <w:r w:rsidR="00EC4E92" w:rsidRPr="00303FB9">
        <w:rPr>
          <w:lang w:val="en-GB"/>
        </w:rPr>
        <w:t xml:space="preserve"> </w:t>
      </w:r>
      <w:r w:rsidRPr="00303FB9">
        <w:rPr>
          <w:lang w:val="en-GB"/>
        </w:rPr>
        <w:t>online journals</w:t>
      </w:r>
      <w:r w:rsidR="00EC4E92" w:rsidRPr="00303FB9">
        <w:rPr>
          <w:lang w:val="en-GB"/>
        </w:rPr>
        <w:t xml:space="preserve">. I will also research the social media platforms themselves including the age of the users and what content gains the most traction on </w:t>
      </w:r>
      <w:r w:rsidR="00EC4E92" w:rsidRPr="00303FB9">
        <w:rPr>
          <w:lang w:val="en-GB"/>
        </w:rPr>
        <w:lastRenderedPageBreak/>
        <w:t xml:space="preserve">them. I will then create the survey using an online survey maker including questions on the participants experience with social media for marketing and how long they have been using each platform. </w:t>
      </w:r>
      <w:r w:rsidR="00BD58FD" w:rsidRPr="00303FB9">
        <w:rPr>
          <w:lang w:val="en-GB"/>
        </w:rPr>
        <w:t xml:space="preserve">I will spend time evaluating these results and see if there are any shared experiences on social media with each business and if there is one or more that is prevalent in use. </w:t>
      </w:r>
      <w:r w:rsidR="00E3793A" w:rsidRPr="00303FB9">
        <w:rPr>
          <w:lang w:val="en-GB"/>
        </w:rPr>
        <w:t xml:space="preserve">Next, I will test the social media platforms myself and analyse the results. </w:t>
      </w:r>
      <w:r w:rsidR="00B96DA1" w:rsidRPr="00303FB9">
        <w:rPr>
          <w:lang w:val="en-GB"/>
        </w:rPr>
        <w:t xml:space="preserve">Then I can start writing my up-to-date best practice guide that should be able to be followed by </w:t>
      </w:r>
      <w:r w:rsidR="00DE7326" w:rsidRPr="00303FB9">
        <w:rPr>
          <w:lang w:val="en-GB"/>
        </w:rPr>
        <w:t>small and medium enterprises</w:t>
      </w:r>
      <w:r w:rsidR="002B4C56" w:rsidRPr="00303FB9">
        <w:rPr>
          <w:lang w:val="en-GB"/>
        </w:rPr>
        <w:t xml:space="preserve"> and achieve the objectives I set out initially. </w:t>
      </w:r>
      <w:r w:rsidR="00B5723C" w:rsidRPr="00303FB9">
        <w:rPr>
          <w:lang w:val="en-GB"/>
        </w:rPr>
        <w:t>Finally, once the guide has been completed</w:t>
      </w:r>
      <w:r w:rsidR="00303FB9" w:rsidRPr="00303FB9">
        <w:rPr>
          <w:lang w:val="en-GB"/>
        </w:rPr>
        <w:t>,</w:t>
      </w:r>
      <w:r w:rsidR="00B5723C" w:rsidRPr="00303FB9">
        <w:rPr>
          <w:lang w:val="en-GB"/>
        </w:rPr>
        <w:t xml:space="preserve"> I will test social media platforms for marketing using the guide and share it with the participants of the survey who will hopefully test it out and give feedback. </w:t>
      </w:r>
    </w:p>
    <w:p w:rsidR="00303FB9" w:rsidRPr="00303FB9" w:rsidRDefault="00303FB9" w:rsidP="00CF5DA7">
      <w:pPr>
        <w:pStyle w:val="NoSpacing"/>
        <w:rPr>
          <w:lang w:val="en-GB"/>
        </w:rPr>
      </w:pPr>
    </w:p>
    <w:p w:rsidR="00303FB9" w:rsidRDefault="00303FB9" w:rsidP="00303FB9">
      <w:pPr>
        <w:pStyle w:val="Heading1"/>
      </w:pPr>
      <w:r w:rsidRPr="00303FB9">
        <w:t xml:space="preserve">4. </w:t>
      </w:r>
      <w:bookmarkStart w:id="4" w:name="_Toc7818872"/>
      <w:r w:rsidRPr="00303FB9">
        <w:t>Conclusion</w:t>
      </w:r>
      <w:bookmarkEnd w:id="4"/>
    </w:p>
    <w:p w:rsidR="00AE253B" w:rsidRPr="00AE253B" w:rsidRDefault="00AE253B" w:rsidP="00AE253B"/>
    <w:p w:rsidR="00303FB9" w:rsidRPr="00303FB9" w:rsidRDefault="00303FB9" w:rsidP="00303FB9">
      <w:pPr>
        <w:pStyle w:val="NoSpacing"/>
        <w:rPr>
          <w:lang w:val="en-GB"/>
        </w:rPr>
      </w:pPr>
      <w:r w:rsidRPr="00303FB9">
        <w:rPr>
          <w:lang w:val="en-GB"/>
        </w:rPr>
        <w:t>In conclusion, from analysing</w:t>
      </w:r>
      <w:r>
        <w:rPr>
          <w:lang w:val="en-GB"/>
        </w:rPr>
        <w:t xml:space="preserve"> the existing literature and guidance in my project’s field on my research topic I can see there is still room for a more up-to-date, concise and thorough guide that will be trialled and tested by existing SMEs. </w:t>
      </w:r>
      <w:r w:rsidR="00D94E5A">
        <w:rPr>
          <w:lang w:val="en-GB"/>
        </w:rPr>
        <w:t xml:space="preserve">The resources required are freely available both at University and at home, however should any not be available, this may slow down the completion of the project. </w:t>
      </w:r>
      <w:r w:rsidR="00A34CD4">
        <w:rPr>
          <w:lang w:val="en-GB"/>
        </w:rPr>
        <w:t>I will hopefully have a wide array of opinions and results from my survey so that when I create the guide, it will have their interests in mind and will help them to achieve marketing goals.</w:t>
      </w:r>
    </w:p>
    <w:p w:rsidR="00303FB9" w:rsidRPr="00303FB9" w:rsidRDefault="00303FB9" w:rsidP="00303FB9">
      <w:pPr>
        <w:pStyle w:val="ListParagraph"/>
        <w:ind w:left="0"/>
      </w:pPr>
    </w:p>
    <w:p w:rsidR="00303FB9" w:rsidRPr="00303FB9" w:rsidRDefault="00303FB9" w:rsidP="00303FB9"/>
    <w:p w:rsidR="00303FB9" w:rsidRPr="00303FB9" w:rsidRDefault="00303FB9" w:rsidP="00303FB9">
      <w:pPr>
        <w:pStyle w:val="NoSpacing"/>
        <w:rPr>
          <w:lang w:val="en-GB"/>
        </w:rPr>
      </w:pPr>
    </w:p>
    <w:p w:rsidR="00CE2357" w:rsidRPr="00303FB9" w:rsidRDefault="00CE2357" w:rsidP="001D5376">
      <w:pPr>
        <w:rPr>
          <w:rFonts w:ascii="Arial" w:hAnsi="Arial" w:cs="Arial"/>
          <w:b/>
          <w:sz w:val="28"/>
        </w:rPr>
      </w:pPr>
    </w:p>
    <w:p w:rsidR="00CE2357" w:rsidRPr="00303FB9" w:rsidRDefault="00F117A1" w:rsidP="001D5376">
      <w:pPr>
        <w:rPr>
          <w:rFonts w:ascii="Arial" w:hAnsi="Arial" w:cs="Arial"/>
          <w:b/>
          <w:sz w:val="28"/>
        </w:rPr>
      </w:pPr>
      <w:r w:rsidRPr="00303FB9">
        <w:rPr>
          <w:rFonts w:ascii="Arial" w:hAnsi="Arial" w:cs="Arial"/>
          <w:b/>
          <w:sz w:val="28"/>
        </w:rPr>
        <w:br w:type="page"/>
      </w:r>
    </w:p>
    <w:bookmarkStart w:id="5" w:name="_Toc7818873" w:displacedByCustomXml="next"/>
    <w:sdt>
      <w:sdtPr>
        <w:id w:val="717158436"/>
        <w:docPartObj>
          <w:docPartGallery w:val="Bibliographies"/>
          <w:docPartUnique/>
        </w:docPartObj>
      </w:sdtPr>
      <w:sdtEndPr>
        <w:rPr>
          <w:rFonts w:asciiTheme="minorHAnsi" w:eastAsiaTheme="minorHAnsi" w:hAnsiTheme="minorHAnsi" w:cstheme="minorBidi"/>
          <w:b w:val="0"/>
          <w:sz w:val="22"/>
          <w:szCs w:val="22"/>
        </w:rPr>
      </w:sdtEndPr>
      <w:sdtContent>
        <w:p w:rsidR="001D5376" w:rsidRPr="00303FB9" w:rsidRDefault="00303FB9">
          <w:pPr>
            <w:pStyle w:val="Heading1"/>
          </w:pPr>
          <w:r w:rsidRPr="00303FB9">
            <w:t>5</w:t>
          </w:r>
          <w:r w:rsidR="001D5376" w:rsidRPr="00303FB9">
            <w:t>. References</w:t>
          </w:r>
          <w:bookmarkEnd w:id="5"/>
        </w:p>
        <w:sdt>
          <w:sdtPr>
            <w:id w:val="-573587230"/>
            <w:bibliography/>
          </w:sdtPr>
          <w:sdtContent>
            <w:p w:rsidR="00A07741" w:rsidRPr="00303FB9" w:rsidRDefault="001D5376">
              <w:pPr>
                <w:rPr>
                  <w:noProof/>
                </w:rPr>
              </w:pPr>
              <w:r w:rsidRPr="00303FB9">
                <w:fldChar w:fldCharType="begin"/>
              </w:r>
              <w:r w:rsidRPr="00303FB9">
                <w:instrText xml:space="preserve"> BIBLIOGRAPHY </w:instrText>
              </w:r>
              <w:r w:rsidRPr="00303FB9">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17"/>
                <w:gridCol w:w="8943"/>
              </w:tblGrid>
              <w:tr w:rsidR="00A07741" w:rsidRPr="00303FB9">
                <w:trPr>
                  <w:divId w:val="1891961522"/>
                  <w:tblCellSpacing w:w="15" w:type="dxa"/>
                </w:trPr>
                <w:tc>
                  <w:tcPr>
                    <w:tcW w:w="50" w:type="pct"/>
                    <w:hideMark/>
                  </w:tcPr>
                  <w:p w:rsidR="00A07741" w:rsidRPr="00303FB9" w:rsidRDefault="00A07741">
                    <w:pPr>
                      <w:pStyle w:val="Bibliography"/>
                      <w:rPr>
                        <w:noProof/>
                        <w:sz w:val="24"/>
                        <w:szCs w:val="24"/>
                      </w:rPr>
                    </w:pPr>
                    <w:r w:rsidRPr="00303FB9">
                      <w:rPr>
                        <w:noProof/>
                      </w:rPr>
                      <w:t xml:space="preserve">[1] </w:t>
                    </w:r>
                  </w:p>
                </w:tc>
                <w:tc>
                  <w:tcPr>
                    <w:tcW w:w="0" w:type="auto"/>
                    <w:hideMark/>
                  </w:tcPr>
                  <w:p w:rsidR="00A07741" w:rsidRPr="00303FB9" w:rsidRDefault="00A07741">
                    <w:pPr>
                      <w:pStyle w:val="Bibliography"/>
                      <w:rPr>
                        <w:noProof/>
                      </w:rPr>
                    </w:pPr>
                    <w:r w:rsidRPr="00303FB9">
                      <w:rPr>
                        <w:noProof/>
                      </w:rPr>
                      <w:t xml:space="preserve">Cambridge University Press, Cambridge Dictionary, Cambridge: Cambridge University Press. </w:t>
                    </w:r>
                  </w:p>
                </w:tc>
              </w:tr>
              <w:tr w:rsidR="00A07741" w:rsidRPr="00303FB9">
                <w:trPr>
                  <w:divId w:val="1891961522"/>
                  <w:tblCellSpacing w:w="15" w:type="dxa"/>
                </w:trPr>
                <w:tc>
                  <w:tcPr>
                    <w:tcW w:w="50" w:type="pct"/>
                    <w:hideMark/>
                  </w:tcPr>
                  <w:p w:rsidR="00A07741" w:rsidRPr="00303FB9" w:rsidRDefault="00A07741">
                    <w:pPr>
                      <w:pStyle w:val="Bibliography"/>
                      <w:rPr>
                        <w:noProof/>
                      </w:rPr>
                    </w:pPr>
                    <w:r w:rsidRPr="00303FB9">
                      <w:rPr>
                        <w:noProof/>
                      </w:rPr>
                      <w:t xml:space="preserve">[2] </w:t>
                    </w:r>
                  </w:p>
                </w:tc>
                <w:tc>
                  <w:tcPr>
                    <w:tcW w:w="0" w:type="auto"/>
                    <w:hideMark/>
                  </w:tcPr>
                  <w:p w:rsidR="00A07741" w:rsidRPr="00303FB9" w:rsidRDefault="00A07741">
                    <w:pPr>
                      <w:pStyle w:val="Bibliography"/>
                      <w:rPr>
                        <w:noProof/>
                      </w:rPr>
                    </w:pPr>
                    <w:r w:rsidRPr="00303FB9">
                      <w:rPr>
                        <w:noProof/>
                      </w:rPr>
                      <w:t xml:space="preserve">A. Charlesworth, An Introduction to Social Media Marketing, New York: Routeledge, 2015. </w:t>
                    </w:r>
                  </w:p>
                </w:tc>
              </w:tr>
              <w:tr w:rsidR="00A07741" w:rsidRPr="00303FB9">
                <w:trPr>
                  <w:divId w:val="1891961522"/>
                  <w:tblCellSpacing w:w="15" w:type="dxa"/>
                </w:trPr>
                <w:tc>
                  <w:tcPr>
                    <w:tcW w:w="50" w:type="pct"/>
                    <w:hideMark/>
                  </w:tcPr>
                  <w:p w:rsidR="00A07741" w:rsidRPr="00303FB9" w:rsidRDefault="00A07741">
                    <w:pPr>
                      <w:pStyle w:val="Bibliography"/>
                      <w:rPr>
                        <w:noProof/>
                      </w:rPr>
                    </w:pPr>
                    <w:r w:rsidRPr="00303FB9">
                      <w:rPr>
                        <w:noProof/>
                      </w:rPr>
                      <w:t xml:space="preserve">[3] </w:t>
                    </w:r>
                  </w:p>
                </w:tc>
                <w:tc>
                  <w:tcPr>
                    <w:tcW w:w="0" w:type="auto"/>
                    <w:hideMark/>
                  </w:tcPr>
                  <w:p w:rsidR="00A07741" w:rsidRPr="00303FB9" w:rsidRDefault="00A07741">
                    <w:pPr>
                      <w:pStyle w:val="Bibliography"/>
                      <w:rPr>
                        <w:noProof/>
                      </w:rPr>
                    </w:pPr>
                    <w:r w:rsidRPr="00303FB9">
                      <w:rPr>
                        <w:noProof/>
                      </w:rPr>
                      <w:t>L. Hainla, “21 Social Media Marketing Statistics You Need to Know in 2019,” DreamGrow, 5 July 2018. [Online]. Available: https://www.dreamgrow.com/21-social-media-marketing-statistics/. [Accessed 19 March 2019].</w:t>
                    </w:r>
                  </w:p>
                </w:tc>
              </w:tr>
              <w:tr w:rsidR="00A07741" w:rsidRPr="00303FB9">
                <w:trPr>
                  <w:divId w:val="1891961522"/>
                  <w:tblCellSpacing w:w="15" w:type="dxa"/>
                </w:trPr>
                <w:tc>
                  <w:tcPr>
                    <w:tcW w:w="50" w:type="pct"/>
                    <w:hideMark/>
                  </w:tcPr>
                  <w:p w:rsidR="00A07741" w:rsidRPr="00303FB9" w:rsidRDefault="00A07741">
                    <w:pPr>
                      <w:pStyle w:val="Bibliography"/>
                      <w:rPr>
                        <w:noProof/>
                      </w:rPr>
                    </w:pPr>
                    <w:r w:rsidRPr="00303FB9">
                      <w:rPr>
                        <w:noProof/>
                      </w:rPr>
                      <w:t xml:space="preserve">[4] </w:t>
                    </w:r>
                  </w:p>
                </w:tc>
                <w:tc>
                  <w:tcPr>
                    <w:tcW w:w="0" w:type="auto"/>
                    <w:hideMark/>
                  </w:tcPr>
                  <w:p w:rsidR="00A07741" w:rsidRPr="00303FB9" w:rsidRDefault="00A07741">
                    <w:pPr>
                      <w:pStyle w:val="Bibliography"/>
                      <w:rPr>
                        <w:noProof/>
                      </w:rPr>
                    </w:pPr>
                    <w:r w:rsidRPr="00303FB9">
                      <w:rPr>
                        <w:noProof/>
                      </w:rPr>
                      <w:t xml:space="preserve">S. Neti, “Social Media and its Role in Marketing,” </w:t>
                    </w:r>
                    <w:r w:rsidRPr="00303FB9">
                      <w:rPr>
                        <w:i/>
                        <w:iCs/>
                        <w:noProof/>
                      </w:rPr>
                      <w:t xml:space="preserve">International Journal of Enterprise Computing and Business Systems , </w:t>
                    </w:r>
                    <w:r w:rsidRPr="00303FB9">
                      <w:rPr>
                        <w:noProof/>
                      </w:rPr>
                      <w:t xml:space="preserve">vol. 1, no. 2, p. 1, 2011. </w:t>
                    </w:r>
                  </w:p>
                </w:tc>
              </w:tr>
              <w:tr w:rsidR="00A07741" w:rsidRPr="00303FB9">
                <w:trPr>
                  <w:divId w:val="1891961522"/>
                  <w:tblCellSpacing w:w="15" w:type="dxa"/>
                </w:trPr>
                <w:tc>
                  <w:tcPr>
                    <w:tcW w:w="50" w:type="pct"/>
                    <w:hideMark/>
                  </w:tcPr>
                  <w:p w:rsidR="00A07741" w:rsidRPr="00303FB9" w:rsidRDefault="00A07741">
                    <w:pPr>
                      <w:pStyle w:val="Bibliography"/>
                      <w:rPr>
                        <w:noProof/>
                      </w:rPr>
                    </w:pPr>
                    <w:r w:rsidRPr="00303FB9">
                      <w:rPr>
                        <w:noProof/>
                      </w:rPr>
                      <w:t xml:space="preserve">[5] </w:t>
                    </w:r>
                  </w:p>
                </w:tc>
                <w:tc>
                  <w:tcPr>
                    <w:tcW w:w="0" w:type="auto"/>
                    <w:hideMark/>
                  </w:tcPr>
                  <w:p w:rsidR="00A07741" w:rsidRPr="00303FB9" w:rsidRDefault="00A07741">
                    <w:pPr>
                      <w:pStyle w:val="Bibliography"/>
                      <w:rPr>
                        <w:noProof/>
                      </w:rPr>
                    </w:pPr>
                    <w:r w:rsidRPr="00303FB9">
                      <w:rPr>
                        <w:noProof/>
                      </w:rPr>
                      <w:t>B. McLeod, “60+ SMALL BUSINESS STATISTICS TO HELP YOUR DIGITAL MARKETING STRATEGY (2018),” Blue Carona, 2 October 2018. [Online]. Available: https://www.bluecorona.com/blog/29-small-business-digital-marketing-statistics. [Accessed 19 March 2019].</w:t>
                    </w:r>
                  </w:p>
                </w:tc>
              </w:tr>
              <w:tr w:rsidR="00A07741" w:rsidRPr="00303FB9">
                <w:trPr>
                  <w:divId w:val="1891961522"/>
                  <w:tblCellSpacing w:w="15" w:type="dxa"/>
                </w:trPr>
                <w:tc>
                  <w:tcPr>
                    <w:tcW w:w="50" w:type="pct"/>
                    <w:hideMark/>
                  </w:tcPr>
                  <w:p w:rsidR="00A07741" w:rsidRPr="00303FB9" w:rsidRDefault="00A07741">
                    <w:pPr>
                      <w:pStyle w:val="Bibliography"/>
                      <w:rPr>
                        <w:noProof/>
                      </w:rPr>
                    </w:pPr>
                    <w:r w:rsidRPr="00303FB9">
                      <w:rPr>
                        <w:noProof/>
                      </w:rPr>
                      <w:t xml:space="preserve">[6] </w:t>
                    </w:r>
                  </w:p>
                </w:tc>
                <w:tc>
                  <w:tcPr>
                    <w:tcW w:w="0" w:type="auto"/>
                    <w:hideMark/>
                  </w:tcPr>
                  <w:p w:rsidR="00A07741" w:rsidRPr="00303FB9" w:rsidRDefault="00A07741">
                    <w:pPr>
                      <w:pStyle w:val="Bibliography"/>
                      <w:rPr>
                        <w:noProof/>
                      </w:rPr>
                    </w:pPr>
                    <w:r w:rsidRPr="00303FB9">
                      <w:rPr>
                        <w:noProof/>
                      </w:rPr>
                      <w:t xml:space="preserve">L. Evans, Social Media Marketing: Strategies for Engaging in Facebook, Twitter &amp; Other Social Media, Que Publishing, 2010. </w:t>
                    </w:r>
                  </w:p>
                </w:tc>
              </w:tr>
              <w:tr w:rsidR="00A07741" w:rsidRPr="00303FB9">
                <w:trPr>
                  <w:divId w:val="1891961522"/>
                  <w:tblCellSpacing w:w="15" w:type="dxa"/>
                </w:trPr>
                <w:tc>
                  <w:tcPr>
                    <w:tcW w:w="50" w:type="pct"/>
                    <w:hideMark/>
                  </w:tcPr>
                  <w:p w:rsidR="00A07741" w:rsidRPr="00303FB9" w:rsidRDefault="00A07741">
                    <w:pPr>
                      <w:pStyle w:val="Bibliography"/>
                      <w:rPr>
                        <w:noProof/>
                      </w:rPr>
                    </w:pPr>
                    <w:r w:rsidRPr="00303FB9">
                      <w:rPr>
                        <w:noProof/>
                      </w:rPr>
                      <w:t xml:space="preserve">[7] </w:t>
                    </w:r>
                  </w:p>
                </w:tc>
                <w:tc>
                  <w:tcPr>
                    <w:tcW w:w="0" w:type="auto"/>
                    <w:hideMark/>
                  </w:tcPr>
                  <w:p w:rsidR="00A07741" w:rsidRPr="00303FB9" w:rsidRDefault="00A07741">
                    <w:pPr>
                      <w:pStyle w:val="Bibliography"/>
                      <w:rPr>
                        <w:noProof/>
                      </w:rPr>
                    </w:pPr>
                    <w:r w:rsidRPr="00303FB9">
                      <w:rPr>
                        <w:noProof/>
                      </w:rPr>
                      <w:t>J. DeMers, “The Top 10 Benefits Of Social Media Marketing,” Forbes, 11 August 2014. [Online]. Available: https://www.forbes.com/sites/jaysondemers/2014/08/11/the-top-10-benefits-of-social-media-marketing/#51de3fcf1f80. [Accessed 19 March 2019].</w:t>
                    </w:r>
                  </w:p>
                </w:tc>
              </w:tr>
              <w:tr w:rsidR="00A07741" w:rsidRPr="00303FB9">
                <w:trPr>
                  <w:divId w:val="1891961522"/>
                  <w:tblCellSpacing w:w="15" w:type="dxa"/>
                </w:trPr>
                <w:tc>
                  <w:tcPr>
                    <w:tcW w:w="50" w:type="pct"/>
                    <w:hideMark/>
                  </w:tcPr>
                  <w:p w:rsidR="00A07741" w:rsidRPr="00303FB9" w:rsidRDefault="00A07741">
                    <w:pPr>
                      <w:pStyle w:val="Bibliography"/>
                      <w:rPr>
                        <w:noProof/>
                      </w:rPr>
                    </w:pPr>
                    <w:r w:rsidRPr="00303FB9">
                      <w:rPr>
                        <w:noProof/>
                      </w:rPr>
                      <w:t xml:space="preserve">[8] </w:t>
                    </w:r>
                  </w:p>
                </w:tc>
                <w:tc>
                  <w:tcPr>
                    <w:tcW w:w="0" w:type="auto"/>
                    <w:hideMark/>
                  </w:tcPr>
                  <w:p w:rsidR="00A07741" w:rsidRPr="00303FB9" w:rsidRDefault="00A07741">
                    <w:pPr>
                      <w:pStyle w:val="Bibliography"/>
                      <w:rPr>
                        <w:noProof/>
                      </w:rPr>
                    </w:pPr>
                    <w:r w:rsidRPr="00303FB9">
                      <w:rPr>
                        <w:noProof/>
                      </w:rPr>
                      <w:t>Blue Fountain Media, “10 Advantages of Social Media Marketing for Your Business,” [Online]. Available: https://www.bluefountainmedia.com/blog/advantages-of-social-media-marketing. [Accessed 19 March 2019].</w:t>
                    </w:r>
                  </w:p>
                </w:tc>
              </w:tr>
              <w:tr w:rsidR="00A07741" w:rsidRPr="00303FB9">
                <w:trPr>
                  <w:divId w:val="1891961522"/>
                  <w:tblCellSpacing w:w="15" w:type="dxa"/>
                </w:trPr>
                <w:tc>
                  <w:tcPr>
                    <w:tcW w:w="50" w:type="pct"/>
                    <w:hideMark/>
                  </w:tcPr>
                  <w:p w:rsidR="00A07741" w:rsidRPr="00303FB9" w:rsidRDefault="00A07741">
                    <w:pPr>
                      <w:pStyle w:val="Bibliography"/>
                      <w:rPr>
                        <w:noProof/>
                      </w:rPr>
                    </w:pPr>
                    <w:r w:rsidRPr="00303FB9">
                      <w:rPr>
                        <w:noProof/>
                      </w:rPr>
                      <w:t xml:space="preserve">[9] </w:t>
                    </w:r>
                  </w:p>
                </w:tc>
                <w:tc>
                  <w:tcPr>
                    <w:tcW w:w="0" w:type="auto"/>
                    <w:hideMark/>
                  </w:tcPr>
                  <w:p w:rsidR="00A07741" w:rsidRPr="00303FB9" w:rsidRDefault="00A07741">
                    <w:pPr>
                      <w:pStyle w:val="Bibliography"/>
                      <w:rPr>
                        <w:noProof/>
                      </w:rPr>
                    </w:pPr>
                    <w:r w:rsidRPr="00303FB9">
                      <w:rPr>
                        <w:noProof/>
                      </w:rPr>
                      <w:t>W. Jolly, “The 6 Most Effective Types of Social Media Advertising in 2019,” BigCommerce, [Online]. Available: https://www.bigcommerce.co.uk/blog/social-media-advertising/#the-6-best-social-networks-for-ecommerce-advertising. [Accessed 19 March 2019].</w:t>
                    </w:r>
                  </w:p>
                </w:tc>
              </w:tr>
              <w:tr w:rsidR="00A07741" w:rsidRPr="00303FB9">
                <w:trPr>
                  <w:divId w:val="1891961522"/>
                  <w:tblCellSpacing w:w="15" w:type="dxa"/>
                </w:trPr>
                <w:tc>
                  <w:tcPr>
                    <w:tcW w:w="50" w:type="pct"/>
                    <w:hideMark/>
                  </w:tcPr>
                  <w:p w:rsidR="00A07741" w:rsidRPr="00303FB9" w:rsidRDefault="00A07741">
                    <w:pPr>
                      <w:pStyle w:val="Bibliography"/>
                      <w:rPr>
                        <w:noProof/>
                      </w:rPr>
                    </w:pPr>
                    <w:r w:rsidRPr="00303FB9">
                      <w:rPr>
                        <w:noProof/>
                      </w:rPr>
                      <w:t xml:space="preserve">[10] </w:t>
                    </w:r>
                  </w:p>
                </w:tc>
                <w:tc>
                  <w:tcPr>
                    <w:tcW w:w="0" w:type="auto"/>
                    <w:hideMark/>
                  </w:tcPr>
                  <w:p w:rsidR="00A07741" w:rsidRPr="00303FB9" w:rsidRDefault="00A07741">
                    <w:pPr>
                      <w:pStyle w:val="Bibliography"/>
                      <w:rPr>
                        <w:noProof/>
                      </w:rPr>
                    </w:pPr>
                    <w:r w:rsidRPr="00303FB9">
                      <w:rPr>
                        <w:noProof/>
                      </w:rPr>
                      <w:t>Research Methodology, “Positivism Research Philosophy,” [Online]. Available: https://research-methodology.net/research-philosophy/positivism/. [Accessed 20 March 2019].</w:t>
                    </w:r>
                  </w:p>
                </w:tc>
              </w:tr>
              <w:tr w:rsidR="00A07741" w:rsidRPr="00303FB9">
                <w:trPr>
                  <w:divId w:val="1891961522"/>
                  <w:tblCellSpacing w:w="15" w:type="dxa"/>
                </w:trPr>
                <w:tc>
                  <w:tcPr>
                    <w:tcW w:w="50" w:type="pct"/>
                    <w:hideMark/>
                  </w:tcPr>
                  <w:p w:rsidR="00A07741" w:rsidRPr="00303FB9" w:rsidRDefault="00A07741">
                    <w:pPr>
                      <w:pStyle w:val="Bibliography"/>
                      <w:rPr>
                        <w:noProof/>
                      </w:rPr>
                    </w:pPr>
                    <w:r w:rsidRPr="00303FB9">
                      <w:rPr>
                        <w:noProof/>
                      </w:rPr>
                      <w:t xml:space="preserve">[11] </w:t>
                    </w:r>
                  </w:p>
                </w:tc>
                <w:tc>
                  <w:tcPr>
                    <w:tcW w:w="0" w:type="auto"/>
                    <w:hideMark/>
                  </w:tcPr>
                  <w:p w:rsidR="00A07741" w:rsidRPr="00303FB9" w:rsidRDefault="00A07741">
                    <w:pPr>
                      <w:pStyle w:val="Bibliography"/>
                      <w:rPr>
                        <w:noProof/>
                      </w:rPr>
                    </w:pPr>
                    <w:r w:rsidRPr="00303FB9">
                      <w:rPr>
                        <w:noProof/>
                      </w:rPr>
                      <w:t>Center for Innovation in Research and Teaching, “Phenomenology Research Overview,” [Online]. Available: https://cirt.gcu.edu/research/developmentresources/research_ready/phenomenology/phen_overview. [Accessed 20 March 2019].</w:t>
                    </w:r>
                  </w:p>
                </w:tc>
              </w:tr>
              <w:tr w:rsidR="00A07741" w:rsidRPr="00303FB9">
                <w:trPr>
                  <w:divId w:val="1891961522"/>
                  <w:tblCellSpacing w:w="15" w:type="dxa"/>
                </w:trPr>
                <w:tc>
                  <w:tcPr>
                    <w:tcW w:w="50" w:type="pct"/>
                    <w:hideMark/>
                  </w:tcPr>
                  <w:p w:rsidR="00A07741" w:rsidRPr="00303FB9" w:rsidRDefault="00A07741">
                    <w:pPr>
                      <w:pStyle w:val="Bibliography"/>
                      <w:rPr>
                        <w:noProof/>
                      </w:rPr>
                    </w:pPr>
                    <w:r w:rsidRPr="00303FB9">
                      <w:rPr>
                        <w:noProof/>
                      </w:rPr>
                      <w:t xml:space="preserve">[12] </w:t>
                    </w:r>
                  </w:p>
                </w:tc>
                <w:tc>
                  <w:tcPr>
                    <w:tcW w:w="0" w:type="auto"/>
                    <w:hideMark/>
                  </w:tcPr>
                  <w:p w:rsidR="00A07741" w:rsidRPr="00303FB9" w:rsidRDefault="00A07741">
                    <w:pPr>
                      <w:pStyle w:val="Bibliography"/>
                      <w:rPr>
                        <w:noProof/>
                      </w:rPr>
                    </w:pPr>
                    <w:r w:rsidRPr="00303FB9">
                      <w:rPr>
                        <w:noProof/>
                      </w:rPr>
                      <w:t>D. Gabriel, “Inductive and deductive approaches to research,” [Online]. Available: https://deborahgabriel.com/2013/03/17/inductive-and-deductive-approaches-to-research/. [Accessed 20 March 2019].</w:t>
                    </w:r>
                  </w:p>
                </w:tc>
              </w:tr>
              <w:tr w:rsidR="00A07741" w:rsidRPr="00303FB9">
                <w:trPr>
                  <w:divId w:val="1891961522"/>
                  <w:tblCellSpacing w:w="15" w:type="dxa"/>
                </w:trPr>
                <w:tc>
                  <w:tcPr>
                    <w:tcW w:w="50" w:type="pct"/>
                    <w:hideMark/>
                  </w:tcPr>
                  <w:p w:rsidR="00A07741" w:rsidRPr="00303FB9" w:rsidRDefault="00A07741">
                    <w:pPr>
                      <w:pStyle w:val="Bibliography"/>
                      <w:rPr>
                        <w:noProof/>
                      </w:rPr>
                    </w:pPr>
                    <w:r w:rsidRPr="00303FB9">
                      <w:rPr>
                        <w:noProof/>
                      </w:rPr>
                      <w:lastRenderedPageBreak/>
                      <w:t xml:space="preserve">[13] </w:t>
                    </w:r>
                  </w:p>
                </w:tc>
                <w:tc>
                  <w:tcPr>
                    <w:tcW w:w="0" w:type="auto"/>
                    <w:hideMark/>
                  </w:tcPr>
                  <w:p w:rsidR="00A07741" w:rsidRPr="00303FB9" w:rsidRDefault="00A07741">
                    <w:pPr>
                      <w:pStyle w:val="Bibliography"/>
                      <w:rPr>
                        <w:noProof/>
                      </w:rPr>
                    </w:pPr>
                    <w:r w:rsidRPr="00303FB9">
                      <w:rPr>
                        <w:noProof/>
                      </w:rPr>
                      <w:t xml:space="preserve">J. Wilson, Essentials of Business Research: A Guide to Doing Your Research Project, Sage Publications, 2014. </w:t>
                    </w:r>
                  </w:p>
                </w:tc>
              </w:tr>
              <w:tr w:rsidR="00A07741" w:rsidRPr="00303FB9">
                <w:trPr>
                  <w:divId w:val="1891961522"/>
                  <w:tblCellSpacing w:w="15" w:type="dxa"/>
                </w:trPr>
                <w:tc>
                  <w:tcPr>
                    <w:tcW w:w="50" w:type="pct"/>
                    <w:hideMark/>
                  </w:tcPr>
                  <w:p w:rsidR="00A07741" w:rsidRPr="00303FB9" w:rsidRDefault="00A07741">
                    <w:pPr>
                      <w:pStyle w:val="Bibliography"/>
                      <w:rPr>
                        <w:noProof/>
                      </w:rPr>
                    </w:pPr>
                    <w:r w:rsidRPr="00303FB9">
                      <w:rPr>
                        <w:noProof/>
                      </w:rPr>
                      <w:t xml:space="preserve">[14] </w:t>
                    </w:r>
                  </w:p>
                </w:tc>
                <w:tc>
                  <w:tcPr>
                    <w:tcW w:w="0" w:type="auto"/>
                    <w:hideMark/>
                  </w:tcPr>
                  <w:p w:rsidR="00A07741" w:rsidRPr="00303FB9" w:rsidRDefault="00A07741">
                    <w:pPr>
                      <w:pStyle w:val="Bibliography"/>
                      <w:rPr>
                        <w:noProof/>
                      </w:rPr>
                    </w:pPr>
                    <w:r w:rsidRPr="00303FB9">
                      <w:rPr>
                        <w:noProof/>
                      </w:rPr>
                      <w:t>University of Exeter, “Validity, Generalisability &amp; Reliability,” [Online]. Available: http://education.exeter.ac.uk/download.php?id=5346. [Accessed 20 March 2019].</w:t>
                    </w:r>
                  </w:p>
                </w:tc>
              </w:tr>
              <w:tr w:rsidR="00A07741" w:rsidRPr="00303FB9">
                <w:trPr>
                  <w:divId w:val="1891961522"/>
                  <w:tblCellSpacing w:w="15" w:type="dxa"/>
                </w:trPr>
                <w:tc>
                  <w:tcPr>
                    <w:tcW w:w="50" w:type="pct"/>
                    <w:hideMark/>
                  </w:tcPr>
                  <w:p w:rsidR="00A07741" w:rsidRPr="00303FB9" w:rsidRDefault="00A07741">
                    <w:pPr>
                      <w:pStyle w:val="Bibliography"/>
                      <w:rPr>
                        <w:noProof/>
                      </w:rPr>
                    </w:pPr>
                    <w:r w:rsidRPr="00303FB9">
                      <w:rPr>
                        <w:noProof/>
                      </w:rPr>
                      <w:t xml:space="preserve">[15] </w:t>
                    </w:r>
                  </w:p>
                </w:tc>
                <w:tc>
                  <w:tcPr>
                    <w:tcW w:w="0" w:type="auto"/>
                    <w:hideMark/>
                  </w:tcPr>
                  <w:p w:rsidR="00A07741" w:rsidRPr="00303FB9" w:rsidRDefault="00A07741">
                    <w:pPr>
                      <w:pStyle w:val="Bibliography"/>
                      <w:rPr>
                        <w:noProof/>
                      </w:rPr>
                    </w:pPr>
                    <w:r w:rsidRPr="00303FB9">
                      <w:rPr>
                        <w:noProof/>
                      </w:rPr>
                      <w:t xml:space="preserve">P. C. Price, R. S. Jhangiani and I.-C. A. Chiang, “Reliability and Validity of Measurement: 2nd Canadian Edition,” in </w:t>
                    </w:r>
                    <w:r w:rsidRPr="00303FB9">
                      <w:rPr>
                        <w:i/>
                        <w:iCs/>
                        <w:noProof/>
                      </w:rPr>
                      <w:t>Research Methods in Psychology</w:t>
                    </w:r>
                    <w:r w:rsidRPr="00303FB9">
                      <w:rPr>
                        <w:noProof/>
                      </w:rPr>
                      <w:t>, BcCampus, 2015, p. 121.</w:t>
                    </w:r>
                  </w:p>
                </w:tc>
              </w:tr>
              <w:tr w:rsidR="00A07741" w:rsidRPr="00303FB9">
                <w:trPr>
                  <w:divId w:val="1891961522"/>
                  <w:tblCellSpacing w:w="15" w:type="dxa"/>
                </w:trPr>
                <w:tc>
                  <w:tcPr>
                    <w:tcW w:w="50" w:type="pct"/>
                    <w:hideMark/>
                  </w:tcPr>
                  <w:p w:rsidR="00A07741" w:rsidRPr="00303FB9" w:rsidRDefault="00A07741">
                    <w:pPr>
                      <w:pStyle w:val="Bibliography"/>
                      <w:rPr>
                        <w:noProof/>
                      </w:rPr>
                    </w:pPr>
                    <w:r w:rsidRPr="00303FB9">
                      <w:rPr>
                        <w:noProof/>
                      </w:rPr>
                      <w:t xml:space="preserve">[16] </w:t>
                    </w:r>
                  </w:p>
                </w:tc>
                <w:tc>
                  <w:tcPr>
                    <w:tcW w:w="0" w:type="auto"/>
                    <w:hideMark/>
                  </w:tcPr>
                  <w:p w:rsidR="00A07741" w:rsidRPr="00303FB9" w:rsidRDefault="00A07741">
                    <w:pPr>
                      <w:pStyle w:val="Bibliography"/>
                      <w:rPr>
                        <w:noProof/>
                      </w:rPr>
                    </w:pPr>
                    <w:r w:rsidRPr="00303FB9">
                      <w:rPr>
                        <w:noProof/>
                      </w:rPr>
                      <w:t>M. Shuttleworth, “Validity and Reliability,” Explorable, [Online]. Available: https://explorable.com/validity-and-reliability. [Accessed 20 March 2019].</w:t>
                    </w:r>
                  </w:p>
                </w:tc>
              </w:tr>
            </w:tbl>
            <w:p w:rsidR="00A07741" w:rsidRPr="00303FB9" w:rsidRDefault="00A07741">
              <w:pPr>
                <w:divId w:val="1891961522"/>
                <w:rPr>
                  <w:rFonts w:eastAsia="Times New Roman"/>
                  <w:noProof/>
                </w:rPr>
              </w:pPr>
            </w:p>
            <w:p w:rsidR="001D5376" w:rsidRPr="00303FB9" w:rsidRDefault="001D5376">
              <w:r w:rsidRPr="00303FB9">
                <w:rPr>
                  <w:b/>
                  <w:bCs/>
                  <w:noProof/>
                </w:rPr>
                <w:fldChar w:fldCharType="end"/>
              </w:r>
            </w:p>
          </w:sdtContent>
        </w:sdt>
      </w:sdtContent>
    </w:sdt>
    <w:p w:rsidR="00DA5427" w:rsidRPr="00303FB9" w:rsidRDefault="00DA5427" w:rsidP="00DA5427"/>
    <w:sectPr w:rsidR="00DA5427" w:rsidRPr="00303FB9" w:rsidSect="0014477F">
      <w:footerReference w:type="default" r:id="rId12"/>
      <w:pgSz w:w="12240" w:h="15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318F9" w:rsidRDefault="005318F9" w:rsidP="00762FED">
      <w:pPr>
        <w:spacing w:after="0" w:line="240" w:lineRule="auto"/>
      </w:pPr>
      <w:r>
        <w:separator/>
      </w:r>
    </w:p>
  </w:endnote>
  <w:endnote w:type="continuationSeparator" w:id="0">
    <w:p w:rsidR="005318F9" w:rsidRDefault="005318F9" w:rsidP="00762F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16337859"/>
      <w:docPartObj>
        <w:docPartGallery w:val="Page Numbers (Bottom of Page)"/>
        <w:docPartUnique/>
      </w:docPartObj>
    </w:sdtPr>
    <w:sdtEndPr>
      <w:rPr>
        <w:noProof/>
      </w:rPr>
    </w:sdtEndPr>
    <w:sdtContent>
      <w:p w:rsidR="00BD2961" w:rsidRDefault="00BD296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BD2961" w:rsidRDefault="00BD29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318F9" w:rsidRDefault="005318F9" w:rsidP="00762FED">
      <w:pPr>
        <w:spacing w:after="0" w:line="240" w:lineRule="auto"/>
      </w:pPr>
      <w:r>
        <w:separator/>
      </w:r>
    </w:p>
  </w:footnote>
  <w:footnote w:type="continuationSeparator" w:id="0">
    <w:p w:rsidR="005318F9" w:rsidRDefault="005318F9" w:rsidP="00762FE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3F0706A"/>
    <w:multiLevelType w:val="hybridMultilevel"/>
    <w:tmpl w:val="F768D5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C2E1A6F"/>
    <w:multiLevelType w:val="hybridMultilevel"/>
    <w:tmpl w:val="AED23C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3B55E3B"/>
    <w:multiLevelType w:val="hybridMultilevel"/>
    <w:tmpl w:val="A834718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4F30302D"/>
    <w:multiLevelType w:val="hybridMultilevel"/>
    <w:tmpl w:val="CEDC56F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15:restartNumberingAfterBreak="0">
    <w:nsid w:val="600861CA"/>
    <w:multiLevelType w:val="hybridMultilevel"/>
    <w:tmpl w:val="28E651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47C325D"/>
    <w:multiLevelType w:val="hybridMultilevel"/>
    <w:tmpl w:val="BA889B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0B52562"/>
    <w:multiLevelType w:val="hybridMultilevel"/>
    <w:tmpl w:val="919CB68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15:restartNumberingAfterBreak="0">
    <w:nsid w:val="7D8F2151"/>
    <w:multiLevelType w:val="hybridMultilevel"/>
    <w:tmpl w:val="A65A3F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6"/>
  </w:num>
  <w:num w:numId="4">
    <w:abstractNumId w:val="4"/>
  </w:num>
  <w:num w:numId="5">
    <w:abstractNumId w:val="5"/>
  </w:num>
  <w:num w:numId="6">
    <w:abstractNumId w:val="3"/>
  </w:num>
  <w:num w:numId="7">
    <w:abstractNumId w:val="2"/>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477F"/>
    <w:rsid w:val="00031C28"/>
    <w:rsid w:val="00034DFC"/>
    <w:rsid w:val="000628A5"/>
    <w:rsid w:val="000B3F6F"/>
    <w:rsid w:val="000E7686"/>
    <w:rsid w:val="00103D5A"/>
    <w:rsid w:val="001076BF"/>
    <w:rsid w:val="00114C89"/>
    <w:rsid w:val="00120C13"/>
    <w:rsid w:val="0014477F"/>
    <w:rsid w:val="001756FD"/>
    <w:rsid w:val="0019253A"/>
    <w:rsid w:val="001D5376"/>
    <w:rsid w:val="0024672B"/>
    <w:rsid w:val="00292B3D"/>
    <w:rsid w:val="002A0E4C"/>
    <w:rsid w:val="002B4C56"/>
    <w:rsid w:val="0030372E"/>
    <w:rsid w:val="00303FB9"/>
    <w:rsid w:val="00304083"/>
    <w:rsid w:val="0033313B"/>
    <w:rsid w:val="0036446F"/>
    <w:rsid w:val="003B5CE6"/>
    <w:rsid w:val="0040365C"/>
    <w:rsid w:val="0040678B"/>
    <w:rsid w:val="00454506"/>
    <w:rsid w:val="004705DA"/>
    <w:rsid w:val="00477662"/>
    <w:rsid w:val="004D375C"/>
    <w:rsid w:val="0051630C"/>
    <w:rsid w:val="005318F9"/>
    <w:rsid w:val="00546E30"/>
    <w:rsid w:val="00556A0C"/>
    <w:rsid w:val="005B6006"/>
    <w:rsid w:val="005C5866"/>
    <w:rsid w:val="005D23F8"/>
    <w:rsid w:val="005F1359"/>
    <w:rsid w:val="006154DA"/>
    <w:rsid w:val="006D09FD"/>
    <w:rsid w:val="00705143"/>
    <w:rsid w:val="00762FED"/>
    <w:rsid w:val="00774358"/>
    <w:rsid w:val="007B6131"/>
    <w:rsid w:val="007C6678"/>
    <w:rsid w:val="00806E85"/>
    <w:rsid w:val="008313DF"/>
    <w:rsid w:val="008606E3"/>
    <w:rsid w:val="0089420E"/>
    <w:rsid w:val="008B78C7"/>
    <w:rsid w:val="008C075C"/>
    <w:rsid w:val="0096565F"/>
    <w:rsid w:val="00972A53"/>
    <w:rsid w:val="009871AD"/>
    <w:rsid w:val="009950C5"/>
    <w:rsid w:val="00A07741"/>
    <w:rsid w:val="00A13DD9"/>
    <w:rsid w:val="00A146FE"/>
    <w:rsid w:val="00A17FE0"/>
    <w:rsid w:val="00A26C1E"/>
    <w:rsid w:val="00A34CD4"/>
    <w:rsid w:val="00A5760D"/>
    <w:rsid w:val="00A67256"/>
    <w:rsid w:val="00A9744D"/>
    <w:rsid w:val="00AC3EA9"/>
    <w:rsid w:val="00AE253B"/>
    <w:rsid w:val="00AE654E"/>
    <w:rsid w:val="00B16CEF"/>
    <w:rsid w:val="00B279A4"/>
    <w:rsid w:val="00B320F6"/>
    <w:rsid w:val="00B35F24"/>
    <w:rsid w:val="00B5723C"/>
    <w:rsid w:val="00B96DA1"/>
    <w:rsid w:val="00BA5D92"/>
    <w:rsid w:val="00BD0F18"/>
    <w:rsid w:val="00BD2961"/>
    <w:rsid w:val="00BD58FD"/>
    <w:rsid w:val="00C020C5"/>
    <w:rsid w:val="00C116AC"/>
    <w:rsid w:val="00C54EF9"/>
    <w:rsid w:val="00C6094B"/>
    <w:rsid w:val="00CC3578"/>
    <w:rsid w:val="00CE2357"/>
    <w:rsid w:val="00CF5DA7"/>
    <w:rsid w:val="00D21D92"/>
    <w:rsid w:val="00D405EB"/>
    <w:rsid w:val="00D94E5A"/>
    <w:rsid w:val="00D9723C"/>
    <w:rsid w:val="00DA5427"/>
    <w:rsid w:val="00DE7326"/>
    <w:rsid w:val="00DF4EFE"/>
    <w:rsid w:val="00DF51CF"/>
    <w:rsid w:val="00E20F63"/>
    <w:rsid w:val="00E3793A"/>
    <w:rsid w:val="00E94D9C"/>
    <w:rsid w:val="00E967BC"/>
    <w:rsid w:val="00EB1A79"/>
    <w:rsid w:val="00EC4E92"/>
    <w:rsid w:val="00EE699C"/>
    <w:rsid w:val="00F117A1"/>
    <w:rsid w:val="00F931A8"/>
    <w:rsid w:val="00FE4F7A"/>
    <w:rsid w:val="00FF0CF3"/>
    <w:rsid w:val="00FF1C08"/>
    <w:rsid w:val="00FF39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60CBCA"/>
  <w15:chartTrackingRefBased/>
  <w15:docId w15:val="{6977777A-1CB6-49FE-9081-9069261B5D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46E30"/>
    <w:pPr>
      <w:keepNext/>
      <w:keepLines/>
      <w:spacing w:before="240" w:after="0" w:line="240" w:lineRule="auto"/>
      <w:outlineLvl w:val="0"/>
    </w:pPr>
    <w:rPr>
      <w:rFonts w:ascii="Arial" w:eastAsiaTheme="majorEastAsia" w:hAnsi="Arial" w:cstheme="majorBidi"/>
      <w:b/>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46E30"/>
    <w:pPr>
      <w:spacing w:after="0" w:line="360" w:lineRule="auto"/>
    </w:pPr>
    <w:rPr>
      <w:rFonts w:ascii="Arial" w:eastAsiaTheme="minorEastAsia" w:hAnsi="Arial"/>
      <w:sz w:val="24"/>
      <w:lang w:val="en-US"/>
    </w:rPr>
  </w:style>
  <w:style w:type="character" w:customStyle="1" w:styleId="NoSpacingChar">
    <w:name w:val="No Spacing Char"/>
    <w:basedOn w:val="DefaultParagraphFont"/>
    <w:link w:val="NoSpacing"/>
    <w:uiPriority w:val="1"/>
    <w:rsid w:val="00546E30"/>
    <w:rPr>
      <w:rFonts w:ascii="Arial" w:eastAsiaTheme="minorEastAsia" w:hAnsi="Arial"/>
      <w:sz w:val="24"/>
      <w:lang w:val="en-US"/>
    </w:rPr>
  </w:style>
  <w:style w:type="character" w:customStyle="1" w:styleId="Heading1Char">
    <w:name w:val="Heading 1 Char"/>
    <w:basedOn w:val="DefaultParagraphFont"/>
    <w:link w:val="Heading1"/>
    <w:uiPriority w:val="9"/>
    <w:rsid w:val="00546E30"/>
    <w:rPr>
      <w:rFonts w:ascii="Arial" w:eastAsiaTheme="majorEastAsia" w:hAnsi="Arial" w:cstheme="majorBidi"/>
      <w:b/>
      <w:sz w:val="32"/>
      <w:szCs w:val="32"/>
    </w:rPr>
  </w:style>
  <w:style w:type="paragraph" w:styleId="ListParagraph">
    <w:name w:val="List Paragraph"/>
    <w:basedOn w:val="Normal"/>
    <w:uiPriority w:val="34"/>
    <w:qFormat/>
    <w:rsid w:val="00DA5427"/>
    <w:pPr>
      <w:ind w:left="720"/>
      <w:contextualSpacing/>
    </w:pPr>
  </w:style>
  <w:style w:type="paragraph" w:styleId="Bibliography">
    <w:name w:val="Bibliography"/>
    <w:basedOn w:val="Normal"/>
    <w:next w:val="Normal"/>
    <w:uiPriority w:val="37"/>
    <w:unhideWhenUsed/>
    <w:rsid w:val="001D5376"/>
  </w:style>
  <w:style w:type="paragraph" w:styleId="TOCHeading">
    <w:name w:val="TOC Heading"/>
    <w:basedOn w:val="Heading1"/>
    <w:next w:val="Normal"/>
    <w:uiPriority w:val="39"/>
    <w:unhideWhenUsed/>
    <w:qFormat/>
    <w:rsid w:val="0096565F"/>
    <w:pPr>
      <w:spacing w:line="259" w:lineRule="auto"/>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96565F"/>
    <w:pPr>
      <w:spacing w:after="100"/>
    </w:pPr>
  </w:style>
  <w:style w:type="character" w:styleId="Hyperlink">
    <w:name w:val="Hyperlink"/>
    <w:basedOn w:val="DefaultParagraphFont"/>
    <w:uiPriority w:val="99"/>
    <w:unhideWhenUsed/>
    <w:rsid w:val="0096565F"/>
    <w:rPr>
      <w:color w:val="0563C1" w:themeColor="hyperlink"/>
      <w:u w:val="single"/>
    </w:rPr>
  </w:style>
  <w:style w:type="paragraph" w:styleId="Header">
    <w:name w:val="header"/>
    <w:basedOn w:val="Normal"/>
    <w:link w:val="HeaderChar"/>
    <w:uiPriority w:val="99"/>
    <w:unhideWhenUsed/>
    <w:rsid w:val="00762FED"/>
    <w:pPr>
      <w:tabs>
        <w:tab w:val="center" w:pos="4680"/>
        <w:tab w:val="right" w:pos="9360"/>
      </w:tabs>
      <w:spacing w:after="0" w:line="240" w:lineRule="auto"/>
    </w:pPr>
  </w:style>
  <w:style w:type="character" w:customStyle="1" w:styleId="HeaderChar">
    <w:name w:val="Header Char"/>
    <w:basedOn w:val="DefaultParagraphFont"/>
    <w:link w:val="Header"/>
    <w:uiPriority w:val="99"/>
    <w:rsid w:val="00762FED"/>
  </w:style>
  <w:style w:type="paragraph" w:styleId="Footer">
    <w:name w:val="footer"/>
    <w:basedOn w:val="Normal"/>
    <w:link w:val="FooterChar"/>
    <w:uiPriority w:val="99"/>
    <w:unhideWhenUsed/>
    <w:rsid w:val="00762FED"/>
    <w:pPr>
      <w:tabs>
        <w:tab w:val="center" w:pos="4680"/>
        <w:tab w:val="right" w:pos="9360"/>
      </w:tabs>
      <w:spacing w:after="0" w:line="240" w:lineRule="auto"/>
    </w:pPr>
  </w:style>
  <w:style w:type="character" w:customStyle="1" w:styleId="FooterChar">
    <w:name w:val="Footer Char"/>
    <w:basedOn w:val="DefaultParagraphFont"/>
    <w:link w:val="Footer"/>
    <w:uiPriority w:val="99"/>
    <w:rsid w:val="00762FED"/>
  </w:style>
  <w:style w:type="paragraph" w:styleId="BalloonText">
    <w:name w:val="Balloon Text"/>
    <w:basedOn w:val="Normal"/>
    <w:link w:val="BalloonTextChar"/>
    <w:uiPriority w:val="99"/>
    <w:semiHidden/>
    <w:unhideWhenUsed/>
    <w:rsid w:val="0030408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04083"/>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8304693">
      <w:bodyDiv w:val="1"/>
      <w:marLeft w:val="0"/>
      <w:marRight w:val="0"/>
      <w:marTop w:val="0"/>
      <w:marBottom w:val="0"/>
      <w:divBdr>
        <w:top w:val="none" w:sz="0" w:space="0" w:color="auto"/>
        <w:left w:val="none" w:sz="0" w:space="0" w:color="auto"/>
        <w:bottom w:val="none" w:sz="0" w:space="0" w:color="auto"/>
        <w:right w:val="none" w:sz="0" w:space="0" w:color="auto"/>
      </w:divBdr>
    </w:div>
    <w:div w:id="65498587">
      <w:bodyDiv w:val="1"/>
      <w:marLeft w:val="0"/>
      <w:marRight w:val="0"/>
      <w:marTop w:val="0"/>
      <w:marBottom w:val="0"/>
      <w:divBdr>
        <w:top w:val="none" w:sz="0" w:space="0" w:color="auto"/>
        <w:left w:val="none" w:sz="0" w:space="0" w:color="auto"/>
        <w:bottom w:val="none" w:sz="0" w:space="0" w:color="auto"/>
        <w:right w:val="none" w:sz="0" w:space="0" w:color="auto"/>
      </w:divBdr>
    </w:div>
    <w:div w:id="165825231">
      <w:bodyDiv w:val="1"/>
      <w:marLeft w:val="0"/>
      <w:marRight w:val="0"/>
      <w:marTop w:val="0"/>
      <w:marBottom w:val="0"/>
      <w:divBdr>
        <w:top w:val="none" w:sz="0" w:space="0" w:color="auto"/>
        <w:left w:val="none" w:sz="0" w:space="0" w:color="auto"/>
        <w:bottom w:val="none" w:sz="0" w:space="0" w:color="auto"/>
        <w:right w:val="none" w:sz="0" w:space="0" w:color="auto"/>
      </w:divBdr>
    </w:div>
    <w:div w:id="170293866">
      <w:bodyDiv w:val="1"/>
      <w:marLeft w:val="0"/>
      <w:marRight w:val="0"/>
      <w:marTop w:val="0"/>
      <w:marBottom w:val="0"/>
      <w:divBdr>
        <w:top w:val="none" w:sz="0" w:space="0" w:color="auto"/>
        <w:left w:val="none" w:sz="0" w:space="0" w:color="auto"/>
        <w:bottom w:val="none" w:sz="0" w:space="0" w:color="auto"/>
        <w:right w:val="none" w:sz="0" w:space="0" w:color="auto"/>
      </w:divBdr>
    </w:div>
    <w:div w:id="199781093">
      <w:bodyDiv w:val="1"/>
      <w:marLeft w:val="0"/>
      <w:marRight w:val="0"/>
      <w:marTop w:val="0"/>
      <w:marBottom w:val="0"/>
      <w:divBdr>
        <w:top w:val="none" w:sz="0" w:space="0" w:color="auto"/>
        <w:left w:val="none" w:sz="0" w:space="0" w:color="auto"/>
        <w:bottom w:val="none" w:sz="0" w:space="0" w:color="auto"/>
        <w:right w:val="none" w:sz="0" w:space="0" w:color="auto"/>
      </w:divBdr>
    </w:div>
    <w:div w:id="199786334">
      <w:bodyDiv w:val="1"/>
      <w:marLeft w:val="0"/>
      <w:marRight w:val="0"/>
      <w:marTop w:val="0"/>
      <w:marBottom w:val="0"/>
      <w:divBdr>
        <w:top w:val="none" w:sz="0" w:space="0" w:color="auto"/>
        <w:left w:val="none" w:sz="0" w:space="0" w:color="auto"/>
        <w:bottom w:val="none" w:sz="0" w:space="0" w:color="auto"/>
        <w:right w:val="none" w:sz="0" w:space="0" w:color="auto"/>
      </w:divBdr>
    </w:div>
    <w:div w:id="204878056">
      <w:bodyDiv w:val="1"/>
      <w:marLeft w:val="0"/>
      <w:marRight w:val="0"/>
      <w:marTop w:val="0"/>
      <w:marBottom w:val="0"/>
      <w:divBdr>
        <w:top w:val="none" w:sz="0" w:space="0" w:color="auto"/>
        <w:left w:val="none" w:sz="0" w:space="0" w:color="auto"/>
        <w:bottom w:val="none" w:sz="0" w:space="0" w:color="auto"/>
        <w:right w:val="none" w:sz="0" w:space="0" w:color="auto"/>
      </w:divBdr>
    </w:div>
    <w:div w:id="250092876">
      <w:bodyDiv w:val="1"/>
      <w:marLeft w:val="0"/>
      <w:marRight w:val="0"/>
      <w:marTop w:val="0"/>
      <w:marBottom w:val="0"/>
      <w:divBdr>
        <w:top w:val="none" w:sz="0" w:space="0" w:color="auto"/>
        <w:left w:val="none" w:sz="0" w:space="0" w:color="auto"/>
        <w:bottom w:val="none" w:sz="0" w:space="0" w:color="auto"/>
        <w:right w:val="none" w:sz="0" w:space="0" w:color="auto"/>
      </w:divBdr>
    </w:div>
    <w:div w:id="275723152">
      <w:bodyDiv w:val="1"/>
      <w:marLeft w:val="0"/>
      <w:marRight w:val="0"/>
      <w:marTop w:val="0"/>
      <w:marBottom w:val="0"/>
      <w:divBdr>
        <w:top w:val="none" w:sz="0" w:space="0" w:color="auto"/>
        <w:left w:val="none" w:sz="0" w:space="0" w:color="auto"/>
        <w:bottom w:val="none" w:sz="0" w:space="0" w:color="auto"/>
        <w:right w:val="none" w:sz="0" w:space="0" w:color="auto"/>
      </w:divBdr>
    </w:div>
    <w:div w:id="300771303">
      <w:bodyDiv w:val="1"/>
      <w:marLeft w:val="0"/>
      <w:marRight w:val="0"/>
      <w:marTop w:val="0"/>
      <w:marBottom w:val="0"/>
      <w:divBdr>
        <w:top w:val="none" w:sz="0" w:space="0" w:color="auto"/>
        <w:left w:val="none" w:sz="0" w:space="0" w:color="auto"/>
        <w:bottom w:val="none" w:sz="0" w:space="0" w:color="auto"/>
        <w:right w:val="none" w:sz="0" w:space="0" w:color="auto"/>
      </w:divBdr>
    </w:div>
    <w:div w:id="331494085">
      <w:bodyDiv w:val="1"/>
      <w:marLeft w:val="0"/>
      <w:marRight w:val="0"/>
      <w:marTop w:val="0"/>
      <w:marBottom w:val="0"/>
      <w:divBdr>
        <w:top w:val="none" w:sz="0" w:space="0" w:color="auto"/>
        <w:left w:val="none" w:sz="0" w:space="0" w:color="auto"/>
        <w:bottom w:val="none" w:sz="0" w:space="0" w:color="auto"/>
        <w:right w:val="none" w:sz="0" w:space="0" w:color="auto"/>
      </w:divBdr>
    </w:div>
    <w:div w:id="353381863">
      <w:bodyDiv w:val="1"/>
      <w:marLeft w:val="0"/>
      <w:marRight w:val="0"/>
      <w:marTop w:val="0"/>
      <w:marBottom w:val="0"/>
      <w:divBdr>
        <w:top w:val="none" w:sz="0" w:space="0" w:color="auto"/>
        <w:left w:val="none" w:sz="0" w:space="0" w:color="auto"/>
        <w:bottom w:val="none" w:sz="0" w:space="0" w:color="auto"/>
        <w:right w:val="none" w:sz="0" w:space="0" w:color="auto"/>
      </w:divBdr>
    </w:div>
    <w:div w:id="378554700">
      <w:bodyDiv w:val="1"/>
      <w:marLeft w:val="0"/>
      <w:marRight w:val="0"/>
      <w:marTop w:val="0"/>
      <w:marBottom w:val="0"/>
      <w:divBdr>
        <w:top w:val="none" w:sz="0" w:space="0" w:color="auto"/>
        <w:left w:val="none" w:sz="0" w:space="0" w:color="auto"/>
        <w:bottom w:val="none" w:sz="0" w:space="0" w:color="auto"/>
        <w:right w:val="none" w:sz="0" w:space="0" w:color="auto"/>
      </w:divBdr>
    </w:div>
    <w:div w:id="386875935">
      <w:bodyDiv w:val="1"/>
      <w:marLeft w:val="0"/>
      <w:marRight w:val="0"/>
      <w:marTop w:val="0"/>
      <w:marBottom w:val="0"/>
      <w:divBdr>
        <w:top w:val="none" w:sz="0" w:space="0" w:color="auto"/>
        <w:left w:val="none" w:sz="0" w:space="0" w:color="auto"/>
        <w:bottom w:val="none" w:sz="0" w:space="0" w:color="auto"/>
        <w:right w:val="none" w:sz="0" w:space="0" w:color="auto"/>
      </w:divBdr>
    </w:div>
    <w:div w:id="392385496">
      <w:bodyDiv w:val="1"/>
      <w:marLeft w:val="0"/>
      <w:marRight w:val="0"/>
      <w:marTop w:val="0"/>
      <w:marBottom w:val="0"/>
      <w:divBdr>
        <w:top w:val="none" w:sz="0" w:space="0" w:color="auto"/>
        <w:left w:val="none" w:sz="0" w:space="0" w:color="auto"/>
        <w:bottom w:val="none" w:sz="0" w:space="0" w:color="auto"/>
        <w:right w:val="none" w:sz="0" w:space="0" w:color="auto"/>
      </w:divBdr>
    </w:div>
    <w:div w:id="466238158">
      <w:bodyDiv w:val="1"/>
      <w:marLeft w:val="0"/>
      <w:marRight w:val="0"/>
      <w:marTop w:val="0"/>
      <w:marBottom w:val="0"/>
      <w:divBdr>
        <w:top w:val="none" w:sz="0" w:space="0" w:color="auto"/>
        <w:left w:val="none" w:sz="0" w:space="0" w:color="auto"/>
        <w:bottom w:val="none" w:sz="0" w:space="0" w:color="auto"/>
        <w:right w:val="none" w:sz="0" w:space="0" w:color="auto"/>
      </w:divBdr>
    </w:div>
    <w:div w:id="474757183">
      <w:bodyDiv w:val="1"/>
      <w:marLeft w:val="0"/>
      <w:marRight w:val="0"/>
      <w:marTop w:val="0"/>
      <w:marBottom w:val="0"/>
      <w:divBdr>
        <w:top w:val="none" w:sz="0" w:space="0" w:color="auto"/>
        <w:left w:val="none" w:sz="0" w:space="0" w:color="auto"/>
        <w:bottom w:val="none" w:sz="0" w:space="0" w:color="auto"/>
        <w:right w:val="none" w:sz="0" w:space="0" w:color="auto"/>
      </w:divBdr>
    </w:div>
    <w:div w:id="491599936">
      <w:bodyDiv w:val="1"/>
      <w:marLeft w:val="0"/>
      <w:marRight w:val="0"/>
      <w:marTop w:val="0"/>
      <w:marBottom w:val="0"/>
      <w:divBdr>
        <w:top w:val="none" w:sz="0" w:space="0" w:color="auto"/>
        <w:left w:val="none" w:sz="0" w:space="0" w:color="auto"/>
        <w:bottom w:val="none" w:sz="0" w:space="0" w:color="auto"/>
        <w:right w:val="none" w:sz="0" w:space="0" w:color="auto"/>
      </w:divBdr>
    </w:div>
    <w:div w:id="527528706">
      <w:bodyDiv w:val="1"/>
      <w:marLeft w:val="0"/>
      <w:marRight w:val="0"/>
      <w:marTop w:val="0"/>
      <w:marBottom w:val="0"/>
      <w:divBdr>
        <w:top w:val="none" w:sz="0" w:space="0" w:color="auto"/>
        <w:left w:val="none" w:sz="0" w:space="0" w:color="auto"/>
        <w:bottom w:val="none" w:sz="0" w:space="0" w:color="auto"/>
        <w:right w:val="none" w:sz="0" w:space="0" w:color="auto"/>
      </w:divBdr>
    </w:div>
    <w:div w:id="636223536">
      <w:bodyDiv w:val="1"/>
      <w:marLeft w:val="0"/>
      <w:marRight w:val="0"/>
      <w:marTop w:val="0"/>
      <w:marBottom w:val="0"/>
      <w:divBdr>
        <w:top w:val="none" w:sz="0" w:space="0" w:color="auto"/>
        <w:left w:val="none" w:sz="0" w:space="0" w:color="auto"/>
        <w:bottom w:val="none" w:sz="0" w:space="0" w:color="auto"/>
        <w:right w:val="none" w:sz="0" w:space="0" w:color="auto"/>
      </w:divBdr>
    </w:div>
    <w:div w:id="650064161">
      <w:bodyDiv w:val="1"/>
      <w:marLeft w:val="0"/>
      <w:marRight w:val="0"/>
      <w:marTop w:val="0"/>
      <w:marBottom w:val="0"/>
      <w:divBdr>
        <w:top w:val="none" w:sz="0" w:space="0" w:color="auto"/>
        <w:left w:val="none" w:sz="0" w:space="0" w:color="auto"/>
        <w:bottom w:val="none" w:sz="0" w:space="0" w:color="auto"/>
        <w:right w:val="none" w:sz="0" w:space="0" w:color="auto"/>
      </w:divBdr>
    </w:div>
    <w:div w:id="724258907">
      <w:bodyDiv w:val="1"/>
      <w:marLeft w:val="0"/>
      <w:marRight w:val="0"/>
      <w:marTop w:val="0"/>
      <w:marBottom w:val="0"/>
      <w:divBdr>
        <w:top w:val="none" w:sz="0" w:space="0" w:color="auto"/>
        <w:left w:val="none" w:sz="0" w:space="0" w:color="auto"/>
        <w:bottom w:val="none" w:sz="0" w:space="0" w:color="auto"/>
        <w:right w:val="none" w:sz="0" w:space="0" w:color="auto"/>
      </w:divBdr>
    </w:div>
    <w:div w:id="757559600">
      <w:bodyDiv w:val="1"/>
      <w:marLeft w:val="0"/>
      <w:marRight w:val="0"/>
      <w:marTop w:val="0"/>
      <w:marBottom w:val="0"/>
      <w:divBdr>
        <w:top w:val="none" w:sz="0" w:space="0" w:color="auto"/>
        <w:left w:val="none" w:sz="0" w:space="0" w:color="auto"/>
        <w:bottom w:val="none" w:sz="0" w:space="0" w:color="auto"/>
        <w:right w:val="none" w:sz="0" w:space="0" w:color="auto"/>
      </w:divBdr>
    </w:div>
    <w:div w:id="789739006">
      <w:bodyDiv w:val="1"/>
      <w:marLeft w:val="0"/>
      <w:marRight w:val="0"/>
      <w:marTop w:val="0"/>
      <w:marBottom w:val="0"/>
      <w:divBdr>
        <w:top w:val="none" w:sz="0" w:space="0" w:color="auto"/>
        <w:left w:val="none" w:sz="0" w:space="0" w:color="auto"/>
        <w:bottom w:val="none" w:sz="0" w:space="0" w:color="auto"/>
        <w:right w:val="none" w:sz="0" w:space="0" w:color="auto"/>
      </w:divBdr>
    </w:div>
    <w:div w:id="826017785">
      <w:bodyDiv w:val="1"/>
      <w:marLeft w:val="0"/>
      <w:marRight w:val="0"/>
      <w:marTop w:val="0"/>
      <w:marBottom w:val="0"/>
      <w:divBdr>
        <w:top w:val="none" w:sz="0" w:space="0" w:color="auto"/>
        <w:left w:val="none" w:sz="0" w:space="0" w:color="auto"/>
        <w:bottom w:val="none" w:sz="0" w:space="0" w:color="auto"/>
        <w:right w:val="none" w:sz="0" w:space="0" w:color="auto"/>
      </w:divBdr>
    </w:div>
    <w:div w:id="880824024">
      <w:bodyDiv w:val="1"/>
      <w:marLeft w:val="0"/>
      <w:marRight w:val="0"/>
      <w:marTop w:val="0"/>
      <w:marBottom w:val="0"/>
      <w:divBdr>
        <w:top w:val="none" w:sz="0" w:space="0" w:color="auto"/>
        <w:left w:val="none" w:sz="0" w:space="0" w:color="auto"/>
        <w:bottom w:val="none" w:sz="0" w:space="0" w:color="auto"/>
        <w:right w:val="none" w:sz="0" w:space="0" w:color="auto"/>
      </w:divBdr>
    </w:div>
    <w:div w:id="939142792">
      <w:bodyDiv w:val="1"/>
      <w:marLeft w:val="0"/>
      <w:marRight w:val="0"/>
      <w:marTop w:val="0"/>
      <w:marBottom w:val="0"/>
      <w:divBdr>
        <w:top w:val="none" w:sz="0" w:space="0" w:color="auto"/>
        <w:left w:val="none" w:sz="0" w:space="0" w:color="auto"/>
        <w:bottom w:val="none" w:sz="0" w:space="0" w:color="auto"/>
        <w:right w:val="none" w:sz="0" w:space="0" w:color="auto"/>
      </w:divBdr>
    </w:div>
    <w:div w:id="1001128593">
      <w:bodyDiv w:val="1"/>
      <w:marLeft w:val="0"/>
      <w:marRight w:val="0"/>
      <w:marTop w:val="0"/>
      <w:marBottom w:val="0"/>
      <w:divBdr>
        <w:top w:val="none" w:sz="0" w:space="0" w:color="auto"/>
        <w:left w:val="none" w:sz="0" w:space="0" w:color="auto"/>
        <w:bottom w:val="none" w:sz="0" w:space="0" w:color="auto"/>
        <w:right w:val="none" w:sz="0" w:space="0" w:color="auto"/>
      </w:divBdr>
    </w:div>
    <w:div w:id="1003052543">
      <w:bodyDiv w:val="1"/>
      <w:marLeft w:val="0"/>
      <w:marRight w:val="0"/>
      <w:marTop w:val="0"/>
      <w:marBottom w:val="0"/>
      <w:divBdr>
        <w:top w:val="none" w:sz="0" w:space="0" w:color="auto"/>
        <w:left w:val="none" w:sz="0" w:space="0" w:color="auto"/>
        <w:bottom w:val="none" w:sz="0" w:space="0" w:color="auto"/>
        <w:right w:val="none" w:sz="0" w:space="0" w:color="auto"/>
      </w:divBdr>
    </w:div>
    <w:div w:id="1022170160">
      <w:bodyDiv w:val="1"/>
      <w:marLeft w:val="0"/>
      <w:marRight w:val="0"/>
      <w:marTop w:val="0"/>
      <w:marBottom w:val="0"/>
      <w:divBdr>
        <w:top w:val="none" w:sz="0" w:space="0" w:color="auto"/>
        <w:left w:val="none" w:sz="0" w:space="0" w:color="auto"/>
        <w:bottom w:val="none" w:sz="0" w:space="0" w:color="auto"/>
        <w:right w:val="none" w:sz="0" w:space="0" w:color="auto"/>
      </w:divBdr>
    </w:div>
    <w:div w:id="1025522169">
      <w:bodyDiv w:val="1"/>
      <w:marLeft w:val="0"/>
      <w:marRight w:val="0"/>
      <w:marTop w:val="0"/>
      <w:marBottom w:val="0"/>
      <w:divBdr>
        <w:top w:val="none" w:sz="0" w:space="0" w:color="auto"/>
        <w:left w:val="none" w:sz="0" w:space="0" w:color="auto"/>
        <w:bottom w:val="none" w:sz="0" w:space="0" w:color="auto"/>
        <w:right w:val="none" w:sz="0" w:space="0" w:color="auto"/>
      </w:divBdr>
    </w:div>
    <w:div w:id="1068192877">
      <w:bodyDiv w:val="1"/>
      <w:marLeft w:val="0"/>
      <w:marRight w:val="0"/>
      <w:marTop w:val="0"/>
      <w:marBottom w:val="0"/>
      <w:divBdr>
        <w:top w:val="none" w:sz="0" w:space="0" w:color="auto"/>
        <w:left w:val="none" w:sz="0" w:space="0" w:color="auto"/>
        <w:bottom w:val="none" w:sz="0" w:space="0" w:color="auto"/>
        <w:right w:val="none" w:sz="0" w:space="0" w:color="auto"/>
      </w:divBdr>
    </w:div>
    <w:div w:id="1088114642">
      <w:bodyDiv w:val="1"/>
      <w:marLeft w:val="0"/>
      <w:marRight w:val="0"/>
      <w:marTop w:val="0"/>
      <w:marBottom w:val="0"/>
      <w:divBdr>
        <w:top w:val="none" w:sz="0" w:space="0" w:color="auto"/>
        <w:left w:val="none" w:sz="0" w:space="0" w:color="auto"/>
        <w:bottom w:val="none" w:sz="0" w:space="0" w:color="auto"/>
        <w:right w:val="none" w:sz="0" w:space="0" w:color="auto"/>
      </w:divBdr>
    </w:div>
    <w:div w:id="1251769905">
      <w:bodyDiv w:val="1"/>
      <w:marLeft w:val="0"/>
      <w:marRight w:val="0"/>
      <w:marTop w:val="0"/>
      <w:marBottom w:val="0"/>
      <w:divBdr>
        <w:top w:val="none" w:sz="0" w:space="0" w:color="auto"/>
        <w:left w:val="none" w:sz="0" w:space="0" w:color="auto"/>
        <w:bottom w:val="none" w:sz="0" w:space="0" w:color="auto"/>
        <w:right w:val="none" w:sz="0" w:space="0" w:color="auto"/>
      </w:divBdr>
    </w:div>
    <w:div w:id="1254510422">
      <w:bodyDiv w:val="1"/>
      <w:marLeft w:val="0"/>
      <w:marRight w:val="0"/>
      <w:marTop w:val="0"/>
      <w:marBottom w:val="0"/>
      <w:divBdr>
        <w:top w:val="none" w:sz="0" w:space="0" w:color="auto"/>
        <w:left w:val="none" w:sz="0" w:space="0" w:color="auto"/>
        <w:bottom w:val="none" w:sz="0" w:space="0" w:color="auto"/>
        <w:right w:val="none" w:sz="0" w:space="0" w:color="auto"/>
      </w:divBdr>
    </w:div>
    <w:div w:id="1309048425">
      <w:bodyDiv w:val="1"/>
      <w:marLeft w:val="0"/>
      <w:marRight w:val="0"/>
      <w:marTop w:val="0"/>
      <w:marBottom w:val="0"/>
      <w:divBdr>
        <w:top w:val="none" w:sz="0" w:space="0" w:color="auto"/>
        <w:left w:val="none" w:sz="0" w:space="0" w:color="auto"/>
        <w:bottom w:val="none" w:sz="0" w:space="0" w:color="auto"/>
        <w:right w:val="none" w:sz="0" w:space="0" w:color="auto"/>
      </w:divBdr>
    </w:div>
    <w:div w:id="1314873351">
      <w:bodyDiv w:val="1"/>
      <w:marLeft w:val="0"/>
      <w:marRight w:val="0"/>
      <w:marTop w:val="0"/>
      <w:marBottom w:val="0"/>
      <w:divBdr>
        <w:top w:val="none" w:sz="0" w:space="0" w:color="auto"/>
        <w:left w:val="none" w:sz="0" w:space="0" w:color="auto"/>
        <w:bottom w:val="none" w:sz="0" w:space="0" w:color="auto"/>
        <w:right w:val="none" w:sz="0" w:space="0" w:color="auto"/>
      </w:divBdr>
    </w:div>
    <w:div w:id="1323971457">
      <w:bodyDiv w:val="1"/>
      <w:marLeft w:val="0"/>
      <w:marRight w:val="0"/>
      <w:marTop w:val="0"/>
      <w:marBottom w:val="0"/>
      <w:divBdr>
        <w:top w:val="none" w:sz="0" w:space="0" w:color="auto"/>
        <w:left w:val="none" w:sz="0" w:space="0" w:color="auto"/>
        <w:bottom w:val="none" w:sz="0" w:space="0" w:color="auto"/>
        <w:right w:val="none" w:sz="0" w:space="0" w:color="auto"/>
      </w:divBdr>
    </w:div>
    <w:div w:id="1392269384">
      <w:bodyDiv w:val="1"/>
      <w:marLeft w:val="0"/>
      <w:marRight w:val="0"/>
      <w:marTop w:val="0"/>
      <w:marBottom w:val="0"/>
      <w:divBdr>
        <w:top w:val="none" w:sz="0" w:space="0" w:color="auto"/>
        <w:left w:val="none" w:sz="0" w:space="0" w:color="auto"/>
        <w:bottom w:val="none" w:sz="0" w:space="0" w:color="auto"/>
        <w:right w:val="none" w:sz="0" w:space="0" w:color="auto"/>
      </w:divBdr>
    </w:div>
    <w:div w:id="1449158222">
      <w:bodyDiv w:val="1"/>
      <w:marLeft w:val="0"/>
      <w:marRight w:val="0"/>
      <w:marTop w:val="0"/>
      <w:marBottom w:val="0"/>
      <w:divBdr>
        <w:top w:val="none" w:sz="0" w:space="0" w:color="auto"/>
        <w:left w:val="none" w:sz="0" w:space="0" w:color="auto"/>
        <w:bottom w:val="none" w:sz="0" w:space="0" w:color="auto"/>
        <w:right w:val="none" w:sz="0" w:space="0" w:color="auto"/>
      </w:divBdr>
    </w:div>
    <w:div w:id="1497838968">
      <w:bodyDiv w:val="1"/>
      <w:marLeft w:val="0"/>
      <w:marRight w:val="0"/>
      <w:marTop w:val="0"/>
      <w:marBottom w:val="0"/>
      <w:divBdr>
        <w:top w:val="none" w:sz="0" w:space="0" w:color="auto"/>
        <w:left w:val="none" w:sz="0" w:space="0" w:color="auto"/>
        <w:bottom w:val="none" w:sz="0" w:space="0" w:color="auto"/>
        <w:right w:val="none" w:sz="0" w:space="0" w:color="auto"/>
      </w:divBdr>
    </w:div>
    <w:div w:id="1511750975">
      <w:bodyDiv w:val="1"/>
      <w:marLeft w:val="0"/>
      <w:marRight w:val="0"/>
      <w:marTop w:val="0"/>
      <w:marBottom w:val="0"/>
      <w:divBdr>
        <w:top w:val="none" w:sz="0" w:space="0" w:color="auto"/>
        <w:left w:val="none" w:sz="0" w:space="0" w:color="auto"/>
        <w:bottom w:val="none" w:sz="0" w:space="0" w:color="auto"/>
        <w:right w:val="none" w:sz="0" w:space="0" w:color="auto"/>
      </w:divBdr>
    </w:div>
    <w:div w:id="1524203006">
      <w:bodyDiv w:val="1"/>
      <w:marLeft w:val="0"/>
      <w:marRight w:val="0"/>
      <w:marTop w:val="0"/>
      <w:marBottom w:val="0"/>
      <w:divBdr>
        <w:top w:val="none" w:sz="0" w:space="0" w:color="auto"/>
        <w:left w:val="none" w:sz="0" w:space="0" w:color="auto"/>
        <w:bottom w:val="none" w:sz="0" w:space="0" w:color="auto"/>
        <w:right w:val="none" w:sz="0" w:space="0" w:color="auto"/>
      </w:divBdr>
    </w:div>
    <w:div w:id="1621230421">
      <w:bodyDiv w:val="1"/>
      <w:marLeft w:val="0"/>
      <w:marRight w:val="0"/>
      <w:marTop w:val="0"/>
      <w:marBottom w:val="0"/>
      <w:divBdr>
        <w:top w:val="none" w:sz="0" w:space="0" w:color="auto"/>
        <w:left w:val="none" w:sz="0" w:space="0" w:color="auto"/>
        <w:bottom w:val="none" w:sz="0" w:space="0" w:color="auto"/>
        <w:right w:val="none" w:sz="0" w:space="0" w:color="auto"/>
      </w:divBdr>
    </w:div>
    <w:div w:id="1706784985">
      <w:bodyDiv w:val="1"/>
      <w:marLeft w:val="0"/>
      <w:marRight w:val="0"/>
      <w:marTop w:val="0"/>
      <w:marBottom w:val="0"/>
      <w:divBdr>
        <w:top w:val="none" w:sz="0" w:space="0" w:color="auto"/>
        <w:left w:val="none" w:sz="0" w:space="0" w:color="auto"/>
        <w:bottom w:val="none" w:sz="0" w:space="0" w:color="auto"/>
        <w:right w:val="none" w:sz="0" w:space="0" w:color="auto"/>
      </w:divBdr>
    </w:div>
    <w:div w:id="1753817983">
      <w:bodyDiv w:val="1"/>
      <w:marLeft w:val="0"/>
      <w:marRight w:val="0"/>
      <w:marTop w:val="0"/>
      <w:marBottom w:val="0"/>
      <w:divBdr>
        <w:top w:val="none" w:sz="0" w:space="0" w:color="auto"/>
        <w:left w:val="none" w:sz="0" w:space="0" w:color="auto"/>
        <w:bottom w:val="none" w:sz="0" w:space="0" w:color="auto"/>
        <w:right w:val="none" w:sz="0" w:space="0" w:color="auto"/>
      </w:divBdr>
    </w:div>
    <w:div w:id="1789620101">
      <w:bodyDiv w:val="1"/>
      <w:marLeft w:val="0"/>
      <w:marRight w:val="0"/>
      <w:marTop w:val="0"/>
      <w:marBottom w:val="0"/>
      <w:divBdr>
        <w:top w:val="none" w:sz="0" w:space="0" w:color="auto"/>
        <w:left w:val="none" w:sz="0" w:space="0" w:color="auto"/>
        <w:bottom w:val="none" w:sz="0" w:space="0" w:color="auto"/>
        <w:right w:val="none" w:sz="0" w:space="0" w:color="auto"/>
      </w:divBdr>
    </w:div>
    <w:div w:id="1853376487">
      <w:bodyDiv w:val="1"/>
      <w:marLeft w:val="0"/>
      <w:marRight w:val="0"/>
      <w:marTop w:val="0"/>
      <w:marBottom w:val="0"/>
      <w:divBdr>
        <w:top w:val="none" w:sz="0" w:space="0" w:color="auto"/>
        <w:left w:val="none" w:sz="0" w:space="0" w:color="auto"/>
        <w:bottom w:val="none" w:sz="0" w:space="0" w:color="auto"/>
        <w:right w:val="none" w:sz="0" w:space="0" w:color="auto"/>
      </w:divBdr>
    </w:div>
    <w:div w:id="1891961522">
      <w:bodyDiv w:val="1"/>
      <w:marLeft w:val="0"/>
      <w:marRight w:val="0"/>
      <w:marTop w:val="0"/>
      <w:marBottom w:val="0"/>
      <w:divBdr>
        <w:top w:val="none" w:sz="0" w:space="0" w:color="auto"/>
        <w:left w:val="none" w:sz="0" w:space="0" w:color="auto"/>
        <w:bottom w:val="none" w:sz="0" w:space="0" w:color="auto"/>
        <w:right w:val="none" w:sz="0" w:space="0" w:color="auto"/>
      </w:divBdr>
    </w:div>
    <w:div w:id="1894269267">
      <w:bodyDiv w:val="1"/>
      <w:marLeft w:val="0"/>
      <w:marRight w:val="0"/>
      <w:marTop w:val="0"/>
      <w:marBottom w:val="0"/>
      <w:divBdr>
        <w:top w:val="none" w:sz="0" w:space="0" w:color="auto"/>
        <w:left w:val="none" w:sz="0" w:space="0" w:color="auto"/>
        <w:bottom w:val="none" w:sz="0" w:space="0" w:color="auto"/>
        <w:right w:val="none" w:sz="0" w:space="0" w:color="auto"/>
      </w:divBdr>
    </w:div>
    <w:div w:id="1926180745">
      <w:bodyDiv w:val="1"/>
      <w:marLeft w:val="0"/>
      <w:marRight w:val="0"/>
      <w:marTop w:val="0"/>
      <w:marBottom w:val="0"/>
      <w:divBdr>
        <w:top w:val="none" w:sz="0" w:space="0" w:color="auto"/>
        <w:left w:val="none" w:sz="0" w:space="0" w:color="auto"/>
        <w:bottom w:val="none" w:sz="0" w:space="0" w:color="auto"/>
        <w:right w:val="none" w:sz="0" w:space="0" w:color="auto"/>
      </w:divBdr>
    </w:div>
    <w:div w:id="1952593088">
      <w:bodyDiv w:val="1"/>
      <w:marLeft w:val="0"/>
      <w:marRight w:val="0"/>
      <w:marTop w:val="0"/>
      <w:marBottom w:val="0"/>
      <w:divBdr>
        <w:top w:val="none" w:sz="0" w:space="0" w:color="auto"/>
        <w:left w:val="none" w:sz="0" w:space="0" w:color="auto"/>
        <w:bottom w:val="none" w:sz="0" w:space="0" w:color="auto"/>
        <w:right w:val="none" w:sz="0" w:space="0" w:color="auto"/>
      </w:divBdr>
    </w:div>
    <w:div w:id="1995790593">
      <w:bodyDiv w:val="1"/>
      <w:marLeft w:val="0"/>
      <w:marRight w:val="0"/>
      <w:marTop w:val="0"/>
      <w:marBottom w:val="0"/>
      <w:divBdr>
        <w:top w:val="none" w:sz="0" w:space="0" w:color="auto"/>
        <w:left w:val="none" w:sz="0" w:space="0" w:color="auto"/>
        <w:bottom w:val="none" w:sz="0" w:space="0" w:color="auto"/>
        <w:right w:val="none" w:sz="0" w:space="0" w:color="auto"/>
      </w:divBdr>
    </w:div>
    <w:div w:id="2057124161">
      <w:bodyDiv w:val="1"/>
      <w:marLeft w:val="0"/>
      <w:marRight w:val="0"/>
      <w:marTop w:val="0"/>
      <w:marBottom w:val="0"/>
      <w:divBdr>
        <w:top w:val="none" w:sz="0" w:space="0" w:color="auto"/>
        <w:left w:val="none" w:sz="0" w:space="0" w:color="auto"/>
        <w:bottom w:val="none" w:sz="0" w:space="0" w:color="auto"/>
        <w:right w:val="none" w:sz="0" w:space="0" w:color="auto"/>
      </w:divBdr>
    </w:div>
    <w:div w:id="20735030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Supervisor: James Williams</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Cam</b:Tag>
    <b:SourceType>Book</b:SourceType>
    <b:Guid>{03EE3F1F-1830-459E-8884-97E79B3984DD}</b:Guid>
    <b:Title>Cambridge Dictionary</b:Title>
    <b:Author>
      <b:Author>
        <b:Corporate>Cambridge University Press</b:Corporate>
      </b:Author>
    </b:Author>
    <b:City>Cambridge</b:City>
    <b:Publisher>Cambridge University Press</b:Publisher>
    <b:RefOrder>1</b:RefOrder>
  </b:Source>
  <b:Source>
    <b:Tag>Cha15</b:Tag>
    <b:SourceType>Book</b:SourceType>
    <b:Guid>{AB65C349-2157-4914-BDB5-1409B5E02DCD}</b:Guid>
    <b:Title>An Introduction to Social Media Marketing</b:Title>
    <b:Year>2015</b:Year>
    <b:City>New York</b:City>
    <b:Publisher>Routeledge</b:Publisher>
    <b:Author>
      <b:Author>
        <b:NameList>
          <b:Person>
            <b:Last>Charlesworth</b:Last>
            <b:First>Alan</b:First>
          </b:Person>
        </b:NameList>
      </b:Author>
    </b:Author>
    <b:RefOrder>2</b:RefOrder>
  </b:Source>
  <b:Source>
    <b:Tag>Hai18</b:Tag>
    <b:SourceType>InternetSite</b:SourceType>
    <b:Guid>{90DF8491-C994-4CEA-9318-BC5DC211BDE8}</b:Guid>
    <b:Title>21 Social Media Marketing Statistics You Need to Know in 2019</b:Title>
    <b:Year>2018</b:Year>
    <b:Author>
      <b:Author>
        <b:NameList>
          <b:Person>
            <b:Last>Hainla</b:Last>
            <b:First>Liis</b:First>
          </b:Person>
        </b:NameList>
      </b:Author>
    </b:Author>
    <b:ProductionCompany>DreamGrow</b:ProductionCompany>
    <b:Month>July</b:Month>
    <b:Day>5</b:Day>
    <b:YearAccessed>2019</b:YearAccessed>
    <b:MonthAccessed>March</b:MonthAccessed>
    <b:DayAccessed>19</b:DayAccessed>
    <b:URL>https://www.dreamgrow.com/21-social-media-marketing-statistics/</b:URL>
    <b:RefOrder>3</b:RefOrder>
  </b:Source>
  <b:Source>
    <b:Tag>Net11</b:Tag>
    <b:SourceType>JournalArticle</b:SourceType>
    <b:Guid>{8DADBF11-5D98-42FC-AD0A-2BEB125ECC19}</b:Guid>
    <b:Title>Social Media and its Role in Marketing</b:Title>
    <b:Year>2011</b:Year>
    <b:Author>
      <b:Author>
        <b:NameList>
          <b:Person>
            <b:Last>Neti</b:Last>
            <b:First>Sisira</b:First>
          </b:Person>
        </b:NameList>
      </b:Author>
    </b:Author>
    <b:JournalName>International Journal of Enterprise Computing and Business Systems </b:JournalName>
    <b:Pages>1</b:Pages>
    <b:Volume>1</b:Volume>
    <b:Issue>2</b:Issue>
    <b:RefOrder>4</b:RefOrder>
  </b:Source>
  <b:Source>
    <b:Tag>McL18</b:Tag>
    <b:SourceType>InternetSite</b:SourceType>
    <b:Guid>{95C880D8-2556-4AA5-A315-76ACA768F369}</b:Guid>
    <b:Author>
      <b:Author>
        <b:NameList>
          <b:Person>
            <b:Last>McLeod</b:Last>
            <b:First>Betsy</b:First>
          </b:Person>
        </b:NameList>
      </b:Author>
    </b:Author>
    <b:Title>60+ SMALL BUSINESS STATISTICS TO HELP YOUR DIGITAL MARKETING STRATEGY (2018)</b:Title>
    <b:ProductionCompany>Blue Carona</b:ProductionCompany>
    <b:Year>2018</b:Year>
    <b:Month>October</b:Month>
    <b:Day>2</b:Day>
    <b:YearAccessed>2019</b:YearAccessed>
    <b:MonthAccessed>March</b:MonthAccessed>
    <b:DayAccessed>19</b:DayAccessed>
    <b:URL>https://www.bluecorona.com/blog/29-small-business-digital-marketing-statistics</b:URL>
    <b:RefOrder>5</b:RefOrder>
  </b:Source>
  <b:Source>
    <b:Tag>Eva10</b:Tag>
    <b:SourceType>Book</b:SourceType>
    <b:Guid>{AB122BEF-1097-4EA8-B540-57F5285242E6}</b:Guid>
    <b:Title>Social Media Marketing: Strategies for Engaging in Facebook, Twitter &amp; Other Social Media</b:Title>
    <b:Year>2010</b:Year>
    <b:Author>
      <b:Author>
        <b:NameList>
          <b:Person>
            <b:Last>Evans</b:Last>
            <b:First>Liana</b:First>
          </b:Person>
        </b:NameList>
      </b:Author>
    </b:Author>
    <b:Publisher>Que Publishing</b:Publisher>
    <b:RefOrder>6</b:RefOrder>
  </b:Source>
  <b:Source>
    <b:Tag>DeM14</b:Tag>
    <b:SourceType>InternetSite</b:SourceType>
    <b:Guid>{6E0973CB-246A-4351-9C8B-885999C7F0C5}</b:Guid>
    <b:Title>The Top 10 Benefits Of Social Media Marketing</b:Title>
    <b:Year>2014</b:Year>
    <b:Author>
      <b:Author>
        <b:NameList>
          <b:Person>
            <b:Last>DeMers</b:Last>
            <b:First>Jayson</b:First>
          </b:Person>
        </b:NameList>
      </b:Author>
    </b:Author>
    <b:ProductionCompany>Forbes</b:ProductionCompany>
    <b:Month>August</b:Month>
    <b:Day>11</b:Day>
    <b:YearAccessed>2019</b:YearAccessed>
    <b:MonthAccessed>March</b:MonthAccessed>
    <b:DayAccessed>19</b:DayAccessed>
    <b:URL>https://www.forbes.com/sites/jaysondemers/2014/08/11/the-top-10-benefits-of-social-media-marketing/#51de3fcf1f80</b:URL>
    <b:RefOrder>7</b:RefOrder>
  </b:Source>
  <b:Source>
    <b:Tag>Blu19</b:Tag>
    <b:SourceType>InternetSite</b:SourceType>
    <b:Guid>{3FEAD96F-F5ED-4E18-A420-75F1CEC8F989}</b:Guid>
    <b:Author>
      <b:Author>
        <b:Corporate>Blue Fountain Media</b:Corporate>
      </b:Author>
    </b:Author>
    <b:Title>10 Advantages of Social Media Marketing for Your Business</b:Title>
    <b:YearAccessed>2019</b:YearAccessed>
    <b:MonthAccessed>March</b:MonthAccessed>
    <b:DayAccessed>19</b:DayAccessed>
    <b:URL>https://www.bluefountainmedia.com/blog/advantages-of-social-media-marketing</b:URL>
    <b:RefOrder>8</b:RefOrder>
  </b:Source>
  <b:Source>
    <b:Tag>Jol19</b:Tag>
    <b:SourceType>InternetSite</b:SourceType>
    <b:Guid>{594C1AAB-AE0E-4446-8B89-F5F9605296F2}</b:Guid>
    <b:Author>
      <b:Author>
        <b:NameList>
          <b:Person>
            <b:Last>Jolly</b:Last>
            <b:First>Warren</b:First>
          </b:Person>
        </b:NameList>
      </b:Author>
    </b:Author>
    <b:Title>The 6 Most Effective Types of Social Media Advertising in 2019</b:Title>
    <b:ProductionCompany>BigCommerce</b:ProductionCompany>
    <b:YearAccessed>2019</b:YearAccessed>
    <b:MonthAccessed>March</b:MonthAccessed>
    <b:DayAccessed>19</b:DayAccessed>
    <b:URL>https://www.bigcommerce.co.uk/blog/social-media-advertising/#the-6-best-social-networks-for-ecommerce-advertising</b:URL>
    <b:RefOrder>9</b:RefOrder>
  </b:Source>
  <b:Source>
    <b:Tag>Res19</b:Tag>
    <b:SourceType>InternetSite</b:SourceType>
    <b:Guid>{63C5D71E-2277-46C1-B0F1-7A21447DB404}</b:Guid>
    <b:Title>Positivism Research Philosophy</b:Title>
    <b:Author>
      <b:Author>
        <b:Corporate>Research Methodology</b:Corporate>
      </b:Author>
    </b:Author>
    <b:YearAccessed>2019</b:YearAccessed>
    <b:MonthAccessed>March</b:MonthAccessed>
    <b:DayAccessed>20</b:DayAccessed>
    <b:URL>https://research-methodology.net/research-philosophy/positivism/</b:URL>
    <b:RefOrder>10</b:RefOrder>
  </b:Source>
  <b:Source>
    <b:Tag>Cen19</b:Tag>
    <b:SourceType>InternetSite</b:SourceType>
    <b:Guid>{0E5A6380-8622-4690-AEFC-AE585BCEE1DF}</b:Guid>
    <b:Author>
      <b:Author>
        <b:Corporate>Center for Innovation in Research and Teaching</b:Corporate>
      </b:Author>
    </b:Author>
    <b:Title>Phenomenology Research Overview</b:Title>
    <b:YearAccessed>2019</b:YearAccessed>
    <b:MonthAccessed>March</b:MonthAccessed>
    <b:DayAccessed>20</b:DayAccessed>
    <b:URL>https://cirt.gcu.edu/research/developmentresources/research_ready/phenomenology/phen_overview</b:URL>
    <b:RefOrder>11</b:RefOrder>
  </b:Source>
  <b:Source>
    <b:Tag>Gab19</b:Tag>
    <b:SourceType>InternetSite</b:SourceType>
    <b:Guid>{7FADE6FE-206E-4088-B965-56CF5DFBC5AD}</b:Guid>
    <b:Author>
      <b:Author>
        <b:NameList>
          <b:Person>
            <b:Last>Gabriel</b:Last>
            <b:First>Deborah</b:First>
          </b:Person>
        </b:NameList>
      </b:Author>
    </b:Author>
    <b:Title>Inductive and deductive approaches to research</b:Title>
    <b:YearAccessed>2019</b:YearAccessed>
    <b:MonthAccessed>March</b:MonthAccessed>
    <b:DayAccessed>20</b:DayAccessed>
    <b:URL>https://deborahgabriel.com/2013/03/17/inductive-and-deductive-approaches-to-research/</b:URL>
    <b:RefOrder>12</b:RefOrder>
  </b:Source>
  <b:Source>
    <b:Tag>Wil14</b:Tag>
    <b:SourceType>Book</b:SourceType>
    <b:Guid>{E9CE1CE8-DBAB-4B4C-96FC-3C6C2968B43E}</b:Guid>
    <b:Title>Essentials of Business Research: A Guide to Doing Your Research Project</b:Title>
    <b:Year>2014</b:Year>
    <b:Author>
      <b:Author>
        <b:NameList>
          <b:Person>
            <b:Last>Wilson</b:Last>
            <b:First>Jonathan</b:First>
          </b:Person>
        </b:NameList>
      </b:Author>
    </b:Author>
    <b:BookTitle>Essentials of Business Research: A Guide to Doing Your Research Project</b:BookTitle>
    <b:Publisher>Sage Publications</b:Publisher>
    <b:RefOrder>13</b:RefOrder>
  </b:Source>
  <b:Source>
    <b:Tag>Uni191</b:Tag>
    <b:SourceType>DocumentFromInternetSite</b:SourceType>
    <b:Guid>{229B0604-5EDC-42EF-9D55-B2A15E3CCA82}</b:Guid>
    <b:Author>
      <b:Author>
        <b:Corporate>University of Exeter</b:Corporate>
      </b:Author>
    </b:Author>
    <b:Title>Validity, Generalisability &amp; Reliability</b:Title>
    <b:YearAccessed>2019</b:YearAccessed>
    <b:MonthAccessed>March</b:MonthAccessed>
    <b:DayAccessed>20</b:DayAccessed>
    <b:URL>http://education.exeter.ac.uk/download.php?id=5346</b:URL>
    <b:RefOrder>14</b:RefOrder>
  </b:Source>
  <b:Source>
    <b:Tag>Pri15</b:Tag>
    <b:SourceType>BookSection</b:SourceType>
    <b:Guid>{3A509E95-5D7B-4169-BB96-A9D2E5BBD025}</b:Guid>
    <b:Author>
      <b:Author>
        <b:NameList>
          <b:Person>
            <b:Last>Price</b:Last>
            <b:First>Paul</b:First>
            <b:Middle>C</b:Middle>
          </b:Person>
          <b:Person>
            <b:Last>Jhangiani</b:Last>
            <b:First>Rajiv</b:First>
            <b:Middle>S</b:Middle>
          </b:Person>
          <b:Person>
            <b:Last>Chiang</b:Last>
            <b:First>I-Chant</b:First>
            <b:Middle>A</b:Middle>
          </b:Person>
        </b:NameList>
      </b:Author>
    </b:Author>
    <b:Title>Reliability and Validity of Measurement: 2nd Canadian Edition</b:Title>
    <b:Year>2015</b:Year>
    <b:BookTitle>Research Methods in Psychology</b:BookTitle>
    <b:Pages>121</b:Pages>
    <b:Publisher>BcCampus</b:Publisher>
    <b:RefOrder>15</b:RefOrder>
  </b:Source>
  <b:Source>
    <b:Tag>Shu19</b:Tag>
    <b:SourceType>InternetSite</b:SourceType>
    <b:Guid>{3B1917CE-2B08-475E-8492-4BBCB402B721}</b:Guid>
    <b:Author>
      <b:Author>
        <b:NameList>
          <b:Person>
            <b:Last>Shuttleworth</b:Last>
            <b:First>Martyn</b:First>
          </b:Person>
        </b:NameList>
      </b:Author>
    </b:Author>
    <b:Title>Validity and Reliability</b:Title>
    <b:ProductionCompany>Explorable</b:ProductionCompany>
    <b:YearAccessed>2019</b:YearAccessed>
    <b:MonthAccessed>March</b:MonthAccessed>
    <b:DayAccessed>20</b:DayAccessed>
    <b:URL>https://explorable.com/validity-and-reliability</b:URL>
    <b:RefOrder>16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A002EB2-9797-4770-8783-92AB60C176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254</TotalTime>
  <Pages>13</Pages>
  <Words>2626</Words>
  <Characters>14974</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Research Proposal</vt:lpstr>
    </vt:vector>
  </TitlesOfParts>
  <Company/>
  <LinksUpToDate>false</LinksUpToDate>
  <CharactersWithSpaces>17565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dc:title>
  <dc:subject>Investigation implementation and evaluation of up-to-date Social Media strategies for SMEs.</dc:subject>
  <dc:creator>Runa Bibi (1702463)</dc:creator>
  <cp:keywords/>
  <dc:description/>
  <cp:lastModifiedBy>Runa Bibi (1702463)</cp:lastModifiedBy>
  <cp:revision>85</cp:revision>
  <dcterms:created xsi:type="dcterms:W3CDTF">2019-05-03T18:21:00Z</dcterms:created>
  <dcterms:modified xsi:type="dcterms:W3CDTF">2019-05-03T22:47:00Z</dcterms:modified>
</cp:coreProperties>
</file>