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9A93F" w14:textId="77777777" w:rsidR="00215615" w:rsidRPr="00215615" w:rsidRDefault="00215615" w:rsidP="00215615">
      <w:pPr>
        <w:spacing w:before="100" w:beforeAutospacing="1" w:after="100" w:afterAutospacing="1"/>
        <w:jc w:val="center"/>
        <w:rPr>
          <w:rFonts w:ascii="Arial" w:hAnsi="Arial" w:cs="Arial"/>
          <w:b/>
          <w:sz w:val="32"/>
          <w:lang w:val="en-GB"/>
        </w:rPr>
      </w:pPr>
    </w:p>
    <w:p w14:paraId="4CCE9BCB" w14:textId="77777777" w:rsidR="00215615" w:rsidRPr="00215615" w:rsidRDefault="00215615" w:rsidP="00215615">
      <w:pPr>
        <w:spacing w:before="100" w:beforeAutospacing="1" w:after="100" w:afterAutospacing="1"/>
        <w:jc w:val="center"/>
        <w:rPr>
          <w:rFonts w:ascii="Arial" w:hAnsi="Arial" w:cs="Arial"/>
          <w:b/>
          <w:sz w:val="32"/>
          <w:lang w:val="en-GB"/>
        </w:rPr>
      </w:pPr>
    </w:p>
    <w:p w14:paraId="2D3BA6A5" w14:textId="77777777" w:rsidR="00215615" w:rsidRPr="00215615" w:rsidRDefault="00215615" w:rsidP="00215615">
      <w:pPr>
        <w:spacing w:before="100" w:beforeAutospacing="1" w:after="100" w:afterAutospacing="1"/>
        <w:jc w:val="center"/>
        <w:rPr>
          <w:rFonts w:ascii="Arial" w:hAnsi="Arial" w:cs="Arial"/>
          <w:b/>
          <w:sz w:val="32"/>
          <w:lang w:val="en-GB"/>
        </w:rPr>
      </w:pPr>
    </w:p>
    <w:p w14:paraId="6474D0FF" w14:textId="77777777" w:rsidR="00215615" w:rsidRPr="00215615" w:rsidRDefault="00215615" w:rsidP="00215615">
      <w:pPr>
        <w:spacing w:before="100" w:beforeAutospacing="1" w:after="100" w:afterAutospacing="1"/>
        <w:jc w:val="center"/>
        <w:rPr>
          <w:rFonts w:ascii="Arial" w:hAnsi="Arial" w:cs="Arial"/>
          <w:b/>
          <w:sz w:val="32"/>
          <w:lang w:val="en-GB"/>
        </w:rPr>
      </w:pPr>
    </w:p>
    <w:p w14:paraId="7082A44B" w14:textId="77777777" w:rsidR="00215615" w:rsidRPr="00215615" w:rsidRDefault="00215615" w:rsidP="00215615">
      <w:pPr>
        <w:spacing w:before="100" w:beforeAutospacing="1" w:after="100" w:afterAutospacing="1"/>
        <w:jc w:val="center"/>
        <w:rPr>
          <w:rFonts w:ascii="Arial" w:hAnsi="Arial" w:cs="Arial"/>
          <w:b/>
          <w:sz w:val="32"/>
          <w:lang w:val="en-GB"/>
        </w:rPr>
      </w:pPr>
    </w:p>
    <w:p w14:paraId="5EE5D365" w14:textId="500A62B9" w:rsidR="00215615" w:rsidRPr="00215615" w:rsidRDefault="00215615" w:rsidP="00215615">
      <w:pPr>
        <w:spacing w:before="100" w:beforeAutospacing="1" w:after="100" w:afterAutospacing="1"/>
        <w:jc w:val="center"/>
        <w:rPr>
          <w:rFonts w:ascii="Arial" w:hAnsi="Arial" w:cs="Arial"/>
          <w:b/>
          <w:sz w:val="32"/>
          <w:lang w:val="en-GB"/>
        </w:rPr>
      </w:pPr>
      <w:r w:rsidRPr="00215615">
        <w:rPr>
          <w:rFonts w:ascii="Arial" w:hAnsi="Arial" w:cs="Arial"/>
          <w:b/>
          <w:sz w:val="32"/>
          <w:lang w:val="en-GB"/>
        </w:rPr>
        <w:t>Name:</w:t>
      </w:r>
      <w:r w:rsidR="005D2CCE">
        <w:rPr>
          <w:rFonts w:ascii="Arial" w:hAnsi="Arial" w:cs="Arial"/>
          <w:b/>
          <w:sz w:val="32"/>
          <w:lang w:val="en-GB"/>
        </w:rPr>
        <w:t xml:space="preserve"> </w:t>
      </w:r>
      <w:proofErr w:type="spellStart"/>
      <w:r w:rsidR="005D2CCE">
        <w:rPr>
          <w:rFonts w:ascii="Arial" w:hAnsi="Arial" w:cs="Arial"/>
          <w:b/>
          <w:sz w:val="32"/>
          <w:lang w:val="en-GB"/>
        </w:rPr>
        <w:t>Andreea</w:t>
      </w:r>
      <w:proofErr w:type="spellEnd"/>
      <w:r w:rsidR="005D2CCE">
        <w:rPr>
          <w:rFonts w:ascii="Arial" w:hAnsi="Arial" w:cs="Arial"/>
          <w:b/>
          <w:sz w:val="32"/>
          <w:lang w:val="en-GB"/>
        </w:rPr>
        <w:t xml:space="preserve"> </w:t>
      </w:r>
      <w:proofErr w:type="spellStart"/>
      <w:r w:rsidR="005D2CCE">
        <w:rPr>
          <w:rFonts w:ascii="Arial" w:hAnsi="Arial" w:cs="Arial"/>
          <w:b/>
          <w:sz w:val="32"/>
          <w:lang w:val="en-GB"/>
        </w:rPr>
        <w:t>Gradinaru</w:t>
      </w:r>
      <w:proofErr w:type="spellEnd"/>
    </w:p>
    <w:p w14:paraId="31EBB72A" w14:textId="0E41D935" w:rsidR="00215615" w:rsidRPr="00215615" w:rsidRDefault="00215615" w:rsidP="00215615">
      <w:pPr>
        <w:spacing w:before="100" w:beforeAutospacing="1" w:after="100" w:afterAutospacing="1"/>
        <w:jc w:val="center"/>
        <w:rPr>
          <w:rFonts w:ascii="Arial" w:hAnsi="Arial" w:cs="Arial"/>
          <w:b/>
          <w:sz w:val="32"/>
          <w:lang w:val="en-GB"/>
        </w:rPr>
      </w:pPr>
      <w:r w:rsidRPr="00215615">
        <w:rPr>
          <w:rFonts w:ascii="Arial" w:hAnsi="Arial" w:cs="Arial"/>
          <w:b/>
          <w:sz w:val="32"/>
          <w:lang w:val="en-GB"/>
        </w:rPr>
        <w:t xml:space="preserve">Module </w:t>
      </w:r>
      <w:proofErr w:type="gramStart"/>
      <w:r w:rsidRPr="00215615">
        <w:rPr>
          <w:rFonts w:ascii="Arial" w:hAnsi="Arial" w:cs="Arial"/>
          <w:b/>
          <w:sz w:val="32"/>
          <w:lang w:val="en-GB"/>
        </w:rPr>
        <w:t>Code</w:t>
      </w:r>
      <w:r w:rsidR="005D2CCE">
        <w:rPr>
          <w:rFonts w:ascii="Arial" w:hAnsi="Arial" w:cs="Arial"/>
          <w:b/>
          <w:sz w:val="32"/>
          <w:lang w:val="en-GB"/>
        </w:rPr>
        <w:t xml:space="preserve"> </w:t>
      </w:r>
      <w:r w:rsidRPr="00215615">
        <w:rPr>
          <w:rFonts w:ascii="Arial" w:hAnsi="Arial" w:cs="Arial"/>
          <w:b/>
          <w:sz w:val="32"/>
          <w:lang w:val="en-GB"/>
        </w:rPr>
        <w:t>:</w:t>
      </w:r>
      <w:proofErr w:type="gramEnd"/>
      <w:r w:rsidR="005D2CCE">
        <w:rPr>
          <w:rFonts w:ascii="Arial" w:hAnsi="Arial" w:cs="Arial"/>
          <w:b/>
          <w:sz w:val="32"/>
          <w:lang w:val="en-GB"/>
        </w:rPr>
        <w:t xml:space="preserve"> BMSW4002</w:t>
      </w:r>
    </w:p>
    <w:p w14:paraId="3ADE8832" w14:textId="6DB846ED" w:rsidR="00215615" w:rsidRPr="00215615" w:rsidRDefault="00215615" w:rsidP="00215615">
      <w:pPr>
        <w:spacing w:before="100" w:beforeAutospacing="1" w:after="100" w:afterAutospacing="1"/>
        <w:jc w:val="center"/>
        <w:rPr>
          <w:rFonts w:ascii="Arial" w:hAnsi="Arial" w:cs="Arial"/>
          <w:b/>
          <w:sz w:val="32"/>
          <w:lang w:val="en-GB"/>
        </w:rPr>
      </w:pPr>
      <w:r w:rsidRPr="00215615">
        <w:rPr>
          <w:rFonts w:ascii="Arial" w:hAnsi="Arial" w:cs="Arial"/>
          <w:b/>
          <w:sz w:val="32"/>
          <w:lang w:val="en-GB"/>
        </w:rPr>
        <w:t xml:space="preserve">Lecture’s </w:t>
      </w:r>
      <w:r w:rsidR="005D2CCE" w:rsidRPr="00215615">
        <w:rPr>
          <w:rFonts w:ascii="Arial" w:hAnsi="Arial" w:cs="Arial"/>
          <w:b/>
          <w:sz w:val="32"/>
          <w:lang w:val="en-GB"/>
        </w:rPr>
        <w:t>Name:</w:t>
      </w:r>
      <w:r w:rsidR="005D2CCE">
        <w:rPr>
          <w:rFonts w:ascii="Arial" w:hAnsi="Arial" w:cs="Arial"/>
          <w:b/>
          <w:sz w:val="32"/>
          <w:lang w:val="en-GB"/>
        </w:rPr>
        <w:t xml:space="preserve"> Lloyd Beharry</w:t>
      </w:r>
    </w:p>
    <w:p w14:paraId="061BBA03" w14:textId="77777777" w:rsidR="00215615" w:rsidRDefault="00215615" w:rsidP="00215615">
      <w:pPr>
        <w:spacing w:before="100" w:beforeAutospacing="1" w:after="100" w:afterAutospacing="1"/>
        <w:jc w:val="center"/>
        <w:rPr>
          <w:rFonts w:ascii="Arial" w:hAnsi="Arial" w:cs="Arial"/>
          <w:b/>
          <w:sz w:val="32"/>
          <w:lang w:val="en-GB"/>
        </w:rPr>
      </w:pPr>
      <w:r w:rsidRPr="00215615">
        <w:rPr>
          <w:rFonts w:ascii="Arial" w:hAnsi="Arial" w:cs="Arial"/>
          <w:b/>
          <w:sz w:val="32"/>
          <w:lang w:val="en-GB"/>
        </w:rPr>
        <w:t xml:space="preserve">Assignment Name: </w:t>
      </w:r>
      <w:r w:rsidR="00522BC2" w:rsidRPr="00215615">
        <w:rPr>
          <w:rFonts w:ascii="Arial" w:hAnsi="Arial" w:cs="Arial"/>
          <w:b/>
          <w:sz w:val="32"/>
          <w:lang w:val="en-GB"/>
        </w:rPr>
        <w:t>EFFECTIVE TEAMWORK AND COMMUNICATION</w:t>
      </w:r>
    </w:p>
    <w:p w14:paraId="70BBC261" w14:textId="77777777" w:rsidR="00215615" w:rsidRDefault="00215615">
      <w:pPr>
        <w:spacing w:line="259" w:lineRule="auto"/>
        <w:jc w:val="left"/>
        <w:rPr>
          <w:rFonts w:ascii="Arial" w:hAnsi="Arial" w:cs="Arial"/>
          <w:b/>
          <w:sz w:val="32"/>
          <w:lang w:val="en-GB"/>
        </w:rPr>
      </w:pPr>
      <w:r>
        <w:rPr>
          <w:rFonts w:ascii="Arial" w:hAnsi="Arial" w:cs="Arial"/>
          <w:b/>
          <w:sz w:val="32"/>
          <w:lang w:val="en-GB"/>
        </w:rPr>
        <w:br w:type="page"/>
      </w:r>
    </w:p>
    <w:sdt>
      <w:sdtPr>
        <w:rPr>
          <w:rFonts w:ascii="Times New Roman" w:eastAsiaTheme="minorHAnsi" w:hAnsi="Times New Roman" w:cstheme="minorBidi"/>
          <w:b w:val="0"/>
          <w:bCs w:val="0"/>
          <w:color w:val="auto"/>
          <w:sz w:val="36"/>
          <w:lang w:val="en-IN"/>
        </w:rPr>
        <w:id w:val="10158115"/>
        <w:docPartObj>
          <w:docPartGallery w:val="Table of Contents"/>
          <w:docPartUnique/>
        </w:docPartObj>
      </w:sdtPr>
      <w:sdtEndPr>
        <w:rPr>
          <w:rFonts w:ascii="Arial" w:hAnsi="Arial"/>
          <w:sz w:val="22"/>
          <w:lang w:val="en-GB"/>
        </w:rPr>
      </w:sdtEndPr>
      <w:sdtContent>
        <w:p w14:paraId="6E1CF367" w14:textId="77777777" w:rsidR="00467824" w:rsidRPr="00522BC2" w:rsidRDefault="00CE7B16" w:rsidP="00522BC2">
          <w:pPr>
            <w:pStyle w:val="TOCHeading"/>
            <w:jc w:val="center"/>
            <w:rPr>
              <w:rFonts w:ascii="Arial" w:hAnsi="Arial"/>
              <w:color w:val="auto"/>
            </w:rPr>
          </w:pPr>
          <w:r w:rsidRPr="00522BC2">
            <w:rPr>
              <w:rFonts w:ascii="Arial" w:hAnsi="Arial"/>
              <w:color w:val="auto"/>
            </w:rPr>
            <w:t>Table of Contents</w:t>
          </w:r>
        </w:p>
        <w:p w14:paraId="67B2B379" w14:textId="77777777" w:rsidR="00522BC2" w:rsidRPr="00522BC2" w:rsidRDefault="00CE7B16">
          <w:pPr>
            <w:pStyle w:val="TOC1"/>
            <w:tabs>
              <w:tab w:val="right" w:leader="dot" w:pos="9016"/>
            </w:tabs>
            <w:rPr>
              <w:rFonts w:ascii="Arial" w:eastAsiaTheme="minorEastAsia" w:hAnsi="Arial" w:cs="Arial"/>
              <w:noProof/>
              <w:sz w:val="22"/>
              <w:lang w:eastAsia="en-IN"/>
            </w:rPr>
          </w:pPr>
          <w:r w:rsidRPr="00522BC2">
            <w:rPr>
              <w:rFonts w:ascii="Arial" w:hAnsi="Arial" w:cs="Arial"/>
              <w:sz w:val="22"/>
              <w:lang w:val="en-GB"/>
            </w:rPr>
            <w:fldChar w:fldCharType="begin"/>
          </w:r>
          <w:r w:rsidRPr="00522BC2">
            <w:rPr>
              <w:rFonts w:ascii="Arial" w:hAnsi="Arial" w:cs="Arial"/>
              <w:sz w:val="22"/>
              <w:lang w:val="en-GB"/>
            </w:rPr>
            <w:instrText xml:space="preserve"> TOC \o "1-3" \h \z \u </w:instrText>
          </w:r>
          <w:r w:rsidRPr="00522BC2">
            <w:rPr>
              <w:rFonts w:ascii="Arial" w:hAnsi="Arial" w:cs="Arial"/>
              <w:sz w:val="22"/>
              <w:lang w:val="en-GB"/>
            </w:rPr>
            <w:fldChar w:fldCharType="separate"/>
          </w:r>
          <w:hyperlink w:anchor="_Toc91709183" w:history="1">
            <w:r w:rsidR="00522BC2" w:rsidRPr="00522BC2">
              <w:rPr>
                <w:rStyle w:val="Hyperlink"/>
                <w:rFonts w:ascii="Arial" w:hAnsi="Arial" w:cs="Arial"/>
                <w:noProof/>
                <w:color w:val="auto"/>
                <w:sz w:val="22"/>
              </w:rPr>
              <w:t>Introduction</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_Toc91709183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4</w:t>
            </w:r>
            <w:r w:rsidR="00522BC2" w:rsidRPr="00522BC2">
              <w:rPr>
                <w:rFonts w:ascii="Arial" w:hAnsi="Arial" w:cs="Arial"/>
                <w:noProof/>
                <w:webHidden/>
                <w:sz w:val="22"/>
              </w:rPr>
              <w:fldChar w:fldCharType="end"/>
            </w:r>
          </w:hyperlink>
        </w:p>
        <w:p w14:paraId="4D9C08F1" w14:textId="77777777" w:rsidR="00522BC2" w:rsidRPr="00522BC2" w:rsidRDefault="007D6206">
          <w:pPr>
            <w:pStyle w:val="TOC1"/>
            <w:tabs>
              <w:tab w:val="right" w:leader="dot" w:pos="9016"/>
            </w:tabs>
            <w:rPr>
              <w:rFonts w:ascii="Arial" w:eastAsiaTheme="minorEastAsia" w:hAnsi="Arial" w:cs="Arial"/>
              <w:noProof/>
              <w:sz w:val="22"/>
              <w:lang w:eastAsia="en-IN"/>
            </w:rPr>
          </w:pPr>
          <w:hyperlink w:anchor="_Toc91709184" w:history="1">
            <w:r w:rsidR="00522BC2" w:rsidRPr="00522BC2">
              <w:rPr>
                <w:rStyle w:val="Hyperlink"/>
                <w:rFonts w:ascii="Arial" w:hAnsi="Arial" w:cs="Arial"/>
                <w:noProof/>
                <w:color w:val="auto"/>
                <w:sz w:val="22"/>
              </w:rPr>
              <w:t>Factors influencing communication</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_Toc91709184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5</w:t>
            </w:r>
            <w:r w:rsidR="00522BC2" w:rsidRPr="00522BC2">
              <w:rPr>
                <w:rFonts w:ascii="Arial" w:hAnsi="Arial" w:cs="Arial"/>
                <w:noProof/>
                <w:webHidden/>
                <w:sz w:val="22"/>
              </w:rPr>
              <w:fldChar w:fldCharType="end"/>
            </w:r>
          </w:hyperlink>
        </w:p>
        <w:p w14:paraId="760FD32C" w14:textId="77777777" w:rsidR="00522BC2" w:rsidRPr="00522BC2" w:rsidRDefault="007D6206">
          <w:pPr>
            <w:pStyle w:val="TOC1"/>
            <w:tabs>
              <w:tab w:val="right" w:leader="dot" w:pos="9016"/>
            </w:tabs>
            <w:rPr>
              <w:rFonts w:ascii="Arial" w:eastAsiaTheme="minorEastAsia" w:hAnsi="Arial" w:cs="Arial"/>
              <w:noProof/>
              <w:sz w:val="22"/>
              <w:lang w:eastAsia="en-IN"/>
            </w:rPr>
          </w:pPr>
          <w:hyperlink w:anchor="_Toc91709185" w:history="1">
            <w:r w:rsidR="00522BC2" w:rsidRPr="00522BC2">
              <w:rPr>
                <w:rStyle w:val="Hyperlink"/>
                <w:rFonts w:ascii="Arial" w:hAnsi="Arial" w:cs="Arial"/>
                <w:noProof/>
                <w:color w:val="auto"/>
                <w:sz w:val="22"/>
              </w:rPr>
              <w:t>A theoretical model of communication</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_Toc91709185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6</w:t>
            </w:r>
            <w:r w:rsidR="00522BC2" w:rsidRPr="00522BC2">
              <w:rPr>
                <w:rFonts w:ascii="Arial" w:hAnsi="Arial" w:cs="Arial"/>
                <w:noProof/>
                <w:webHidden/>
                <w:sz w:val="22"/>
              </w:rPr>
              <w:fldChar w:fldCharType="end"/>
            </w:r>
          </w:hyperlink>
        </w:p>
        <w:p w14:paraId="58254614" w14:textId="77777777" w:rsidR="00522BC2" w:rsidRPr="00522BC2" w:rsidRDefault="007D6206">
          <w:pPr>
            <w:pStyle w:val="TOC1"/>
            <w:tabs>
              <w:tab w:val="right" w:leader="dot" w:pos="9016"/>
            </w:tabs>
            <w:rPr>
              <w:rFonts w:ascii="Arial" w:eastAsiaTheme="minorEastAsia" w:hAnsi="Arial" w:cs="Arial"/>
              <w:noProof/>
              <w:sz w:val="22"/>
              <w:lang w:eastAsia="en-IN"/>
            </w:rPr>
          </w:pPr>
          <w:hyperlink w:anchor="_Toc91709186" w:history="1">
            <w:r w:rsidR="00522BC2" w:rsidRPr="00522BC2">
              <w:rPr>
                <w:rStyle w:val="Hyperlink"/>
                <w:rFonts w:ascii="Arial" w:hAnsi="Arial" w:cs="Arial"/>
                <w:noProof/>
                <w:color w:val="auto"/>
                <w:sz w:val="22"/>
              </w:rPr>
              <w:t>Importance of communication skill</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_Toc91709186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7</w:t>
            </w:r>
            <w:r w:rsidR="00522BC2" w:rsidRPr="00522BC2">
              <w:rPr>
                <w:rFonts w:ascii="Arial" w:hAnsi="Arial" w:cs="Arial"/>
                <w:noProof/>
                <w:webHidden/>
                <w:sz w:val="22"/>
              </w:rPr>
              <w:fldChar w:fldCharType="end"/>
            </w:r>
          </w:hyperlink>
        </w:p>
        <w:p w14:paraId="28FE5A4A" w14:textId="77777777" w:rsidR="00522BC2" w:rsidRPr="00522BC2" w:rsidRDefault="007D6206">
          <w:pPr>
            <w:pStyle w:val="TOC1"/>
            <w:tabs>
              <w:tab w:val="right" w:leader="dot" w:pos="9016"/>
            </w:tabs>
            <w:rPr>
              <w:rFonts w:ascii="Arial" w:eastAsiaTheme="minorEastAsia" w:hAnsi="Arial" w:cs="Arial"/>
              <w:noProof/>
              <w:sz w:val="22"/>
              <w:lang w:eastAsia="en-IN"/>
            </w:rPr>
          </w:pPr>
          <w:hyperlink w:anchor="_Toc91709187" w:history="1">
            <w:r w:rsidR="00522BC2" w:rsidRPr="00522BC2">
              <w:rPr>
                <w:rStyle w:val="Hyperlink"/>
                <w:rFonts w:ascii="Arial" w:hAnsi="Arial" w:cs="Arial"/>
                <w:noProof/>
                <w:color w:val="auto"/>
                <w:sz w:val="22"/>
              </w:rPr>
              <w:t>Critical analysis of poor communication</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_Toc91709187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8</w:t>
            </w:r>
            <w:r w:rsidR="00522BC2" w:rsidRPr="00522BC2">
              <w:rPr>
                <w:rFonts w:ascii="Arial" w:hAnsi="Arial" w:cs="Arial"/>
                <w:noProof/>
                <w:webHidden/>
                <w:sz w:val="22"/>
              </w:rPr>
              <w:fldChar w:fldCharType="end"/>
            </w:r>
          </w:hyperlink>
        </w:p>
        <w:p w14:paraId="40DA8760" w14:textId="77777777" w:rsidR="00522BC2" w:rsidRPr="00522BC2" w:rsidRDefault="007D6206">
          <w:pPr>
            <w:pStyle w:val="TOC1"/>
            <w:tabs>
              <w:tab w:val="right" w:leader="dot" w:pos="9016"/>
            </w:tabs>
            <w:rPr>
              <w:rFonts w:ascii="Arial" w:eastAsiaTheme="minorEastAsia" w:hAnsi="Arial" w:cs="Arial"/>
              <w:noProof/>
              <w:sz w:val="22"/>
              <w:lang w:eastAsia="en-IN"/>
            </w:rPr>
          </w:pPr>
          <w:hyperlink w:anchor="_Toc91709188" w:history="1">
            <w:r w:rsidR="00522BC2" w:rsidRPr="00522BC2">
              <w:rPr>
                <w:rStyle w:val="Hyperlink"/>
                <w:rFonts w:ascii="Arial" w:hAnsi="Arial" w:cs="Arial"/>
                <w:noProof/>
                <w:color w:val="auto"/>
                <w:sz w:val="22"/>
              </w:rPr>
              <w:t>Strategies to improve communication skills</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_Toc91709188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9</w:t>
            </w:r>
            <w:r w:rsidR="00522BC2" w:rsidRPr="00522BC2">
              <w:rPr>
                <w:rFonts w:ascii="Arial" w:hAnsi="Arial" w:cs="Arial"/>
                <w:noProof/>
                <w:webHidden/>
                <w:sz w:val="22"/>
              </w:rPr>
              <w:fldChar w:fldCharType="end"/>
            </w:r>
          </w:hyperlink>
        </w:p>
        <w:p w14:paraId="1A883416" w14:textId="77777777" w:rsidR="00522BC2" w:rsidRPr="00522BC2" w:rsidRDefault="007D6206">
          <w:pPr>
            <w:pStyle w:val="TOC1"/>
            <w:tabs>
              <w:tab w:val="right" w:leader="dot" w:pos="9016"/>
            </w:tabs>
            <w:rPr>
              <w:rFonts w:ascii="Arial" w:eastAsiaTheme="minorEastAsia" w:hAnsi="Arial" w:cs="Arial"/>
              <w:noProof/>
              <w:sz w:val="22"/>
              <w:lang w:eastAsia="en-IN"/>
            </w:rPr>
          </w:pPr>
          <w:hyperlink w:anchor="_Toc91709189" w:history="1">
            <w:r w:rsidR="00522BC2" w:rsidRPr="00522BC2">
              <w:rPr>
                <w:rStyle w:val="Hyperlink"/>
                <w:rFonts w:ascii="Arial" w:hAnsi="Arial" w:cs="Arial"/>
                <w:noProof/>
                <w:color w:val="auto"/>
                <w:sz w:val="22"/>
              </w:rPr>
              <w:t>Conclusion and Recommendations</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_Toc91709189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10</w:t>
            </w:r>
            <w:r w:rsidR="00522BC2" w:rsidRPr="00522BC2">
              <w:rPr>
                <w:rFonts w:ascii="Arial" w:hAnsi="Arial" w:cs="Arial"/>
                <w:noProof/>
                <w:webHidden/>
                <w:sz w:val="22"/>
              </w:rPr>
              <w:fldChar w:fldCharType="end"/>
            </w:r>
          </w:hyperlink>
        </w:p>
        <w:p w14:paraId="7642EB08" w14:textId="77777777" w:rsidR="00467824" w:rsidRPr="00522BC2" w:rsidRDefault="007D6206" w:rsidP="00522BC2">
          <w:pPr>
            <w:pStyle w:val="TOC1"/>
            <w:tabs>
              <w:tab w:val="right" w:leader="dot" w:pos="9016"/>
            </w:tabs>
            <w:rPr>
              <w:rFonts w:ascii="Arial" w:hAnsi="Arial" w:cs="Arial"/>
              <w:sz w:val="22"/>
              <w:lang w:val="en-GB"/>
            </w:rPr>
          </w:pPr>
          <w:hyperlink w:anchor="_Toc91709190" w:history="1">
            <w:r w:rsidR="00522BC2" w:rsidRPr="00522BC2">
              <w:rPr>
                <w:rStyle w:val="Hyperlink"/>
                <w:rFonts w:ascii="Arial" w:hAnsi="Arial" w:cs="Arial"/>
                <w:noProof/>
                <w:color w:val="auto"/>
                <w:sz w:val="22"/>
              </w:rPr>
              <w:t>Reference List</w:t>
            </w:r>
            <w:r w:rsidR="00522BC2" w:rsidRPr="00522BC2">
              <w:rPr>
                <w:rFonts w:ascii="Arial" w:hAnsi="Arial" w:cs="Arial"/>
                <w:noProof/>
                <w:webHidden/>
                <w:sz w:val="22"/>
              </w:rPr>
              <w:tab/>
            </w:r>
            <w:r w:rsidR="00522BC2" w:rsidRPr="00522BC2">
              <w:rPr>
                <w:rFonts w:ascii="Arial" w:hAnsi="Arial" w:cs="Arial"/>
                <w:noProof/>
                <w:webHidden/>
                <w:sz w:val="22"/>
              </w:rPr>
              <w:fldChar w:fldCharType="begin"/>
            </w:r>
            <w:r w:rsidR="00522BC2" w:rsidRPr="00522BC2">
              <w:rPr>
                <w:rFonts w:ascii="Arial" w:hAnsi="Arial" w:cs="Arial"/>
                <w:noProof/>
                <w:webHidden/>
                <w:sz w:val="22"/>
              </w:rPr>
              <w:instrText xml:space="preserve"> PAGEREF _Toc91709190 \h </w:instrText>
            </w:r>
            <w:r w:rsidR="00522BC2" w:rsidRPr="00522BC2">
              <w:rPr>
                <w:rFonts w:ascii="Arial" w:hAnsi="Arial" w:cs="Arial"/>
                <w:noProof/>
                <w:webHidden/>
                <w:sz w:val="22"/>
              </w:rPr>
            </w:r>
            <w:r w:rsidR="00522BC2" w:rsidRPr="00522BC2">
              <w:rPr>
                <w:rFonts w:ascii="Arial" w:hAnsi="Arial" w:cs="Arial"/>
                <w:noProof/>
                <w:webHidden/>
                <w:sz w:val="22"/>
              </w:rPr>
              <w:fldChar w:fldCharType="separate"/>
            </w:r>
            <w:r w:rsidR="00522BC2" w:rsidRPr="00522BC2">
              <w:rPr>
                <w:rFonts w:ascii="Arial" w:hAnsi="Arial" w:cs="Arial"/>
                <w:noProof/>
                <w:webHidden/>
                <w:sz w:val="22"/>
              </w:rPr>
              <w:t>11</w:t>
            </w:r>
            <w:r w:rsidR="00522BC2" w:rsidRPr="00522BC2">
              <w:rPr>
                <w:rFonts w:ascii="Arial" w:hAnsi="Arial" w:cs="Arial"/>
                <w:noProof/>
                <w:webHidden/>
                <w:sz w:val="22"/>
              </w:rPr>
              <w:fldChar w:fldCharType="end"/>
            </w:r>
          </w:hyperlink>
          <w:r w:rsidR="00CE7B16" w:rsidRPr="00522BC2">
            <w:rPr>
              <w:rFonts w:ascii="Arial" w:hAnsi="Arial" w:cs="Arial"/>
              <w:sz w:val="22"/>
              <w:lang w:val="en-GB"/>
            </w:rPr>
            <w:fldChar w:fldCharType="end"/>
          </w:r>
        </w:p>
      </w:sdtContent>
    </w:sdt>
    <w:p w14:paraId="003F9735" w14:textId="77777777" w:rsidR="00467824" w:rsidRPr="00215615"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br w:type="page"/>
      </w:r>
    </w:p>
    <w:p w14:paraId="22988520" w14:textId="77777777" w:rsidR="00802853" w:rsidRPr="00215615" w:rsidRDefault="00CE7B16" w:rsidP="00215615">
      <w:pPr>
        <w:pStyle w:val="Heading1"/>
      </w:pPr>
      <w:bookmarkStart w:id="0" w:name="_Toc91709183"/>
      <w:r w:rsidRPr="00215615">
        <w:lastRenderedPageBreak/>
        <w:t>Introduction</w:t>
      </w:r>
      <w:bookmarkEnd w:id="0"/>
      <w:r w:rsidR="009137F9" w:rsidRPr="00215615">
        <w:t xml:space="preserve"> </w:t>
      </w:r>
    </w:p>
    <w:p w14:paraId="5037F14B" w14:textId="77777777" w:rsidR="00215615"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t xml:space="preserve">Communication plays an important role in our personal and professional life. It </w:t>
      </w:r>
      <w:proofErr w:type="gramStart"/>
      <w:r w:rsidRPr="00215615">
        <w:rPr>
          <w:rFonts w:ascii="Arial" w:hAnsi="Arial" w:cs="Arial"/>
          <w:sz w:val="22"/>
          <w:lang w:val="en-GB"/>
        </w:rPr>
        <w:t>has to</w:t>
      </w:r>
      <w:proofErr w:type="gramEnd"/>
      <w:r w:rsidRPr="00215615">
        <w:rPr>
          <w:rFonts w:ascii="Arial" w:hAnsi="Arial" w:cs="Arial"/>
          <w:sz w:val="22"/>
          <w:lang w:val="en-GB"/>
        </w:rPr>
        <w:t xml:space="preserve"> be taken seriously and utili</w:t>
      </w:r>
      <w:r w:rsidR="00215615">
        <w:rPr>
          <w:rFonts w:ascii="Arial" w:hAnsi="Arial" w:cs="Arial"/>
          <w:sz w:val="22"/>
          <w:lang w:val="en-GB"/>
        </w:rPr>
        <w:t>s</w:t>
      </w:r>
      <w:r w:rsidRPr="00215615">
        <w:rPr>
          <w:rFonts w:ascii="Arial" w:hAnsi="Arial" w:cs="Arial"/>
          <w:sz w:val="22"/>
          <w:lang w:val="en-GB"/>
        </w:rPr>
        <w:t>ed properly because a great communicator becomes successful in every sphere of life. Communication skills are simple processes that can help people improve their personal and professional relationships, and they can be done in a variety of ways. Better communications skill helps us to crack job interviews and business deals or showcase any presentation effortlessly as well as improve personal life (</w:t>
      </w:r>
      <w:proofErr w:type="spellStart"/>
      <w:r w:rsidRPr="00215615">
        <w:rPr>
          <w:rFonts w:ascii="Arial" w:hAnsi="Arial" w:cs="Arial"/>
          <w:sz w:val="22"/>
          <w:lang w:val="en-GB"/>
        </w:rPr>
        <w:t>Parmawati</w:t>
      </w:r>
      <w:proofErr w:type="spellEnd"/>
      <w:r w:rsidRPr="00215615">
        <w:rPr>
          <w:rFonts w:ascii="Arial" w:hAnsi="Arial" w:cs="Arial"/>
          <w:sz w:val="22"/>
          <w:lang w:val="en-GB"/>
        </w:rPr>
        <w:t xml:space="preserve">, 2018). Communication skills can be improved either vocally or visually, this can be done by conducting a group discussion, </w:t>
      </w:r>
      <w:proofErr w:type="gramStart"/>
      <w:r w:rsidRPr="00215615">
        <w:rPr>
          <w:rFonts w:ascii="Arial" w:hAnsi="Arial" w:cs="Arial"/>
          <w:sz w:val="22"/>
          <w:lang w:val="en-GB"/>
        </w:rPr>
        <w:t>reading</w:t>
      </w:r>
      <w:proofErr w:type="gramEnd"/>
      <w:r w:rsidRPr="00215615">
        <w:rPr>
          <w:rFonts w:ascii="Arial" w:hAnsi="Arial" w:cs="Arial"/>
          <w:sz w:val="22"/>
          <w:lang w:val="en-GB"/>
        </w:rPr>
        <w:t xml:space="preserve"> and listening to others, watching a news channel, or participating in a debate and intellectual show. </w:t>
      </w:r>
    </w:p>
    <w:p w14:paraId="0D30BC37" w14:textId="77777777" w:rsidR="00215615" w:rsidRDefault="00215615">
      <w:pPr>
        <w:spacing w:line="259" w:lineRule="auto"/>
        <w:jc w:val="left"/>
        <w:rPr>
          <w:rFonts w:ascii="Arial" w:hAnsi="Arial" w:cs="Arial"/>
          <w:sz w:val="22"/>
          <w:lang w:val="en-GB"/>
        </w:rPr>
      </w:pPr>
      <w:r>
        <w:rPr>
          <w:rFonts w:ascii="Arial" w:hAnsi="Arial" w:cs="Arial"/>
          <w:sz w:val="22"/>
          <w:lang w:val="en-GB"/>
        </w:rPr>
        <w:br w:type="page"/>
      </w:r>
    </w:p>
    <w:p w14:paraId="21B14806" w14:textId="77777777" w:rsidR="00B266BB" w:rsidRPr="00215615" w:rsidRDefault="00CE7B16" w:rsidP="00215615">
      <w:pPr>
        <w:pStyle w:val="Heading1"/>
      </w:pPr>
      <w:bookmarkStart w:id="1" w:name="_Toc91709184"/>
      <w:r w:rsidRPr="00215615">
        <w:lastRenderedPageBreak/>
        <w:t>Factors influencing communication</w:t>
      </w:r>
      <w:bookmarkEnd w:id="1"/>
      <w:r w:rsidRPr="00215615">
        <w:t xml:space="preserve"> </w:t>
      </w:r>
    </w:p>
    <w:p w14:paraId="2924D0F1" w14:textId="77777777" w:rsidR="00B9735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Diversity in culture</w:t>
      </w:r>
      <w:r w:rsidR="00215615">
        <w:rPr>
          <w:rFonts w:ascii="Arial" w:hAnsi="Arial" w:cs="Arial"/>
          <w:b/>
          <w:sz w:val="22"/>
          <w:lang w:val="en-GB"/>
        </w:rPr>
        <w:t xml:space="preserve">: </w:t>
      </w:r>
      <w:r w:rsidRPr="00215615">
        <w:rPr>
          <w:rFonts w:ascii="Arial" w:hAnsi="Arial" w:cs="Arial"/>
          <w:sz w:val="22"/>
          <w:lang w:val="en-GB"/>
        </w:rPr>
        <w:t xml:space="preserve">As per the view of </w:t>
      </w:r>
      <w:r w:rsidR="0028305D" w:rsidRPr="00215615">
        <w:rPr>
          <w:rFonts w:ascii="Arial" w:hAnsi="Arial" w:cs="Arial"/>
          <w:sz w:val="22"/>
          <w:shd w:val="clear" w:color="auto" w:fill="FFFFFF"/>
          <w:lang w:val="en-GB"/>
        </w:rPr>
        <w:t xml:space="preserve">Lawless </w:t>
      </w:r>
      <w:r w:rsidR="0028305D" w:rsidRPr="00215615">
        <w:rPr>
          <w:rFonts w:ascii="Arial" w:hAnsi="Arial" w:cs="Arial"/>
          <w:i/>
          <w:sz w:val="22"/>
          <w:shd w:val="clear" w:color="auto" w:fill="FFFFFF"/>
          <w:lang w:val="en-GB"/>
        </w:rPr>
        <w:t>et al</w:t>
      </w:r>
      <w:r w:rsidR="0028305D" w:rsidRPr="00215615">
        <w:rPr>
          <w:rFonts w:ascii="Arial" w:hAnsi="Arial" w:cs="Arial"/>
          <w:sz w:val="22"/>
          <w:shd w:val="clear" w:color="auto" w:fill="FFFFFF"/>
          <w:lang w:val="en-GB"/>
        </w:rPr>
        <w:t>. (2020), cultural diversity may bring the chances of misunderstanding as people from various cul</w:t>
      </w:r>
      <w:r w:rsidR="00215615">
        <w:rPr>
          <w:rFonts w:ascii="Arial" w:hAnsi="Arial" w:cs="Arial"/>
          <w:sz w:val="22"/>
          <w:shd w:val="clear" w:color="auto" w:fill="FFFFFF"/>
          <w:lang w:val="en-GB"/>
        </w:rPr>
        <w:t>tures come to work in an organis</w:t>
      </w:r>
      <w:r w:rsidR="0028305D" w:rsidRPr="00215615">
        <w:rPr>
          <w:rFonts w:ascii="Arial" w:hAnsi="Arial" w:cs="Arial"/>
          <w:sz w:val="22"/>
          <w:shd w:val="clear" w:color="auto" w:fill="FFFFFF"/>
          <w:lang w:val="en-GB"/>
        </w:rPr>
        <w:t xml:space="preserve">ation. Therefore, the </w:t>
      </w:r>
      <w:r w:rsidR="008D7D2B" w:rsidRPr="00215615">
        <w:rPr>
          <w:rFonts w:ascii="Arial" w:hAnsi="Arial" w:cs="Arial"/>
          <w:sz w:val="22"/>
          <w:shd w:val="clear" w:color="auto" w:fill="FFFFFF"/>
          <w:lang w:val="en-GB"/>
        </w:rPr>
        <w:t xml:space="preserve">insufficiencies to understand others of different backgrounds bring communication problems. Besides this, sometimes it has been noted that an employee who belongs to a culture fails to understand and relate to other </w:t>
      </w:r>
      <w:proofErr w:type="gramStart"/>
      <w:r w:rsidR="008D7D2B" w:rsidRPr="00215615">
        <w:rPr>
          <w:rFonts w:ascii="Arial" w:hAnsi="Arial" w:cs="Arial"/>
          <w:sz w:val="22"/>
          <w:shd w:val="clear" w:color="auto" w:fill="FFFFFF"/>
          <w:lang w:val="en-GB"/>
        </w:rPr>
        <w:t>employees</w:t>
      </w:r>
      <w:proofErr w:type="gramEnd"/>
      <w:r w:rsidR="008D7D2B" w:rsidRPr="00215615">
        <w:rPr>
          <w:rFonts w:ascii="Arial" w:hAnsi="Arial" w:cs="Arial"/>
          <w:sz w:val="22"/>
          <w:shd w:val="clear" w:color="auto" w:fill="FFFFFF"/>
          <w:lang w:val="en-GB"/>
        </w:rPr>
        <w:t xml:space="preserve"> culture</w:t>
      </w:r>
      <w:r w:rsidR="004311A7">
        <w:rPr>
          <w:rFonts w:ascii="Arial" w:hAnsi="Arial" w:cs="Arial"/>
          <w:sz w:val="22"/>
          <w:shd w:val="clear" w:color="auto" w:fill="FFFFFF"/>
          <w:lang w:val="en-GB"/>
        </w:rPr>
        <w:t>.</w:t>
      </w:r>
      <w:r w:rsidR="008D7D2B" w:rsidRPr="00215615">
        <w:rPr>
          <w:rFonts w:ascii="Arial" w:hAnsi="Arial" w:cs="Arial"/>
          <w:sz w:val="22"/>
          <w:shd w:val="clear" w:color="auto" w:fill="FFFFFF"/>
          <w:lang w:val="en-GB"/>
        </w:rPr>
        <w:t xml:space="preserve">    </w:t>
      </w:r>
    </w:p>
    <w:p w14:paraId="04708153" w14:textId="77777777" w:rsidR="008978D3"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Differences in emotions</w:t>
      </w:r>
      <w:r w:rsidR="00215615">
        <w:rPr>
          <w:rFonts w:ascii="Arial" w:hAnsi="Arial" w:cs="Arial"/>
          <w:b/>
          <w:sz w:val="22"/>
          <w:lang w:val="en-GB"/>
        </w:rPr>
        <w:t xml:space="preserve">: </w:t>
      </w:r>
      <w:r w:rsidRPr="00215615">
        <w:rPr>
          <w:rFonts w:ascii="Arial" w:hAnsi="Arial" w:cs="Arial"/>
          <w:sz w:val="22"/>
          <w:lang w:val="en-GB"/>
        </w:rPr>
        <w:t>The means of communication depends on the feelings an</w:t>
      </w:r>
      <w:r w:rsidR="00215615">
        <w:rPr>
          <w:rFonts w:ascii="Arial" w:hAnsi="Arial" w:cs="Arial"/>
          <w:sz w:val="22"/>
          <w:lang w:val="en-GB"/>
        </w:rPr>
        <w:t>d emotions of the individuals. O</w:t>
      </w:r>
      <w:r w:rsidRPr="00215615">
        <w:rPr>
          <w:rFonts w:ascii="Arial" w:hAnsi="Arial" w:cs="Arial"/>
          <w:sz w:val="22"/>
          <w:lang w:val="en-GB"/>
        </w:rPr>
        <w:t>n the other hand, it has been noted that the employees bring their issues</w:t>
      </w:r>
      <w:r w:rsidR="00215615">
        <w:rPr>
          <w:rFonts w:ascii="Arial" w:hAnsi="Arial" w:cs="Arial"/>
          <w:sz w:val="22"/>
          <w:lang w:val="en-GB"/>
        </w:rPr>
        <w:t xml:space="preserve"> in the workforce of the organis</w:t>
      </w:r>
      <w:r w:rsidRPr="00215615">
        <w:rPr>
          <w:rFonts w:ascii="Arial" w:hAnsi="Arial" w:cs="Arial"/>
          <w:sz w:val="22"/>
          <w:lang w:val="en-GB"/>
        </w:rPr>
        <w:t xml:space="preserve">ation which may affect the respective job operations. </w:t>
      </w:r>
    </w:p>
    <w:p w14:paraId="6B1E0379" w14:textId="77777777" w:rsidR="005F3F53" w:rsidRPr="00215615" w:rsidRDefault="00215615" w:rsidP="00215615">
      <w:pPr>
        <w:spacing w:before="100" w:beforeAutospacing="1" w:after="100" w:afterAutospacing="1"/>
        <w:rPr>
          <w:rFonts w:ascii="Arial" w:hAnsi="Arial" w:cs="Arial"/>
          <w:sz w:val="22"/>
          <w:lang w:val="en-GB"/>
        </w:rPr>
      </w:pPr>
      <w:r>
        <w:rPr>
          <w:rFonts w:ascii="Arial" w:hAnsi="Arial" w:cs="Arial"/>
          <w:b/>
          <w:sz w:val="22"/>
          <w:lang w:val="en-GB"/>
        </w:rPr>
        <w:t xml:space="preserve">Misunderstanding: </w:t>
      </w:r>
      <w:r w:rsidR="00CE7B16" w:rsidRPr="00215615">
        <w:rPr>
          <w:rFonts w:ascii="Arial" w:hAnsi="Arial" w:cs="Arial"/>
          <w:sz w:val="22"/>
          <w:lang w:val="en-GB"/>
        </w:rPr>
        <w:t>A level of misunderstanding occurs in the workforce which is a crucial factor influencing communication. Most of the time the misunderstanding has happened while using the same words of different meanings or while using the technical terms. Besides this, sometimes the individuals fail to understand the inner meaning of specific words and a misinterpretation creates while using that word in future aspects.</w:t>
      </w:r>
      <w:r w:rsidR="00E42646" w:rsidRPr="00215615">
        <w:rPr>
          <w:rFonts w:ascii="Arial" w:hAnsi="Arial" w:cs="Arial"/>
          <w:sz w:val="22"/>
          <w:lang w:val="en-GB"/>
        </w:rPr>
        <w:t xml:space="preserve"> </w:t>
      </w:r>
    </w:p>
    <w:p w14:paraId="79782D3E" w14:textId="77777777" w:rsidR="00344057" w:rsidRPr="00215615" w:rsidRDefault="00CE7B16" w:rsidP="00215615">
      <w:pPr>
        <w:spacing w:before="100" w:beforeAutospacing="1" w:after="100" w:afterAutospacing="1"/>
        <w:rPr>
          <w:rFonts w:ascii="Arial" w:hAnsi="Arial" w:cs="Arial"/>
          <w:sz w:val="22"/>
          <w:shd w:val="clear" w:color="auto" w:fill="FFFFFF"/>
          <w:lang w:val="en-GB"/>
        </w:rPr>
      </w:pPr>
      <w:r w:rsidRPr="00215615">
        <w:rPr>
          <w:rFonts w:ascii="Arial" w:hAnsi="Arial" w:cs="Arial"/>
          <w:b/>
          <w:sz w:val="22"/>
          <w:lang w:val="en-GB"/>
        </w:rPr>
        <w:t>Differences in positions</w:t>
      </w:r>
      <w:r w:rsidR="00215615">
        <w:rPr>
          <w:rFonts w:ascii="Arial" w:hAnsi="Arial" w:cs="Arial"/>
          <w:b/>
          <w:sz w:val="22"/>
          <w:lang w:val="en-GB"/>
        </w:rPr>
        <w:t xml:space="preserve">: </w:t>
      </w:r>
      <w:r w:rsidRPr="00215615">
        <w:rPr>
          <w:rFonts w:ascii="Arial" w:hAnsi="Arial" w:cs="Arial"/>
          <w:sz w:val="22"/>
          <w:lang w:val="en-GB"/>
        </w:rPr>
        <w:t xml:space="preserve">As per the view of </w:t>
      </w:r>
      <w:r w:rsidR="00037BF7" w:rsidRPr="00215615">
        <w:rPr>
          <w:rFonts w:ascii="Arial" w:hAnsi="Arial" w:cs="Arial"/>
          <w:sz w:val="22"/>
          <w:shd w:val="clear" w:color="auto" w:fill="FFFFFF"/>
          <w:lang w:val="en-GB"/>
        </w:rPr>
        <w:t xml:space="preserve">Dash (2018), </w:t>
      </w:r>
      <w:r w:rsidRPr="00215615">
        <w:rPr>
          <w:rFonts w:ascii="Arial" w:hAnsi="Arial" w:cs="Arial"/>
          <w:sz w:val="22"/>
          <w:shd w:val="clear" w:color="auto" w:fill="FFFFFF"/>
          <w:lang w:val="en-GB"/>
        </w:rPr>
        <w:t xml:space="preserve">a level of difference has been </w:t>
      </w:r>
      <w:r w:rsidR="00F706F5" w:rsidRPr="00215615">
        <w:rPr>
          <w:rFonts w:ascii="Arial" w:hAnsi="Arial" w:cs="Arial"/>
          <w:sz w:val="22"/>
          <w:shd w:val="clear" w:color="auto" w:fill="FFFFFF"/>
          <w:lang w:val="en-GB"/>
        </w:rPr>
        <w:t xml:space="preserve">created while communicating with individuals of different groups. For example, it can be stated that the managing professionals pay </w:t>
      </w:r>
      <w:r w:rsidR="008C0980" w:rsidRPr="00215615">
        <w:rPr>
          <w:rFonts w:ascii="Arial" w:hAnsi="Arial" w:cs="Arial"/>
          <w:sz w:val="22"/>
          <w:shd w:val="clear" w:color="auto" w:fill="FFFFFF"/>
          <w:lang w:val="en-GB"/>
        </w:rPr>
        <w:t>not so much attention to other staff of the organi</w:t>
      </w:r>
      <w:r w:rsidR="002F11B5">
        <w:rPr>
          <w:rFonts w:ascii="Arial" w:hAnsi="Arial" w:cs="Arial"/>
          <w:sz w:val="22"/>
          <w:shd w:val="clear" w:color="auto" w:fill="FFFFFF"/>
          <w:lang w:val="en-GB"/>
        </w:rPr>
        <w:t>s</w:t>
      </w:r>
      <w:r w:rsidR="008C0980" w:rsidRPr="00215615">
        <w:rPr>
          <w:rFonts w:ascii="Arial" w:hAnsi="Arial" w:cs="Arial"/>
          <w:sz w:val="22"/>
          <w:shd w:val="clear" w:color="auto" w:fill="FFFFFF"/>
          <w:lang w:val="en-GB"/>
        </w:rPr>
        <w:t xml:space="preserve">ation. Therefore, the hierarchy </w:t>
      </w:r>
      <w:r w:rsidR="005B3D10" w:rsidRPr="00215615">
        <w:rPr>
          <w:rFonts w:ascii="Arial" w:hAnsi="Arial" w:cs="Arial"/>
          <w:sz w:val="22"/>
          <w:shd w:val="clear" w:color="auto" w:fill="FFFFFF"/>
          <w:lang w:val="en-GB"/>
        </w:rPr>
        <w:t>and the other professional staffs have communication gaps due to different positions.</w:t>
      </w:r>
      <w:r w:rsidR="00FD6ABC" w:rsidRPr="00215615">
        <w:rPr>
          <w:rFonts w:ascii="Arial" w:hAnsi="Arial" w:cs="Arial"/>
          <w:sz w:val="22"/>
          <w:shd w:val="clear" w:color="auto" w:fill="FFFFFF"/>
          <w:lang w:val="en-GB"/>
        </w:rPr>
        <w:t xml:space="preserve"> </w:t>
      </w:r>
    </w:p>
    <w:p w14:paraId="126CA022" w14:textId="77777777" w:rsidR="00C51A5E"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Differences in education levels</w:t>
      </w:r>
      <w:r w:rsidR="00215615">
        <w:rPr>
          <w:rFonts w:ascii="Arial" w:hAnsi="Arial" w:cs="Arial"/>
          <w:b/>
          <w:sz w:val="22"/>
          <w:lang w:val="en-GB"/>
        </w:rPr>
        <w:t xml:space="preserve">: </w:t>
      </w:r>
      <w:r w:rsidRPr="00215615">
        <w:rPr>
          <w:rFonts w:ascii="Arial" w:hAnsi="Arial" w:cs="Arial"/>
          <w:sz w:val="22"/>
          <w:shd w:val="clear" w:color="auto" w:fill="FFFFFF"/>
          <w:lang w:val="en-GB"/>
        </w:rPr>
        <w:t xml:space="preserve">Differences in education </w:t>
      </w:r>
      <w:r w:rsidR="00214055" w:rsidRPr="00215615">
        <w:rPr>
          <w:rFonts w:ascii="Arial" w:hAnsi="Arial" w:cs="Arial"/>
          <w:sz w:val="22"/>
          <w:shd w:val="clear" w:color="auto" w:fill="FFFFFF"/>
          <w:lang w:val="en-GB"/>
        </w:rPr>
        <w:t>level influence communication. Therefore, the same educational qualification</w:t>
      </w:r>
      <w:r w:rsidR="0057524B" w:rsidRPr="00215615">
        <w:rPr>
          <w:rFonts w:ascii="Arial" w:hAnsi="Arial" w:cs="Arial"/>
          <w:sz w:val="22"/>
          <w:shd w:val="clear" w:color="auto" w:fill="FFFFFF"/>
          <w:lang w:val="en-GB"/>
        </w:rPr>
        <w:t xml:space="preserve"> brings positive effects in the communication sections as the individuals have </w:t>
      </w:r>
      <w:r w:rsidR="00583C2A" w:rsidRPr="00215615">
        <w:rPr>
          <w:rFonts w:ascii="Arial" w:hAnsi="Arial" w:cs="Arial"/>
          <w:sz w:val="22"/>
          <w:shd w:val="clear" w:color="auto" w:fill="FFFFFF"/>
          <w:lang w:val="en-GB"/>
        </w:rPr>
        <w:t>the same thinking and same unde</w:t>
      </w:r>
      <w:r w:rsidR="00215615">
        <w:rPr>
          <w:rFonts w:ascii="Arial" w:hAnsi="Arial" w:cs="Arial"/>
          <w:sz w:val="22"/>
          <w:shd w:val="clear" w:color="auto" w:fill="FFFFFF"/>
          <w:lang w:val="en-GB"/>
        </w:rPr>
        <w:t xml:space="preserve">rstanding over various things. </w:t>
      </w:r>
      <w:r w:rsidRPr="00215615">
        <w:rPr>
          <w:rFonts w:ascii="Arial" w:hAnsi="Arial" w:cs="Arial"/>
          <w:sz w:val="22"/>
          <w:lang w:val="en-GB"/>
        </w:rPr>
        <w:t>On the other hand, other factors affect the communication such as previous experiences, g</w:t>
      </w:r>
      <w:r w:rsidR="00660D30" w:rsidRPr="00215615">
        <w:rPr>
          <w:rFonts w:ascii="Arial" w:hAnsi="Arial" w:cs="Arial"/>
          <w:sz w:val="22"/>
          <w:lang w:val="en-GB"/>
        </w:rPr>
        <w:t>roup engagement</w:t>
      </w:r>
      <w:r w:rsidRPr="00215615">
        <w:rPr>
          <w:rFonts w:ascii="Arial" w:hAnsi="Arial" w:cs="Arial"/>
          <w:sz w:val="22"/>
          <w:lang w:val="en-GB"/>
        </w:rPr>
        <w:t xml:space="preserve"> and the r</w:t>
      </w:r>
      <w:r w:rsidR="00660D30" w:rsidRPr="00215615">
        <w:rPr>
          <w:rFonts w:ascii="Arial" w:hAnsi="Arial" w:cs="Arial"/>
          <w:sz w:val="22"/>
          <w:lang w:val="en-GB"/>
        </w:rPr>
        <w:t>elationship between the receiver and the sender</w:t>
      </w:r>
      <w:r w:rsidR="00253253" w:rsidRPr="00215615">
        <w:rPr>
          <w:rFonts w:ascii="Arial" w:hAnsi="Arial" w:cs="Arial"/>
          <w:sz w:val="22"/>
          <w:lang w:val="en-GB"/>
        </w:rPr>
        <w:t>.</w:t>
      </w:r>
    </w:p>
    <w:p w14:paraId="6C47EE86" w14:textId="77777777" w:rsidR="00F000E2" w:rsidRPr="00215615" w:rsidRDefault="00CE7B16" w:rsidP="00215615">
      <w:pPr>
        <w:pStyle w:val="Heading1"/>
      </w:pPr>
      <w:bookmarkStart w:id="2" w:name="_Toc91709185"/>
      <w:r w:rsidRPr="00215615">
        <w:t>A theoretical model of communication</w:t>
      </w:r>
      <w:bookmarkEnd w:id="2"/>
      <w:r w:rsidR="009137F9" w:rsidRPr="00215615">
        <w:t xml:space="preserve"> </w:t>
      </w:r>
    </w:p>
    <w:p w14:paraId="1E967109" w14:textId="77777777" w:rsidR="009137F9"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t xml:space="preserve">As communication is given </w:t>
      </w:r>
      <w:r w:rsidR="00833259" w:rsidRPr="00215615">
        <w:rPr>
          <w:rFonts w:ascii="Arial" w:hAnsi="Arial" w:cs="Arial"/>
          <w:sz w:val="22"/>
          <w:lang w:val="en-GB"/>
        </w:rPr>
        <w:t xml:space="preserve">importance to individuals' personal and professional lives, hence, it is also very important to </w:t>
      </w:r>
      <w:r w:rsidR="00215615" w:rsidRPr="00215615">
        <w:rPr>
          <w:rFonts w:ascii="Arial" w:hAnsi="Arial" w:cs="Arial"/>
          <w:sz w:val="22"/>
          <w:lang w:val="en-GB"/>
        </w:rPr>
        <w:t>analyse</w:t>
      </w:r>
      <w:r w:rsidR="00833259" w:rsidRPr="00215615">
        <w:rPr>
          <w:rFonts w:ascii="Arial" w:hAnsi="Arial" w:cs="Arial"/>
          <w:sz w:val="22"/>
          <w:lang w:val="en-GB"/>
        </w:rPr>
        <w:t xml:space="preserve"> the communication method within a relevant framework. In this context, the uses and gratification theory can be introduced in this study for evaluating the role of communication in relationship building among individuals. Uses and gratification theory implies that people respond actively to mass communication where their interest lies </w:t>
      </w:r>
      <w:r w:rsidR="00833259" w:rsidRPr="00215615">
        <w:rPr>
          <w:rFonts w:ascii="Arial" w:hAnsi="Arial" w:cs="Arial"/>
          <w:sz w:val="22"/>
          <w:lang w:val="en-GB"/>
        </w:rPr>
        <w:lastRenderedPageBreak/>
        <w:t>and they find that by responding their demand can be fulfilled</w:t>
      </w:r>
      <w:r w:rsidR="00467824" w:rsidRPr="00215615">
        <w:rPr>
          <w:rFonts w:ascii="Arial" w:hAnsi="Arial" w:cs="Arial"/>
          <w:sz w:val="22"/>
          <w:lang w:val="en-GB"/>
        </w:rPr>
        <w:t xml:space="preserve"> (</w:t>
      </w:r>
      <w:proofErr w:type="spellStart"/>
      <w:r w:rsidR="00467824" w:rsidRPr="00215615">
        <w:rPr>
          <w:rFonts w:ascii="Arial" w:hAnsi="Arial" w:cs="Arial"/>
          <w:sz w:val="22"/>
          <w:shd w:val="clear" w:color="auto" w:fill="FFFFFF"/>
          <w:lang w:val="en-GB"/>
        </w:rPr>
        <w:t>Eginli</w:t>
      </w:r>
      <w:proofErr w:type="spellEnd"/>
      <w:r w:rsidR="00467824" w:rsidRPr="00215615">
        <w:rPr>
          <w:rFonts w:ascii="Arial" w:hAnsi="Arial" w:cs="Arial"/>
          <w:sz w:val="22"/>
          <w:shd w:val="clear" w:color="auto" w:fill="FFFFFF"/>
          <w:lang w:val="en-GB"/>
        </w:rPr>
        <w:t xml:space="preserve"> and Tas, 2018)</w:t>
      </w:r>
      <w:r w:rsidR="00833259" w:rsidRPr="00215615">
        <w:rPr>
          <w:rFonts w:ascii="Arial" w:hAnsi="Arial" w:cs="Arial"/>
          <w:sz w:val="22"/>
          <w:lang w:val="en-GB"/>
        </w:rPr>
        <w:t xml:space="preserve">. Therefore, it can be said for communicating mass population or the huge number of target audiences, it is very important to understand their needs and demands. </w:t>
      </w:r>
    </w:p>
    <w:p w14:paraId="0C7B1E8B" w14:textId="77777777" w:rsidR="00215615" w:rsidRDefault="00215615" w:rsidP="00215615">
      <w:pPr>
        <w:spacing w:before="100" w:beforeAutospacing="1" w:after="100" w:afterAutospacing="1"/>
        <w:jc w:val="center"/>
        <w:rPr>
          <w:rFonts w:ascii="Arial" w:hAnsi="Arial" w:cs="Arial"/>
          <w:sz w:val="22"/>
          <w:lang w:val="en-GB"/>
        </w:rPr>
      </w:pPr>
      <w:r>
        <w:rPr>
          <w:noProof/>
          <w:lang w:eastAsia="en-IN"/>
        </w:rPr>
        <w:drawing>
          <wp:inline distT="0" distB="0" distL="0" distR="0" wp14:anchorId="0C7A64AC" wp14:editId="4E74C1D2">
            <wp:extent cx="3651250" cy="1788606"/>
            <wp:effectExtent l="0" t="0" r="0" b="0"/>
            <wp:docPr id="1" name="Picture 1" descr="Uses and Gratifications Theory and E-Consumer Behaviors: A Structural  Equation Modeling Study | JI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s and Gratifications Theory and E-Consumer Behaviors: A Structural  Equation Modeling Study | JI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7238" cy="1796438"/>
                    </a:xfrm>
                    <a:prstGeom prst="rect">
                      <a:avLst/>
                    </a:prstGeom>
                    <a:noFill/>
                    <a:ln>
                      <a:noFill/>
                    </a:ln>
                  </pic:spPr>
                </pic:pic>
              </a:graphicData>
            </a:graphic>
          </wp:inline>
        </w:drawing>
      </w:r>
    </w:p>
    <w:p w14:paraId="6A4F7DC8" w14:textId="77777777" w:rsidR="00215615" w:rsidRDefault="00215615" w:rsidP="00215615">
      <w:pPr>
        <w:spacing w:before="100" w:beforeAutospacing="1" w:after="100" w:afterAutospacing="1"/>
        <w:jc w:val="center"/>
        <w:rPr>
          <w:rFonts w:ascii="Arial" w:hAnsi="Arial" w:cs="Arial"/>
          <w:b/>
          <w:sz w:val="22"/>
          <w:lang w:val="en-GB"/>
        </w:rPr>
      </w:pPr>
      <w:r>
        <w:rPr>
          <w:rFonts w:ascii="Arial" w:hAnsi="Arial" w:cs="Arial"/>
          <w:b/>
          <w:sz w:val="22"/>
          <w:lang w:val="en-GB"/>
        </w:rPr>
        <w:t>Figure 1: Uses and Gratification T</w:t>
      </w:r>
      <w:r w:rsidRPr="00215615">
        <w:rPr>
          <w:rFonts w:ascii="Arial" w:hAnsi="Arial" w:cs="Arial"/>
          <w:b/>
          <w:sz w:val="22"/>
          <w:lang w:val="en-GB"/>
        </w:rPr>
        <w:t>heory</w:t>
      </w:r>
    </w:p>
    <w:p w14:paraId="06993FD8" w14:textId="77777777" w:rsidR="00215615" w:rsidRPr="00215615" w:rsidRDefault="00215615" w:rsidP="00215615">
      <w:pPr>
        <w:spacing w:before="100" w:beforeAutospacing="1" w:after="100" w:afterAutospacing="1"/>
        <w:jc w:val="center"/>
        <w:rPr>
          <w:rFonts w:ascii="Arial" w:hAnsi="Arial" w:cs="Arial"/>
          <w:b/>
          <w:sz w:val="22"/>
          <w:lang w:val="en-GB"/>
        </w:rPr>
      </w:pPr>
      <w:r>
        <w:rPr>
          <w:rFonts w:ascii="Arial" w:hAnsi="Arial" w:cs="Arial"/>
          <w:sz w:val="22"/>
          <w:shd w:val="clear" w:color="auto" w:fill="FFFFFF"/>
          <w:lang w:val="en-GB"/>
        </w:rPr>
        <w:t xml:space="preserve">(Source: </w:t>
      </w:r>
      <w:proofErr w:type="spellStart"/>
      <w:r w:rsidRPr="00215615">
        <w:rPr>
          <w:rFonts w:ascii="Arial" w:hAnsi="Arial" w:cs="Arial"/>
          <w:sz w:val="22"/>
          <w:shd w:val="clear" w:color="auto" w:fill="FFFFFF"/>
          <w:lang w:val="en-GB"/>
        </w:rPr>
        <w:t>Eginli</w:t>
      </w:r>
      <w:proofErr w:type="spellEnd"/>
      <w:r w:rsidRPr="00215615">
        <w:rPr>
          <w:rFonts w:ascii="Arial" w:hAnsi="Arial" w:cs="Arial"/>
          <w:sz w:val="22"/>
          <w:shd w:val="clear" w:color="auto" w:fill="FFFFFF"/>
          <w:lang w:val="en-GB"/>
        </w:rPr>
        <w:t xml:space="preserve"> and Tas, 2018</w:t>
      </w:r>
      <w:r>
        <w:rPr>
          <w:rFonts w:ascii="Arial" w:hAnsi="Arial" w:cs="Arial"/>
          <w:sz w:val="22"/>
          <w:shd w:val="clear" w:color="auto" w:fill="FFFFFF"/>
          <w:lang w:val="en-GB"/>
        </w:rPr>
        <w:t>)</w:t>
      </w:r>
    </w:p>
    <w:p w14:paraId="4033014F" w14:textId="77777777" w:rsidR="00215615"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t xml:space="preserve">This theory has clearly shown that mass media has changed its skeletal to a great extent to reach out to potential audiences. </w:t>
      </w:r>
      <w:r w:rsidR="007842D5" w:rsidRPr="00215615">
        <w:rPr>
          <w:rFonts w:ascii="Arial" w:hAnsi="Arial" w:cs="Arial"/>
          <w:sz w:val="22"/>
          <w:lang w:val="en-GB"/>
        </w:rPr>
        <w:t>The traditional approach of mass media lacked in communicating a huge number of target audiences,</w:t>
      </w:r>
      <w:r w:rsidR="002F11B5">
        <w:rPr>
          <w:rFonts w:ascii="Arial" w:hAnsi="Arial" w:cs="Arial"/>
          <w:sz w:val="22"/>
          <w:lang w:val="en-GB"/>
        </w:rPr>
        <w:t xml:space="preserve"> whereas digitalis</w:t>
      </w:r>
      <w:r w:rsidR="007842D5" w:rsidRPr="00215615">
        <w:rPr>
          <w:rFonts w:ascii="Arial" w:hAnsi="Arial" w:cs="Arial"/>
          <w:sz w:val="22"/>
          <w:lang w:val="en-GB"/>
        </w:rPr>
        <w:t>ation has empowered the communicator to accelerate their speed</w:t>
      </w:r>
      <w:r w:rsidR="00467824" w:rsidRPr="00215615">
        <w:rPr>
          <w:rFonts w:ascii="Arial" w:hAnsi="Arial" w:cs="Arial"/>
          <w:sz w:val="22"/>
          <w:lang w:val="en-GB"/>
        </w:rPr>
        <w:t xml:space="preserve"> (</w:t>
      </w:r>
      <w:r w:rsidR="00467824" w:rsidRPr="00215615">
        <w:rPr>
          <w:rFonts w:ascii="Arial" w:hAnsi="Arial" w:cs="Arial"/>
          <w:sz w:val="22"/>
          <w:shd w:val="clear" w:color="auto" w:fill="FFFFFF"/>
          <w:lang w:val="en-GB"/>
        </w:rPr>
        <w:t xml:space="preserve">Ray </w:t>
      </w:r>
      <w:r w:rsidR="00467824" w:rsidRPr="00215615">
        <w:rPr>
          <w:rFonts w:ascii="Arial" w:hAnsi="Arial" w:cs="Arial"/>
          <w:i/>
          <w:sz w:val="22"/>
          <w:shd w:val="clear" w:color="auto" w:fill="FFFFFF"/>
          <w:lang w:val="en-GB"/>
        </w:rPr>
        <w:t>et al.,</w:t>
      </w:r>
      <w:r w:rsidR="00467824" w:rsidRPr="00215615">
        <w:rPr>
          <w:rFonts w:ascii="Arial" w:hAnsi="Arial" w:cs="Arial"/>
          <w:sz w:val="22"/>
          <w:shd w:val="clear" w:color="auto" w:fill="FFFFFF"/>
          <w:lang w:val="en-GB"/>
        </w:rPr>
        <w:t xml:space="preserve"> 2019)</w:t>
      </w:r>
      <w:r w:rsidR="007842D5" w:rsidRPr="00215615">
        <w:rPr>
          <w:rFonts w:ascii="Arial" w:hAnsi="Arial" w:cs="Arial"/>
          <w:sz w:val="22"/>
          <w:lang w:val="en-GB"/>
        </w:rPr>
        <w:t>. While evaluating the role of mass media, it has also been understood that individual skill of communication also plays a crucial role. In the era of digitali</w:t>
      </w:r>
      <w:r w:rsidR="002F11B5">
        <w:rPr>
          <w:rFonts w:ascii="Arial" w:hAnsi="Arial" w:cs="Arial"/>
          <w:sz w:val="22"/>
          <w:lang w:val="en-GB"/>
        </w:rPr>
        <w:t>s</w:t>
      </w:r>
      <w:r w:rsidR="007842D5" w:rsidRPr="00215615">
        <w:rPr>
          <w:rFonts w:ascii="Arial" w:hAnsi="Arial" w:cs="Arial"/>
          <w:sz w:val="22"/>
          <w:lang w:val="en-GB"/>
        </w:rPr>
        <w:t>ation, live streaming has been prioriti</w:t>
      </w:r>
      <w:r w:rsidR="002F11B5">
        <w:rPr>
          <w:rFonts w:ascii="Arial" w:hAnsi="Arial" w:cs="Arial"/>
          <w:sz w:val="22"/>
          <w:lang w:val="en-GB"/>
        </w:rPr>
        <w:t>s</w:t>
      </w:r>
      <w:r w:rsidR="007842D5" w:rsidRPr="00215615">
        <w:rPr>
          <w:rFonts w:ascii="Arial" w:hAnsi="Arial" w:cs="Arial"/>
          <w:sz w:val="22"/>
          <w:lang w:val="en-GB"/>
        </w:rPr>
        <w:t>ed. Direct interaction among the service providers and users has been enhanced through this communication method</w:t>
      </w:r>
      <w:r w:rsidR="00467824" w:rsidRPr="00215615">
        <w:rPr>
          <w:rFonts w:ascii="Arial" w:hAnsi="Arial" w:cs="Arial"/>
          <w:sz w:val="22"/>
          <w:lang w:val="en-GB"/>
        </w:rPr>
        <w:t xml:space="preserve"> (</w:t>
      </w:r>
      <w:r w:rsidR="00467824" w:rsidRPr="00215615">
        <w:rPr>
          <w:rFonts w:ascii="Arial" w:hAnsi="Arial" w:cs="Arial"/>
          <w:sz w:val="22"/>
          <w:shd w:val="clear" w:color="auto" w:fill="FFFFFF"/>
          <w:lang w:val="en-GB"/>
        </w:rPr>
        <w:t xml:space="preserve">Liu, </w:t>
      </w:r>
      <w:proofErr w:type="gramStart"/>
      <w:r w:rsidR="00467824" w:rsidRPr="00215615">
        <w:rPr>
          <w:rFonts w:ascii="Arial" w:hAnsi="Arial" w:cs="Arial"/>
          <w:sz w:val="22"/>
          <w:shd w:val="clear" w:color="auto" w:fill="FFFFFF"/>
          <w:lang w:val="en-GB"/>
        </w:rPr>
        <w:t>Min</w:t>
      </w:r>
      <w:proofErr w:type="gramEnd"/>
      <w:r w:rsidR="00467824" w:rsidRPr="00215615">
        <w:rPr>
          <w:rFonts w:ascii="Arial" w:hAnsi="Arial" w:cs="Arial"/>
          <w:sz w:val="22"/>
          <w:shd w:val="clear" w:color="auto" w:fill="FFFFFF"/>
          <w:lang w:val="en-GB"/>
        </w:rPr>
        <w:t xml:space="preserve"> and Han, 2020)</w:t>
      </w:r>
      <w:r w:rsidR="007842D5" w:rsidRPr="00215615">
        <w:rPr>
          <w:rFonts w:ascii="Arial" w:hAnsi="Arial" w:cs="Arial"/>
          <w:sz w:val="22"/>
          <w:lang w:val="en-GB"/>
        </w:rPr>
        <w:t xml:space="preserve">. It has also been understood that the way of communication is also very important to build relationships among the communicator and respondents. </w:t>
      </w:r>
    </w:p>
    <w:p w14:paraId="7FC6043E" w14:textId="77777777" w:rsidR="00F000E2" w:rsidRPr="00215615" w:rsidRDefault="00215615" w:rsidP="00215615">
      <w:pPr>
        <w:pStyle w:val="Heading1"/>
        <w:rPr>
          <w:sz w:val="22"/>
        </w:rPr>
      </w:pPr>
      <w:r>
        <w:rPr>
          <w:sz w:val="22"/>
        </w:rPr>
        <w:br w:type="page"/>
      </w:r>
      <w:bookmarkStart w:id="3" w:name="_Toc91709186"/>
      <w:r w:rsidR="00CE7B16" w:rsidRPr="00215615">
        <w:lastRenderedPageBreak/>
        <w:t>Importance of communication skill</w:t>
      </w:r>
      <w:bookmarkEnd w:id="3"/>
      <w:r w:rsidR="009137F9" w:rsidRPr="00215615">
        <w:t xml:space="preserve"> </w:t>
      </w:r>
    </w:p>
    <w:p w14:paraId="6A9DC8D7" w14:textId="77777777" w:rsidR="009137F9" w:rsidRPr="00215615" w:rsidRDefault="00CE7B16" w:rsidP="00215615">
      <w:pPr>
        <w:spacing w:before="100" w:beforeAutospacing="1" w:after="100" w:afterAutospacing="1"/>
        <w:rPr>
          <w:rFonts w:ascii="Arial" w:hAnsi="Arial" w:cs="Arial"/>
          <w:b/>
          <w:sz w:val="22"/>
          <w:lang w:val="en-GB"/>
        </w:rPr>
      </w:pPr>
      <w:r w:rsidRPr="00215615">
        <w:rPr>
          <w:rFonts w:ascii="Arial" w:hAnsi="Arial" w:cs="Arial"/>
          <w:sz w:val="22"/>
          <w:lang w:val="en-GB"/>
        </w:rPr>
        <w:t xml:space="preserve">Communication skill is very </w:t>
      </w:r>
      <w:r w:rsidR="002F11B5">
        <w:rPr>
          <w:rFonts w:ascii="Arial" w:hAnsi="Arial" w:cs="Arial"/>
          <w:sz w:val="22"/>
          <w:lang w:val="en-GB"/>
        </w:rPr>
        <w:t>important to build up in organisational culture. The organis</w:t>
      </w:r>
      <w:r w:rsidRPr="00215615">
        <w:rPr>
          <w:rFonts w:ascii="Arial" w:hAnsi="Arial" w:cs="Arial"/>
          <w:sz w:val="22"/>
          <w:lang w:val="en-GB"/>
        </w:rPr>
        <w:t xml:space="preserve">ational structure </w:t>
      </w:r>
      <w:proofErr w:type="gramStart"/>
      <w:r w:rsidRPr="00215615">
        <w:rPr>
          <w:rFonts w:ascii="Arial" w:hAnsi="Arial" w:cs="Arial"/>
          <w:sz w:val="22"/>
          <w:lang w:val="en-GB"/>
        </w:rPr>
        <w:t>has to</w:t>
      </w:r>
      <w:proofErr w:type="gramEnd"/>
      <w:r w:rsidRPr="00215615">
        <w:rPr>
          <w:rFonts w:ascii="Arial" w:hAnsi="Arial" w:cs="Arial"/>
          <w:sz w:val="22"/>
          <w:lang w:val="en-GB"/>
        </w:rPr>
        <w:t xml:space="preserve"> be dealt with the relationship amo</w:t>
      </w:r>
      <w:r w:rsidR="002F11B5">
        <w:rPr>
          <w:rFonts w:ascii="Arial" w:hAnsi="Arial" w:cs="Arial"/>
          <w:sz w:val="22"/>
          <w:lang w:val="en-GB"/>
        </w:rPr>
        <w:t>ng the employees and the organis</w:t>
      </w:r>
      <w:r w:rsidRPr="00215615">
        <w:rPr>
          <w:rFonts w:ascii="Arial" w:hAnsi="Arial" w:cs="Arial"/>
          <w:sz w:val="22"/>
          <w:lang w:val="en-GB"/>
        </w:rPr>
        <w:t>ational behaviour of an institution must be diverse. The</w:t>
      </w:r>
      <w:r w:rsidR="002F11B5">
        <w:rPr>
          <w:rFonts w:ascii="Arial" w:hAnsi="Arial" w:cs="Arial"/>
          <w:sz w:val="22"/>
          <w:lang w:val="en-GB"/>
        </w:rPr>
        <w:t xml:space="preserve"> production and business organis</w:t>
      </w:r>
      <w:r w:rsidRPr="00215615">
        <w:rPr>
          <w:rFonts w:ascii="Arial" w:hAnsi="Arial" w:cs="Arial"/>
          <w:sz w:val="22"/>
          <w:lang w:val="en-GB"/>
        </w:rPr>
        <w:t>ations are completely dependent upon communication among the employees and w</w:t>
      </w:r>
      <w:r w:rsidR="002F11B5">
        <w:rPr>
          <w:rFonts w:ascii="Arial" w:hAnsi="Arial" w:cs="Arial"/>
          <w:sz w:val="22"/>
          <w:lang w:val="en-GB"/>
        </w:rPr>
        <w:t>ith the customers. If an organis</w:t>
      </w:r>
      <w:r w:rsidRPr="00215615">
        <w:rPr>
          <w:rFonts w:ascii="Arial" w:hAnsi="Arial" w:cs="Arial"/>
          <w:sz w:val="22"/>
          <w:lang w:val="en-GB"/>
        </w:rPr>
        <w:t xml:space="preserve">ational authority wants to establish profitability and a good position in the </w:t>
      </w:r>
      <w:proofErr w:type="gramStart"/>
      <w:r w:rsidRPr="00215615">
        <w:rPr>
          <w:rFonts w:ascii="Arial" w:hAnsi="Arial" w:cs="Arial"/>
          <w:sz w:val="22"/>
          <w:lang w:val="en-GB"/>
        </w:rPr>
        <w:t>market</w:t>
      </w:r>
      <w:proofErr w:type="gramEnd"/>
      <w:r w:rsidRPr="00215615">
        <w:rPr>
          <w:rFonts w:ascii="Arial" w:hAnsi="Arial" w:cs="Arial"/>
          <w:sz w:val="22"/>
          <w:lang w:val="en-GB"/>
        </w:rPr>
        <w:t xml:space="preserve"> they have to build strong communication skills. As per </w:t>
      </w:r>
      <w:r w:rsidRPr="00215615">
        <w:rPr>
          <w:rFonts w:ascii="Arial" w:hAnsi="Arial" w:cs="Arial"/>
          <w:sz w:val="22"/>
          <w:shd w:val="clear" w:color="auto" w:fill="FFFFFF"/>
          <w:lang w:val="en-GB"/>
        </w:rPr>
        <w:t xml:space="preserve">Cletus </w:t>
      </w:r>
      <w:r w:rsidRPr="00215615">
        <w:rPr>
          <w:rFonts w:ascii="Arial" w:hAnsi="Arial" w:cs="Arial"/>
          <w:i/>
          <w:sz w:val="22"/>
          <w:shd w:val="clear" w:color="auto" w:fill="FFFFFF"/>
          <w:lang w:val="en-GB"/>
        </w:rPr>
        <w:t>et al</w:t>
      </w:r>
      <w:r w:rsidRPr="00215615">
        <w:rPr>
          <w:rFonts w:ascii="Arial" w:hAnsi="Arial" w:cs="Arial"/>
          <w:sz w:val="22"/>
          <w:shd w:val="clear" w:color="auto" w:fill="FFFFFF"/>
          <w:lang w:val="en-GB"/>
        </w:rPr>
        <w:t>. (2018),</w:t>
      </w:r>
      <w:r w:rsidRPr="00215615">
        <w:rPr>
          <w:rFonts w:ascii="Arial" w:hAnsi="Arial" w:cs="Arial"/>
          <w:sz w:val="22"/>
          <w:lang w:val="en-GB"/>
        </w:rPr>
        <w:t xml:space="preserve"> well-diversified communication skills can act as an insulator to increase </w:t>
      </w:r>
      <w:r w:rsidR="002F11B5">
        <w:rPr>
          <w:rFonts w:ascii="Arial" w:hAnsi="Arial" w:cs="Arial"/>
          <w:sz w:val="22"/>
          <w:lang w:val="en-GB"/>
        </w:rPr>
        <w:t>the dynamic vision of an organis</w:t>
      </w:r>
      <w:r w:rsidRPr="00215615">
        <w:rPr>
          <w:rFonts w:ascii="Arial" w:hAnsi="Arial" w:cs="Arial"/>
          <w:sz w:val="22"/>
          <w:lang w:val="en-GB"/>
        </w:rPr>
        <w:t>ation.</w:t>
      </w:r>
    </w:p>
    <w:p w14:paraId="422EC5EF"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 xml:space="preserve">Effective communication skills: </w:t>
      </w:r>
      <w:r w:rsidRPr="00215615">
        <w:rPr>
          <w:rFonts w:ascii="Arial" w:hAnsi="Arial" w:cs="Arial"/>
          <w:sz w:val="22"/>
          <w:lang w:val="en-GB"/>
        </w:rPr>
        <w:t xml:space="preserve">The employees </w:t>
      </w:r>
      <w:proofErr w:type="gramStart"/>
      <w:r w:rsidRPr="00215615">
        <w:rPr>
          <w:rFonts w:ascii="Arial" w:hAnsi="Arial" w:cs="Arial"/>
          <w:sz w:val="22"/>
          <w:lang w:val="en-GB"/>
        </w:rPr>
        <w:t>have to</w:t>
      </w:r>
      <w:proofErr w:type="gramEnd"/>
      <w:r w:rsidRPr="00215615">
        <w:rPr>
          <w:rFonts w:ascii="Arial" w:hAnsi="Arial" w:cs="Arial"/>
          <w:sz w:val="22"/>
          <w:lang w:val="en-GB"/>
        </w:rPr>
        <w:t xml:space="preserve"> be equipped with or trained with strong communication skills related to any business. Strong and diversified communication skills can work as an effective instrument to develop the business growth and enormous culture among the related business circumstances. </w:t>
      </w:r>
      <w:proofErr w:type="gramStart"/>
      <w:r w:rsidRPr="00215615">
        <w:rPr>
          <w:rFonts w:ascii="Arial" w:hAnsi="Arial" w:cs="Arial"/>
          <w:sz w:val="22"/>
          <w:lang w:val="en-GB"/>
        </w:rPr>
        <w:t>Team work</w:t>
      </w:r>
      <w:proofErr w:type="gramEnd"/>
      <w:r w:rsidRPr="00215615">
        <w:rPr>
          <w:rFonts w:ascii="Arial" w:hAnsi="Arial" w:cs="Arial"/>
          <w:sz w:val="22"/>
          <w:lang w:val="en-GB"/>
        </w:rPr>
        <w:t xml:space="preserve"> and group activity are ve</w:t>
      </w:r>
      <w:r w:rsidR="002F11B5">
        <w:rPr>
          <w:rFonts w:ascii="Arial" w:hAnsi="Arial" w:cs="Arial"/>
          <w:sz w:val="22"/>
          <w:lang w:val="en-GB"/>
        </w:rPr>
        <w:t>ry common for a business organis</w:t>
      </w:r>
      <w:r w:rsidRPr="00215615">
        <w:rPr>
          <w:rFonts w:ascii="Arial" w:hAnsi="Arial" w:cs="Arial"/>
          <w:sz w:val="22"/>
          <w:lang w:val="en-GB"/>
        </w:rPr>
        <w:t>ation. To lead a team and to maintain a good team that can give the desired outcome of projects communication skill has to</w:t>
      </w:r>
      <w:r w:rsidR="004311A7">
        <w:rPr>
          <w:rFonts w:ascii="Arial" w:hAnsi="Arial" w:cs="Arial"/>
          <w:sz w:val="22"/>
          <w:lang w:val="en-GB"/>
        </w:rPr>
        <w:t xml:space="preserve"> be developed among the members.</w:t>
      </w:r>
    </w:p>
    <w:p w14:paraId="176C35E6"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Customer satisfaction</w:t>
      </w:r>
      <w:r w:rsidRPr="00215615">
        <w:rPr>
          <w:rFonts w:ascii="Arial" w:hAnsi="Arial" w:cs="Arial"/>
          <w:sz w:val="22"/>
          <w:lang w:val="en-GB"/>
        </w:rPr>
        <w:t>: Customer satisfaction is very important for the development of a business. Customers are the key resource of any business. The production or service</w:t>
      </w:r>
      <w:r w:rsidR="002F11B5">
        <w:rPr>
          <w:rFonts w:ascii="Arial" w:hAnsi="Arial" w:cs="Arial"/>
          <w:sz w:val="22"/>
          <w:lang w:val="en-GB"/>
        </w:rPr>
        <w:t xml:space="preserve"> which is offered by any organis</w:t>
      </w:r>
      <w:r w:rsidRPr="00215615">
        <w:rPr>
          <w:rFonts w:ascii="Arial" w:hAnsi="Arial" w:cs="Arial"/>
          <w:sz w:val="22"/>
          <w:lang w:val="en-GB"/>
        </w:rPr>
        <w:t xml:space="preserve">ation they </w:t>
      </w:r>
      <w:proofErr w:type="gramStart"/>
      <w:r w:rsidRPr="00215615">
        <w:rPr>
          <w:rFonts w:ascii="Arial" w:hAnsi="Arial" w:cs="Arial"/>
          <w:sz w:val="22"/>
          <w:lang w:val="en-GB"/>
        </w:rPr>
        <w:t>have to</w:t>
      </w:r>
      <w:proofErr w:type="gramEnd"/>
      <w:r w:rsidRPr="00215615">
        <w:rPr>
          <w:rFonts w:ascii="Arial" w:hAnsi="Arial" w:cs="Arial"/>
          <w:sz w:val="22"/>
          <w:lang w:val="en-GB"/>
        </w:rPr>
        <w:t xml:space="preserve"> build a mutual communication skill with the customers for </w:t>
      </w:r>
      <w:r w:rsidR="00215615" w:rsidRPr="00215615">
        <w:rPr>
          <w:rFonts w:ascii="Arial" w:hAnsi="Arial" w:cs="Arial"/>
          <w:sz w:val="22"/>
          <w:lang w:val="en-GB"/>
        </w:rPr>
        <w:t>analysing</w:t>
      </w:r>
      <w:r w:rsidRPr="00215615">
        <w:rPr>
          <w:rFonts w:ascii="Arial" w:hAnsi="Arial" w:cs="Arial"/>
          <w:sz w:val="22"/>
          <w:lang w:val="en-GB"/>
        </w:rPr>
        <w:t xml:space="preserve"> their demand and capturing their statement related to the product satisfaction or any query. As per </w:t>
      </w:r>
      <w:r w:rsidRPr="00215615">
        <w:rPr>
          <w:rFonts w:ascii="Arial" w:hAnsi="Arial" w:cs="Arial"/>
          <w:sz w:val="22"/>
          <w:shd w:val="clear" w:color="auto" w:fill="FFFFFF"/>
          <w:lang w:val="en-GB"/>
        </w:rPr>
        <w:t xml:space="preserve">Lamont and </w:t>
      </w:r>
      <w:proofErr w:type="spellStart"/>
      <w:r w:rsidRPr="00215615">
        <w:rPr>
          <w:rFonts w:ascii="Arial" w:hAnsi="Arial" w:cs="Arial"/>
          <w:sz w:val="22"/>
          <w:shd w:val="clear" w:color="auto" w:fill="FFFFFF"/>
          <w:lang w:val="en-GB"/>
        </w:rPr>
        <w:t>Brunero</w:t>
      </w:r>
      <w:proofErr w:type="spellEnd"/>
      <w:r w:rsidRPr="00215615">
        <w:rPr>
          <w:rFonts w:ascii="Arial" w:hAnsi="Arial" w:cs="Arial"/>
          <w:sz w:val="22"/>
          <w:shd w:val="clear" w:color="auto" w:fill="FFFFFF"/>
          <w:lang w:val="en-GB"/>
        </w:rPr>
        <w:t xml:space="preserve"> (2018), </w:t>
      </w:r>
      <w:r w:rsidRPr="00215615">
        <w:rPr>
          <w:rFonts w:ascii="Arial" w:hAnsi="Arial" w:cs="Arial"/>
          <w:sz w:val="22"/>
          <w:lang w:val="en-GB"/>
        </w:rPr>
        <w:t>the effective and authentic communication skills of the employees will convince a customer regarding their transparency of business and any help and guidelines required to them will be provided by the authority to the customers. Only authentic and multifarious communication skills can improve the growth of business</w:t>
      </w:r>
      <w:r w:rsidR="004311A7">
        <w:rPr>
          <w:rFonts w:ascii="Arial" w:hAnsi="Arial" w:cs="Arial"/>
          <w:sz w:val="22"/>
          <w:lang w:val="en-GB"/>
        </w:rPr>
        <w:t>.</w:t>
      </w:r>
    </w:p>
    <w:p w14:paraId="2D5C6464" w14:textId="77777777" w:rsid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Gain the advantage of competition</w:t>
      </w:r>
      <w:r w:rsidRPr="00215615">
        <w:rPr>
          <w:rFonts w:ascii="Arial" w:hAnsi="Arial" w:cs="Arial"/>
          <w:sz w:val="22"/>
          <w:lang w:val="en-GB"/>
        </w:rPr>
        <w:t>: The competition market of any business can be dominated or controlled with effective communication skills to flourish in the business market to enrich the level of business.</w:t>
      </w:r>
    </w:p>
    <w:p w14:paraId="4C840DC5" w14:textId="77777777" w:rsidR="00215615" w:rsidRDefault="00215615">
      <w:pPr>
        <w:spacing w:line="259" w:lineRule="auto"/>
        <w:jc w:val="left"/>
        <w:rPr>
          <w:rFonts w:ascii="Arial" w:hAnsi="Arial" w:cs="Arial"/>
          <w:sz w:val="22"/>
          <w:lang w:val="en-GB"/>
        </w:rPr>
      </w:pPr>
      <w:r>
        <w:rPr>
          <w:rFonts w:ascii="Arial" w:hAnsi="Arial" w:cs="Arial"/>
          <w:sz w:val="22"/>
          <w:lang w:val="en-GB"/>
        </w:rPr>
        <w:br w:type="page"/>
      </w:r>
    </w:p>
    <w:p w14:paraId="01111650" w14:textId="77777777" w:rsidR="00F000E2" w:rsidRPr="00215615" w:rsidRDefault="00CE7B16" w:rsidP="00215615">
      <w:pPr>
        <w:pStyle w:val="Heading1"/>
      </w:pPr>
      <w:bookmarkStart w:id="4" w:name="_Toc91709187"/>
      <w:r w:rsidRPr="00215615">
        <w:lastRenderedPageBreak/>
        <w:t>Critical analysis of poor communication</w:t>
      </w:r>
      <w:bookmarkEnd w:id="4"/>
      <w:r w:rsidR="009137F9" w:rsidRPr="00215615">
        <w:t xml:space="preserve"> </w:t>
      </w:r>
    </w:p>
    <w:p w14:paraId="0791A314"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t>Effective communication of an organ</w:t>
      </w:r>
      <w:r w:rsidR="002F11B5">
        <w:rPr>
          <w:rFonts w:ascii="Arial" w:hAnsi="Arial" w:cs="Arial"/>
          <w:sz w:val="22"/>
          <w:lang w:val="en-GB"/>
        </w:rPr>
        <w:t>is</w:t>
      </w:r>
      <w:r w:rsidRPr="00215615">
        <w:rPr>
          <w:rFonts w:ascii="Arial" w:hAnsi="Arial" w:cs="Arial"/>
          <w:sz w:val="22"/>
          <w:lang w:val="en-GB"/>
        </w:rPr>
        <w:t>ational setup is very important for the positiv</w:t>
      </w:r>
      <w:r w:rsidR="002F11B5">
        <w:rPr>
          <w:rFonts w:ascii="Arial" w:hAnsi="Arial" w:cs="Arial"/>
          <w:sz w:val="22"/>
          <w:lang w:val="en-GB"/>
        </w:rPr>
        <w:t>e effect of any business organis</w:t>
      </w:r>
      <w:r w:rsidRPr="00215615">
        <w:rPr>
          <w:rFonts w:ascii="Arial" w:hAnsi="Arial" w:cs="Arial"/>
          <w:sz w:val="22"/>
          <w:lang w:val="en-GB"/>
        </w:rPr>
        <w:t>ation. But poor communication skills can act negatively among the relationship of the employees and for the development of the business.</w:t>
      </w:r>
      <w:r w:rsidRPr="00215615">
        <w:rPr>
          <w:rFonts w:ascii="Arial" w:hAnsi="Arial" w:cs="Arial"/>
          <w:sz w:val="22"/>
          <w:shd w:val="clear" w:color="auto" w:fill="FFFFFF"/>
          <w:lang w:val="en-GB"/>
        </w:rPr>
        <w:t xml:space="preserve"> As per Najafi</w:t>
      </w:r>
      <w:r w:rsidRPr="00215615">
        <w:rPr>
          <w:rFonts w:ascii="Arial" w:hAnsi="Arial" w:cs="Arial"/>
          <w:i/>
          <w:sz w:val="22"/>
          <w:shd w:val="clear" w:color="auto" w:fill="FFFFFF"/>
          <w:lang w:val="en-GB"/>
        </w:rPr>
        <w:t xml:space="preserve"> et al</w:t>
      </w:r>
      <w:r w:rsidRPr="00215615">
        <w:rPr>
          <w:rFonts w:ascii="Arial" w:hAnsi="Arial" w:cs="Arial"/>
          <w:sz w:val="22"/>
          <w:shd w:val="clear" w:color="auto" w:fill="FFFFFF"/>
          <w:lang w:val="en-GB"/>
        </w:rPr>
        <w:t>. (2018),</w:t>
      </w:r>
      <w:r w:rsidRPr="00215615">
        <w:rPr>
          <w:rFonts w:ascii="Arial" w:hAnsi="Arial" w:cs="Arial"/>
          <w:sz w:val="22"/>
          <w:lang w:val="en-GB"/>
        </w:rPr>
        <w:t xml:space="preserve"> it has been observed that according to critics and researchers' maximum failures of project works and assignments have been stretched out </w:t>
      </w:r>
      <w:proofErr w:type="gramStart"/>
      <w:r w:rsidRPr="00215615">
        <w:rPr>
          <w:rFonts w:ascii="Arial" w:hAnsi="Arial" w:cs="Arial"/>
          <w:sz w:val="22"/>
          <w:lang w:val="en-GB"/>
        </w:rPr>
        <w:t>as a consequence of</w:t>
      </w:r>
      <w:proofErr w:type="gramEnd"/>
      <w:r w:rsidRPr="00215615">
        <w:rPr>
          <w:rFonts w:ascii="Arial" w:hAnsi="Arial" w:cs="Arial"/>
          <w:sz w:val="22"/>
          <w:lang w:val="en-GB"/>
        </w:rPr>
        <w:t xml:space="preserve"> poor communication skills of the leader or among the employees.</w:t>
      </w:r>
    </w:p>
    <w:p w14:paraId="7929E997" w14:textId="77777777" w:rsidR="009137F9" w:rsidRPr="00215615" w:rsidRDefault="002F11B5" w:rsidP="00215615">
      <w:pPr>
        <w:spacing w:before="100" w:beforeAutospacing="1" w:after="100" w:afterAutospacing="1"/>
        <w:rPr>
          <w:rFonts w:ascii="Arial" w:hAnsi="Arial" w:cs="Arial"/>
          <w:sz w:val="22"/>
          <w:lang w:val="en-GB"/>
        </w:rPr>
      </w:pPr>
      <w:r>
        <w:rPr>
          <w:rFonts w:ascii="Arial" w:hAnsi="Arial" w:cs="Arial"/>
          <w:sz w:val="22"/>
          <w:lang w:val="en-GB"/>
        </w:rPr>
        <w:t>It has been realis</w:t>
      </w:r>
      <w:r w:rsidR="00CE7B16" w:rsidRPr="00215615">
        <w:rPr>
          <w:rFonts w:ascii="Arial" w:hAnsi="Arial" w:cs="Arial"/>
          <w:sz w:val="22"/>
          <w:lang w:val="en-GB"/>
        </w:rPr>
        <w:t>ed that due to poor communication skills the employees at the individual level feel alienated with no specific direction from an authority, resulting in low satisfaction and performance. At the level of the department, the team feels the loss of poor communication skills and with no clear vision, they work fruitlessly. The poor communication skill can affect:</w:t>
      </w:r>
    </w:p>
    <w:p w14:paraId="57F33B74"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Employee turnover</w:t>
      </w:r>
      <w:r w:rsidR="002F11B5">
        <w:rPr>
          <w:rFonts w:ascii="Arial" w:hAnsi="Arial" w:cs="Arial"/>
          <w:sz w:val="22"/>
          <w:lang w:val="en-GB"/>
        </w:rPr>
        <w:t>: E</w:t>
      </w:r>
      <w:r w:rsidRPr="00215615">
        <w:rPr>
          <w:rFonts w:ascii="Arial" w:hAnsi="Arial" w:cs="Arial"/>
          <w:sz w:val="22"/>
          <w:lang w:val="en-GB"/>
        </w:rPr>
        <w:t xml:space="preserve">mployee retention is very important to serve the customers effectively. With poor communication skills, employee turnover increases </w:t>
      </w:r>
      <w:proofErr w:type="gramStart"/>
      <w:r w:rsidRPr="00215615">
        <w:rPr>
          <w:rFonts w:ascii="Arial" w:hAnsi="Arial" w:cs="Arial"/>
          <w:sz w:val="22"/>
          <w:lang w:val="en-GB"/>
        </w:rPr>
        <w:t>generally</w:t>
      </w:r>
      <w:proofErr w:type="gramEnd"/>
      <w:r w:rsidRPr="00215615">
        <w:rPr>
          <w:rFonts w:ascii="Arial" w:hAnsi="Arial" w:cs="Arial"/>
          <w:sz w:val="22"/>
          <w:lang w:val="en-GB"/>
        </w:rPr>
        <w:t xml:space="preserve"> and the industry faces loss.</w:t>
      </w:r>
    </w:p>
    <w:p w14:paraId="293CC176"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Poor customer service</w:t>
      </w:r>
      <w:r w:rsidRPr="00215615">
        <w:rPr>
          <w:rFonts w:ascii="Arial" w:hAnsi="Arial" w:cs="Arial"/>
          <w:sz w:val="22"/>
          <w:lang w:val="en-GB"/>
        </w:rPr>
        <w:t xml:space="preserve">: it has been researched that in Oman the Oman Refreshment Company (ORC) has faced loss and negative results in terms of customer satisfaction and customer dealing due to poor communication skills of the employees. As per </w:t>
      </w:r>
      <w:r w:rsidRPr="00215615">
        <w:rPr>
          <w:rFonts w:ascii="Arial" w:hAnsi="Arial" w:cs="Arial"/>
          <w:sz w:val="22"/>
          <w:shd w:val="clear" w:color="auto" w:fill="FFFFFF"/>
          <w:lang w:val="en-GB"/>
        </w:rPr>
        <w:t>Ting</w:t>
      </w:r>
      <w:r w:rsidRPr="00215615">
        <w:rPr>
          <w:rFonts w:ascii="Arial" w:hAnsi="Arial" w:cs="Arial"/>
          <w:sz w:val="22"/>
          <w:lang w:val="en-GB"/>
        </w:rPr>
        <w:t xml:space="preserve"> </w:t>
      </w:r>
      <w:r w:rsidRPr="00215615">
        <w:rPr>
          <w:rFonts w:ascii="Arial" w:hAnsi="Arial" w:cs="Arial"/>
          <w:i/>
          <w:sz w:val="22"/>
          <w:lang w:val="en-GB"/>
        </w:rPr>
        <w:t>et al</w:t>
      </w:r>
      <w:r w:rsidRPr="00215615">
        <w:rPr>
          <w:rFonts w:ascii="Arial" w:hAnsi="Arial" w:cs="Arial"/>
          <w:sz w:val="22"/>
          <w:lang w:val="en-GB"/>
        </w:rPr>
        <w:t xml:space="preserve">. (2017), the priority of a company should be based on customer satisfaction and their requirements. The researchers have stated that a lack of enriching communication skills is responsible for the negative outcomes of the customer satisfaction of Oman Refreshment Company. </w:t>
      </w:r>
    </w:p>
    <w:p w14:paraId="1AD68A0F"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Lowest return of shareholders</w:t>
      </w:r>
      <w:r w:rsidRPr="00215615">
        <w:rPr>
          <w:rFonts w:ascii="Arial" w:hAnsi="Arial" w:cs="Arial"/>
          <w:sz w:val="22"/>
          <w:lang w:val="en-GB"/>
        </w:rPr>
        <w:t xml:space="preserve">: research by Towers Watson has presented that the companies with effective and multidimensional communication skills have observed the highest return of </w:t>
      </w:r>
      <w:r w:rsidR="00215615" w:rsidRPr="00215615">
        <w:rPr>
          <w:rFonts w:ascii="Arial" w:hAnsi="Arial" w:cs="Arial"/>
          <w:sz w:val="22"/>
          <w:lang w:val="en-GB"/>
        </w:rPr>
        <w:t>shareholders</w:t>
      </w:r>
      <w:r w:rsidRPr="00215615">
        <w:rPr>
          <w:rFonts w:ascii="Arial" w:hAnsi="Arial" w:cs="Arial"/>
          <w:sz w:val="22"/>
          <w:lang w:val="en-GB"/>
        </w:rPr>
        <w:t xml:space="preserve"> in business. In comparison </w:t>
      </w:r>
      <w:r w:rsidR="002F11B5">
        <w:rPr>
          <w:rFonts w:ascii="Arial" w:hAnsi="Arial" w:cs="Arial"/>
          <w:sz w:val="22"/>
          <w:lang w:val="en-GB"/>
        </w:rPr>
        <w:t>with the organis</w:t>
      </w:r>
      <w:r w:rsidRPr="00215615">
        <w:rPr>
          <w:rFonts w:ascii="Arial" w:hAnsi="Arial" w:cs="Arial"/>
          <w:sz w:val="22"/>
          <w:lang w:val="en-GB"/>
        </w:rPr>
        <w:t xml:space="preserve">ations which have faced poor communication, skill have faced the lowest returns of shareholders. Without effective communication skills it has been observed in the business of grocery market of UK they have suffered endangering situation during the lockdown in a pandemic situation. As per </w:t>
      </w:r>
      <w:r w:rsidRPr="00215615">
        <w:rPr>
          <w:rFonts w:ascii="Arial" w:hAnsi="Arial" w:cs="Arial"/>
          <w:sz w:val="22"/>
          <w:shd w:val="clear" w:color="auto" w:fill="FFFFFF"/>
          <w:lang w:val="en-GB"/>
        </w:rPr>
        <w:t>Wee</w:t>
      </w:r>
      <w:r w:rsidRPr="00215615">
        <w:rPr>
          <w:rFonts w:ascii="Arial" w:hAnsi="Arial" w:cs="Arial"/>
          <w:sz w:val="22"/>
          <w:lang w:val="en-GB"/>
        </w:rPr>
        <w:t xml:space="preserve"> </w:t>
      </w:r>
      <w:r w:rsidRPr="00215615">
        <w:rPr>
          <w:rFonts w:ascii="Arial" w:hAnsi="Arial" w:cs="Arial"/>
          <w:i/>
          <w:sz w:val="22"/>
          <w:lang w:val="en-GB"/>
        </w:rPr>
        <w:t>et al</w:t>
      </w:r>
      <w:r w:rsidRPr="00215615">
        <w:rPr>
          <w:rFonts w:ascii="Arial" w:hAnsi="Arial" w:cs="Arial"/>
          <w:sz w:val="22"/>
          <w:lang w:val="en-GB"/>
        </w:rPr>
        <w:t>. (2018), the service they offered was not at all communication friendly and the supply chain management was very poor. As a result, they suffered a loss of business outcomes.</w:t>
      </w:r>
    </w:p>
    <w:p w14:paraId="337B3226" w14:textId="77777777" w:rsidR="00F000E2" w:rsidRPr="00215615" w:rsidRDefault="00CE7B16" w:rsidP="00215615">
      <w:pPr>
        <w:pStyle w:val="Heading1"/>
      </w:pPr>
      <w:bookmarkStart w:id="5" w:name="_Toc91709188"/>
      <w:r w:rsidRPr="00215615">
        <w:lastRenderedPageBreak/>
        <w:t>Strategies to improve communication skill</w:t>
      </w:r>
      <w:r w:rsidR="009137F9" w:rsidRPr="00215615">
        <w:t>s</w:t>
      </w:r>
      <w:bookmarkEnd w:id="5"/>
      <w:r w:rsidR="009137F9" w:rsidRPr="00215615">
        <w:t xml:space="preserve"> </w:t>
      </w:r>
    </w:p>
    <w:p w14:paraId="183FA756"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t>Communication skills can be improved in various ways.</w:t>
      </w:r>
    </w:p>
    <w:p w14:paraId="5D034550" w14:textId="77777777" w:rsidR="009137F9" w:rsidRPr="00215615" w:rsidRDefault="00CE7B16" w:rsidP="00215615">
      <w:pPr>
        <w:spacing w:before="100" w:beforeAutospacing="1" w:after="100" w:afterAutospacing="1"/>
        <w:rPr>
          <w:rFonts w:ascii="Arial" w:hAnsi="Arial" w:cs="Arial"/>
          <w:b/>
          <w:sz w:val="22"/>
          <w:lang w:val="en-GB"/>
        </w:rPr>
      </w:pPr>
      <w:r w:rsidRPr="00215615">
        <w:rPr>
          <w:rFonts w:ascii="Arial" w:hAnsi="Arial" w:cs="Arial"/>
          <w:b/>
          <w:sz w:val="22"/>
          <w:lang w:val="en-GB"/>
        </w:rPr>
        <w:t>Listening:</w:t>
      </w:r>
      <w:r w:rsidRPr="00215615">
        <w:rPr>
          <w:rFonts w:ascii="Arial" w:hAnsi="Arial" w:cs="Arial"/>
          <w:sz w:val="22"/>
          <w:lang w:val="en-GB"/>
        </w:rPr>
        <w:t xml:space="preserve"> Being a good communicator implies that the person listens well. Communication is hampered when it gets interrupted or one of the people involved is not listening properly. It is also beneficial to pay attention to the details of the topic then only the purpose of the communication will be successful; doing so will allow one to get the most out of the communication and will improve us to communicate back well. </w:t>
      </w:r>
    </w:p>
    <w:p w14:paraId="6186FB4E" w14:textId="77777777" w:rsidR="009137F9" w:rsidRPr="00215615" w:rsidRDefault="00CE7B16" w:rsidP="00215615">
      <w:pPr>
        <w:spacing w:before="100" w:beforeAutospacing="1" w:after="100" w:afterAutospacing="1"/>
        <w:rPr>
          <w:rFonts w:ascii="Arial" w:hAnsi="Arial" w:cs="Arial"/>
          <w:b/>
          <w:sz w:val="22"/>
          <w:lang w:val="en-GB"/>
        </w:rPr>
      </w:pPr>
      <w:r w:rsidRPr="00215615">
        <w:rPr>
          <w:rFonts w:ascii="Arial" w:hAnsi="Arial" w:cs="Arial"/>
          <w:b/>
          <w:sz w:val="22"/>
          <w:lang w:val="en-GB"/>
        </w:rPr>
        <w:t xml:space="preserve">Reading: </w:t>
      </w:r>
      <w:r w:rsidRPr="00215615">
        <w:rPr>
          <w:rFonts w:ascii="Arial" w:hAnsi="Arial" w:cs="Arial"/>
          <w:sz w:val="22"/>
          <w:lang w:val="en-GB"/>
        </w:rPr>
        <w:t>Reading makes a</w:t>
      </w:r>
      <w:r w:rsidRPr="00215615">
        <w:rPr>
          <w:rFonts w:ascii="Arial" w:hAnsi="Arial" w:cs="Arial"/>
          <w:b/>
          <w:sz w:val="22"/>
          <w:lang w:val="en-GB"/>
        </w:rPr>
        <w:t xml:space="preserve"> </w:t>
      </w:r>
      <w:r w:rsidRPr="00215615">
        <w:rPr>
          <w:rFonts w:ascii="Arial" w:hAnsi="Arial" w:cs="Arial"/>
          <w:sz w:val="22"/>
          <w:lang w:val="en-GB"/>
        </w:rPr>
        <w:t xml:space="preserve">man perfect and enhances his oratory skills for communication. Reading classic books, magazines, journals, articles, newspapers </w:t>
      </w:r>
      <w:proofErr w:type="gramStart"/>
      <w:r w:rsidRPr="00215615">
        <w:rPr>
          <w:rFonts w:ascii="Arial" w:hAnsi="Arial" w:cs="Arial"/>
          <w:sz w:val="22"/>
          <w:lang w:val="en-GB"/>
        </w:rPr>
        <w:t>helps</w:t>
      </w:r>
      <w:proofErr w:type="gramEnd"/>
      <w:r w:rsidRPr="00215615">
        <w:rPr>
          <w:rFonts w:ascii="Arial" w:hAnsi="Arial" w:cs="Arial"/>
          <w:sz w:val="22"/>
          <w:lang w:val="en-GB"/>
        </w:rPr>
        <w:t xml:space="preserve"> in the expansion of knowledge, a better understanding of any topic improves vocabulary power, and gives a broader perspective of the subject along with confidence while building and constructing better sentence structure before speaking. </w:t>
      </w:r>
    </w:p>
    <w:p w14:paraId="1263D919" w14:textId="77777777" w:rsidR="009137F9" w:rsidRPr="00215615"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 xml:space="preserve">Watching: </w:t>
      </w:r>
      <w:r w:rsidRPr="00215615">
        <w:rPr>
          <w:rFonts w:ascii="Arial" w:hAnsi="Arial" w:cs="Arial"/>
          <w:sz w:val="22"/>
          <w:lang w:val="en-GB"/>
        </w:rPr>
        <w:t>Apart from traditional learning, watching news channels, debate shows, and movies is considered as a contribution to the accession of lasting knowledge as it improves our grammar, pronunciation as well as educates us on various issues. Pronunciation is effective for communication to convey the message correctly to the audience without being misunderstood because incorrect pronunciation can mislead and agitate people.</w:t>
      </w:r>
    </w:p>
    <w:p w14:paraId="1B8C4DEE" w14:textId="77777777" w:rsidR="00522BC2" w:rsidRDefault="00CE7B16" w:rsidP="00215615">
      <w:pPr>
        <w:spacing w:before="100" w:beforeAutospacing="1" w:after="100" w:afterAutospacing="1"/>
        <w:rPr>
          <w:rFonts w:ascii="Arial" w:hAnsi="Arial" w:cs="Arial"/>
          <w:sz w:val="22"/>
          <w:lang w:val="en-GB"/>
        </w:rPr>
      </w:pPr>
      <w:r w:rsidRPr="00215615">
        <w:rPr>
          <w:rFonts w:ascii="Arial" w:hAnsi="Arial" w:cs="Arial"/>
          <w:b/>
          <w:sz w:val="22"/>
          <w:lang w:val="en-GB"/>
        </w:rPr>
        <w:t xml:space="preserve">Speaking or group discussion: </w:t>
      </w:r>
      <w:r w:rsidRPr="00215615">
        <w:rPr>
          <w:rFonts w:ascii="Arial" w:hAnsi="Arial" w:cs="Arial"/>
          <w:sz w:val="22"/>
          <w:lang w:val="en-GB"/>
        </w:rPr>
        <w:t>Verbal communication skills enable one to build affinity with other people, generating positive interactive relationships and strong working relationships (</w:t>
      </w:r>
      <w:r w:rsidRPr="00215615">
        <w:rPr>
          <w:rFonts w:ascii="Arial" w:hAnsi="Arial" w:cs="Arial"/>
          <w:sz w:val="22"/>
          <w:shd w:val="clear" w:color="auto" w:fill="FFFFFF"/>
          <w:lang w:val="en-GB"/>
        </w:rPr>
        <w:t>Demir, 2017)</w:t>
      </w:r>
      <w:r w:rsidRPr="00215615">
        <w:rPr>
          <w:rFonts w:ascii="Arial" w:hAnsi="Arial" w:cs="Arial"/>
          <w:sz w:val="22"/>
          <w:lang w:val="en-GB"/>
        </w:rPr>
        <w:t xml:space="preserve">. Participating in various debate shows and group discussions increases confidence, change in voice modulation, reduces stress and stuttering. On the other </w:t>
      </w:r>
      <w:proofErr w:type="gramStart"/>
      <w:r w:rsidRPr="00215615">
        <w:rPr>
          <w:rFonts w:ascii="Arial" w:hAnsi="Arial" w:cs="Arial"/>
          <w:sz w:val="22"/>
          <w:lang w:val="en-GB"/>
        </w:rPr>
        <w:t>hand</w:t>
      </w:r>
      <w:proofErr w:type="gramEnd"/>
      <w:r w:rsidRPr="00215615">
        <w:rPr>
          <w:rFonts w:ascii="Arial" w:hAnsi="Arial" w:cs="Arial"/>
          <w:sz w:val="22"/>
          <w:lang w:val="en-GB"/>
        </w:rPr>
        <w:t xml:space="preserve"> group, the discussion is the most important form for improving communication skills as all the team members get involved in listening, observing and participating in verbal communication.</w:t>
      </w:r>
    </w:p>
    <w:p w14:paraId="70965FA0" w14:textId="77777777" w:rsidR="00522BC2" w:rsidRDefault="00522BC2">
      <w:pPr>
        <w:spacing w:line="259" w:lineRule="auto"/>
        <w:jc w:val="left"/>
        <w:rPr>
          <w:rFonts w:ascii="Arial" w:hAnsi="Arial" w:cs="Arial"/>
          <w:sz w:val="22"/>
          <w:lang w:val="en-GB"/>
        </w:rPr>
      </w:pPr>
      <w:r>
        <w:rPr>
          <w:rFonts w:ascii="Arial" w:hAnsi="Arial" w:cs="Arial"/>
          <w:sz w:val="22"/>
          <w:lang w:val="en-GB"/>
        </w:rPr>
        <w:br w:type="page"/>
      </w:r>
    </w:p>
    <w:p w14:paraId="53DF77DB" w14:textId="77777777" w:rsidR="00F000E2" w:rsidRPr="00215615" w:rsidRDefault="00CE7B16" w:rsidP="00215615">
      <w:pPr>
        <w:pStyle w:val="Heading1"/>
      </w:pPr>
      <w:bookmarkStart w:id="6" w:name="_Toc91709189"/>
      <w:r w:rsidRPr="00215615">
        <w:lastRenderedPageBreak/>
        <w:t>Conclusion</w:t>
      </w:r>
      <w:r w:rsidR="009137F9" w:rsidRPr="00215615">
        <w:t xml:space="preserve"> </w:t>
      </w:r>
      <w:r w:rsidR="00522BC2">
        <w:t>and Recommendations</w:t>
      </w:r>
      <w:bookmarkEnd w:id="6"/>
    </w:p>
    <w:p w14:paraId="3F05FAC7" w14:textId="77777777" w:rsidR="00522BC2"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t xml:space="preserve">The conclusion drawn from the above discussion implied that communication skill is given importance because it enhances the scope of sharing knowledge and insights of individuals. Different strategies could be adopted for improving communication skills. Listening, reading, note-taking, etc. are crucial strategies, which can improve the communication skill of the individual. </w:t>
      </w:r>
      <w:r w:rsidR="00947D35" w:rsidRPr="00215615">
        <w:rPr>
          <w:rFonts w:ascii="Arial" w:hAnsi="Arial" w:cs="Arial"/>
          <w:sz w:val="22"/>
          <w:lang w:val="en-GB"/>
        </w:rPr>
        <w:t xml:space="preserve">While describing poor communication, the example of Oman Refreshment Company has been included in this study. </w:t>
      </w:r>
      <w:r w:rsidR="00522BC2">
        <w:rPr>
          <w:rFonts w:ascii="Arial" w:hAnsi="Arial" w:cs="Arial"/>
          <w:sz w:val="22"/>
          <w:lang w:val="en-GB"/>
        </w:rPr>
        <w:t>To improve the communication skills, this can be recommended:</w:t>
      </w:r>
    </w:p>
    <w:p w14:paraId="6372858C" w14:textId="77777777" w:rsidR="00522BC2" w:rsidRPr="00215615" w:rsidRDefault="00522BC2" w:rsidP="00522BC2">
      <w:pPr>
        <w:spacing w:before="100" w:beforeAutospacing="1" w:after="100" w:afterAutospacing="1"/>
        <w:rPr>
          <w:rFonts w:ascii="Arial" w:hAnsi="Arial" w:cs="Arial"/>
          <w:b/>
          <w:sz w:val="22"/>
          <w:lang w:val="en-GB"/>
        </w:rPr>
      </w:pPr>
      <w:r w:rsidRPr="00215615">
        <w:rPr>
          <w:rFonts w:ascii="Arial" w:hAnsi="Arial" w:cs="Arial"/>
          <w:b/>
          <w:sz w:val="22"/>
          <w:lang w:val="en-GB"/>
        </w:rPr>
        <w:t xml:space="preserve">Take notes:  </w:t>
      </w:r>
      <w:r w:rsidRPr="00215615">
        <w:rPr>
          <w:rFonts w:ascii="Arial" w:hAnsi="Arial" w:cs="Arial"/>
          <w:sz w:val="22"/>
          <w:lang w:val="en-GB"/>
        </w:rPr>
        <w:t>Taking notes when discussing an important point helps to get hold of new words phrases and improves the way of speaking. Doing so will help avoid miscommunication.</w:t>
      </w:r>
    </w:p>
    <w:p w14:paraId="3B7A4339" w14:textId="77777777" w:rsidR="00522BC2" w:rsidRPr="00215615" w:rsidRDefault="00522BC2" w:rsidP="00522BC2">
      <w:pPr>
        <w:spacing w:before="100" w:beforeAutospacing="1" w:after="100" w:afterAutospacing="1"/>
        <w:rPr>
          <w:rFonts w:ascii="Arial" w:eastAsia="Times New Roman" w:hAnsi="Arial" w:cs="Arial"/>
          <w:sz w:val="22"/>
          <w:lang w:val="en-GB"/>
        </w:rPr>
      </w:pPr>
      <w:r w:rsidRPr="00215615">
        <w:rPr>
          <w:rFonts w:ascii="Arial" w:eastAsia="Times New Roman" w:hAnsi="Arial" w:cs="Arial"/>
          <w:b/>
          <w:bCs/>
          <w:sz w:val="22"/>
          <w:lang w:val="en-GB"/>
        </w:rPr>
        <w:t>Observe:</w:t>
      </w:r>
      <w:r w:rsidRPr="00215615">
        <w:rPr>
          <w:rFonts w:ascii="Arial" w:hAnsi="Arial" w:cs="Arial"/>
          <w:b/>
          <w:sz w:val="22"/>
          <w:lang w:val="en-GB"/>
        </w:rPr>
        <w:t xml:space="preserve"> </w:t>
      </w:r>
      <w:r w:rsidRPr="00215615">
        <w:rPr>
          <w:rFonts w:ascii="Arial" w:eastAsia="Times New Roman" w:hAnsi="Arial" w:cs="Arial"/>
          <w:sz w:val="22"/>
          <w:lang w:val="en-GB"/>
        </w:rPr>
        <w:t>To make the communication effective is by having good observational skills. By looking at the person, understanding his tone and gesture, facial expression, body language gives a rough idea about the person and how to crack the conversation first.</w:t>
      </w:r>
    </w:p>
    <w:p w14:paraId="5C71A2BE" w14:textId="77777777" w:rsidR="00522BC2" w:rsidRPr="00215615" w:rsidRDefault="00947D35" w:rsidP="00215615">
      <w:pPr>
        <w:spacing w:before="100" w:beforeAutospacing="1" w:after="100" w:afterAutospacing="1"/>
        <w:rPr>
          <w:rFonts w:ascii="Arial" w:hAnsi="Arial" w:cs="Arial"/>
          <w:sz w:val="22"/>
          <w:lang w:val="en-GB"/>
        </w:rPr>
      </w:pPr>
      <w:r w:rsidRPr="00215615">
        <w:rPr>
          <w:rFonts w:ascii="Arial" w:hAnsi="Arial" w:cs="Arial"/>
          <w:sz w:val="22"/>
          <w:lang w:val="en-GB"/>
        </w:rPr>
        <w:t>It has been observed that poor communication affects t</w:t>
      </w:r>
      <w:r w:rsidR="002F11B5">
        <w:rPr>
          <w:rFonts w:ascii="Arial" w:hAnsi="Arial" w:cs="Arial"/>
          <w:sz w:val="22"/>
          <w:lang w:val="en-GB"/>
        </w:rPr>
        <w:t>he revenue growth of the organis</w:t>
      </w:r>
      <w:r w:rsidRPr="00215615">
        <w:rPr>
          <w:rFonts w:ascii="Arial" w:hAnsi="Arial" w:cs="Arial"/>
          <w:sz w:val="22"/>
          <w:lang w:val="en-GB"/>
        </w:rPr>
        <w:t>ations by increasing employee turnover, disrupting the relationship with shareholders etc. This study has highlighted that poor communication impacts the trust-building of the shareholders in the</w:t>
      </w:r>
      <w:r w:rsidR="002F11B5">
        <w:rPr>
          <w:rFonts w:ascii="Arial" w:hAnsi="Arial" w:cs="Arial"/>
          <w:sz w:val="22"/>
          <w:lang w:val="en-GB"/>
        </w:rPr>
        <w:t xml:space="preserve"> organis</w:t>
      </w:r>
      <w:r w:rsidRPr="00215615">
        <w:rPr>
          <w:rFonts w:ascii="Arial" w:hAnsi="Arial" w:cs="Arial"/>
          <w:sz w:val="22"/>
          <w:lang w:val="en-GB"/>
        </w:rPr>
        <w:t xml:space="preserve">ations. On the other hand, emotional beliefs, cultures, etc. are also very important factors to influence communication among individuals. </w:t>
      </w:r>
    </w:p>
    <w:p w14:paraId="0E7D4657" w14:textId="77777777" w:rsidR="00467824" w:rsidRPr="00215615" w:rsidRDefault="00CE7B16" w:rsidP="00215615">
      <w:pPr>
        <w:spacing w:before="100" w:beforeAutospacing="1" w:after="100" w:afterAutospacing="1"/>
        <w:rPr>
          <w:rFonts w:ascii="Arial" w:hAnsi="Arial" w:cs="Arial"/>
          <w:sz w:val="22"/>
          <w:lang w:val="en-GB"/>
        </w:rPr>
      </w:pPr>
      <w:r w:rsidRPr="00215615">
        <w:rPr>
          <w:rFonts w:ascii="Arial" w:hAnsi="Arial" w:cs="Arial"/>
          <w:sz w:val="22"/>
          <w:lang w:val="en-GB"/>
        </w:rPr>
        <w:br w:type="page"/>
      </w:r>
    </w:p>
    <w:p w14:paraId="77003FFC" w14:textId="77777777" w:rsidR="00EF550A" w:rsidRPr="00215615" w:rsidRDefault="00CE7B16" w:rsidP="00215615">
      <w:pPr>
        <w:pStyle w:val="Heading1"/>
      </w:pPr>
      <w:bookmarkStart w:id="7" w:name="_Toc91709190"/>
      <w:r w:rsidRPr="00215615">
        <w:lastRenderedPageBreak/>
        <w:t>Reference</w:t>
      </w:r>
      <w:r w:rsidR="00215615">
        <w:t xml:space="preserve"> List</w:t>
      </w:r>
      <w:bookmarkEnd w:id="7"/>
    </w:p>
    <w:p w14:paraId="5FA39238"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Cletus, H.E., Mahmood, N.A., Umar, A. and Ibrahim, A.D., (2018). Prospects and challenges of workplace diversity in modern day organizations: A critical review. </w:t>
      </w:r>
      <w:r w:rsidRPr="00215615">
        <w:rPr>
          <w:rFonts w:ascii="Arial" w:hAnsi="Arial" w:cs="Arial"/>
          <w:i/>
          <w:iCs/>
          <w:sz w:val="22"/>
          <w:shd w:val="clear" w:color="auto" w:fill="FFFFFF"/>
          <w:lang w:val="en-GB"/>
        </w:rPr>
        <w:t>HOLISTICA–Journal of Business and Public Administration</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9</w:t>
      </w:r>
      <w:r w:rsidRPr="00215615">
        <w:rPr>
          <w:rFonts w:ascii="Arial" w:hAnsi="Arial" w:cs="Arial"/>
          <w:sz w:val="22"/>
          <w:shd w:val="clear" w:color="auto" w:fill="FFFFFF"/>
          <w:lang w:val="en-GB"/>
        </w:rPr>
        <w:t>(2), pp.35-52.</w:t>
      </w:r>
    </w:p>
    <w:p w14:paraId="212D48EF"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 xml:space="preserve">Dash, K., </w:t>
      </w:r>
      <w:proofErr w:type="spellStart"/>
      <w:r w:rsidRPr="00215615">
        <w:rPr>
          <w:rFonts w:ascii="Arial" w:hAnsi="Arial" w:cs="Arial"/>
          <w:sz w:val="22"/>
          <w:shd w:val="clear" w:color="auto" w:fill="FFFFFF"/>
          <w:lang w:val="en-GB"/>
        </w:rPr>
        <w:t>Satpathy</w:t>
      </w:r>
      <w:proofErr w:type="spellEnd"/>
      <w:r w:rsidRPr="00215615">
        <w:rPr>
          <w:rFonts w:ascii="Arial" w:hAnsi="Arial" w:cs="Arial"/>
          <w:sz w:val="22"/>
          <w:shd w:val="clear" w:color="auto" w:fill="FFFFFF"/>
          <w:lang w:val="en-GB"/>
        </w:rPr>
        <w:t>, S. and Dash, S.K., (2018). Studies on socio-academic factors influencing communication and attitude of employees in the organization. </w:t>
      </w:r>
      <w:r w:rsidRPr="00215615">
        <w:rPr>
          <w:rFonts w:ascii="Arial" w:hAnsi="Arial" w:cs="Arial"/>
          <w:i/>
          <w:iCs/>
          <w:sz w:val="22"/>
          <w:shd w:val="clear" w:color="auto" w:fill="FFFFFF"/>
          <w:lang w:val="en-GB"/>
        </w:rPr>
        <w:t>The Criterion: An International Journal in English</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9</w:t>
      </w:r>
      <w:r w:rsidRPr="00215615">
        <w:rPr>
          <w:rFonts w:ascii="Arial" w:hAnsi="Arial" w:cs="Arial"/>
          <w:sz w:val="22"/>
          <w:shd w:val="clear" w:color="auto" w:fill="FFFFFF"/>
          <w:lang w:val="en-GB"/>
        </w:rPr>
        <w:t>, pp.223-231.</w:t>
      </w:r>
    </w:p>
    <w:p w14:paraId="6153C373"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Demir, S., (2017). An Evaluation of Oral Language: The Relationship between Listening, Speaking and Self-Efficacy. </w:t>
      </w:r>
      <w:r w:rsidRPr="00215615">
        <w:rPr>
          <w:rFonts w:ascii="Arial" w:hAnsi="Arial" w:cs="Arial"/>
          <w:i/>
          <w:iCs/>
          <w:sz w:val="22"/>
          <w:shd w:val="clear" w:color="auto" w:fill="FFFFFF"/>
          <w:lang w:val="en-GB"/>
        </w:rPr>
        <w:t>Universal Journal of Educational Research</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5</w:t>
      </w:r>
      <w:r w:rsidRPr="00215615">
        <w:rPr>
          <w:rFonts w:ascii="Arial" w:hAnsi="Arial" w:cs="Arial"/>
          <w:sz w:val="22"/>
          <w:shd w:val="clear" w:color="auto" w:fill="FFFFFF"/>
          <w:lang w:val="en-GB"/>
        </w:rPr>
        <w:t>(9), pp.1457-1467.</w:t>
      </w:r>
    </w:p>
    <w:p w14:paraId="657E0FAE" w14:textId="77777777" w:rsidR="00522BC2" w:rsidRPr="00215615" w:rsidRDefault="00522BC2" w:rsidP="00215615">
      <w:pPr>
        <w:spacing w:before="100" w:beforeAutospacing="1" w:after="100" w:afterAutospacing="1"/>
        <w:rPr>
          <w:rFonts w:ascii="Arial" w:hAnsi="Arial" w:cs="Arial"/>
          <w:sz w:val="22"/>
          <w:lang w:val="en-GB"/>
        </w:rPr>
      </w:pPr>
      <w:proofErr w:type="spellStart"/>
      <w:r w:rsidRPr="00215615">
        <w:rPr>
          <w:rFonts w:ascii="Arial" w:hAnsi="Arial" w:cs="Arial"/>
          <w:sz w:val="22"/>
          <w:shd w:val="clear" w:color="auto" w:fill="FFFFFF"/>
          <w:lang w:val="en-GB"/>
        </w:rPr>
        <w:t>Eginli</w:t>
      </w:r>
      <w:proofErr w:type="spellEnd"/>
      <w:r w:rsidRPr="00215615">
        <w:rPr>
          <w:rFonts w:ascii="Arial" w:hAnsi="Arial" w:cs="Arial"/>
          <w:sz w:val="22"/>
          <w:shd w:val="clear" w:color="auto" w:fill="FFFFFF"/>
          <w:lang w:val="en-GB"/>
        </w:rPr>
        <w:t>, A.T. and Tas, N.O., (2018). Interpersonal communication in social networking sites: An investigation in the framework of uses and gratification theory. </w:t>
      </w:r>
      <w:r w:rsidRPr="00215615">
        <w:rPr>
          <w:rFonts w:ascii="Arial" w:hAnsi="Arial" w:cs="Arial"/>
          <w:i/>
          <w:iCs/>
          <w:sz w:val="22"/>
          <w:shd w:val="clear" w:color="auto" w:fill="FFFFFF"/>
          <w:lang w:val="en-GB"/>
        </w:rPr>
        <w:t>Online Journal of Communication and Media Technologies</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8</w:t>
      </w:r>
      <w:r w:rsidRPr="00215615">
        <w:rPr>
          <w:rFonts w:ascii="Arial" w:hAnsi="Arial" w:cs="Arial"/>
          <w:sz w:val="22"/>
          <w:shd w:val="clear" w:color="auto" w:fill="FFFFFF"/>
          <w:lang w:val="en-GB"/>
        </w:rPr>
        <w:t>(2), pp.81-104.</w:t>
      </w:r>
    </w:p>
    <w:p w14:paraId="302C7E8C"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 xml:space="preserve">Lamont, S. and </w:t>
      </w:r>
      <w:proofErr w:type="spellStart"/>
      <w:r w:rsidRPr="00215615">
        <w:rPr>
          <w:rFonts w:ascii="Arial" w:hAnsi="Arial" w:cs="Arial"/>
          <w:sz w:val="22"/>
          <w:shd w:val="clear" w:color="auto" w:fill="FFFFFF"/>
          <w:lang w:val="en-GB"/>
        </w:rPr>
        <w:t>Brunero</w:t>
      </w:r>
      <w:proofErr w:type="spellEnd"/>
      <w:r w:rsidRPr="00215615">
        <w:rPr>
          <w:rFonts w:ascii="Arial" w:hAnsi="Arial" w:cs="Arial"/>
          <w:sz w:val="22"/>
          <w:shd w:val="clear" w:color="auto" w:fill="FFFFFF"/>
          <w:lang w:val="en-GB"/>
        </w:rPr>
        <w:t>, S., (2018). The effect of a workplace violence training program for generalist nurses in the acute hospital setting: A quasi-experimental study. </w:t>
      </w:r>
      <w:r w:rsidRPr="00215615">
        <w:rPr>
          <w:rFonts w:ascii="Arial" w:hAnsi="Arial" w:cs="Arial"/>
          <w:i/>
          <w:iCs/>
          <w:sz w:val="22"/>
          <w:shd w:val="clear" w:color="auto" w:fill="FFFFFF"/>
          <w:lang w:val="en-GB"/>
        </w:rPr>
        <w:t>Nurse education today</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68</w:t>
      </w:r>
      <w:r w:rsidRPr="00215615">
        <w:rPr>
          <w:rFonts w:ascii="Arial" w:hAnsi="Arial" w:cs="Arial"/>
          <w:sz w:val="22"/>
          <w:shd w:val="clear" w:color="auto" w:fill="FFFFFF"/>
          <w:lang w:val="en-GB"/>
        </w:rPr>
        <w:t>, pp.45-52.</w:t>
      </w:r>
    </w:p>
    <w:p w14:paraId="35FF8FC3"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 xml:space="preserve">Lawless, M.T., Archibald, M.M., </w:t>
      </w:r>
      <w:proofErr w:type="spellStart"/>
      <w:r w:rsidRPr="00215615">
        <w:rPr>
          <w:rFonts w:ascii="Arial" w:hAnsi="Arial" w:cs="Arial"/>
          <w:sz w:val="22"/>
          <w:shd w:val="clear" w:color="auto" w:fill="FFFFFF"/>
          <w:lang w:val="en-GB"/>
        </w:rPr>
        <w:t>Ambagtsheer</w:t>
      </w:r>
      <w:proofErr w:type="spellEnd"/>
      <w:r w:rsidRPr="00215615">
        <w:rPr>
          <w:rFonts w:ascii="Arial" w:hAnsi="Arial" w:cs="Arial"/>
          <w:sz w:val="22"/>
          <w:shd w:val="clear" w:color="auto" w:fill="FFFFFF"/>
          <w:lang w:val="en-GB"/>
        </w:rPr>
        <w:t xml:space="preserve">, R.C. and </w:t>
      </w:r>
      <w:proofErr w:type="spellStart"/>
      <w:r w:rsidRPr="00215615">
        <w:rPr>
          <w:rFonts w:ascii="Arial" w:hAnsi="Arial" w:cs="Arial"/>
          <w:sz w:val="22"/>
          <w:shd w:val="clear" w:color="auto" w:fill="FFFFFF"/>
          <w:lang w:val="en-GB"/>
        </w:rPr>
        <w:t>Kitson</w:t>
      </w:r>
      <w:proofErr w:type="spellEnd"/>
      <w:r w:rsidRPr="00215615">
        <w:rPr>
          <w:rFonts w:ascii="Arial" w:hAnsi="Arial" w:cs="Arial"/>
          <w:sz w:val="22"/>
          <w:shd w:val="clear" w:color="auto" w:fill="FFFFFF"/>
          <w:lang w:val="en-GB"/>
        </w:rPr>
        <w:t>, A.L., (2020). Factors influencing communication about frailty in primary care: a scoping review. </w:t>
      </w:r>
      <w:r w:rsidRPr="00215615">
        <w:rPr>
          <w:rFonts w:ascii="Arial" w:hAnsi="Arial" w:cs="Arial"/>
          <w:i/>
          <w:iCs/>
          <w:sz w:val="22"/>
          <w:shd w:val="clear" w:color="auto" w:fill="FFFFFF"/>
          <w:lang w:val="en-GB"/>
        </w:rPr>
        <w:t xml:space="preserve">Patient education and </w:t>
      </w:r>
      <w:proofErr w:type="spellStart"/>
      <w:r w:rsidRPr="00215615">
        <w:rPr>
          <w:rFonts w:ascii="Arial" w:hAnsi="Arial" w:cs="Arial"/>
          <w:i/>
          <w:iCs/>
          <w:sz w:val="22"/>
          <w:shd w:val="clear" w:color="auto" w:fill="FFFFFF"/>
          <w:lang w:val="en-GB"/>
        </w:rPr>
        <w:t>counseling</w:t>
      </w:r>
      <w:proofErr w:type="spellEnd"/>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103</w:t>
      </w:r>
      <w:r w:rsidRPr="00215615">
        <w:rPr>
          <w:rFonts w:ascii="Arial" w:hAnsi="Arial" w:cs="Arial"/>
          <w:sz w:val="22"/>
          <w:shd w:val="clear" w:color="auto" w:fill="FFFFFF"/>
          <w:lang w:val="en-GB"/>
        </w:rPr>
        <w:t>(3), pp.436-450.</w:t>
      </w:r>
    </w:p>
    <w:p w14:paraId="283AE995"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Liu, X., Min, Q. and Han, S., (2020). Understanding users’ continuous content contribution behaviours on microblogs: An integrated perspective of uses and gratification theory and social influence theory. </w:t>
      </w:r>
      <w:r w:rsidRPr="00215615">
        <w:rPr>
          <w:rFonts w:ascii="Arial" w:hAnsi="Arial" w:cs="Arial"/>
          <w:i/>
          <w:iCs/>
          <w:sz w:val="22"/>
          <w:shd w:val="clear" w:color="auto" w:fill="FFFFFF"/>
          <w:lang w:val="en-GB"/>
        </w:rPr>
        <w:t>Behaviour &amp; Information Technology</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39</w:t>
      </w:r>
      <w:r w:rsidRPr="00215615">
        <w:rPr>
          <w:rFonts w:ascii="Arial" w:hAnsi="Arial" w:cs="Arial"/>
          <w:sz w:val="22"/>
          <w:shd w:val="clear" w:color="auto" w:fill="FFFFFF"/>
          <w:lang w:val="en-GB"/>
        </w:rPr>
        <w:t>(5), pp.525-543.</w:t>
      </w:r>
    </w:p>
    <w:p w14:paraId="771FC660"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 xml:space="preserve">Najafi, F., </w:t>
      </w:r>
      <w:proofErr w:type="spellStart"/>
      <w:r w:rsidRPr="00215615">
        <w:rPr>
          <w:rFonts w:ascii="Arial" w:hAnsi="Arial" w:cs="Arial"/>
          <w:sz w:val="22"/>
          <w:shd w:val="clear" w:color="auto" w:fill="FFFFFF"/>
          <w:lang w:val="en-GB"/>
        </w:rPr>
        <w:t>Fallahi</w:t>
      </w:r>
      <w:r w:rsidRPr="00215615">
        <w:rPr>
          <w:rFonts w:ascii="Cambria Math" w:hAnsi="Cambria Math" w:cs="Cambria Math"/>
          <w:sz w:val="22"/>
          <w:shd w:val="clear" w:color="auto" w:fill="FFFFFF"/>
          <w:lang w:val="en-GB"/>
        </w:rPr>
        <w:t>‐</w:t>
      </w:r>
      <w:r w:rsidRPr="00215615">
        <w:rPr>
          <w:rFonts w:ascii="Arial" w:hAnsi="Arial" w:cs="Arial"/>
          <w:sz w:val="22"/>
          <w:shd w:val="clear" w:color="auto" w:fill="FFFFFF"/>
          <w:lang w:val="en-GB"/>
        </w:rPr>
        <w:t>Khoshknab</w:t>
      </w:r>
      <w:proofErr w:type="spellEnd"/>
      <w:r w:rsidRPr="00215615">
        <w:rPr>
          <w:rFonts w:ascii="Arial" w:hAnsi="Arial" w:cs="Arial"/>
          <w:sz w:val="22"/>
          <w:shd w:val="clear" w:color="auto" w:fill="FFFFFF"/>
          <w:lang w:val="en-GB"/>
        </w:rPr>
        <w:t xml:space="preserve">, M., Ahmadi, F., </w:t>
      </w:r>
      <w:proofErr w:type="spellStart"/>
      <w:r w:rsidRPr="00215615">
        <w:rPr>
          <w:rFonts w:ascii="Arial" w:hAnsi="Arial" w:cs="Arial"/>
          <w:sz w:val="22"/>
          <w:shd w:val="clear" w:color="auto" w:fill="FFFFFF"/>
          <w:lang w:val="en-GB"/>
        </w:rPr>
        <w:t>Dalvandi</w:t>
      </w:r>
      <w:proofErr w:type="spellEnd"/>
      <w:r w:rsidRPr="00215615">
        <w:rPr>
          <w:rFonts w:ascii="Arial" w:hAnsi="Arial" w:cs="Arial"/>
          <w:sz w:val="22"/>
          <w:shd w:val="clear" w:color="auto" w:fill="FFFFFF"/>
          <w:lang w:val="en-GB"/>
        </w:rPr>
        <w:t xml:space="preserve">, A. and </w:t>
      </w:r>
      <w:proofErr w:type="spellStart"/>
      <w:r w:rsidRPr="00215615">
        <w:rPr>
          <w:rFonts w:ascii="Arial" w:hAnsi="Arial" w:cs="Arial"/>
          <w:sz w:val="22"/>
          <w:shd w:val="clear" w:color="auto" w:fill="FFFFFF"/>
          <w:lang w:val="en-GB"/>
        </w:rPr>
        <w:t>Rahgozar</w:t>
      </w:r>
      <w:proofErr w:type="spellEnd"/>
      <w:r w:rsidRPr="00215615">
        <w:rPr>
          <w:rFonts w:ascii="Arial" w:hAnsi="Arial" w:cs="Arial"/>
          <w:sz w:val="22"/>
          <w:shd w:val="clear" w:color="auto" w:fill="FFFFFF"/>
          <w:lang w:val="en-GB"/>
        </w:rPr>
        <w:t>, M., (2018). Antecedents and consequences of workplace violence against nurses: A qualitative study. </w:t>
      </w:r>
      <w:r w:rsidRPr="00215615">
        <w:rPr>
          <w:rFonts w:ascii="Arial" w:hAnsi="Arial" w:cs="Arial"/>
          <w:i/>
          <w:iCs/>
          <w:sz w:val="22"/>
          <w:shd w:val="clear" w:color="auto" w:fill="FFFFFF"/>
          <w:lang w:val="en-GB"/>
        </w:rPr>
        <w:t>Journal of clinical nursing</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27</w:t>
      </w:r>
      <w:r w:rsidRPr="00215615">
        <w:rPr>
          <w:rFonts w:ascii="Arial" w:hAnsi="Arial" w:cs="Arial"/>
          <w:sz w:val="22"/>
          <w:shd w:val="clear" w:color="auto" w:fill="FFFFFF"/>
          <w:lang w:val="en-GB"/>
        </w:rPr>
        <w:t xml:space="preserve">(1-2), </w:t>
      </w:r>
      <w:proofErr w:type="gramStart"/>
      <w:r w:rsidRPr="00215615">
        <w:rPr>
          <w:rFonts w:ascii="Arial" w:hAnsi="Arial" w:cs="Arial"/>
          <w:sz w:val="22"/>
          <w:shd w:val="clear" w:color="auto" w:fill="FFFFFF"/>
          <w:lang w:val="en-GB"/>
        </w:rPr>
        <w:t>pp.e</w:t>
      </w:r>
      <w:proofErr w:type="gramEnd"/>
      <w:r w:rsidRPr="00215615">
        <w:rPr>
          <w:rFonts w:ascii="Arial" w:hAnsi="Arial" w:cs="Arial"/>
          <w:sz w:val="22"/>
          <w:shd w:val="clear" w:color="auto" w:fill="FFFFFF"/>
          <w:lang w:val="en-GB"/>
        </w:rPr>
        <w:t>116-e128.</w:t>
      </w:r>
    </w:p>
    <w:p w14:paraId="190A5B7F"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proofErr w:type="spellStart"/>
      <w:r w:rsidRPr="00215615">
        <w:rPr>
          <w:rFonts w:ascii="Arial" w:hAnsi="Arial" w:cs="Arial"/>
          <w:sz w:val="22"/>
          <w:shd w:val="clear" w:color="auto" w:fill="FFFFFF"/>
          <w:lang w:val="en-GB"/>
        </w:rPr>
        <w:t>Parmawati</w:t>
      </w:r>
      <w:proofErr w:type="spellEnd"/>
      <w:r w:rsidRPr="00215615">
        <w:rPr>
          <w:rFonts w:ascii="Arial" w:hAnsi="Arial" w:cs="Arial"/>
          <w:sz w:val="22"/>
          <w:shd w:val="clear" w:color="auto" w:fill="FFFFFF"/>
          <w:lang w:val="en-GB"/>
        </w:rPr>
        <w:t>, A., (2018). Using Analytic Teams Technique to Improve Students’</w:t>
      </w:r>
      <w:r>
        <w:rPr>
          <w:rFonts w:ascii="Arial" w:hAnsi="Arial" w:cs="Arial"/>
          <w:sz w:val="22"/>
          <w:shd w:val="clear" w:color="auto" w:fill="FFFFFF"/>
          <w:lang w:val="en-GB"/>
        </w:rPr>
        <w:t xml:space="preserve"> </w:t>
      </w:r>
      <w:r w:rsidRPr="00215615">
        <w:rPr>
          <w:rFonts w:ascii="Arial" w:hAnsi="Arial" w:cs="Arial"/>
          <w:sz w:val="22"/>
          <w:shd w:val="clear" w:color="auto" w:fill="FFFFFF"/>
          <w:lang w:val="en-GB"/>
        </w:rPr>
        <w:t>speaking Skill. </w:t>
      </w:r>
      <w:proofErr w:type="spellStart"/>
      <w:r w:rsidRPr="00215615">
        <w:rPr>
          <w:rFonts w:ascii="Arial" w:hAnsi="Arial" w:cs="Arial"/>
          <w:i/>
          <w:iCs/>
          <w:sz w:val="22"/>
          <w:shd w:val="clear" w:color="auto" w:fill="FFFFFF"/>
          <w:lang w:val="en-GB"/>
        </w:rPr>
        <w:t>Edulitics</w:t>
      </w:r>
      <w:proofErr w:type="spellEnd"/>
      <w:r w:rsidRPr="00215615">
        <w:rPr>
          <w:rFonts w:ascii="Arial" w:hAnsi="Arial" w:cs="Arial"/>
          <w:i/>
          <w:iCs/>
          <w:sz w:val="22"/>
          <w:shd w:val="clear" w:color="auto" w:fill="FFFFFF"/>
          <w:lang w:val="en-GB"/>
        </w:rPr>
        <w:t xml:space="preserve"> (Education, Literature, And Linguistics) Journal</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3</w:t>
      </w:r>
      <w:r w:rsidRPr="00215615">
        <w:rPr>
          <w:rFonts w:ascii="Arial" w:hAnsi="Arial" w:cs="Arial"/>
          <w:sz w:val="22"/>
          <w:shd w:val="clear" w:color="auto" w:fill="FFFFFF"/>
          <w:lang w:val="en-GB"/>
        </w:rPr>
        <w:t>(2), pp.21-25.</w:t>
      </w:r>
    </w:p>
    <w:p w14:paraId="3D64CC1D"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 xml:space="preserve">Ray, A., </w:t>
      </w:r>
      <w:proofErr w:type="spellStart"/>
      <w:r w:rsidRPr="00215615">
        <w:rPr>
          <w:rFonts w:ascii="Arial" w:hAnsi="Arial" w:cs="Arial"/>
          <w:sz w:val="22"/>
          <w:shd w:val="clear" w:color="auto" w:fill="FFFFFF"/>
          <w:lang w:val="en-GB"/>
        </w:rPr>
        <w:t>Dhir</w:t>
      </w:r>
      <w:proofErr w:type="spellEnd"/>
      <w:r w:rsidRPr="00215615">
        <w:rPr>
          <w:rFonts w:ascii="Arial" w:hAnsi="Arial" w:cs="Arial"/>
          <w:sz w:val="22"/>
          <w:shd w:val="clear" w:color="auto" w:fill="FFFFFF"/>
          <w:lang w:val="en-GB"/>
        </w:rPr>
        <w:t xml:space="preserve">, A., </w:t>
      </w:r>
      <w:proofErr w:type="spellStart"/>
      <w:r w:rsidRPr="00215615">
        <w:rPr>
          <w:rFonts w:ascii="Arial" w:hAnsi="Arial" w:cs="Arial"/>
          <w:sz w:val="22"/>
          <w:shd w:val="clear" w:color="auto" w:fill="FFFFFF"/>
          <w:lang w:val="en-GB"/>
        </w:rPr>
        <w:t>Bala</w:t>
      </w:r>
      <w:proofErr w:type="spellEnd"/>
      <w:r w:rsidRPr="00215615">
        <w:rPr>
          <w:rFonts w:ascii="Arial" w:hAnsi="Arial" w:cs="Arial"/>
          <w:sz w:val="22"/>
          <w:shd w:val="clear" w:color="auto" w:fill="FFFFFF"/>
          <w:lang w:val="en-GB"/>
        </w:rPr>
        <w:t>, P.K. and Kaur, P., (2019). Why do people use food delivery apps (FDA)? A uses and gratification theory perspective. </w:t>
      </w:r>
      <w:r w:rsidRPr="00215615">
        <w:rPr>
          <w:rFonts w:ascii="Arial" w:hAnsi="Arial" w:cs="Arial"/>
          <w:i/>
          <w:iCs/>
          <w:sz w:val="22"/>
          <w:shd w:val="clear" w:color="auto" w:fill="FFFFFF"/>
          <w:lang w:val="en-GB"/>
        </w:rPr>
        <w:t>Journal of Retailing and Consumer Services</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51</w:t>
      </w:r>
      <w:r w:rsidRPr="00215615">
        <w:rPr>
          <w:rFonts w:ascii="Arial" w:hAnsi="Arial" w:cs="Arial"/>
          <w:sz w:val="22"/>
          <w:shd w:val="clear" w:color="auto" w:fill="FFFFFF"/>
          <w:lang w:val="en-GB"/>
        </w:rPr>
        <w:t>, pp.221-230.</w:t>
      </w:r>
    </w:p>
    <w:p w14:paraId="5EF7381E"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lastRenderedPageBreak/>
        <w:t xml:space="preserve">Ting, S.H., </w:t>
      </w:r>
      <w:proofErr w:type="spellStart"/>
      <w:r w:rsidRPr="00215615">
        <w:rPr>
          <w:rFonts w:ascii="Arial" w:hAnsi="Arial" w:cs="Arial"/>
          <w:sz w:val="22"/>
          <w:shd w:val="clear" w:color="auto" w:fill="FFFFFF"/>
          <w:lang w:val="en-GB"/>
        </w:rPr>
        <w:t>Marzuki</w:t>
      </w:r>
      <w:proofErr w:type="spellEnd"/>
      <w:r w:rsidRPr="00215615">
        <w:rPr>
          <w:rFonts w:ascii="Arial" w:hAnsi="Arial" w:cs="Arial"/>
          <w:sz w:val="22"/>
          <w:shd w:val="clear" w:color="auto" w:fill="FFFFFF"/>
          <w:lang w:val="en-GB"/>
        </w:rPr>
        <w:t xml:space="preserve">, E., </w:t>
      </w:r>
      <w:proofErr w:type="spellStart"/>
      <w:r w:rsidRPr="00215615">
        <w:rPr>
          <w:rFonts w:ascii="Arial" w:hAnsi="Arial" w:cs="Arial"/>
          <w:sz w:val="22"/>
          <w:shd w:val="clear" w:color="auto" w:fill="FFFFFF"/>
          <w:lang w:val="en-GB"/>
        </w:rPr>
        <w:t>Chuah</w:t>
      </w:r>
      <w:proofErr w:type="spellEnd"/>
      <w:r w:rsidRPr="00215615">
        <w:rPr>
          <w:rFonts w:ascii="Arial" w:hAnsi="Arial" w:cs="Arial"/>
          <w:sz w:val="22"/>
          <w:shd w:val="clear" w:color="auto" w:fill="FFFFFF"/>
          <w:lang w:val="en-GB"/>
        </w:rPr>
        <w:t xml:space="preserve">, K.M., </w:t>
      </w:r>
      <w:proofErr w:type="spellStart"/>
      <w:r w:rsidRPr="00215615">
        <w:rPr>
          <w:rFonts w:ascii="Arial" w:hAnsi="Arial" w:cs="Arial"/>
          <w:sz w:val="22"/>
          <w:shd w:val="clear" w:color="auto" w:fill="FFFFFF"/>
          <w:lang w:val="en-GB"/>
        </w:rPr>
        <w:t>Misieng</w:t>
      </w:r>
      <w:proofErr w:type="spellEnd"/>
      <w:r w:rsidRPr="00215615">
        <w:rPr>
          <w:rFonts w:ascii="Arial" w:hAnsi="Arial" w:cs="Arial"/>
          <w:sz w:val="22"/>
          <w:shd w:val="clear" w:color="auto" w:fill="FFFFFF"/>
          <w:lang w:val="en-GB"/>
        </w:rPr>
        <w:t>, J. and Jerome, C., (2017). Employers’ views on the importance of English proficiency and communication skill for employability in Malaysia. </w:t>
      </w:r>
      <w:r w:rsidRPr="00215615">
        <w:rPr>
          <w:rFonts w:ascii="Arial" w:hAnsi="Arial" w:cs="Arial"/>
          <w:i/>
          <w:iCs/>
          <w:sz w:val="22"/>
          <w:shd w:val="clear" w:color="auto" w:fill="FFFFFF"/>
          <w:lang w:val="en-GB"/>
        </w:rPr>
        <w:t>Indonesian Journal of Applied Linguistics</w:t>
      </w:r>
      <w:r w:rsidRPr="00215615">
        <w:rPr>
          <w:rFonts w:ascii="Arial" w:hAnsi="Arial" w:cs="Arial"/>
          <w:sz w:val="22"/>
          <w:shd w:val="clear" w:color="auto" w:fill="FFFFFF"/>
          <w:lang w:val="en-GB"/>
        </w:rPr>
        <w:t>, </w:t>
      </w:r>
      <w:r w:rsidRPr="00215615">
        <w:rPr>
          <w:rFonts w:ascii="Arial" w:hAnsi="Arial" w:cs="Arial"/>
          <w:i/>
          <w:iCs/>
          <w:sz w:val="22"/>
          <w:shd w:val="clear" w:color="auto" w:fill="FFFFFF"/>
          <w:lang w:val="en-GB"/>
        </w:rPr>
        <w:t>7</w:t>
      </w:r>
      <w:r w:rsidRPr="00215615">
        <w:rPr>
          <w:rFonts w:ascii="Arial" w:hAnsi="Arial" w:cs="Arial"/>
          <w:sz w:val="22"/>
          <w:shd w:val="clear" w:color="auto" w:fill="FFFFFF"/>
          <w:lang w:val="en-GB"/>
        </w:rPr>
        <w:t>(2), pp.315-327.</w:t>
      </w:r>
    </w:p>
    <w:p w14:paraId="4D30D0F5" w14:textId="77777777" w:rsidR="00522BC2" w:rsidRPr="00215615" w:rsidRDefault="00522BC2" w:rsidP="00215615">
      <w:pPr>
        <w:spacing w:before="100" w:beforeAutospacing="1" w:after="100" w:afterAutospacing="1"/>
        <w:rPr>
          <w:rFonts w:ascii="Arial" w:hAnsi="Arial" w:cs="Arial"/>
          <w:sz w:val="22"/>
          <w:shd w:val="clear" w:color="auto" w:fill="FFFFFF"/>
          <w:lang w:val="en-GB"/>
        </w:rPr>
      </w:pPr>
      <w:r w:rsidRPr="00215615">
        <w:rPr>
          <w:rFonts w:ascii="Arial" w:hAnsi="Arial" w:cs="Arial"/>
          <w:sz w:val="22"/>
          <w:shd w:val="clear" w:color="auto" w:fill="FFFFFF"/>
          <w:lang w:val="en-GB"/>
        </w:rPr>
        <w:t xml:space="preserve">Wee, S.T., Yung, G.T.T., Mohamed, S., </w:t>
      </w:r>
      <w:proofErr w:type="spellStart"/>
      <w:r w:rsidRPr="00215615">
        <w:rPr>
          <w:rFonts w:ascii="Arial" w:hAnsi="Arial" w:cs="Arial"/>
          <w:sz w:val="22"/>
          <w:shd w:val="clear" w:color="auto" w:fill="FFFFFF"/>
          <w:lang w:val="en-GB"/>
        </w:rPr>
        <w:t>Radzuan</w:t>
      </w:r>
      <w:proofErr w:type="spellEnd"/>
      <w:r w:rsidRPr="00215615">
        <w:rPr>
          <w:rFonts w:ascii="Arial" w:hAnsi="Arial" w:cs="Arial"/>
          <w:sz w:val="22"/>
          <w:shd w:val="clear" w:color="auto" w:fill="FFFFFF"/>
          <w:lang w:val="en-GB"/>
        </w:rPr>
        <w:t>, I.S.M., Zainal, R., Shamsuddin, Z. and Long, K.S., (2018), September. A study on the skill competency of contractor in overcoming construction project delay. In </w:t>
      </w:r>
      <w:r w:rsidRPr="00215615">
        <w:rPr>
          <w:rFonts w:ascii="Arial" w:hAnsi="Arial" w:cs="Arial"/>
          <w:i/>
          <w:iCs/>
          <w:sz w:val="22"/>
          <w:shd w:val="clear" w:color="auto" w:fill="FFFFFF"/>
          <w:lang w:val="en-GB"/>
        </w:rPr>
        <w:t>AIP Conference Proceedings</w:t>
      </w:r>
      <w:r w:rsidRPr="00215615">
        <w:rPr>
          <w:rFonts w:ascii="Arial" w:hAnsi="Arial" w:cs="Arial"/>
          <w:sz w:val="22"/>
          <w:shd w:val="clear" w:color="auto" w:fill="FFFFFF"/>
          <w:lang w:val="en-GB"/>
        </w:rPr>
        <w:t> (Vol. 2016, No. 1, p. 020132). AIP Publishing LLC.</w:t>
      </w:r>
    </w:p>
    <w:p w14:paraId="64CD1CB8" w14:textId="77777777" w:rsidR="009137F9" w:rsidRPr="00215615" w:rsidRDefault="009137F9" w:rsidP="00215615">
      <w:pPr>
        <w:spacing w:before="100" w:beforeAutospacing="1" w:after="100" w:afterAutospacing="1"/>
        <w:rPr>
          <w:rFonts w:ascii="Arial" w:hAnsi="Arial" w:cs="Arial"/>
          <w:b/>
          <w:sz w:val="22"/>
          <w:lang w:val="en-GB"/>
        </w:rPr>
      </w:pPr>
    </w:p>
    <w:p w14:paraId="2BD3B741" w14:textId="77777777" w:rsidR="009137F9" w:rsidRPr="00215615" w:rsidRDefault="009137F9" w:rsidP="00215615">
      <w:pPr>
        <w:spacing w:before="100" w:beforeAutospacing="1" w:after="100" w:afterAutospacing="1"/>
        <w:rPr>
          <w:rFonts w:ascii="Arial" w:hAnsi="Arial" w:cs="Arial"/>
          <w:sz w:val="22"/>
          <w:shd w:val="clear" w:color="auto" w:fill="FFFFFF"/>
          <w:lang w:val="en-GB"/>
        </w:rPr>
      </w:pPr>
    </w:p>
    <w:p w14:paraId="742A0E7A" w14:textId="77777777" w:rsidR="009A2DDF" w:rsidRPr="00215615" w:rsidRDefault="009A2DDF" w:rsidP="00215615">
      <w:pPr>
        <w:spacing w:before="100" w:beforeAutospacing="1" w:after="100" w:afterAutospacing="1"/>
        <w:rPr>
          <w:rFonts w:ascii="Arial" w:hAnsi="Arial" w:cs="Arial"/>
          <w:sz w:val="22"/>
          <w:lang w:val="en-GB"/>
        </w:rPr>
      </w:pPr>
    </w:p>
    <w:sectPr w:rsidR="009A2DDF" w:rsidRPr="00215615" w:rsidSect="00522BC2">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1108D" w14:textId="77777777" w:rsidR="007D6206" w:rsidRDefault="007D6206" w:rsidP="00522BC2">
      <w:pPr>
        <w:spacing w:after="0" w:line="240" w:lineRule="auto"/>
      </w:pPr>
      <w:r>
        <w:separator/>
      </w:r>
    </w:p>
  </w:endnote>
  <w:endnote w:type="continuationSeparator" w:id="0">
    <w:p w14:paraId="74066D93" w14:textId="77777777" w:rsidR="007D6206" w:rsidRDefault="007D6206" w:rsidP="00522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rPr>
      <w:id w:val="-490098649"/>
      <w:docPartObj>
        <w:docPartGallery w:val="Page Numbers (Bottom of Page)"/>
        <w:docPartUnique/>
      </w:docPartObj>
    </w:sdtPr>
    <w:sdtEndPr/>
    <w:sdtContent>
      <w:sdt>
        <w:sdtPr>
          <w:rPr>
            <w:rFonts w:ascii="Arial" w:hAnsi="Arial" w:cs="Arial"/>
            <w:sz w:val="22"/>
          </w:rPr>
          <w:id w:val="-1769616900"/>
          <w:docPartObj>
            <w:docPartGallery w:val="Page Numbers (Top of Page)"/>
            <w:docPartUnique/>
          </w:docPartObj>
        </w:sdtPr>
        <w:sdtEndPr/>
        <w:sdtContent>
          <w:p w14:paraId="41F96A4E" w14:textId="77777777" w:rsidR="00522BC2" w:rsidRPr="00522BC2" w:rsidRDefault="00522BC2">
            <w:pPr>
              <w:pStyle w:val="Footer"/>
              <w:jc w:val="right"/>
              <w:rPr>
                <w:rFonts w:ascii="Arial" w:hAnsi="Arial" w:cs="Arial"/>
                <w:sz w:val="22"/>
              </w:rPr>
            </w:pPr>
            <w:r w:rsidRPr="00522BC2">
              <w:rPr>
                <w:rFonts w:ascii="Arial" w:hAnsi="Arial" w:cs="Arial"/>
                <w:sz w:val="22"/>
              </w:rPr>
              <w:t xml:space="preserve">Page </w:t>
            </w:r>
            <w:r w:rsidRPr="00522BC2">
              <w:rPr>
                <w:rFonts w:ascii="Arial" w:hAnsi="Arial" w:cs="Arial"/>
                <w:b/>
                <w:bCs/>
                <w:sz w:val="22"/>
              </w:rPr>
              <w:fldChar w:fldCharType="begin"/>
            </w:r>
            <w:r w:rsidRPr="00522BC2">
              <w:rPr>
                <w:rFonts w:ascii="Arial" w:hAnsi="Arial" w:cs="Arial"/>
                <w:b/>
                <w:bCs/>
                <w:sz w:val="22"/>
              </w:rPr>
              <w:instrText xml:space="preserve"> PAGE </w:instrText>
            </w:r>
            <w:r w:rsidRPr="00522BC2">
              <w:rPr>
                <w:rFonts w:ascii="Arial" w:hAnsi="Arial" w:cs="Arial"/>
                <w:b/>
                <w:bCs/>
                <w:sz w:val="22"/>
              </w:rPr>
              <w:fldChar w:fldCharType="separate"/>
            </w:r>
            <w:r w:rsidR="004311A7">
              <w:rPr>
                <w:rFonts w:ascii="Arial" w:hAnsi="Arial" w:cs="Arial"/>
                <w:b/>
                <w:bCs/>
                <w:noProof/>
                <w:sz w:val="22"/>
              </w:rPr>
              <w:t>8</w:t>
            </w:r>
            <w:r w:rsidRPr="00522BC2">
              <w:rPr>
                <w:rFonts w:ascii="Arial" w:hAnsi="Arial" w:cs="Arial"/>
                <w:b/>
                <w:bCs/>
                <w:sz w:val="22"/>
              </w:rPr>
              <w:fldChar w:fldCharType="end"/>
            </w:r>
            <w:r w:rsidRPr="00522BC2">
              <w:rPr>
                <w:rFonts w:ascii="Arial" w:hAnsi="Arial" w:cs="Arial"/>
                <w:sz w:val="22"/>
              </w:rPr>
              <w:t xml:space="preserve"> of </w:t>
            </w:r>
            <w:r w:rsidRPr="00522BC2">
              <w:rPr>
                <w:rFonts w:ascii="Arial" w:hAnsi="Arial" w:cs="Arial"/>
                <w:b/>
                <w:bCs/>
                <w:sz w:val="22"/>
              </w:rPr>
              <w:fldChar w:fldCharType="begin"/>
            </w:r>
            <w:r w:rsidRPr="00522BC2">
              <w:rPr>
                <w:rFonts w:ascii="Arial" w:hAnsi="Arial" w:cs="Arial"/>
                <w:b/>
                <w:bCs/>
                <w:sz w:val="22"/>
              </w:rPr>
              <w:instrText xml:space="preserve"> NUMPAGES  </w:instrText>
            </w:r>
            <w:r w:rsidRPr="00522BC2">
              <w:rPr>
                <w:rFonts w:ascii="Arial" w:hAnsi="Arial" w:cs="Arial"/>
                <w:b/>
                <w:bCs/>
                <w:sz w:val="22"/>
              </w:rPr>
              <w:fldChar w:fldCharType="separate"/>
            </w:r>
            <w:r w:rsidR="004311A7">
              <w:rPr>
                <w:rFonts w:ascii="Arial" w:hAnsi="Arial" w:cs="Arial"/>
                <w:b/>
                <w:bCs/>
                <w:noProof/>
                <w:sz w:val="22"/>
              </w:rPr>
              <w:t>11</w:t>
            </w:r>
            <w:r w:rsidRPr="00522BC2">
              <w:rPr>
                <w:rFonts w:ascii="Arial" w:hAnsi="Arial" w:cs="Arial"/>
                <w:b/>
                <w:bCs/>
                <w:sz w:val="22"/>
              </w:rPr>
              <w:fldChar w:fldCharType="end"/>
            </w:r>
          </w:p>
        </w:sdtContent>
      </w:sdt>
    </w:sdtContent>
  </w:sdt>
  <w:p w14:paraId="1870164B" w14:textId="77777777" w:rsidR="00522BC2" w:rsidRDefault="00522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B0502" w14:textId="77777777" w:rsidR="007D6206" w:rsidRDefault="007D6206" w:rsidP="00522BC2">
      <w:pPr>
        <w:spacing w:after="0" w:line="240" w:lineRule="auto"/>
      </w:pPr>
      <w:r>
        <w:separator/>
      </w:r>
    </w:p>
  </w:footnote>
  <w:footnote w:type="continuationSeparator" w:id="0">
    <w:p w14:paraId="471CF89B" w14:textId="77777777" w:rsidR="007D6206" w:rsidRDefault="007D6206" w:rsidP="00522B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050EF" w14:textId="77777777" w:rsidR="00522BC2" w:rsidRPr="00522BC2" w:rsidRDefault="00522BC2" w:rsidP="00522BC2">
    <w:pPr>
      <w:pStyle w:val="Header"/>
      <w:jc w:val="right"/>
      <w:rPr>
        <w:rFonts w:ascii="Arial" w:hAnsi="Arial" w:cs="Arial"/>
        <w:sz w:val="22"/>
      </w:rPr>
    </w:pPr>
    <w:r w:rsidRPr="00522BC2">
      <w:rPr>
        <w:rFonts w:ascii="Arial" w:hAnsi="Arial" w:cs="Arial"/>
        <w:sz w:val="22"/>
      </w:rPr>
      <w:t>Effective Teamwork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573C8"/>
    <w:multiLevelType w:val="hybridMultilevel"/>
    <w:tmpl w:val="21BEE1DC"/>
    <w:lvl w:ilvl="0" w:tplc="18FA9346">
      <w:start w:val="1"/>
      <w:numFmt w:val="bullet"/>
      <w:lvlText w:val=""/>
      <w:lvlJc w:val="left"/>
      <w:pPr>
        <w:ind w:left="720" w:hanging="360"/>
      </w:pPr>
      <w:rPr>
        <w:rFonts w:ascii="Symbol" w:hAnsi="Symbol" w:hint="default"/>
      </w:rPr>
    </w:lvl>
    <w:lvl w:ilvl="1" w:tplc="70386F44" w:tentative="1">
      <w:start w:val="1"/>
      <w:numFmt w:val="bullet"/>
      <w:lvlText w:val="o"/>
      <w:lvlJc w:val="left"/>
      <w:pPr>
        <w:ind w:left="1440" w:hanging="360"/>
      </w:pPr>
      <w:rPr>
        <w:rFonts w:ascii="Courier New" w:hAnsi="Courier New" w:cs="Courier New" w:hint="default"/>
      </w:rPr>
    </w:lvl>
    <w:lvl w:ilvl="2" w:tplc="1EE80E3A" w:tentative="1">
      <w:start w:val="1"/>
      <w:numFmt w:val="bullet"/>
      <w:lvlText w:val=""/>
      <w:lvlJc w:val="left"/>
      <w:pPr>
        <w:ind w:left="2160" w:hanging="360"/>
      </w:pPr>
      <w:rPr>
        <w:rFonts w:ascii="Wingdings" w:hAnsi="Wingdings" w:hint="default"/>
      </w:rPr>
    </w:lvl>
    <w:lvl w:ilvl="3" w:tplc="21B441A0" w:tentative="1">
      <w:start w:val="1"/>
      <w:numFmt w:val="bullet"/>
      <w:lvlText w:val=""/>
      <w:lvlJc w:val="left"/>
      <w:pPr>
        <w:ind w:left="2880" w:hanging="360"/>
      </w:pPr>
      <w:rPr>
        <w:rFonts w:ascii="Symbol" w:hAnsi="Symbol" w:hint="default"/>
      </w:rPr>
    </w:lvl>
    <w:lvl w:ilvl="4" w:tplc="242CF28C" w:tentative="1">
      <w:start w:val="1"/>
      <w:numFmt w:val="bullet"/>
      <w:lvlText w:val="o"/>
      <w:lvlJc w:val="left"/>
      <w:pPr>
        <w:ind w:left="3600" w:hanging="360"/>
      </w:pPr>
      <w:rPr>
        <w:rFonts w:ascii="Courier New" w:hAnsi="Courier New" w:cs="Courier New" w:hint="default"/>
      </w:rPr>
    </w:lvl>
    <w:lvl w:ilvl="5" w:tplc="7276A326" w:tentative="1">
      <w:start w:val="1"/>
      <w:numFmt w:val="bullet"/>
      <w:lvlText w:val=""/>
      <w:lvlJc w:val="left"/>
      <w:pPr>
        <w:ind w:left="4320" w:hanging="360"/>
      </w:pPr>
      <w:rPr>
        <w:rFonts w:ascii="Wingdings" w:hAnsi="Wingdings" w:hint="default"/>
      </w:rPr>
    </w:lvl>
    <w:lvl w:ilvl="6" w:tplc="5DF4F6EA" w:tentative="1">
      <w:start w:val="1"/>
      <w:numFmt w:val="bullet"/>
      <w:lvlText w:val=""/>
      <w:lvlJc w:val="left"/>
      <w:pPr>
        <w:ind w:left="5040" w:hanging="360"/>
      </w:pPr>
      <w:rPr>
        <w:rFonts w:ascii="Symbol" w:hAnsi="Symbol" w:hint="default"/>
      </w:rPr>
    </w:lvl>
    <w:lvl w:ilvl="7" w:tplc="35B23FDA" w:tentative="1">
      <w:start w:val="1"/>
      <w:numFmt w:val="bullet"/>
      <w:lvlText w:val="o"/>
      <w:lvlJc w:val="left"/>
      <w:pPr>
        <w:ind w:left="5760" w:hanging="360"/>
      </w:pPr>
      <w:rPr>
        <w:rFonts w:ascii="Courier New" w:hAnsi="Courier New" w:cs="Courier New" w:hint="default"/>
      </w:rPr>
    </w:lvl>
    <w:lvl w:ilvl="8" w:tplc="198C7EE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0E2"/>
    <w:rsid w:val="00037BF7"/>
    <w:rsid w:val="000C1180"/>
    <w:rsid w:val="00123A37"/>
    <w:rsid w:val="001B2A68"/>
    <w:rsid w:val="00214055"/>
    <w:rsid w:val="00215615"/>
    <w:rsid w:val="00220D28"/>
    <w:rsid w:val="00253253"/>
    <w:rsid w:val="0028305D"/>
    <w:rsid w:val="002B3202"/>
    <w:rsid w:val="002F11B5"/>
    <w:rsid w:val="00344057"/>
    <w:rsid w:val="003C1C86"/>
    <w:rsid w:val="003C337E"/>
    <w:rsid w:val="004223DE"/>
    <w:rsid w:val="004311A7"/>
    <w:rsid w:val="00467824"/>
    <w:rsid w:val="00522BC2"/>
    <w:rsid w:val="0057524B"/>
    <w:rsid w:val="00583C2A"/>
    <w:rsid w:val="005B3D10"/>
    <w:rsid w:val="005B410A"/>
    <w:rsid w:val="005D2CCE"/>
    <w:rsid w:val="005F3F53"/>
    <w:rsid w:val="006417CE"/>
    <w:rsid w:val="00660D30"/>
    <w:rsid w:val="006D350D"/>
    <w:rsid w:val="00727F8A"/>
    <w:rsid w:val="00773D46"/>
    <w:rsid w:val="007842D5"/>
    <w:rsid w:val="007D6206"/>
    <w:rsid w:val="0080002D"/>
    <w:rsid w:val="00802853"/>
    <w:rsid w:val="0083175B"/>
    <w:rsid w:val="00833259"/>
    <w:rsid w:val="008978D3"/>
    <w:rsid w:val="008C0980"/>
    <w:rsid w:val="008D7D2B"/>
    <w:rsid w:val="009137F9"/>
    <w:rsid w:val="00947D35"/>
    <w:rsid w:val="00975340"/>
    <w:rsid w:val="00995A6F"/>
    <w:rsid w:val="009A2DDF"/>
    <w:rsid w:val="00A4131D"/>
    <w:rsid w:val="00A74BD7"/>
    <w:rsid w:val="00B2092B"/>
    <w:rsid w:val="00B266BB"/>
    <w:rsid w:val="00B97359"/>
    <w:rsid w:val="00C51A5E"/>
    <w:rsid w:val="00C64F99"/>
    <w:rsid w:val="00C818C1"/>
    <w:rsid w:val="00CE7B16"/>
    <w:rsid w:val="00D53DDC"/>
    <w:rsid w:val="00D73EF8"/>
    <w:rsid w:val="00DA74C7"/>
    <w:rsid w:val="00E4245D"/>
    <w:rsid w:val="00E42646"/>
    <w:rsid w:val="00EF550A"/>
    <w:rsid w:val="00F000E2"/>
    <w:rsid w:val="00F60E5B"/>
    <w:rsid w:val="00F706F5"/>
    <w:rsid w:val="00FD6A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A5ED3F"/>
  <w15:docId w15:val="{D8255929-E721-4B45-A82C-9C64BECF3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7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15615"/>
    <w:pPr>
      <w:keepNext/>
      <w:keepLines/>
      <w:spacing w:before="100" w:beforeAutospacing="1" w:after="100" w:afterAutospacing="1"/>
      <w:outlineLvl w:val="0"/>
    </w:pPr>
    <w:rPr>
      <w:rFonts w:ascii="Arial" w:eastAsiaTheme="majorEastAsia" w:hAnsi="Arial" w:cs="Arial"/>
      <w:b/>
      <w:bCs/>
      <w:sz w:val="28"/>
      <w:lang w:val="en-GB"/>
    </w:rPr>
  </w:style>
  <w:style w:type="paragraph" w:styleId="Heading2">
    <w:name w:val="heading 2"/>
    <w:basedOn w:val="Normal"/>
    <w:next w:val="Normal"/>
    <w:link w:val="Heading2Char"/>
    <w:uiPriority w:val="9"/>
    <w:semiHidden/>
    <w:unhideWhenUsed/>
    <w:qFormat/>
    <w:rsid w:val="00F000E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615"/>
    <w:rPr>
      <w:rFonts w:ascii="Arial" w:eastAsiaTheme="majorEastAsia" w:hAnsi="Arial" w:cs="Arial"/>
      <w:b/>
      <w:bCs/>
      <w:sz w:val="28"/>
      <w:lang w:val="en-GB"/>
    </w:rPr>
  </w:style>
  <w:style w:type="character" w:customStyle="1" w:styleId="Heading2Char">
    <w:name w:val="Heading 2 Char"/>
    <w:basedOn w:val="DefaultParagraphFont"/>
    <w:link w:val="Heading2"/>
    <w:uiPriority w:val="9"/>
    <w:semiHidden/>
    <w:rsid w:val="00F000E2"/>
    <w:rPr>
      <w:rFonts w:ascii="Times New Roman" w:eastAsiaTheme="majorEastAsia" w:hAnsi="Times New Roman" w:cstheme="majorBidi"/>
      <w:b/>
      <w:bCs/>
      <w:sz w:val="24"/>
      <w:szCs w:val="26"/>
    </w:rPr>
  </w:style>
  <w:style w:type="paragraph" w:styleId="ListParagraph">
    <w:name w:val="List Paragraph"/>
    <w:basedOn w:val="Normal"/>
    <w:uiPriority w:val="34"/>
    <w:qFormat/>
    <w:rsid w:val="009137F9"/>
    <w:pPr>
      <w:spacing w:after="200" w:line="276" w:lineRule="auto"/>
      <w:ind w:left="720"/>
      <w:contextualSpacing/>
      <w:jc w:val="left"/>
    </w:pPr>
    <w:rPr>
      <w:rFonts w:asciiTheme="minorHAnsi" w:hAnsiTheme="minorHAnsi"/>
      <w:sz w:val="22"/>
      <w:lang w:val="en-US"/>
    </w:rPr>
  </w:style>
  <w:style w:type="paragraph" w:styleId="TOCHeading">
    <w:name w:val="TOC Heading"/>
    <w:basedOn w:val="Heading1"/>
    <w:next w:val="Normal"/>
    <w:uiPriority w:val="39"/>
    <w:unhideWhenUsed/>
    <w:qFormat/>
    <w:rsid w:val="00467824"/>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67824"/>
    <w:pPr>
      <w:spacing w:after="100"/>
    </w:pPr>
  </w:style>
  <w:style w:type="character" w:styleId="Hyperlink">
    <w:name w:val="Hyperlink"/>
    <w:basedOn w:val="DefaultParagraphFont"/>
    <w:uiPriority w:val="99"/>
    <w:unhideWhenUsed/>
    <w:rsid w:val="00467824"/>
    <w:rPr>
      <w:color w:val="0563C1" w:themeColor="hyperlink"/>
      <w:u w:val="single"/>
    </w:rPr>
  </w:style>
  <w:style w:type="paragraph" w:styleId="BalloonText">
    <w:name w:val="Balloon Text"/>
    <w:basedOn w:val="Normal"/>
    <w:link w:val="BalloonTextChar"/>
    <w:uiPriority w:val="99"/>
    <w:semiHidden/>
    <w:unhideWhenUsed/>
    <w:rsid w:val="004678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824"/>
    <w:rPr>
      <w:rFonts w:ascii="Tahoma" w:hAnsi="Tahoma" w:cs="Tahoma"/>
      <w:sz w:val="16"/>
      <w:szCs w:val="16"/>
    </w:rPr>
  </w:style>
  <w:style w:type="paragraph" w:styleId="Header">
    <w:name w:val="header"/>
    <w:basedOn w:val="Normal"/>
    <w:link w:val="HeaderChar"/>
    <w:uiPriority w:val="99"/>
    <w:unhideWhenUsed/>
    <w:rsid w:val="00522B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BC2"/>
    <w:rPr>
      <w:rFonts w:ascii="Times New Roman" w:hAnsi="Times New Roman"/>
      <w:sz w:val="24"/>
    </w:rPr>
  </w:style>
  <w:style w:type="paragraph" w:styleId="Footer">
    <w:name w:val="footer"/>
    <w:basedOn w:val="Normal"/>
    <w:link w:val="FooterChar"/>
    <w:uiPriority w:val="99"/>
    <w:unhideWhenUsed/>
    <w:rsid w:val="00522B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BC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89E8E9-5A86-46A6-846C-D037C48AA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11</Pages>
  <Words>2375</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Debjani</dc:creator>
  <cp:lastModifiedBy>Ionut Razvan Gradinaru (1906093)</cp:lastModifiedBy>
  <cp:revision>8</cp:revision>
  <dcterms:created xsi:type="dcterms:W3CDTF">2021-12-29T16:15:00Z</dcterms:created>
  <dcterms:modified xsi:type="dcterms:W3CDTF">2022-01-05T21:15:00Z</dcterms:modified>
</cp:coreProperties>
</file>