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9549148"/>
        <w:docPartObj>
          <w:docPartGallery w:val="Cover Pages"/>
          <w:docPartUnique/>
        </w:docPartObj>
      </w:sdtPr>
      <w:sdtEndPr>
        <w:rPr>
          <w:b/>
          <w:bCs/>
          <w:lang w:val="en-US"/>
        </w:rPr>
      </w:sdtEndPr>
      <w:sdtContent>
        <w:p w14:paraId="585A037C" w14:textId="573A2154" w:rsidR="00B52E6F" w:rsidRDefault="00B52E6F">
          <w:r>
            <w:rPr>
              <w:noProof/>
            </w:rPr>
            <mc:AlternateContent>
              <mc:Choice Requires="wpg">
                <w:drawing>
                  <wp:anchor distT="0" distB="0" distL="114300" distR="114300" simplePos="0" relativeHeight="251658752" behindDoc="0" locked="0" layoutInCell="1" allowOverlap="1" wp14:anchorId="10448331" wp14:editId="2F69ABC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E373A7C" id="Group 149" o:spid="_x0000_s1026" style="position:absolute;margin-left:0;margin-top:0;width:8in;height:95.7pt;z-index:25165875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p>
        <w:p w14:paraId="38EE23C2" w14:textId="77777777" w:rsidR="005272F8" w:rsidRDefault="00D65CD0" w:rsidP="00CE5427">
          <w:pPr>
            <w:spacing w:line="259" w:lineRule="auto"/>
            <w:ind w:firstLine="0"/>
            <w:rPr>
              <w:b/>
              <w:bCs/>
              <w:lang w:val="en-US"/>
            </w:rPr>
          </w:pPr>
          <w:r>
            <w:rPr>
              <w:b/>
              <w:bCs/>
              <w:noProof/>
              <w:lang w:val="en-US"/>
            </w:rPr>
            <mc:AlternateContent>
              <mc:Choice Requires="wps">
                <w:drawing>
                  <wp:anchor distT="0" distB="0" distL="114300" distR="114300" simplePos="0" relativeHeight="251660800" behindDoc="0" locked="0" layoutInCell="1" allowOverlap="1" wp14:anchorId="3DCA53E1" wp14:editId="48A098CA">
                    <wp:simplePos x="0" y="0"/>
                    <wp:positionH relativeFrom="margin">
                      <wp:align>center</wp:align>
                    </wp:positionH>
                    <wp:positionV relativeFrom="paragraph">
                      <wp:posOffset>1575140</wp:posOffset>
                    </wp:positionV>
                    <wp:extent cx="4579952" cy="1304014"/>
                    <wp:effectExtent l="0" t="0" r="0" b="0"/>
                    <wp:wrapNone/>
                    <wp:docPr id="1" name="Text Box 1"/>
                    <wp:cNvGraphicFramePr/>
                    <a:graphic xmlns:a="http://schemas.openxmlformats.org/drawingml/2006/main">
                      <a:graphicData uri="http://schemas.microsoft.com/office/word/2010/wordprocessingShape">
                        <wps:wsp>
                          <wps:cNvSpPr txBox="1"/>
                          <wps:spPr>
                            <a:xfrm>
                              <a:off x="0" y="0"/>
                              <a:ext cx="4579952" cy="1304014"/>
                            </a:xfrm>
                            <a:prstGeom prst="rect">
                              <a:avLst/>
                            </a:prstGeom>
                            <a:noFill/>
                            <a:ln w="6350">
                              <a:noFill/>
                            </a:ln>
                          </wps:spPr>
                          <wps:txbx>
                            <w:txbxContent>
                              <w:p w14:paraId="5E546C9E" w14:textId="0C78F502" w:rsidR="00D61604" w:rsidRPr="00E35049" w:rsidRDefault="00D61604" w:rsidP="00B27973">
                                <w:pPr>
                                  <w:ind w:firstLine="0"/>
                                  <w:jc w:val="center"/>
                                  <w:rPr>
                                    <w:rFonts w:ascii="Arial" w:hAnsi="Arial" w:cs="Arial"/>
                                    <w:b/>
                                    <w:bCs/>
                                    <w:sz w:val="36"/>
                                    <w:szCs w:val="36"/>
                                    <w:lang w:val="en-US"/>
                                  </w:rPr>
                                </w:pPr>
                                <w:r w:rsidRPr="00E35049">
                                  <w:rPr>
                                    <w:rFonts w:ascii="Arial" w:hAnsi="Arial" w:cs="Arial"/>
                                    <w:b/>
                                    <w:bCs/>
                                    <w:sz w:val="36"/>
                                    <w:szCs w:val="36"/>
                                    <w:lang w:val="en-US"/>
                                  </w:rPr>
                                  <w:t xml:space="preserve">Use constructionist theories to analyse and evaluate an aspect of policing, </w:t>
                                </w:r>
                                <w:r w:rsidR="006F5F7C" w:rsidRPr="00E35049">
                                  <w:rPr>
                                    <w:rFonts w:ascii="Arial" w:hAnsi="Arial" w:cs="Arial"/>
                                    <w:b/>
                                    <w:bCs/>
                                    <w:sz w:val="36"/>
                                    <w:szCs w:val="36"/>
                                    <w:lang w:val="en-US"/>
                                  </w:rPr>
                                  <w:t>crime,</w:t>
                                </w:r>
                                <w:r w:rsidRPr="00E35049">
                                  <w:rPr>
                                    <w:rFonts w:ascii="Arial" w:hAnsi="Arial" w:cs="Arial"/>
                                    <w:b/>
                                    <w:bCs/>
                                    <w:sz w:val="36"/>
                                    <w:szCs w:val="36"/>
                                    <w:lang w:val="en-US"/>
                                  </w:rPr>
                                  <w:t xml:space="preserve"> and deviance of your </w:t>
                                </w:r>
                                <w:r w:rsidR="00E35049" w:rsidRPr="00E35049">
                                  <w:rPr>
                                    <w:rFonts w:ascii="Arial" w:hAnsi="Arial" w:cs="Arial"/>
                                    <w:b/>
                                    <w:bCs/>
                                    <w:sz w:val="36"/>
                                    <w:szCs w:val="36"/>
                                    <w:lang w:val="en-US"/>
                                  </w:rPr>
                                  <w:t>choice.</w:t>
                                </w:r>
                              </w:p>
                              <w:p w14:paraId="3165DD97" w14:textId="286E54CE" w:rsidR="00D61604" w:rsidRDefault="00D61604"/>
                              <w:p w14:paraId="2BB830D6" w14:textId="77777777" w:rsidR="00FF6281" w:rsidRDefault="00FF62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CA53E1" id="_x0000_t202" coordsize="21600,21600" o:spt="202" path="m,l,21600r21600,l21600,xe">
                    <v:stroke joinstyle="miter"/>
                    <v:path gradientshapeok="t" o:connecttype="rect"/>
                  </v:shapetype>
                  <v:shape id="Text Box 1" o:spid="_x0000_s1026" type="#_x0000_t202" style="position:absolute;margin-left:0;margin-top:124.05pt;width:360.65pt;height:102.7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XaBGAIAAC0EAAAOAAAAZHJzL2Uyb0RvYy54bWysU8tu2zAQvBfIPxC815IcO60Fy4GTwEUB&#10;IwngFDnTFGkJoLgsSVtyv75LSn4g7anohdrlrvYxM5zfd40iB2FdDbqg2SilRGgOZa13Bf3xtvr8&#10;lRLnmS6ZAi0KehSO3i9uPs1bk4sxVKBKYQkW0S5vTUEr702eJI5XomFuBEZoDEqwDfPo2l1SWtZi&#10;9UYl4zS9S1qwpbHAhXN4+9QH6SLWl1Jw/yKlE56oguJsPp42nttwJos5y3eWmarmwxjsH6ZoWK2x&#10;6bnUE/OM7G39R6mm5hYcSD/i0CQgZc1F3AG3ydIP22wqZkTcBcFx5gyT+39l+fNhY14t8d0DdEhg&#10;AKQ1Lnd4GfbppG3CFyclGEcIj2fYROcJx8vJ9MtsNh1TwjGW3aaTNJuEOsnld2Od/yagIcEoqEVe&#10;IlzssHa+Tz2lhG4aVrVSkRulSVvQu9tpGn84R7C40tjjMmywfLfthg22UB5xMQs9587wVY3N18z5&#10;V2aRZNwFhetf8JAKsAkMFiUV2F9/uw/5iD1GKWlRNAV1P/fMCkrUd42szLLJJKgsOgjLGB17Hdle&#10;R/S+eQTUZYZPxPBohnyvTqa00LyjvpehK4aY5ti7oP5kPvpeyvg+uFguYxLqyjC/1hvDQ+kAZ4D2&#10;rXtn1gz4e6TuGU7yYvkHGvrcnojl3oOsI0cB4B7VAXfUZGR5eD9B9Nd+zLq88sVvAAAA//8DAFBL&#10;AwQUAAYACAAAACEAGfHacuAAAAAIAQAADwAAAGRycy9kb3ducmV2LnhtbEyPQU+DQBSE7yb+h80z&#10;8WYXaFGCPJqGpDExemjtxduD3QKRfYvstkV/vetJj5OZzHxTrGcziLOeXG8ZIV5EIDQ3VvXcIhze&#10;tncZCOeJFQ2WNcKXdrAur68KypW98E6f974VoYRdTgid92MupWs6bcgt7Kg5eEc7GfJBTq1UE11C&#10;uRlkEkX30lDPYaGjUVedbj72J4PwXG1faVcnJvseqqeX42b8PLyniLc38+YRhNez/wvDL35AhzIw&#10;1fbEyokBIRzxCMkqi0EE+yGJlyBqhFW6TEGWhfx/oPwBAAD//wMAUEsBAi0AFAAGAAgAAAAhALaD&#10;OJL+AAAA4QEAABMAAAAAAAAAAAAAAAAAAAAAAFtDb250ZW50X1R5cGVzXS54bWxQSwECLQAUAAYA&#10;CAAAACEAOP0h/9YAAACUAQAACwAAAAAAAAAAAAAAAAAvAQAAX3JlbHMvLnJlbHNQSwECLQAUAAYA&#10;CAAAACEAgFV2gRgCAAAtBAAADgAAAAAAAAAAAAAAAAAuAgAAZHJzL2Uyb0RvYy54bWxQSwECLQAU&#10;AAYACAAAACEAGfHacuAAAAAIAQAADwAAAAAAAAAAAAAAAAByBAAAZHJzL2Rvd25yZXYueG1sUEsF&#10;BgAAAAAEAAQA8wAAAH8FAAAAAA==&#10;" filled="f" stroked="f" strokeweight=".5pt">
                    <v:textbox>
                      <w:txbxContent>
                        <w:p w14:paraId="5E546C9E" w14:textId="0C78F502" w:rsidR="00D61604" w:rsidRPr="00E35049" w:rsidRDefault="00D61604" w:rsidP="00B27973">
                          <w:pPr>
                            <w:ind w:firstLine="0"/>
                            <w:jc w:val="center"/>
                            <w:rPr>
                              <w:rFonts w:ascii="Arial" w:hAnsi="Arial" w:cs="Arial"/>
                              <w:b/>
                              <w:bCs/>
                              <w:sz w:val="36"/>
                              <w:szCs w:val="36"/>
                              <w:lang w:val="en-US"/>
                            </w:rPr>
                          </w:pPr>
                          <w:r w:rsidRPr="00E35049">
                            <w:rPr>
                              <w:rFonts w:ascii="Arial" w:hAnsi="Arial" w:cs="Arial"/>
                              <w:b/>
                              <w:bCs/>
                              <w:sz w:val="36"/>
                              <w:szCs w:val="36"/>
                              <w:lang w:val="en-US"/>
                            </w:rPr>
                            <w:t xml:space="preserve">Use constructionist theories to analyse and evaluate an aspect of policing, </w:t>
                          </w:r>
                          <w:r w:rsidR="006F5F7C" w:rsidRPr="00E35049">
                            <w:rPr>
                              <w:rFonts w:ascii="Arial" w:hAnsi="Arial" w:cs="Arial"/>
                              <w:b/>
                              <w:bCs/>
                              <w:sz w:val="36"/>
                              <w:szCs w:val="36"/>
                              <w:lang w:val="en-US"/>
                            </w:rPr>
                            <w:t>crime,</w:t>
                          </w:r>
                          <w:r w:rsidRPr="00E35049">
                            <w:rPr>
                              <w:rFonts w:ascii="Arial" w:hAnsi="Arial" w:cs="Arial"/>
                              <w:b/>
                              <w:bCs/>
                              <w:sz w:val="36"/>
                              <w:szCs w:val="36"/>
                              <w:lang w:val="en-US"/>
                            </w:rPr>
                            <w:t xml:space="preserve"> and deviance of your </w:t>
                          </w:r>
                          <w:r w:rsidR="00E35049" w:rsidRPr="00E35049">
                            <w:rPr>
                              <w:rFonts w:ascii="Arial" w:hAnsi="Arial" w:cs="Arial"/>
                              <w:b/>
                              <w:bCs/>
                              <w:sz w:val="36"/>
                              <w:szCs w:val="36"/>
                              <w:lang w:val="en-US"/>
                            </w:rPr>
                            <w:t>choice.</w:t>
                          </w:r>
                        </w:p>
                        <w:p w14:paraId="3165DD97" w14:textId="286E54CE" w:rsidR="00D61604" w:rsidRDefault="00D61604"/>
                        <w:p w14:paraId="2BB830D6" w14:textId="77777777" w:rsidR="00FF6281" w:rsidRDefault="00FF6281"/>
                      </w:txbxContent>
                    </v:textbox>
                    <w10:wrap anchorx="margin"/>
                  </v:shape>
                </w:pict>
              </mc:Fallback>
            </mc:AlternateContent>
          </w:r>
          <w:r w:rsidR="00E35049">
            <w:rPr>
              <w:b/>
              <w:bCs/>
              <w:noProof/>
              <w:lang w:val="en-US"/>
            </w:rPr>
            <mc:AlternateContent>
              <mc:Choice Requires="wps">
                <w:drawing>
                  <wp:anchor distT="0" distB="0" distL="114300" distR="114300" simplePos="0" relativeHeight="251662848" behindDoc="0" locked="0" layoutInCell="1" allowOverlap="1" wp14:anchorId="21A2A407" wp14:editId="4003798F">
                    <wp:simplePos x="0" y="0"/>
                    <wp:positionH relativeFrom="margin">
                      <wp:align>center</wp:align>
                    </wp:positionH>
                    <wp:positionV relativeFrom="paragraph">
                      <wp:posOffset>6433332</wp:posOffset>
                    </wp:positionV>
                    <wp:extent cx="2933728" cy="1717481"/>
                    <wp:effectExtent l="0" t="0" r="0" b="0"/>
                    <wp:wrapNone/>
                    <wp:docPr id="2" name="Text Box 2"/>
                    <wp:cNvGraphicFramePr/>
                    <a:graphic xmlns:a="http://schemas.openxmlformats.org/drawingml/2006/main">
                      <a:graphicData uri="http://schemas.microsoft.com/office/word/2010/wordprocessingShape">
                        <wps:wsp>
                          <wps:cNvSpPr txBox="1"/>
                          <wps:spPr>
                            <a:xfrm>
                              <a:off x="0" y="0"/>
                              <a:ext cx="2933728" cy="1717481"/>
                            </a:xfrm>
                            <a:prstGeom prst="rect">
                              <a:avLst/>
                            </a:prstGeom>
                            <a:noFill/>
                            <a:ln w="6350">
                              <a:noFill/>
                            </a:ln>
                          </wps:spPr>
                          <wps:txbx>
                            <w:txbxContent>
                              <w:p w14:paraId="51199813" w14:textId="054F0B56" w:rsidR="00E35049" w:rsidRPr="00D65CD0" w:rsidRDefault="00E35049" w:rsidP="00D65CD0">
                                <w:pPr>
                                  <w:ind w:firstLine="0"/>
                                  <w:jc w:val="center"/>
                                  <w:rPr>
                                    <w:rFonts w:ascii="Arial" w:hAnsi="Arial" w:cs="Arial"/>
                                    <w:sz w:val="28"/>
                                    <w:szCs w:val="28"/>
                                    <w:lang w:val="en-US"/>
                                  </w:rPr>
                                </w:pPr>
                                <w:r w:rsidRPr="00D65CD0">
                                  <w:rPr>
                                    <w:rFonts w:ascii="Arial" w:hAnsi="Arial" w:cs="Arial"/>
                                    <w:b/>
                                    <w:bCs/>
                                    <w:sz w:val="28"/>
                                    <w:szCs w:val="28"/>
                                    <w:lang w:val="en-US"/>
                                  </w:rPr>
                                  <w:t>Name:</w:t>
                                </w:r>
                                <w:r w:rsidRPr="00D65CD0">
                                  <w:rPr>
                                    <w:rFonts w:ascii="Arial" w:hAnsi="Arial" w:cs="Arial"/>
                                    <w:sz w:val="28"/>
                                    <w:szCs w:val="28"/>
                                    <w:lang w:val="en-US"/>
                                  </w:rPr>
                                  <w:t xml:space="preserve"> Jessica Emily Parry</w:t>
                                </w:r>
                              </w:p>
                              <w:p w14:paraId="7D0B8CD0" w14:textId="343DFDD6" w:rsidR="00E35049" w:rsidRPr="00D65CD0" w:rsidRDefault="00E35049" w:rsidP="00D65CD0">
                                <w:pPr>
                                  <w:ind w:firstLine="0"/>
                                  <w:jc w:val="center"/>
                                  <w:rPr>
                                    <w:rFonts w:ascii="Arial" w:hAnsi="Arial" w:cs="Arial"/>
                                    <w:sz w:val="28"/>
                                    <w:szCs w:val="28"/>
                                    <w:lang w:val="en-US"/>
                                  </w:rPr>
                                </w:pPr>
                                <w:r w:rsidRPr="00D65CD0">
                                  <w:rPr>
                                    <w:rFonts w:ascii="Arial" w:hAnsi="Arial" w:cs="Arial"/>
                                    <w:b/>
                                    <w:bCs/>
                                    <w:sz w:val="28"/>
                                    <w:szCs w:val="28"/>
                                    <w:lang w:val="en-US"/>
                                  </w:rPr>
                                  <w:t>Student ID:</w:t>
                                </w:r>
                                <w:r w:rsidRPr="00D65CD0">
                                  <w:rPr>
                                    <w:rFonts w:ascii="Arial" w:hAnsi="Arial" w:cs="Arial"/>
                                    <w:sz w:val="28"/>
                                    <w:szCs w:val="28"/>
                                    <w:lang w:val="en-US"/>
                                  </w:rPr>
                                  <w:t xml:space="preserve"> 1901894</w:t>
                                </w:r>
                              </w:p>
                              <w:p w14:paraId="1CAA6B48" w14:textId="6CD9D7E1" w:rsidR="00E56DD9" w:rsidRPr="00D65CD0" w:rsidRDefault="00E56DD9" w:rsidP="00D65CD0">
                                <w:pPr>
                                  <w:ind w:firstLine="0"/>
                                  <w:jc w:val="center"/>
                                  <w:rPr>
                                    <w:rFonts w:ascii="Arial" w:hAnsi="Arial" w:cs="Arial"/>
                                    <w:sz w:val="28"/>
                                    <w:szCs w:val="28"/>
                                    <w:lang w:val="en-US"/>
                                  </w:rPr>
                                </w:pPr>
                                <w:r w:rsidRPr="00D65CD0">
                                  <w:rPr>
                                    <w:rFonts w:ascii="Arial" w:hAnsi="Arial" w:cs="Arial"/>
                                    <w:b/>
                                    <w:bCs/>
                                    <w:sz w:val="28"/>
                                    <w:szCs w:val="28"/>
                                    <w:lang w:val="en-US"/>
                                  </w:rPr>
                                  <w:t>Module Code:</w:t>
                                </w:r>
                                <w:r w:rsidR="00DF2173" w:rsidRPr="00D65CD0">
                                  <w:rPr>
                                    <w:rFonts w:ascii="Arial" w:hAnsi="Arial" w:cs="Arial"/>
                                    <w:sz w:val="28"/>
                                    <w:szCs w:val="28"/>
                                    <w:lang w:val="en-US"/>
                                  </w:rPr>
                                  <w:t xml:space="preserve"> BMCJ</w:t>
                                </w:r>
                                <w:r w:rsidR="00D65CD0" w:rsidRPr="00D65CD0">
                                  <w:rPr>
                                    <w:rFonts w:ascii="Arial" w:hAnsi="Arial" w:cs="Arial"/>
                                    <w:sz w:val="28"/>
                                    <w:szCs w:val="28"/>
                                    <w:lang w:val="en-US"/>
                                  </w:rPr>
                                  <w:t>7002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2A407" id="Text Box 2" o:spid="_x0000_s1027" type="#_x0000_t202" style="position:absolute;margin-left:0;margin-top:506.55pt;width:231pt;height:135.25pt;z-index:2516628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4QbGwIAADQEAAAOAAAAZHJzL2Uyb0RvYy54bWysU01vGyEQvVfqf0Dc6/XaTpysvI7cRK4q&#10;WUkkp8oZs+BFYhkK2Lvur+/A+ktpT1UvMDDDfLz3mD10jSZ74bwCU9J8MKREGA6VMtuS/nhbfrmj&#10;xAdmKqbBiJIehKcP88+fZq0txAhq0JVwBJMYX7S2pHUItsgyz2vRMD8AKww6JbiGBTy6bVY51mL2&#10;Rmej4fA2a8FV1gEX3uPtU++k85RfSsHDi5ReBKJLir2FtLq0buKazWes2Dpma8WPbbB/6KJhymDR&#10;c6onFhjZOfVHqkZxBx5kGHBoMpBScZFmwGny4Ydp1jWzIs2C4Hh7hsn/v7T8eb+2r46E7it0SGAE&#10;pLW+8HgZ5+mka+KOnRL0I4SHM2yiC4Tj5eh+PJ6OkGiOvnyaTyd3KU92eW6dD98ENCQaJXXIS4KL&#10;7Vc+YEkMPYXEagaWSuvEjTakLent+GaYHpw9+EIbfHhpNlqh23REVVeDbKA64HwOeuq95UuFPayY&#10;D6/MIdc4Euo3vOAiNWAtOFqU1OB+/e0+xiMF6KWkRe2U1P/cMSco0d8NknOfTyZRbOkwuZmO8OCu&#10;PZtrj9k1j4DyzPGnWJ7MGB/0yZQOmneU+SJWRRczHGuXNJzMx9ArGr8JF4tFCkJ5WRZWZm15TB1R&#10;jQi/de/M2SMNARl8hpPKWPGBjT6252OxCyBVoiri3KN6hB+lmRg8fqOo/etzirp89vlvAAAA//8D&#10;AFBLAwQUAAYACAAAACEAcRoOa+AAAAAKAQAADwAAAGRycy9kb3ducmV2LnhtbEyPQU+DQBCF7yb+&#10;h82YeLMLVAlBlqYhaUyMHlp78bawUyCys8huW+yv73jS43zv5c17xWq2gzjh5HtHCuJFBAKpcaan&#10;VsH+Y/OQgfBBk9GDI1Twgx5W5e1NoXPjzrTF0y60gkPI51pBF8KYS+mbDq32CzcisXZwk9WBz6mV&#10;ZtJnDreDTKIolVb3xB86PWLVYfO1O1oFr9XmXW/rxGaXoXp5O6zH7/3nk1L3d/P6GUTAOfyZ4bc+&#10;V4eSO9XuSMaLQQEPCUyjeBmDYP0xTRjVjJJsmYIsC/l/QnkFAAD//wMAUEsBAi0AFAAGAAgAAAAh&#10;ALaDOJL+AAAA4QEAABMAAAAAAAAAAAAAAAAAAAAAAFtDb250ZW50X1R5cGVzXS54bWxQSwECLQAU&#10;AAYACAAAACEAOP0h/9YAAACUAQAACwAAAAAAAAAAAAAAAAAvAQAAX3JlbHMvLnJlbHNQSwECLQAU&#10;AAYACAAAACEAO8uEGxsCAAA0BAAADgAAAAAAAAAAAAAAAAAuAgAAZHJzL2Uyb0RvYy54bWxQSwEC&#10;LQAUAAYACAAAACEAcRoOa+AAAAAKAQAADwAAAAAAAAAAAAAAAAB1BAAAZHJzL2Rvd25yZXYueG1s&#10;UEsFBgAAAAAEAAQA8wAAAIIFAAAAAA==&#10;" filled="f" stroked="f" strokeweight=".5pt">
                    <v:textbox>
                      <w:txbxContent>
                        <w:p w14:paraId="51199813" w14:textId="054F0B56" w:rsidR="00E35049" w:rsidRPr="00D65CD0" w:rsidRDefault="00E35049" w:rsidP="00D65CD0">
                          <w:pPr>
                            <w:ind w:firstLine="0"/>
                            <w:jc w:val="center"/>
                            <w:rPr>
                              <w:rFonts w:ascii="Arial" w:hAnsi="Arial" w:cs="Arial"/>
                              <w:sz w:val="28"/>
                              <w:szCs w:val="28"/>
                              <w:lang w:val="en-US"/>
                            </w:rPr>
                          </w:pPr>
                          <w:r w:rsidRPr="00D65CD0">
                            <w:rPr>
                              <w:rFonts w:ascii="Arial" w:hAnsi="Arial" w:cs="Arial"/>
                              <w:b/>
                              <w:bCs/>
                              <w:sz w:val="28"/>
                              <w:szCs w:val="28"/>
                              <w:lang w:val="en-US"/>
                            </w:rPr>
                            <w:t>Name:</w:t>
                          </w:r>
                          <w:r w:rsidRPr="00D65CD0">
                            <w:rPr>
                              <w:rFonts w:ascii="Arial" w:hAnsi="Arial" w:cs="Arial"/>
                              <w:sz w:val="28"/>
                              <w:szCs w:val="28"/>
                              <w:lang w:val="en-US"/>
                            </w:rPr>
                            <w:t xml:space="preserve"> Jessica Emily Parry</w:t>
                          </w:r>
                        </w:p>
                        <w:p w14:paraId="7D0B8CD0" w14:textId="343DFDD6" w:rsidR="00E35049" w:rsidRPr="00D65CD0" w:rsidRDefault="00E35049" w:rsidP="00D65CD0">
                          <w:pPr>
                            <w:ind w:firstLine="0"/>
                            <w:jc w:val="center"/>
                            <w:rPr>
                              <w:rFonts w:ascii="Arial" w:hAnsi="Arial" w:cs="Arial"/>
                              <w:sz w:val="28"/>
                              <w:szCs w:val="28"/>
                              <w:lang w:val="en-US"/>
                            </w:rPr>
                          </w:pPr>
                          <w:r w:rsidRPr="00D65CD0">
                            <w:rPr>
                              <w:rFonts w:ascii="Arial" w:hAnsi="Arial" w:cs="Arial"/>
                              <w:b/>
                              <w:bCs/>
                              <w:sz w:val="28"/>
                              <w:szCs w:val="28"/>
                              <w:lang w:val="en-US"/>
                            </w:rPr>
                            <w:t>Student ID:</w:t>
                          </w:r>
                          <w:r w:rsidRPr="00D65CD0">
                            <w:rPr>
                              <w:rFonts w:ascii="Arial" w:hAnsi="Arial" w:cs="Arial"/>
                              <w:sz w:val="28"/>
                              <w:szCs w:val="28"/>
                              <w:lang w:val="en-US"/>
                            </w:rPr>
                            <w:t xml:space="preserve"> 1901894</w:t>
                          </w:r>
                        </w:p>
                        <w:p w14:paraId="1CAA6B48" w14:textId="6CD9D7E1" w:rsidR="00E56DD9" w:rsidRPr="00D65CD0" w:rsidRDefault="00E56DD9" w:rsidP="00D65CD0">
                          <w:pPr>
                            <w:ind w:firstLine="0"/>
                            <w:jc w:val="center"/>
                            <w:rPr>
                              <w:rFonts w:ascii="Arial" w:hAnsi="Arial" w:cs="Arial"/>
                              <w:sz w:val="28"/>
                              <w:szCs w:val="28"/>
                              <w:lang w:val="en-US"/>
                            </w:rPr>
                          </w:pPr>
                          <w:r w:rsidRPr="00D65CD0">
                            <w:rPr>
                              <w:rFonts w:ascii="Arial" w:hAnsi="Arial" w:cs="Arial"/>
                              <w:b/>
                              <w:bCs/>
                              <w:sz w:val="28"/>
                              <w:szCs w:val="28"/>
                              <w:lang w:val="en-US"/>
                            </w:rPr>
                            <w:t>Module Code:</w:t>
                          </w:r>
                          <w:r w:rsidR="00DF2173" w:rsidRPr="00D65CD0">
                            <w:rPr>
                              <w:rFonts w:ascii="Arial" w:hAnsi="Arial" w:cs="Arial"/>
                              <w:sz w:val="28"/>
                              <w:szCs w:val="28"/>
                              <w:lang w:val="en-US"/>
                            </w:rPr>
                            <w:t xml:space="preserve"> BMCJ</w:t>
                          </w:r>
                          <w:r w:rsidR="00D65CD0" w:rsidRPr="00D65CD0">
                            <w:rPr>
                              <w:rFonts w:ascii="Arial" w:hAnsi="Arial" w:cs="Arial"/>
                              <w:sz w:val="28"/>
                              <w:szCs w:val="28"/>
                              <w:lang w:val="en-US"/>
                            </w:rPr>
                            <w:t>7002</w:t>
                          </w:r>
                        </w:p>
                      </w:txbxContent>
                    </v:textbox>
                    <w10:wrap anchorx="margin"/>
                  </v:shape>
                </w:pict>
              </mc:Fallback>
            </mc:AlternateContent>
          </w:r>
          <w:r w:rsidR="00B52E6F">
            <w:rPr>
              <w:b/>
              <w:bCs/>
              <w:lang w:val="en-US"/>
            </w:rPr>
            <w:br w:type="page"/>
          </w:r>
        </w:p>
        <w:p w14:paraId="7384AEC7" w14:textId="748F4F9D" w:rsidR="00CE5427" w:rsidRDefault="00537B32" w:rsidP="00CE5427">
          <w:pPr>
            <w:spacing w:line="259" w:lineRule="auto"/>
            <w:ind w:firstLine="0"/>
            <w:rPr>
              <w:b/>
              <w:bCs/>
              <w:lang w:val="en-US"/>
            </w:rPr>
          </w:pPr>
        </w:p>
      </w:sdtContent>
    </w:sdt>
    <w:p w14:paraId="4D51C31E" w14:textId="1AD0A14C" w:rsidR="00E45F19" w:rsidRPr="002130F8" w:rsidRDefault="00471B02" w:rsidP="002130F8">
      <w:pPr>
        <w:spacing w:line="480" w:lineRule="auto"/>
        <w:rPr>
          <w:rFonts w:ascii="Arial" w:hAnsi="Arial" w:cs="Arial"/>
          <w:sz w:val="24"/>
          <w:szCs w:val="24"/>
          <w:lang w:val="en-US"/>
        </w:rPr>
      </w:pPr>
      <w:r w:rsidRPr="002130F8">
        <w:rPr>
          <w:rFonts w:ascii="Arial" w:hAnsi="Arial" w:cs="Arial"/>
          <w:sz w:val="24"/>
          <w:szCs w:val="24"/>
          <w:lang w:val="en-US"/>
        </w:rPr>
        <w:t>Stated by Kurt (2021) t</w:t>
      </w:r>
      <w:r w:rsidR="007F5B39" w:rsidRPr="002130F8">
        <w:rPr>
          <w:rFonts w:ascii="Arial" w:hAnsi="Arial" w:cs="Arial"/>
          <w:sz w:val="24"/>
          <w:szCs w:val="24"/>
          <w:lang w:val="en-US"/>
        </w:rPr>
        <w:t>he constructivist approach is founded on the idea that individuals actively participate in their learning process and generate knowledge through their experiences.</w:t>
      </w:r>
      <w:r w:rsidR="008734D6" w:rsidRPr="002130F8">
        <w:rPr>
          <w:rFonts w:ascii="Arial" w:hAnsi="Arial" w:cs="Arial"/>
          <w:sz w:val="24"/>
          <w:szCs w:val="24"/>
          <w:lang w:val="en-US"/>
        </w:rPr>
        <w:t xml:space="preserve"> As a result, e</w:t>
      </w:r>
      <w:r w:rsidR="007F5B39" w:rsidRPr="002130F8">
        <w:rPr>
          <w:rFonts w:ascii="Arial" w:hAnsi="Arial" w:cs="Arial"/>
          <w:sz w:val="24"/>
          <w:szCs w:val="24"/>
          <w:lang w:val="en-US"/>
        </w:rPr>
        <w:t>ach individual considers their experience and combines new ideas with past knowledge as events unfold. Therefore, individuals develop schemas to arrange their newly learned information.</w:t>
      </w:r>
      <w:r w:rsidR="00913E04" w:rsidRPr="002130F8">
        <w:rPr>
          <w:rFonts w:ascii="Arial" w:hAnsi="Arial" w:cs="Arial"/>
          <w:sz w:val="24"/>
          <w:szCs w:val="24"/>
          <w:lang w:val="en-US"/>
        </w:rPr>
        <w:t xml:space="preserve"> </w:t>
      </w:r>
      <w:r w:rsidR="00ED4ACC" w:rsidRPr="002130F8">
        <w:rPr>
          <w:rFonts w:ascii="Arial" w:hAnsi="Arial" w:cs="Arial"/>
          <w:sz w:val="24"/>
          <w:szCs w:val="24"/>
          <w:lang w:val="en-US"/>
        </w:rPr>
        <w:t xml:space="preserve">This essay will analyse and evaluate two constructivism theories: Differential Association and Labelling Theory, by comparing and looking at their strengths and weaknesses. The purpose of these theories is to explain how and why individuals participate in deviant behaviour. Moreover, this essay will compare constructionism and </w:t>
      </w:r>
      <w:r w:rsidR="001A2B59" w:rsidRPr="002130F8">
        <w:rPr>
          <w:rFonts w:ascii="Arial" w:hAnsi="Arial" w:cs="Arial"/>
          <w:sz w:val="24"/>
          <w:szCs w:val="24"/>
          <w:lang w:val="en-US"/>
        </w:rPr>
        <w:t>the</w:t>
      </w:r>
      <w:r w:rsidR="00ED4ACC" w:rsidRPr="002130F8">
        <w:rPr>
          <w:rFonts w:ascii="Arial" w:hAnsi="Arial" w:cs="Arial"/>
          <w:sz w:val="24"/>
          <w:szCs w:val="24"/>
          <w:lang w:val="en-US"/>
        </w:rPr>
        <w:t xml:space="preserve"> </w:t>
      </w:r>
      <w:r w:rsidR="0075355C" w:rsidRPr="002130F8">
        <w:rPr>
          <w:rFonts w:ascii="Arial" w:hAnsi="Arial" w:cs="Arial"/>
          <w:sz w:val="24"/>
          <w:szCs w:val="24"/>
          <w:lang w:val="en-US"/>
        </w:rPr>
        <w:t>behaviorist</w:t>
      </w:r>
      <w:r w:rsidR="00ED4ACC" w:rsidRPr="002130F8">
        <w:rPr>
          <w:rFonts w:ascii="Arial" w:hAnsi="Arial" w:cs="Arial"/>
          <w:sz w:val="24"/>
          <w:szCs w:val="24"/>
          <w:lang w:val="en-US"/>
        </w:rPr>
        <w:t>/cognitive ‘social learning theory’. According to the social learning hypothesis, social conduct is learnt by observing and copying the behaviour of others (Loop, 2018). Whereas, according to social constructionism, traits often believed to be unchangeable, such as gender, ethnicity, class, ability, and sexual orientation, result from human definition and interpretation influenced by cultural and historical settings (Kang, 2012).</w:t>
      </w:r>
      <w:r w:rsidR="00913E04" w:rsidRPr="002130F8">
        <w:rPr>
          <w:rFonts w:ascii="Arial" w:hAnsi="Arial" w:cs="Arial"/>
          <w:sz w:val="24"/>
          <w:szCs w:val="24"/>
          <w:lang w:val="en-US"/>
        </w:rPr>
        <w:t xml:space="preserve"> As a result, deviant behaviour is formed within society</w:t>
      </w:r>
      <w:r w:rsidR="00BE3943" w:rsidRPr="002130F8">
        <w:rPr>
          <w:rFonts w:ascii="Arial" w:hAnsi="Arial" w:cs="Arial"/>
          <w:sz w:val="24"/>
          <w:szCs w:val="24"/>
          <w:lang w:val="en-US"/>
        </w:rPr>
        <w:t xml:space="preserve">, where </w:t>
      </w:r>
      <w:r w:rsidR="00E45F19" w:rsidRPr="002130F8">
        <w:rPr>
          <w:rFonts w:ascii="Arial" w:hAnsi="Arial" w:cs="Arial"/>
          <w:sz w:val="24"/>
          <w:szCs w:val="24"/>
          <w:lang w:val="en-US"/>
        </w:rPr>
        <w:t xml:space="preserve">all crime is considered deviant, </w:t>
      </w:r>
      <w:r w:rsidR="00BD6BD3" w:rsidRPr="002130F8">
        <w:rPr>
          <w:rFonts w:ascii="Arial" w:hAnsi="Arial" w:cs="Arial"/>
          <w:sz w:val="24"/>
          <w:szCs w:val="24"/>
          <w:lang w:val="en-US"/>
        </w:rPr>
        <w:t xml:space="preserve">but </w:t>
      </w:r>
      <w:r w:rsidR="00E45F19" w:rsidRPr="002130F8">
        <w:rPr>
          <w:rFonts w:ascii="Arial" w:hAnsi="Arial" w:cs="Arial"/>
          <w:sz w:val="24"/>
          <w:szCs w:val="24"/>
          <w:lang w:val="en-US"/>
        </w:rPr>
        <w:t>not all deviant behaviour is considered criminal</w:t>
      </w:r>
      <w:r w:rsidR="00C7349E" w:rsidRPr="002130F8">
        <w:rPr>
          <w:rFonts w:ascii="Arial" w:hAnsi="Arial" w:cs="Arial"/>
          <w:sz w:val="24"/>
          <w:szCs w:val="24"/>
          <w:lang w:val="en-US"/>
        </w:rPr>
        <w:t xml:space="preserve"> (National University, 2023)</w:t>
      </w:r>
      <w:r w:rsidR="00E45F19" w:rsidRPr="002130F8">
        <w:rPr>
          <w:rFonts w:ascii="Arial" w:hAnsi="Arial" w:cs="Arial"/>
          <w:sz w:val="24"/>
          <w:szCs w:val="24"/>
          <w:lang w:val="en-US"/>
        </w:rPr>
        <w:t>.</w:t>
      </w:r>
    </w:p>
    <w:p w14:paraId="7B6F5CB7" w14:textId="77777777" w:rsidR="00660B87" w:rsidRPr="002130F8" w:rsidRDefault="00660B87" w:rsidP="002130F8">
      <w:pPr>
        <w:spacing w:line="480" w:lineRule="auto"/>
        <w:rPr>
          <w:rFonts w:ascii="Arial" w:hAnsi="Arial" w:cs="Arial"/>
          <w:b/>
          <w:bCs/>
          <w:sz w:val="24"/>
          <w:szCs w:val="24"/>
          <w:lang w:val="en-US"/>
        </w:rPr>
      </w:pPr>
    </w:p>
    <w:p w14:paraId="511B6BAA" w14:textId="2BB3F509" w:rsidR="0013302B" w:rsidRPr="002130F8" w:rsidRDefault="0013302B" w:rsidP="002130F8">
      <w:pPr>
        <w:pStyle w:val="NormalWeb"/>
        <w:spacing w:before="0" w:beforeAutospacing="0" w:after="0" w:afterAutospacing="0" w:line="480" w:lineRule="auto"/>
        <w:ind w:firstLine="720"/>
        <w:rPr>
          <w:rFonts w:ascii="Arial" w:hAnsi="Arial" w:cs="Arial"/>
          <w:color w:val="0E101A"/>
        </w:rPr>
      </w:pPr>
      <w:r w:rsidRPr="002130F8">
        <w:rPr>
          <w:rStyle w:val="Emphasis"/>
          <w:rFonts w:ascii="Arial" w:hAnsi="Arial" w:cs="Arial"/>
          <w:i w:val="0"/>
          <w:iCs w:val="0"/>
          <w:color w:val="0E101A"/>
        </w:rPr>
        <w:t>According to Nickerson (2022),</w:t>
      </w:r>
      <w:r w:rsidRPr="002130F8">
        <w:rPr>
          <w:rStyle w:val="Emphasis"/>
          <w:rFonts w:ascii="Arial" w:hAnsi="Arial" w:cs="Arial"/>
          <w:color w:val="0E101A"/>
        </w:rPr>
        <w:t xml:space="preserve"> Deviance</w:t>
      </w:r>
      <w:r w:rsidRPr="002130F8">
        <w:rPr>
          <w:rFonts w:ascii="Arial" w:hAnsi="Arial" w:cs="Arial"/>
          <w:color w:val="0E101A"/>
        </w:rPr>
        <w:t> is a behaviour, quality, or viewpoint that differs from the social norm and causes an adverse response in a specific group. In other terms, it refers to conduct that deviates from accepted social or cultural standards. It involves actions that generate disapproval and come under societal scrutiny. Criminal activity in society is also a factor (Nickerson, 2022). </w:t>
      </w:r>
      <w:r w:rsidRPr="002130F8">
        <w:rPr>
          <w:rStyle w:val="Emphasis"/>
          <w:rFonts w:ascii="Arial" w:hAnsi="Arial" w:cs="Arial"/>
          <w:color w:val="0E101A"/>
        </w:rPr>
        <w:t>Deviant behaviour</w:t>
      </w:r>
      <w:r w:rsidRPr="002130F8">
        <w:rPr>
          <w:rFonts w:ascii="Arial" w:hAnsi="Arial" w:cs="Arial"/>
          <w:color w:val="0E101A"/>
        </w:rPr>
        <w:t xml:space="preserve"> can therefore be defined as any action that violates the law </w:t>
      </w:r>
      <w:r w:rsidRPr="002130F8">
        <w:rPr>
          <w:rFonts w:ascii="Arial" w:hAnsi="Arial" w:cs="Arial"/>
          <w:color w:val="0E101A"/>
        </w:rPr>
        <w:lastRenderedPageBreak/>
        <w:t xml:space="preserve">or accepted social standards. </w:t>
      </w:r>
      <w:r w:rsidR="008A21A4" w:rsidRPr="002130F8">
        <w:rPr>
          <w:rFonts w:ascii="Arial" w:hAnsi="Arial" w:cs="Arial"/>
          <w:color w:val="0E101A"/>
        </w:rPr>
        <w:t>For example</w:t>
      </w:r>
      <w:r w:rsidRPr="002130F8">
        <w:rPr>
          <w:rFonts w:ascii="Arial" w:hAnsi="Arial" w:cs="Arial"/>
          <w:color w:val="0E101A"/>
        </w:rPr>
        <w:t>, lying could also be considered deviant behaviour. Haefner (2011) states that lying diminishes a person's self-worth and could harm personal relationships. Therefore, regardless of the lie's motivation or lingering consequences, even the most straightforward lie may be deemed deviant behaviour</w:t>
      </w:r>
      <w:r w:rsidR="00AE0335" w:rsidRPr="002130F8">
        <w:rPr>
          <w:rFonts w:ascii="Arial" w:hAnsi="Arial" w:cs="Arial"/>
          <w:color w:val="0E101A"/>
        </w:rPr>
        <w:t xml:space="preserve">. This essay will be analysing </w:t>
      </w:r>
      <w:r w:rsidR="00ED28D9" w:rsidRPr="002130F8">
        <w:rPr>
          <w:rFonts w:ascii="Arial" w:hAnsi="Arial" w:cs="Arial"/>
          <w:color w:val="0E101A"/>
        </w:rPr>
        <w:t>different</w:t>
      </w:r>
      <w:r w:rsidR="001266CE" w:rsidRPr="002130F8">
        <w:rPr>
          <w:rFonts w:ascii="Arial" w:hAnsi="Arial" w:cs="Arial"/>
          <w:color w:val="0E101A"/>
        </w:rPr>
        <w:t xml:space="preserve"> </w:t>
      </w:r>
      <w:r w:rsidR="00635BFD" w:rsidRPr="002130F8">
        <w:rPr>
          <w:rFonts w:ascii="Arial" w:hAnsi="Arial" w:cs="Arial"/>
          <w:color w:val="0E101A"/>
        </w:rPr>
        <w:t>types</w:t>
      </w:r>
      <w:r w:rsidR="001266CE" w:rsidRPr="002130F8">
        <w:rPr>
          <w:rFonts w:ascii="Arial" w:hAnsi="Arial" w:cs="Arial"/>
          <w:color w:val="0E101A"/>
        </w:rPr>
        <w:t xml:space="preserve"> of theft and robbery</w:t>
      </w:r>
      <w:r w:rsidR="00E9542E" w:rsidRPr="002130F8">
        <w:rPr>
          <w:rFonts w:ascii="Arial" w:hAnsi="Arial" w:cs="Arial"/>
          <w:color w:val="0E101A"/>
        </w:rPr>
        <w:t xml:space="preserve"> and how they are constructed as more or less deviant</w:t>
      </w:r>
      <w:r w:rsidR="003917F2" w:rsidRPr="002130F8">
        <w:rPr>
          <w:rFonts w:ascii="Arial" w:hAnsi="Arial" w:cs="Arial"/>
          <w:color w:val="0E101A"/>
        </w:rPr>
        <w:t xml:space="preserve"> within differently societies.</w:t>
      </w:r>
    </w:p>
    <w:p w14:paraId="74173B57" w14:textId="29270ACF" w:rsidR="001E7853" w:rsidRPr="002130F8" w:rsidRDefault="001E7853" w:rsidP="002130F8">
      <w:pPr>
        <w:pStyle w:val="NormalWeb"/>
        <w:spacing w:before="0" w:beforeAutospacing="0" w:after="0" w:afterAutospacing="0" w:line="480" w:lineRule="auto"/>
        <w:ind w:firstLine="720"/>
        <w:rPr>
          <w:rFonts w:ascii="Arial" w:hAnsi="Arial" w:cs="Arial"/>
          <w:color w:val="0E101A"/>
        </w:rPr>
      </w:pPr>
    </w:p>
    <w:p w14:paraId="1BED0201" w14:textId="77777777" w:rsidR="008133B5" w:rsidRPr="002130F8" w:rsidRDefault="008133B5" w:rsidP="002130F8">
      <w:pPr>
        <w:spacing w:line="480" w:lineRule="auto"/>
        <w:rPr>
          <w:rFonts w:ascii="Arial" w:hAnsi="Arial" w:cs="Arial"/>
          <w:b/>
          <w:bCs/>
          <w:sz w:val="24"/>
          <w:szCs w:val="24"/>
          <w:lang w:val="en-US"/>
        </w:rPr>
      </w:pPr>
    </w:p>
    <w:p w14:paraId="41081DF4" w14:textId="77777777" w:rsidR="008133B5" w:rsidRPr="002130F8" w:rsidRDefault="008133B5" w:rsidP="002130F8">
      <w:pPr>
        <w:spacing w:line="480" w:lineRule="auto"/>
        <w:ind w:firstLine="0"/>
        <w:rPr>
          <w:rFonts w:ascii="Arial" w:hAnsi="Arial" w:cs="Arial"/>
          <w:b/>
          <w:bCs/>
          <w:sz w:val="24"/>
          <w:szCs w:val="24"/>
          <w:lang w:val="en-US"/>
        </w:rPr>
      </w:pPr>
    </w:p>
    <w:p w14:paraId="79D68576" w14:textId="600EB6C0" w:rsidR="00816019" w:rsidRPr="002130F8" w:rsidRDefault="00DF23F4" w:rsidP="002130F8">
      <w:pPr>
        <w:spacing w:line="480" w:lineRule="auto"/>
        <w:rPr>
          <w:rFonts w:ascii="Arial" w:hAnsi="Arial" w:cs="Arial"/>
          <w:sz w:val="24"/>
          <w:szCs w:val="24"/>
        </w:rPr>
      </w:pPr>
      <w:r w:rsidRPr="002130F8">
        <w:rPr>
          <w:rStyle w:val="Emphasis"/>
          <w:rFonts w:ascii="Arial" w:hAnsi="Arial" w:cs="Arial"/>
          <w:i w:val="0"/>
          <w:iCs w:val="0"/>
          <w:color w:val="0E101A"/>
          <w:sz w:val="24"/>
          <w:szCs w:val="24"/>
        </w:rPr>
        <w:t>Damaschin (2014) stat</w:t>
      </w:r>
      <w:r w:rsidR="007879CB" w:rsidRPr="002130F8">
        <w:rPr>
          <w:rStyle w:val="Emphasis"/>
          <w:rFonts w:ascii="Arial" w:hAnsi="Arial" w:cs="Arial"/>
          <w:i w:val="0"/>
          <w:iCs w:val="0"/>
          <w:color w:val="0E101A"/>
          <w:sz w:val="24"/>
          <w:szCs w:val="24"/>
        </w:rPr>
        <w:t>es</w:t>
      </w:r>
      <w:r w:rsidRPr="002130F8">
        <w:rPr>
          <w:rStyle w:val="Emphasis"/>
          <w:rFonts w:ascii="Arial" w:hAnsi="Arial" w:cs="Arial"/>
          <w:i w:val="0"/>
          <w:iCs w:val="0"/>
          <w:color w:val="0E101A"/>
          <w:sz w:val="24"/>
          <w:szCs w:val="24"/>
        </w:rPr>
        <w:t xml:space="preserve"> that</w:t>
      </w:r>
      <w:r w:rsidRPr="002130F8">
        <w:rPr>
          <w:rStyle w:val="Emphasis"/>
          <w:rFonts w:ascii="Arial" w:hAnsi="Arial" w:cs="Arial"/>
          <w:color w:val="0E101A"/>
          <w:sz w:val="24"/>
          <w:szCs w:val="24"/>
        </w:rPr>
        <w:t xml:space="preserve"> </w:t>
      </w:r>
      <w:r w:rsidR="006B5659" w:rsidRPr="002130F8">
        <w:rPr>
          <w:rStyle w:val="Emphasis"/>
          <w:rFonts w:ascii="Arial" w:hAnsi="Arial" w:cs="Arial"/>
          <w:color w:val="0E101A"/>
          <w:sz w:val="24"/>
          <w:szCs w:val="24"/>
        </w:rPr>
        <w:t>Social constructionism</w:t>
      </w:r>
      <w:r w:rsidR="006B5659" w:rsidRPr="002130F8">
        <w:rPr>
          <w:rFonts w:ascii="Arial" w:hAnsi="Arial" w:cs="Arial"/>
          <w:sz w:val="24"/>
          <w:szCs w:val="24"/>
        </w:rPr>
        <w:t> is a sociology and communication knowledge theory that explores the formation of collectively built worldviews. Social constructionism may be described as the belief that a significant portion of human existence occurs as it does because of social and interpersonal forces. Even though genetically inherited elements and sociocultural variables are at play, social constructionism does not reject the impact of genetic inheritance but instead focuses on examining the social impacts on communal and individual life</w:t>
      </w:r>
      <w:r w:rsidR="00913E04" w:rsidRPr="002130F8">
        <w:rPr>
          <w:rFonts w:ascii="Arial" w:hAnsi="Arial" w:cs="Arial"/>
          <w:sz w:val="24"/>
          <w:szCs w:val="24"/>
        </w:rPr>
        <w:t xml:space="preserve"> (Damaschin, 2014)</w:t>
      </w:r>
      <w:r w:rsidR="006B5659" w:rsidRPr="002130F8">
        <w:rPr>
          <w:rFonts w:ascii="Arial" w:hAnsi="Arial" w:cs="Arial"/>
          <w:sz w:val="24"/>
          <w:szCs w:val="24"/>
        </w:rPr>
        <w:t>.</w:t>
      </w:r>
    </w:p>
    <w:p w14:paraId="281EEF16" w14:textId="77777777" w:rsidR="00660B87" w:rsidRPr="002130F8" w:rsidRDefault="00660B87" w:rsidP="002130F8">
      <w:pPr>
        <w:spacing w:line="480" w:lineRule="auto"/>
        <w:rPr>
          <w:rFonts w:ascii="Arial" w:hAnsi="Arial" w:cs="Arial"/>
          <w:sz w:val="24"/>
          <w:szCs w:val="24"/>
          <w:lang w:val="en-US"/>
        </w:rPr>
      </w:pPr>
    </w:p>
    <w:p w14:paraId="780770BE" w14:textId="03A80ABF" w:rsidR="00086C8D" w:rsidRPr="002130F8" w:rsidRDefault="00D64357" w:rsidP="002130F8">
      <w:pPr>
        <w:spacing w:line="480" w:lineRule="auto"/>
        <w:rPr>
          <w:rFonts w:ascii="Arial" w:hAnsi="Arial" w:cs="Arial"/>
          <w:sz w:val="24"/>
          <w:szCs w:val="24"/>
          <w:lang w:val="en-US"/>
        </w:rPr>
      </w:pPr>
      <w:r w:rsidRPr="002130F8">
        <w:rPr>
          <w:rFonts w:ascii="Arial" w:hAnsi="Arial" w:cs="Arial"/>
          <w:sz w:val="24"/>
          <w:szCs w:val="24"/>
          <w:lang w:val="en-US"/>
        </w:rPr>
        <w:t>According to Brookes (2021) i</w:t>
      </w:r>
      <w:r w:rsidR="009E1A4F" w:rsidRPr="002130F8">
        <w:rPr>
          <w:rFonts w:ascii="Arial" w:hAnsi="Arial" w:cs="Arial"/>
          <w:sz w:val="24"/>
          <w:szCs w:val="24"/>
          <w:lang w:val="en-US"/>
        </w:rPr>
        <w:t xml:space="preserve">n 1939, </w:t>
      </w:r>
      <w:r w:rsidR="009D2A18" w:rsidRPr="002130F8">
        <w:rPr>
          <w:rFonts w:ascii="Arial" w:hAnsi="Arial" w:cs="Arial"/>
          <w:sz w:val="24"/>
          <w:szCs w:val="24"/>
          <w:lang w:val="en-US"/>
        </w:rPr>
        <w:t xml:space="preserve">Sutherland developed the differential association theory. </w:t>
      </w:r>
      <w:r w:rsidRPr="002130F8">
        <w:rPr>
          <w:rFonts w:ascii="Arial" w:hAnsi="Arial" w:cs="Arial"/>
          <w:sz w:val="24"/>
          <w:szCs w:val="24"/>
          <w:lang w:val="en-US"/>
        </w:rPr>
        <w:t>The theory</w:t>
      </w:r>
      <w:r w:rsidR="009D2A18" w:rsidRPr="002130F8">
        <w:rPr>
          <w:rFonts w:ascii="Arial" w:hAnsi="Arial" w:cs="Arial"/>
          <w:sz w:val="24"/>
          <w:szCs w:val="24"/>
          <w:lang w:val="en-US"/>
        </w:rPr>
        <w:t xml:space="preserve"> describes how individuals </w:t>
      </w:r>
      <w:r w:rsidRPr="002130F8">
        <w:rPr>
          <w:rFonts w:ascii="Arial" w:hAnsi="Arial" w:cs="Arial"/>
          <w:sz w:val="24"/>
          <w:szCs w:val="24"/>
          <w:lang w:val="en-US"/>
        </w:rPr>
        <w:t xml:space="preserve">develop their attitudes, tactics and motivation for illegal activity </w:t>
      </w:r>
      <w:r w:rsidR="009D2A18" w:rsidRPr="002130F8">
        <w:rPr>
          <w:rFonts w:ascii="Arial" w:hAnsi="Arial" w:cs="Arial"/>
          <w:sz w:val="24"/>
          <w:szCs w:val="24"/>
          <w:lang w:val="en-US"/>
        </w:rPr>
        <w:t>as a result of their environment</w:t>
      </w:r>
      <w:r w:rsidRPr="002130F8">
        <w:rPr>
          <w:rFonts w:ascii="Arial" w:hAnsi="Arial" w:cs="Arial"/>
          <w:sz w:val="24"/>
          <w:szCs w:val="24"/>
          <w:lang w:val="en-US"/>
        </w:rPr>
        <w:t xml:space="preserve"> and encounters with others</w:t>
      </w:r>
      <w:r w:rsidR="009D2A18" w:rsidRPr="002130F8">
        <w:rPr>
          <w:rFonts w:ascii="Arial" w:hAnsi="Arial" w:cs="Arial"/>
          <w:sz w:val="24"/>
          <w:szCs w:val="24"/>
          <w:lang w:val="en-US"/>
        </w:rPr>
        <w:t>.</w:t>
      </w:r>
      <w:r w:rsidR="005E41B9" w:rsidRPr="002130F8">
        <w:rPr>
          <w:rFonts w:ascii="Arial" w:hAnsi="Arial" w:cs="Arial"/>
          <w:sz w:val="24"/>
          <w:szCs w:val="24"/>
          <w:lang w:val="en-US"/>
        </w:rPr>
        <w:t xml:space="preserve"> </w:t>
      </w:r>
      <w:r w:rsidR="0030299E" w:rsidRPr="002130F8">
        <w:rPr>
          <w:rFonts w:ascii="Arial" w:hAnsi="Arial" w:cs="Arial"/>
          <w:sz w:val="24"/>
          <w:szCs w:val="24"/>
          <w:lang w:val="en-US"/>
        </w:rPr>
        <w:t>For example, t</w:t>
      </w:r>
      <w:r w:rsidR="001E6443" w:rsidRPr="002130F8">
        <w:rPr>
          <w:rFonts w:ascii="Arial" w:hAnsi="Arial" w:cs="Arial"/>
          <w:sz w:val="24"/>
          <w:szCs w:val="24"/>
          <w:lang w:val="en-US"/>
        </w:rPr>
        <w:t xml:space="preserve">he Cambridge Study on delinquency development by Farrington supports the differential association hypothesis of offending. </w:t>
      </w:r>
      <w:r w:rsidR="00A97771" w:rsidRPr="002130F8">
        <w:rPr>
          <w:rFonts w:ascii="Arial" w:hAnsi="Arial" w:cs="Arial"/>
          <w:sz w:val="24"/>
          <w:szCs w:val="24"/>
          <w:lang w:val="en-US"/>
        </w:rPr>
        <w:t>As stated by Farrington, et al (2006) t</w:t>
      </w:r>
      <w:r w:rsidR="001E6443" w:rsidRPr="002130F8">
        <w:rPr>
          <w:rFonts w:ascii="Arial" w:hAnsi="Arial" w:cs="Arial"/>
          <w:sz w:val="24"/>
          <w:szCs w:val="24"/>
          <w:lang w:val="en-US"/>
        </w:rPr>
        <w:t xml:space="preserve">he research began in 1961, </w:t>
      </w:r>
      <w:r w:rsidR="001E6443" w:rsidRPr="002130F8">
        <w:rPr>
          <w:rFonts w:ascii="Arial" w:hAnsi="Arial" w:cs="Arial"/>
          <w:sz w:val="24"/>
          <w:szCs w:val="24"/>
          <w:lang w:val="en-US"/>
        </w:rPr>
        <w:lastRenderedPageBreak/>
        <w:t>which examined the development of offending and antisocial behaviour in 411 8-year-old South London boys from working-class, impoverished neighbourhoods.</w:t>
      </w:r>
      <w:r w:rsidR="007D2413" w:rsidRPr="002130F8">
        <w:rPr>
          <w:rFonts w:ascii="Arial" w:hAnsi="Arial" w:cs="Arial"/>
          <w:sz w:val="24"/>
          <w:szCs w:val="24"/>
          <w:lang w:val="en-US"/>
        </w:rPr>
        <w:t xml:space="preserve"> Up to age 50, the researchers examined official records of convictions and self-reports of offences. </w:t>
      </w:r>
      <w:r w:rsidR="00A97771" w:rsidRPr="002130F8">
        <w:rPr>
          <w:rFonts w:ascii="Arial" w:hAnsi="Arial" w:cs="Arial"/>
          <w:sz w:val="24"/>
          <w:szCs w:val="24"/>
          <w:lang w:val="en-US"/>
        </w:rPr>
        <w:t>According to Farrington, et al (2006) t</w:t>
      </w:r>
      <w:r w:rsidR="007D2413" w:rsidRPr="002130F8">
        <w:rPr>
          <w:rFonts w:ascii="Arial" w:hAnsi="Arial" w:cs="Arial"/>
          <w:sz w:val="24"/>
          <w:szCs w:val="24"/>
          <w:lang w:val="en-US"/>
        </w:rPr>
        <w:t xml:space="preserve">he study concluded that 41% of the subjects had at least one conviction. </w:t>
      </w:r>
      <w:r w:rsidR="00A97771" w:rsidRPr="002130F8">
        <w:rPr>
          <w:rFonts w:ascii="Arial" w:hAnsi="Arial" w:cs="Arial"/>
          <w:sz w:val="24"/>
          <w:szCs w:val="24"/>
          <w:lang w:val="en-US"/>
        </w:rPr>
        <w:t>Furthermore</w:t>
      </w:r>
      <w:r w:rsidR="007D2413" w:rsidRPr="002130F8">
        <w:rPr>
          <w:rFonts w:ascii="Arial" w:hAnsi="Arial" w:cs="Arial"/>
          <w:sz w:val="24"/>
          <w:szCs w:val="24"/>
          <w:lang w:val="en-US"/>
        </w:rPr>
        <w:t>, family crime, low academic achievement, poverty, and poor parenting were the most critical childhood risk variables at ages eight to ten for later offending.</w:t>
      </w:r>
      <w:r w:rsidR="00A97771" w:rsidRPr="002130F8">
        <w:rPr>
          <w:rFonts w:ascii="Arial" w:hAnsi="Arial" w:cs="Arial"/>
          <w:sz w:val="24"/>
          <w:szCs w:val="24"/>
          <w:lang w:val="en-US"/>
        </w:rPr>
        <w:t xml:space="preserve"> </w:t>
      </w:r>
      <w:r w:rsidR="007D2413" w:rsidRPr="002130F8">
        <w:rPr>
          <w:rFonts w:ascii="Arial" w:hAnsi="Arial" w:cs="Arial"/>
          <w:sz w:val="24"/>
          <w:szCs w:val="24"/>
          <w:lang w:val="en-US"/>
        </w:rPr>
        <w:t xml:space="preserve">Therefore, research </w:t>
      </w:r>
      <w:r w:rsidR="00B3799B" w:rsidRPr="002130F8">
        <w:rPr>
          <w:rFonts w:ascii="Arial" w:hAnsi="Arial" w:cs="Arial"/>
          <w:sz w:val="24"/>
          <w:szCs w:val="24"/>
          <w:lang w:val="en-US"/>
        </w:rPr>
        <w:t>indicates</w:t>
      </w:r>
      <w:r w:rsidR="007D2413" w:rsidRPr="002130F8">
        <w:rPr>
          <w:rFonts w:ascii="Arial" w:hAnsi="Arial" w:cs="Arial"/>
          <w:sz w:val="24"/>
          <w:szCs w:val="24"/>
          <w:lang w:val="en-US"/>
        </w:rPr>
        <w:t xml:space="preserve"> that families and communities with criminal norms may generate </w:t>
      </w:r>
      <w:r w:rsidR="00865D90" w:rsidRPr="002130F8">
        <w:rPr>
          <w:rFonts w:ascii="Arial" w:hAnsi="Arial" w:cs="Arial"/>
          <w:sz w:val="24"/>
          <w:szCs w:val="24"/>
          <w:lang w:val="en-US"/>
        </w:rPr>
        <w:t xml:space="preserve">further </w:t>
      </w:r>
      <w:r w:rsidR="007D2413" w:rsidRPr="002130F8">
        <w:rPr>
          <w:rFonts w:ascii="Arial" w:hAnsi="Arial" w:cs="Arial"/>
          <w:sz w:val="24"/>
          <w:szCs w:val="24"/>
          <w:lang w:val="en-US"/>
        </w:rPr>
        <w:t>criminals; even so, their illegal acts may connect to those they have previously learned.</w:t>
      </w:r>
    </w:p>
    <w:p w14:paraId="7A08FA4B" w14:textId="77777777" w:rsidR="00660B87" w:rsidRPr="002130F8" w:rsidRDefault="00660B87" w:rsidP="002130F8">
      <w:pPr>
        <w:spacing w:line="480" w:lineRule="auto"/>
        <w:rPr>
          <w:rFonts w:ascii="Arial" w:hAnsi="Arial" w:cs="Arial"/>
          <w:sz w:val="24"/>
          <w:szCs w:val="24"/>
          <w:lang w:val="en-US"/>
        </w:rPr>
      </w:pPr>
    </w:p>
    <w:p w14:paraId="610C54A6" w14:textId="4956B2B6" w:rsidR="00B260F6" w:rsidRPr="002130F8" w:rsidRDefault="00AD043B" w:rsidP="002130F8">
      <w:pPr>
        <w:spacing w:line="480" w:lineRule="auto"/>
        <w:rPr>
          <w:rFonts w:ascii="Arial" w:hAnsi="Arial" w:cs="Arial"/>
          <w:sz w:val="24"/>
          <w:szCs w:val="24"/>
          <w:lang w:val="en-US"/>
        </w:rPr>
      </w:pPr>
      <w:r w:rsidRPr="002130F8">
        <w:rPr>
          <w:rFonts w:ascii="Arial" w:hAnsi="Arial" w:cs="Arial"/>
          <w:sz w:val="24"/>
          <w:szCs w:val="24"/>
          <w:lang w:val="en-US"/>
        </w:rPr>
        <w:t>One benefit of the differential association approach is that it applies to people of all ages, not only children and those from lower socioeconomic classes. However, the argument that criminal behaviour can only be developed from connection with other criminals is a frequent critique of the differential association approach</w:t>
      </w:r>
      <w:r w:rsidR="00CE0AFC" w:rsidRPr="002130F8">
        <w:rPr>
          <w:rFonts w:ascii="Arial" w:hAnsi="Arial" w:cs="Arial"/>
          <w:sz w:val="24"/>
          <w:szCs w:val="24"/>
          <w:lang w:val="en-US"/>
        </w:rPr>
        <w:t xml:space="preserve"> (Si</w:t>
      </w:r>
      <w:r w:rsidR="00F24CA1" w:rsidRPr="002130F8">
        <w:rPr>
          <w:rFonts w:ascii="Arial" w:hAnsi="Arial" w:cs="Arial"/>
          <w:sz w:val="24"/>
          <w:szCs w:val="24"/>
          <w:lang w:val="en-US"/>
        </w:rPr>
        <w:t>ngh, 2023)</w:t>
      </w:r>
      <w:r w:rsidRPr="002130F8">
        <w:rPr>
          <w:rFonts w:ascii="Arial" w:hAnsi="Arial" w:cs="Arial"/>
          <w:sz w:val="24"/>
          <w:szCs w:val="24"/>
          <w:lang w:val="en-US"/>
        </w:rPr>
        <w:t>. It disregards instances in which self-driven and individualistic individuals may nonetheless be motivated to commit a crime.</w:t>
      </w:r>
      <w:r w:rsidR="005E41B9" w:rsidRPr="002130F8">
        <w:rPr>
          <w:rFonts w:ascii="Arial" w:hAnsi="Arial" w:cs="Arial"/>
          <w:sz w:val="24"/>
          <w:szCs w:val="24"/>
          <w:lang w:val="en-US"/>
        </w:rPr>
        <w:t xml:space="preserve"> </w:t>
      </w:r>
      <w:r w:rsidR="00B260F6" w:rsidRPr="002130F8">
        <w:rPr>
          <w:rFonts w:ascii="Arial" w:hAnsi="Arial" w:cs="Arial"/>
          <w:sz w:val="24"/>
          <w:szCs w:val="24"/>
          <w:lang w:val="en-US"/>
        </w:rPr>
        <w:t>In contrast, Chuang (2021) stated that constructivist learning implies that individuals are self-motivated through their knowledge development with personal experiences instead of just passively absorbing information.</w:t>
      </w:r>
    </w:p>
    <w:p w14:paraId="032B4571" w14:textId="77777777" w:rsidR="00660B87" w:rsidRPr="002130F8" w:rsidRDefault="00660B87" w:rsidP="002130F8">
      <w:pPr>
        <w:spacing w:line="480" w:lineRule="auto"/>
        <w:rPr>
          <w:rFonts w:ascii="Arial" w:hAnsi="Arial" w:cs="Arial"/>
          <w:sz w:val="24"/>
          <w:szCs w:val="24"/>
          <w:lang w:val="en-US"/>
        </w:rPr>
      </w:pPr>
    </w:p>
    <w:p w14:paraId="1C8CE0D2" w14:textId="249338DD" w:rsidR="00B3799B" w:rsidRPr="002130F8" w:rsidRDefault="00F4340C" w:rsidP="002130F8">
      <w:pPr>
        <w:spacing w:line="480" w:lineRule="auto"/>
        <w:rPr>
          <w:rFonts w:ascii="Arial" w:hAnsi="Arial" w:cs="Arial"/>
          <w:sz w:val="24"/>
          <w:szCs w:val="24"/>
          <w:lang w:val="en-US"/>
        </w:rPr>
      </w:pPr>
      <w:r w:rsidRPr="002130F8">
        <w:rPr>
          <w:rFonts w:ascii="Arial" w:hAnsi="Arial" w:cs="Arial"/>
          <w:sz w:val="24"/>
          <w:szCs w:val="24"/>
          <w:lang w:val="en-US"/>
        </w:rPr>
        <w:t>N</w:t>
      </w:r>
      <w:r w:rsidR="00397559" w:rsidRPr="002130F8">
        <w:rPr>
          <w:rFonts w:ascii="Arial" w:hAnsi="Arial" w:cs="Arial"/>
          <w:sz w:val="24"/>
          <w:szCs w:val="24"/>
          <w:lang w:val="en-US"/>
        </w:rPr>
        <w:t>ow looking at the labelling theory, a</w:t>
      </w:r>
      <w:r w:rsidR="002A6C46" w:rsidRPr="002130F8">
        <w:rPr>
          <w:rFonts w:ascii="Arial" w:hAnsi="Arial" w:cs="Arial"/>
          <w:sz w:val="24"/>
          <w:szCs w:val="24"/>
          <w:lang w:val="en-US"/>
        </w:rPr>
        <w:t>ccording to Shulman (2005) t</w:t>
      </w:r>
      <w:r w:rsidR="00B3799B" w:rsidRPr="002130F8">
        <w:rPr>
          <w:rFonts w:ascii="Arial" w:hAnsi="Arial" w:cs="Arial"/>
          <w:sz w:val="24"/>
          <w:szCs w:val="24"/>
          <w:lang w:val="en-US"/>
        </w:rPr>
        <w:t xml:space="preserve">he theory addresses how social groups establish and use classifications of deviant conduct. The theory determined how deviant labels are formed, how certain social groups acquire the authority to impose deviant labels on individuals, and the repercussions </w:t>
      </w:r>
      <w:r w:rsidR="00B3799B" w:rsidRPr="002130F8">
        <w:rPr>
          <w:rFonts w:ascii="Arial" w:hAnsi="Arial" w:cs="Arial"/>
          <w:sz w:val="24"/>
          <w:szCs w:val="24"/>
          <w:lang w:val="en-US"/>
        </w:rPr>
        <w:lastRenderedPageBreak/>
        <w:t>of being labelled as deviant</w:t>
      </w:r>
      <w:r w:rsidR="00967DB0" w:rsidRPr="002130F8">
        <w:rPr>
          <w:rFonts w:ascii="Arial" w:hAnsi="Arial" w:cs="Arial"/>
          <w:sz w:val="24"/>
          <w:szCs w:val="24"/>
          <w:lang w:val="en-US"/>
        </w:rPr>
        <w:t xml:space="preserve"> (Shulman, 2005)</w:t>
      </w:r>
      <w:r w:rsidR="003B7526" w:rsidRPr="002130F8">
        <w:rPr>
          <w:rFonts w:ascii="Arial" w:hAnsi="Arial" w:cs="Arial"/>
          <w:sz w:val="24"/>
          <w:szCs w:val="24"/>
          <w:lang w:val="en-US"/>
        </w:rPr>
        <w:t>.</w:t>
      </w:r>
      <w:r w:rsidR="00C77E72" w:rsidRPr="002130F8">
        <w:rPr>
          <w:rFonts w:ascii="Arial" w:hAnsi="Arial" w:cs="Arial"/>
          <w:sz w:val="24"/>
          <w:szCs w:val="24"/>
          <w:lang w:val="en-US"/>
        </w:rPr>
        <w:t xml:space="preserve"> </w:t>
      </w:r>
      <w:r w:rsidR="00B3799B" w:rsidRPr="002130F8">
        <w:rPr>
          <w:rFonts w:ascii="Arial" w:hAnsi="Arial" w:cs="Arial"/>
          <w:sz w:val="24"/>
          <w:szCs w:val="24"/>
          <w:lang w:val="en-US"/>
        </w:rPr>
        <w:t>According to</w:t>
      </w:r>
      <w:r w:rsidR="00B74740" w:rsidRPr="002130F8">
        <w:rPr>
          <w:rFonts w:ascii="Arial" w:hAnsi="Arial" w:cs="Arial"/>
          <w:sz w:val="24"/>
          <w:szCs w:val="24"/>
          <w:lang w:val="en-US"/>
        </w:rPr>
        <w:t xml:space="preserve"> Becker (1974)</w:t>
      </w:r>
      <w:r w:rsidR="00B3799B" w:rsidRPr="002130F8">
        <w:rPr>
          <w:rFonts w:ascii="Arial" w:hAnsi="Arial" w:cs="Arial"/>
          <w:sz w:val="24"/>
          <w:szCs w:val="24"/>
          <w:lang w:val="en-US"/>
        </w:rPr>
        <w:t>, people learn to recognise their labels and behave in ways that reflect them. The human science of wrongdoing and aberrance is related to this notion. By declaring someone criminally depraved and treating them as such might encourage deviant behaviour, resulting the individual to be more inclined to react adversely in return</w:t>
      </w:r>
      <w:r w:rsidR="00B74740" w:rsidRPr="002130F8">
        <w:rPr>
          <w:rFonts w:ascii="Arial" w:hAnsi="Arial" w:cs="Arial"/>
          <w:sz w:val="24"/>
          <w:szCs w:val="24"/>
          <w:lang w:val="en-US"/>
        </w:rPr>
        <w:t xml:space="preserve"> (Becker</w:t>
      </w:r>
      <w:r w:rsidR="00E722AA" w:rsidRPr="002130F8">
        <w:rPr>
          <w:rFonts w:ascii="Arial" w:hAnsi="Arial" w:cs="Arial"/>
          <w:sz w:val="24"/>
          <w:szCs w:val="24"/>
          <w:lang w:val="en-US"/>
        </w:rPr>
        <w:t>, 1974)</w:t>
      </w:r>
      <w:r w:rsidR="00C77E72" w:rsidRPr="002130F8">
        <w:rPr>
          <w:rFonts w:ascii="Arial" w:hAnsi="Arial" w:cs="Arial"/>
          <w:sz w:val="24"/>
          <w:szCs w:val="24"/>
          <w:lang w:val="en-US"/>
        </w:rPr>
        <w:t>.</w:t>
      </w:r>
    </w:p>
    <w:p w14:paraId="464DE309" w14:textId="77777777" w:rsidR="00660B87" w:rsidRPr="002130F8" w:rsidRDefault="00660B87" w:rsidP="002130F8">
      <w:pPr>
        <w:spacing w:line="480" w:lineRule="auto"/>
        <w:rPr>
          <w:rFonts w:ascii="Arial" w:hAnsi="Arial" w:cs="Arial"/>
          <w:sz w:val="24"/>
          <w:szCs w:val="24"/>
          <w:lang w:val="en-US"/>
        </w:rPr>
      </w:pPr>
    </w:p>
    <w:p w14:paraId="20A33FC9" w14:textId="196F92C4" w:rsidR="00B85414" w:rsidRPr="002130F8" w:rsidRDefault="00D51A62" w:rsidP="002130F8">
      <w:pPr>
        <w:spacing w:line="480" w:lineRule="auto"/>
        <w:rPr>
          <w:rFonts w:ascii="Arial" w:hAnsi="Arial" w:cs="Arial"/>
          <w:sz w:val="24"/>
          <w:szCs w:val="24"/>
          <w:lang w:val="en-US"/>
        </w:rPr>
      </w:pPr>
      <w:r w:rsidRPr="002130F8">
        <w:rPr>
          <w:rFonts w:ascii="Arial" w:hAnsi="Arial" w:cs="Arial"/>
          <w:sz w:val="24"/>
          <w:szCs w:val="24"/>
          <w:lang w:val="en-US"/>
        </w:rPr>
        <w:t>This might be because when people lack social support from normal society, they may gravitate to deviant societies where having a deviant label is respected</w:t>
      </w:r>
      <w:r w:rsidR="00637973" w:rsidRPr="002130F8">
        <w:rPr>
          <w:rFonts w:ascii="Arial" w:hAnsi="Arial" w:cs="Arial"/>
          <w:sz w:val="24"/>
          <w:szCs w:val="24"/>
          <w:lang w:val="en-US"/>
        </w:rPr>
        <w:t xml:space="preserve"> (Nickerson, 2021).</w:t>
      </w:r>
      <w:r w:rsidR="00E20A50" w:rsidRPr="002130F8">
        <w:rPr>
          <w:rFonts w:ascii="Arial" w:hAnsi="Arial" w:cs="Arial"/>
          <w:sz w:val="24"/>
          <w:szCs w:val="24"/>
          <w:lang w:val="en-US"/>
        </w:rPr>
        <w:t xml:space="preserve"> </w:t>
      </w:r>
      <w:r w:rsidRPr="002130F8">
        <w:rPr>
          <w:rFonts w:ascii="Arial" w:hAnsi="Arial" w:cs="Arial"/>
          <w:sz w:val="24"/>
          <w:szCs w:val="24"/>
          <w:lang w:val="en-US"/>
        </w:rPr>
        <w:t xml:space="preserve">Nonetheless, </w:t>
      </w:r>
      <w:r w:rsidR="009C322B" w:rsidRPr="002130F8">
        <w:rPr>
          <w:rFonts w:ascii="Arial" w:hAnsi="Arial" w:cs="Arial"/>
          <w:sz w:val="24"/>
          <w:szCs w:val="24"/>
          <w:lang w:val="en-US"/>
        </w:rPr>
        <w:t>as stated by Bern</w:t>
      </w:r>
      <w:r w:rsidR="00067C90" w:rsidRPr="002130F8">
        <w:rPr>
          <w:rFonts w:ascii="Arial" w:hAnsi="Arial" w:cs="Arial"/>
          <w:sz w:val="24"/>
          <w:szCs w:val="24"/>
          <w:lang w:val="en-US"/>
        </w:rPr>
        <w:t xml:space="preserve">burg, et al (2006) </w:t>
      </w:r>
      <w:r w:rsidRPr="002130F8">
        <w:rPr>
          <w:rFonts w:ascii="Arial" w:hAnsi="Arial" w:cs="Arial"/>
          <w:sz w:val="24"/>
          <w:szCs w:val="24"/>
          <w:lang w:val="en-US"/>
        </w:rPr>
        <w:t>this may provide justifications, attitudes, and opportunities that make engagement in these networks a risk factor for future deviant conduct.</w:t>
      </w:r>
      <w:r w:rsidR="00E20A50" w:rsidRPr="002130F8">
        <w:rPr>
          <w:rFonts w:ascii="Arial" w:hAnsi="Arial" w:cs="Arial"/>
          <w:sz w:val="24"/>
          <w:szCs w:val="24"/>
          <w:lang w:val="en-US"/>
        </w:rPr>
        <w:t xml:space="preserve"> </w:t>
      </w:r>
      <w:r w:rsidRPr="002130F8">
        <w:rPr>
          <w:rFonts w:ascii="Arial" w:hAnsi="Arial" w:cs="Arial"/>
          <w:sz w:val="24"/>
          <w:szCs w:val="24"/>
          <w:lang w:val="en-US"/>
        </w:rPr>
        <w:t>Unfortunately,</w:t>
      </w:r>
      <w:r w:rsidR="00AF6222" w:rsidRPr="002130F8">
        <w:rPr>
          <w:rFonts w:ascii="Arial" w:hAnsi="Arial" w:cs="Arial"/>
          <w:sz w:val="24"/>
          <w:szCs w:val="24"/>
          <w:lang w:val="en-US"/>
        </w:rPr>
        <w:t xml:space="preserve"> as stated by Nickerson (2021)</w:t>
      </w:r>
      <w:r w:rsidRPr="002130F8">
        <w:rPr>
          <w:rFonts w:ascii="Arial" w:hAnsi="Arial" w:cs="Arial"/>
          <w:sz w:val="24"/>
          <w:szCs w:val="24"/>
          <w:lang w:val="en-US"/>
        </w:rPr>
        <w:t xml:space="preserve"> labe</w:t>
      </w:r>
      <w:r w:rsidR="006656E5" w:rsidRPr="002130F8">
        <w:rPr>
          <w:rFonts w:ascii="Arial" w:hAnsi="Arial" w:cs="Arial"/>
          <w:sz w:val="24"/>
          <w:szCs w:val="24"/>
          <w:lang w:val="en-US"/>
        </w:rPr>
        <w:t>l</w:t>
      </w:r>
      <w:r w:rsidRPr="002130F8">
        <w:rPr>
          <w:rFonts w:ascii="Arial" w:hAnsi="Arial" w:cs="Arial"/>
          <w:sz w:val="24"/>
          <w:szCs w:val="24"/>
          <w:lang w:val="en-US"/>
        </w:rPr>
        <w:t>ling may result in rejection and avoidance of relationships with others who are not deviant. Those categorised as deviant would therefore seek connections with others with similar self-concepts</w:t>
      </w:r>
      <w:r w:rsidR="004F6FF1" w:rsidRPr="002130F8">
        <w:rPr>
          <w:rFonts w:ascii="Arial" w:hAnsi="Arial" w:cs="Arial"/>
          <w:sz w:val="24"/>
          <w:szCs w:val="24"/>
          <w:lang w:val="en-US"/>
        </w:rPr>
        <w:t>.</w:t>
      </w:r>
      <w:r w:rsidR="00086C8D" w:rsidRPr="002130F8">
        <w:rPr>
          <w:rFonts w:ascii="Arial" w:hAnsi="Arial" w:cs="Arial"/>
          <w:sz w:val="24"/>
          <w:szCs w:val="24"/>
          <w:lang w:val="en-US"/>
        </w:rPr>
        <w:t xml:space="preserve"> </w:t>
      </w:r>
      <w:r w:rsidR="00B85414" w:rsidRPr="002130F8">
        <w:rPr>
          <w:rFonts w:ascii="Arial" w:hAnsi="Arial" w:cs="Arial"/>
          <w:sz w:val="24"/>
          <w:szCs w:val="24"/>
          <w:lang w:val="en-US"/>
        </w:rPr>
        <w:t>According to Burke (2009), the labelling approach's strength is in its capacity to examine social reality's ignored facets, provide suggestions for further study, and therefore supplement other theoretical stance</w:t>
      </w:r>
      <w:r w:rsidR="00F4349E" w:rsidRPr="002130F8">
        <w:rPr>
          <w:rFonts w:ascii="Arial" w:hAnsi="Arial" w:cs="Arial"/>
          <w:sz w:val="24"/>
          <w:szCs w:val="24"/>
          <w:lang w:val="en-US"/>
        </w:rPr>
        <w:t>s.</w:t>
      </w:r>
      <w:r w:rsidR="00B85414" w:rsidRPr="002130F8">
        <w:rPr>
          <w:rFonts w:ascii="Arial" w:hAnsi="Arial" w:cs="Arial"/>
          <w:sz w:val="24"/>
          <w:szCs w:val="24"/>
          <w:lang w:val="en-US"/>
        </w:rPr>
        <w:t xml:space="preserve"> On the other hand, others contend that labelling theories do not adequately characterise deviance. According to Gibbs (1966), labelling theorists assert that a behaviour is only considered deviant if a specific reaction occurs. However, they also refer to primary and secret deviants and suggest that some individuals can engage in deviant behaviour without experiencing negative consequences.</w:t>
      </w:r>
    </w:p>
    <w:p w14:paraId="19FD17B1" w14:textId="77777777" w:rsidR="00660B87" w:rsidRPr="002130F8" w:rsidRDefault="00660B87" w:rsidP="002130F8">
      <w:pPr>
        <w:spacing w:line="480" w:lineRule="auto"/>
        <w:rPr>
          <w:rFonts w:ascii="Arial" w:hAnsi="Arial" w:cs="Arial"/>
          <w:sz w:val="24"/>
          <w:szCs w:val="24"/>
          <w:lang w:val="en-US"/>
        </w:rPr>
      </w:pPr>
    </w:p>
    <w:p w14:paraId="2394EC38" w14:textId="3FE79DAC" w:rsidR="00B85414" w:rsidRPr="002130F8" w:rsidRDefault="005514A8" w:rsidP="002130F8">
      <w:pPr>
        <w:spacing w:line="480" w:lineRule="auto"/>
        <w:rPr>
          <w:rFonts w:ascii="Arial" w:hAnsi="Arial" w:cs="Arial"/>
          <w:sz w:val="24"/>
          <w:szCs w:val="24"/>
          <w:lang w:val="en-US"/>
        </w:rPr>
      </w:pPr>
      <w:r w:rsidRPr="002130F8">
        <w:rPr>
          <w:rFonts w:ascii="Arial" w:hAnsi="Arial" w:cs="Arial"/>
          <w:sz w:val="24"/>
          <w:szCs w:val="24"/>
          <w:lang w:val="en-US"/>
        </w:rPr>
        <w:lastRenderedPageBreak/>
        <w:t>Similarly, the differential association theory shares similar results stating that being able to associate and interact with deviant individuals more readily causes abnormal attitudes and actions to spread across the group, leading to further deviance (Cullen and Wilcox, 2010).</w:t>
      </w:r>
      <w:r w:rsidR="00680E15" w:rsidRPr="002130F8">
        <w:rPr>
          <w:rFonts w:ascii="Arial" w:hAnsi="Arial" w:cs="Arial"/>
          <w:sz w:val="24"/>
          <w:szCs w:val="24"/>
          <w:lang w:val="en-US"/>
        </w:rPr>
        <w:t xml:space="preserve"> </w:t>
      </w:r>
      <w:r w:rsidR="00CB6354" w:rsidRPr="002130F8">
        <w:rPr>
          <w:rFonts w:ascii="Arial" w:hAnsi="Arial" w:cs="Arial"/>
          <w:sz w:val="24"/>
          <w:szCs w:val="24"/>
          <w:lang w:val="en-US"/>
        </w:rPr>
        <w:t xml:space="preserve">According to the Differential Association Theory, a deviation is established through social encounters with other deviants. </w:t>
      </w:r>
      <w:r w:rsidR="00B5525E" w:rsidRPr="002130F8">
        <w:rPr>
          <w:rFonts w:ascii="Arial" w:hAnsi="Arial" w:cs="Arial"/>
          <w:sz w:val="24"/>
          <w:szCs w:val="24"/>
          <w:lang w:val="en-US"/>
        </w:rPr>
        <w:t>Whereas, a</w:t>
      </w:r>
      <w:r w:rsidR="00CB6354" w:rsidRPr="002130F8">
        <w:rPr>
          <w:rFonts w:ascii="Arial" w:hAnsi="Arial" w:cs="Arial"/>
          <w:sz w:val="24"/>
          <w:szCs w:val="24"/>
          <w:lang w:val="en-US"/>
        </w:rPr>
        <w:t>ccording to the Labe</w:t>
      </w:r>
      <w:r w:rsidR="00527225" w:rsidRPr="002130F8">
        <w:rPr>
          <w:rFonts w:ascii="Arial" w:hAnsi="Arial" w:cs="Arial"/>
          <w:sz w:val="24"/>
          <w:szCs w:val="24"/>
          <w:lang w:val="en-US"/>
        </w:rPr>
        <w:t>l</w:t>
      </w:r>
      <w:r w:rsidR="00CB6354" w:rsidRPr="002130F8">
        <w:rPr>
          <w:rFonts w:ascii="Arial" w:hAnsi="Arial" w:cs="Arial"/>
          <w:sz w:val="24"/>
          <w:szCs w:val="24"/>
          <w:lang w:val="en-US"/>
        </w:rPr>
        <w:t>ling Theory, when someone is classified as deviant, their behaviour becomes more deviant.</w:t>
      </w:r>
      <w:r w:rsidR="00926678" w:rsidRPr="002130F8">
        <w:rPr>
          <w:rFonts w:ascii="Arial" w:hAnsi="Arial" w:cs="Arial"/>
          <w:sz w:val="24"/>
          <w:szCs w:val="24"/>
          <w:lang w:val="en-US"/>
        </w:rPr>
        <w:t xml:space="preserve"> </w:t>
      </w:r>
      <w:r w:rsidR="00A86382" w:rsidRPr="002130F8">
        <w:rPr>
          <w:rFonts w:ascii="Arial" w:hAnsi="Arial" w:cs="Arial"/>
          <w:sz w:val="24"/>
          <w:szCs w:val="24"/>
          <w:lang w:val="en-US"/>
        </w:rPr>
        <w:t>Unfortunately</w:t>
      </w:r>
      <w:r w:rsidR="00680E15" w:rsidRPr="002130F8">
        <w:rPr>
          <w:rFonts w:ascii="Arial" w:hAnsi="Arial" w:cs="Arial"/>
          <w:sz w:val="24"/>
          <w:szCs w:val="24"/>
          <w:lang w:val="en-US"/>
        </w:rPr>
        <w:t xml:space="preserve">, the labelling theory's testability is a further criterion compared to the </w:t>
      </w:r>
      <w:r w:rsidR="00424D92" w:rsidRPr="002130F8">
        <w:rPr>
          <w:rFonts w:ascii="Arial" w:hAnsi="Arial" w:cs="Arial"/>
          <w:sz w:val="24"/>
          <w:szCs w:val="24"/>
          <w:lang w:val="en-US"/>
        </w:rPr>
        <w:t xml:space="preserve">differential association theory, as it is challenging to verify the theory experimentally </w:t>
      </w:r>
      <w:r w:rsidR="00E61440" w:rsidRPr="002130F8">
        <w:rPr>
          <w:rFonts w:ascii="Arial" w:hAnsi="Arial" w:cs="Arial"/>
          <w:sz w:val="24"/>
          <w:szCs w:val="24"/>
          <w:lang w:val="en-US"/>
        </w:rPr>
        <w:t>(</w:t>
      </w:r>
      <w:r w:rsidR="00ED27F5" w:rsidRPr="002130F8">
        <w:rPr>
          <w:rFonts w:ascii="Arial" w:hAnsi="Arial" w:cs="Arial"/>
          <w:sz w:val="24"/>
          <w:szCs w:val="24"/>
          <w:lang w:val="en-US"/>
        </w:rPr>
        <w:t>Karimu, 2015)</w:t>
      </w:r>
      <w:r w:rsidR="00680E15" w:rsidRPr="002130F8">
        <w:rPr>
          <w:rFonts w:ascii="Arial" w:hAnsi="Arial" w:cs="Arial"/>
          <w:sz w:val="24"/>
          <w:szCs w:val="24"/>
          <w:lang w:val="en-US"/>
        </w:rPr>
        <w:t>.</w:t>
      </w:r>
    </w:p>
    <w:p w14:paraId="3A3E322A" w14:textId="77777777" w:rsidR="00660B87" w:rsidRPr="002130F8" w:rsidRDefault="00660B87" w:rsidP="002130F8">
      <w:pPr>
        <w:spacing w:line="480" w:lineRule="auto"/>
        <w:rPr>
          <w:rFonts w:ascii="Arial" w:hAnsi="Arial" w:cs="Arial"/>
          <w:sz w:val="24"/>
          <w:szCs w:val="24"/>
          <w:lang w:val="en-US"/>
        </w:rPr>
      </w:pPr>
    </w:p>
    <w:p w14:paraId="14BED767" w14:textId="51A8EFAF" w:rsidR="007251EB" w:rsidRPr="002130F8" w:rsidRDefault="00AB2A2E" w:rsidP="002130F8">
      <w:pPr>
        <w:spacing w:line="480" w:lineRule="auto"/>
        <w:rPr>
          <w:rFonts w:ascii="Arial" w:hAnsi="Arial" w:cs="Arial"/>
          <w:sz w:val="24"/>
          <w:szCs w:val="24"/>
          <w:lang w:val="en-US"/>
        </w:rPr>
      </w:pPr>
      <w:r w:rsidRPr="002130F8">
        <w:rPr>
          <w:rFonts w:ascii="Arial" w:hAnsi="Arial" w:cs="Arial"/>
          <w:sz w:val="24"/>
          <w:szCs w:val="24"/>
          <w:lang w:val="en-US"/>
        </w:rPr>
        <w:t>Stated by McLeod (2016) Albert Bandura's social learning theory emphasises monitoring, modelling, and replicating the behaviours, and attitudes of others. The theory examines how environmental and cognitive variables interact to impact individual behaviour. According to McLeod (2016) Bandura’s theory suggests that children are especially attuned to the behaviour of others around them including their parents,</w:t>
      </w:r>
      <w:r w:rsidR="00032B2B" w:rsidRPr="002130F8">
        <w:rPr>
          <w:rFonts w:ascii="Arial" w:hAnsi="Arial" w:cs="Arial"/>
          <w:sz w:val="24"/>
          <w:szCs w:val="24"/>
          <w:lang w:val="en-US"/>
        </w:rPr>
        <w:t xml:space="preserve"> </w:t>
      </w:r>
      <w:r w:rsidRPr="002130F8">
        <w:rPr>
          <w:rFonts w:ascii="Arial" w:hAnsi="Arial" w:cs="Arial"/>
          <w:sz w:val="24"/>
          <w:szCs w:val="24"/>
          <w:lang w:val="en-US"/>
        </w:rPr>
        <w:t xml:space="preserve">children's television, educators, family, and friends. Therefore, they may subsequently replicate the observed behaviour. </w:t>
      </w:r>
      <w:r w:rsidR="0047415B" w:rsidRPr="002130F8">
        <w:rPr>
          <w:rFonts w:ascii="Arial" w:hAnsi="Arial" w:cs="Arial"/>
          <w:sz w:val="24"/>
          <w:szCs w:val="24"/>
          <w:lang w:val="en-US"/>
        </w:rPr>
        <w:t>However, a</w:t>
      </w:r>
      <w:r w:rsidRPr="002130F8">
        <w:rPr>
          <w:rFonts w:ascii="Arial" w:hAnsi="Arial" w:cs="Arial"/>
          <w:sz w:val="24"/>
          <w:szCs w:val="24"/>
          <w:lang w:val="en-US"/>
        </w:rPr>
        <w:t>ccording to Chuang (2021) in implementing constructivist learning theory, individuals are self-directed and build knowledge via personal experiences</w:t>
      </w:r>
      <w:r w:rsidR="0047415B" w:rsidRPr="002130F8">
        <w:rPr>
          <w:rFonts w:ascii="Arial" w:hAnsi="Arial" w:cs="Arial"/>
          <w:sz w:val="24"/>
          <w:szCs w:val="24"/>
          <w:lang w:val="en-US"/>
        </w:rPr>
        <w:t>.</w:t>
      </w:r>
      <w:r w:rsidR="00512A67" w:rsidRPr="002130F8">
        <w:rPr>
          <w:rFonts w:ascii="Arial" w:hAnsi="Arial" w:cs="Arial"/>
          <w:sz w:val="24"/>
          <w:szCs w:val="24"/>
          <w:lang w:val="en-US"/>
        </w:rPr>
        <w:t xml:space="preserve"> </w:t>
      </w:r>
      <w:r w:rsidR="00FD5B74" w:rsidRPr="002130F8">
        <w:rPr>
          <w:rFonts w:ascii="Arial" w:hAnsi="Arial" w:cs="Arial"/>
          <w:sz w:val="24"/>
          <w:szCs w:val="24"/>
          <w:lang w:val="en-US"/>
        </w:rPr>
        <w:t xml:space="preserve">As determined by the differential association theory, individuals would commit theft due to their knowledge development through associating themselves with others that carry out similar actions. As for the labelling theory, once individuals associate themselves with others who carry out theft, they begin to carry out similar actions because of being labelled as one and for acceptance within a particular social group. </w:t>
      </w:r>
      <w:r w:rsidR="00512A67" w:rsidRPr="002130F8">
        <w:rPr>
          <w:rFonts w:ascii="Arial" w:hAnsi="Arial" w:cs="Arial"/>
          <w:sz w:val="24"/>
          <w:szCs w:val="24"/>
          <w:lang w:val="en-US"/>
        </w:rPr>
        <w:t>Therefore,</w:t>
      </w:r>
      <w:r w:rsidR="00FD5B74" w:rsidRPr="002130F8">
        <w:rPr>
          <w:rFonts w:ascii="Arial" w:hAnsi="Arial" w:cs="Arial"/>
          <w:sz w:val="24"/>
          <w:szCs w:val="24"/>
          <w:lang w:val="en-US"/>
        </w:rPr>
        <w:t xml:space="preserve"> it is evident that the comparison between a sociological and psychological theory is that </w:t>
      </w:r>
      <w:r w:rsidR="00FD5B74" w:rsidRPr="002130F8">
        <w:rPr>
          <w:rFonts w:ascii="Arial" w:hAnsi="Arial" w:cs="Arial"/>
          <w:sz w:val="24"/>
          <w:szCs w:val="24"/>
          <w:lang w:val="en-US"/>
        </w:rPr>
        <w:lastRenderedPageBreak/>
        <w:t>social constructivism entails social contact for knowledge formation. Whereas, in a psychological setting looking at the social learning theory, simulated encounters in a group setting are required for individuals to gain knowledge, rather than having social contact with others for a learner to acquire behaviours (Chuang, 2021).</w:t>
      </w:r>
      <w:r w:rsidR="003266CA" w:rsidRPr="002130F8">
        <w:rPr>
          <w:rFonts w:ascii="Arial" w:hAnsi="Arial" w:cs="Arial"/>
          <w:sz w:val="24"/>
          <w:szCs w:val="24"/>
          <w:lang w:val="en-US"/>
        </w:rPr>
        <w:t xml:space="preserve"> </w:t>
      </w:r>
      <w:r w:rsidR="008E491E" w:rsidRPr="002130F8">
        <w:rPr>
          <w:rFonts w:ascii="Arial" w:hAnsi="Arial" w:cs="Arial"/>
          <w:sz w:val="24"/>
          <w:szCs w:val="24"/>
          <w:lang w:val="en-US"/>
        </w:rPr>
        <w:t>Overall, it is important to remember that s</w:t>
      </w:r>
      <w:r w:rsidR="007251EB" w:rsidRPr="002130F8">
        <w:rPr>
          <w:rFonts w:ascii="Arial" w:hAnsi="Arial" w:cs="Arial"/>
          <w:sz w:val="24"/>
          <w:szCs w:val="24"/>
          <w:lang w:val="en-US"/>
        </w:rPr>
        <w:t xml:space="preserve">everal psychological, biological, and social theories explain why individuals participate in deviant conduct, in addition to the theories mentioned previously. </w:t>
      </w:r>
      <w:r w:rsidR="0078772E" w:rsidRPr="002130F8">
        <w:rPr>
          <w:rFonts w:ascii="Arial" w:hAnsi="Arial" w:cs="Arial"/>
          <w:sz w:val="24"/>
          <w:szCs w:val="24"/>
          <w:lang w:val="en-US"/>
        </w:rPr>
        <w:t>However</w:t>
      </w:r>
      <w:r w:rsidR="007251EB" w:rsidRPr="002130F8">
        <w:rPr>
          <w:rFonts w:ascii="Arial" w:hAnsi="Arial" w:cs="Arial"/>
          <w:sz w:val="24"/>
          <w:szCs w:val="24"/>
          <w:lang w:val="en-US"/>
        </w:rPr>
        <w:t xml:space="preserve">, </w:t>
      </w:r>
      <w:r w:rsidR="00D835E9" w:rsidRPr="002130F8">
        <w:rPr>
          <w:rFonts w:ascii="Arial" w:hAnsi="Arial" w:cs="Arial"/>
          <w:sz w:val="24"/>
          <w:szCs w:val="24"/>
          <w:lang w:val="en-US"/>
        </w:rPr>
        <w:t xml:space="preserve">as stated by Hartney (2022) </w:t>
      </w:r>
      <w:r w:rsidR="007251EB" w:rsidRPr="002130F8">
        <w:rPr>
          <w:rFonts w:ascii="Arial" w:hAnsi="Arial" w:cs="Arial"/>
          <w:sz w:val="24"/>
          <w:szCs w:val="24"/>
          <w:lang w:val="en-US"/>
        </w:rPr>
        <w:t>several more factors contribute to deviant behaviour, including genetics, personality, upbringing, environment, and social influences. </w:t>
      </w:r>
      <w:r w:rsidR="00A0135D" w:rsidRPr="002130F8">
        <w:rPr>
          <w:rFonts w:ascii="Arial" w:hAnsi="Arial" w:cs="Arial"/>
          <w:sz w:val="24"/>
          <w:szCs w:val="24"/>
          <w:lang w:val="en-US"/>
        </w:rPr>
        <w:t>Therefore</w:t>
      </w:r>
      <w:r w:rsidR="007251EB" w:rsidRPr="002130F8">
        <w:rPr>
          <w:rFonts w:ascii="Arial" w:hAnsi="Arial" w:cs="Arial"/>
          <w:sz w:val="24"/>
          <w:szCs w:val="24"/>
          <w:lang w:val="en-US"/>
        </w:rPr>
        <w:t>, it is crucial to remember that different cultures interpret what is deemed deviant differently</w:t>
      </w:r>
      <w:r w:rsidR="000701E6" w:rsidRPr="002130F8">
        <w:rPr>
          <w:rFonts w:ascii="Arial" w:hAnsi="Arial" w:cs="Arial"/>
          <w:sz w:val="24"/>
          <w:szCs w:val="24"/>
          <w:lang w:val="en-US"/>
        </w:rPr>
        <w:t xml:space="preserve"> as well as the</w:t>
      </w:r>
      <w:r w:rsidR="00134CB1" w:rsidRPr="002130F8">
        <w:rPr>
          <w:rFonts w:ascii="Arial" w:hAnsi="Arial" w:cs="Arial"/>
          <w:sz w:val="24"/>
          <w:szCs w:val="24"/>
          <w:lang w:val="en-US"/>
        </w:rPr>
        <w:t xml:space="preserve"> cause for the behaviour.</w:t>
      </w:r>
    </w:p>
    <w:p w14:paraId="3DFCEFD7" w14:textId="77777777" w:rsidR="00660B87" w:rsidRPr="002130F8" w:rsidRDefault="00660B87" w:rsidP="002130F8">
      <w:pPr>
        <w:spacing w:line="480" w:lineRule="auto"/>
        <w:rPr>
          <w:rFonts w:ascii="Arial" w:hAnsi="Arial" w:cs="Arial"/>
          <w:sz w:val="24"/>
          <w:szCs w:val="24"/>
          <w:lang w:val="en-US"/>
        </w:rPr>
      </w:pPr>
    </w:p>
    <w:p w14:paraId="1FF6AE75" w14:textId="3089626C" w:rsidR="003E74D6" w:rsidRPr="002130F8" w:rsidRDefault="008372EB" w:rsidP="002130F8">
      <w:pPr>
        <w:spacing w:line="480" w:lineRule="auto"/>
        <w:rPr>
          <w:rFonts w:ascii="Arial" w:hAnsi="Arial" w:cs="Arial"/>
          <w:sz w:val="24"/>
          <w:szCs w:val="24"/>
          <w:lang w:val="en-US"/>
        </w:rPr>
      </w:pPr>
      <w:r w:rsidRPr="002130F8">
        <w:rPr>
          <w:rFonts w:ascii="Arial" w:hAnsi="Arial" w:cs="Arial"/>
          <w:sz w:val="24"/>
          <w:szCs w:val="24"/>
          <w:lang w:val="en-US"/>
        </w:rPr>
        <w:t>According to Anderson (2017) t</w:t>
      </w:r>
      <w:r w:rsidR="0085752E" w:rsidRPr="002130F8">
        <w:rPr>
          <w:rFonts w:ascii="Arial" w:hAnsi="Arial" w:cs="Arial"/>
          <w:sz w:val="24"/>
          <w:szCs w:val="24"/>
          <w:lang w:val="en-US"/>
        </w:rPr>
        <w:t>he study of what people perceive to be immoral, abnormal, and revolting is the focus of the sociology of deviance. Deviance encompasses the most extensive range of such behavio</w:t>
      </w:r>
      <w:r w:rsidR="00E9636E" w:rsidRPr="002130F8">
        <w:rPr>
          <w:rFonts w:ascii="Arial" w:hAnsi="Arial" w:cs="Arial"/>
          <w:sz w:val="24"/>
          <w:szCs w:val="24"/>
          <w:lang w:val="en-US"/>
        </w:rPr>
        <w:t>u</w:t>
      </w:r>
      <w:r w:rsidR="0085752E" w:rsidRPr="002130F8">
        <w:rPr>
          <w:rFonts w:ascii="Arial" w:hAnsi="Arial" w:cs="Arial"/>
          <w:sz w:val="24"/>
          <w:szCs w:val="24"/>
          <w:lang w:val="en-US"/>
        </w:rPr>
        <w:t>rs, not only unlawful acts however</w:t>
      </w:r>
      <w:r w:rsidR="00BD5CF3" w:rsidRPr="002130F8">
        <w:rPr>
          <w:rFonts w:ascii="Arial" w:hAnsi="Arial" w:cs="Arial"/>
          <w:sz w:val="24"/>
          <w:szCs w:val="24"/>
          <w:lang w:val="en-US"/>
        </w:rPr>
        <w:t>,</w:t>
      </w:r>
      <w:r w:rsidR="0085752E" w:rsidRPr="002130F8">
        <w:rPr>
          <w:rFonts w:ascii="Arial" w:hAnsi="Arial" w:cs="Arial"/>
          <w:sz w:val="24"/>
          <w:szCs w:val="24"/>
          <w:lang w:val="en-US"/>
        </w:rPr>
        <w:t xml:space="preserve"> any behavio</w:t>
      </w:r>
      <w:r w:rsidR="00E9636E" w:rsidRPr="002130F8">
        <w:rPr>
          <w:rFonts w:ascii="Arial" w:hAnsi="Arial" w:cs="Arial"/>
          <w:sz w:val="24"/>
          <w:szCs w:val="24"/>
          <w:lang w:val="en-US"/>
        </w:rPr>
        <w:t>u</w:t>
      </w:r>
      <w:r w:rsidR="0085752E" w:rsidRPr="002130F8">
        <w:rPr>
          <w:rFonts w:ascii="Arial" w:hAnsi="Arial" w:cs="Arial"/>
          <w:sz w:val="24"/>
          <w:szCs w:val="24"/>
          <w:lang w:val="en-US"/>
        </w:rPr>
        <w:t>rs</w:t>
      </w:r>
      <w:r w:rsidR="005716AD" w:rsidRPr="002130F8">
        <w:rPr>
          <w:rFonts w:ascii="Arial" w:hAnsi="Arial" w:cs="Arial"/>
          <w:sz w:val="24"/>
          <w:szCs w:val="24"/>
          <w:lang w:val="en-US"/>
        </w:rPr>
        <w:t xml:space="preserve"> or</w:t>
      </w:r>
      <w:r w:rsidR="0085752E" w:rsidRPr="002130F8">
        <w:rPr>
          <w:rFonts w:ascii="Arial" w:hAnsi="Arial" w:cs="Arial"/>
          <w:sz w:val="24"/>
          <w:szCs w:val="24"/>
          <w:lang w:val="en-US"/>
        </w:rPr>
        <w:t xml:space="preserve"> attitudes</w:t>
      </w:r>
      <w:r w:rsidR="005716AD" w:rsidRPr="002130F8">
        <w:rPr>
          <w:rFonts w:ascii="Arial" w:hAnsi="Arial" w:cs="Arial"/>
          <w:sz w:val="24"/>
          <w:szCs w:val="24"/>
          <w:lang w:val="en-US"/>
        </w:rPr>
        <w:t xml:space="preserve"> </w:t>
      </w:r>
      <w:r w:rsidR="0085752E" w:rsidRPr="002130F8">
        <w:rPr>
          <w:rFonts w:ascii="Arial" w:hAnsi="Arial" w:cs="Arial"/>
          <w:sz w:val="24"/>
          <w:szCs w:val="24"/>
          <w:lang w:val="en-US"/>
        </w:rPr>
        <w:t>that members of a social group perceive to be outside their standards o</w:t>
      </w:r>
      <w:r w:rsidR="006C4989" w:rsidRPr="002130F8">
        <w:rPr>
          <w:rFonts w:ascii="Arial" w:hAnsi="Arial" w:cs="Arial"/>
          <w:sz w:val="24"/>
          <w:szCs w:val="24"/>
          <w:lang w:val="en-US"/>
        </w:rPr>
        <w:t>f</w:t>
      </w:r>
      <w:r w:rsidR="0085752E" w:rsidRPr="002130F8">
        <w:rPr>
          <w:rFonts w:ascii="Arial" w:hAnsi="Arial" w:cs="Arial"/>
          <w:sz w:val="24"/>
          <w:szCs w:val="24"/>
          <w:lang w:val="en-US"/>
        </w:rPr>
        <w:t xml:space="preserve"> </w:t>
      </w:r>
      <w:r w:rsidR="000E151E" w:rsidRPr="002130F8">
        <w:rPr>
          <w:rFonts w:ascii="Arial" w:hAnsi="Arial" w:cs="Arial"/>
          <w:sz w:val="24"/>
          <w:szCs w:val="24"/>
          <w:lang w:val="en-US"/>
        </w:rPr>
        <w:t xml:space="preserve">the </w:t>
      </w:r>
      <w:r w:rsidR="0085752E" w:rsidRPr="002130F8">
        <w:rPr>
          <w:rFonts w:ascii="Arial" w:hAnsi="Arial" w:cs="Arial"/>
          <w:sz w:val="24"/>
          <w:szCs w:val="24"/>
          <w:lang w:val="en-US"/>
        </w:rPr>
        <w:t>norms.</w:t>
      </w:r>
      <w:r w:rsidR="00114A81" w:rsidRPr="002130F8">
        <w:rPr>
          <w:rFonts w:ascii="Arial" w:hAnsi="Arial" w:cs="Arial"/>
          <w:sz w:val="24"/>
          <w:szCs w:val="24"/>
          <w:lang w:val="en-US"/>
        </w:rPr>
        <w:t xml:space="preserve"> For example, s</w:t>
      </w:r>
      <w:r w:rsidR="0085752E" w:rsidRPr="002130F8">
        <w:rPr>
          <w:rFonts w:ascii="Arial" w:hAnsi="Arial" w:cs="Arial"/>
          <w:sz w:val="24"/>
          <w:szCs w:val="24"/>
          <w:lang w:val="en-US"/>
        </w:rPr>
        <w:t>ome individuals are comfortable with actions and behavio</w:t>
      </w:r>
      <w:r w:rsidR="00E9636E" w:rsidRPr="002130F8">
        <w:rPr>
          <w:rFonts w:ascii="Arial" w:hAnsi="Arial" w:cs="Arial"/>
          <w:sz w:val="24"/>
          <w:szCs w:val="24"/>
          <w:lang w:val="en-US"/>
        </w:rPr>
        <w:t>u</w:t>
      </w:r>
      <w:r w:rsidR="0085752E" w:rsidRPr="002130F8">
        <w:rPr>
          <w:rFonts w:ascii="Arial" w:hAnsi="Arial" w:cs="Arial"/>
          <w:sz w:val="24"/>
          <w:szCs w:val="24"/>
          <w:lang w:val="en-US"/>
        </w:rPr>
        <w:t>rs that others might find repulsive</w:t>
      </w:r>
      <w:r w:rsidR="00AA69C4" w:rsidRPr="002130F8">
        <w:rPr>
          <w:rFonts w:ascii="Arial" w:hAnsi="Arial" w:cs="Arial"/>
          <w:sz w:val="24"/>
          <w:szCs w:val="24"/>
          <w:lang w:val="en-US"/>
        </w:rPr>
        <w:t>.</w:t>
      </w:r>
      <w:r w:rsidR="0085752E" w:rsidRPr="002130F8">
        <w:rPr>
          <w:rFonts w:ascii="Arial" w:hAnsi="Arial" w:cs="Arial"/>
          <w:sz w:val="24"/>
          <w:szCs w:val="24"/>
          <w:lang w:val="en-US"/>
        </w:rPr>
        <w:t xml:space="preserve"> </w:t>
      </w:r>
      <w:r w:rsidR="00792EFB" w:rsidRPr="002130F8">
        <w:rPr>
          <w:rFonts w:ascii="Arial" w:hAnsi="Arial" w:cs="Arial"/>
          <w:sz w:val="24"/>
          <w:szCs w:val="24"/>
          <w:lang w:val="en-US"/>
        </w:rPr>
        <w:t>As the differential association theory states, an individual's techniques and motive for criminal conduct would be accepted by those th</w:t>
      </w:r>
      <w:r w:rsidR="00E27574" w:rsidRPr="002130F8">
        <w:rPr>
          <w:rFonts w:ascii="Arial" w:hAnsi="Arial" w:cs="Arial"/>
          <w:sz w:val="24"/>
          <w:szCs w:val="24"/>
          <w:lang w:val="en-US"/>
        </w:rPr>
        <w:t>at</w:t>
      </w:r>
      <w:r w:rsidR="00EF5889" w:rsidRPr="002130F8">
        <w:rPr>
          <w:rFonts w:ascii="Arial" w:hAnsi="Arial" w:cs="Arial"/>
          <w:sz w:val="24"/>
          <w:szCs w:val="24"/>
          <w:lang w:val="en-US"/>
        </w:rPr>
        <w:t xml:space="preserve"> share</w:t>
      </w:r>
      <w:r w:rsidR="00792EFB" w:rsidRPr="002130F8">
        <w:rPr>
          <w:rFonts w:ascii="Arial" w:hAnsi="Arial" w:cs="Arial"/>
          <w:sz w:val="24"/>
          <w:szCs w:val="24"/>
          <w:lang w:val="en-US"/>
        </w:rPr>
        <w:t xml:space="preserve"> similar goals or are acquainted with that kind of behaviour (Brookes, 2021).</w:t>
      </w:r>
      <w:r w:rsidR="00164CC1" w:rsidRPr="002130F8">
        <w:rPr>
          <w:rFonts w:ascii="Arial" w:hAnsi="Arial" w:cs="Arial"/>
          <w:sz w:val="24"/>
          <w:szCs w:val="24"/>
          <w:lang w:val="en-US"/>
        </w:rPr>
        <w:t xml:space="preserve"> </w:t>
      </w:r>
      <w:r w:rsidR="0085752E" w:rsidRPr="002130F8">
        <w:rPr>
          <w:rFonts w:ascii="Arial" w:hAnsi="Arial" w:cs="Arial"/>
          <w:sz w:val="24"/>
          <w:szCs w:val="24"/>
          <w:lang w:val="en-US"/>
        </w:rPr>
        <w:t xml:space="preserve">Even when the majority sees a person as deviant for misbehaving, others may differ regarding the cause of their deviance. </w:t>
      </w:r>
      <w:r w:rsidR="00292432" w:rsidRPr="002130F8">
        <w:rPr>
          <w:rFonts w:ascii="Arial" w:hAnsi="Arial" w:cs="Arial"/>
          <w:sz w:val="24"/>
          <w:szCs w:val="24"/>
          <w:lang w:val="en-US"/>
        </w:rPr>
        <w:t>A</w:t>
      </w:r>
      <w:r w:rsidR="006433BE" w:rsidRPr="002130F8">
        <w:rPr>
          <w:rFonts w:ascii="Arial" w:hAnsi="Arial" w:cs="Arial"/>
          <w:sz w:val="24"/>
          <w:szCs w:val="24"/>
          <w:lang w:val="en-US"/>
        </w:rPr>
        <w:t xml:space="preserve">s </w:t>
      </w:r>
      <w:r w:rsidR="00F126D1" w:rsidRPr="002130F8">
        <w:rPr>
          <w:rFonts w:ascii="Arial" w:hAnsi="Arial" w:cs="Arial"/>
          <w:sz w:val="24"/>
          <w:szCs w:val="24"/>
          <w:lang w:val="en-US"/>
        </w:rPr>
        <w:t>stated</w:t>
      </w:r>
      <w:r w:rsidR="006433BE" w:rsidRPr="002130F8">
        <w:rPr>
          <w:rFonts w:ascii="Arial" w:hAnsi="Arial" w:cs="Arial"/>
          <w:sz w:val="24"/>
          <w:szCs w:val="24"/>
          <w:lang w:val="en-US"/>
        </w:rPr>
        <w:t xml:space="preserve"> by</w:t>
      </w:r>
      <w:r w:rsidR="00926144" w:rsidRPr="002130F8">
        <w:rPr>
          <w:rFonts w:ascii="Arial" w:hAnsi="Arial" w:cs="Arial"/>
          <w:sz w:val="24"/>
          <w:szCs w:val="24"/>
          <w:lang w:val="en-US"/>
        </w:rPr>
        <w:t xml:space="preserve"> Hartney (2022)</w:t>
      </w:r>
      <w:r w:rsidR="00F506EA" w:rsidRPr="002130F8">
        <w:rPr>
          <w:rFonts w:ascii="Arial" w:hAnsi="Arial" w:cs="Arial"/>
          <w:sz w:val="24"/>
          <w:szCs w:val="24"/>
          <w:lang w:val="en-US"/>
        </w:rPr>
        <w:t xml:space="preserve"> what is considered deviant is interpreted differently by other cultures</w:t>
      </w:r>
      <w:r w:rsidR="00292432" w:rsidRPr="002130F8">
        <w:rPr>
          <w:rFonts w:ascii="Arial" w:hAnsi="Arial" w:cs="Arial"/>
          <w:sz w:val="24"/>
          <w:szCs w:val="24"/>
          <w:lang w:val="en-US"/>
        </w:rPr>
        <w:t xml:space="preserve">. </w:t>
      </w:r>
      <w:r w:rsidR="0063496D" w:rsidRPr="002130F8">
        <w:rPr>
          <w:rFonts w:ascii="Arial" w:hAnsi="Arial" w:cs="Arial"/>
          <w:sz w:val="24"/>
          <w:szCs w:val="24"/>
          <w:lang w:val="en-US"/>
        </w:rPr>
        <w:t xml:space="preserve">For instance, shoplifting to provide for a family may be seen as less deviant than shoplifting for </w:t>
      </w:r>
      <w:r w:rsidR="00B51C02" w:rsidRPr="002130F8">
        <w:rPr>
          <w:rFonts w:ascii="Arial" w:hAnsi="Arial" w:cs="Arial"/>
          <w:sz w:val="24"/>
          <w:szCs w:val="24"/>
          <w:lang w:val="en-US"/>
        </w:rPr>
        <w:t>an</w:t>
      </w:r>
      <w:r w:rsidR="00BB694D" w:rsidRPr="002130F8">
        <w:rPr>
          <w:rFonts w:ascii="Arial" w:hAnsi="Arial" w:cs="Arial"/>
          <w:sz w:val="24"/>
          <w:szCs w:val="24"/>
          <w:lang w:val="en-US"/>
        </w:rPr>
        <w:t xml:space="preserve"> </w:t>
      </w:r>
      <w:r w:rsidR="00B51C02" w:rsidRPr="002130F8">
        <w:rPr>
          <w:rFonts w:ascii="Arial" w:hAnsi="Arial" w:cs="Arial"/>
          <w:sz w:val="24"/>
          <w:szCs w:val="24"/>
          <w:lang w:val="en-US"/>
        </w:rPr>
        <w:t>individual’s</w:t>
      </w:r>
      <w:r w:rsidR="0063496D" w:rsidRPr="002130F8">
        <w:rPr>
          <w:rFonts w:ascii="Arial" w:hAnsi="Arial" w:cs="Arial"/>
          <w:sz w:val="24"/>
          <w:szCs w:val="24"/>
          <w:lang w:val="en-US"/>
        </w:rPr>
        <w:t xml:space="preserve"> own </w:t>
      </w:r>
      <w:r w:rsidR="006F6352" w:rsidRPr="002130F8">
        <w:rPr>
          <w:rFonts w:ascii="Arial" w:hAnsi="Arial" w:cs="Arial"/>
          <w:sz w:val="24"/>
          <w:szCs w:val="24"/>
          <w:lang w:val="en-US"/>
        </w:rPr>
        <w:t>desire or pleasure</w:t>
      </w:r>
      <w:r w:rsidR="000731C5" w:rsidRPr="002130F8">
        <w:rPr>
          <w:rFonts w:ascii="Arial" w:hAnsi="Arial" w:cs="Arial"/>
          <w:sz w:val="24"/>
          <w:szCs w:val="24"/>
          <w:lang w:val="en-US"/>
        </w:rPr>
        <w:t xml:space="preserve"> with no moral motive</w:t>
      </w:r>
      <w:r w:rsidR="0063496D" w:rsidRPr="002130F8">
        <w:rPr>
          <w:rFonts w:ascii="Arial" w:hAnsi="Arial" w:cs="Arial"/>
          <w:sz w:val="24"/>
          <w:szCs w:val="24"/>
          <w:lang w:val="en-US"/>
        </w:rPr>
        <w:t xml:space="preserve">. </w:t>
      </w:r>
      <w:r w:rsidR="00372349" w:rsidRPr="002130F8">
        <w:rPr>
          <w:rFonts w:ascii="Arial" w:hAnsi="Arial" w:cs="Arial"/>
          <w:sz w:val="24"/>
          <w:szCs w:val="24"/>
          <w:lang w:val="en-US"/>
        </w:rPr>
        <w:lastRenderedPageBreak/>
        <w:t>Despite the fact that the same crime is being committed, society would contrast the degree of deviance.</w:t>
      </w:r>
      <w:r w:rsidR="004A1C01" w:rsidRPr="002130F8">
        <w:rPr>
          <w:rFonts w:ascii="Arial" w:hAnsi="Arial" w:cs="Arial"/>
          <w:sz w:val="24"/>
          <w:szCs w:val="24"/>
          <w:lang w:val="en-US"/>
        </w:rPr>
        <w:t xml:space="preserve"> </w:t>
      </w:r>
      <w:r w:rsidR="00493D96" w:rsidRPr="002130F8">
        <w:rPr>
          <w:rFonts w:ascii="Arial" w:hAnsi="Arial" w:cs="Arial"/>
          <w:sz w:val="24"/>
          <w:szCs w:val="24"/>
          <w:lang w:val="en-US"/>
        </w:rPr>
        <w:t>For example,</w:t>
      </w:r>
      <w:r w:rsidR="00EF24A4" w:rsidRPr="002130F8">
        <w:rPr>
          <w:rFonts w:ascii="Arial" w:hAnsi="Arial" w:cs="Arial"/>
          <w:sz w:val="24"/>
          <w:szCs w:val="24"/>
          <w:lang w:val="en-US"/>
        </w:rPr>
        <w:t xml:space="preserve"> individuals who live in an area with a high theft rate like Chicago (Young, 2022)</w:t>
      </w:r>
      <w:r w:rsidR="00493D96" w:rsidRPr="002130F8">
        <w:rPr>
          <w:rFonts w:ascii="Arial" w:hAnsi="Arial" w:cs="Arial"/>
          <w:sz w:val="24"/>
          <w:szCs w:val="24"/>
          <w:lang w:val="en-US"/>
        </w:rPr>
        <w:t xml:space="preserve"> would not see it as wrongdoing since everyone else is doing it.</w:t>
      </w:r>
      <w:r w:rsidR="002300B2" w:rsidRPr="002130F8">
        <w:rPr>
          <w:rFonts w:ascii="Arial" w:hAnsi="Arial" w:cs="Arial"/>
          <w:sz w:val="24"/>
          <w:szCs w:val="24"/>
          <w:lang w:val="en-US"/>
        </w:rPr>
        <w:t xml:space="preserve"> In contrast, a person who lives in a country with an extremely low theft rate, such as Switzerland</w:t>
      </w:r>
      <w:r w:rsidR="004D5D9C" w:rsidRPr="002130F8">
        <w:rPr>
          <w:rFonts w:ascii="Arial" w:hAnsi="Arial" w:cs="Arial"/>
          <w:sz w:val="24"/>
          <w:szCs w:val="24"/>
          <w:lang w:val="en-US"/>
        </w:rPr>
        <w:t xml:space="preserve"> (Chukwuemeka</w:t>
      </w:r>
      <w:r w:rsidR="005F5D85" w:rsidRPr="002130F8">
        <w:rPr>
          <w:rFonts w:ascii="Arial" w:hAnsi="Arial" w:cs="Arial"/>
          <w:sz w:val="24"/>
          <w:szCs w:val="24"/>
          <w:lang w:val="en-US"/>
        </w:rPr>
        <w:t>, 2022)</w:t>
      </w:r>
      <w:r w:rsidR="002300B2" w:rsidRPr="002130F8">
        <w:rPr>
          <w:rFonts w:ascii="Arial" w:hAnsi="Arial" w:cs="Arial"/>
          <w:sz w:val="24"/>
          <w:szCs w:val="24"/>
          <w:lang w:val="en-US"/>
        </w:rPr>
        <w:t xml:space="preserve">, might </w:t>
      </w:r>
      <w:r w:rsidR="00532343" w:rsidRPr="002130F8">
        <w:rPr>
          <w:rFonts w:ascii="Arial" w:hAnsi="Arial" w:cs="Arial"/>
          <w:sz w:val="24"/>
          <w:szCs w:val="24"/>
          <w:lang w:val="en-US"/>
        </w:rPr>
        <w:t xml:space="preserve">respond and </w:t>
      </w:r>
      <w:r w:rsidR="00267CDC" w:rsidRPr="002130F8">
        <w:rPr>
          <w:rFonts w:ascii="Arial" w:hAnsi="Arial" w:cs="Arial"/>
          <w:sz w:val="24"/>
          <w:szCs w:val="24"/>
          <w:lang w:val="en-US"/>
        </w:rPr>
        <w:t xml:space="preserve">construct the level of deviance </w:t>
      </w:r>
      <w:r w:rsidR="00532343" w:rsidRPr="002130F8">
        <w:rPr>
          <w:rFonts w:ascii="Arial" w:hAnsi="Arial" w:cs="Arial"/>
          <w:sz w:val="24"/>
          <w:szCs w:val="24"/>
          <w:lang w:val="en-US"/>
        </w:rPr>
        <w:t>for theft</w:t>
      </w:r>
      <w:r w:rsidR="002300B2" w:rsidRPr="002130F8">
        <w:rPr>
          <w:rFonts w:ascii="Arial" w:hAnsi="Arial" w:cs="Arial"/>
          <w:sz w:val="24"/>
          <w:szCs w:val="24"/>
          <w:lang w:val="en-US"/>
        </w:rPr>
        <w:t xml:space="preserve"> differently.</w:t>
      </w:r>
      <w:r w:rsidR="003A7994" w:rsidRPr="002130F8">
        <w:rPr>
          <w:rFonts w:ascii="Arial" w:hAnsi="Arial" w:cs="Arial"/>
          <w:sz w:val="24"/>
          <w:szCs w:val="24"/>
          <w:lang w:val="en-US"/>
        </w:rPr>
        <w:t xml:space="preserve"> </w:t>
      </w:r>
      <w:r w:rsidR="00AB144B" w:rsidRPr="002130F8">
        <w:rPr>
          <w:rFonts w:ascii="Arial" w:hAnsi="Arial" w:cs="Arial"/>
          <w:sz w:val="24"/>
          <w:szCs w:val="24"/>
          <w:lang w:val="en-US"/>
        </w:rPr>
        <w:t>Therefore, the level of deviance for theft varies among societies, as do their norms and standards.</w:t>
      </w:r>
    </w:p>
    <w:p w14:paraId="60F08E50" w14:textId="77777777" w:rsidR="00660B87" w:rsidRPr="002130F8" w:rsidRDefault="00660B87" w:rsidP="002130F8">
      <w:pPr>
        <w:spacing w:line="480" w:lineRule="auto"/>
        <w:rPr>
          <w:rFonts w:ascii="Arial" w:hAnsi="Arial" w:cs="Arial"/>
          <w:sz w:val="24"/>
          <w:szCs w:val="24"/>
        </w:rPr>
      </w:pPr>
    </w:p>
    <w:p w14:paraId="53321198" w14:textId="26F53081" w:rsidR="00C820A1" w:rsidRPr="002130F8" w:rsidRDefault="003E74D6" w:rsidP="002130F8">
      <w:pPr>
        <w:spacing w:line="480" w:lineRule="auto"/>
        <w:rPr>
          <w:rFonts w:ascii="Arial" w:hAnsi="Arial" w:cs="Arial"/>
          <w:sz w:val="24"/>
          <w:szCs w:val="24"/>
          <w:lang w:val="en-US"/>
        </w:rPr>
      </w:pPr>
      <w:r w:rsidRPr="002130F8">
        <w:rPr>
          <w:rFonts w:ascii="Arial" w:hAnsi="Arial" w:cs="Arial"/>
          <w:sz w:val="24"/>
          <w:szCs w:val="24"/>
          <w:lang w:val="en-US"/>
        </w:rPr>
        <w:t>As stated by Darlong (2019), deviant behaviour may result from an individual's failure to adhere to societal norms, and unfortunately, their inability to comply could lead to other deviant behaviour</w:t>
      </w:r>
      <w:r w:rsidR="0094009F" w:rsidRPr="002130F8">
        <w:rPr>
          <w:rFonts w:ascii="Arial" w:hAnsi="Arial" w:cs="Arial"/>
          <w:sz w:val="24"/>
          <w:szCs w:val="24"/>
          <w:lang w:val="en-US"/>
        </w:rPr>
        <w:t>s</w:t>
      </w:r>
      <w:r w:rsidRPr="002130F8">
        <w:rPr>
          <w:rFonts w:ascii="Arial" w:hAnsi="Arial" w:cs="Arial"/>
          <w:sz w:val="24"/>
          <w:szCs w:val="24"/>
          <w:lang w:val="en-US"/>
        </w:rPr>
        <w:t>.</w:t>
      </w:r>
      <w:r w:rsidR="00C820A1" w:rsidRPr="002130F8">
        <w:rPr>
          <w:rFonts w:ascii="Arial" w:hAnsi="Arial" w:cs="Arial"/>
          <w:sz w:val="24"/>
          <w:szCs w:val="24"/>
          <w:lang w:val="en-US"/>
        </w:rPr>
        <w:t xml:space="preserve"> </w:t>
      </w:r>
      <w:r w:rsidRPr="002130F8">
        <w:rPr>
          <w:rFonts w:ascii="Arial" w:hAnsi="Arial" w:cs="Arial"/>
          <w:sz w:val="24"/>
          <w:szCs w:val="24"/>
          <w:lang w:val="en-US"/>
        </w:rPr>
        <w:t>E</w:t>
      </w:r>
      <w:r w:rsidR="000E63FA" w:rsidRPr="002130F8">
        <w:rPr>
          <w:rFonts w:ascii="Arial" w:hAnsi="Arial" w:cs="Arial"/>
          <w:sz w:val="24"/>
          <w:szCs w:val="24"/>
          <w:lang w:val="en-US"/>
        </w:rPr>
        <w:t>vidently</w:t>
      </w:r>
      <w:r w:rsidR="00292432" w:rsidRPr="002130F8">
        <w:rPr>
          <w:rFonts w:ascii="Arial" w:hAnsi="Arial" w:cs="Arial"/>
          <w:sz w:val="24"/>
          <w:szCs w:val="24"/>
          <w:lang w:val="en-US"/>
        </w:rPr>
        <w:t xml:space="preserve">, the labelling </w:t>
      </w:r>
      <w:r w:rsidR="00D15425" w:rsidRPr="002130F8">
        <w:rPr>
          <w:rFonts w:ascii="Arial" w:hAnsi="Arial" w:cs="Arial"/>
          <w:sz w:val="24"/>
          <w:szCs w:val="24"/>
          <w:lang w:val="en-US"/>
        </w:rPr>
        <w:t xml:space="preserve">and differential association theory </w:t>
      </w:r>
      <w:r w:rsidR="00C64BA6" w:rsidRPr="002130F8">
        <w:rPr>
          <w:rFonts w:ascii="Arial" w:hAnsi="Arial" w:cs="Arial"/>
          <w:sz w:val="24"/>
          <w:szCs w:val="24"/>
          <w:lang w:val="en-US"/>
        </w:rPr>
        <w:t>determines</w:t>
      </w:r>
      <w:r w:rsidR="00D15425" w:rsidRPr="002130F8">
        <w:rPr>
          <w:rFonts w:ascii="Arial" w:hAnsi="Arial" w:cs="Arial"/>
          <w:sz w:val="24"/>
          <w:szCs w:val="24"/>
          <w:lang w:val="en-US"/>
        </w:rPr>
        <w:t xml:space="preserve"> </w:t>
      </w:r>
      <w:r w:rsidR="00027826" w:rsidRPr="002130F8">
        <w:rPr>
          <w:rFonts w:ascii="Arial" w:hAnsi="Arial" w:cs="Arial"/>
          <w:sz w:val="24"/>
          <w:szCs w:val="24"/>
          <w:lang w:val="en-US"/>
        </w:rPr>
        <w:t xml:space="preserve">this </w:t>
      </w:r>
      <w:r w:rsidR="00B50C11" w:rsidRPr="002130F8">
        <w:rPr>
          <w:rFonts w:ascii="Arial" w:hAnsi="Arial" w:cs="Arial"/>
          <w:sz w:val="24"/>
          <w:szCs w:val="24"/>
          <w:lang w:val="en-US"/>
        </w:rPr>
        <w:t xml:space="preserve">by stating </w:t>
      </w:r>
      <w:r w:rsidR="00D15425" w:rsidRPr="002130F8">
        <w:rPr>
          <w:rFonts w:ascii="Arial" w:hAnsi="Arial" w:cs="Arial"/>
          <w:sz w:val="24"/>
          <w:szCs w:val="24"/>
          <w:lang w:val="en-US"/>
        </w:rPr>
        <w:t xml:space="preserve">how </w:t>
      </w:r>
      <w:r w:rsidR="00C64BA6" w:rsidRPr="002130F8">
        <w:rPr>
          <w:rFonts w:ascii="Arial" w:hAnsi="Arial" w:cs="Arial"/>
          <w:sz w:val="24"/>
          <w:szCs w:val="24"/>
          <w:lang w:val="en-US"/>
        </w:rPr>
        <w:t xml:space="preserve">deviant </w:t>
      </w:r>
      <w:r w:rsidR="00D15425" w:rsidRPr="002130F8">
        <w:rPr>
          <w:rFonts w:ascii="Arial" w:hAnsi="Arial" w:cs="Arial"/>
          <w:sz w:val="24"/>
          <w:szCs w:val="24"/>
          <w:lang w:val="en-US"/>
        </w:rPr>
        <w:t xml:space="preserve">individuals </w:t>
      </w:r>
      <w:r w:rsidR="005F77EF" w:rsidRPr="002130F8">
        <w:rPr>
          <w:rFonts w:ascii="Arial" w:hAnsi="Arial" w:cs="Arial"/>
          <w:sz w:val="24"/>
          <w:szCs w:val="24"/>
          <w:lang w:val="en-US"/>
        </w:rPr>
        <w:t xml:space="preserve">seek for acceptance by </w:t>
      </w:r>
      <w:r w:rsidR="00D15425" w:rsidRPr="002130F8">
        <w:rPr>
          <w:rFonts w:ascii="Arial" w:hAnsi="Arial" w:cs="Arial"/>
          <w:sz w:val="24"/>
          <w:szCs w:val="24"/>
          <w:lang w:val="en-US"/>
        </w:rPr>
        <w:t>associat</w:t>
      </w:r>
      <w:r w:rsidR="005F77EF" w:rsidRPr="002130F8">
        <w:rPr>
          <w:rFonts w:ascii="Arial" w:hAnsi="Arial" w:cs="Arial"/>
          <w:sz w:val="24"/>
          <w:szCs w:val="24"/>
          <w:lang w:val="en-US"/>
        </w:rPr>
        <w:t>ing</w:t>
      </w:r>
      <w:r w:rsidR="00D15425" w:rsidRPr="002130F8">
        <w:rPr>
          <w:rFonts w:ascii="Arial" w:hAnsi="Arial" w:cs="Arial"/>
          <w:sz w:val="24"/>
          <w:szCs w:val="24"/>
          <w:lang w:val="en-US"/>
        </w:rPr>
        <w:t xml:space="preserve"> themselves with</w:t>
      </w:r>
      <w:r w:rsidR="00C64BA6" w:rsidRPr="002130F8">
        <w:rPr>
          <w:rFonts w:ascii="Arial" w:hAnsi="Arial" w:cs="Arial"/>
          <w:sz w:val="24"/>
          <w:szCs w:val="24"/>
          <w:lang w:val="en-US"/>
        </w:rPr>
        <w:t xml:space="preserve"> others who are </w:t>
      </w:r>
      <w:r w:rsidR="00F66185" w:rsidRPr="002130F8">
        <w:rPr>
          <w:rFonts w:ascii="Arial" w:hAnsi="Arial" w:cs="Arial"/>
          <w:sz w:val="24"/>
          <w:szCs w:val="24"/>
          <w:lang w:val="en-US"/>
        </w:rPr>
        <w:t xml:space="preserve">also </w:t>
      </w:r>
      <w:r w:rsidR="00C64BA6" w:rsidRPr="002130F8">
        <w:rPr>
          <w:rFonts w:ascii="Arial" w:hAnsi="Arial" w:cs="Arial"/>
          <w:sz w:val="24"/>
          <w:szCs w:val="24"/>
          <w:lang w:val="en-US"/>
        </w:rPr>
        <w:t xml:space="preserve">seen </w:t>
      </w:r>
      <w:r w:rsidR="005F77EF" w:rsidRPr="002130F8">
        <w:rPr>
          <w:rFonts w:ascii="Arial" w:hAnsi="Arial" w:cs="Arial"/>
          <w:sz w:val="24"/>
          <w:szCs w:val="24"/>
          <w:lang w:val="en-US"/>
        </w:rPr>
        <w:t xml:space="preserve">as </w:t>
      </w:r>
      <w:r w:rsidR="00C64BA6" w:rsidRPr="002130F8">
        <w:rPr>
          <w:rFonts w:ascii="Arial" w:hAnsi="Arial" w:cs="Arial"/>
          <w:sz w:val="24"/>
          <w:szCs w:val="24"/>
          <w:lang w:val="en-US"/>
        </w:rPr>
        <w:t>deviant</w:t>
      </w:r>
      <w:r w:rsidR="001623BD" w:rsidRPr="002130F8">
        <w:rPr>
          <w:rFonts w:ascii="Arial" w:hAnsi="Arial" w:cs="Arial"/>
          <w:sz w:val="24"/>
          <w:szCs w:val="24"/>
          <w:lang w:val="en-US"/>
        </w:rPr>
        <w:t xml:space="preserve"> (Brookes, 2021.</w:t>
      </w:r>
      <w:r w:rsidR="00797293" w:rsidRPr="002130F8">
        <w:rPr>
          <w:rFonts w:ascii="Arial" w:hAnsi="Arial" w:cs="Arial"/>
          <w:sz w:val="24"/>
          <w:szCs w:val="24"/>
          <w:lang w:val="en-US"/>
        </w:rPr>
        <w:t>, a</w:t>
      </w:r>
      <w:r w:rsidR="001623BD" w:rsidRPr="002130F8">
        <w:rPr>
          <w:rFonts w:ascii="Arial" w:hAnsi="Arial" w:cs="Arial"/>
          <w:sz w:val="24"/>
          <w:szCs w:val="24"/>
          <w:lang w:val="en-US"/>
        </w:rPr>
        <w:t>nd</w:t>
      </w:r>
      <w:r w:rsidR="00797293" w:rsidRPr="002130F8">
        <w:rPr>
          <w:rFonts w:ascii="Arial" w:hAnsi="Arial" w:cs="Arial"/>
          <w:sz w:val="24"/>
          <w:szCs w:val="24"/>
          <w:lang w:val="en-US"/>
        </w:rPr>
        <w:t xml:space="preserve"> Bernburg, et al.</w:t>
      </w:r>
      <w:r w:rsidR="00236510" w:rsidRPr="002130F8">
        <w:rPr>
          <w:rFonts w:ascii="Arial" w:hAnsi="Arial" w:cs="Arial"/>
          <w:sz w:val="24"/>
          <w:szCs w:val="24"/>
          <w:lang w:val="en-US"/>
        </w:rPr>
        <w:t>,</w:t>
      </w:r>
      <w:r w:rsidR="00797293" w:rsidRPr="002130F8">
        <w:rPr>
          <w:rFonts w:ascii="Arial" w:hAnsi="Arial" w:cs="Arial"/>
          <w:sz w:val="24"/>
          <w:szCs w:val="24"/>
          <w:lang w:val="en-US"/>
        </w:rPr>
        <w:t xml:space="preserve"> 2006</w:t>
      </w:r>
      <w:r w:rsidR="001623BD" w:rsidRPr="002130F8">
        <w:rPr>
          <w:rFonts w:ascii="Arial" w:hAnsi="Arial" w:cs="Arial"/>
          <w:sz w:val="24"/>
          <w:szCs w:val="24"/>
          <w:lang w:val="en-US"/>
        </w:rPr>
        <w:t>)</w:t>
      </w:r>
      <w:r w:rsidR="00946C4D" w:rsidRPr="002130F8">
        <w:rPr>
          <w:rFonts w:ascii="Arial" w:hAnsi="Arial" w:cs="Arial"/>
          <w:sz w:val="24"/>
          <w:szCs w:val="24"/>
          <w:lang w:val="en-US"/>
        </w:rPr>
        <w:t>.</w:t>
      </w:r>
      <w:r w:rsidR="00027826" w:rsidRPr="002130F8">
        <w:rPr>
          <w:rFonts w:ascii="Arial" w:hAnsi="Arial" w:cs="Arial"/>
          <w:sz w:val="24"/>
          <w:szCs w:val="24"/>
          <w:lang w:val="en-US"/>
        </w:rPr>
        <w:t xml:space="preserve"> </w:t>
      </w:r>
      <w:r w:rsidR="00946C4D" w:rsidRPr="002130F8">
        <w:rPr>
          <w:rFonts w:ascii="Arial" w:hAnsi="Arial" w:cs="Arial"/>
          <w:sz w:val="24"/>
          <w:szCs w:val="24"/>
          <w:lang w:val="en-US"/>
        </w:rPr>
        <w:t>Therefore,</w:t>
      </w:r>
      <w:r w:rsidR="000E63FA" w:rsidRPr="002130F8">
        <w:rPr>
          <w:rFonts w:ascii="Arial" w:hAnsi="Arial" w:cs="Arial"/>
          <w:sz w:val="24"/>
          <w:szCs w:val="24"/>
          <w:lang w:val="en-US"/>
        </w:rPr>
        <w:t xml:space="preserve"> research indicates </w:t>
      </w:r>
      <w:r w:rsidR="004B755C" w:rsidRPr="002130F8">
        <w:rPr>
          <w:rFonts w:ascii="Arial" w:hAnsi="Arial" w:cs="Arial"/>
          <w:sz w:val="24"/>
          <w:szCs w:val="24"/>
          <w:lang w:val="en-US"/>
        </w:rPr>
        <w:t>that different</w:t>
      </w:r>
      <w:r w:rsidR="00621E4A" w:rsidRPr="002130F8">
        <w:rPr>
          <w:rFonts w:ascii="Arial" w:hAnsi="Arial" w:cs="Arial"/>
          <w:sz w:val="24"/>
          <w:szCs w:val="24"/>
          <w:lang w:val="en-US"/>
        </w:rPr>
        <w:t xml:space="preserve"> acts may be seen as </w:t>
      </w:r>
      <w:r w:rsidR="009176E2" w:rsidRPr="002130F8">
        <w:rPr>
          <w:rFonts w:ascii="Arial" w:hAnsi="Arial" w:cs="Arial"/>
          <w:sz w:val="24"/>
          <w:szCs w:val="24"/>
          <w:lang w:val="en-US"/>
        </w:rPr>
        <w:t>normal behavio</w:t>
      </w:r>
      <w:r w:rsidR="00E9636E" w:rsidRPr="002130F8">
        <w:rPr>
          <w:rFonts w:ascii="Arial" w:hAnsi="Arial" w:cs="Arial"/>
          <w:sz w:val="24"/>
          <w:szCs w:val="24"/>
          <w:lang w:val="en-US"/>
        </w:rPr>
        <w:t>u</w:t>
      </w:r>
      <w:r w:rsidR="009176E2" w:rsidRPr="002130F8">
        <w:rPr>
          <w:rFonts w:ascii="Arial" w:hAnsi="Arial" w:cs="Arial"/>
          <w:sz w:val="24"/>
          <w:szCs w:val="24"/>
          <w:lang w:val="en-US"/>
        </w:rPr>
        <w:t>r, whereas other</w:t>
      </w:r>
      <w:r w:rsidR="00757AF5" w:rsidRPr="002130F8">
        <w:rPr>
          <w:rFonts w:ascii="Arial" w:hAnsi="Arial" w:cs="Arial"/>
          <w:sz w:val="24"/>
          <w:szCs w:val="24"/>
          <w:lang w:val="en-US"/>
        </w:rPr>
        <w:t xml:space="preserve"> social groups </w:t>
      </w:r>
      <w:r w:rsidR="009176E2" w:rsidRPr="002130F8">
        <w:rPr>
          <w:rFonts w:ascii="Arial" w:hAnsi="Arial" w:cs="Arial"/>
          <w:sz w:val="24"/>
          <w:szCs w:val="24"/>
          <w:lang w:val="en-US"/>
        </w:rPr>
        <w:t>may consider them to be deviant</w:t>
      </w:r>
      <w:r w:rsidR="00757AF5" w:rsidRPr="002130F8">
        <w:rPr>
          <w:rFonts w:ascii="Arial" w:hAnsi="Arial" w:cs="Arial"/>
          <w:sz w:val="24"/>
          <w:szCs w:val="24"/>
          <w:lang w:val="en-US"/>
        </w:rPr>
        <w:t>.</w:t>
      </w:r>
      <w:r w:rsidR="00A1150F" w:rsidRPr="002130F8">
        <w:rPr>
          <w:rFonts w:ascii="Arial" w:hAnsi="Arial" w:cs="Arial"/>
          <w:sz w:val="24"/>
          <w:szCs w:val="24"/>
          <w:lang w:val="en-US"/>
        </w:rPr>
        <w:t xml:space="preserve"> </w:t>
      </w:r>
      <w:r w:rsidR="007B1CD5" w:rsidRPr="002130F8">
        <w:rPr>
          <w:rFonts w:ascii="Arial" w:hAnsi="Arial" w:cs="Arial"/>
          <w:sz w:val="24"/>
          <w:szCs w:val="24"/>
          <w:lang w:val="en-US"/>
        </w:rPr>
        <w:t>As stated by Langford and Williams (2022) i</w:t>
      </w:r>
      <w:r w:rsidR="00A1150F" w:rsidRPr="002130F8">
        <w:rPr>
          <w:rFonts w:ascii="Arial" w:hAnsi="Arial" w:cs="Arial"/>
          <w:sz w:val="24"/>
          <w:szCs w:val="24"/>
          <w:lang w:val="en-US"/>
        </w:rPr>
        <w:t>t is not unusual for a behaviour that was formerly regarded deviant to become accepted</w:t>
      </w:r>
      <w:r w:rsidR="00D76720" w:rsidRPr="002130F8">
        <w:rPr>
          <w:rFonts w:ascii="Arial" w:hAnsi="Arial" w:cs="Arial"/>
          <w:sz w:val="24"/>
          <w:szCs w:val="24"/>
          <w:lang w:val="en-US"/>
        </w:rPr>
        <w:t xml:space="preserve"> within the same </w:t>
      </w:r>
      <w:r w:rsidR="00036461" w:rsidRPr="002130F8">
        <w:rPr>
          <w:rFonts w:ascii="Arial" w:hAnsi="Arial" w:cs="Arial"/>
          <w:sz w:val="24"/>
          <w:szCs w:val="24"/>
          <w:lang w:val="en-US"/>
        </w:rPr>
        <w:t>society</w:t>
      </w:r>
      <w:r w:rsidR="00A1150F" w:rsidRPr="002130F8">
        <w:rPr>
          <w:rFonts w:ascii="Arial" w:hAnsi="Arial" w:cs="Arial"/>
          <w:sz w:val="24"/>
          <w:szCs w:val="24"/>
          <w:lang w:val="en-US"/>
        </w:rPr>
        <w:t>.</w:t>
      </w:r>
      <w:r w:rsidR="007B1CD5" w:rsidRPr="002130F8">
        <w:rPr>
          <w:rFonts w:ascii="Arial" w:hAnsi="Arial" w:cs="Arial"/>
          <w:sz w:val="24"/>
          <w:szCs w:val="24"/>
          <w:lang w:val="en-US"/>
        </w:rPr>
        <w:t xml:space="preserve"> </w:t>
      </w:r>
      <w:r w:rsidR="00DF280F" w:rsidRPr="002130F8">
        <w:rPr>
          <w:rFonts w:ascii="Arial" w:hAnsi="Arial" w:cs="Arial"/>
          <w:sz w:val="24"/>
          <w:szCs w:val="24"/>
          <w:lang w:val="en-US"/>
        </w:rPr>
        <w:t>Nonetheless, those considered deviant</w:t>
      </w:r>
      <w:r w:rsidR="00036461" w:rsidRPr="002130F8">
        <w:rPr>
          <w:rFonts w:ascii="Arial" w:hAnsi="Arial" w:cs="Arial"/>
          <w:sz w:val="24"/>
          <w:szCs w:val="24"/>
          <w:lang w:val="en-US"/>
        </w:rPr>
        <w:t xml:space="preserve"> </w:t>
      </w:r>
      <w:r w:rsidR="00DF280F" w:rsidRPr="002130F8">
        <w:rPr>
          <w:rFonts w:ascii="Arial" w:hAnsi="Arial" w:cs="Arial"/>
          <w:sz w:val="24"/>
          <w:szCs w:val="24"/>
          <w:lang w:val="en-US"/>
        </w:rPr>
        <w:t xml:space="preserve">might not know better than to </w:t>
      </w:r>
      <w:r w:rsidR="005B380B" w:rsidRPr="002130F8">
        <w:rPr>
          <w:rFonts w:ascii="Arial" w:hAnsi="Arial" w:cs="Arial"/>
          <w:sz w:val="24"/>
          <w:szCs w:val="24"/>
          <w:lang w:val="en-US"/>
        </w:rPr>
        <w:t>exhibit th</w:t>
      </w:r>
      <w:r w:rsidR="00AD0563" w:rsidRPr="002130F8">
        <w:rPr>
          <w:rFonts w:ascii="Arial" w:hAnsi="Arial" w:cs="Arial"/>
          <w:sz w:val="24"/>
          <w:szCs w:val="24"/>
          <w:lang w:val="en-US"/>
        </w:rPr>
        <w:t>ose behaviours</w:t>
      </w:r>
      <w:r w:rsidR="00DF280F" w:rsidRPr="002130F8">
        <w:rPr>
          <w:rFonts w:ascii="Arial" w:hAnsi="Arial" w:cs="Arial"/>
          <w:sz w:val="24"/>
          <w:szCs w:val="24"/>
          <w:lang w:val="en-US"/>
        </w:rPr>
        <w:t xml:space="preserve"> (Anderson, 2017). </w:t>
      </w:r>
    </w:p>
    <w:p w14:paraId="4D88CABE" w14:textId="77777777" w:rsidR="00660B87" w:rsidRPr="002130F8" w:rsidRDefault="00660B87" w:rsidP="002130F8">
      <w:pPr>
        <w:spacing w:line="480" w:lineRule="auto"/>
        <w:rPr>
          <w:rFonts w:ascii="Arial" w:hAnsi="Arial" w:cs="Arial"/>
          <w:sz w:val="24"/>
          <w:szCs w:val="24"/>
          <w:lang w:val="en-US"/>
        </w:rPr>
      </w:pPr>
    </w:p>
    <w:p w14:paraId="77F48810" w14:textId="2BB4BB98" w:rsidR="000F080B" w:rsidRPr="002130F8" w:rsidRDefault="000F080B" w:rsidP="002130F8">
      <w:pPr>
        <w:spacing w:line="480" w:lineRule="auto"/>
        <w:rPr>
          <w:rFonts w:ascii="Arial" w:hAnsi="Arial" w:cs="Arial"/>
          <w:sz w:val="24"/>
          <w:szCs w:val="24"/>
          <w:lang w:val="en-US"/>
        </w:rPr>
      </w:pPr>
      <w:r w:rsidRPr="002130F8">
        <w:rPr>
          <w:rFonts w:ascii="Arial" w:hAnsi="Arial" w:cs="Arial"/>
          <w:sz w:val="24"/>
          <w:szCs w:val="24"/>
          <w:lang w:val="en-US"/>
        </w:rPr>
        <w:t>Additionally, Hartney (2022) mentioned two types of socially unacceptable behaviour</w:t>
      </w:r>
      <w:r w:rsidR="00036461" w:rsidRPr="002130F8">
        <w:rPr>
          <w:rFonts w:ascii="Arial" w:hAnsi="Arial" w:cs="Arial"/>
          <w:sz w:val="24"/>
          <w:szCs w:val="24"/>
          <w:lang w:val="en-US"/>
        </w:rPr>
        <w:t>s</w:t>
      </w:r>
      <w:r w:rsidRPr="002130F8">
        <w:rPr>
          <w:rFonts w:ascii="Arial" w:hAnsi="Arial" w:cs="Arial"/>
          <w:sz w:val="24"/>
          <w:szCs w:val="24"/>
          <w:lang w:val="en-US"/>
        </w:rPr>
        <w:t xml:space="preserve"> </w:t>
      </w:r>
      <w:r w:rsidR="00AD0563" w:rsidRPr="002130F8">
        <w:rPr>
          <w:rFonts w:ascii="Arial" w:hAnsi="Arial" w:cs="Arial"/>
          <w:sz w:val="24"/>
          <w:szCs w:val="24"/>
          <w:lang w:val="en-US"/>
        </w:rPr>
        <w:t>cat</w:t>
      </w:r>
      <w:r w:rsidR="00C04B33" w:rsidRPr="002130F8">
        <w:rPr>
          <w:rFonts w:ascii="Arial" w:hAnsi="Arial" w:cs="Arial"/>
          <w:sz w:val="24"/>
          <w:szCs w:val="24"/>
          <w:lang w:val="en-US"/>
        </w:rPr>
        <w:t>e</w:t>
      </w:r>
      <w:r w:rsidR="008C706A" w:rsidRPr="002130F8">
        <w:rPr>
          <w:rFonts w:ascii="Arial" w:hAnsi="Arial" w:cs="Arial"/>
          <w:sz w:val="24"/>
          <w:szCs w:val="24"/>
          <w:lang w:val="en-US"/>
        </w:rPr>
        <w:t>g</w:t>
      </w:r>
      <w:r w:rsidR="00C04B33" w:rsidRPr="002130F8">
        <w:rPr>
          <w:rFonts w:ascii="Arial" w:hAnsi="Arial" w:cs="Arial"/>
          <w:sz w:val="24"/>
          <w:szCs w:val="24"/>
          <w:lang w:val="en-US"/>
        </w:rPr>
        <w:t>o</w:t>
      </w:r>
      <w:r w:rsidR="008C706A" w:rsidRPr="002130F8">
        <w:rPr>
          <w:rFonts w:ascii="Arial" w:hAnsi="Arial" w:cs="Arial"/>
          <w:sz w:val="24"/>
          <w:szCs w:val="24"/>
          <w:lang w:val="en-US"/>
        </w:rPr>
        <w:t xml:space="preserve">rising </w:t>
      </w:r>
      <w:r w:rsidRPr="002130F8">
        <w:rPr>
          <w:rFonts w:ascii="Arial" w:hAnsi="Arial" w:cs="Arial"/>
          <w:sz w:val="24"/>
          <w:szCs w:val="24"/>
          <w:lang w:val="en-US"/>
        </w:rPr>
        <w:t xml:space="preserve">them as informal and formal deviance. Anything regarded as socially unacceptable and unsuitable is an informal variety of deviance. In contrast, formal deviant behaviour includes violations of codified laws, regulations, and other </w:t>
      </w:r>
      <w:r w:rsidRPr="002130F8">
        <w:rPr>
          <w:rFonts w:ascii="Arial" w:hAnsi="Arial" w:cs="Arial"/>
          <w:sz w:val="24"/>
          <w:szCs w:val="24"/>
          <w:lang w:val="en-US"/>
        </w:rPr>
        <w:lastRenderedPageBreak/>
        <w:t xml:space="preserve">restrictions. Instances of </w:t>
      </w:r>
      <w:r w:rsidR="00806F3A" w:rsidRPr="002130F8">
        <w:rPr>
          <w:rFonts w:ascii="Arial" w:hAnsi="Arial" w:cs="Arial"/>
          <w:sz w:val="24"/>
          <w:szCs w:val="24"/>
          <w:lang w:val="en-US"/>
        </w:rPr>
        <w:t>i</w:t>
      </w:r>
      <w:r w:rsidRPr="002130F8">
        <w:rPr>
          <w:rFonts w:ascii="Arial" w:hAnsi="Arial" w:cs="Arial"/>
          <w:sz w:val="24"/>
          <w:szCs w:val="24"/>
          <w:lang w:val="en-US"/>
        </w:rPr>
        <w:t xml:space="preserve">nformal </w:t>
      </w:r>
      <w:r w:rsidR="00806F3A" w:rsidRPr="002130F8">
        <w:rPr>
          <w:rFonts w:ascii="Arial" w:hAnsi="Arial" w:cs="Arial"/>
          <w:sz w:val="24"/>
          <w:szCs w:val="24"/>
          <w:lang w:val="en-US"/>
        </w:rPr>
        <w:t>d</w:t>
      </w:r>
      <w:r w:rsidRPr="002130F8">
        <w:rPr>
          <w:rFonts w:ascii="Arial" w:hAnsi="Arial" w:cs="Arial"/>
          <w:sz w:val="24"/>
          <w:szCs w:val="24"/>
          <w:lang w:val="en-US"/>
        </w:rPr>
        <w:t xml:space="preserve">eviant </w:t>
      </w:r>
      <w:r w:rsidR="00806F3A" w:rsidRPr="002130F8">
        <w:rPr>
          <w:rFonts w:ascii="Arial" w:hAnsi="Arial" w:cs="Arial"/>
          <w:sz w:val="24"/>
          <w:szCs w:val="24"/>
          <w:lang w:val="en-US"/>
        </w:rPr>
        <w:t>c</w:t>
      </w:r>
      <w:r w:rsidRPr="002130F8">
        <w:rPr>
          <w:rFonts w:ascii="Arial" w:hAnsi="Arial" w:cs="Arial"/>
          <w:sz w:val="24"/>
          <w:szCs w:val="24"/>
          <w:lang w:val="en-US"/>
        </w:rPr>
        <w:t>onduct are socially objectionable but not illegal. For example, arriving late for work, not returning borrowed things and dishonesty (Langford and Williams, 2022). Whereas formal deviant behaviour is often categorised as crimes that are punished accordingly. As stated by Langford and Williams (2022), although some of these behavio</w:t>
      </w:r>
      <w:r w:rsidR="000239EC" w:rsidRPr="002130F8">
        <w:rPr>
          <w:rFonts w:ascii="Arial" w:hAnsi="Arial" w:cs="Arial"/>
          <w:sz w:val="24"/>
          <w:szCs w:val="24"/>
          <w:lang w:val="en-US"/>
        </w:rPr>
        <w:t>u</w:t>
      </w:r>
      <w:r w:rsidRPr="002130F8">
        <w:rPr>
          <w:rFonts w:ascii="Arial" w:hAnsi="Arial" w:cs="Arial"/>
          <w:sz w:val="24"/>
          <w:szCs w:val="24"/>
          <w:lang w:val="en-US"/>
        </w:rPr>
        <w:t>rs are seen to be less dangerous, others are to be the most deviant. These actions consist of Murder, Rape, Fraud, Violence, Robbery and Theft.</w:t>
      </w:r>
    </w:p>
    <w:p w14:paraId="2D30679E" w14:textId="77777777" w:rsidR="00660B87" w:rsidRPr="002130F8" w:rsidRDefault="00660B87" w:rsidP="002130F8">
      <w:pPr>
        <w:spacing w:line="480" w:lineRule="auto"/>
        <w:rPr>
          <w:rFonts w:ascii="Arial" w:hAnsi="Arial" w:cs="Arial"/>
          <w:sz w:val="24"/>
          <w:szCs w:val="24"/>
          <w:lang w:val="en-US"/>
        </w:rPr>
      </w:pPr>
    </w:p>
    <w:p w14:paraId="330AEE22" w14:textId="099551AA" w:rsidR="0019708E" w:rsidRPr="002130F8" w:rsidRDefault="009B15D2" w:rsidP="002130F8">
      <w:pPr>
        <w:spacing w:line="480" w:lineRule="auto"/>
        <w:rPr>
          <w:rFonts w:ascii="Arial" w:hAnsi="Arial" w:cs="Arial"/>
          <w:sz w:val="24"/>
          <w:szCs w:val="24"/>
          <w:lang w:val="en-US"/>
        </w:rPr>
      </w:pPr>
      <w:r w:rsidRPr="002130F8">
        <w:rPr>
          <w:rFonts w:ascii="Arial" w:hAnsi="Arial" w:cs="Arial"/>
          <w:sz w:val="24"/>
          <w:szCs w:val="24"/>
          <w:lang w:val="en-US"/>
        </w:rPr>
        <w:t xml:space="preserve">According to Herring (2014), when a defendant steals something from someone else to permanently deprive them of it, they have committed theft. This might refer to a shoplifter, a pickpocket, a vehicle </w:t>
      </w:r>
      <w:r w:rsidR="00C06B7D" w:rsidRPr="002130F8">
        <w:rPr>
          <w:rFonts w:ascii="Arial" w:hAnsi="Arial" w:cs="Arial"/>
          <w:sz w:val="24"/>
          <w:szCs w:val="24"/>
          <w:lang w:val="en-US"/>
        </w:rPr>
        <w:t>thief,</w:t>
      </w:r>
      <w:r w:rsidRPr="002130F8">
        <w:rPr>
          <w:rFonts w:ascii="Arial" w:hAnsi="Arial" w:cs="Arial"/>
          <w:sz w:val="24"/>
          <w:szCs w:val="24"/>
          <w:lang w:val="en-US"/>
        </w:rPr>
        <w:t xml:space="preserve"> or a worker stealing from their place of employment (Sentencing Council, 2023</w:t>
      </w:r>
      <w:r w:rsidR="00B371A3" w:rsidRPr="002130F8">
        <w:rPr>
          <w:rFonts w:ascii="Arial" w:hAnsi="Arial" w:cs="Arial"/>
          <w:sz w:val="24"/>
          <w:szCs w:val="24"/>
          <w:lang w:val="en-US"/>
        </w:rPr>
        <w:t>b</w:t>
      </w:r>
      <w:r w:rsidRPr="002130F8">
        <w:rPr>
          <w:rFonts w:ascii="Arial" w:hAnsi="Arial" w:cs="Arial"/>
          <w:sz w:val="24"/>
          <w:szCs w:val="24"/>
          <w:lang w:val="en-US"/>
        </w:rPr>
        <w:t>). In contrast, Herring (2014) mentions that robbery entails using force by the defendant during or just after carrying out a theft. Moreover, if the defendant makes the victim believe that force will be used but refrains from doing so, a robbery has still been committed. As the Sentencing Council (2023</w:t>
      </w:r>
      <w:r w:rsidR="00B371A3" w:rsidRPr="002130F8">
        <w:rPr>
          <w:rFonts w:ascii="Arial" w:hAnsi="Arial" w:cs="Arial"/>
          <w:sz w:val="24"/>
          <w:szCs w:val="24"/>
          <w:lang w:val="en-US"/>
        </w:rPr>
        <w:t>b</w:t>
      </w:r>
      <w:r w:rsidRPr="002130F8">
        <w:rPr>
          <w:rFonts w:ascii="Arial" w:hAnsi="Arial" w:cs="Arial"/>
          <w:sz w:val="24"/>
          <w:szCs w:val="24"/>
          <w:lang w:val="en-US"/>
        </w:rPr>
        <w:t xml:space="preserve">) stated, these might </w:t>
      </w:r>
      <w:r w:rsidR="00B0669C" w:rsidRPr="002130F8">
        <w:rPr>
          <w:rFonts w:ascii="Arial" w:hAnsi="Arial" w:cs="Arial"/>
          <w:sz w:val="24"/>
          <w:szCs w:val="24"/>
          <w:lang w:val="en-US"/>
        </w:rPr>
        <w:t>include</w:t>
      </w:r>
      <w:r w:rsidRPr="002130F8">
        <w:rPr>
          <w:rFonts w:ascii="Arial" w:hAnsi="Arial" w:cs="Arial"/>
          <w:sz w:val="24"/>
          <w:szCs w:val="24"/>
          <w:lang w:val="en-US"/>
        </w:rPr>
        <w:t xml:space="preserve"> muggings on the street or robberies of businesses, stores, or security vehicles. </w:t>
      </w:r>
      <w:r w:rsidR="000C25F9" w:rsidRPr="002130F8">
        <w:rPr>
          <w:rFonts w:ascii="Arial" w:hAnsi="Arial" w:cs="Arial"/>
          <w:sz w:val="24"/>
          <w:szCs w:val="24"/>
          <w:lang w:val="en-US"/>
        </w:rPr>
        <w:t xml:space="preserve">Although both acts achieve the same result, </w:t>
      </w:r>
      <w:r w:rsidRPr="002130F8">
        <w:rPr>
          <w:rFonts w:ascii="Arial" w:hAnsi="Arial" w:cs="Arial"/>
          <w:sz w:val="24"/>
          <w:szCs w:val="24"/>
          <w:lang w:val="en-US"/>
        </w:rPr>
        <w:t>robbery is considered more deviant than petty theft due to</w:t>
      </w:r>
      <w:r w:rsidR="00B50612" w:rsidRPr="002130F8">
        <w:rPr>
          <w:rFonts w:ascii="Arial" w:hAnsi="Arial" w:cs="Arial"/>
          <w:sz w:val="24"/>
          <w:szCs w:val="24"/>
          <w:lang w:val="en-US"/>
        </w:rPr>
        <w:t xml:space="preserve"> the use of</w:t>
      </w:r>
      <w:r w:rsidRPr="002130F8">
        <w:rPr>
          <w:rFonts w:ascii="Arial" w:hAnsi="Arial" w:cs="Arial"/>
          <w:sz w:val="24"/>
          <w:szCs w:val="24"/>
          <w:lang w:val="en-US"/>
        </w:rPr>
        <w:t xml:space="preserve"> force and threatening behaviour</w:t>
      </w:r>
      <w:r w:rsidR="00902D1A" w:rsidRPr="002130F8">
        <w:rPr>
          <w:rFonts w:ascii="Arial" w:hAnsi="Arial" w:cs="Arial"/>
          <w:sz w:val="24"/>
          <w:szCs w:val="24"/>
          <w:lang w:val="en-US"/>
        </w:rPr>
        <w:t xml:space="preserve"> (Williams, 2022). </w:t>
      </w:r>
      <w:r w:rsidR="00E4173E" w:rsidRPr="002130F8">
        <w:rPr>
          <w:rFonts w:ascii="Arial" w:hAnsi="Arial" w:cs="Arial"/>
          <w:sz w:val="24"/>
          <w:szCs w:val="24"/>
          <w:lang w:val="en-US"/>
        </w:rPr>
        <w:t>For example, the maximum punishment for theft of items valued at less than £200 is a fine and/or a six-month imprisonment</w:t>
      </w:r>
      <w:r w:rsidR="00F05287" w:rsidRPr="002130F8">
        <w:rPr>
          <w:rFonts w:ascii="Arial" w:hAnsi="Arial" w:cs="Arial"/>
          <w:sz w:val="24"/>
          <w:szCs w:val="24"/>
          <w:lang w:val="en-US"/>
        </w:rPr>
        <w:t xml:space="preserve"> (Sentencing Council, 2023</w:t>
      </w:r>
      <w:r w:rsidR="00B371A3" w:rsidRPr="002130F8">
        <w:rPr>
          <w:rFonts w:ascii="Arial" w:hAnsi="Arial" w:cs="Arial"/>
          <w:sz w:val="24"/>
          <w:szCs w:val="24"/>
          <w:lang w:val="en-US"/>
        </w:rPr>
        <w:t>a</w:t>
      </w:r>
      <w:r w:rsidR="00F05287" w:rsidRPr="002130F8">
        <w:rPr>
          <w:rFonts w:ascii="Arial" w:hAnsi="Arial" w:cs="Arial"/>
          <w:sz w:val="24"/>
          <w:szCs w:val="24"/>
          <w:lang w:val="en-US"/>
        </w:rPr>
        <w:t>)</w:t>
      </w:r>
      <w:r w:rsidR="00E4173E" w:rsidRPr="002130F8">
        <w:rPr>
          <w:rFonts w:ascii="Arial" w:hAnsi="Arial" w:cs="Arial"/>
          <w:sz w:val="24"/>
          <w:szCs w:val="24"/>
          <w:lang w:val="en-US"/>
        </w:rPr>
        <w:t>. However, if force or threat</w:t>
      </w:r>
      <w:r w:rsidR="006555A8" w:rsidRPr="002130F8">
        <w:rPr>
          <w:rFonts w:ascii="Arial" w:hAnsi="Arial" w:cs="Arial"/>
          <w:sz w:val="24"/>
          <w:szCs w:val="24"/>
          <w:lang w:val="en-US"/>
        </w:rPr>
        <w:t>ing behaviour</w:t>
      </w:r>
      <w:r w:rsidR="00E4173E" w:rsidRPr="002130F8">
        <w:rPr>
          <w:rFonts w:ascii="Arial" w:hAnsi="Arial" w:cs="Arial"/>
          <w:sz w:val="24"/>
          <w:szCs w:val="24"/>
          <w:lang w:val="en-US"/>
        </w:rPr>
        <w:t xml:space="preserve"> w</w:t>
      </w:r>
      <w:r w:rsidR="006555A8" w:rsidRPr="002130F8">
        <w:rPr>
          <w:rFonts w:ascii="Arial" w:hAnsi="Arial" w:cs="Arial"/>
          <w:sz w:val="24"/>
          <w:szCs w:val="24"/>
          <w:lang w:val="en-US"/>
        </w:rPr>
        <w:t xml:space="preserve">as </w:t>
      </w:r>
      <w:r w:rsidR="00E4173E" w:rsidRPr="002130F8">
        <w:rPr>
          <w:rFonts w:ascii="Arial" w:hAnsi="Arial" w:cs="Arial"/>
          <w:sz w:val="24"/>
          <w:szCs w:val="24"/>
          <w:lang w:val="en-US"/>
        </w:rPr>
        <w:t>used to carry out the offence, the crime would be elevated to robbery, and the maximum sentence could be life in prison</w:t>
      </w:r>
      <w:r w:rsidR="00D54DD0" w:rsidRPr="002130F8">
        <w:rPr>
          <w:rFonts w:ascii="Arial" w:hAnsi="Arial" w:cs="Arial"/>
          <w:sz w:val="24"/>
          <w:szCs w:val="24"/>
          <w:lang w:val="en-US"/>
        </w:rPr>
        <w:t xml:space="preserve"> (Crown Prosecution Service, 2022)</w:t>
      </w:r>
      <w:r w:rsidR="00E4173E" w:rsidRPr="002130F8">
        <w:rPr>
          <w:rFonts w:ascii="Arial" w:hAnsi="Arial" w:cs="Arial"/>
          <w:sz w:val="24"/>
          <w:szCs w:val="24"/>
          <w:lang w:val="en-US"/>
        </w:rPr>
        <w:t xml:space="preserve">. </w:t>
      </w:r>
      <w:r w:rsidR="00455C54" w:rsidRPr="002130F8">
        <w:rPr>
          <w:rFonts w:ascii="Arial" w:hAnsi="Arial" w:cs="Arial"/>
          <w:sz w:val="24"/>
          <w:szCs w:val="24"/>
          <w:lang w:val="en-US"/>
        </w:rPr>
        <w:t xml:space="preserve">Evidently, this establishes that the same crime with the same intent has varying degrees of deviation. </w:t>
      </w:r>
    </w:p>
    <w:p w14:paraId="6F82CD18" w14:textId="77777777" w:rsidR="00660B87" w:rsidRPr="002130F8" w:rsidRDefault="00660B87" w:rsidP="002130F8">
      <w:pPr>
        <w:spacing w:line="480" w:lineRule="auto"/>
        <w:rPr>
          <w:rFonts w:ascii="Arial" w:hAnsi="Arial" w:cs="Arial"/>
          <w:sz w:val="24"/>
          <w:szCs w:val="24"/>
          <w:lang w:val="en-US"/>
        </w:rPr>
      </w:pPr>
    </w:p>
    <w:p w14:paraId="7A08F578" w14:textId="6C57BDD9" w:rsidR="009B15D2" w:rsidRPr="002130F8" w:rsidRDefault="009B15D2" w:rsidP="002130F8">
      <w:pPr>
        <w:spacing w:line="480" w:lineRule="auto"/>
        <w:rPr>
          <w:rFonts w:ascii="Arial" w:hAnsi="Arial" w:cs="Arial"/>
          <w:sz w:val="24"/>
          <w:szCs w:val="24"/>
          <w:lang w:val="en-US"/>
        </w:rPr>
      </w:pPr>
      <w:r w:rsidRPr="002130F8">
        <w:rPr>
          <w:rFonts w:ascii="Arial" w:hAnsi="Arial" w:cs="Arial"/>
          <w:sz w:val="24"/>
          <w:szCs w:val="24"/>
          <w:lang w:val="en-US"/>
        </w:rPr>
        <w:t>According to Gotter (2017), some individuals steal due to the inability to survive on their own. Some people steal only for excitement, while others do it to make up for a physical or emotional gap in their life. Theft may also be motivated by jealousy, poor self-esteem, or peer pressure. Social factors such as feelings of exclusion or neglect may also contribute to theft. In addition, individuals may steal to demonstrate their independence, to rebel against their family or friends, or due to a lack of respect towards themselves or others (Gotter, 2017). As determined by the labelling theory, when people recognise their labels, they tend to act under them (Bernburg, 2019). Therefore, declaring someone criminally corrupt and treating them as such may encourage the individual to react through the use of deviant behaviour.</w:t>
      </w:r>
    </w:p>
    <w:p w14:paraId="7671F7E5" w14:textId="77777777" w:rsidR="00660B87" w:rsidRPr="002130F8" w:rsidRDefault="00660B87" w:rsidP="002130F8">
      <w:pPr>
        <w:spacing w:line="480" w:lineRule="auto"/>
        <w:rPr>
          <w:rFonts w:ascii="Arial" w:hAnsi="Arial" w:cs="Arial"/>
          <w:sz w:val="24"/>
          <w:szCs w:val="24"/>
          <w:lang w:val="en-US"/>
        </w:rPr>
      </w:pPr>
    </w:p>
    <w:p w14:paraId="1DE00F02" w14:textId="0656A747" w:rsidR="00BE1ED6" w:rsidRPr="002130F8" w:rsidRDefault="00D82056" w:rsidP="002130F8">
      <w:pPr>
        <w:spacing w:line="480" w:lineRule="auto"/>
        <w:rPr>
          <w:rFonts w:ascii="Arial" w:hAnsi="Arial" w:cs="Arial"/>
          <w:sz w:val="24"/>
          <w:szCs w:val="24"/>
          <w:lang w:val="en-US"/>
        </w:rPr>
      </w:pPr>
      <w:r w:rsidRPr="002130F8">
        <w:rPr>
          <w:rFonts w:ascii="Arial" w:hAnsi="Arial" w:cs="Arial"/>
          <w:sz w:val="24"/>
          <w:szCs w:val="24"/>
          <w:lang w:val="en-US"/>
        </w:rPr>
        <w:t xml:space="preserve">Clarkson (1993) asserts that there is a clear contrast between stealing and gaining something dishonestly. </w:t>
      </w:r>
      <w:r w:rsidR="009F2CBA" w:rsidRPr="002130F8">
        <w:rPr>
          <w:rFonts w:ascii="Arial" w:hAnsi="Arial" w:cs="Arial"/>
          <w:sz w:val="24"/>
          <w:szCs w:val="24"/>
          <w:lang w:val="en-US"/>
        </w:rPr>
        <w:t>The article</w:t>
      </w:r>
      <w:r w:rsidRPr="002130F8">
        <w:rPr>
          <w:rFonts w:ascii="Arial" w:hAnsi="Arial" w:cs="Arial"/>
          <w:sz w:val="24"/>
          <w:szCs w:val="24"/>
          <w:lang w:val="en-US"/>
        </w:rPr>
        <w:t xml:space="preserve"> distinguished between "involuntary" and "voluntary" transfers. Involuntary refers to theft committed without one's will or purpose. For example, the societal term for a child who was asked to hold a piece of jewellery and then left without realising they were still in possession of it is "nicked." In contrast, voluntary suggests that the theft was committed knowingly and willingly, with a purpose (Clarkson, 1993). For instance, an adult who puts another person's jewellery in their pocket before leaving would be deemed to have "stolen" it, and some would argue that they should be punished accordingly. Hence, research reveals that society might evaluate and label the same crime differently owing to the use of vocabulary that conveys differing degrees of deviance</w:t>
      </w:r>
      <w:r w:rsidR="008D680C" w:rsidRPr="002130F8">
        <w:rPr>
          <w:rFonts w:ascii="Arial" w:hAnsi="Arial" w:cs="Arial"/>
          <w:sz w:val="24"/>
          <w:szCs w:val="24"/>
          <w:lang w:val="en-US"/>
        </w:rPr>
        <w:t xml:space="preserve">. The terminology that differs in the degree of deviance for the same action exhibits the labelling theory. </w:t>
      </w:r>
      <w:r w:rsidR="008D680C" w:rsidRPr="002130F8">
        <w:rPr>
          <w:rFonts w:ascii="Arial" w:hAnsi="Arial" w:cs="Arial"/>
          <w:sz w:val="24"/>
          <w:szCs w:val="24"/>
          <w:lang w:val="en-US"/>
        </w:rPr>
        <w:lastRenderedPageBreak/>
        <w:t>Gibbs (1966) stated that the labelling theory declares that behaviour is considered deviant only when a reaction occurs. Therefore, looking at involuntary and voluntary transfers, the majority of society would perceive voluntary as more deviant because the ones carrying out the theft know what they are doing and are doing it for a personal desire.</w:t>
      </w:r>
    </w:p>
    <w:p w14:paraId="1E30D636" w14:textId="77777777" w:rsidR="008B78A6" w:rsidRPr="002130F8" w:rsidRDefault="008B78A6" w:rsidP="002130F8">
      <w:pPr>
        <w:spacing w:line="480" w:lineRule="auto"/>
        <w:rPr>
          <w:rFonts w:ascii="Arial" w:hAnsi="Arial" w:cs="Arial"/>
          <w:sz w:val="24"/>
          <w:szCs w:val="24"/>
          <w:lang w:val="en-US"/>
        </w:rPr>
      </w:pPr>
    </w:p>
    <w:p w14:paraId="7D415218" w14:textId="77777777" w:rsidR="0018772B" w:rsidRPr="002130F8" w:rsidRDefault="0018772B" w:rsidP="002130F8">
      <w:pPr>
        <w:spacing w:line="480" w:lineRule="auto"/>
        <w:rPr>
          <w:rFonts w:ascii="Arial" w:hAnsi="Arial" w:cs="Arial"/>
          <w:sz w:val="24"/>
          <w:szCs w:val="24"/>
          <w:lang w:val="en-US"/>
        </w:rPr>
      </w:pPr>
    </w:p>
    <w:p w14:paraId="2EA92538" w14:textId="55DE28FE" w:rsidR="00D20E39" w:rsidRPr="002130F8" w:rsidRDefault="00D20E39" w:rsidP="002130F8">
      <w:pPr>
        <w:pStyle w:val="NormalWeb"/>
        <w:spacing w:before="0" w:beforeAutospacing="0" w:after="0" w:afterAutospacing="0" w:line="480" w:lineRule="auto"/>
        <w:ind w:firstLine="720"/>
        <w:rPr>
          <w:rFonts w:ascii="Arial" w:hAnsi="Arial" w:cs="Arial"/>
          <w:color w:val="0E101A"/>
        </w:rPr>
      </w:pPr>
      <w:r w:rsidRPr="002130F8">
        <w:rPr>
          <w:rFonts w:ascii="Arial" w:hAnsi="Arial" w:cs="Arial"/>
          <w:color w:val="0E101A"/>
        </w:rPr>
        <w:t xml:space="preserve">To conclude, the essay has determined social constructionism theory and the differences between the differential association and labelling theory ideas to how and why individuals actively participate in their learning process and generate knowledge through their experiences in further developing deviant behaviour. The differential association </w:t>
      </w:r>
      <w:r w:rsidR="00E567BA">
        <w:rPr>
          <w:rFonts w:ascii="Arial" w:hAnsi="Arial" w:cs="Arial"/>
          <w:color w:val="0E101A"/>
        </w:rPr>
        <w:t>t</w:t>
      </w:r>
      <w:r w:rsidRPr="002130F8">
        <w:rPr>
          <w:rFonts w:ascii="Arial" w:hAnsi="Arial" w:cs="Arial"/>
          <w:color w:val="0E101A"/>
        </w:rPr>
        <w:t>heory proposes that deviation is acquired through encounters with other deviants</w:t>
      </w:r>
      <w:r w:rsidR="006C1708">
        <w:rPr>
          <w:rFonts w:ascii="Arial" w:hAnsi="Arial" w:cs="Arial"/>
          <w:color w:val="0E101A"/>
        </w:rPr>
        <w:t xml:space="preserve"> (Brookes, 2021)</w:t>
      </w:r>
      <w:r w:rsidRPr="002130F8">
        <w:rPr>
          <w:rFonts w:ascii="Arial" w:hAnsi="Arial" w:cs="Arial"/>
          <w:color w:val="0E101A"/>
        </w:rPr>
        <w:t xml:space="preserve">. In comparison, the labelling theory asserts that classifying a person as a </w:t>
      </w:r>
      <w:proofErr w:type="gramStart"/>
      <w:r w:rsidRPr="002130F8">
        <w:rPr>
          <w:rFonts w:ascii="Arial" w:hAnsi="Arial" w:cs="Arial"/>
          <w:color w:val="0E101A"/>
        </w:rPr>
        <w:t>deviant leads</w:t>
      </w:r>
      <w:proofErr w:type="gramEnd"/>
      <w:r w:rsidRPr="002130F8">
        <w:rPr>
          <w:rFonts w:ascii="Arial" w:hAnsi="Arial" w:cs="Arial"/>
          <w:color w:val="0E101A"/>
        </w:rPr>
        <w:t xml:space="preserve"> to confirming deviant conduct</w:t>
      </w:r>
      <w:r w:rsidR="00C843BD">
        <w:rPr>
          <w:rFonts w:ascii="Arial" w:hAnsi="Arial" w:cs="Arial"/>
          <w:color w:val="0E101A"/>
        </w:rPr>
        <w:t xml:space="preserve"> </w:t>
      </w:r>
      <w:r w:rsidR="00C843BD" w:rsidRPr="002130F8">
        <w:rPr>
          <w:rFonts w:ascii="Arial" w:hAnsi="Arial" w:cs="Arial"/>
          <w:lang w:val="en-US"/>
        </w:rPr>
        <w:t>(Shulman, 2005).</w:t>
      </w:r>
      <w:r w:rsidR="003735B6">
        <w:rPr>
          <w:rFonts w:ascii="Arial" w:hAnsi="Arial" w:cs="Arial"/>
          <w:lang w:val="en-US"/>
        </w:rPr>
        <w:t xml:space="preserve"> </w:t>
      </w:r>
      <w:r w:rsidRPr="002130F8">
        <w:rPr>
          <w:rFonts w:ascii="Arial" w:hAnsi="Arial" w:cs="Arial"/>
          <w:color w:val="0E101A"/>
        </w:rPr>
        <w:t>However, both share similarities in that they</w:t>
      </w:r>
      <w:r w:rsidRPr="002130F8">
        <w:rPr>
          <w:rStyle w:val="Emphasis"/>
          <w:rFonts w:ascii="Arial" w:hAnsi="Arial" w:cs="Arial"/>
          <w:color w:val="0E101A"/>
        </w:rPr>
        <w:t> </w:t>
      </w:r>
      <w:r w:rsidRPr="002130F8">
        <w:rPr>
          <w:rFonts w:ascii="Arial" w:hAnsi="Arial" w:cs="Arial"/>
          <w:color w:val="0E101A"/>
        </w:rPr>
        <w:t>are </w:t>
      </w:r>
      <w:r w:rsidRPr="001822FD">
        <w:rPr>
          <w:rStyle w:val="Emphasis"/>
          <w:rFonts w:ascii="Arial" w:hAnsi="Arial" w:cs="Arial"/>
          <w:i w:val="0"/>
          <w:iCs w:val="0"/>
          <w:color w:val="0E101A"/>
        </w:rPr>
        <w:t>social constructionism theories</w:t>
      </w:r>
      <w:r w:rsidR="001822FD" w:rsidRPr="001822FD">
        <w:rPr>
          <w:rStyle w:val="Emphasis"/>
          <w:rFonts w:ascii="Arial" w:hAnsi="Arial" w:cs="Arial"/>
          <w:i w:val="0"/>
          <w:iCs w:val="0"/>
          <w:color w:val="0E101A"/>
        </w:rPr>
        <w:t xml:space="preserve">. </w:t>
      </w:r>
      <w:r w:rsidRPr="002130F8">
        <w:rPr>
          <w:rFonts w:ascii="Arial" w:hAnsi="Arial" w:cs="Arial"/>
          <w:color w:val="0E101A"/>
        </w:rPr>
        <w:t>This essay has demonstrated how different societies determine different levels of deviance, ‘informal’ and ‘formal’</w:t>
      </w:r>
      <w:r w:rsidR="002C5BE6">
        <w:rPr>
          <w:rFonts w:ascii="Arial" w:hAnsi="Arial" w:cs="Arial"/>
          <w:color w:val="0E101A"/>
        </w:rPr>
        <w:t xml:space="preserve"> (</w:t>
      </w:r>
      <w:proofErr w:type="spellStart"/>
      <w:r w:rsidR="002C5BE6" w:rsidRPr="002130F8">
        <w:rPr>
          <w:rFonts w:ascii="Arial" w:hAnsi="Arial" w:cs="Arial"/>
          <w:lang w:val="en-US"/>
        </w:rPr>
        <w:t>Hartney</w:t>
      </w:r>
      <w:proofErr w:type="spellEnd"/>
      <w:r w:rsidR="002C5BE6">
        <w:rPr>
          <w:rFonts w:ascii="Arial" w:hAnsi="Arial" w:cs="Arial"/>
          <w:lang w:val="en-US"/>
        </w:rPr>
        <w:t xml:space="preserve">, </w:t>
      </w:r>
      <w:r w:rsidR="002C5BE6" w:rsidRPr="002130F8">
        <w:rPr>
          <w:rFonts w:ascii="Arial" w:hAnsi="Arial" w:cs="Arial"/>
          <w:lang w:val="en-US"/>
        </w:rPr>
        <w:t>2022)</w:t>
      </w:r>
      <w:r w:rsidRPr="002130F8">
        <w:rPr>
          <w:rFonts w:ascii="Arial" w:hAnsi="Arial" w:cs="Arial"/>
          <w:color w:val="0E101A"/>
        </w:rPr>
        <w:t>, in criminal and non-criminal acts through the differential association and the labelling theory. This suggests that all crime is considered deviant, but not all deviant behaviour is seen as criminal. For example, the comparison between the level of deviance, ‘involuntary’ and ‘voluntary’ in theft and robbery</w:t>
      </w:r>
      <w:r w:rsidR="00926A0E">
        <w:rPr>
          <w:rFonts w:ascii="Arial" w:hAnsi="Arial" w:cs="Arial"/>
          <w:color w:val="0E101A"/>
        </w:rPr>
        <w:t xml:space="preserve"> </w:t>
      </w:r>
      <w:r w:rsidR="008F7A92">
        <w:rPr>
          <w:rFonts w:ascii="Arial" w:hAnsi="Arial" w:cs="Arial"/>
          <w:color w:val="0E101A"/>
        </w:rPr>
        <w:t>(</w:t>
      </w:r>
      <w:r w:rsidR="008F7A92" w:rsidRPr="002130F8">
        <w:rPr>
          <w:rFonts w:ascii="Arial" w:hAnsi="Arial" w:cs="Arial"/>
          <w:lang w:val="en-US"/>
        </w:rPr>
        <w:t>Clarkson</w:t>
      </w:r>
      <w:r w:rsidR="008F7A92">
        <w:rPr>
          <w:rFonts w:ascii="Arial" w:hAnsi="Arial" w:cs="Arial"/>
          <w:lang w:val="en-US"/>
        </w:rPr>
        <w:t xml:space="preserve">, </w:t>
      </w:r>
      <w:r w:rsidR="008F7A92" w:rsidRPr="002130F8">
        <w:rPr>
          <w:rFonts w:ascii="Arial" w:hAnsi="Arial" w:cs="Arial"/>
          <w:lang w:val="en-US"/>
        </w:rPr>
        <w:t>1993)</w:t>
      </w:r>
      <w:r w:rsidRPr="002130F8">
        <w:rPr>
          <w:rFonts w:ascii="Arial" w:hAnsi="Arial" w:cs="Arial"/>
          <w:color w:val="0E101A"/>
        </w:rPr>
        <w:t xml:space="preserve">, determined that the same offence can be committed; however, robbery, exhibiting forced and threatening behaviour, is considered more deviant than theft. However, a robbery has been committed even if the offender convinces the victim that force will be used but refrains from doing so. </w:t>
      </w:r>
      <w:r w:rsidRPr="002130F8">
        <w:rPr>
          <w:rFonts w:ascii="Arial" w:hAnsi="Arial" w:cs="Arial"/>
          <w:color w:val="0E101A"/>
        </w:rPr>
        <w:lastRenderedPageBreak/>
        <w:t>Therefore, even when the same crime is committed, society would contrast the level of deviation (Hartney, 2022). As determined, the labelling theory addresses this by stating that a behaviour is only considered deviant when a societal reaction occurs (Gibbs, 1966).</w:t>
      </w:r>
      <w:r w:rsidR="00B32281">
        <w:rPr>
          <w:rFonts w:ascii="Arial" w:hAnsi="Arial" w:cs="Arial"/>
          <w:color w:val="0E101A"/>
        </w:rPr>
        <w:t xml:space="preserve"> </w:t>
      </w:r>
      <w:r w:rsidR="00537B32" w:rsidRPr="00537B32">
        <w:rPr>
          <w:rFonts w:ascii="Arial" w:hAnsi="Arial" w:cs="Arial"/>
          <w:color w:val="0E101A"/>
        </w:rPr>
        <w:t>Although social constructionism theories explain how and why individuals actively participate in their learning process and generate knowledge through their experiences, the level of deviance for different attitudes, motivations, and actions is constructed and varies across societies, as are their norms and standards.</w:t>
      </w:r>
    </w:p>
    <w:p w14:paraId="4A3B4213" w14:textId="77777777" w:rsidR="00473B4A" w:rsidRDefault="00473B4A" w:rsidP="00A00DC2">
      <w:pPr>
        <w:ind w:firstLine="0"/>
        <w:rPr>
          <w:lang w:val="en-US"/>
        </w:rPr>
      </w:pPr>
    </w:p>
    <w:p w14:paraId="3D78E722" w14:textId="77777777" w:rsidR="009F2CBA" w:rsidRDefault="009F2CBA" w:rsidP="00A00DC2">
      <w:pPr>
        <w:ind w:firstLine="0"/>
        <w:rPr>
          <w:lang w:val="en-US"/>
        </w:rPr>
      </w:pPr>
    </w:p>
    <w:p w14:paraId="4A5702D3" w14:textId="77777777" w:rsidR="00694DEA" w:rsidRDefault="00694DEA" w:rsidP="00A00DC2">
      <w:pPr>
        <w:ind w:firstLine="0"/>
        <w:rPr>
          <w:lang w:val="en-US"/>
        </w:rPr>
      </w:pPr>
    </w:p>
    <w:p w14:paraId="2F65C07A" w14:textId="77777777" w:rsidR="00694DEA" w:rsidRDefault="00694DEA" w:rsidP="00A00DC2">
      <w:pPr>
        <w:ind w:firstLine="0"/>
        <w:rPr>
          <w:lang w:val="en-US"/>
        </w:rPr>
      </w:pPr>
    </w:p>
    <w:p w14:paraId="3307DFFB" w14:textId="77777777" w:rsidR="0085752E" w:rsidRDefault="0085752E" w:rsidP="0085752E">
      <w:pPr>
        <w:ind w:firstLine="0"/>
        <w:rPr>
          <w:lang w:val="en-US"/>
        </w:rPr>
      </w:pPr>
    </w:p>
    <w:p w14:paraId="42129695" w14:textId="77777777" w:rsidR="00830532" w:rsidRDefault="00830532" w:rsidP="0085752E">
      <w:pPr>
        <w:ind w:firstLine="0"/>
        <w:rPr>
          <w:lang w:val="en-US"/>
        </w:rPr>
      </w:pPr>
    </w:p>
    <w:p w14:paraId="307C179B" w14:textId="77777777" w:rsidR="00830532" w:rsidRPr="00C31863" w:rsidRDefault="00830532" w:rsidP="0085752E">
      <w:pPr>
        <w:ind w:firstLine="0"/>
        <w:rPr>
          <w:lang w:val="en-US"/>
        </w:rPr>
      </w:pPr>
    </w:p>
    <w:p w14:paraId="4814FC8E" w14:textId="3E2CC325" w:rsidR="00D64357" w:rsidRDefault="00D64357" w:rsidP="00D64357">
      <w:pPr>
        <w:ind w:firstLine="0"/>
        <w:rPr>
          <w:lang w:val="en-US"/>
        </w:rPr>
      </w:pPr>
    </w:p>
    <w:p w14:paraId="56474562" w14:textId="073DA828" w:rsidR="0018772B" w:rsidRDefault="0018772B" w:rsidP="00D64357">
      <w:pPr>
        <w:ind w:firstLine="0"/>
        <w:rPr>
          <w:lang w:val="en-US"/>
        </w:rPr>
      </w:pPr>
    </w:p>
    <w:p w14:paraId="6368BB0E" w14:textId="43DCEE97" w:rsidR="0018772B" w:rsidRDefault="0018772B" w:rsidP="00D64357">
      <w:pPr>
        <w:ind w:firstLine="0"/>
        <w:rPr>
          <w:lang w:val="en-US"/>
        </w:rPr>
      </w:pPr>
    </w:p>
    <w:p w14:paraId="0DB9DCEB" w14:textId="2E5CD07B" w:rsidR="0018772B" w:rsidRDefault="0018772B" w:rsidP="00D64357">
      <w:pPr>
        <w:ind w:firstLine="0"/>
        <w:rPr>
          <w:lang w:val="en-US"/>
        </w:rPr>
      </w:pPr>
    </w:p>
    <w:p w14:paraId="39B6BF7F" w14:textId="32DD498C" w:rsidR="0018772B" w:rsidRDefault="0018772B" w:rsidP="00D64357">
      <w:pPr>
        <w:ind w:firstLine="0"/>
        <w:rPr>
          <w:lang w:val="en-US"/>
        </w:rPr>
      </w:pPr>
    </w:p>
    <w:p w14:paraId="6E5B549A" w14:textId="40C9827E" w:rsidR="0018772B" w:rsidRDefault="0018772B" w:rsidP="00D64357">
      <w:pPr>
        <w:ind w:firstLine="0"/>
        <w:rPr>
          <w:lang w:val="en-US"/>
        </w:rPr>
      </w:pPr>
    </w:p>
    <w:p w14:paraId="0DA00101" w14:textId="4E53460D" w:rsidR="0018772B" w:rsidRDefault="0018772B" w:rsidP="00D64357">
      <w:pPr>
        <w:ind w:firstLine="0"/>
        <w:rPr>
          <w:lang w:val="en-US"/>
        </w:rPr>
      </w:pPr>
    </w:p>
    <w:p w14:paraId="6BB32D86" w14:textId="53E64E7C" w:rsidR="0018772B" w:rsidRDefault="0018772B" w:rsidP="00D64357">
      <w:pPr>
        <w:ind w:firstLine="0"/>
        <w:rPr>
          <w:lang w:val="en-US"/>
        </w:rPr>
      </w:pPr>
    </w:p>
    <w:p w14:paraId="455DDEF6" w14:textId="3D3F5D22" w:rsidR="0018772B" w:rsidRDefault="0018772B" w:rsidP="00D64357">
      <w:pPr>
        <w:ind w:firstLine="0"/>
        <w:rPr>
          <w:lang w:val="en-US"/>
        </w:rPr>
      </w:pPr>
    </w:p>
    <w:p w14:paraId="42E4AC0E" w14:textId="59A97298" w:rsidR="0018772B" w:rsidRDefault="0018772B" w:rsidP="00D64357">
      <w:pPr>
        <w:ind w:firstLine="0"/>
        <w:rPr>
          <w:lang w:val="en-US"/>
        </w:rPr>
      </w:pPr>
    </w:p>
    <w:p w14:paraId="549E256E" w14:textId="520EE299" w:rsidR="0018772B" w:rsidRDefault="0018772B" w:rsidP="00D64357">
      <w:pPr>
        <w:ind w:firstLine="0"/>
        <w:rPr>
          <w:lang w:val="en-US"/>
        </w:rPr>
      </w:pPr>
    </w:p>
    <w:p w14:paraId="2017E82B" w14:textId="50327244" w:rsidR="0018772B" w:rsidRDefault="0018772B" w:rsidP="00D64357">
      <w:pPr>
        <w:ind w:firstLine="0"/>
        <w:rPr>
          <w:lang w:val="en-US"/>
        </w:rPr>
      </w:pPr>
    </w:p>
    <w:p w14:paraId="3A5680D5" w14:textId="239934F6" w:rsidR="0018772B" w:rsidRDefault="0018772B" w:rsidP="00D64357">
      <w:pPr>
        <w:ind w:firstLine="0"/>
        <w:rPr>
          <w:lang w:val="en-US"/>
        </w:rPr>
      </w:pPr>
    </w:p>
    <w:p w14:paraId="47918314" w14:textId="345E7B92" w:rsidR="0018772B" w:rsidRDefault="0018772B" w:rsidP="00D64357">
      <w:pPr>
        <w:ind w:firstLine="0"/>
        <w:rPr>
          <w:lang w:val="en-US"/>
        </w:rPr>
      </w:pPr>
    </w:p>
    <w:p w14:paraId="27B759B2" w14:textId="3FF8CA58" w:rsidR="0018772B" w:rsidRDefault="0018772B" w:rsidP="00D64357">
      <w:pPr>
        <w:ind w:firstLine="0"/>
        <w:rPr>
          <w:lang w:val="en-US"/>
        </w:rPr>
      </w:pPr>
    </w:p>
    <w:p w14:paraId="46777327" w14:textId="6F896932" w:rsidR="0018772B" w:rsidRDefault="0018772B" w:rsidP="00D64357">
      <w:pPr>
        <w:ind w:firstLine="0"/>
        <w:rPr>
          <w:lang w:val="en-US"/>
        </w:rPr>
      </w:pPr>
    </w:p>
    <w:p w14:paraId="040DA2CD" w14:textId="65CB9847" w:rsidR="0018772B" w:rsidRDefault="0018772B" w:rsidP="00D64357">
      <w:pPr>
        <w:ind w:firstLine="0"/>
        <w:rPr>
          <w:lang w:val="en-US"/>
        </w:rPr>
      </w:pPr>
    </w:p>
    <w:p w14:paraId="4E9DD9D2" w14:textId="18BA3B10" w:rsidR="0018772B" w:rsidRDefault="0018772B" w:rsidP="00D64357">
      <w:pPr>
        <w:ind w:firstLine="0"/>
        <w:rPr>
          <w:lang w:val="en-US"/>
        </w:rPr>
      </w:pPr>
    </w:p>
    <w:p w14:paraId="3B788C43" w14:textId="77777777" w:rsidR="0018772B" w:rsidRDefault="0018772B" w:rsidP="00D64357">
      <w:pPr>
        <w:ind w:firstLine="0"/>
        <w:rPr>
          <w:lang w:val="en-US"/>
        </w:rPr>
      </w:pPr>
    </w:p>
    <w:p w14:paraId="209BCF88" w14:textId="1475615C" w:rsidR="00D64357" w:rsidRPr="0018772B" w:rsidRDefault="00D64357" w:rsidP="0018772B">
      <w:pPr>
        <w:spacing w:line="480" w:lineRule="auto"/>
        <w:ind w:firstLine="0"/>
        <w:rPr>
          <w:rFonts w:ascii="Arial" w:hAnsi="Arial" w:cs="Arial"/>
          <w:sz w:val="24"/>
          <w:szCs w:val="24"/>
          <w:lang w:val="en-US"/>
        </w:rPr>
      </w:pPr>
    </w:p>
    <w:p w14:paraId="7624CECD" w14:textId="63189B4E" w:rsidR="00D64357" w:rsidRPr="0018772B" w:rsidRDefault="00D64357" w:rsidP="0018772B">
      <w:pPr>
        <w:spacing w:line="480" w:lineRule="auto"/>
        <w:ind w:firstLine="0"/>
        <w:rPr>
          <w:rFonts w:ascii="Arial" w:hAnsi="Arial" w:cs="Arial"/>
          <w:b/>
          <w:bCs/>
          <w:sz w:val="24"/>
          <w:szCs w:val="24"/>
          <w:lang w:val="en-US"/>
        </w:rPr>
      </w:pPr>
      <w:r w:rsidRPr="0018772B">
        <w:rPr>
          <w:rFonts w:ascii="Arial" w:hAnsi="Arial" w:cs="Arial"/>
          <w:b/>
          <w:bCs/>
          <w:sz w:val="24"/>
          <w:szCs w:val="24"/>
          <w:lang w:val="en-US"/>
        </w:rPr>
        <w:t>References</w:t>
      </w:r>
    </w:p>
    <w:p w14:paraId="54B1C1DE" w14:textId="14447AC5" w:rsidR="008B5CB3" w:rsidRPr="0018772B" w:rsidRDefault="008B5CB3"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Anderson, L. (2017) </w:t>
      </w:r>
      <w:r w:rsidRPr="0018772B">
        <w:rPr>
          <w:rFonts w:ascii="Arial" w:hAnsi="Arial" w:cs="Arial"/>
          <w:i/>
          <w:iCs/>
          <w:sz w:val="24"/>
          <w:szCs w:val="24"/>
          <w:lang w:val="en-US"/>
        </w:rPr>
        <w:t xml:space="preserve">Deviance: Social </w:t>
      </w:r>
      <w:r w:rsidR="0047151E" w:rsidRPr="0018772B">
        <w:rPr>
          <w:rFonts w:ascii="Arial" w:hAnsi="Arial" w:cs="Arial"/>
          <w:i/>
          <w:iCs/>
          <w:sz w:val="24"/>
          <w:szCs w:val="24"/>
          <w:lang w:val="en-US"/>
        </w:rPr>
        <w:t>constructions and blurred boundaries</w:t>
      </w:r>
      <w:r w:rsidR="0047151E" w:rsidRPr="0018772B">
        <w:rPr>
          <w:rFonts w:ascii="Arial" w:hAnsi="Arial" w:cs="Arial"/>
          <w:sz w:val="24"/>
          <w:szCs w:val="24"/>
          <w:lang w:val="en-US"/>
        </w:rPr>
        <w:t xml:space="preserve">. Available: &lt; </w:t>
      </w:r>
      <w:hyperlink r:id="rId7" w:history="1">
        <w:r w:rsidR="00290851" w:rsidRPr="0018772B">
          <w:rPr>
            <w:rStyle w:val="Hyperlink"/>
            <w:rFonts w:ascii="Arial" w:hAnsi="Arial" w:cs="Arial"/>
            <w:sz w:val="24"/>
            <w:szCs w:val="24"/>
            <w:lang w:val="en-US"/>
          </w:rPr>
          <w:t>https://www-jstor-org.ezproxy.uwtsd.ac.uk/stable/10.1525/j.ctv1wxsjn</w:t>
        </w:r>
      </w:hyperlink>
      <w:r w:rsidR="00290851" w:rsidRPr="0018772B">
        <w:rPr>
          <w:rFonts w:ascii="Arial" w:hAnsi="Arial" w:cs="Arial"/>
          <w:sz w:val="24"/>
          <w:szCs w:val="24"/>
          <w:lang w:val="en-US"/>
        </w:rPr>
        <w:t xml:space="preserve"> &gt; [Accessed: 27</w:t>
      </w:r>
      <w:r w:rsidR="00290851" w:rsidRPr="0018772B">
        <w:rPr>
          <w:rFonts w:ascii="Arial" w:hAnsi="Arial" w:cs="Arial"/>
          <w:sz w:val="24"/>
          <w:szCs w:val="24"/>
          <w:vertAlign w:val="superscript"/>
          <w:lang w:val="en-US"/>
        </w:rPr>
        <w:t>th</w:t>
      </w:r>
      <w:r w:rsidR="00290851" w:rsidRPr="0018772B">
        <w:rPr>
          <w:rFonts w:ascii="Arial" w:hAnsi="Arial" w:cs="Arial"/>
          <w:sz w:val="24"/>
          <w:szCs w:val="24"/>
          <w:lang w:val="en-US"/>
        </w:rPr>
        <w:t xml:space="preserve"> February 2023].</w:t>
      </w:r>
    </w:p>
    <w:p w14:paraId="10947757" w14:textId="6BBEB788" w:rsidR="00C77E72" w:rsidRPr="0018772B" w:rsidRDefault="00C77E72"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Becker, H. (1974) </w:t>
      </w:r>
      <w:r w:rsidR="007F5D67" w:rsidRPr="0018772B">
        <w:rPr>
          <w:rFonts w:ascii="Arial" w:hAnsi="Arial" w:cs="Arial"/>
          <w:sz w:val="24"/>
          <w:szCs w:val="24"/>
          <w:lang w:val="en-US"/>
        </w:rPr>
        <w:t>‘Labelling theory reconsidered 1’,</w:t>
      </w:r>
      <w:r w:rsidR="004216DD" w:rsidRPr="0018772B">
        <w:rPr>
          <w:rFonts w:ascii="Arial" w:hAnsi="Arial" w:cs="Arial"/>
          <w:sz w:val="24"/>
          <w:szCs w:val="24"/>
          <w:lang w:val="en-US"/>
        </w:rPr>
        <w:t xml:space="preserve"> in</w:t>
      </w:r>
      <w:r w:rsidR="00121CAE" w:rsidRPr="0018772B">
        <w:rPr>
          <w:rFonts w:ascii="Arial" w:hAnsi="Arial" w:cs="Arial"/>
          <w:sz w:val="24"/>
          <w:szCs w:val="24"/>
          <w:lang w:val="en-US"/>
        </w:rPr>
        <w:t xml:space="preserve"> Rock, P. and Mcintosh, M</w:t>
      </w:r>
      <w:r w:rsidR="00E828EC" w:rsidRPr="0018772B">
        <w:rPr>
          <w:rFonts w:ascii="Arial" w:hAnsi="Arial" w:cs="Arial"/>
          <w:sz w:val="24"/>
          <w:szCs w:val="24"/>
          <w:lang w:val="en-US"/>
        </w:rPr>
        <w:t xml:space="preserve">. (ed.) </w:t>
      </w:r>
      <w:r w:rsidR="00E828EC" w:rsidRPr="0018772B">
        <w:rPr>
          <w:rFonts w:ascii="Arial" w:hAnsi="Arial" w:cs="Arial"/>
          <w:i/>
          <w:iCs/>
          <w:sz w:val="24"/>
          <w:szCs w:val="24"/>
          <w:lang w:val="en-US"/>
        </w:rPr>
        <w:t>Deviance and Social Control</w:t>
      </w:r>
      <w:r w:rsidR="00CE7435" w:rsidRPr="0018772B">
        <w:rPr>
          <w:rFonts w:ascii="Arial" w:hAnsi="Arial" w:cs="Arial"/>
          <w:sz w:val="24"/>
          <w:szCs w:val="24"/>
          <w:lang w:val="en-US"/>
        </w:rPr>
        <w:t xml:space="preserve">. Available: &lt; </w:t>
      </w:r>
      <w:hyperlink r:id="rId8" w:history="1">
        <w:r w:rsidR="00CE7435" w:rsidRPr="0018772B">
          <w:rPr>
            <w:rStyle w:val="Hyperlink"/>
            <w:rFonts w:ascii="Arial" w:hAnsi="Arial" w:cs="Arial"/>
            <w:sz w:val="24"/>
            <w:szCs w:val="24"/>
            <w:lang w:val="en-US"/>
          </w:rPr>
          <w:t>https://www.taylorfrancis.com/chapters/edit/10.4324/9781351059039-2/labelling-theory-reconsidered-1-howard-becker?context=ubx</w:t>
        </w:r>
      </w:hyperlink>
      <w:r w:rsidR="00CE7435" w:rsidRPr="0018772B">
        <w:rPr>
          <w:rFonts w:ascii="Arial" w:hAnsi="Arial" w:cs="Arial"/>
          <w:sz w:val="24"/>
          <w:szCs w:val="24"/>
          <w:lang w:val="en-US"/>
        </w:rPr>
        <w:t xml:space="preserve"> &gt; [Accessed: 4</w:t>
      </w:r>
      <w:r w:rsidR="00CE7435" w:rsidRPr="0018772B">
        <w:rPr>
          <w:rFonts w:ascii="Arial" w:hAnsi="Arial" w:cs="Arial"/>
          <w:sz w:val="24"/>
          <w:szCs w:val="24"/>
          <w:vertAlign w:val="superscript"/>
          <w:lang w:val="en-US"/>
        </w:rPr>
        <w:t>th</w:t>
      </w:r>
      <w:r w:rsidR="00CE7435" w:rsidRPr="0018772B">
        <w:rPr>
          <w:rFonts w:ascii="Arial" w:hAnsi="Arial" w:cs="Arial"/>
          <w:sz w:val="24"/>
          <w:szCs w:val="24"/>
          <w:lang w:val="en-US"/>
        </w:rPr>
        <w:t xml:space="preserve"> March 2023].</w:t>
      </w:r>
    </w:p>
    <w:p w14:paraId="035DE096" w14:textId="7AE8EBFA" w:rsidR="00067C90" w:rsidRPr="0018772B" w:rsidRDefault="00067C90"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Bernburg, J. G., Krohn</w:t>
      </w:r>
      <w:r w:rsidR="005C0396" w:rsidRPr="0018772B">
        <w:rPr>
          <w:rFonts w:ascii="Arial" w:hAnsi="Arial" w:cs="Arial"/>
          <w:sz w:val="24"/>
          <w:szCs w:val="24"/>
          <w:lang w:val="en-US"/>
        </w:rPr>
        <w:t>, M. D. and Rivera, C. J. (2006) “Official labeling, criminal</w:t>
      </w:r>
      <w:r w:rsidR="00DC0CB3" w:rsidRPr="0018772B">
        <w:rPr>
          <w:rFonts w:ascii="Arial" w:hAnsi="Arial" w:cs="Arial"/>
          <w:sz w:val="24"/>
          <w:szCs w:val="24"/>
          <w:lang w:val="en-US"/>
        </w:rPr>
        <w:t xml:space="preserve"> embeddedness, and subsequent</w:t>
      </w:r>
      <w:r w:rsidR="00F57CA7" w:rsidRPr="0018772B">
        <w:rPr>
          <w:rFonts w:ascii="Arial" w:hAnsi="Arial" w:cs="Arial"/>
          <w:sz w:val="24"/>
          <w:szCs w:val="24"/>
          <w:lang w:val="en-US"/>
        </w:rPr>
        <w:t xml:space="preserve"> delinquency,” </w:t>
      </w:r>
      <w:r w:rsidR="00F57CA7" w:rsidRPr="0018772B">
        <w:rPr>
          <w:rFonts w:ascii="Arial" w:hAnsi="Arial" w:cs="Arial"/>
          <w:i/>
          <w:iCs/>
          <w:sz w:val="24"/>
          <w:szCs w:val="24"/>
          <w:lang w:val="en-US"/>
        </w:rPr>
        <w:t>Journal of Research in Crime and Delinquency</w:t>
      </w:r>
      <w:r w:rsidR="00F57CA7" w:rsidRPr="0018772B">
        <w:rPr>
          <w:rFonts w:ascii="Arial" w:hAnsi="Arial" w:cs="Arial"/>
          <w:sz w:val="24"/>
          <w:szCs w:val="24"/>
          <w:lang w:val="en-US"/>
        </w:rPr>
        <w:t xml:space="preserve">, 43(1), pp. 67-88. Available: &lt; </w:t>
      </w:r>
      <w:hyperlink r:id="rId9" w:history="1">
        <w:r w:rsidR="003E6943" w:rsidRPr="0018772B">
          <w:rPr>
            <w:rStyle w:val="Hyperlink"/>
            <w:rFonts w:ascii="Arial" w:hAnsi="Arial" w:cs="Arial"/>
            <w:sz w:val="24"/>
            <w:szCs w:val="24"/>
            <w:lang w:val="en-US"/>
          </w:rPr>
          <w:t>https://journals-sagepub-com.ezproxy.uwtsd.ac.uk/doi/epdf/10.1177/0022427805280068</w:t>
        </w:r>
      </w:hyperlink>
      <w:r w:rsidR="003E6943" w:rsidRPr="0018772B">
        <w:rPr>
          <w:rFonts w:ascii="Arial" w:hAnsi="Arial" w:cs="Arial"/>
          <w:sz w:val="24"/>
          <w:szCs w:val="24"/>
          <w:lang w:val="en-US"/>
        </w:rPr>
        <w:t xml:space="preserve"> &gt; [Accessed: 22</w:t>
      </w:r>
      <w:r w:rsidR="003E6943" w:rsidRPr="0018772B">
        <w:rPr>
          <w:rFonts w:ascii="Arial" w:hAnsi="Arial" w:cs="Arial"/>
          <w:sz w:val="24"/>
          <w:szCs w:val="24"/>
          <w:vertAlign w:val="superscript"/>
          <w:lang w:val="en-US"/>
        </w:rPr>
        <w:t>nd</w:t>
      </w:r>
      <w:r w:rsidR="003E6943" w:rsidRPr="0018772B">
        <w:rPr>
          <w:rFonts w:ascii="Arial" w:hAnsi="Arial" w:cs="Arial"/>
          <w:sz w:val="24"/>
          <w:szCs w:val="24"/>
          <w:lang w:val="en-US"/>
        </w:rPr>
        <w:t xml:space="preserve"> February 2023].</w:t>
      </w:r>
    </w:p>
    <w:p w14:paraId="21CD9677" w14:textId="7D4419B7" w:rsidR="007D011C" w:rsidRPr="0018772B" w:rsidRDefault="007D011C"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Bernburg, J. (</w:t>
      </w:r>
      <w:r w:rsidR="00841443" w:rsidRPr="0018772B">
        <w:rPr>
          <w:rFonts w:ascii="Arial" w:hAnsi="Arial" w:cs="Arial"/>
          <w:sz w:val="24"/>
          <w:szCs w:val="24"/>
          <w:lang w:val="en-US"/>
        </w:rPr>
        <w:t>2019)</w:t>
      </w:r>
      <w:r w:rsidR="00B81E0D" w:rsidRPr="0018772B">
        <w:rPr>
          <w:rFonts w:ascii="Arial" w:hAnsi="Arial" w:cs="Arial"/>
          <w:sz w:val="24"/>
          <w:szCs w:val="24"/>
          <w:lang w:val="en-US"/>
        </w:rPr>
        <w:t xml:space="preserve"> </w:t>
      </w:r>
      <w:r w:rsidR="00727D90" w:rsidRPr="0018772B">
        <w:rPr>
          <w:rFonts w:ascii="Arial" w:hAnsi="Arial" w:cs="Arial"/>
          <w:sz w:val="24"/>
          <w:szCs w:val="24"/>
          <w:lang w:val="en-US"/>
        </w:rPr>
        <w:t>‘</w:t>
      </w:r>
      <w:r w:rsidR="00B81E0D" w:rsidRPr="0018772B">
        <w:rPr>
          <w:rFonts w:ascii="Arial" w:hAnsi="Arial" w:cs="Arial"/>
          <w:sz w:val="24"/>
          <w:szCs w:val="24"/>
          <w:lang w:val="en-US"/>
        </w:rPr>
        <w:t>La</w:t>
      </w:r>
      <w:r w:rsidR="00FB4ED3" w:rsidRPr="0018772B">
        <w:rPr>
          <w:rFonts w:ascii="Arial" w:hAnsi="Arial" w:cs="Arial"/>
          <w:sz w:val="24"/>
          <w:szCs w:val="24"/>
          <w:lang w:val="en-US"/>
        </w:rPr>
        <w:t>be</w:t>
      </w:r>
      <w:r w:rsidR="00727D90" w:rsidRPr="0018772B">
        <w:rPr>
          <w:rFonts w:ascii="Arial" w:hAnsi="Arial" w:cs="Arial"/>
          <w:sz w:val="24"/>
          <w:szCs w:val="24"/>
          <w:lang w:val="en-US"/>
        </w:rPr>
        <w:t>ling Theory’, in Krohn, M.D. et al.</w:t>
      </w:r>
      <w:r w:rsidR="00CE3C85" w:rsidRPr="0018772B">
        <w:rPr>
          <w:rFonts w:ascii="Arial" w:hAnsi="Arial" w:cs="Arial"/>
          <w:sz w:val="24"/>
          <w:szCs w:val="24"/>
          <w:lang w:val="en-US"/>
        </w:rPr>
        <w:t xml:space="preserve"> (ed.) </w:t>
      </w:r>
      <w:r w:rsidR="00CE3C85" w:rsidRPr="0018772B">
        <w:rPr>
          <w:rFonts w:ascii="Arial" w:hAnsi="Arial" w:cs="Arial"/>
          <w:i/>
          <w:iCs/>
          <w:sz w:val="24"/>
          <w:szCs w:val="24"/>
          <w:lang w:val="en-US"/>
        </w:rPr>
        <w:t>Handbook on crime and deviance</w:t>
      </w:r>
      <w:r w:rsidR="00CE3C85" w:rsidRPr="0018772B">
        <w:rPr>
          <w:rFonts w:ascii="Arial" w:hAnsi="Arial" w:cs="Arial"/>
          <w:sz w:val="24"/>
          <w:szCs w:val="24"/>
          <w:lang w:val="en-US"/>
        </w:rPr>
        <w:t>.</w:t>
      </w:r>
      <w:r w:rsidR="00D50104" w:rsidRPr="0018772B">
        <w:rPr>
          <w:rFonts w:ascii="Arial" w:hAnsi="Arial" w:cs="Arial"/>
          <w:sz w:val="24"/>
          <w:szCs w:val="24"/>
          <w:lang w:val="en-US"/>
        </w:rPr>
        <w:t xml:space="preserve"> Pp. 179-19</w:t>
      </w:r>
      <w:r w:rsidR="0083772E" w:rsidRPr="0018772B">
        <w:rPr>
          <w:rFonts w:ascii="Arial" w:hAnsi="Arial" w:cs="Arial"/>
          <w:sz w:val="24"/>
          <w:szCs w:val="24"/>
          <w:lang w:val="en-US"/>
        </w:rPr>
        <w:t>6.</w:t>
      </w:r>
      <w:r w:rsidR="00CE3C85" w:rsidRPr="0018772B">
        <w:rPr>
          <w:rFonts w:ascii="Arial" w:hAnsi="Arial" w:cs="Arial"/>
          <w:sz w:val="24"/>
          <w:szCs w:val="24"/>
          <w:lang w:val="en-US"/>
        </w:rPr>
        <w:t xml:space="preserve"> Available: &lt; </w:t>
      </w:r>
      <w:hyperlink r:id="rId10" w:history="1">
        <w:r w:rsidR="00D50104" w:rsidRPr="0018772B">
          <w:rPr>
            <w:rStyle w:val="Hyperlink"/>
            <w:rFonts w:ascii="Arial" w:hAnsi="Arial" w:cs="Arial"/>
            <w:sz w:val="24"/>
            <w:szCs w:val="24"/>
            <w:lang w:val="en-US"/>
          </w:rPr>
          <w:t>https://link.springer.com/chapter/10.1007/978-3-030-20779-3_10</w:t>
        </w:r>
      </w:hyperlink>
      <w:r w:rsidR="00D50104" w:rsidRPr="0018772B">
        <w:rPr>
          <w:rFonts w:ascii="Arial" w:hAnsi="Arial" w:cs="Arial"/>
          <w:sz w:val="24"/>
          <w:szCs w:val="24"/>
          <w:lang w:val="en-US"/>
        </w:rPr>
        <w:t xml:space="preserve"> &gt; [Accessed: 4</w:t>
      </w:r>
      <w:r w:rsidR="00D50104" w:rsidRPr="0018772B">
        <w:rPr>
          <w:rFonts w:ascii="Arial" w:hAnsi="Arial" w:cs="Arial"/>
          <w:sz w:val="24"/>
          <w:szCs w:val="24"/>
          <w:vertAlign w:val="superscript"/>
          <w:lang w:val="en-US"/>
        </w:rPr>
        <w:t>th</w:t>
      </w:r>
      <w:r w:rsidR="00D50104" w:rsidRPr="0018772B">
        <w:rPr>
          <w:rFonts w:ascii="Arial" w:hAnsi="Arial" w:cs="Arial"/>
          <w:sz w:val="24"/>
          <w:szCs w:val="24"/>
          <w:lang w:val="en-US"/>
        </w:rPr>
        <w:t xml:space="preserve"> March 2023].</w:t>
      </w:r>
    </w:p>
    <w:p w14:paraId="551DB78E" w14:textId="34B0F2C3" w:rsidR="00D64357" w:rsidRPr="0018772B" w:rsidRDefault="00D64357"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lastRenderedPageBreak/>
        <w:t xml:space="preserve">Brookes, E. (2021) </w:t>
      </w:r>
      <w:r w:rsidRPr="0018772B">
        <w:rPr>
          <w:rFonts w:ascii="Arial" w:hAnsi="Arial" w:cs="Arial"/>
          <w:i/>
          <w:iCs/>
          <w:sz w:val="24"/>
          <w:szCs w:val="24"/>
          <w:lang w:val="en-US"/>
        </w:rPr>
        <w:t>Sutherland’s Differential Association Theory Explained, Edwin Sutherland’s Differential Association Theory – Simply Psychology</w:t>
      </w:r>
      <w:r w:rsidRPr="0018772B">
        <w:rPr>
          <w:rFonts w:ascii="Arial" w:hAnsi="Arial" w:cs="Arial"/>
          <w:sz w:val="24"/>
          <w:szCs w:val="24"/>
          <w:lang w:val="en-US"/>
        </w:rPr>
        <w:t xml:space="preserve">. Available: &lt; </w:t>
      </w:r>
      <w:hyperlink r:id="rId11" w:history="1">
        <w:r w:rsidR="002F015D" w:rsidRPr="0018772B">
          <w:rPr>
            <w:rStyle w:val="Hyperlink"/>
            <w:rFonts w:ascii="Arial" w:hAnsi="Arial" w:cs="Arial"/>
            <w:sz w:val="24"/>
            <w:szCs w:val="24"/>
            <w:lang w:val="en-US"/>
          </w:rPr>
          <w:t>https://www.simplypsychology.org/differential-association-theory.html</w:t>
        </w:r>
      </w:hyperlink>
      <w:r w:rsidR="002F015D" w:rsidRPr="0018772B">
        <w:rPr>
          <w:rFonts w:ascii="Arial" w:hAnsi="Arial" w:cs="Arial"/>
          <w:sz w:val="24"/>
          <w:szCs w:val="24"/>
          <w:lang w:val="en-US"/>
        </w:rPr>
        <w:t xml:space="preserve"> &gt; [Accessed: 22</w:t>
      </w:r>
      <w:r w:rsidR="002F015D" w:rsidRPr="0018772B">
        <w:rPr>
          <w:rFonts w:ascii="Arial" w:hAnsi="Arial" w:cs="Arial"/>
          <w:sz w:val="24"/>
          <w:szCs w:val="24"/>
          <w:vertAlign w:val="superscript"/>
          <w:lang w:val="en-US"/>
        </w:rPr>
        <w:t>nd</w:t>
      </w:r>
      <w:r w:rsidR="002F015D" w:rsidRPr="0018772B">
        <w:rPr>
          <w:rFonts w:ascii="Arial" w:hAnsi="Arial" w:cs="Arial"/>
          <w:sz w:val="24"/>
          <w:szCs w:val="24"/>
          <w:lang w:val="en-US"/>
        </w:rPr>
        <w:t xml:space="preserve"> February 2023].</w:t>
      </w:r>
    </w:p>
    <w:p w14:paraId="7713884C" w14:textId="5F9DBD32" w:rsidR="001873BC" w:rsidRPr="0018772B" w:rsidRDefault="001873BC"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Burke, R</w:t>
      </w:r>
      <w:r w:rsidR="002073BB" w:rsidRPr="0018772B">
        <w:rPr>
          <w:rFonts w:ascii="Arial" w:hAnsi="Arial" w:cs="Arial"/>
          <w:sz w:val="24"/>
          <w:szCs w:val="24"/>
          <w:lang w:val="en-US"/>
        </w:rPr>
        <w:t>.</w:t>
      </w:r>
      <w:r w:rsidRPr="0018772B">
        <w:rPr>
          <w:rFonts w:ascii="Arial" w:hAnsi="Arial" w:cs="Arial"/>
          <w:sz w:val="24"/>
          <w:szCs w:val="24"/>
          <w:lang w:val="en-US"/>
        </w:rPr>
        <w:t xml:space="preserve"> (2009) </w:t>
      </w:r>
      <w:r w:rsidRPr="0018772B">
        <w:rPr>
          <w:rFonts w:ascii="Arial" w:hAnsi="Arial" w:cs="Arial"/>
          <w:i/>
          <w:iCs/>
          <w:sz w:val="24"/>
          <w:szCs w:val="24"/>
          <w:lang w:val="en-US"/>
        </w:rPr>
        <w:t>An Introduction to Criminological Theory</w:t>
      </w:r>
      <w:r w:rsidRPr="0018772B">
        <w:rPr>
          <w:rFonts w:ascii="Arial" w:hAnsi="Arial" w:cs="Arial"/>
          <w:sz w:val="24"/>
          <w:szCs w:val="24"/>
          <w:lang w:val="en-US"/>
        </w:rPr>
        <w:t xml:space="preserve">. [online] </w:t>
      </w:r>
      <w:r w:rsidR="0072427C" w:rsidRPr="0018772B">
        <w:rPr>
          <w:rFonts w:ascii="Arial" w:hAnsi="Arial" w:cs="Arial"/>
          <w:sz w:val="24"/>
          <w:szCs w:val="24"/>
          <w:lang w:val="en-US"/>
        </w:rPr>
        <w:t xml:space="preserve">Portland, William Publishing. Available: &lt; </w:t>
      </w:r>
      <w:hyperlink r:id="rId12" w:history="1">
        <w:r w:rsidR="00B465E6" w:rsidRPr="0018772B">
          <w:rPr>
            <w:rStyle w:val="Hyperlink"/>
            <w:rFonts w:ascii="Arial" w:hAnsi="Arial" w:cs="Arial"/>
            <w:sz w:val="24"/>
            <w:szCs w:val="24"/>
            <w:lang w:val="en-US"/>
          </w:rPr>
          <w:t>http://students.aiu.edu/submissions/profiles/resources/onlineBook/C6a4G7_An%20Introduction%20to%20Criminological%20Theory.pdf</w:t>
        </w:r>
      </w:hyperlink>
      <w:r w:rsidR="00B465E6" w:rsidRPr="0018772B">
        <w:rPr>
          <w:rFonts w:ascii="Arial" w:hAnsi="Arial" w:cs="Arial"/>
          <w:sz w:val="24"/>
          <w:szCs w:val="24"/>
          <w:lang w:val="en-US"/>
        </w:rPr>
        <w:t xml:space="preserve"> &gt; [Accessed: 3</w:t>
      </w:r>
      <w:r w:rsidR="00B465E6" w:rsidRPr="0018772B">
        <w:rPr>
          <w:rFonts w:ascii="Arial" w:hAnsi="Arial" w:cs="Arial"/>
          <w:sz w:val="24"/>
          <w:szCs w:val="24"/>
          <w:vertAlign w:val="superscript"/>
          <w:lang w:val="en-US"/>
        </w:rPr>
        <w:t>rd</w:t>
      </w:r>
      <w:r w:rsidR="00B465E6" w:rsidRPr="0018772B">
        <w:rPr>
          <w:rFonts w:ascii="Arial" w:hAnsi="Arial" w:cs="Arial"/>
          <w:sz w:val="24"/>
          <w:szCs w:val="24"/>
          <w:lang w:val="en-US"/>
        </w:rPr>
        <w:t xml:space="preserve"> March 2023].</w:t>
      </w:r>
    </w:p>
    <w:p w14:paraId="137A1CFA" w14:textId="0E45EDF5" w:rsidR="005F5D85" w:rsidRPr="0018772B" w:rsidRDefault="00023516"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Chuang, S. (</w:t>
      </w:r>
      <w:r w:rsidR="005750CD" w:rsidRPr="0018772B">
        <w:rPr>
          <w:rFonts w:ascii="Arial" w:hAnsi="Arial" w:cs="Arial"/>
          <w:sz w:val="24"/>
          <w:szCs w:val="24"/>
          <w:lang w:val="en-US"/>
        </w:rPr>
        <w:t xml:space="preserve">2021) </w:t>
      </w:r>
      <w:r w:rsidR="00115DAC" w:rsidRPr="0018772B">
        <w:rPr>
          <w:rFonts w:ascii="Arial" w:hAnsi="Arial" w:cs="Arial"/>
          <w:sz w:val="24"/>
          <w:szCs w:val="24"/>
          <w:lang w:val="en-US"/>
        </w:rPr>
        <w:t>‘</w:t>
      </w:r>
      <w:r w:rsidR="005750CD" w:rsidRPr="0018772B">
        <w:rPr>
          <w:rFonts w:ascii="Arial" w:hAnsi="Arial" w:cs="Arial"/>
          <w:sz w:val="24"/>
          <w:szCs w:val="24"/>
          <w:lang w:val="en-US"/>
        </w:rPr>
        <w:t>The Applications of Constructivist Learning Theory and Social Learning Theory on Adult Continuous Development</w:t>
      </w:r>
      <w:r w:rsidR="00CD3B67" w:rsidRPr="0018772B">
        <w:rPr>
          <w:rFonts w:ascii="Arial" w:hAnsi="Arial" w:cs="Arial"/>
          <w:sz w:val="24"/>
          <w:szCs w:val="24"/>
          <w:lang w:val="en-US"/>
        </w:rPr>
        <w:t xml:space="preserve">,’ </w:t>
      </w:r>
      <w:r w:rsidR="00CD3B67" w:rsidRPr="0018772B">
        <w:rPr>
          <w:rFonts w:ascii="Arial" w:hAnsi="Arial" w:cs="Arial"/>
          <w:i/>
          <w:iCs/>
          <w:sz w:val="24"/>
          <w:szCs w:val="24"/>
          <w:lang w:val="en-US"/>
        </w:rPr>
        <w:t>Performance Improvement</w:t>
      </w:r>
      <w:r w:rsidR="00CD3B67" w:rsidRPr="0018772B">
        <w:rPr>
          <w:rFonts w:ascii="Arial" w:hAnsi="Arial" w:cs="Arial"/>
          <w:sz w:val="24"/>
          <w:szCs w:val="24"/>
          <w:lang w:val="en-US"/>
        </w:rPr>
        <w:t xml:space="preserve">, 60(3), pp. 6-14. </w:t>
      </w:r>
      <w:r w:rsidR="005750CD" w:rsidRPr="0018772B">
        <w:rPr>
          <w:rFonts w:ascii="Arial" w:hAnsi="Arial" w:cs="Arial"/>
          <w:sz w:val="24"/>
          <w:szCs w:val="24"/>
          <w:lang w:val="en-US"/>
        </w:rPr>
        <w:t xml:space="preserve"> Available: </w:t>
      </w:r>
      <w:r w:rsidR="00CD3B67" w:rsidRPr="0018772B">
        <w:rPr>
          <w:rFonts w:ascii="Arial" w:hAnsi="Arial" w:cs="Arial"/>
          <w:sz w:val="24"/>
          <w:szCs w:val="24"/>
          <w:lang w:val="en-US"/>
        </w:rPr>
        <w:t xml:space="preserve">&lt; </w:t>
      </w:r>
      <w:hyperlink r:id="rId13" w:anchor=":~:text=In%20constructivist%20learning%20theory%20practice,experiences%20in%20a%20social%20context" w:history="1">
        <w:r w:rsidR="00210A0C" w:rsidRPr="0018772B">
          <w:rPr>
            <w:rStyle w:val="Hyperlink"/>
            <w:rFonts w:ascii="Arial" w:hAnsi="Arial" w:cs="Arial"/>
            <w:sz w:val="24"/>
            <w:szCs w:val="24"/>
            <w:lang w:val="en-US"/>
          </w:rPr>
          <w:t>https://onlinelibrary.wiley.com/doi/abs/10.1002/pfi.21963#:~:text=In%20constructivist%20learning%20theory%20practice,experiences%20in%20a%20social%20context</w:t>
        </w:r>
      </w:hyperlink>
      <w:r w:rsidR="00210A0C" w:rsidRPr="0018772B">
        <w:rPr>
          <w:rFonts w:ascii="Arial" w:hAnsi="Arial" w:cs="Arial"/>
          <w:sz w:val="24"/>
          <w:szCs w:val="24"/>
          <w:lang w:val="en-US"/>
        </w:rPr>
        <w:t>. &gt; [Accessed: 5</w:t>
      </w:r>
      <w:r w:rsidR="00210A0C" w:rsidRPr="0018772B">
        <w:rPr>
          <w:rFonts w:ascii="Arial" w:hAnsi="Arial" w:cs="Arial"/>
          <w:sz w:val="24"/>
          <w:szCs w:val="24"/>
          <w:vertAlign w:val="superscript"/>
          <w:lang w:val="en-US"/>
        </w:rPr>
        <w:t>th</w:t>
      </w:r>
      <w:r w:rsidR="00210A0C" w:rsidRPr="0018772B">
        <w:rPr>
          <w:rFonts w:ascii="Arial" w:hAnsi="Arial" w:cs="Arial"/>
          <w:sz w:val="24"/>
          <w:szCs w:val="24"/>
          <w:lang w:val="en-US"/>
        </w:rPr>
        <w:t xml:space="preserve"> March 2023].</w:t>
      </w:r>
    </w:p>
    <w:p w14:paraId="79D435AC" w14:textId="34B41A92" w:rsidR="005F5D85" w:rsidRPr="0018772B" w:rsidRDefault="005F5D85"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Chukwuemeka, E. (2022) </w:t>
      </w:r>
      <w:r w:rsidRPr="0018772B">
        <w:rPr>
          <w:rFonts w:ascii="Arial" w:hAnsi="Arial" w:cs="Arial"/>
          <w:i/>
          <w:iCs/>
          <w:sz w:val="24"/>
          <w:szCs w:val="24"/>
          <w:lang w:val="en-US"/>
        </w:rPr>
        <w:t>Countries With The Lowest Crime Rate and Why 2022: Top 12 Safest</w:t>
      </w:r>
      <w:r w:rsidR="00F8146B" w:rsidRPr="0018772B">
        <w:rPr>
          <w:rFonts w:ascii="Arial" w:hAnsi="Arial" w:cs="Arial"/>
          <w:sz w:val="24"/>
          <w:szCs w:val="24"/>
          <w:lang w:val="en-US"/>
        </w:rPr>
        <w:t xml:space="preserve">. Available: &lt; </w:t>
      </w:r>
      <w:hyperlink r:id="rId14" w:history="1">
        <w:r w:rsidR="004B509A" w:rsidRPr="0018772B">
          <w:rPr>
            <w:rStyle w:val="Hyperlink"/>
            <w:rFonts w:ascii="Arial" w:hAnsi="Arial" w:cs="Arial"/>
            <w:sz w:val="24"/>
            <w:szCs w:val="24"/>
            <w:lang w:val="en-US"/>
          </w:rPr>
          <w:t>https://bscholarly.com/countries-with-the-lowest-crime-rate/</w:t>
        </w:r>
      </w:hyperlink>
      <w:r w:rsidR="004B509A" w:rsidRPr="0018772B">
        <w:rPr>
          <w:rFonts w:ascii="Arial" w:hAnsi="Arial" w:cs="Arial"/>
          <w:sz w:val="24"/>
          <w:szCs w:val="24"/>
          <w:lang w:val="en-US"/>
        </w:rPr>
        <w:t xml:space="preserve"> &gt; [Accessed: 9</w:t>
      </w:r>
      <w:r w:rsidR="004B509A" w:rsidRPr="0018772B">
        <w:rPr>
          <w:rFonts w:ascii="Arial" w:hAnsi="Arial" w:cs="Arial"/>
          <w:sz w:val="24"/>
          <w:szCs w:val="24"/>
          <w:vertAlign w:val="superscript"/>
          <w:lang w:val="en-US"/>
        </w:rPr>
        <w:t>th</w:t>
      </w:r>
      <w:r w:rsidR="004B509A" w:rsidRPr="0018772B">
        <w:rPr>
          <w:rFonts w:ascii="Arial" w:hAnsi="Arial" w:cs="Arial"/>
          <w:sz w:val="24"/>
          <w:szCs w:val="24"/>
          <w:lang w:val="en-US"/>
        </w:rPr>
        <w:t xml:space="preserve"> March 2023</w:t>
      </w:r>
      <w:r w:rsidR="00152CC9" w:rsidRPr="0018772B">
        <w:rPr>
          <w:rFonts w:ascii="Arial" w:hAnsi="Arial" w:cs="Arial"/>
          <w:sz w:val="24"/>
          <w:szCs w:val="24"/>
          <w:lang w:val="en-US"/>
        </w:rPr>
        <w:t>].</w:t>
      </w:r>
    </w:p>
    <w:p w14:paraId="68CBDEB8" w14:textId="3E8474B6" w:rsidR="00EA002B" w:rsidRPr="0018772B" w:rsidRDefault="00EA002B"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Clarkson</w:t>
      </w:r>
      <w:r w:rsidR="00D12B6A" w:rsidRPr="0018772B">
        <w:rPr>
          <w:rFonts w:ascii="Arial" w:hAnsi="Arial" w:cs="Arial"/>
          <w:sz w:val="24"/>
          <w:szCs w:val="24"/>
          <w:lang w:val="en-US"/>
        </w:rPr>
        <w:t>, C.</w:t>
      </w:r>
      <w:r w:rsidR="00D907B1" w:rsidRPr="0018772B">
        <w:rPr>
          <w:rFonts w:ascii="Arial" w:hAnsi="Arial" w:cs="Arial"/>
          <w:sz w:val="24"/>
          <w:szCs w:val="24"/>
          <w:lang w:val="en-US"/>
        </w:rPr>
        <w:t xml:space="preserve">M. (1993) “Theft and fair labelling,” </w:t>
      </w:r>
      <w:r w:rsidR="00D907B1" w:rsidRPr="0018772B">
        <w:rPr>
          <w:rFonts w:ascii="Arial" w:hAnsi="Arial" w:cs="Arial"/>
          <w:i/>
          <w:iCs/>
          <w:sz w:val="24"/>
          <w:szCs w:val="24"/>
          <w:lang w:val="en-US"/>
        </w:rPr>
        <w:t>The Modern Law Review</w:t>
      </w:r>
      <w:r w:rsidR="00D907B1" w:rsidRPr="0018772B">
        <w:rPr>
          <w:rFonts w:ascii="Arial" w:hAnsi="Arial" w:cs="Arial"/>
          <w:sz w:val="24"/>
          <w:szCs w:val="24"/>
          <w:lang w:val="en-US"/>
        </w:rPr>
        <w:t>, 56(4)</w:t>
      </w:r>
      <w:r w:rsidR="005D7839" w:rsidRPr="0018772B">
        <w:rPr>
          <w:rFonts w:ascii="Arial" w:hAnsi="Arial" w:cs="Arial"/>
          <w:sz w:val="24"/>
          <w:szCs w:val="24"/>
          <w:lang w:val="en-US"/>
        </w:rPr>
        <w:t xml:space="preserve">, pp.554-558. Available: &lt; </w:t>
      </w:r>
      <w:hyperlink r:id="rId15" w:history="1">
        <w:r w:rsidR="00F26389" w:rsidRPr="0018772B">
          <w:rPr>
            <w:rStyle w:val="Hyperlink"/>
            <w:rFonts w:ascii="Arial" w:hAnsi="Arial" w:cs="Arial"/>
            <w:sz w:val="24"/>
            <w:szCs w:val="24"/>
            <w:lang w:val="en-US"/>
          </w:rPr>
          <w:t>https://www-jstor-org.ezproxy.uwtsd.ac.uk/stable/pdf/1096826.pdf?refreqid=excelsior%3Ac8dd94447a498f76e34338b4fc762287&amp;ab_segments=&amp;origin=&amp;initiator=&amp;acceptTC=1</w:t>
        </w:r>
      </w:hyperlink>
      <w:r w:rsidR="00F26389" w:rsidRPr="0018772B">
        <w:rPr>
          <w:rFonts w:ascii="Arial" w:hAnsi="Arial" w:cs="Arial"/>
          <w:sz w:val="24"/>
          <w:szCs w:val="24"/>
          <w:lang w:val="en-US"/>
        </w:rPr>
        <w:t xml:space="preserve"> &gt; [Accessed: 6</w:t>
      </w:r>
      <w:r w:rsidR="00F26389" w:rsidRPr="0018772B">
        <w:rPr>
          <w:rFonts w:ascii="Arial" w:hAnsi="Arial" w:cs="Arial"/>
          <w:sz w:val="24"/>
          <w:szCs w:val="24"/>
          <w:vertAlign w:val="superscript"/>
          <w:lang w:val="en-US"/>
        </w:rPr>
        <w:t>th</w:t>
      </w:r>
      <w:r w:rsidR="00F26389" w:rsidRPr="0018772B">
        <w:rPr>
          <w:rFonts w:ascii="Arial" w:hAnsi="Arial" w:cs="Arial"/>
          <w:sz w:val="24"/>
          <w:szCs w:val="24"/>
          <w:lang w:val="en-US"/>
        </w:rPr>
        <w:t xml:space="preserve"> March 2023].</w:t>
      </w:r>
    </w:p>
    <w:p w14:paraId="65C15198" w14:textId="016B7913" w:rsidR="007747FE" w:rsidRPr="0018772B" w:rsidRDefault="007747FE"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Cr</w:t>
      </w:r>
      <w:r w:rsidR="0080655C" w:rsidRPr="0018772B">
        <w:rPr>
          <w:rFonts w:ascii="Arial" w:hAnsi="Arial" w:cs="Arial"/>
          <w:sz w:val="24"/>
          <w:szCs w:val="24"/>
          <w:lang w:val="en-US"/>
        </w:rPr>
        <w:t xml:space="preserve">own Prosecution Service (2022) </w:t>
      </w:r>
      <w:r w:rsidR="0080655C" w:rsidRPr="0018772B">
        <w:rPr>
          <w:rFonts w:ascii="Arial" w:hAnsi="Arial" w:cs="Arial"/>
          <w:i/>
          <w:iCs/>
          <w:sz w:val="24"/>
          <w:szCs w:val="24"/>
          <w:lang w:val="en-US"/>
        </w:rPr>
        <w:t>Theft Act Offences</w:t>
      </w:r>
      <w:r w:rsidR="0080655C" w:rsidRPr="0018772B">
        <w:rPr>
          <w:rFonts w:ascii="Arial" w:hAnsi="Arial" w:cs="Arial"/>
          <w:sz w:val="24"/>
          <w:szCs w:val="24"/>
          <w:lang w:val="en-US"/>
        </w:rPr>
        <w:t xml:space="preserve">. Available: &lt; </w:t>
      </w:r>
      <w:hyperlink r:id="rId16" w:anchor=":~:text=Robbery%20is%20indictable%20only%2C%20punishable,an%20unlimited%20fine%20or%20both" w:history="1">
        <w:r w:rsidR="0080655C" w:rsidRPr="0018772B">
          <w:rPr>
            <w:rStyle w:val="Hyperlink"/>
            <w:rFonts w:ascii="Arial" w:hAnsi="Arial" w:cs="Arial"/>
            <w:sz w:val="24"/>
            <w:szCs w:val="24"/>
            <w:lang w:val="en-US"/>
          </w:rPr>
          <w:t>https://www.cps.gov.uk/legal-guidance/theft-act-</w:t>
        </w:r>
        <w:r w:rsidR="0080655C" w:rsidRPr="0018772B">
          <w:rPr>
            <w:rStyle w:val="Hyperlink"/>
            <w:rFonts w:ascii="Arial" w:hAnsi="Arial" w:cs="Arial"/>
            <w:sz w:val="24"/>
            <w:szCs w:val="24"/>
            <w:lang w:val="en-US"/>
          </w:rPr>
          <w:lastRenderedPageBreak/>
          <w:t>offences#:~:text=Robbery%20is%20indictable%20only%2C%20punishable,an%20unlimited%20fine%20or%20both</w:t>
        </w:r>
      </w:hyperlink>
      <w:r w:rsidR="0080655C" w:rsidRPr="0018772B">
        <w:rPr>
          <w:rFonts w:ascii="Arial" w:hAnsi="Arial" w:cs="Arial"/>
          <w:sz w:val="24"/>
          <w:szCs w:val="24"/>
          <w:lang w:val="en-US"/>
        </w:rPr>
        <w:t>. &gt; [Accessed: 7</w:t>
      </w:r>
      <w:r w:rsidR="0080655C" w:rsidRPr="0018772B">
        <w:rPr>
          <w:rFonts w:ascii="Arial" w:hAnsi="Arial" w:cs="Arial"/>
          <w:sz w:val="24"/>
          <w:szCs w:val="24"/>
          <w:vertAlign w:val="superscript"/>
          <w:lang w:val="en-US"/>
        </w:rPr>
        <w:t>th</w:t>
      </w:r>
      <w:r w:rsidR="0080655C" w:rsidRPr="0018772B">
        <w:rPr>
          <w:rFonts w:ascii="Arial" w:hAnsi="Arial" w:cs="Arial"/>
          <w:sz w:val="24"/>
          <w:szCs w:val="24"/>
          <w:lang w:val="en-US"/>
        </w:rPr>
        <w:t xml:space="preserve"> March 2023].</w:t>
      </w:r>
    </w:p>
    <w:p w14:paraId="22924665" w14:textId="3EDB618B" w:rsidR="004F352E" w:rsidRPr="0018772B" w:rsidRDefault="004F352E"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Cullen, F. T. and Wilcox, P. (2010) </w:t>
      </w:r>
      <w:r w:rsidRPr="0018772B">
        <w:rPr>
          <w:rFonts w:ascii="Arial" w:hAnsi="Arial" w:cs="Arial"/>
          <w:i/>
          <w:iCs/>
          <w:sz w:val="24"/>
          <w:szCs w:val="24"/>
          <w:lang w:val="en-US"/>
        </w:rPr>
        <w:t>Ency</w:t>
      </w:r>
      <w:r w:rsidR="00A43466" w:rsidRPr="0018772B">
        <w:rPr>
          <w:rFonts w:ascii="Arial" w:hAnsi="Arial" w:cs="Arial"/>
          <w:i/>
          <w:iCs/>
          <w:sz w:val="24"/>
          <w:szCs w:val="24"/>
          <w:lang w:val="en-US"/>
        </w:rPr>
        <w:t>clopedia of criminological theory</w:t>
      </w:r>
      <w:r w:rsidR="00A43466" w:rsidRPr="0018772B">
        <w:rPr>
          <w:rFonts w:ascii="Arial" w:hAnsi="Arial" w:cs="Arial"/>
          <w:sz w:val="24"/>
          <w:szCs w:val="24"/>
          <w:lang w:val="en-US"/>
        </w:rPr>
        <w:t xml:space="preserve">. Available: &lt; </w:t>
      </w:r>
      <w:hyperlink r:id="rId17" w:history="1">
        <w:r w:rsidR="00A43466" w:rsidRPr="0018772B">
          <w:rPr>
            <w:rStyle w:val="Hyperlink"/>
            <w:rFonts w:ascii="Arial" w:hAnsi="Arial" w:cs="Arial"/>
            <w:sz w:val="24"/>
            <w:szCs w:val="24"/>
            <w:lang w:val="en-US"/>
          </w:rPr>
          <w:t>https://study.sagepub.com/system/files/Sutherland%2C_Edwin_H._-_Differential_Association_Theory_and_Differential_Social_Organization.pdf</w:t>
        </w:r>
      </w:hyperlink>
      <w:r w:rsidR="00A43466" w:rsidRPr="0018772B">
        <w:rPr>
          <w:rFonts w:ascii="Arial" w:hAnsi="Arial" w:cs="Arial"/>
          <w:sz w:val="24"/>
          <w:szCs w:val="24"/>
          <w:lang w:val="en-US"/>
        </w:rPr>
        <w:t xml:space="preserve"> &gt; [Accessed: 22</w:t>
      </w:r>
      <w:r w:rsidR="00A43466" w:rsidRPr="0018772B">
        <w:rPr>
          <w:rFonts w:ascii="Arial" w:hAnsi="Arial" w:cs="Arial"/>
          <w:sz w:val="24"/>
          <w:szCs w:val="24"/>
          <w:vertAlign w:val="superscript"/>
          <w:lang w:val="en-US"/>
        </w:rPr>
        <w:t>nd</w:t>
      </w:r>
      <w:r w:rsidR="00A43466" w:rsidRPr="0018772B">
        <w:rPr>
          <w:rFonts w:ascii="Arial" w:hAnsi="Arial" w:cs="Arial"/>
          <w:sz w:val="24"/>
          <w:szCs w:val="24"/>
          <w:lang w:val="en-US"/>
        </w:rPr>
        <w:t xml:space="preserve"> February 2023].</w:t>
      </w:r>
    </w:p>
    <w:p w14:paraId="1552032E" w14:textId="7E31B153" w:rsidR="007879CB" w:rsidRPr="0018772B" w:rsidRDefault="007879CB"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Damaschin, A. (2014) </w:t>
      </w:r>
      <w:r w:rsidRPr="0018772B">
        <w:rPr>
          <w:rFonts w:ascii="Arial" w:hAnsi="Arial" w:cs="Arial"/>
          <w:i/>
          <w:iCs/>
          <w:sz w:val="24"/>
          <w:szCs w:val="24"/>
          <w:lang w:val="en-US"/>
        </w:rPr>
        <w:t xml:space="preserve">An </w:t>
      </w:r>
      <w:r w:rsidR="001D5022" w:rsidRPr="0018772B">
        <w:rPr>
          <w:rFonts w:ascii="Arial" w:hAnsi="Arial" w:cs="Arial"/>
          <w:i/>
          <w:iCs/>
          <w:sz w:val="24"/>
          <w:szCs w:val="24"/>
          <w:lang w:val="en-US"/>
        </w:rPr>
        <w:t>introduction to social constructionism</w:t>
      </w:r>
      <w:r w:rsidR="008B0A4F" w:rsidRPr="0018772B">
        <w:rPr>
          <w:rFonts w:ascii="Arial" w:hAnsi="Arial" w:cs="Arial"/>
          <w:sz w:val="24"/>
          <w:szCs w:val="24"/>
          <w:lang w:val="en-US"/>
        </w:rPr>
        <w:t xml:space="preserve">. Available: &lt; </w:t>
      </w:r>
      <w:hyperlink r:id="rId18" w:history="1">
        <w:r w:rsidR="008B0A4F" w:rsidRPr="0018772B">
          <w:rPr>
            <w:rStyle w:val="Hyperlink"/>
            <w:rFonts w:ascii="Arial" w:hAnsi="Arial" w:cs="Arial"/>
            <w:sz w:val="24"/>
            <w:szCs w:val="24"/>
            <w:lang w:val="en-US"/>
          </w:rPr>
          <w:t>https://www.researchgate.net/publication/283547838_AN_INTRODUCTION_TO_SOCIAL_CONSTRUCTIONISM</w:t>
        </w:r>
      </w:hyperlink>
      <w:r w:rsidR="008B0A4F" w:rsidRPr="0018772B">
        <w:rPr>
          <w:rFonts w:ascii="Arial" w:hAnsi="Arial" w:cs="Arial"/>
          <w:sz w:val="24"/>
          <w:szCs w:val="24"/>
          <w:lang w:val="en-US"/>
        </w:rPr>
        <w:t xml:space="preserve"> &gt; [Accessed: </w:t>
      </w:r>
      <w:r w:rsidR="001F10D0" w:rsidRPr="0018772B">
        <w:rPr>
          <w:rFonts w:ascii="Arial" w:hAnsi="Arial" w:cs="Arial"/>
          <w:sz w:val="24"/>
          <w:szCs w:val="24"/>
          <w:lang w:val="en-US"/>
        </w:rPr>
        <w:t>8</w:t>
      </w:r>
      <w:r w:rsidR="001F10D0" w:rsidRPr="0018772B">
        <w:rPr>
          <w:rFonts w:ascii="Arial" w:hAnsi="Arial" w:cs="Arial"/>
          <w:sz w:val="24"/>
          <w:szCs w:val="24"/>
          <w:vertAlign w:val="superscript"/>
          <w:lang w:val="en-US"/>
        </w:rPr>
        <w:t>th</w:t>
      </w:r>
      <w:r w:rsidR="001F10D0" w:rsidRPr="0018772B">
        <w:rPr>
          <w:rFonts w:ascii="Arial" w:hAnsi="Arial" w:cs="Arial"/>
          <w:sz w:val="24"/>
          <w:szCs w:val="24"/>
          <w:lang w:val="en-US"/>
        </w:rPr>
        <w:t xml:space="preserve"> March 2023].</w:t>
      </w:r>
    </w:p>
    <w:p w14:paraId="34D3892A" w14:textId="7872614B" w:rsidR="00F513D0" w:rsidRPr="0018772B" w:rsidRDefault="00F513D0"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D</w:t>
      </w:r>
      <w:r w:rsidR="004A5396" w:rsidRPr="0018772B">
        <w:rPr>
          <w:rFonts w:ascii="Arial" w:hAnsi="Arial" w:cs="Arial"/>
          <w:sz w:val="24"/>
          <w:szCs w:val="24"/>
          <w:lang w:val="en-US"/>
        </w:rPr>
        <w:t xml:space="preserve">arlong, J.L. (2019) </w:t>
      </w:r>
      <w:r w:rsidR="004A5396" w:rsidRPr="0018772B">
        <w:rPr>
          <w:rFonts w:ascii="Arial" w:hAnsi="Arial" w:cs="Arial"/>
          <w:i/>
          <w:iCs/>
          <w:sz w:val="24"/>
          <w:szCs w:val="24"/>
          <w:lang w:val="en-US"/>
        </w:rPr>
        <w:t>Social deviance: Types and causes</w:t>
      </w:r>
      <w:r w:rsidR="004A5396" w:rsidRPr="0018772B">
        <w:rPr>
          <w:rFonts w:ascii="Arial" w:hAnsi="Arial" w:cs="Arial"/>
          <w:sz w:val="24"/>
          <w:szCs w:val="24"/>
          <w:lang w:val="en-US"/>
        </w:rPr>
        <w:t xml:space="preserve">. Available: &lt; </w:t>
      </w:r>
      <w:hyperlink r:id="rId19" w:history="1">
        <w:r w:rsidR="004A5396" w:rsidRPr="0018772B">
          <w:rPr>
            <w:rStyle w:val="Hyperlink"/>
            <w:rFonts w:ascii="Arial" w:hAnsi="Arial" w:cs="Arial"/>
            <w:sz w:val="24"/>
            <w:szCs w:val="24"/>
            <w:lang w:val="en-US"/>
          </w:rPr>
          <w:t>https://www.sociologylens.in/2019/11/social-deviance-types-and-causes.html</w:t>
        </w:r>
      </w:hyperlink>
      <w:r w:rsidR="004A5396" w:rsidRPr="0018772B">
        <w:rPr>
          <w:rFonts w:ascii="Arial" w:hAnsi="Arial" w:cs="Arial"/>
          <w:sz w:val="24"/>
          <w:szCs w:val="24"/>
          <w:lang w:val="en-US"/>
        </w:rPr>
        <w:t xml:space="preserve"> &gt; [Accessed: 28</w:t>
      </w:r>
      <w:r w:rsidR="004A5396" w:rsidRPr="0018772B">
        <w:rPr>
          <w:rFonts w:ascii="Arial" w:hAnsi="Arial" w:cs="Arial"/>
          <w:sz w:val="24"/>
          <w:szCs w:val="24"/>
          <w:vertAlign w:val="superscript"/>
          <w:lang w:val="en-US"/>
        </w:rPr>
        <w:t>th</w:t>
      </w:r>
      <w:r w:rsidR="004A5396" w:rsidRPr="0018772B">
        <w:rPr>
          <w:rFonts w:ascii="Arial" w:hAnsi="Arial" w:cs="Arial"/>
          <w:sz w:val="24"/>
          <w:szCs w:val="24"/>
          <w:lang w:val="en-US"/>
        </w:rPr>
        <w:t xml:space="preserve"> February 2023].</w:t>
      </w:r>
    </w:p>
    <w:p w14:paraId="72ACC5DF" w14:textId="6D92229C" w:rsidR="00A97771" w:rsidRPr="0018772B" w:rsidRDefault="00A97771"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Farrington, D. P., Coid, J. W., Harnett, L., Jolliffe, D., Soteriou, N., Turner, R., and West, D. J. (2006) </w:t>
      </w:r>
      <w:r w:rsidRPr="0018772B">
        <w:rPr>
          <w:rFonts w:ascii="Arial" w:hAnsi="Arial" w:cs="Arial"/>
          <w:i/>
          <w:iCs/>
          <w:sz w:val="24"/>
          <w:szCs w:val="24"/>
          <w:lang w:val="en-US"/>
        </w:rPr>
        <w:t>Criminal careers up to age 50 and life success up to age 48: New findings from the Cambridge Study in Delinquent Development</w:t>
      </w:r>
      <w:r w:rsidRPr="0018772B">
        <w:rPr>
          <w:rFonts w:ascii="Arial" w:hAnsi="Arial" w:cs="Arial"/>
          <w:sz w:val="24"/>
          <w:szCs w:val="24"/>
          <w:lang w:val="en-US"/>
        </w:rPr>
        <w:t xml:space="preserve">, Vol. 94, pp. 1-10. Available: &lt; </w:t>
      </w:r>
      <w:hyperlink r:id="rId20" w:history="1">
        <w:r w:rsidRPr="0018772B">
          <w:rPr>
            <w:rStyle w:val="Hyperlink"/>
            <w:rFonts w:ascii="Arial" w:hAnsi="Arial" w:cs="Arial"/>
            <w:sz w:val="24"/>
            <w:szCs w:val="24"/>
            <w:lang w:val="en-US"/>
          </w:rPr>
          <w:t>https://www.researchgate.net/publication/237523020_Criminal_Careers_Up_to_Age_50_and_Life_Success_Up_to_Age_48_New_Findings_from_the_Cambridge_Study_in_Delinquent_Development/link/00463532c18d17dffa000000/download</w:t>
        </w:r>
      </w:hyperlink>
      <w:r w:rsidRPr="0018772B">
        <w:rPr>
          <w:rFonts w:ascii="Arial" w:hAnsi="Arial" w:cs="Arial"/>
          <w:sz w:val="24"/>
          <w:szCs w:val="24"/>
          <w:lang w:val="en-US"/>
        </w:rPr>
        <w:t xml:space="preserve"> &gt; [Accessed: 22</w:t>
      </w:r>
      <w:r w:rsidRPr="0018772B">
        <w:rPr>
          <w:rFonts w:ascii="Arial" w:hAnsi="Arial" w:cs="Arial"/>
          <w:sz w:val="24"/>
          <w:szCs w:val="24"/>
          <w:vertAlign w:val="superscript"/>
          <w:lang w:val="en-US"/>
        </w:rPr>
        <w:t>nd</w:t>
      </w:r>
      <w:r w:rsidRPr="0018772B">
        <w:rPr>
          <w:rFonts w:ascii="Arial" w:hAnsi="Arial" w:cs="Arial"/>
          <w:sz w:val="24"/>
          <w:szCs w:val="24"/>
          <w:lang w:val="en-US"/>
        </w:rPr>
        <w:t xml:space="preserve"> February 2023].</w:t>
      </w:r>
    </w:p>
    <w:p w14:paraId="6600ED65" w14:textId="5B441A5D" w:rsidR="002073BB" w:rsidRPr="0018772B" w:rsidRDefault="002073BB"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Gibbs, J. (</w:t>
      </w:r>
      <w:r w:rsidR="00590893" w:rsidRPr="0018772B">
        <w:rPr>
          <w:rFonts w:ascii="Arial" w:hAnsi="Arial" w:cs="Arial"/>
          <w:sz w:val="24"/>
          <w:szCs w:val="24"/>
          <w:lang w:val="en-US"/>
        </w:rPr>
        <w:t xml:space="preserve">2016) </w:t>
      </w:r>
      <w:r w:rsidR="003A51B7" w:rsidRPr="0018772B">
        <w:rPr>
          <w:rFonts w:ascii="Arial" w:hAnsi="Arial" w:cs="Arial"/>
          <w:sz w:val="24"/>
          <w:szCs w:val="24"/>
          <w:lang w:val="en-US"/>
        </w:rPr>
        <w:t>“</w:t>
      </w:r>
      <w:r w:rsidR="00590893" w:rsidRPr="0018772B">
        <w:rPr>
          <w:rFonts w:ascii="Arial" w:hAnsi="Arial" w:cs="Arial"/>
          <w:i/>
          <w:iCs/>
          <w:sz w:val="24"/>
          <w:szCs w:val="24"/>
          <w:lang w:val="en-US"/>
        </w:rPr>
        <w:t>Conception of Deviant Behaviour</w:t>
      </w:r>
      <w:r w:rsidR="002E4514" w:rsidRPr="0018772B">
        <w:rPr>
          <w:rFonts w:ascii="Arial" w:hAnsi="Arial" w:cs="Arial"/>
          <w:i/>
          <w:iCs/>
          <w:sz w:val="24"/>
          <w:szCs w:val="24"/>
          <w:lang w:val="en-US"/>
        </w:rPr>
        <w:t>: The old and the new</w:t>
      </w:r>
      <w:r w:rsidR="002E4514" w:rsidRPr="0018772B">
        <w:rPr>
          <w:rFonts w:ascii="Arial" w:hAnsi="Arial" w:cs="Arial"/>
          <w:sz w:val="24"/>
          <w:szCs w:val="24"/>
          <w:lang w:val="en-US"/>
        </w:rPr>
        <w:t xml:space="preserve">,” The pacific Sociological Review, 9(1), pp. 9-14. Available: &lt; </w:t>
      </w:r>
      <w:hyperlink r:id="rId21" w:history="1">
        <w:r w:rsidR="00FB78CB" w:rsidRPr="0018772B">
          <w:rPr>
            <w:rStyle w:val="Hyperlink"/>
            <w:rFonts w:ascii="Arial" w:hAnsi="Arial" w:cs="Arial"/>
            <w:sz w:val="24"/>
            <w:szCs w:val="24"/>
            <w:lang w:val="en-US"/>
          </w:rPr>
          <w:t>https://journals.sagepub.com/doi/abs/10.2307/1388302</w:t>
        </w:r>
      </w:hyperlink>
      <w:r w:rsidR="00FB78CB" w:rsidRPr="0018772B">
        <w:rPr>
          <w:rFonts w:ascii="Arial" w:hAnsi="Arial" w:cs="Arial"/>
          <w:sz w:val="24"/>
          <w:szCs w:val="24"/>
          <w:lang w:val="en-US"/>
        </w:rPr>
        <w:t xml:space="preserve"> &gt; [Accessed: 3</w:t>
      </w:r>
      <w:r w:rsidR="00FB78CB" w:rsidRPr="0018772B">
        <w:rPr>
          <w:rFonts w:ascii="Arial" w:hAnsi="Arial" w:cs="Arial"/>
          <w:sz w:val="24"/>
          <w:szCs w:val="24"/>
          <w:vertAlign w:val="superscript"/>
          <w:lang w:val="en-US"/>
        </w:rPr>
        <w:t>rd</w:t>
      </w:r>
      <w:r w:rsidR="00FB78CB" w:rsidRPr="0018772B">
        <w:rPr>
          <w:rFonts w:ascii="Arial" w:hAnsi="Arial" w:cs="Arial"/>
          <w:sz w:val="24"/>
          <w:szCs w:val="24"/>
          <w:lang w:val="en-US"/>
        </w:rPr>
        <w:t xml:space="preserve"> March 2023].</w:t>
      </w:r>
    </w:p>
    <w:p w14:paraId="7EDE8D38" w14:textId="70E0A9A9" w:rsidR="002C5D78" w:rsidRPr="0018772B" w:rsidRDefault="002C5D78"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lastRenderedPageBreak/>
        <w:t xml:space="preserve">Gotter, A. (2017) </w:t>
      </w:r>
      <w:r w:rsidRPr="0018772B">
        <w:rPr>
          <w:rFonts w:ascii="Arial" w:hAnsi="Arial" w:cs="Arial"/>
          <w:i/>
          <w:iCs/>
          <w:sz w:val="24"/>
          <w:szCs w:val="24"/>
          <w:lang w:val="en-US"/>
        </w:rPr>
        <w:t>Stealing</w:t>
      </w:r>
      <w:r w:rsidRPr="0018772B">
        <w:rPr>
          <w:rFonts w:ascii="Arial" w:hAnsi="Arial" w:cs="Arial"/>
          <w:sz w:val="24"/>
          <w:szCs w:val="24"/>
          <w:lang w:val="en-US"/>
        </w:rPr>
        <w:t xml:space="preserve">. Available: &lt; </w:t>
      </w:r>
      <w:hyperlink r:id="rId22" w:history="1">
        <w:r w:rsidRPr="0018772B">
          <w:rPr>
            <w:rStyle w:val="Hyperlink"/>
            <w:rFonts w:ascii="Arial" w:hAnsi="Arial" w:cs="Arial"/>
            <w:sz w:val="24"/>
            <w:szCs w:val="24"/>
            <w:lang w:val="en-US"/>
          </w:rPr>
          <w:t>https://www.healthline.com/health/stealing</w:t>
        </w:r>
      </w:hyperlink>
      <w:r w:rsidRPr="0018772B">
        <w:rPr>
          <w:rFonts w:ascii="Arial" w:hAnsi="Arial" w:cs="Arial"/>
          <w:sz w:val="24"/>
          <w:szCs w:val="24"/>
          <w:lang w:val="en-US"/>
        </w:rPr>
        <w:t xml:space="preserve"> &gt; [Accessed: 28</w:t>
      </w:r>
      <w:r w:rsidRPr="0018772B">
        <w:rPr>
          <w:rFonts w:ascii="Arial" w:hAnsi="Arial" w:cs="Arial"/>
          <w:sz w:val="24"/>
          <w:szCs w:val="24"/>
          <w:vertAlign w:val="superscript"/>
          <w:lang w:val="en-US"/>
        </w:rPr>
        <w:t>th</w:t>
      </w:r>
      <w:r w:rsidRPr="0018772B">
        <w:rPr>
          <w:rFonts w:ascii="Arial" w:hAnsi="Arial" w:cs="Arial"/>
          <w:sz w:val="24"/>
          <w:szCs w:val="24"/>
          <w:lang w:val="en-US"/>
        </w:rPr>
        <w:t xml:space="preserve"> February 2023].</w:t>
      </w:r>
    </w:p>
    <w:p w14:paraId="724F3391" w14:textId="6087074D" w:rsidR="00B027B8" w:rsidRPr="0018772B" w:rsidRDefault="00B027B8"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Haefner, N. (2011) </w:t>
      </w:r>
      <w:r w:rsidRPr="0018772B">
        <w:rPr>
          <w:rFonts w:ascii="Arial" w:hAnsi="Arial" w:cs="Arial"/>
          <w:i/>
          <w:iCs/>
          <w:sz w:val="24"/>
          <w:szCs w:val="24"/>
          <w:lang w:val="en-US"/>
        </w:rPr>
        <w:t>Social deviance of lying,</w:t>
      </w:r>
      <w:r w:rsidRPr="0018772B">
        <w:rPr>
          <w:rFonts w:ascii="Arial" w:hAnsi="Arial" w:cs="Arial"/>
          <w:sz w:val="24"/>
          <w:szCs w:val="24"/>
          <w:lang w:val="en-US"/>
        </w:rPr>
        <w:t xml:space="preserve"> 18 February. Available: &lt; </w:t>
      </w:r>
      <w:hyperlink r:id="rId23" w:history="1">
        <w:r w:rsidR="00590064" w:rsidRPr="0018772B">
          <w:rPr>
            <w:rStyle w:val="Hyperlink"/>
            <w:rFonts w:ascii="Arial" w:hAnsi="Arial" w:cs="Arial"/>
            <w:sz w:val="24"/>
            <w:szCs w:val="24"/>
            <w:lang w:val="en-US"/>
          </w:rPr>
          <w:t>https://www.nathanielhaefner.com/blog/social-deviance-of-lying</w:t>
        </w:r>
      </w:hyperlink>
      <w:r w:rsidR="00590064" w:rsidRPr="0018772B">
        <w:rPr>
          <w:rFonts w:ascii="Arial" w:hAnsi="Arial" w:cs="Arial"/>
          <w:sz w:val="24"/>
          <w:szCs w:val="24"/>
          <w:lang w:val="en-US"/>
        </w:rPr>
        <w:t xml:space="preserve"> &gt; [Accessed: 28</w:t>
      </w:r>
      <w:r w:rsidR="00590064" w:rsidRPr="0018772B">
        <w:rPr>
          <w:rFonts w:ascii="Arial" w:hAnsi="Arial" w:cs="Arial"/>
          <w:sz w:val="24"/>
          <w:szCs w:val="24"/>
          <w:vertAlign w:val="superscript"/>
          <w:lang w:val="en-US"/>
        </w:rPr>
        <w:t>th</w:t>
      </w:r>
      <w:r w:rsidR="00590064" w:rsidRPr="0018772B">
        <w:rPr>
          <w:rFonts w:ascii="Arial" w:hAnsi="Arial" w:cs="Arial"/>
          <w:sz w:val="24"/>
          <w:szCs w:val="24"/>
          <w:lang w:val="en-US"/>
        </w:rPr>
        <w:t xml:space="preserve"> February 2023].</w:t>
      </w:r>
    </w:p>
    <w:p w14:paraId="53AC7FBC" w14:textId="50200300" w:rsidR="00D835E9" w:rsidRPr="0018772B" w:rsidRDefault="00D835E9"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Hartney</w:t>
      </w:r>
      <w:r w:rsidR="00FF3458" w:rsidRPr="0018772B">
        <w:rPr>
          <w:rFonts w:ascii="Arial" w:hAnsi="Arial" w:cs="Arial"/>
          <w:sz w:val="24"/>
          <w:szCs w:val="24"/>
          <w:lang w:val="en-US"/>
        </w:rPr>
        <w:t xml:space="preserve">, E. (2022) </w:t>
      </w:r>
      <w:r w:rsidR="00FF3458" w:rsidRPr="0018772B">
        <w:rPr>
          <w:rFonts w:ascii="Arial" w:hAnsi="Arial" w:cs="Arial"/>
          <w:i/>
          <w:iCs/>
          <w:sz w:val="24"/>
          <w:szCs w:val="24"/>
          <w:lang w:val="en-US"/>
        </w:rPr>
        <w:t>What Is Deviant Behavior</w:t>
      </w:r>
      <w:r w:rsidR="00043711" w:rsidRPr="0018772B">
        <w:rPr>
          <w:rFonts w:ascii="Arial" w:hAnsi="Arial" w:cs="Arial"/>
          <w:i/>
          <w:iCs/>
          <w:sz w:val="24"/>
          <w:szCs w:val="24"/>
          <w:lang w:val="en-US"/>
        </w:rPr>
        <w:t>?.</w:t>
      </w:r>
      <w:r w:rsidR="00043711" w:rsidRPr="0018772B">
        <w:rPr>
          <w:rFonts w:ascii="Arial" w:hAnsi="Arial" w:cs="Arial"/>
          <w:sz w:val="24"/>
          <w:szCs w:val="24"/>
          <w:lang w:val="en-US"/>
        </w:rPr>
        <w:t xml:space="preserve"> Available: &lt; </w:t>
      </w:r>
      <w:hyperlink r:id="rId24" w:anchor=":~:text=Causes%20of%20Deviant%20Behavior&amp;text=In%20reality%2C%20there%20are%20likely,one%20culture%20to%20the%20next" w:history="1">
        <w:r w:rsidR="00043711" w:rsidRPr="0018772B">
          <w:rPr>
            <w:rStyle w:val="Hyperlink"/>
            <w:rFonts w:ascii="Arial" w:hAnsi="Arial" w:cs="Arial"/>
            <w:sz w:val="24"/>
            <w:szCs w:val="24"/>
            <w:lang w:val="en-US"/>
          </w:rPr>
          <w:t>https://www.verywellmind.com/socially-acceptable-to-socially-deviant-addictions-22243#:~:text=Causes%20of%20Deviant%20Behavior&amp;text=In%20reality%2C%20there%20are%20likely,one%20culture%20to%20the%20next</w:t>
        </w:r>
      </w:hyperlink>
      <w:r w:rsidR="00043711" w:rsidRPr="0018772B">
        <w:rPr>
          <w:rFonts w:ascii="Arial" w:hAnsi="Arial" w:cs="Arial"/>
          <w:sz w:val="24"/>
          <w:szCs w:val="24"/>
          <w:lang w:val="en-US"/>
        </w:rPr>
        <w:t>. &gt; [Accessed: 27</w:t>
      </w:r>
      <w:r w:rsidR="00043711" w:rsidRPr="0018772B">
        <w:rPr>
          <w:rFonts w:ascii="Arial" w:hAnsi="Arial" w:cs="Arial"/>
          <w:sz w:val="24"/>
          <w:szCs w:val="24"/>
          <w:vertAlign w:val="superscript"/>
          <w:lang w:val="en-US"/>
        </w:rPr>
        <w:t>th</w:t>
      </w:r>
      <w:r w:rsidR="00043711" w:rsidRPr="0018772B">
        <w:rPr>
          <w:rFonts w:ascii="Arial" w:hAnsi="Arial" w:cs="Arial"/>
          <w:sz w:val="24"/>
          <w:szCs w:val="24"/>
          <w:lang w:val="en-US"/>
        </w:rPr>
        <w:t xml:space="preserve"> February 2023].</w:t>
      </w:r>
    </w:p>
    <w:p w14:paraId="5AFC244D" w14:textId="66D8B8E1" w:rsidR="005913EE" w:rsidRPr="0018772B" w:rsidRDefault="005913EE"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Hayes, A. (2022) </w:t>
      </w:r>
      <w:r w:rsidRPr="0018772B">
        <w:rPr>
          <w:rFonts w:ascii="Arial" w:hAnsi="Arial" w:cs="Arial"/>
          <w:i/>
          <w:iCs/>
          <w:sz w:val="24"/>
          <w:szCs w:val="24"/>
          <w:lang w:val="en-US"/>
        </w:rPr>
        <w:t>What Is White-Collar Crime? Meaning, Types, and Examples</w:t>
      </w:r>
      <w:r w:rsidRPr="0018772B">
        <w:rPr>
          <w:rFonts w:ascii="Arial" w:hAnsi="Arial" w:cs="Arial"/>
          <w:sz w:val="24"/>
          <w:szCs w:val="24"/>
          <w:lang w:val="en-US"/>
        </w:rPr>
        <w:t xml:space="preserve">. Available: &lt; </w:t>
      </w:r>
      <w:hyperlink r:id="rId25" w:anchor="citation-1" w:history="1">
        <w:r w:rsidR="002038F2" w:rsidRPr="0018772B">
          <w:rPr>
            <w:rStyle w:val="Hyperlink"/>
            <w:rFonts w:ascii="Arial" w:hAnsi="Arial" w:cs="Arial"/>
            <w:sz w:val="24"/>
            <w:szCs w:val="24"/>
            <w:lang w:val="en-US"/>
          </w:rPr>
          <w:t>https://www.investopedia.com/terms/w/white-collar-crime.asp#citation-1</w:t>
        </w:r>
      </w:hyperlink>
      <w:r w:rsidR="002038F2" w:rsidRPr="0018772B">
        <w:rPr>
          <w:rFonts w:ascii="Arial" w:hAnsi="Arial" w:cs="Arial"/>
          <w:sz w:val="24"/>
          <w:szCs w:val="24"/>
          <w:lang w:val="en-US"/>
        </w:rPr>
        <w:t xml:space="preserve"> &gt; [Accessed: 6</w:t>
      </w:r>
      <w:r w:rsidR="002038F2" w:rsidRPr="0018772B">
        <w:rPr>
          <w:rFonts w:ascii="Arial" w:hAnsi="Arial" w:cs="Arial"/>
          <w:sz w:val="24"/>
          <w:szCs w:val="24"/>
          <w:vertAlign w:val="superscript"/>
          <w:lang w:val="en-US"/>
        </w:rPr>
        <w:t>th</w:t>
      </w:r>
      <w:r w:rsidR="002038F2" w:rsidRPr="0018772B">
        <w:rPr>
          <w:rFonts w:ascii="Arial" w:hAnsi="Arial" w:cs="Arial"/>
          <w:sz w:val="24"/>
          <w:szCs w:val="24"/>
          <w:lang w:val="en-US"/>
        </w:rPr>
        <w:t xml:space="preserve"> March 2023].</w:t>
      </w:r>
    </w:p>
    <w:p w14:paraId="2A04B242" w14:textId="4583673D" w:rsidR="00657D73" w:rsidRPr="0018772B" w:rsidRDefault="00B21441"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Herring, J. (2014) Criminal Law: Text, Cases and Materials. 6</w:t>
      </w:r>
      <w:r w:rsidRPr="0018772B">
        <w:rPr>
          <w:rFonts w:ascii="Arial" w:hAnsi="Arial" w:cs="Arial"/>
          <w:sz w:val="24"/>
          <w:szCs w:val="24"/>
          <w:vertAlign w:val="superscript"/>
          <w:lang w:val="en-US"/>
        </w:rPr>
        <w:t>th</w:t>
      </w:r>
      <w:r w:rsidRPr="0018772B">
        <w:rPr>
          <w:rFonts w:ascii="Arial" w:hAnsi="Arial" w:cs="Arial"/>
          <w:sz w:val="24"/>
          <w:szCs w:val="24"/>
          <w:lang w:val="en-US"/>
        </w:rPr>
        <w:t xml:space="preserve"> ed.</w:t>
      </w:r>
      <w:r w:rsidR="008E7677" w:rsidRPr="0018772B">
        <w:rPr>
          <w:rFonts w:ascii="Arial" w:hAnsi="Arial" w:cs="Arial"/>
          <w:sz w:val="24"/>
          <w:szCs w:val="24"/>
          <w:lang w:val="en-US"/>
        </w:rPr>
        <w:t xml:space="preserve"> Oxford: </w:t>
      </w:r>
      <w:r w:rsidR="002F5B7C" w:rsidRPr="0018772B">
        <w:rPr>
          <w:rFonts w:ascii="Arial" w:hAnsi="Arial" w:cs="Arial"/>
          <w:sz w:val="24"/>
          <w:szCs w:val="24"/>
          <w:lang w:val="en-US"/>
        </w:rPr>
        <w:t>Oxford University Press.</w:t>
      </w:r>
    </w:p>
    <w:p w14:paraId="272E4894" w14:textId="076E606A" w:rsidR="00657D73" w:rsidRPr="0018772B" w:rsidRDefault="00657D73"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Kang, M. (2012) </w:t>
      </w:r>
      <w:r w:rsidR="00435099" w:rsidRPr="0018772B">
        <w:rPr>
          <w:rFonts w:ascii="Arial" w:hAnsi="Arial" w:cs="Arial"/>
          <w:sz w:val="24"/>
          <w:szCs w:val="24"/>
          <w:lang w:val="en-US"/>
        </w:rPr>
        <w:t>‘</w:t>
      </w:r>
      <w:r w:rsidRPr="0018772B">
        <w:rPr>
          <w:rFonts w:ascii="Arial" w:hAnsi="Arial" w:cs="Arial"/>
          <w:sz w:val="24"/>
          <w:szCs w:val="24"/>
          <w:lang w:val="en-US"/>
        </w:rPr>
        <w:t>Introduction to Women, Gender, Sexuality Studies</w:t>
      </w:r>
      <w:r w:rsidR="00435099" w:rsidRPr="0018772B">
        <w:rPr>
          <w:rFonts w:ascii="Arial" w:hAnsi="Arial" w:cs="Arial"/>
          <w:sz w:val="24"/>
          <w:szCs w:val="24"/>
          <w:lang w:val="en-US"/>
        </w:rPr>
        <w:t xml:space="preserve">,’ </w:t>
      </w:r>
      <w:r w:rsidR="00435099" w:rsidRPr="0018772B">
        <w:rPr>
          <w:rFonts w:ascii="Arial" w:hAnsi="Arial" w:cs="Arial"/>
          <w:i/>
          <w:iCs/>
          <w:sz w:val="24"/>
          <w:szCs w:val="24"/>
          <w:lang w:val="en-US"/>
        </w:rPr>
        <w:t>University of Massachusetts</w:t>
      </w:r>
      <w:r w:rsidR="00435099" w:rsidRPr="0018772B">
        <w:rPr>
          <w:rFonts w:ascii="Arial" w:hAnsi="Arial" w:cs="Arial"/>
          <w:sz w:val="24"/>
          <w:szCs w:val="24"/>
          <w:lang w:val="en-US"/>
        </w:rPr>
        <w:t xml:space="preserve">. Available: &lt; </w:t>
      </w:r>
      <w:hyperlink r:id="rId26" w:history="1">
        <w:r w:rsidR="00272B44" w:rsidRPr="0018772B">
          <w:rPr>
            <w:rStyle w:val="Hyperlink"/>
            <w:rFonts w:ascii="Arial" w:hAnsi="Arial" w:cs="Arial"/>
            <w:sz w:val="24"/>
            <w:szCs w:val="24"/>
            <w:lang w:val="en-US"/>
          </w:rPr>
          <w:t>https://citeseerx.ist.psu.edu/document?repid=rep1&amp;type=pdf&amp;doi=63d820230f97ab287729282fd2fd77ad46239667</w:t>
        </w:r>
      </w:hyperlink>
      <w:r w:rsidR="00272B44" w:rsidRPr="0018772B">
        <w:rPr>
          <w:rFonts w:ascii="Arial" w:hAnsi="Arial" w:cs="Arial"/>
          <w:sz w:val="24"/>
          <w:szCs w:val="24"/>
          <w:lang w:val="en-US"/>
        </w:rPr>
        <w:t xml:space="preserve"> &gt; [Accessed: 6</w:t>
      </w:r>
      <w:r w:rsidR="00272B44" w:rsidRPr="0018772B">
        <w:rPr>
          <w:rFonts w:ascii="Arial" w:hAnsi="Arial" w:cs="Arial"/>
          <w:sz w:val="24"/>
          <w:szCs w:val="24"/>
          <w:vertAlign w:val="superscript"/>
          <w:lang w:val="en-US"/>
        </w:rPr>
        <w:t>th</w:t>
      </w:r>
      <w:r w:rsidR="00272B44" w:rsidRPr="0018772B">
        <w:rPr>
          <w:rFonts w:ascii="Arial" w:hAnsi="Arial" w:cs="Arial"/>
          <w:sz w:val="24"/>
          <w:szCs w:val="24"/>
          <w:lang w:val="en-US"/>
        </w:rPr>
        <w:t xml:space="preserve"> March 2023].</w:t>
      </w:r>
    </w:p>
    <w:p w14:paraId="5EE257BB" w14:textId="2FA227A5" w:rsidR="00ED27F5" w:rsidRPr="0018772B" w:rsidRDefault="00ED27F5"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Karimu, O. (2015) Criminal Behavior: Evaluation of Labeling and Conflict Perspectives. </w:t>
      </w:r>
      <w:r w:rsidRPr="0018772B">
        <w:rPr>
          <w:rFonts w:ascii="Arial" w:hAnsi="Arial" w:cs="Arial"/>
          <w:i/>
          <w:iCs/>
          <w:sz w:val="24"/>
          <w:szCs w:val="24"/>
          <w:lang w:val="en-US"/>
        </w:rPr>
        <w:t>European Scient</w:t>
      </w:r>
      <w:r w:rsidR="00DF43E2" w:rsidRPr="0018772B">
        <w:rPr>
          <w:rFonts w:ascii="Arial" w:hAnsi="Arial" w:cs="Arial"/>
          <w:i/>
          <w:iCs/>
          <w:sz w:val="24"/>
          <w:szCs w:val="24"/>
          <w:lang w:val="en-US"/>
        </w:rPr>
        <w:t>ific Journal</w:t>
      </w:r>
      <w:r w:rsidR="00964076" w:rsidRPr="0018772B">
        <w:rPr>
          <w:rFonts w:ascii="Arial" w:hAnsi="Arial" w:cs="Arial"/>
          <w:i/>
          <w:iCs/>
          <w:sz w:val="24"/>
          <w:szCs w:val="24"/>
          <w:lang w:val="en-US"/>
        </w:rPr>
        <w:t>,</w:t>
      </w:r>
      <w:r w:rsidR="005E2FF9" w:rsidRPr="0018772B">
        <w:rPr>
          <w:rFonts w:ascii="Arial" w:hAnsi="Arial" w:cs="Arial"/>
          <w:sz w:val="24"/>
          <w:szCs w:val="24"/>
          <w:lang w:val="en-US"/>
        </w:rPr>
        <w:t xml:space="preserve"> 11(4)</w:t>
      </w:r>
      <w:r w:rsidR="00964076" w:rsidRPr="0018772B">
        <w:rPr>
          <w:rFonts w:ascii="Arial" w:hAnsi="Arial" w:cs="Arial"/>
          <w:sz w:val="24"/>
          <w:szCs w:val="24"/>
          <w:lang w:val="en-US"/>
        </w:rPr>
        <w:t xml:space="preserve">, pp. 1-14. Available: &lt; </w:t>
      </w:r>
      <w:hyperlink r:id="rId27" w:history="1">
        <w:r w:rsidR="00864813" w:rsidRPr="0018772B">
          <w:rPr>
            <w:rStyle w:val="Hyperlink"/>
            <w:rFonts w:ascii="Arial" w:hAnsi="Arial" w:cs="Arial"/>
            <w:sz w:val="24"/>
            <w:szCs w:val="24"/>
            <w:lang w:val="en-US"/>
          </w:rPr>
          <w:t>https://core.ac.uk/download/pdf/236405647.pdf</w:t>
        </w:r>
      </w:hyperlink>
      <w:r w:rsidR="00864813" w:rsidRPr="0018772B">
        <w:rPr>
          <w:rFonts w:ascii="Arial" w:hAnsi="Arial" w:cs="Arial"/>
          <w:sz w:val="24"/>
          <w:szCs w:val="24"/>
          <w:lang w:val="en-US"/>
        </w:rPr>
        <w:t xml:space="preserve"> &gt; [Accessed: 4</w:t>
      </w:r>
      <w:r w:rsidR="00864813" w:rsidRPr="0018772B">
        <w:rPr>
          <w:rFonts w:ascii="Arial" w:hAnsi="Arial" w:cs="Arial"/>
          <w:sz w:val="24"/>
          <w:szCs w:val="24"/>
          <w:vertAlign w:val="superscript"/>
          <w:lang w:val="en-US"/>
        </w:rPr>
        <w:t>th</w:t>
      </w:r>
      <w:r w:rsidR="00864813" w:rsidRPr="0018772B">
        <w:rPr>
          <w:rFonts w:ascii="Arial" w:hAnsi="Arial" w:cs="Arial"/>
          <w:sz w:val="24"/>
          <w:szCs w:val="24"/>
          <w:lang w:val="en-US"/>
        </w:rPr>
        <w:t xml:space="preserve"> March 2023].</w:t>
      </w:r>
    </w:p>
    <w:p w14:paraId="40ACAF9C" w14:textId="6392B410" w:rsidR="00F00CDB" w:rsidRPr="0018772B" w:rsidRDefault="00DF3736"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lastRenderedPageBreak/>
        <w:t xml:space="preserve">Kurt, S. (2021) </w:t>
      </w:r>
      <w:r w:rsidRPr="0018772B">
        <w:rPr>
          <w:rFonts w:ascii="Arial" w:hAnsi="Arial" w:cs="Arial"/>
          <w:i/>
          <w:iCs/>
          <w:sz w:val="24"/>
          <w:szCs w:val="24"/>
          <w:lang w:val="en-US"/>
        </w:rPr>
        <w:t>Constructivist Learning Theory</w:t>
      </w:r>
      <w:r w:rsidRPr="0018772B">
        <w:rPr>
          <w:rFonts w:ascii="Arial" w:hAnsi="Arial" w:cs="Arial"/>
          <w:sz w:val="24"/>
          <w:szCs w:val="24"/>
          <w:lang w:val="en-US"/>
        </w:rPr>
        <w:t xml:space="preserve">. Available: &lt; </w:t>
      </w:r>
      <w:hyperlink r:id="rId28" w:history="1">
        <w:r w:rsidR="002303B3" w:rsidRPr="0018772B">
          <w:rPr>
            <w:rStyle w:val="Hyperlink"/>
            <w:rFonts w:ascii="Arial" w:hAnsi="Arial" w:cs="Arial"/>
            <w:sz w:val="24"/>
            <w:szCs w:val="24"/>
            <w:lang w:val="en-US"/>
          </w:rPr>
          <w:t>https://educationaltechnology.net/constructivist-learning-theory/</w:t>
        </w:r>
      </w:hyperlink>
      <w:r w:rsidR="002303B3" w:rsidRPr="0018772B">
        <w:rPr>
          <w:rFonts w:ascii="Arial" w:hAnsi="Arial" w:cs="Arial"/>
          <w:sz w:val="24"/>
          <w:szCs w:val="24"/>
          <w:lang w:val="en-US"/>
        </w:rPr>
        <w:t xml:space="preserve"> &gt; [Accessed: 2</w:t>
      </w:r>
      <w:r w:rsidR="002303B3" w:rsidRPr="0018772B">
        <w:rPr>
          <w:rFonts w:ascii="Arial" w:hAnsi="Arial" w:cs="Arial"/>
          <w:sz w:val="24"/>
          <w:szCs w:val="24"/>
          <w:vertAlign w:val="superscript"/>
          <w:lang w:val="en-US"/>
        </w:rPr>
        <w:t>nd</w:t>
      </w:r>
      <w:r w:rsidR="002303B3" w:rsidRPr="0018772B">
        <w:rPr>
          <w:rFonts w:ascii="Arial" w:hAnsi="Arial" w:cs="Arial"/>
          <w:sz w:val="24"/>
          <w:szCs w:val="24"/>
          <w:lang w:val="en-US"/>
        </w:rPr>
        <w:t xml:space="preserve"> March 2023].</w:t>
      </w:r>
    </w:p>
    <w:p w14:paraId="01AECF33" w14:textId="5471ED7F" w:rsidR="00F00CDB" w:rsidRPr="0018772B" w:rsidRDefault="00F00CDB"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Lohman, L. (2021) </w:t>
      </w:r>
      <w:r w:rsidRPr="0018772B">
        <w:rPr>
          <w:rFonts w:ascii="Arial" w:hAnsi="Arial" w:cs="Arial"/>
          <w:i/>
          <w:iCs/>
          <w:sz w:val="24"/>
          <w:szCs w:val="24"/>
          <w:lang w:val="en-US"/>
        </w:rPr>
        <w:t>Social Constructivism: Theory, Benefits, Techniques &amp; Examples</w:t>
      </w:r>
      <w:r w:rsidRPr="0018772B">
        <w:rPr>
          <w:rFonts w:ascii="Arial" w:hAnsi="Arial" w:cs="Arial"/>
          <w:sz w:val="24"/>
          <w:szCs w:val="24"/>
          <w:lang w:val="en-US"/>
        </w:rPr>
        <w:t xml:space="preserve">. Available: &lt; </w:t>
      </w:r>
      <w:hyperlink r:id="rId29" w:history="1">
        <w:r w:rsidR="008460D1" w:rsidRPr="0018772B">
          <w:rPr>
            <w:rStyle w:val="Hyperlink"/>
            <w:rFonts w:ascii="Arial" w:hAnsi="Arial" w:cs="Arial"/>
            <w:sz w:val="24"/>
            <w:szCs w:val="24"/>
            <w:lang w:val="en-US"/>
          </w:rPr>
          <w:t>https://study.com/learn/lesson/social-constructivism-theory-examples.html</w:t>
        </w:r>
      </w:hyperlink>
      <w:r w:rsidR="008460D1" w:rsidRPr="0018772B">
        <w:rPr>
          <w:rFonts w:ascii="Arial" w:hAnsi="Arial" w:cs="Arial"/>
          <w:sz w:val="24"/>
          <w:szCs w:val="24"/>
          <w:lang w:val="en-US"/>
        </w:rPr>
        <w:t xml:space="preserve"> &gt; [Accessed: 6</w:t>
      </w:r>
      <w:r w:rsidR="008460D1" w:rsidRPr="0018772B">
        <w:rPr>
          <w:rFonts w:ascii="Arial" w:hAnsi="Arial" w:cs="Arial"/>
          <w:sz w:val="24"/>
          <w:szCs w:val="24"/>
          <w:vertAlign w:val="superscript"/>
          <w:lang w:val="en-US"/>
        </w:rPr>
        <w:t>th</w:t>
      </w:r>
      <w:r w:rsidR="008460D1" w:rsidRPr="0018772B">
        <w:rPr>
          <w:rFonts w:ascii="Arial" w:hAnsi="Arial" w:cs="Arial"/>
          <w:sz w:val="24"/>
          <w:szCs w:val="24"/>
          <w:lang w:val="en-US"/>
        </w:rPr>
        <w:t xml:space="preserve"> March 2023].</w:t>
      </w:r>
    </w:p>
    <w:p w14:paraId="2D92B686" w14:textId="560D908F" w:rsidR="00584ECB" w:rsidRPr="0018772B" w:rsidRDefault="00584ECB"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Loop, E.</w:t>
      </w:r>
      <w:r w:rsidR="00AB3924" w:rsidRPr="0018772B">
        <w:rPr>
          <w:rFonts w:ascii="Arial" w:hAnsi="Arial" w:cs="Arial"/>
          <w:sz w:val="24"/>
          <w:szCs w:val="24"/>
          <w:lang w:val="en-US"/>
        </w:rPr>
        <w:t xml:space="preserve"> (2018) </w:t>
      </w:r>
      <w:r w:rsidR="00AB3924" w:rsidRPr="0018772B">
        <w:rPr>
          <w:rFonts w:ascii="Arial" w:hAnsi="Arial" w:cs="Arial"/>
          <w:i/>
          <w:iCs/>
          <w:sz w:val="24"/>
          <w:szCs w:val="24"/>
          <w:lang w:val="en-US"/>
        </w:rPr>
        <w:t>Social Learning Theory Strengths &amp; Weaknesses</w:t>
      </w:r>
      <w:r w:rsidR="00AB3924" w:rsidRPr="0018772B">
        <w:rPr>
          <w:rFonts w:ascii="Arial" w:hAnsi="Arial" w:cs="Arial"/>
          <w:sz w:val="24"/>
          <w:szCs w:val="24"/>
          <w:lang w:val="en-US"/>
        </w:rPr>
        <w:t xml:space="preserve">. Available: &lt; </w:t>
      </w:r>
      <w:hyperlink r:id="rId30" w:history="1">
        <w:r w:rsidR="00B33141" w:rsidRPr="0018772B">
          <w:rPr>
            <w:rStyle w:val="Hyperlink"/>
            <w:rFonts w:ascii="Arial" w:hAnsi="Arial" w:cs="Arial"/>
            <w:sz w:val="24"/>
            <w:szCs w:val="24"/>
            <w:lang w:val="en-US"/>
          </w:rPr>
          <w:t>https://classroom.synonym.com/how-8307336-write-good-observation-paper-toddler.html</w:t>
        </w:r>
      </w:hyperlink>
      <w:r w:rsidR="00B33141" w:rsidRPr="0018772B">
        <w:rPr>
          <w:rFonts w:ascii="Arial" w:hAnsi="Arial" w:cs="Arial"/>
          <w:sz w:val="24"/>
          <w:szCs w:val="24"/>
          <w:lang w:val="en-US"/>
        </w:rPr>
        <w:t xml:space="preserve"> &gt; [Accessed: 3</w:t>
      </w:r>
      <w:r w:rsidR="00B33141" w:rsidRPr="0018772B">
        <w:rPr>
          <w:rFonts w:ascii="Arial" w:hAnsi="Arial" w:cs="Arial"/>
          <w:sz w:val="24"/>
          <w:szCs w:val="24"/>
          <w:vertAlign w:val="superscript"/>
          <w:lang w:val="en-US"/>
        </w:rPr>
        <w:t>rd</w:t>
      </w:r>
      <w:r w:rsidR="00B33141" w:rsidRPr="0018772B">
        <w:rPr>
          <w:rFonts w:ascii="Arial" w:hAnsi="Arial" w:cs="Arial"/>
          <w:sz w:val="24"/>
          <w:szCs w:val="24"/>
          <w:lang w:val="en-US"/>
        </w:rPr>
        <w:t xml:space="preserve"> March 2023].</w:t>
      </w:r>
    </w:p>
    <w:p w14:paraId="1A469FE7" w14:textId="670624A2" w:rsidR="007F41FB" w:rsidRPr="0018772B" w:rsidRDefault="007F41FB"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McLeod (2014) </w:t>
      </w:r>
      <w:r w:rsidRPr="0018772B">
        <w:rPr>
          <w:rFonts w:ascii="Arial" w:hAnsi="Arial" w:cs="Arial"/>
          <w:i/>
          <w:iCs/>
          <w:sz w:val="24"/>
          <w:szCs w:val="24"/>
          <w:lang w:val="en-US"/>
        </w:rPr>
        <w:t>Bobo Doll Experiment – Simply Psychology</w:t>
      </w:r>
      <w:r w:rsidRPr="0018772B">
        <w:rPr>
          <w:rFonts w:ascii="Arial" w:hAnsi="Arial" w:cs="Arial"/>
          <w:sz w:val="24"/>
          <w:szCs w:val="24"/>
          <w:lang w:val="en-US"/>
        </w:rPr>
        <w:t xml:space="preserve">. Available: &lt; </w:t>
      </w:r>
      <w:hyperlink r:id="rId31" w:history="1">
        <w:r w:rsidRPr="0018772B">
          <w:rPr>
            <w:rStyle w:val="Hyperlink"/>
            <w:rFonts w:ascii="Arial" w:hAnsi="Arial" w:cs="Arial"/>
            <w:sz w:val="24"/>
            <w:szCs w:val="24"/>
            <w:lang w:val="en-US"/>
          </w:rPr>
          <w:t>https://www.simplypsychology.org/bobo-doll.html</w:t>
        </w:r>
      </w:hyperlink>
      <w:r w:rsidRPr="0018772B">
        <w:rPr>
          <w:rFonts w:ascii="Arial" w:hAnsi="Arial" w:cs="Arial"/>
          <w:sz w:val="24"/>
          <w:szCs w:val="24"/>
          <w:lang w:val="en-US"/>
        </w:rPr>
        <w:t xml:space="preserve"> &gt; [Accessed: 22</w:t>
      </w:r>
      <w:r w:rsidRPr="0018772B">
        <w:rPr>
          <w:rFonts w:ascii="Arial" w:hAnsi="Arial" w:cs="Arial"/>
          <w:sz w:val="24"/>
          <w:szCs w:val="24"/>
          <w:vertAlign w:val="superscript"/>
          <w:lang w:val="en-US"/>
        </w:rPr>
        <w:t>nd</w:t>
      </w:r>
      <w:r w:rsidRPr="0018772B">
        <w:rPr>
          <w:rFonts w:ascii="Arial" w:hAnsi="Arial" w:cs="Arial"/>
          <w:sz w:val="24"/>
          <w:szCs w:val="24"/>
          <w:lang w:val="en-US"/>
        </w:rPr>
        <w:t xml:space="preserve"> February 2023].</w:t>
      </w:r>
    </w:p>
    <w:p w14:paraId="319FEEE8" w14:textId="2ECEE094" w:rsidR="00767308" w:rsidRPr="0018772B" w:rsidRDefault="00767308"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McLeod (2016) </w:t>
      </w:r>
      <w:r w:rsidRPr="0018772B">
        <w:rPr>
          <w:rFonts w:ascii="Arial" w:hAnsi="Arial" w:cs="Arial"/>
          <w:i/>
          <w:iCs/>
          <w:sz w:val="24"/>
          <w:szCs w:val="24"/>
          <w:lang w:val="en-US"/>
        </w:rPr>
        <w:t>Albert Bandura’s social learning theory – Simply Psychology</w:t>
      </w:r>
      <w:r w:rsidRPr="0018772B">
        <w:rPr>
          <w:rFonts w:ascii="Arial" w:hAnsi="Arial" w:cs="Arial"/>
          <w:sz w:val="24"/>
          <w:szCs w:val="24"/>
          <w:lang w:val="en-US"/>
        </w:rPr>
        <w:t xml:space="preserve">. Available: &lt; </w:t>
      </w:r>
      <w:hyperlink r:id="rId32" w:history="1">
        <w:r w:rsidRPr="0018772B">
          <w:rPr>
            <w:rStyle w:val="Hyperlink"/>
            <w:rFonts w:ascii="Arial" w:hAnsi="Arial" w:cs="Arial"/>
            <w:sz w:val="24"/>
            <w:szCs w:val="24"/>
            <w:lang w:val="en-US"/>
          </w:rPr>
          <w:t>https://www.simplypsychology.org/bandura.html</w:t>
        </w:r>
      </w:hyperlink>
      <w:r w:rsidRPr="0018772B">
        <w:rPr>
          <w:rFonts w:ascii="Arial" w:hAnsi="Arial" w:cs="Arial"/>
          <w:sz w:val="24"/>
          <w:szCs w:val="24"/>
          <w:lang w:val="en-US"/>
        </w:rPr>
        <w:t xml:space="preserve"> &gt; [Accessed: 22</w:t>
      </w:r>
      <w:r w:rsidRPr="0018772B">
        <w:rPr>
          <w:rFonts w:ascii="Arial" w:hAnsi="Arial" w:cs="Arial"/>
          <w:sz w:val="24"/>
          <w:szCs w:val="24"/>
          <w:vertAlign w:val="superscript"/>
          <w:lang w:val="en-US"/>
        </w:rPr>
        <w:t>nd</w:t>
      </w:r>
      <w:r w:rsidRPr="0018772B">
        <w:rPr>
          <w:rFonts w:ascii="Arial" w:hAnsi="Arial" w:cs="Arial"/>
          <w:sz w:val="24"/>
          <w:szCs w:val="24"/>
          <w:lang w:val="en-US"/>
        </w:rPr>
        <w:t xml:space="preserve"> February 2023].</w:t>
      </w:r>
    </w:p>
    <w:p w14:paraId="111F19A1" w14:textId="39FDC74A" w:rsidR="00982B74" w:rsidRPr="0018772B" w:rsidRDefault="00982B74"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Mcleod, S. (2023) </w:t>
      </w:r>
      <w:r w:rsidRPr="0018772B">
        <w:rPr>
          <w:rFonts w:ascii="Arial" w:hAnsi="Arial" w:cs="Arial"/>
          <w:i/>
          <w:iCs/>
          <w:sz w:val="24"/>
          <w:szCs w:val="24"/>
          <w:lang w:val="en-US"/>
        </w:rPr>
        <w:t>Albert Bandura’s Social Learning Theory</w:t>
      </w:r>
      <w:r w:rsidRPr="0018772B">
        <w:rPr>
          <w:rFonts w:ascii="Arial" w:hAnsi="Arial" w:cs="Arial"/>
          <w:sz w:val="24"/>
          <w:szCs w:val="24"/>
          <w:lang w:val="en-US"/>
        </w:rPr>
        <w:t xml:space="preserve">. Available: &lt; </w:t>
      </w:r>
      <w:hyperlink r:id="rId33" w:anchor=":~:text=A%20person%20learns%20by%20observing,to%20repeat%20that%20behavior%20herself" w:history="1">
        <w:r w:rsidR="0020320E" w:rsidRPr="0018772B">
          <w:rPr>
            <w:rStyle w:val="Hyperlink"/>
            <w:rFonts w:ascii="Arial" w:hAnsi="Arial" w:cs="Arial"/>
            <w:sz w:val="24"/>
            <w:szCs w:val="24"/>
            <w:lang w:val="en-US"/>
          </w:rPr>
          <w:t>https://simplypsychology.org/bandura.html#:~:text=A%20person%20learns%20by%20observing,to%20repeat%20that%20behavior%20herself</w:t>
        </w:r>
      </w:hyperlink>
      <w:r w:rsidR="0020320E" w:rsidRPr="0018772B">
        <w:rPr>
          <w:rFonts w:ascii="Arial" w:hAnsi="Arial" w:cs="Arial"/>
          <w:sz w:val="24"/>
          <w:szCs w:val="24"/>
          <w:lang w:val="en-US"/>
        </w:rPr>
        <w:t>. &gt; [Accessed: 5</w:t>
      </w:r>
      <w:r w:rsidR="0020320E" w:rsidRPr="0018772B">
        <w:rPr>
          <w:rFonts w:ascii="Arial" w:hAnsi="Arial" w:cs="Arial"/>
          <w:sz w:val="24"/>
          <w:szCs w:val="24"/>
          <w:vertAlign w:val="superscript"/>
          <w:lang w:val="en-US"/>
        </w:rPr>
        <w:t>th</w:t>
      </w:r>
      <w:r w:rsidR="0020320E" w:rsidRPr="0018772B">
        <w:rPr>
          <w:rFonts w:ascii="Arial" w:hAnsi="Arial" w:cs="Arial"/>
          <w:sz w:val="24"/>
          <w:szCs w:val="24"/>
          <w:lang w:val="en-US"/>
        </w:rPr>
        <w:t xml:space="preserve"> March 2023].</w:t>
      </w:r>
    </w:p>
    <w:p w14:paraId="2B18301C" w14:textId="63FEC726" w:rsidR="00C7349E" w:rsidRPr="0018772B" w:rsidRDefault="00C7349E"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National University (2023) </w:t>
      </w:r>
      <w:r w:rsidRPr="0018772B">
        <w:rPr>
          <w:rFonts w:ascii="Arial" w:hAnsi="Arial" w:cs="Arial"/>
          <w:i/>
          <w:iCs/>
          <w:sz w:val="24"/>
          <w:szCs w:val="24"/>
          <w:lang w:val="en-US"/>
        </w:rPr>
        <w:t>Sociological Theories of Crime &amp; Deviance</w:t>
      </w:r>
      <w:r w:rsidRPr="0018772B">
        <w:rPr>
          <w:rFonts w:ascii="Arial" w:hAnsi="Arial" w:cs="Arial"/>
          <w:sz w:val="24"/>
          <w:szCs w:val="24"/>
          <w:lang w:val="en-US"/>
        </w:rPr>
        <w:t xml:space="preserve">. Available: &lt; </w:t>
      </w:r>
      <w:hyperlink r:id="rId34" w:anchor=":~:text=While%20the%20words%20%E2%80%9Ccrime%E2%80%9D%20and,the%20line%20of%20criminal%20behavior" w:history="1">
        <w:r w:rsidR="002B7F90" w:rsidRPr="0018772B">
          <w:rPr>
            <w:rStyle w:val="Hyperlink"/>
            <w:rFonts w:ascii="Arial" w:hAnsi="Arial" w:cs="Arial"/>
            <w:sz w:val="24"/>
            <w:szCs w:val="24"/>
            <w:lang w:val="en-US"/>
          </w:rPr>
          <w:t>https://www.nu.edu/blog/sociological-theories-of-crime/#:~:text=While%20the%20words%20%E2%80%9Ccrime%E2%80%9D%20and,the%20line%20of%20criminal%20behavior</w:t>
        </w:r>
      </w:hyperlink>
      <w:r w:rsidR="002B7F90" w:rsidRPr="0018772B">
        <w:rPr>
          <w:rFonts w:ascii="Arial" w:hAnsi="Arial" w:cs="Arial"/>
          <w:sz w:val="24"/>
          <w:szCs w:val="24"/>
          <w:lang w:val="en-US"/>
        </w:rPr>
        <w:t>. &gt; [Accessed: 1</w:t>
      </w:r>
      <w:r w:rsidR="002B7F90" w:rsidRPr="0018772B">
        <w:rPr>
          <w:rFonts w:ascii="Arial" w:hAnsi="Arial" w:cs="Arial"/>
          <w:sz w:val="24"/>
          <w:szCs w:val="24"/>
          <w:vertAlign w:val="superscript"/>
          <w:lang w:val="en-US"/>
        </w:rPr>
        <w:t>st</w:t>
      </w:r>
      <w:r w:rsidR="002B7F90" w:rsidRPr="0018772B">
        <w:rPr>
          <w:rFonts w:ascii="Arial" w:hAnsi="Arial" w:cs="Arial"/>
          <w:sz w:val="24"/>
          <w:szCs w:val="24"/>
          <w:lang w:val="en-US"/>
        </w:rPr>
        <w:t xml:space="preserve"> March 2023].</w:t>
      </w:r>
    </w:p>
    <w:p w14:paraId="30F71C32" w14:textId="486CF105" w:rsidR="00BE4CF3" w:rsidRPr="0018772B" w:rsidRDefault="003A5103"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lastRenderedPageBreak/>
        <w:t xml:space="preserve">Nickerson, C. (2021) </w:t>
      </w:r>
      <w:r w:rsidRPr="0018772B">
        <w:rPr>
          <w:rFonts w:ascii="Arial" w:hAnsi="Arial" w:cs="Arial"/>
          <w:i/>
          <w:iCs/>
          <w:sz w:val="24"/>
          <w:szCs w:val="24"/>
          <w:lang w:val="en-US"/>
        </w:rPr>
        <w:t>Labeling Theory – Simply Psychology</w:t>
      </w:r>
      <w:r w:rsidRPr="0018772B">
        <w:rPr>
          <w:rFonts w:ascii="Arial" w:hAnsi="Arial" w:cs="Arial"/>
          <w:sz w:val="24"/>
          <w:szCs w:val="24"/>
          <w:lang w:val="en-US"/>
        </w:rPr>
        <w:t xml:space="preserve">. Available: &lt; </w:t>
      </w:r>
      <w:hyperlink r:id="rId35" w:history="1">
        <w:r w:rsidRPr="0018772B">
          <w:rPr>
            <w:rStyle w:val="Hyperlink"/>
            <w:rFonts w:ascii="Arial" w:hAnsi="Arial" w:cs="Arial"/>
            <w:sz w:val="24"/>
            <w:szCs w:val="24"/>
            <w:lang w:val="en-US"/>
          </w:rPr>
          <w:t>https://www.simplypsychology.org/labeling-theory.html</w:t>
        </w:r>
      </w:hyperlink>
      <w:r w:rsidRPr="0018772B">
        <w:rPr>
          <w:rFonts w:ascii="Arial" w:hAnsi="Arial" w:cs="Arial"/>
          <w:sz w:val="24"/>
          <w:szCs w:val="24"/>
          <w:lang w:val="en-US"/>
        </w:rPr>
        <w:t xml:space="preserve"> &gt; [Accessed: 22</w:t>
      </w:r>
      <w:r w:rsidRPr="0018772B">
        <w:rPr>
          <w:rFonts w:ascii="Arial" w:hAnsi="Arial" w:cs="Arial"/>
          <w:sz w:val="24"/>
          <w:szCs w:val="24"/>
          <w:vertAlign w:val="superscript"/>
          <w:lang w:val="en-US"/>
        </w:rPr>
        <w:t>nd</w:t>
      </w:r>
      <w:r w:rsidRPr="0018772B">
        <w:rPr>
          <w:rFonts w:ascii="Arial" w:hAnsi="Arial" w:cs="Arial"/>
          <w:sz w:val="24"/>
          <w:szCs w:val="24"/>
          <w:lang w:val="en-US"/>
        </w:rPr>
        <w:t xml:space="preserve"> February 2023].</w:t>
      </w:r>
    </w:p>
    <w:p w14:paraId="4F07391F" w14:textId="47E36ED1" w:rsidR="002C2E58" w:rsidRPr="0018772B" w:rsidRDefault="002C2E58"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Nickerson, C. (2022) </w:t>
      </w:r>
      <w:r w:rsidRPr="0018772B">
        <w:rPr>
          <w:rFonts w:ascii="Arial" w:hAnsi="Arial" w:cs="Arial"/>
          <w:i/>
          <w:iCs/>
          <w:sz w:val="24"/>
          <w:szCs w:val="24"/>
          <w:lang w:val="en-US"/>
        </w:rPr>
        <w:t>Deviance in Sociology: Definition, Theories &amp; Examples</w:t>
      </w:r>
      <w:r w:rsidRPr="0018772B">
        <w:rPr>
          <w:rFonts w:ascii="Arial" w:hAnsi="Arial" w:cs="Arial"/>
          <w:sz w:val="24"/>
          <w:szCs w:val="24"/>
          <w:lang w:val="en-US"/>
        </w:rPr>
        <w:t xml:space="preserve">. Available: &lt; </w:t>
      </w:r>
      <w:hyperlink r:id="rId36" w:history="1">
        <w:r w:rsidR="009E28B1" w:rsidRPr="0018772B">
          <w:rPr>
            <w:rStyle w:val="Hyperlink"/>
            <w:rFonts w:ascii="Arial" w:hAnsi="Arial" w:cs="Arial"/>
            <w:sz w:val="24"/>
            <w:szCs w:val="24"/>
            <w:lang w:val="en-US"/>
          </w:rPr>
          <w:t>https://simplysociology.com/deviance-examples-sociology.html</w:t>
        </w:r>
      </w:hyperlink>
      <w:r w:rsidR="009E28B1" w:rsidRPr="0018772B">
        <w:rPr>
          <w:rFonts w:ascii="Arial" w:hAnsi="Arial" w:cs="Arial"/>
          <w:sz w:val="24"/>
          <w:szCs w:val="24"/>
          <w:lang w:val="en-US"/>
        </w:rPr>
        <w:t xml:space="preserve"> &gt; [Accessed: 2</w:t>
      </w:r>
      <w:r w:rsidR="009E28B1" w:rsidRPr="0018772B">
        <w:rPr>
          <w:rFonts w:ascii="Arial" w:hAnsi="Arial" w:cs="Arial"/>
          <w:sz w:val="24"/>
          <w:szCs w:val="24"/>
          <w:vertAlign w:val="superscript"/>
          <w:lang w:val="en-US"/>
        </w:rPr>
        <w:t>nd</w:t>
      </w:r>
      <w:r w:rsidR="009E28B1" w:rsidRPr="0018772B">
        <w:rPr>
          <w:rFonts w:ascii="Arial" w:hAnsi="Arial" w:cs="Arial"/>
          <w:sz w:val="24"/>
          <w:szCs w:val="24"/>
          <w:lang w:val="en-US"/>
        </w:rPr>
        <w:t xml:space="preserve"> March 2023].</w:t>
      </w:r>
    </w:p>
    <w:p w14:paraId="067696D7" w14:textId="55459549" w:rsidR="00F05287" w:rsidRPr="0018772B" w:rsidRDefault="00F05287"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Sentencing Council (2023</w:t>
      </w:r>
      <w:r w:rsidR="00B371A3" w:rsidRPr="0018772B">
        <w:rPr>
          <w:rFonts w:ascii="Arial" w:hAnsi="Arial" w:cs="Arial"/>
          <w:sz w:val="24"/>
          <w:szCs w:val="24"/>
          <w:lang w:val="en-US"/>
        </w:rPr>
        <w:t>a</w:t>
      </w:r>
      <w:r w:rsidRPr="0018772B">
        <w:rPr>
          <w:rFonts w:ascii="Arial" w:hAnsi="Arial" w:cs="Arial"/>
          <w:sz w:val="24"/>
          <w:szCs w:val="24"/>
          <w:lang w:val="en-US"/>
        </w:rPr>
        <w:t xml:space="preserve">) </w:t>
      </w:r>
      <w:r w:rsidRPr="0018772B">
        <w:rPr>
          <w:rFonts w:ascii="Arial" w:hAnsi="Arial" w:cs="Arial"/>
          <w:i/>
          <w:iCs/>
          <w:sz w:val="24"/>
          <w:szCs w:val="24"/>
          <w:lang w:val="en-US"/>
        </w:rPr>
        <w:t>Shoplifting</w:t>
      </w:r>
      <w:r w:rsidRPr="0018772B">
        <w:rPr>
          <w:rFonts w:ascii="Arial" w:hAnsi="Arial" w:cs="Arial"/>
          <w:sz w:val="24"/>
          <w:szCs w:val="24"/>
          <w:lang w:val="en-US"/>
        </w:rPr>
        <w:t xml:space="preserve">. Available: &lt; </w:t>
      </w:r>
      <w:hyperlink r:id="rId37" w:history="1">
        <w:r w:rsidR="00B371A3" w:rsidRPr="0018772B">
          <w:rPr>
            <w:rStyle w:val="Hyperlink"/>
            <w:rFonts w:ascii="Arial" w:hAnsi="Arial" w:cs="Arial"/>
            <w:sz w:val="24"/>
            <w:szCs w:val="24"/>
            <w:lang w:val="en-US"/>
          </w:rPr>
          <w:t>https://www.sentencingcouncil.org.uk/outlines/shoplifting/</w:t>
        </w:r>
      </w:hyperlink>
      <w:r w:rsidR="00B371A3" w:rsidRPr="0018772B">
        <w:rPr>
          <w:rFonts w:ascii="Arial" w:hAnsi="Arial" w:cs="Arial"/>
          <w:sz w:val="24"/>
          <w:szCs w:val="24"/>
          <w:lang w:val="en-US"/>
        </w:rPr>
        <w:t xml:space="preserve"> &gt; [Accessed: 8</w:t>
      </w:r>
      <w:r w:rsidR="00B371A3" w:rsidRPr="0018772B">
        <w:rPr>
          <w:rFonts w:ascii="Arial" w:hAnsi="Arial" w:cs="Arial"/>
          <w:sz w:val="24"/>
          <w:szCs w:val="24"/>
          <w:vertAlign w:val="superscript"/>
          <w:lang w:val="en-US"/>
        </w:rPr>
        <w:t>th</w:t>
      </w:r>
      <w:r w:rsidR="00B371A3" w:rsidRPr="0018772B">
        <w:rPr>
          <w:rFonts w:ascii="Arial" w:hAnsi="Arial" w:cs="Arial"/>
          <w:sz w:val="24"/>
          <w:szCs w:val="24"/>
          <w:lang w:val="en-US"/>
        </w:rPr>
        <w:t xml:space="preserve"> March 2023].</w:t>
      </w:r>
    </w:p>
    <w:p w14:paraId="44CB4639" w14:textId="697D00B6" w:rsidR="005142D3" w:rsidRPr="0018772B" w:rsidRDefault="005142D3"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Sentencing Council (2023</w:t>
      </w:r>
      <w:r w:rsidR="00B371A3" w:rsidRPr="0018772B">
        <w:rPr>
          <w:rFonts w:ascii="Arial" w:hAnsi="Arial" w:cs="Arial"/>
          <w:sz w:val="24"/>
          <w:szCs w:val="24"/>
          <w:lang w:val="en-US"/>
        </w:rPr>
        <w:t>b</w:t>
      </w:r>
      <w:r w:rsidRPr="0018772B">
        <w:rPr>
          <w:rFonts w:ascii="Arial" w:hAnsi="Arial" w:cs="Arial"/>
          <w:sz w:val="24"/>
          <w:szCs w:val="24"/>
          <w:lang w:val="en-US"/>
        </w:rPr>
        <w:t xml:space="preserve">) </w:t>
      </w:r>
      <w:r w:rsidRPr="0018772B">
        <w:rPr>
          <w:rFonts w:ascii="Arial" w:hAnsi="Arial" w:cs="Arial"/>
          <w:i/>
          <w:iCs/>
          <w:sz w:val="24"/>
          <w:szCs w:val="24"/>
          <w:lang w:val="en-US"/>
        </w:rPr>
        <w:t>What is the difference between theft, robbery and burglary</w:t>
      </w:r>
      <w:r w:rsidR="000D4C31" w:rsidRPr="0018772B">
        <w:rPr>
          <w:rFonts w:ascii="Arial" w:hAnsi="Arial" w:cs="Arial"/>
          <w:i/>
          <w:iCs/>
          <w:sz w:val="24"/>
          <w:szCs w:val="24"/>
          <w:lang w:val="en-US"/>
        </w:rPr>
        <w:t>?.</w:t>
      </w:r>
      <w:r w:rsidR="000D4C31" w:rsidRPr="0018772B">
        <w:rPr>
          <w:rFonts w:ascii="Arial" w:hAnsi="Arial" w:cs="Arial"/>
          <w:sz w:val="24"/>
          <w:szCs w:val="24"/>
          <w:lang w:val="en-US"/>
        </w:rPr>
        <w:t xml:space="preserve"> Available: &lt; </w:t>
      </w:r>
      <w:hyperlink r:id="rId38" w:anchor=":~:text=Put%20very%20simply%2C%20someone%20is,think%20force%20will%20be%20used" w:history="1">
        <w:r w:rsidR="00270587" w:rsidRPr="0018772B">
          <w:rPr>
            <w:rStyle w:val="Hyperlink"/>
            <w:rFonts w:ascii="Arial" w:hAnsi="Arial" w:cs="Arial"/>
            <w:sz w:val="24"/>
            <w:szCs w:val="24"/>
            <w:lang w:val="en-US"/>
          </w:rPr>
          <w:t>https://www.sentencingcouncil.org.uk/blog/post/what-is-the-difference-between-theft-robbery-and-burglary/#:~:text=Put%20very%20simply%2C%20someone%20is,think%20force%20will%20be%20used</w:t>
        </w:r>
      </w:hyperlink>
      <w:r w:rsidR="00270587" w:rsidRPr="0018772B">
        <w:rPr>
          <w:rFonts w:ascii="Arial" w:hAnsi="Arial" w:cs="Arial"/>
          <w:sz w:val="24"/>
          <w:szCs w:val="24"/>
          <w:lang w:val="en-US"/>
        </w:rPr>
        <w:t>. &gt; [Accessed: 28</w:t>
      </w:r>
      <w:r w:rsidR="00270587" w:rsidRPr="0018772B">
        <w:rPr>
          <w:rFonts w:ascii="Arial" w:hAnsi="Arial" w:cs="Arial"/>
          <w:sz w:val="24"/>
          <w:szCs w:val="24"/>
          <w:vertAlign w:val="superscript"/>
          <w:lang w:val="en-US"/>
        </w:rPr>
        <w:t>th</w:t>
      </w:r>
      <w:r w:rsidR="00270587" w:rsidRPr="0018772B">
        <w:rPr>
          <w:rFonts w:ascii="Arial" w:hAnsi="Arial" w:cs="Arial"/>
          <w:sz w:val="24"/>
          <w:szCs w:val="24"/>
          <w:lang w:val="en-US"/>
        </w:rPr>
        <w:t xml:space="preserve"> February 2023].</w:t>
      </w:r>
    </w:p>
    <w:p w14:paraId="0FE399F4" w14:textId="09F65669" w:rsidR="00BE4CF3" w:rsidRPr="0018772B" w:rsidRDefault="00BE4CF3"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Shulman, D. (2005) </w:t>
      </w:r>
      <w:r w:rsidR="00722FAE" w:rsidRPr="0018772B">
        <w:rPr>
          <w:rFonts w:ascii="Arial" w:hAnsi="Arial" w:cs="Arial"/>
          <w:sz w:val="24"/>
          <w:szCs w:val="24"/>
          <w:lang w:val="en-US"/>
        </w:rPr>
        <w:t>‘</w:t>
      </w:r>
      <w:r w:rsidRPr="0018772B">
        <w:rPr>
          <w:rFonts w:ascii="Arial" w:hAnsi="Arial" w:cs="Arial"/>
          <w:sz w:val="24"/>
          <w:szCs w:val="24"/>
          <w:lang w:val="en-US"/>
        </w:rPr>
        <w:t>Labeling Theory</w:t>
      </w:r>
      <w:r w:rsidR="00722FAE" w:rsidRPr="0018772B">
        <w:rPr>
          <w:rFonts w:ascii="Arial" w:hAnsi="Arial" w:cs="Arial"/>
          <w:sz w:val="24"/>
          <w:szCs w:val="24"/>
          <w:lang w:val="en-US"/>
        </w:rPr>
        <w:t>’</w:t>
      </w:r>
      <w:r w:rsidR="004E23CE" w:rsidRPr="0018772B">
        <w:rPr>
          <w:rFonts w:ascii="Arial" w:hAnsi="Arial" w:cs="Arial"/>
          <w:sz w:val="24"/>
          <w:szCs w:val="24"/>
          <w:lang w:val="en-US"/>
        </w:rPr>
        <w:t>, in Ritzer, G</w:t>
      </w:r>
      <w:r w:rsidR="004D5438" w:rsidRPr="0018772B">
        <w:rPr>
          <w:rFonts w:ascii="Arial" w:hAnsi="Arial" w:cs="Arial"/>
          <w:sz w:val="24"/>
          <w:szCs w:val="24"/>
          <w:lang w:val="en-US"/>
        </w:rPr>
        <w:t>. (ed.)</w:t>
      </w:r>
      <w:r w:rsidR="00DF2743" w:rsidRPr="0018772B">
        <w:rPr>
          <w:rFonts w:ascii="Arial" w:hAnsi="Arial" w:cs="Arial"/>
          <w:sz w:val="24"/>
          <w:szCs w:val="24"/>
          <w:lang w:val="en-US"/>
        </w:rPr>
        <w:t xml:space="preserve"> </w:t>
      </w:r>
      <w:r w:rsidR="00DF2743" w:rsidRPr="0018772B">
        <w:rPr>
          <w:rFonts w:ascii="Arial" w:hAnsi="Arial" w:cs="Arial"/>
          <w:i/>
          <w:iCs/>
          <w:sz w:val="24"/>
          <w:szCs w:val="24"/>
          <w:lang w:val="en-US"/>
        </w:rPr>
        <w:t>Encyclopedia of Social Theory</w:t>
      </w:r>
      <w:r w:rsidR="00DF2743" w:rsidRPr="0018772B">
        <w:rPr>
          <w:rFonts w:ascii="Arial" w:hAnsi="Arial" w:cs="Arial"/>
          <w:sz w:val="24"/>
          <w:szCs w:val="24"/>
          <w:lang w:val="en-US"/>
        </w:rPr>
        <w:t>.</w:t>
      </w:r>
      <w:r w:rsidR="004C44FF" w:rsidRPr="0018772B">
        <w:rPr>
          <w:rFonts w:ascii="Arial" w:hAnsi="Arial" w:cs="Arial"/>
          <w:sz w:val="24"/>
          <w:szCs w:val="24"/>
          <w:lang w:val="en-US"/>
        </w:rPr>
        <w:t xml:space="preserve"> </w:t>
      </w:r>
      <w:r w:rsidR="00967DB0" w:rsidRPr="0018772B">
        <w:rPr>
          <w:rFonts w:ascii="Arial" w:hAnsi="Arial" w:cs="Arial"/>
          <w:sz w:val="24"/>
          <w:szCs w:val="24"/>
          <w:lang w:val="en-US"/>
        </w:rPr>
        <w:t xml:space="preserve">Available: &lt; </w:t>
      </w:r>
      <w:hyperlink r:id="rId39" w:history="1">
        <w:r w:rsidR="00967DB0" w:rsidRPr="0018772B">
          <w:rPr>
            <w:rStyle w:val="Hyperlink"/>
            <w:rFonts w:ascii="Arial" w:hAnsi="Arial" w:cs="Arial"/>
            <w:sz w:val="24"/>
            <w:szCs w:val="24"/>
            <w:lang w:val="en-US"/>
          </w:rPr>
          <w:t>https://sk.sagepub.com/reference/socialtheory/n161.xml</w:t>
        </w:r>
      </w:hyperlink>
      <w:r w:rsidR="00967DB0" w:rsidRPr="0018772B">
        <w:rPr>
          <w:rFonts w:ascii="Arial" w:hAnsi="Arial" w:cs="Arial"/>
          <w:sz w:val="24"/>
          <w:szCs w:val="24"/>
          <w:lang w:val="en-US"/>
        </w:rPr>
        <w:t xml:space="preserve"> &gt; [Accessed: 23</w:t>
      </w:r>
      <w:r w:rsidR="00967DB0" w:rsidRPr="0018772B">
        <w:rPr>
          <w:rFonts w:ascii="Arial" w:hAnsi="Arial" w:cs="Arial"/>
          <w:sz w:val="24"/>
          <w:szCs w:val="24"/>
          <w:vertAlign w:val="superscript"/>
          <w:lang w:val="en-US"/>
        </w:rPr>
        <w:t>rd</w:t>
      </w:r>
      <w:r w:rsidR="00967DB0" w:rsidRPr="0018772B">
        <w:rPr>
          <w:rFonts w:ascii="Arial" w:hAnsi="Arial" w:cs="Arial"/>
          <w:sz w:val="24"/>
          <w:szCs w:val="24"/>
          <w:lang w:val="en-US"/>
        </w:rPr>
        <w:t xml:space="preserve"> February 2023].</w:t>
      </w:r>
    </w:p>
    <w:p w14:paraId="051A1350" w14:textId="61B52CF8" w:rsidR="00F24CA1" w:rsidRPr="0018772B" w:rsidRDefault="00F24CA1"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Singh, K. (2023) </w:t>
      </w:r>
      <w:r w:rsidRPr="0018772B">
        <w:rPr>
          <w:rFonts w:ascii="Arial" w:hAnsi="Arial" w:cs="Arial"/>
          <w:i/>
          <w:iCs/>
          <w:sz w:val="24"/>
          <w:szCs w:val="24"/>
          <w:lang w:val="en-US"/>
        </w:rPr>
        <w:t>Differential Association Theory – Examples, Pros And Cons</w:t>
      </w:r>
      <w:r w:rsidRPr="0018772B">
        <w:rPr>
          <w:rFonts w:ascii="Arial" w:hAnsi="Arial" w:cs="Arial"/>
          <w:sz w:val="24"/>
          <w:szCs w:val="24"/>
          <w:lang w:val="en-US"/>
        </w:rPr>
        <w:t xml:space="preserve">. Available: &lt; </w:t>
      </w:r>
      <w:hyperlink r:id="rId40" w:history="1">
        <w:r w:rsidR="009A635D" w:rsidRPr="0018772B">
          <w:rPr>
            <w:rStyle w:val="Hyperlink"/>
            <w:rFonts w:ascii="Arial" w:hAnsi="Arial" w:cs="Arial"/>
            <w:sz w:val="24"/>
            <w:szCs w:val="24"/>
            <w:lang w:val="en-US"/>
          </w:rPr>
          <w:t>https://helpfulprofessor.com/differential-association-theory/</w:t>
        </w:r>
      </w:hyperlink>
      <w:r w:rsidR="009A635D" w:rsidRPr="0018772B">
        <w:rPr>
          <w:rFonts w:ascii="Arial" w:hAnsi="Arial" w:cs="Arial"/>
          <w:sz w:val="24"/>
          <w:szCs w:val="24"/>
          <w:lang w:val="en-US"/>
        </w:rPr>
        <w:t xml:space="preserve"> &gt; [Accessed: 3</w:t>
      </w:r>
      <w:r w:rsidR="009A635D" w:rsidRPr="0018772B">
        <w:rPr>
          <w:rFonts w:ascii="Arial" w:hAnsi="Arial" w:cs="Arial"/>
          <w:sz w:val="24"/>
          <w:szCs w:val="24"/>
          <w:vertAlign w:val="superscript"/>
          <w:lang w:val="en-US"/>
        </w:rPr>
        <w:t>rd</w:t>
      </w:r>
      <w:r w:rsidR="009A635D" w:rsidRPr="0018772B">
        <w:rPr>
          <w:rFonts w:ascii="Arial" w:hAnsi="Arial" w:cs="Arial"/>
          <w:sz w:val="24"/>
          <w:szCs w:val="24"/>
          <w:lang w:val="en-US"/>
        </w:rPr>
        <w:t xml:space="preserve"> March 2023].</w:t>
      </w:r>
    </w:p>
    <w:p w14:paraId="4BFBCC9B" w14:textId="0625EB88" w:rsidR="007A006B" w:rsidRPr="0018772B" w:rsidRDefault="007A006B"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Smith, E. (2023) </w:t>
      </w:r>
      <w:r w:rsidRPr="0018772B">
        <w:rPr>
          <w:rFonts w:ascii="Arial" w:hAnsi="Arial" w:cs="Arial"/>
          <w:i/>
          <w:iCs/>
          <w:sz w:val="24"/>
          <w:szCs w:val="24"/>
          <w:lang w:val="en-US"/>
        </w:rPr>
        <w:t>Difference Between Social Learning Theory and Constructi</w:t>
      </w:r>
      <w:r w:rsidR="003E6ECD" w:rsidRPr="0018772B">
        <w:rPr>
          <w:rFonts w:ascii="Arial" w:hAnsi="Arial" w:cs="Arial"/>
          <w:i/>
          <w:iCs/>
          <w:sz w:val="24"/>
          <w:szCs w:val="24"/>
          <w:lang w:val="en-US"/>
        </w:rPr>
        <w:t>vism</w:t>
      </w:r>
      <w:r w:rsidR="003E6ECD" w:rsidRPr="0018772B">
        <w:rPr>
          <w:rFonts w:ascii="Arial" w:hAnsi="Arial" w:cs="Arial"/>
          <w:sz w:val="24"/>
          <w:szCs w:val="24"/>
          <w:lang w:val="en-US"/>
        </w:rPr>
        <w:t xml:space="preserve">. Available: &lt; </w:t>
      </w:r>
      <w:hyperlink r:id="rId41" w:history="1">
        <w:r w:rsidR="003E6ECD" w:rsidRPr="0018772B">
          <w:rPr>
            <w:rStyle w:val="Hyperlink"/>
            <w:rFonts w:ascii="Arial" w:hAnsi="Arial" w:cs="Arial"/>
            <w:sz w:val="24"/>
            <w:szCs w:val="24"/>
            <w:lang w:val="en-US"/>
          </w:rPr>
          <w:t>https://askanydifference.com/difference-between-social-learning-theory-and-constructivism/</w:t>
        </w:r>
      </w:hyperlink>
      <w:r w:rsidR="003E6ECD" w:rsidRPr="0018772B">
        <w:rPr>
          <w:rFonts w:ascii="Arial" w:hAnsi="Arial" w:cs="Arial"/>
          <w:sz w:val="24"/>
          <w:szCs w:val="24"/>
          <w:lang w:val="en-US"/>
        </w:rPr>
        <w:t xml:space="preserve"> &gt; [Accessed: 5</w:t>
      </w:r>
      <w:r w:rsidR="003E6ECD" w:rsidRPr="0018772B">
        <w:rPr>
          <w:rFonts w:ascii="Arial" w:hAnsi="Arial" w:cs="Arial"/>
          <w:sz w:val="24"/>
          <w:szCs w:val="24"/>
          <w:vertAlign w:val="superscript"/>
          <w:lang w:val="en-US"/>
        </w:rPr>
        <w:t>th</w:t>
      </w:r>
      <w:r w:rsidR="003E6ECD" w:rsidRPr="0018772B">
        <w:rPr>
          <w:rFonts w:ascii="Arial" w:hAnsi="Arial" w:cs="Arial"/>
          <w:sz w:val="24"/>
          <w:szCs w:val="24"/>
          <w:lang w:val="en-US"/>
        </w:rPr>
        <w:t xml:space="preserve"> March 2023].</w:t>
      </w:r>
    </w:p>
    <w:p w14:paraId="0899034F" w14:textId="7D603C0C" w:rsidR="00F9715F" w:rsidRPr="0018772B" w:rsidRDefault="0001777F"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lastRenderedPageBreak/>
        <w:t xml:space="preserve">Teague, R. (2000) </w:t>
      </w:r>
      <w:r w:rsidRPr="0018772B">
        <w:rPr>
          <w:rFonts w:ascii="Arial" w:hAnsi="Arial" w:cs="Arial"/>
          <w:i/>
          <w:iCs/>
          <w:sz w:val="24"/>
          <w:szCs w:val="24"/>
          <w:lang w:val="en-US"/>
        </w:rPr>
        <w:t xml:space="preserve">Social </w:t>
      </w:r>
      <w:r w:rsidR="00CF043E" w:rsidRPr="0018772B">
        <w:rPr>
          <w:rFonts w:ascii="Arial" w:hAnsi="Arial" w:cs="Arial"/>
          <w:i/>
          <w:iCs/>
          <w:sz w:val="24"/>
          <w:szCs w:val="24"/>
          <w:lang w:val="en-US"/>
        </w:rPr>
        <w:t>Constructivism</w:t>
      </w:r>
      <w:r w:rsidRPr="0018772B">
        <w:rPr>
          <w:rFonts w:ascii="Arial" w:hAnsi="Arial" w:cs="Arial"/>
          <w:i/>
          <w:iCs/>
          <w:sz w:val="24"/>
          <w:szCs w:val="24"/>
          <w:lang w:val="en-US"/>
        </w:rPr>
        <w:t xml:space="preserve"> &amp; Social Studies</w:t>
      </w:r>
      <w:r w:rsidRPr="0018772B">
        <w:rPr>
          <w:rFonts w:ascii="Arial" w:hAnsi="Arial" w:cs="Arial"/>
          <w:sz w:val="24"/>
          <w:szCs w:val="24"/>
          <w:lang w:val="en-US"/>
        </w:rPr>
        <w:t>.</w:t>
      </w:r>
      <w:r w:rsidR="00711601" w:rsidRPr="0018772B">
        <w:rPr>
          <w:rFonts w:ascii="Arial" w:hAnsi="Arial" w:cs="Arial"/>
          <w:sz w:val="24"/>
          <w:szCs w:val="24"/>
          <w:lang w:val="en-US"/>
        </w:rPr>
        <w:t xml:space="preserve"> Available: &lt; </w:t>
      </w:r>
      <w:hyperlink r:id="rId42" w:history="1">
        <w:r w:rsidR="00CF043E" w:rsidRPr="0018772B">
          <w:rPr>
            <w:rStyle w:val="Hyperlink"/>
            <w:rFonts w:ascii="Arial" w:hAnsi="Arial" w:cs="Arial"/>
            <w:sz w:val="24"/>
            <w:szCs w:val="24"/>
            <w:lang w:val="en-US"/>
          </w:rPr>
          <w:t>file:///C:/Users/JEPar/Downloads/SocialCo.pdf</w:t>
        </w:r>
      </w:hyperlink>
      <w:r w:rsidR="00CF043E" w:rsidRPr="0018772B">
        <w:rPr>
          <w:rFonts w:ascii="Arial" w:hAnsi="Arial" w:cs="Arial"/>
          <w:sz w:val="24"/>
          <w:szCs w:val="24"/>
          <w:lang w:val="en-US"/>
        </w:rPr>
        <w:t xml:space="preserve"> &gt; [Accessed: 5</w:t>
      </w:r>
      <w:r w:rsidR="00CF043E" w:rsidRPr="0018772B">
        <w:rPr>
          <w:rFonts w:ascii="Arial" w:hAnsi="Arial" w:cs="Arial"/>
          <w:sz w:val="24"/>
          <w:szCs w:val="24"/>
          <w:vertAlign w:val="superscript"/>
          <w:lang w:val="en-US"/>
        </w:rPr>
        <w:t>th</w:t>
      </w:r>
      <w:r w:rsidR="00CF043E" w:rsidRPr="0018772B">
        <w:rPr>
          <w:rFonts w:ascii="Arial" w:hAnsi="Arial" w:cs="Arial"/>
          <w:sz w:val="24"/>
          <w:szCs w:val="24"/>
          <w:lang w:val="en-US"/>
        </w:rPr>
        <w:t xml:space="preserve"> March 2023].</w:t>
      </w:r>
    </w:p>
    <w:p w14:paraId="5FE55DD1" w14:textId="131B3590" w:rsidR="00F9715F" w:rsidRPr="0018772B" w:rsidRDefault="00F9715F" w:rsidP="0018772B">
      <w:pPr>
        <w:pStyle w:val="ListParagraph"/>
        <w:numPr>
          <w:ilvl w:val="0"/>
          <w:numId w:val="15"/>
        </w:numPr>
        <w:spacing w:line="480" w:lineRule="auto"/>
        <w:rPr>
          <w:rFonts w:ascii="Arial" w:hAnsi="Arial" w:cs="Arial"/>
          <w:sz w:val="24"/>
          <w:szCs w:val="24"/>
          <w:lang w:val="en-US"/>
        </w:rPr>
      </w:pPr>
      <w:r w:rsidRPr="0018772B">
        <w:rPr>
          <w:rFonts w:ascii="Arial" w:hAnsi="Arial" w:cs="Arial"/>
          <w:sz w:val="24"/>
          <w:szCs w:val="24"/>
          <w:lang w:val="en-US"/>
        </w:rPr>
        <w:t xml:space="preserve">Young, N. (2022) </w:t>
      </w:r>
      <w:r w:rsidRPr="0018772B">
        <w:rPr>
          <w:rFonts w:ascii="Arial" w:hAnsi="Arial" w:cs="Arial"/>
          <w:i/>
          <w:iCs/>
          <w:sz w:val="24"/>
          <w:szCs w:val="24"/>
          <w:lang w:val="en-US"/>
        </w:rPr>
        <w:t>Chicago’s Crime Rates Updated</w:t>
      </w:r>
      <w:r w:rsidRPr="0018772B">
        <w:rPr>
          <w:rFonts w:ascii="Arial" w:hAnsi="Arial" w:cs="Arial"/>
          <w:sz w:val="24"/>
          <w:szCs w:val="24"/>
          <w:lang w:val="en-US"/>
        </w:rPr>
        <w:t xml:space="preserve">. Available: &lt; </w:t>
      </w:r>
      <w:hyperlink r:id="rId43" w:anchor=":~:text=The%20second%20most%20common%20property,people%20every%20year%20on%20average" w:history="1">
        <w:r w:rsidRPr="0018772B">
          <w:rPr>
            <w:rStyle w:val="Hyperlink"/>
            <w:rFonts w:ascii="Arial" w:hAnsi="Arial" w:cs="Arial"/>
            <w:sz w:val="24"/>
            <w:szCs w:val="24"/>
            <w:lang w:val="en-US"/>
          </w:rPr>
          <w:t>https://www.way.com/blog/chicagos-crime-rates/#:~:text=The%20second%20most%20common%20property,people%20every%20year%20on%20average</w:t>
        </w:r>
      </w:hyperlink>
      <w:r w:rsidRPr="0018772B">
        <w:rPr>
          <w:rFonts w:ascii="Arial" w:hAnsi="Arial" w:cs="Arial"/>
          <w:sz w:val="24"/>
          <w:szCs w:val="24"/>
          <w:lang w:val="en-US"/>
        </w:rPr>
        <w:t>. &gt; [Accessed: 9</w:t>
      </w:r>
      <w:r w:rsidRPr="0018772B">
        <w:rPr>
          <w:rFonts w:ascii="Arial" w:hAnsi="Arial" w:cs="Arial"/>
          <w:sz w:val="24"/>
          <w:szCs w:val="24"/>
          <w:vertAlign w:val="superscript"/>
          <w:lang w:val="en-US"/>
        </w:rPr>
        <w:t>th</w:t>
      </w:r>
      <w:r w:rsidRPr="0018772B">
        <w:rPr>
          <w:rFonts w:ascii="Arial" w:hAnsi="Arial" w:cs="Arial"/>
          <w:sz w:val="24"/>
          <w:szCs w:val="24"/>
          <w:lang w:val="en-US"/>
        </w:rPr>
        <w:t xml:space="preserve"> March 2023].</w:t>
      </w:r>
    </w:p>
    <w:sectPr w:rsidR="00F9715F" w:rsidRPr="0018772B" w:rsidSect="00B52E6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2DA5"/>
    <w:multiLevelType w:val="hybridMultilevel"/>
    <w:tmpl w:val="97D20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867732"/>
    <w:multiLevelType w:val="hybridMultilevel"/>
    <w:tmpl w:val="353CB3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2F0332"/>
    <w:multiLevelType w:val="hybridMultilevel"/>
    <w:tmpl w:val="2640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F5218"/>
    <w:multiLevelType w:val="hybridMultilevel"/>
    <w:tmpl w:val="3868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5A7DBB"/>
    <w:multiLevelType w:val="hybridMultilevel"/>
    <w:tmpl w:val="8B1AD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2A3065"/>
    <w:multiLevelType w:val="hybridMultilevel"/>
    <w:tmpl w:val="A7F4C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667F79"/>
    <w:multiLevelType w:val="hybridMultilevel"/>
    <w:tmpl w:val="158AC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607C3E"/>
    <w:multiLevelType w:val="hybridMultilevel"/>
    <w:tmpl w:val="5D109A3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2168E1"/>
    <w:multiLevelType w:val="hybridMultilevel"/>
    <w:tmpl w:val="BA889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0C0F5B"/>
    <w:multiLevelType w:val="hybridMultilevel"/>
    <w:tmpl w:val="81204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A043CC"/>
    <w:multiLevelType w:val="hybridMultilevel"/>
    <w:tmpl w:val="3C644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9F6ADC"/>
    <w:multiLevelType w:val="hybridMultilevel"/>
    <w:tmpl w:val="A484D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2120CA"/>
    <w:multiLevelType w:val="hybridMultilevel"/>
    <w:tmpl w:val="182EF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044A4D"/>
    <w:multiLevelType w:val="hybridMultilevel"/>
    <w:tmpl w:val="512C6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577A52"/>
    <w:multiLevelType w:val="hybridMultilevel"/>
    <w:tmpl w:val="EFBEF7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1140059">
    <w:abstractNumId w:val="13"/>
  </w:num>
  <w:num w:numId="2" w16cid:durableId="66806612">
    <w:abstractNumId w:val="11"/>
  </w:num>
  <w:num w:numId="3" w16cid:durableId="659626528">
    <w:abstractNumId w:val="2"/>
  </w:num>
  <w:num w:numId="4" w16cid:durableId="1274896098">
    <w:abstractNumId w:val="9"/>
  </w:num>
  <w:num w:numId="5" w16cid:durableId="68115866">
    <w:abstractNumId w:val="8"/>
  </w:num>
  <w:num w:numId="6" w16cid:durableId="380247987">
    <w:abstractNumId w:val="10"/>
  </w:num>
  <w:num w:numId="7" w16cid:durableId="209191472">
    <w:abstractNumId w:val="6"/>
  </w:num>
  <w:num w:numId="8" w16cid:durableId="1198742192">
    <w:abstractNumId w:val="12"/>
  </w:num>
  <w:num w:numId="9" w16cid:durableId="1961640083">
    <w:abstractNumId w:val="1"/>
  </w:num>
  <w:num w:numId="10" w16cid:durableId="1558392407">
    <w:abstractNumId w:val="0"/>
  </w:num>
  <w:num w:numId="11" w16cid:durableId="1060665488">
    <w:abstractNumId w:val="14"/>
  </w:num>
  <w:num w:numId="12" w16cid:durableId="829904659">
    <w:abstractNumId w:val="7"/>
  </w:num>
  <w:num w:numId="13" w16cid:durableId="514463044">
    <w:abstractNumId w:val="3"/>
  </w:num>
  <w:num w:numId="14" w16cid:durableId="1913076563">
    <w:abstractNumId w:val="5"/>
  </w:num>
  <w:num w:numId="15" w16cid:durableId="10817513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AFC"/>
    <w:rsid w:val="000030B1"/>
    <w:rsid w:val="00012473"/>
    <w:rsid w:val="00014370"/>
    <w:rsid w:val="0001777F"/>
    <w:rsid w:val="000223B1"/>
    <w:rsid w:val="00023516"/>
    <w:rsid w:val="000239EC"/>
    <w:rsid w:val="00027826"/>
    <w:rsid w:val="00032B2B"/>
    <w:rsid w:val="00036461"/>
    <w:rsid w:val="00043711"/>
    <w:rsid w:val="00046F58"/>
    <w:rsid w:val="0005392E"/>
    <w:rsid w:val="00055585"/>
    <w:rsid w:val="000563F0"/>
    <w:rsid w:val="00060ECD"/>
    <w:rsid w:val="000652BC"/>
    <w:rsid w:val="00067C90"/>
    <w:rsid w:val="000701E6"/>
    <w:rsid w:val="000731C5"/>
    <w:rsid w:val="000803E7"/>
    <w:rsid w:val="00081A66"/>
    <w:rsid w:val="00083B53"/>
    <w:rsid w:val="00086C8D"/>
    <w:rsid w:val="000B41F3"/>
    <w:rsid w:val="000C25F9"/>
    <w:rsid w:val="000C307B"/>
    <w:rsid w:val="000D1048"/>
    <w:rsid w:val="000D4C31"/>
    <w:rsid w:val="000D53DE"/>
    <w:rsid w:val="000E151E"/>
    <w:rsid w:val="000E34A8"/>
    <w:rsid w:val="000E63FA"/>
    <w:rsid w:val="000F00AC"/>
    <w:rsid w:val="000F080B"/>
    <w:rsid w:val="000F13AB"/>
    <w:rsid w:val="00101428"/>
    <w:rsid w:val="00105A99"/>
    <w:rsid w:val="00114A81"/>
    <w:rsid w:val="00115DAC"/>
    <w:rsid w:val="00121CAE"/>
    <w:rsid w:val="001266CE"/>
    <w:rsid w:val="0012787C"/>
    <w:rsid w:val="0013302B"/>
    <w:rsid w:val="00134CB1"/>
    <w:rsid w:val="00135606"/>
    <w:rsid w:val="001409E2"/>
    <w:rsid w:val="00144021"/>
    <w:rsid w:val="00145FED"/>
    <w:rsid w:val="0014621D"/>
    <w:rsid w:val="00147CDD"/>
    <w:rsid w:val="0015049E"/>
    <w:rsid w:val="00152CC9"/>
    <w:rsid w:val="00157A2C"/>
    <w:rsid w:val="001623BD"/>
    <w:rsid w:val="00163625"/>
    <w:rsid w:val="00164CC1"/>
    <w:rsid w:val="001653E9"/>
    <w:rsid w:val="00171410"/>
    <w:rsid w:val="001822FD"/>
    <w:rsid w:val="00182416"/>
    <w:rsid w:val="00185970"/>
    <w:rsid w:val="001873BC"/>
    <w:rsid w:val="0018772B"/>
    <w:rsid w:val="00190BC0"/>
    <w:rsid w:val="001911BC"/>
    <w:rsid w:val="00192A06"/>
    <w:rsid w:val="001940D6"/>
    <w:rsid w:val="0019708E"/>
    <w:rsid w:val="00197E76"/>
    <w:rsid w:val="001A1CBC"/>
    <w:rsid w:val="001A2B59"/>
    <w:rsid w:val="001A6A80"/>
    <w:rsid w:val="001B2444"/>
    <w:rsid w:val="001B74D1"/>
    <w:rsid w:val="001C1376"/>
    <w:rsid w:val="001C7DC2"/>
    <w:rsid w:val="001D5022"/>
    <w:rsid w:val="001E1151"/>
    <w:rsid w:val="001E231C"/>
    <w:rsid w:val="001E6443"/>
    <w:rsid w:val="001E7853"/>
    <w:rsid w:val="001F0F46"/>
    <w:rsid w:val="001F10D0"/>
    <w:rsid w:val="00200D61"/>
    <w:rsid w:val="0020320E"/>
    <w:rsid w:val="002038F2"/>
    <w:rsid w:val="002073BB"/>
    <w:rsid w:val="00210A0C"/>
    <w:rsid w:val="002130F8"/>
    <w:rsid w:val="00213ABA"/>
    <w:rsid w:val="00224F88"/>
    <w:rsid w:val="0022650D"/>
    <w:rsid w:val="002300B2"/>
    <w:rsid w:val="002303B3"/>
    <w:rsid w:val="00236510"/>
    <w:rsid w:val="002444B0"/>
    <w:rsid w:val="00246BA1"/>
    <w:rsid w:val="00246F75"/>
    <w:rsid w:val="00267CDC"/>
    <w:rsid w:val="00270587"/>
    <w:rsid w:val="00272B44"/>
    <w:rsid w:val="00276447"/>
    <w:rsid w:val="002800EA"/>
    <w:rsid w:val="00283309"/>
    <w:rsid w:val="002906DC"/>
    <w:rsid w:val="00290851"/>
    <w:rsid w:val="00292106"/>
    <w:rsid w:val="00292432"/>
    <w:rsid w:val="00293A8B"/>
    <w:rsid w:val="002A554B"/>
    <w:rsid w:val="002A6C46"/>
    <w:rsid w:val="002A7102"/>
    <w:rsid w:val="002B1F12"/>
    <w:rsid w:val="002B45AA"/>
    <w:rsid w:val="002B6D16"/>
    <w:rsid w:val="002B7F90"/>
    <w:rsid w:val="002C2E58"/>
    <w:rsid w:val="002C5BE6"/>
    <w:rsid w:val="002C5D78"/>
    <w:rsid w:val="002E212A"/>
    <w:rsid w:val="002E4514"/>
    <w:rsid w:val="002F015D"/>
    <w:rsid w:val="002F0AB5"/>
    <w:rsid w:val="002F2EDE"/>
    <w:rsid w:val="002F463E"/>
    <w:rsid w:val="002F5B7C"/>
    <w:rsid w:val="002F6311"/>
    <w:rsid w:val="003000D9"/>
    <w:rsid w:val="0030299E"/>
    <w:rsid w:val="00304FD4"/>
    <w:rsid w:val="003125F3"/>
    <w:rsid w:val="003207D7"/>
    <w:rsid w:val="003238C0"/>
    <w:rsid w:val="003251F3"/>
    <w:rsid w:val="003266CA"/>
    <w:rsid w:val="00326E63"/>
    <w:rsid w:val="00333343"/>
    <w:rsid w:val="00334187"/>
    <w:rsid w:val="003343DF"/>
    <w:rsid w:val="00334816"/>
    <w:rsid w:val="00334922"/>
    <w:rsid w:val="003363F8"/>
    <w:rsid w:val="00336662"/>
    <w:rsid w:val="00357618"/>
    <w:rsid w:val="00364A54"/>
    <w:rsid w:val="003659F9"/>
    <w:rsid w:val="00366D0A"/>
    <w:rsid w:val="00372349"/>
    <w:rsid w:val="003735B6"/>
    <w:rsid w:val="003871C7"/>
    <w:rsid w:val="003917F2"/>
    <w:rsid w:val="00393AE7"/>
    <w:rsid w:val="00397559"/>
    <w:rsid w:val="003A3E8B"/>
    <w:rsid w:val="003A5103"/>
    <w:rsid w:val="003A51B7"/>
    <w:rsid w:val="003A7994"/>
    <w:rsid w:val="003B17DD"/>
    <w:rsid w:val="003B4A7E"/>
    <w:rsid w:val="003B7526"/>
    <w:rsid w:val="003C44F5"/>
    <w:rsid w:val="003C4B40"/>
    <w:rsid w:val="003C716B"/>
    <w:rsid w:val="003D3022"/>
    <w:rsid w:val="003D49E0"/>
    <w:rsid w:val="003E16EC"/>
    <w:rsid w:val="003E6943"/>
    <w:rsid w:val="003E6ECD"/>
    <w:rsid w:val="003E74D6"/>
    <w:rsid w:val="003F18A2"/>
    <w:rsid w:val="00401906"/>
    <w:rsid w:val="00405DAE"/>
    <w:rsid w:val="00420157"/>
    <w:rsid w:val="004216DD"/>
    <w:rsid w:val="004230AA"/>
    <w:rsid w:val="00424D92"/>
    <w:rsid w:val="0043151A"/>
    <w:rsid w:val="00431800"/>
    <w:rsid w:val="00431BFD"/>
    <w:rsid w:val="0043449F"/>
    <w:rsid w:val="0043459B"/>
    <w:rsid w:val="00434A28"/>
    <w:rsid w:val="00435099"/>
    <w:rsid w:val="0044105B"/>
    <w:rsid w:val="00442353"/>
    <w:rsid w:val="004430A1"/>
    <w:rsid w:val="0044531D"/>
    <w:rsid w:val="00453AFC"/>
    <w:rsid w:val="00455C54"/>
    <w:rsid w:val="00467F63"/>
    <w:rsid w:val="0047151E"/>
    <w:rsid w:val="00471B02"/>
    <w:rsid w:val="004737F7"/>
    <w:rsid w:val="00473B4A"/>
    <w:rsid w:val="0047415B"/>
    <w:rsid w:val="00476ECB"/>
    <w:rsid w:val="0048287D"/>
    <w:rsid w:val="00482DEA"/>
    <w:rsid w:val="00486511"/>
    <w:rsid w:val="00491FF1"/>
    <w:rsid w:val="00493D96"/>
    <w:rsid w:val="00494AB3"/>
    <w:rsid w:val="004A1C01"/>
    <w:rsid w:val="004A5396"/>
    <w:rsid w:val="004B509A"/>
    <w:rsid w:val="004B755C"/>
    <w:rsid w:val="004C02D3"/>
    <w:rsid w:val="004C44FF"/>
    <w:rsid w:val="004D3402"/>
    <w:rsid w:val="004D5438"/>
    <w:rsid w:val="004D5D9C"/>
    <w:rsid w:val="004D6E0D"/>
    <w:rsid w:val="004E0BE8"/>
    <w:rsid w:val="004E23CE"/>
    <w:rsid w:val="004F247A"/>
    <w:rsid w:val="004F352E"/>
    <w:rsid w:val="004F6FF1"/>
    <w:rsid w:val="00500AC1"/>
    <w:rsid w:val="00505C2A"/>
    <w:rsid w:val="00510182"/>
    <w:rsid w:val="00512A67"/>
    <w:rsid w:val="005142D3"/>
    <w:rsid w:val="00515303"/>
    <w:rsid w:val="00522AAF"/>
    <w:rsid w:val="00527225"/>
    <w:rsid w:val="005272F8"/>
    <w:rsid w:val="00532343"/>
    <w:rsid w:val="00532A8B"/>
    <w:rsid w:val="005338E1"/>
    <w:rsid w:val="00537B32"/>
    <w:rsid w:val="0054405E"/>
    <w:rsid w:val="005514A8"/>
    <w:rsid w:val="00554B82"/>
    <w:rsid w:val="00554F9F"/>
    <w:rsid w:val="00563DF4"/>
    <w:rsid w:val="0057140C"/>
    <w:rsid w:val="00571570"/>
    <w:rsid w:val="005716AD"/>
    <w:rsid w:val="00572942"/>
    <w:rsid w:val="00574FF7"/>
    <w:rsid w:val="005750CD"/>
    <w:rsid w:val="0058016D"/>
    <w:rsid w:val="00583BBE"/>
    <w:rsid w:val="00584ECB"/>
    <w:rsid w:val="005850DB"/>
    <w:rsid w:val="00590064"/>
    <w:rsid w:val="00590893"/>
    <w:rsid w:val="005913EE"/>
    <w:rsid w:val="0059288C"/>
    <w:rsid w:val="0059592D"/>
    <w:rsid w:val="005A3C39"/>
    <w:rsid w:val="005A46A2"/>
    <w:rsid w:val="005B380B"/>
    <w:rsid w:val="005B7EBD"/>
    <w:rsid w:val="005C0396"/>
    <w:rsid w:val="005C5AE7"/>
    <w:rsid w:val="005D0B96"/>
    <w:rsid w:val="005D1BEC"/>
    <w:rsid w:val="005D4A98"/>
    <w:rsid w:val="005D7839"/>
    <w:rsid w:val="005E290C"/>
    <w:rsid w:val="005E2FF9"/>
    <w:rsid w:val="005E41B9"/>
    <w:rsid w:val="005F3D05"/>
    <w:rsid w:val="005F3EF5"/>
    <w:rsid w:val="005F5D85"/>
    <w:rsid w:val="005F6F46"/>
    <w:rsid w:val="005F77EF"/>
    <w:rsid w:val="0061186E"/>
    <w:rsid w:val="00617097"/>
    <w:rsid w:val="00621E4A"/>
    <w:rsid w:val="0063496D"/>
    <w:rsid w:val="00635673"/>
    <w:rsid w:val="00635BFD"/>
    <w:rsid w:val="00637973"/>
    <w:rsid w:val="006433BE"/>
    <w:rsid w:val="00654C7C"/>
    <w:rsid w:val="00654F16"/>
    <w:rsid w:val="006555A8"/>
    <w:rsid w:val="006564C9"/>
    <w:rsid w:val="00657D73"/>
    <w:rsid w:val="00660B87"/>
    <w:rsid w:val="006656E5"/>
    <w:rsid w:val="00665E75"/>
    <w:rsid w:val="00680E15"/>
    <w:rsid w:val="00683CAF"/>
    <w:rsid w:val="0069209D"/>
    <w:rsid w:val="0069261F"/>
    <w:rsid w:val="00692A39"/>
    <w:rsid w:val="00693197"/>
    <w:rsid w:val="006935F7"/>
    <w:rsid w:val="00694DEA"/>
    <w:rsid w:val="006A6CF9"/>
    <w:rsid w:val="006A7126"/>
    <w:rsid w:val="006B1E12"/>
    <w:rsid w:val="006B2B52"/>
    <w:rsid w:val="006B2D69"/>
    <w:rsid w:val="006B5112"/>
    <w:rsid w:val="006B5659"/>
    <w:rsid w:val="006C1708"/>
    <w:rsid w:val="006C4989"/>
    <w:rsid w:val="006C512B"/>
    <w:rsid w:val="006C73E0"/>
    <w:rsid w:val="006D041A"/>
    <w:rsid w:val="006D0C0A"/>
    <w:rsid w:val="006D7189"/>
    <w:rsid w:val="006E1606"/>
    <w:rsid w:val="006F00A7"/>
    <w:rsid w:val="006F0443"/>
    <w:rsid w:val="006F5F7C"/>
    <w:rsid w:val="006F6352"/>
    <w:rsid w:val="00711601"/>
    <w:rsid w:val="00711E58"/>
    <w:rsid w:val="00722FAE"/>
    <w:rsid w:val="0072427C"/>
    <w:rsid w:val="007251EB"/>
    <w:rsid w:val="00727D90"/>
    <w:rsid w:val="00744884"/>
    <w:rsid w:val="00752998"/>
    <w:rsid w:val="00753523"/>
    <w:rsid w:val="0075355C"/>
    <w:rsid w:val="0075539B"/>
    <w:rsid w:val="007557D3"/>
    <w:rsid w:val="00757AF5"/>
    <w:rsid w:val="00763541"/>
    <w:rsid w:val="00765E3B"/>
    <w:rsid w:val="00767308"/>
    <w:rsid w:val="00770831"/>
    <w:rsid w:val="00771DA5"/>
    <w:rsid w:val="007747FE"/>
    <w:rsid w:val="00777D59"/>
    <w:rsid w:val="007816AD"/>
    <w:rsid w:val="0078772E"/>
    <w:rsid w:val="007879CB"/>
    <w:rsid w:val="00790907"/>
    <w:rsid w:val="00792EFB"/>
    <w:rsid w:val="00797293"/>
    <w:rsid w:val="00797846"/>
    <w:rsid w:val="007A006B"/>
    <w:rsid w:val="007A4A7C"/>
    <w:rsid w:val="007A52D6"/>
    <w:rsid w:val="007A57DE"/>
    <w:rsid w:val="007B0AA4"/>
    <w:rsid w:val="007B1CD5"/>
    <w:rsid w:val="007C2787"/>
    <w:rsid w:val="007C3110"/>
    <w:rsid w:val="007D011C"/>
    <w:rsid w:val="007D2413"/>
    <w:rsid w:val="007D441D"/>
    <w:rsid w:val="007D53A7"/>
    <w:rsid w:val="007E394B"/>
    <w:rsid w:val="007F0272"/>
    <w:rsid w:val="007F29AA"/>
    <w:rsid w:val="007F41FB"/>
    <w:rsid w:val="007F4225"/>
    <w:rsid w:val="007F4CD0"/>
    <w:rsid w:val="007F5B39"/>
    <w:rsid w:val="007F5D67"/>
    <w:rsid w:val="0080109B"/>
    <w:rsid w:val="0080239B"/>
    <w:rsid w:val="0080655C"/>
    <w:rsid w:val="00806F3A"/>
    <w:rsid w:val="00810782"/>
    <w:rsid w:val="008124FE"/>
    <w:rsid w:val="008133B5"/>
    <w:rsid w:val="00816019"/>
    <w:rsid w:val="0082538D"/>
    <w:rsid w:val="00825B1C"/>
    <w:rsid w:val="00830532"/>
    <w:rsid w:val="008372EB"/>
    <w:rsid w:val="0083772E"/>
    <w:rsid w:val="00841443"/>
    <w:rsid w:val="00844D2B"/>
    <w:rsid w:val="008460D1"/>
    <w:rsid w:val="008462DF"/>
    <w:rsid w:val="0085752E"/>
    <w:rsid w:val="00864813"/>
    <w:rsid w:val="00865D90"/>
    <w:rsid w:val="008734D6"/>
    <w:rsid w:val="0087740B"/>
    <w:rsid w:val="00896FCC"/>
    <w:rsid w:val="008A21A4"/>
    <w:rsid w:val="008A6667"/>
    <w:rsid w:val="008B0A4F"/>
    <w:rsid w:val="008B249F"/>
    <w:rsid w:val="008B5CB3"/>
    <w:rsid w:val="008B78A6"/>
    <w:rsid w:val="008C706A"/>
    <w:rsid w:val="008D2378"/>
    <w:rsid w:val="008D680C"/>
    <w:rsid w:val="008E48DE"/>
    <w:rsid w:val="008E491E"/>
    <w:rsid w:val="008E7677"/>
    <w:rsid w:val="008F7A92"/>
    <w:rsid w:val="009025C3"/>
    <w:rsid w:val="00902D1A"/>
    <w:rsid w:val="0090323B"/>
    <w:rsid w:val="00907A82"/>
    <w:rsid w:val="00912909"/>
    <w:rsid w:val="00912A32"/>
    <w:rsid w:val="00913E04"/>
    <w:rsid w:val="009176E2"/>
    <w:rsid w:val="00917D65"/>
    <w:rsid w:val="009227EC"/>
    <w:rsid w:val="00926144"/>
    <w:rsid w:val="00926184"/>
    <w:rsid w:val="00926678"/>
    <w:rsid w:val="00926A0E"/>
    <w:rsid w:val="00926BE7"/>
    <w:rsid w:val="009327DD"/>
    <w:rsid w:val="0093626E"/>
    <w:rsid w:val="0094009F"/>
    <w:rsid w:val="00941619"/>
    <w:rsid w:val="00946C4D"/>
    <w:rsid w:val="00964076"/>
    <w:rsid w:val="00967DB0"/>
    <w:rsid w:val="0097000F"/>
    <w:rsid w:val="0097401A"/>
    <w:rsid w:val="00982B74"/>
    <w:rsid w:val="009874D8"/>
    <w:rsid w:val="00997AA6"/>
    <w:rsid w:val="009A1FF9"/>
    <w:rsid w:val="009A4DA7"/>
    <w:rsid w:val="009A635D"/>
    <w:rsid w:val="009A6BAB"/>
    <w:rsid w:val="009B149B"/>
    <w:rsid w:val="009B15D2"/>
    <w:rsid w:val="009B3A04"/>
    <w:rsid w:val="009B4E11"/>
    <w:rsid w:val="009C1834"/>
    <w:rsid w:val="009C1E0A"/>
    <w:rsid w:val="009C322B"/>
    <w:rsid w:val="009D2A18"/>
    <w:rsid w:val="009D797D"/>
    <w:rsid w:val="009E111A"/>
    <w:rsid w:val="009E1A4F"/>
    <w:rsid w:val="009E28B1"/>
    <w:rsid w:val="009E3557"/>
    <w:rsid w:val="009E51CC"/>
    <w:rsid w:val="009E7C21"/>
    <w:rsid w:val="009F2CBA"/>
    <w:rsid w:val="009F49A5"/>
    <w:rsid w:val="009F69B6"/>
    <w:rsid w:val="00A00DC2"/>
    <w:rsid w:val="00A0135D"/>
    <w:rsid w:val="00A054CC"/>
    <w:rsid w:val="00A1150F"/>
    <w:rsid w:val="00A1260F"/>
    <w:rsid w:val="00A2382A"/>
    <w:rsid w:val="00A366F0"/>
    <w:rsid w:val="00A43466"/>
    <w:rsid w:val="00A4756C"/>
    <w:rsid w:val="00A73857"/>
    <w:rsid w:val="00A73CFE"/>
    <w:rsid w:val="00A76878"/>
    <w:rsid w:val="00A8282C"/>
    <w:rsid w:val="00A8461F"/>
    <w:rsid w:val="00A86382"/>
    <w:rsid w:val="00A93482"/>
    <w:rsid w:val="00A951AC"/>
    <w:rsid w:val="00A97771"/>
    <w:rsid w:val="00A97C2F"/>
    <w:rsid w:val="00AA3C1F"/>
    <w:rsid w:val="00AA69C4"/>
    <w:rsid w:val="00AB144B"/>
    <w:rsid w:val="00AB2A2E"/>
    <w:rsid w:val="00AB3924"/>
    <w:rsid w:val="00AB63D0"/>
    <w:rsid w:val="00AB7C5E"/>
    <w:rsid w:val="00AC0DDA"/>
    <w:rsid w:val="00AC4ED6"/>
    <w:rsid w:val="00AD006D"/>
    <w:rsid w:val="00AD043B"/>
    <w:rsid w:val="00AD0563"/>
    <w:rsid w:val="00AD39AF"/>
    <w:rsid w:val="00AE0335"/>
    <w:rsid w:val="00AE4BBA"/>
    <w:rsid w:val="00AE4CFE"/>
    <w:rsid w:val="00AF144A"/>
    <w:rsid w:val="00AF61B4"/>
    <w:rsid w:val="00AF6222"/>
    <w:rsid w:val="00B0101B"/>
    <w:rsid w:val="00B01877"/>
    <w:rsid w:val="00B027B8"/>
    <w:rsid w:val="00B0669C"/>
    <w:rsid w:val="00B1097A"/>
    <w:rsid w:val="00B10E7E"/>
    <w:rsid w:val="00B118A6"/>
    <w:rsid w:val="00B17EB3"/>
    <w:rsid w:val="00B21441"/>
    <w:rsid w:val="00B229FA"/>
    <w:rsid w:val="00B254DB"/>
    <w:rsid w:val="00B260F6"/>
    <w:rsid w:val="00B27973"/>
    <w:rsid w:val="00B32281"/>
    <w:rsid w:val="00B33141"/>
    <w:rsid w:val="00B354BA"/>
    <w:rsid w:val="00B3698D"/>
    <w:rsid w:val="00B371A3"/>
    <w:rsid w:val="00B3799B"/>
    <w:rsid w:val="00B40570"/>
    <w:rsid w:val="00B44EA1"/>
    <w:rsid w:val="00B45C87"/>
    <w:rsid w:val="00B465E6"/>
    <w:rsid w:val="00B50612"/>
    <w:rsid w:val="00B50C11"/>
    <w:rsid w:val="00B51C02"/>
    <w:rsid w:val="00B52E6F"/>
    <w:rsid w:val="00B5525E"/>
    <w:rsid w:val="00B745BB"/>
    <w:rsid w:val="00B74740"/>
    <w:rsid w:val="00B81E0D"/>
    <w:rsid w:val="00B85414"/>
    <w:rsid w:val="00B91E5D"/>
    <w:rsid w:val="00BA2F30"/>
    <w:rsid w:val="00BB2D75"/>
    <w:rsid w:val="00BB533C"/>
    <w:rsid w:val="00BB694D"/>
    <w:rsid w:val="00BC04E1"/>
    <w:rsid w:val="00BD5443"/>
    <w:rsid w:val="00BD5A44"/>
    <w:rsid w:val="00BD5CF3"/>
    <w:rsid w:val="00BD6BD3"/>
    <w:rsid w:val="00BE1ED6"/>
    <w:rsid w:val="00BE3943"/>
    <w:rsid w:val="00BE4CF3"/>
    <w:rsid w:val="00BF2CCC"/>
    <w:rsid w:val="00C013F4"/>
    <w:rsid w:val="00C04B33"/>
    <w:rsid w:val="00C06B7D"/>
    <w:rsid w:val="00C23AAF"/>
    <w:rsid w:val="00C31863"/>
    <w:rsid w:val="00C31966"/>
    <w:rsid w:val="00C33274"/>
    <w:rsid w:val="00C40FDA"/>
    <w:rsid w:val="00C416DF"/>
    <w:rsid w:val="00C51768"/>
    <w:rsid w:val="00C53242"/>
    <w:rsid w:val="00C60D76"/>
    <w:rsid w:val="00C62C35"/>
    <w:rsid w:val="00C64BA6"/>
    <w:rsid w:val="00C71820"/>
    <w:rsid w:val="00C7349E"/>
    <w:rsid w:val="00C77E72"/>
    <w:rsid w:val="00C820A1"/>
    <w:rsid w:val="00C843BD"/>
    <w:rsid w:val="00C877B0"/>
    <w:rsid w:val="00C87FA8"/>
    <w:rsid w:val="00C94862"/>
    <w:rsid w:val="00CA3244"/>
    <w:rsid w:val="00CA5B29"/>
    <w:rsid w:val="00CB2334"/>
    <w:rsid w:val="00CB4C6B"/>
    <w:rsid w:val="00CB6354"/>
    <w:rsid w:val="00CC144D"/>
    <w:rsid w:val="00CC1945"/>
    <w:rsid w:val="00CC53D7"/>
    <w:rsid w:val="00CC6462"/>
    <w:rsid w:val="00CD0C3B"/>
    <w:rsid w:val="00CD3B67"/>
    <w:rsid w:val="00CD3C13"/>
    <w:rsid w:val="00CE0A05"/>
    <w:rsid w:val="00CE0AFC"/>
    <w:rsid w:val="00CE3C85"/>
    <w:rsid w:val="00CE4508"/>
    <w:rsid w:val="00CE5427"/>
    <w:rsid w:val="00CE7435"/>
    <w:rsid w:val="00CF043E"/>
    <w:rsid w:val="00CF3620"/>
    <w:rsid w:val="00CF5016"/>
    <w:rsid w:val="00D018B4"/>
    <w:rsid w:val="00D02D41"/>
    <w:rsid w:val="00D06082"/>
    <w:rsid w:val="00D06491"/>
    <w:rsid w:val="00D1296A"/>
    <w:rsid w:val="00D12B6A"/>
    <w:rsid w:val="00D15425"/>
    <w:rsid w:val="00D20E39"/>
    <w:rsid w:val="00D25E05"/>
    <w:rsid w:val="00D26591"/>
    <w:rsid w:val="00D32898"/>
    <w:rsid w:val="00D35135"/>
    <w:rsid w:val="00D50104"/>
    <w:rsid w:val="00D51A62"/>
    <w:rsid w:val="00D54DD0"/>
    <w:rsid w:val="00D61604"/>
    <w:rsid w:val="00D64357"/>
    <w:rsid w:val="00D64F3A"/>
    <w:rsid w:val="00D65CD0"/>
    <w:rsid w:val="00D72C17"/>
    <w:rsid w:val="00D76720"/>
    <w:rsid w:val="00D82056"/>
    <w:rsid w:val="00D835E9"/>
    <w:rsid w:val="00D907B1"/>
    <w:rsid w:val="00DA093C"/>
    <w:rsid w:val="00DA4978"/>
    <w:rsid w:val="00DB15D6"/>
    <w:rsid w:val="00DB1C6A"/>
    <w:rsid w:val="00DB1E29"/>
    <w:rsid w:val="00DB6863"/>
    <w:rsid w:val="00DB76E3"/>
    <w:rsid w:val="00DC0CB3"/>
    <w:rsid w:val="00DC232C"/>
    <w:rsid w:val="00DC23FE"/>
    <w:rsid w:val="00DC3CBB"/>
    <w:rsid w:val="00DD030A"/>
    <w:rsid w:val="00DE12AC"/>
    <w:rsid w:val="00DE24FF"/>
    <w:rsid w:val="00DE7AD3"/>
    <w:rsid w:val="00DF2173"/>
    <w:rsid w:val="00DF23F4"/>
    <w:rsid w:val="00DF2743"/>
    <w:rsid w:val="00DF280F"/>
    <w:rsid w:val="00DF2B34"/>
    <w:rsid w:val="00DF3736"/>
    <w:rsid w:val="00DF43E2"/>
    <w:rsid w:val="00DF5D12"/>
    <w:rsid w:val="00E01E8A"/>
    <w:rsid w:val="00E1671E"/>
    <w:rsid w:val="00E20A50"/>
    <w:rsid w:val="00E27574"/>
    <w:rsid w:val="00E322D0"/>
    <w:rsid w:val="00E331B2"/>
    <w:rsid w:val="00E35049"/>
    <w:rsid w:val="00E4173E"/>
    <w:rsid w:val="00E45F19"/>
    <w:rsid w:val="00E51FFF"/>
    <w:rsid w:val="00E53268"/>
    <w:rsid w:val="00E53D7E"/>
    <w:rsid w:val="00E567BA"/>
    <w:rsid w:val="00E56DD9"/>
    <w:rsid w:val="00E61440"/>
    <w:rsid w:val="00E61CD3"/>
    <w:rsid w:val="00E722AA"/>
    <w:rsid w:val="00E828EC"/>
    <w:rsid w:val="00E9086B"/>
    <w:rsid w:val="00E9542E"/>
    <w:rsid w:val="00E9636E"/>
    <w:rsid w:val="00E96702"/>
    <w:rsid w:val="00EA002B"/>
    <w:rsid w:val="00EB2B0D"/>
    <w:rsid w:val="00EB6CC4"/>
    <w:rsid w:val="00EC03EE"/>
    <w:rsid w:val="00EC63C4"/>
    <w:rsid w:val="00ED27F5"/>
    <w:rsid w:val="00ED28D9"/>
    <w:rsid w:val="00ED4ACC"/>
    <w:rsid w:val="00ED6C75"/>
    <w:rsid w:val="00EE2512"/>
    <w:rsid w:val="00EF24A4"/>
    <w:rsid w:val="00EF3B77"/>
    <w:rsid w:val="00EF4332"/>
    <w:rsid w:val="00EF5889"/>
    <w:rsid w:val="00EF7B1F"/>
    <w:rsid w:val="00F00CDB"/>
    <w:rsid w:val="00F020DD"/>
    <w:rsid w:val="00F02ADC"/>
    <w:rsid w:val="00F05287"/>
    <w:rsid w:val="00F126D1"/>
    <w:rsid w:val="00F12E7E"/>
    <w:rsid w:val="00F24CA1"/>
    <w:rsid w:val="00F26389"/>
    <w:rsid w:val="00F42314"/>
    <w:rsid w:val="00F4340C"/>
    <w:rsid w:val="00F4349E"/>
    <w:rsid w:val="00F4552F"/>
    <w:rsid w:val="00F506EA"/>
    <w:rsid w:val="00F5075A"/>
    <w:rsid w:val="00F513D0"/>
    <w:rsid w:val="00F52A34"/>
    <w:rsid w:val="00F57CA7"/>
    <w:rsid w:val="00F613BD"/>
    <w:rsid w:val="00F61845"/>
    <w:rsid w:val="00F61BB4"/>
    <w:rsid w:val="00F66185"/>
    <w:rsid w:val="00F714EE"/>
    <w:rsid w:val="00F71F8B"/>
    <w:rsid w:val="00F74179"/>
    <w:rsid w:val="00F8146B"/>
    <w:rsid w:val="00F825F6"/>
    <w:rsid w:val="00F854F6"/>
    <w:rsid w:val="00F87B00"/>
    <w:rsid w:val="00F96C4B"/>
    <w:rsid w:val="00F9715F"/>
    <w:rsid w:val="00F97371"/>
    <w:rsid w:val="00FA7F27"/>
    <w:rsid w:val="00FB4ED3"/>
    <w:rsid w:val="00FB78CB"/>
    <w:rsid w:val="00FC481B"/>
    <w:rsid w:val="00FD5B74"/>
    <w:rsid w:val="00FE7B1F"/>
    <w:rsid w:val="00FF08E3"/>
    <w:rsid w:val="00FF0F42"/>
    <w:rsid w:val="00FF156A"/>
    <w:rsid w:val="00FF3458"/>
    <w:rsid w:val="00FF5E41"/>
    <w:rsid w:val="00FF6281"/>
    <w:rsid w:val="00FF7515"/>
    <w:rsid w:val="00FF7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F3311"/>
  <w15:chartTrackingRefBased/>
  <w15:docId w15:val="{6464B124-4FC2-4496-8ECB-E6F04B68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604"/>
    <w:pPr>
      <w:spacing w:line="257" w:lineRule="auto"/>
      <w:ind w:firstLine="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3AFC"/>
    <w:pPr>
      <w:ind w:left="720"/>
      <w:contextualSpacing/>
    </w:pPr>
  </w:style>
  <w:style w:type="character" w:styleId="Hyperlink">
    <w:name w:val="Hyperlink"/>
    <w:basedOn w:val="DefaultParagraphFont"/>
    <w:uiPriority w:val="99"/>
    <w:unhideWhenUsed/>
    <w:rsid w:val="007F0272"/>
    <w:rPr>
      <w:color w:val="0563C1" w:themeColor="hyperlink"/>
      <w:u w:val="single"/>
    </w:rPr>
  </w:style>
  <w:style w:type="character" w:styleId="UnresolvedMention">
    <w:name w:val="Unresolved Mention"/>
    <w:basedOn w:val="DefaultParagraphFont"/>
    <w:uiPriority w:val="99"/>
    <w:semiHidden/>
    <w:unhideWhenUsed/>
    <w:rsid w:val="007F0272"/>
    <w:rPr>
      <w:color w:val="605E5C"/>
      <w:shd w:val="clear" w:color="auto" w:fill="E1DFDD"/>
    </w:rPr>
  </w:style>
  <w:style w:type="character" w:styleId="FollowedHyperlink">
    <w:name w:val="FollowedHyperlink"/>
    <w:basedOn w:val="DefaultParagraphFont"/>
    <w:uiPriority w:val="99"/>
    <w:semiHidden/>
    <w:unhideWhenUsed/>
    <w:rsid w:val="00816019"/>
    <w:rPr>
      <w:color w:val="954F72" w:themeColor="followedHyperlink"/>
      <w:u w:val="single"/>
    </w:rPr>
  </w:style>
  <w:style w:type="paragraph" w:styleId="NoSpacing">
    <w:name w:val="No Spacing"/>
    <w:link w:val="NoSpacingChar"/>
    <w:uiPriority w:val="1"/>
    <w:qFormat/>
    <w:rsid w:val="00B52E6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52E6F"/>
    <w:rPr>
      <w:rFonts w:eastAsiaTheme="minorEastAsia"/>
      <w:lang w:val="en-US"/>
    </w:rPr>
  </w:style>
  <w:style w:type="paragraph" w:styleId="NormalWeb">
    <w:name w:val="Normal (Web)"/>
    <w:basedOn w:val="Normal"/>
    <w:uiPriority w:val="99"/>
    <w:semiHidden/>
    <w:unhideWhenUsed/>
    <w:rsid w:val="001E7853"/>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E78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975233">
      <w:bodyDiv w:val="1"/>
      <w:marLeft w:val="0"/>
      <w:marRight w:val="0"/>
      <w:marTop w:val="0"/>
      <w:marBottom w:val="0"/>
      <w:divBdr>
        <w:top w:val="none" w:sz="0" w:space="0" w:color="auto"/>
        <w:left w:val="none" w:sz="0" w:space="0" w:color="auto"/>
        <w:bottom w:val="none" w:sz="0" w:space="0" w:color="auto"/>
        <w:right w:val="none" w:sz="0" w:space="0" w:color="auto"/>
      </w:divBdr>
    </w:div>
    <w:div w:id="1084691499">
      <w:bodyDiv w:val="1"/>
      <w:marLeft w:val="0"/>
      <w:marRight w:val="0"/>
      <w:marTop w:val="0"/>
      <w:marBottom w:val="0"/>
      <w:divBdr>
        <w:top w:val="none" w:sz="0" w:space="0" w:color="auto"/>
        <w:left w:val="none" w:sz="0" w:space="0" w:color="auto"/>
        <w:bottom w:val="none" w:sz="0" w:space="0" w:color="auto"/>
        <w:right w:val="none" w:sz="0" w:space="0" w:color="auto"/>
      </w:divBdr>
    </w:div>
    <w:div w:id="1457455310">
      <w:bodyDiv w:val="1"/>
      <w:marLeft w:val="0"/>
      <w:marRight w:val="0"/>
      <w:marTop w:val="0"/>
      <w:marBottom w:val="0"/>
      <w:divBdr>
        <w:top w:val="none" w:sz="0" w:space="0" w:color="auto"/>
        <w:left w:val="none" w:sz="0" w:space="0" w:color="auto"/>
        <w:bottom w:val="none" w:sz="0" w:space="0" w:color="auto"/>
        <w:right w:val="none" w:sz="0" w:space="0" w:color="auto"/>
      </w:divBdr>
    </w:div>
    <w:div w:id="189222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ylorfrancis.com/chapters/edit/10.4324/9781351059039-2/labelling-theory-reconsidered-1-howard-becker?context=ubx" TargetMode="External"/><Relationship Id="rId13" Type="http://schemas.openxmlformats.org/officeDocument/2006/relationships/hyperlink" Target="https://onlinelibrary.wiley.com/doi/abs/10.1002/pfi.21963" TargetMode="External"/><Relationship Id="rId18" Type="http://schemas.openxmlformats.org/officeDocument/2006/relationships/hyperlink" Target="https://www.researchgate.net/publication/283547838_AN_INTRODUCTION_TO_SOCIAL_CONSTRUCTIONISM" TargetMode="External"/><Relationship Id="rId26" Type="http://schemas.openxmlformats.org/officeDocument/2006/relationships/hyperlink" Target="https://citeseerx.ist.psu.edu/document?repid=rep1&amp;type=pdf&amp;doi=63d820230f97ab287729282fd2fd77ad46239667" TargetMode="External"/><Relationship Id="rId39" Type="http://schemas.openxmlformats.org/officeDocument/2006/relationships/hyperlink" Target="https://sk.sagepub.com/reference/socialtheory/n161.xml" TargetMode="External"/><Relationship Id="rId3" Type="http://schemas.openxmlformats.org/officeDocument/2006/relationships/settings" Target="settings.xml"/><Relationship Id="rId21" Type="http://schemas.openxmlformats.org/officeDocument/2006/relationships/hyperlink" Target="https://journals.sagepub.com/doi/abs/10.2307/1388302" TargetMode="External"/><Relationship Id="rId34" Type="http://schemas.openxmlformats.org/officeDocument/2006/relationships/hyperlink" Target="https://www.nu.edu/blog/sociological-theories-of-crime/" TargetMode="External"/><Relationship Id="rId42" Type="http://schemas.openxmlformats.org/officeDocument/2006/relationships/hyperlink" Target="file:///C:/Users/JEPar/Downloads/SocialCo.pdf" TargetMode="External"/><Relationship Id="rId7" Type="http://schemas.openxmlformats.org/officeDocument/2006/relationships/hyperlink" Target="https://www-jstor-org.ezproxy.uwtsd.ac.uk/stable/10.1525/j.ctv1wxsjn" TargetMode="External"/><Relationship Id="rId12" Type="http://schemas.openxmlformats.org/officeDocument/2006/relationships/hyperlink" Target="http://students.aiu.edu/submissions/profiles/resources/onlineBook/C6a4G7_An%20Introduction%20to%20Criminological%20Theory.pdf" TargetMode="External"/><Relationship Id="rId17" Type="http://schemas.openxmlformats.org/officeDocument/2006/relationships/hyperlink" Target="https://study.sagepub.com/system/files/Sutherland%2C_Edwin_H._-_Differential_Association_Theory_and_Differential_Social_Organization.pdf" TargetMode="External"/><Relationship Id="rId25" Type="http://schemas.openxmlformats.org/officeDocument/2006/relationships/hyperlink" Target="https://www.investopedia.com/terms/w/white-collar-crime.asp" TargetMode="External"/><Relationship Id="rId33" Type="http://schemas.openxmlformats.org/officeDocument/2006/relationships/hyperlink" Target="https://simplypsychology.org/bandura.html" TargetMode="External"/><Relationship Id="rId38" Type="http://schemas.openxmlformats.org/officeDocument/2006/relationships/hyperlink" Target="https://www.sentencingcouncil.org.uk/blog/post/what-is-the-difference-between-theft-robbery-and-burglary/" TargetMode="External"/><Relationship Id="rId2" Type="http://schemas.openxmlformats.org/officeDocument/2006/relationships/styles" Target="styles.xml"/><Relationship Id="rId16" Type="http://schemas.openxmlformats.org/officeDocument/2006/relationships/hyperlink" Target="https://www.cps.gov.uk/legal-guidance/theft-act-offences" TargetMode="External"/><Relationship Id="rId20" Type="http://schemas.openxmlformats.org/officeDocument/2006/relationships/hyperlink" Target="https://www.researchgate.net/publication/237523020_Criminal_Careers_Up_to_Age_50_and_Life_Success_Up_to_Age_48_New_Findings_from_the_Cambridge_Study_in_Delinquent_Development/link/00463532c18d17dffa000000/download" TargetMode="External"/><Relationship Id="rId29" Type="http://schemas.openxmlformats.org/officeDocument/2006/relationships/hyperlink" Target="https://study.com/learn/lesson/social-constructivism-theory-examples.html" TargetMode="External"/><Relationship Id="rId41" Type="http://schemas.openxmlformats.org/officeDocument/2006/relationships/hyperlink" Target="https://askanydifference.com/difference-between-social-learning-theory-and-constructivis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implypsychology.org/differential-association-theory.html" TargetMode="External"/><Relationship Id="rId24" Type="http://schemas.openxmlformats.org/officeDocument/2006/relationships/hyperlink" Target="https://www.verywellmind.com/socially-acceptable-to-socially-deviant-addictions-22243" TargetMode="External"/><Relationship Id="rId32" Type="http://schemas.openxmlformats.org/officeDocument/2006/relationships/hyperlink" Target="https://www.simplypsychology.org/bandura.html" TargetMode="External"/><Relationship Id="rId37" Type="http://schemas.openxmlformats.org/officeDocument/2006/relationships/hyperlink" Target="https://www.sentencingcouncil.org.uk/outlines/shoplifting/" TargetMode="External"/><Relationship Id="rId40" Type="http://schemas.openxmlformats.org/officeDocument/2006/relationships/hyperlink" Target="https://helpfulprofessor.com/differential-association-theory/" TargetMode="Externa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jstor-org.ezproxy.uwtsd.ac.uk/stable/pdf/1096826.pdf?refreqid=excelsior%3Ac8dd94447a498f76e34338b4fc762287&amp;ab_segments=&amp;origin=&amp;initiator=&amp;acceptTC=1" TargetMode="External"/><Relationship Id="rId23" Type="http://schemas.openxmlformats.org/officeDocument/2006/relationships/hyperlink" Target="https://www.nathanielhaefner.com/blog/social-deviance-of-lying" TargetMode="External"/><Relationship Id="rId28" Type="http://schemas.openxmlformats.org/officeDocument/2006/relationships/hyperlink" Target="https://educationaltechnology.net/constructivist-learning-theory/" TargetMode="External"/><Relationship Id="rId36" Type="http://schemas.openxmlformats.org/officeDocument/2006/relationships/hyperlink" Target="https://simplysociology.com/deviance-examples-sociology.html" TargetMode="External"/><Relationship Id="rId10" Type="http://schemas.openxmlformats.org/officeDocument/2006/relationships/hyperlink" Target="https://link.springer.com/chapter/10.1007/978-3-030-20779-3_10" TargetMode="External"/><Relationship Id="rId19" Type="http://schemas.openxmlformats.org/officeDocument/2006/relationships/hyperlink" Target="https://www.sociologylens.in/2019/11/social-deviance-types-and-causes.html" TargetMode="External"/><Relationship Id="rId31" Type="http://schemas.openxmlformats.org/officeDocument/2006/relationships/hyperlink" Target="https://www.simplypsychology.org/bobo-doll.html"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journals-sagepub-com.ezproxy.uwtsd.ac.uk/doi/epdf/10.1177/0022427805280068" TargetMode="External"/><Relationship Id="rId14" Type="http://schemas.openxmlformats.org/officeDocument/2006/relationships/hyperlink" Target="https://bscholarly.com/countries-with-the-lowest-crime-rate/" TargetMode="External"/><Relationship Id="rId22" Type="http://schemas.openxmlformats.org/officeDocument/2006/relationships/hyperlink" Target="https://www.healthline.com/health/stealing" TargetMode="External"/><Relationship Id="rId27" Type="http://schemas.openxmlformats.org/officeDocument/2006/relationships/hyperlink" Target="https://core.ac.uk/download/pdf/236405647.pdf" TargetMode="External"/><Relationship Id="rId30" Type="http://schemas.openxmlformats.org/officeDocument/2006/relationships/hyperlink" Target="https://classroom.synonym.com/how-8307336-write-good-observation-paper-toddler.html" TargetMode="External"/><Relationship Id="rId35" Type="http://schemas.openxmlformats.org/officeDocument/2006/relationships/hyperlink" Target="https://www.simplypsychology.org/labeling-theory.html" TargetMode="External"/><Relationship Id="rId43" Type="http://schemas.openxmlformats.org/officeDocument/2006/relationships/hyperlink" Target="https://www.way.com/blog/chicagos-crime-r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19</Pages>
  <Words>4628</Words>
  <Characters>26380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JEPar</dc:creator>
  <cp:keywords/>
  <dc:description/>
  <cp:lastModifiedBy> </cp:lastModifiedBy>
  <cp:revision>15</cp:revision>
  <dcterms:created xsi:type="dcterms:W3CDTF">2023-03-10T22:02:00Z</dcterms:created>
  <dcterms:modified xsi:type="dcterms:W3CDTF">2023-03-10T22:24:00Z</dcterms:modified>
</cp:coreProperties>
</file>