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7AC4734" w:rsidR="005E6C44" w:rsidRPr="00A42F82" w:rsidRDefault="009C66DE" w:rsidP="00A91894">
            <w:pPr>
              <w:rPr>
                <w:rFonts w:ascii="Arial" w:hAnsi="Arial" w:cs="Arial"/>
                <w:sz w:val="22"/>
                <w:szCs w:val="22"/>
              </w:rPr>
            </w:pPr>
            <w:r>
              <w:rPr>
                <w:rFonts w:ascii="Arial" w:hAnsi="Arial" w:cs="Arial"/>
                <w:sz w:val="22"/>
                <w:szCs w:val="22"/>
              </w:rPr>
              <w:t>Bryn Ward</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68725198" w:rsidR="005E6C44" w:rsidRPr="00A42F82" w:rsidRDefault="009C66D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CB610C0" w:rsidR="005E6C44" w:rsidRPr="00A42F82" w:rsidRDefault="00E317D0"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0955EF5C" w:rsidR="005E6C44" w:rsidRPr="00A42F82" w:rsidRDefault="004B2993" w:rsidP="00A91894">
            <w:pPr>
              <w:rPr>
                <w:rFonts w:ascii="Arial" w:hAnsi="Arial" w:cs="Arial"/>
                <w:sz w:val="22"/>
                <w:szCs w:val="22"/>
              </w:rPr>
            </w:pPr>
            <w:r>
              <w:rPr>
                <w:rFonts w:ascii="Arial" w:hAnsi="Arial" w:cs="Arial"/>
                <w:sz w:val="22"/>
                <w:szCs w:val="22"/>
              </w:rPr>
              <w:t xml:space="preserve">UWTSD Swansea Waterfront campus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AE2680C" w:rsidR="005E6C44" w:rsidRPr="00A42F82" w:rsidRDefault="004B2993" w:rsidP="00A91894">
            <w:pPr>
              <w:rPr>
                <w:rFonts w:ascii="Arial" w:hAnsi="Arial" w:cs="Arial"/>
                <w:sz w:val="22"/>
                <w:szCs w:val="22"/>
              </w:rPr>
            </w:pPr>
            <w:r w:rsidRPr="004B2993">
              <w:rPr>
                <w:rFonts w:ascii="Arial" w:hAnsi="Arial" w:cs="Arial"/>
                <w:sz w:val="22"/>
                <w:szCs w:val="22"/>
              </w:rPr>
              <w:t>2203900@student.uwtsd.ac.uk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56D9BD19" w:rsidR="005E6C44" w:rsidRPr="00A42F82" w:rsidRDefault="004B2993" w:rsidP="00A91894">
            <w:pPr>
              <w:rPr>
                <w:rFonts w:ascii="Arial" w:hAnsi="Arial" w:cs="Arial"/>
                <w:sz w:val="22"/>
                <w:szCs w:val="22"/>
              </w:rPr>
            </w:pPr>
            <w:r>
              <w:rPr>
                <w:rFonts w:ascii="Arial" w:hAnsi="Arial" w:cs="Arial"/>
                <w:sz w:val="22"/>
                <w:szCs w:val="22"/>
              </w:rPr>
              <w:t>07789738678</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9A2054D" w:rsidR="005E6C44" w:rsidRPr="00A42F82" w:rsidRDefault="004B2993" w:rsidP="00A91894">
            <w:pPr>
              <w:rPr>
                <w:rFonts w:ascii="Arial" w:hAnsi="Arial" w:cs="Arial"/>
                <w:sz w:val="22"/>
                <w:szCs w:val="22"/>
              </w:rPr>
            </w:pPr>
            <w:r>
              <w:rPr>
                <w:rFonts w:ascii="Arial" w:hAnsi="Arial" w:cs="Arial"/>
                <w:sz w:val="22"/>
                <w:szCs w:val="22"/>
              </w:rPr>
              <w:t>2203900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F6E03F5" w:rsidR="005E6C44" w:rsidRPr="00A42F82" w:rsidRDefault="004B2993" w:rsidP="00A91894">
            <w:pPr>
              <w:rPr>
                <w:rFonts w:ascii="Arial" w:hAnsi="Arial" w:cs="Arial"/>
                <w:sz w:val="22"/>
                <w:szCs w:val="22"/>
              </w:rPr>
            </w:pPr>
            <w:r>
              <w:rPr>
                <w:rFonts w:ascii="Arial" w:hAnsi="Arial" w:cs="Arial"/>
                <w:sz w:val="22"/>
                <w:szCs w:val="22"/>
              </w:rPr>
              <w:t>PGCE Primary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0915D1F" w:rsidR="005E6C44" w:rsidRPr="00A42F82" w:rsidRDefault="00E317D0" w:rsidP="00A91894">
            <w:pPr>
              <w:rPr>
                <w:rFonts w:ascii="Arial" w:hAnsi="Arial" w:cs="Arial"/>
                <w:sz w:val="22"/>
                <w:szCs w:val="22"/>
              </w:rPr>
            </w:pPr>
            <w:r>
              <w:rPr>
                <w:rFonts w:ascii="Arial" w:hAnsi="Arial" w:cs="Arial"/>
                <w:sz w:val="22"/>
                <w:szCs w:val="22"/>
              </w:rPr>
              <w:t>Lillian Martin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BC6D085" w:rsidR="005E6C44" w:rsidRPr="00A42F82" w:rsidRDefault="00E317D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3A7746A7" w14:textId="7964685E" w:rsidR="00E317D0" w:rsidRPr="00A42F82" w:rsidRDefault="00E317D0" w:rsidP="00A91894">
            <w:pPr>
              <w:autoSpaceDE w:val="0"/>
              <w:autoSpaceDN w:val="0"/>
              <w:adjustRightInd w:val="0"/>
              <w:rPr>
                <w:rFonts w:ascii="Arial" w:hAnsi="Arial" w:cs="Arial"/>
                <w:sz w:val="22"/>
                <w:szCs w:val="22"/>
              </w:rPr>
            </w:pPr>
            <w:r>
              <w:rPr>
                <w:rFonts w:ascii="Arial" w:hAnsi="Arial" w:cs="Arial"/>
                <w:sz w:val="22"/>
                <w:szCs w:val="22"/>
              </w:rPr>
              <w:t>Lillian Martin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5D754F5C" w:rsidR="003F6F7B" w:rsidRPr="00A42F82" w:rsidRDefault="00E317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2115CB86" w:rsidR="003F6F7B" w:rsidRPr="00A42F82" w:rsidRDefault="00E317D0" w:rsidP="00A91894">
            <w:pPr>
              <w:autoSpaceDE w:val="0"/>
              <w:autoSpaceDN w:val="0"/>
              <w:adjustRightInd w:val="0"/>
              <w:jc w:val="center"/>
              <w:rPr>
                <w:rFonts w:ascii="Arial" w:hAnsi="Arial" w:cs="Arial"/>
                <w:b/>
                <w:bCs/>
                <w:sz w:val="22"/>
                <w:szCs w:val="22"/>
              </w:rPr>
            </w:pPr>
            <w:r>
              <w:rPr>
                <w:rFonts w:ascii="Arial" w:hAnsi="Arial" w:cs="Arial"/>
                <w:b/>
                <w:bCs/>
                <w:sz w:val="22"/>
                <w:szCs w:val="22"/>
              </w:rPr>
              <w:t>14/03/24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8AE541E" w:rsidR="005E6C44" w:rsidRPr="00A42F82" w:rsidRDefault="00E317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760EE32" w:rsidR="005E6C44" w:rsidRPr="00A42F82" w:rsidRDefault="00E317D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5B6FE8D2" w:rsidR="005E6C44" w:rsidRPr="00A42F82" w:rsidRDefault="00E317D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DF0FFCA" w14:textId="77777777" w:rsidR="00FE6D84" w:rsidRPr="00A42F82" w:rsidRDefault="00FE6D84" w:rsidP="00FE6D84">
            <w:pPr>
              <w:rPr>
                <w:rFonts w:ascii="Arial" w:hAnsi="Arial" w:cs="Arial"/>
              </w:rPr>
            </w:pPr>
          </w:p>
          <w:p w14:paraId="71919723" w14:textId="77777777" w:rsidR="00FE6D84" w:rsidRPr="00A42F82" w:rsidRDefault="00FE6D84" w:rsidP="00FE6D84">
            <w:pPr>
              <w:rPr>
                <w:rFonts w:ascii="Arial" w:hAnsi="Arial" w:cs="Arial"/>
              </w:rPr>
            </w:pPr>
            <w:r>
              <w:rPr>
                <w:rFonts w:ascii="Calibri" w:hAnsi="Calibri" w:cs="Calibri"/>
                <w:sz w:val="22"/>
                <w:szCs w:val="22"/>
              </w:rPr>
              <w:t>How do year 2 students perceive teacher feedback?</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EB0EE6C" w:rsidR="004C3D85" w:rsidRPr="00A42F82" w:rsidRDefault="00CF35EC" w:rsidP="00A91894">
            <w:pPr>
              <w:rPr>
                <w:rFonts w:ascii="Arial" w:hAnsi="Arial" w:cs="Arial"/>
                <w:sz w:val="22"/>
                <w:szCs w:val="22"/>
              </w:rPr>
            </w:pPr>
            <w:r>
              <w:rPr>
                <w:rFonts w:ascii="Arial" w:hAnsi="Arial" w:cs="Arial"/>
                <w:sz w:val="22"/>
                <w:szCs w:val="22"/>
              </w:rPr>
              <w:t>1</w:t>
            </w:r>
            <w:r w:rsidR="00424E06">
              <w:rPr>
                <w:rFonts w:ascii="Arial" w:hAnsi="Arial" w:cs="Arial"/>
                <w:sz w:val="22"/>
                <w:szCs w:val="22"/>
              </w:rPr>
              <w:t>4</w:t>
            </w:r>
            <w:r>
              <w:rPr>
                <w:rFonts w:ascii="Arial" w:hAnsi="Arial" w:cs="Arial"/>
                <w:sz w:val="22"/>
                <w:szCs w:val="22"/>
              </w:rPr>
              <w:t>/03/24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BA5F3C0" w:rsidR="004C3D85" w:rsidRPr="00A42F82" w:rsidRDefault="00424E06" w:rsidP="00A91894">
            <w:pPr>
              <w:rPr>
                <w:rFonts w:ascii="Arial" w:hAnsi="Arial" w:cs="Arial"/>
                <w:sz w:val="22"/>
                <w:szCs w:val="22"/>
              </w:rPr>
            </w:pPr>
            <w:r>
              <w:rPr>
                <w:rFonts w:ascii="Arial" w:hAnsi="Arial" w:cs="Arial"/>
                <w:sz w:val="22"/>
                <w:szCs w:val="22"/>
              </w:rPr>
              <w:t>31</w:t>
            </w:r>
            <w:r w:rsidR="00CF35EC">
              <w:rPr>
                <w:rFonts w:ascii="Arial" w:hAnsi="Arial" w:cs="Arial"/>
                <w:sz w:val="22"/>
                <w:szCs w:val="22"/>
              </w:rPr>
              <w:t>/0</w:t>
            </w:r>
            <w:r>
              <w:rPr>
                <w:rFonts w:ascii="Arial" w:hAnsi="Arial" w:cs="Arial"/>
                <w:sz w:val="22"/>
                <w:szCs w:val="22"/>
              </w:rPr>
              <w:t>7</w:t>
            </w:r>
            <w:r w:rsidR="00CF35EC">
              <w:rPr>
                <w:rFonts w:ascii="Arial" w:hAnsi="Arial" w:cs="Arial"/>
                <w:sz w:val="22"/>
                <w:szCs w:val="22"/>
              </w:rPr>
              <w:t>/24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0251B51F" w:rsidR="00F96C3F" w:rsidRPr="00A42F82" w:rsidRDefault="00CF35EC" w:rsidP="00A91894">
            <w:pPr>
              <w:rPr>
                <w:rFonts w:ascii="Arial" w:hAnsi="Arial" w:cs="Arial"/>
              </w:rPr>
            </w:pPr>
            <w:r>
              <w:rPr>
                <w:rFonts w:ascii="Arial" w:hAnsi="Arial" w:cs="Arial"/>
              </w:rPr>
              <w:t xml:space="preserve">To identify the correct method for teacher feedback which </w:t>
            </w:r>
            <w:r w:rsidR="00FE6D84">
              <w:rPr>
                <w:rFonts w:ascii="Arial" w:hAnsi="Arial" w:cs="Arial"/>
              </w:rPr>
              <w:t>are preferred and benefits year 2 pupils.</w:t>
            </w:r>
            <w:r w:rsidR="00BC6C14">
              <w:rPr>
                <w:rFonts w:ascii="Arial" w:hAnsi="Arial" w:cs="Arial"/>
              </w:rPr>
              <w:t xml:space="preserve">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15FF80EB" w:rsidR="00F96C3F" w:rsidRPr="00A42F82" w:rsidRDefault="00CF35EC" w:rsidP="00A91894">
            <w:pPr>
              <w:rPr>
                <w:rFonts w:ascii="Arial" w:hAnsi="Arial" w:cs="Arial"/>
              </w:rPr>
            </w:pPr>
            <w:r>
              <w:rPr>
                <w:rFonts w:ascii="Calibri" w:hAnsi="Calibri" w:cs="Calibri"/>
                <w:sz w:val="22"/>
                <w:szCs w:val="22"/>
              </w:rPr>
              <w:t>How do year 2 students perceive teacher feedback?</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5B991DDF" w14:textId="0F41948F" w:rsidR="00166C27" w:rsidRDefault="005A13B4" w:rsidP="00166C27">
            <w:pPr>
              <w:pStyle w:val="NormalWeb"/>
              <w:spacing w:before="0" w:beforeAutospacing="0" w:after="0" w:afterAutospacing="0"/>
              <w:rPr>
                <w:rFonts w:ascii="Calibri" w:hAnsi="Calibri" w:cs="Calibri"/>
                <w:sz w:val="22"/>
                <w:szCs w:val="22"/>
              </w:rPr>
            </w:pPr>
            <w:r>
              <w:rPr>
                <w:rFonts w:ascii="Calibri" w:hAnsi="Calibri" w:cs="Calibri"/>
                <w:sz w:val="22"/>
                <w:szCs w:val="22"/>
              </w:rPr>
              <w:t>-</w:t>
            </w:r>
            <w:r w:rsidR="00166C27">
              <w:rPr>
                <w:rFonts w:ascii="Calibri" w:hAnsi="Calibri" w:cs="Calibri"/>
                <w:sz w:val="22"/>
                <w:szCs w:val="22"/>
              </w:rPr>
              <w:t>The aim of this research is to understanding student attitudes towards teacher feedback. I aim to identifying effective feedback strategies for teachers to give to year 2 pupils.</w:t>
            </w:r>
            <w:r w:rsidR="007F3954">
              <w:rPr>
                <w:rFonts w:ascii="Calibri" w:hAnsi="Calibri" w:cs="Calibri"/>
                <w:sz w:val="22"/>
                <w:szCs w:val="22"/>
              </w:rPr>
              <w:t xml:space="preserve"> </w:t>
            </w:r>
            <w:r w:rsidR="00D3728E">
              <w:rPr>
                <w:rFonts w:ascii="Calibri" w:hAnsi="Calibri" w:cs="Calibri"/>
                <w:sz w:val="22"/>
                <w:szCs w:val="22"/>
              </w:rPr>
              <w:t>I aim to discover the preferred method for pupils to receive feedback and which methods are unwanted.</w:t>
            </w:r>
          </w:p>
          <w:p w14:paraId="1C1BCAC8" w14:textId="77777777" w:rsidR="00166C27" w:rsidRDefault="00166C27" w:rsidP="00166C27">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4FB5C187" w14:textId="22D7BC3D" w:rsidR="008C10B9" w:rsidRDefault="00CF35EC" w:rsidP="00166C27">
            <w:pPr>
              <w:pStyle w:val="NormalWeb"/>
              <w:spacing w:before="0" w:beforeAutospacing="0" w:after="0" w:afterAutospacing="0"/>
              <w:rPr>
                <w:rFonts w:ascii="Calibri" w:hAnsi="Calibri" w:cs="Calibri"/>
                <w:sz w:val="22"/>
                <w:szCs w:val="22"/>
              </w:rPr>
            </w:pPr>
            <w:r>
              <w:rPr>
                <w:rFonts w:ascii="Calibri" w:hAnsi="Calibri" w:cs="Calibri"/>
                <w:sz w:val="22"/>
                <w:szCs w:val="22"/>
              </w:rPr>
              <w:lastRenderedPageBreak/>
              <w:t> </w:t>
            </w:r>
            <w:r w:rsidR="008C10B9">
              <w:rPr>
                <w:rFonts w:ascii="Calibri" w:hAnsi="Calibri" w:cs="Calibri"/>
                <w:sz w:val="22"/>
                <w:szCs w:val="22"/>
              </w:rPr>
              <w:t> </w:t>
            </w:r>
          </w:p>
          <w:p w14:paraId="676C8281" w14:textId="5201B794" w:rsidR="00424E06" w:rsidRDefault="00424E06" w:rsidP="00424E06">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My objective throughout the research is to understand how year 2 students interpret and make sense of the feedback provided by their teachers. I will investigate the effects of different types of feedback on Year 2 pupils' learning outcomes, motivation, and engagement with academic tasks. This includes assessing whether certain feedback strategies are more effective than others in promoting learning and development. I will be exploring the interactions between teachers and year 2 pupils in the feedback </w:t>
            </w:r>
            <w:r w:rsidR="00D3728E">
              <w:rPr>
                <w:rFonts w:ascii="Calibri" w:hAnsi="Calibri" w:cs="Calibri"/>
                <w:sz w:val="22"/>
                <w:szCs w:val="22"/>
              </w:rPr>
              <w:t>process.</w:t>
            </w:r>
          </w:p>
          <w:p w14:paraId="49AD2E1B" w14:textId="0ACE30B0" w:rsidR="00CF35EC" w:rsidRDefault="00CF35EC" w:rsidP="00CF35EC">
            <w:pPr>
              <w:pStyle w:val="NormalWeb"/>
              <w:spacing w:before="0" w:beforeAutospacing="0" w:after="0" w:afterAutospacing="0"/>
              <w:rPr>
                <w:rFonts w:ascii="Calibri" w:hAnsi="Calibri" w:cs="Calibri"/>
                <w:sz w:val="22"/>
                <w:szCs w:val="22"/>
              </w:rPr>
            </w:pPr>
          </w:p>
          <w:p w14:paraId="13CEB02E" w14:textId="32194981" w:rsidR="00CF35EC" w:rsidRDefault="00CF35EC" w:rsidP="00CF35EC">
            <w:pPr>
              <w:pStyle w:val="NormalWeb"/>
              <w:spacing w:before="0" w:beforeAutospacing="0" w:after="0" w:afterAutospacing="0"/>
              <w:rPr>
                <w:rFonts w:ascii="Calibri" w:hAnsi="Calibri" w:cs="Calibri"/>
                <w:sz w:val="22"/>
                <w:szCs w:val="22"/>
              </w:rPr>
            </w:pPr>
          </w:p>
          <w:p w14:paraId="3C4FCD7A" w14:textId="3B1325DD" w:rsidR="00CF35EC" w:rsidRDefault="00CF35EC" w:rsidP="005A13B4">
            <w:pPr>
              <w:pStyle w:val="NormalWeb"/>
              <w:spacing w:before="0" w:beforeAutospacing="0" w:after="0" w:afterAutospacing="0"/>
              <w:rPr>
                <w:rFonts w:ascii="Calibri" w:hAnsi="Calibri" w:cs="Calibri"/>
                <w:sz w:val="22"/>
                <w:szCs w:val="22"/>
              </w:rPr>
            </w:pPr>
          </w:p>
          <w:p w14:paraId="72272B05" w14:textId="3EBDB22D"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Default="00F96C3F" w:rsidP="00A91894">
            <w:pPr>
              <w:rPr>
                <w:rFonts w:ascii="Arial" w:hAnsi="Arial" w:cs="Arial"/>
                <w:sz w:val="22"/>
                <w:szCs w:val="22"/>
              </w:rPr>
            </w:pPr>
          </w:p>
          <w:p w14:paraId="58B45210" w14:textId="35C44AD8" w:rsidR="00D3728E" w:rsidRDefault="00D3728E" w:rsidP="00A91894">
            <w:pPr>
              <w:rPr>
                <w:rFonts w:ascii="Arial" w:hAnsi="Arial" w:cs="Arial"/>
                <w:sz w:val="22"/>
                <w:szCs w:val="22"/>
              </w:rPr>
            </w:pPr>
            <w:r>
              <w:rPr>
                <w:rFonts w:ascii="Arial" w:hAnsi="Arial" w:cs="Arial"/>
                <w:sz w:val="22"/>
                <w:szCs w:val="22"/>
              </w:rPr>
              <w:t xml:space="preserve">The methods which will be used within this research is observation and primarily Questionnaire. Before beginning I will create consent forms for parents and </w:t>
            </w:r>
            <w:r w:rsidRPr="00D3728E">
              <w:rPr>
                <w:rFonts w:ascii="Arial" w:hAnsi="Arial" w:cs="Arial"/>
                <w:sz w:val="22"/>
                <w:szCs w:val="22"/>
              </w:rPr>
              <w:t>assent</w:t>
            </w:r>
            <w:r>
              <w:rPr>
                <w:rFonts w:ascii="Arial" w:hAnsi="Arial" w:cs="Arial"/>
                <w:sz w:val="22"/>
                <w:szCs w:val="22"/>
              </w:rPr>
              <w:t xml:space="preserve"> from the pupils, as the pupils are not at the correct age to give consent. All pupils have the right to withdraw from the research.</w:t>
            </w:r>
            <w:r w:rsidR="005C5822">
              <w:rPr>
                <w:rFonts w:ascii="Arial" w:hAnsi="Arial" w:cs="Arial"/>
                <w:sz w:val="22"/>
                <w:szCs w:val="22"/>
              </w:rPr>
              <w:t xml:space="preserve"> </w:t>
            </w:r>
            <w:r w:rsidR="005C5822">
              <w:rPr>
                <w:rFonts w:ascii="Calibri" w:hAnsi="Calibri" w:cs="Calibri"/>
                <w:sz w:val="22"/>
                <w:szCs w:val="22"/>
              </w:rPr>
              <w:t>Questionnaires are easily to use and suitable for year 2 pupils. And allow data to be collected anonymously.</w:t>
            </w:r>
          </w:p>
          <w:p w14:paraId="009C481E" w14:textId="1B84238B" w:rsidR="00F96C3F" w:rsidRDefault="00F96C3F" w:rsidP="00A91894">
            <w:pPr>
              <w:rPr>
                <w:rFonts w:ascii="Arial" w:hAnsi="Arial" w:cs="Arial"/>
                <w:sz w:val="22"/>
                <w:szCs w:val="22"/>
              </w:rPr>
            </w:pPr>
          </w:p>
          <w:p w14:paraId="79C8927C" w14:textId="77777777" w:rsidR="00794166" w:rsidRDefault="00794166" w:rsidP="00A91894">
            <w:pPr>
              <w:rPr>
                <w:rFonts w:ascii="Arial" w:hAnsi="Arial" w:cs="Arial"/>
                <w:sz w:val="22"/>
                <w:szCs w:val="22"/>
              </w:rPr>
            </w:pPr>
          </w:p>
          <w:p w14:paraId="15CD2631" w14:textId="5447C2D7" w:rsidR="00794166" w:rsidRPr="00A42F82" w:rsidRDefault="00794166" w:rsidP="00D3728E">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7CE94750" w:rsidR="00B23BFF" w:rsidRPr="00A42F82" w:rsidRDefault="00794166" w:rsidP="00A91894">
            <w:pPr>
              <w:rPr>
                <w:rFonts w:ascii="Arial" w:hAnsi="Arial" w:cs="Arial"/>
                <w:sz w:val="22"/>
                <w:szCs w:val="22"/>
              </w:rPr>
            </w:pPr>
            <w:r>
              <w:rPr>
                <w:rFonts w:ascii="Arial" w:hAnsi="Arial" w:cs="Arial"/>
                <w:sz w:val="22"/>
                <w:szCs w:val="22"/>
              </w:rPr>
              <w:t>A primary school in Swansea, Wales</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D2D3761" w:rsidR="004942B0" w:rsidRPr="00A42F82" w:rsidRDefault="0079416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3065C92" w:rsidR="00D107AC" w:rsidRPr="00A42F82" w:rsidRDefault="00FE6D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0250786" w:rsidR="00D107AC" w:rsidRPr="00A42F82" w:rsidRDefault="00FE6D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40B801B2" w:rsidR="00D107AC" w:rsidRPr="00A42F82" w:rsidRDefault="00FE6D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EFD18E1" w:rsidR="00D107AC" w:rsidRPr="00A42F82" w:rsidRDefault="00FE6D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639BDD5A" w:rsidR="00D107AC" w:rsidRPr="00A42F82" w:rsidRDefault="00FE6D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19D25CE2" w14:textId="1CBB7C2A" w:rsidR="00D107AC" w:rsidRPr="00A42F82" w:rsidRDefault="00FE6D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A52F62A" w:rsidR="00D107AC" w:rsidRPr="00A42F82" w:rsidRDefault="00FE6D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8A3DD0A" w:rsidR="00D107AC" w:rsidRPr="00A42F82" w:rsidRDefault="00FE6D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028A539D" w:rsidR="00C11423" w:rsidRPr="00A42F82" w:rsidRDefault="007941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62B950E9" w:rsidR="00C11423" w:rsidRPr="00A42F82" w:rsidRDefault="007941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09FD6A35" w:rsidR="00770C66" w:rsidRPr="00A42F82" w:rsidRDefault="005C58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6D96272" w:rsidR="00770C66" w:rsidRPr="00A42F82" w:rsidRDefault="007941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6D650EBD" w:rsidR="00D107AC" w:rsidRPr="00A42F82" w:rsidRDefault="007941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11870CCE" w14:textId="0A73A07E" w:rsidR="00770C66" w:rsidRPr="00A42F82" w:rsidRDefault="005C58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0A6A164C" w:rsidR="00770C66" w:rsidRPr="00A42F82" w:rsidRDefault="007941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87EFF73" w:rsidR="00770C66" w:rsidRPr="00A42F82" w:rsidRDefault="005C58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7102647" w:rsidR="00770C66" w:rsidRPr="00A42F82" w:rsidRDefault="005C58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C59ECAD" w:rsidR="00770C66" w:rsidRPr="00A42F82" w:rsidRDefault="005C58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443826E" w:rsidR="00770C66" w:rsidRPr="00A42F82" w:rsidRDefault="005C58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9C092F0" w:rsidR="00770C66" w:rsidRPr="00A42F82" w:rsidRDefault="005C58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9E83E85" w:rsidR="00770C66" w:rsidRPr="00A42F82" w:rsidRDefault="005C58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DE7BE75" w:rsidR="00770C66" w:rsidRPr="00A42F82" w:rsidRDefault="005C58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00B9A0D" w:rsidR="00770C66" w:rsidRPr="00A42F82" w:rsidRDefault="005C58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E794FF0" w:rsidR="00770C66" w:rsidRPr="00A42F82" w:rsidRDefault="005C58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7875C0B" w:rsidR="00770C66" w:rsidRPr="00A42F82" w:rsidRDefault="005C58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43643811" w:rsidR="00ED0C59" w:rsidRPr="00A42F82" w:rsidRDefault="005C58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6A161700" w:rsidR="00ED0C59" w:rsidRPr="00A42F82" w:rsidRDefault="005C58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C0A5AA4" w:rsidR="00ED0C59" w:rsidRPr="00A42F82" w:rsidRDefault="005C58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4F40598D" w:rsidR="00ED0C59" w:rsidRPr="00A42F82" w:rsidRDefault="005C58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22ED129C" w:rsidR="00ED0C59" w:rsidRPr="00A42F82" w:rsidRDefault="005C58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33E05A7A" w:rsidR="00ED0C59" w:rsidRPr="00A42F82" w:rsidRDefault="005C58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1555199C" w:rsidR="00ED0C59" w:rsidRPr="00A42F82" w:rsidRDefault="005C58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0B1837BE" w:rsidR="00ED0C59" w:rsidRPr="00A42F82" w:rsidRDefault="005C58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34CC16B" w:rsidR="00ED0C59" w:rsidRPr="00A42F82" w:rsidRDefault="005C58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1DC0F07E" w:rsidR="00025F69" w:rsidRPr="00A42F82" w:rsidRDefault="00FE6D84" w:rsidP="00A91894">
            <w:pPr>
              <w:rPr>
                <w:rFonts w:ascii="Arial" w:hAnsi="Arial" w:cs="Arial"/>
                <w:sz w:val="22"/>
                <w:szCs w:val="22"/>
              </w:rPr>
            </w:pPr>
            <w:r>
              <w:rPr>
                <w:rFonts w:ascii="Arial" w:hAnsi="Arial" w:cs="Arial"/>
                <w:sz w:val="22"/>
                <w:szCs w:val="22"/>
              </w:rPr>
              <w:t>There will be a maximum of 30 participants in total from one year 2 class.</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0F22C135" w:rsidR="00025F69" w:rsidRPr="00A42F82" w:rsidRDefault="00E317D0" w:rsidP="00A91894">
            <w:pPr>
              <w:rPr>
                <w:rFonts w:ascii="Arial" w:hAnsi="Arial" w:cs="Arial"/>
                <w:sz w:val="22"/>
                <w:szCs w:val="22"/>
              </w:rPr>
            </w:pPr>
            <w:r>
              <w:rPr>
                <w:rFonts w:ascii="Arial" w:hAnsi="Arial" w:cs="Arial"/>
                <w:sz w:val="22"/>
                <w:szCs w:val="22"/>
              </w:rPr>
              <w:t>Year 2 class from a school in Swansea, South Wales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56A95980" w:rsidR="00025F69" w:rsidRPr="00A42F82" w:rsidRDefault="00FE6D84" w:rsidP="00A91894">
            <w:pPr>
              <w:rPr>
                <w:rFonts w:ascii="Arial" w:hAnsi="Arial" w:cs="Arial"/>
                <w:sz w:val="22"/>
                <w:szCs w:val="22"/>
              </w:rPr>
            </w:pPr>
            <w:r>
              <w:rPr>
                <w:rFonts w:ascii="Arial" w:hAnsi="Arial" w:cs="Arial"/>
                <w:sz w:val="22"/>
                <w:szCs w:val="22"/>
              </w:rPr>
              <w:t xml:space="preserve">The participants are pupils within my PTE2 placement class. Prior to starting consent form will be sent to each child’s parent/carer. </w:t>
            </w:r>
            <w:r>
              <w:rPr>
                <w:rFonts w:ascii="Arial" w:hAnsi="Arial" w:cs="Arial"/>
                <w:sz w:val="22"/>
                <w:szCs w:val="22"/>
              </w:rPr>
              <w:lastRenderedPageBreak/>
              <w:t xml:space="preserve">After each consent form for those who wish to </w:t>
            </w:r>
            <w:proofErr w:type="gramStart"/>
            <w:r>
              <w:rPr>
                <w:rFonts w:ascii="Arial" w:hAnsi="Arial" w:cs="Arial"/>
                <w:sz w:val="22"/>
                <w:szCs w:val="22"/>
              </w:rPr>
              <w:t>participated</w:t>
            </w:r>
            <w:proofErr w:type="gramEnd"/>
            <w:r>
              <w:rPr>
                <w:rFonts w:ascii="Arial" w:hAnsi="Arial" w:cs="Arial"/>
                <w:sz w:val="22"/>
                <w:szCs w:val="22"/>
              </w:rPr>
              <w:t xml:space="preserve"> </w:t>
            </w:r>
            <w:r w:rsidR="0022046F">
              <w:rPr>
                <w:rFonts w:ascii="Arial" w:hAnsi="Arial" w:cs="Arial"/>
                <w:sz w:val="22"/>
                <w:szCs w:val="22"/>
              </w:rPr>
              <w:t>are collected the research will begin.</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36E8D978" w:rsidR="00025F69" w:rsidRPr="00A42F82" w:rsidRDefault="005C58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724734E7" w:rsidR="00025F69" w:rsidRPr="00A42F82" w:rsidRDefault="005C58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222C6775" w:rsidR="00025F69" w:rsidRPr="00A42F82" w:rsidRDefault="005C58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6D389EE8" w:rsidR="00025F69" w:rsidRPr="00A42F82" w:rsidRDefault="005C58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7FFCA7A0" w:rsidR="00025F69" w:rsidRPr="00A42F82" w:rsidRDefault="005C58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105D0FB7" w:rsidR="00025F69" w:rsidRPr="00A42F82" w:rsidRDefault="005C58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2B23B6F2" w:rsidR="00025F69" w:rsidRPr="00A42F82" w:rsidRDefault="005C58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4A082BB2" w:rsidR="00025F69" w:rsidRPr="00A42F82" w:rsidRDefault="005C58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11974DE9" w:rsidR="00025F69" w:rsidRPr="00A42F82" w:rsidRDefault="005C58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06C08C0B" w:rsidR="00382031" w:rsidRPr="00A42F82" w:rsidRDefault="005C58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7C0C127C" w:rsidR="00382031" w:rsidRPr="00A42F82" w:rsidRDefault="005C58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604F8491" w:rsidR="00382031" w:rsidRPr="00A42F82" w:rsidRDefault="005C58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6AE39B15" w:rsidR="00382031" w:rsidRPr="00A42F82" w:rsidRDefault="005C58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1D848B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3728E">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0B6018B1" w14:textId="7D130A7D" w:rsidR="0022046F" w:rsidRDefault="0022046F" w:rsidP="00A91894">
            <w:pPr>
              <w:rPr>
                <w:rFonts w:ascii="Arial" w:hAnsi="Arial" w:cs="Arial"/>
                <w:sz w:val="22"/>
                <w:szCs w:val="22"/>
              </w:rPr>
            </w:pPr>
            <w:r>
              <w:t xml:space="preserve">Risk that participants may feel coerced into giving positive or biased </w:t>
            </w:r>
            <w:proofErr w:type="gramStart"/>
            <w:r>
              <w:t>responses</w:t>
            </w:r>
            <w:proofErr w:type="gramEnd"/>
          </w:p>
          <w:p w14:paraId="12D1B38E" w14:textId="77777777" w:rsidR="0022046F" w:rsidRDefault="0022046F" w:rsidP="00A91894">
            <w:pPr>
              <w:rPr>
                <w:rFonts w:ascii="Arial" w:hAnsi="Arial" w:cs="Arial"/>
                <w:sz w:val="22"/>
                <w:szCs w:val="22"/>
              </w:rPr>
            </w:pPr>
          </w:p>
          <w:p w14:paraId="273F33EF" w14:textId="77777777" w:rsidR="0022046F" w:rsidRDefault="0022046F" w:rsidP="00A91894">
            <w:pPr>
              <w:rPr>
                <w:rFonts w:ascii="Arial" w:hAnsi="Arial" w:cs="Arial"/>
                <w:sz w:val="22"/>
                <w:szCs w:val="22"/>
              </w:rPr>
            </w:pPr>
          </w:p>
          <w:p w14:paraId="3A7A3253" w14:textId="77777777" w:rsidR="0022046F" w:rsidRPr="00A42F82" w:rsidRDefault="0022046F"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D2AB6C2" w:rsidR="00003E64" w:rsidRDefault="0022046F" w:rsidP="00A91894">
            <w:pPr>
              <w:rPr>
                <w:rFonts w:ascii="Arial" w:hAnsi="Arial" w:cs="Arial"/>
                <w:sz w:val="22"/>
                <w:szCs w:val="22"/>
              </w:rPr>
            </w:pPr>
            <w:r>
              <w:t xml:space="preserve">Prior to the </w:t>
            </w:r>
            <w:r>
              <w:t>Questionnaire</w:t>
            </w:r>
            <w:r>
              <w:t>, participants will be provided with a participant information sheet with which informed consent will be sought. To avoid the risk of participants feeling coerced, a debrief and synopsised transcript of the discussion will be available to participants following the discussion.</w:t>
            </w:r>
          </w:p>
          <w:p w14:paraId="5DE82559" w14:textId="77777777" w:rsidR="0022046F" w:rsidRDefault="0022046F" w:rsidP="00A91894">
            <w:pPr>
              <w:rPr>
                <w:rFonts w:ascii="Arial" w:hAnsi="Arial" w:cs="Arial"/>
                <w:sz w:val="22"/>
                <w:szCs w:val="22"/>
              </w:rPr>
            </w:pPr>
          </w:p>
          <w:p w14:paraId="10E81FAD" w14:textId="77777777" w:rsidR="0022046F" w:rsidRDefault="0022046F" w:rsidP="00A91894">
            <w:pPr>
              <w:rPr>
                <w:rFonts w:ascii="Arial" w:hAnsi="Arial" w:cs="Arial"/>
                <w:sz w:val="22"/>
                <w:szCs w:val="22"/>
              </w:rPr>
            </w:pPr>
          </w:p>
          <w:p w14:paraId="7B18AC68" w14:textId="77777777" w:rsidR="0022046F" w:rsidRPr="00A42F82" w:rsidRDefault="0022046F"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552D6DC" w14:textId="77777777" w:rsidR="00EE049C" w:rsidRDefault="00EE049C" w:rsidP="00EE049C">
            <w:pPr>
              <w:pStyle w:val="paragraph"/>
              <w:numPr>
                <w:ilvl w:val="0"/>
                <w:numId w:val="28"/>
              </w:numPr>
              <w:spacing w:before="0" w:beforeAutospacing="0" w:after="0" w:afterAutospacing="0"/>
              <w:ind w:left="1080" w:firstLine="0"/>
              <w:textAlignment w:val="baseline"/>
              <w:rPr>
                <w:rFonts w:ascii="Arial" w:hAnsi="Arial" w:cs="Arial"/>
              </w:rPr>
            </w:pPr>
            <w:r>
              <w:rPr>
                <w:rStyle w:val="normaltextrun"/>
                <w:rFonts w:ascii="Arial" w:hAnsi="Arial" w:cs="Arial"/>
              </w:rPr>
              <w:t>Accusations of fabrication or falsification of data.</w:t>
            </w:r>
            <w:r>
              <w:rPr>
                <w:rStyle w:val="eop"/>
                <w:rFonts w:ascii="Arial" w:hAnsi="Arial" w:cs="Arial"/>
              </w:rPr>
              <w:t> </w:t>
            </w:r>
          </w:p>
          <w:p w14:paraId="76098678" w14:textId="77777777" w:rsidR="00EE049C" w:rsidRDefault="00EE049C" w:rsidP="00EE049C">
            <w:pPr>
              <w:pStyle w:val="paragraph"/>
              <w:spacing w:before="0" w:beforeAutospacing="0" w:after="0" w:afterAutospacing="0"/>
              <w:ind w:left="720"/>
              <w:textAlignment w:val="baseline"/>
              <w:rPr>
                <w:rFonts w:ascii="Arial" w:hAnsi="Arial" w:cs="Arial"/>
              </w:rPr>
            </w:pPr>
            <w:r>
              <w:rPr>
                <w:rStyle w:val="eop"/>
                <w:rFonts w:ascii="Arial" w:hAnsi="Arial" w:cs="Arial"/>
              </w:rPr>
              <w:t> </w:t>
            </w:r>
          </w:p>
          <w:p w14:paraId="66788D8C" w14:textId="77777777" w:rsidR="00EE049C" w:rsidRDefault="00EE049C" w:rsidP="00EE049C">
            <w:pPr>
              <w:pStyle w:val="paragraph"/>
              <w:numPr>
                <w:ilvl w:val="0"/>
                <w:numId w:val="29"/>
              </w:numPr>
              <w:spacing w:before="0" w:beforeAutospacing="0" w:after="0" w:afterAutospacing="0"/>
              <w:ind w:left="1080" w:firstLine="0"/>
              <w:textAlignment w:val="baseline"/>
              <w:rPr>
                <w:rFonts w:ascii="Arial" w:hAnsi="Arial" w:cs="Arial"/>
              </w:rPr>
            </w:pPr>
            <w:r>
              <w:rPr>
                <w:rStyle w:val="normaltextrun"/>
                <w:rFonts w:ascii="Arial" w:hAnsi="Arial" w:cs="Arial"/>
              </w:rPr>
              <w:t>Concerns of coercion.</w:t>
            </w:r>
            <w:r>
              <w:rPr>
                <w:rStyle w:val="eop"/>
                <w:rFonts w:ascii="Arial" w:hAnsi="Arial" w:cs="Arial"/>
              </w:rPr>
              <w:t> </w:t>
            </w:r>
          </w:p>
          <w:p w14:paraId="39DB19B0" w14:textId="77777777" w:rsidR="00EE049C" w:rsidRDefault="00EE049C" w:rsidP="00EE049C">
            <w:pPr>
              <w:pStyle w:val="paragraph"/>
              <w:spacing w:before="0" w:beforeAutospacing="0" w:after="0" w:afterAutospacing="0"/>
              <w:textAlignment w:val="baseline"/>
              <w:rPr>
                <w:rFonts w:ascii="Arial" w:hAnsi="Arial" w:cs="Arial"/>
              </w:rPr>
            </w:pPr>
            <w:r>
              <w:rPr>
                <w:rStyle w:val="eop"/>
                <w:rFonts w:ascii="Arial" w:hAnsi="Arial" w:cs="Arial"/>
              </w:rPr>
              <w:t> </w:t>
            </w:r>
          </w:p>
          <w:p w14:paraId="25754902" w14:textId="77777777" w:rsidR="00EE049C" w:rsidRDefault="00EE049C" w:rsidP="00EE049C">
            <w:pPr>
              <w:pStyle w:val="paragraph"/>
              <w:numPr>
                <w:ilvl w:val="0"/>
                <w:numId w:val="30"/>
              </w:numPr>
              <w:spacing w:before="0" w:beforeAutospacing="0" w:after="0" w:afterAutospacing="0"/>
              <w:ind w:left="1080" w:firstLine="0"/>
              <w:textAlignment w:val="baseline"/>
              <w:rPr>
                <w:rFonts w:ascii="Arial" w:hAnsi="Arial" w:cs="Arial"/>
              </w:rPr>
            </w:pPr>
            <w:r>
              <w:rPr>
                <w:rStyle w:val="normaltextrun"/>
                <w:rFonts w:ascii="Arial" w:hAnsi="Arial" w:cs="Arial"/>
              </w:rPr>
              <w:t>Participants may wish to withdraw.</w:t>
            </w:r>
            <w:r>
              <w:rPr>
                <w:rStyle w:val="eop"/>
                <w:rFonts w:ascii="Arial" w:hAnsi="Arial" w:cs="Arial"/>
              </w:rPr>
              <w:t> </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74E5AF5D" w14:textId="77777777" w:rsidR="00EE049C" w:rsidRDefault="00EE049C" w:rsidP="00EE049C">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2A857B1F" w14:textId="77777777" w:rsidR="00EE049C" w:rsidRDefault="00EE049C" w:rsidP="00EE049C">
            <w:pPr>
              <w:pStyle w:val="paragraph"/>
              <w:numPr>
                <w:ilvl w:val="0"/>
                <w:numId w:val="31"/>
              </w:numPr>
              <w:spacing w:before="0" w:beforeAutospacing="0" w:after="0" w:afterAutospacing="0"/>
              <w:ind w:left="1080" w:firstLine="0"/>
              <w:textAlignment w:val="baseline"/>
              <w:rPr>
                <w:rFonts w:ascii="Arial" w:hAnsi="Arial" w:cs="Arial"/>
                <w:sz w:val="22"/>
                <w:szCs w:val="22"/>
              </w:rPr>
            </w:pPr>
            <w:r>
              <w:rPr>
                <w:rStyle w:val="normaltextrun"/>
                <w:rFonts w:ascii="Calibri" w:hAnsi="Calibri" w:cs="Calibri"/>
                <w:sz w:val="22"/>
                <w:szCs w:val="22"/>
              </w:rPr>
              <w:t> </w:t>
            </w:r>
            <w:r>
              <w:rPr>
                <w:rStyle w:val="normaltextrun"/>
                <w:rFonts w:ascii="Arial" w:hAnsi="Arial" w:cs="Arial"/>
                <w:sz w:val="22"/>
                <w:szCs w:val="22"/>
              </w:rPr>
              <w:t>Ensure debriefing with participants to include recapping on and clarifying where necessary the contributions that they have made. Work with gatekeepers to promote a comprehensive understand of the nature of the research project.</w:t>
            </w:r>
            <w:r>
              <w:rPr>
                <w:rStyle w:val="eop"/>
                <w:rFonts w:ascii="Arial" w:hAnsi="Arial" w:cs="Arial"/>
                <w:sz w:val="22"/>
                <w:szCs w:val="22"/>
              </w:rPr>
              <w:t> </w:t>
            </w:r>
          </w:p>
          <w:p w14:paraId="5DD1234F" w14:textId="77777777" w:rsidR="00EE049C" w:rsidRDefault="00EE049C" w:rsidP="00EE049C">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sz w:val="22"/>
                <w:szCs w:val="22"/>
              </w:rPr>
              <w:t> </w:t>
            </w:r>
          </w:p>
          <w:p w14:paraId="3B447FBE" w14:textId="77777777" w:rsidR="00EE049C" w:rsidRDefault="00EE049C" w:rsidP="00EE049C">
            <w:pPr>
              <w:pStyle w:val="paragraph"/>
              <w:numPr>
                <w:ilvl w:val="0"/>
                <w:numId w:val="32"/>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It will be made explicit that participants are free to disengage and that in that event, this will not impact on assessment or outcomes of their programme of study.</w:t>
            </w:r>
            <w:r>
              <w:rPr>
                <w:rStyle w:val="eop"/>
                <w:rFonts w:ascii="Arial" w:hAnsi="Arial" w:cs="Arial"/>
                <w:sz w:val="22"/>
                <w:szCs w:val="22"/>
              </w:rPr>
              <w:t> </w:t>
            </w:r>
          </w:p>
          <w:p w14:paraId="4DE56108" w14:textId="77777777" w:rsidR="00EE049C" w:rsidRDefault="00EE049C" w:rsidP="00EE049C">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sz w:val="22"/>
                <w:szCs w:val="22"/>
              </w:rPr>
              <w:t> </w:t>
            </w:r>
          </w:p>
          <w:p w14:paraId="73C854E8" w14:textId="77777777" w:rsidR="00EE049C" w:rsidRDefault="00EE049C" w:rsidP="00EE049C">
            <w:pPr>
              <w:pStyle w:val="paragraph"/>
              <w:numPr>
                <w:ilvl w:val="0"/>
                <w:numId w:val="33"/>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 xml:space="preserve">In the case of withdrawal from the student group, discussions would be conducted with the remaining participants and new participants will be recruited, if necessary, who will </w:t>
            </w:r>
            <w:r>
              <w:rPr>
                <w:rStyle w:val="normaltextrun"/>
                <w:rFonts w:ascii="Arial" w:hAnsi="Arial" w:cs="Arial"/>
                <w:sz w:val="22"/>
                <w:szCs w:val="22"/>
              </w:rPr>
              <w:lastRenderedPageBreak/>
              <w:t>be fully briefed, and whose informed consent will be sought.</w:t>
            </w:r>
            <w:r>
              <w:rPr>
                <w:rStyle w:val="eop"/>
                <w:rFonts w:ascii="Arial" w:hAnsi="Arial" w:cs="Arial"/>
                <w:sz w:val="22"/>
                <w:szCs w:val="22"/>
              </w:rPr>
              <w:t> </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5234206" w14:textId="77777777" w:rsidR="0094056C" w:rsidRDefault="0094056C" w:rsidP="00A91894">
            <w:pPr>
              <w:rPr>
                <w:rFonts w:ascii="Arial" w:hAnsi="Arial" w:cs="Arial"/>
                <w:sz w:val="22"/>
                <w:szCs w:val="22"/>
              </w:rPr>
            </w:pPr>
          </w:p>
          <w:p w14:paraId="1AB85BE4" w14:textId="77777777" w:rsidR="00EE049C" w:rsidRDefault="00EE049C" w:rsidP="00EE049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Risk to the University:</w:t>
            </w:r>
            <w:r>
              <w:rPr>
                <w:rStyle w:val="eop"/>
                <w:rFonts w:ascii="Arial" w:hAnsi="Arial" w:cs="Arial"/>
                <w:sz w:val="22"/>
                <w:szCs w:val="22"/>
              </w:rPr>
              <w:t> </w:t>
            </w:r>
          </w:p>
          <w:p w14:paraId="2DA9EF67" w14:textId="77777777" w:rsidR="00EE049C" w:rsidRDefault="00EE049C" w:rsidP="00EE049C">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6B521762" w14:textId="77777777" w:rsidR="00EE049C" w:rsidRDefault="00EE049C" w:rsidP="00EE049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Reputational damage (Potential complaint against the researcher for causing emotional distress or embarrassment that could cause reputational damage.</w:t>
            </w:r>
            <w:r>
              <w:rPr>
                <w:rStyle w:val="eop"/>
                <w:rFonts w:ascii="Arial" w:hAnsi="Arial" w:cs="Arial"/>
                <w:sz w:val="22"/>
                <w:szCs w:val="22"/>
              </w:rPr>
              <w:t> </w:t>
            </w:r>
          </w:p>
          <w:p w14:paraId="7C8C253B" w14:textId="77777777" w:rsidR="00EE049C" w:rsidRPr="00A42F82" w:rsidRDefault="00EE049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719C466A" w14:textId="77777777" w:rsidR="00EE049C" w:rsidRDefault="00EE049C" w:rsidP="00EE049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I </w:t>
            </w:r>
            <w:proofErr w:type="gramStart"/>
            <w:r>
              <w:rPr>
                <w:rStyle w:val="normaltextrun"/>
                <w:rFonts w:ascii="Arial" w:hAnsi="Arial" w:cs="Arial"/>
                <w:sz w:val="22"/>
                <w:szCs w:val="22"/>
              </w:rPr>
              <w:t>will;</w:t>
            </w:r>
            <w:proofErr w:type="gramEnd"/>
            <w:r>
              <w:rPr>
                <w:rStyle w:val="normaltextrun"/>
                <w:rFonts w:ascii="Arial" w:hAnsi="Arial" w:cs="Arial"/>
                <w:sz w:val="22"/>
                <w:szCs w:val="22"/>
              </w:rPr>
              <w:t> </w:t>
            </w:r>
            <w:r>
              <w:rPr>
                <w:rStyle w:val="eop"/>
                <w:rFonts w:ascii="Arial" w:hAnsi="Arial" w:cs="Arial"/>
                <w:sz w:val="22"/>
                <w:szCs w:val="22"/>
              </w:rPr>
              <w:t> </w:t>
            </w:r>
          </w:p>
          <w:p w14:paraId="13464CE4" w14:textId="77777777" w:rsidR="00EE049C" w:rsidRDefault="00EE049C" w:rsidP="00EE049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Ensure adherence to the UWTSD code of ethics and research standards and commonly agreed standards of good practice. Ensure compliance with data storage regulations and university guidelines and security procedures. Ensure that research methodology is robust and that methods are appropriate. Adhere to the UWTSD code of conduct (and also the EWC code of conduct if you are a teacher). Establish clarity regarding procedures on reporting of disclosures in field work settings. Work with partners to promote a comprehensive understanding regard the nature of the research in order to avoid misunderstandings and manage expectations.</w:t>
            </w:r>
            <w:r>
              <w:rPr>
                <w:rStyle w:val="eop"/>
                <w:rFonts w:ascii="Arial" w:hAnsi="Arial" w:cs="Arial"/>
                <w:sz w:val="22"/>
                <w:szCs w:val="22"/>
              </w:rPr>
              <w:t> </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Default="00003E64" w:rsidP="00A91894">
            <w:pPr>
              <w:rPr>
                <w:rFonts w:ascii="Arial" w:hAnsi="Arial" w:cs="Arial"/>
                <w:sz w:val="22"/>
                <w:szCs w:val="22"/>
              </w:rPr>
            </w:pPr>
          </w:p>
          <w:p w14:paraId="3D77A83B" w14:textId="77777777" w:rsidR="00EE049C" w:rsidRDefault="00EE049C" w:rsidP="00EE049C">
            <w:pPr>
              <w:pStyle w:val="paragraph"/>
              <w:numPr>
                <w:ilvl w:val="0"/>
                <w:numId w:val="34"/>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Use of Paper</w:t>
            </w:r>
            <w:r>
              <w:rPr>
                <w:rStyle w:val="eop"/>
                <w:rFonts w:ascii="Arial" w:hAnsi="Arial" w:cs="Arial"/>
                <w:sz w:val="22"/>
                <w:szCs w:val="22"/>
              </w:rPr>
              <w:t> </w:t>
            </w:r>
          </w:p>
          <w:p w14:paraId="327DA1BF" w14:textId="77777777" w:rsidR="00EE049C" w:rsidRDefault="00EE049C" w:rsidP="00EE049C">
            <w:pPr>
              <w:pStyle w:val="paragraph"/>
              <w:spacing w:before="0" w:beforeAutospacing="0" w:after="0" w:afterAutospacing="0"/>
              <w:ind w:left="720"/>
              <w:textAlignment w:val="baseline"/>
              <w:rPr>
                <w:rFonts w:ascii="Arial" w:hAnsi="Arial" w:cs="Arial"/>
                <w:sz w:val="22"/>
                <w:szCs w:val="22"/>
              </w:rPr>
            </w:pPr>
            <w:r>
              <w:rPr>
                <w:rStyle w:val="eop"/>
                <w:rFonts w:ascii="Arial" w:hAnsi="Arial" w:cs="Arial"/>
                <w:sz w:val="22"/>
                <w:szCs w:val="22"/>
              </w:rPr>
              <w:t> </w:t>
            </w:r>
          </w:p>
          <w:p w14:paraId="18B2ECB6" w14:textId="77777777" w:rsidR="00EE049C" w:rsidRDefault="00EE049C" w:rsidP="00EE049C">
            <w:pPr>
              <w:pStyle w:val="paragraph"/>
              <w:numPr>
                <w:ilvl w:val="0"/>
                <w:numId w:val="35"/>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Travel – Carbon Footprint</w:t>
            </w:r>
            <w:r>
              <w:rPr>
                <w:rStyle w:val="eop"/>
                <w:rFonts w:ascii="Arial" w:hAnsi="Arial" w:cs="Arial"/>
                <w:sz w:val="22"/>
                <w:szCs w:val="22"/>
              </w:rPr>
              <w:t> </w:t>
            </w:r>
          </w:p>
          <w:p w14:paraId="4A7A9C63" w14:textId="77777777" w:rsidR="00EE049C" w:rsidRPr="00A42F82" w:rsidRDefault="00EE049C"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62BB9762" w14:textId="77777777" w:rsidR="00EE049C" w:rsidRDefault="00EE049C" w:rsidP="00EE049C">
            <w:pPr>
              <w:pStyle w:val="paragraph"/>
              <w:numPr>
                <w:ilvl w:val="0"/>
                <w:numId w:val="36"/>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This research activity will mostly use electronic systems reducing the need for bleached paper.</w:t>
            </w:r>
            <w:r>
              <w:rPr>
                <w:rStyle w:val="eop"/>
                <w:rFonts w:ascii="Arial" w:hAnsi="Arial" w:cs="Arial"/>
                <w:sz w:val="22"/>
                <w:szCs w:val="22"/>
              </w:rPr>
              <w:t> </w:t>
            </w:r>
          </w:p>
          <w:p w14:paraId="51AB6783" w14:textId="77777777" w:rsidR="00EE049C" w:rsidRDefault="00EE049C" w:rsidP="00EE049C">
            <w:pPr>
              <w:pStyle w:val="paragraph"/>
              <w:numPr>
                <w:ilvl w:val="0"/>
                <w:numId w:val="37"/>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A reduced need for travel as research will be undertaken at PTE2 placement school.</w:t>
            </w:r>
            <w:r>
              <w:rPr>
                <w:rStyle w:val="eop"/>
                <w:rFonts w:ascii="Arial" w:hAnsi="Arial" w:cs="Arial"/>
                <w:sz w:val="22"/>
                <w:szCs w:val="22"/>
              </w:rPr>
              <w:t> </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6349D91F"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D372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2F92A664" w:rsidR="0094056C" w:rsidRPr="005C5822" w:rsidRDefault="005C5822" w:rsidP="00A91894">
            <w:pPr>
              <w:autoSpaceDE w:val="0"/>
              <w:autoSpaceDN w:val="0"/>
              <w:adjustRightInd w:val="0"/>
              <w:jc w:val="center"/>
              <w:rPr>
                <w:rFonts w:ascii="Arial" w:hAnsi="Arial" w:cs="Arial"/>
                <w:b/>
                <w:bCs/>
                <w:sz w:val="10"/>
                <w:szCs w:val="10"/>
              </w:rPr>
            </w:pPr>
            <w:r w:rsidRPr="005C5822">
              <w:rPr>
                <w:rFonts w:ascii="Arial" w:hAnsi="Arial" w:cs="Arial"/>
                <w:b/>
                <w:bCs/>
                <w:color w:val="333333"/>
                <w:sz w:val="18"/>
                <w:szCs w:val="18"/>
              </w:rPr>
              <w:t>001807212931</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1BB29CF4" w:rsidR="006930C2" w:rsidRPr="00A42F82" w:rsidRDefault="00EE049C" w:rsidP="00A91894">
            <w:pPr>
              <w:rPr>
                <w:rFonts w:ascii="Arial" w:hAnsi="Arial" w:cs="Arial"/>
                <w:sz w:val="22"/>
                <w:szCs w:val="22"/>
              </w:rPr>
            </w:pPr>
            <w:r>
              <w:rPr>
                <w:rFonts w:ascii="Arial" w:hAnsi="Arial" w:cs="Arial"/>
                <w:sz w:val="22"/>
                <w:szCs w:val="22"/>
              </w:rPr>
              <w:lastRenderedPageBreak/>
              <w:t xml:space="preserve">When the research is </w:t>
            </w:r>
            <w:proofErr w:type="gramStart"/>
            <w:r>
              <w:rPr>
                <w:rFonts w:ascii="Arial" w:hAnsi="Arial" w:cs="Arial"/>
                <w:sz w:val="22"/>
                <w:szCs w:val="22"/>
              </w:rPr>
              <w:t>completed</w:t>
            </w:r>
            <w:proofErr w:type="gramEnd"/>
            <w:r>
              <w:rPr>
                <w:rFonts w:ascii="Arial" w:hAnsi="Arial" w:cs="Arial"/>
                <w:sz w:val="22"/>
                <w:szCs w:val="22"/>
              </w:rPr>
              <w:t xml:space="preserve"> I will be able to provide results with participants whilst still ensuring to keep </w:t>
            </w:r>
            <w:r>
              <w:rPr>
                <w:rStyle w:val="normaltextrun"/>
                <w:rFonts w:ascii="Arial" w:hAnsi="Arial" w:cs="Arial"/>
                <w:color w:val="000000"/>
                <w:sz w:val="22"/>
                <w:szCs w:val="22"/>
                <w:shd w:val="clear" w:color="auto" w:fill="FFFFFF"/>
              </w:rPr>
              <w:t>anonymity and confidentiality.</w:t>
            </w:r>
            <w:r>
              <w:rPr>
                <w:rStyle w:val="eop"/>
                <w:rFonts w:ascii="Arial" w:hAnsi="Arial" w:cs="Arial"/>
                <w:color w:val="000000"/>
                <w:sz w:val="22"/>
                <w:szCs w:val="22"/>
                <w:shd w:val="clear" w:color="auto" w:fill="FFFFFF"/>
              </w:rPr>
              <w:t> </w:t>
            </w:r>
            <w:r>
              <w:rPr>
                <w:rFonts w:ascii="Arial" w:hAnsi="Arial" w:cs="Arial"/>
                <w:sz w:val="22"/>
                <w:szCs w:val="22"/>
              </w:rPr>
              <w:t xml:space="preserve">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0C33CA76" w14:textId="77777777" w:rsidR="00EE049C" w:rsidRDefault="00EE049C" w:rsidP="00EE049C">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39EAD640" w14:textId="77777777" w:rsidR="00EE049C" w:rsidRDefault="00EE049C" w:rsidP="00EE049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I will be sending out consent forms to parents of each of the pupils, I will ensure the pupils know their rights when completing the questionnaire.</w:t>
            </w:r>
            <w:r>
              <w:rPr>
                <w:rStyle w:val="eop"/>
                <w:rFonts w:ascii="Arial" w:hAnsi="Arial" w:cs="Arial"/>
                <w:sz w:val="22"/>
                <w:szCs w:val="22"/>
              </w:rPr>
              <w:t> </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6190736B" w:rsidR="006930C2" w:rsidRPr="00A42F82" w:rsidRDefault="00EE049C" w:rsidP="00A91894">
            <w:pPr>
              <w:rPr>
                <w:rFonts w:ascii="Arial" w:hAnsi="Arial" w:cs="Arial"/>
                <w:sz w:val="22"/>
                <w:szCs w:val="22"/>
              </w:rPr>
            </w:pPr>
            <w:r>
              <w:rPr>
                <w:rFonts w:ascii="Segoe UI" w:hAnsi="Segoe UI" w:cs="Segoe UI"/>
                <w:color w:val="0D0D0D"/>
                <w:shd w:val="clear" w:color="auto" w:fill="FFFFFF"/>
              </w:rPr>
              <w:t>I will guarantee the protection of confidentiality and anonymity by securely storing data either in a safe physical location or electronically using two-factor authentication (2FA). Additionally, all collected data will be anonymized to prevent students from including their names or the names of others in their responses</w:t>
            </w:r>
            <w:r>
              <w:rPr>
                <w:rFonts w:ascii="Segoe UI" w:hAnsi="Segoe UI" w:cs="Segoe UI"/>
                <w:color w:val="0D0D0D"/>
                <w:shd w:val="clear" w:color="auto" w:fill="FFFFFF"/>
              </w:rPr>
              <w:t>.</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A42F82">
              <w:rPr>
                <w:rFonts w:ascii="Arial" w:hAnsi="Arial" w:cs="Arial"/>
                <w:i/>
                <w:iCs/>
                <w:color w:val="333333"/>
                <w:sz w:val="22"/>
                <w:shd w:val="clear" w:color="auto" w:fill="F2F2F2" w:themeFill="background1" w:themeFillShade="F2"/>
              </w:rPr>
              <w:t>cultural</w:t>
            </w:r>
            <w:proofErr w:type="gramEnd"/>
            <w:r w:rsidRPr="00A42F82">
              <w:rPr>
                <w:rFonts w:ascii="Arial" w:hAnsi="Arial" w:cs="Arial"/>
                <w:i/>
                <w:iCs/>
                <w:color w:val="333333"/>
                <w:sz w:val="22"/>
                <w:shd w:val="clear" w:color="auto" w:fill="F2F2F2" w:themeFill="background1" w:themeFillShade="F2"/>
              </w:rPr>
              <w:t xml:space="preserve">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E467177" w:rsidR="006930C2" w:rsidRPr="00A42F82" w:rsidRDefault="00EE049C"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8F08FF4" w:rsidR="006930C2" w:rsidRPr="00A42F82" w:rsidRDefault="00EE049C"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099B0098" w:rsidR="004D0161" w:rsidRPr="00A42F82" w:rsidRDefault="00E317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35D10537" w:rsidR="004D0161" w:rsidRPr="00A42F82" w:rsidRDefault="00E317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E9DA283" w:rsidR="004D0161" w:rsidRPr="00A42F82" w:rsidRDefault="00E317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5A86721D" w:rsidR="004D0161" w:rsidRPr="00A42F82" w:rsidRDefault="00E317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0B373B13" w:rsidR="004D0161" w:rsidRPr="00A42F82" w:rsidRDefault="00E317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62C791CD" w:rsidR="004D0161" w:rsidRPr="00A42F82" w:rsidRDefault="00E317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1"/>
                <w14:checkedState w14:val="2612" w14:font="MS Gothic"/>
                <w14:uncheckedState w14:val="2610" w14:font="MS Gothic"/>
              </w14:checkbox>
            </w:sdtPr>
            <w:sdtContent>
              <w:p w14:paraId="6459B4ED" w14:textId="54C8BDBF" w:rsidR="004D0161" w:rsidRPr="00A42F82" w:rsidRDefault="00E317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B754364" w:rsidR="004D0161" w:rsidRPr="00A42F82" w:rsidRDefault="00E317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9DA9E8E" w:rsidR="004D0161" w:rsidRPr="00A42F82" w:rsidRDefault="00E317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5EFE042" w:rsidR="004D0161" w:rsidRPr="00A42F82" w:rsidRDefault="00E317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D181E76" w:rsidR="004D0161" w:rsidRPr="00A42F82" w:rsidRDefault="00E317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570C855" w:rsidR="004D0161" w:rsidRPr="00A42F82" w:rsidRDefault="00E317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0F6E9BB8" w:rsidR="004D0161" w:rsidRPr="00A42F82" w:rsidRDefault="00E317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47AB3E72" w:rsidR="004D0161" w:rsidRPr="00A42F82" w:rsidRDefault="00EE049C" w:rsidP="00A91894">
            <w:pPr>
              <w:autoSpaceDE w:val="0"/>
              <w:autoSpaceDN w:val="0"/>
              <w:adjustRightInd w:val="0"/>
              <w:rPr>
                <w:rFonts w:ascii="Arial" w:hAnsi="Arial" w:cs="Arial"/>
                <w:sz w:val="22"/>
                <w:szCs w:val="22"/>
              </w:rPr>
            </w:pPr>
            <w:r>
              <w:t>The electronic consent form for each participant and the questionnaire data will be encrypted and stored in a secure location on a password-protected personal computer or the University Office 365 system. During transcription, all personally identifiable information will be eliminated or anonymized.</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2D1A1B7" w:rsidR="004D0161" w:rsidRDefault="00EE049C" w:rsidP="00A91894">
            <w:pPr>
              <w:autoSpaceDE w:val="0"/>
              <w:autoSpaceDN w:val="0"/>
              <w:adjustRightInd w:val="0"/>
              <w:rPr>
                <w:rFonts w:ascii="Arial" w:hAnsi="Arial" w:cs="Arial"/>
                <w:sz w:val="22"/>
                <w:szCs w:val="22"/>
              </w:rPr>
            </w:pPr>
            <w:r>
              <w:rPr>
                <w:rFonts w:ascii="Arial" w:hAnsi="Arial" w:cs="Arial"/>
                <w:sz w:val="22"/>
                <w:szCs w:val="22"/>
              </w:rPr>
              <w:t>-UWTSD PGCE STAFF</w:t>
            </w:r>
          </w:p>
          <w:p w14:paraId="33631264" w14:textId="1ED1D47E" w:rsidR="00EE049C" w:rsidRPr="00A42F82" w:rsidRDefault="00EE049C" w:rsidP="00A91894">
            <w:pPr>
              <w:autoSpaceDE w:val="0"/>
              <w:autoSpaceDN w:val="0"/>
              <w:adjustRightInd w:val="0"/>
              <w:rPr>
                <w:rFonts w:ascii="Arial" w:hAnsi="Arial" w:cs="Arial"/>
                <w:sz w:val="22"/>
                <w:szCs w:val="22"/>
              </w:rPr>
            </w:pPr>
            <w:r>
              <w:rPr>
                <w:rFonts w:ascii="Arial" w:hAnsi="Arial" w:cs="Arial"/>
                <w:sz w:val="22"/>
                <w:szCs w:val="22"/>
              </w:rPr>
              <w:t>-Bryn Ward</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47950BC" w:rsidR="004D0161" w:rsidRPr="00A42F82" w:rsidRDefault="00EE049C" w:rsidP="00A91894">
            <w:pPr>
              <w:autoSpaceDE w:val="0"/>
              <w:autoSpaceDN w:val="0"/>
              <w:adjustRightInd w:val="0"/>
              <w:rPr>
                <w:rFonts w:ascii="Arial" w:hAnsi="Arial" w:cs="Arial"/>
                <w:sz w:val="22"/>
                <w:szCs w:val="22"/>
              </w:rPr>
            </w:pPr>
            <w:r>
              <w:rPr>
                <w:rFonts w:ascii="Arial" w:hAnsi="Arial" w:cs="Arial"/>
                <w:sz w:val="22"/>
                <w:szCs w:val="22"/>
              </w:rPr>
              <w:t>Bryn Ward</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10D36E9E" w:rsidR="004D0161" w:rsidRPr="00A42F82" w:rsidRDefault="00EE049C" w:rsidP="00A91894">
            <w:pPr>
              <w:autoSpaceDE w:val="0"/>
              <w:autoSpaceDN w:val="0"/>
              <w:adjustRightInd w:val="0"/>
              <w:rPr>
                <w:rFonts w:ascii="Arial" w:hAnsi="Arial" w:cs="Arial"/>
                <w:sz w:val="22"/>
                <w:szCs w:val="22"/>
              </w:rPr>
            </w:pPr>
            <w:r>
              <w:t xml:space="preserve">Paper copies of signed informed </w:t>
            </w:r>
            <w:r>
              <w:t>consent</w:t>
            </w:r>
            <w:r>
              <w:t xml:space="preserve"> forms will be stored in a locked filing cabinet, out of the reach of anybody but the researcher. Following receipt of the evaluation and grade for this assignment, all online data will be </w:t>
            </w:r>
            <w:proofErr w:type="gramStart"/>
            <w:r>
              <w:t>erased</w:t>
            </w:r>
            <w:proofErr w:type="gramEnd"/>
            <w:r>
              <w:t xml:space="preserve"> and the signed informed consent forms will be destroyed.</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FFA8A39"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E317D0">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D2E62CA"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E317D0">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954DF51" w:rsidR="004D0161" w:rsidRPr="00A42F82" w:rsidRDefault="00D028E4" w:rsidP="00A91894">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9504" behindDoc="0" locked="0" layoutInCell="1" allowOverlap="1" wp14:anchorId="01470BB1" wp14:editId="5A707E8A">
                      <wp:simplePos x="0" y="0"/>
                      <wp:positionH relativeFrom="column">
                        <wp:posOffset>6985</wp:posOffset>
                      </wp:positionH>
                      <wp:positionV relativeFrom="paragraph">
                        <wp:posOffset>204470</wp:posOffset>
                      </wp:positionV>
                      <wp:extent cx="1123750" cy="263880"/>
                      <wp:effectExtent l="38100" t="38100" r="6985" b="41275"/>
                      <wp:wrapNone/>
                      <wp:docPr id="640480328" name="Ink 19"/>
                      <wp:cNvGraphicFramePr/>
                      <a:graphic xmlns:a="http://schemas.openxmlformats.org/drawingml/2006/main">
                        <a:graphicData uri="http://schemas.microsoft.com/office/word/2010/wordprocessingInk">
                          <w14:contentPart bwMode="auto" r:id="rId17">
                            <w14:nvContentPartPr>
                              <w14:cNvContentPartPr/>
                            </w14:nvContentPartPr>
                            <w14:xfrm>
                              <a:off x="0" y="0"/>
                              <a:ext cx="1123750" cy="263880"/>
                            </w14:xfrm>
                          </w14:contentPart>
                        </a:graphicData>
                      </a:graphic>
                    </wp:anchor>
                  </w:drawing>
                </mc:Choice>
                <mc:Fallback>
                  <w:pict>
                    <v:shapetype w14:anchorId="2D5FE9E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9" o:spid="_x0000_s1026" type="#_x0000_t75" style="position:absolute;margin-left:-.15pt;margin-top:15.4pt;width:89.9pt;height:22.2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UbMM16AQAACgMAAA4AAABkcnMvZTJvRG9jLnhtbJxSy27CMBC8V+o/&#13;&#10;WL6XJAQoRAQORZU49HFoP8B1bGI19kZrQ8LfdwlQoFVViYuV9cTjeXg6b23FNgq9AZfzpBdzppyE&#13;&#10;wrhVzt/fHu/GnPkgXCEqcCrnW+X5fHZ7M23qTPWhhKpQyIjE+aypc16GUGdR5GWprPA9qJUjUANa&#13;&#10;EWjEVVSgaIjdVlE/jkdRA1jUCFJ5T7uLPchnHb/WSoYXrb0KrMr5eJROOAs5n8Qx6UT6GKQpZx8E&#13;&#10;TSZDHs2mIluhqEsjD5LEFYqsMI4EfFMtRBBsjeYXlTUSwYMOPQk2Aq2NVJ0fcpbEP5wt3efOVTKQ&#13;&#10;a8wkuKBceBUYjtl1wDVX2IoSaJ6goHbEOgA/MFI8/5exF70AubakZ98IqkoEeg6+NLWnmDNT5ByX&#13;&#10;RXLS7zYPJwevePL1fAlQI9HB8l9HWo12FzYpYW3Oqdftbu26VG1gkjaTpJ/eDwmShPVH6Xjc/XCk&#13;&#10;3lMcp7Ns6faLFs/nnbKzJzz7AgAA//8DAFBLAwQUAAYACAAAACEAA7+BhHcGAAAgFAAAEAAAAGRy&#13;&#10;cy9pbmsvaW5rMS54bWy0WE1vIzcMvRfofxDUQy6ZWJoPfwTr9NQFCrRo0d0C7dHrTBJj7XEwnmyy&#13;&#10;/76PfJQ8TrJFDykCaGYoinx8pCg573582m3dl7Y/bPbd0seL4F3brffXm+526f/8+L6Ye3cYVt31&#13;&#10;arvv2qX/2h78j1fff/du033ebS8xOljoDvK22y793TDcX04mj4+PF4/Vxb6/nZQhVJOfu8+//uKv&#13;&#10;bNV1e7PpNgNcHpJove+G9mkQY5eb66VfD08h68P2h/1Dv27ztEj69VFj6Ffr9v2+362GbPFu1XXt&#13;&#10;1nWrHXD/5d3w9R4vG/i5bXvvdhsEXJQXsZ7V858WEKyeln70/QCIByDZ+cnrNv/+H2y+f2lTYFXl&#13;&#10;bDrzziBdt18E00Q5v/x27L/3+/u2HzbtkWaSYhNf3Zrfyg+J6tvDfvsgufHuy2r7AMpiCCgL8x0n&#13;&#10;rxDy0h64eVN74OWb9sbgTqmx8MY8GGm5pFJqh82uRaHv7nONDQcYFvGHodftUIayLkJVxOZjWFzW&#13;&#10;5WVVX4RZPUqFVXGy+al/ONxle5/6Y73qTGaNkT1uroe7THq4CE0mfUz5a0vv2s3t3fBvay1sXZwr&#13;&#10;55V9qMXkLI4/2pul/0G3otOVFGggs8ZN56Ur62bWnJ+FsyKGs3DuA7aUD+ehaBxGF2UsKoxFLOQD&#13;&#10;gz5KCkEmhKWbyRRllX4EneCa4PAHY8dRJiFKJlXXVrgy60YnjqNKbAUAQ2RYCC8WusJs8H000qui&#13;&#10;hVTtyZjea5UwWHk3m+q5VJuNBow5zFb6XpIWEsFIxD7mBYoa0Q9qw4jyV1lk+lGqLNgocGFBiSWj&#13;&#10;iFCFZk+BQKIa5pGIihN9SxVXHTNGaDRCzhlaqU4InZKUT1kxTp755OPkA5o5Yr6Ln+cii2M0QSXK&#13;&#10;iaBWgJTXDJ/FRiULKpEvLjIQvJwTuplSR7XyRSWDZqSZLX5xKo2YQhHICDhQwIdkLDqpEabSbFn1&#13;&#10;1oVoFbXuGKRDl6asjHIeRtYCtfImorvxljISoSexibo8LOC0C8y6TLFumdCUYrHKtCaJRJI2j7It&#13;&#10;2EVmD7LH+GyNzlNOEBypw3ei4kgEqXEIdsNcK43MMVxj5cn5l1ruf+1f2th/u7k5tMPSLxalv5qH&#13;&#10;2jURuyx1NPSzt3NRx6byV4sKpRHmRx+xlqYZfYOeWboFwp27qM0QFSAV06iwmBelZokpJrVWBMYP&#13;&#10;ZRxzisAS2q+wSL7TSF5VrpWUbGiy+MHREqFyLk4eqMo6NF0DpzO5eaj3lzmnsdPqIlrdLWoquRoF&#13;&#10;gDMCziymVNxJj47pS9SgePrgVoRMPdl+Yu+eKkdqe9RU096VWW6ahNh2gm7dqGiZjvGYaBkhtsOG&#13;&#10;5I3Gl8cdw6A7vldsFIw2+SRb4sGoAfESnQwnD6qkM0JU6BP6FovIMpWqoNonh0xqYBqSEUhV8ZaC&#13;&#10;F4M8SlL9UIdUY/bt9tWsnjb+Ks7nlatinTaWXEYq2VlF9BW2FkIUBDwijUDlh/yCLIEMFQFuo0h4&#13;&#10;fiDY/M5ZShjceDbJaYdBQ2ZkWGZIODs8RXlCdC0hZlaTacfYqPQJlTpW4yfIuExHs2fdwgK2lfmY&#13;&#10;EcAoICtnBZ4Wj6JQEm37YFpmsnPNuR11xyUWBctuzOa4wxPas3uaNEGmpXJzvCO/Oh6P0USU0aIA&#13;&#10;xqARjyLEgJVW5inhKVQATCdarn1Vt0UyT2Zf9tEcu7LHUE3Xauj5xNvV/aJa4Dwppean9TTVvVzD&#13;&#10;S7uGT/UaLjSe4mdydCRz3MbK1ekGpiYZOKY36E2GVxxI1b7UDWuJs7wOzNT+Qi3jaINOw5qxq+pM&#13;&#10;U1rgOMRUAaTysAtLsqwyFo7RjYcmjRq568nqt6M31rGM4Hcepq6qUJq8FBR1dRajEDz38jOn5BWP&#13;&#10;t00WcPrRgUXaTpUaVwp/uNtJJbMsS73vsadzjFqTIVWmkEIRC7NRNjmyYdhtveLNseHCqtCjTEeQ&#13;&#10;o3eJyIddimEYpkG0YJLkyIPXK1hSbpk/dE1TESzc7ynvImEGcsCqIwvS+So61nas52oIpzwJP6WW&#13;&#10;FH8Fwr+aUM+M3xJPpPx5SDC8HE1H/YH5KKYoKoktMWMsiK90w6YfMw2XmGJs6YhjzEImAZtqPi6l&#13;&#10;EaEFic0s04hpS6s+mbcP+bQzhd2EIfGEtfuFnbmiSVSpjaVDwsyLgpkHCn6N3UB4RGOK1GPrtUX6&#13;&#10;8WzfHP9FcvUPAAAA//8DAFBLAwQUAAYACAAAACEAkxIuauEAAAAMAQAADwAAAGRycy9kb3ducmV2&#13;&#10;LnhtbEyPwW7CMBBE75X6D9Yi9QYOQQlpyAYhUHuqVEH7ASZekqjxOoodCH9fc2ovK61mdnZesZ1M&#13;&#10;J640uNYywnIRgSCurG65Rvj+eptnIJxXrFVnmRDu5GBbPj8VKtf2xke6nnwtQgi7XCE03ve5lK5q&#13;&#10;yCi3sD1x0C52MMqHdailHtQthJtOxlGUSqNaDh8a1dO+oernNBqEOL2kWb1P+mlM75/vu/ZjzA4Z&#13;&#10;4stsOmzC2G1AeJr83wU8GEJ/KEOxsx1ZO9EhzFfBiLCKAsVDXr8mIM4I6yQGWRbyP0T5Cw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FUbMM16AQAACgMAAA4A&#13;&#10;AAAAAAAAAAAAAAAAPAIAAGRycy9lMm9Eb2MueG1sUEsBAi0AFAAGAAgAAAAhAAO/gYR3BgAAIBQA&#13;&#10;ABAAAAAAAAAAAAAAAAAA4gMAAGRycy9pbmsvaW5rMS54bWxQSwECLQAUAAYACAAAACEAkxIuauEA&#13;&#10;AAAMAQAADwAAAAAAAAAAAAAAAACHCgAAZHJzL2Rvd25yZXYueG1sUEsBAi0AFAAGAAgAAAAhAHkY&#13;&#10;vJ2/AAAAIQEAABkAAAAAAAAAAAAAAAAAlQsAAGRycy9fcmVscy9lMm9Eb2MueG1sLnJlbHNQSwUG&#13;&#10;AAAAAAYABgB4AQAAiwwAAAAA&#13;&#10;">
                      <v:imagedata r:id="rId18" o:title=""/>
                    </v:shape>
                  </w:pict>
                </mc:Fallback>
              </mc:AlternateConten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19D0DE66" w:rsidR="004D0161" w:rsidRPr="00A42F82" w:rsidRDefault="00D028E4" w:rsidP="00A91894">
            <w:pPr>
              <w:spacing w:before="100" w:beforeAutospacing="1" w:after="100" w:afterAutospacing="1"/>
              <w:rPr>
                <w:rFonts w:ascii="Arial" w:hAnsi="Arial" w:cs="Arial"/>
                <w:sz w:val="22"/>
                <w:szCs w:val="22"/>
              </w:rPr>
            </w:pPr>
            <w:r>
              <w:rPr>
                <w:rFonts w:ascii="Arial" w:hAnsi="Arial" w:cs="Arial"/>
                <w:sz w:val="22"/>
                <w:szCs w:val="22"/>
              </w:rPr>
              <w:t>14/03/24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07950D92" w:rsidR="00AA7E42" w:rsidRPr="00A42F82" w:rsidRDefault="00C850B2" w:rsidP="00A91894">
            <w:pPr>
              <w:pStyle w:val="ListParagraph"/>
              <w:ind w:left="0"/>
              <w:rPr>
                <w:rFonts w:ascii="Arial" w:hAnsi="Arial" w:cs="Arial"/>
              </w:rPr>
            </w:pPr>
            <w:r>
              <w:rPr>
                <w:rFonts w:ascii="Arial" w:hAnsi="Arial" w:cs="Arial"/>
              </w:rPr>
              <w:t>Lillian Martin</w:t>
            </w:r>
          </w:p>
        </w:tc>
        <w:tc>
          <w:tcPr>
            <w:tcW w:w="1014" w:type="pct"/>
            <w:vMerge w:val="restart"/>
          </w:tcPr>
          <w:p w14:paraId="77FABC58"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34825027" w:rsidR="00D028E4" w:rsidRPr="00A42F82" w:rsidRDefault="00D028E4" w:rsidP="00A91894">
            <w:pPr>
              <w:pStyle w:val="ListParagraph"/>
              <w:ind w:left="0"/>
              <w:rPr>
                <w:rFonts w:ascii="Arial" w:hAnsi="Arial" w:cs="Arial"/>
              </w:rPr>
            </w:pPr>
            <w:r>
              <w:rPr>
                <w:rFonts w:ascii="Arial" w:hAnsi="Arial" w:cs="Arial"/>
              </w:rPr>
              <w:t>14/03/24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5628F031" w:rsidR="00AA7E42" w:rsidRPr="00A42F82" w:rsidRDefault="00AA7E42" w:rsidP="00A91894">
            <w:pPr>
              <w:pStyle w:val="ListParagraph"/>
              <w:ind w:left="0"/>
              <w:rPr>
                <w:rFonts w:ascii="Arial" w:hAnsi="Arial" w:cs="Arial"/>
              </w:rPr>
            </w:pPr>
          </w:p>
          <w:p w14:paraId="20916ADA" w14:textId="4E206051" w:rsidR="00AA7E42" w:rsidRPr="00A42F82" w:rsidRDefault="00D028E4" w:rsidP="00A91894">
            <w:pPr>
              <w:pStyle w:val="ListParagraph"/>
              <w:ind w:left="0"/>
              <w:rPr>
                <w:rFonts w:ascii="Arial" w:hAnsi="Arial" w:cs="Arial"/>
              </w:rPr>
            </w:pPr>
            <w:r>
              <w:rPr>
                <w:rFonts w:ascii="Arial" w:hAnsi="Arial" w:cs="Arial"/>
                <w:noProof/>
              </w:rPr>
              <mc:AlternateContent>
                <mc:Choice Requires="wpi">
                  <w:drawing>
                    <wp:anchor distT="0" distB="0" distL="114300" distR="114300" simplePos="0" relativeHeight="251678720" behindDoc="0" locked="0" layoutInCell="1" allowOverlap="1" wp14:anchorId="471F5D11" wp14:editId="3B57208A">
                      <wp:simplePos x="0" y="0"/>
                      <wp:positionH relativeFrom="column">
                        <wp:posOffset>20955</wp:posOffset>
                      </wp:positionH>
                      <wp:positionV relativeFrom="paragraph">
                        <wp:posOffset>-114300</wp:posOffset>
                      </wp:positionV>
                      <wp:extent cx="1045125" cy="292735"/>
                      <wp:effectExtent l="38100" t="38100" r="0" b="37465"/>
                      <wp:wrapNone/>
                      <wp:docPr id="2088457216" name="Ink 28"/>
                      <wp:cNvGraphicFramePr/>
                      <a:graphic xmlns:a="http://schemas.openxmlformats.org/drawingml/2006/main">
                        <a:graphicData uri="http://schemas.microsoft.com/office/word/2010/wordprocessingInk">
                          <w14:contentPart bwMode="auto" r:id="rId19">
                            <w14:nvContentPartPr>
                              <w14:cNvContentPartPr/>
                            </w14:nvContentPartPr>
                            <w14:xfrm>
                              <a:off x="0" y="0"/>
                              <a:ext cx="1045125" cy="292735"/>
                            </w14:xfrm>
                          </w14:contentPart>
                        </a:graphicData>
                      </a:graphic>
                    </wp:anchor>
                  </w:drawing>
                </mc:Choice>
                <mc:Fallback>
                  <w:pict>
                    <v:shape w14:anchorId="5C774417" id="Ink 28" o:spid="_x0000_s1026" type="#_x0000_t75" style="position:absolute;margin-left:.95pt;margin-top:-9.7pt;width:83.75pt;height:24.4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k/T/F6AQAACgMAAA4AAABkcnMvZTJvRG9jLnhtbJxSyW7CMBC9V+o/&#13;&#10;WL6XLBAKEYFDUSUOXQ7tB7iOTazGnmhsCPx9JywFWlWVuFieGfv5LZ7MNrZma4XegCt40os5U05C&#13;&#10;adyy4O9vj3cjznwQrhQ1OFXwrfJ8Nr29mbRNrlKooC4VMgJxPm+bglchNHkUeVkpK3wPGuVoqAGt&#13;&#10;CFTiMipRtIRu6yiN42HUApYNglTeU3e+H/LpDl9rJcOL1l4FVhd8NBwQvdBt+glnWPBxltHmgzrj&#13;&#10;ccKj6UTkSxRNZeSBkriCkRXGEYFvqLkIgq3Q/IKyRiJ40KEnwUagtZFqp4eUJfEPZQv32alKBnKF&#13;&#10;uQQXlAuvAsPRu93gmidsTQ60T1BSOmIVgB8QyZ7/w9iTnoNcWeKzTwRVLQJ9B1+ZxpPNuSkLjosy&#13;&#10;OfF364eTglc86Xq+HFAi0UHyX1c2Gm1nNjFhm4JTwNtu3WWpNoFJaibxIEvSjDNJs3Sc3vez7sAR&#13;&#10;eg9xrM68pSMXKZ7X3fWzLzz9AgAA//8DAFBLAwQUAAYACAAAACEAsUWy/0sGAADLEwAAEAAAAGRy&#13;&#10;cy9pbmsvaW5rMS54bWy0WEtv20YQvhfofyDYgy+mtcuHJBuRc2qAAi1aNCnQHhWZtoVIlEHRsfPv&#13;&#10;O/N9M+SqcYoe3Ms+Zme+ee4spTdvn/e77HPbH7eHbpXHi5Bnbbc53Gy7u1X+x4d3xTLPjsO6u1nv&#13;&#10;Dl27yr+0x/zt9fffvdl2n/a7KxkzQeiOutrvVvn9MDxczWZPT08XT9XFob+blSFUs5+6T7/8nF+b&#13;&#10;1E17u+22g6g8Omlz6Ib2eVCwq+3NKt8Mz2HkF+z3h8d+047HSuk3E8fQrzftu0O/Xw8j4v2669pd&#13;&#10;1q33YvefeTZ8eZDFVvTctX2e7bficFFexHpRL3+8FML6eZUn+0cx8SiW7PPZy5h//Q+Y777GVLOq&#13;&#10;cjFf5JmZdNN+VptmiPnVt33/rT88tP2wbacwMyh28CXbcI/4MFB9ezzsHjU3efZ5vXuUkMUQpCxM&#13;&#10;d5y9EJCv8SQ2r4oncfkmXmrcaWjMvTQOFrSxpDy1w3bfSqHvH8YaG44CrOT3Q4/rUIayLkJVxOZD&#13;&#10;uLyqy6tmcVHHmKTCqtgxP/aPx/sR72M/1StOxqjRs6ftzXA/Bj1chGYMehryl0Tv2+3d/fBvsuY2&#13;&#10;hMfKeeEeopgy8+P39naV/4CrmEGSBDgS51lTL7KybhbN+Vk4K+LiLJznIS+aPJyHYpnJmFUYI8Z6&#13;&#10;WhdKkaEBKXADrqKUTfRzPQkZBXGQzUFR1pgpJUDA1FFpEVWMGBHCVXZJMeKpVkqXmSLVUCemyroC&#13;&#10;nhAAjmPZwDQ4M2703NiMJkxKI6bRZAKR4NHiwaioW9SjOlVUSgsIhTIUJaZQwH2aZXw17aphpHDR&#13;&#10;FrCY22SPQCCJaFzTmgBtoliUcVT2cUNdHGnYHAL0r6GptN+cPJm4ISBFaGewyMJmc9gEqUuBxYgR&#13;&#10;TBa28UrQY+ECgovSYcejcZ5LnJm3OKG36ShkDbNMWmASB2SAFkdkoOAUC9QsAjvmi9kz88f8m5k6&#13;&#10;UZWXpFLS9ddRH50HaxIPyyXTRJ9NnznL0qCznmwNlHgnI000Q1nWJ6poZ2C9I1Q8JgVyJ6+ON7r/&#13;&#10;2jXQTn+9vT22gz4rsc6vF3UpjWQ+NZJwFl5PRzVfLvNrecCkU1VSMt6tyorNKgZtVllcaJJYJ6xP&#13;&#10;SzPbjYZOQsppyj/jGCHmMUVhhAJVxIrhBZbykVCel8yZyRiz1lqKQix2JR/JY1Wphois8J2LnYqr&#13;&#10;sJigxZQxa3IEsbHCbXc6sRMrot8yXbNhlRYSVSRS4NGRtZGW0WnlKP+J99LScMu8s8GEEiafXE8E&#13;&#10;ic3L2xaboArUhSarQYjnGGvEkXbIEipqvC1ybG4iVsyBoNNPqiejiY39mN4jpqTJUtSKrSL1evU5&#13;&#10;r4LW52UQ3EXj9VnEWl5UeU1LeU895rznwV5A2F5l+sqypthXPVwaenrrSaLLdEuF+Tbz1FJuDycK&#13;&#10;SoQVgw3VH1mlcK05AwhGZJAUKz3q9jY0BdPSzJo1pnQjuVElUiiTjEDCeGgZS3tSb6aQCWYRWAmC&#13;&#10;5a+3YgiEwluZWhlM4MKup1Bk6xN+nKKion9RCD+/Lni9eGH4YeMx0Hoc3xAq05FlRX/53rAuSXcX&#13;&#10;eGEqTnXaV+T1gUt+mdQxV4kDg3AkeItYvV75Luehyq/LsqmyebP08g1nc3ZXNNckLx5TBCGNNXls&#13;&#10;ZC9GnqwLg99wmD9mgmuipev0NOUnPTlNM821jamF1J7gvCClPHKrkFbltKZmn66k48padi0ZvIgq&#13;&#10;LEIyemFOylTXeGwbIQjJNjKp/LRTWbk/mFw42didTGw9uVIiR2YAuD2pbVjzVMfXK6YYL/WxLufy&#13;&#10;0FbL8YtgbIZSTXis1QCPta7ppLwK+ujaF6D8OJFNjZqRJ8H814kXjp+vHOV+gj5h+Tcq04OnxxKm&#13;&#10;awm3jggB72BAnUoc+W0AAai21gxWb9MqrIcyMRcefxY4Rr/HMNjo9OF0YzRMhPRvUr/1TBS1WS+D&#13;&#10;Zq4NbTLYf22wVnEsCFTjTynjoSO7nUeLuPRLS1JWGE2aAjoKouKPhasM6U9FfrD4K02oSbphnu2H&#13;&#10;HU+BYK4qtHxSYpykvJLhGKGVX7jsd5ZkAR9tpU/6k1HO9IW1zMoEQEbNMqgGEGjstxPJQgDLjAli&#13;&#10;XPPUrHBp2mQMEPQvPXD847pN/2Zc/w0AAP//AwBQSwMEFAAGAAgAAAAhAPJtpoLfAAAADQEAAA8A&#13;&#10;AABkcnMvZG93bnJldi54bWxMT8lugzAQvVfqP1hTqZcqMVlVCCZqm0Y5h/bQ44DNIvCYYJOQv685&#13;&#10;tZfRPL2Zt8T7UbfsqnpbGxKwmAfAFOVG1lQK+P46zl6BWYcksTWkBNyVhX3y+BBjJM2NzuqaupJ5&#13;&#10;EbIRCqic6yLObV4pjXZuOkWeK0yv0XnYl1z2ePPiuuXLINhyjTV5hwo79VGpvEkHLWDVDPZS/LxT&#13;&#10;g+uTPBbZ/fPykgrx/DQedn687YA5Nbq/D5g6+PyQ+GCZGUha1noc+kMBs0W4Bjbx22nJBCzDDfAk&#13;&#10;5v9bJL8AAAD//wMAUEsDBBQABgAIAAAAIQB5GLydvwAAACEBAAAZAAAAZHJzL19yZWxzL2Uyb0Rv&#13;&#10;Yy54bWwucmVsc4TPsWrEMAwG4L3QdzDaGyUdylHiZDkOspYUbjWOkpjEsrGc0nv7euzBwQ0ahND3&#13;&#10;S23/63f1Q0lcYA1NVYMitmFyvGj4Hi9vJ1CSDU9mD0wabiTQd68v7RftJpclWV0UVRQWDWvO8RNR&#13;&#10;7EreSBUicZnMIXmTS5sWjMZuZiF8r+sPTP8N6O5MNUwa0jA1oMZbLMnP7TDPztI52MMT5wcRaA/J&#13;&#10;wV/9XlCTFsoaHG9YqqnKoYBdi3ePdX8AAAD//wMAUEsBAi0AFAAGAAgAAAAhAJszJzcMAQAALQIA&#13;&#10;ABMAAAAAAAAAAAAAAAAAAAAAAFtDb250ZW50X1R5cGVzXS54bWxQSwECLQAUAAYACAAAACEAOP0h&#13;&#10;/9YAAACUAQAACwAAAAAAAAAAAAAAAAA9AQAAX3JlbHMvLnJlbHNQSwECLQAUAAYACAAAACEAKT9P&#13;&#10;8XoBAAAKAwAADgAAAAAAAAAAAAAAAAA8AgAAZHJzL2Uyb0RvYy54bWxQSwECLQAUAAYACAAAACEA&#13;&#10;sUWy/0sGAADLEwAAEAAAAAAAAAAAAAAAAADiAwAAZHJzL2luay9pbmsxLnhtbFBLAQItABQABgAI&#13;&#10;AAAAIQDybaaC3wAAAA0BAAAPAAAAAAAAAAAAAAAAAFsKAABkcnMvZG93bnJldi54bWxQSwECLQAU&#13;&#10;AAYACAAAACEAeRi8nb8AAAAhAQAAGQAAAAAAAAAAAAAAAABnCwAAZHJzL19yZWxzL2Uyb0RvYy54&#13;&#10;bWwucmVsc1BLBQYAAAAABgAGAHgBAABdDAAAAAA=&#13;&#10;">
                      <v:imagedata r:id="rId20" o:title=""/>
                    </v:shape>
                  </w:pict>
                </mc:Fallback>
              </mc:AlternateConten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FC20A41" w:rsidR="00CC2661" w:rsidRPr="00A42F82" w:rsidRDefault="008023A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3B5562EA" w:rsidR="00CC2661" w:rsidRPr="00A42F82" w:rsidRDefault="00D028E4" w:rsidP="00A91894">
            <w:pPr>
              <w:rPr>
                <w:rFonts w:ascii="Arial" w:eastAsia="MS Gothic" w:hAnsi="Arial" w:cs="Arial"/>
                <w:bCs/>
                <w:sz w:val="22"/>
                <w:szCs w:val="22"/>
              </w:rPr>
            </w:pPr>
            <w:r>
              <w:rPr>
                <w:rFonts w:ascii="Arial" w:eastAsia="MS Gothic" w:hAnsi="Arial" w:cs="Arial"/>
                <w:bCs/>
                <w:noProof/>
                <w:sz w:val="22"/>
                <w:szCs w:val="22"/>
              </w:rPr>
              <mc:AlternateContent>
                <mc:Choice Requires="wpi">
                  <w:drawing>
                    <wp:anchor distT="0" distB="0" distL="114300" distR="114300" simplePos="0" relativeHeight="251679744" behindDoc="0" locked="0" layoutInCell="1" allowOverlap="1" wp14:anchorId="55C071BD" wp14:editId="5D5D8BC3">
                      <wp:simplePos x="0" y="0"/>
                      <wp:positionH relativeFrom="column">
                        <wp:posOffset>-265602</wp:posOffset>
                      </wp:positionH>
                      <wp:positionV relativeFrom="paragraph">
                        <wp:posOffset>164578</wp:posOffset>
                      </wp:positionV>
                      <wp:extent cx="360" cy="360"/>
                      <wp:effectExtent l="38100" t="38100" r="38100" b="38100"/>
                      <wp:wrapNone/>
                      <wp:docPr id="332682945" name="Ink 29"/>
                      <wp:cNvGraphicFramePr/>
                      <a:graphic xmlns:a="http://schemas.openxmlformats.org/drawingml/2006/main">
                        <a:graphicData uri="http://schemas.microsoft.com/office/word/2010/wordprocessingInk">
                          <w14:contentPart bwMode="auto" r:id="rId21">
                            <w14:nvContentPartPr>
                              <w14:cNvContentPartPr/>
                            </w14:nvContentPartPr>
                            <w14:xfrm>
                              <a:off x="0" y="0"/>
                              <a:ext cx="360" cy="360"/>
                            </w14:xfrm>
                          </w14:contentPart>
                        </a:graphicData>
                      </a:graphic>
                    </wp:anchor>
                  </w:drawing>
                </mc:Choice>
                <mc:Fallback>
                  <w:pict>
                    <v:shape w14:anchorId="3563A058" id="Ink 29" o:spid="_x0000_s1026" type="#_x0000_t75" style="position:absolute;margin-left:-21.6pt;margin-top:12.25pt;width:1.45pt;height:1.4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3cRuttAQAAAwMAAA4AAABkcnMvZTJvRG9jLnhtbJxSS07DMBDdI3GH&#13;&#10;yHuapFRViZp0QYXUBdAFHMA4dmMRe6Kx06S3Z/IpbUEIqRtrPCO/eR8vV60pg71Ep8GmLJ5ELJBW&#13;&#10;QK7tLmXvb093CxY4z23OS7AyZQfp2Cq7vVk2VSKnUECZSwwIxLqkqVJWeF8lYehEIQ13E6ikpaEC&#13;&#10;NNzTFXdhjrwhdFOG0yiahw1gXiEI6Rx118OQZT2+UlL4V6Wc9EGZssV8RvR8yh6iiAqk4n5OxcfY&#13;&#10;CbMlT3bIq0KLkRK/gpHh2hKBb6g19zyoUf+CMlogOFB+IsCEoJQWstdDyuLoh7KN/exUxTNRYyLA&#13;&#10;emn9lqM/etcPrllhSnKgeYac0uG1BzYikj3/hzGQXoOoDfEZEkFZck/fwRW6cmRzovOU4SaPT/zt&#13;&#10;/vGkYIsnXS+XA0okHCX/9aRVaDqziUnQpoziPHRnn6VsfSCo2acsqN8VZ5jD2+OGM1Np7UV85/eO&#13;&#10;0tnfzb4AAAD//wMAUEsDBBQABgAIAAAAIQDyz2a6wwEAAGQEAAAQAAAAZHJzL2luay9pbmsxLnht&#13;&#10;bLSTTU/jMBCG70j7Hyxz2AtNnI9uSkTKaSuttEgIWAmOITGNRWxXttO0/34njusGUTiBIkX22PN6&#13;&#10;5vHrq+sdb9GWKs2kKHAUEIyoqGTNxLrA/x5WswVG2pSiLlspaIH3VOPr5Y+zKyZeeZvDH4GC0MOI&#13;&#10;twVujNnkYdj3fdAngVTrMCYkCf+I15u/eOmyavrCBDNwpD6EKikM3ZlBLGd1gSuzI34/aN/LTlXU&#13;&#10;Lw8RVR13GFVWdCUVL41XbEohaItEyaHuR4zMfgMDBuesqcKIM2h4FgdRmqWL35cQKHcFnsw7KFFD&#13;&#10;JRyHpzWfvkFz9V5zKCuJs18ZRq6kmm6HmkLLPP+491slN1QZRo+YRyhuYY+qcW75jKAU1bLthrvB&#13;&#10;aFu2HSCLCAFbuLOj8ASQ93rA5kv1gMuHetPi3qJx7U05OGjeUoerNYxTMDrfeI8ZDcJD+N4o+xxi&#13;&#10;Eqczksyi+QO5zNMkj9MgWySTq3AuPmg+q043Xu9ZHf1qVzy1sbOe1abx0ElA5h76FPmp1IaydWM+&#13;&#10;y3Vt22TvnBPv0JoJuT7u6EuBz+1TRDZzDNhGIkRQnM6z+cVPMnxv3OhPAMzL/wAAAP//AwBQSwME&#13;&#10;FAAGAAgAAAAhAPtOxnTiAAAADgEAAA8AAABkcnMvZG93bnJldi54bWxMT8tqwzAQvBf6D2ILvTmS&#13;&#10;HfeBYzmEhlx6KCR16VW2trKJJRlLSZy/7/bUXBZ2Z3Ye5Xq2AzvjFHrvJKQLAQxd63XvjIT6c5e8&#13;&#10;AgtROa0G71DCFQOsq/u7UhXaX9wez4doGIm4UCgJXYxjwXloO7QqLPyIjrAfP1kVaZ0M15O6kLgd&#13;&#10;eCbEM7eqd+TQqRHfOmyPh5OV8H1M3635wGu9F7X92m1N2viNlI8P83ZFY7MCFnGO/x/w14HyQ0XB&#13;&#10;Gn9yOrBBQpIvM6JKyPInYERIcrEE1tDhJQdelfy2RvULAAD//wMAUEsDBBQABgAIAAAAIQB5GLyd&#13;&#10;vwAAACEBAAAZAAAAZHJzL19yZWxzL2Uyb0RvYy54bWwucmVsc4TPsWrEMAwG4L3QdzDaGyUdylHi&#13;&#10;ZDkOspYUbjWOkpjEsrGc0nv7euzBwQ0ahND3S23/63f1Q0lcYA1NVYMitmFyvGj4Hi9vJ1CSDU9m&#13;&#10;D0wabiTQd68v7RftJpclWV0UVRQWDWvO8RNR7EreSBUicZnMIXmTS5sWjMZuZiF8r+sPTP8N6O5M&#13;&#10;NUwa0jA1oMZbLMnP7TDPztI52MMT5wcRaA/JwV/9XlCTFsoaHG9YqqnKoYBdi3ePdX8AAAD//wMA&#13;&#10;UEsBAi0AFAAGAAgAAAAhAJszJzcMAQAALQIAABMAAAAAAAAAAAAAAAAAAAAAAFtDb250ZW50X1R5&#13;&#10;cGVzXS54bWxQSwECLQAUAAYACAAAACEAOP0h/9YAAACUAQAACwAAAAAAAAAAAAAAAAA9AQAAX3Jl&#13;&#10;bHMvLnJlbHNQSwECLQAUAAYACAAAACEAXdxG620BAAADAwAADgAAAAAAAAAAAAAAAAA8AgAAZHJz&#13;&#10;L2Uyb0RvYy54bWxQSwECLQAUAAYACAAAACEA8s9musMBAABkBAAAEAAAAAAAAAAAAAAAAADVAwAA&#13;&#10;ZHJzL2luay9pbmsxLnhtbFBLAQItABQABgAIAAAAIQD7TsZ04gAAAA4BAAAPAAAAAAAAAAAAAAAA&#13;&#10;AMYFAABkcnMvZG93bnJldi54bWxQSwECLQAUAAYACAAAACEAeRi8nb8AAAAhAQAAGQAAAAAAAAAA&#13;&#10;AAAAAADVBgAAZHJzL19yZWxzL2Uyb0RvYy54bWwucmVsc1BLBQYAAAAABgAGAHgBAADLBwAAAAA=&#13;&#10;">
                      <v:imagedata r:id="rId22" o:title=""/>
                    </v:shape>
                  </w:pict>
                </mc:Fallback>
              </mc:AlternateContent>
            </w:r>
            <w:r w:rsidR="00CC2661"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0934A2D" w:rsidR="00CC2661" w:rsidRPr="00A42F82" w:rsidRDefault="008023A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2514268E" w:rsidR="00CC2661" w:rsidRPr="00A42F82" w:rsidRDefault="008023A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A5AE788" w:rsidR="00743859" w:rsidRPr="00A42F82" w:rsidRDefault="008023A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F3369C3" w:rsidR="00743859" w:rsidRPr="00A42F82" w:rsidRDefault="008023A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3"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4"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8153FC">
      <w:headerReference w:type="default" r:id="rId25"/>
      <w:footerReference w:type="default" r:id="rId26"/>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F8229A" w14:textId="77777777" w:rsidR="008153FC" w:rsidRDefault="008153FC" w:rsidP="00390251">
      <w:r>
        <w:separator/>
      </w:r>
    </w:p>
    <w:p w14:paraId="07544B4F" w14:textId="77777777" w:rsidR="008153FC" w:rsidRDefault="008153FC"/>
  </w:endnote>
  <w:endnote w:type="continuationSeparator" w:id="0">
    <w:p w14:paraId="0AE4BF8E" w14:textId="77777777" w:rsidR="008153FC" w:rsidRDefault="008153FC" w:rsidP="00390251">
      <w:r>
        <w:continuationSeparator/>
      </w:r>
    </w:p>
    <w:p w14:paraId="0495640F" w14:textId="77777777" w:rsidR="008153FC" w:rsidRDefault="008153F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604020202020204"/>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117A88" w14:textId="77777777" w:rsidR="008153FC" w:rsidRDefault="008153FC" w:rsidP="00390251">
      <w:r>
        <w:separator/>
      </w:r>
    </w:p>
    <w:p w14:paraId="7A967DE2" w14:textId="77777777" w:rsidR="008153FC" w:rsidRDefault="008153FC"/>
  </w:footnote>
  <w:footnote w:type="continuationSeparator" w:id="0">
    <w:p w14:paraId="0AEF2AD5" w14:textId="77777777" w:rsidR="008153FC" w:rsidRDefault="008153FC" w:rsidP="00390251">
      <w:r>
        <w:continuationSeparator/>
      </w:r>
    </w:p>
    <w:p w14:paraId="144ADC36" w14:textId="77777777" w:rsidR="008153FC" w:rsidRDefault="008153F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45219"/>
    <w:multiLevelType w:val="multilevel"/>
    <w:tmpl w:val="89EC9E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390B68"/>
    <w:multiLevelType w:val="multilevel"/>
    <w:tmpl w:val="6F46747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24C75B7"/>
    <w:multiLevelType w:val="multilevel"/>
    <w:tmpl w:val="93CECFD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F07520D"/>
    <w:multiLevelType w:val="multilevel"/>
    <w:tmpl w:val="FF563FF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A63196C"/>
    <w:multiLevelType w:val="multilevel"/>
    <w:tmpl w:val="F18AD39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F3E0051"/>
    <w:multiLevelType w:val="multilevel"/>
    <w:tmpl w:val="8B1654D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121221A"/>
    <w:multiLevelType w:val="multilevel"/>
    <w:tmpl w:val="05BC45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5A7332B"/>
    <w:multiLevelType w:val="multilevel"/>
    <w:tmpl w:val="7CC647E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5FEB0753"/>
    <w:multiLevelType w:val="multilevel"/>
    <w:tmpl w:val="36D4B8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2607E1"/>
    <w:multiLevelType w:val="multilevel"/>
    <w:tmpl w:val="C1FA22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4"/>
  </w:num>
  <w:num w:numId="2" w16cid:durableId="1418014885">
    <w:abstractNumId w:val="29"/>
  </w:num>
  <w:num w:numId="3" w16cid:durableId="1351489909">
    <w:abstractNumId w:val="5"/>
  </w:num>
  <w:num w:numId="4" w16cid:durableId="996802858">
    <w:abstractNumId w:val="34"/>
  </w:num>
  <w:num w:numId="5"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6"/>
  </w:num>
  <w:num w:numId="9" w16cid:durableId="465201546">
    <w:abstractNumId w:val="11"/>
  </w:num>
  <w:num w:numId="10" w16cid:durableId="801313199">
    <w:abstractNumId w:val="12"/>
  </w:num>
  <w:num w:numId="11" w16cid:durableId="1932622472">
    <w:abstractNumId w:val="32"/>
  </w:num>
  <w:num w:numId="12" w16cid:durableId="803698313">
    <w:abstractNumId w:val="30"/>
  </w:num>
  <w:num w:numId="13" w16cid:durableId="1870216879">
    <w:abstractNumId w:val="31"/>
  </w:num>
  <w:num w:numId="14" w16cid:durableId="100340676">
    <w:abstractNumId w:val="1"/>
  </w:num>
  <w:num w:numId="15" w16cid:durableId="1557625305">
    <w:abstractNumId w:val="8"/>
  </w:num>
  <w:num w:numId="16" w16cid:durableId="1281380168">
    <w:abstractNumId w:val="10"/>
  </w:num>
  <w:num w:numId="17" w16cid:durableId="1244143853">
    <w:abstractNumId w:val="16"/>
  </w:num>
  <w:num w:numId="18" w16cid:durableId="131824218">
    <w:abstractNumId w:val="19"/>
  </w:num>
  <w:num w:numId="19" w16cid:durableId="395248324">
    <w:abstractNumId w:val="33"/>
  </w:num>
  <w:num w:numId="20" w16cid:durableId="267927197">
    <w:abstractNumId w:val="7"/>
  </w:num>
  <w:num w:numId="21" w16cid:durableId="48654765">
    <w:abstractNumId w:val="20"/>
  </w:num>
  <w:num w:numId="22" w16cid:durableId="1337196786">
    <w:abstractNumId w:val="27"/>
  </w:num>
  <w:num w:numId="23" w16cid:durableId="1755130753">
    <w:abstractNumId w:val="2"/>
  </w:num>
  <w:num w:numId="24" w16cid:durableId="726926220">
    <w:abstractNumId w:val="13"/>
  </w:num>
  <w:num w:numId="25" w16cid:durableId="2083483834">
    <w:abstractNumId w:val="18"/>
  </w:num>
  <w:num w:numId="26" w16cid:durableId="2097245557">
    <w:abstractNumId w:val="35"/>
  </w:num>
  <w:num w:numId="27" w16cid:durableId="475149258">
    <w:abstractNumId w:val="25"/>
  </w:num>
  <w:num w:numId="28" w16cid:durableId="1238006919">
    <w:abstractNumId w:val="26"/>
  </w:num>
  <w:num w:numId="29" w16cid:durableId="1990477322">
    <w:abstractNumId w:val="3"/>
  </w:num>
  <w:num w:numId="30" w16cid:durableId="833685585">
    <w:abstractNumId w:val="4"/>
  </w:num>
  <w:num w:numId="31" w16cid:durableId="1063915413">
    <w:abstractNumId w:val="0"/>
  </w:num>
  <w:num w:numId="32" w16cid:durableId="1523401705">
    <w:abstractNumId w:val="23"/>
  </w:num>
  <w:num w:numId="33" w16cid:durableId="706955293">
    <w:abstractNumId w:val="17"/>
  </w:num>
  <w:num w:numId="34" w16cid:durableId="485975982">
    <w:abstractNumId w:val="21"/>
  </w:num>
  <w:num w:numId="35" w16cid:durableId="1543663890">
    <w:abstractNumId w:val="15"/>
  </w:num>
  <w:num w:numId="36" w16cid:durableId="894243534">
    <w:abstractNumId w:val="28"/>
  </w:num>
  <w:num w:numId="37" w16cid:durableId="46689831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66C27"/>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2455"/>
    <w:rsid w:val="001F6460"/>
    <w:rsid w:val="001F79E2"/>
    <w:rsid w:val="00200104"/>
    <w:rsid w:val="00204E14"/>
    <w:rsid w:val="002063C3"/>
    <w:rsid w:val="002132F9"/>
    <w:rsid w:val="00213F52"/>
    <w:rsid w:val="0022046F"/>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4E06"/>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2993"/>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13B4"/>
    <w:rsid w:val="005A76DA"/>
    <w:rsid w:val="005B52AE"/>
    <w:rsid w:val="005C5234"/>
    <w:rsid w:val="005C5822"/>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302A"/>
    <w:rsid w:val="007849BE"/>
    <w:rsid w:val="00784D14"/>
    <w:rsid w:val="007902A2"/>
    <w:rsid w:val="0079264D"/>
    <w:rsid w:val="00792842"/>
    <w:rsid w:val="00793A27"/>
    <w:rsid w:val="00794166"/>
    <w:rsid w:val="007A4607"/>
    <w:rsid w:val="007B1754"/>
    <w:rsid w:val="007C044B"/>
    <w:rsid w:val="007C1498"/>
    <w:rsid w:val="007C17B4"/>
    <w:rsid w:val="007C3AC1"/>
    <w:rsid w:val="007D46AF"/>
    <w:rsid w:val="007D4E07"/>
    <w:rsid w:val="007E14FB"/>
    <w:rsid w:val="007F23AA"/>
    <w:rsid w:val="007F29F6"/>
    <w:rsid w:val="007F3954"/>
    <w:rsid w:val="007F3C4F"/>
    <w:rsid w:val="007F4303"/>
    <w:rsid w:val="007F5CA0"/>
    <w:rsid w:val="00800635"/>
    <w:rsid w:val="008023A1"/>
    <w:rsid w:val="00807192"/>
    <w:rsid w:val="008102B5"/>
    <w:rsid w:val="00811D96"/>
    <w:rsid w:val="00812BEF"/>
    <w:rsid w:val="008153FC"/>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0B9"/>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C66DE"/>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277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C6C14"/>
    <w:rsid w:val="00BD4150"/>
    <w:rsid w:val="00BE08D7"/>
    <w:rsid w:val="00BE1019"/>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50B2"/>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35EC"/>
    <w:rsid w:val="00CF4E46"/>
    <w:rsid w:val="00CF6CA5"/>
    <w:rsid w:val="00D028E4"/>
    <w:rsid w:val="00D07385"/>
    <w:rsid w:val="00D07C1B"/>
    <w:rsid w:val="00D107AC"/>
    <w:rsid w:val="00D155C0"/>
    <w:rsid w:val="00D174E2"/>
    <w:rsid w:val="00D267DA"/>
    <w:rsid w:val="00D31A08"/>
    <w:rsid w:val="00D364C7"/>
    <w:rsid w:val="00D36746"/>
    <w:rsid w:val="00D369B5"/>
    <w:rsid w:val="00D3728E"/>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7D0"/>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049C"/>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6D8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paragraph">
    <w:name w:val="paragraph"/>
    <w:basedOn w:val="Normal"/>
    <w:rsid w:val="00EE049C"/>
    <w:pPr>
      <w:spacing w:before="100" w:beforeAutospacing="1" w:after="100" w:afterAutospacing="1"/>
    </w:pPr>
    <w:rPr>
      <w:sz w:val="24"/>
      <w:szCs w:val="24"/>
      <w:lang w:eastAsia="en-GB"/>
    </w:rPr>
  </w:style>
  <w:style w:type="character" w:customStyle="1" w:styleId="normaltextrun">
    <w:name w:val="normaltextrun"/>
    <w:basedOn w:val="DefaultParagraphFont"/>
    <w:rsid w:val="00EE049C"/>
  </w:style>
  <w:style w:type="character" w:customStyle="1" w:styleId="eop">
    <w:name w:val="eop"/>
    <w:basedOn w:val="DefaultParagraphFont"/>
    <w:rsid w:val="00EE04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008334">
      <w:bodyDiv w:val="1"/>
      <w:marLeft w:val="0"/>
      <w:marRight w:val="0"/>
      <w:marTop w:val="0"/>
      <w:marBottom w:val="0"/>
      <w:divBdr>
        <w:top w:val="none" w:sz="0" w:space="0" w:color="auto"/>
        <w:left w:val="none" w:sz="0" w:space="0" w:color="auto"/>
        <w:bottom w:val="none" w:sz="0" w:space="0" w:color="auto"/>
        <w:right w:val="none" w:sz="0" w:space="0" w:color="auto"/>
      </w:divBdr>
    </w:div>
    <w:div w:id="131169214">
      <w:bodyDiv w:val="1"/>
      <w:marLeft w:val="0"/>
      <w:marRight w:val="0"/>
      <w:marTop w:val="0"/>
      <w:marBottom w:val="0"/>
      <w:divBdr>
        <w:top w:val="none" w:sz="0" w:space="0" w:color="auto"/>
        <w:left w:val="none" w:sz="0" w:space="0" w:color="auto"/>
        <w:bottom w:val="none" w:sz="0" w:space="0" w:color="auto"/>
        <w:right w:val="none" w:sz="0" w:space="0" w:color="auto"/>
      </w:divBdr>
      <w:divsChild>
        <w:div w:id="1362709419">
          <w:marLeft w:val="0"/>
          <w:marRight w:val="0"/>
          <w:marTop w:val="0"/>
          <w:marBottom w:val="0"/>
          <w:divBdr>
            <w:top w:val="none" w:sz="0" w:space="0" w:color="auto"/>
            <w:left w:val="none" w:sz="0" w:space="0" w:color="auto"/>
            <w:bottom w:val="none" w:sz="0" w:space="0" w:color="auto"/>
            <w:right w:val="none" w:sz="0" w:space="0" w:color="auto"/>
          </w:divBdr>
          <w:divsChild>
            <w:div w:id="1271085082">
              <w:marLeft w:val="0"/>
              <w:marRight w:val="0"/>
              <w:marTop w:val="0"/>
              <w:marBottom w:val="0"/>
              <w:divBdr>
                <w:top w:val="none" w:sz="0" w:space="0" w:color="auto"/>
                <w:left w:val="none" w:sz="0" w:space="0" w:color="auto"/>
                <w:bottom w:val="none" w:sz="0" w:space="0" w:color="auto"/>
                <w:right w:val="none" w:sz="0" w:space="0" w:color="auto"/>
              </w:divBdr>
              <w:divsChild>
                <w:div w:id="1206526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0681363">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38668708">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59184570">
      <w:bodyDiv w:val="1"/>
      <w:marLeft w:val="0"/>
      <w:marRight w:val="0"/>
      <w:marTop w:val="0"/>
      <w:marBottom w:val="0"/>
      <w:divBdr>
        <w:top w:val="none" w:sz="0" w:space="0" w:color="auto"/>
        <w:left w:val="none" w:sz="0" w:space="0" w:color="auto"/>
        <w:bottom w:val="none" w:sz="0" w:space="0" w:color="auto"/>
        <w:right w:val="none" w:sz="0" w:space="0" w:color="auto"/>
      </w:divBdr>
    </w:div>
    <w:div w:id="795803918">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49836468">
      <w:bodyDiv w:val="1"/>
      <w:marLeft w:val="0"/>
      <w:marRight w:val="0"/>
      <w:marTop w:val="0"/>
      <w:marBottom w:val="0"/>
      <w:divBdr>
        <w:top w:val="none" w:sz="0" w:space="0" w:color="auto"/>
        <w:left w:val="none" w:sz="0" w:space="0" w:color="auto"/>
        <w:bottom w:val="none" w:sz="0" w:space="0" w:color="auto"/>
        <w:right w:val="none" w:sz="0" w:space="0" w:color="auto"/>
      </w:divBdr>
      <w:divsChild>
        <w:div w:id="1842037186">
          <w:marLeft w:val="0"/>
          <w:marRight w:val="0"/>
          <w:marTop w:val="0"/>
          <w:marBottom w:val="0"/>
          <w:divBdr>
            <w:top w:val="none" w:sz="0" w:space="0" w:color="auto"/>
            <w:left w:val="none" w:sz="0" w:space="0" w:color="auto"/>
            <w:bottom w:val="none" w:sz="0" w:space="0" w:color="auto"/>
            <w:right w:val="none" w:sz="0" w:space="0" w:color="auto"/>
          </w:divBdr>
        </w:div>
        <w:div w:id="1059325817">
          <w:marLeft w:val="0"/>
          <w:marRight w:val="0"/>
          <w:marTop w:val="0"/>
          <w:marBottom w:val="0"/>
          <w:divBdr>
            <w:top w:val="none" w:sz="0" w:space="0" w:color="auto"/>
            <w:left w:val="none" w:sz="0" w:space="0" w:color="auto"/>
            <w:bottom w:val="none" w:sz="0" w:space="0" w:color="auto"/>
            <w:right w:val="none" w:sz="0" w:space="0" w:color="auto"/>
          </w:divBdr>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54127681">
      <w:bodyDiv w:val="1"/>
      <w:marLeft w:val="0"/>
      <w:marRight w:val="0"/>
      <w:marTop w:val="0"/>
      <w:marBottom w:val="0"/>
      <w:divBdr>
        <w:top w:val="none" w:sz="0" w:space="0" w:color="auto"/>
        <w:left w:val="none" w:sz="0" w:space="0" w:color="auto"/>
        <w:bottom w:val="none" w:sz="0" w:space="0" w:color="auto"/>
        <w:right w:val="none" w:sz="0" w:space="0" w:color="auto"/>
      </w:divBdr>
      <w:divsChild>
        <w:div w:id="1875463535">
          <w:marLeft w:val="0"/>
          <w:marRight w:val="0"/>
          <w:marTop w:val="0"/>
          <w:marBottom w:val="0"/>
          <w:divBdr>
            <w:top w:val="none" w:sz="0" w:space="0" w:color="auto"/>
            <w:left w:val="none" w:sz="0" w:space="0" w:color="auto"/>
            <w:bottom w:val="none" w:sz="0" w:space="0" w:color="auto"/>
            <w:right w:val="none" w:sz="0" w:space="0" w:color="auto"/>
          </w:divBdr>
        </w:div>
        <w:div w:id="869798857">
          <w:marLeft w:val="0"/>
          <w:marRight w:val="0"/>
          <w:marTop w:val="0"/>
          <w:marBottom w:val="0"/>
          <w:divBdr>
            <w:top w:val="none" w:sz="0" w:space="0" w:color="auto"/>
            <w:left w:val="none" w:sz="0" w:space="0" w:color="auto"/>
            <w:bottom w:val="none" w:sz="0" w:space="0" w:color="auto"/>
            <w:right w:val="none" w:sz="0" w:space="0" w:color="auto"/>
          </w:divBdr>
        </w:div>
        <w:div w:id="356006347">
          <w:marLeft w:val="0"/>
          <w:marRight w:val="0"/>
          <w:marTop w:val="0"/>
          <w:marBottom w:val="0"/>
          <w:divBdr>
            <w:top w:val="none" w:sz="0" w:space="0" w:color="auto"/>
            <w:left w:val="none" w:sz="0" w:space="0" w:color="auto"/>
            <w:bottom w:val="none" w:sz="0" w:space="0" w:color="auto"/>
            <w:right w:val="none" w:sz="0" w:space="0" w:color="auto"/>
          </w:divBdr>
        </w:div>
      </w:divsChild>
    </w:div>
    <w:div w:id="1347831838">
      <w:bodyDiv w:val="1"/>
      <w:marLeft w:val="0"/>
      <w:marRight w:val="0"/>
      <w:marTop w:val="0"/>
      <w:marBottom w:val="0"/>
      <w:divBdr>
        <w:top w:val="none" w:sz="0" w:space="0" w:color="auto"/>
        <w:left w:val="none" w:sz="0" w:space="0" w:color="auto"/>
        <w:bottom w:val="none" w:sz="0" w:space="0" w:color="auto"/>
        <w:right w:val="none" w:sz="0" w:space="0" w:color="auto"/>
      </w:divBdr>
      <w:divsChild>
        <w:div w:id="2072382380">
          <w:marLeft w:val="0"/>
          <w:marRight w:val="0"/>
          <w:marTop w:val="0"/>
          <w:marBottom w:val="0"/>
          <w:divBdr>
            <w:top w:val="none" w:sz="0" w:space="0" w:color="auto"/>
            <w:left w:val="none" w:sz="0" w:space="0" w:color="auto"/>
            <w:bottom w:val="none" w:sz="0" w:space="0" w:color="auto"/>
            <w:right w:val="none" w:sz="0" w:space="0" w:color="auto"/>
          </w:divBdr>
        </w:div>
        <w:div w:id="1552769156">
          <w:marLeft w:val="0"/>
          <w:marRight w:val="0"/>
          <w:marTop w:val="0"/>
          <w:marBottom w:val="0"/>
          <w:divBdr>
            <w:top w:val="none" w:sz="0" w:space="0" w:color="auto"/>
            <w:left w:val="none" w:sz="0" w:space="0" w:color="auto"/>
            <w:bottom w:val="none" w:sz="0" w:space="0" w:color="auto"/>
            <w:right w:val="none" w:sz="0" w:space="0" w:color="auto"/>
          </w:divBdr>
        </w:div>
      </w:divsChild>
    </w:div>
    <w:div w:id="1446997094">
      <w:bodyDiv w:val="1"/>
      <w:marLeft w:val="0"/>
      <w:marRight w:val="0"/>
      <w:marTop w:val="0"/>
      <w:marBottom w:val="0"/>
      <w:divBdr>
        <w:top w:val="none" w:sz="0" w:space="0" w:color="auto"/>
        <w:left w:val="none" w:sz="0" w:space="0" w:color="auto"/>
        <w:bottom w:val="none" w:sz="0" w:space="0" w:color="auto"/>
        <w:right w:val="none" w:sz="0" w:space="0" w:color="auto"/>
      </w:divBdr>
      <w:divsChild>
        <w:div w:id="949431182">
          <w:marLeft w:val="0"/>
          <w:marRight w:val="0"/>
          <w:marTop w:val="0"/>
          <w:marBottom w:val="0"/>
          <w:divBdr>
            <w:top w:val="none" w:sz="0" w:space="0" w:color="auto"/>
            <w:left w:val="none" w:sz="0" w:space="0" w:color="auto"/>
            <w:bottom w:val="none" w:sz="0" w:space="0" w:color="auto"/>
            <w:right w:val="none" w:sz="0" w:space="0" w:color="auto"/>
          </w:divBdr>
        </w:div>
        <w:div w:id="2077315774">
          <w:marLeft w:val="0"/>
          <w:marRight w:val="0"/>
          <w:marTop w:val="0"/>
          <w:marBottom w:val="0"/>
          <w:divBdr>
            <w:top w:val="none" w:sz="0" w:space="0" w:color="auto"/>
            <w:left w:val="none" w:sz="0" w:space="0" w:color="auto"/>
            <w:bottom w:val="none" w:sz="0" w:space="0" w:color="auto"/>
            <w:right w:val="none" w:sz="0" w:space="0" w:color="auto"/>
          </w:divBdr>
        </w:div>
        <w:div w:id="1942910920">
          <w:marLeft w:val="0"/>
          <w:marRight w:val="0"/>
          <w:marTop w:val="0"/>
          <w:marBottom w:val="0"/>
          <w:divBdr>
            <w:top w:val="none" w:sz="0" w:space="0" w:color="auto"/>
            <w:left w:val="none" w:sz="0" w:space="0" w:color="auto"/>
            <w:bottom w:val="none" w:sz="0" w:space="0" w:color="auto"/>
            <w:right w:val="none" w:sz="0" w:space="0" w:color="auto"/>
          </w:divBdr>
        </w:div>
        <w:div w:id="119494677">
          <w:marLeft w:val="0"/>
          <w:marRight w:val="0"/>
          <w:marTop w:val="0"/>
          <w:marBottom w:val="0"/>
          <w:divBdr>
            <w:top w:val="none" w:sz="0" w:space="0" w:color="auto"/>
            <w:left w:val="none" w:sz="0" w:space="0" w:color="auto"/>
            <w:bottom w:val="none" w:sz="0" w:space="0" w:color="auto"/>
            <w:right w:val="none" w:sz="0" w:space="0" w:color="auto"/>
          </w:divBdr>
        </w:div>
        <w:div w:id="1033387918">
          <w:marLeft w:val="0"/>
          <w:marRight w:val="0"/>
          <w:marTop w:val="0"/>
          <w:marBottom w:val="0"/>
          <w:divBdr>
            <w:top w:val="none" w:sz="0" w:space="0" w:color="auto"/>
            <w:left w:val="none" w:sz="0" w:space="0" w:color="auto"/>
            <w:bottom w:val="none" w:sz="0" w:space="0" w:color="auto"/>
            <w:right w:val="none" w:sz="0" w:space="0" w:color="auto"/>
          </w:divBdr>
        </w:div>
        <w:div w:id="904560244">
          <w:marLeft w:val="0"/>
          <w:marRight w:val="0"/>
          <w:marTop w:val="0"/>
          <w:marBottom w:val="0"/>
          <w:divBdr>
            <w:top w:val="none" w:sz="0" w:space="0" w:color="auto"/>
            <w:left w:val="none" w:sz="0" w:space="0" w:color="auto"/>
            <w:bottom w:val="none" w:sz="0" w:space="0" w:color="auto"/>
            <w:right w:val="none" w:sz="0" w:space="0" w:color="auto"/>
          </w:divBdr>
        </w:div>
      </w:divsChild>
    </w:div>
    <w:div w:id="1454859475">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48244141">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 w:id="2100131434">
      <w:bodyDiv w:val="1"/>
      <w:marLeft w:val="0"/>
      <w:marRight w:val="0"/>
      <w:marTop w:val="0"/>
      <w:marBottom w:val="0"/>
      <w:divBdr>
        <w:top w:val="none" w:sz="0" w:space="0" w:color="auto"/>
        <w:left w:val="none" w:sz="0" w:space="0" w:color="auto"/>
        <w:bottom w:val="none" w:sz="0" w:space="0" w:color="auto"/>
        <w:right w:val="none" w:sz="0" w:space="0" w:color="auto"/>
      </w:divBdr>
    </w:div>
    <w:div w:id="2102677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1.pn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customXml" Target="ink/ink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customXml" Target="ink/ink1.xm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hyperlink" Target="mailto:pgresearch@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yperlink" Target="https://mytsd.uwtsd.ac.uk"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customXml" Target="ink/ink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image" Target="media/image3.png"/><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4.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5T09:42:34.074"/>
    </inkml:context>
    <inkml:brush xml:id="br0">
      <inkml:brushProperty name="width" value="0.05" units="cm"/>
      <inkml:brushProperty name="height" value="0.05" units="cm"/>
    </inkml:brush>
  </inkml:definitions>
  <inkml:trace contextRef="#ctx0" brushRef="#br0">75 682 24575,'0'-10'0,"0"-2"0,0-5 0,0 1 0,0-3 0,-1-1 0,-1 1 0,-2-3 0,-3-1 0,2 7 0,-2-3 0,3 7 0,0-1 0,1-1 0,0 0 0,0 0 0,0 0 0,-1 0 0,1-1 0,-1-1 0,0-1 0,1 2 0,0 0 0,1 3 0,1 2 0,-1 0 0,2 2 0,-1-1 0,0 1 0,1-2 0,0-1 0,0-2 0,0-2 0,0-2 0,0 0 0,0-3 0,2 0 0,1 0 0,2 0 0,1 4 0,1 5 0,0 4 0,0 1 0,1 3 0,2-1 0,5 1 0,4 0 0,3 1 0,2 1 0,0 1 0,-1 0 0,-3 0 0,-2 0 0,0 0 0,-3 1 0,-1 3 0,-3 2 0,0 3 0,-2 3 0,0 3 0,0 2 0,-3 1 0,-3-1 0,-1-2 0,-2 0 0,0-1 0,-2 1 0,-1 0 0,-4 0 0,-3-1 0,-1-2 0,0-3 0,-2 0 0,-1-1 0,-1 0 0,-2-1 0,-1-1 0,2-1 0,2-2 0,3 0 0,2-1 0,3-1 0,2 0 0,1-1 0,0 0 0,1 0 0,-1 0 0,1 0 0,-1 0 0,0 0 0,0 0 0,0 0 0,-1 0 0,0 0 0,0 0 0,-2 0 0,0 0 0,0 0 0,1 0 0,2 0 0,3 0 0,4-1 0,1 0 0,4-2 0,-1 1 0,2 0 0,2 0 0,-2 1 0,0 0 0,1 0 0,-1 1 0,3-1 0,3 0 0,4 0 0,4 1 0,1 0 0,0 0 0,-4 0 0,-2 0 0,-4 0 0,0 0 0,0 0 0,0 2 0,0 2 0,-1 4 0,0 3 0,1 5 0,1 3 0,0 0 0,-1-1 0,-4-4 0,-4-5 0,-3-2 0,-3-1 0,-1 2 0,0 3 0,0 4 0,0 3 0,0-2 0,-2-3 0,-3-2 0,-1-3 0,-3-1 0,-1 0 0,-2 1 0,-2 0 0,-1 0 0,-2 2 0,-1 2 0,0 0 0,0 1 0,2-2 0,1-1 0,2-2 0,2-1 0,1-1 0,2-3 0,-1-1 0,0-1 0,-4 0 0,-4 0 0,-3 0 0,0 0 0,1-1 0,2 0 0,3 0 0,2 0 0,2 0 0,0 0 0,2 0 0,1 0 0,1 0 0,2-2 0,0 1 0,0-1 0,1 0 0,-4 3 0,4-1 0,-1 2 0</inkml:trace>
  <inkml:trace contextRef="#ctx0" brushRef="#br0" timeOffset="992">804 513 24575,'0'0'0</inkml:trace>
  <inkml:trace contextRef="#ctx0" brushRef="#br0" timeOffset="4153">930 208 24575,'0'14'0,"1"5"0,2 9 0,8 17 0,-3-15 0,5 9 0,-8-20 0,0-3 0,-1-1 0,0-2 0,-1 0 0,-1-1 0,1-1 0,-1-1 0,0-2 0,0-1 0,0 0 0,0 0 0,0 1 0,1 1 0,0-2 0,1 0 0,-1 0 0,1 0 0,1 0 0,0 1 0,0 0 0,0 0 0,1-1 0,-1 0 0,1-2 0,-1 0 0,0-3 0,-1 0 0,-1-1 0,-1-1 0,2 0 0,0 0 0,2 0 0,0 0 0,2-1 0,1-1 0,2-2 0,0-3 0,1-3 0,1-1 0,-1-1 0,0 0 0,-2-1 0,0-1 0,-2 1 0,-1-1 0,-1 0 0,-2 0 0,-1 0 0,-1 0 0,-1 0 0,0 3 0,-1 2 0,0 4 0,0 5 0,0 6 0,0 1 0,0 3 0,0 2 0,0 3 0,1 6 0,2 2 0,2-1 0,1-3 0,-1-4 0,-1-3 0,0-2 0,0-2 0,0-2 0,1 0 0,0-1 0,0-1 0,-1-2 0,0 0 0,1 0 0,1 0 0,0-1 0,1-1 0,0 0 0,2 0 0,2-1 0,2 0 0,3-4 0,-1-1 0,1-3 0,0-3 0,1-1 0,-2-1 0,-1-2 0,-2 0 0,-2 0 0,-2 1 0,-2 1 0,-3-2 0,0-1 0,-1-3 0,-1-2 0,1-1 0,-1 2 0,0 1 0,0 3 0,0 2 0,-1 3 0,0 1 0,0 4 0,0 2 0,0 0 0,0-2 0,0-3 0,0-3 0,0 1 0,0 2 0,0 5 0,0 3 0</inkml:trace>
  <inkml:trace contextRef="#ctx0" brushRef="#br0" timeOffset="7465">1883 314 24575,'-10'3'0,"-1"3"0,-3 2 0,3 1 0,1-1 0,1 0 0,2-1 0,-2 3 0,2 0 0,0 0 0,0 3 0,1 1 0,1 0 0,1 1 0,0 0 0,1 0 0,0 1 0,1 0 0,1 1 0,1 0 0,0 0 0,0 2 0,0 1 0,0-3 0,1-2 0,-1-3 0,3-1 0,1-2 0,1-2 0,-1-1 0,-1-3 0,1 0 0,1-2 0,1 1 0,2-1 0,0-1 0,2 0 0,1 0 0,-1 0 0,0 0 0,1 0 0,0-2 0,1-2 0,-1-3 0,0-2 0,-2-1 0,-1 0 0,-3-1 0,-1 0 0,-2-4 0,-1-2 0,0-2 0,-1-2 0,0 1 0,0 2 0,-1 2 0,-2 2 0,-1 0 0,0 3 0,0 3 0,1 2 0,0 1 0,1 0 0,1 1 0,-1 1 0,1 0 0,0 1 0,0-1 0,0-2 0,1 2 0,-1 0 0,2 7 0,2 3 0,3 8 0,3 3 0,3 5 0,1 3 0,-1-3 0,1-1 0,0-3 0,0-2 0,-1-2 0,-2-2 0,-2 0 0,1-3 0,-2-1 0,-2-4 0,-1-1 0,-1-1 0,1-1 0,-1 0 0,1 0 0,1-1 0,0 0 0,0-1 0,0 0 0,0 0 0,-1 0 0,0 0 0,-1 0 0,0 0 0,0 0 0,0 0 0,-1 0 0,0 0 0</inkml:trace>
  <inkml:trace contextRef="#ctx0" brushRef="#br0" timeOffset="9393">2314 646 24575,'0'-12'0,"0"-6"0,0-7 0,0 0 0,0-1 0,0 2 0,0 2 0,0-1 0,0 4 0,0-2 0,0-2 0,0-3 0,0-2 0,0 1 0,0 3 0,0 3 0,0 5 0,0 2 0,3 0 0,0 4 0,3-1 0,0 5 0,4 0 0,7-1 0,9-2 0,9 0 0,5 2 0,-3 1 0,-7 3 0,-8 2 0,-7 0 0,-2 1 0,-3 0 0,0 0 0,-1 1 0,-1 0 0,-1 1 0,-3 0 0,-2-1 0,-1 0 0</inkml:trace>
  <inkml:trace contextRef="#ctx0" brushRef="#br0" timeOffset="14121">2806 331 24575,'-43'11'0,"8"2"0,21 4 0,4-2 0,1 2 0,1 3 0,1 31 0,1-14 0,3 23 0,3-28 0,2-2 0,2-5 0,3-4 0,3-4 0,1-4 0,0-4 0,-1-2 0,1-4 0,1-1 0,5-1 0,5-1 0,1-2 0,0-3 0,-3-5 0,-5-4 0,-3-6 0,0-6 0,-2-7 0,-1-7 0,-4-2 0,-2 0 0,-2 3 0,-2 0 0,-4 3 0,-5 1 0,-4 0 0,-3 3 0,-2 2 0,2 2 0,0 2 0,3 2 0,3 0 0,1 3 0,1 3 0,2 3 0,1 2 0,0 2 0,0-2 0,-1-1 0,1-1 0,1 2 0,1 3 0,1 4 0,2 5 0,2 7 0,1 0 0,1 3 0,-1-4 0,-1 0 0,2 0 0,3 7 0,2 2 0,5 9 0,6 8 0,3 3 0,1 4 0,-6-8 0,-2-5 0,-5-7 0,-1-4 0,-3-2 0,-1 0 0,-1 0 0,0 0 0,0 2 0,1 3 0,0 2 0,2 6 0,1 2 0,-1 0 0,1-3 0,-1-5 0,-1-4 0,1-3 0,-1-2 0,0 0 0,0-2 0,-1 0 0,0-2 0,-1-1 0,1 1 0,0-1 0,2 0 0,0 3 0,2 2 0,2 1 0,0 1 0,0 0 0,-2-2 0,-1-2 0,-1 0 0,0-1 0,-1 0 0,-1-1 0,-1-2 0,-1-1 0,-1-2 0,0 0 0,-1 0 0,1-1 0,0 1 0,-1-1 0,0 1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5T09:42:57.411"/>
    </inkml:context>
    <inkml:brush xml:id="br0">
      <inkml:brushProperty name="width" value="0.05" units="cm"/>
      <inkml:brushProperty name="height" value="0.05" units="cm"/>
    </inkml:brush>
  </inkml:definitions>
  <inkml:trace contextRef="#ctx0" brushRef="#br0">16 547 24575,'0'-17'0,"0"-5"0,0-8 0,0 3 0,0 1 0,0 4 0,0 1 0,0-1 0,-1 5 0,0 0 0,-1 1 0,0-2 0,1-1 0,-1 0 0,0 4 0,0 2 0,1 6 0,0 1 0,1 2 0,0-2 0,0-8 0,0-8 0,0-10 0,1-1 0,1 4 0,3 9 0,0 10 0,0 5 0,1 2 0,2 1 0,4-1 0,3 0 0,3-2 0,-1 2 0,0 1 0,-1 1 0,0 3 0,-1 1 0,0 2 0,-1 2 0,-1 1 0,1 0 0,-2 1 0,-1 1 0,-1 0 0,-3 0 0,1 3 0,0 3 0,0 4 0,1 2 0,-2 0 0,-3-1 0,-2-3 0,-2-3 0,0-4 0,0-2 0,-2 0 0,-4 1 0,-4 2 0,-3 2 0,-1-2 0,1-1 0,1-2 0,-1-3 0,1-1 0,2-3 0,1-1 0,3 0 0,0-1 0,0 0 0,0 0 0,-3 0 0,0 0 0,2 0 0,2 0 0,3-1 0,6-1 0,2 1 0,5-1 0,-1 2 0,1 0 0,-1 0 0,-1 0 0,1 0 0,3 0 0,2 1 0,3 2 0,0 2 0,0 2 0,-3-1 0,-1 0 0,-2 0 0,-1 0 0,1 0 0,-1 1 0,1 0 0,0 4 0,0 0 0,-1 2 0,-1 0 0,-2-2 0,-3-1 0,-1-1 0,-3-2 0,-1-2 0,0-1 0,0-1 0,0 0 0,0 0 0,0 0 0,-1 4 0,-1 6 0,-3 3 0,-3 2 0,1-4 0,-1-4 0,1-5 0,0-3 0,-3-1 0,-2 0 0,-2 0 0,-2 1 0,-1 0 0,-1 0 0,0 0 0,1-1 0,1 0 0,1-1 0,1 0 0,3 0 0,0 0 0,2 0 0,1 0 0,-1 0 0,1 0 0,1 0 0,1-1 0,2 0 0,0-2 0,-2 1 0,-3-2 0,-4 1 0,0-1 0,1-1 0,3 2 0,4 0 0,2 0 0,2 0 0,-1 1 0,1 0 0,-1 0 0,0 0 0,0 1 0,0-1 0,1 0 0,0 1 0,2 0 0</inkml:trace>
  <inkml:trace contextRef="#ctx0" brushRef="#br0" timeOffset="1014">742 546 24575,'0'0'0</inkml:trace>
  <inkml:trace contextRef="#ctx0" brushRef="#br0" timeOffset="3688">1007 231 24575,'0'23'0,"0"10"0,0 17 0,0-2 0,0 2 0,0-5 0,0-6 0,0 0 0,0-10 0,0-5 0,0-3 0,2 0 0,1-2 0,2 0 0,-1-3 0,0-6 0,-1-4 0,0-4 0,-1-1 0,2-2 0,-1-2 0,2-3 0,0-3 0,1-2 0,2 0 0,2 0 0,4-1 0,4-1 0,4-3 0,1-3 0,-3 0 0,-3 2 0,-5 1 0,-2 0 0,-2-1 0,-1-1 0,0 1 0,-2 3 0,-1 4 0,-1 3 0,-1 3 0,-1 3 0,-1 5 0,0 2 0,0 4 0,0 2 0,1 3 0,2 2 0,0-1 0,3 0 0,0 0 0,1 0 0,1 1 0,1 0 0,0 1 0,0-1 0,1 1 0,0-4 0,-1-1 0,-2-4 0,-2-3 0,0-3 0,-2-1 0,0-1 0,0-1 0,0-2 0,1-3 0,2-3 0,1-4 0,0-3 0,4-7 0,5-6 0,6-6 0,4-3 0,1 1 0,-3 4 0,-4 5 0,-6 3 0,-1 2 0,-1-1 0,-2 2 0,0 3 0,-2 5 0,-3 4 0,-1 2 0,-2 2 0,1 0 0,-1 2 0,0 0 0,-1 3 0</inkml:trace>
  <inkml:trace contextRef="#ctx0" brushRef="#br0" timeOffset="6308">1901 375 24575,'-14'0'0,"2"0"0,3 0 0,2 1 0,0 6 0,0 3 0,-3 8 0,2-2 0,0 2 0,2-3 0,1-1 0,1-1 0,1 0 0,1 2 0,0 2 0,1 3 0,0 3 0,1 0 0,0 4 0,0-10 0,1 1 0,1-11 0,3-1 0,0-2 0,0-1 0,0-2 0,-1 0 0,0 0 0,0-1 0,1 0 0,-1-1 0,1-1 0,0-1 0,1-2 0,1 0 0,0-1 0,0 1 0,-1-1 0,0 1 0,-1-1 0,-2 1 0,-2-2 0,1 0 0,-1-2 0,0-1 0,-1-1 0,0 0 0,0 0 0,1 0 0,0-2 0,0 0 0,1-1 0,-2 0 0,1 1 0,0 2 0,-1 1 0,0 1 0,0 2 0,0 2 0,0-1 0,0 0 0,0-1 0,0 0 0,0 1 0,0 1 0,0 0 0,0 3 0,1 9 0,0 1 0,3 9 0,1 4 0,1 3 0,1 5 0,1-1 0,0-4 0,1-4 0,-1-2 0,0-2 0,1 2 0,2 1 0,3 3 0,2 2 0,1 2 0,1-1 0,-2-4 0,-3-4 0,-4-6 0,-1-4 0,-3-2 0,-2-3 0,0-1 0,1-1 0,0-2 0,-1-1 0,-1-1 0,-2 2 0,1 0 0</inkml:trace>
  <inkml:trace contextRef="#ctx0" brushRef="#br0" timeOffset="8603">2253 658 24575,'0'6'0,"0"0"0,0-2 0,0 0 0,0 0 0,0 2 0,0 0 0,0-1 0,0-2 0,0-2 0,0-7 0,0-1 0,0-5 0,0-2 0,0-2 0,0 1 0,0 0 0,0 1 0,0 2 0,0 1 0,0 2 0,0 0 0,0 1 0,0 1 0,0 0 0,0 0 0,0 0 0,0 1 0,0-1 0,0 0 0,0-1 0,0-1 0,0-2 0,0 0 0,0-2 0,0-1 0,0 0 0,0-1 0,0 0 0,0-1 0,0-2 0,3 0 0,1 1 0,2-1 0,0 4 0,0 0 0,1 3 0,-1 2 0,1 2 0,1 3 0,0 2 0,1 0 0,0 1 0,0 1 0,0 0 0,-1 0 0,1 0 0,-1 0 0,0 0 0,-1 0 0,-1 2 0,-1 0 0,-1 1 0,-2-1 0,-1 0 0,1 1 0,-1 0 0,0-1 0,1 0 0,1 1 0,-1-1 0,0 0 0,-1 1 0,-1-1 0,0 1 0,0 0 0,0 1 0,0 0 0,0-1 0,0-1 0</inkml:trace>
  <inkml:trace contextRef="#ctx0" brushRef="#br0" timeOffset="11988">2610 386 24575,'-14'0'0,"0"0"0,0 0 0,3 0 0,1 0 0,1 0 0,-7 6 0,3-1 0,-6 5 0,4-2 0,-3 1 0,-1 1 0,2 1 0,5-1 0,5-1 0,4 0 0,2 0 0,1 0 0,0 2 0,0 3 0,0 4 0,0 2 0,1 4 0,2 0 0,2-1 0,3-2 0,0-5 0,-1-5 0,0-4 0,0-2 0,2-2 0,0-1 0,2-2 0,0 0 0,-2 0 0,0-1 0,-1-1 0,0-2 0,0-2 0,1-1 0,0-1 0,2-2 0,0-1 0,-1-2 0,0-1 0,-1-1 0,-1-1 0,-2 0 0,-3-1 0,-1-1 0,-2-1 0,0 0 0,0 1 0,0 0 0,0 1 0,0-2 0,0-4 0,0-2 0,0-4 0,0-3 0,-1-2 0,-1 1 0,-1 3 0,-1 4 0,0 4 0,1 3 0,0 2 0,0 0 0,0 0 0,0-2 0,0 0 0,0 1 0,-1 4 0,1 4 0,-1 3 0,1 2 0,-1 1 0,0 3 0,0 1 0,2 3 0,2 2 0,0 2 0,0 4 0,1 4 0,5 6 0,3 4 0,3 2 0,0 1 0,0-1 0,0 3 0,2 5 0,2 4 0,1 4 0,0 1 0,0 3 0,-2 2 0,-1 0 0,-2-3 0,-1-6 0,-2-6 0,-2-9 0,-2-8 0,-1-5 0,-1-4 0,1-2 0,0 0 0,0-2 0,1 0 0,1-1 0,-1-2 0,1 0 0,0 0 0,0-1 0,1 0 0,1 0 0,1 0 0,0 0 0,1 0 0,-1-1 0,-1 0 0,-1 0 0,0-1 0,-3 2 0,-1-1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5T09:43:24.783"/>
    </inkml:context>
    <inkml:brush xml:id="br0">
      <inkml:brushProperty name="width" value="0.05" units="cm"/>
      <inkml:brushProperty name="height" value="0.05" units="cm"/>
    </inkml:brush>
  </inkml:definitions>
  <inkml:trace contextRef="#ctx0" brushRef="#br0">1 0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140</TotalTime>
  <Pages>13</Pages>
  <Words>4397</Words>
  <Characters>25067</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29406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Bryn Ward</cp:lastModifiedBy>
  <cp:revision>20</cp:revision>
  <cp:lastPrinted>2016-10-24T12:21:00Z</cp:lastPrinted>
  <dcterms:created xsi:type="dcterms:W3CDTF">2024-03-12T09:34:00Z</dcterms:created>
  <dcterms:modified xsi:type="dcterms:W3CDTF">2024-03-15T09:43:00Z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