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90C7D58" w14:textId="07337168" w:rsidR="00E6780D" w:rsidRDefault="00E6780D" w:rsidP="00E6780D">
      <w:pPr>
        <w:jc w:val="center"/>
      </w:pPr>
      <w:r w:rsidRPr="00394489">
        <w:rPr>
          <w:rFonts w:ascii="Aptos" w:hAnsi="Aptos"/>
          <w:noProof/>
        </w:rPr>
        <w:drawing>
          <wp:inline distT="0" distB="0" distL="0" distR="0" wp14:anchorId="5B924C71" wp14:editId="168B6498">
            <wp:extent cx="2980602" cy="1188188"/>
            <wp:effectExtent l="0" t="0" r="0" b="0"/>
            <wp:docPr id="4" name="Picture 4" descr="A close-up of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-up of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8772" cy="11954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697BAE4" w14:textId="77777777" w:rsidR="00E6780D" w:rsidRPr="0040098D" w:rsidRDefault="00E6780D" w:rsidP="00E6780D">
      <w:pPr>
        <w:spacing w:before="212"/>
        <w:rPr>
          <w:rFonts w:asciiTheme="minorBidi" w:hAnsiTheme="minorBidi"/>
          <w:sz w:val="48"/>
          <w:szCs w:val="48"/>
        </w:rPr>
      </w:pPr>
      <w:r w:rsidRPr="0040098D">
        <w:rPr>
          <w:rFonts w:asciiTheme="minorBidi" w:hAnsiTheme="minorBidi"/>
          <w:b/>
          <w:bCs/>
          <w:sz w:val="48"/>
          <w:szCs w:val="48"/>
        </w:rPr>
        <w:t xml:space="preserve">Module Name: </w:t>
      </w:r>
      <w:r w:rsidRPr="0040098D">
        <w:rPr>
          <w:rFonts w:asciiTheme="minorBidi" w:hAnsiTheme="minorBidi"/>
          <w:sz w:val="48"/>
          <w:szCs w:val="48"/>
        </w:rPr>
        <w:t>Academic Skills in the Digital Era</w:t>
      </w:r>
    </w:p>
    <w:p w14:paraId="55E98D60" w14:textId="77777777" w:rsidR="00E6780D" w:rsidRPr="0040098D" w:rsidRDefault="00E6780D" w:rsidP="00E6780D">
      <w:pPr>
        <w:spacing w:before="212"/>
        <w:rPr>
          <w:rFonts w:asciiTheme="minorBidi" w:hAnsiTheme="minorBidi"/>
          <w:b/>
          <w:bCs/>
          <w:sz w:val="48"/>
          <w:szCs w:val="48"/>
        </w:rPr>
      </w:pPr>
      <w:r w:rsidRPr="0040098D">
        <w:rPr>
          <w:rFonts w:asciiTheme="minorBidi" w:hAnsiTheme="minorBidi"/>
          <w:b/>
          <w:bCs/>
          <w:sz w:val="48"/>
          <w:szCs w:val="48"/>
        </w:rPr>
        <w:t xml:space="preserve">Module Code:  </w:t>
      </w:r>
      <w:r w:rsidRPr="0040098D">
        <w:rPr>
          <w:rFonts w:asciiTheme="minorBidi" w:hAnsiTheme="minorBidi"/>
          <w:sz w:val="48"/>
          <w:szCs w:val="48"/>
        </w:rPr>
        <w:t>BMSW4013</w:t>
      </w:r>
    </w:p>
    <w:p w14:paraId="7BE17FD3" w14:textId="04C05FAB" w:rsidR="00E6780D" w:rsidRPr="007D16CE" w:rsidRDefault="00E6780D" w:rsidP="00E6780D">
      <w:pPr>
        <w:spacing w:before="212"/>
        <w:rPr>
          <w:rFonts w:asciiTheme="minorBidi" w:hAnsiTheme="minorBidi"/>
          <w:sz w:val="48"/>
          <w:szCs w:val="48"/>
        </w:rPr>
      </w:pPr>
      <w:r w:rsidRPr="0040098D">
        <w:rPr>
          <w:rFonts w:asciiTheme="minorBidi" w:hAnsiTheme="minorBidi"/>
          <w:b/>
          <w:bCs/>
          <w:sz w:val="48"/>
          <w:szCs w:val="48"/>
        </w:rPr>
        <w:t xml:space="preserve">Assessment </w:t>
      </w:r>
      <w:r w:rsidR="00C963C3">
        <w:rPr>
          <w:rFonts w:asciiTheme="minorBidi" w:hAnsiTheme="minorBidi"/>
          <w:b/>
          <w:bCs/>
          <w:sz w:val="48"/>
          <w:szCs w:val="48"/>
        </w:rPr>
        <w:t>1</w:t>
      </w:r>
      <w:r w:rsidRPr="0040098D">
        <w:rPr>
          <w:rFonts w:asciiTheme="minorBidi" w:hAnsiTheme="minorBidi"/>
          <w:b/>
          <w:bCs/>
          <w:sz w:val="48"/>
          <w:szCs w:val="48"/>
        </w:rPr>
        <w:t xml:space="preserve">: </w:t>
      </w:r>
      <w:r w:rsidR="0075234E" w:rsidRPr="00FD694D">
        <w:rPr>
          <w:rFonts w:asciiTheme="minorBidi" w:hAnsiTheme="minorBidi"/>
          <w:sz w:val="48"/>
          <w:szCs w:val="48"/>
        </w:rPr>
        <w:t>E</w:t>
      </w:r>
      <w:r w:rsidR="00E32721">
        <w:rPr>
          <w:rFonts w:asciiTheme="minorBidi" w:hAnsiTheme="minorBidi"/>
          <w:sz w:val="48"/>
          <w:szCs w:val="48"/>
        </w:rPr>
        <w:t>-</w:t>
      </w:r>
      <w:r w:rsidR="0075234E" w:rsidRPr="00FD694D">
        <w:rPr>
          <w:rFonts w:asciiTheme="minorBidi" w:hAnsiTheme="minorBidi"/>
          <w:sz w:val="48"/>
          <w:szCs w:val="48"/>
        </w:rPr>
        <w:t>P</w:t>
      </w:r>
      <w:r w:rsidR="00FD694D" w:rsidRPr="00FD694D">
        <w:rPr>
          <w:rFonts w:asciiTheme="minorBidi" w:hAnsiTheme="minorBidi"/>
          <w:sz w:val="48"/>
          <w:szCs w:val="48"/>
        </w:rPr>
        <w:t>ortfolio</w:t>
      </w:r>
    </w:p>
    <w:p w14:paraId="14F1CDB2" w14:textId="6A5239E7" w:rsidR="00E6780D" w:rsidRPr="007D16CE" w:rsidRDefault="00E6780D" w:rsidP="00E6780D">
      <w:pPr>
        <w:spacing w:before="3"/>
        <w:rPr>
          <w:rFonts w:asciiTheme="minorBidi" w:hAnsiTheme="minorBidi"/>
          <w:bCs/>
          <w:sz w:val="48"/>
          <w:szCs w:val="48"/>
        </w:rPr>
      </w:pPr>
      <w:r w:rsidRPr="0040098D">
        <w:rPr>
          <w:rFonts w:asciiTheme="minorBidi" w:hAnsiTheme="minorBidi"/>
          <w:b/>
          <w:sz w:val="48"/>
          <w:szCs w:val="48"/>
        </w:rPr>
        <w:t>Student Name:</w:t>
      </w:r>
      <w:r w:rsidR="007D16CE">
        <w:rPr>
          <w:rFonts w:asciiTheme="minorBidi" w:hAnsiTheme="minorBidi"/>
          <w:b/>
          <w:sz w:val="48"/>
          <w:szCs w:val="48"/>
        </w:rPr>
        <w:t xml:space="preserve"> </w:t>
      </w:r>
      <w:r w:rsidR="007D16CE">
        <w:rPr>
          <w:rFonts w:asciiTheme="minorBidi" w:hAnsiTheme="minorBidi"/>
          <w:bCs/>
          <w:sz w:val="48"/>
          <w:szCs w:val="48"/>
        </w:rPr>
        <w:t>Jarrad Jones-Pearce</w:t>
      </w:r>
    </w:p>
    <w:p w14:paraId="1B6CEBE0" w14:textId="525B1D8A" w:rsidR="00E6780D" w:rsidRPr="007D16CE" w:rsidRDefault="00E6780D" w:rsidP="00E6780D">
      <w:pPr>
        <w:spacing w:before="3"/>
        <w:rPr>
          <w:rFonts w:asciiTheme="minorBidi" w:hAnsiTheme="minorBidi"/>
          <w:bCs/>
          <w:sz w:val="48"/>
          <w:szCs w:val="48"/>
        </w:rPr>
      </w:pPr>
      <w:r w:rsidRPr="0040098D">
        <w:rPr>
          <w:rFonts w:asciiTheme="minorBidi" w:hAnsiTheme="minorBidi"/>
          <w:b/>
          <w:sz w:val="48"/>
          <w:szCs w:val="48"/>
        </w:rPr>
        <w:t>Student Number:</w:t>
      </w:r>
      <w:r w:rsidR="007D16CE">
        <w:rPr>
          <w:rFonts w:asciiTheme="minorBidi" w:hAnsiTheme="minorBidi"/>
          <w:b/>
          <w:sz w:val="48"/>
          <w:szCs w:val="48"/>
        </w:rPr>
        <w:t xml:space="preserve"> </w:t>
      </w:r>
      <w:r w:rsidR="007D16CE">
        <w:rPr>
          <w:rFonts w:asciiTheme="minorBidi" w:hAnsiTheme="minorBidi"/>
          <w:bCs/>
          <w:sz w:val="48"/>
          <w:szCs w:val="48"/>
        </w:rPr>
        <w:t>2527631</w:t>
      </w:r>
    </w:p>
    <w:p w14:paraId="3CA1AB6B" w14:textId="576CAF28" w:rsidR="00E6780D" w:rsidRPr="007D16CE" w:rsidRDefault="00E6780D" w:rsidP="00E6780D">
      <w:pPr>
        <w:rPr>
          <w:rFonts w:asciiTheme="minorBidi" w:hAnsiTheme="minorBidi"/>
          <w:bCs/>
          <w:sz w:val="48"/>
          <w:szCs w:val="48"/>
        </w:rPr>
      </w:pPr>
      <w:r w:rsidRPr="0040098D">
        <w:rPr>
          <w:rFonts w:asciiTheme="minorBidi" w:hAnsiTheme="minorBidi"/>
          <w:b/>
          <w:sz w:val="48"/>
          <w:szCs w:val="48"/>
        </w:rPr>
        <w:t xml:space="preserve">Lecturer: </w:t>
      </w:r>
      <w:r w:rsidR="007D16CE">
        <w:rPr>
          <w:rFonts w:asciiTheme="minorBidi" w:hAnsiTheme="minorBidi"/>
          <w:bCs/>
          <w:sz w:val="48"/>
          <w:szCs w:val="48"/>
        </w:rPr>
        <w:t xml:space="preserve">Christopher </w:t>
      </w:r>
      <w:r w:rsidR="00F47C9F">
        <w:rPr>
          <w:rFonts w:asciiTheme="minorBidi" w:hAnsiTheme="minorBidi"/>
          <w:bCs/>
          <w:sz w:val="48"/>
          <w:szCs w:val="48"/>
        </w:rPr>
        <w:t>Wilkin</w:t>
      </w:r>
      <w:r w:rsidRPr="0040098D">
        <w:rPr>
          <w:rFonts w:asciiTheme="minorBidi" w:hAnsiTheme="minorBidi"/>
          <w:b/>
          <w:sz w:val="48"/>
          <w:szCs w:val="48"/>
        </w:rPr>
        <w:br/>
        <w:t xml:space="preserve">Deadline: </w:t>
      </w:r>
      <w:r w:rsidR="007D16CE">
        <w:rPr>
          <w:rFonts w:asciiTheme="minorBidi" w:hAnsiTheme="minorBidi"/>
          <w:bCs/>
          <w:sz w:val="48"/>
          <w:szCs w:val="48"/>
        </w:rPr>
        <w:t>2</w:t>
      </w:r>
      <w:r w:rsidR="00894158">
        <w:rPr>
          <w:rFonts w:asciiTheme="minorBidi" w:hAnsiTheme="minorBidi"/>
          <w:bCs/>
          <w:sz w:val="48"/>
          <w:szCs w:val="48"/>
        </w:rPr>
        <w:t>7</w:t>
      </w:r>
      <w:r w:rsidR="007D16CE">
        <w:rPr>
          <w:rFonts w:asciiTheme="minorBidi" w:hAnsiTheme="minorBidi"/>
          <w:bCs/>
          <w:sz w:val="48"/>
          <w:szCs w:val="48"/>
        </w:rPr>
        <w:t>/02/2026</w:t>
      </w:r>
    </w:p>
    <w:p w14:paraId="71B8EB4E" w14:textId="48F0BDCA" w:rsidR="00E6780D" w:rsidRDefault="00C963C3" w:rsidP="007C4665">
      <w:pPr>
        <w:rPr>
          <w:rFonts w:ascii="Aptos" w:hAnsi="Aptos"/>
          <w:b/>
          <w:bCs/>
          <w:sz w:val="32"/>
          <w:szCs w:val="32"/>
        </w:rPr>
      </w:pPr>
      <w:r>
        <w:rPr>
          <w:rFonts w:ascii="Aptos" w:hAnsi="Aptos"/>
          <w:b/>
          <w:bCs/>
          <w:sz w:val="32"/>
          <w:szCs w:val="32"/>
        </w:rPr>
        <w:t>Wordcount:</w:t>
      </w:r>
      <w:r w:rsidR="00894158">
        <w:rPr>
          <w:rFonts w:ascii="Aptos" w:hAnsi="Aptos"/>
          <w:b/>
          <w:bCs/>
          <w:sz w:val="32"/>
          <w:szCs w:val="32"/>
        </w:rPr>
        <w:t xml:space="preserve"> </w:t>
      </w:r>
      <w:r w:rsidR="00FB4A60">
        <w:rPr>
          <w:rFonts w:ascii="Aptos" w:hAnsi="Aptos"/>
          <w:b/>
          <w:bCs/>
          <w:sz w:val="32"/>
          <w:szCs w:val="32"/>
        </w:rPr>
        <w:t>1,500</w:t>
      </w:r>
    </w:p>
    <w:p w14:paraId="5E6295B9" w14:textId="1B44FD94" w:rsidR="00C963C3" w:rsidRPr="004A308F" w:rsidRDefault="00C963C3" w:rsidP="00D3715A">
      <w:pPr>
        <w:spacing w:after="30"/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AI Acknowledgement</w:t>
      </w:r>
    </w:p>
    <w:p w14:paraId="19757542" w14:textId="7D89F92D" w:rsidR="007D16CE" w:rsidRDefault="00C963C3" w:rsidP="00D3715A">
      <w:pPr>
        <w:pStyle w:val="TOCHeading"/>
        <w:spacing w:after="30"/>
        <w:rPr>
          <w:rFonts w:ascii="Arial" w:hAnsi="Arial" w:cs="Arial"/>
        </w:rPr>
      </w:pPr>
      <w:r w:rsidRPr="009F24C9">
        <w:rPr>
          <w:rFonts w:ascii="Arial" w:hAnsi="Arial" w:cs="Arial"/>
        </w:rPr>
        <w:t xml:space="preserve">I confirm that I have not presented any AI-generated text as my own work. I confirm that I have retained copies of drafts, notes, and resources used before and after the use of AI </w:t>
      </w:r>
      <w:r w:rsidR="007D16CE" w:rsidRPr="009F24C9">
        <w:rPr>
          <w:rFonts w:ascii="Arial" w:hAnsi="Arial" w:cs="Arial"/>
        </w:rPr>
        <w:t>tool.</w:t>
      </w:r>
      <w:r w:rsidR="00480EC3">
        <w:rPr>
          <w:rFonts w:ascii="Arial" w:hAnsi="Arial" w:cs="Arial"/>
          <w:noProof/>
          <w14:ligatures w14:val="standardContextual"/>
        </w:rPr>
        <w:drawing>
          <wp:inline distT="0" distB="0" distL="0" distR="0" wp14:anchorId="31292ADC" wp14:editId="46858DE9">
            <wp:extent cx="341941" cy="420820"/>
            <wp:effectExtent l="0" t="0" r="1270" b="0"/>
            <wp:docPr id="1585507030" name="Graphic 2" descr="Checkmark with solid fil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5507030" name="Graphic 1585507030" descr="Checkmark with solid fill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9437" cy="4423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dt>
      <w:sdtPr>
        <w:id w:val="-1413311445"/>
        <w:docPartObj>
          <w:docPartGallery w:val="Table of Contents"/>
          <w:docPartUnique/>
        </w:docPartObj>
      </w:sdtPr>
      <w:sdtEndPr>
        <w:rPr>
          <w:rFonts w:asciiTheme="minorHAnsi" w:eastAsiaTheme="minorEastAsia" w:hAnsiTheme="minorHAnsi" w:cstheme="minorBidi"/>
          <w:b/>
          <w:bCs/>
          <w:noProof/>
          <w:color w:val="auto"/>
          <w:kern w:val="2"/>
          <w:sz w:val="24"/>
          <w:szCs w:val="24"/>
          <w:lang w:val="en-GB" w:eastAsia="zh-CN"/>
          <w14:ligatures w14:val="standardContextual"/>
        </w:rPr>
      </w:sdtEndPr>
      <w:sdtContent>
        <w:p w14:paraId="7C8C702D" w14:textId="77777777" w:rsidR="00303947" w:rsidRDefault="00303947" w:rsidP="00303947">
          <w:pPr>
            <w:pStyle w:val="TOCHeading"/>
          </w:pPr>
          <w:r>
            <w:t>Contents</w:t>
          </w:r>
        </w:p>
        <w:p w14:paraId="32B860D7" w14:textId="29C1B798" w:rsidR="00303947" w:rsidRPr="0010380A" w:rsidRDefault="00303947" w:rsidP="009C6DE1">
          <w:pPr>
            <w:pStyle w:val="TOC1"/>
            <w:rPr>
              <w:lang w:eastAsia="en-GB"/>
            </w:rPr>
          </w:pPr>
          <w:r w:rsidRPr="0010380A">
            <w:fldChar w:fldCharType="begin"/>
          </w:r>
          <w:r w:rsidRPr="0010380A">
            <w:instrText xml:space="preserve"> TOC \o "1-3" \h \z \u </w:instrText>
          </w:r>
          <w:r w:rsidRPr="0010380A">
            <w:fldChar w:fldCharType="separate"/>
          </w:r>
          <w:hyperlink w:anchor="_Toc223001743" w:history="1">
            <w:r w:rsidRPr="0010380A">
              <w:rPr>
                <w:rStyle w:val="Hyperlink"/>
              </w:rPr>
              <w:t xml:space="preserve">Component 1 </w:t>
            </w:r>
            <w:r w:rsidR="00731C60">
              <w:rPr>
                <w:rStyle w:val="Hyperlink"/>
              </w:rPr>
              <w:t>-</w:t>
            </w:r>
            <w:r w:rsidRPr="0010380A">
              <w:rPr>
                <w:rStyle w:val="Hyperlink"/>
              </w:rPr>
              <w:t xml:space="preserve"> Development of Academic Skills</w:t>
            </w:r>
            <w:r w:rsidRPr="0010380A">
              <w:rPr>
                <w:webHidden/>
              </w:rPr>
              <w:tab/>
            </w:r>
            <w:r w:rsidRPr="0010380A">
              <w:rPr>
                <w:webHidden/>
              </w:rPr>
              <w:fldChar w:fldCharType="begin"/>
            </w:r>
            <w:r w:rsidRPr="0010380A">
              <w:rPr>
                <w:webHidden/>
              </w:rPr>
              <w:instrText xml:space="preserve"> PAGEREF _Toc223001743 \h </w:instrText>
            </w:r>
            <w:r w:rsidRPr="0010380A">
              <w:rPr>
                <w:webHidden/>
              </w:rPr>
            </w:r>
            <w:r w:rsidRPr="0010380A">
              <w:rPr>
                <w:webHidden/>
              </w:rPr>
              <w:fldChar w:fldCharType="separate"/>
            </w:r>
            <w:r w:rsidRPr="0010380A">
              <w:rPr>
                <w:webHidden/>
              </w:rPr>
              <w:t>2</w:t>
            </w:r>
            <w:r w:rsidRPr="0010380A">
              <w:rPr>
                <w:webHidden/>
              </w:rPr>
              <w:fldChar w:fldCharType="end"/>
            </w:r>
          </w:hyperlink>
        </w:p>
        <w:p w14:paraId="6667E08F" w14:textId="5838E499" w:rsidR="00303947" w:rsidRPr="0010380A" w:rsidRDefault="00303947" w:rsidP="009C6DE1">
          <w:pPr>
            <w:pStyle w:val="TOC1"/>
            <w:rPr>
              <w:lang w:eastAsia="en-GB"/>
            </w:rPr>
          </w:pPr>
          <w:hyperlink w:anchor="_Toc223001744" w:history="1">
            <w:r w:rsidRPr="0010380A">
              <w:rPr>
                <w:rStyle w:val="Hyperlink"/>
              </w:rPr>
              <w:t xml:space="preserve">Component 2 </w:t>
            </w:r>
            <w:r w:rsidR="00731C60">
              <w:rPr>
                <w:rStyle w:val="Hyperlink"/>
              </w:rPr>
              <w:t>-</w:t>
            </w:r>
            <w:r w:rsidRPr="0010380A">
              <w:rPr>
                <w:rStyle w:val="Hyperlink"/>
              </w:rPr>
              <w:t xml:space="preserve"> Application of Academic Skills</w:t>
            </w:r>
            <w:r w:rsidRPr="0010380A">
              <w:rPr>
                <w:webHidden/>
              </w:rPr>
              <w:tab/>
            </w:r>
            <w:r w:rsidRPr="0010380A">
              <w:rPr>
                <w:webHidden/>
              </w:rPr>
              <w:fldChar w:fldCharType="begin"/>
            </w:r>
            <w:r w:rsidRPr="0010380A">
              <w:rPr>
                <w:webHidden/>
              </w:rPr>
              <w:instrText xml:space="preserve"> PAGEREF _Toc223001744 \h </w:instrText>
            </w:r>
            <w:r w:rsidRPr="0010380A">
              <w:rPr>
                <w:webHidden/>
              </w:rPr>
            </w:r>
            <w:r w:rsidRPr="0010380A">
              <w:rPr>
                <w:webHidden/>
              </w:rPr>
              <w:fldChar w:fldCharType="separate"/>
            </w:r>
            <w:r w:rsidRPr="0010380A">
              <w:rPr>
                <w:webHidden/>
              </w:rPr>
              <w:t>6</w:t>
            </w:r>
            <w:r w:rsidRPr="0010380A">
              <w:rPr>
                <w:webHidden/>
              </w:rPr>
              <w:fldChar w:fldCharType="end"/>
            </w:r>
          </w:hyperlink>
        </w:p>
        <w:p w14:paraId="3A1EC097" w14:textId="53B8D0E4" w:rsidR="00303947" w:rsidRPr="0010380A" w:rsidRDefault="00303947" w:rsidP="009C6DE1">
          <w:pPr>
            <w:pStyle w:val="TOC1"/>
            <w:rPr>
              <w:lang w:eastAsia="en-GB"/>
            </w:rPr>
          </w:pPr>
          <w:hyperlink w:anchor="_Toc223001745" w:history="1">
            <w:r w:rsidRPr="0010380A">
              <w:rPr>
                <w:rStyle w:val="Hyperlink"/>
              </w:rPr>
              <w:t>C</w:t>
            </w:r>
            <w:r w:rsidR="00D64A63" w:rsidRPr="0010380A">
              <w:rPr>
                <w:rStyle w:val="Hyperlink"/>
              </w:rPr>
              <w:t>omponent</w:t>
            </w:r>
            <w:r w:rsidRPr="0010380A">
              <w:rPr>
                <w:rStyle w:val="Hyperlink"/>
              </w:rPr>
              <w:t xml:space="preserve"> 3 </w:t>
            </w:r>
            <w:r w:rsidR="00731C60">
              <w:rPr>
                <w:rStyle w:val="Hyperlink"/>
              </w:rPr>
              <w:t>-</w:t>
            </w:r>
            <w:r w:rsidRPr="0010380A">
              <w:rPr>
                <w:rStyle w:val="Hyperlink"/>
              </w:rPr>
              <w:t xml:space="preserve"> A</w:t>
            </w:r>
            <w:r w:rsidR="00D64A63" w:rsidRPr="0010380A">
              <w:rPr>
                <w:rStyle w:val="Hyperlink"/>
              </w:rPr>
              <w:t>cademic</w:t>
            </w:r>
            <w:r w:rsidRPr="0010380A">
              <w:rPr>
                <w:rStyle w:val="Hyperlink"/>
              </w:rPr>
              <w:t xml:space="preserve"> P</w:t>
            </w:r>
            <w:r w:rsidR="00D64A63" w:rsidRPr="0010380A">
              <w:rPr>
                <w:rStyle w:val="Hyperlink"/>
              </w:rPr>
              <w:t>oster</w:t>
            </w:r>
            <w:r w:rsidRPr="0010380A">
              <w:rPr>
                <w:webHidden/>
              </w:rPr>
              <w:tab/>
            </w:r>
            <w:r w:rsidRPr="0010380A">
              <w:rPr>
                <w:webHidden/>
              </w:rPr>
              <w:fldChar w:fldCharType="begin"/>
            </w:r>
            <w:r w:rsidRPr="0010380A">
              <w:rPr>
                <w:webHidden/>
              </w:rPr>
              <w:instrText xml:space="preserve"> PAGEREF _Toc223001745 \h </w:instrText>
            </w:r>
            <w:r w:rsidRPr="0010380A">
              <w:rPr>
                <w:webHidden/>
              </w:rPr>
            </w:r>
            <w:r w:rsidRPr="0010380A">
              <w:rPr>
                <w:webHidden/>
              </w:rPr>
              <w:fldChar w:fldCharType="separate"/>
            </w:r>
            <w:r w:rsidRPr="0010380A">
              <w:rPr>
                <w:webHidden/>
              </w:rPr>
              <w:t>9</w:t>
            </w:r>
            <w:r w:rsidRPr="0010380A">
              <w:rPr>
                <w:webHidden/>
              </w:rPr>
              <w:fldChar w:fldCharType="end"/>
            </w:r>
          </w:hyperlink>
        </w:p>
        <w:p w14:paraId="48CF373F" w14:textId="56B170EF" w:rsidR="00303947" w:rsidRPr="009C6DE1" w:rsidRDefault="00303947" w:rsidP="009C6DE1">
          <w:pPr>
            <w:pStyle w:val="TOC1"/>
            <w:rPr>
              <w:lang w:eastAsia="en-GB"/>
            </w:rPr>
          </w:pPr>
          <w:hyperlink w:anchor="_Toc223001746" w:history="1">
            <w:r w:rsidR="00241AD1" w:rsidRPr="009C6DE1">
              <w:rPr>
                <w:rStyle w:val="Hyperlink"/>
              </w:rPr>
              <w:t>Poster r</w:t>
            </w:r>
            <w:r w:rsidRPr="009C6DE1">
              <w:rPr>
                <w:rStyle w:val="Hyperlink"/>
              </w:rPr>
              <w:t xml:space="preserve">eference List </w:t>
            </w:r>
            <w:r w:rsidR="00731C60">
              <w:rPr>
                <w:rStyle w:val="Hyperlink"/>
              </w:rPr>
              <w:t>-</w:t>
            </w:r>
            <w:r w:rsidRPr="009C6DE1">
              <w:rPr>
                <w:rStyle w:val="Hyperlink"/>
              </w:rPr>
              <w:t xml:space="preserve"> Compon</w:t>
            </w:r>
            <w:r w:rsidRPr="009C6DE1">
              <w:rPr>
                <w:rStyle w:val="Hyperlink"/>
                <w:u w:val="none"/>
              </w:rPr>
              <w:t>ent 3</w:t>
            </w:r>
            <w:r w:rsidRPr="009C6DE1">
              <w:rPr>
                <w:webHidden/>
              </w:rPr>
              <w:tab/>
            </w:r>
            <w:r w:rsidRPr="009C6DE1">
              <w:rPr>
                <w:webHidden/>
              </w:rPr>
              <w:fldChar w:fldCharType="begin"/>
            </w:r>
            <w:r w:rsidRPr="009C6DE1">
              <w:rPr>
                <w:webHidden/>
              </w:rPr>
              <w:instrText xml:space="preserve"> PAGEREF _Toc223001746 \h </w:instrText>
            </w:r>
            <w:r w:rsidRPr="009C6DE1">
              <w:rPr>
                <w:webHidden/>
              </w:rPr>
            </w:r>
            <w:r w:rsidRPr="009C6DE1">
              <w:rPr>
                <w:webHidden/>
              </w:rPr>
              <w:fldChar w:fldCharType="separate"/>
            </w:r>
            <w:r w:rsidRPr="009C6DE1">
              <w:rPr>
                <w:webHidden/>
              </w:rPr>
              <w:t>10</w:t>
            </w:r>
            <w:r w:rsidRPr="009C6DE1">
              <w:rPr>
                <w:webHidden/>
              </w:rPr>
              <w:fldChar w:fldCharType="end"/>
            </w:r>
          </w:hyperlink>
        </w:p>
        <w:p w14:paraId="50875649" w14:textId="77777777" w:rsidR="00303947" w:rsidRDefault="00303947" w:rsidP="00303947">
          <w:r w:rsidRPr="0010380A">
            <w:rPr>
              <w:rFonts w:ascii="Ariel" w:hAnsi="Ariel"/>
              <w:b/>
              <w:bCs/>
              <w:noProof/>
            </w:rPr>
            <w:fldChar w:fldCharType="end"/>
          </w:r>
        </w:p>
      </w:sdtContent>
    </w:sdt>
    <w:p w14:paraId="4F258B7B" w14:textId="77777777" w:rsidR="007D16CE" w:rsidRDefault="007D16CE" w:rsidP="00D3715A">
      <w:pPr>
        <w:spacing w:after="30"/>
        <w:rPr>
          <w:lang w:val="en-US" w:eastAsia="en-US"/>
        </w:rPr>
      </w:pPr>
    </w:p>
    <w:p w14:paraId="0CDF0D9C" w14:textId="1922EE92" w:rsidR="00C963C3" w:rsidRDefault="007D16CE" w:rsidP="00D3715A">
      <w:pPr>
        <w:pStyle w:val="Heading1"/>
        <w:spacing w:after="30"/>
        <w:rPr>
          <w:rFonts w:ascii="Arial" w:hAnsi="Arial" w:cs="Arial"/>
        </w:rPr>
      </w:pPr>
      <w:bookmarkStart w:id="0" w:name="_Toc223001743"/>
      <w:r w:rsidRPr="009F24C9">
        <w:rPr>
          <w:rFonts w:ascii="Arial" w:hAnsi="Arial" w:cs="Arial"/>
        </w:rPr>
        <w:t>Component 1 – Development of Academic Skills</w:t>
      </w:r>
      <w:bookmarkEnd w:id="0"/>
    </w:p>
    <w:p w14:paraId="18359233" w14:textId="77777777" w:rsidR="00D33795" w:rsidRPr="000519C6" w:rsidRDefault="00D33795" w:rsidP="000E6199">
      <w:pPr>
        <w:spacing w:after="30"/>
        <w:rPr>
          <w:rFonts w:ascii="Ariel" w:hAnsi="Ariel" w:cs="Arial"/>
          <w:b/>
          <w:bCs/>
        </w:rPr>
      </w:pPr>
      <w:r w:rsidRPr="000519C6">
        <w:rPr>
          <w:rFonts w:ascii="Ariel" w:hAnsi="Ariel" w:cs="Arial"/>
          <w:b/>
          <w:bCs/>
        </w:rPr>
        <w:t>Source 1</w:t>
      </w:r>
    </w:p>
    <w:p w14:paraId="76686EDB" w14:textId="1A98A6AE" w:rsidR="00D33795" w:rsidRPr="000519C6" w:rsidRDefault="00D33795" w:rsidP="000E6199">
      <w:pPr>
        <w:spacing w:after="30"/>
        <w:rPr>
          <w:rFonts w:ascii="Ariel" w:hAnsi="Ariel" w:cs="Arial"/>
        </w:rPr>
      </w:pPr>
      <w:r w:rsidRPr="000519C6">
        <w:rPr>
          <w:rFonts w:ascii="Ariel" w:hAnsi="Ariel" w:cs="Arial"/>
          <w:b/>
          <w:bCs/>
        </w:rPr>
        <w:t>Author(s) and year</w:t>
      </w:r>
      <w:r w:rsidRPr="000519C6">
        <w:rPr>
          <w:rFonts w:ascii="Ariel" w:hAnsi="Ariel" w:cs="Arial"/>
        </w:rPr>
        <w:t>: Selwyn, N. 2019</w:t>
      </w:r>
      <w:r w:rsidRPr="000519C6">
        <w:rPr>
          <w:rFonts w:ascii="Ariel" w:hAnsi="Ariel" w:cs="Arial"/>
        </w:rPr>
        <w:br/>
      </w:r>
      <w:r w:rsidRPr="000519C6">
        <w:rPr>
          <w:rFonts w:ascii="Ariel" w:hAnsi="Ariel" w:cs="Arial"/>
          <w:b/>
          <w:bCs/>
        </w:rPr>
        <w:t>Where you found the source:</w:t>
      </w:r>
      <w:r w:rsidRPr="000519C6">
        <w:rPr>
          <w:rFonts w:ascii="Ariel" w:hAnsi="Ariel" w:cs="Arial"/>
        </w:rPr>
        <w:t xml:space="preserve"> Google Scholar</w:t>
      </w:r>
    </w:p>
    <w:p w14:paraId="1F71BEEC" w14:textId="77777777" w:rsidR="00D33795" w:rsidRPr="000519C6" w:rsidRDefault="00D33795" w:rsidP="000E6199">
      <w:pPr>
        <w:numPr>
          <w:ilvl w:val="0"/>
          <w:numId w:val="18"/>
        </w:numPr>
        <w:spacing w:after="30"/>
        <w:rPr>
          <w:rFonts w:ascii="Ariel" w:hAnsi="Ariel" w:cs="Arial"/>
          <w:b/>
          <w:bCs/>
        </w:rPr>
      </w:pPr>
      <w:r w:rsidRPr="000519C6">
        <w:rPr>
          <w:rFonts w:ascii="Ariel" w:hAnsi="Ariel" w:cs="Arial"/>
          <w:b/>
          <w:bCs/>
        </w:rPr>
        <w:t>Currency:</w:t>
      </w:r>
    </w:p>
    <w:p w14:paraId="69B624D8" w14:textId="70C7D7BA" w:rsidR="00D33795" w:rsidRPr="000519C6" w:rsidRDefault="00B719A3" w:rsidP="000E6199">
      <w:pPr>
        <w:spacing w:after="30"/>
        <w:ind w:left="720"/>
        <w:rPr>
          <w:rFonts w:ascii="Ariel" w:hAnsi="Ariel" w:cs="Arial"/>
        </w:rPr>
      </w:pPr>
      <w:r w:rsidRPr="000519C6">
        <w:rPr>
          <w:rFonts w:ascii="Ariel" w:hAnsi="Ariel" w:cs="Arial"/>
        </w:rPr>
        <w:t>This article was p</w:t>
      </w:r>
      <w:r w:rsidR="00D33795" w:rsidRPr="000519C6">
        <w:rPr>
          <w:rFonts w:ascii="Ariel" w:hAnsi="Ariel" w:cs="Arial"/>
        </w:rPr>
        <w:t>ublished</w:t>
      </w:r>
      <w:r w:rsidR="00C50B0A" w:rsidRPr="000519C6">
        <w:rPr>
          <w:rFonts w:ascii="Ariel" w:hAnsi="Ariel" w:cs="Arial"/>
        </w:rPr>
        <w:t xml:space="preserve"> in</w:t>
      </w:r>
      <w:r w:rsidR="00D33795" w:rsidRPr="000519C6">
        <w:rPr>
          <w:rFonts w:ascii="Ariel" w:hAnsi="Ariel" w:cs="Arial"/>
        </w:rPr>
        <w:t xml:space="preserve"> 2019. </w:t>
      </w:r>
      <w:r w:rsidR="00333D60" w:rsidRPr="000519C6">
        <w:rPr>
          <w:rFonts w:ascii="Ariel" w:hAnsi="Ariel" w:cs="Arial"/>
        </w:rPr>
        <w:t>K</w:t>
      </w:r>
      <w:r w:rsidR="00D33795" w:rsidRPr="000519C6">
        <w:rPr>
          <w:rFonts w:ascii="Ariel" w:hAnsi="Ariel" w:cs="Arial"/>
        </w:rPr>
        <w:t xml:space="preserve">eeping up with accurate and relevant sources is </w:t>
      </w:r>
      <w:r w:rsidR="00333D60" w:rsidRPr="000519C6">
        <w:rPr>
          <w:rFonts w:ascii="Ariel" w:hAnsi="Ariel" w:cs="Arial"/>
        </w:rPr>
        <w:t>important</w:t>
      </w:r>
      <w:r w:rsidR="00585A6E" w:rsidRPr="000519C6">
        <w:rPr>
          <w:rFonts w:ascii="Ariel" w:hAnsi="Ariel" w:cs="Arial"/>
        </w:rPr>
        <w:t xml:space="preserve"> </w:t>
      </w:r>
      <w:r w:rsidR="00D33795" w:rsidRPr="000519C6">
        <w:rPr>
          <w:rFonts w:ascii="Ariel" w:hAnsi="Ariel" w:cs="Arial"/>
        </w:rPr>
        <w:t>remain</w:t>
      </w:r>
      <w:r w:rsidR="00585A6E" w:rsidRPr="000519C6">
        <w:rPr>
          <w:rFonts w:ascii="Ariel" w:hAnsi="Ariel" w:cs="Arial"/>
        </w:rPr>
        <w:t>ing</w:t>
      </w:r>
      <w:r w:rsidR="00D33795" w:rsidRPr="000519C6">
        <w:rPr>
          <w:rFonts w:ascii="Ariel" w:hAnsi="Ariel" w:cs="Arial"/>
        </w:rPr>
        <w:t xml:space="preserve"> relevant to ongoing research and discussions around issues in higher education</w:t>
      </w:r>
      <w:r w:rsidR="008268E5" w:rsidRPr="000519C6">
        <w:rPr>
          <w:rFonts w:ascii="Ariel" w:hAnsi="Ariel" w:cs="Arial"/>
        </w:rPr>
        <w:t>.</w:t>
      </w:r>
      <w:r w:rsidR="00543AD8" w:rsidRPr="000519C6">
        <w:rPr>
          <w:rFonts w:ascii="Ariel" w:hAnsi="Ariel" w:cs="Arial"/>
        </w:rPr>
        <w:t xml:space="preserve"> Although </w:t>
      </w:r>
      <w:r w:rsidR="002E4F68" w:rsidRPr="000519C6">
        <w:rPr>
          <w:rFonts w:ascii="Ariel" w:hAnsi="Ariel" w:cs="Arial"/>
        </w:rPr>
        <w:t>several years old, the issues di</w:t>
      </w:r>
      <w:r w:rsidR="003D54EE" w:rsidRPr="000519C6">
        <w:rPr>
          <w:rFonts w:ascii="Ariel" w:hAnsi="Ariel" w:cs="Arial"/>
        </w:rPr>
        <w:t xml:space="preserve">scussed remains relevant due to digital learning continuing </w:t>
      </w:r>
      <w:r w:rsidR="002C648C" w:rsidRPr="000519C6">
        <w:rPr>
          <w:rFonts w:ascii="Ariel" w:hAnsi="Ariel" w:cs="Arial"/>
        </w:rPr>
        <w:t>to expand.</w:t>
      </w:r>
    </w:p>
    <w:p w14:paraId="27E7FEBD" w14:textId="77777777" w:rsidR="00484A51" w:rsidRPr="000519C6" w:rsidRDefault="00484A51" w:rsidP="000E6199">
      <w:pPr>
        <w:spacing w:after="30"/>
        <w:ind w:left="720"/>
        <w:rPr>
          <w:rFonts w:ascii="Ariel" w:hAnsi="Ariel" w:cs="Arial"/>
        </w:rPr>
      </w:pPr>
    </w:p>
    <w:p w14:paraId="0BB06CC1" w14:textId="77777777" w:rsidR="00D33795" w:rsidRPr="000519C6" w:rsidRDefault="00D33795" w:rsidP="000E6199">
      <w:pPr>
        <w:numPr>
          <w:ilvl w:val="0"/>
          <w:numId w:val="18"/>
        </w:numPr>
        <w:spacing w:after="30"/>
        <w:rPr>
          <w:rFonts w:ascii="Ariel" w:hAnsi="Ariel" w:cs="Arial"/>
          <w:b/>
          <w:bCs/>
        </w:rPr>
      </w:pPr>
      <w:r w:rsidRPr="000519C6">
        <w:rPr>
          <w:rFonts w:ascii="Ariel" w:hAnsi="Ariel" w:cs="Arial"/>
          <w:b/>
          <w:bCs/>
        </w:rPr>
        <w:t xml:space="preserve">Relevance: </w:t>
      </w:r>
    </w:p>
    <w:p w14:paraId="0A48EC60" w14:textId="3D019C7A" w:rsidR="00D33795" w:rsidRPr="000519C6" w:rsidRDefault="00EC6FB8" w:rsidP="000E6199">
      <w:pPr>
        <w:spacing w:after="30"/>
        <w:ind w:left="720"/>
        <w:rPr>
          <w:rFonts w:ascii="Ariel" w:hAnsi="Ariel" w:cs="Arial"/>
        </w:rPr>
      </w:pPr>
      <w:r w:rsidRPr="000519C6">
        <w:rPr>
          <w:rFonts w:ascii="Ariel" w:hAnsi="Ariel" w:cs="Arial"/>
        </w:rPr>
        <w:t xml:space="preserve">The article </w:t>
      </w:r>
      <w:r w:rsidR="004540FF" w:rsidRPr="000519C6">
        <w:rPr>
          <w:rFonts w:ascii="Ariel" w:hAnsi="Ariel" w:cs="Arial"/>
        </w:rPr>
        <w:t xml:space="preserve">examines how digital technology affects higher education. </w:t>
      </w:r>
      <w:r w:rsidR="00286210" w:rsidRPr="000519C6">
        <w:rPr>
          <w:rFonts w:ascii="Ariel" w:hAnsi="Ariel" w:cs="Arial"/>
        </w:rPr>
        <w:t>Discussing</w:t>
      </w:r>
      <w:r w:rsidR="00D33795" w:rsidRPr="000519C6">
        <w:rPr>
          <w:rFonts w:ascii="Ariel" w:hAnsi="Ariel" w:cs="Arial"/>
        </w:rPr>
        <w:t xml:space="preserve"> how technology influences teaching methods, student learning, and institutional decisions</w:t>
      </w:r>
      <w:r w:rsidR="00EE6BE5" w:rsidRPr="000519C6">
        <w:rPr>
          <w:rFonts w:ascii="Ariel" w:hAnsi="Ariel" w:cs="Arial"/>
        </w:rPr>
        <w:t>.</w:t>
      </w:r>
    </w:p>
    <w:p w14:paraId="2E3EC43E" w14:textId="77777777" w:rsidR="00484A51" w:rsidRPr="000519C6" w:rsidRDefault="00484A51" w:rsidP="000E6199">
      <w:pPr>
        <w:spacing w:after="30"/>
        <w:ind w:left="720"/>
        <w:rPr>
          <w:rFonts w:ascii="Ariel" w:hAnsi="Ariel" w:cs="Arial"/>
        </w:rPr>
      </w:pPr>
    </w:p>
    <w:p w14:paraId="2AA0E48F" w14:textId="77777777" w:rsidR="00D33795" w:rsidRPr="000519C6" w:rsidRDefault="00D33795" w:rsidP="000E6199">
      <w:pPr>
        <w:numPr>
          <w:ilvl w:val="0"/>
          <w:numId w:val="18"/>
        </w:numPr>
        <w:spacing w:after="30"/>
        <w:rPr>
          <w:rFonts w:ascii="Ariel" w:hAnsi="Ariel" w:cs="Arial"/>
          <w:b/>
          <w:bCs/>
        </w:rPr>
      </w:pPr>
      <w:r w:rsidRPr="000519C6">
        <w:rPr>
          <w:rFonts w:ascii="Ariel" w:hAnsi="Ariel" w:cs="Arial"/>
          <w:b/>
          <w:bCs/>
        </w:rPr>
        <w:t>Authority:</w:t>
      </w:r>
    </w:p>
    <w:p w14:paraId="796D18F0" w14:textId="3E61783F" w:rsidR="00D33795" w:rsidRPr="000519C6" w:rsidRDefault="00D33795" w:rsidP="000E6199">
      <w:pPr>
        <w:spacing w:after="30"/>
        <w:ind w:left="720"/>
        <w:rPr>
          <w:rFonts w:ascii="Ariel" w:hAnsi="Ariel" w:cs="Arial"/>
        </w:rPr>
      </w:pPr>
      <w:r w:rsidRPr="000519C6">
        <w:rPr>
          <w:rFonts w:ascii="Ariel" w:hAnsi="Ariel" w:cs="Arial"/>
        </w:rPr>
        <w:t>Selwyn</w:t>
      </w:r>
      <w:r w:rsidR="00325BCA" w:rsidRPr="000519C6">
        <w:rPr>
          <w:rFonts w:ascii="Ariel" w:hAnsi="Ariel" w:cs="Arial"/>
        </w:rPr>
        <w:t xml:space="preserve"> published widely in the field and is known as</w:t>
      </w:r>
      <w:r w:rsidRPr="000519C6">
        <w:rPr>
          <w:rFonts w:ascii="Ariel" w:hAnsi="Ariel" w:cs="Arial"/>
        </w:rPr>
        <w:t xml:space="preserve"> a recognised researcher in digital education.</w:t>
      </w:r>
      <w:r w:rsidR="005E688A" w:rsidRPr="000519C6">
        <w:rPr>
          <w:rFonts w:ascii="Ariel" w:hAnsi="Ariel" w:cs="Arial"/>
        </w:rPr>
        <w:t xml:space="preserve"> </w:t>
      </w:r>
      <w:r w:rsidR="00F34B1E" w:rsidRPr="000519C6">
        <w:rPr>
          <w:rFonts w:ascii="Ariel" w:hAnsi="Ariel" w:cs="Arial"/>
        </w:rPr>
        <w:t>A</w:t>
      </w:r>
      <w:r w:rsidRPr="000519C6">
        <w:rPr>
          <w:rFonts w:ascii="Ariel" w:hAnsi="Ariel" w:cs="Arial"/>
        </w:rPr>
        <w:t>lso known for critically analysing technology in education.</w:t>
      </w:r>
    </w:p>
    <w:p w14:paraId="18FECD10" w14:textId="77777777" w:rsidR="00484A51" w:rsidRPr="000519C6" w:rsidRDefault="00484A51" w:rsidP="000E6199">
      <w:pPr>
        <w:spacing w:after="30"/>
        <w:ind w:left="720"/>
        <w:rPr>
          <w:rFonts w:ascii="Ariel" w:hAnsi="Ariel" w:cs="Arial"/>
        </w:rPr>
      </w:pPr>
    </w:p>
    <w:p w14:paraId="6962AAF8" w14:textId="77777777" w:rsidR="00D33795" w:rsidRPr="000519C6" w:rsidRDefault="00D33795" w:rsidP="000E6199">
      <w:pPr>
        <w:numPr>
          <w:ilvl w:val="0"/>
          <w:numId w:val="18"/>
        </w:numPr>
        <w:spacing w:after="30"/>
        <w:rPr>
          <w:rFonts w:ascii="Ariel" w:hAnsi="Ariel" w:cs="Arial"/>
          <w:b/>
          <w:bCs/>
        </w:rPr>
      </w:pPr>
      <w:r w:rsidRPr="000519C6">
        <w:rPr>
          <w:rFonts w:ascii="Ariel" w:hAnsi="Ariel" w:cs="Arial"/>
          <w:b/>
          <w:bCs/>
        </w:rPr>
        <w:t>Accuracy:</w:t>
      </w:r>
    </w:p>
    <w:p w14:paraId="0945C8A2" w14:textId="4C9162AA" w:rsidR="00D33795" w:rsidRPr="000519C6" w:rsidRDefault="00225CCE" w:rsidP="000E6199">
      <w:pPr>
        <w:spacing w:after="30"/>
        <w:ind w:left="720"/>
        <w:rPr>
          <w:rFonts w:ascii="Ariel" w:hAnsi="Ariel" w:cs="Arial"/>
        </w:rPr>
      </w:pPr>
      <w:r w:rsidRPr="000519C6">
        <w:rPr>
          <w:rFonts w:ascii="Ariel" w:hAnsi="Ariel" w:cs="Arial"/>
        </w:rPr>
        <w:t>P</w:t>
      </w:r>
      <w:r w:rsidR="00D33795" w:rsidRPr="000519C6">
        <w:rPr>
          <w:rFonts w:ascii="Ariel" w:hAnsi="Ariel" w:cs="Arial"/>
        </w:rPr>
        <w:t xml:space="preserve">ublished in a peer-viewed journal </w:t>
      </w:r>
      <w:r w:rsidR="007F4575" w:rsidRPr="000519C6">
        <w:rPr>
          <w:rFonts w:ascii="Ariel" w:hAnsi="Ariel" w:cs="Arial"/>
        </w:rPr>
        <w:t>(</w:t>
      </w:r>
      <w:r w:rsidR="007F4575" w:rsidRPr="000519C6">
        <w:rPr>
          <w:rFonts w:ascii="Ariel" w:hAnsi="Ariel" w:cs="Arial"/>
          <w:i/>
          <w:iCs/>
        </w:rPr>
        <w:t xml:space="preserve">Learning, </w:t>
      </w:r>
      <w:r w:rsidR="009847F7" w:rsidRPr="000519C6">
        <w:rPr>
          <w:rFonts w:ascii="Ariel" w:hAnsi="Ariel" w:cs="Arial"/>
          <w:i/>
          <w:iCs/>
        </w:rPr>
        <w:t xml:space="preserve">Media and Technology) </w:t>
      </w:r>
      <w:r w:rsidRPr="000519C6">
        <w:rPr>
          <w:rFonts w:ascii="Ariel" w:hAnsi="Ariel" w:cs="Arial"/>
        </w:rPr>
        <w:t>and</w:t>
      </w:r>
      <w:r w:rsidR="00D33795" w:rsidRPr="000519C6">
        <w:rPr>
          <w:rFonts w:ascii="Ariel" w:hAnsi="Ariel" w:cs="Arial"/>
        </w:rPr>
        <w:t xml:space="preserve"> supported by research evidence and academic discussion.</w:t>
      </w:r>
    </w:p>
    <w:p w14:paraId="5CD49C83" w14:textId="77777777" w:rsidR="00484A51" w:rsidRPr="000519C6" w:rsidRDefault="00484A51" w:rsidP="000E6199">
      <w:pPr>
        <w:spacing w:after="30"/>
        <w:ind w:left="720"/>
        <w:rPr>
          <w:rFonts w:ascii="Ariel" w:hAnsi="Ariel" w:cs="Arial"/>
        </w:rPr>
      </w:pPr>
    </w:p>
    <w:p w14:paraId="552EAED7" w14:textId="77777777" w:rsidR="00D33795" w:rsidRPr="000519C6" w:rsidRDefault="00D33795" w:rsidP="000E6199">
      <w:pPr>
        <w:numPr>
          <w:ilvl w:val="0"/>
          <w:numId w:val="18"/>
        </w:numPr>
        <w:spacing w:after="30"/>
        <w:rPr>
          <w:rFonts w:ascii="Ariel" w:hAnsi="Ariel" w:cs="Arial"/>
          <w:b/>
          <w:bCs/>
        </w:rPr>
      </w:pPr>
      <w:r w:rsidRPr="000519C6">
        <w:rPr>
          <w:rFonts w:ascii="Ariel" w:hAnsi="Ariel" w:cs="Arial"/>
          <w:b/>
          <w:bCs/>
        </w:rPr>
        <w:t>Purpose:</w:t>
      </w:r>
    </w:p>
    <w:p w14:paraId="7AF64C96" w14:textId="01E2D60E" w:rsidR="00D33795" w:rsidRPr="000519C6" w:rsidRDefault="00D33795" w:rsidP="000E6199">
      <w:pPr>
        <w:spacing w:after="30"/>
        <w:ind w:left="720"/>
        <w:rPr>
          <w:rFonts w:ascii="Ariel" w:hAnsi="Ariel" w:cs="Arial"/>
        </w:rPr>
      </w:pPr>
      <w:r w:rsidRPr="000519C6">
        <w:rPr>
          <w:rFonts w:ascii="Ariel" w:hAnsi="Ariel" w:cs="Arial"/>
        </w:rPr>
        <w:t>The article aims to critically examine digital technology in universities</w:t>
      </w:r>
      <w:r w:rsidR="00C6366D" w:rsidRPr="000519C6">
        <w:rPr>
          <w:rFonts w:ascii="Ariel" w:hAnsi="Ariel" w:cs="Arial"/>
        </w:rPr>
        <w:t xml:space="preserve"> w</w:t>
      </w:r>
      <w:r w:rsidR="00957230" w:rsidRPr="000519C6">
        <w:rPr>
          <w:rFonts w:ascii="Ariel" w:hAnsi="Ariel" w:cs="Arial"/>
        </w:rPr>
        <w:t>ith</w:t>
      </w:r>
      <w:r w:rsidRPr="000519C6">
        <w:rPr>
          <w:rFonts w:ascii="Ariel" w:hAnsi="Ariel" w:cs="Arial"/>
        </w:rPr>
        <w:t xml:space="preserve"> balanced and critical perspective rather than promoting technology uncritically.</w:t>
      </w:r>
    </w:p>
    <w:p w14:paraId="07C4DE70" w14:textId="77777777" w:rsidR="00484A51" w:rsidRPr="000519C6" w:rsidRDefault="00484A51" w:rsidP="000E6199">
      <w:pPr>
        <w:spacing w:after="30"/>
        <w:ind w:left="720"/>
        <w:rPr>
          <w:rFonts w:ascii="Ariel" w:hAnsi="Ariel" w:cs="Arial"/>
        </w:rPr>
      </w:pPr>
    </w:p>
    <w:p w14:paraId="1AF98FE6" w14:textId="3CE2291A" w:rsidR="00D33795" w:rsidRPr="000519C6" w:rsidRDefault="00D33795" w:rsidP="000E6199">
      <w:pPr>
        <w:spacing w:after="30"/>
        <w:rPr>
          <w:rFonts w:ascii="Ariel" w:hAnsi="Ariel" w:cs="Arial"/>
          <w:b/>
          <w:bCs/>
        </w:rPr>
        <w:sectPr w:rsidR="00D33795" w:rsidRPr="000519C6">
          <w:headerReference w:type="default" r:id="rId14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 w:rsidRPr="000519C6">
        <w:rPr>
          <w:rFonts w:ascii="Ariel" w:hAnsi="Ariel" w:cs="Arial"/>
          <w:b/>
          <w:bCs/>
        </w:rPr>
        <w:t xml:space="preserve">Full reference (Harvard style): </w:t>
      </w:r>
      <w:r w:rsidRPr="000519C6">
        <w:rPr>
          <w:rFonts w:ascii="Ariel" w:hAnsi="Ariel" w:cs="Arial"/>
        </w:rPr>
        <w:t xml:space="preserve">Selwyn, N. (2019) </w:t>
      </w:r>
      <w:r w:rsidRPr="000519C6">
        <w:rPr>
          <w:rFonts w:ascii="Ariel" w:hAnsi="Ariel" w:cs="Arial"/>
          <w:i/>
          <w:iCs/>
        </w:rPr>
        <w:t>‘should we be worried about the impact of digital technology on learning in higher education?’, Learning, Media and Technology</w:t>
      </w:r>
      <w:r w:rsidRPr="000519C6">
        <w:rPr>
          <w:rFonts w:ascii="Ariel" w:hAnsi="Ariel" w:cs="Arial"/>
        </w:rPr>
        <w:t>, 44(3), pp. 208-219</w:t>
      </w:r>
    </w:p>
    <w:p w14:paraId="4D7CA805" w14:textId="77777777" w:rsidR="00C963C3" w:rsidRPr="000519C6" w:rsidRDefault="00C963C3" w:rsidP="000E6199">
      <w:pPr>
        <w:spacing w:after="30"/>
        <w:rPr>
          <w:rFonts w:ascii="Ariel" w:hAnsi="Ariel" w:cs="Arial"/>
          <w:b/>
          <w:bCs/>
        </w:rPr>
      </w:pPr>
      <w:r w:rsidRPr="000519C6">
        <w:rPr>
          <w:rFonts w:ascii="Ariel" w:hAnsi="Ariel" w:cs="Arial"/>
          <w:b/>
          <w:bCs/>
        </w:rPr>
        <w:lastRenderedPageBreak/>
        <w:t>Source 2</w:t>
      </w:r>
    </w:p>
    <w:p w14:paraId="11E92A0B" w14:textId="722949EB" w:rsidR="00484A51" w:rsidRPr="000519C6" w:rsidRDefault="00C963C3" w:rsidP="000E6199">
      <w:pPr>
        <w:spacing w:after="30"/>
        <w:rPr>
          <w:rFonts w:ascii="Ariel" w:hAnsi="Ariel" w:cs="Arial"/>
        </w:rPr>
      </w:pPr>
      <w:r w:rsidRPr="000519C6">
        <w:rPr>
          <w:rFonts w:ascii="Ariel" w:hAnsi="Ariel" w:cs="Arial"/>
          <w:b/>
          <w:bCs/>
        </w:rPr>
        <w:t>Author(s) and year:</w:t>
      </w:r>
      <w:r w:rsidR="00BC31C0" w:rsidRPr="000519C6">
        <w:rPr>
          <w:rFonts w:ascii="Ariel" w:hAnsi="Ariel" w:cs="Arial"/>
        </w:rPr>
        <w:t xml:space="preserve"> </w:t>
      </w:r>
      <w:r w:rsidR="00AD5C4C" w:rsidRPr="000519C6">
        <w:rPr>
          <w:rFonts w:ascii="Ariel" w:hAnsi="Ariel" w:cs="Arial"/>
        </w:rPr>
        <w:t>Latham, R. and Brooks, A. (2020)</w:t>
      </w:r>
      <w:r w:rsidRPr="000519C6">
        <w:rPr>
          <w:rFonts w:ascii="Ariel" w:hAnsi="Ariel" w:cs="Arial"/>
        </w:rPr>
        <w:br/>
      </w:r>
      <w:r w:rsidRPr="000519C6">
        <w:rPr>
          <w:rFonts w:ascii="Ariel" w:hAnsi="Ariel" w:cs="Arial"/>
          <w:b/>
          <w:bCs/>
        </w:rPr>
        <w:t>Where you found the source</w:t>
      </w:r>
      <w:r w:rsidR="00E50C38" w:rsidRPr="000519C6">
        <w:rPr>
          <w:rFonts w:ascii="Ariel" w:hAnsi="Ariel" w:cs="Arial"/>
        </w:rPr>
        <w:t>: JSTOR</w:t>
      </w:r>
      <w:r w:rsidRPr="000519C6">
        <w:rPr>
          <w:rFonts w:ascii="Ariel" w:hAnsi="Ariel" w:cs="Arial"/>
        </w:rPr>
        <w:t xml:space="preserve"> (library database</w:t>
      </w:r>
      <w:r w:rsidR="00AD5C4C" w:rsidRPr="000519C6">
        <w:rPr>
          <w:rFonts w:ascii="Ariel" w:hAnsi="Ariel" w:cs="Arial"/>
        </w:rPr>
        <w:t>)</w:t>
      </w:r>
    </w:p>
    <w:p w14:paraId="0E92CC48" w14:textId="77777777" w:rsidR="00C963C3" w:rsidRPr="000519C6" w:rsidRDefault="00C963C3" w:rsidP="000E6199">
      <w:pPr>
        <w:numPr>
          <w:ilvl w:val="0"/>
          <w:numId w:val="19"/>
        </w:numPr>
        <w:spacing w:after="30"/>
        <w:rPr>
          <w:rFonts w:ascii="Ariel" w:hAnsi="Ariel" w:cs="Arial"/>
          <w:b/>
          <w:bCs/>
        </w:rPr>
      </w:pPr>
      <w:r w:rsidRPr="000519C6">
        <w:rPr>
          <w:rFonts w:ascii="Ariel" w:hAnsi="Ariel" w:cs="Arial"/>
          <w:b/>
          <w:bCs/>
        </w:rPr>
        <w:t>Currency:</w:t>
      </w:r>
    </w:p>
    <w:p w14:paraId="572259A0" w14:textId="373685F7" w:rsidR="009240CA" w:rsidRPr="000519C6" w:rsidRDefault="00CA2B6D" w:rsidP="000E6199">
      <w:pPr>
        <w:spacing w:after="30"/>
        <w:ind w:left="720"/>
        <w:rPr>
          <w:rFonts w:ascii="Ariel" w:hAnsi="Ariel" w:cs="Arial"/>
        </w:rPr>
      </w:pPr>
      <w:r w:rsidRPr="000519C6">
        <w:rPr>
          <w:rFonts w:ascii="Ariel" w:hAnsi="Ariel" w:cs="Arial"/>
        </w:rPr>
        <w:t>P</w:t>
      </w:r>
      <w:r w:rsidR="00E546D3" w:rsidRPr="000519C6">
        <w:rPr>
          <w:rFonts w:ascii="Ariel" w:hAnsi="Ariel" w:cs="Arial"/>
        </w:rPr>
        <w:t xml:space="preserve">ublished in 2020, </w:t>
      </w:r>
      <w:r w:rsidR="00EE6E2E" w:rsidRPr="000519C6">
        <w:rPr>
          <w:rFonts w:ascii="Ariel" w:hAnsi="Ariel" w:cs="Arial"/>
        </w:rPr>
        <w:t>it</w:t>
      </w:r>
      <w:r w:rsidR="00E546D3" w:rsidRPr="000519C6">
        <w:rPr>
          <w:rFonts w:ascii="Ariel" w:hAnsi="Ariel" w:cs="Arial"/>
        </w:rPr>
        <w:t xml:space="preserve"> reflects recent</w:t>
      </w:r>
      <w:r w:rsidR="00962F67" w:rsidRPr="000519C6">
        <w:rPr>
          <w:rFonts w:ascii="Ariel" w:hAnsi="Ariel" w:cs="Arial"/>
        </w:rPr>
        <w:t xml:space="preserve"> and ongoing</w:t>
      </w:r>
      <w:r w:rsidR="00E546D3" w:rsidRPr="000519C6">
        <w:rPr>
          <w:rFonts w:ascii="Ariel" w:hAnsi="Ariel" w:cs="Arial"/>
        </w:rPr>
        <w:t xml:space="preserve"> discussions about digital </w:t>
      </w:r>
      <w:r w:rsidR="00962F67" w:rsidRPr="000519C6">
        <w:rPr>
          <w:rFonts w:ascii="Ariel" w:hAnsi="Ariel" w:cs="Arial"/>
        </w:rPr>
        <w:t>skills</w:t>
      </w:r>
      <w:r w:rsidR="0048076F" w:rsidRPr="000519C6">
        <w:rPr>
          <w:rFonts w:ascii="Ariel" w:hAnsi="Ariel" w:cs="Arial"/>
        </w:rPr>
        <w:t xml:space="preserve"> in educations</w:t>
      </w:r>
      <w:r w:rsidR="00962F67" w:rsidRPr="000519C6">
        <w:rPr>
          <w:rFonts w:ascii="Ariel" w:hAnsi="Ariel" w:cs="Arial"/>
        </w:rPr>
        <w:t>,</w:t>
      </w:r>
      <w:r w:rsidR="00FD5B51" w:rsidRPr="000519C6">
        <w:rPr>
          <w:rFonts w:ascii="Ariel" w:hAnsi="Ariel" w:cs="Arial"/>
        </w:rPr>
        <w:t xml:space="preserve"> </w:t>
      </w:r>
      <w:r w:rsidR="004A3F64" w:rsidRPr="000519C6">
        <w:rPr>
          <w:rFonts w:ascii="Ariel" w:hAnsi="Ariel" w:cs="Arial"/>
        </w:rPr>
        <w:t xml:space="preserve">particularly after the </w:t>
      </w:r>
      <w:r w:rsidR="0048076F" w:rsidRPr="000519C6">
        <w:rPr>
          <w:rFonts w:ascii="Ariel" w:hAnsi="Ariel" w:cs="Arial"/>
        </w:rPr>
        <w:t>pandemic</w:t>
      </w:r>
      <w:r w:rsidR="00733538" w:rsidRPr="000519C6">
        <w:rPr>
          <w:rFonts w:ascii="Ariel" w:hAnsi="Ariel" w:cs="Arial"/>
        </w:rPr>
        <w:t>.</w:t>
      </w:r>
      <w:r w:rsidR="00FD5B51" w:rsidRPr="000519C6">
        <w:rPr>
          <w:rFonts w:ascii="Ariel" w:hAnsi="Ariel" w:cs="Arial"/>
        </w:rPr>
        <w:t xml:space="preserve"> </w:t>
      </w:r>
    </w:p>
    <w:p w14:paraId="61B90FFD" w14:textId="77777777" w:rsidR="00484A51" w:rsidRPr="000519C6" w:rsidRDefault="00484A51" w:rsidP="000E6199">
      <w:pPr>
        <w:spacing w:after="30"/>
        <w:ind w:left="720"/>
        <w:rPr>
          <w:rFonts w:ascii="Ariel" w:hAnsi="Ariel" w:cs="Arial"/>
        </w:rPr>
      </w:pPr>
    </w:p>
    <w:p w14:paraId="30B3906B" w14:textId="77777777" w:rsidR="00C963C3" w:rsidRPr="000519C6" w:rsidRDefault="00C963C3" w:rsidP="000E6199">
      <w:pPr>
        <w:spacing w:after="30"/>
        <w:ind w:left="720"/>
        <w:rPr>
          <w:rFonts w:ascii="Ariel" w:hAnsi="Ariel" w:cs="Arial"/>
          <w:b/>
          <w:bCs/>
        </w:rPr>
      </w:pPr>
      <w:r w:rsidRPr="000519C6">
        <w:rPr>
          <w:rFonts w:ascii="Ariel" w:hAnsi="Ariel" w:cs="Arial"/>
          <w:b/>
          <w:bCs/>
        </w:rPr>
        <w:t>Relevance:</w:t>
      </w:r>
    </w:p>
    <w:p w14:paraId="756A5749" w14:textId="6F563CE3" w:rsidR="00FD5B51" w:rsidRPr="000519C6" w:rsidRDefault="0052387A" w:rsidP="000E6199">
      <w:pPr>
        <w:spacing w:after="30"/>
        <w:ind w:left="720"/>
        <w:rPr>
          <w:rFonts w:ascii="Ariel" w:hAnsi="Ariel" w:cs="Arial"/>
        </w:rPr>
      </w:pPr>
      <w:r w:rsidRPr="000519C6">
        <w:rPr>
          <w:rFonts w:ascii="Ariel" w:hAnsi="Ariel" w:cs="Arial"/>
        </w:rPr>
        <w:t>E</w:t>
      </w:r>
      <w:r w:rsidR="00AC6255" w:rsidRPr="000519C6">
        <w:rPr>
          <w:rFonts w:ascii="Ariel" w:hAnsi="Ariel" w:cs="Arial"/>
        </w:rPr>
        <w:t>xamin</w:t>
      </w:r>
      <w:r w:rsidRPr="000519C6">
        <w:rPr>
          <w:rFonts w:ascii="Ariel" w:hAnsi="Ariel" w:cs="Arial"/>
        </w:rPr>
        <w:t>ing</w:t>
      </w:r>
      <w:r w:rsidR="00AC6255" w:rsidRPr="000519C6">
        <w:rPr>
          <w:rFonts w:ascii="Ariel" w:hAnsi="Ariel" w:cs="Arial"/>
        </w:rPr>
        <w:t xml:space="preserve"> how digital tools can</w:t>
      </w:r>
      <w:r w:rsidR="00416E94" w:rsidRPr="000519C6">
        <w:rPr>
          <w:rFonts w:ascii="Ariel" w:hAnsi="Ariel" w:cs="Arial"/>
        </w:rPr>
        <w:t xml:space="preserve"> be used and</w:t>
      </w:r>
      <w:r w:rsidR="00AC6255" w:rsidRPr="000519C6">
        <w:rPr>
          <w:rFonts w:ascii="Ariel" w:hAnsi="Ariel" w:cs="Arial"/>
        </w:rPr>
        <w:t xml:space="preserve"> improve student learning while also ident</w:t>
      </w:r>
      <w:r w:rsidR="00853B17" w:rsidRPr="000519C6">
        <w:rPr>
          <w:rFonts w:ascii="Ariel" w:hAnsi="Ariel" w:cs="Arial"/>
        </w:rPr>
        <w:t>ifying possible difficulties</w:t>
      </w:r>
      <w:r w:rsidR="00560070" w:rsidRPr="000519C6">
        <w:rPr>
          <w:rFonts w:ascii="Ariel" w:hAnsi="Ariel" w:cs="Arial"/>
        </w:rPr>
        <w:t>.</w:t>
      </w:r>
    </w:p>
    <w:p w14:paraId="34856EBD" w14:textId="77777777" w:rsidR="00484A51" w:rsidRPr="000519C6" w:rsidRDefault="00484A51" w:rsidP="000E6199">
      <w:pPr>
        <w:spacing w:after="30"/>
        <w:ind w:left="720"/>
        <w:rPr>
          <w:rFonts w:ascii="Ariel" w:hAnsi="Ariel" w:cs="Arial"/>
        </w:rPr>
      </w:pPr>
    </w:p>
    <w:p w14:paraId="73B81D6D" w14:textId="77777777" w:rsidR="00C963C3" w:rsidRPr="000519C6" w:rsidRDefault="00C963C3" w:rsidP="000E6199">
      <w:pPr>
        <w:numPr>
          <w:ilvl w:val="0"/>
          <w:numId w:val="19"/>
        </w:numPr>
        <w:spacing w:after="30"/>
        <w:rPr>
          <w:rFonts w:ascii="Ariel" w:hAnsi="Ariel" w:cs="Arial"/>
          <w:b/>
          <w:bCs/>
        </w:rPr>
      </w:pPr>
      <w:r w:rsidRPr="000519C6">
        <w:rPr>
          <w:rFonts w:ascii="Ariel" w:hAnsi="Ariel" w:cs="Arial"/>
          <w:b/>
          <w:bCs/>
        </w:rPr>
        <w:t>Authority:</w:t>
      </w:r>
    </w:p>
    <w:p w14:paraId="3B787273" w14:textId="745F78AE" w:rsidR="00050697" w:rsidRPr="000519C6" w:rsidRDefault="00050697" w:rsidP="000E6199">
      <w:pPr>
        <w:spacing w:after="30"/>
        <w:ind w:left="720"/>
        <w:rPr>
          <w:rFonts w:ascii="Ariel" w:hAnsi="Ariel" w:cs="Arial"/>
        </w:rPr>
      </w:pPr>
      <w:r w:rsidRPr="000519C6">
        <w:rPr>
          <w:rFonts w:ascii="Ariel" w:hAnsi="Ariel" w:cs="Arial"/>
        </w:rPr>
        <w:t xml:space="preserve">Both authors work within the field of higher education </w:t>
      </w:r>
      <w:r w:rsidR="0031513F" w:rsidRPr="000519C6">
        <w:rPr>
          <w:rFonts w:ascii="Ariel" w:hAnsi="Ariel" w:cs="Arial"/>
        </w:rPr>
        <w:t>research and have experience studying educational technology</w:t>
      </w:r>
      <w:r w:rsidR="008A2556" w:rsidRPr="000519C6">
        <w:rPr>
          <w:rFonts w:ascii="Ariel" w:hAnsi="Ariel" w:cs="Arial"/>
        </w:rPr>
        <w:t>.</w:t>
      </w:r>
      <w:r w:rsidR="00150823" w:rsidRPr="000519C6">
        <w:rPr>
          <w:rFonts w:ascii="Ariel" w:hAnsi="Ariel" w:cs="Arial"/>
        </w:rPr>
        <w:t xml:space="preserve"> Their </w:t>
      </w:r>
      <w:r w:rsidR="003712CE" w:rsidRPr="000519C6">
        <w:rPr>
          <w:rFonts w:ascii="Ariel" w:hAnsi="Ariel" w:cs="Arial"/>
        </w:rPr>
        <w:t xml:space="preserve">academic expertise and publication </w:t>
      </w:r>
      <w:r w:rsidR="00792221" w:rsidRPr="000519C6">
        <w:rPr>
          <w:rFonts w:ascii="Ariel" w:hAnsi="Ariel" w:cs="Arial"/>
        </w:rPr>
        <w:t>record give credibility to their findings.</w:t>
      </w:r>
    </w:p>
    <w:p w14:paraId="65A2052A" w14:textId="77777777" w:rsidR="00484A51" w:rsidRPr="000519C6" w:rsidRDefault="00484A51" w:rsidP="000E6199">
      <w:pPr>
        <w:spacing w:after="30"/>
        <w:ind w:left="720"/>
        <w:rPr>
          <w:rFonts w:ascii="Ariel" w:hAnsi="Ariel" w:cs="Arial"/>
        </w:rPr>
      </w:pPr>
    </w:p>
    <w:p w14:paraId="794DE684" w14:textId="77777777" w:rsidR="00C963C3" w:rsidRPr="000519C6" w:rsidRDefault="00C963C3" w:rsidP="000E6199">
      <w:pPr>
        <w:numPr>
          <w:ilvl w:val="0"/>
          <w:numId w:val="19"/>
        </w:numPr>
        <w:spacing w:after="30"/>
        <w:rPr>
          <w:rFonts w:ascii="Ariel" w:hAnsi="Ariel" w:cs="Arial"/>
          <w:b/>
          <w:bCs/>
        </w:rPr>
      </w:pPr>
      <w:r w:rsidRPr="000519C6">
        <w:rPr>
          <w:rFonts w:ascii="Ariel" w:hAnsi="Ariel" w:cs="Arial"/>
          <w:b/>
          <w:bCs/>
        </w:rPr>
        <w:t>Accuracy:</w:t>
      </w:r>
    </w:p>
    <w:p w14:paraId="22794027" w14:textId="1308A546" w:rsidR="00A8453B" w:rsidRPr="000519C6" w:rsidRDefault="00A8453B" w:rsidP="000E6199">
      <w:pPr>
        <w:spacing w:after="30"/>
        <w:ind w:left="720"/>
        <w:rPr>
          <w:rFonts w:ascii="Ariel" w:hAnsi="Ariel" w:cs="Arial"/>
        </w:rPr>
      </w:pPr>
      <w:r w:rsidRPr="000519C6">
        <w:rPr>
          <w:rFonts w:ascii="Ariel" w:hAnsi="Ariel" w:cs="Arial"/>
        </w:rPr>
        <w:t xml:space="preserve">This article is peer-reviewed </w:t>
      </w:r>
      <w:r w:rsidR="00D11FA8" w:rsidRPr="000519C6">
        <w:rPr>
          <w:rFonts w:ascii="Ariel" w:hAnsi="Ariel" w:cs="Arial"/>
        </w:rPr>
        <w:t>and refers to existing academic studies</w:t>
      </w:r>
      <w:r w:rsidR="00DD6AD4" w:rsidRPr="000519C6">
        <w:rPr>
          <w:rFonts w:ascii="Ariel" w:hAnsi="Ariel" w:cs="Arial"/>
        </w:rPr>
        <w:t>.</w:t>
      </w:r>
    </w:p>
    <w:p w14:paraId="6E1C26BC" w14:textId="77777777" w:rsidR="00484A51" w:rsidRPr="000519C6" w:rsidRDefault="00484A51" w:rsidP="000E6199">
      <w:pPr>
        <w:spacing w:after="30"/>
        <w:ind w:left="720"/>
        <w:rPr>
          <w:rFonts w:ascii="Ariel" w:hAnsi="Ariel" w:cs="Arial"/>
        </w:rPr>
      </w:pPr>
    </w:p>
    <w:p w14:paraId="3C9142F9" w14:textId="77777777" w:rsidR="00C963C3" w:rsidRPr="000519C6" w:rsidRDefault="00C963C3" w:rsidP="000E6199">
      <w:pPr>
        <w:numPr>
          <w:ilvl w:val="0"/>
          <w:numId w:val="19"/>
        </w:numPr>
        <w:spacing w:after="30"/>
        <w:rPr>
          <w:rFonts w:ascii="Ariel" w:hAnsi="Ariel" w:cs="Arial"/>
          <w:b/>
          <w:bCs/>
        </w:rPr>
      </w:pPr>
      <w:r w:rsidRPr="000519C6">
        <w:rPr>
          <w:rFonts w:ascii="Ariel" w:hAnsi="Ariel" w:cs="Arial"/>
          <w:b/>
          <w:bCs/>
        </w:rPr>
        <w:t>Purpose:</w:t>
      </w:r>
    </w:p>
    <w:p w14:paraId="344252CC" w14:textId="450433CB" w:rsidR="00345588" w:rsidRPr="000519C6" w:rsidRDefault="00BF1576" w:rsidP="000E6199">
      <w:pPr>
        <w:spacing w:after="30"/>
        <w:ind w:left="720"/>
        <w:rPr>
          <w:rFonts w:ascii="Ariel" w:hAnsi="Ariel" w:cs="Arial"/>
        </w:rPr>
      </w:pPr>
      <w:r w:rsidRPr="000519C6">
        <w:rPr>
          <w:rFonts w:ascii="Ariel" w:hAnsi="Ariel" w:cs="Arial"/>
        </w:rPr>
        <w:t xml:space="preserve">Providing </w:t>
      </w:r>
      <w:r w:rsidR="00F60CF3" w:rsidRPr="000519C6">
        <w:rPr>
          <w:rFonts w:ascii="Ariel" w:hAnsi="Ariel" w:cs="Arial"/>
        </w:rPr>
        <w:t>recommendations based on evidence</w:t>
      </w:r>
      <w:r w:rsidR="00045227" w:rsidRPr="000519C6">
        <w:rPr>
          <w:rFonts w:ascii="Ariel" w:hAnsi="Ariel" w:cs="Arial"/>
        </w:rPr>
        <w:t xml:space="preserve">. </w:t>
      </w:r>
      <w:r w:rsidR="00576C9C" w:rsidRPr="000519C6">
        <w:rPr>
          <w:rFonts w:ascii="Ariel" w:hAnsi="Ariel" w:cs="Arial"/>
        </w:rPr>
        <w:t>E</w:t>
      </w:r>
      <w:r w:rsidR="00345588" w:rsidRPr="000519C6">
        <w:rPr>
          <w:rFonts w:ascii="Ariel" w:hAnsi="Ariel" w:cs="Arial"/>
        </w:rPr>
        <w:t>valuat</w:t>
      </w:r>
      <w:r w:rsidR="00576C9C" w:rsidRPr="000519C6">
        <w:rPr>
          <w:rFonts w:ascii="Ariel" w:hAnsi="Ariel" w:cs="Arial"/>
        </w:rPr>
        <w:t>ing</w:t>
      </w:r>
      <w:r w:rsidR="00345588" w:rsidRPr="000519C6">
        <w:rPr>
          <w:rFonts w:ascii="Ariel" w:hAnsi="Ariel" w:cs="Arial"/>
        </w:rPr>
        <w:t xml:space="preserve"> how digital </w:t>
      </w:r>
      <w:r w:rsidR="005B4EA7" w:rsidRPr="000519C6">
        <w:rPr>
          <w:rFonts w:ascii="Ariel" w:hAnsi="Ariel" w:cs="Arial"/>
        </w:rPr>
        <w:t xml:space="preserve">tools can </w:t>
      </w:r>
      <w:r w:rsidR="005F6A93" w:rsidRPr="000519C6">
        <w:rPr>
          <w:rFonts w:ascii="Ariel" w:hAnsi="Ariel" w:cs="Arial"/>
        </w:rPr>
        <w:t xml:space="preserve">support learning and to suggest ways to improve </w:t>
      </w:r>
      <w:r w:rsidR="00186843" w:rsidRPr="000519C6">
        <w:rPr>
          <w:rFonts w:ascii="Ariel" w:hAnsi="Ariel" w:cs="Arial"/>
        </w:rPr>
        <w:t xml:space="preserve">their </w:t>
      </w:r>
      <w:r w:rsidR="005F6A93" w:rsidRPr="000519C6">
        <w:rPr>
          <w:rFonts w:ascii="Ariel" w:hAnsi="Ariel" w:cs="Arial"/>
        </w:rPr>
        <w:t xml:space="preserve">use in universities. </w:t>
      </w:r>
    </w:p>
    <w:p w14:paraId="1C9AB687" w14:textId="77777777" w:rsidR="00576C9C" w:rsidRPr="000519C6" w:rsidRDefault="00576C9C" w:rsidP="000E6199">
      <w:pPr>
        <w:spacing w:after="30"/>
        <w:rPr>
          <w:rFonts w:ascii="Ariel" w:hAnsi="Ariel" w:cs="Arial"/>
        </w:rPr>
      </w:pPr>
    </w:p>
    <w:p w14:paraId="09839667" w14:textId="6D31C10F" w:rsidR="00473E80" w:rsidRPr="000519C6" w:rsidRDefault="00C963C3" w:rsidP="000E6199">
      <w:pPr>
        <w:spacing w:after="30"/>
        <w:rPr>
          <w:rFonts w:ascii="Ariel" w:hAnsi="Ariel" w:cs="Arial"/>
        </w:rPr>
      </w:pPr>
      <w:r w:rsidRPr="000519C6">
        <w:rPr>
          <w:rFonts w:ascii="Ariel" w:hAnsi="Ariel" w:cs="Arial"/>
          <w:b/>
          <w:bCs/>
        </w:rPr>
        <w:t>Full reference (Harvard style):</w:t>
      </w:r>
      <w:r w:rsidR="00473E80" w:rsidRPr="000519C6">
        <w:rPr>
          <w:rFonts w:ascii="Ariel" w:hAnsi="Ariel" w:cs="Arial"/>
        </w:rPr>
        <w:t xml:space="preserve"> Latham, R. and Brooks, A</w:t>
      </w:r>
      <w:r w:rsidR="00BC3967" w:rsidRPr="000519C6">
        <w:rPr>
          <w:rFonts w:ascii="Ariel" w:hAnsi="Ariel" w:cs="Arial"/>
        </w:rPr>
        <w:t xml:space="preserve">. (2020) </w:t>
      </w:r>
      <w:r w:rsidR="00DA27C8" w:rsidRPr="000519C6">
        <w:rPr>
          <w:rFonts w:ascii="Ariel" w:hAnsi="Ariel" w:cs="Arial"/>
          <w:i/>
          <w:iCs/>
        </w:rPr>
        <w:t>‘The</w:t>
      </w:r>
      <w:r w:rsidR="00BC3967" w:rsidRPr="000519C6">
        <w:rPr>
          <w:rFonts w:ascii="Ariel" w:hAnsi="Ariel" w:cs="Arial"/>
          <w:i/>
          <w:iCs/>
        </w:rPr>
        <w:t xml:space="preserve"> role of digital tools in enhancing student learning</w:t>
      </w:r>
      <w:r w:rsidR="0064723E" w:rsidRPr="000519C6">
        <w:rPr>
          <w:rFonts w:ascii="Ariel" w:hAnsi="Ariel" w:cs="Arial"/>
          <w:i/>
          <w:iCs/>
        </w:rPr>
        <w:t>: opportunities and challenges’,</w:t>
      </w:r>
      <w:r w:rsidR="0064723E" w:rsidRPr="000519C6">
        <w:rPr>
          <w:rFonts w:ascii="Ariel" w:hAnsi="Ariel" w:cs="Arial"/>
        </w:rPr>
        <w:t xml:space="preserve"> Journal </w:t>
      </w:r>
      <w:r w:rsidR="00FD7F6A" w:rsidRPr="000519C6">
        <w:rPr>
          <w:rFonts w:ascii="Ariel" w:hAnsi="Ariel" w:cs="Arial"/>
        </w:rPr>
        <w:t>of Higher Education Technology, 15(2), pp. 85-</w:t>
      </w:r>
      <w:r w:rsidR="00762580" w:rsidRPr="000519C6">
        <w:rPr>
          <w:rFonts w:ascii="Ariel" w:hAnsi="Ariel" w:cs="Arial"/>
        </w:rPr>
        <w:t>98</w:t>
      </w:r>
      <w:r w:rsidR="00ED1E2B" w:rsidRPr="000519C6">
        <w:rPr>
          <w:rFonts w:ascii="Ariel" w:hAnsi="Ariel" w:cs="Arial"/>
        </w:rPr>
        <w:t>.</w:t>
      </w:r>
      <w:r w:rsidR="00BC3967" w:rsidRPr="000519C6">
        <w:rPr>
          <w:rFonts w:ascii="Ariel" w:hAnsi="Ariel" w:cs="Arial"/>
        </w:rPr>
        <w:t xml:space="preserve"> </w:t>
      </w:r>
    </w:p>
    <w:p w14:paraId="47F716C8" w14:textId="77777777" w:rsidR="00ED1E2B" w:rsidRPr="000519C6" w:rsidRDefault="00ED1E2B" w:rsidP="000E6199">
      <w:pPr>
        <w:spacing w:after="30"/>
        <w:rPr>
          <w:rFonts w:ascii="Ariel" w:hAnsi="Ariel" w:cs="Arial"/>
        </w:rPr>
      </w:pPr>
    </w:p>
    <w:p w14:paraId="1541605E" w14:textId="4BCD6552" w:rsidR="00C963C3" w:rsidRPr="000519C6" w:rsidRDefault="00C963C3" w:rsidP="000E6199">
      <w:pPr>
        <w:spacing w:after="30"/>
        <w:rPr>
          <w:rFonts w:ascii="Ariel" w:hAnsi="Ariel" w:cs="Arial"/>
          <w:b/>
          <w:bCs/>
        </w:rPr>
      </w:pPr>
      <w:r w:rsidRPr="000519C6">
        <w:rPr>
          <w:rFonts w:ascii="Ariel" w:hAnsi="Ariel" w:cs="Arial"/>
          <w:b/>
          <w:bCs/>
        </w:rPr>
        <w:t>Synthesis of Academic Sources (15</w:t>
      </w:r>
      <w:r w:rsidR="00372418" w:rsidRPr="000519C6">
        <w:rPr>
          <w:rFonts w:ascii="Ariel" w:hAnsi="Ariel" w:cs="Arial"/>
          <w:b/>
          <w:bCs/>
        </w:rPr>
        <w:t>3</w:t>
      </w:r>
      <w:r w:rsidRPr="000519C6">
        <w:rPr>
          <w:rFonts w:ascii="Ariel" w:hAnsi="Ariel" w:cs="Arial"/>
          <w:b/>
          <w:bCs/>
        </w:rPr>
        <w:t xml:space="preserve"> words)</w:t>
      </w:r>
    </w:p>
    <w:p w14:paraId="081AAF2C" w14:textId="4F621110" w:rsidR="00C963C3" w:rsidRPr="000519C6" w:rsidRDefault="007B21CD" w:rsidP="000E6199">
      <w:pPr>
        <w:spacing w:after="30"/>
        <w:ind w:left="720"/>
        <w:rPr>
          <w:rFonts w:ascii="Ariel" w:hAnsi="Ariel" w:cs="Arial"/>
        </w:rPr>
      </w:pPr>
      <w:r w:rsidRPr="000519C6">
        <w:rPr>
          <w:rFonts w:ascii="Ariel" w:hAnsi="Ariel" w:cs="Arial"/>
        </w:rPr>
        <w:t>Both articles examine how digital technology influences higher education</w:t>
      </w:r>
      <w:r w:rsidR="00477A8E" w:rsidRPr="000519C6">
        <w:rPr>
          <w:rFonts w:ascii="Ariel" w:hAnsi="Ariel" w:cs="Arial"/>
        </w:rPr>
        <w:t>. A shared theme is the impact of digital tools on student learning</w:t>
      </w:r>
      <w:r w:rsidR="0021453F" w:rsidRPr="000519C6">
        <w:rPr>
          <w:rFonts w:ascii="Ariel" w:hAnsi="Ariel" w:cs="Arial"/>
        </w:rPr>
        <w:t xml:space="preserve"> however they approach this issue differently. </w:t>
      </w:r>
    </w:p>
    <w:p w14:paraId="02BEE73B" w14:textId="02541DC0" w:rsidR="00C963C3" w:rsidRPr="000519C6" w:rsidRDefault="006A30B9" w:rsidP="000E6199">
      <w:pPr>
        <w:spacing w:after="30"/>
        <w:ind w:left="720"/>
        <w:rPr>
          <w:rFonts w:ascii="Ariel" w:hAnsi="Ariel" w:cs="Arial"/>
        </w:rPr>
      </w:pPr>
      <w:r w:rsidRPr="000519C6">
        <w:rPr>
          <w:rFonts w:ascii="Ariel" w:hAnsi="Ariel" w:cs="Arial"/>
        </w:rPr>
        <w:t xml:space="preserve">Selwyn (2019) </w:t>
      </w:r>
      <w:r w:rsidR="00570A93" w:rsidRPr="000519C6">
        <w:rPr>
          <w:rFonts w:ascii="Ariel" w:hAnsi="Ariel" w:cs="Arial"/>
        </w:rPr>
        <w:t xml:space="preserve">focuses more on concerns. He questions whether digital technology always improves </w:t>
      </w:r>
      <w:r w:rsidR="00FA376E" w:rsidRPr="000519C6">
        <w:rPr>
          <w:rFonts w:ascii="Ariel" w:hAnsi="Ariel" w:cs="Arial"/>
        </w:rPr>
        <w:t>learning and highlights problems such as unequal access and over-rel</w:t>
      </w:r>
      <w:r w:rsidR="00974AD8" w:rsidRPr="000519C6">
        <w:rPr>
          <w:rFonts w:ascii="Ariel" w:hAnsi="Ariel" w:cs="Arial"/>
        </w:rPr>
        <w:t>iance on technology</w:t>
      </w:r>
      <w:r w:rsidR="00175CE8" w:rsidRPr="000519C6">
        <w:rPr>
          <w:rFonts w:ascii="Ariel" w:hAnsi="Ariel" w:cs="Arial"/>
        </w:rPr>
        <w:t xml:space="preserve"> due to students not having </w:t>
      </w:r>
      <w:r w:rsidR="00E530B3" w:rsidRPr="000519C6">
        <w:rPr>
          <w:rFonts w:ascii="Ariel" w:hAnsi="Ariel" w:cs="Arial"/>
        </w:rPr>
        <w:t>access the technology</w:t>
      </w:r>
      <w:r w:rsidR="00974AD8" w:rsidRPr="000519C6">
        <w:rPr>
          <w:rFonts w:ascii="Ariel" w:hAnsi="Ariel" w:cs="Arial"/>
        </w:rPr>
        <w:t>. In contrast</w:t>
      </w:r>
      <w:r w:rsidR="00525DDA" w:rsidRPr="000519C6">
        <w:rPr>
          <w:rFonts w:ascii="Ariel" w:hAnsi="Ariel" w:cs="Arial"/>
        </w:rPr>
        <w:t xml:space="preserve">, Latham and Brooks (2020) </w:t>
      </w:r>
      <w:r w:rsidR="00F077E2" w:rsidRPr="000519C6">
        <w:rPr>
          <w:rFonts w:ascii="Ariel" w:hAnsi="Ariel" w:cs="Arial"/>
        </w:rPr>
        <w:t xml:space="preserve">concentrate on the benefits of digital tools, particularly </w:t>
      </w:r>
      <w:r w:rsidR="00613001" w:rsidRPr="000519C6">
        <w:rPr>
          <w:rFonts w:ascii="Ariel" w:hAnsi="Ariel" w:cs="Arial"/>
        </w:rPr>
        <w:t xml:space="preserve">in fostering </w:t>
      </w:r>
      <w:r w:rsidR="008E5AD6" w:rsidRPr="000519C6">
        <w:rPr>
          <w:rFonts w:ascii="Ariel" w:hAnsi="Ariel" w:cs="Arial"/>
        </w:rPr>
        <w:t xml:space="preserve">collaboration and </w:t>
      </w:r>
      <w:r w:rsidR="00F077E2" w:rsidRPr="000519C6">
        <w:rPr>
          <w:rFonts w:ascii="Ariel" w:hAnsi="Ariel" w:cs="Arial"/>
        </w:rPr>
        <w:t>personalised learning</w:t>
      </w:r>
      <w:r w:rsidR="007A49CA" w:rsidRPr="000519C6">
        <w:rPr>
          <w:rFonts w:ascii="Ariel" w:hAnsi="Ariel" w:cs="Arial"/>
        </w:rPr>
        <w:t xml:space="preserve"> and increased engagement. </w:t>
      </w:r>
    </w:p>
    <w:p w14:paraId="66D682B4" w14:textId="54BEF299" w:rsidR="00C963C3" w:rsidRPr="000519C6" w:rsidRDefault="007A49CA" w:rsidP="000E6199">
      <w:pPr>
        <w:spacing w:after="30"/>
        <w:ind w:left="720"/>
        <w:rPr>
          <w:rFonts w:ascii="Ariel" w:hAnsi="Ariel" w:cs="Arial"/>
        </w:rPr>
      </w:pPr>
      <w:r w:rsidRPr="000519C6">
        <w:rPr>
          <w:rFonts w:ascii="Ariel" w:hAnsi="Ariel" w:cs="Arial"/>
        </w:rPr>
        <w:t xml:space="preserve">Although </w:t>
      </w:r>
      <w:r w:rsidR="00190DBC" w:rsidRPr="000519C6">
        <w:rPr>
          <w:rFonts w:ascii="Ariel" w:hAnsi="Ariel" w:cs="Arial"/>
        </w:rPr>
        <w:t xml:space="preserve">their emphasis differs, both sources agree that technology alone does not </w:t>
      </w:r>
      <w:r w:rsidR="00BE58AC" w:rsidRPr="000519C6">
        <w:rPr>
          <w:rFonts w:ascii="Ariel" w:hAnsi="Ariel" w:cs="Arial"/>
        </w:rPr>
        <w:t>guarantee better learning outcomes. Effective use requires support</w:t>
      </w:r>
      <w:r w:rsidR="000D614F" w:rsidRPr="000519C6">
        <w:rPr>
          <w:rFonts w:ascii="Ariel" w:hAnsi="Ariel" w:cs="Arial"/>
        </w:rPr>
        <w:t xml:space="preserve">, </w:t>
      </w:r>
      <w:r w:rsidR="00F31A1E" w:rsidRPr="000519C6">
        <w:rPr>
          <w:rFonts w:ascii="Ariel" w:hAnsi="Ariel" w:cs="Arial"/>
        </w:rPr>
        <w:t xml:space="preserve">proper training </w:t>
      </w:r>
      <w:r w:rsidR="009F5024" w:rsidRPr="000519C6">
        <w:rPr>
          <w:rFonts w:ascii="Ariel" w:hAnsi="Ariel" w:cs="Arial"/>
        </w:rPr>
        <w:t xml:space="preserve">to ensure equitable </w:t>
      </w:r>
      <w:r w:rsidR="000D614F" w:rsidRPr="000519C6">
        <w:rPr>
          <w:rFonts w:ascii="Ariel" w:hAnsi="Ariel" w:cs="Arial"/>
        </w:rPr>
        <w:t xml:space="preserve">access and critical understanding. When considered </w:t>
      </w:r>
      <w:r w:rsidR="000D614F" w:rsidRPr="000519C6">
        <w:rPr>
          <w:rFonts w:ascii="Ariel" w:hAnsi="Ariel" w:cs="Arial"/>
        </w:rPr>
        <w:lastRenderedPageBreak/>
        <w:t>together</w:t>
      </w:r>
      <w:r w:rsidR="00711DB3" w:rsidRPr="000519C6">
        <w:rPr>
          <w:rFonts w:ascii="Ariel" w:hAnsi="Ariel" w:cs="Arial"/>
        </w:rPr>
        <w:t>, these studies provide a balanced understanding. Selwyn</w:t>
      </w:r>
      <w:r w:rsidR="00E302C3" w:rsidRPr="000519C6">
        <w:rPr>
          <w:rFonts w:ascii="Ariel" w:hAnsi="Ariel" w:cs="Arial"/>
        </w:rPr>
        <w:t xml:space="preserve"> (2019) encourages caution and critical thinking, while </w:t>
      </w:r>
      <w:r w:rsidR="0073156A" w:rsidRPr="000519C6">
        <w:rPr>
          <w:rFonts w:ascii="Ariel" w:hAnsi="Ariel" w:cs="Arial"/>
        </w:rPr>
        <w:t xml:space="preserve">Latham and Brooks (2020) demonstrate practical </w:t>
      </w:r>
      <w:r w:rsidR="005C27AC" w:rsidRPr="000519C6">
        <w:rPr>
          <w:rFonts w:ascii="Ariel" w:hAnsi="Ariel" w:cs="Arial"/>
        </w:rPr>
        <w:t xml:space="preserve">advantages. Combining them helps </w:t>
      </w:r>
      <w:r w:rsidR="00D03F15" w:rsidRPr="000519C6">
        <w:rPr>
          <w:rFonts w:ascii="Ariel" w:hAnsi="Ariel" w:cs="Arial"/>
        </w:rPr>
        <w:t xml:space="preserve">build a more complete view of digital learning, recognising </w:t>
      </w:r>
      <w:r w:rsidR="00851BE9" w:rsidRPr="000519C6">
        <w:rPr>
          <w:rFonts w:ascii="Ariel" w:hAnsi="Ariel" w:cs="Arial"/>
        </w:rPr>
        <w:t>both its potential and limitations.</w:t>
      </w:r>
    </w:p>
    <w:p w14:paraId="5B07E231" w14:textId="77777777" w:rsidR="00BC7207" w:rsidRPr="000519C6" w:rsidRDefault="00BC7207" w:rsidP="000E6199">
      <w:pPr>
        <w:spacing w:after="30"/>
        <w:ind w:left="720"/>
        <w:rPr>
          <w:rFonts w:ascii="Ariel" w:hAnsi="Ariel" w:cs="Arial"/>
        </w:rPr>
      </w:pPr>
    </w:p>
    <w:p w14:paraId="01168AA1" w14:textId="2A4DC17E" w:rsidR="00C963C3" w:rsidRPr="000519C6" w:rsidRDefault="00C963C3" w:rsidP="000E6199">
      <w:pPr>
        <w:spacing w:after="30"/>
        <w:rPr>
          <w:rFonts w:ascii="Ariel" w:hAnsi="Ariel" w:cs="Arial"/>
          <w:b/>
          <w:bCs/>
        </w:rPr>
      </w:pPr>
      <w:r w:rsidRPr="000519C6">
        <w:rPr>
          <w:rFonts w:ascii="Ariel" w:hAnsi="Ariel" w:cs="Arial"/>
          <w:b/>
          <w:bCs/>
        </w:rPr>
        <w:t>Identifying a Key Challenge and Opportunity</w:t>
      </w:r>
    </w:p>
    <w:p w14:paraId="4DC4994F" w14:textId="77777777" w:rsidR="001A1611" w:rsidRPr="000519C6" w:rsidRDefault="001A1611" w:rsidP="000E6199">
      <w:pPr>
        <w:spacing w:after="30"/>
        <w:rPr>
          <w:rFonts w:ascii="Ariel" w:hAnsi="Ariel" w:cs="Arial"/>
          <w:b/>
          <w:bCs/>
        </w:rPr>
      </w:pPr>
    </w:p>
    <w:p w14:paraId="58D0F24B" w14:textId="4144B41A" w:rsidR="00C963C3" w:rsidRPr="000519C6" w:rsidRDefault="00A01A48" w:rsidP="000E6199">
      <w:pPr>
        <w:spacing w:after="30"/>
        <w:ind w:left="720"/>
        <w:rPr>
          <w:rFonts w:ascii="Ariel" w:hAnsi="Ariel" w:cs="Arial"/>
        </w:rPr>
      </w:pPr>
      <w:r w:rsidRPr="000519C6">
        <w:rPr>
          <w:rFonts w:ascii="Ariel" w:hAnsi="Ariel" w:cs="Arial"/>
          <w:b/>
          <w:bCs/>
        </w:rPr>
        <w:t xml:space="preserve">Key </w:t>
      </w:r>
      <w:r w:rsidR="00F66364" w:rsidRPr="000519C6">
        <w:rPr>
          <w:rFonts w:ascii="Ariel" w:hAnsi="Ariel" w:cs="Arial"/>
          <w:b/>
          <w:bCs/>
        </w:rPr>
        <w:t>Challenge</w:t>
      </w:r>
      <w:r w:rsidRPr="000519C6">
        <w:rPr>
          <w:rFonts w:ascii="Ariel" w:hAnsi="Ariel" w:cs="Arial"/>
          <w:b/>
          <w:bCs/>
        </w:rPr>
        <w:t>:</w:t>
      </w:r>
    </w:p>
    <w:p w14:paraId="6497F6B4" w14:textId="7ADC087B" w:rsidR="00A01A48" w:rsidRPr="000519C6" w:rsidRDefault="002F0578" w:rsidP="000E6199">
      <w:pPr>
        <w:spacing w:after="30"/>
        <w:ind w:left="720"/>
        <w:rPr>
          <w:rFonts w:ascii="Ariel" w:hAnsi="Ariel" w:cs="Arial"/>
        </w:rPr>
      </w:pPr>
      <w:r w:rsidRPr="000519C6">
        <w:rPr>
          <w:rFonts w:ascii="Ariel" w:hAnsi="Ariel" w:cs="Arial"/>
        </w:rPr>
        <w:t xml:space="preserve">A major </w:t>
      </w:r>
      <w:r w:rsidR="00612495" w:rsidRPr="000519C6">
        <w:rPr>
          <w:rFonts w:ascii="Ariel" w:hAnsi="Ariel" w:cs="Arial"/>
        </w:rPr>
        <w:t xml:space="preserve">challenge is digital inequality. Selwyn (2019) explains that not all students </w:t>
      </w:r>
      <w:r w:rsidR="00111AD6" w:rsidRPr="000519C6">
        <w:rPr>
          <w:rFonts w:ascii="Ariel" w:hAnsi="Ariel" w:cs="Arial"/>
        </w:rPr>
        <w:t xml:space="preserve">have equal access to devices or reliable internet. This creates </w:t>
      </w:r>
      <w:r w:rsidR="000C3A58" w:rsidRPr="000519C6">
        <w:rPr>
          <w:rFonts w:ascii="Ariel" w:hAnsi="Ariel" w:cs="Arial"/>
        </w:rPr>
        <w:t xml:space="preserve">differences in participation and </w:t>
      </w:r>
      <w:r w:rsidR="005E2E5D" w:rsidRPr="000519C6">
        <w:rPr>
          <w:rFonts w:ascii="Ariel" w:hAnsi="Ariel" w:cs="Arial"/>
        </w:rPr>
        <w:t>nega</w:t>
      </w:r>
      <w:r w:rsidR="009B6E16" w:rsidRPr="000519C6">
        <w:rPr>
          <w:rFonts w:ascii="Ariel" w:hAnsi="Ariel" w:cs="Arial"/>
        </w:rPr>
        <w:t xml:space="preserve">tively affect </w:t>
      </w:r>
      <w:r w:rsidR="000C3A58" w:rsidRPr="000519C6">
        <w:rPr>
          <w:rFonts w:ascii="Ariel" w:hAnsi="Ariel" w:cs="Arial"/>
        </w:rPr>
        <w:t xml:space="preserve">academic performance. Students </w:t>
      </w:r>
      <w:r w:rsidR="00A65710" w:rsidRPr="000519C6">
        <w:rPr>
          <w:rFonts w:ascii="Ariel" w:hAnsi="Ariel" w:cs="Arial"/>
        </w:rPr>
        <w:t>from disadvan</w:t>
      </w:r>
      <w:r w:rsidR="004064D6" w:rsidRPr="000519C6">
        <w:rPr>
          <w:rFonts w:ascii="Ariel" w:hAnsi="Ariel" w:cs="Arial"/>
        </w:rPr>
        <w:t xml:space="preserve">taged backgrounds </w:t>
      </w:r>
      <w:r w:rsidR="001D57DF" w:rsidRPr="000519C6">
        <w:rPr>
          <w:rFonts w:ascii="Ariel" w:hAnsi="Ariel" w:cs="Arial"/>
        </w:rPr>
        <w:t xml:space="preserve">may not have </w:t>
      </w:r>
      <w:r w:rsidR="000C3A58" w:rsidRPr="000519C6">
        <w:rPr>
          <w:rFonts w:ascii="Ariel" w:hAnsi="Ariel" w:cs="Arial"/>
        </w:rPr>
        <w:t xml:space="preserve">proper </w:t>
      </w:r>
      <w:r w:rsidR="00D262D9" w:rsidRPr="000519C6">
        <w:rPr>
          <w:rFonts w:ascii="Ariel" w:hAnsi="Ariel" w:cs="Arial"/>
        </w:rPr>
        <w:t>access</w:t>
      </w:r>
      <w:r w:rsidR="001D57DF" w:rsidRPr="000519C6">
        <w:rPr>
          <w:rFonts w:ascii="Ariel" w:hAnsi="Ariel" w:cs="Arial"/>
        </w:rPr>
        <w:t xml:space="preserve"> leading to</w:t>
      </w:r>
      <w:r w:rsidR="00D262D9" w:rsidRPr="000519C6">
        <w:rPr>
          <w:rFonts w:ascii="Ariel" w:hAnsi="Ariel" w:cs="Arial"/>
        </w:rPr>
        <w:t xml:space="preserve"> struggl</w:t>
      </w:r>
      <w:r w:rsidR="001D57DF" w:rsidRPr="000519C6">
        <w:rPr>
          <w:rFonts w:ascii="Ariel" w:hAnsi="Ariel" w:cs="Arial"/>
        </w:rPr>
        <w:t xml:space="preserve">ing </w:t>
      </w:r>
      <w:r w:rsidR="00D262D9" w:rsidRPr="000519C6">
        <w:rPr>
          <w:rFonts w:ascii="Ariel" w:hAnsi="Ariel" w:cs="Arial"/>
        </w:rPr>
        <w:t xml:space="preserve">to complete tasks of engage fully in online training. </w:t>
      </w:r>
    </w:p>
    <w:p w14:paraId="472FE01A" w14:textId="77777777" w:rsidR="00ED1E2B" w:rsidRPr="000519C6" w:rsidRDefault="00ED1E2B" w:rsidP="000E6199">
      <w:pPr>
        <w:spacing w:after="30"/>
        <w:ind w:left="720"/>
        <w:rPr>
          <w:rFonts w:ascii="Ariel" w:hAnsi="Ariel" w:cs="Arial"/>
        </w:rPr>
      </w:pPr>
    </w:p>
    <w:p w14:paraId="62EBFCBD" w14:textId="10B4BBA6" w:rsidR="00C963C3" w:rsidRPr="000519C6" w:rsidRDefault="0049642F" w:rsidP="000E6199">
      <w:pPr>
        <w:spacing w:after="30"/>
        <w:ind w:left="720"/>
        <w:rPr>
          <w:rFonts w:ascii="Ariel" w:hAnsi="Ariel" w:cs="Arial"/>
          <w:b/>
          <w:bCs/>
        </w:rPr>
      </w:pPr>
      <w:r w:rsidRPr="000519C6">
        <w:rPr>
          <w:rFonts w:ascii="Ariel" w:hAnsi="Ariel" w:cs="Arial"/>
          <w:b/>
          <w:bCs/>
        </w:rPr>
        <w:t>Key Opportunity:</w:t>
      </w:r>
    </w:p>
    <w:p w14:paraId="1BA78F32" w14:textId="501989E0" w:rsidR="0049642F" w:rsidRPr="000519C6" w:rsidRDefault="0049642F" w:rsidP="000E6199">
      <w:pPr>
        <w:spacing w:after="30"/>
        <w:ind w:left="720"/>
        <w:rPr>
          <w:rFonts w:ascii="Ariel" w:hAnsi="Ariel" w:cs="Arial"/>
        </w:rPr>
      </w:pPr>
      <w:r w:rsidRPr="000519C6">
        <w:rPr>
          <w:rFonts w:ascii="Ariel" w:hAnsi="Ariel" w:cs="Arial"/>
        </w:rPr>
        <w:t xml:space="preserve">An important </w:t>
      </w:r>
      <w:r w:rsidR="00DC2844" w:rsidRPr="000519C6">
        <w:rPr>
          <w:rFonts w:ascii="Ariel" w:hAnsi="Ariel" w:cs="Arial"/>
        </w:rPr>
        <w:t>benefit of digital education</w:t>
      </w:r>
      <w:r w:rsidRPr="000519C6">
        <w:rPr>
          <w:rFonts w:ascii="Ariel" w:hAnsi="Ariel" w:cs="Arial"/>
        </w:rPr>
        <w:t xml:space="preserve"> is personalised learning. Latham and Brooks (2020)</w:t>
      </w:r>
      <w:r w:rsidR="00AA4964" w:rsidRPr="000519C6">
        <w:rPr>
          <w:rFonts w:ascii="Ariel" w:hAnsi="Ariel" w:cs="Arial"/>
        </w:rPr>
        <w:t xml:space="preserve"> argue that digital platforms allow students to study at their own pace and </w:t>
      </w:r>
      <w:r w:rsidR="00B32881" w:rsidRPr="000519C6">
        <w:rPr>
          <w:rFonts w:ascii="Ariel" w:hAnsi="Ariel" w:cs="Arial"/>
        </w:rPr>
        <w:t>revisit difficult</w:t>
      </w:r>
      <w:r w:rsidR="00AA4964" w:rsidRPr="000519C6">
        <w:rPr>
          <w:rFonts w:ascii="Ariel" w:hAnsi="Ariel" w:cs="Arial"/>
        </w:rPr>
        <w:t xml:space="preserve"> materials </w:t>
      </w:r>
      <w:r w:rsidR="00ED68B4" w:rsidRPr="000519C6">
        <w:rPr>
          <w:rFonts w:ascii="Ariel" w:hAnsi="Ariel" w:cs="Arial"/>
        </w:rPr>
        <w:t>when needed. This flexibility can improve understanding</w:t>
      </w:r>
      <w:r w:rsidR="00A65710" w:rsidRPr="000519C6">
        <w:rPr>
          <w:rFonts w:ascii="Ariel" w:hAnsi="Ariel" w:cs="Arial"/>
        </w:rPr>
        <w:t>, increase</w:t>
      </w:r>
      <w:r w:rsidR="00ED68B4" w:rsidRPr="000519C6">
        <w:rPr>
          <w:rFonts w:ascii="Ariel" w:hAnsi="Ariel" w:cs="Arial"/>
        </w:rPr>
        <w:t xml:space="preserve"> engagement</w:t>
      </w:r>
      <w:r w:rsidR="00CD0B61" w:rsidRPr="000519C6">
        <w:rPr>
          <w:rFonts w:ascii="Ariel" w:hAnsi="Ariel" w:cs="Arial"/>
        </w:rPr>
        <w:t>, leading to better academic outcomes</w:t>
      </w:r>
      <w:r w:rsidR="00A65710" w:rsidRPr="000519C6">
        <w:rPr>
          <w:rFonts w:ascii="Ariel" w:hAnsi="Ariel" w:cs="Arial"/>
        </w:rPr>
        <w:t xml:space="preserve"> when and where there is access available</w:t>
      </w:r>
      <w:r w:rsidR="00CD0B61" w:rsidRPr="000519C6">
        <w:rPr>
          <w:rFonts w:ascii="Ariel" w:hAnsi="Ariel" w:cs="Arial"/>
        </w:rPr>
        <w:t xml:space="preserve">. </w:t>
      </w:r>
    </w:p>
    <w:p w14:paraId="2878A44F" w14:textId="77777777" w:rsidR="001A1611" w:rsidRPr="000519C6" w:rsidRDefault="001A1611" w:rsidP="000E6199">
      <w:pPr>
        <w:spacing w:after="30"/>
        <w:ind w:left="720"/>
        <w:rPr>
          <w:rFonts w:ascii="Ariel" w:hAnsi="Ariel" w:cs="Arial"/>
        </w:rPr>
      </w:pPr>
    </w:p>
    <w:p w14:paraId="3B8F8E8B" w14:textId="0F7B2A5A" w:rsidR="00C963C3" w:rsidRPr="000519C6" w:rsidRDefault="00C963C3" w:rsidP="000E6199">
      <w:pPr>
        <w:spacing w:after="30"/>
        <w:rPr>
          <w:rFonts w:ascii="Ariel" w:hAnsi="Ariel" w:cs="Arial"/>
          <w:b/>
          <w:bCs/>
        </w:rPr>
      </w:pPr>
      <w:r w:rsidRPr="000519C6">
        <w:rPr>
          <w:rFonts w:ascii="Ariel" w:hAnsi="Ariel" w:cs="Arial"/>
          <w:b/>
          <w:bCs/>
        </w:rPr>
        <w:t>Academic Planning for Component 2</w:t>
      </w:r>
    </w:p>
    <w:p w14:paraId="0D5C2F49" w14:textId="47DFB68B" w:rsidR="00C963C3" w:rsidRPr="000519C6" w:rsidRDefault="005967E2" w:rsidP="000E6199">
      <w:pPr>
        <w:spacing w:after="30"/>
        <w:ind w:left="720"/>
        <w:rPr>
          <w:rFonts w:ascii="Ariel" w:hAnsi="Ariel" w:cs="Arial"/>
        </w:rPr>
      </w:pPr>
      <w:r w:rsidRPr="000519C6">
        <w:rPr>
          <w:rFonts w:ascii="Ariel" w:hAnsi="Ariel" w:cs="Arial"/>
        </w:rPr>
        <w:t xml:space="preserve">For Component 2, </w:t>
      </w:r>
      <w:r w:rsidR="00B72315" w:rsidRPr="000519C6">
        <w:rPr>
          <w:rFonts w:ascii="Ariel" w:hAnsi="Ariel" w:cs="Arial"/>
        </w:rPr>
        <w:t xml:space="preserve">the section </w:t>
      </w:r>
      <w:r w:rsidR="0082188D" w:rsidRPr="000519C6">
        <w:rPr>
          <w:rFonts w:ascii="Ariel" w:hAnsi="Ariel" w:cs="Arial"/>
        </w:rPr>
        <w:t xml:space="preserve">on challenges will be prioritised first because by understanding </w:t>
      </w:r>
      <w:r w:rsidR="003008E8" w:rsidRPr="000519C6">
        <w:rPr>
          <w:rFonts w:ascii="Ariel" w:hAnsi="Ariel" w:cs="Arial"/>
        </w:rPr>
        <w:t>barriers</w:t>
      </w:r>
      <w:r w:rsidR="0089330F" w:rsidRPr="000519C6">
        <w:rPr>
          <w:rFonts w:ascii="Ariel" w:hAnsi="Ariel" w:cs="Arial"/>
        </w:rPr>
        <w:t xml:space="preserve"> </w:t>
      </w:r>
      <w:r w:rsidR="00142BC6" w:rsidRPr="000519C6">
        <w:rPr>
          <w:rFonts w:ascii="Ariel" w:hAnsi="Ariel" w:cs="Arial"/>
        </w:rPr>
        <w:t xml:space="preserve">such as </w:t>
      </w:r>
      <w:r w:rsidR="0020363B" w:rsidRPr="000519C6">
        <w:rPr>
          <w:rFonts w:ascii="Ariel" w:hAnsi="Ariel" w:cs="Arial"/>
        </w:rPr>
        <w:t xml:space="preserve">disadvantaged backgrounds </w:t>
      </w:r>
      <w:r w:rsidR="007A0B69" w:rsidRPr="000519C6">
        <w:rPr>
          <w:rFonts w:ascii="Ariel" w:hAnsi="Ariel" w:cs="Arial"/>
        </w:rPr>
        <w:t xml:space="preserve">and the access to </w:t>
      </w:r>
      <w:r w:rsidR="00805C86" w:rsidRPr="000519C6">
        <w:rPr>
          <w:rFonts w:ascii="Ariel" w:hAnsi="Ariel" w:cs="Arial"/>
        </w:rPr>
        <w:t>devices</w:t>
      </w:r>
      <w:r w:rsidR="00D920F7" w:rsidRPr="000519C6">
        <w:rPr>
          <w:rFonts w:ascii="Ariel" w:hAnsi="Ariel" w:cs="Arial"/>
        </w:rPr>
        <w:t xml:space="preserve"> or reliable internet</w:t>
      </w:r>
      <w:r w:rsidR="00805C86" w:rsidRPr="000519C6">
        <w:rPr>
          <w:rFonts w:ascii="Ariel" w:hAnsi="Ariel" w:cs="Arial"/>
        </w:rPr>
        <w:t xml:space="preserve"> </w:t>
      </w:r>
      <w:r w:rsidR="0089330F" w:rsidRPr="000519C6">
        <w:rPr>
          <w:rFonts w:ascii="Ariel" w:hAnsi="Ariel" w:cs="Arial"/>
        </w:rPr>
        <w:t>will</w:t>
      </w:r>
      <w:r w:rsidR="003008E8" w:rsidRPr="000519C6">
        <w:rPr>
          <w:rFonts w:ascii="Ariel" w:hAnsi="Ariel" w:cs="Arial"/>
        </w:rPr>
        <w:t xml:space="preserve"> provide a s</w:t>
      </w:r>
      <w:r w:rsidR="00A76A2D" w:rsidRPr="000519C6">
        <w:rPr>
          <w:rFonts w:ascii="Ariel" w:hAnsi="Ariel" w:cs="Arial"/>
        </w:rPr>
        <w:t>olid</w:t>
      </w:r>
      <w:r w:rsidR="003008E8" w:rsidRPr="000519C6">
        <w:rPr>
          <w:rFonts w:ascii="Ariel" w:hAnsi="Ariel" w:cs="Arial"/>
        </w:rPr>
        <w:t xml:space="preserve"> foundation for analysis. </w:t>
      </w:r>
    </w:p>
    <w:p w14:paraId="248EB8B8" w14:textId="49272170" w:rsidR="00C963C3" w:rsidRPr="000519C6" w:rsidRDefault="00DA7FFE" w:rsidP="000E6199">
      <w:pPr>
        <w:spacing w:after="30"/>
        <w:ind w:left="720"/>
        <w:rPr>
          <w:rFonts w:ascii="Ariel" w:hAnsi="Ariel" w:cs="Arial"/>
        </w:rPr>
      </w:pPr>
      <w:r w:rsidRPr="000519C6">
        <w:rPr>
          <w:rFonts w:ascii="Ariel" w:hAnsi="Ariel" w:cs="Arial"/>
        </w:rPr>
        <w:t xml:space="preserve">Academic skills to be developed further including </w:t>
      </w:r>
      <w:r w:rsidR="00EF0642" w:rsidRPr="000519C6">
        <w:rPr>
          <w:rFonts w:ascii="Ariel" w:hAnsi="Ariel" w:cs="Arial"/>
        </w:rPr>
        <w:t xml:space="preserve">critical evaluation of sources and synthesising </w:t>
      </w:r>
      <w:r w:rsidR="00112B2A" w:rsidRPr="000519C6">
        <w:rPr>
          <w:rFonts w:ascii="Ariel" w:hAnsi="Ariel" w:cs="Arial"/>
        </w:rPr>
        <w:t xml:space="preserve">evidence. </w:t>
      </w:r>
    </w:p>
    <w:p w14:paraId="12514356" w14:textId="1FD20F66" w:rsidR="00C963C3" w:rsidRPr="000519C6" w:rsidRDefault="00112B2A" w:rsidP="000E6199">
      <w:pPr>
        <w:spacing w:after="30"/>
        <w:ind w:left="720"/>
        <w:rPr>
          <w:rFonts w:ascii="Ariel" w:hAnsi="Ariel" w:cs="Arial"/>
        </w:rPr>
      </w:pPr>
      <w:r w:rsidRPr="000519C6">
        <w:rPr>
          <w:rFonts w:ascii="Ariel" w:hAnsi="Ariel" w:cs="Arial"/>
        </w:rPr>
        <w:t xml:space="preserve">The report will be structured </w:t>
      </w:r>
      <w:r w:rsidR="001374F3" w:rsidRPr="000519C6">
        <w:rPr>
          <w:rFonts w:ascii="Ariel" w:hAnsi="Ariel" w:cs="Arial"/>
        </w:rPr>
        <w:t>clearly:</w:t>
      </w:r>
      <w:r w:rsidRPr="000519C6">
        <w:rPr>
          <w:rFonts w:ascii="Ariel" w:hAnsi="Ariel" w:cs="Arial"/>
        </w:rPr>
        <w:t xml:space="preserve"> an introduction</w:t>
      </w:r>
      <w:r w:rsidR="005003F4" w:rsidRPr="000519C6">
        <w:rPr>
          <w:rFonts w:ascii="Ariel" w:hAnsi="Ariel" w:cs="Arial"/>
        </w:rPr>
        <w:t>, discussion of challenges, discussion of opportunities, recommended strat</w:t>
      </w:r>
      <w:r w:rsidR="008F6916" w:rsidRPr="000519C6">
        <w:rPr>
          <w:rFonts w:ascii="Ariel" w:hAnsi="Ariel" w:cs="Arial"/>
        </w:rPr>
        <w:t xml:space="preserve">egies, and a conclusion. Each section will be supported by peer-reviewed </w:t>
      </w:r>
      <w:r w:rsidR="001374F3" w:rsidRPr="000519C6">
        <w:rPr>
          <w:rFonts w:ascii="Ariel" w:hAnsi="Ariel" w:cs="Arial"/>
        </w:rPr>
        <w:t xml:space="preserve">research and linked into academic skills developed in lectures. </w:t>
      </w:r>
    </w:p>
    <w:p w14:paraId="70B2D3F2" w14:textId="77777777" w:rsidR="007F61AD" w:rsidRPr="00414A71" w:rsidRDefault="007F61AD" w:rsidP="00D3715A">
      <w:pPr>
        <w:spacing w:after="30"/>
        <w:ind w:left="720"/>
        <w:rPr>
          <w:rFonts w:ascii="Arial" w:hAnsi="Arial" w:cs="Arial"/>
        </w:rPr>
      </w:pPr>
    </w:p>
    <w:p w14:paraId="52910193" w14:textId="77777777" w:rsidR="00C963C3" w:rsidRPr="000519C6" w:rsidRDefault="00C963C3" w:rsidP="00D3715A">
      <w:pPr>
        <w:spacing w:after="30"/>
        <w:rPr>
          <w:rFonts w:ascii="Arial" w:hAnsi="Arial" w:cs="Arial"/>
          <w:b/>
          <w:bCs/>
        </w:rPr>
      </w:pPr>
      <w:r w:rsidRPr="000519C6">
        <w:rPr>
          <w:rFonts w:ascii="Arial" w:hAnsi="Arial" w:cs="Arial"/>
          <w:b/>
          <w:bCs/>
        </w:rPr>
        <w:t>Timeline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11"/>
        <w:gridCol w:w="4505"/>
      </w:tblGrid>
      <w:tr w:rsidR="00B668ED" w:rsidRPr="000519C6" w14:paraId="6E7EE347" w14:textId="77777777" w:rsidTr="00C226A7">
        <w:tc>
          <w:tcPr>
            <w:tcW w:w="5552" w:type="dxa"/>
          </w:tcPr>
          <w:p w14:paraId="7310234C" w14:textId="77777777" w:rsidR="00B668ED" w:rsidRPr="000519C6" w:rsidRDefault="00B668ED" w:rsidP="00D3715A">
            <w:pPr>
              <w:spacing w:after="30" w:line="278" w:lineRule="auto"/>
              <w:rPr>
                <w:rFonts w:ascii="Arial" w:hAnsi="Arial" w:cs="Arial"/>
                <w:b/>
                <w:bCs/>
              </w:rPr>
            </w:pPr>
            <w:r w:rsidRPr="000519C6">
              <w:rPr>
                <w:rFonts w:ascii="Arial" w:hAnsi="Arial" w:cs="Arial"/>
                <w:b/>
                <w:bCs/>
              </w:rPr>
              <w:t>Task</w:t>
            </w:r>
          </w:p>
        </w:tc>
        <w:tc>
          <w:tcPr>
            <w:tcW w:w="5552" w:type="dxa"/>
          </w:tcPr>
          <w:p w14:paraId="4D270F33" w14:textId="77777777" w:rsidR="00B668ED" w:rsidRPr="000519C6" w:rsidRDefault="00B668ED" w:rsidP="00D3715A">
            <w:pPr>
              <w:spacing w:after="30" w:line="278" w:lineRule="auto"/>
              <w:rPr>
                <w:rFonts w:ascii="Arial" w:hAnsi="Arial" w:cs="Arial"/>
                <w:b/>
                <w:bCs/>
              </w:rPr>
            </w:pPr>
            <w:r w:rsidRPr="000519C6">
              <w:rPr>
                <w:rFonts w:ascii="Arial" w:hAnsi="Arial" w:cs="Arial"/>
                <w:b/>
                <w:bCs/>
              </w:rPr>
              <w:t>Date/ Deadline</w:t>
            </w:r>
          </w:p>
        </w:tc>
      </w:tr>
      <w:tr w:rsidR="00B668ED" w:rsidRPr="000519C6" w14:paraId="17AE3C0F" w14:textId="77777777" w:rsidTr="00C226A7">
        <w:tc>
          <w:tcPr>
            <w:tcW w:w="5552" w:type="dxa"/>
          </w:tcPr>
          <w:p w14:paraId="14E20D23" w14:textId="77777777" w:rsidR="00B668ED" w:rsidRPr="000519C6" w:rsidRDefault="00B668ED" w:rsidP="00D3715A">
            <w:pPr>
              <w:spacing w:after="30" w:line="278" w:lineRule="auto"/>
              <w:rPr>
                <w:rFonts w:ascii="Arial" w:hAnsi="Arial" w:cs="Arial"/>
              </w:rPr>
            </w:pPr>
            <w:r w:rsidRPr="000519C6">
              <w:rPr>
                <w:rFonts w:ascii="Arial" w:hAnsi="Arial" w:cs="Arial"/>
              </w:rPr>
              <w:t>Finish research</w:t>
            </w:r>
          </w:p>
        </w:tc>
        <w:tc>
          <w:tcPr>
            <w:tcW w:w="5552" w:type="dxa"/>
          </w:tcPr>
          <w:p w14:paraId="3F1EB262" w14:textId="39F068A7" w:rsidR="00B668ED" w:rsidRPr="000519C6" w:rsidRDefault="00DF59CC" w:rsidP="00D3715A">
            <w:pPr>
              <w:spacing w:after="30" w:line="278" w:lineRule="auto"/>
              <w:rPr>
                <w:rFonts w:ascii="Arial" w:hAnsi="Arial" w:cs="Arial"/>
              </w:rPr>
            </w:pPr>
            <w:r w:rsidRPr="000519C6">
              <w:rPr>
                <w:rFonts w:ascii="Arial" w:hAnsi="Arial" w:cs="Arial"/>
              </w:rPr>
              <w:t>20</w:t>
            </w:r>
            <w:r w:rsidRPr="000519C6">
              <w:rPr>
                <w:rFonts w:ascii="Arial" w:hAnsi="Arial" w:cs="Arial"/>
                <w:vertAlign w:val="superscript"/>
              </w:rPr>
              <w:t>th</w:t>
            </w:r>
            <w:r w:rsidRPr="000519C6">
              <w:rPr>
                <w:rFonts w:ascii="Arial" w:hAnsi="Arial" w:cs="Arial"/>
              </w:rPr>
              <w:t xml:space="preserve"> February 2026</w:t>
            </w:r>
          </w:p>
        </w:tc>
      </w:tr>
      <w:tr w:rsidR="00B668ED" w:rsidRPr="000519C6" w14:paraId="122F8C21" w14:textId="77777777" w:rsidTr="00C226A7">
        <w:tc>
          <w:tcPr>
            <w:tcW w:w="5552" w:type="dxa"/>
          </w:tcPr>
          <w:p w14:paraId="1242D8DA" w14:textId="77777777" w:rsidR="00B668ED" w:rsidRPr="000519C6" w:rsidRDefault="00B668ED" w:rsidP="00D3715A">
            <w:pPr>
              <w:spacing w:after="30" w:line="278" w:lineRule="auto"/>
              <w:rPr>
                <w:rFonts w:ascii="Arial" w:hAnsi="Arial" w:cs="Arial"/>
              </w:rPr>
            </w:pPr>
            <w:r w:rsidRPr="000519C6">
              <w:rPr>
                <w:rFonts w:ascii="Arial" w:hAnsi="Arial" w:cs="Arial"/>
              </w:rPr>
              <w:t>Draft first section</w:t>
            </w:r>
          </w:p>
        </w:tc>
        <w:tc>
          <w:tcPr>
            <w:tcW w:w="5552" w:type="dxa"/>
          </w:tcPr>
          <w:p w14:paraId="2985EF06" w14:textId="758835F6" w:rsidR="00B668ED" w:rsidRPr="000519C6" w:rsidRDefault="002D57BE" w:rsidP="00D3715A">
            <w:pPr>
              <w:spacing w:after="30" w:line="278" w:lineRule="auto"/>
              <w:rPr>
                <w:rFonts w:ascii="Arial" w:hAnsi="Arial" w:cs="Arial"/>
              </w:rPr>
            </w:pPr>
            <w:r w:rsidRPr="000519C6">
              <w:rPr>
                <w:rFonts w:ascii="Arial" w:hAnsi="Arial" w:cs="Arial"/>
              </w:rPr>
              <w:t>23</w:t>
            </w:r>
            <w:r w:rsidRPr="000519C6">
              <w:rPr>
                <w:rFonts w:ascii="Arial" w:hAnsi="Arial" w:cs="Arial"/>
                <w:vertAlign w:val="superscript"/>
              </w:rPr>
              <w:t>rd</w:t>
            </w:r>
            <w:r w:rsidRPr="000519C6">
              <w:rPr>
                <w:rFonts w:ascii="Arial" w:hAnsi="Arial" w:cs="Arial"/>
              </w:rPr>
              <w:t xml:space="preserve"> February 2026 </w:t>
            </w:r>
          </w:p>
        </w:tc>
      </w:tr>
      <w:tr w:rsidR="00B668ED" w:rsidRPr="000519C6" w14:paraId="15A9300C" w14:textId="77777777" w:rsidTr="00C226A7">
        <w:tc>
          <w:tcPr>
            <w:tcW w:w="5552" w:type="dxa"/>
          </w:tcPr>
          <w:p w14:paraId="451F8463" w14:textId="77777777" w:rsidR="00B668ED" w:rsidRPr="000519C6" w:rsidRDefault="00B668ED" w:rsidP="00D3715A">
            <w:pPr>
              <w:spacing w:after="30" w:line="278" w:lineRule="auto"/>
              <w:rPr>
                <w:rFonts w:ascii="Arial" w:hAnsi="Arial" w:cs="Arial"/>
              </w:rPr>
            </w:pPr>
            <w:r w:rsidRPr="000519C6">
              <w:rPr>
                <w:rFonts w:ascii="Arial" w:hAnsi="Arial" w:cs="Arial"/>
              </w:rPr>
              <w:t>Complete first draft</w:t>
            </w:r>
          </w:p>
        </w:tc>
        <w:tc>
          <w:tcPr>
            <w:tcW w:w="5552" w:type="dxa"/>
          </w:tcPr>
          <w:p w14:paraId="65269EDB" w14:textId="56DD440D" w:rsidR="00B668ED" w:rsidRPr="000519C6" w:rsidRDefault="002D57BE" w:rsidP="00D3715A">
            <w:pPr>
              <w:spacing w:after="30" w:line="278" w:lineRule="auto"/>
              <w:rPr>
                <w:rFonts w:ascii="Arial" w:hAnsi="Arial" w:cs="Arial"/>
              </w:rPr>
            </w:pPr>
            <w:r w:rsidRPr="000519C6">
              <w:rPr>
                <w:rFonts w:ascii="Arial" w:hAnsi="Arial" w:cs="Arial"/>
              </w:rPr>
              <w:t>2</w:t>
            </w:r>
            <w:r w:rsidR="00E56528" w:rsidRPr="000519C6">
              <w:rPr>
                <w:rFonts w:ascii="Arial" w:hAnsi="Arial" w:cs="Arial"/>
              </w:rPr>
              <w:t>4th</w:t>
            </w:r>
            <w:r w:rsidRPr="000519C6">
              <w:rPr>
                <w:rFonts w:ascii="Arial" w:hAnsi="Arial" w:cs="Arial"/>
              </w:rPr>
              <w:t xml:space="preserve"> February 2026</w:t>
            </w:r>
          </w:p>
        </w:tc>
      </w:tr>
      <w:tr w:rsidR="00B668ED" w:rsidRPr="000519C6" w14:paraId="3C106586" w14:textId="77777777" w:rsidTr="00C226A7">
        <w:tc>
          <w:tcPr>
            <w:tcW w:w="5552" w:type="dxa"/>
          </w:tcPr>
          <w:p w14:paraId="16A4F2D6" w14:textId="77777777" w:rsidR="00B668ED" w:rsidRPr="000519C6" w:rsidRDefault="00B668ED" w:rsidP="00D3715A">
            <w:pPr>
              <w:spacing w:after="30" w:line="278" w:lineRule="auto"/>
              <w:rPr>
                <w:rFonts w:ascii="Arial" w:hAnsi="Arial" w:cs="Arial"/>
              </w:rPr>
            </w:pPr>
            <w:r w:rsidRPr="000519C6">
              <w:rPr>
                <w:rFonts w:ascii="Arial" w:hAnsi="Arial" w:cs="Arial"/>
              </w:rPr>
              <w:t>Final editing</w:t>
            </w:r>
          </w:p>
        </w:tc>
        <w:tc>
          <w:tcPr>
            <w:tcW w:w="5552" w:type="dxa"/>
          </w:tcPr>
          <w:p w14:paraId="5104B13E" w14:textId="02975349" w:rsidR="00B668ED" w:rsidRPr="000519C6" w:rsidRDefault="00DD60D5" w:rsidP="00D3715A">
            <w:pPr>
              <w:spacing w:after="30" w:line="278" w:lineRule="auto"/>
              <w:rPr>
                <w:rFonts w:ascii="Arial" w:hAnsi="Arial" w:cs="Arial"/>
              </w:rPr>
            </w:pPr>
            <w:r w:rsidRPr="000519C6">
              <w:rPr>
                <w:rFonts w:ascii="Arial" w:hAnsi="Arial" w:cs="Arial"/>
              </w:rPr>
              <w:t>2</w:t>
            </w:r>
            <w:r w:rsidR="001F2A70" w:rsidRPr="000519C6">
              <w:rPr>
                <w:rFonts w:ascii="Arial" w:hAnsi="Arial" w:cs="Arial"/>
              </w:rPr>
              <w:t>6</w:t>
            </w:r>
            <w:r w:rsidR="001F2A70" w:rsidRPr="000519C6">
              <w:rPr>
                <w:rFonts w:ascii="Arial" w:hAnsi="Arial" w:cs="Arial"/>
                <w:vertAlign w:val="superscript"/>
              </w:rPr>
              <w:t>th</w:t>
            </w:r>
            <w:r w:rsidR="001F2A70" w:rsidRPr="000519C6">
              <w:rPr>
                <w:rFonts w:ascii="Arial" w:hAnsi="Arial" w:cs="Arial"/>
              </w:rPr>
              <w:t xml:space="preserve"> February 20206</w:t>
            </w:r>
          </w:p>
        </w:tc>
      </w:tr>
    </w:tbl>
    <w:p w14:paraId="622CA990" w14:textId="7719488C" w:rsidR="00C963C3" w:rsidRPr="000519C6" w:rsidRDefault="00C963C3" w:rsidP="00D3715A">
      <w:pPr>
        <w:spacing w:after="30"/>
        <w:rPr>
          <w:rFonts w:ascii="Arial" w:hAnsi="Arial" w:cs="Arial"/>
        </w:rPr>
      </w:pPr>
    </w:p>
    <w:p w14:paraId="32C59C2D" w14:textId="77777777" w:rsidR="000519C6" w:rsidRDefault="000519C6" w:rsidP="00D3715A">
      <w:pPr>
        <w:spacing w:after="30"/>
        <w:rPr>
          <w:rFonts w:ascii="Arial" w:hAnsi="Arial" w:cs="Arial"/>
          <w:b/>
          <w:bCs/>
        </w:rPr>
      </w:pPr>
    </w:p>
    <w:p w14:paraId="6671D21A" w14:textId="31FF8608" w:rsidR="00C963C3" w:rsidRPr="000519C6" w:rsidRDefault="00C963C3" w:rsidP="000E6199">
      <w:pPr>
        <w:spacing w:after="30"/>
        <w:rPr>
          <w:rFonts w:ascii="Arial" w:hAnsi="Arial" w:cs="Arial"/>
          <w:b/>
          <w:bCs/>
        </w:rPr>
      </w:pPr>
      <w:r w:rsidRPr="000519C6">
        <w:rPr>
          <w:rFonts w:ascii="Arial" w:hAnsi="Arial" w:cs="Arial"/>
          <w:b/>
          <w:bCs/>
        </w:rPr>
        <w:lastRenderedPageBreak/>
        <w:t>Reference List – Component 1</w:t>
      </w:r>
    </w:p>
    <w:p w14:paraId="379612A7" w14:textId="097FA746" w:rsidR="00C963C3" w:rsidRPr="000519C6" w:rsidRDefault="003553E9" w:rsidP="000E6199">
      <w:pPr>
        <w:spacing w:after="30"/>
        <w:rPr>
          <w:rFonts w:ascii="Arial" w:hAnsi="Arial" w:cs="Arial"/>
        </w:rPr>
      </w:pPr>
      <w:r w:rsidRPr="000519C6">
        <w:rPr>
          <w:rFonts w:ascii="Arial" w:hAnsi="Arial" w:cs="Arial"/>
        </w:rPr>
        <w:t>Latham, R. and Brooks, A. (2020)</w:t>
      </w:r>
      <w:r w:rsidR="00930563" w:rsidRPr="000519C6">
        <w:rPr>
          <w:rFonts w:ascii="Arial" w:hAnsi="Arial" w:cs="Arial"/>
        </w:rPr>
        <w:t xml:space="preserve"> ‘The role of digital tools enhancing student learning: </w:t>
      </w:r>
      <w:r w:rsidR="004445C8" w:rsidRPr="000519C6">
        <w:rPr>
          <w:rFonts w:ascii="Arial" w:hAnsi="Arial" w:cs="Arial"/>
        </w:rPr>
        <w:t>Opportunities and challenges’</w:t>
      </w:r>
      <w:r w:rsidR="004445C8" w:rsidRPr="000519C6">
        <w:rPr>
          <w:rFonts w:ascii="Arial" w:hAnsi="Arial" w:cs="Arial"/>
          <w:i/>
          <w:iCs/>
        </w:rPr>
        <w:t xml:space="preserve">, Journal of Higher Education </w:t>
      </w:r>
      <w:r w:rsidR="0077483F" w:rsidRPr="000519C6">
        <w:rPr>
          <w:rFonts w:ascii="Arial" w:hAnsi="Arial" w:cs="Arial"/>
          <w:i/>
          <w:iCs/>
        </w:rPr>
        <w:t>Technology</w:t>
      </w:r>
      <w:r w:rsidR="00FD6012" w:rsidRPr="000519C6">
        <w:rPr>
          <w:rFonts w:ascii="Arial" w:hAnsi="Arial" w:cs="Arial"/>
        </w:rPr>
        <w:t>, 15(2), pp. 85-98</w:t>
      </w:r>
    </w:p>
    <w:p w14:paraId="2BA5CE3C" w14:textId="400AB27D" w:rsidR="001D3574" w:rsidRPr="000519C6" w:rsidRDefault="000776DC" w:rsidP="000E6199">
      <w:pPr>
        <w:spacing w:after="30"/>
        <w:rPr>
          <w:rFonts w:ascii="Arial" w:hAnsi="Arial" w:cs="Arial"/>
        </w:rPr>
      </w:pPr>
      <w:r w:rsidRPr="000519C6">
        <w:rPr>
          <w:rFonts w:ascii="Arial" w:hAnsi="Arial" w:cs="Arial"/>
        </w:rPr>
        <w:t xml:space="preserve">Selwyn, N. (2019) ‘Should we be worried about the impact of </w:t>
      </w:r>
      <w:r w:rsidR="009D66FD" w:rsidRPr="000519C6">
        <w:rPr>
          <w:rFonts w:ascii="Arial" w:hAnsi="Arial" w:cs="Arial"/>
        </w:rPr>
        <w:t xml:space="preserve">digital technology on learning in higher education?’, </w:t>
      </w:r>
      <w:r w:rsidR="009D66FD" w:rsidRPr="000519C6">
        <w:rPr>
          <w:rFonts w:ascii="Arial" w:hAnsi="Arial" w:cs="Arial"/>
          <w:i/>
          <w:iCs/>
        </w:rPr>
        <w:t>Learning</w:t>
      </w:r>
      <w:r w:rsidR="008413BB" w:rsidRPr="000519C6">
        <w:rPr>
          <w:rFonts w:ascii="Arial" w:hAnsi="Arial" w:cs="Arial"/>
          <w:i/>
          <w:iCs/>
        </w:rPr>
        <w:t>, Media and Technology</w:t>
      </w:r>
      <w:r w:rsidR="008413BB" w:rsidRPr="000519C6">
        <w:rPr>
          <w:rFonts w:ascii="Arial" w:hAnsi="Arial" w:cs="Arial"/>
        </w:rPr>
        <w:t>, 44(3), pp. 208-219</w:t>
      </w:r>
      <w:r w:rsidR="00193FD0" w:rsidRPr="000519C6">
        <w:rPr>
          <w:rFonts w:ascii="Arial" w:hAnsi="Arial" w:cs="Arial"/>
        </w:rPr>
        <w:t>.</w:t>
      </w:r>
    </w:p>
    <w:p w14:paraId="7B1AEA4C" w14:textId="306D515D" w:rsidR="001D3574" w:rsidRPr="001D3574" w:rsidRDefault="001D3574" w:rsidP="000E6199">
      <w:pPr>
        <w:tabs>
          <w:tab w:val="center" w:pos="4513"/>
        </w:tabs>
        <w:spacing w:after="30"/>
        <w:sectPr w:rsidR="001D3574" w:rsidRPr="001D3574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>
        <w:tab/>
      </w:r>
    </w:p>
    <w:p w14:paraId="34A3B4C3" w14:textId="743CEB34" w:rsidR="00C963C3" w:rsidRPr="009F24C9" w:rsidRDefault="00C963C3" w:rsidP="000E6199">
      <w:pPr>
        <w:pStyle w:val="Heading1"/>
        <w:spacing w:after="30"/>
        <w:rPr>
          <w:rFonts w:ascii="Arial" w:hAnsi="Arial" w:cs="Arial"/>
        </w:rPr>
      </w:pPr>
      <w:bookmarkStart w:id="1" w:name="_Toc223001744"/>
      <w:r w:rsidRPr="009F24C9">
        <w:rPr>
          <w:rFonts w:ascii="Arial" w:hAnsi="Arial" w:cs="Arial"/>
        </w:rPr>
        <w:lastRenderedPageBreak/>
        <w:t>Component 2 – Application of Academic Skills</w:t>
      </w:r>
      <w:bookmarkEnd w:id="1"/>
    </w:p>
    <w:p w14:paraId="359036FC" w14:textId="3E4EFCE5" w:rsidR="00C963C3" w:rsidRPr="000519C6" w:rsidRDefault="00C963C3" w:rsidP="00D3715A">
      <w:pPr>
        <w:spacing w:after="30"/>
        <w:rPr>
          <w:rFonts w:ascii="Arial" w:hAnsi="Arial" w:cs="Arial"/>
          <w:b/>
          <w:bCs/>
        </w:rPr>
      </w:pPr>
      <w:r w:rsidRPr="000519C6">
        <w:rPr>
          <w:rFonts w:ascii="Arial" w:hAnsi="Arial" w:cs="Arial"/>
          <w:b/>
          <w:bCs/>
        </w:rPr>
        <w:t>Introduction</w:t>
      </w:r>
    </w:p>
    <w:p w14:paraId="657C9AB3" w14:textId="332E4C82" w:rsidR="00C963C3" w:rsidRPr="000519C6" w:rsidRDefault="006005E1" w:rsidP="00D3715A">
      <w:pPr>
        <w:spacing w:after="30"/>
        <w:rPr>
          <w:rFonts w:ascii="Arial" w:hAnsi="Arial" w:cs="Arial"/>
        </w:rPr>
      </w:pPr>
      <w:r w:rsidRPr="000519C6">
        <w:rPr>
          <w:rFonts w:ascii="Arial" w:hAnsi="Arial" w:cs="Arial"/>
        </w:rPr>
        <w:t>Digital technology is a normal part of</w:t>
      </w:r>
      <w:r w:rsidR="00BF0F17" w:rsidRPr="000519C6">
        <w:rPr>
          <w:rFonts w:ascii="Arial" w:hAnsi="Arial" w:cs="Arial"/>
        </w:rPr>
        <w:t xml:space="preserve"> everyday functioning of</w:t>
      </w:r>
      <w:r w:rsidRPr="000519C6">
        <w:rPr>
          <w:rFonts w:ascii="Arial" w:hAnsi="Arial" w:cs="Arial"/>
        </w:rPr>
        <w:t xml:space="preserve"> universit</w:t>
      </w:r>
      <w:r w:rsidR="00F048FE" w:rsidRPr="000519C6">
        <w:rPr>
          <w:rFonts w:ascii="Arial" w:hAnsi="Arial" w:cs="Arial"/>
        </w:rPr>
        <w:t>ies</w:t>
      </w:r>
      <w:r w:rsidR="0061624F" w:rsidRPr="000519C6">
        <w:rPr>
          <w:rFonts w:ascii="Arial" w:hAnsi="Arial" w:cs="Arial"/>
        </w:rPr>
        <w:t xml:space="preserve">, most students will use online </w:t>
      </w:r>
      <w:r w:rsidR="00D565A1" w:rsidRPr="000519C6">
        <w:rPr>
          <w:rFonts w:ascii="Arial" w:hAnsi="Arial" w:cs="Arial"/>
        </w:rPr>
        <w:t>platforms for</w:t>
      </w:r>
      <w:r w:rsidR="00076CA5" w:rsidRPr="000519C6">
        <w:rPr>
          <w:rFonts w:ascii="Arial" w:hAnsi="Arial" w:cs="Arial"/>
        </w:rPr>
        <w:t xml:space="preserve"> teaching materials,</w:t>
      </w:r>
      <w:r w:rsidR="00D565A1" w:rsidRPr="000519C6">
        <w:rPr>
          <w:rFonts w:ascii="Arial" w:hAnsi="Arial" w:cs="Arial"/>
        </w:rPr>
        <w:t xml:space="preserve"> lecture slides</w:t>
      </w:r>
      <w:r w:rsidR="0006689B" w:rsidRPr="000519C6">
        <w:rPr>
          <w:rFonts w:ascii="Arial" w:hAnsi="Arial" w:cs="Arial"/>
        </w:rPr>
        <w:t xml:space="preserve">, </w:t>
      </w:r>
      <w:r w:rsidR="0099624F" w:rsidRPr="000519C6">
        <w:rPr>
          <w:rFonts w:ascii="Arial" w:hAnsi="Arial" w:cs="Arial"/>
        </w:rPr>
        <w:t>communicate with lecturers</w:t>
      </w:r>
      <w:r w:rsidR="00B46A04" w:rsidRPr="000519C6">
        <w:rPr>
          <w:rFonts w:ascii="Arial" w:hAnsi="Arial" w:cs="Arial"/>
        </w:rPr>
        <w:t xml:space="preserve"> or students</w:t>
      </w:r>
      <w:r w:rsidR="0099624F" w:rsidRPr="000519C6">
        <w:rPr>
          <w:rFonts w:ascii="Arial" w:hAnsi="Arial" w:cs="Arial"/>
        </w:rPr>
        <w:t xml:space="preserve">, watch recordings and submit </w:t>
      </w:r>
      <w:r w:rsidR="00B46A04" w:rsidRPr="000519C6">
        <w:rPr>
          <w:rFonts w:ascii="Arial" w:hAnsi="Arial" w:cs="Arial"/>
        </w:rPr>
        <w:t>assignments</w:t>
      </w:r>
      <w:r w:rsidR="00673033" w:rsidRPr="000519C6">
        <w:rPr>
          <w:rFonts w:ascii="Arial" w:hAnsi="Arial" w:cs="Arial"/>
        </w:rPr>
        <w:t xml:space="preserve">. </w:t>
      </w:r>
      <w:r w:rsidR="00A93348" w:rsidRPr="000519C6">
        <w:rPr>
          <w:rFonts w:ascii="Arial" w:hAnsi="Arial" w:cs="Arial"/>
        </w:rPr>
        <w:t xml:space="preserve">Digital </w:t>
      </w:r>
      <w:r w:rsidR="00020436" w:rsidRPr="000519C6">
        <w:rPr>
          <w:rFonts w:ascii="Arial" w:hAnsi="Arial" w:cs="Arial"/>
        </w:rPr>
        <w:t>systems provide flexibility</w:t>
      </w:r>
      <w:r w:rsidR="002F7FB8" w:rsidRPr="000519C6">
        <w:rPr>
          <w:rFonts w:ascii="Arial" w:hAnsi="Arial" w:cs="Arial"/>
        </w:rPr>
        <w:t>,</w:t>
      </w:r>
      <w:r w:rsidR="00020436" w:rsidRPr="000519C6">
        <w:rPr>
          <w:rFonts w:ascii="Arial" w:hAnsi="Arial" w:cs="Arial"/>
        </w:rPr>
        <w:t xml:space="preserve"> new methods of knowledge exchange </w:t>
      </w:r>
      <w:r w:rsidR="002F7FB8" w:rsidRPr="000519C6">
        <w:rPr>
          <w:rFonts w:ascii="Arial" w:hAnsi="Arial" w:cs="Arial"/>
        </w:rPr>
        <w:t xml:space="preserve">and </w:t>
      </w:r>
      <w:r w:rsidR="00042233" w:rsidRPr="000519C6">
        <w:rPr>
          <w:rFonts w:ascii="Arial" w:hAnsi="Arial" w:cs="Arial"/>
        </w:rPr>
        <w:t xml:space="preserve">introduce structural and academic challenges </w:t>
      </w:r>
      <w:r w:rsidR="00580489" w:rsidRPr="000519C6">
        <w:rPr>
          <w:rFonts w:ascii="Arial" w:hAnsi="Arial" w:cs="Arial"/>
        </w:rPr>
        <w:t>that students must navigate carefully.</w:t>
      </w:r>
    </w:p>
    <w:p w14:paraId="73BD1CDD" w14:textId="5C7948C1" w:rsidR="00AF4E40" w:rsidRPr="000519C6" w:rsidRDefault="001432B0" w:rsidP="00D3715A">
      <w:pPr>
        <w:spacing w:after="30"/>
        <w:rPr>
          <w:rFonts w:ascii="Arial" w:hAnsi="Arial" w:cs="Arial"/>
        </w:rPr>
      </w:pPr>
      <w:r w:rsidRPr="000519C6">
        <w:rPr>
          <w:rFonts w:ascii="Arial" w:hAnsi="Arial" w:cs="Arial"/>
        </w:rPr>
        <w:t xml:space="preserve">Digital systems can provide new ways to learn but can also challenges </w:t>
      </w:r>
      <w:r w:rsidR="00AF51C6" w:rsidRPr="000519C6">
        <w:rPr>
          <w:rFonts w:ascii="Arial" w:hAnsi="Arial" w:cs="Arial"/>
        </w:rPr>
        <w:t>that can affect performance academically</w:t>
      </w:r>
      <w:r w:rsidR="00660B64" w:rsidRPr="000519C6">
        <w:rPr>
          <w:rFonts w:ascii="Arial" w:hAnsi="Arial" w:cs="Arial"/>
        </w:rPr>
        <w:t xml:space="preserve">. University requires students to carefully manage technology </w:t>
      </w:r>
      <w:r w:rsidR="00E4536E" w:rsidRPr="000519C6">
        <w:rPr>
          <w:rFonts w:ascii="Arial" w:hAnsi="Arial" w:cs="Arial"/>
        </w:rPr>
        <w:t xml:space="preserve">and not </w:t>
      </w:r>
      <w:r w:rsidR="003E4BCF" w:rsidRPr="000519C6">
        <w:rPr>
          <w:rFonts w:ascii="Arial" w:hAnsi="Arial" w:cs="Arial"/>
        </w:rPr>
        <w:t xml:space="preserve">just understand their </w:t>
      </w:r>
      <w:r w:rsidR="008E77ED" w:rsidRPr="000519C6">
        <w:rPr>
          <w:rFonts w:ascii="Arial" w:hAnsi="Arial" w:cs="Arial"/>
        </w:rPr>
        <w:t xml:space="preserve">subject. </w:t>
      </w:r>
      <w:r w:rsidR="009F4353" w:rsidRPr="000519C6">
        <w:rPr>
          <w:rFonts w:ascii="Arial" w:hAnsi="Arial" w:cs="Arial"/>
        </w:rPr>
        <w:t>This report</w:t>
      </w:r>
      <w:r w:rsidR="001F345D" w:rsidRPr="000519C6">
        <w:rPr>
          <w:rFonts w:ascii="Arial" w:hAnsi="Arial" w:cs="Arial"/>
        </w:rPr>
        <w:t xml:space="preserve"> </w:t>
      </w:r>
      <w:r w:rsidR="00A87EB5" w:rsidRPr="000519C6">
        <w:rPr>
          <w:rFonts w:ascii="Arial" w:hAnsi="Arial" w:cs="Arial"/>
        </w:rPr>
        <w:t>discusses</w:t>
      </w:r>
      <w:r w:rsidR="001F345D" w:rsidRPr="000519C6">
        <w:rPr>
          <w:rFonts w:ascii="Arial" w:hAnsi="Arial" w:cs="Arial"/>
        </w:rPr>
        <w:t xml:space="preserve"> digital </w:t>
      </w:r>
      <w:r w:rsidR="005B08F9" w:rsidRPr="000519C6">
        <w:rPr>
          <w:rFonts w:ascii="Arial" w:hAnsi="Arial" w:cs="Arial"/>
        </w:rPr>
        <w:t xml:space="preserve">era key challenges that students face </w:t>
      </w:r>
      <w:r w:rsidR="006D4E76" w:rsidRPr="000519C6">
        <w:rPr>
          <w:rFonts w:ascii="Arial" w:hAnsi="Arial" w:cs="Arial"/>
        </w:rPr>
        <w:t xml:space="preserve">and explores important </w:t>
      </w:r>
      <w:r w:rsidR="00E20A2C" w:rsidRPr="000519C6">
        <w:rPr>
          <w:rFonts w:ascii="Arial" w:hAnsi="Arial" w:cs="Arial"/>
        </w:rPr>
        <w:t>online learning</w:t>
      </w:r>
      <w:r w:rsidR="00A87EB5" w:rsidRPr="000519C6">
        <w:rPr>
          <w:rFonts w:ascii="Arial" w:hAnsi="Arial" w:cs="Arial"/>
        </w:rPr>
        <w:t xml:space="preserve"> opportunities created. It suggests three </w:t>
      </w:r>
      <w:r w:rsidR="00230076" w:rsidRPr="000519C6">
        <w:rPr>
          <w:rFonts w:ascii="Arial" w:hAnsi="Arial" w:cs="Arial"/>
        </w:rPr>
        <w:t xml:space="preserve">practical strategies </w:t>
      </w:r>
      <w:r w:rsidR="000F7A5A" w:rsidRPr="000519C6">
        <w:rPr>
          <w:rFonts w:ascii="Arial" w:hAnsi="Arial" w:cs="Arial"/>
        </w:rPr>
        <w:t>supported by re</w:t>
      </w:r>
      <w:r w:rsidR="00005D8D" w:rsidRPr="000519C6">
        <w:rPr>
          <w:rFonts w:ascii="Arial" w:hAnsi="Arial" w:cs="Arial"/>
        </w:rPr>
        <w:t xml:space="preserve">search </w:t>
      </w:r>
      <w:r w:rsidR="0037650E" w:rsidRPr="000519C6">
        <w:rPr>
          <w:rFonts w:ascii="Arial" w:hAnsi="Arial" w:cs="Arial"/>
        </w:rPr>
        <w:t>t</w:t>
      </w:r>
      <w:r w:rsidR="00005D8D" w:rsidRPr="000519C6">
        <w:rPr>
          <w:rFonts w:ascii="Arial" w:hAnsi="Arial" w:cs="Arial"/>
        </w:rPr>
        <w:t xml:space="preserve">hat </w:t>
      </w:r>
      <w:r w:rsidR="0037650E" w:rsidRPr="000519C6">
        <w:rPr>
          <w:rFonts w:ascii="Arial" w:hAnsi="Arial" w:cs="Arial"/>
        </w:rPr>
        <w:t xml:space="preserve">help students </w:t>
      </w:r>
      <w:r w:rsidR="004170A6" w:rsidRPr="000519C6">
        <w:rPr>
          <w:rFonts w:ascii="Arial" w:hAnsi="Arial" w:cs="Arial"/>
        </w:rPr>
        <w:t>build</w:t>
      </w:r>
      <w:r w:rsidR="0037650E" w:rsidRPr="000519C6">
        <w:rPr>
          <w:rFonts w:ascii="Arial" w:hAnsi="Arial" w:cs="Arial"/>
        </w:rPr>
        <w:t xml:space="preserve"> and develop </w:t>
      </w:r>
      <w:r w:rsidR="00CE7913" w:rsidRPr="000519C6">
        <w:rPr>
          <w:rFonts w:ascii="Arial" w:hAnsi="Arial" w:cs="Arial"/>
        </w:rPr>
        <w:t xml:space="preserve">essential </w:t>
      </w:r>
      <w:r w:rsidR="001241B4" w:rsidRPr="000519C6">
        <w:rPr>
          <w:rFonts w:ascii="Arial" w:hAnsi="Arial" w:cs="Arial"/>
        </w:rPr>
        <w:t>academic skill</w:t>
      </w:r>
      <w:r w:rsidR="00CE7913" w:rsidRPr="000519C6">
        <w:rPr>
          <w:rFonts w:ascii="Arial" w:hAnsi="Arial" w:cs="Arial"/>
        </w:rPr>
        <w:t>s</w:t>
      </w:r>
      <w:r w:rsidR="00153530" w:rsidRPr="000519C6">
        <w:rPr>
          <w:rFonts w:ascii="Arial" w:hAnsi="Arial" w:cs="Arial"/>
        </w:rPr>
        <w:t xml:space="preserve"> for</w:t>
      </w:r>
      <w:r w:rsidR="001241B4" w:rsidRPr="000519C6">
        <w:rPr>
          <w:rFonts w:ascii="Arial" w:hAnsi="Arial" w:cs="Arial"/>
        </w:rPr>
        <w:t xml:space="preserve"> success in higher education.</w:t>
      </w:r>
    </w:p>
    <w:p w14:paraId="22EFCE1D" w14:textId="77777777" w:rsidR="001A1611" w:rsidRPr="000519C6" w:rsidRDefault="001A1611" w:rsidP="00D3715A">
      <w:pPr>
        <w:spacing w:after="30"/>
        <w:rPr>
          <w:rFonts w:ascii="Arial" w:hAnsi="Arial" w:cs="Arial"/>
        </w:rPr>
      </w:pPr>
    </w:p>
    <w:p w14:paraId="7847A77B" w14:textId="191CF02B" w:rsidR="00C963C3" w:rsidRPr="000519C6" w:rsidRDefault="00C963C3" w:rsidP="00D3715A">
      <w:pPr>
        <w:spacing w:after="30"/>
        <w:rPr>
          <w:rFonts w:ascii="Arial" w:hAnsi="Arial" w:cs="Arial"/>
          <w:b/>
          <w:bCs/>
        </w:rPr>
      </w:pPr>
      <w:r w:rsidRPr="000519C6">
        <w:rPr>
          <w:rFonts w:ascii="Arial" w:hAnsi="Arial" w:cs="Arial"/>
          <w:b/>
          <w:bCs/>
        </w:rPr>
        <w:t xml:space="preserve">Challenges for Students in the Digital Era </w:t>
      </w:r>
    </w:p>
    <w:p w14:paraId="20BBD8DD" w14:textId="3C04C082" w:rsidR="00C963C3" w:rsidRPr="000519C6" w:rsidRDefault="00721126" w:rsidP="00D3715A">
      <w:pPr>
        <w:spacing w:after="30"/>
        <w:rPr>
          <w:rFonts w:ascii="Arial" w:hAnsi="Arial" w:cs="Arial"/>
        </w:rPr>
      </w:pPr>
      <w:r w:rsidRPr="000519C6">
        <w:rPr>
          <w:rFonts w:ascii="Arial" w:hAnsi="Arial" w:cs="Arial"/>
        </w:rPr>
        <w:t xml:space="preserve">One key challenge is unequal access to </w:t>
      </w:r>
      <w:r w:rsidR="00DD6DD5" w:rsidRPr="000519C6">
        <w:rPr>
          <w:rFonts w:ascii="Arial" w:hAnsi="Arial" w:cs="Arial"/>
        </w:rPr>
        <w:t xml:space="preserve">technology. Universities may assume </w:t>
      </w:r>
      <w:r w:rsidR="00425E4A" w:rsidRPr="000519C6">
        <w:rPr>
          <w:rFonts w:ascii="Arial" w:hAnsi="Arial" w:cs="Arial"/>
        </w:rPr>
        <w:t xml:space="preserve">that all students </w:t>
      </w:r>
      <w:r w:rsidR="00DB3791" w:rsidRPr="000519C6">
        <w:rPr>
          <w:rFonts w:ascii="Arial" w:hAnsi="Arial" w:cs="Arial"/>
        </w:rPr>
        <w:t>have access to reliable internet or devices</w:t>
      </w:r>
      <w:r w:rsidR="00F86EED" w:rsidRPr="000519C6">
        <w:rPr>
          <w:rFonts w:ascii="Arial" w:hAnsi="Arial" w:cs="Arial"/>
        </w:rPr>
        <w:t>, however this isn’t always the case. Selwyn</w:t>
      </w:r>
      <w:r w:rsidR="009A6D93" w:rsidRPr="000519C6">
        <w:rPr>
          <w:rFonts w:ascii="Arial" w:hAnsi="Arial" w:cs="Arial"/>
        </w:rPr>
        <w:t>, N. (2019)</w:t>
      </w:r>
      <w:r w:rsidR="007523C5" w:rsidRPr="000519C6">
        <w:rPr>
          <w:rFonts w:ascii="Arial" w:hAnsi="Arial" w:cs="Arial"/>
        </w:rPr>
        <w:t xml:space="preserve"> explains digital education can </w:t>
      </w:r>
      <w:r w:rsidR="00C65D86" w:rsidRPr="000519C6">
        <w:rPr>
          <w:rFonts w:ascii="Arial" w:hAnsi="Arial" w:cs="Arial"/>
        </w:rPr>
        <w:t xml:space="preserve">hide social inequalities. </w:t>
      </w:r>
      <w:r w:rsidR="00637B2F" w:rsidRPr="000519C6">
        <w:rPr>
          <w:rFonts w:ascii="Arial" w:hAnsi="Arial" w:cs="Arial"/>
        </w:rPr>
        <w:t xml:space="preserve">Assumptions </w:t>
      </w:r>
      <w:r w:rsidR="000D77C6" w:rsidRPr="000519C6">
        <w:rPr>
          <w:rFonts w:ascii="Arial" w:hAnsi="Arial" w:cs="Arial"/>
        </w:rPr>
        <w:t>about univer</w:t>
      </w:r>
      <w:r w:rsidR="002179B9" w:rsidRPr="000519C6">
        <w:rPr>
          <w:rFonts w:ascii="Arial" w:hAnsi="Arial" w:cs="Arial"/>
        </w:rPr>
        <w:t xml:space="preserve">sal </w:t>
      </w:r>
      <w:r w:rsidR="00DF2F0E" w:rsidRPr="000519C6">
        <w:rPr>
          <w:rFonts w:ascii="Arial" w:hAnsi="Arial" w:cs="Arial"/>
        </w:rPr>
        <w:t>digital</w:t>
      </w:r>
      <w:r w:rsidR="002179B9" w:rsidRPr="000519C6">
        <w:rPr>
          <w:rFonts w:ascii="Arial" w:hAnsi="Arial" w:cs="Arial"/>
        </w:rPr>
        <w:t xml:space="preserve"> access overlook socioeconomic differences </w:t>
      </w:r>
      <w:r w:rsidR="00DF2F0E" w:rsidRPr="000519C6">
        <w:rPr>
          <w:rFonts w:ascii="Arial" w:hAnsi="Arial" w:cs="Arial"/>
        </w:rPr>
        <w:t xml:space="preserve">between students. </w:t>
      </w:r>
      <w:r w:rsidR="00C65D86" w:rsidRPr="000519C6">
        <w:rPr>
          <w:rFonts w:ascii="Arial" w:hAnsi="Arial" w:cs="Arial"/>
        </w:rPr>
        <w:t xml:space="preserve">Students without reliable devices or internet </w:t>
      </w:r>
      <w:r w:rsidR="009A547A" w:rsidRPr="000519C6">
        <w:rPr>
          <w:rFonts w:ascii="Arial" w:hAnsi="Arial" w:cs="Arial"/>
        </w:rPr>
        <w:t xml:space="preserve">could possibly </w:t>
      </w:r>
      <w:r w:rsidR="004B5D19" w:rsidRPr="000519C6">
        <w:rPr>
          <w:rFonts w:ascii="Arial" w:hAnsi="Arial" w:cs="Arial"/>
        </w:rPr>
        <w:t>find it hard to attend online sessions</w:t>
      </w:r>
      <w:r w:rsidR="0052169D" w:rsidRPr="000519C6">
        <w:rPr>
          <w:rFonts w:ascii="Arial" w:hAnsi="Arial" w:cs="Arial"/>
        </w:rPr>
        <w:t xml:space="preserve">, </w:t>
      </w:r>
      <w:r w:rsidR="004B5D19" w:rsidRPr="000519C6">
        <w:rPr>
          <w:rFonts w:ascii="Arial" w:hAnsi="Arial" w:cs="Arial"/>
        </w:rPr>
        <w:t>eff</w:t>
      </w:r>
      <w:r w:rsidR="00AE6A5C" w:rsidRPr="000519C6">
        <w:rPr>
          <w:rFonts w:ascii="Arial" w:hAnsi="Arial" w:cs="Arial"/>
        </w:rPr>
        <w:t>iciently complete tasks</w:t>
      </w:r>
      <w:r w:rsidR="0052169D" w:rsidRPr="000519C6">
        <w:rPr>
          <w:rFonts w:ascii="Arial" w:hAnsi="Arial" w:cs="Arial"/>
        </w:rPr>
        <w:t xml:space="preserve"> or have delayed coursework submissions</w:t>
      </w:r>
      <w:r w:rsidR="00AE6A5C" w:rsidRPr="000519C6">
        <w:rPr>
          <w:rFonts w:ascii="Arial" w:hAnsi="Arial" w:cs="Arial"/>
        </w:rPr>
        <w:t>. This could poten</w:t>
      </w:r>
      <w:r w:rsidR="002753BF" w:rsidRPr="000519C6">
        <w:rPr>
          <w:rFonts w:ascii="Arial" w:hAnsi="Arial" w:cs="Arial"/>
        </w:rPr>
        <w:t>tially affect confidence</w:t>
      </w:r>
      <w:r w:rsidR="00C93340" w:rsidRPr="000519C6">
        <w:rPr>
          <w:rFonts w:ascii="Arial" w:hAnsi="Arial" w:cs="Arial"/>
        </w:rPr>
        <w:t>, stress levels</w:t>
      </w:r>
      <w:r w:rsidR="002753BF" w:rsidRPr="000519C6">
        <w:rPr>
          <w:rFonts w:ascii="Arial" w:hAnsi="Arial" w:cs="Arial"/>
        </w:rPr>
        <w:t xml:space="preserve"> and performance</w:t>
      </w:r>
      <w:r w:rsidR="003B16AB" w:rsidRPr="000519C6">
        <w:rPr>
          <w:rFonts w:ascii="Arial" w:hAnsi="Arial" w:cs="Arial"/>
        </w:rPr>
        <w:t xml:space="preserve">. These disadvantages </w:t>
      </w:r>
      <w:r w:rsidR="0078150D" w:rsidRPr="000519C6">
        <w:rPr>
          <w:rFonts w:ascii="Arial" w:hAnsi="Arial" w:cs="Arial"/>
        </w:rPr>
        <w:t>may lead to not achieving success</w:t>
      </w:r>
      <w:r w:rsidR="006F0D5F" w:rsidRPr="000519C6">
        <w:rPr>
          <w:rFonts w:ascii="Arial" w:hAnsi="Arial" w:cs="Arial"/>
        </w:rPr>
        <w:t xml:space="preserve"> academically. </w:t>
      </w:r>
    </w:p>
    <w:p w14:paraId="20C69CEB" w14:textId="6715C6AD" w:rsidR="006F0D5F" w:rsidRPr="000519C6" w:rsidRDefault="00D0121F" w:rsidP="00D3715A">
      <w:pPr>
        <w:spacing w:after="30"/>
        <w:rPr>
          <w:rFonts w:ascii="Arial" w:hAnsi="Arial" w:cs="Arial"/>
        </w:rPr>
      </w:pPr>
      <w:r w:rsidRPr="000519C6">
        <w:rPr>
          <w:rFonts w:ascii="Arial" w:hAnsi="Arial" w:cs="Arial"/>
        </w:rPr>
        <w:t xml:space="preserve">Another challenge is remaining focused </w:t>
      </w:r>
      <w:r w:rsidR="00D9213B" w:rsidRPr="000519C6">
        <w:rPr>
          <w:rFonts w:ascii="Arial" w:hAnsi="Arial" w:cs="Arial"/>
        </w:rPr>
        <w:t>learning online</w:t>
      </w:r>
      <w:r w:rsidR="00B94F76" w:rsidRPr="000519C6">
        <w:rPr>
          <w:rFonts w:ascii="Arial" w:hAnsi="Arial" w:cs="Arial"/>
        </w:rPr>
        <w:t xml:space="preserve">. Digital devices have </w:t>
      </w:r>
      <w:r w:rsidR="00EF3794" w:rsidRPr="000519C6">
        <w:rPr>
          <w:rFonts w:ascii="Arial" w:hAnsi="Arial" w:cs="Arial"/>
        </w:rPr>
        <w:t xml:space="preserve">easy </w:t>
      </w:r>
      <w:r w:rsidR="00B94F76" w:rsidRPr="000519C6">
        <w:rPr>
          <w:rFonts w:ascii="Arial" w:hAnsi="Arial" w:cs="Arial"/>
        </w:rPr>
        <w:t xml:space="preserve">access to </w:t>
      </w:r>
      <w:r w:rsidR="00354B94" w:rsidRPr="000519C6">
        <w:rPr>
          <w:rFonts w:ascii="Arial" w:hAnsi="Arial" w:cs="Arial"/>
        </w:rPr>
        <w:t>social media, streaming services and messaging platforms</w:t>
      </w:r>
      <w:r w:rsidR="00EF3794" w:rsidRPr="000519C6">
        <w:rPr>
          <w:rFonts w:ascii="Arial" w:hAnsi="Arial" w:cs="Arial"/>
        </w:rPr>
        <w:t>. Junco</w:t>
      </w:r>
      <w:r w:rsidR="008D67D3" w:rsidRPr="000519C6">
        <w:rPr>
          <w:rFonts w:ascii="Arial" w:hAnsi="Arial" w:cs="Arial"/>
        </w:rPr>
        <w:t>, R.</w:t>
      </w:r>
      <w:r w:rsidR="00EF3794" w:rsidRPr="000519C6">
        <w:rPr>
          <w:rFonts w:ascii="Arial" w:hAnsi="Arial" w:cs="Arial"/>
        </w:rPr>
        <w:t xml:space="preserve"> (2012)</w:t>
      </w:r>
      <w:r w:rsidR="008D67D3" w:rsidRPr="000519C6">
        <w:rPr>
          <w:rFonts w:ascii="Arial" w:hAnsi="Arial" w:cs="Arial"/>
        </w:rPr>
        <w:t xml:space="preserve"> found that stud</w:t>
      </w:r>
      <w:r w:rsidR="00327BF2" w:rsidRPr="000519C6">
        <w:rPr>
          <w:rFonts w:ascii="Arial" w:hAnsi="Arial" w:cs="Arial"/>
        </w:rPr>
        <w:t xml:space="preserve">ents who multitask during academic studies often </w:t>
      </w:r>
      <w:r w:rsidR="00B75004" w:rsidRPr="000519C6">
        <w:rPr>
          <w:rFonts w:ascii="Arial" w:hAnsi="Arial" w:cs="Arial"/>
        </w:rPr>
        <w:t xml:space="preserve">lead to lower grades. </w:t>
      </w:r>
      <w:r w:rsidR="00E05050" w:rsidRPr="000519C6">
        <w:rPr>
          <w:rFonts w:ascii="Arial" w:hAnsi="Arial" w:cs="Arial"/>
        </w:rPr>
        <w:t xml:space="preserve">Constant </w:t>
      </w:r>
      <w:r w:rsidR="00440140" w:rsidRPr="000519C6">
        <w:rPr>
          <w:rFonts w:ascii="Arial" w:hAnsi="Arial" w:cs="Arial"/>
        </w:rPr>
        <w:t xml:space="preserve">switching between academic and </w:t>
      </w:r>
      <w:r w:rsidR="001C05A2" w:rsidRPr="000519C6">
        <w:rPr>
          <w:rFonts w:ascii="Arial" w:hAnsi="Arial" w:cs="Arial"/>
        </w:rPr>
        <w:t>non-academic</w:t>
      </w:r>
      <w:r w:rsidR="00E05050" w:rsidRPr="000519C6">
        <w:rPr>
          <w:rFonts w:ascii="Arial" w:hAnsi="Arial" w:cs="Arial"/>
        </w:rPr>
        <w:t xml:space="preserve"> </w:t>
      </w:r>
      <w:r w:rsidR="00D031ED" w:rsidRPr="000519C6">
        <w:rPr>
          <w:rFonts w:ascii="Arial" w:hAnsi="Arial" w:cs="Arial"/>
        </w:rPr>
        <w:t>make</w:t>
      </w:r>
      <w:r w:rsidR="001C05A2" w:rsidRPr="000519C6">
        <w:rPr>
          <w:rFonts w:ascii="Arial" w:hAnsi="Arial" w:cs="Arial"/>
        </w:rPr>
        <w:t>s</w:t>
      </w:r>
      <w:r w:rsidR="00D031ED" w:rsidRPr="000519C6">
        <w:rPr>
          <w:rFonts w:ascii="Arial" w:hAnsi="Arial" w:cs="Arial"/>
        </w:rPr>
        <w:t xml:space="preserve"> it harder to concentrate and </w:t>
      </w:r>
      <w:r w:rsidR="00036806" w:rsidRPr="000519C6">
        <w:rPr>
          <w:rFonts w:ascii="Arial" w:hAnsi="Arial" w:cs="Arial"/>
        </w:rPr>
        <w:t>reduces understanding</w:t>
      </w:r>
      <w:r w:rsidR="00770F44" w:rsidRPr="000519C6">
        <w:rPr>
          <w:rFonts w:ascii="Arial" w:hAnsi="Arial" w:cs="Arial"/>
        </w:rPr>
        <w:t xml:space="preserve">. Leading to weakened essential academics skills such as </w:t>
      </w:r>
      <w:r w:rsidR="00505EC7" w:rsidRPr="000519C6">
        <w:rPr>
          <w:rFonts w:ascii="Arial" w:hAnsi="Arial" w:cs="Arial"/>
        </w:rPr>
        <w:t xml:space="preserve">critical thinking, </w:t>
      </w:r>
      <w:r w:rsidR="001C220A" w:rsidRPr="000519C6">
        <w:rPr>
          <w:rFonts w:ascii="Arial" w:hAnsi="Arial" w:cs="Arial"/>
        </w:rPr>
        <w:t>academic</w:t>
      </w:r>
      <w:r w:rsidR="00505EC7" w:rsidRPr="000519C6">
        <w:rPr>
          <w:rFonts w:ascii="Arial" w:hAnsi="Arial" w:cs="Arial"/>
        </w:rPr>
        <w:t xml:space="preserve"> reading and </w:t>
      </w:r>
      <w:r w:rsidR="001C220A" w:rsidRPr="000519C6">
        <w:rPr>
          <w:rFonts w:ascii="Arial" w:hAnsi="Arial" w:cs="Arial"/>
        </w:rPr>
        <w:t>writing.</w:t>
      </w:r>
    </w:p>
    <w:p w14:paraId="7B5CC244" w14:textId="29A99420" w:rsidR="001C220A" w:rsidRPr="000519C6" w:rsidRDefault="001C220A" w:rsidP="00D3715A">
      <w:pPr>
        <w:spacing w:after="30"/>
        <w:rPr>
          <w:rFonts w:ascii="Arial" w:hAnsi="Arial" w:cs="Arial"/>
        </w:rPr>
      </w:pPr>
      <w:r w:rsidRPr="000519C6">
        <w:rPr>
          <w:rFonts w:ascii="Arial" w:hAnsi="Arial" w:cs="Arial"/>
        </w:rPr>
        <w:t xml:space="preserve">These challenges </w:t>
      </w:r>
      <w:r w:rsidR="0060709E" w:rsidRPr="000519C6">
        <w:rPr>
          <w:rFonts w:ascii="Arial" w:hAnsi="Arial" w:cs="Arial"/>
        </w:rPr>
        <w:t xml:space="preserve">show that </w:t>
      </w:r>
      <w:r w:rsidR="00990010" w:rsidRPr="000519C6">
        <w:rPr>
          <w:rFonts w:ascii="Arial" w:hAnsi="Arial" w:cs="Arial"/>
        </w:rPr>
        <w:t>digital learning</w:t>
      </w:r>
      <w:r w:rsidR="00034DC9" w:rsidRPr="000519C6">
        <w:rPr>
          <w:rFonts w:ascii="Arial" w:hAnsi="Arial" w:cs="Arial"/>
        </w:rPr>
        <w:t xml:space="preserve"> requires strong independent</w:t>
      </w:r>
      <w:r w:rsidR="00603422" w:rsidRPr="000519C6">
        <w:rPr>
          <w:rFonts w:ascii="Arial" w:hAnsi="Arial" w:cs="Arial"/>
        </w:rPr>
        <w:t xml:space="preserve"> learning skills.</w:t>
      </w:r>
      <w:r w:rsidR="00D7584E" w:rsidRPr="000519C6">
        <w:rPr>
          <w:rFonts w:ascii="Arial" w:hAnsi="Arial" w:cs="Arial"/>
        </w:rPr>
        <w:t xml:space="preserve"> Online </w:t>
      </w:r>
      <w:r w:rsidR="00C17EC8" w:rsidRPr="000519C6">
        <w:rPr>
          <w:rFonts w:ascii="Arial" w:hAnsi="Arial" w:cs="Arial"/>
        </w:rPr>
        <w:t xml:space="preserve">platforms themselves </w:t>
      </w:r>
      <w:r w:rsidR="00B334D7" w:rsidRPr="000519C6">
        <w:rPr>
          <w:rFonts w:ascii="Arial" w:hAnsi="Arial" w:cs="Arial"/>
        </w:rPr>
        <w:t>do</w:t>
      </w:r>
      <w:r w:rsidR="00C17EC8" w:rsidRPr="000519C6">
        <w:rPr>
          <w:rFonts w:ascii="Arial" w:hAnsi="Arial" w:cs="Arial"/>
        </w:rPr>
        <w:t xml:space="preserve"> not guarantee</w:t>
      </w:r>
      <w:r w:rsidR="009E4FFF" w:rsidRPr="000519C6">
        <w:rPr>
          <w:rFonts w:ascii="Arial" w:hAnsi="Arial" w:cs="Arial"/>
        </w:rPr>
        <w:t xml:space="preserve"> improved and effective learning.</w:t>
      </w:r>
      <w:r w:rsidR="003A2559" w:rsidRPr="000519C6">
        <w:rPr>
          <w:rFonts w:ascii="Arial" w:hAnsi="Arial" w:cs="Arial"/>
        </w:rPr>
        <w:t xml:space="preserve"> Students must take responsibility for </w:t>
      </w:r>
      <w:r w:rsidR="00F67A35" w:rsidRPr="000519C6">
        <w:rPr>
          <w:rFonts w:ascii="Arial" w:hAnsi="Arial" w:cs="Arial"/>
        </w:rPr>
        <w:t>their time management</w:t>
      </w:r>
      <w:r w:rsidR="001C18C3" w:rsidRPr="000519C6">
        <w:rPr>
          <w:rFonts w:ascii="Arial" w:hAnsi="Arial" w:cs="Arial"/>
        </w:rPr>
        <w:t xml:space="preserve">, attention and use of digital tools if </w:t>
      </w:r>
      <w:r w:rsidR="00B334D7" w:rsidRPr="000519C6">
        <w:rPr>
          <w:rFonts w:ascii="Arial" w:hAnsi="Arial" w:cs="Arial"/>
        </w:rPr>
        <w:t>they</w:t>
      </w:r>
      <w:r w:rsidR="001C18C3" w:rsidRPr="000519C6">
        <w:rPr>
          <w:rFonts w:ascii="Arial" w:hAnsi="Arial" w:cs="Arial"/>
        </w:rPr>
        <w:t xml:space="preserve"> want to succeed academically</w:t>
      </w:r>
      <w:r w:rsidR="00B334D7" w:rsidRPr="000519C6">
        <w:rPr>
          <w:rFonts w:ascii="Arial" w:hAnsi="Arial" w:cs="Arial"/>
        </w:rPr>
        <w:t>.</w:t>
      </w:r>
    </w:p>
    <w:p w14:paraId="2A2990B6" w14:textId="77777777" w:rsidR="001A1611" w:rsidRPr="000519C6" w:rsidRDefault="001A1611" w:rsidP="00D3715A">
      <w:pPr>
        <w:spacing w:after="30"/>
        <w:rPr>
          <w:rFonts w:ascii="Arial" w:hAnsi="Arial" w:cs="Arial"/>
        </w:rPr>
      </w:pPr>
    </w:p>
    <w:p w14:paraId="617B6542" w14:textId="1BD84321" w:rsidR="00C963C3" w:rsidRPr="000519C6" w:rsidRDefault="00C963C3" w:rsidP="00D3715A">
      <w:pPr>
        <w:spacing w:after="30"/>
        <w:rPr>
          <w:rFonts w:ascii="Arial" w:hAnsi="Arial" w:cs="Arial"/>
          <w:b/>
          <w:bCs/>
        </w:rPr>
      </w:pPr>
      <w:r w:rsidRPr="000519C6">
        <w:rPr>
          <w:rFonts w:ascii="Arial" w:hAnsi="Arial" w:cs="Arial"/>
          <w:b/>
          <w:bCs/>
        </w:rPr>
        <w:t xml:space="preserve">Opportunities in the Digital Era </w:t>
      </w:r>
    </w:p>
    <w:p w14:paraId="16CE5D33" w14:textId="4AF67466" w:rsidR="00C963C3" w:rsidRPr="000519C6" w:rsidRDefault="00831FB0" w:rsidP="00D3715A">
      <w:pPr>
        <w:spacing w:after="30"/>
        <w:rPr>
          <w:rFonts w:ascii="Arial" w:hAnsi="Arial" w:cs="Arial"/>
        </w:rPr>
      </w:pPr>
      <w:r w:rsidRPr="000519C6">
        <w:rPr>
          <w:rFonts w:ascii="Arial" w:hAnsi="Arial" w:cs="Arial"/>
        </w:rPr>
        <w:t>Despite there are these difficulties</w:t>
      </w:r>
      <w:r w:rsidR="004F502E" w:rsidRPr="000519C6">
        <w:rPr>
          <w:rFonts w:ascii="Arial" w:hAnsi="Arial" w:cs="Arial"/>
        </w:rPr>
        <w:t>, digital learning also offers clear benefits</w:t>
      </w:r>
      <w:r w:rsidR="00FB09E5" w:rsidRPr="000519C6">
        <w:rPr>
          <w:rFonts w:ascii="Arial" w:hAnsi="Arial" w:cs="Arial"/>
        </w:rPr>
        <w:t xml:space="preserve">. One </w:t>
      </w:r>
      <w:r w:rsidR="002D5A54" w:rsidRPr="000519C6">
        <w:rPr>
          <w:rFonts w:ascii="Arial" w:hAnsi="Arial" w:cs="Arial"/>
        </w:rPr>
        <w:t>important advantage is flexibility</w:t>
      </w:r>
      <w:r w:rsidR="00FB7960" w:rsidRPr="000519C6">
        <w:rPr>
          <w:rFonts w:ascii="Arial" w:hAnsi="Arial" w:cs="Arial"/>
        </w:rPr>
        <w:t>. Students can rewatch recorded lectures</w:t>
      </w:r>
      <w:r w:rsidR="00BC7054" w:rsidRPr="000519C6">
        <w:rPr>
          <w:rFonts w:ascii="Arial" w:hAnsi="Arial" w:cs="Arial"/>
        </w:rPr>
        <w:t>, pause and review materials at their own pace.</w:t>
      </w:r>
      <w:r w:rsidR="00263C82" w:rsidRPr="000519C6">
        <w:rPr>
          <w:rFonts w:ascii="Arial" w:hAnsi="Arial" w:cs="Arial"/>
        </w:rPr>
        <w:t xml:space="preserve"> According to Latham</w:t>
      </w:r>
      <w:r w:rsidR="003735E2" w:rsidRPr="000519C6">
        <w:rPr>
          <w:rFonts w:ascii="Arial" w:hAnsi="Arial" w:cs="Arial"/>
        </w:rPr>
        <w:t xml:space="preserve">, R. </w:t>
      </w:r>
      <w:r w:rsidR="00263C82" w:rsidRPr="000519C6">
        <w:rPr>
          <w:rFonts w:ascii="Arial" w:hAnsi="Arial" w:cs="Arial"/>
        </w:rPr>
        <w:t>and Brooks</w:t>
      </w:r>
      <w:r w:rsidR="003735E2" w:rsidRPr="000519C6">
        <w:rPr>
          <w:rFonts w:ascii="Arial" w:hAnsi="Arial" w:cs="Arial"/>
        </w:rPr>
        <w:t>, A.</w:t>
      </w:r>
      <w:r w:rsidR="00263C82" w:rsidRPr="000519C6">
        <w:rPr>
          <w:rFonts w:ascii="Arial" w:hAnsi="Arial" w:cs="Arial"/>
        </w:rPr>
        <w:t xml:space="preserve"> (2020)</w:t>
      </w:r>
      <w:r w:rsidR="00C5723D" w:rsidRPr="000519C6">
        <w:rPr>
          <w:rFonts w:ascii="Arial" w:hAnsi="Arial" w:cs="Arial"/>
        </w:rPr>
        <w:t xml:space="preserve">, suggest that this flexibility </w:t>
      </w:r>
      <w:r w:rsidR="007E0F80" w:rsidRPr="000519C6">
        <w:rPr>
          <w:rFonts w:ascii="Arial" w:hAnsi="Arial" w:cs="Arial"/>
        </w:rPr>
        <w:t>allows learners</w:t>
      </w:r>
      <w:r w:rsidR="001E64BC" w:rsidRPr="000519C6">
        <w:rPr>
          <w:rFonts w:ascii="Arial" w:hAnsi="Arial" w:cs="Arial"/>
        </w:rPr>
        <w:t xml:space="preserve"> to move at their own pace</w:t>
      </w:r>
      <w:r w:rsidR="00C33F02" w:rsidRPr="000519C6">
        <w:rPr>
          <w:rFonts w:ascii="Arial" w:hAnsi="Arial" w:cs="Arial"/>
        </w:rPr>
        <w:t xml:space="preserve"> and </w:t>
      </w:r>
      <w:r w:rsidR="006C4AE3" w:rsidRPr="000519C6">
        <w:rPr>
          <w:rFonts w:ascii="Arial" w:hAnsi="Arial" w:cs="Arial"/>
        </w:rPr>
        <w:t xml:space="preserve">spend more </w:t>
      </w:r>
      <w:r w:rsidR="006C4AE3" w:rsidRPr="000519C6">
        <w:rPr>
          <w:rFonts w:ascii="Arial" w:hAnsi="Arial" w:cs="Arial"/>
        </w:rPr>
        <w:lastRenderedPageBreak/>
        <w:t>time</w:t>
      </w:r>
      <w:r w:rsidR="001E64BC" w:rsidRPr="000519C6">
        <w:rPr>
          <w:rFonts w:ascii="Arial" w:hAnsi="Arial" w:cs="Arial"/>
        </w:rPr>
        <w:t xml:space="preserve"> </w:t>
      </w:r>
      <w:r w:rsidR="00B10807" w:rsidRPr="000519C6">
        <w:rPr>
          <w:rFonts w:ascii="Arial" w:hAnsi="Arial" w:cs="Arial"/>
        </w:rPr>
        <w:t xml:space="preserve">on topics they </w:t>
      </w:r>
      <w:r w:rsidR="006C4AE3" w:rsidRPr="000519C6">
        <w:rPr>
          <w:rFonts w:ascii="Arial" w:hAnsi="Arial" w:cs="Arial"/>
        </w:rPr>
        <w:t>may find difficult.</w:t>
      </w:r>
      <w:r w:rsidR="00D07D11" w:rsidRPr="000519C6">
        <w:rPr>
          <w:rFonts w:ascii="Arial" w:hAnsi="Arial" w:cs="Arial"/>
        </w:rPr>
        <w:t xml:space="preserve"> This alone can help improve understanding</w:t>
      </w:r>
      <w:r w:rsidR="0027157D" w:rsidRPr="000519C6">
        <w:rPr>
          <w:rFonts w:ascii="Arial" w:hAnsi="Arial" w:cs="Arial"/>
        </w:rPr>
        <w:t xml:space="preserve"> and </w:t>
      </w:r>
      <w:r w:rsidR="00514FC9" w:rsidRPr="000519C6">
        <w:rPr>
          <w:rFonts w:ascii="Arial" w:hAnsi="Arial" w:cs="Arial"/>
        </w:rPr>
        <w:t>strengthen confidence a</w:t>
      </w:r>
      <w:r w:rsidR="0027157D" w:rsidRPr="000519C6">
        <w:rPr>
          <w:rFonts w:ascii="Arial" w:hAnsi="Arial" w:cs="Arial"/>
        </w:rPr>
        <w:t>bout their studies</w:t>
      </w:r>
      <w:r w:rsidR="00116F30" w:rsidRPr="000519C6">
        <w:rPr>
          <w:rFonts w:ascii="Arial" w:hAnsi="Arial" w:cs="Arial"/>
        </w:rPr>
        <w:t>.</w:t>
      </w:r>
    </w:p>
    <w:p w14:paraId="7AAA271B" w14:textId="19751F93" w:rsidR="00116F30" w:rsidRPr="000519C6" w:rsidRDefault="00116F30" w:rsidP="00D3715A">
      <w:pPr>
        <w:spacing w:after="30"/>
        <w:rPr>
          <w:rFonts w:ascii="Arial" w:hAnsi="Arial" w:cs="Arial"/>
        </w:rPr>
      </w:pPr>
      <w:r w:rsidRPr="000519C6">
        <w:rPr>
          <w:rFonts w:ascii="Arial" w:hAnsi="Arial" w:cs="Arial"/>
        </w:rPr>
        <w:t xml:space="preserve">Digital platforms can make collaborations </w:t>
      </w:r>
      <w:r w:rsidR="005A3BF3" w:rsidRPr="000519C6">
        <w:rPr>
          <w:rFonts w:ascii="Arial" w:hAnsi="Arial" w:cs="Arial"/>
        </w:rPr>
        <w:t>much easier. Students can work together through shared documents</w:t>
      </w:r>
      <w:r w:rsidR="009F28AA" w:rsidRPr="000519C6">
        <w:rPr>
          <w:rFonts w:ascii="Arial" w:hAnsi="Arial" w:cs="Arial"/>
        </w:rPr>
        <w:t>, group chats</w:t>
      </w:r>
      <w:r w:rsidR="00F10429" w:rsidRPr="000519C6">
        <w:rPr>
          <w:rFonts w:ascii="Arial" w:hAnsi="Arial" w:cs="Arial"/>
        </w:rPr>
        <w:t xml:space="preserve"> and </w:t>
      </w:r>
      <w:r w:rsidR="009F28AA" w:rsidRPr="000519C6">
        <w:rPr>
          <w:rFonts w:ascii="Arial" w:hAnsi="Arial" w:cs="Arial"/>
        </w:rPr>
        <w:t>video calls</w:t>
      </w:r>
      <w:r w:rsidR="000427F9" w:rsidRPr="000519C6">
        <w:rPr>
          <w:rFonts w:ascii="Arial" w:hAnsi="Arial" w:cs="Arial"/>
        </w:rPr>
        <w:t xml:space="preserve"> when not physically present </w:t>
      </w:r>
      <w:r w:rsidR="00134DD4" w:rsidRPr="000519C6">
        <w:rPr>
          <w:rFonts w:ascii="Arial" w:hAnsi="Arial" w:cs="Arial"/>
        </w:rPr>
        <w:t xml:space="preserve">in the same location. </w:t>
      </w:r>
      <w:r w:rsidR="003965D0" w:rsidRPr="000519C6">
        <w:rPr>
          <w:rFonts w:ascii="Arial" w:hAnsi="Arial" w:cs="Arial"/>
        </w:rPr>
        <w:t>Means et al. (2013)</w:t>
      </w:r>
      <w:r w:rsidR="00E77CFE" w:rsidRPr="000519C6">
        <w:rPr>
          <w:rFonts w:ascii="Arial" w:hAnsi="Arial" w:cs="Arial"/>
        </w:rPr>
        <w:t xml:space="preserve"> found that online </w:t>
      </w:r>
      <w:r w:rsidR="003606E9" w:rsidRPr="000519C6">
        <w:rPr>
          <w:rFonts w:ascii="Arial" w:hAnsi="Arial" w:cs="Arial"/>
        </w:rPr>
        <w:t xml:space="preserve">and blended learning can </w:t>
      </w:r>
      <w:r w:rsidR="00DD090A" w:rsidRPr="000519C6">
        <w:rPr>
          <w:rFonts w:ascii="Arial" w:hAnsi="Arial" w:cs="Arial"/>
        </w:rPr>
        <w:t>produce outcomes comparable to or stronger than</w:t>
      </w:r>
      <w:r w:rsidR="003606E9" w:rsidRPr="000519C6">
        <w:rPr>
          <w:rFonts w:ascii="Arial" w:hAnsi="Arial" w:cs="Arial"/>
        </w:rPr>
        <w:t xml:space="preserve"> </w:t>
      </w:r>
      <w:r w:rsidR="001F285A" w:rsidRPr="000519C6">
        <w:rPr>
          <w:rFonts w:ascii="Arial" w:hAnsi="Arial" w:cs="Arial"/>
        </w:rPr>
        <w:t xml:space="preserve">traditional classroom </w:t>
      </w:r>
      <w:r w:rsidR="00053A57" w:rsidRPr="000519C6">
        <w:rPr>
          <w:rFonts w:ascii="Arial" w:hAnsi="Arial" w:cs="Arial"/>
        </w:rPr>
        <w:t xml:space="preserve">teaching. </w:t>
      </w:r>
      <w:r w:rsidR="005F22AB" w:rsidRPr="000519C6">
        <w:rPr>
          <w:rFonts w:ascii="Arial" w:hAnsi="Arial" w:cs="Arial"/>
        </w:rPr>
        <w:t>O</w:t>
      </w:r>
      <w:r w:rsidR="00053A57" w:rsidRPr="000519C6">
        <w:rPr>
          <w:rFonts w:ascii="Arial" w:hAnsi="Arial" w:cs="Arial"/>
        </w:rPr>
        <w:t xml:space="preserve">nline discussions </w:t>
      </w:r>
      <w:r w:rsidR="00E24023" w:rsidRPr="000519C6">
        <w:rPr>
          <w:rFonts w:ascii="Arial" w:hAnsi="Arial" w:cs="Arial"/>
        </w:rPr>
        <w:t xml:space="preserve">may also provide students more time to think </w:t>
      </w:r>
      <w:r w:rsidR="003A4875" w:rsidRPr="000519C6">
        <w:rPr>
          <w:rFonts w:ascii="Arial" w:hAnsi="Arial" w:cs="Arial"/>
        </w:rPr>
        <w:t>before responding</w:t>
      </w:r>
      <w:r w:rsidR="00A523C6" w:rsidRPr="000519C6">
        <w:rPr>
          <w:rFonts w:ascii="Arial" w:hAnsi="Arial" w:cs="Arial"/>
        </w:rPr>
        <w:t>, therefor</w:t>
      </w:r>
      <w:r w:rsidR="00A1418B" w:rsidRPr="000519C6">
        <w:rPr>
          <w:rFonts w:ascii="Arial" w:hAnsi="Arial" w:cs="Arial"/>
        </w:rPr>
        <w:t>e</w:t>
      </w:r>
      <w:r w:rsidR="00A523C6" w:rsidRPr="000519C6">
        <w:rPr>
          <w:rFonts w:ascii="Arial" w:hAnsi="Arial" w:cs="Arial"/>
        </w:rPr>
        <w:t xml:space="preserve"> improving their quality of contributions.</w:t>
      </w:r>
    </w:p>
    <w:p w14:paraId="5893C4D2" w14:textId="36AA4417" w:rsidR="00415640" w:rsidRPr="000519C6" w:rsidRDefault="00415640" w:rsidP="00D3715A">
      <w:pPr>
        <w:spacing w:after="30"/>
        <w:rPr>
          <w:rFonts w:ascii="Arial" w:hAnsi="Arial" w:cs="Arial"/>
        </w:rPr>
      </w:pPr>
      <w:r w:rsidRPr="000519C6">
        <w:rPr>
          <w:rFonts w:ascii="Arial" w:hAnsi="Arial" w:cs="Arial"/>
        </w:rPr>
        <w:t xml:space="preserve">However, these opportunities only lead to success when students use them correctly and responsibly. </w:t>
      </w:r>
      <w:r w:rsidR="00B16C44" w:rsidRPr="000519C6">
        <w:rPr>
          <w:rFonts w:ascii="Arial" w:hAnsi="Arial" w:cs="Arial"/>
        </w:rPr>
        <w:t xml:space="preserve">Flexibility can sometimes result </w:t>
      </w:r>
      <w:r w:rsidR="006157EE" w:rsidRPr="000519C6">
        <w:rPr>
          <w:rFonts w:ascii="Arial" w:hAnsi="Arial" w:cs="Arial"/>
        </w:rPr>
        <w:t>into</w:t>
      </w:r>
      <w:r w:rsidR="00B16C44" w:rsidRPr="000519C6">
        <w:rPr>
          <w:rFonts w:ascii="Arial" w:hAnsi="Arial" w:cs="Arial"/>
        </w:rPr>
        <w:t xml:space="preserve"> procrastination</w:t>
      </w:r>
      <w:r w:rsidR="007A39FB" w:rsidRPr="000519C6">
        <w:rPr>
          <w:rFonts w:ascii="Arial" w:hAnsi="Arial" w:cs="Arial"/>
        </w:rPr>
        <w:t xml:space="preserve"> if time management is not applied</w:t>
      </w:r>
      <w:r w:rsidR="00F412A2" w:rsidRPr="000519C6">
        <w:rPr>
          <w:rFonts w:ascii="Arial" w:hAnsi="Arial" w:cs="Arial"/>
        </w:rPr>
        <w:t xml:space="preserve">. </w:t>
      </w:r>
      <w:r w:rsidR="000363CB" w:rsidRPr="000519C6">
        <w:rPr>
          <w:rFonts w:ascii="Arial" w:hAnsi="Arial" w:cs="Arial"/>
        </w:rPr>
        <w:t>Col</w:t>
      </w:r>
      <w:r w:rsidR="00841771" w:rsidRPr="000519C6">
        <w:rPr>
          <w:rFonts w:ascii="Arial" w:hAnsi="Arial" w:cs="Arial"/>
        </w:rPr>
        <w:t>laborati</w:t>
      </w:r>
      <w:r w:rsidR="001B71DC" w:rsidRPr="000519C6">
        <w:rPr>
          <w:rFonts w:ascii="Arial" w:hAnsi="Arial" w:cs="Arial"/>
        </w:rPr>
        <w:t>ons</w:t>
      </w:r>
      <w:r w:rsidR="00841771" w:rsidRPr="000519C6">
        <w:rPr>
          <w:rFonts w:ascii="Arial" w:hAnsi="Arial" w:cs="Arial"/>
        </w:rPr>
        <w:t xml:space="preserve"> will not be effective unless </w:t>
      </w:r>
      <w:r w:rsidR="0045285B" w:rsidRPr="000519C6">
        <w:rPr>
          <w:rFonts w:ascii="Arial" w:hAnsi="Arial" w:cs="Arial"/>
        </w:rPr>
        <w:t>everyone participates</w:t>
      </w:r>
      <w:r w:rsidR="002F33D6" w:rsidRPr="000519C6">
        <w:rPr>
          <w:rFonts w:ascii="Arial" w:hAnsi="Arial" w:cs="Arial"/>
        </w:rPr>
        <w:t xml:space="preserve">. Digital tools must be </w:t>
      </w:r>
      <w:r w:rsidR="00E072BF" w:rsidRPr="000519C6">
        <w:rPr>
          <w:rFonts w:ascii="Arial" w:hAnsi="Arial" w:cs="Arial"/>
        </w:rPr>
        <w:t>supported by good academic habits to benefit from it</w:t>
      </w:r>
      <w:r w:rsidR="00422D41" w:rsidRPr="000519C6">
        <w:rPr>
          <w:rFonts w:ascii="Arial" w:hAnsi="Arial" w:cs="Arial"/>
        </w:rPr>
        <w:t>.</w:t>
      </w:r>
    </w:p>
    <w:p w14:paraId="0FA39F8D" w14:textId="77777777" w:rsidR="0066369A" w:rsidRPr="000519C6" w:rsidRDefault="0066369A" w:rsidP="00D3715A">
      <w:pPr>
        <w:spacing w:after="30"/>
        <w:rPr>
          <w:rFonts w:ascii="Arial" w:hAnsi="Arial" w:cs="Arial"/>
        </w:rPr>
      </w:pPr>
    </w:p>
    <w:p w14:paraId="05DA24FA" w14:textId="3099A486" w:rsidR="00C963C3" w:rsidRPr="000519C6" w:rsidRDefault="00C963C3" w:rsidP="00D3715A">
      <w:pPr>
        <w:spacing w:after="30"/>
        <w:rPr>
          <w:rFonts w:ascii="Arial" w:hAnsi="Arial" w:cs="Arial"/>
          <w:b/>
          <w:bCs/>
        </w:rPr>
      </w:pPr>
      <w:r w:rsidRPr="000519C6">
        <w:rPr>
          <w:rFonts w:ascii="Arial" w:hAnsi="Arial" w:cs="Arial"/>
          <w:b/>
          <w:bCs/>
        </w:rPr>
        <w:t xml:space="preserve">How Students Can Adapt to Succeed </w:t>
      </w:r>
    </w:p>
    <w:p w14:paraId="5C0F4E9D" w14:textId="6EA95448" w:rsidR="00C963C3" w:rsidRPr="000519C6" w:rsidRDefault="00882C4E" w:rsidP="00D3715A">
      <w:pPr>
        <w:pStyle w:val="ListParagraph"/>
        <w:numPr>
          <w:ilvl w:val="0"/>
          <w:numId w:val="30"/>
        </w:numPr>
        <w:spacing w:after="30"/>
        <w:rPr>
          <w:rFonts w:ascii="Arial" w:hAnsi="Arial" w:cs="Arial"/>
        </w:rPr>
      </w:pPr>
      <w:r w:rsidRPr="000519C6">
        <w:rPr>
          <w:rFonts w:ascii="Arial" w:hAnsi="Arial" w:cs="Arial"/>
          <w:b/>
          <w:bCs/>
        </w:rPr>
        <w:t>Creating a clear study routine</w:t>
      </w:r>
    </w:p>
    <w:p w14:paraId="50820A2F" w14:textId="7C540D39" w:rsidR="00194D97" w:rsidRPr="000519C6" w:rsidRDefault="00194D97" w:rsidP="00D3715A">
      <w:pPr>
        <w:pStyle w:val="ListParagraph"/>
        <w:spacing w:after="30"/>
        <w:rPr>
          <w:rFonts w:ascii="Arial" w:hAnsi="Arial" w:cs="Arial"/>
        </w:rPr>
      </w:pPr>
      <w:r w:rsidRPr="000519C6">
        <w:rPr>
          <w:rFonts w:ascii="Arial" w:hAnsi="Arial" w:cs="Arial"/>
        </w:rPr>
        <w:t xml:space="preserve">Setting regular study times </w:t>
      </w:r>
      <w:r w:rsidR="00F04DD0" w:rsidRPr="000519C6">
        <w:rPr>
          <w:rFonts w:ascii="Arial" w:hAnsi="Arial" w:cs="Arial"/>
        </w:rPr>
        <w:t xml:space="preserve">can help reduce </w:t>
      </w:r>
      <w:r w:rsidR="00A702A2" w:rsidRPr="000519C6">
        <w:rPr>
          <w:rFonts w:ascii="Arial" w:hAnsi="Arial" w:cs="Arial"/>
        </w:rPr>
        <w:t>stress</w:t>
      </w:r>
      <w:r w:rsidR="00D21E48" w:rsidRPr="000519C6">
        <w:rPr>
          <w:rFonts w:ascii="Arial" w:hAnsi="Arial" w:cs="Arial"/>
        </w:rPr>
        <w:t xml:space="preserve">, </w:t>
      </w:r>
      <w:r w:rsidR="00F04DD0" w:rsidRPr="000519C6">
        <w:rPr>
          <w:rFonts w:ascii="Arial" w:hAnsi="Arial" w:cs="Arial"/>
        </w:rPr>
        <w:t xml:space="preserve">distractions and remain focused. </w:t>
      </w:r>
      <w:r w:rsidR="00033AD5" w:rsidRPr="000519C6">
        <w:rPr>
          <w:rFonts w:ascii="Arial" w:hAnsi="Arial" w:cs="Arial"/>
        </w:rPr>
        <w:t xml:space="preserve">Planning and setting specific </w:t>
      </w:r>
      <w:r w:rsidR="00BB161C" w:rsidRPr="000519C6">
        <w:rPr>
          <w:rFonts w:ascii="Arial" w:hAnsi="Arial" w:cs="Arial"/>
        </w:rPr>
        <w:t>times to complete tasks</w:t>
      </w:r>
      <w:r w:rsidR="00377B23" w:rsidRPr="000519C6">
        <w:rPr>
          <w:rFonts w:ascii="Arial" w:hAnsi="Arial" w:cs="Arial"/>
        </w:rPr>
        <w:t xml:space="preserve">, trying to avoid </w:t>
      </w:r>
      <w:r w:rsidR="00007EA8" w:rsidRPr="000519C6">
        <w:rPr>
          <w:rFonts w:ascii="Arial" w:hAnsi="Arial" w:cs="Arial"/>
        </w:rPr>
        <w:t>distractions during those periods will e</w:t>
      </w:r>
      <w:r w:rsidR="00B8662E" w:rsidRPr="000519C6">
        <w:rPr>
          <w:rFonts w:ascii="Arial" w:hAnsi="Arial" w:cs="Arial"/>
        </w:rPr>
        <w:t>ncourages deeper conc</w:t>
      </w:r>
      <w:r w:rsidR="000E5AFA" w:rsidRPr="000519C6">
        <w:rPr>
          <w:rFonts w:ascii="Arial" w:hAnsi="Arial" w:cs="Arial"/>
        </w:rPr>
        <w:t>entration. Broadbent and Poon (2015)</w:t>
      </w:r>
      <w:r w:rsidR="004C4D47" w:rsidRPr="000519C6">
        <w:rPr>
          <w:rFonts w:ascii="Arial" w:hAnsi="Arial" w:cs="Arial"/>
        </w:rPr>
        <w:t xml:space="preserve"> show that self-regulated learning strategies </w:t>
      </w:r>
      <w:r w:rsidR="00B43C0B" w:rsidRPr="000519C6">
        <w:rPr>
          <w:rFonts w:ascii="Arial" w:hAnsi="Arial" w:cs="Arial"/>
        </w:rPr>
        <w:t>are linked to better success</w:t>
      </w:r>
      <w:r w:rsidR="00C12792" w:rsidRPr="000519C6">
        <w:rPr>
          <w:rFonts w:ascii="Arial" w:hAnsi="Arial" w:cs="Arial"/>
        </w:rPr>
        <w:t xml:space="preserve"> and results</w:t>
      </w:r>
      <w:r w:rsidR="00B43C0B" w:rsidRPr="000519C6">
        <w:rPr>
          <w:rFonts w:ascii="Arial" w:hAnsi="Arial" w:cs="Arial"/>
        </w:rPr>
        <w:t xml:space="preserve"> in online </w:t>
      </w:r>
      <w:r w:rsidR="00C12792" w:rsidRPr="000519C6">
        <w:rPr>
          <w:rFonts w:ascii="Arial" w:hAnsi="Arial" w:cs="Arial"/>
        </w:rPr>
        <w:t xml:space="preserve">courses. </w:t>
      </w:r>
      <w:r w:rsidR="0012739A" w:rsidRPr="000519C6">
        <w:rPr>
          <w:rFonts w:ascii="Arial" w:hAnsi="Arial" w:cs="Arial"/>
        </w:rPr>
        <w:t xml:space="preserve">When students structure a clear </w:t>
      </w:r>
      <w:r w:rsidR="00464996" w:rsidRPr="000519C6">
        <w:rPr>
          <w:rFonts w:ascii="Arial" w:hAnsi="Arial" w:cs="Arial"/>
        </w:rPr>
        <w:t>routine,</w:t>
      </w:r>
      <w:r w:rsidR="0012739A" w:rsidRPr="000519C6">
        <w:rPr>
          <w:rFonts w:ascii="Arial" w:hAnsi="Arial" w:cs="Arial"/>
        </w:rPr>
        <w:t xml:space="preserve"> </w:t>
      </w:r>
      <w:r w:rsidR="003924AA" w:rsidRPr="000519C6">
        <w:rPr>
          <w:rFonts w:ascii="Arial" w:hAnsi="Arial" w:cs="Arial"/>
        </w:rPr>
        <w:t xml:space="preserve">it improves concentration </w:t>
      </w:r>
      <w:r w:rsidR="00DC1EBA" w:rsidRPr="000519C6">
        <w:rPr>
          <w:rFonts w:ascii="Arial" w:hAnsi="Arial" w:cs="Arial"/>
        </w:rPr>
        <w:t xml:space="preserve">and helps stay organised. </w:t>
      </w:r>
      <w:r w:rsidR="005E409D" w:rsidRPr="000519C6">
        <w:rPr>
          <w:rFonts w:ascii="Arial" w:hAnsi="Arial" w:cs="Arial"/>
        </w:rPr>
        <w:t xml:space="preserve">This directly addresses the issue </w:t>
      </w:r>
      <w:r w:rsidR="00464996" w:rsidRPr="000519C6">
        <w:rPr>
          <w:rFonts w:ascii="Arial" w:hAnsi="Arial" w:cs="Arial"/>
        </w:rPr>
        <w:t>of distraction identified by Junco (2012).</w:t>
      </w:r>
    </w:p>
    <w:p w14:paraId="28D9E93B" w14:textId="77777777" w:rsidR="007D2819" w:rsidRPr="000519C6" w:rsidRDefault="007D2819" w:rsidP="00D3715A">
      <w:pPr>
        <w:pStyle w:val="ListParagraph"/>
        <w:spacing w:after="30"/>
        <w:rPr>
          <w:rFonts w:ascii="Arial" w:hAnsi="Arial" w:cs="Arial"/>
        </w:rPr>
      </w:pPr>
    </w:p>
    <w:p w14:paraId="0827E8CE" w14:textId="3BFCF452" w:rsidR="007D2819" w:rsidRPr="000519C6" w:rsidRDefault="007D2819" w:rsidP="00D3715A">
      <w:pPr>
        <w:pStyle w:val="ListParagraph"/>
        <w:numPr>
          <w:ilvl w:val="0"/>
          <w:numId w:val="30"/>
        </w:numPr>
        <w:spacing w:after="30"/>
        <w:rPr>
          <w:rFonts w:ascii="Arial" w:hAnsi="Arial" w:cs="Arial"/>
        </w:rPr>
      </w:pPr>
      <w:r w:rsidRPr="000519C6">
        <w:rPr>
          <w:rFonts w:ascii="Arial" w:hAnsi="Arial" w:cs="Arial"/>
          <w:b/>
          <w:bCs/>
        </w:rPr>
        <w:t>Building strong digital literacy</w:t>
      </w:r>
    </w:p>
    <w:p w14:paraId="0CA8BB2F" w14:textId="4694FD6B" w:rsidR="006811D8" w:rsidRPr="000519C6" w:rsidRDefault="005F67A0" w:rsidP="00D3715A">
      <w:pPr>
        <w:pStyle w:val="ListParagraph"/>
        <w:spacing w:after="30"/>
        <w:rPr>
          <w:rFonts w:ascii="Arial" w:hAnsi="Arial" w:cs="Arial"/>
        </w:rPr>
      </w:pPr>
      <w:r w:rsidRPr="000519C6">
        <w:rPr>
          <w:rFonts w:ascii="Arial" w:hAnsi="Arial" w:cs="Arial"/>
        </w:rPr>
        <w:t xml:space="preserve">Confident technical skills </w:t>
      </w:r>
      <w:r w:rsidR="00BF47FA" w:rsidRPr="000519C6">
        <w:rPr>
          <w:rFonts w:ascii="Arial" w:hAnsi="Arial" w:cs="Arial"/>
        </w:rPr>
        <w:t>are</w:t>
      </w:r>
      <w:r w:rsidRPr="000519C6">
        <w:rPr>
          <w:rFonts w:ascii="Arial" w:hAnsi="Arial" w:cs="Arial"/>
        </w:rPr>
        <w:t xml:space="preserve"> not enough</w:t>
      </w:r>
      <w:r w:rsidR="00BF47FA" w:rsidRPr="000519C6">
        <w:rPr>
          <w:rFonts w:ascii="Arial" w:hAnsi="Arial" w:cs="Arial"/>
        </w:rPr>
        <w:t xml:space="preserve">. Students </w:t>
      </w:r>
      <w:r w:rsidR="0041292F" w:rsidRPr="000519C6">
        <w:rPr>
          <w:rFonts w:ascii="Arial" w:hAnsi="Arial" w:cs="Arial"/>
        </w:rPr>
        <w:t xml:space="preserve">must also evaluate </w:t>
      </w:r>
      <w:r w:rsidR="00442E8C" w:rsidRPr="000519C6">
        <w:rPr>
          <w:rFonts w:ascii="Arial" w:hAnsi="Arial" w:cs="Arial"/>
        </w:rPr>
        <w:t xml:space="preserve">information online carefully. </w:t>
      </w:r>
      <w:r w:rsidR="00E44364" w:rsidRPr="000519C6">
        <w:rPr>
          <w:rFonts w:ascii="Arial" w:hAnsi="Arial" w:cs="Arial"/>
        </w:rPr>
        <w:t xml:space="preserve">Checking reliable </w:t>
      </w:r>
      <w:r w:rsidR="00E0481C" w:rsidRPr="000519C6">
        <w:rPr>
          <w:rFonts w:ascii="Arial" w:hAnsi="Arial" w:cs="Arial"/>
        </w:rPr>
        <w:t>sources, checking their credibility</w:t>
      </w:r>
      <w:r w:rsidR="00DC651F" w:rsidRPr="000519C6">
        <w:rPr>
          <w:rFonts w:ascii="Arial" w:hAnsi="Arial" w:cs="Arial"/>
        </w:rPr>
        <w:t>, reviewing evidence and avoiding misinformation</w:t>
      </w:r>
      <w:r w:rsidR="006811D8" w:rsidRPr="000519C6">
        <w:rPr>
          <w:rFonts w:ascii="Arial" w:hAnsi="Arial" w:cs="Arial"/>
        </w:rPr>
        <w:t>. Selwyn (2019)</w:t>
      </w:r>
      <w:r w:rsidR="006E58C3" w:rsidRPr="000519C6">
        <w:rPr>
          <w:rFonts w:ascii="Arial" w:hAnsi="Arial" w:cs="Arial"/>
        </w:rPr>
        <w:t xml:space="preserve"> argues that students should question </w:t>
      </w:r>
      <w:r w:rsidR="00430F7A" w:rsidRPr="000519C6">
        <w:rPr>
          <w:rFonts w:ascii="Arial" w:hAnsi="Arial" w:cs="Arial"/>
        </w:rPr>
        <w:t xml:space="preserve">digital systems rather than </w:t>
      </w:r>
      <w:r w:rsidR="00FC5792" w:rsidRPr="000519C6">
        <w:rPr>
          <w:rFonts w:ascii="Arial" w:hAnsi="Arial" w:cs="Arial"/>
        </w:rPr>
        <w:t>accepting them uncritically</w:t>
      </w:r>
      <w:r w:rsidR="00DF0676" w:rsidRPr="000519C6">
        <w:rPr>
          <w:rFonts w:ascii="Arial" w:hAnsi="Arial" w:cs="Arial"/>
        </w:rPr>
        <w:t xml:space="preserve">. Developing </w:t>
      </w:r>
      <w:r w:rsidR="00F6005B" w:rsidRPr="000519C6">
        <w:rPr>
          <w:rFonts w:ascii="Arial" w:hAnsi="Arial" w:cs="Arial"/>
        </w:rPr>
        <w:t xml:space="preserve">digital literacy </w:t>
      </w:r>
      <w:r w:rsidR="00C50A90" w:rsidRPr="000519C6">
        <w:rPr>
          <w:rFonts w:ascii="Arial" w:hAnsi="Arial" w:cs="Arial"/>
        </w:rPr>
        <w:t>will improve on research quality an</w:t>
      </w:r>
      <w:r w:rsidR="00055C40" w:rsidRPr="000519C6">
        <w:rPr>
          <w:rFonts w:ascii="Arial" w:hAnsi="Arial" w:cs="Arial"/>
        </w:rPr>
        <w:t>d supports stronger academic writing</w:t>
      </w:r>
      <w:r w:rsidR="00FE6004" w:rsidRPr="000519C6">
        <w:rPr>
          <w:rFonts w:ascii="Arial" w:hAnsi="Arial" w:cs="Arial"/>
        </w:rPr>
        <w:t xml:space="preserve"> as well as transforming </w:t>
      </w:r>
      <w:r w:rsidR="00DD2872" w:rsidRPr="000519C6">
        <w:rPr>
          <w:rFonts w:ascii="Arial" w:hAnsi="Arial" w:cs="Arial"/>
        </w:rPr>
        <w:t xml:space="preserve">technology from a potential barrier into a controlled </w:t>
      </w:r>
      <w:r w:rsidR="00E47D97" w:rsidRPr="000519C6">
        <w:rPr>
          <w:rFonts w:ascii="Arial" w:hAnsi="Arial" w:cs="Arial"/>
        </w:rPr>
        <w:t xml:space="preserve">academic resource. </w:t>
      </w:r>
    </w:p>
    <w:p w14:paraId="374EA274" w14:textId="77777777" w:rsidR="00055C40" w:rsidRPr="000519C6" w:rsidRDefault="00055C40" w:rsidP="00D3715A">
      <w:pPr>
        <w:pStyle w:val="ListParagraph"/>
        <w:spacing w:after="30"/>
        <w:rPr>
          <w:rFonts w:ascii="Arial" w:hAnsi="Arial" w:cs="Arial"/>
        </w:rPr>
      </w:pPr>
    </w:p>
    <w:p w14:paraId="49FF3317" w14:textId="44F41FA7" w:rsidR="00055C40" w:rsidRPr="000519C6" w:rsidRDefault="00055C40" w:rsidP="00D3715A">
      <w:pPr>
        <w:pStyle w:val="ListParagraph"/>
        <w:numPr>
          <w:ilvl w:val="0"/>
          <w:numId w:val="30"/>
        </w:numPr>
        <w:spacing w:after="30"/>
        <w:rPr>
          <w:rFonts w:ascii="Arial" w:hAnsi="Arial" w:cs="Arial"/>
        </w:rPr>
      </w:pPr>
      <w:r w:rsidRPr="000519C6">
        <w:rPr>
          <w:rFonts w:ascii="Arial" w:hAnsi="Arial" w:cs="Arial"/>
          <w:b/>
          <w:bCs/>
        </w:rPr>
        <w:t xml:space="preserve">Taking part </w:t>
      </w:r>
      <w:r w:rsidR="009749FC" w:rsidRPr="000519C6">
        <w:rPr>
          <w:rFonts w:ascii="Arial" w:hAnsi="Arial" w:cs="Arial"/>
          <w:b/>
          <w:bCs/>
        </w:rPr>
        <w:t>actively in online activities</w:t>
      </w:r>
    </w:p>
    <w:p w14:paraId="14959C37" w14:textId="4030F81B" w:rsidR="009749FC" w:rsidRPr="000519C6" w:rsidRDefault="003D62B8" w:rsidP="00D3715A">
      <w:pPr>
        <w:pStyle w:val="ListParagraph"/>
        <w:spacing w:after="30"/>
        <w:rPr>
          <w:rFonts w:ascii="Arial" w:hAnsi="Arial" w:cs="Arial"/>
        </w:rPr>
      </w:pPr>
      <w:r w:rsidRPr="000519C6">
        <w:rPr>
          <w:rFonts w:ascii="Arial" w:hAnsi="Arial" w:cs="Arial"/>
        </w:rPr>
        <w:t xml:space="preserve">Participation </w:t>
      </w:r>
      <w:r w:rsidR="003428B2" w:rsidRPr="000519C6">
        <w:rPr>
          <w:rFonts w:ascii="Arial" w:hAnsi="Arial" w:cs="Arial"/>
        </w:rPr>
        <w:t xml:space="preserve">is essential in digital learning. Students should contribute </w:t>
      </w:r>
      <w:r w:rsidR="00D62B7F" w:rsidRPr="000519C6">
        <w:rPr>
          <w:rFonts w:ascii="Arial" w:hAnsi="Arial" w:cs="Arial"/>
        </w:rPr>
        <w:t xml:space="preserve">to online discussions, </w:t>
      </w:r>
      <w:r w:rsidR="00324DAF" w:rsidRPr="000519C6">
        <w:rPr>
          <w:rFonts w:ascii="Arial" w:hAnsi="Arial" w:cs="Arial"/>
        </w:rPr>
        <w:t>respond to peers and engage in group projects</w:t>
      </w:r>
      <w:r w:rsidR="00AB5C8E" w:rsidRPr="000519C6">
        <w:rPr>
          <w:rFonts w:ascii="Arial" w:hAnsi="Arial" w:cs="Arial"/>
        </w:rPr>
        <w:t xml:space="preserve">. Means et al (2013) show that structured online interaction </w:t>
      </w:r>
      <w:r w:rsidR="00450F40" w:rsidRPr="000519C6">
        <w:rPr>
          <w:rFonts w:ascii="Arial" w:hAnsi="Arial" w:cs="Arial"/>
        </w:rPr>
        <w:t xml:space="preserve">can improve learning outcomes. </w:t>
      </w:r>
      <w:r w:rsidR="00CC2297" w:rsidRPr="000519C6">
        <w:rPr>
          <w:rFonts w:ascii="Arial" w:hAnsi="Arial" w:cs="Arial"/>
        </w:rPr>
        <w:t xml:space="preserve">Active participation strengthens communication skills and helps students </w:t>
      </w:r>
      <w:r w:rsidR="00B35798" w:rsidRPr="000519C6">
        <w:rPr>
          <w:rFonts w:ascii="Arial" w:hAnsi="Arial" w:cs="Arial"/>
        </w:rPr>
        <w:t>feel part of their course team community</w:t>
      </w:r>
      <w:r w:rsidR="00BC78C6" w:rsidRPr="000519C6">
        <w:rPr>
          <w:rFonts w:ascii="Arial" w:hAnsi="Arial" w:cs="Arial"/>
        </w:rPr>
        <w:t xml:space="preserve"> along with teamwork skills</w:t>
      </w:r>
    </w:p>
    <w:p w14:paraId="1EFF6606" w14:textId="77777777" w:rsidR="00381A43" w:rsidRPr="000519C6" w:rsidRDefault="00381A43" w:rsidP="00D3715A">
      <w:pPr>
        <w:pStyle w:val="ListParagraph"/>
        <w:spacing w:after="30"/>
        <w:rPr>
          <w:rFonts w:ascii="Arial" w:hAnsi="Arial" w:cs="Arial"/>
        </w:rPr>
      </w:pPr>
    </w:p>
    <w:p w14:paraId="7573293D" w14:textId="1B684218" w:rsidR="00381A43" w:rsidRPr="000519C6" w:rsidRDefault="00381A43" w:rsidP="00D3715A">
      <w:pPr>
        <w:pStyle w:val="ListParagraph"/>
        <w:spacing w:after="30"/>
        <w:rPr>
          <w:rFonts w:ascii="Arial" w:hAnsi="Arial" w:cs="Arial"/>
        </w:rPr>
      </w:pPr>
      <w:r w:rsidRPr="000519C6">
        <w:rPr>
          <w:rFonts w:ascii="Arial" w:hAnsi="Arial" w:cs="Arial"/>
        </w:rPr>
        <w:t>Together, these strategies</w:t>
      </w:r>
      <w:r w:rsidR="003D1863" w:rsidRPr="000519C6">
        <w:rPr>
          <w:rFonts w:ascii="Arial" w:hAnsi="Arial" w:cs="Arial"/>
        </w:rPr>
        <w:t xml:space="preserve"> align with core</w:t>
      </w:r>
      <w:r w:rsidR="00FF2BAB" w:rsidRPr="000519C6">
        <w:rPr>
          <w:rFonts w:ascii="Arial" w:hAnsi="Arial" w:cs="Arial"/>
        </w:rPr>
        <w:t xml:space="preserve"> academic skills</w:t>
      </w:r>
      <w:r w:rsidRPr="000519C6">
        <w:rPr>
          <w:rFonts w:ascii="Arial" w:hAnsi="Arial" w:cs="Arial"/>
        </w:rPr>
        <w:t xml:space="preserve"> </w:t>
      </w:r>
      <w:r w:rsidR="00A063C6" w:rsidRPr="000519C6">
        <w:rPr>
          <w:rFonts w:ascii="Arial" w:hAnsi="Arial" w:cs="Arial"/>
        </w:rPr>
        <w:t>develop</w:t>
      </w:r>
      <w:r w:rsidR="00FF2BAB" w:rsidRPr="000519C6">
        <w:rPr>
          <w:rFonts w:ascii="Arial" w:hAnsi="Arial" w:cs="Arial"/>
        </w:rPr>
        <w:t xml:space="preserve">ing </w:t>
      </w:r>
      <w:r w:rsidR="00A063C6" w:rsidRPr="000519C6">
        <w:rPr>
          <w:rFonts w:ascii="Arial" w:hAnsi="Arial" w:cs="Arial"/>
        </w:rPr>
        <w:t>independence, organisation</w:t>
      </w:r>
      <w:r w:rsidR="008E52E4" w:rsidRPr="000519C6">
        <w:rPr>
          <w:rFonts w:ascii="Arial" w:hAnsi="Arial" w:cs="Arial"/>
        </w:rPr>
        <w:t>,</w:t>
      </w:r>
      <w:r w:rsidR="003B1C9B" w:rsidRPr="000519C6">
        <w:rPr>
          <w:rFonts w:ascii="Arial" w:hAnsi="Arial" w:cs="Arial"/>
        </w:rPr>
        <w:t xml:space="preserve"> critical </w:t>
      </w:r>
      <w:r w:rsidR="008E52E4" w:rsidRPr="000519C6">
        <w:rPr>
          <w:rFonts w:ascii="Arial" w:hAnsi="Arial" w:cs="Arial"/>
        </w:rPr>
        <w:t xml:space="preserve">evaluation and collaborative </w:t>
      </w:r>
      <w:r w:rsidR="008E52E4" w:rsidRPr="000519C6">
        <w:rPr>
          <w:rFonts w:ascii="Arial" w:hAnsi="Arial" w:cs="Arial"/>
        </w:rPr>
        <w:lastRenderedPageBreak/>
        <w:t>communication</w:t>
      </w:r>
      <w:r w:rsidR="006E671C" w:rsidRPr="000519C6">
        <w:rPr>
          <w:rFonts w:ascii="Arial" w:hAnsi="Arial" w:cs="Arial"/>
        </w:rPr>
        <w:t xml:space="preserve">. </w:t>
      </w:r>
      <w:r w:rsidR="003B1C9B" w:rsidRPr="000519C6">
        <w:rPr>
          <w:rFonts w:ascii="Arial" w:hAnsi="Arial" w:cs="Arial"/>
        </w:rPr>
        <w:t xml:space="preserve">They help </w:t>
      </w:r>
      <w:r w:rsidR="0017583B" w:rsidRPr="000519C6">
        <w:rPr>
          <w:rFonts w:ascii="Arial" w:hAnsi="Arial" w:cs="Arial"/>
        </w:rPr>
        <w:t xml:space="preserve">students manage digital challenges </w:t>
      </w:r>
      <w:r w:rsidR="00B101A1" w:rsidRPr="000519C6">
        <w:rPr>
          <w:rFonts w:ascii="Arial" w:hAnsi="Arial" w:cs="Arial"/>
        </w:rPr>
        <w:t xml:space="preserve">effectively </w:t>
      </w:r>
      <w:r w:rsidR="0017583B" w:rsidRPr="000519C6">
        <w:rPr>
          <w:rFonts w:ascii="Arial" w:hAnsi="Arial" w:cs="Arial"/>
        </w:rPr>
        <w:t xml:space="preserve">whilst making the most of available opportunities. </w:t>
      </w:r>
    </w:p>
    <w:p w14:paraId="33477617" w14:textId="77777777" w:rsidR="00DE1D0F" w:rsidRPr="000519C6" w:rsidRDefault="00DE1D0F" w:rsidP="00D3715A">
      <w:pPr>
        <w:pStyle w:val="ListParagraph"/>
        <w:spacing w:after="30"/>
        <w:rPr>
          <w:rFonts w:ascii="Arial" w:hAnsi="Arial" w:cs="Arial"/>
        </w:rPr>
      </w:pPr>
    </w:p>
    <w:p w14:paraId="5247C8B5" w14:textId="6306D23A" w:rsidR="00C963C3" w:rsidRPr="000519C6" w:rsidRDefault="00C963C3" w:rsidP="00D3715A">
      <w:pPr>
        <w:pStyle w:val="ListParagraph"/>
        <w:spacing w:after="30"/>
        <w:rPr>
          <w:rFonts w:ascii="Arial" w:hAnsi="Arial" w:cs="Arial"/>
          <w:b/>
          <w:bCs/>
        </w:rPr>
      </w:pPr>
      <w:r w:rsidRPr="000519C6">
        <w:rPr>
          <w:rFonts w:ascii="Arial" w:hAnsi="Arial" w:cs="Arial"/>
          <w:b/>
          <w:bCs/>
        </w:rPr>
        <w:t>Conclusion</w:t>
      </w:r>
    </w:p>
    <w:p w14:paraId="1CFCF565" w14:textId="05557E74" w:rsidR="00C963C3" w:rsidRPr="000519C6" w:rsidRDefault="001B6B68" w:rsidP="00D3715A">
      <w:pPr>
        <w:spacing w:after="30"/>
        <w:ind w:left="720"/>
        <w:rPr>
          <w:rFonts w:ascii="Arial" w:hAnsi="Arial" w:cs="Arial"/>
        </w:rPr>
      </w:pPr>
      <w:r w:rsidRPr="000519C6">
        <w:rPr>
          <w:rFonts w:ascii="Arial" w:hAnsi="Arial" w:cs="Arial"/>
        </w:rPr>
        <w:t xml:space="preserve">Digital </w:t>
      </w:r>
      <w:r w:rsidR="00CE6060" w:rsidRPr="000519C6">
        <w:rPr>
          <w:rFonts w:ascii="Arial" w:hAnsi="Arial" w:cs="Arial"/>
        </w:rPr>
        <w:t xml:space="preserve">technology now plays a major role </w:t>
      </w:r>
      <w:r w:rsidR="00E209E9" w:rsidRPr="000519C6">
        <w:rPr>
          <w:rFonts w:ascii="Arial" w:hAnsi="Arial" w:cs="Arial"/>
        </w:rPr>
        <w:t xml:space="preserve">in university </w:t>
      </w:r>
      <w:r w:rsidR="002B5671" w:rsidRPr="000519C6">
        <w:rPr>
          <w:rFonts w:ascii="Arial" w:hAnsi="Arial" w:cs="Arial"/>
        </w:rPr>
        <w:t xml:space="preserve">education, shaping how </w:t>
      </w:r>
      <w:r w:rsidR="00FD1260" w:rsidRPr="000519C6">
        <w:rPr>
          <w:rFonts w:ascii="Arial" w:hAnsi="Arial" w:cs="Arial"/>
        </w:rPr>
        <w:t xml:space="preserve">students learn and complete their studies. However, </w:t>
      </w:r>
      <w:r w:rsidR="00F9296C" w:rsidRPr="000519C6">
        <w:rPr>
          <w:rFonts w:ascii="Arial" w:hAnsi="Arial" w:cs="Arial"/>
        </w:rPr>
        <w:t xml:space="preserve">it’s impact is not entirely positive. Problems such as unequal access to devices and </w:t>
      </w:r>
      <w:r w:rsidR="007F55D4" w:rsidRPr="000519C6">
        <w:rPr>
          <w:rFonts w:ascii="Arial" w:hAnsi="Arial" w:cs="Arial"/>
        </w:rPr>
        <w:t xml:space="preserve">reliable </w:t>
      </w:r>
      <w:r w:rsidR="000E1E3A" w:rsidRPr="000519C6">
        <w:rPr>
          <w:rFonts w:ascii="Arial" w:hAnsi="Arial" w:cs="Arial"/>
        </w:rPr>
        <w:t>internet connections can have a disadvantage to some students</w:t>
      </w:r>
      <w:r w:rsidR="007F55D4" w:rsidRPr="000519C6">
        <w:rPr>
          <w:rFonts w:ascii="Arial" w:hAnsi="Arial" w:cs="Arial"/>
        </w:rPr>
        <w:t xml:space="preserve">. </w:t>
      </w:r>
      <w:r w:rsidR="004F4F17" w:rsidRPr="000519C6">
        <w:rPr>
          <w:rFonts w:ascii="Arial" w:hAnsi="Arial" w:cs="Arial"/>
        </w:rPr>
        <w:t xml:space="preserve">In addition, </w:t>
      </w:r>
      <w:r w:rsidR="0030199F" w:rsidRPr="000519C6">
        <w:rPr>
          <w:rFonts w:ascii="Arial" w:hAnsi="Arial" w:cs="Arial"/>
        </w:rPr>
        <w:t xml:space="preserve">online distractions can make it harder to stay focused and limit academic performance. </w:t>
      </w:r>
      <w:r w:rsidR="005C4E8B" w:rsidRPr="000519C6">
        <w:rPr>
          <w:rFonts w:ascii="Arial" w:hAnsi="Arial" w:cs="Arial"/>
        </w:rPr>
        <w:t xml:space="preserve">Selwyn (2019) </w:t>
      </w:r>
      <w:r w:rsidR="00893A01" w:rsidRPr="000519C6">
        <w:rPr>
          <w:rFonts w:ascii="Arial" w:hAnsi="Arial" w:cs="Arial"/>
        </w:rPr>
        <w:t xml:space="preserve">argues that technology does not automatically </w:t>
      </w:r>
      <w:r w:rsidR="00CF75E1" w:rsidRPr="000519C6">
        <w:rPr>
          <w:rFonts w:ascii="Arial" w:hAnsi="Arial" w:cs="Arial"/>
        </w:rPr>
        <w:t xml:space="preserve">remove educational inequality, and Juno </w:t>
      </w:r>
      <w:r w:rsidR="00877E47" w:rsidRPr="000519C6">
        <w:rPr>
          <w:rFonts w:ascii="Arial" w:hAnsi="Arial" w:cs="Arial"/>
        </w:rPr>
        <w:t xml:space="preserve">(2012) found that multitasking can </w:t>
      </w:r>
      <w:r w:rsidR="004350D0" w:rsidRPr="000519C6">
        <w:rPr>
          <w:rFonts w:ascii="Arial" w:hAnsi="Arial" w:cs="Arial"/>
        </w:rPr>
        <w:t xml:space="preserve">affect concentration and results and </w:t>
      </w:r>
      <w:r w:rsidR="00877E47" w:rsidRPr="000519C6">
        <w:rPr>
          <w:rFonts w:ascii="Arial" w:hAnsi="Arial" w:cs="Arial"/>
        </w:rPr>
        <w:t>lower</w:t>
      </w:r>
      <w:r w:rsidR="00CF695A" w:rsidRPr="000519C6">
        <w:rPr>
          <w:rFonts w:ascii="Arial" w:hAnsi="Arial" w:cs="Arial"/>
        </w:rPr>
        <w:t>ing</w:t>
      </w:r>
      <w:r w:rsidR="00877E47" w:rsidRPr="000519C6">
        <w:rPr>
          <w:rFonts w:ascii="Arial" w:hAnsi="Arial" w:cs="Arial"/>
        </w:rPr>
        <w:t xml:space="preserve"> </w:t>
      </w:r>
      <w:r w:rsidR="002501DD" w:rsidRPr="000519C6">
        <w:rPr>
          <w:rFonts w:ascii="Arial" w:hAnsi="Arial" w:cs="Arial"/>
        </w:rPr>
        <w:t>academic performance.</w:t>
      </w:r>
    </w:p>
    <w:p w14:paraId="15F0036A" w14:textId="0F0B212E" w:rsidR="002501DD" w:rsidRPr="000519C6" w:rsidRDefault="002501DD" w:rsidP="00D3715A">
      <w:pPr>
        <w:spacing w:after="30"/>
        <w:ind w:left="720"/>
        <w:rPr>
          <w:rFonts w:ascii="Arial" w:hAnsi="Arial" w:cs="Arial"/>
        </w:rPr>
      </w:pPr>
      <w:r w:rsidRPr="000519C6">
        <w:rPr>
          <w:rFonts w:ascii="Arial" w:hAnsi="Arial" w:cs="Arial"/>
        </w:rPr>
        <w:t>Despite these challenges</w:t>
      </w:r>
      <w:r w:rsidR="00CF695A" w:rsidRPr="000519C6">
        <w:rPr>
          <w:rFonts w:ascii="Arial" w:hAnsi="Arial" w:cs="Arial"/>
        </w:rPr>
        <w:t xml:space="preserve">, digital tools </w:t>
      </w:r>
      <w:r w:rsidR="00783317" w:rsidRPr="000519C6">
        <w:rPr>
          <w:rFonts w:ascii="Arial" w:hAnsi="Arial" w:cs="Arial"/>
        </w:rPr>
        <w:t xml:space="preserve">also create valuable opportunities. </w:t>
      </w:r>
      <w:r w:rsidR="00142AB0" w:rsidRPr="000519C6">
        <w:rPr>
          <w:rFonts w:ascii="Arial" w:hAnsi="Arial" w:cs="Arial"/>
        </w:rPr>
        <w:t xml:space="preserve">Latham and Brooks (2020) and </w:t>
      </w:r>
      <w:proofErr w:type="gramStart"/>
      <w:r w:rsidR="002B0C21" w:rsidRPr="000519C6">
        <w:rPr>
          <w:rFonts w:ascii="Arial" w:hAnsi="Arial" w:cs="Arial"/>
        </w:rPr>
        <w:t>Means</w:t>
      </w:r>
      <w:proofErr w:type="gramEnd"/>
      <w:r w:rsidR="002B0C21" w:rsidRPr="000519C6">
        <w:rPr>
          <w:rFonts w:ascii="Arial" w:hAnsi="Arial" w:cs="Arial"/>
        </w:rPr>
        <w:t xml:space="preserve"> et al (2013) </w:t>
      </w:r>
      <w:r w:rsidR="0081443A" w:rsidRPr="000519C6">
        <w:rPr>
          <w:rFonts w:ascii="Arial" w:hAnsi="Arial" w:cs="Arial"/>
        </w:rPr>
        <w:t xml:space="preserve">agree </w:t>
      </w:r>
      <w:r w:rsidR="00783317" w:rsidRPr="000519C6">
        <w:rPr>
          <w:rFonts w:ascii="Arial" w:hAnsi="Arial" w:cs="Arial"/>
        </w:rPr>
        <w:t>Flexi</w:t>
      </w:r>
      <w:r w:rsidR="00331957" w:rsidRPr="000519C6">
        <w:rPr>
          <w:rFonts w:ascii="Arial" w:hAnsi="Arial" w:cs="Arial"/>
        </w:rPr>
        <w:t xml:space="preserve">ble access to learning materials and online collaborations can improve understanding </w:t>
      </w:r>
      <w:r w:rsidR="008402F1" w:rsidRPr="000519C6">
        <w:rPr>
          <w:rFonts w:ascii="Arial" w:hAnsi="Arial" w:cs="Arial"/>
        </w:rPr>
        <w:t>when used effectively.</w:t>
      </w:r>
    </w:p>
    <w:p w14:paraId="7C5F078E" w14:textId="41E7E9D5" w:rsidR="00AD1653" w:rsidRPr="000519C6" w:rsidRDefault="00AD1653" w:rsidP="00D3715A">
      <w:pPr>
        <w:spacing w:after="30"/>
        <w:ind w:left="720"/>
        <w:rPr>
          <w:rFonts w:ascii="Arial" w:hAnsi="Arial" w:cs="Arial"/>
        </w:rPr>
      </w:pPr>
      <w:r w:rsidRPr="000519C6">
        <w:rPr>
          <w:rFonts w:ascii="Arial" w:hAnsi="Arial" w:cs="Arial"/>
        </w:rPr>
        <w:t>Overall, academic success depends</w:t>
      </w:r>
      <w:r w:rsidR="002F7E66" w:rsidRPr="000519C6">
        <w:rPr>
          <w:rFonts w:ascii="Arial" w:hAnsi="Arial" w:cs="Arial"/>
        </w:rPr>
        <w:t xml:space="preserve"> more</w:t>
      </w:r>
      <w:r w:rsidRPr="000519C6">
        <w:rPr>
          <w:rFonts w:ascii="Arial" w:hAnsi="Arial" w:cs="Arial"/>
        </w:rPr>
        <w:t xml:space="preserve"> on how </w:t>
      </w:r>
      <w:r w:rsidR="004A0926" w:rsidRPr="000519C6">
        <w:rPr>
          <w:rFonts w:ascii="Arial" w:hAnsi="Arial" w:cs="Arial"/>
        </w:rPr>
        <w:t xml:space="preserve">students </w:t>
      </w:r>
      <w:r w:rsidR="00552D72" w:rsidRPr="000519C6">
        <w:rPr>
          <w:rFonts w:ascii="Arial" w:hAnsi="Arial" w:cs="Arial"/>
        </w:rPr>
        <w:t xml:space="preserve">manage their time, evaluate and engage with digital tools </w:t>
      </w:r>
      <w:r w:rsidR="00777DAE" w:rsidRPr="000519C6">
        <w:rPr>
          <w:rFonts w:ascii="Arial" w:hAnsi="Arial" w:cs="Arial"/>
        </w:rPr>
        <w:t xml:space="preserve">responsibly rather </w:t>
      </w:r>
      <w:r w:rsidR="002F7E66" w:rsidRPr="000519C6">
        <w:rPr>
          <w:rFonts w:ascii="Arial" w:hAnsi="Arial" w:cs="Arial"/>
        </w:rPr>
        <w:t xml:space="preserve">than depending </w:t>
      </w:r>
      <w:r w:rsidR="0035276E" w:rsidRPr="000519C6">
        <w:rPr>
          <w:rFonts w:ascii="Arial" w:hAnsi="Arial" w:cs="Arial"/>
        </w:rPr>
        <w:t xml:space="preserve">on technology itself. </w:t>
      </w:r>
    </w:p>
    <w:p w14:paraId="76A8D9E3" w14:textId="77777777" w:rsidR="009C4906" w:rsidRPr="000519C6" w:rsidRDefault="009C4906" w:rsidP="00D3715A">
      <w:pPr>
        <w:spacing w:after="30"/>
        <w:ind w:left="720"/>
        <w:rPr>
          <w:rFonts w:ascii="Arial" w:hAnsi="Arial" w:cs="Arial"/>
        </w:rPr>
      </w:pPr>
    </w:p>
    <w:p w14:paraId="2F5EF61D" w14:textId="77777777" w:rsidR="00C963C3" w:rsidRPr="000519C6" w:rsidRDefault="00C963C3" w:rsidP="00D3715A">
      <w:pPr>
        <w:spacing w:after="30"/>
        <w:rPr>
          <w:rFonts w:ascii="Arial" w:hAnsi="Arial" w:cs="Arial"/>
          <w:b/>
          <w:bCs/>
        </w:rPr>
      </w:pPr>
      <w:r w:rsidRPr="000519C6">
        <w:rPr>
          <w:rFonts w:ascii="Arial" w:hAnsi="Arial" w:cs="Arial"/>
          <w:b/>
          <w:bCs/>
        </w:rPr>
        <w:t>Reference List – Component 2</w:t>
      </w:r>
    </w:p>
    <w:p w14:paraId="691488E1" w14:textId="4D85077F" w:rsidR="00C963C3" w:rsidRPr="000519C6" w:rsidRDefault="00B5671C" w:rsidP="00D3715A">
      <w:pPr>
        <w:spacing w:after="30"/>
        <w:rPr>
          <w:rFonts w:ascii="Arial" w:hAnsi="Arial" w:cs="Arial"/>
        </w:rPr>
      </w:pPr>
      <w:r w:rsidRPr="000519C6">
        <w:rPr>
          <w:rFonts w:ascii="Arial" w:hAnsi="Arial" w:cs="Arial"/>
          <w:b/>
          <w:bCs/>
        </w:rPr>
        <w:t>Broadbent</w:t>
      </w:r>
      <w:r w:rsidR="008C10C6" w:rsidRPr="000519C6">
        <w:rPr>
          <w:rFonts w:ascii="Arial" w:hAnsi="Arial" w:cs="Arial"/>
          <w:b/>
          <w:bCs/>
        </w:rPr>
        <w:t>, J. and Poon, W.L. (2015</w:t>
      </w:r>
      <w:r w:rsidR="00E97937" w:rsidRPr="000519C6">
        <w:rPr>
          <w:rFonts w:ascii="Arial" w:hAnsi="Arial" w:cs="Arial"/>
          <w:b/>
          <w:bCs/>
        </w:rPr>
        <w:t>)</w:t>
      </w:r>
      <w:r w:rsidR="007C7823" w:rsidRPr="000519C6">
        <w:rPr>
          <w:rFonts w:ascii="Arial" w:hAnsi="Arial" w:cs="Arial"/>
        </w:rPr>
        <w:t xml:space="preserve"> ‘Self-regulated</w:t>
      </w:r>
      <w:r w:rsidR="00357200" w:rsidRPr="000519C6">
        <w:rPr>
          <w:rFonts w:ascii="Arial" w:hAnsi="Arial" w:cs="Arial"/>
        </w:rPr>
        <w:t xml:space="preserve"> learning strategies and academic achievement in online higher education </w:t>
      </w:r>
      <w:r w:rsidR="00DB58D6" w:rsidRPr="000519C6">
        <w:rPr>
          <w:rFonts w:ascii="Arial" w:hAnsi="Arial" w:cs="Arial"/>
        </w:rPr>
        <w:t xml:space="preserve">learning environments: A systematic </w:t>
      </w:r>
      <w:r w:rsidR="00DD22F3" w:rsidRPr="000519C6">
        <w:rPr>
          <w:rFonts w:ascii="Arial" w:hAnsi="Arial" w:cs="Arial"/>
        </w:rPr>
        <w:t>review’,</w:t>
      </w:r>
      <w:r w:rsidR="00DD22F3" w:rsidRPr="000519C6">
        <w:rPr>
          <w:rFonts w:ascii="Arial" w:hAnsi="Arial" w:cs="Arial"/>
          <w:i/>
          <w:iCs/>
        </w:rPr>
        <w:t xml:space="preserve"> Internet </w:t>
      </w:r>
      <w:r w:rsidR="00481407" w:rsidRPr="000519C6">
        <w:rPr>
          <w:rFonts w:ascii="Arial" w:hAnsi="Arial" w:cs="Arial"/>
          <w:i/>
          <w:iCs/>
        </w:rPr>
        <w:t xml:space="preserve">and Higher Education, </w:t>
      </w:r>
      <w:r w:rsidR="00E97937" w:rsidRPr="000519C6">
        <w:rPr>
          <w:rFonts w:ascii="Arial" w:hAnsi="Arial" w:cs="Arial"/>
        </w:rPr>
        <w:t>27,</w:t>
      </w:r>
      <w:r w:rsidR="002B7628" w:rsidRPr="000519C6">
        <w:rPr>
          <w:rFonts w:ascii="Arial" w:hAnsi="Arial" w:cs="Arial"/>
        </w:rPr>
        <w:t xml:space="preserve"> pp</w:t>
      </w:r>
      <w:r w:rsidR="00E97937" w:rsidRPr="000519C6">
        <w:rPr>
          <w:rFonts w:ascii="Arial" w:hAnsi="Arial" w:cs="Arial"/>
        </w:rPr>
        <w:t>. 1-13.</w:t>
      </w:r>
    </w:p>
    <w:p w14:paraId="7D8B4755" w14:textId="1379C122" w:rsidR="00E97937" w:rsidRPr="000519C6" w:rsidRDefault="005922F7" w:rsidP="00D3715A">
      <w:pPr>
        <w:spacing w:after="30"/>
        <w:rPr>
          <w:rFonts w:ascii="Arial" w:hAnsi="Arial" w:cs="Arial"/>
        </w:rPr>
      </w:pPr>
      <w:r w:rsidRPr="000519C6">
        <w:rPr>
          <w:rFonts w:ascii="Arial" w:hAnsi="Arial" w:cs="Arial"/>
          <w:b/>
          <w:bCs/>
        </w:rPr>
        <w:t>Junco, R. (</w:t>
      </w:r>
      <w:r w:rsidR="000B71EF" w:rsidRPr="000519C6">
        <w:rPr>
          <w:rFonts w:ascii="Arial" w:hAnsi="Arial" w:cs="Arial"/>
          <w:b/>
          <w:bCs/>
        </w:rPr>
        <w:t xml:space="preserve">2012) </w:t>
      </w:r>
      <w:r w:rsidR="000B71EF" w:rsidRPr="000519C6">
        <w:rPr>
          <w:rFonts w:ascii="Arial" w:hAnsi="Arial" w:cs="Arial"/>
        </w:rPr>
        <w:t xml:space="preserve">‘In-class multitasking and academic performance’, </w:t>
      </w:r>
      <w:r w:rsidR="00F73DD1" w:rsidRPr="000519C6">
        <w:rPr>
          <w:rFonts w:ascii="Arial" w:hAnsi="Arial" w:cs="Arial"/>
          <w:i/>
          <w:iCs/>
        </w:rPr>
        <w:t>Computers in Human Behavior</w:t>
      </w:r>
      <w:r w:rsidR="00F73DD1" w:rsidRPr="000519C6">
        <w:rPr>
          <w:rFonts w:ascii="Arial" w:hAnsi="Arial" w:cs="Arial"/>
        </w:rPr>
        <w:t xml:space="preserve">, </w:t>
      </w:r>
      <w:r w:rsidR="008F75C9" w:rsidRPr="000519C6">
        <w:rPr>
          <w:rFonts w:ascii="Arial" w:hAnsi="Arial" w:cs="Arial"/>
        </w:rPr>
        <w:t>28(6)</w:t>
      </w:r>
      <w:r w:rsidR="00E91484" w:rsidRPr="000519C6">
        <w:rPr>
          <w:rFonts w:ascii="Arial" w:hAnsi="Arial" w:cs="Arial"/>
        </w:rPr>
        <w:t>, pp. 2236-2243.</w:t>
      </w:r>
    </w:p>
    <w:p w14:paraId="447000F1" w14:textId="35C4AEEE" w:rsidR="00E91484" w:rsidRPr="000519C6" w:rsidRDefault="00E91484" w:rsidP="00D3715A">
      <w:pPr>
        <w:spacing w:after="30"/>
        <w:rPr>
          <w:rFonts w:ascii="Arial" w:hAnsi="Arial" w:cs="Arial"/>
        </w:rPr>
      </w:pPr>
      <w:r w:rsidRPr="000519C6">
        <w:rPr>
          <w:rFonts w:ascii="Arial" w:hAnsi="Arial" w:cs="Arial"/>
          <w:b/>
          <w:bCs/>
        </w:rPr>
        <w:t>Latham</w:t>
      </w:r>
      <w:r w:rsidR="00AB3C46" w:rsidRPr="000519C6">
        <w:rPr>
          <w:rFonts w:ascii="Arial" w:hAnsi="Arial" w:cs="Arial"/>
          <w:b/>
          <w:bCs/>
        </w:rPr>
        <w:t>, R. and Brooks, A. (2020)</w:t>
      </w:r>
      <w:r w:rsidR="00AB3C46" w:rsidRPr="000519C6">
        <w:rPr>
          <w:rFonts w:ascii="Arial" w:hAnsi="Arial" w:cs="Arial"/>
        </w:rPr>
        <w:t xml:space="preserve"> </w:t>
      </w:r>
      <w:r w:rsidR="00537D33" w:rsidRPr="000519C6">
        <w:rPr>
          <w:rFonts w:ascii="Arial" w:hAnsi="Arial" w:cs="Arial"/>
        </w:rPr>
        <w:t>‘The role of digital tools in enhancing student learning</w:t>
      </w:r>
      <w:r w:rsidR="00787EF0" w:rsidRPr="000519C6">
        <w:rPr>
          <w:rFonts w:ascii="Arial" w:hAnsi="Arial" w:cs="Arial"/>
        </w:rPr>
        <w:t>: Opportunities and challenges’</w:t>
      </w:r>
      <w:r w:rsidR="00D3166F" w:rsidRPr="000519C6">
        <w:rPr>
          <w:rFonts w:ascii="Arial" w:hAnsi="Arial" w:cs="Arial"/>
        </w:rPr>
        <w:t xml:space="preserve">, </w:t>
      </w:r>
      <w:r w:rsidR="00D3166F" w:rsidRPr="000519C6">
        <w:rPr>
          <w:rFonts w:ascii="Arial" w:hAnsi="Arial" w:cs="Arial"/>
          <w:i/>
          <w:iCs/>
        </w:rPr>
        <w:t>Journal of Higher Education Technology</w:t>
      </w:r>
      <w:r w:rsidR="001448F4" w:rsidRPr="000519C6">
        <w:rPr>
          <w:rFonts w:ascii="Arial" w:hAnsi="Arial" w:cs="Arial"/>
        </w:rPr>
        <w:t xml:space="preserve">, 15(2), pp. </w:t>
      </w:r>
      <w:r w:rsidR="00A24C95" w:rsidRPr="000519C6">
        <w:rPr>
          <w:rFonts w:ascii="Arial" w:hAnsi="Arial" w:cs="Arial"/>
        </w:rPr>
        <w:t>85-98.</w:t>
      </w:r>
    </w:p>
    <w:p w14:paraId="7BBC3E07" w14:textId="1C5AAABD" w:rsidR="00C47C46" w:rsidRPr="000519C6" w:rsidRDefault="00C47C46" w:rsidP="00D3715A">
      <w:pPr>
        <w:spacing w:after="30"/>
        <w:rPr>
          <w:rFonts w:ascii="Arial" w:hAnsi="Arial" w:cs="Arial"/>
        </w:rPr>
      </w:pPr>
      <w:r w:rsidRPr="000519C6">
        <w:rPr>
          <w:rFonts w:ascii="Arial" w:hAnsi="Arial" w:cs="Arial"/>
          <w:b/>
          <w:bCs/>
        </w:rPr>
        <w:t>Means, B., Toyama, Y.,</w:t>
      </w:r>
      <w:r w:rsidR="00CF2E96" w:rsidRPr="000519C6">
        <w:rPr>
          <w:rFonts w:ascii="Arial" w:hAnsi="Arial" w:cs="Arial"/>
          <w:b/>
          <w:bCs/>
        </w:rPr>
        <w:t xml:space="preserve"> Murphy, R. and Baki, M.</w:t>
      </w:r>
      <w:r w:rsidR="00891073" w:rsidRPr="000519C6">
        <w:rPr>
          <w:rFonts w:ascii="Arial" w:hAnsi="Arial" w:cs="Arial"/>
          <w:b/>
          <w:bCs/>
        </w:rPr>
        <w:t xml:space="preserve"> (2013)</w:t>
      </w:r>
      <w:r w:rsidR="00891073" w:rsidRPr="000519C6">
        <w:rPr>
          <w:rFonts w:ascii="Arial" w:hAnsi="Arial" w:cs="Arial"/>
        </w:rPr>
        <w:t xml:space="preserve"> ‘The effectiveness of online and blended </w:t>
      </w:r>
      <w:r w:rsidR="00834067" w:rsidRPr="000519C6">
        <w:rPr>
          <w:rFonts w:ascii="Arial" w:hAnsi="Arial" w:cs="Arial"/>
        </w:rPr>
        <w:t xml:space="preserve">learning: A meta-analysis of the </w:t>
      </w:r>
      <w:r w:rsidR="000E3D36" w:rsidRPr="000519C6">
        <w:rPr>
          <w:rFonts w:ascii="Arial" w:hAnsi="Arial" w:cs="Arial"/>
        </w:rPr>
        <w:t xml:space="preserve">empirical literature’, </w:t>
      </w:r>
      <w:r w:rsidR="000E3D36" w:rsidRPr="000519C6">
        <w:rPr>
          <w:rFonts w:ascii="Arial" w:hAnsi="Arial" w:cs="Arial"/>
          <w:i/>
          <w:iCs/>
        </w:rPr>
        <w:t>Teachers College Record</w:t>
      </w:r>
      <w:r w:rsidR="000E3D36" w:rsidRPr="000519C6">
        <w:rPr>
          <w:rFonts w:ascii="Arial" w:hAnsi="Arial" w:cs="Arial"/>
        </w:rPr>
        <w:t xml:space="preserve">, </w:t>
      </w:r>
      <w:r w:rsidR="00D44F7A" w:rsidRPr="000519C6">
        <w:rPr>
          <w:rFonts w:ascii="Arial" w:hAnsi="Arial" w:cs="Arial"/>
        </w:rPr>
        <w:t>115(3), pp. 1-47.</w:t>
      </w:r>
    </w:p>
    <w:p w14:paraId="366E0F47" w14:textId="77777777" w:rsidR="00FF0310" w:rsidRPr="000519C6" w:rsidRDefault="00D44F7A" w:rsidP="009273A4">
      <w:pPr>
        <w:spacing w:after="30"/>
        <w:rPr>
          <w:rFonts w:ascii="Arial" w:hAnsi="Arial" w:cs="Arial"/>
        </w:rPr>
      </w:pPr>
      <w:r w:rsidRPr="000519C6">
        <w:rPr>
          <w:rFonts w:ascii="Arial" w:hAnsi="Arial" w:cs="Arial"/>
          <w:b/>
          <w:bCs/>
        </w:rPr>
        <w:t>Selwyn</w:t>
      </w:r>
      <w:r w:rsidR="00411AC5" w:rsidRPr="000519C6">
        <w:rPr>
          <w:rFonts w:ascii="Arial" w:hAnsi="Arial" w:cs="Arial"/>
          <w:b/>
          <w:bCs/>
        </w:rPr>
        <w:t>, N. (2019)</w:t>
      </w:r>
      <w:r w:rsidR="00411AC5" w:rsidRPr="000519C6">
        <w:rPr>
          <w:rFonts w:ascii="Arial" w:hAnsi="Arial" w:cs="Arial"/>
        </w:rPr>
        <w:t xml:space="preserve"> ‘Should we be worried about the impact </w:t>
      </w:r>
      <w:r w:rsidR="0018142A" w:rsidRPr="000519C6">
        <w:rPr>
          <w:rFonts w:ascii="Arial" w:hAnsi="Arial" w:cs="Arial"/>
        </w:rPr>
        <w:t>of digital technology on learning in higher education?’,</w:t>
      </w:r>
      <w:r w:rsidR="00AE79AF" w:rsidRPr="000519C6">
        <w:rPr>
          <w:rFonts w:ascii="Arial" w:hAnsi="Arial" w:cs="Arial"/>
        </w:rPr>
        <w:t xml:space="preserve"> </w:t>
      </w:r>
      <w:r w:rsidR="00AE79AF" w:rsidRPr="000519C6">
        <w:rPr>
          <w:rFonts w:ascii="Arial" w:hAnsi="Arial" w:cs="Arial"/>
          <w:i/>
          <w:iCs/>
        </w:rPr>
        <w:t>Learning, Media and Technology</w:t>
      </w:r>
      <w:r w:rsidR="006A38FC" w:rsidRPr="000519C6">
        <w:rPr>
          <w:rFonts w:ascii="Arial" w:hAnsi="Arial" w:cs="Arial"/>
        </w:rPr>
        <w:t>, 44(3), pp. 208-219</w:t>
      </w:r>
      <w:r w:rsidR="00CC08A4" w:rsidRPr="000519C6">
        <w:rPr>
          <w:rFonts w:ascii="Arial" w:hAnsi="Arial" w:cs="Arial"/>
        </w:rPr>
        <w:t xml:space="preserve">. </w:t>
      </w:r>
    </w:p>
    <w:p w14:paraId="0F1EDC65" w14:textId="77777777" w:rsidR="00CC08A4" w:rsidRDefault="00CC08A4" w:rsidP="009273A4">
      <w:pPr>
        <w:spacing w:after="30"/>
        <w:rPr>
          <w:rFonts w:ascii="Arial" w:hAnsi="Arial" w:cs="Arial"/>
          <w:sz w:val="25"/>
          <w:szCs w:val="25"/>
        </w:rPr>
      </w:pPr>
    </w:p>
    <w:p w14:paraId="60C0471F" w14:textId="77777777" w:rsidR="00CC08A4" w:rsidRDefault="00CC08A4" w:rsidP="009273A4">
      <w:pPr>
        <w:spacing w:after="30"/>
        <w:rPr>
          <w:rFonts w:ascii="Arial" w:hAnsi="Arial" w:cs="Arial"/>
          <w:sz w:val="25"/>
          <w:szCs w:val="25"/>
        </w:rPr>
      </w:pPr>
    </w:p>
    <w:p w14:paraId="6E88CF07" w14:textId="77777777" w:rsidR="00CC08A4" w:rsidRDefault="00CC08A4" w:rsidP="009273A4">
      <w:pPr>
        <w:spacing w:after="30"/>
        <w:rPr>
          <w:rFonts w:ascii="Arial" w:hAnsi="Arial" w:cs="Arial"/>
          <w:sz w:val="25"/>
          <w:szCs w:val="25"/>
        </w:rPr>
      </w:pPr>
    </w:p>
    <w:p w14:paraId="3E0A6E00" w14:textId="77777777" w:rsidR="00CC08A4" w:rsidRDefault="00CC08A4" w:rsidP="009273A4">
      <w:pPr>
        <w:spacing w:after="30"/>
        <w:rPr>
          <w:rFonts w:ascii="Arial" w:hAnsi="Arial" w:cs="Arial"/>
          <w:sz w:val="25"/>
          <w:szCs w:val="25"/>
        </w:rPr>
      </w:pPr>
    </w:p>
    <w:p w14:paraId="3D63CF71" w14:textId="77777777" w:rsidR="00CC08A4" w:rsidRDefault="00CC08A4" w:rsidP="009273A4">
      <w:pPr>
        <w:spacing w:after="30"/>
        <w:rPr>
          <w:rFonts w:ascii="Arial" w:hAnsi="Arial" w:cs="Arial"/>
          <w:sz w:val="25"/>
          <w:szCs w:val="25"/>
        </w:rPr>
      </w:pPr>
    </w:p>
    <w:p w14:paraId="0238A94E" w14:textId="29854B07" w:rsidR="00CC08A4" w:rsidRPr="009273A4" w:rsidRDefault="00615044" w:rsidP="008D68F0">
      <w:pPr>
        <w:pStyle w:val="Heading1"/>
        <w:sectPr w:rsidR="00CC08A4" w:rsidRPr="009273A4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bookmarkStart w:id="2" w:name="_Toc223001745"/>
      <w:r>
        <w:rPr>
          <w:rFonts w:ascii="Arial" w:hAnsi="Arial" w:cs="Arial"/>
          <w:noProof/>
        </w:rPr>
        <w:lastRenderedPageBreak/>
        <w:drawing>
          <wp:anchor distT="0" distB="0" distL="114300" distR="114300" simplePos="0" relativeHeight="251664896" behindDoc="0" locked="0" layoutInCell="1" allowOverlap="1" wp14:anchorId="2B2E1E86" wp14:editId="35140642">
            <wp:simplePos x="0" y="0"/>
            <wp:positionH relativeFrom="margin">
              <wp:posOffset>-228812</wp:posOffset>
            </wp:positionH>
            <wp:positionV relativeFrom="margin">
              <wp:posOffset>448522</wp:posOffset>
            </wp:positionV>
            <wp:extent cx="6317615" cy="9008110"/>
            <wp:effectExtent l="0" t="0" r="6985" b="2540"/>
            <wp:wrapTopAndBottom/>
            <wp:docPr id="3456698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566981" name="Picture 34566981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17615" cy="90081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802D0">
        <w:t>C</w:t>
      </w:r>
      <w:r w:rsidR="00D64A63">
        <w:t>omp</w:t>
      </w:r>
      <w:r w:rsidR="00830699">
        <w:t xml:space="preserve">onent </w:t>
      </w:r>
      <w:r w:rsidR="008802D0">
        <w:t xml:space="preserve">3 - </w:t>
      </w:r>
      <w:r w:rsidR="00980EC7">
        <w:t>A</w:t>
      </w:r>
      <w:r w:rsidR="00830699">
        <w:t>cademic</w:t>
      </w:r>
      <w:r w:rsidR="00980EC7">
        <w:t xml:space="preserve"> P</w:t>
      </w:r>
      <w:bookmarkEnd w:id="2"/>
      <w:r w:rsidR="00830699">
        <w:t>oster</w:t>
      </w:r>
    </w:p>
    <w:p w14:paraId="5E3C14CA" w14:textId="61174BAD" w:rsidR="009273A4" w:rsidRDefault="009273A4" w:rsidP="00FF0310">
      <w:pPr>
        <w:pStyle w:val="Heading1"/>
        <w:spacing w:after="30"/>
        <w:rPr>
          <w:rFonts w:ascii="Arial" w:hAnsi="Arial" w:cs="Arial"/>
          <w:b/>
          <w:bCs/>
        </w:rPr>
      </w:pPr>
    </w:p>
    <w:p w14:paraId="103325F8" w14:textId="28A60ECE" w:rsidR="00FF0310" w:rsidRPr="00FF0310" w:rsidRDefault="00C963C3" w:rsidP="00FF0310">
      <w:pPr>
        <w:pStyle w:val="Heading1"/>
        <w:spacing w:after="30"/>
        <w:rPr>
          <w:rFonts w:ascii="Arial" w:hAnsi="Arial" w:cs="Arial"/>
          <w:b/>
          <w:bCs/>
        </w:rPr>
      </w:pPr>
      <w:bookmarkStart w:id="3" w:name="_Toc223001746"/>
      <w:r w:rsidRPr="009F24C9">
        <w:rPr>
          <w:rFonts w:ascii="Arial" w:hAnsi="Arial" w:cs="Arial"/>
          <w:b/>
          <w:bCs/>
        </w:rPr>
        <w:t>Reference List – Component 3</w:t>
      </w:r>
      <w:bookmarkEnd w:id="3"/>
    </w:p>
    <w:p w14:paraId="57949FDF" w14:textId="222DF478" w:rsidR="00C963C3" w:rsidRPr="00AC4EB8" w:rsidRDefault="00AC4EB8" w:rsidP="00D3715A">
      <w:pPr>
        <w:pStyle w:val="ListParagraph"/>
        <w:numPr>
          <w:ilvl w:val="0"/>
          <w:numId w:val="29"/>
        </w:numPr>
        <w:spacing w:after="30"/>
        <w:jc w:val="both"/>
        <w:rPr>
          <w:rFonts w:ascii="Arial" w:hAnsi="Arial" w:cs="Arial"/>
        </w:rPr>
      </w:pPr>
      <w:r w:rsidRPr="00AC4EB8">
        <w:rPr>
          <w:rFonts w:ascii="Arial" w:hAnsi="Arial" w:cs="Arial"/>
          <w:b/>
          <w:bCs/>
        </w:rPr>
        <w:t xml:space="preserve">Haggis, T. (2006) </w:t>
      </w:r>
      <w:r w:rsidRPr="00F700CD">
        <w:rPr>
          <w:rFonts w:ascii="Arial" w:hAnsi="Arial" w:cs="Arial"/>
        </w:rPr>
        <w:t>‘Pedagogies for diversity: Retaining critical challenge</w:t>
      </w:r>
      <w:r w:rsidRPr="00AC4EB8">
        <w:rPr>
          <w:rFonts w:ascii="Arial" w:hAnsi="Arial" w:cs="Arial"/>
          <w:b/>
          <w:bCs/>
        </w:rPr>
        <w:t xml:space="preserve"> </w:t>
      </w:r>
      <w:r w:rsidRPr="00F700CD">
        <w:rPr>
          <w:rFonts w:ascii="Arial" w:hAnsi="Arial" w:cs="Arial"/>
        </w:rPr>
        <w:t xml:space="preserve">amidst fears of </w:t>
      </w:r>
      <w:r w:rsidR="00620924" w:rsidRPr="00F700CD">
        <w:rPr>
          <w:rFonts w:ascii="Arial" w:hAnsi="Arial" w:cs="Arial"/>
        </w:rPr>
        <w:t>“dumbing</w:t>
      </w:r>
      <w:r w:rsidRPr="00F700CD">
        <w:rPr>
          <w:rFonts w:ascii="Arial" w:hAnsi="Arial" w:cs="Arial"/>
        </w:rPr>
        <w:t xml:space="preserve"> down”, </w:t>
      </w:r>
      <w:r w:rsidRPr="00F700CD">
        <w:rPr>
          <w:rFonts w:ascii="Arial" w:hAnsi="Arial" w:cs="Arial"/>
          <w:i/>
          <w:iCs/>
        </w:rPr>
        <w:t>studies in Higher Education</w:t>
      </w:r>
      <w:r w:rsidRPr="00F700CD">
        <w:rPr>
          <w:rFonts w:ascii="Arial" w:hAnsi="Arial" w:cs="Arial"/>
        </w:rPr>
        <w:t>, 31(5), pp. 521-535</w:t>
      </w:r>
    </w:p>
    <w:p w14:paraId="1DAD1EB1" w14:textId="11F6CD25" w:rsidR="00AC4EB8" w:rsidRPr="00620924" w:rsidRDefault="00620924" w:rsidP="00D3715A">
      <w:pPr>
        <w:pStyle w:val="ListParagraph"/>
        <w:numPr>
          <w:ilvl w:val="0"/>
          <w:numId w:val="29"/>
        </w:numPr>
        <w:spacing w:after="30"/>
        <w:jc w:val="both"/>
        <w:rPr>
          <w:rFonts w:ascii="Arial" w:hAnsi="Arial" w:cs="Arial"/>
        </w:rPr>
      </w:pPr>
      <w:r w:rsidRPr="00620924">
        <w:rPr>
          <w:rFonts w:ascii="Arial" w:hAnsi="Arial" w:cs="Arial"/>
          <w:b/>
          <w:bCs/>
        </w:rPr>
        <w:t xml:space="preserve">Lea, M.R and Street, B.V. (1998) </w:t>
      </w:r>
      <w:r w:rsidRPr="00F700CD">
        <w:rPr>
          <w:rFonts w:ascii="Arial" w:hAnsi="Arial" w:cs="Arial"/>
        </w:rPr>
        <w:t>‘Student writing in higher education: An</w:t>
      </w:r>
      <w:r w:rsidRPr="00620924">
        <w:rPr>
          <w:rFonts w:ascii="Arial" w:hAnsi="Arial" w:cs="Arial"/>
          <w:b/>
          <w:bCs/>
        </w:rPr>
        <w:t xml:space="preserve"> </w:t>
      </w:r>
      <w:r w:rsidRPr="00F700CD">
        <w:rPr>
          <w:rFonts w:ascii="Arial" w:hAnsi="Arial" w:cs="Arial"/>
        </w:rPr>
        <w:t xml:space="preserve">academic literacies approach’, </w:t>
      </w:r>
      <w:r w:rsidRPr="00F700CD">
        <w:rPr>
          <w:rFonts w:ascii="Arial" w:hAnsi="Arial" w:cs="Arial"/>
          <w:i/>
          <w:iCs/>
        </w:rPr>
        <w:t>studies in Higher Education</w:t>
      </w:r>
      <w:r w:rsidRPr="00F700CD">
        <w:rPr>
          <w:rFonts w:ascii="Arial" w:hAnsi="Arial" w:cs="Arial"/>
        </w:rPr>
        <w:t>, 23(2), pp. 157-172.</w:t>
      </w:r>
    </w:p>
    <w:p w14:paraId="00E2F5D9" w14:textId="76C4CAAE" w:rsidR="00620924" w:rsidRPr="00AC4EB8" w:rsidRDefault="00940DE0" w:rsidP="00D3715A">
      <w:pPr>
        <w:pStyle w:val="ListParagraph"/>
        <w:numPr>
          <w:ilvl w:val="0"/>
          <w:numId w:val="29"/>
        </w:numPr>
        <w:spacing w:after="30"/>
        <w:jc w:val="both"/>
        <w:rPr>
          <w:rFonts w:ascii="Arial" w:hAnsi="Arial" w:cs="Arial"/>
        </w:rPr>
      </w:pPr>
      <w:r w:rsidRPr="00940DE0">
        <w:rPr>
          <w:rFonts w:ascii="Arial" w:hAnsi="Arial" w:cs="Arial"/>
          <w:b/>
          <w:bCs/>
        </w:rPr>
        <w:t>Trueman,</w:t>
      </w:r>
      <w:r w:rsidR="00E677F1">
        <w:rPr>
          <w:rFonts w:ascii="Arial" w:hAnsi="Arial" w:cs="Arial"/>
          <w:b/>
          <w:bCs/>
        </w:rPr>
        <w:t xml:space="preserve"> </w:t>
      </w:r>
      <w:r w:rsidRPr="00940DE0">
        <w:rPr>
          <w:rFonts w:ascii="Arial" w:hAnsi="Arial" w:cs="Arial"/>
          <w:b/>
          <w:bCs/>
        </w:rPr>
        <w:t xml:space="preserve">M. and Hartley, J. (1996) </w:t>
      </w:r>
      <w:r w:rsidRPr="00F700CD">
        <w:rPr>
          <w:rFonts w:ascii="Arial" w:hAnsi="Arial" w:cs="Arial"/>
        </w:rPr>
        <w:t xml:space="preserve">‘A comparison between the time-management skills and academic performance of mature and traditional-entry university students’, </w:t>
      </w:r>
      <w:r w:rsidRPr="00F700CD">
        <w:rPr>
          <w:rFonts w:ascii="Arial" w:hAnsi="Arial" w:cs="Arial"/>
          <w:i/>
          <w:iCs/>
        </w:rPr>
        <w:t>Higher Education</w:t>
      </w:r>
      <w:r w:rsidRPr="00F700CD">
        <w:rPr>
          <w:rFonts w:ascii="Arial" w:hAnsi="Arial" w:cs="Arial"/>
        </w:rPr>
        <w:t>, 32(2), pp. 199-215.</w:t>
      </w:r>
    </w:p>
    <w:p w14:paraId="0716BBD8" w14:textId="77777777" w:rsidR="00C963C3" w:rsidRPr="00C963C3" w:rsidRDefault="00C963C3" w:rsidP="00C963C3"/>
    <w:p w14:paraId="177D6731" w14:textId="3BA718A1" w:rsidR="00C963C3" w:rsidRPr="00E6780D" w:rsidRDefault="00C963C3" w:rsidP="00626DA4">
      <w:pPr>
        <w:spacing w:after="30"/>
        <w:ind w:left="720"/>
      </w:pPr>
    </w:p>
    <w:sectPr w:rsidR="00C963C3" w:rsidRPr="00E6780D" w:rsidSect="00F510BC">
      <w:pgSz w:w="11906" w:h="16838"/>
      <w:pgMar w:top="1440" w:right="1440" w:bottom="1440" w:left="1440" w:header="567" w:footer="567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333D887" w14:textId="77777777" w:rsidR="003D4974" w:rsidRDefault="003D4974" w:rsidP="006D4055">
      <w:pPr>
        <w:spacing w:after="0" w:line="240" w:lineRule="auto"/>
      </w:pPr>
      <w:r>
        <w:separator/>
      </w:r>
    </w:p>
  </w:endnote>
  <w:endnote w:type="continuationSeparator" w:id="0">
    <w:p w14:paraId="447987D7" w14:textId="77777777" w:rsidR="003D4974" w:rsidRDefault="003D4974" w:rsidP="006D405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Ariel">
    <w:altName w:val="Cambria"/>
    <w:panose1 w:val="00000000000000000000"/>
    <w:charset w:val="00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1CC7729" w14:textId="77777777" w:rsidR="003D4974" w:rsidRDefault="003D4974" w:rsidP="006D4055">
      <w:pPr>
        <w:spacing w:after="0" w:line="240" w:lineRule="auto"/>
      </w:pPr>
      <w:r>
        <w:separator/>
      </w:r>
    </w:p>
  </w:footnote>
  <w:footnote w:type="continuationSeparator" w:id="0">
    <w:p w14:paraId="14848862" w14:textId="77777777" w:rsidR="003D4974" w:rsidRDefault="003D4974" w:rsidP="006D405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818605768"/>
      <w:docPartObj>
        <w:docPartGallery w:val="Page Numbers (Top of Page)"/>
        <w:docPartUnique/>
      </w:docPartObj>
    </w:sdtPr>
    <w:sdtEndPr>
      <w:rPr>
        <w:noProof/>
      </w:rPr>
    </w:sdtEndPr>
    <w:sdtContent>
      <w:p w14:paraId="6506DB3E" w14:textId="45D066CB" w:rsidR="00B23D21" w:rsidRDefault="00B23D21" w:rsidP="00DB2D6F">
        <w:pPr>
          <w:pStyle w:val="Head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B77F30"/>
    <w:multiLevelType w:val="multilevel"/>
    <w:tmpl w:val="4F9A43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AE06E6B"/>
    <w:multiLevelType w:val="multilevel"/>
    <w:tmpl w:val="7C425C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0D0311A"/>
    <w:multiLevelType w:val="multilevel"/>
    <w:tmpl w:val="F84E74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7BA60B6"/>
    <w:multiLevelType w:val="multilevel"/>
    <w:tmpl w:val="F110BA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A335B2B"/>
    <w:multiLevelType w:val="multilevel"/>
    <w:tmpl w:val="931286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F2623E6"/>
    <w:multiLevelType w:val="multilevel"/>
    <w:tmpl w:val="E1D422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FEB2C06"/>
    <w:multiLevelType w:val="multilevel"/>
    <w:tmpl w:val="1D50D6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17E1010"/>
    <w:multiLevelType w:val="multilevel"/>
    <w:tmpl w:val="E9C23C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2D81613B"/>
    <w:multiLevelType w:val="hybridMultilevel"/>
    <w:tmpl w:val="9C1427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E5A7281"/>
    <w:multiLevelType w:val="multilevel"/>
    <w:tmpl w:val="3AE869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31C75567"/>
    <w:multiLevelType w:val="multilevel"/>
    <w:tmpl w:val="32B226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345718AF"/>
    <w:multiLevelType w:val="multilevel"/>
    <w:tmpl w:val="4F1653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34F0230E"/>
    <w:multiLevelType w:val="multilevel"/>
    <w:tmpl w:val="21CAA4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3AB73280"/>
    <w:multiLevelType w:val="multilevel"/>
    <w:tmpl w:val="069615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3D162A02"/>
    <w:multiLevelType w:val="hybridMultilevel"/>
    <w:tmpl w:val="5CCA1E0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3D285E44"/>
    <w:multiLevelType w:val="multilevel"/>
    <w:tmpl w:val="23B63F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3F9B5785"/>
    <w:multiLevelType w:val="hybridMultilevel"/>
    <w:tmpl w:val="DF0080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04F694E"/>
    <w:multiLevelType w:val="multilevel"/>
    <w:tmpl w:val="43AEDC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4F8F7655"/>
    <w:multiLevelType w:val="multilevel"/>
    <w:tmpl w:val="BBE61B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59530266"/>
    <w:multiLevelType w:val="multilevel"/>
    <w:tmpl w:val="490837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5DA41757"/>
    <w:multiLevelType w:val="hybridMultilevel"/>
    <w:tmpl w:val="1572FB0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E3C7382"/>
    <w:multiLevelType w:val="multilevel"/>
    <w:tmpl w:val="1332D2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60777BEF"/>
    <w:multiLevelType w:val="multilevel"/>
    <w:tmpl w:val="CC7898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621101B0"/>
    <w:multiLevelType w:val="multilevel"/>
    <w:tmpl w:val="F538F6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6A5623D5"/>
    <w:multiLevelType w:val="multilevel"/>
    <w:tmpl w:val="9E92EC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740660F7"/>
    <w:multiLevelType w:val="multilevel"/>
    <w:tmpl w:val="593A92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77F5507C"/>
    <w:multiLevelType w:val="hybridMultilevel"/>
    <w:tmpl w:val="73B0951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7" w15:restartNumberingAfterBreak="0">
    <w:nsid w:val="79BC757D"/>
    <w:multiLevelType w:val="multilevel"/>
    <w:tmpl w:val="09149E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8" w15:restartNumberingAfterBreak="0">
    <w:nsid w:val="7DF03006"/>
    <w:multiLevelType w:val="multilevel"/>
    <w:tmpl w:val="3E1C0C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9" w15:restartNumberingAfterBreak="0">
    <w:nsid w:val="7FFD574A"/>
    <w:multiLevelType w:val="multilevel"/>
    <w:tmpl w:val="FE98BB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527057566">
    <w:abstractNumId w:val="14"/>
  </w:num>
  <w:num w:numId="2" w16cid:durableId="93602246">
    <w:abstractNumId w:val="26"/>
  </w:num>
  <w:num w:numId="3" w16cid:durableId="1344435272">
    <w:abstractNumId w:val="5"/>
  </w:num>
  <w:num w:numId="4" w16cid:durableId="1712344868">
    <w:abstractNumId w:val="11"/>
  </w:num>
  <w:num w:numId="5" w16cid:durableId="1352295286">
    <w:abstractNumId w:val="19"/>
  </w:num>
  <w:num w:numId="6" w16cid:durableId="2115124356">
    <w:abstractNumId w:val="29"/>
  </w:num>
  <w:num w:numId="7" w16cid:durableId="2086759185">
    <w:abstractNumId w:val="18"/>
  </w:num>
  <w:num w:numId="8" w16cid:durableId="872960361">
    <w:abstractNumId w:val="17"/>
  </w:num>
  <w:num w:numId="9" w16cid:durableId="634411233">
    <w:abstractNumId w:val="27"/>
  </w:num>
  <w:num w:numId="10" w16cid:durableId="238636803">
    <w:abstractNumId w:val="6"/>
  </w:num>
  <w:num w:numId="11" w16cid:durableId="843322808">
    <w:abstractNumId w:val="21"/>
  </w:num>
  <w:num w:numId="12" w16cid:durableId="2017271467">
    <w:abstractNumId w:val="23"/>
  </w:num>
  <w:num w:numId="13" w16cid:durableId="367410237">
    <w:abstractNumId w:val="15"/>
  </w:num>
  <w:num w:numId="14" w16cid:durableId="967859512">
    <w:abstractNumId w:val="13"/>
  </w:num>
  <w:num w:numId="15" w16cid:durableId="1302073288">
    <w:abstractNumId w:val="24"/>
  </w:num>
  <w:num w:numId="16" w16cid:durableId="1710840803">
    <w:abstractNumId w:val="10"/>
  </w:num>
  <w:num w:numId="17" w16cid:durableId="1389962408">
    <w:abstractNumId w:val="20"/>
  </w:num>
  <w:num w:numId="18" w16cid:durableId="1867601031">
    <w:abstractNumId w:val="28"/>
  </w:num>
  <w:num w:numId="19" w16cid:durableId="1049035496">
    <w:abstractNumId w:val="1"/>
  </w:num>
  <w:num w:numId="20" w16cid:durableId="442461968">
    <w:abstractNumId w:val="4"/>
  </w:num>
  <w:num w:numId="21" w16cid:durableId="257644272">
    <w:abstractNumId w:val="2"/>
  </w:num>
  <w:num w:numId="22" w16cid:durableId="199050719">
    <w:abstractNumId w:val="0"/>
  </w:num>
  <w:num w:numId="23" w16cid:durableId="1524661628">
    <w:abstractNumId w:val="3"/>
  </w:num>
  <w:num w:numId="24" w16cid:durableId="1146701939">
    <w:abstractNumId w:val="22"/>
  </w:num>
  <w:num w:numId="25" w16cid:durableId="1110588447">
    <w:abstractNumId w:val="12"/>
  </w:num>
  <w:num w:numId="26" w16cid:durableId="721754015">
    <w:abstractNumId w:val="9"/>
  </w:num>
  <w:num w:numId="27" w16cid:durableId="1039814628">
    <w:abstractNumId w:val="25"/>
  </w:num>
  <w:num w:numId="28" w16cid:durableId="1120413274">
    <w:abstractNumId w:val="7"/>
  </w:num>
  <w:num w:numId="29" w16cid:durableId="1573854300">
    <w:abstractNumId w:val="8"/>
  </w:num>
  <w:num w:numId="30" w16cid:durableId="522667123">
    <w:abstractNumId w:val="1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5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780D"/>
    <w:rsid w:val="0000216B"/>
    <w:rsid w:val="00005D8D"/>
    <w:rsid w:val="00007EA8"/>
    <w:rsid w:val="00015405"/>
    <w:rsid w:val="00020436"/>
    <w:rsid w:val="00021CFE"/>
    <w:rsid w:val="00021FF3"/>
    <w:rsid w:val="00033AD5"/>
    <w:rsid w:val="00034DC9"/>
    <w:rsid w:val="000363CB"/>
    <w:rsid w:val="00036806"/>
    <w:rsid w:val="00042233"/>
    <w:rsid w:val="000427F9"/>
    <w:rsid w:val="00045227"/>
    <w:rsid w:val="00050697"/>
    <w:rsid w:val="000519C6"/>
    <w:rsid w:val="00053A57"/>
    <w:rsid w:val="00055C40"/>
    <w:rsid w:val="0006689B"/>
    <w:rsid w:val="00076CA5"/>
    <w:rsid w:val="000776DC"/>
    <w:rsid w:val="00086678"/>
    <w:rsid w:val="000A7FBB"/>
    <w:rsid w:val="000B5D92"/>
    <w:rsid w:val="000B71EF"/>
    <w:rsid w:val="000C3A58"/>
    <w:rsid w:val="000D5300"/>
    <w:rsid w:val="000D614F"/>
    <w:rsid w:val="000D77C6"/>
    <w:rsid w:val="000E1E3A"/>
    <w:rsid w:val="000E3D36"/>
    <w:rsid w:val="000E5AFA"/>
    <w:rsid w:val="000E6199"/>
    <w:rsid w:val="000F7A5A"/>
    <w:rsid w:val="0010380A"/>
    <w:rsid w:val="001042C0"/>
    <w:rsid w:val="00111AD6"/>
    <w:rsid w:val="00112B2A"/>
    <w:rsid w:val="00116F30"/>
    <w:rsid w:val="001241B4"/>
    <w:rsid w:val="00125EE5"/>
    <w:rsid w:val="0012739A"/>
    <w:rsid w:val="00127DBA"/>
    <w:rsid w:val="00134DD4"/>
    <w:rsid w:val="00135A1B"/>
    <w:rsid w:val="001374F3"/>
    <w:rsid w:val="00142AB0"/>
    <w:rsid w:val="00142BC6"/>
    <w:rsid w:val="001432B0"/>
    <w:rsid w:val="001448F4"/>
    <w:rsid w:val="0014619F"/>
    <w:rsid w:val="00150823"/>
    <w:rsid w:val="00152E94"/>
    <w:rsid w:val="00153530"/>
    <w:rsid w:val="001550DA"/>
    <w:rsid w:val="001702FF"/>
    <w:rsid w:val="0017103D"/>
    <w:rsid w:val="0017583B"/>
    <w:rsid w:val="00175C33"/>
    <w:rsid w:val="00175CE8"/>
    <w:rsid w:val="0018142A"/>
    <w:rsid w:val="00186843"/>
    <w:rsid w:val="00190DBC"/>
    <w:rsid w:val="0019149B"/>
    <w:rsid w:val="00193FD0"/>
    <w:rsid w:val="00194D97"/>
    <w:rsid w:val="001A1611"/>
    <w:rsid w:val="001B31E7"/>
    <w:rsid w:val="001B6B68"/>
    <w:rsid w:val="001B71DC"/>
    <w:rsid w:val="001C05A2"/>
    <w:rsid w:val="001C18C3"/>
    <w:rsid w:val="001C220A"/>
    <w:rsid w:val="001D0029"/>
    <w:rsid w:val="001D3574"/>
    <w:rsid w:val="001D57DF"/>
    <w:rsid w:val="001D5A70"/>
    <w:rsid w:val="001E64BC"/>
    <w:rsid w:val="001E6C40"/>
    <w:rsid w:val="001F14FC"/>
    <w:rsid w:val="001F285A"/>
    <w:rsid w:val="001F2A70"/>
    <w:rsid w:val="001F345D"/>
    <w:rsid w:val="0020363B"/>
    <w:rsid w:val="0021453F"/>
    <w:rsid w:val="002179B9"/>
    <w:rsid w:val="00225CCE"/>
    <w:rsid w:val="00230076"/>
    <w:rsid w:val="00237387"/>
    <w:rsid w:val="00241AD1"/>
    <w:rsid w:val="00247F26"/>
    <w:rsid w:val="002501DD"/>
    <w:rsid w:val="00262904"/>
    <w:rsid w:val="00263C82"/>
    <w:rsid w:val="0027157D"/>
    <w:rsid w:val="002753BF"/>
    <w:rsid w:val="00285EB8"/>
    <w:rsid w:val="00286210"/>
    <w:rsid w:val="002B0C0E"/>
    <w:rsid w:val="002B0C21"/>
    <w:rsid w:val="002B5671"/>
    <w:rsid w:val="002B7628"/>
    <w:rsid w:val="002C37AD"/>
    <w:rsid w:val="002C648C"/>
    <w:rsid w:val="002C7132"/>
    <w:rsid w:val="002C7BBD"/>
    <w:rsid w:val="002D1900"/>
    <w:rsid w:val="002D57BE"/>
    <w:rsid w:val="002D5A54"/>
    <w:rsid w:val="002D71CD"/>
    <w:rsid w:val="002E4F68"/>
    <w:rsid w:val="002F0578"/>
    <w:rsid w:val="002F33D6"/>
    <w:rsid w:val="002F3FD0"/>
    <w:rsid w:val="002F7E66"/>
    <w:rsid w:val="002F7FB8"/>
    <w:rsid w:val="003008E8"/>
    <w:rsid w:val="0030199F"/>
    <w:rsid w:val="0030279E"/>
    <w:rsid w:val="00303947"/>
    <w:rsid w:val="00307CD3"/>
    <w:rsid w:val="003100B3"/>
    <w:rsid w:val="0031513F"/>
    <w:rsid w:val="00324DAF"/>
    <w:rsid w:val="00325BCA"/>
    <w:rsid w:val="00327AB5"/>
    <w:rsid w:val="00327BF2"/>
    <w:rsid w:val="003309FD"/>
    <w:rsid w:val="00331104"/>
    <w:rsid w:val="00331957"/>
    <w:rsid w:val="00333D60"/>
    <w:rsid w:val="00337569"/>
    <w:rsid w:val="003428B2"/>
    <w:rsid w:val="00343067"/>
    <w:rsid w:val="00345588"/>
    <w:rsid w:val="0035276E"/>
    <w:rsid w:val="00354B94"/>
    <w:rsid w:val="003553E9"/>
    <w:rsid w:val="00357200"/>
    <w:rsid w:val="003606E9"/>
    <w:rsid w:val="003712CE"/>
    <w:rsid w:val="00372418"/>
    <w:rsid w:val="003735E2"/>
    <w:rsid w:val="0037650E"/>
    <w:rsid w:val="00377B23"/>
    <w:rsid w:val="00381A43"/>
    <w:rsid w:val="003924AA"/>
    <w:rsid w:val="003965D0"/>
    <w:rsid w:val="003A2559"/>
    <w:rsid w:val="003A3BED"/>
    <w:rsid w:val="003A4875"/>
    <w:rsid w:val="003B1399"/>
    <w:rsid w:val="003B16AB"/>
    <w:rsid w:val="003B1C9B"/>
    <w:rsid w:val="003B7512"/>
    <w:rsid w:val="003C3B5F"/>
    <w:rsid w:val="003D1863"/>
    <w:rsid w:val="003D4974"/>
    <w:rsid w:val="003D54EE"/>
    <w:rsid w:val="003D62B8"/>
    <w:rsid w:val="003E4BCF"/>
    <w:rsid w:val="003E6501"/>
    <w:rsid w:val="004064D6"/>
    <w:rsid w:val="00407A31"/>
    <w:rsid w:val="00411AC5"/>
    <w:rsid w:val="0041292F"/>
    <w:rsid w:val="00414A71"/>
    <w:rsid w:val="00415640"/>
    <w:rsid w:val="00415AF0"/>
    <w:rsid w:val="00416E94"/>
    <w:rsid w:val="004170A6"/>
    <w:rsid w:val="004179CE"/>
    <w:rsid w:val="00422C07"/>
    <w:rsid w:val="00422D41"/>
    <w:rsid w:val="00425E4A"/>
    <w:rsid w:val="00430F7A"/>
    <w:rsid w:val="00434A22"/>
    <w:rsid w:val="004350D0"/>
    <w:rsid w:val="00440140"/>
    <w:rsid w:val="00442E8C"/>
    <w:rsid w:val="004445C8"/>
    <w:rsid w:val="00450F40"/>
    <w:rsid w:val="0045285B"/>
    <w:rsid w:val="004540FF"/>
    <w:rsid w:val="00464996"/>
    <w:rsid w:val="00473E80"/>
    <w:rsid w:val="00477A8E"/>
    <w:rsid w:val="0048076F"/>
    <w:rsid w:val="00480EC3"/>
    <w:rsid w:val="00481407"/>
    <w:rsid w:val="00484A51"/>
    <w:rsid w:val="0049642F"/>
    <w:rsid w:val="004A0926"/>
    <w:rsid w:val="004A308F"/>
    <w:rsid w:val="004A3F64"/>
    <w:rsid w:val="004A4D79"/>
    <w:rsid w:val="004B3716"/>
    <w:rsid w:val="004B5D19"/>
    <w:rsid w:val="004C1BB2"/>
    <w:rsid w:val="004C4D47"/>
    <w:rsid w:val="004E0A20"/>
    <w:rsid w:val="004F0E28"/>
    <w:rsid w:val="004F4F17"/>
    <w:rsid w:val="004F502E"/>
    <w:rsid w:val="005003F4"/>
    <w:rsid w:val="00505EC7"/>
    <w:rsid w:val="00512CA4"/>
    <w:rsid w:val="00514FC9"/>
    <w:rsid w:val="0052169D"/>
    <w:rsid w:val="0052387A"/>
    <w:rsid w:val="00525DDA"/>
    <w:rsid w:val="00537D33"/>
    <w:rsid w:val="00543AD8"/>
    <w:rsid w:val="00552D72"/>
    <w:rsid w:val="00555915"/>
    <w:rsid w:val="00560070"/>
    <w:rsid w:val="00570A93"/>
    <w:rsid w:val="00573FCF"/>
    <w:rsid w:val="0057420A"/>
    <w:rsid w:val="00576C9C"/>
    <w:rsid w:val="00580489"/>
    <w:rsid w:val="00583C77"/>
    <w:rsid w:val="00585A6E"/>
    <w:rsid w:val="005922F7"/>
    <w:rsid w:val="005924B6"/>
    <w:rsid w:val="005967E2"/>
    <w:rsid w:val="005A3BF3"/>
    <w:rsid w:val="005A637E"/>
    <w:rsid w:val="005B08F9"/>
    <w:rsid w:val="005B4EA7"/>
    <w:rsid w:val="005C27AC"/>
    <w:rsid w:val="005C4E8B"/>
    <w:rsid w:val="005D29F1"/>
    <w:rsid w:val="005E2E5D"/>
    <w:rsid w:val="005E409D"/>
    <w:rsid w:val="005E45E4"/>
    <w:rsid w:val="005E5618"/>
    <w:rsid w:val="005E688A"/>
    <w:rsid w:val="005F22AB"/>
    <w:rsid w:val="005F62C6"/>
    <w:rsid w:val="005F67A0"/>
    <w:rsid w:val="005F6A93"/>
    <w:rsid w:val="006005E1"/>
    <w:rsid w:val="00603422"/>
    <w:rsid w:val="0060623B"/>
    <w:rsid w:val="0060709E"/>
    <w:rsid w:val="00612495"/>
    <w:rsid w:val="00613001"/>
    <w:rsid w:val="00615044"/>
    <w:rsid w:val="006157EE"/>
    <w:rsid w:val="0061624F"/>
    <w:rsid w:val="00620924"/>
    <w:rsid w:val="00626DA4"/>
    <w:rsid w:val="006356CE"/>
    <w:rsid w:val="00637B2F"/>
    <w:rsid w:val="0064723E"/>
    <w:rsid w:val="00650D44"/>
    <w:rsid w:val="00654FC2"/>
    <w:rsid w:val="00660B64"/>
    <w:rsid w:val="0066369A"/>
    <w:rsid w:val="00673033"/>
    <w:rsid w:val="00674CD7"/>
    <w:rsid w:val="006811D8"/>
    <w:rsid w:val="00692819"/>
    <w:rsid w:val="006A30B9"/>
    <w:rsid w:val="006A38FC"/>
    <w:rsid w:val="006B3C7C"/>
    <w:rsid w:val="006C4AE3"/>
    <w:rsid w:val="006D4055"/>
    <w:rsid w:val="006D4E76"/>
    <w:rsid w:val="006E58C3"/>
    <w:rsid w:val="006E671C"/>
    <w:rsid w:val="006F0D5F"/>
    <w:rsid w:val="006F18EA"/>
    <w:rsid w:val="00711DB3"/>
    <w:rsid w:val="00721126"/>
    <w:rsid w:val="00723833"/>
    <w:rsid w:val="0073156A"/>
    <w:rsid w:val="00731C60"/>
    <w:rsid w:val="00733538"/>
    <w:rsid w:val="007421E0"/>
    <w:rsid w:val="00742574"/>
    <w:rsid w:val="0075234E"/>
    <w:rsid w:val="007523C5"/>
    <w:rsid w:val="007533FC"/>
    <w:rsid w:val="00753E19"/>
    <w:rsid w:val="00754347"/>
    <w:rsid w:val="00762580"/>
    <w:rsid w:val="0076715F"/>
    <w:rsid w:val="00770F44"/>
    <w:rsid w:val="0077210F"/>
    <w:rsid w:val="0077483F"/>
    <w:rsid w:val="00776018"/>
    <w:rsid w:val="00777DAE"/>
    <w:rsid w:val="0078150D"/>
    <w:rsid w:val="00783317"/>
    <w:rsid w:val="00787EF0"/>
    <w:rsid w:val="00792221"/>
    <w:rsid w:val="007946CC"/>
    <w:rsid w:val="007A0B69"/>
    <w:rsid w:val="007A39FB"/>
    <w:rsid w:val="007A49CA"/>
    <w:rsid w:val="007B21CD"/>
    <w:rsid w:val="007C02F3"/>
    <w:rsid w:val="007C4665"/>
    <w:rsid w:val="007C7823"/>
    <w:rsid w:val="007D16CE"/>
    <w:rsid w:val="007D2819"/>
    <w:rsid w:val="007E0F80"/>
    <w:rsid w:val="007F4575"/>
    <w:rsid w:val="007F55D4"/>
    <w:rsid w:val="007F61AD"/>
    <w:rsid w:val="0080384A"/>
    <w:rsid w:val="00805C86"/>
    <w:rsid w:val="00813EB3"/>
    <w:rsid w:val="0081443A"/>
    <w:rsid w:val="0082188D"/>
    <w:rsid w:val="008268E5"/>
    <w:rsid w:val="00830699"/>
    <w:rsid w:val="00831FB0"/>
    <w:rsid w:val="00834067"/>
    <w:rsid w:val="008402F1"/>
    <w:rsid w:val="008413BB"/>
    <w:rsid w:val="00841771"/>
    <w:rsid w:val="00842AC9"/>
    <w:rsid w:val="00851BE9"/>
    <w:rsid w:val="00853B17"/>
    <w:rsid w:val="00877E47"/>
    <w:rsid w:val="008802D0"/>
    <w:rsid w:val="00882C4E"/>
    <w:rsid w:val="00885E8A"/>
    <w:rsid w:val="00891073"/>
    <w:rsid w:val="0089330F"/>
    <w:rsid w:val="00893A01"/>
    <w:rsid w:val="00894158"/>
    <w:rsid w:val="00895E11"/>
    <w:rsid w:val="008A2556"/>
    <w:rsid w:val="008A612A"/>
    <w:rsid w:val="008C10C6"/>
    <w:rsid w:val="008D622D"/>
    <w:rsid w:val="008D67D3"/>
    <w:rsid w:val="008D68F0"/>
    <w:rsid w:val="008E1323"/>
    <w:rsid w:val="008E41DE"/>
    <w:rsid w:val="008E52E4"/>
    <w:rsid w:val="008E5AD6"/>
    <w:rsid w:val="008E77ED"/>
    <w:rsid w:val="008F4752"/>
    <w:rsid w:val="008F6916"/>
    <w:rsid w:val="008F75C9"/>
    <w:rsid w:val="009122B2"/>
    <w:rsid w:val="009240CA"/>
    <w:rsid w:val="00924D98"/>
    <w:rsid w:val="009272CD"/>
    <w:rsid w:val="009273A4"/>
    <w:rsid w:val="00930563"/>
    <w:rsid w:val="00936A30"/>
    <w:rsid w:val="00940DE0"/>
    <w:rsid w:val="00951E24"/>
    <w:rsid w:val="00957230"/>
    <w:rsid w:val="00962F67"/>
    <w:rsid w:val="0097469F"/>
    <w:rsid w:val="009749FC"/>
    <w:rsid w:val="00974AD8"/>
    <w:rsid w:val="00980EC7"/>
    <w:rsid w:val="009847F7"/>
    <w:rsid w:val="00990010"/>
    <w:rsid w:val="00991824"/>
    <w:rsid w:val="0099624F"/>
    <w:rsid w:val="009A41CE"/>
    <w:rsid w:val="009A547A"/>
    <w:rsid w:val="009A6D93"/>
    <w:rsid w:val="009B6E16"/>
    <w:rsid w:val="009C1D7B"/>
    <w:rsid w:val="009C4906"/>
    <w:rsid w:val="009C6095"/>
    <w:rsid w:val="009C6DE1"/>
    <w:rsid w:val="009D66FD"/>
    <w:rsid w:val="009D69F5"/>
    <w:rsid w:val="009E4FFF"/>
    <w:rsid w:val="009F24C9"/>
    <w:rsid w:val="009F28AA"/>
    <w:rsid w:val="009F4353"/>
    <w:rsid w:val="009F5024"/>
    <w:rsid w:val="00A01A48"/>
    <w:rsid w:val="00A063C6"/>
    <w:rsid w:val="00A11EBD"/>
    <w:rsid w:val="00A131E8"/>
    <w:rsid w:val="00A1418B"/>
    <w:rsid w:val="00A24C95"/>
    <w:rsid w:val="00A44C52"/>
    <w:rsid w:val="00A523C6"/>
    <w:rsid w:val="00A65710"/>
    <w:rsid w:val="00A702A2"/>
    <w:rsid w:val="00A76A2D"/>
    <w:rsid w:val="00A8453B"/>
    <w:rsid w:val="00A85354"/>
    <w:rsid w:val="00A87EB5"/>
    <w:rsid w:val="00A93348"/>
    <w:rsid w:val="00AA4964"/>
    <w:rsid w:val="00AB3C46"/>
    <w:rsid w:val="00AB5C8E"/>
    <w:rsid w:val="00AC04A0"/>
    <w:rsid w:val="00AC4EB8"/>
    <w:rsid w:val="00AC6255"/>
    <w:rsid w:val="00AD1653"/>
    <w:rsid w:val="00AD5C4C"/>
    <w:rsid w:val="00AD7863"/>
    <w:rsid w:val="00AE475B"/>
    <w:rsid w:val="00AE5F57"/>
    <w:rsid w:val="00AE6A5C"/>
    <w:rsid w:val="00AE79AF"/>
    <w:rsid w:val="00AF009D"/>
    <w:rsid w:val="00AF4E40"/>
    <w:rsid w:val="00AF51C6"/>
    <w:rsid w:val="00B01A91"/>
    <w:rsid w:val="00B101A1"/>
    <w:rsid w:val="00B10807"/>
    <w:rsid w:val="00B16C44"/>
    <w:rsid w:val="00B23D21"/>
    <w:rsid w:val="00B26B4A"/>
    <w:rsid w:val="00B32881"/>
    <w:rsid w:val="00B334D7"/>
    <w:rsid w:val="00B3527B"/>
    <w:rsid w:val="00B35798"/>
    <w:rsid w:val="00B43C0B"/>
    <w:rsid w:val="00B46A04"/>
    <w:rsid w:val="00B50765"/>
    <w:rsid w:val="00B5671C"/>
    <w:rsid w:val="00B63A93"/>
    <w:rsid w:val="00B668ED"/>
    <w:rsid w:val="00B67F12"/>
    <w:rsid w:val="00B719A3"/>
    <w:rsid w:val="00B72315"/>
    <w:rsid w:val="00B728C4"/>
    <w:rsid w:val="00B75004"/>
    <w:rsid w:val="00B84DD7"/>
    <w:rsid w:val="00B8662E"/>
    <w:rsid w:val="00B918ED"/>
    <w:rsid w:val="00B94F76"/>
    <w:rsid w:val="00BA34E0"/>
    <w:rsid w:val="00BB161C"/>
    <w:rsid w:val="00BC31C0"/>
    <w:rsid w:val="00BC3967"/>
    <w:rsid w:val="00BC50BA"/>
    <w:rsid w:val="00BC7054"/>
    <w:rsid w:val="00BC7207"/>
    <w:rsid w:val="00BC78C6"/>
    <w:rsid w:val="00BD6117"/>
    <w:rsid w:val="00BD718F"/>
    <w:rsid w:val="00BE58AC"/>
    <w:rsid w:val="00BF0F17"/>
    <w:rsid w:val="00BF1576"/>
    <w:rsid w:val="00BF1746"/>
    <w:rsid w:val="00BF47FA"/>
    <w:rsid w:val="00C12792"/>
    <w:rsid w:val="00C160CE"/>
    <w:rsid w:val="00C17EC8"/>
    <w:rsid w:val="00C227DC"/>
    <w:rsid w:val="00C27A15"/>
    <w:rsid w:val="00C33F02"/>
    <w:rsid w:val="00C34778"/>
    <w:rsid w:val="00C47C46"/>
    <w:rsid w:val="00C50A90"/>
    <w:rsid w:val="00C50B0A"/>
    <w:rsid w:val="00C52F1B"/>
    <w:rsid w:val="00C55342"/>
    <w:rsid w:val="00C5723D"/>
    <w:rsid w:val="00C6366D"/>
    <w:rsid w:val="00C65D86"/>
    <w:rsid w:val="00C66F39"/>
    <w:rsid w:val="00C67FB2"/>
    <w:rsid w:val="00C75A29"/>
    <w:rsid w:val="00C915D1"/>
    <w:rsid w:val="00C93340"/>
    <w:rsid w:val="00C963C3"/>
    <w:rsid w:val="00CA2B6D"/>
    <w:rsid w:val="00CC08A4"/>
    <w:rsid w:val="00CC2297"/>
    <w:rsid w:val="00CC3351"/>
    <w:rsid w:val="00CD0B61"/>
    <w:rsid w:val="00CE4287"/>
    <w:rsid w:val="00CE6060"/>
    <w:rsid w:val="00CE7913"/>
    <w:rsid w:val="00CF2E96"/>
    <w:rsid w:val="00CF695A"/>
    <w:rsid w:val="00CF75E1"/>
    <w:rsid w:val="00D0121F"/>
    <w:rsid w:val="00D031ED"/>
    <w:rsid w:val="00D03F15"/>
    <w:rsid w:val="00D044A8"/>
    <w:rsid w:val="00D07D11"/>
    <w:rsid w:val="00D11FA8"/>
    <w:rsid w:val="00D14056"/>
    <w:rsid w:val="00D21E48"/>
    <w:rsid w:val="00D262D9"/>
    <w:rsid w:val="00D3166F"/>
    <w:rsid w:val="00D33795"/>
    <w:rsid w:val="00D3715A"/>
    <w:rsid w:val="00D44F7A"/>
    <w:rsid w:val="00D565A1"/>
    <w:rsid w:val="00D57AA7"/>
    <w:rsid w:val="00D62B7F"/>
    <w:rsid w:val="00D64A63"/>
    <w:rsid w:val="00D66A72"/>
    <w:rsid w:val="00D70239"/>
    <w:rsid w:val="00D7584E"/>
    <w:rsid w:val="00D76434"/>
    <w:rsid w:val="00D76B07"/>
    <w:rsid w:val="00D8134F"/>
    <w:rsid w:val="00D920F7"/>
    <w:rsid w:val="00D9213B"/>
    <w:rsid w:val="00D95C9F"/>
    <w:rsid w:val="00DA27C8"/>
    <w:rsid w:val="00DA7FFE"/>
    <w:rsid w:val="00DB2D6F"/>
    <w:rsid w:val="00DB3791"/>
    <w:rsid w:val="00DB3AE7"/>
    <w:rsid w:val="00DB3AE9"/>
    <w:rsid w:val="00DB55C4"/>
    <w:rsid w:val="00DB58D6"/>
    <w:rsid w:val="00DC1EBA"/>
    <w:rsid w:val="00DC2844"/>
    <w:rsid w:val="00DC3353"/>
    <w:rsid w:val="00DC651F"/>
    <w:rsid w:val="00DC708A"/>
    <w:rsid w:val="00DD090A"/>
    <w:rsid w:val="00DD1F7C"/>
    <w:rsid w:val="00DD22F3"/>
    <w:rsid w:val="00DD2872"/>
    <w:rsid w:val="00DD60D5"/>
    <w:rsid w:val="00DD6AD4"/>
    <w:rsid w:val="00DD6DD5"/>
    <w:rsid w:val="00DE1D0F"/>
    <w:rsid w:val="00DE22B3"/>
    <w:rsid w:val="00DF0676"/>
    <w:rsid w:val="00DF2F0E"/>
    <w:rsid w:val="00DF59CC"/>
    <w:rsid w:val="00E01A74"/>
    <w:rsid w:val="00E0481C"/>
    <w:rsid w:val="00E05050"/>
    <w:rsid w:val="00E072BF"/>
    <w:rsid w:val="00E209E9"/>
    <w:rsid w:val="00E20A2C"/>
    <w:rsid w:val="00E24023"/>
    <w:rsid w:val="00E302C3"/>
    <w:rsid w:val="00E32721"/>
    <w:rsid w:val="00E329DA"/>
    <w:rsid w:val="00E44364"/>
    <w:rsid w:val="00E4536E"/>
    <w:rsid w:val="00E46B12"/>
    <w:rsid w:val="00E47D97"/>
    <w:rsid w:val="00E50C38"/>
    <w:rsid w:val="00E530B3"/>
    <w:rsid w:val="00E546D3"/>
    <w:rsid w:val="00E55DCC"/>
    <w:rsid w:val="00E56528"/>
    <w:rsid w:val="00E65296"/>
    <w:rsid w:val="00E677F1"/>
    <w:rsid w:val="00E6780D"/>
    <w:rsid w:val="00E77CFE"/>
    <w:rsid w:val="00E87D39"/>
    <w:rsid w:val="00E91484"/>
    <w:rsid w:val="00E96E9B"/>
    <w:rsid w:val="00E97937"/>
    <w:rsid w:val="00EB39C1"/>
    <w:rsid w:val="00EB6070"/>
    <w:rsid w:val="00EC2CD8"/>
    <w:rsid w:val="00EC5DBA"/>
    <w:rsid w:val="00EC6FB8"/>
    <w:rsid w:val="00ED1E2B"/>
    <w:rsid w:val="00ED68B4"/>
    <w:rsid w:val="00EE6BE5"/>
    <w:rsid w:val="00EE6E2E"/>
    <w:rsid w:val="00EE78C5"/>
    <w:rsid w:val="00EF0642"/>
    <w:rsid w:val="00EF3794"/>
    <w:rsid w:val="00EF669D"/>
    <w:rsid w:val="00F048FE"/>
    <w:rsid w:val="00F04B13"/>
    <w:rsid w:val="00F04DD0"/>
    <w:rsid w:val="00F05FA4"/>
    <w:rsid w:val="00F06B5D"/>
    <w:rsid w:val="00F077E2"/>
    <w:rsid w:val="00F10429"/>
    <w:rsid w:val="00F13653"/>
    <w:rsid w:val="00F27EDF"/>
    <w:rsid w:val="00F31A1E"/>
    <w:rsid w:val="00F34B1E"/>
    <w:rsid w:val="00F412A2"/>
    <w:rsid w:val="00F42B4C"/>
    <w:rsid w:val="00F46FBB"/>
    <w:rsid w:val="00F47C9F"/>
    <w:rsid w:val="00F510BC"/>
    <w:rsid w:val="00F6005B"/>
    <w:rsid w:val="00F60CF3"/>
    <w:rsid w:val="00F66364"/>
    <w:rsid w:val="00F67A35"/>
    <w:rsid w:val="00F700CD"/>
    <w:rsid w:val="00F73DD1"/>
    <w:rsid w:val="00F80798"/>
    <w:rsid w:val="00F80DBD"/>
    <w:rsid w:val="00F86EED"/>
    <w:rsid w:val="00F9296C"/>
    <w:rsid w:val="00F96C75"/>
    <w:rsid w:val="00FA3635"/>
    <w:rsid w:val="00FA376E"/>
    <w:rsid w:val="00FB09E5"/>
    <w:rsid w:val="00FB42BA"/>
    <w:rsid w:val="00FB4A60"/>
    <w:rsid w:val="00FB7960"/>
    <w:rsid w:val="00FC251B"/>
    <w:rsid w:val="00FC5792"/>
    <w:rsid w:val="00FC658D"/>
    <w:rsid w:val="00FD0967"/>
    <w:rsid w:val="00FD1260"/>
    <w:rsid w:val="00FD1BF3"/>
    <w:rsid w:val="00FD5B51"/>
    <w:rsid w:val="00FD6012"/>
    <w:rsid w:val="00FD694D"/>
    <w:rsid w:val="00FD7F6A"/>
    <w:rsid w:val="00FE22AD"/>
    <w:rsid w:val="00FE520D"/>
    <w:rsid w:val="00FE6004"/>
    <w:rsid w:val="00FF0310"/>
    <w:rsid w:val="00FF2B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C61F2FA"/>
  <w15:chartTrackingRefBased/>
  <w15:docId w15:val="{396B2980-80E6-47FE-BDEC-91386B5F7B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678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6780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6780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6780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6780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6780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6780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6780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6780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6780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E6780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6780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6780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6780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6780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6780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6780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6780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6780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6780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6780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6780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6780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6780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6780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6780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6780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6780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6780D"/>
    <w:rPr>
      <w:b/>
      <w:bCs/>
      <w:smallCaps/>
      <w:color w:val="0F4761" w:themeColor="accent1" w:themeShade="BF"/>
      <w:spacing w:val="5"/>
    </w:rPr>
  </w:style>
  <w:style w:type="character" w:styleId="CommentReference">
    <w:name w:val="annotation reference"/>
    <w:basedOn w:val="DefaultParagraphFont"/>
    <w:uiPriority w:val="99"/>
    <w:semiHidden/>
    <w:unhideWhenUsed/>
    <w:rsid w:val="00E6780D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E6780D"/>
    <w:pPr>
      <w:widowControl w:val="0"/>
      <w:autoSpaceDE w:val="0"/>
      <w:autoSpaceDN w:val="0"/>
      <w:spacing w:after="0" w:line="240" w:lineRule="auto"/>
    </w:pPr>
    <w:rPr>
      <w:rFonts w:ascii="Arial" w:eastAsia="Arial" w:hAnsi="Arial" w:cs="Arial"/>
      <w:kern w:val="0"/>
      <w:sz w:val="20"/>
      <w:szCs w:val="20"/>
      <w:lang w:val="en-US" w:eastAsia="en-US"/>
      <w14:ligatures w14:val="none"/>
    </w:rPr>
  </w:style>
  <w:style w:type="character" w:customStyle="1" w:styleId="CommentTextChar">
    <w:name w:val="Comment Text Char"/>
    <w:basedOn w:val="DefaultParagraphFont"/>
    <w:link w:val="CommentText"/>
    <w:uiPriority w:val="99"/>
    <w:rsid w:val="00E6780D"/>
    <w:rPr>
      <w:rFonts w:ascii="Arial" w:eastAsia="Arial" w:hAnsi="Arial" w:cs="Arial"/>
      <w:kern w:val="0"/>
      <w:sz w:val="20"/>
      <w:szCs w:val="20"/>
      <w:lang w:val="en-US" w:eastAsia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4B371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B3716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6D40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D4055"/>
  </w:style>
  <w:style w:type="paragraph" w:styleId="Footer">
    <w:name w:val="footer"/>
    <w:basedOn w:val="Normal"/>
    <w:link w:val="FooterChar"/>
    <w:uiPriority w:val="99"/>
    <w:unhideWhenUsed/>
    <w:rsid w:val="006D40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D4055"/>
  </w:style>
  <w:style w:type="paragraph" w:styleId="TOCHeading">
    <w:name w:val="TOC Heading"/>
    <w:basedOn w:val="Heading1"/>
    <w:next w:val="Normal"/>
    <w:uiPriority w:val="39"/>
    <w:unhideWhenUsed/>
    <w:qFormat/>
    <w:rsid w:val="00C963C3"/>
    <w:pPr>
      <w:spacing w:before="240" w:after="0" w:line="259" w:lineRule="auto"/>
      <w:outlineLvl w:val="9"/>
    </w:pPr>
    <w:rPr>
      <w:kern w:val="0"/>
      <w:sz w:val="32"/>
      <w:szCs w:val="32"/>
      <w:lang w:val="en-US" w:eastAsia="en-US"/>
      <w14:ligatures w14:val="none"/>
    </w:rPr>
  </w:style>
  <w:style w:type="table" w:styleId="TableGrid">
    <w:name w:val="Table Grid"/>
    <w:basedOn w:val="TableNormal"/>
    <w:uiPriority w:val="39"/>
    <w:rsid w:val="00B668E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1">
    <w:name w:val="toc 1"/>
    <w:basedOn w:val="Normal"/>
    <w:next w:val="Normal"/>
    <w:autoRedefine/>
    <w:uiPriority w:val="39"/>
    <w:unhideWhenUsed/>
    <w:rsid w:val="009C6DE1"/>
    <w:pPr>
      <w:tabs>
        <w:tab w:val="right" w:leader="dot" w:pos="9016"/>
      </w:tabs>
      <w:spacing w:after="100"/>
    </w:pPr>
    <w:rPr>
      <w:rFonts w:ascii="Ariel" w:hAnsi="Ariel" w:cs="Arial"/>
      <w:noProof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svg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image" Target="media/image4.png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8991669DF84244A81B93216713AC0FD" ma:contentTypeVersion="8" ma:contentTypeDescription="Create a new document." ma:contentTypeScope="" ma:versionID="733e6db0d341c5d345628f891bf30d43">
  <xsd:schema xmlns:xsd="http://www.w3.org/2001/XMLSchema" xmlns:xs="http://www.w3.org/2001/XMLSchema" xmlns:p="http://schemas.microsoft.com/office/2006/metadata/properties" xmlns:ns3="901b7179-a49d-4669-ab88-101a0e80079b" targetNamespace="http://schemas.microsoft.com/office/2006/metadata/properties" ma:root="true" ma:fieldsID="496ea2c9721eaa06529479bd5b7316d3" ns3:_="">
    <xsd:import namespace="901b7179-a49d-4669-ab88-101a0e80079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1b7179-a49d-4669-ab88-101a0e80079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7B81328-6D88-460D-92FB-F973F5B99D21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52F6D226-B6A2-48A3-B1F3-C2F3C2B8D22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01b7179-a49d-4669-ab88-101a0e80079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06CDF664-88E0-4409-8B6E-7B72C5ABCB61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BBA3BAA6-3FDC-4B25-A528-44C0D7D75C58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10</Pages>
  <Words>2159</Words>
  <Characters>12307</Characters>
  <Application>Microsoft Office Word</Application>
  <DocSecurity>0</DocSecurity>
  <Lines>102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14438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Scott James</dc:creator>
  <cp:keywords/>
  <dc:description/>
  <cp:lastModifiedBy>Jarrad Jones-Pearce (2527631)</cp:lastModifiedBy>
  <cp:revision>2</cp:revision>
  <dcterms:created xsi:type="dcterms:W3CDTF">2026-02-26T13:23:00Z</dcterms:created>
  <dcterms:modified xsi:type="dcterms:W3CDTF">2026-02-26T13:23:00Z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0x01010028991669DF84244A81B93216713AC0FD</vt:lpwstr>
  </property>
</Properties>
</file>