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charts/chart11.xml" ContentType="application/vnd.openxmlformats-officedocument.drawingml.chart+xml"/>
  <Override PartName="/word/charts/chart12.xml" ContentType="application/vnd.openxmlformats-officedocument.drawingml.chart+xml"/>
  <Override PartName="/word/charts/chart13.xml" ContentType="application/vnd.openxmlformats-officedocument.drawingml.chart+xml"/>
  <Override PartName="/word/charts/chart14.xml" ContentType="application/vnd.openxmlformats-officedocument.drawingml.chart+xml"/>
  <Override PartName="/word/charts/chart15.xml" ContentType="application/vnd.openxmlformats-officedocument.drawingml.chart+xml"/>
  <Override PartName="/word/charts/chart16.xml" ContentType="application/vnd.openxmlformats-officedocument.drawingml.chart+xml"/>
  <Override PartName="/word/charts/chart17.xml" ContentType="application/vnd.openxmlformats-officedocument.drawingml.chart+xml"/>
  <Override PartName="/word/charts/chart18.xml" ContentType="application/vnd.openxmlformats-officedocument.drawingml.chart+xml"/>
  <Override PartName="/word/charts/chart19.xml" ContentType="application/vnd.openxmlformats-officedocument.drawingml.chart+xml"/>
  <Override PartName="/word/charts/chart20.xml" ContentType="application/vnd.openxmlformats-officedocument.drawingml.chart+xml"/>
  <Override PartName="/word/charts/chart21.xml" ContentType="application/vnd.openxmlformats-officedocument.drawingml.chart+xml"/>
  <Override PartName="/word/charts/chart22.xml" ContentType="application/vnd.openxmlformats-officedocument.drawingml.chart+xml"/>
  <Override PartName="/word/charts/chart23.xml" ContentType="application/vnd.openxmlformats-officedocument.drawingml.chart+xml"/>
  <Override PartName="/word/charts/chart24.xml" ContentType="application/vnd.openxmlformats-officedocument.drawingml.chart+xml"/>
  <Override PartName="/word/charts/chart25.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F79EC" w:rsidRPr="00502DCA" w:rsidRDefault="005B1D0F" w:rsidP="00502DCA">
      <w:pPr>
        <w:spacing w:line="360" w:lineRule="auto"/>
        <w:rPr>
          <w:rFonts w:ascii="Times New Roman" w:hAnsi="Times New Roman" w:cs="Times New Roman"/>
          <w:sz w:val="24"/>
          <w:szCs w:val="24"/>
        </w:rPr>
      </w:pPr>
      <w:r w:rsidRPr="00502DCA">
        <w:rPr>
          <w:rFonts w:ascii="Times New Roman" w:hAnsi="Times New Roman" w:cs="Times New Roman"/>
          <w:sz w:val="24"/>
          <w:szCs w:val="24"/>
        </w:rPr>
        <w:t>Chapter 4</w:t>
      </w:r>
    </w:p>
    <w:p w:rsidR="009B69BF" w:rsidRPr="00502DCA" w:rsidRDefault="009B69BF" w:rsidP="00502DCA">
      <w:pPr>
        <w:spacing w:line="360" w:lineRule="auto"/>
        <w:ind w:firstLine="720"/>
        <w:jc w:val="both"/>
        <w:rPr>
          <w:rFonts w:ascii="Times New Roman" w:hAnsi="Times New Roman" w:cs="Times New Roman"/>
          <w:sz w:val="24"/>
          <w:szCs w:val="24"/>
        </w:rPr>
      </w:pPr>
      <w:r w:rsidRPr="00502DCA">
        <w:rPr>
          <w:rFonts w:ascii="Times New Roman" w:hAnsi="Times New Roman" w:cs="Times New Roman"/>
          <w:sz w:val="24"/>
          <w:szCs w:val="24"/>
        </w:rPr>
        <w:t>The previous chapter identified the methods and methodology of this research. This chapter aims to achieve the third</w:t>
      </w:r>
      <w:r w:rsidR="0076057A" w:rsidRPr="00502DCA">
        <w:rPr>
          <w:rFonts w:ascii="Times New Roman" w:hAnsi="Times New Roman" w:cs="Times New Roman"/>
          <w:sz w:val="24"/>
          <w:szCs w:val="24"/>
        </w:rPr>
        <w:t xml:space="preserve"> objective;</w:t>
      </w:r>
    </w:p>
    <w:p w:rsidR="009B69BF" w:rsidRPr="00502DCA" w:rsidRDefault="009B69BF" w:rsidP="00502DCA">
      <w:pPr>
        <w:spacing w:line="360" w:lineRule="auto"/>
        <w:jc w:val="both"/>
        <w:rPr>
          <w:rFonts w:ascii="Times New Roman" w:hAnsi="Times New Roman" w:cs="Times New Roman"/>
          <w:i/>
          <w:sz w:val="24"/>
          <w:szCs w:val="24"/>
        </w:rPr>
      </w:pPr>
      <w:r w:rsidRPr="00502DCA">
        <w:rPr>
          <w:rFonts w:ascii="Times New Roman" w:hAnsi="Times New Roman" w:cs="Times New Roman"/>
          <w:i/>
          <w:sz w:val="24"/>
          <w:szCs w:val="24"/>
        </w:rPr>
        <w:t>“</w:t>
      </w:r>
      <w:r w:rsidRPr="00502DCA">
        <w:rPr>
          <w:rFonts w:ascii="Times New Roman" w:hAnsi="Times New Roman" w:cs="Times New Roman"/>
          <w:i/>
          <w:iCs/>
          <w:sz w:val="24"/>
          <w:szCs w:val="24"/>
        </w:rPr>
        <w:t xml:space="preserve">To analyse the data collected to </w:t>
      </w:r>
      <w:r w:rsidRPr="00502DCA">
        <w:rPr>
          <w:rFonts w:ascii="Times New Roman" w:hAnsi="Times New Roman" w:cs="Times New Roman"/>
          <w:i/>
          <w:sz w:val="24"/>
          <w:szCs w:val="24"/>
        </w:rPr>
        <w:t>investigate public views on risks and advantages of using Artificial Intelligence in retail environment.”</w:t>
      </w:r>
    </w:p>
    <w:p w:rsidR="009B69BF" w:rsidRPr="00502DCA" w:rsidRDefault="009B69BF" w:rsidP="00502DCA">
      <w:pPr>
        <w:spacing w:line="360" w:lineRule="auto"/>
        <w:ind w:firstLine="720"/>
        <w:jc w:val="both"/>
        <w:rPr>
          <w:rFonts w:ascii="Times New Roman" w:hAnsi="Times New Roman" w:cs="Times New Roman"/>
          <w:sz w:val="24"/>
          <w:szCs w:val="24"/>
        </w:rPr>
      </w:pPr>
      <w:r w:rsidRPr="00502DCA">
        <w:rPr>
          <w:rFonts w:ascii="Times New Roman" w:hAnsi="Times New Roman" w:cs="Times New Roman"/>
          <w:sz w:val="24"/>
          <w:szCs w:val="24"/>
        </w:rPr>
        <w:t xml:space="preserve">This chapter will present and analyse the data collected. One hundred and </w:t>
      </w:r>
      <w:r w:rsidR="00F95262" w:rsidRPr="00502DCA">
        <w:rPr>
          <w:rFonts w:ascii="Times New Roman" w:hAnsi="Times New Roman" w:cs="Times New Roman"/>
          <w:sz w:val="24"/>
          <w:szCs w:val="24"/>
        </w:rPr>
        <w:t>two</w:t>
      </w:r>
      <w:r w:rsidR="00ED1027" w:rsidRPr="00502DCA">
        <w:rPr>
          <w:rFonts w:ascii="Times New Roman" w:hAnsi="Times New Roman" w:cs="Times New Roman"/>
          <w:sz w:val="24"/>
          <w:szCs w:val="24"/>
        </w:rPr>
        <w:t xml:space="preserve"> participants took part in this</w:t>
      </w:r>
      <w:r w:rsidRPr="00502DCA">
        <w:rPr>
          <w:rFonts w:ascii="Times New Roman" w:hAnsi="Times New Roman" w:cs="Times New Roman"/>
          <w:sz w:val="24"/>
          <w:szCs w:val="24"/>
        </w:rPr>
        <w:t xml:space="preserve"> study, which investigated the general public’s views on </w:t>
      </w:r>
      <w:r w:rsidR="00ED1027" w:rsidRPr="00502DCA">
        <w:rPr>
          <w:rFonts w:ascii="Times New Roman" w:hAnsi="Times New Roman" w:cs="Times New Roman"/>
          <w:sz w:val="24"/>
          <w:szCs w:val="24"/>
        </w:rPr>
        <w:t>Artificial Intelligence</w:t>
      </w:r>
      <w:r w:rsidRPr="00502DCA">
        <w:rPr>
          <w:rFonts w:ascii="Times New Roman" w:hAnsi="Times New Roman" w:cs="Times New Roman"/>
          <w:sz w:val="24"/>
          <w:szCs w:val="24"/>
        </w:rPr>
        <w:t>, with a focus on the employment</w:t>
      </w:r>
      <w:r w:rsidR="00ED1027" w:rsidRPr="00502DCA">
        <w:rPr>
          <w:rFonts w:ascii="Times New Roman" w:hAnsi="Times New Roman" w:cs="Times New Roman"/>
          <w:sz w:val="24"/>
          <w:szCs w:val="24"/>
        </w:rPr>
        <w:t>, disadvantages and advantages</w:t>
      </w:r>
      <w:r w:rsidRPr="00502DCA">
        <w:rPr>
          <w:rFonts w:ascii="Times New Roman" w:hAnsi="Times New Roman" w:cs="Times New Roman"/>
          <w:sz w:val="24"/>
          <w:szCs w:val="24"/>
        </w:rPr>
        <w:t xml:space="preserve"> </w:t>
      </w:r>
      <w:r w:rsidR="00F95262" w:rsidRPr="00502DCA">
        <w:rPr>
          <w:rFonts w:ascii="Times New Roman" w:hAnsi="Times New Roman" w:cs="Times New Roman"/>
          <w:sz w:val="24"/>
          <w:szCs w:val="24"/>
        </w:rPr>
        <w:t>in r</w:t>
      </w:r>
      <w:r w:rsidR="00ED1027" w:rsidRPr="00502DCA">
        <w:rPr>
          <w:rFonts w:ascii="Times New Roman" w:hAnsi="Times New Roman" w:cs="Times New Roman"/>
          <w:sz w:val="24"/>
          <w:szCs w:val="24"/>
        </w:rPr>
        <w:t>etail</w:t>
      </w:r>
      <w:r w:rsidR="00F95262" w:rsidRPr="00502DCA">
        <w:rPr>
          <w:rFonts w:ascii="Times New Roman" w:hAnsi="Times New Roman" w:cs="Times New Roman"/>
          <w:sz w:val="24"/>
          <w:szCs w:val="24"/>
        </w:rPr>
        <w:t xml:space="preserve"> industry</w:t>
      </w:r>
      <w:r w:rsidRPr="00502DCA">
        <w:rPr>
          <w:rFonts w:ascii="Times New Roman" w:hAnsi="Times New Roman" w:cs="Times New Roman"/>
          <w:sz w:val="24"/>
          <w:szCs w:val="24"/>
        </w:rPr>
        <w:t>.</w:t>
      </w:r>
      <w:r w:rsidR="00732C93">
        <w:rPr>
          <w:rFonts w:ascii="Times New Roman" w:hAnsi="Times New Roman" w:cs="Times New Roman"/>
          <w:sz w:val="24"/>
          <w:szCs w:val="24"/>
        </w:rPr>
        <w:t xml:space="preserve"> </w:t>
      </w:r>
      <w:r w:rsidR="007D60FD">
        <w:rPr>
          <w:rFonts w:ascii="Times New Roman" w:hAnsi="Times New Roman" w:cs="Times New Roman"/>
          <w:sz w:val="24"/>
          <w:szCs w:val="24"/>
        </w:rPr>
        <w:t>The researcher targeted sample of 150 participants for a s</w:t>
      </w:r>
      <w:r w:rsidR="00BC67D6">
        <w:rPr>
          <w:rFonts w:ascii="Times New Roman" w:hAnsi="Times New Roman" w:cs="Times New Roman"/>
          <w:sz w:val="24"/>
          <w:szCs w:val="24"/>
        </w:rPr>
        <w:t xml:space="preserve">tudy, however 102 participants </w:t>
      </w:r>
      <w:r w:rsidR="007D60FD">
        <w:rPr>
          <w:rFonts w:ascii="Times New Roman" w:hAnsi="Times New Roman" w:cs="Times New Roman"/>
          <w:sz w:val="24"/>
          <w:szCs w:val="24"/>
        </w:rPr>
        <w:t>responded</w:t>
      </w:r>
      <w:r w:rsidR="00BC67D6">
        <w:rPr>
          <w:rFonts w:ascii="Times New Roman" w:hAnsi="Times New Roman" w:cs="Times New Roman"/>
          <w:sz w:val="24"/>
          <w:szCs w:val="24"/>
        </w:rPr>
        <w:t>, in result of high respond rate</w:t>
      </w:r>
      <w:r w:rsidR="007D60FD">
        <w:rPr>
          <w:rFonts w:ascii="Times New Roman" w:hAnsi="Times New Roman" w:cs="Times New Roman"/>
          <w:sz w:val="24"/>
          <w:szCs w:val="24"/>
        </w:rPr>
        <w:t xml:space="preserve">. </w:t>
      </w:r>
    </w:p>
    <w:p w:rsidR="0076057A" w:rsidRPr="00732C93" w:rsidRDefault="0076057A" w:rsidP="00502DCA">
      <w:pPr>
        <w:spacing w:line="360" w:lineRule="auto"/>
        <w:jc w:val="both"/>
        <w:rPr>
          <w:rFonts w:ascii="Times New Roman" w:hAnsi="Times New Roman" w:cs="Times New Roman"/>
          <w:color w:val="000000" w:themeColor="text1"/>
          <w:sz w:val="24"/>
          <w:szCs w:val="24"/>
          <w:u w:val="single"/>
        </w:rPr>
      </w:pPr>
      <w:r w:rsidRPr="00732C93">
        <w:rPr>
          <w:rFonts w:ascii="Times New Roman" w:hAnsi="Times New Roman" w:cs="Times New Roman"/>
          <w:color w:val="000000" w:themeColor="text1"/>
          <w:sz w:val="24"/>
          <w:szCs w:val="24"/>
          <w:u w:val="single"/>
        </w:rPr>
        <w:t xml:space="preserve">Data Analysing </w:t>
      </w:r>
    </w:p>
    <w:p w:rsidR="0082728C" w:rsidRPr="00502DCA" w:rsidRDefault="00352673" w:rsidP="00502DCA">
      <w:pPr>
        <w:spacing w:line="360" w:lineRule="auto"/>
        <w:jc w:val="both"/>
        <w:rPr>
          <w:rFonts w:ascii="Times New Roman" w:eastAsiaTheme="majorEastAsia" w:hAnsi="Times New Roman" w:cs="Times New Roman"/>
          <w:sz w:val="24"/>
          <w:szCs w:val="24"/>
        </w:rPr>
      </w:pPr>
      <w:r w:rsidRPr="00502DCA">
        <w:rPr>
          <w:rFonts w:ascii="Times New Roman" w:hAnsi="Times New Roman" w:cs="Times New Roman"/>
          <w:color w:val="000000" w:themeColor="text1"/>
          <w:sz w:val="24"/>
          <w:szCs w:val="24"/>
        </w:rPr>
        <w:t xml:space="preserve">Data analysing it is the activity of interpreting and analysing data, therefore it search for general statements among </w:t>
      </w:r>
      <w:r w:rsidR="00980969" w:rsidRPr="00502DCA">
        <w:rPr>
          <w:rFonts w:ascii="Times New Roman" w:hAnsi="Times New Roman" w:cs="Times New Roman"/>
          <w:color w:val="000000" w:themeColor="text1"/>
          <w:sz w:val="24"/>
          <w:szCs w:val="24"/>
        </w:rPr>
        <w:t>a mass collected</w:t>
      </w:r>
      <w:r w:rsidRPr="00502DCA">
        <w:rPr>
          <w:rFonts w:ascii="Times New Roman" w:hAnsi="Times New Roman" w:cs="Times New Roman"/>
          <w:color w:val="000000" w:themeColor="text1"/>
          <w:sz w:val="24"/>
          <w:szCs w:val="24"/>
        </w:rPr>
        <w:t xml:space="preserve"> data</w:t>
      </w:r>
      <w:r w:rsidR="00980969" w:rsidRPr="00502DCA">
        <w:rPr>
          <w:rFonts w:ascii="Times New Roman" w:hAnsi="Times New Roman" w:cs="Times New Roman"/>
          <w:color w:val="000000" w:themeColor="text1"/>
          <w:sz w:val="24"/>
          <w:szCs w:val="24"/>
        </w:rPr>
        <w:t xml:space="preserve"> </w:t>
      </w:r>
      <w:r w:rsidR="00980969" w:rsidRPr="00502DCA">
        <w:rPr>
          <w:rFonts w:ascii="Times New Roman" w:hAnsi="Times New Roman" w:cs="Times New Roman"/>
          <w:sz w:val="24"/>
          <w:szCs w:val="24"/>
        </w:rPr>
        <w:t>(Schwandt, 2007)</w:t>
      </w:r>
      <w:r w:rsidRPr="00502DCA">
        <w:rPr>
          <w:rFonts w:ascii="Times New Roman" w:hAnsi="Times New Roman" w:cs="Times New Roman"/>
          <w:color w:val="000000" w:themeColor="text1"/>
          <w:sz w:val="24"/>
          <w:szCs w:val="24"/>
        </w:rPr>
        <w:t>.</w:t>
      </w:r>
      <w:r w:rsidR="0082728C" w:rsidRPr="00502DCA">
        <w:rPr>
          <w:rFonts w:ascii="Times New Roman" w:hAnsi="Times New Roman" w:cs="Times New Roman"/>
          <w:color w:val="000000" w:themeColor="text1"/>
          <w:sz w:val="24"/>
          <w:szCs w:val="24"/>
        </w:rPr>
        <w:t xml:space="preserve"> In this study data was researched using </w:t>
      </w:r>
      <w:r w:rsidR="0082728C" w:rsidRPr="00502DCA">
        <w:rPr>
          <w:rFonts w:ascii="Times New Roman" w:eastAsiaTheme="majorEastAsia" w:hAnsi="Times New Roman" w:cs="Times New Roman"/>
          <w:sz w:val="24"/>
          <w:szCs w:val="24"/>
        </w:rPr>
        <w:t>the IBM SPSS statistics 26.0 software package. Therefore using cross-tabulations the researcher provided descriptive statistics</w:t>
      </w:r>
      <w:r w:rsidR="00F95262" w:rsidRPr="00502DCA">
        <w:rPr>
          <w:rFonts w:ascii="Times New Roman" w:eastAsiaTheme="majorEastAsia" w:hAnsi="Times New Roman" w:cs="Times New Roman"/>
          <w:sz w:val="24"/>
          <w:szCs w:val="24"/>
        </w:rPr>
        <w:t xml:space="preserve"> of data</w:t>
      </w:r>
      <w:r w:rsidR="0082728C" w:rsidRPr="00502DCA">
        <w:rPr>
          <w:rFonts w:ascii="Times New Roman" w:eastAsiaTheme="majorEastAsia" w:hAnsi="Times New Roman" w:cs="Times New Roman"/>
          <w:sz w:val="24"/>
          <w:szCs w:val="24"/>
        </w:rPr>
        <w:t xml:space="preserve">. </w:t>
      </w:r>
      <w:r w:rsidR="00F95262" w:rsidRPr="00502DCA">
        <w:rPr>
          <w:rFonts w:ascii="Times New Roman" w:eastAsiaTheme="majorEastAsia" w:hAnsi="Times New Roman" w:cs="Times New Roman"/>
          <w:sz w:val="24"/>
          <w:szCs w:val="24"/>
        </w:rPr>
        <w:t>Additional</w:t>
      </w:r>
      <w:r w:rsidR="00E34BBA" w:rsidRPr="00502DCA">
        <w:rPr>
          <w:rFonts w:ascii="Times New Roman" w:eastAsiaTheme="majorEastAsia" w:hAnsi="Times New Roman" w:cs="Times New Roman"/>
          <w:sz w:val="24"/>
          <w:szCs w:val="24"/>
        </w:rPr>
        <w:t xml:space="preserve"> analyses </w:t>
      </w:r>
      <w:r w:rsidR="00F95262" w:rsidRPr="00502DCA">
        <w:rPr>
          <w:rFonts w:ascii="Times New Roman" w:eastAsiaTheme="majorEastAsia" w:hAnsi="Times New Roman" w:cs="Times New Roman"/>
          <w:sz w:val="24"/>
          <w:szCs w:val="24"/>
        </w:rPr>
        <w:t>were carried</w:t>
      </w:r>
      <w:r w:rsidR="00E34BBA" w:rsidRPr="00502DCA">
        <w:rPr>
          <w:rFonts w:ascii="Times New Roman" w:eastAsiaTheme="majorEastAsia" w:hAnsi="Times New Roman" w:cs="Times New Roman"/>
          <w:sz w:val="24"/>
          <w:szCs w:val="24"/>
        </w:rPr>
        <w:t xml:space="preserve"> using Chi-Square tests of association</w:t>
      </w:r>
      <w:r w:rsidR="00F95262" w:rsidRPr="00502DCA">
        <w:rPr>
          <w:rFonts w:ascii="Times New Roman" w:eastAsiaTheme="majorEastAsia" w:hAnsi="Times New Roman" w:cs="Times New Roman"/>
          <w:sz w:val="24"/>
          <w:szCs w:val="24"/>
        </w:rPr>
        <w:t xml:space="preserve"> </w:t>
      </w:r>
      <w:r w:rsidR="00732C93">
        <w:rPr>
          <w:rFonts w:ascii="Times New Roman" w:eastAsiaTheme="majorEastAsia" w:hAnsi="Times New Roman" w:cs="Times New Roman"/>
          <w:sz w:val="24"/>
          <w:szCs w:val="24"/>
        </w:rPr>
        <w:t>gender,</w:t>
      </w:r>
      <w:r w:rsidR="00E34BBA" w:rsidRPr="00502DCA">
        <w:rPr>
          <w:rFonts w:ascii="Times New Roman" w:eastAsiaTheme="majorEastAsia" w:hAnsi="Times New Roman" w:cs="Times New Roman"/>
          <w:sz w:val="24"/>
          <w:szCs w:val="24"/>
        </w:rPr>
        <w:t xml:space="preserve"> age</w:t>
      </w:r>
      <w:r w:rsidR="00732C93">
        <w:rPr>
          <w:rFonts w:ascii="Times New Roman" w:eastAsiaTheme="majorEastAsia" w:hAnsi="Times New Roman" w:cs="Times New Roman"/>
          <w:sz w:val="24"/>
          <w:szCs w:val="24"/>
        </w:rPr>
        <w:t xml:space="preserve"> and occupation</w:t>
      </w:r>
      <w:r w:rsidR="00E34BBA" w:rsidRPr="00502DCA">
        <w:rPr>
          <w:rFonts w:ascii="Times New Roman" w:eastAsiaTheme="majorEastAsia" w:hAnsi="Times New Roman" w:cs="Times New Roman"/>
          <w:sz w:val="24"/>
          <w:szCs w:val="24"/>
        </w:rPr>
        <w:t xml:space="preserve"> against participants’ responses</w:t>
      </w:r>
      <w:r w:rsidR="00732C93">
        <w:rPr>
          <w:rFonts w:ascii="Times New Roman" w:eastAsiaTheme="majorEastAsia" w:hAnsi="Times New Roman" w:cs="Times New Roman"/>
          <w:sz w:val="24"/>
          <w:szCs w:val="24"/>
        </w:rPr>
        <w:t xml:space="preserve"> and </w:t>
      </w:r>
      <w:r w:rsidR="00732C93">
        <w:rPr>
          <w:rFonts w:ascii="Times New Roman" w:hAnsi="Times New Roman" w:cs="Times New Roman"/>
          <w:color w:val="000000" w:themeColor="text1"/>
          <w:sz w:val="24"/>
          <w:szCs w:val="24"/>
        </w:rPr>
        <w:t xml:space="preserve">Chi-Square Analysis </w:t>
      </w:r>
      <w:r w:rsidR="00732C93" w:rsidRPr="00502DCA">
        <w:rPr>
          <w:rFonts w:ascii="Times New Roman" w:hAnsi="Times New Roman" w:cs="Times New Roman"/>
          <w:color w:val="000000" w:themeColor="text1"/>
          <w:sz w:val="24"/>
          <w:szCs w:val="24"/>
        </w:rPr>
        <w:t>Frequencies</w:t>
      </w:r>
      <w:r w:rsidR="00732C93">
        <w:rPr>
          <w:rFonts w:ascii="Times New Roman" w:hAnsi="Times New Roman" w:cs="Times New Roman"/>
          <w:color w:val="000000" w:themeColor="text1"/>
          <w:sz w:val="24"/>
          <w:szCs w:val="24"/>
        </w:rPr>
        <w:t xml:space="preserve"> was carried out as well</w:t>
      </w:r>
      <w:r w:rsidR="00E34BBA" w:rsidRPr="00502DCA">
        <w:rPr>
          <w:rFonts w:ascii="Times New Roman" w:eastAsiaTheme="majorEastAsia" w:hAnsi="Times New Roman" w:cs="Times New Roman"/>
          <w:sz w:val="24"/>
          <w:szCs w:val="24"/>
        </w:rPr>
        <w:t>. The original SPSS analyses can be seen in appendix 4</w:t>
      </w:r>
      <w:r w:rsidR="00E34BBA" w:rsidRPr="00502DCA">
        <w:rPr>
          <w:rFonts w:ascii="Times New Roman" w:hAnsi="Times New Roman" w:cs="Times New Roman"/>
          <w:sz w:val="24"/>
          <w:szCs w:val="24"/>
        </w:rPr>
        <w:t xml:space="preserve">. </w:t>
      </w:r>
    </w:p>
    <w:p w:rsidR="00D128EF" w:rsidRPr="00732C93" w:rsidRDefault="00D128EF" w:rsidP="00502DCA">
      <w:pPr>
        <w:spacing w:line="360" w:lineRule="auto"/>
        <w:jc w:val="both"/>
        <w:rPr>
          <w:rFonts w:ascii="Times New Roman" w:hAnsi="Times New Roman" w:cs="Times New Roman"/>
          <w:color w:val="000000" w:themeColor="text1"/>
          <w:sz w:val="24"/>
          <w:szCs w:val="24"/>
          <w:u w:val="single"/>
        </w:rPr>
      </w:pPr>
      <w:r w:rsidRPr="00732C93">
        <w:rPr>
          <w:rFonts w:ascii="Times New Roman" w:hAnsi="Times New Roman" w:cs="Times New Roman"/>
          <w:color w:val="000000" w:themeColor="text1"/>
          <w:sz w:val="24"/>
          <w:szCs w:val="24"/>
          <w:u w:val="single"/>
        </w:rPr>
        <w:t xml:space="preserve">Methods </w:t>
      </w:r>
      <w:bookmarkStart w:id="0" w:name="_GoBack"/>
      <w:bookmarkEnd w:id="0"/>
    </w:p>
    <w:p w:rsidR="00F95262" w:rsidRPr="00732C93" w:rsidRDefault="00F95262" w:rsidP="00502DCA">
      <w:pPr>
        <w:spacing w:line="360" w:lineRule="auto"/>
        <w:jc w:val="both"/>
        <w:rPr>
          <w:rFonts w:ascii="Times New Roman" w:hAnsi="Times New Roman" w:cs="Times New Roman"/>
          <w:color w:val="000000" w:themeColor="text1"/>
          <w:sz w:val="24"/>
          <w:szCs w:val="24"/>
        </w:rPr>
      </w:pPr>
      <w:r w:rsidRPr="00502DCA">
        <w:rPr>
          <w:rFonts w:ascii="Times New Roman" w:hAnsi="Times New Roman" w:cs="Times New Roman"/>
          <w:color w:val="000000" w:themeColor="text1"/>
          <w:sz w:val="24"/>
          <w:szCs w:val="24"/>
        </w:rPr>
        <w:t xml:space="preserve">All individuals taking part in the survey were categorised by age and gender to analyse any significant </w:t>
      </w:r>
      <w:r w:rsidR="00B72751" w:rsidRPr="00502DCA">
        <w:rPr>
          <w:rFonts w:ascii="Times New Roman" w:hAnsi="Times New Roman" w:cs="Times New Roman"/>
          <w:color w:val="000000" w:themeColor="text1"/>
          <w:sz w:val="24"/>
          <w:szCs w:val="24"/>
        </w:rPr>
        <w:t xml:space="preserve">association or difference in views. Participants who did not identified themselves as male or female were removed from the data for in result for clearer statistics. </w:t>
      </w:r>
      <w:r w:rsidR="006720A8" w:rsidRPr="00502DCA">
        <w:rPr>
          <w:rFonts w:ascii="Times New Roman" w:hAnsi="Times New Roman" w:cs="Times New Roman"/>
          <w:color w:val="000000" w:themeColor="text1"/>
          <w:sz w:val="24"/>
          <w:szCs w:val="24"/>
        </w:rPr>
        <w:t>Furthermore, in this study ages were categorised as under 40s and over 40s to simplify the data interpretation.</w:t>
      </w:r>
      <w:r w:rsidR="00D44832" w:rsidRPr="00502DCA">
        <w:rPr>
          <w:rFonts w:ascii="Times New Roman" w:hAnsi="Times New Roman" w:cs="Times New Roman"/>
          <w:color w:val="000000" w:themeColor="text1"/>
          <w:sz w:val="24"/>
          <w:szCs w:val="24"/>
        </w:rPr>
        <w:t xml:space="preserve"> For instance, other researchers categorise under 40 years of age as “young group”</w:t>
      </w:r>
      <w:r w:rsidR="006720A8" w:rsidRPr="00502DCA">
        <w:rPr>
          <w:rFonts w:ascii="Times New Roman" w:hAnsi="Times New Roman" w:cs="Times New Roman"/>
          <w:color w:val="000000" w:themeColor="text1"/>
          <w:sz w:val="24"/>
          <w:szCs w:val="24"/>
        </w:rPr>
        <w:t xml:space="preserve"> </w:t>
      </w:r>
      <w:r w:rsidRPr="00502DCA">
        <w:rPr>
          <w:rFonts w:ascii="Times New Roman" w:hAnsi="Times New Roman" w:cs="Times New Roman"/>
          <w:color w:val="000000" w:themeColor="text1"/>
          <w:sz w:val="24"/>
          <w:szCs w:val="24"/>
        </w:rPr>
        <w:t>(e.g.</w:t>
      </w:r>
      <w:r w:rsidR="00874E24" w:rsidRPr="00502DCA">
        <w:rPr>
          <w:rFonts w:ascii="Times New Roman" w:hAnsi="Times New Roman" w:cs="Times New Roman"/>
          <w:color w:val="000000" w:themeColor="text1"/>
          <w:sz w:val="24"/>
          <w:szCs w:val="24"/>
        </w:rPr>
        <w:t xml:space="preserve"> Lin et al.,2020</w:t>
      </w:r>
      <w:r w:rsidRPr="00502DCA">
        <w:rPr>
          <w:rFonts w:ascii="Times New Roman" w:hAnsi="Times New Roman" w:cs="Times New Roman"/>
          <w:color w:val="000000" w:themeColor="text1"/>
          <w:sz w:val="24"/>
          <w:szCs w:val="24"/>
        </w:rPr>
        <w:t xml:space="preserve">; Haski-Leventhal et al., 2017; </w:t>
      </w:r>
      <w:r w:rsidR="00B636DF" w:rsidRPr="00502DCA">
        <w:rPr>
          <w:rFonts w:ascii="Times New Roman" w:hAnsi="Times New Roman" w:cs="Times New Roman"/>
          <w:color w:val="000000" w:themeColor="text1"/>
          <w:sz w:val="24"/>
          <w:szCs w:val="24"/>
        </w:rPr>
        <w:t>Liebert, M.,2011).</w:t>
      </w:r>
      <w:r w:rsidR="00732C93">
        <w:rPr>
          <w:rFonts w:ascii="Times New Roman" w:hAnsi="Times New Roman" w:cs="Times New Roman"/>
          <w:color w:val="000000" w:themeColor="text1"/>
          <w:sz w:val="24"/>
          <w:szCs w:val="24"/>
        </w:rPr>
        <w:t xml:space="preserve"> </w:t>
      </w:r>
    </w:p>
    <w:p w:rsidR="00D128EF" w:rsidRPr="00732C93" w:rsidRDefault="00D128EF" w:rsidP="00502DCA">
      <w:pPr>
        <w:pStyle w:val="Heading2"/>
        <w:spacing w:line="360" w:lineRule="auto"/>
        <w:jc w:val="both"/>
        <w:rPr>
          <w:rFonts w:ascii="Times New Roman" w:hAnsi="Times New Roman" w:cs="Times New Roman"/>
          <w:color w:val="000000" w:themeColor="text1"/>
          <w:sz w:val="24"/>
          <w:szCs w:val="24"/>
          <w:u w:val="single"/>
        </w:rPr>
      </w:pPr>
      <w:r w:rsidRPr="00732C93">
        <w:rPr>
          <w:rFonts w:ascii="Times New Roman" w:hAnsi="Times New Roman" w:cs="Times New Roman"/>
          <w:color w:val="000000" w:themeColor="text1"/>
          <w:sz w:val="24"/>
          <w:szCs w:val="24"/>
          <w:u w:val="single"/>
        </w:rPr>
        <w:t>Demographics and Descriptive Statistics</w:t>
      </w:r>
    </w:p>
    <w:p w:rsidR="00A33A78" w:rsidRPr="00502DCA" w:rsidRDefault="00A33A78" w:rsidP="00502DCA">
      <w:pPr>
        <w:spacing w:line="360" w:lineRule="auto"/>
        <w:ind w:firstLine="720"/>
        <w:jc w:val="both"/>
        <w:rPr>
          <w:rFonts w:ascii="Times New Roman" w:eastAsiaTheme="majorEastAsia" w:hAnsi="Times New Roman" w:cs="Times New Roman"/>
          <w:sz w:val="24"/>
          <w:szCs w:val="24"/>
        </w:rPr>
      </w:pPr>
      <w:r w:rsidRPr="00502DCA">
        <w:rPr>
          <w:rFonts w:ascii="Times New Roman" w:eastAsiaTheme="majorEastAsia" w:hAnsi="Times New Roman" w:cs="Times New Roman"/>
          <w:sz w:val="24"/>
          <w:szCs w:val="24"/>
        </w:rPr>
        <w:t xml:space="preserve">This research </w:t>
      </w:r>
      <w:r w:rsidR="002179F5" w:rsidRPr="00502DCA">
        <w:rPr>
          <w:rFonts w:ascii="Times New Roman" w:eastAsiaTheme="majorEastAsia" w:hAnsi="Times New Roman" w:cs="Times New Roman"/>
          <w:sz w:val="24"/>
          <w:szCs w:val="24"/>
        </w:rPr>
        <w:t xml:space="preserve">received 102 participants. All participants took part voluntarily and were aged 18 or over. </w:t>
      </w:r>
      <w:r w:rsidR="00CE1164" w:rsidRPr="00502DCA">
        <w:rPr>
          <w:rFonts w:ascii="Times New Roman" w:eastAsiaTheme="majorEastAsia" w:hAnsi="Times New Roman" w:cs="Times New Roman"/>
          <w:sz w:val="24"/>
          <w:szCs w:val="24"/>
        </w:rPr>
        <w:t>Online platforms such as emails and social media were used to employ participants.</w:t>
      </w:r>
      <w:r w:rsidRPr="00502DCA">
        <w:rPr>
          <w:rFonts w:ascii="Times New Roman" w:eastAsiaTheme="majorEastAsia" w:hAnsi="Times New Roman" w:cs="Times New Roman"/>
          <w:sz w:val="24"/>
          <w:szCs w:val="24"/>
        </w:rPr>
        <w:t xml:space="preserve"> </w:t>
      </w:r>
      <w:r w:rsidR="00CE1164" w:rsidRPr="00502DCA">
        <w:rPr>
          <w:rFonts w:ascii="Times New Roman" w:eastAsiaTheme="majorEastAsia" w:hAnsi="Times New Roman" w:cs="Times New Roman"/>
          <w:sz w:val="24"/>
          <w:szCs w:val="24"/>
        </w:rPr>
        <w:t xml:space="preserve">However, a second trial was made to achieve extra participants, selecting male, </w:t>
      </w:r>
      <w:r w:rsidR="009B1FD5" w:rsidRPr="00502DCA">
        <w:rPr>
          <w:rFonts w:ascii="Times New Roman" w:eastAsiaTheme="majorEastAsia" w:hAnsi="Times New Roman" w:cs="Times New Roman"/>
          <w:sz w:val="24"/>
          <w:szCs w:val="24"/>
        </w:rPr>
        <w:lastRenderedPageBreak/>
        <w:t>so as to achieve more representative sample. This survey achieved additional 15</w:t>
      </w:r>
      <w:r w:rsidRPr="00502DCA">
        <w:rPr>
          <w:rFonts w:ascii="Times New Roman" w:eastAsiaTheme="majorEastAsia" w:hAnsi="Times New Roman" w:cs="Times New Roman"/>
          <w:sz w:val="24"/>
          <w:szCs w:val="24"/>
        </w:rPr>
        <w:t xml:space="preserve"> responses where </w:t>
      </w:r>
      <w:r w:rsidR="009B1FD5" w:rsidRPr="00502DCA">
        <w:rPr>
          <w:rFonts w:ascii="Times New Roman" w:eastAsiaTheme="majorEastAsia" w:hAnsi="Times New Roman" w:cs="Times New Roman"/>
          <w:sz w:val="24"/>
          <w:szCs w:val="24"/>
        </w:rPr>
        <w:t>4</w:t>
      </w:r>
      <w:r w:rsidRPr="00502DCA">
        <w:rPr>
          <w:rFonts w:ascii="Times New Roman" w:eastAsiaTheme="majorEastAsia" w:hAnsi="Times New Roman" w:cs="Times New Roman"/>
          <w:sz w:val="24"/>
          <w:szCs w:val="24"/>
        </w:rPr>
        <w:t xml:space="preserve"> male participants.  </w:t>
      </w:r>
    </w:p>
    <w:p w:rsidR="004006CD" w:rsidRPr="00502DCA" w:rsidRDefault="00A33A78" w:rsidP="00502DCA">
      <w:pPr>
        <w:shd w:val="clear" w:color="auto" w:fill="FFFFFF"/>
        <w:spacing w:after="75" w:line="360" w:lineRule="auto"/>
        <w:rPr>
          <w:rFonts w:ascii="Times New Roman" w:eastAsiaTheme="majorEastAsia" w:hAnsi="Times New Roman" w:cs="Times New Roman"/>
          <w:sz w:val="24"/>
          <w:szCs w:val="24"/>
        </w:rPr>
      </w:pPr>
      <w:r w:rsidRPr="00502DCA">
        <w:rPr>
          <w:rFonts w:ascii="Times New Roman" w:eastAsiaTheme="majorEastAsia" w:hAnsi="Times New Roman" w:cs="Times New Roman"/>
          <w:sz w:val="24"/>
          <w:szCs w:val="24"/>
        </w:rPr>
        <w:t>Of the total 1</w:t>
      </w:r>
      <w:r w:rsidR="009B1FD5" w:rsidRPr="00502DCA">
        <w:rPr>
          <w:rFonts w:ascii="Times New Roman" w:eastAsiaTheme="majorEastAsia" w:hAnsi="Times New Roman" w:cs="Times New Roman"/>
          <w:sz w:val="24"/>
          <w:szCs w:val="24"/>
        </w:rPr>
        <w:t>02</w:t>
      </w:r>
      <w:r w:rsidRPr="00502DCA">
        <w:rPr>
          <w:rFonts w:ascii="Times New Roman" w:eastAsiaTheme="majorEastAsia" w:hAnsi="Times New Roman" w:cs="Times New Roman"/>
          <w:sz w:val="24"/>
          <w:szCs w:val="24"/>
        </w:rPr>
        <w:t xml:space="preserve"> </w:t>
      </w:r>
      <w:r w:rsidR="009B1FD5" w:rsidRPr="00502DCA">
        <w:rPr>
          <w:rFonts w:ascii="Times New Roman" w:eastAsiaTheme="majorEastAsia" w:hAnsi="Times New Roman" w:cs="Times New Roman"/>
          <w:sz w:val="24"/>
          <w:szCs w:val="24"/>
        </w:rPr>
        <w:t>participants</w:t>
      </w:r>
      <w:r w:rsidRPr="00502DCA">
        <w:rPr>
          <w:rFonts w:ascii="Times New Roman" w:eastAsiaTheme="majorEastAsia" w:hAnsi="Times New Roman" w:cs="Times New Roman"/>
          <w:sz w:val="24"/>
          <w:szCs w:val="24"/>
        </w:rPr>
        <w:t xml:space="preserve">, </w:t>
      </w:r>
      <w:r w:rsidR="009B1FD5" w:rsidRPr="00502DCA">
        <w:rPr>
          <w:rFonts w:ascii="Times New Roman" w:eastAsiaTheme="majorEastAsia" w:hAnsi="Times New Roman" w:cs="Times New Roman"/>
          <w:sz w:val="24"/>
          <w:szCs w:val="24"/>
        </w:rPr>
        <w:t xml:space="preserve">59 </w:t>
      </w:r>
      <w:r w:rsidRPr="00502DCA">
        <w:rPr>
          <w:rFonts w:ascii="Times New Roman" w:eastAsiaTheme="majorEastAsia" w:hAnsi="Times New Roman" w:cs="Times New Roman"/>
          <w:sz w:val="24"/>
          <w:szCs w:val="24"/>
        </w:rPr>
        <w:t xml:space="preserve">were female, </w:t>
      </w:r>
      <w:r w:rsidR="00295F25" w:rsidRPr="00502DCA">
        <w:rPr>
          <w:rFonts w:ascii="Times New Roman" w:eastAsiaTheme="majorEastAsia" w:hAnsi="Times New Roman" w:cs="Times New Roman"/>
          <w:sz w:val="24"/>
          <w:szCs w:val="24"/>
        </w:rPr>
        <w:t>42 were male</w:t>
      </w:r>
      <w:r w:rsidR="009B1FD5" w:rsidRPr="00502DCA">
        <w:rPr>
          <w:rFonts w:ascii="Times New Roman" w:eastAsiaTheme="majorEastAsia" w:hAnsi="Times New Roman" w:cs="Times New Roman"/>
          <w:sz w:val="24"/>
          <w:szCs w:val="24"/>
        </w:rPr>
        <w:t xml:space="preserve">, </w:t>
      </w:r>
      <w:r w:rsidR="00295F25" w:rsidRPr="00502DCA">
        <w:rPr>
          <w:rFonts w:ascii="Times New Roman" w:eastAsiaTheme="majorEastAsia" w:hAnsi="Times New Roman" w:cs="Times New Roman"/>
          <w:sz w:val="24"/>
          <w:szCs w:val="24"/>
        </w:rPr>
        <w:t>81 were under 40</w:t>
      </w:r>
      <w:r w:rsidRPr="00502DCA">
        <w:rPr>
          <w:rFonts w:ascii="Times New Roman" w:eastAsiaTheme="majorEastAsia" w:hAnsi="Times New Roman" w:cs="Times New Roman"/>
          <w:sz w:val="24"/>
          <w:szCs w:val="24"/>
        </w:rPr>
        <w:t xml:space="preserve"> years of age, and </w:t>
      </w:r>
      <w:r w:rsidR="00295F25" w:rsidRPr="00502DCA">
        <w:rPr>
          <w:rFonts w:ascii="Times New Roman" w:eastAsiaTheme="majorEastAsia" w:hAnsi="Times New Roman" w:cs="Times New Roman"/>
          <w:sz w:val="24"/>
          <w:szCs w:val="24"/>
        </w:rPr>
        <w:t>21 were over 40 years of age</w:t>
      </w:r>
      <w:r w:rsidRPr="00502DCA">
        <w:rPr>
          <w:rFonts w:ascii="Times New Roman" w:eastAsiaTheme="majorEastAsia" w:hAnsi="Times New Roman" w:cs="Times New Roman"/>
          <w:sz w:val="24"/>
          <w:szCs w:val="24"/>
        </w:rPr>
        <w:t xml:space="preserve">. </w:t>
      </w:r>
      <w:r w:rsidR="00434D06" w:rsidRPr="00502DCA">
        <w:rPr>
          <w:rFonts w:ascii="Times New Roman" w:eastAsiaTheme="majorEastAsia" w:hAnsi="Times New Roman" w:cs="Times New Roman"/>
          <w:sz w:val="24"/>
          <w:szCs w:val="24"/>
        </w:rPr>
        <w:t>The majority of participants (56.9</w:t>
      </w:r>
      <w:r w:rsidRPr="00502DCA">
        <w:rPr>
          <w:rFonts w:ascii="Times New Roman" w:eastAsiaTheme="majorEastAsia" w:hAnsi="Times New Roman" w:cs="Times New Roman"/>
          <w:sz w:val="24"/>
          <w:szCs w:val="24"/>
        </w:rPr>
        <w:t xml:space="preserve">%) </w:t>
      </w:r>
      <w:r w:rsidR="00434D06" w:rsidRPr="00502DCA">
        <w:rPr>
          <w:rFonts w:ascii="Times New Roman" w:eastAsiaTheme="majorEastAsia" w:hAnsi="Times New Roman" w:cs="Times New Roman"/>
          <w:sz w:val="24"/>
          <w:szCs w:val="24"/>
        </w:rPr>
        <w:t xml:space="preserve">were from Retail and Sales </w:t>
      </w:r>
      <w:r w:rsidR="0047427F" w:rsidRPr="00502DCA">
        <w:rPr>
          <w:rFonts w:ascii="Times New Roman" w:eastAsiaTheme="majorEastAsia" w:hAnsi="Times New Roman" w:cs="Times New Roman"/>
          <w:sz w:val="24"/>
          <w:szCs w:val="24"/>
        </w:rPr>
        <w:t>occupation</w:t>
      </w:r>
      <w:r w:rsidRPr="00502DCA">
        <w:rPr>
          <w:rFonts w:ascii="Times New Roman" w:eastAsiaTheme="majorEastAsia" w:hAnsi="Times New Roman" w:cs="Times New Roman"/>
          <w:sz w:val="24"/>
          <w:szCs w:val="24"/>
        </w:rPr>
        <w:t xml:space="preserve">. Participants were </w:t>
      </w:r>
      <w:r w:rsidR="004006CD" w:rsidRPr="00502DCA">
        <w:rPr>
          <w:rFonts w:ascii="Times New Roman" w:eastAsiaTheme="majorEastAsia" w:hAnsi="Times New Roman" w:cs="Times New Roman"/>
          <w:sz w:val="24"/>
          <w:szCs w:val="24"/>
        </w:rPr>
        <w:t>from different groups of employmen</w:t>
      </w:r>
      <w:r w:rsidR="0047427F" w:rsidRPr="00502DCA">
        <w:rPr>
          <w:rFonts w:ascii="Times New Roman" w:eastAsiaTheme="majorEastAsia" w:hAnsi="Times New Roman" w:cs="Times New Roman"/>
          <w:sz w:val="24"/>
          <w:szCs w:val="24"/>
        </w:rPr>
        <w:t>t</w:t>
      </w:r>
      <w:r w:rsidR="003662DD" w:rsidRPr="00502DCA">
        <w:rPr>
          <w:rFonts w:ascii="Times New Roman" w:eastAsiaTheme="majorEastAsia" w:hAnsi="Times New Roman" w:cs="Times New Roman"/>
          <w:sz w:val="24"/>
          <w:szCs w:val="24"/>
        </w:rPr>
        <w:t xml:space="preserve"> such as below</w:t>
      </w:r>
      <w:r w:rsidRPr="00502DCA">
        <w:rPr>
          <w:rFonts w:ascii="Times New Roman" w:eastAsiaTheme="majorEastAsia" w:hAnsi="Times New Roman" w:cs="Times New Roman"/>
          <w:sz w:val="24"/>
          <w:szCs w:val="24"/>
        </w:rPr>
        <w:t xml:space="preserve">: </w:t>
      </w:r>
    </w:p>
    <w:p w:rsidR="004006CD" w:rsidRPr="00502DCA" w:rsidRDefault="004006CD" w:rsidP="00502DCA">
      <w:pPr>
        <w:pStyle w:val="ListParagraph"/>
        <w:numPr>
          <w:ilvl w:val="0"/>
          <w:numId w:val="2"/>
        </w:numPr>
        <w:shd w:val="clear" w:color="auto" w:fill="FFFFFF"/>
        <w:spacing w:after="75" w:line="360" w:lineRule="auto"/>
        <w:rPr>
          <w:rFonts w:ascii="Times New Roman" w:eastAsia="Times New Roman" w:hAnsi="Times New Roman" w:cs="Times New Roman"/>
          <w:color w:val="555555"/>
          <w:sz w:val="24"/>
          <w:szCs w:val="24"/>
          <w:lang w:eastAsia="en-GB"/>
        </w:rPr>
      </w:pPr>
      <w:r w:rsidRPr="00502DCA">
        <w:rPr>
          <w:rFonts w:ascii="Times New Roman" w:eastAsiaTheme="majorEastAsia" w:hAnsi="Times New Roman" w:cs="Times New Roman"/>
          <w:sz w:val="24"/>
          <w:szCs w:val="24"/>
        </w:rPr>
        <w:t>Education, Training, and Library</w:t>
      </w:r>
      <w:r w:rsidR="003662DD" w:rsidRPr="00502DCA">
        <w:rPr>
          <w:rFonts w:ascii="Times New Roman" w:eastAsiaTheme="majorEastAsia" w:hAnsi="Times New Roman" w:cs="Times New Roman"/>
          <w:sz w:val="24"/>
          <w:szCs w:val="24"/>
        </w:rPr>
        <w:t xml:space="preserve"> (24.5%)</w:t>
      </w:r>
    </w:p>
    <w:p w:rsidR="004006CD" w:rsidRPr="00502DCA" w:rsidRDefault="004006CD" w:rsidP="00502DCA">
      <w:pPr>
        <w:pStyle w:val="ListParagraph"/>
        <w:numPr>
          <w:ilvl w:val="0"/>
          <w:numId w:val="2"/>
        </w:numPr>
        <w:shd w:val="clear" w:color="auto" w:fill="FFFFFF"/>
        <w:spacing w:after="75" w:line="360" w:lineRule="auto"/>
        <w:rPr>
          <w:rFonts w:ascii="Times New Roman" w:eastAsia="Times New Roman" w:hAnsi="Times New Roman" w:cs="Times New Roman"/>
          <w:color w:val="000000" w:themeColor="text1"/>
          <w:sz w:val="24"/>
          <w:szCs w:val="24"/>
          <w:lang w:eastAsia="en-GB"/>
        </w:rPr>
      </w:pPr>
      <w:r w:rsidRPr="00502DCA">
        <w:rPr>
          <w:rFonts w:ascii="Times New Roman" w:eastAsia="Times New Roman" w:hAnsi="Times New Roman" w:cs="Times New Roman"/>
          <w:color w:val="000000" w:themeColor="text1"/>
          <w:sz w:val="24"/>
          <w:szCs w:val="24"/>
          <w:lang w:eastAsia="en-GB"/>
        </w:rPr>
        <w:t>Architecture and engineering</w:t>
      </w:r>
      <w:r w:rsidR="003662DD" w:rsidRPr="00502DCA">
        <w:rPr>
          <w:rFonts w:ascii="Times New Roman" w:eastAsia="Times New Roman" w:hAnsi="Times New Roman" w:cs="Times New Roman"/>
          <w:color w:val="000000" w:themeColor="text1"/>
          <w:sz w:val="24"/>
          <w:szCs w:val="24"/>
          <w:lang w:eastAsia="en-GB"/>
        </w:rPr>
        <w:t xml:space="preserve"> (3.9%)</w:t>
      </w:r>
    </w:p>
    <w:p w:rsidR="004006CD" w:rsidRPr="00502DCA" w:rsidRDefault="004006CD" w:rsidP="00502DCA">
      <w:pPr>
        <w:pStyle w:val="ListParagraph"/>
        <w:numPr>
          <w:ilvl w:val="0"/>
          <w:numId w:val="2"/>
        </w:numPr>
        <w:shd w:val="clear" w:color="auto" w:fill="FFFFFF"/>
        <w:spacing w:after="75" w:line="360" w:lineRule="auto"/>
        <w:rPr>
          <w:rFonts w:ascii="Times New Roman" w:eastAsia="Times New Roman" w:hAnsi="Times New Roman" w:cs="Times New Roman"/>
          <w:color w:val="000000" w:themeColor="text1"/>
          <w:sz w:val="24"/>
          <w:szCs w:val="24"/>
          <w:lang w:eastAsia="en-GB"/>
        </w:rPr>
      </w:pPr>
      <w:r w:rsidRPr="00502DCA">
        <w:rPr>
          <w:rFonts w:ascii="Times New Roman" w:eastAsia="Times New Roman" w:hAnsi="Times New Roman" w:cs="Times New Roman"/>
          <w:color w:val="000000" w:themeColor="text1"/>
          <w:sz w:val="24"/>
          <w:szCs w:val="24"/>
          <w:lang w:eastAsia="en-GB"/>
        </w:rPr>
        <w:t>Computers and Mathematics</w:t>
      </w:r>
      <w:r w:rsidR="003662DD" w:rsidRPr="00502DCA">
        <w:rPr>
          <w:rFonts w:ascii="Times New Roman" w:eastAsia="Times New Roman" w:hAnsi="Times New Roman" w:cs="Times New Roman"/>
          <w:color w:val="000000" w:themeColor="text1"/>
          <w:sz w:val="24"/>
          <w:szCs w:val="24"/>
          <w:lang w:eastAsia="en-GB"/>
        </w:rPr>
        <w:t xml:space="preserve"> (3.9%)</w:t>
      </w:r>
    </w:p>
    <w:p w:rsidR="004006CD" w:rsidRPr="00502DCA" w:rsidRDefault="004006CD" w:rsidP="00502DCA">
      <w:pPr>
        <w:pStyle w:val="ListParagraph"/>
        <w:numPr>
          <w:ilvl w:val="0"/>
          <w:numId w:val="2"/>
        </w:numPr>
        <w:shd w:val="clear" w:color="auto" w:fill="FFFFFF"/>
        <w:spacing w:after="75" w:line="360" w:lineRule="auto"/>
        <w:rPr>
          <w:rFonts w:ascii="Times New Roman" w:eastAsia="Times New Roman" w:hAnsi="Times New Roman" w:cs="Times New Roman"/>
          <w:color w:val="000000" w:themeColor="text1"/>
          <w:sz w:val="24"/>
          <w:szCs w:val="24"/>
          <w:lang w:eastAsia="en-GB"/>
        </w:rPr>
      </w:pPr>
      <w:r w:rsidRPr="00502DCA">
        <w:rPr>
          <w:rFonts w:ascii="Times New Roman" w:eastAsia="Times New Roman" w:hAnsi="Times New Roman" w:cs="Times New Roman"/>
          <w:color w:val="000000" w:themeColor="text1"/>
          <w:sz w:val="24"/>
          <w:szCs w:val="24"/>
          <w:lang w:eastAsia="en-GB"/>
        </w:rPr>
        <w:t xml:space="preserve">Office and Administration </w:t>
      </w:r>
      <w:r w:rsidR="003662DD" w:rsidRPr="00502DCA">
        <w:rPr>
          <w:rFonts w:ascii="Times New Roman" w:eastAsia="Times New Roman" w:hAnsi="Times New Roman" w:cs="Times New Roman"/>
          <w:color w:val="000000" w:themeColor="text1"/>
          <w:sz w:val="24"/>
          <w:szCs w:val="24"/>
          <w:lang w:eastAsia="en-GB"/>
        </w:rPr>
        <w:t>(1.0%)</w:t>
      </w:r>
    </w:p>
    <w:p w:rsidR="003662DD" w:rsidRPr="00502DCA" w:rsidRDefault="003662DD" w:rsidP="00502DCA">
      <w:pPr>
        <w:pStyle w:val="ListParagraph"/>
        <w:numPr>
          <w:ilvl w:val="0"/>
          <w:numId w:val="2"/>
        </w:numPr>
        <w:shd w:val="clear" w:color="auto" w:fill="FFFFFF"/>
        <w:spacing w:after="75" w:line="360" w:lineRule="auto"/>
        <w:rPr>
          <w:rFonts w:ascii="Times New Roman" w:eastAsia="Times New Roman" w:hAnsi="Times New Roman" w:cs="Times New Roman"/>
          <w:color w:val="000000" w:themeColor="text1"/>
          <w:sz w:val="24"/>
          <w:szCs w:val="24"/>
          <w:lang w:eastAsia="en-GB"/>
        </w:rPr>
      </w:pPr>
      <w:r w:rsidRPr="00502DCA">
        <w:rPr>
          <w:rFonts w:ascii="Times New Roman" w:eastAsia="Times New Roman" w:hAnsi="Times New Roman" w:cs="Times New Roman"/>
          <w:color w:val="000000" w:themeColor="text1"/>
          <w:sz w:val="24"/>
          <w:szCs w:val="24"/>
          <w:lang w:eastAsia="en-GB"/>
        </w:rPr>
        <w:t>Healthcare (4.9%)</w:t>
      </w:r>
    </w:p>
    <w:p w:rsidR="0047427F" w:rsidRDefault="0047427F" w:rsidP="00502DCA">
      <w:pPr>
        <w:shd w:val="clear" w:color="auto" w:fill="FFFFFF"/>
        <w:spacing w:after="75" w:line="360" w:lineRule="auto"/>
        <w:rPr>
          <w:rFonts w:ascii="Times New Roman" w:eastAsia="Times New Roman" w:hAnsi="Times New Roman" w:cs="Times New Roman"/>
          <w:color w:val="000000" w:themeColor="text1"/>
          <w:sz w:val="24"/>
          <w:szCs w:val="24"/>
          <w:lang w:eastAsia="en-GB"/>
        </w:rPr>
      </w:pPr>
      <w:r w:rsidRPr="00502DCA">
        <w:rPr>
          <w:rFonts w:ascii="Times New Roman" w:eastAsia="Times New Roman" w:hAnsi="Times New Roman" w:cs="Times New Roman"/>
          <w:color w:val="000000" w:themeColor="text1"/>
          <w:sz w:val="24"/>
          <w:szCs w:val="24"/>
          <w:lang w:eastAsia="en-GB"/>
        </w:rPr>
        <w:t>Furthermore, the majority of participants (82.4%) were employed for wages, re</w:t>
      </w:r>
      <w:r w:rsidR="00502DCA">
        <w:rPr>
          <w:rFonts w:ascii="Times New Roman" w:eastAsia="Times New Roman" w:hAnsi="Times New Roman" w:cs="Times New Roman"/>
          <w:color w:val="000000" w:themeColor="text1"/>
          <w:sz w:val="24"/>
          <w:szCs w:val="24"/>
          <w:lang w:eastAsia="en-GB"/>
        </w:rPr>
        <w:t xml:space="preserve">tired (5.9%), </w:t>
      </w:r>
      <w:r w:rsidR="00502DCA" w:rsidRPr="00502DCA">
        <w:rPr>
          <w:rFonts w:ascii="Times New Roman" w:eastAsia="Times New Roman" w:hAnsi="Times New Roman" w:cs="Times New Roman"/>
          <w:color w:val="000000" w:themeColor="text1"/>
          <w:sz w:val="24"/>
          <w:szCs w:val="24"/>
          <w:lang w:eastAsia="en-GB"/>
        </w:rPr>
        <w:t>student</w:t>
      </w:r>
      <w:r w:rsidRPr="00502DCA">
        <w:rPr>
          <w:rFonts w:ascii="Times New Roman" w:eastAsia="Times New Roman" w:hAnsi="Times New Roman" w:cs="Times New Roman"/>
          <w:color w:val="000000" w:themeColor="text1"/>
          <w:sz w:val="24"/>
          <w:szCs w:val="24"/>
          <w:lang w:eastAsia="en-GB"/>
        </w:rPr>
        <w:t xml:space="preserve"> (</w:t>
      </w:r>
      <w:r w:rsidR="00EA6D41" w:rsidRPr="00502DCA">
        <w:rPr>
          <w:rFonts w:ascii="Times New Roman" w:eastAsia="Times New Roman" w:hAnsi="Times New Roman" w:cs="Times New Roman"/>
          <w:color w:val="000000" w:themeColor="text1"/>
          <w:sz w:val="24"/>
          <w:szCs w:val="24"/>
          <w:lang w:eastAsia="en-GB"/>
        </w:rPr>
        <w:t>3.9%) and self-employed (6.9%).</w:t>
      </w:r>
      <w:r w:rsidR="0020059C">
        <w:rPr>
          <w:rFonts w:ascii="Times New Roman" w:eastAsia="Times New Roman" w:hAnsi="Times New Roman" w:cs="Times New Roman"/>
          <w:color w:val="000000" w:themeColor="text1"/>
          <w:sz w:val="24"/>
          <w:szCs w:val="24"/>
          <w:lang w:eastAsia="en-GB"/>
        </w:rPr>
        <w:t xml:space="preserve"> Below Figure 4.1 states how many female and male work in particular occupation. </w:t>
      </w:r>
    </w:p>
    <w:p w:rsidR="00CC66AB" w:rsidRPr="00502DCA" w:rsidRDefault="00CC66AB" w:rsidP="00502DCA">
      <w:pPr>
        <w:shd w:val="clear" w:color="auto" w:fill="FFFFFF"/>
        <w:spacing w:after="75" w:line="360" w:lineRule="auto"/>
        <w:rPr>
          <w:rFonts w:ascii="Times New Roman" w:eastAsia="Times New Roman" w:hAnsi="Times New Roman" w:cs="Times New Roman"/>
          <w:color w:val="000000" w:themeColor="text1"/>
          <w:sz w:val="24"/>
          <w:szCs w:val="24"/>
          <w:lang w:eastAsia="en-GB"/>
        </w:rPr>
      </w:pPr>
      <w:r>
        <w:rPr>
          <w:noProof/>
          <w:lang w:eastAsia="en-GB"/>
        </w:rPr>
        <w:drawing>
          <wp:inline distT="0" distB="0" distL="0" distR="0" wp14:anchorId="4D6D75F4" wp14:editId="3993432A">
            <wp:extent cx="5438692" cy="283931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srcRect l="16658" t="17778" r="7830" b="12099"/>
                    <a:stretch/>
                  </pic:blipFill>
                  <pic:spPr bwMode="auto">
                    <a:xfrm>
                      <a:off x="0" y="0"/>
                      <a:ext cx="5441828" cy="2840955"/>
                    </a:xfrm>
                    <a:prstGeom prst="rect">
                      <a:avLst/>
                    </a:prstGeom>
                    <a:ln>
                      <a:noFill/>
                    </a:ln>
                    <a:extLst>
                      <a:ext uri="{53640926-AAD7-44D8-BBD7-CCE9431645EC}">
                        <a14:shadowObscured xmlns:a14="http://schemas.microsoft.com/office/drawing/2010/main"/>
                      </a:ext>
                    </a:extLst>
                  </pic:spPr>
                </pic:pic>
              </a:graphicData>
            </a:graphic>
          </wp:inline>
        </w:drawing>
      </w:r>
    </w:p>
    <w:p w:rsidR="00D128EF" w:rsidRPr="00502DCA" w:rsidRDefault="00D128EF" w:rsidP="00502DCA">
      <w:pPr>
        <w:pStyle w:val="Heading2"/>
        <w:spacing w:line="360" w:lineRule="auto"/>
        <w:jc w:val="both"/>
        <w:rPr>
          <w:rFonts w:ascii="Times New Roman" w:hAnsi="Times New Roman" w:cs="Times New Roman"/>
          <w:color w:val="000000" w:themeColor="text1"/>
          <w:sz w:val="24"/>
          <w:szCs w:val="24"/>
          <w:u w:val="single"/>
        </w:rPr>
      </w:pPr>
      <w:bookmarkStart w:id="1" w:name="_Toc41856643"/>
      <w:r w:rsidRPr="00502DCA">
        <w:rPr>
          <w:rFonts w:ascii="Times New Roman" w:hAnsi="Times New Roman" w:cs="Times New Roman"/>
          <w:color w:val="000000" w:themeColor="text1"/>
          <w:sz w:val="24"/>
          <w:szCs w:val="24"/>
          <w:u w:val="single"/>
        </w:rPr>
        <w:t>Chi-Square Analysis</w:t>
      </w:r>
      <w:bookmarkEnd w:id="1"/>
    </w:p>
    <w:p w:rsidR="000A7886" w:rsidRPr="00502DCA" w:rsidRDefault="000A7886" w:rsidP="00502DCA">
      <w:pPr>
        <w:pStyle w:val="Heading3"/>
        <w:spacing w:line="360" w:lineRule="auto"/>
        <w:jc w:val="both"/>
        <w:rPr>
          <w:rFonts w:ascii="Times New Roman" w:hAnsi="Times New Roman" w:cs="Times New Roman"/>
          <w:b w:val="0"/>
          <w:color w:val="000000" w:themeColor="text1"/>
          <w:sz w:val="24"/>
          <w:szCs w:val="24"/>
        </w:rPr>
      </w:pPr>
      <w:bookmarkStart w:id="2" w:name="_Toc41856644"/>
      <w:r w:rsidRPr="00502DCA">
        <w:rPr>
          <w:rFonts w:ascii="Times New Roman" w:hAnsi="Times New Roman" w:cs="Times New Roman"/>
          <w:b w:val="0"/>
          <w:color w:val="000000" w:themeColor="text1"/>
          <w:sz w:val="24"/>
          <w:szCs w:val="24"/>
        </w:rPr>
        <w:t>Chi-Square Analysis for Gender Associations</w:t>
      </w:r>
      <w:bookmarkEnd w:id="2"/>
    </w:p>
    <w:p w:rsidR="000A7886" w:rsidRPr="00502DCA" w:rsidRDefault="00477A4C" w:rsidP="00502DCA">
      <w:pPr>
        <w:spacing w:line="360" w:lineRule="auto"/>
        <w:jc w:val="both"/>
        <w:rPr>
          <w:rFonts w:ascii="Times New Roman" w:hAnsi="Times New Roman" w:cs="Times New Roman"/>
          <w:sz w:val="24"/>
          <w:szCs w:val="24"/>
        </w:rPr>
      </w:pPr>
      <w:r w:rsidRPr="00502DCA">
        <w:rPr>
          <w:rFonts w:ascii="Times New Roman" w:hAnsi="Times New Roman" w:cs="Times New Roman"/>
          <w:sz w:val="24"/>
          <w:szCs w:val="24"/>
        </w:rPr>
        <w:t>Six</w:t>
      </w:r>
      <w:r w:rsidR="003662DD" w:rsidRPr="00502DCA">
        <w:rPr>
          <w:rFonts w:ascii="Times New Roman" w:hAnsi="Times New Roman" w:cs="Times New Roman"/>
          <w:sz w:val="24"/>
          <w:szCs w:val="24"/>
        </w:rPr>
        <w:t xml:space="preserve"> C</w:t>
      </w:r>
      <w:r w:rsidR="000A7886" w:rsidRPr="00502DCA">
        <w:rPr>
          <w:rFonts w:ascii="Times New Roman" w:hAnsi="Times New Roman" w:cs="Times New Roman"/>
          <w:sz w:val="24"/>
          <w:szCs w:val="24"/>
        </w:rPr>
        <w:t>hi</w:t>
      </w:r>
      <w:r w:rsidR="00F963B7" w:rsidRPr="00502DCA">
        <w:rPr>
          <w:rFonts w:ascii="Times New Roman" w:hAnsi="Times New Roman" w:cs="Times New Roman"/>
          <w:sz w:val="24"/>
          <w:szCs w:val="24"/>
        </w:rPr>
        <w:t xml:space="preserve">-Square analyses were used to analyse the difference between expected data and gained counts to decide which variable level has impact on associations </w:t>
      </w:r>
      <w:r w:rsidR="000A7886" w:rsidRPr="00502DCA">
        <w:rPr>
          <w:rFonts w:ascii="Times New Roman" w:hAnsi="Times New Roman" w:cs="Times New Roman"/>
          <w:sz w:val="24"/>
          <w:szCs w:val="24"/>
        </w:rPr>
        <w:t xml:space="preserve">between the responses </w:t>
      </w:r>
      <w:r w:rsidR="00F963B7" w:rsidRPr="00502DCA">
        <w:rPr>
          <w:rFonts w:ascii="Times New Roman" w:hAnsi="Times New Roman" w:cs="Times New Roman"/>
          <w:sz w:val="24"/>
          <w:szCs w:val="24"/>
        </w:rPr>
        <w:t>of females and males</w:t>
      </w:r>
      <w:r w:rsidR="000A7886" w:rsidRPr="00502DCA">
        <w:rPr>
          <w:rFonts w:ascii="Times New Roman" w:hAnsi="Times New Roman" w:cs="Times New Roman"/>
          <w:sz w:val="24"/>
          <w:szCs w:val="24"/>
        </w:rPr>
        <w:t>.</w:t>
      </w:r>
      <w:r w:rsidRPr="00502DCA">
        <w:rPr>
          <w:rFonts w:ascii="Times New Roman" w:hAnsi="Times New Roman" w:cs="Times New Roman"/>
          <w:sz w:val="24"/>
          <w:szCs w:val="24"/>
        </w:rPr>
        <w:t xml:space="preserve"> The researcher Chi- Square Analysis could only use this particular program for questions that include nominal data.</w:t>
      </w:r>
      <w:r w:rsidR="000A7886" w:rsidRPr="00502DCA">
        <w:rPr>
          <w:rFonts w:ascii="Times New Roman" w:hAnsi="Times New Roman" w:cs="Times New Roman"/>
          <w:sz w:val="24"/>
          <w:szCs w:val="24"/>
        </w:rPr>
        <w:t xml:space="preserve"> </w:t>
      </w:r>
      <w:r w:rsidRPr="00502DCA">
        <w:rPr>
          <w:rFonts w:ascii="Times New Roman" w:hAnsi="Times New Roman" w:cs="Times New Roman"/>
          <w:sz w:val="24"/>
          <w:szCs w:val="24"/>
        </w:rPr>
        <w:t>In order</w:t>
      </w:r>
      <w:r w:rsidR="000A7886" w:rsidRPr="00502DCA">
        <w:rPr>
          <w:rFonts w:ascii="Times New Roman" w:hAnsi="Times New Roman" w:cs="Times New Roman"/>
          <w:sz w:val="24"/>
          <w:szCs w:val="24"/>
        </w:rPr>
        <w:t>, Chi-Square anal</w:t>
      </w:r>
      <w:r w:rsidRPr="00502DCA">
        <w:rPr>
          <w:rFonts w:ascii="Times New Roman" w:hAnsi="Times New Roman" w:cs="Times New Roman"/>
          <w:sz w:val="24"/>
          <w:szCs w:val="24"/>
        </w:rPr>
        <w:t xml:space="preserve">ysis was conducted for question 6, 9, 10, 11, 12 and 16. Refer </w:t>
      </w:r>
      <w:r w:rsidR="000A7886" w:rsidRPr="00502DCA">
        <w:rPr>
          <w:rFonts w:ascii="Times New Roman" w:hAnsi="Times New Roman" w:cs="Times New Roman"/>
          <w:sz w:val="24"/>
          <w:szCs w:val="24"/>
        </w:rPr>
        <w:t>to Appendix. 5 for the list of questions.</w:t>
      </w:r>
    </w:p>
    <w:p w:rsidR="003662DD" w:rsidRPr="00502DCA" w:rsidRDefault="003662DD" w:rsidP="00502DCA">
      <w:pPr>
        <w:spacing w:line="360" w:lineRule="auto"/>
        <w:jc w:val="both"/>
        <w:rPr>
          <w:rFonts w:ascii="Times New Roman" w:hAnsi="Times New Roman" w:cs="Times New Roman"/>
          <w:sz w:val="24"/>
          <w:szCs w:val="24"/>
        </w:rPr>
      </w:pPr>
      <w:r w:rsidRPr="00502DCA">
        <w:rPr>
          <w:rFonts w:ascii="Times New Roman" w:hAnsi="Times New Roman" w:cs="Times New Roman"/>
          <w:i/>
          <w:iCs/>
          <w:sz w:val="24"/>
          <w:szCs w:val="24"/>
        </w:rPr>
        <w:lastRenderedPageBreak/>
        <w:t xml:space="preserve">Below, </w:t>
      </w:r>
      <w:r w:rsidR="000A7886" w:rsidRPr="00502DCA">
        <w:rPr>
          <w:rFonts w:ascii="Times New Roman" w:hAnsi="Times New Roman" w:cs="Times New Roman"/>
          <w:i/>
          <w:iCs/>
          <w:sz w:val="24"/>
          <w:szCs w:val="24"/>
        </w:rPr>
        <w:t>Figure 4.</w:t>
      </w:r>
      <w:r w:rsidR="0020059C">
        <w:rPr>
          <w:rFonts w:ascii="Times New Roman" w:hAnsi="Times New Roman" w:cs="Times New Roman"/>
          <w:i/>
          <w:iCs/>
          <w:sz w:val="24"/>
          <w:szCs w:val="24"/>
        </w:rPr>
        <w:t>2</w:t>
      </w:r>
      <w:r w:rsidR="000A7886" w:rsidRPr="00502DCA">
        <w:rPr>
          <w:rFonts w:ascii="Times New Roman" w:hAnsi="Times New Roman" w:cs="Times New Roman"/>
          <w:sz w:val="24"/>
          <w:szCs w:val="24"/>
        </w:rPr>
        <w:t xml:space="preserve">, </w:t>
      </w:r>
      <w:r w:rsidRPr="00502DCA">
        <w:rPr>
          <w:rFonts w:ascii="Times New Roman" w:hAnsi="Times New Roman" w:cs="Times New Roman"/>
          <w:sz w:val="24"/>
          <w:szCs w:val="24"/>
        </w:rPr>
        <w:t>states</w:t>
      </w:r>
      <w:r w:rsidR="000A7886" w:rsidRPr="00502DCA">
        <w:rPr>
          <w:rFonts w:ascii="Times New Roman" w:hAnsi="Times New Roman" w:cs="Times New Roman"/>
          <w:sz w:val="24"/>
          <w:szCs w:val="24"/>
        </w:rPr>
        <w:t xml:space="preserve"> a significant assoc</w:t>
      </w:r>
      <w:r w:rsidRPr="00502DCA">
        <w:rPr>
          <w:rFonts w:ascii="Times New Roman" w:hAnsi="Times New Roman" w:cs="Times New Roman"/>
          <w:sz w:val="24"/>
          <w:szCs w:val="24"/>
        </w:rPr>
        <w:t>iation between females and males</w:t>
      </w:r>
      <w:r w:rsidR="000A7886" w:rsidRPr="00502DCA">
        <w:rPr>
          <w:rFonts w:ascii="Times New Roman" w:hAnsi="Times New Roman" w:cs="Times New Roman"/>
          <w:sz w:val="24"/>
          <w:szCs w:val="24"/>
        </w:rPr>
        <w:t xml:space="preserve"> i</w:t>
      </w:r>
      <w:r w:rsidRPr="00502DCA">
        <w:rPr>
          <w:rFonts w:ascii="Times New Roman" w:hAnsi="Times New Roman" w:cs="Times New Roman"/>
          <w:sz w:val="24"/>
          <w:szCs w:val="24"/>
        </w:rPr>
        <w:t>n their answers to question “9”</w:t>
      </w:r>
      <w:r w:rsidR="000A7886" w:rsidRPr="00502DCA">
        <w:rPr>
          <w:rFonts w:ascii="Times New Roman" w:hAnsi="Times New Roman" w:cs="Times New Roman"/>
          <w:sz w:val="24"/>
          <w:szCs w:val="24"/>
        </w:rPr>
        <w:t xml:space="preserve">. </w:t>
      </w:r>
      <w:r w:rsidR="000A7886" w:rsidRPr="00502DCA">
        <w:rPr>
          <w:rFonts w:ascii="Times New Roman" w:hAnsi="Times New Roman" w:cs="Times New Roman"/>
          <w:i/>
          <w:iCs/>
          <w:sz w:val="24"/>
          <w:szCs w:val="24"/>
        </w:rPr>
        <w:t>Table 4.1</w:t>
      </w:r>
      <w:r w:rsidR="000A7886" w:rsidRPr="00502DCA">
        <w:rPr>
          <w:rFonts w:ascii="Times New Roman" w:hAnsi="Times New Roman" w:cs="Times New Roman"/>
          <w:sz w:val="24"/>
          <w:szCs w:val="24"/>
        </w:rPr>
        <w:t xml:space="preserve"> </w:t>
      </w:r>
      <w:r w:rsidRPr="00502DCA">
        <w:rPr>
          <w:rFonts w:ascii="Times New Roman" w:hAnsi="Times New Roman" w:cs="Times New Roman"/>
          <w:sz w:val="24"/>
          <w:szCs w:val="24"/>
        </w:rPr>
        <w:t xml:space="preserve">states </w:t>
      </w:r>
      <w:r w:rsidR="000A7886" w:rsidRPr="00502DCA">
        <w:rPr>
          <w:rFonts w:ascii="Times New Roman" w:hAnsi="Times New Roman" w:cs="Times New Roman"/>
          <w:sz w:val="24"/>
          <w:szCs w:val="24"/>
        </w:rPr>
        <w:t xml:space="preserve">the remaining non-significant associations between </w:t>
      </w:r>
      <w:r w:rsidRPr="00502DCA">
        <w:rPr>
          <w:rFonts w:ascii="Times New Roman" w:hAnsi="Times New Roman" w:cs="Times New Roman"/>
          <w:sz w:val="24"/>
          <w:szCs w:val="24"/>
        </w:rPr>
        <w:t xml:space="preserve">gender </w:t>
      </w:r>
      <w:r w:rsidR="000A7886" w:rsidRPr="00502DCA">
        <w:rPr>
          <w:rFonts w:ascii="Times New Roman" w:hAnsi="Times New Roman" w:cs="Times New Roman"/>
          <w:sz w:val="24"/>
          <w:szCs w:val="24"/>
        </w:rPr>
        <w:t>and</w:t>
      </w:r>
      <w:r w:rsidR="00A33A78" w:rsidRPr="00502DCA">
        <w:rPr>
          <w:rFonts w:ascii="Times New Roman" w:hAnsi="Times New Roman" w:cs="Times New Roman"/>
          <w:sz w:val="24"/>
          <w:szCs w:val="24"/>
        </w:rPr>
        <w:t xml:space="preserve"> responses to question numbers 6</w:t>
      </w:r>
      <w:r w:rsidR="000A7886" w:rsidRPr="00502DCA">
        <w:rPr>
          <w:rFonts w:ascii="Times New Roman" w:hAnsi="Times New Roman" w:cs="Times New Roman"/>
          <w:sz w:val="24"/>
          <w:szCs w:val="24"/>
        </w:rPr>
        <w:t xml:space="preserve">, </w:t>
      </w:r>
      <w:r w:rsidR="00F95262" w:rsidRPr="00502DCA">
        <w:rPr>
          <w:rFonts w:ascii="Times New Roman" w:hAnsi="Times New Roman" w:cs="Times New Roman"/>
          <w:sz w:val="24"/>
          <w:szCs w:val="24"/>
        </w:rPr>
        <w:t>10, 11</w:t>
      </w:r>
      <w:r w:rsidR="00A33A78" w:rsidRPr="00502DCA">
        <w:rPr>
          <w:rFonts w:ascii="Times New Roman" w:hAnsi="Times New Roman" w:cs="Times New Roman"/>
          <w:sz w:val="24"/>
          <w:szCs w:val="24"/>
        </w:rPr>
        <w:t>, 12 and 16</w:t>
      </w:r>
      <w:r w:rsidR="00502DCA">
        <w:rPr>
          <w:rFonts w:ascii="Times New Roman" w:hAnsi="Times New Roman" w:cs="Times New Roman"/>
          <w:sz w:val="24"/>
          <w:szCs w:val="24"/>
        </w:rPr>
        <w:t xml:space="preserve"> (refer to</w:t>
      </w:r>
      <w:r w:rsidR="000A7886" w:rsidRPr="00502DCA">
        <w:rPr>
          <w:rFonts w:ascii="Times New Roman" w:hAnsi="Times New Roman" w:cs="Times New Roman"/>
          <w:sz w:val="24"/>
          <w:szCs w:val="24"/>
        </w:rPr>
        <w:t xml:space="preserve"> appendix 6 for figures). </w:t>
      </w:r>
    </w:p>
    <w:p w:rsidR="000A7886" w:rsidRPr="00502DCA" w:rsidRDefault="00A33A78" w:rsidP="00502DCA">
      <w:pPr>
        <w:spacing w:line="360" w:lineRule="auto"/>
        <w:ind w:firstLine="720"/>
        <w:jc w:val="both"/>
        <w:rPr>
          <w:rFonts w:ascii="Times New Roman" w:hAnsi="Times New Roman" w:cs="Times New Roman"/>
          <w:sz w:val="24"/>
          <w:szCs w:val="24"/>
        </w:rPr>
      </w:pPr>
      <w:r w:rsidRPr="00502DCA">
        <w:rPr>
          <w:rFonts w:ascii="Times New Roman" w:hAnsi="Times New Roman" w:cs="Times New Roman"/>
          <w:noProof/>
          <w:sz w:val="24"/>
          <w:szCs w:val="24"/>
          <w:lang w:eastAsia="en-GB"/>
        </w:rPr>
        <w:drawing>
          <wp:inline distT="0" distB="0" distL="0" distR="0" wp14:anchorId="746734D7" wp14:editId="3663017C">
            <wp:extent cx="4651513" cy="3077155"/>
            <wp:effectExtent l="0" t="0" r="15875" b="9525"/>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0A7886" w:rsidRPr="00502DCA" w:rsidRDefault="000A7886" w:rsidP="00502DCA">
      <w:pPr>
        <w:tabs>
          <w:tab w:val="left" w:pos="5597"/>
        </w:tabs>
        <w:spacing w:line="360" w:lineRule="auto"/>
        <w:ind w:firstLine="720"/>
        <w:jc w:val="both"/>
        <w:rPr>
          <w:rFonts w:ascii="Times New Roman" w:hAnsi="Times New Roman" w:cs="Times New Roman"/>
          <w:sz w:val="24"/>
          <w:szCs w:val="24"/>
        </w:rPr>
      </w:pPr>
    </w:p>
    <w:p w:rsidR="00452129" w:rsidRPr="00502DCA" w:rsidRDefault="0020059C" w:rsidP="00502DCA">
      <w:pPr>
        <w:spacing w:line="360" w:lineRule="auto"/>
        <w:textAlignment w:val="baseline"/>
        <w:rPr>
          <w:rFonts w:ascii="Times New Roman" w:eastAsia="Times New Roman" w:hAnsi="Times New Roman" w:cs="Times New Roman"/>
          <w:i/>
          <w:color w:val="000000" w:themeColor="text1"/>
          <w:sz w:val="24"/>
          <w:szCs w:val="24"/>
          <w:lang w:eastAsia="en-GB"/>
        </w:rPr>
      </w:pPr>
      <w:r>
        <w:rPr>
          <w:rFonts w:ascii="Times New Roman" w:hAnsi="Times New Roman" w:cs="Times New Roman"/>
          <w:i/>
          <w:sz w:val="24"/>
          <w:szCs w:val="24"/>
        </w:rPr>
        <w:t>Figure 4.2</w:t>
      </w:r>
      <w:r w:rsidR="00753C54" w:rsidRPr="00502DCA">
        <w:rPr>
          <w:rFonts w:ascii="Times New Roman" w:hAnsi="Times New Roman" w:cs="Times New Roman"/>
          <w:i/>
          <w:sz w:val="24"/>
          <w:szCs w:val="24"/>
        </w:rPr>
        <w:t xml:space="preserve"> s</w:t>
      </w:r>
      <w:r w:rsidR="00452129" w:rsidRPr="00502DCA">
        <w:rPr>
          <w:rFonts w:ascii="Times New Roman" w:hAnsi="Times New Roman" w:cs="Times New Roman"/>
          <w:i/>
          <w:sz w:val="24"/>
          <w:szCs w:val="24"/>
        </w:rPr>
        <w:t>howing a significant association between gender and response to</w:t>
      </w:r>
      <w:r w:rsidR="00452129" w:rsidRPr="00502DCA">
        <w:rPr>
          <w:rFonts w:ascii="Times New Roman" w:eastAsia="Times New Roman" w:hAnsi="Times New Roman" w:cs="Times New Roman"/>
          <w:b/>
          <w:i/>
          <w:color w:val="000000" w:themeColor="text1"/>
          <w:sz w:val="24"/>
          <w:szCs w:val="24"/>
          <w:lang w:eastAsia="en-GB"/>
        </w:rPr>
        <w:t xml:space="preserve"> “</w:t>
      </w:r>
      <w:r w:rsidR="00452129" w:rsidRPr="00502DCA">
        <w:rPr>
          <w:rFonts w:ascii="Times New Roman" w:eastAsia="Times New Roman" w:hAnsi="Times New Roman" w:cs="Times New Roman"/>
          <w:i/>
          <w:color w:val="000000" w:themeColor="text1"/>
          <w:sz w:val="24"/>
          <w:szCs w:val="24"/>
          <w:lang w:eastAsia="en-GB"/>
        </w:rPr>
        <w:t>What do you think about the impact of AI and robotics on the future of your job?” (p=.001), in question 9.</w:t>
      </w:r>
    </w:p>
    <w:p w:rsidR="00FB3C6D" w:rsidRPr="00502DCA" w:rsidRDefault="00FB3C6D" w:rsidP="00502DCA">
      <w:pPr>
        <w:spacing w:line="360" w:lineRule="auto"/>
        <w:textAlignment w:val="baseline"/>
        <w:rPr>
          <w:rFonts w:ascii="Times New Roman" w:eastAsia="Times New Roman" w:hAnsi="Times New Roman" w:cs="Times New Roman"/>
          <w:i/>
          <w:color w:val="000000" w:themeColor="text1"/>
          <w:sz w:val="24"/>
          <w:szCs w:val="24"/>
          <w:lang w:eastAsia="en-GB"/>
        </w:rPr>
      </w:pPr>
      <w:r w:rsidRPr="00502DCA">
        <w:rPr>
          <w:rFonts w:ascii="Times New Roman" w:eastAsia="Times New Roman" w:hAnsi="Times New Roman" w:cs="Times New Roman"/>
          <w:i/>
          <w:noProof/>
          <w:color w:val="000000" w:themeColor="text1"/>
          <w:sz w:val="24"/>
          <w:szCs w:val="24"/>
          <w:lang w:eastAsia="en-GB"/>
        </w:rPr>
        <w:drawing>
          <wp:inline distT="0" distB="0" distL="0" distR="0" wp14:anchorId="0F3CC2BF" wp14:editId="2907E4EB">
            <wp:extent cx="5486400" cy="3200400"/>
            <wp:effectExtent l="0" t="0" r="19050" b="1905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747C21" w:rsidRPr="00502DCA" w:rsidRDefault="00747C21" w:rsidP="00502DCA">
      <w:pPr>
        <w:spacing w:line="360" w:lineRule="auto"/>
        <w:textAlignment w:val="baseline"/>
        <w:rPr>
          <w:rFonts w:ascii="Times New Roman" w:eastAsia="Times New Roman" w:hAnsi="Times New Roman" w:cs="Times New Roman"/>
          <w:i/>
          <w:color w:val="000000" w:themeColor="text1"/>
          <w:sz w:val="24"/>
          <w:szCs w:val="24"/>
          <w:lang w:eastAsia="en-GB"/>
        </w:rPr>
      </w:pPr>
    </w:p>
    <w:p w:rsidR="00747C21" w:rsidRPr="00502DCA" w:rsidRDefault="0020059C" w:rsidP="00502DCA">
      <w:pPr>
        <w:spacing w:line="360" w:lineRule="auto"/>
        <w:textAlignment w:val="baseline"/>
        <w:rPr>
          <w:rFonts w:ascii="Times New Roman" w:eastAsia="Times New Roman" w:hAnsi="Times New Roman" w:cs="Times New Roman"/>
          <w:i/>
          <w:color w:val="000000" w:themeColor="text1"/>
          <w:sz w:val="24"/>
          <w:szCs w:val="24"/>
          <w:lang w:eastAsia="en-GB"/>
        </w:rPr>
      </w:pPr>
      <w:r>
        <w:rPr>
          <w:rFonts w:ascii="Times New Roman" w:eastAsia="Times New Roman" w:hAnsi="Times New Roman" w:cs="Times New Roman"/>
          <w:i/>
          <w:color w:val="000000" w:themeColor="text1"/>
          <w:sz w:val="24"/>
          <w:szCs w:val="24"/>
          <w:lang w:eastAsia="en-GB"/>
        </w:rPr>
        <w:t>Figure 4.3</w:t>
      </w:r>
      <w:r w:rsidR="00747C21" w:rsidRPr="00502DCA">
        <w:rPr>
          <w:rFonts w:ascii="Times New Roman" w:eastAsia="Times New Roman" w:hAnsi="Times New Roman" w:cs="Times New Roman"/>
          <w:i/>
          <w:color w:val="000000" w:themeColor="text1"/>
          <w:sz w:val="24"/>
          <w:szCs w:val="24"/>
          <w:lang w:eastAsia="en-GB"/>
        </w:rPr>
        <w:t xml:space="preserve"> showing significant association between gender and response to “What do you think are the disadvantages of using AI in Retail Industry?”</w:t>
      </w:r>
      <w:r w:rsidR="00FB3C6D" w:rsidRPr="00502DCA">
        <w:rPr>
          <w:rFonts w:ascii="Times New Roman" w:eastAsia="Times New Roman" w:hAnsi="Times New Roman" w:cs="Times New Roman"/>
          <w:i/>
          <w:color w:val="000000" w:themeColor="text1"/>
          <w:sz w:val="24"/>
          <w:szCs w:val="24"/>
          <w:lang w:eastAsia="en-GB"/>
        </w:rPr>
        <w:t>(p=.001), in question 15.</w:t>
      </w:r>
    </w:p>
    <w:p w:rsidR="00A574F3" w:rsidRPr="00502DCA" w:rsidRDefault="00A574F3" w:rsidP="00502DCA">
      <w:pPr>
        <w:spacing w:line="360" w:lineRule="auto"/>
        <w:textAlignment w:val="baseline"/>
        <w:rPr>
          <w:rFonts w:ascii="Times New Roman" w:eastAsia="Times New Roman" w:hAnsi="Times New Roman" w:cs="Times New Roman"/>
          <w:i/>
          <w:color w:val="000000" w:themeColor="text1"/>
          <w:sz w:val="24"/>
          <w:szCs w:val="24"/>
          <w:lang w:eastAsia="en-GB"/>
        </w:rPr>
      </w:pPr>
    </w:p>
    <w:p w:rsidR="005E17EA" w:rsidRPr="00502DCA" w:rsidRDefault="005E17EA" w:rsidP="00502DCA">
      <w:pPr>
        <w:spacing w:line="360" w:lineRule="auto"/>
        <w:rPr>
          <w:rFonts w:ascii="Times New Roman" w:hAnsi="Times New Roman" w:cs="Times New Roman"/>
          <w:sz w:val="24"/>
          <w:szCs w:val="24"/>
          <w:lang w:eastAsia="en-GB"/>
        </w:rPr>
      </w:pPr>
    </w:p>
    <w:tbl>
      <w:tblPr>
        <w:tblStyle w:val="LightShading-Accent1"/>
        <w:tblW w:w="0" w:type="auto"/>
        <w:tblLayout w:type="fixed"/>
        <w:tblLook w:val="04A0" w:firstRow="1" w:lastRow="0" w:firstColumn="1" w:lastColumn="0" w:noHBand="0" w:noVBand="1"/>
      </w:tblPr>
      <w:tblGrid>
        <w:gridCol w:w="1384"/>
        <w:gridCol w:w="5245"/>
        <w:gridCol w:w="1579"/>
      </w:tblGrid>
      <w:tr w:rsidR="004F111B" w:rsidRPr="00502DCA" w:rsidTr="00DD5589">
        <w:trPr>
          <w:cnfStyle w:val="100000000000" w:firstRow="1" w:lastRow="0" w:firstColumn="0" w:lastColumn="0" w:oddVBand="0" w:evenVBand="0" w:oddHBand="0" w:evenHBand="0" w:firstRowFirstColumn="0" w:firstRowLastColumn="0" w:lastRowFirstColumn="0" w:lastRowLastColumn="0"/>
          <w:trHeight w:val="720"/>
        </w:trPr>
        <w:tc>
          <w:tcPr>
            <w:cnfStyle w:val="001000000000" w:firstRow="0" w:lastRow="0" w:firstColumn="1" w:lastColumn="0" w:oddVBand="0" w:evenVBand="0" w:oddHBand="0" w:evenHBand="0" w:firstRowFirstColumn="0" w:firstRowLastColumn="0" w:lastRowFirstColumn="0" w:lastRowLastColumn="0"/>
            <w:tcW w:w="1384" w:type="dxa"/>
          </w:tcPr>
          <w:p w:rsidR="004F111B" w:rsidRPr="00502DCA" w:rsidRDefault="004F111B" w:rsidP="00502DCA">
            <w:pPr>
              <w:spacing w:line="360" w:lineRule="auto"/>
              <w:rPr>
                <w:rFonts w:ascii="Times New Roman" w:hAnsi="Times New Roman" w:cs="Times New Roman"/>
                <w:b w:val="0"/>
                <w:color w:val="000000" w:themeColor="text1"/>
                <w:sz w:val="24"/>
                <w:szCs w:val="24"/>
              </w:rPr>
            </w:pPr>
            <w:bookmarkStart w:id="3" w:name="_Toc41856645"/>
            <w:r w:rsidRPr="00502DCA">
              <w:rPr>
                <w:rFonts w:ascii="Times New Roman" w:hAnsi="Times New Roman" w:cs="Times New Roman"/>
                <w:b w:val="0"/>
                <w:color w:val="000000" w:themeColor="text1"/>
                <w:sz w:val="24"/>
                <w:szCs w:val="24"/>
              </w:rPr>
              <w:t xml:space="preserve">Question Number </w:t>
            </w:r>
          </w:p>
        </w:tc>
        <w:tc>
          <w:tcPr>
            <w:tcW w:w="5245" w:type="dxa"/>
          </w:tcPr>
          <w:p w:rsidR="004F111B" w:rsidRPr="00502DCA" w:rsidRDefault="004F111B" w:rsidP="00502DCA">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color w:val="000000" w:themeColor="text1"/>
                <w:sz w:val="24"/>
                <w:szCs w:val="24"/>
              </w:rPr>
            </w:pPr>
            <w:r w:rsidRPr="00502DCA">
              <w:rPr>
                <w:rFonts w:ascii="Times New Roman" w:hAnsi="Times New Roman" w:cs="Times New Roman"/>
                <w:b w:val="0"/>
                <w:color w:val="000000" w:themeColor="text1"/>
                <w:sz w:val="24"/>
                <w:szCs w:val="24"/>
              </w:rPr>
              <w:t>Question</w:t>
            </w:r>
          </w:p>
        </w:tc>
        <w:tc>
          <w:tcPr>
            <w:tcW w:w="1579" w:type="dxa"/>
          </w:tcPr>
          <w:p w:rsidR="004F111B" w:rsidRPr="00502DCA" w:rsidRDefault="004F111B" w:rsidP="00502DCA">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color w:val="000000" w:themeColor="text1"/>
                <w:sz w:val="24"/>
                <w:szCs w:val="24"/>
              </w:rPr>
            </w:pPr>
            <w:r w:rsidRPr="00502DCA">
              <w:rPr>
                <w:rFonts w:ascii="Times New Roman" w:hAnsi="Times New Roman" w:cs="Times New Roman"/>
                <w:b w:val="0"/>
                <w:sz w:val="24"/>
                <w:szCs w:val="24"/>
              </w:rPr>
              <w:t>Significance (p-value)</w:t>
            </w:r>
          </w:p>
        </w:tc>
      </w:tr>
      <w:tr w:rsidR="004F111B" w:rsidRPr="00502DCA" w:rsidTr="00DD5589">
        <w:trPr>
          <w:cnfStyle w:val="000000100000" w:firstRow="0" w:lastRow="0" w:firstColumn="0" w:lastColumn="0" w:oddVBand="0" w:evenVBand="0" w:oddHBand="1" w:evenHBand="0" w:firstRowFirstColumn="0" w:firstRowLastColumn="0" w:lastRowFirstColumn="0" w:lastRowLastColumn="0"/>
          <w:trHeight w:val="260"/>
        </w:trPr>
        <w:tc>
          <w:tcPr>
            <w:cnfStyle w:val="001000000000" w:firstRow="0" w:lastRow="0" w:firstColumn="1" w:lastColumn="0" w:oddVBand="0" w:evenVBand="0" w:oddHBand="0" w:evenHBand="0" w:firstRowFirstColumn="0" w:firstRowLastColumn="0" w:lastRowFirstColumn="0" w:lastRowLastColumn="0"/>
            <w:tcW w:w="1384" w:type="dxa"/>
          </w:tcPr>
          <w:p w:rsidR="004F111B" w:rsidRPr="00502DCA" w:rsidRDefault="00FE56AE" w:rsidP="00502DCA">
            <w:pPr>
              <w:spacing w:line="360" w:lineRule="auto"/>
              <w:rPr>
                <w:rFonts w:ascii="Times New Roman" w:hAnsi="Times New Roman" w:cs="Times New Roman"/>
                <w:color w:val="000000" w:themeColor="text1"/>
                <w:sz w:val="24"/>
                <w:szCs w:val="24"/>
              </w:rPr>
            </w:pPr>
            <w:r w:rsidRPr="00502DCA">
              <w:rPr>
                <w:rFonts w:ascii="Times New Roman" w:hAnsi="Times New Roman" w:cs="Times New Roman"/>
                <w:color w:val="000000" w:themeColor="text1"/>
                <w:sz w:val="24"/>
                <w:szCs w:val="24"/>
              </w:rPr>
              <w:t>6</w:t>
            </w:r>
          </w:p>
        </w:tc>
        <w:tc>
          <w:tcPr>
            <w:tcW w:w="5245" w:type="dxa"/>
          </w:tcPr>
          <w:p w:rsidR="004F111B" w:rsidRPr="00502DCA" w:rsidRDefault="00FE56AE" w:rsidP="00502DCA">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502DCA">
              <w:rPr>
                <w:rFonts w:ascii="Times New Roman" w:eastAsia="Times New Roman" w:hAnsi="Times New Roman" w:cs="Times New Roman"/>
                <w:color w:val="000000" w:themeColor="text1"/>
                <w:sz w:val="24"/>
                <w:szCs w:val="24"/>
                <w:lang w:eastAsia="en-GB"/>
              </w:rPr>
              <w:t>Have you heard about Artificial Intelligence (AI)?</w:t>
            </w:r>
          </w:p>
        </w:tc>
        <w:tc>
          <w:tcPr>
            <w:tcW w:w="1579" w:type="dxa"/>
          </w:tcPr>
          <w:p w:rsidR="004F111B" w:rsidRPr="00502DCA" w:rsidRDefault="00BD58AA" w:rsidP="00502DCA">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502DCA">
              <w:rPr>
                <w:rFonts w:ascii="Times New Roman" w:hAnsi="Times New Roman" w:cs="Times New Roman"/>
                <w:color w:val="000000" w:themeColor="text1"/>
                <w:sz w:val="24"/>
                <w:szCs w:val="24"/>
              </w:rPr>
              <w:t>.005</w:t>
            </w:r>
          </w:p>
        </w:tc>
      </w:tr>
      <w:tr w:rsidR="00077020" w:rsidRPr="00502DCA" w:rsidTr="00DD5589">
        <w:trPr>
          <w:trHeight w:val="260"/>
        </w:trPr>
        <w:tc>
          <w:tcPr>
            <w:cnfStyle w:val="001000000000" w:firstRow="0" w:lastRow="0" w:firstColumn="1" w:lastColumn="0" w:oddVBand="0" w:evenVBand="0" w:oddHBand="0" w:evenHBand="0" w:firstRowFirstColumn="0" w:firstRowLastColumn="0" w:lastRowFirstColumn="0" w:lastRowLastColumn="0"/>
            <w:tcW w:w="1384" w:type="dxa"/>
          </w:tcPr>
          <w:p w:rsidR="00077020" w:rsidRPr="00502DCA" w:rsidRDefault="00077020" w:rsidP="00502DCA">
            <w:pPr>
              <w:spacing w:line="360" w:lineRule="auto"/>
              <w:rPr>
                <w:rFonts w:ascii="Times New Roman" w:hAnsi="Times New Roman" w:cs="Times New Roman"/>
                <w:color w:val="000000" w:themeColor="text1"/>
                <w:sz w:val="24"/>
                <w:szCs w:val="24"/>
              </w:rPr>
            </w:pPr>
            <w:r w:rsidRPr="00502DCA">
              <w:rPr>
                <w:rFonts w:ascii="Times New Roman" w:hAnsi="Times New Roman" w:cs="Times New Roman"/>
                <w:color w:val="000000" w:themeColor="text1"/>
                <w:sz w:val="24"/>
                <w:szCs w:val="24"/>
              </w:rPr>
              <w:t>7</w:t>
            </w:r>
          </w:p>
        </w:tc>
        <w:tc>
          <w:tcPr>
            <w:tcW w:w="5245" w:type="dxa"/>
          </w:tcPr>
          <w:p w:rsidR="00077020" w:rsidRPr="00502DCA" w:rsidRDefault="00077020" w:rsidP="00502DCA">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lang w:eastAsia="en-GB"/>
              </w:rPr>
            </w:pPr>
            <w:r w:rsidRPr="00502DCA">
              <w:rPr>
                <w:rFonts w:ascii="Times New Roman" w:eastAsia="Times New Roman" w:hAnsi="Times New Roman" w:cs="Times New Roman"/>
                <w:color w:val="000000" w:themeColor="text1"/>
                <w:sz w:val="24"/>
                <w:szCs w:val="24"/>
                <w:lang w:eastAsia="en-GB"/>
              </w:rPr>
              <w:t>What is your first thought when you think about AI (eg. Risks)?</w:t>
            </w:r>
          </w:p>
        </w:tc>
        <w:tc>
          <w:tcPr>
            <w:tcW w:w="1579" w:type="dxa"/>
          </w:tcPr>
          <w:p w:rsidR="00077020" w:rsidRPr="00502DCA" w:rsidRDefault="00077020" w:rsidP="00502DCA">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502DCA">
              <w:rPr>
                <w:rFonts w:ascii="Times New Roman" w:hAnsi="Times New Roman" w:cs="Times New Roman"/>
                <w:color w:val="000000" w:themeColor="text1"/>
                <w:sz w:val="24"/>
                <w:szCs w:val="24"/>
              </w:rPr>
              <w:t>.168</w:t>
            </w:r>
          </w:p>
        </w:tc>
      </w:tr>
      <w:tr w:rsidR="005B69FF" w:rsidRPr="00502DCA" w:rsidTr="00DD5589">
        <w:trPr>
          <w:cnfStyle w:val="000000100000" w:firstRow="0" w:lastRow="0" w:firstColumn="0" w:lastColumn="0" w:oddVBand="0" w:evenVBand="0" w:oddHBand="1" w:evenHBand="0" w:firstRowFirstColumn="0" w:firstRowLastColumn="0" w:lastRowFirstColumn="0" w:lastRowLastColumn="0"/>
          <w:trHeight w:val="564"/>
        </w:trPr>
        <w:tc>
          <w:tcPr>
            <w:cnfStyle w:val="001000000000" w:firstRow="0" w:lastRow="0" w:firstColumn="1" w:lastColumn="0" w:oddVBand="0" w:evenVBand="0" w:oddHBand="0" w:evenHBand="0" w:firstRowFirstColumn="0" w:firstRowLastColumn="0" w:lastRowFirstColumn="0" w:lastRowLastColumn="0"/>
            <w:tcW w:w="1384" w:type="dxa"/>
          </w:tcPr>
          <w:p w:rsidR="005B69FF" w:rsidRPr="00502DCA" w:rsidRDefault="00DD5589" w:rsidP="00502DCA">
            <w:pPr>
              <w:spacing w:line="360" w:lineRule="auto"/>
              <w:rPr>
                <w:rFonts w:ascii="Times New Roman" w:hAnsi="Times New Roman" w:cs="Times New Roman"/>
                <w:color w:val="000000" w:themeColor="text1"/>
                <w:sz w:val="24"/>
                <w:szCs w:val="24"/>
              </w:rPr>
            </w:pPr>
            <w:r w:rsidRPr="00502DCA">
              <w:rPr>
                <w:rFonts w:ascii="Times New Roman" w:hAnsi="Times New Roman" w:cs="Times New Roman"/>
                <w:color w:val="000000" w:themeColor="text1"/>
                <w:sz w:val="24"/>
                <w:szCs w:val="24"/>
              </w:rPr>
              <w:t>10</w:t>
            </w:r>
          </w:p>
        </w:tc>
        <w:tc>
          <w:tcPr>
            <w:tcW w:w="5245" w:type="dxa"/>
          </w:tcPr>
          <w:p w:rsidR="005B69FF" w:rsidRPr="00502DCA" w:rsidRDefault="00DD5589" w:rsidP="00502DCA">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502DCA">
              <w:rPr>
                <w:rFonts w:ascii="Times New Roman" w:eastAsia="Times New Roman" w:hAnsi="Times New Roman" w:cs="Times New Roman"/>
                <w:bCs/>
                <w:color w:val="000000" w:themeColor="text1"/>
                <w:sz w:val="24"/>
                <w:szCs w:val="24"/>
                <w:lang w:eastAsia="en-GB"/>
              </w:rPr>
              <w:t>Which groups in the workforce will experience an increase in employment due to AI?</w:t>
            </w:r>
          </w:p>
        </w:tc>
        <w:tc>
          <w:tcPr>
            <w:tcW w:w="1579" w:type="dxa"/>
          </w:tcPr>
          <w:p w:rsidR="005B69FF" w:rsidRPr="00502DCA" w:rsidRDefault="005B69FF" w:rsidP="00502DCA">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502DCA">
              <w:rPr>
                <w:rFonts w:ascii="Times New Roman" w:hAnsi="Times New Roman" w:cs="Times New Roman"/>
                <w:sz w:val="24"/>
                <w:szCs w:val="24"/>
              </w:rPr>
              <w:t>.482</w:t>
            </w:r>
          </w:p>
        </w:tc>
      </w:tr>
      <w:tr w:rsidR="005B69FF" w:rsidRPr="00502DCA" w:rsidTr="00DD5589">
        <w:trPr>
          <w:trHeight w:val="688"/>
        </w:trPr>
        <w:tc>
          <w:tcPr>
            <w:cnfStyle w:val="001000000000" w:firstRow="0" w:lastRow="0" w:firstColumn="1" w:lastColumn="0" w:oddVBand="0" w:evenVBand="0" w:oddHBand="0" w:evenHBand="0" w:firstRowFirstColumn="0" w:firstRowLastColumn="0" w:lastRowFirstColumn="0" w:lastRowLastColumn="0"/>
            <w:tcW w:w="1384" w:type="dxa"/>
          </w:tcPr>
          <w:p w:rsidR="005B69FF" w:rsidRPr="00502DCA" w:rsidRDefault="005B69FF" w:rsidP="00502DCA">
            <w:pPr>
              <w:spacing w:line="360" w:lineRule="auto"/>
              <w:rPr>
                <w:rFonts w:ascii="Times New Roman" w:hAnsi="Times New Roman" w:cs="Times New Roman"/>
                <w:color w:val="000000" w:themeColor="text1"/>
                <w:sz w:val="24"/>
                <w:szCs w:val="24"/>
              </w:rPr>
            </w:pPr>
            <w:r w:rsidRPr="00502DCA">
              <w:rPr>
                <w:rFonts w:ascii="Times New Roman" w:hAnsi="Times New Roman" w:cs="Times New Roman"/>
                <w:color w:val="000000" w:themeColor="text1"/>
                <w:sz w:val="24"/>
                <w:szCs w:val="24"/>
              </w:rPr>
              <w:t>1</w:t>
            </w:r>
            <w:r w:rsidR="00DD5589" w:rsidRPr="00502DCA">
              <w:rPr>
                <w:rFonts w:ascii="Times New Roman" w:hAnsi="Times New Roman" w:cs="Times New Roman"/>
                <w:color w:val="000000" w:themeColor="text1"/>
                <w:sz w:val="24"/>
                <w:szCs w:val="24"/>
              </w:rPr>
              <w:t>1</w:t>
            </w:r>
          </w:p>
        </w:tc>
        <w:tc>
          <w:tcPr>
            <w:tcW w:w="5245" w:type="dxa"/>
          </w:tcPr>
          <w:p w:rsidR="00DD5589" w:rsidRPr="00502DCA" w:rsidRDefault="00DD5589" w:rsidP="00502DCA">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502DCA">
              <w:rPr>
                <w:rFonts w:ascii="Times New Roman" w:hAnsi="Times New Roman" w:cs="Times New Roman"/>
                <w:bCs/>
                <w:color w:val="000000" w:themeColor="text1"/>
                <w:sz w:val="24"/>
                <w:szCs w:val="24"/>
              </w:rPr>
              <w:t>Which groups in the workforce will experience a decrease in employment due to AI?</w:t>
            </w:r>
          </w:p>
          <w:p w:rsidR="005B69FF" w:rsidRPr="00502DCA" w:rsidRDefault="005B69FF" w:rsidP="00502DCA">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lang w:eastAsia="en-GB"/>
              </w:rPr>
            </w:pPr>
          </w:p>
        </w:tc>
        <w:tc>
          <w:tcPr>
            <w:tcW w:w="1579" w:type="dxa"/>
          </w:tcPr>
          <w:p w:rsidR="005B69FF" w:rsidRPr="00502DCA" w:rsidRDefault="00DB3827" w:rsidP="00502DCA">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02DCA">
              <w:rPr>
                <w:rFonts w:ascii="Times New Roman" w:hAnsi="Times New Roman" w:cs="Times New Roman"/>
                <w:sz w:val="24"/>
                <w:szCs w:val="24"/>
              </w:rPr>
              <w:t>.284</w:t>
            </w:r>
          </w:p>
        </w:tc>
      </w:tr>
      <w:tr w:rsidR="005B69FF" w:rsidRPr="00502DCA" w:rsidTr="00DD5589">
        <w:trPr>
          <w:cnfStyle w:val="000000100000" w:firstRow="0" w:lastRow="0" w:firstColumn="0" w:lastColumn="0" w:oddVBand="0" w:evenVBand="0" w:oddHBand="1" w:evenHBand="0" w:firstRowFirstColumn="0" w:firstRowLastColumn="0" w:lastRowFirstColumn="0" w:lastRowLastColumn="0"/>
          <w:trHeight w:val="260"/>
        </w:trPr>
        <w:tc>
          <w:tcPr>
            <w:cnfStyle w:val="001000000000" w:firstRow="0" w:lastRow="0" w:firstColumn="1" w:lastColumn="0" w:oddVBand="0" w:evenVBand="0" w:oddHBand="0" w:evenHBand="0" w:firstRowFirstColumn="0" w:firstRowLastColumn="0" w:lastRowFirstColumn="0" w:lastRowLastColumn="0"/>
            <w:tcW w:w="1384" w:type="dxa"/>
          </w:tcPr>
          <w:p w:rsidR="005B69FF" w:rsidRPr="00502DCA" w:rsidRDefault="005B69FF" w:rsidP="00502DCA">
            <w:pPr>
              <w:spacing w:line="360" w:lineRule="auto"/>
              <w:rPr>
                <w:rFonts w:ascii="Times New Roman" w:hAnsi="Times New Roman" w:cs="Times New Roman"/>
                <w:color w:val="000000" w:themeColor="text1"/>
                <w:sz w:val="24"/>
                <w:szCs w:val="24"/>
              </w:rPr>
            </w:pPr>
            <w:r w:rsidRPr="00502DCA">
              <w:rPr>
                <w:rFonts w:ascii="Times New Roman" w:hAnsi="Times New Roman" w:cs="Times New Roman"/>
                <w:color w:val="000000" w:themeColor="text1"/>
                <w:sz w:val="24"/>
                <w:szCs w:val="24"/>
              </w:rPr>
              <w:t>12</w:t>
            </w:r>
          </w:p>
        </w:tc>
        <w:tc>
          <w:tcPr>
            <w:tcW w:w="5245" w:type="dxa"/>
          </w:tcPr>
          <w:p w:rsidR="005B69FF" w:rsidRPr="00502DCA" w:rsidRDefault="005B69FF" w:rsidP="00502DCA">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502DCA">
              <w:rPr>
                <w:rFonts w:ascii="Times New Roman" w:eastAsia="Times New Roman" w:hAnsi="Times New Roman" w:cs="Times New Roman"/>
                <w:color w:val="000000" w:themeColor="text1"/>
                <w:sz w:val="24"/>
                <w:szCs w:val="24"/>
                <w:lang w:eastAsia="en-GB"/>
              </w:rPr>
              <w:t>Do you think employment in retail will decrease due to AI?</w:t>
            </w:r>
          </w:p>
        </w:tc>
        <w:tc>
          <w:tcPr>
            <w:tcW w:w="1579" w:type="dxa"/>
          </w:tcPr>
          <w:p w:rsidR="005B69FF" w:rsidRPr="00502DCA" w:rsidRDefault="005B69FF" w:rsidP="00502DCA">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502DCA">
              <w:rPr>
                <w:rFonts w:ascii="Times New Roman" w:hAnsi="Times New Roman" w:cs="Times New Roman"/>
                <w:color w:val="000000" w:themeColor="text1"/>
                <w:sz w:val="24"/>
                <w:szCs w:val="24"/>
              </w:rPr>
              <w:t>.497</w:t>
            </w:r>
          </w:p>
        </w:tc>
      </w:tr>
      <w:tr w:rsidR="00493E7A" w:rsidRPr="00502DCA" w:rsidTr="00DD5589">
        <w:trPr>
          <w:trHeight w:val="260"/>
        </w:trPr>
        <w:tc>
          <w:tcPr>
            <w:cnfStyle w:val="001000000000" w:firstRow="0" w:lastRow="0" w:firstColumn="1" w:lastColumn="0" w:oddVBand="0" w:evenVBand="0" w:oddHBand="0" w:evenHBand="0" w:firstRowFirstColumn="0" w:firstRowLastColumn="0" w:lastRowFirstColumn="0" w:lastRowLastColumn="0"/>
            <w:tcW w:w="1384" w:type="dxa"/>
          </w:tcPr>
          <w:p w:rsidR="00493E7A" w:rsidRPr="00502DCA" w:rsidRDefault="00493E7A" w:rsidP="00502DCA">
            <w:pPr>
              <w:spacing w:line="360" w:lineRule="auto"/>
              <w:rPr>
                <w:rFonts w:ascii="Times New Roman" w:hAnsi="Times New Roman" w:cs="Times New Roman"/>
                <w:color w:val="000000" w:themeColor="text1"/>
                <w:sz w:val="24"/>
                <w:szCs w:val="24"/>
              </w:rPr>
            </w:pPr>
            <w:r w:rsidRPr="00502DCA">
              <w:rPr>
                <w:rFonts w:ascii="Times New Roman" w:hAnsi="Times New Roman" w:cs="Times New Roman"/>
                <w:color w:val="000000" w:themeColor="text1"/>
                <w:sz w:val="24"/>
                <w:szCs w:val="24"/>
              </w:rPr>
              <w:t>14</w:t>
            </w:r>
          </w:p>
        </w:tc>
        <w:tc>
          <w:tcPr>
            <w:tcW w:w="5245" w:type="dxa"/>
          </w:tcPr>
          <w:p w:rsidR="00493E7A" w:rsidRPr="00502DCA" w:rsidRDefault="00493E7A" w:rsidP="00502DCA">
            <w:pPr>
              <w:spacing w:line="360" w:lineRule="auto"/>
              <w:textAlignment w:val="baseline"/>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lang w:eastAsia="en-GB"/>
              </w:rPr>
            </w:pPr>
            <w:r w:rsidRPr="00502DCA">
              <w:rPr>
                <w:rFonts w:ascii="Times New Roman" w:eastAsia="Times New Roman" w:hAnsi="Times New Roman" w:cs="Times New Roman"/>
                <w:color w:val="000000" w:themeColor="text1"/>
                <w:sz w:val="24"/>
                <w:szCs w:val="24"/>
                <w:lang w:eastAsia="en-GB"/>
              </w:rPr>
              <w:t xml:space="preserve">What do you think are the advantages </w:t>
            </w:r>
            <w:r w:rsidR="00DD5589" w:rsidRPr="00502DCA">
              <w:rPr>
                <w:rFonts w:ascii="Times New Roman" w:eastAsia="Times New Roman" w:hAnsi="Times New Roman" w:cs="Times New Roman"/>
                <w:color w:val="000000" w:themeColor="text1"/>
                <w:sz w:val="24"/>
                <w:szCs w:val="24"/>
                <w:lang w:eastAsia="en-GB"/>
              </w:rPr>
              <w:t>of using AI in Retail Industry?</w:t>
            </w:r>
          </w:p>
        </w:tc>
        <w:tc>
          <w:tcPr>
            <w:tcW w:w="1579" w:type="dxa"/>
          </w:tcPr>
          <w:p w:rsidR="00493E7A" w:rsidRPr="00502DCA" w:rsidRDefault="00493E7A" w:rsidP="00502DCA">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502DCA">
              <w:rPr>
                <w:rFonts w:ascii="Times New Roman" w:hAnsi="Times New Roman" w:cs="Times New Roman"/>
                <w:color w:val="000000" w:themeColor="text1"/>
                <w:sz w:val="24"/>
                <w:szCs w:val="24"/>
              </w:rPr>
              <w:t>.014</w:t>
            </w:r>
          </w:p>
        </w:tc>
      </w:tr>
      <w:tr w:rsidR="005B69FF" w:rsidRPr="00502DCA" w:rsidTr="00DD5589">
        <w:trPr>
          <w:cnfStyle w:val="000000100000" w:firstRow="0" w:lastRow="0" w:firstColumn="0" w:lastColumn="0" w:oddVBand="0" w:evenVBand="0" w:oddHBand="1" w:evenHBand="0" w:firstRowFirstColumn="0" w:firstRowLastColumn="0" w:lastRowFirstColumn="0" w:lastRowLastColumn="0"/>
          <w:trHeight w:val="247"/>
        </w:trPr>
        <w:tc>
          <w:tcPr>
            <w:cnfStyle w:val="001000000000" w:firstRow="0" w:lastRow="0" w:firstColumn="1" w:lastColumn="0" w:oddVBand="0" w:evenVBand="0" w:oddHBand="0" w:evenHBand="0" w:firstRowFirstColumn="0" w:firstRowLastColumn="0" w:lastRowFirstColumn="0" w:lastRowLastColumn="0"/>
            <w:tcW w:w="1384" w:type="dxa"/>
          </w:tcPr>
          <w:p w:rsidR="005B69FF" w:rsidRPr="00502DCA" w:rsidRDefault="005B69FF" w:rsidP="00502DCA">
            <w:pPr>
              <w:spacing w:line="360" w:lineRule="auto"/>
              <w:rPr>
                <w:rFonts w:ascii="Times New Roman" w:hAnsi="Times New Roman" w:cs="Times New Roman"/>
                <w:color w:val="000000" w:themeColor="text1"/>
                <w:sz w:val="24"/>
                <w:szCs w:val="24"/>
              </w:rPr>
            </w:pPr>
            <w:r w:rsidRPr="00502DCA">
              <w:rPr>
                <w:rFonts w:ascii="Times New Roman" w:eastAsia="Times New Roman" w:hAnsi="Times New Roman" w:cs="Times New Roman"/>
                <w:color w:val="000000" w:themeColor="text1"/>
                <w:sz w:val="24"/>
                <w:szCs w:val="24"/>
                <w:lang w:eastAsia="en-GB"/>
              </w:rPr>
              <w:t>16</w:t>
            </w:r>
          </w:p>
        </w:tc>
        <w:tc>
          <w:tcPr>
            <w:tcW w:w="5245" w:type="dxa"/>
          </w:tcPr>
          <w:p w:rsidR="005B69FF" w:rsidRPr="00502DCA" w:rsidRDefault="005B69FF" w:rsidP="00502DCA">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502DCA">
              <w:rPr>
                <w:rFonts w:ascii="Times New Roman" w:eastAsia="Times New Roman" w:hAnsi="Times New Roman" w:cs="Times New Roman"/>
                <w:color w:val="000000" w:themeColor="text1"/>
                <w:sz w:val="24"/>
                <w:szCs w:val="24"/>
                <w:lang w:eastAsia="en-GB"/>
              </w:rPr>
              <w:t>Do you believe AI could create new jobs?</w:t>
            </w:r>
          </w:p>
        </w:tc>
        <w:tc>
          <w:tcPr>
            <w:tcW w:w="1579" w:type="dxa"/>
          </w:tcPr>
          <w:p w:rsidR="005B69FF" w:rsidRPr="00502DCA" w:rsidRDefault="005B69FF" w:rsidP="00502DCA">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502DCA">
              <w:rPr>
                <w:rFonts w:ascii="Times New Roman" w:hAnsi="Times New Roman" w:cs="Times New Roman"/>
                <w:color w:val="000000" w:themeColor="text1"/>
                <w:sz w:val="24"/>
                <w:szCs w:val="24"/>
              </w:rPr>
              <w:t>.443</w:t>
            </w:r>
          </w:p>
        </w:tc>
      </w:tr>
    </w:tbl>
    <w:p w:rsidR="005B3E52" w:rsidRPr="00502DCA" w:rsidRDefault="005B3E52" w:rsidP="00502DCA">
      <w:pPr>
        <w:spacing w:line="360" w:lineRule="auto"/>
        <w:rPr>
          <w:rFonts w:ascii="Times New Roman" w:hAnsi="Times New Roman" w:cs="Times New Roman"/>
          <w:i/>
          <w:sz w:val="24"/>
          <w:szCs w:val="24"/>
          <w:lang w:eastAsia="en-GB"/>
        </w:rPr>
      </w:pPr>
    </w:p>
    <w:p w:rsidR="005B3E52" w:rsidRPr="00502DCA" w:rsidRDefault="005B3E52" w:rsidP="00502DCA">
      <w:pPr>
        <w:spacing w:line="360" w:lineRule="auto"/>
        <w:rPr>
          <w:rFonts w:ascii="Times New Roman" w:hAnsi="Times New Roman" w:cs="Times New Roman"/>
          <w:i/>
          <w:sz w:val="24"/>
          <w:szCs w:val="24"/>
          <w:lang w:eastAsia="en-GB"/>
        </w:rPr>
      </w:pPr>
      <w:r w:rsidRPr="00502DCA">
        <w:rPr>
          <w:rFonts w:ascii="Times New Roman" w:hAnsi="Times New Roman" w:cs="Times New Roman"/>
          <w:i/>
          <w:sz w:val="24"/>
          <w:szCs w:val="24"/>
          <w:lang w:eastAsia="en-GB"/>
        </w:rPr>
        <w:t xml:space="preserve">Table 4.1: </w:t>
      </w:r>
      <w:r w:rsidRPr="00502DCA">
        <w:rPr>
          <w:rFonts w:ascii="Times New Roman" w:hAnsi="Times New Roman" w:cs="Times New Roman"/>
          <w:i/>
          <w:iCs/>
          <w:sz w:val="24"/>
          <w:szCs w:val="24"/>
        </w:rPr>
        <w:t>Showing non-significant associations between gender and questions 6,</w:t>
      </w:r>
      <w:r w:rsidR="00525F8B" w:rsidRPr="00502DCA">
        <w:rPr>
          <w:rFonts w:ascii="Times New Roman" w:hAnsi="Times New Roman" w:cs="Times New Roman"/>
          <w:i/>
          <w:iCs/>
          <w:sz w:val="24"/>
          <w:szCs w:val="24"/>
        </w:rPr>
        <w:t xml:space="preserve"> </w:t>
      </w:r>
      <w:r w:rsidR="00DD5589" w:rsidRPr="00502DCA">
        <w:rPr>
          <w:rFonts w:ascii="Times New Roman" w:hAnsi="Times New Roman" w:cs="Times New Roman"/>
          <w:i/>
          <w:sz w:val="24"/>
          <w:szCs w:val="24"/>
          <w:lang w:eastAsia="en-GB"/>
        </w:rPr>
        <w:t xml:space="preserve">7, </w:t>
      </w:r>
      <w:r w:rsidRPr="00502DCA">
        <w:rPr>
          <w:rFonts w:ascii="Times New Roman" w:hAnsi="Times New Roman" w:cs="Times New Roman"/>
          <w:i/>
          <w:sz w:val="24"/>
          <w:szCs w:val="24"/>
          <w:lang w:eastAsia="en-GB"/>
        </w:rPr>
        <w:t>10, 11,</w:t>
      </w:r>
      <w:r w:rsidR="00525F8B" w:rsidRPr="00502DCA">
        <w:rPr>
          <w:rFonts w:ascii="Times New Roman" w:hAnsi="Times New Roman" w:cs="Times New Roman"/>
          <w:i/>
          <w:sz w:val="24"/>
          <w:szCs w:val="24"/>
          <w:lang w:eastAsia="en-GB"/>
        </w:rPr>
        <w:t xml:space="preserve"> </w:t>
      </w:r>
      <w:r w:rsidRPr="00502DCA">
        <w:rPr>
          <w:rFonts w:ascii="Times New Roman" w:hAnsi="Times New Roman" w:cs="Times New Roman"/>
          <w:i/>
          <w:sz w:val="24"/>
          <w:szCs w:val="24"/>
          <w:lang w:eastAsia="en-GB"/>
        </w:rPr>
        <w:t>12 and 16.</w:t>
      </w:r>
    </w:p>
    <w:p w:rsidR="004F111B" w:rsidRPr="00502DCA" w:rsidRDefault="00D128EF" w:rsidP="00502DCA">
      <w:pPr>
        <w:spacing w:line="360" w:lineRule="auto"/>
        <w:rPr>
          <w:rFonts w:ascii="Times New Roman" w:hAnsi="Times New Roman" w:cs="Times New Roman"/>
          <w:color w:val="000000" w:themeColor="text1"/>
          <w:sz w:val="24"/>
          <w:szCs w:val="24"/>
        </w:rPr>
      </w:pPr>
      <w:r w:rsidRPr="00502DCA">
        <w:rPr>
          <w:rFonts w:ascii="Times New Roman" w:hAnsi="Times New Roman" w:cs="Times New Roman"/>
          <w:color w:val="000000" w:themeColor="text1"/>
          <w:sz w:val="24"/>
          <w:szCs w:val="24"/>
        </w:rPr>
        <w:t>Chi-Square Analysis for Age Associations</w:t>
      </w:r>
      <w:bookmarkEnd w:id="3"/>
    </w:p>
    <w:p w:rsidR="00EA6D41" w:rsidRPr="00502DCA" w:rsidRDefault="00EA6D41" w:rsidP="00502DCA">
      <w:pPr>
        <w:spacing w:line="360" w:lineRule="auto"/>
        <w:ind w:firstLine="720"/>
        <w:jc w:val="both"/>
        <w:rPr>
          <w:rFonts w:ascii="Times New Roman" w:hAnsi="Times New Roman" w:cs="Times New Roman"/>
          <w:sz w:val="24"/>
          <w:szCs w:val="24"/>
        </w:rPr>
      </w:pPr>
      <w:r w:rsidRPr="00502DCA">
        <w:rPr>
          <w:rFonts w:ascii="Times New Roman" w:hAnsi="Times New Roman" w:cs="Times New Roman"/>
          <w:sz w:val="24"/>
          <w:szCs w:val="24"/>
        </w:rPr>
        <w:t>Additionally, Chi-Square analyses</w:t>
      </w:r>
      <w:r w:rsidR="00525F8B" w:rsidRPr="00502DCA">
        <w:rPr>
          <w:rFonts w:ascii="Times New Roman" w:hAnsi="Times New Roman" w:cs="Times New Roman"/>
          <w:sz w:val="24"/>
          <w:szCs w:val="24"/>
        </w:rPr>
        <w:t xml:space="preserve"> were managed for investigating</w:t>
      </w:r>
      <w:r w:rsidRPr="00502DCA">
        <w:rPr>
          <w:rFonts w:ascii="Times New Roman" w:hAnsi="Times New Roman" w:cs="Times New Roman"/>
          <w:sz w:val="24"/>
          <w:szCs w:val="24"/>
        </w:rPr>
        <w:t xml:space="preserve"> significant associations between answers and age (i.e. under 40s and over 40s). As mentioned above, conducting Chi-Square analysis only for those questions which gathered nominal data i.e. questions 8, 12, 13, 16, 17 and 19. </w:t>
      </w:r>
    </w:p>
    <w:p w:rsidR="00EA6D41" w:rsidRPr="00502DCA" w:rsidRDefault="00EA6D41" w:rsidP="00502DCA">
      <w:pPr>
        <w:spacing w:line="360" w:lineRule="auto"/>
        <w:jc w:val="both"/>
        <w:rPr>
          <w:rFonts w:ascii="Times New Roman" w:hAnsi="Times New Roman" w:cs="Times New Roman"/>
          <w:sz w:val="24"/>
          <w:szCs w:val="24"/>
        </w:rPr>
      </w:pPr>
      <w:r w:rsidRPr="00502DCA">
        <w:rPr>
          <w:rFonts w:ascii="Times New Roman" w:hAnsi="Times New Roman" w:cs="Times New Roman"/>
          <w:sz w:val="24"/>
          <w:szCs w:val="24"/>
        </w:rPr>
        <w:t>The study d</w:t>
      </w:r>
      <w:r w:rsidR="00525F8B" w:rsidRPr="00502DCA">
        <w:rPr>
          <w:rFonts w:ascii="Times New Roman" w:hAnsi="Times New Roman" w:cs="Times New Roman"/>
          <w:sz w:val="24"/>
          <w:szCs w:val="24"/>
        </w:rPr>
        <w:t>ata results are stated below in</w:t>
      </w:r>
      <w:r w:rsidRPr="00502DCA">
        <w:rPr>
          <w:rFonts w:ascii="Times New Roman" w:hAnsi="Times New Roman" w:cs="Times New Roman"/>
          <w:sz w:val="24"/>
          <w:szCs w:val="24"/>
        </w:rPr>
        <w:t xml:space="preserve"> </w:t>
      </w:r>
      <w:r w:rsidR="007D60FD">
        <w:rPr>
          <w:rFonts w:ascii="Times New Roman" w:hAnsi="Times New Roman" w:cs="Times New Roman"/>
          <w:iCs/>
          <w:sz w:val="24"/>
          <w:szCs w:val="24"/>
        </w:rPr>
        <w:t xml:space="preserve">Figures 4.3 and 4.4 </w:t>
      </w:r>
      <w:r w:rsidR="00DD5589" w:rsidRPr="00502DCA">
        <w:rPr>
          <w:rFonts w:ascii="Times New Roman" w:hAnsi="Times New Roman" w:cs="Times New Roman"/>
          <w:sz w:val="24"/>
          <w:szCs w:val="24"/>
        </w:rPr>
        <w:t xml:space="preserve"> state</w:t>
      </w:r>
      <w:r w:rsidRPr="00502DCA">
        <w:rPr>
          <w:rFonts w:ascii="Times New Roman" w:hAnsi="Times New Roman" w:cs="Times New Roman"/>
          <w:sz w:val="24"/>
          <w:szCs w:val="24"/>
        </w:rPr>
        <w:t xml:space="preserve"> significant associations between a</w:t>
      </w:r>
      <w:r w:rsidR="00DD5589" w:rsidRPr="00502DCA">
        <w:rPr>
          <w:rFonts w:ascii="Times New Roman" w:hAnsi="Times New Roman" w:cs="Times New Roman"/>
          <w:sz w:val="24"/>
          <w:szCs w:val="24"/>
        </w:rPr>
        <w:t>ge an</w:t>
      </w:r>
      <w:r w:rsidR="007D60FD">
        <w:rPr>
          <w:rFonts w:ascii="Times New Roman" w:hAnsi="Times New Roman" w:cs="Times New Roman"/>
          <w:sz w:val="24"/>
          <w:szCs w:val="24"/>
        </w:rPr>
        <w:t xml:space="preserve">d responses to questions 11, </w:t>
      </w:r>
      <w:r w:rsidR="00DD5589" w:rsidRPr="00502DCA">
        <w:rPr>
          <w:rFonts w:ascii="Times New Roman" w:hAnsi="Times New Roman" w:cs="Times New Roman"/>
          <w:sz w:val="24"/>
          <w:szCs w:val="24"/>
        </w:rPr>
        <w:t>and 15</w:t>
      </w:r>
      <w:r w:rsidRPr="00502DCA">
        <w:rPr>
          <w:rFonts w:ascii="Times New Roman" w:hAnsi="Times New Roman" w:cs="Times New Roman"/>
          <w:sz w:val="24"/>
          <w:szCs w:val="24"/>
        </w:rPr>
        <w:t xml:space="preserve">. </w:t>
      </w:r>
      <w:r w:rsidRPr="00502DCA">
        <w:rPr>
          <w:rFonts w:ascii="Times New Roman" w:hAnsi="Times New Roman" w:cs="Times New Roman"/>
          <w:iCs/>
          <w:sz w:val="24"/>
          <w:szCs w:val="24"/>
        </w:rPr>
        <w:t>Table 4.2</w:t>
      </w:r>
      <w:r w:rsidRPr="00502DCA">
        <w:rPr>
          <w:rFonts w:ascii="Times New Roman" w:hAnsi="Times New Roman" w:cs="Times New Roman"/>
          <w:sz w:val="24"/>
          <w:szCs w:val="24"/>
        </w:rPr>
        <w:t xml:space="preserve"> shows the remaining non-</w:t>
      </w:r>
      <w:r w:rsidRPr="00502DCA">
        <w:rPr>
          <w:rFonts w:ascii="Times New Roman" w:hAnsi="Times New Roman" w:cs="Times New Roman"/>
          <w:sz w:val="24"/>
          <w:szCs w:val="24"/>
        </w:rPr>
        <w:lastRenderedPageBreak/>
        <w:t xml:space="preserve">significant associations between age and responses to question numbers </w:t>
      </w:r>
      <w:r w:rsidR="00525F8B" w:rsidRPr="00502DCA">
        <w:rPr>
          <w:rFonts w:ascii="Times New Roman" w:hAnsi="Times New Roman" w:cs="Times New Roman"/>
          <w:sz w:val="24"/>
          <w:szCs w:val="24"/>
        </w:rPr>
        <w:t>6, 8,</w:t>
      </w:r>
      <w:r w:rsidR="007D60FD">
        <w:rPr>
          <w:rFonts w:ascii="Times New Roman" w:hAnsi="Times New Roman" w:cs="Times New Roman"/>
          <w:sz w:val="24"/>
          <w:szCs w:val="24"/>
        </w:rPr>
        <w:t xml:space="preserve"> </w:t>
      </w:r>
      <w:r w:rsidR="00525F8B" w:rsidRPr="00502DCA">
        <w:rPr>
          <w:rFonts w:ascii="Times New Roman" w:hAnsi="Times New Roman" w:cs="Times New Roman"/>
          <w:sz w:val="24"/>
          <w:szCs w:val="24"/>
        </w:rPr>
        <w:t>9, 10, 12, and 16.</w:t>
      </w:r>
      <w:r w:rsidR="00DD5589" w:rsidRPr="00502DCA">
        <w:rPr>
          <w:rFonts w:ascii="Times New Roman" w:hAnsi="Times New Roman" w:cs="Times New Roman"/>
          <w:sz w:val="24"/>
          <w:szCs w:val="24"/>
        </w:rPr>
        <w:t xml:space="preserve"> </w:t>
      </w:r>
      <w:r w:rsidR="00502DCA">
        <w:rPr>
          <w:rFonts w:ascii="Times New Roman" w:hAnsi="Times New Roman" w:cs="Times New Roman"/>
          <w:sz w:val="24"/>
          <w:szCs w:val="24"/>
        </w:rPr>
        <w:t xml:space="preserve">(refer to </w:t>
      </w:r>
      <w:r w:rsidRPr="00502DCA">
        <w:rPr>
          <w:rFonts w:ascii="Times New Roman" w:hAnsi="Times New Roman" w:cs="Times New Roman"/>
          <w:sz w:val="24"/>
          <w:szCs w:val="24"/>
        </w:rPr>
        <w:t>appendix 6 for figures).</w:t>
      </w:r>
    </w:p>
    <w:p w:rsidR="00EA6D41" w:rsidRPr="00502DCA" w:rsidRDefault="00EA6D41" w:rsidP="00502DCA">
      <w:pPr>
        <w:spacing w:line="360" w:lineRule="auto"/>
        <w:rPr>
          <w:rFonts w:ascii="Times New Roman" w:hAnsi="Times New Roman" w:cs="Times New Roman"/>
          <w:color w:val="000000" w:themeColor="text1"/>
          <w:sz w:val="24"/>
          <w:szCs w:val="24"/>
        </w:rPr>
      </w:pPr>
    </w:p>
    <w:p w:rsidR="00DD5589" w:rsidRPr="00502DCA" w:rsidRDefault="0020059C" w:rsidP="00502DCA">
      <w:pPr>
        <w:spacing w:line="360" w:lineRule="auto"/>
        <w:textAlignment w:val="baseline"/>
        <w:rPr>
          <w:rFonts w:ascii="Times New Roman" w:hAnsi="Times New Roman" w:cs="Times New Roman"/>
          <w:i/>
          <w:color w:val="000000" w:themeColor="text1"/>
          <w:sz w:val="24"/>
          <w:szCs w:val="24"/>
        </w:rPr>
      </w:pPr>
      <w:r>
        <w:rPr>
          <w:rFonts w:ascii="Times New Roman" w:hAnsi="Times New Roman" w:cs="Times New Roman"/>
          <w:i/>
          <w:sz w:val="24"/>
          <w:szCs w:val="24"/>
        </w:rPr>
        <w:t>Figure 4.3</w:t>
      </w:r>
      <w:r w:rsidR="00DD5589" w:rsidRPr="00502DCA">
        <w:rPr>
          <w:rFonts w:ascii="Times New Roman" w:hAnsi="Times New Roman" w:cs="Times New Roman"/>
          <w:i/>
          <w:sz w:val="24"/>
          <w:szCs w:val="24"/>
        </w:rPr>
        <w:t xml:space="preserve"> showing a significant association between age and response to</w:t>
      </w:r>
      <w:r w:rsidR="00DD5589" w:rsidRPr="00502DCA">
        <w:rPr>
          <w:rFonts w:ascii="Times New Roman" w:eastAsia="Times New Roman" w:hAnsi="Times New Roman" w:cs="Times New Roman"/>
          <w:b/>
          <w:i/>
          <w:color w:val="000000" w:themeColor="text1"/>
          <w:sz w:val="24"/>
          <w:szCs w:val="24"/>
          <w:lang w:eastAsia="en-GB"/>
        </w:rPr>
        <w:t xml:space="preserve"> “</w:t>
      </w:r>
      <w:r w:rsidR="00DD5589" w:rsidRPr="00502DCA">
        <w:rPr>
          <w:rFonts w:ascii="Times New Roman" w:eastAsia="Times New Roman" w:hAnsi="Times New Roman" w:cs="Times New Roman"/>
          <w:bCs/>
          <w:i/>
          <w:color w:val="000000" w:themeColor="text1"/>
          <w:sz w:val="24"/>
          <w:szCs w:val="24"/>
          <w:lang w:eastAsia="en-GB"/>
        </w:rPr>
        <w:t>Which groups in the workforce will experience an increase in employment due to AI?</w:t>
      </w:r>
      <w:r w:rsidR="00DD5589" w:rsidRPr="00502DCA">
        <w:rPr>
          <w:rFonts w:ascii="Times New Roman" w:eastAsia="Times New Roman" w:hAnsi="Times New Roman" w:cs="Times New Roman"/>
          <w:i/>
          <w:color w:val="000000" w:themeColor="text1"/>
          <w:sz w:val="24"/>
          <w:szCs w:val="24"/>
          <w:lang w:eastAsia="en-GB"/>
        </w:rPr>
        <w:t xml:space="preserve">?” (p=.001), in question 11. </w:t>
      </w:r>
      <w:r w:rsidR="00DD5589" w:rsidRPr="00502DCA">
        <w:rPr>
          <w:rFonts w:ascii="Times New Roman" w:hAnsi="Times New Roman" w:cs="Times New Roman"/>
          <w:i/>
          <w:color w:val="000000" w:themeColor="text1"/>
          <w:sz w:val="24"/>
          <w:szCs w:val="24"/>
        </w:rPr>
        <w:t xml:space="preserve"> </w:t>
      </w:r>
    </w:p>
    <w:p w:rsidR="00DD5589" w:rsidRPr="00502DCA" w:rsidRDefault="00DD5589" w:rsidP="00502DCA">
      <w:pPr>
        <w:spacing w:line="360" w:lineRule="auto"/>
        <w:textAlignment w:val="baseline"/>
        <w:rPr>
          <w:rFonts w:ascii="Times New Roman" w:hAnsi="Times New Roman" w:cs="Times New Roman"/>
          <w:i/>
          <w:color w:val="000000" w:themeColor="text1"/>
          <w:sz w:val="24"/>
          <w:szCs w:val="24"/>
        </w:rPr>
      </w:pPr>
      <w:r w:rsidRPr="00502DCA">
        <w:rPr>
          <w:rFonts w:ascii="Times New Roman" w:hAnsi="Times New Roman" w:cs="Times New Roman"/>
          <w:noProof/>
          <w:color w:val="000000" w:themeColor="text1"/>
          <w:sz w:val="24"/>
          <w:szCs w:val="24"/>
          <w:lang w:eastAsia="en-GB"/>
        </w:rPr>
        <w:drawing>
          <wp:inline distT="0" distB="0" distL="0" distR="0" wp14:anchorId="2EE5C272" wp14:editId="3F61564C">
            <wp:extent cx="5731510" cy="3454976"/>
            <wp:effectExtent l="0" t="0" r="21590" b="1270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525F8B" w:rsidRPr="00502DCA" w:rsidRDefault="00525F8B" w:rsidP="00502DCA">
      <w:pPr>
        <w:spacing w:line="360" w:lineRule="auto"/>
        <w:textAlignment w:val="baseline"/>
        <w:rPr>
          <w:rFonts w:ascii="Times New Roman" w:eastAsia="Times New Roman" w:hAnsi="Times New Roman" w:cs="Times New Roman"/>
          <w:i/>
          <w:color w:val="000000" w:themeColor="text1"/>
          <w:sz w:val="24"/>
          <w:szCs w:val="24"/>
          <w:lang w:eastAsia="en-GB"/>
        </w:rPr>
      </w:pPr>
    </w:p>
    <w:p w:rsidR="00753C54" w:rsidRPr="00502DCA" w:rsidRDefault="00972B3B" w:rsidP="00502DCA">
      <w:pPr>
        <w:spacing w:line="360" w:lineRule="auto"/>
        <w:textAlignment w:val="baseline"/>
        <w:rPr>
          <w:rFonts w:ascii="Times New Roman" w:eastAsia="Times New Roman" w:hAnsi="Times New Roman" w:cs="Times New Roman"/>
          <w:i/>
          <w:color w:val="000000" w:themeColor="text1"/>
          <w:sz w:val="24"/>
          <w:szCs w:val="24"/>
          <w:lang w:eastAsia="en-GB"/>
        </w:rPr>
      </w:pPr>
      <w:r>
        <w:rPr>
          <w:rFonts w:ascii="Times New Roman" w:hAnsi="Times New Roman" w:cs="Times New Roman"/>
          <w:i/>
          <w:sz w:val="24"/>
          <w:szCs w:val="24"/>
        </w:rPr>
        <w:t>Figure 4.4</w:t>
      </w:r>
      <w:r w:rsidR="00753C54" w:rsidRPr="00502DCA">
        <w:rPr>
          <w:rFonts w:ascii="Times New Roman" w:hAnsi="Times New Roman" w:cs="Times New Roman"/>
          <w:i/>
          <w:sz w:val="24"/>
          <w:szCs w:val="24"/>
        </w:rPr>
        <w:t xml:space="preserve"> showing a signif</w:t>
      </w:r>
      <w:r w:rsidR="0057798A" w:rsidRPr="00502DCA">
        <w:rPr>
          <w:rFonts w:ascii="Times New Roman" w:hAnsi="Times New Roman" w:cs="Times New Roman"/>
          <w:i/>
          <w:sz w:val="24"/>
          <w:szCs w:val="24"/>
        </w:rPr>
        <w:t>icant association between age</w:t>
      </w:r>
      <w:r w:rsidR="00753C54" w:rsidRPr="00502DCA">
        <w:rPr>
          <w:rFonts w:ascii="Times New Roman" w:hAnsi="Times New Roman" w:cs="Times New Roman"/>
          <w:i/>
          <w:sz w:val="24"/>
          <w:szCs w:val="24"/>
        </w:rPr>
        <w:t xml:space="preserve"> and response to</w:t>
      </w:r>
      <w:r w:rsidR="00753C54" w:rsidRPr="00502DCA">
        <w:rPr>
          <w:rFonts w:ascii="Times New Roman" w:eastAsia="Times New Roman" w:hAnsi="Times New Roman" w:cs="Times New Roman"/>
          <w:b/>
          <w:i/>
          <w:color w:val="000000" w:themeColor="text1"/>
          <w:sz w:val="24"/>
          <w:szCs w:val="24"/>
          <w:lang w:eastAsia="en-GB"/>
        </w:rPr>
        <w:t xml:space="preserve"> “</w:t>
      </w:r>
      <w:r w:rsidR="00753C54" w:rsidRPr="00502DCA">
        <w:rPr>
          <w:rFonts w:ascii="Times New Roman" w:eastAsia="Times New Roman" w:hAnsi="Times New Roman" w:cs="Times New Roman"/>
          <w:i/>
          <w:color w:val="000000" w:themeColor="text1"/>
          <w:sz w:val="24"/>
          <w:szCs w:val="24"/>
          <w:lang w:eastAsia="en-GB"/>
        </w:rPr>
        <w:t>What do you think are the disadvantages of using AI in Retail Industry?</w:t>
      </w:r>
      <w:r w:rsidR="00B77259" w:rsidRPr="00502DCA">
        <w:rPr>
          <w:rFonts w:ascii="Times New Roman" w:eastAsia="Times New Roman" w:hAnsi="Times New Roman" w:cs="Times New Roman"/>
          <w:i/>
          <w:color w:val="000000" w:themeColor="text1"/>
          <w:sz w:val="24"/>
          <w:szCs w:val="24"/>
          <w:lang w:eastAsia="en-GB"/>
        </w:rPr>
        <w:t>” (p=.001</w:t>
      </w:r>
      <w:r w:rsidR="00FC2ECD" w:rsidRPr="00502DCA">
        <w:rPr>
          <w:rFonts w:ascii="Times New Roman" w:eastAsia="Times New Roman" w:hAnsi="Times New Roman" w:cs="Times New Roman"/>
          <w:i/>
          <w:color w:val="000000" w:themeColor="text1"/>
          <w:sz w:val="24"/>
          <w:szCs w:val="24"/>
          <w:lang w:eastAsia="en-GB"/>
        </w:rPr>
        <w:t>)</w:t>
      </w:r>
      <w:r w:rsidR="00B77259" w:rsidRPr="00502DCA">
        <w:rPr>
          <w:rFonts w:ascii="Times New Roman" w:eastAsia="Times New Roman" w:hAnsi="Times New Roman" w:cs="Times New Roman"/>
          <w:i/>
          <w:color w:val="000000" w:themeColor="text1"/>
          <w:sz w:val="24"/>
          <w:szCs w:val="24"/>
          <w:lang w:eastAsia="en-GB"/>
        </w:rPr>
        <w:t>, in question 15</w:t>
      </w:r>
      <w:r w:rsidR="00753C54" w:rsidRPr="00502DCA">
        <w:rPr>
          <w:rFonts w:ascii="Times New Roman" w:eastAsia="Times New Roman" w:hAnsi="Times New Roman" w:cs="Times New Roman"/>
          <w:i/>
          <w:color w:val="000000" w:themeColor="text1"/>
          <w:sz w:val="24"/>
          <w:szCs w:val="24"/>
          <w:lang w:eastAsia="en-GB"/>
        </w:rPr>
        <w:t xml:space="preserve">. </w:t>
      </w:r>
      <w:r w:rsidR="00753C54" w:rsidRPr="00502DCA">
        <w:rPr>
          <w:rFonts w:ascii="Times New Roman" w:hAnsi="Times New Roman" w:cs="Times New Roman"/>
          <w:i/>
          <w:color w:val="000000" w:themeColor="text1"/>
          <w:sz w:val="24"/>
          <w:szCs w:val="24"/>
        </w:rPr>
        <w:t xml:space="preserve"> </w:t>
      </w:r>
    </w:p>
    <w:p w:rsidR="00B77259" w:rsidRPr="00502DCA" w:rsidRDefault="00972B3B" w:rsidP="00502DCA">
      <w:pPr>
        <w:spacing w:line="360" w:lineRule="auto"/>
        <w:textAlignment w:val="baseline"/>
        <w:rPr>
          <w:rFonts w:ascii="Times New Roman" w:hAnsi="Times New Roman" w:cs="Times New Roman"/>
          <w:i/>
          <w:color w:val="000000" w:themeColor="text1"/>
          <w:sz w:val="24"/>
          <w:szCs w:val="24"/>
        </w:rPr>
      </w:pPr>
      <w:r>
        <w:rPr>
          <w:rFonts w:ascii="Times New Roman" w:hAnsi="Times New Roman" w:cs="Times New Roman"/>
          <w:i/>
          <w:noProof/>
          <w:sz w:val="24"/>
          <w:szCs w:val="24"/>
          <w:lang w:eastAsia="en-GB"/>
        </w:rPr>
        <w:lastRenderedPageBreak/>
        <w:drawing>
          <wp:inline distT="0" distB="0" distL="0" distR="0" wp14:anchorId="4E317DA5" wp14:editId="5BAE0C37">
            <wp:extent cx="5486400" cy="3200400"/>
            <wp:effectExtent l="0" t="0" r="19050" b="1905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C26CCB" w:rsidRPr="00502DCA" w:rsidRDefault="00C26CCB" w:rsidP="00502DCA">
      <w:pPr>
        <w:spacing w:line="360" w:lineRule="auto"/>
        <w:rPr>
          <w:rFonts w:ascii="Times New Roman" w:hAnsi="Times New Roman" w:cs="Times New Roman"/>
          <w:i/>
          <w:sz w:val="24"/>
          <w:szCs w:val="24"/>
          <w:lang w:eastAsia="en-GB"/>
        </w:rPr>
      </w:pPr>
      <w:r w:rsidRPr="00502DCA">
        <w:rPr>
          <w:rFonts w:ascii="Times New Roman" w:hAnsi="Times New Roman" w:cs="Times New Roman"/>
          <w:color w:val="000000" w:themeColor="text1"/>
          <w:sz w:val="24"/>
          <w:szCs w:val="24"/>
        </w:rPr>
        <w:t xml:space="preserve">Table 4.2: </w:t>
      </w:r>
      <w:r w:rsidRPr="00502DCA">
        <w:rPr>
          <w:rFonts w:ascii="Times New Roman" w:hAnsi="Times New Roman" w:cs="Times New Roman"/>
          <w:i/>
          <w:iCs/>
          <w:sz w:val="24"/>
          <w:szCs w:val="24"/>
        </w:rPr>
        <w:t>Showing non-significant associations between age and questions 6,</w:t>
      </w:r>
      <w:r w:rsidRPr="00502DCA">
        <w:rPr>
          <w:rFonts w:ascii="Times New Roman" w:hAnsi="Times New Roman" w:cs="Times New Roman"/>
          <w:i/>
          <w:sz w:val="24"/>
          <w:szCs w:val="24"/>
          <w:lang w:eastAsia="en-GB"/>
        </w:rPr>
        <w:t xml:space="preserve"> 8, 9, 10,</w:t>
      </w:r>
      <w:r w:rsidR="00DD5589" w:rsidRPr="00502DCA">
        <w:rPr>
          <w:rFonts w:ascii="Times New Roman" w:hAnsi="Times New Roman" w:cs="Times New Roman"/>
          <w:i/>
          <w:sz w:val="24"/>
          <w:szCs w:val="24"/>
          <w:lang w:eastAsia="en-GB"/>
        </w:rPr>
        <w:t xml:space="preserve"> </w:t>
      </w:r>
      <w:r w:rsidRPr="00502DCA">
        <w:rPr>
          <w:rFonts w:ascii="Times New Roman" w:hAnsi="Times New Roman" w:cs="Times New Roman"/>
          <w:i/>
          <w:sz w:val="24"/>
          <w:szCs w:val="24"/>
          <w:lang w:eastAsia="en-GB"/>
        </w:rPr>
        <w:t xml:space="preserve">12 and 16. </w:t>
      </w:r>
    </w:p>
    <w:p w:rsidR="00753C54" w:rsidRPr="00502DCA" w:rsidRDefault="00753C54" w:rsidP="00502DCA">
      <w:pPr>
        <w:spacing w:line="360" w:lineRule="auto"/>
        <w:rPr>
          <w:rFonts w:ascii="Times New Roman" w:hAnsi="Times New Roman" w:cs="Times New Roman"/>
          <w:color w:val="000000" w:themeColor="text1"/>
          <w:sz w:val="24"/>
          <w:szCs w:val="24"/>
        </w:rPr>
      </w:pPr>
    </w:p>
    <w:tbl>
      <w:tblPr>
        <w:tblStyle w:val="LightShading-Accent1"/>
        <w:tblW w:w="0" w:type="auto"/>
        <w:tblLook w:val="04A0" w:firstRow="1" w:lastRow="0" w:firstColumn="1" w:lastColumn="0" w:noHBand="0" w:noVBand="1"/>
      </w:tblPr>
      <w:tblGrid>
        <w:gridCol w:w="3080"/>
        <w:gridCol w:w="3081"/>
        <w:gridCol w:w="3081"/>
      </w:tblGrid>
      <w:tr w:rsidR="009F1A79" w:rsidRPr="00502DCA" w:rsidTr="00732C9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Pr>
          <w:p w:rsidR="009F1A79" w:rsidRPr="00502DCA" w:rsidRDefault="009F1A79" w:rsidP="00502DCA">
            <w:pPr>
              <w:spacing w:line="360" w:lineRule="auto"/>
              <w:rPr>
                <w:rFonts w:ascii="Times New Roman" w:hAnsi="Times New Roman" w:cs="Times New Roman"/>
                <w:color w:val="000000" w:themeColor="text1"/>
                <w:sz w:val="24"/>
                <w:szCs w:val="24"/>
              </w:rPr>
            </w:pPr>
            <w:r w:rsidRPr="00502DCA">
              <w:rPr>
                <w:rFonts w:ascii="Times New Roman" w:hAnsi="Times New Roman" w:cs="Times New Roman"/>
                <w:color w:val="000000" w:themeColor="text1"/>
                <w:sz w:val="24"/>
                <w:szCs w:val="24"/>
              </w:rPr>
              <w:t xml:space="preserve">Question Number </w:t>
            </w:r>
          </w:p>
        </w:tc>
        <w:tc>
          <w:tcPr>
            <w:tcW w:w="3081" w:type="dxa"/>
          </w:tcPr>
          <w:p w:rsidR="009F1A79" w:rsidRPr="00502DCA" w:rsidRDefault="009F1A79" w:rsidP="00502DCA">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502DCA">
              <w:rPr>
                <w:rFonts w:ascii="Times New Roman" w:hAnsi="Times New Roman" w:cs="Times New Roman"/>
                <w:color w:val="000000" w:themeColor="text1"/>
                <w:sz w:val="24"/>
                <w:szCs w:val="24"/>
              </w:rPr>
              <w:t>Question</w:t>
            </w:r>
          </w:p>
        </w:tc>
        <w:tc>
          <w:tcPr>
            <w:tcW w:w="3081" w:type="dxa"/>
          </w:tcPr>
          <w:p w:rsidR="009F1A79" w:rsidRPr="00502DCA" w:rsidRDefault="009F1A79" w:rsidP="00502DCA">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502DCA">
              <w:rPr>
                <w:rFonts w:ascii="Times New Roman" w:hAnsi="Times New Roman" w:cs="Times New Roman"/>
                <w:b w:val="0"/>
                <w:sz w:val="24"/>
                <w:szCs w:val="24"/>
              </w:rPr>
              <w:t>Significance (p-value)</w:t>
            </w:r>
          </w:p>
        </w:tc>
      </w:tr>
      <w:tr w:rsidR="009F1A79" w:rsidRPr="00502DCA" w:rsidTr="00732C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Pr>
          <w:p w:rsidR="009F1A79" w:rsidRPr="00502DCA" w:rsidRDefault="009F1A79" w:rsidP="00502DCA">
            <w:pPr>
              <w:spacing w:line="360" w:lineRule="auto"/>
              <w:rPr>
                <w:rFonts w:ascii="Times New Roman" w:hAnsi="Times New Roman" w:cs="Times New Roman"/>
                <w:color w:val="000000" w:themeColor="text1"/>
                <w:sz w:val="24"/>
                <w:szCs w:val="24"/>
              </w:rPr>
            </w:pPr>
            <w:r w:rsidRPr="00502DCA">
              <w:rPr>
                <w:rFonts w:ascii="Times New Roman" w:hAnsi="Times New Roman" w:cs="Times New Roman"/>
                <w:color w:val="000000" w:themeColor="text1"/>
                <w:sz w:val="24"/>
                <w:szCs w:val="24"/>
              </w:rPr>
              <w:t>6</w:t>
            </w:r>
          </w:p>
        </w:tc>
        <w:tc>
          <w:tcPr>
            <w:tcW w:w="3081" w:type="dxa"/>
          </w:tcPr>
          <w:p w:rsidR="009F1A79" w:rsidRPr="00502DCA" w:rsidRDefault="009F1A79" w:rsidP="00502DCA">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502DCA">
              <w:rPr>
                <w:rFonts w:ascii="Times New Roman" w:eastAsia="Times New Roman" w:hAnsi="Times New Roman" w:cs="Times New Roman"/>
                <w:color w:val="000000" w:themeColor="text1"/>
                <w:sz w:val="24"/>
                <w:szCs w:val="24"/>
                <w:lang w:eastAsia="en-GB"/>
              </w:rPr>
              <w:t>Have you heard about Artificial Intelligence (AI)?</w:t>
            </w:r>
          </w:p>
        </w:tc>
        <w:tc>
          <w:tcPr>
            <w:tcW w:w="3081" w:type="dxa"/>
          </w:tcPr>
          <w:p w:rsidR="009F1A79" w:rsidRPr="00502DCA" w:rsidRDefault="009F1A79" w:rsidP="00502DCA">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502DCA">
              <w:rPr>
                <w:rFonts w:ascii="Times New Roman" w:hAnsi="Times New Roman" w:cs="Times New Roman"/>
                <w:color w:val="000000" w:themeColor="text1"/>
                <w:sz w:val="24"/>
                <w:szCs w:val="24"/>
              </w:rPr>
              <w:t>.578</w:t>
            </w:r>
          </w:p>
        </w:tc>
      </w:tr>
      <w:tr w:rsidR="00147D50" w:rsidRPr="00502DCA" w:rsidTr="00732C93">
        <w:tc>
          <w:tcPr>
            <w:cnfStyle w:val="001000000000" w:firstRow="0" w:lastRow="0" w:firstColumn="1" w:lastColumn="0" w:oddVBand="0" w:evenVBand="0" w:oddHBand="0" w:evenHBand="0" w:firstRowFirstColumn="0" w:firstRowLastColumn="0" w:lastRowFirstColumn="0" w:lastRowLastColumn="0"/>
            <w:tcW w:w="3080" w:type="dxa"/>
          </w:tcPr>
          <w:p w:rsidR="00147D50" w:rsidRPr="00502DCA" w:rsidRDefault="00147D50" w:rsidP="00502DCA">
            <w:pPr>
              <w:spacing w:line="360" w:lineRule="auto"/>
              <w:rPr>
                <w:rFonts w:ascii="Times New Roman" w:hAnsi="Times New Roman" w:cs="Times New Roman"/>
                <w:color w:val="000000" w:themeColor="text1"/>
                <w:sz w:val="24"/>
                <w:szCs w:val="24"/>
              </w:rPr>
            </w:pPr>
            <w:r w:rsidRPr="00502DCA">
              <w:rPr>
                <w:rFonts w:ascii="Times New Roman" w:hAnsi="Times New Roman" w:cs="Times New Roman"/>
                <w:color w:val="000000" w:themeColor="text1"/>
                <w:sz w:val="24"/>
                <w:szCs w:val="24"/>
              </w:rPr>
              <w:t>8</w:t>
            </w:r>
          </w:p>
        </w:tc>
        <w:tc>
          <w:tcPr>
            <w:tcW w:w="3081" w:type="dxa"/>
          </w:tcPr>
          <w:p w:rsidR="00147D50" w:rsidRPr="00502DCA" w:rsidRDefault="00147D50" w:rsidP="00502DCA">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lang w:eastAsia="en-GB"/>
              </w:rPr>
            </w:pPr>
            <w:r w:rsidRPr="00502DCA">
              <w:rPr>
                <w:rFonts w:ascii="Times New Roman" w:eastAsia="Times New Roman" w:hAnsi="Times New Roman" w:cs="Times New Roman"/>
                <w:color w:val="000000" w:themeColor="text1"/>
                <w:sz w:val="24"/>
                <w:szCs w:val="24"/>
                <w:lang w:eastAsia="en-GB"/>
              </w:rPr>
              <w:t>What do you think the impact will be of increased use of AI on employment at workplace?</w:t>
            </w:r>
          </w:p>
        </w:tc>
        <w:tc>
          <w:tcPr>
            <w:tcW w:w="3081" w:type="dxa"/>
          </w:tcPr>
          <w:p w:rsidR="00147D50" w:rsidRPr="00502DCA" w:rsidRDefault="00147D50" w:rsidP="00502DCA">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502DCA">
              <w:rPr>
                <w:rFonts w:ascii="Times New Roman" w:hAnsi="Times New Roman" w:cs="Times New Roman"/>
                <w:color w:val="000000" w:themeColor="text1"/>
                <w:sz w:val="24"/>
                <w:szCs w:val="24"/>
              </w:rPr>
              <w:t>.010</w:t>
            </w:r>
          </w:p>
        </w:tc>
      </w:tr>
      <w:tr w:rsidR="008548E5" w:rsidRPr="00502DCA" w:rsidTr="00732C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Pr>
          <w:p w:rsidR="008548E5" w:rsidRPr="00502DCA" w:rsidRDefault="008548E5" w:rsidP="00502DCA">
            <w:pPr>
              <w:spacing w:line="360" w:lineRule="auto"/>
              <w:rPr>
                <w:rFonts w:ascii="Times New Roman" w:hAnsi="Times New Roman" w:cs="Times New Roman"/>
                <w:color w:val="000000" w:themeColor="text1"/>
                <w:sz w:val="24"/>
                <w:szCs w:val="24"/>
              </w:rPr>
            </w:pPr>
            <w:r w:rsidRPr="00502DCA">
              <w:rPr>
                <w:rFonts w:ascii="Times New Roman" w:hAnsi="Times New Roman" w:cs="Times New Roman"/>
                <w:color w:val="000000" w:themeColor="text1"/>
                <w:sz w:val="24"/>
                <w:szCs w:val="24"/>
              </w:rPr>
              <w:t>9</w:t>
            </w:r>
          </w:p>
        </w:tc>
        <w:tc>
          <w:tcPr>
            <w:tcW w:w="3081" w:type="dxa"/>
          </w:tcPr>
          <w:p w:rsidR="008548E5" w:rsidRPr="00502DCA" w:rsidRDefault="008548E5" w:rsidP="00502DCA">
            <w:pPr>
              <w:spacing w:line="360" w:lineRule="auto"/>
              <w:textAlignment w:val="baseline"/>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lang w:eastAsia="en-GB"/>
              </w:rPr>
            </w:pPr>
            <w:r w:rsidRPr="00502DCA">
              <w:rPr>
                <w:rFonts w:ascii="Times New Roman" w:eastAsia="Times New Roman" w:hAnsi="Times New Roman" w:cs="Times New Roman"/>
                <w:color w:val="000000" w:themeColor="text1"/>
                <w:sz w:val="24"/>
                <w:szCs w:val="24"/>
                <w:lang w:eastAsia="en-GB"/>
              </w:rPr>
              <w:t>What do you think about the impact of AI and robotics on the future of your job?</w:t>
            </w:r>
          </w:p>
          <w:p w:rsidR="008548E5" w:rsidRPr="00502DCA" w:rsidRDefault="008548E5" w:rsidP="00502DCA">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lang w:eastAsia="en-GB"/>
              </w:rPr>
            </w:pPr>
          </w:p>
        </w:tc>
        <w:tc>
          <w:tcPr>
            <w:tcW w:w="3081" w:type="dxa"/>
          </w:tcPr>
          <w:p w:rsidR="008548E5" w:rsidRPr="00502DCA" w:rsidRDefault="008548E5" w:rsidP="00502DCA">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502DCA">
              <w:rPr>
                <w:rFonts w:ascii="Times New Roman" w:hAnsi="Times New Roman" w:cs="Times New Roman"/>
                <w:color w:val="000000" w:themeColor="text1"/>
                <w:sz w:val="24"/>
                <w:szCs w:val="24"/>
              </w:rPr>
              <w:t>.154</w:t>
            </w:r>
          </w:p>
        </w:tc>
      </w:tr>
      <w:tr w:rsidR="009F1A79" w:rsidRPr="00502DCA" w:rsidTr="00732C93">
        <w:tc>
          <w:tcPr>
            <w:cnfStyle w:val="001000000000" w:firstRow="0" w:lastRow="0" w:firstColumn="1" w:lastColumn="0" w:oddVBand="0" w:evenVBand="0" w:oddHBand="0" w:evenHBand="0" w:firstRowFirstColumn="0" w:firstRowLastColumn="0" w:lastRowFirstColumn="0" w:lastRowLastColumn="0"/>
            <w:tcW w:w="3080" w:type="dxa"/>
          </w:tcPr>
          <w:p w:rsidR="009F1A79" w:rsidRPr="00502DCA" w:rsidRDefault="00BE0F4E" w:rsidP="00502DCA">
            <w:pPr>
              <w:spacing w:line="360" w:lineRule="auto"/>
              <w:rPr>
                <w:rFonts w:ascii="Times New Roman" w:hAnsi="Times New Roman" w:cs="Times New Roman"/>
                <w:color w:val="000000" w:themeColor="text1"/>
                <w:sz w:val="24"/>
                <w:szCs w:val="24"/>
              </w:rPr>
            </w:pPr>
            <w:r w:rsidRPr="00502DCA">
              <w:rPr>
                <w:rFonts w:ascii="Times New Roman" w:hAnsi="Times New Roman" w:cs="Times New Roman"/>
                <w:color w:val="000000" w:themeColor="text1"/>
                <w:sz w:val="24"/>
                <w:szCs w:val="24"/>
              </w:rPr>
              <w:t>10</w:t>
            </w:r>
          </w:p>
        </w:tc>
        <w:tc>
          <w:tcPr>
            <w:tcW w:w="3081" w:type="dxa"/>
          </w:tcPr>
          <w:p w:rsidR="009F1A79" w:rsidRPr="00502DCA" w:rsidRDefault="00BE0F4E" w:rsidP="00502DCA">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502DCA">
              <w:rPr>
                <w:rFonts w:ascii="Times New Roman" w:hAnsi="Times New Roman" w:cs="Times New Roman"/>
                <w:bCs/>
                <w:color w:val="000000" w:themeColor="text1"/>
                <w:sz w:val="24"/>
                <w:szCs w:val="24"/>
              </w:rPr>
              <w:t xml:space="preserve">Which groups in </w:t>
            </w:r>
            <w:r w:rsidR="00147D50" w:rsidRPr="00502DCA">
              <w:rPr>
                <w:rFonts w:ascii="Times New Roman" w:hAnsi="Times New Roman" w:cs="Times New Roman"/>
                <w:bCs/>
                <w:color w:val="000000" w:themeColor="text1"/>
                <w:sz w:val="24"/>
                <w:szCs w:val="24"/>
              </w:rPr>
              <w:t>the workforce will experience a</w:t>
            </w:r>
            <w:r w:rsidRPr="00502DCA">
              <w:rPr>
                <w:rFonts w:ascii="Times New Roman" w:hAnsi="Times New Roman" w:cs="Times New Roman"/>
                <w:bCs/>
                <w:color w:val="000000" w:themeColor="text1"/>
                <w:sz w:val="24"/>
                <w:szCs w:val="24"/>
              </w:rPr>
              <w:t xml:space="preserve"> decrease in employment due to AI?</w:t>
            </w:r>
          </w:p>
        </w:tc>
        <w:tc>
          <w:tcPr>
            <w:tcW w:w="3081" w:type="dxa"/>
          </w:tcPr>
          <w:p w:rsidR="009F1A79" w:rsidRPr="00502DCA" w:rsidRDefault="00D54160" w:rsidP="00502DCA">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502DCA">
              <w:rPr>
                <w:rFonts w:ascii="Times New Roman" w:hAnsi="Times New Roman" w:cs="Times New Roman"/>
                <w:color w:val="000000" w:themeColor="text1"/>
                <w:sz w:val="24"/>
                <w:szCs w:val="24"/>
              </w:rPr>
              <w:t>.143</w:t>
            </w:r>
          </w:p>
        </w:tc>
      </w:tr>
      <w:tr w:rsidR="009F1A79" w:rsidRPr="00502DCA" w:rsidTr="00732C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Pr>
          <w:p w:rsidR="009F1A79" w:rsidRPr="00502DCA" w:rsidRDefault="00BE0F4E" w:rsidP="00502DCA">
            <w:pPr>
              <w:spacing w:line="360" w:lineRule="auto"/>
              <w:rPr>
                <w:rFonts w:ascii="Times New Roman" w:hAnsi="Times New Roman" w:cs="Times New Roman"/>
                <w:color w:val="000000" w:themeColor="text1"/>
                <w:sz w:val="24"/>
                <w:szCs w:val="24"/>
              </w:rPr>
            </w:pPr>
            <w:r w:rsidRPr="00502DCA">
              <w:rPr>
                <w:rFonts w:ascii="Times New Roman" w:hAnsi="Times New Roman" w:cs="Times New Roman"/>
                <w:color w:val="000000" w:themeColor="text1"/>
                <w:sz w:val="24"/>
                <w:szCs w:val="24"/>
              </w:rPr>
              <w:t>12</w:t>
            </w:r>
          </w:p>
        </w:tc>
        <w:tc>
          <w:tcPr>
            <w:tcW w:w="3081" w:type="dxa"/>
          </w:tcPr>
          <w:p w:rsidR="009F1A79" w:rsidRPr="00502DCA" w:rsidRDefault="00BE0F4E" w:rsidP="00502DCA">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502DCA">
              <w:rPr>
                <w:rFonts w:ascii="Times New Roman" w:eastAsia="Times New Roman" w:hAnsi="Times New Roman" w:cs="Times New Roman"/>
                <w:color w:val="000000" w:themeColor="text1"/>
                <w:sz w:val="24"/>
                <w:szCs w:val="24"/>
                <w:lang w:eastAsia="en-GB"/>
              </w:rPr>
              <w:t xml:space="preserve">Do you think employment in </w:t>
            </w:r>
            <w:r w:rsidRPr="00502DCA">
              <w:rPr>
                <w:rFonts w:ascii="Times New Roman" w:eastAsia="Times New Roman" w:hAnsi="Times New Roman" w:cs="Times New Roman"/>
                <w:color w:val="000000" w:themeColor="text1"/>
                <w:sz w:val="24"/>
                <w:szCs w:val="24"/>
                <w:lang w:eastAsia="en-GB"/>
              </w:rPr>
              <w:lastRenderedPageBreak/>
              <w:t>retail will decrease due to AI?</w:t>
            </w:r>
          </w:p>
        </w:tc>
        <w:tc>
          <w:tcPr>
            <w:tcW w:w="3081" w:type="dxa"/>
          </w:tcPr>
          <w:p w:rsidR="009F1A79" w:rsidRPr="00502DCA" w:rsidRDefault="00BE0F4E" w:rsidP="00502DCA">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502DCA">
              <w:rPr>
                <w:rFonts w:ascii="Times New Roman" w:hAnsi="Times New Roman" w:cs="Times New Roman"/>
                <w:color w:val="000000" w:themeColor="text1"/>
                <w:sz w:val="24"/>
                <w:szCs w:val="24"/>
              </w:rPr>
              <w:lastRenderedPageBreak/>
              <w:t>.051</w:t>
            </w:r>
          </w:p>
        </w:tc>
      </w:tr>
      <w:tr w:rsidR="00972B3B" w:rsidRPr="00502DCA" w:rsidTr="00732C93">
        <w:tc>
          <w:tcPr>
            <w:cnfStyle w:val="001000000000" w:firstRow="0" w:lastRow="0" w:firstColumn="1" w:lastColumn="0" w:oddVBand="0" w:evenVBand="0" w:oddHBand="0" w:evenHBand="0" w:firstRowFirstColumn="0" w:firstRowLastColumn="0" w:lastRowFirstColumn="0" w:lastRowLastColumn="0"/>
            <w:tcW w:w="3080" w:type="dxa"/>
          </w:tcPr>
          <w:p w:rsidR="00972B3B" w:rsidRPr="00502DCA" w:rsidRDefault="00732C93" w:rsidP="00502DCA">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14</w:t>
            </w:r>
          </w:p>
        </w:tc>
        <w:tc>
          <w:tcPr>
            <w:tcW w:w="3081" w:type="dxa"/>
          </w:tcPr>
          <w:p w:rsidR="00972B3B" w:rsidRPr="00732C93" w:rsidRDefault="00972B3B" w:rsidP="00732C9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lang w:eastAsia="en-GB"/>
              </w:rPr>
            </w:pPr>
            <w:r w:rsidRPr="00732C93">
              <w:rPr>
                <w:rFonts w:ascii="Times New Roman" w:eastAsia="Times New Roman" w:hAnsi="Times New Roman" w:cs="Times New Roman"/>
                <w:color w:val="000000" w:themeColor="text1"/>
                <w:sz w:val="24"/>
                <w:szCs w:val="24"/>
                <w:lang w:eastAsia="en-GB"/>
              </w:rPr>
              <w:t>What do you think are the advantages of using AI in Retail Industry?</w:t>
            </w:r>
          </w:p>
        </w:tc>
        <w:tc>
          <w:tcPr>
            <w:tcW w:w="3081" w:type="dxa"/>
          </w:tcPr>
          <w:p w:rsidR="00972B3B" w:rsidRPr="00502DCA" w:rsidRDefault="00732C93" w:rsidP="00502DCA">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Pr>
                <w:rFonts w:ascii="Times New Roman" w:eastAsia="Times New Roman" w:hAnsi="Times New Roman" w:cs="Times New Roman"/>
                <w:i/>
                <w:color w:val="000000" w:themeColor="text1"/>
                <w:sz w:val="24"/>
                <w:szCs w:val="24"/>
                <w:lang w:eastAsia="en-GB"/>
              </w:rPr>
              <w:t>.</w:t>
            </w:r>
            <w:r w:rsidRPr="00502DCA">
              <w:rPr>
                <w:rFonts w:ascii="Times New Roman" w:eastAsia="Times New Roman" w:hAnsi="Times New Roman" w:cs="Times New Roman"/>
                <w:i/>
                <w:color w:val="000000" w:themeColor="text1"/>
                <w:sz w:val="24"/>
                <w:szCs w:val="24"/>
                <w:lang w:eastAsia="en-GB"/>
              </w:rPr>
              <w:t>016</w:t>
            </w:r>
          </w:p>
        </w:tc>
      </w:tr>
      <w:tr w:rsidR="009F1A79" w:rsidRPr="00502DCA" w:rsidTr="00732C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Pr>
          <w:p w:rsidR="009F1A79" w:rsidRPr="00502DCA" w:rsidRDefault="005851A6" w:rsidP="00502DCA">
            <w:pPr>
              <w:spacing w:line="360" w:lineRule="auto"/>
              <w:rPr>
                <w:rFonts w:ascii="Times New Roman" w:hAnsi="Times New Roman" w:cs="Times New Roman"/>
                <w:color w:val="000000" w:themeColor="text1"/>
                <w:sz w:val="24"/>
                <w:szCs w:val="24"/>
              </w:rPr>
            </w:pPr>
            <w:r w:rsidRPr="00502DCA">
              <w:rPr>
                <w:rFonts w:ascii="Times New Roman" w:hAnsi="Times New Roman" w:cs="Times New Roman"/>
                <w:color w:val="000000" w:themeColor="text1"/>
                <w:sz w:val="24"/>
                <w:szCs w:val="24"/>
              </w:rPr>
              <w:t>16</w:t>
            </w:r>
          </w:p>
        </w:tc>
        <w:tc>
          <w:tcPr>
            <w:tcW w:w="3081" w:type="dxa"/>
          </w:tcPr>
          <w:p w:rsidR="009F1A79" w:rsidRPr="00502DCA" w:rsidRDefault="005851A6" w:rsidP="00502DCA">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502DCA">
              <w:rPr>
                <w:rFonts w:ascii="Times New Roman" w:eastAsia="Times New Roman" w:hAnsi="Times New Roman" w:cs="Times New Roman"/>
                <w:color w:val="000000" w:themeColor="text1"/>
                <w:sz w:val="24"/>
                <w:szCs w:val="24"/>
                <w:lang w:eastAsia="en-GB"/>
              </w:rPr>
              <w:t>Do you believe AI could create new jobs?</w:t>
            </w:r>
          </w:p>
        </w:tc>
        <w:tc>
          <w:tcPr>
            <w:tcW w:w="3081" w:type="dxa"/>
          </w:tcPr>
          <w:p w:rsidR="009F1A79" w:rsidRPr="00502DCA" w:rsidRDefault="005851A6" w:rsidP="00502DCA">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502DCA">
              <w:rPr>
                <w:rFonts w:ascii="Times New Roman" w:hAnsi="Times New Roman" w:cs="Times New Roman"/>
                <w:color w:val="000000" w:themeColor="text1"/>
                <w:sz w:val="24"/>
                <w:szCs w:val="24"/>
              </w:rPr>
              <w:t>.</w:t>
            </w:r>
            <w:r w:rsidR="00CE5487" w:rsidRPr="00502DCA">
              <w:rPr>
                <w:rFonts w:ascii="Times New Roman" w:hAnsi="Times New Roman" w:cs="Times New Roman"/>
                <w:color w:val="000000" w:themeColor="text1"/>
                <w:sz w:val="24"/>
                <w:szCs w:val="24"/>
              </w:rPr>
              <w:t>365</w:t>
            </w:r>
          </w:p>
        </w:tc>
      </w:tr>
    </w:tbl>
    <w:p w:rsidR="00033558" w:rsidRDefault="00033558" w:rsidP="00502DCA">
      <w:pPr>
        <w:spacing w:line="360" w:lineRule="auto"/>
        <w:rPr>
          <w:rFonts w:ascii="Times New Roman" w:hAnsi="Times New Roman" w:cs="Times New Roman"/>
          <w:color w:val="000000" w:themeColor="text1"/>
          <w:sz w:val="24"/>
          <w:szCs w:val="24"/>
        </w:rPr>
      </w:pPr>
    </w:p>
    <w:p w:rsidR="00033558" w:rsidRDefault="00033558" w:rsidP="00502DCA">
      <w:pPr>
        <w:spacing w:line="360" w:lineRule="auto"/>
        <w:rPr>
          <w:rFonts w:ascii="Times New Roman" w:hAnsi="Times New Roman" w:cs="Times New Roman"/>
          <w:color w:val="000000" w:themeColor="text1"/>
          <w:sz w:val="24"/>
          <w:szCs w:val="24"/>
        </w:rPr>
      </w:pPr>
    </w:p>
    <w:p w:rsidR="00033558" w:rsidRDefault="00033558" w:rsidP="00502DCA">
      <w:pPr>
        <w:spacing w:line="360" w:lineRule="auto"/>
        <w:rPr>
          <w:rFonts w:ascii="Times New Roman" w:hAnsi="Times New Roman" w:cs="Times New Roman"/>
          <w:color w:val="000000" w:themeColor="text1"/>
          <w:sz w:val="24"/>
          <w:szCs w:val="24"/>
        </w:rPr>
      </w:pPr>
    </w:p>
    <w:p w:rsidR="00033558" w:rsidRDefault="00033558" w:rsidP="00502DCA">
      <w:pPr>
        <w:spacing w:line="360" w:lineRule="auto"/>
        <w:rPr>
          <w:rFonts w:ascii="Times New Roman" w:hAnsi="Times New Roman" w:cs="Times New Roman"/>
          <w:color w:val="000000" w:themeColor="text1"/>
          <w:sz w:val="24"/>
          <w:szCs w:val="24"/>
        </w:rPr>
      </w:pPr>
    </w:p>
    <w:p w:rsidR="00033558" w:rsidRDefault="00033558" w:rsidP="00502DCA">
      <w:pPr>
        <w:spacing w:line="360" w:lineRule="auto"/>
        <w:rPr>
          <w:rFonts w:ascii="Times New Roman" w:hAnsi="Times New Roman" w:cs="Times New Roman"/>
          <w:color w:val="000000" w:themeColor="text1"/>
          <w:sz w:val="24"/>
          <w:szCs w:val="24"/>
        </w:rPr>
      </w:pPr>
    </w:p>
    <w:p w:rsidR="00033558" w:rsidRDefault="00033558" w:rsidP="00502DCA">
      <w:pPr>
        <w:spacing w:line="360" w:lineRule="auto"/>
        <w:rPr>
          <w:rFonts w:ascii="Times New Roman" w:hAnsi="Times New Roman" w:cs="Times New Roman"/>
          <w:color w:val="000000" w:themeColor="text1"/>
          <w:sz w:val="24"/>
          <w:szCs w:val="24"/>
        </w:rPr>
      </w:pPr>
    </w:p>
    <w:p w:rsidR="00033558" w:rsidRDefault="00033558" w:rsidP="00502DCA">
      <w:pPr>
        <w:spacing w:line="360" w:lineRule="auto"/>
        <w:rPr>
          <w:rFonts w:ascii="Times New Roman" w:hAnsi="Times New Roman" w:cs="Times New Roman"/>
          <w:color w:val="000000" w:themeColor="text1"/>
          <w:sz w:val="24"/>
          <w:szCs w:val="24"/>
        </w:rPr>
      </w:pPr>
    </w:p>
    <w:p w:rsidR="00033558" w:rsidRDefault="00033558" w:rsidP="00502DCA">
      <w:pPr>
        <w:spacing w:line="360" w:lineRule="auto"/>
        <w:rPr>
          <w:rFonts w:ascii="Times New Roman" w:hAnsi="Times New Roman" w:cs="Times New Roman"/>
          <w:color w:val="000000" w:themeColor="text1"/>
          <w:sz w:val="24"/>
          <w:szCs w:val="24"/>
        </w:rPr>
      </w:pPr>
    </w:p>
    <w:p w:rsidR="00033558" w:rsidRDefault="00033558" w:rsidP="00502DCA">
      <w:pPr>
        <w:spacing w:line="360" w:lineRule="auto"/>
        <w:rPr>
          <w:rFonts w:ascii="Times New Roman" w:hAnsi="Times New Roman" w:cs="Times New Roman"/>
          <w:color w:val="000000" w:themeColor="text1"/>
          <w:sz w:val="24"/>
          <w:szCs w:val="24"/>
        </w:rPr>
      </w:pPr>
    </w:p>
    <w:p w:rsidR="00732C93" w:rsidRDefault="00732C93" w:rsidP="00502DCA">
      <w:pPr>
        <w:spacing w:line="360" w:lineRule="auto"/>
        <w:rPr>
          <w:rFonts w:ascii="Times New Roman" w:hAnsi="Times New Roman" w:cs="Times New Roman"/>
          <w:color w:val="000000" w:themeColor="text1"/>
          <w:sz w:val="24"/>
          <w:szCs w:val="24"/>
        </w:rPr>
      </w:pPr>
    </w:p>
    <w:p w:rsidR="00732C93" w:rsidRDefault="00732C93" w:rsidP="00502DCA">
      <w:pPr>
        <w:spacing w:line="360" w:lineRule="auto"/>
        <w:rPr>
          <w:rFonts w:ascii="Times New Roman" w:hAnsi="Times New Roman" w:cs="Times New Roman"/>
          <w:color w:val="000000" w:themeColor="text1"/>
          <w:sz w:val="24"/>
          <w:szCs w:val="24"/>
        </w:rPr>
      </w:pPr>
    </w:p>
    <w:p w:rsidR="00732C93" w:rsidRDefault="00732C93" w:rsidP="00502DCA">
      <w:pPr>
        <w:spacing w:line="360" w:lineRule="auto"/>
        <w:rPr>
          <w:rFonts w:ascii="Times New Roman" w:hAnsi="Times New Roman" w:cs="Times New Roman"/>
          <w:color w:val="000000" w:themeColor="text1"/>
          <w:sz w:val="24"/>
          <w:szCs w:val="24"/>
        </w:rPr>
      </w:pPr>
    </w:p>
    <w:p w:rsidR="00732C93" w:rsidRDefault="00732C93" w:rsidP="00502DCA">
      <w:pPr>
        <w:spacing w:line="360" w:lineRule="auto"/>
        <w:rPr>
          <w:rFonts w:ascii="Times New Roman" w:hAnsi="Times New Roman" w:cs="Times New Roman"/>
          <w:color w:val="000000" w:themeColor="text1"/>
          <w:sz w:val="24"/>
          <w:szCs w:val="24"/>
        </w:rPr>
      </w:pPr>
    </w:p>
    <w:p w:rsidR="00732C93" w:rsidRDefault="00732C93" w:rsidP="00502DCA">
      <w:pPr>
        <w:spacing w:line="360" w:lineRule="auto"/>
        <w:rPr>
          <w:rFonts w:ascii="Times New Roman" w:hAnsi="Times New Roman" w:cs="Times New Roman"/>
          <w:color w:val="000000" w:themeColor="text1"/>
          <w:sz w:val="24"/>
          <w:szCs w:val="24"/>
        </w:rPr>
      </w:pPr>
    </w:p>
    <w:p w:rsidR="00732C93" w:rsidRDefault="00732C93" w:rsidP="00502DCA">
      <w:pPr>
        <w:spacing w:line="360" w:lineRule="auto"/>
        <w:rPr>
          <w:rFonts w:ascii="Times New Roman" w:hAnsi="Times New Roman" w:cs="Times New Roman"/>
          <w:color w:val="000000" w:themeColor="text1"/>
          <w:sz w:val="24"/>
          <w:szCs w:val="24"/>
        </w:rPr>
      </w:pPr>
    </w:p>
    <w:p w:rsidR="00732C93" w:rsidRDefault="00732C93" w:rsidP="00502DCA">
      <w:pPr>
        <w:spacing w:line="360" w:lineRule="auto"/>
        <w:rPr>
          <w:rFonts w:ascii="Times New Roman" w:hAnsi="Times New Roman" w:cs="Times New Roman"/>
          <w:color w:val="000000" w:themeColor="text1"/>
          <w:sz w:val="24"/>
          <w:szCs w:val="24"/>
        </w:rPr>
      </w:pPr>
    </w:p>
    <w:p w:rsidR="00732C93" w:rsidRDefault="00732C93" w:rsidP="00502DCA">
      <w:pPr>
        <w:spacing w:line="360" w:lineRule="auto"/>
        <w:rPr>
          <w:rFonts w:ascii="Times New Roman" w:hAnsi="Times New Roman" w:cs="Times New Roman"/>
          <w:color w:val="000000" w:themeColor="text1"/>
          <w:sz w:val="24"/>
          <w:szCs w:val="24"/>
        </w:rPr>
      </w:pPr>
    </w:p>
    <w:p w:rsidR="00732C93" w:rsidRDefault="00732C93" w:rsidP="00502DCA">
      <w:pPr>
        <w:spacing w:line="360" w:lineRule="auto"/>
        <w:rPr>
          <w:rFonts w:ascii="Times New Roman" w:hAnsi="Times New Roman" w:cs="Times New Roman"/>
          <w:color w:val="000000" w:themeColor="text1"/>
          <w:sz w:val="24"/>
          <w:szCs w:val="24"/>
        </w:rPr>
      </w:pPr>
    </w:p>
    <w:p w:rsidR="00E537D2" w:rsidRPr="00502DCA" w:rsidRDefault="00E537D2" w:rsidP="00502DCA">
      <w:pPr>
        <w:spacing w:line="360" w:lineRule="auto"/>
        <w:rPr>
          <w:rFonts w:ascii="Times New Roman" w:hAnsi="Times New Roman" w:cs="Times New Roman"/>
          <w:color w:val="000000" w:themeColor="text1"/>
          <w:sz w:val="24"/>
          <w:szCs w:val="24"/>
        </w:rPr>
      </w:pPr>
      <w:r w:rsidRPr="00502DCA">
        <w:rPr>
          <w:rFonts w:ascii="Times New Roman" w:hAnsi="Times New Roman" w:cs="Times New Roman"/>
          <w:color w:val="000000" w:themeColor="text1"/>
          <w:sz w:val="24"/>
          <w:szCs w:val="24"/>
        </w:rPr>
        <w:lastRenderedPageBreak/>
        <w:t>Chi-Square Analysis for Occupation Associations</w:t>
      </w:r>
    </w:p>
    <w:p w:rsidR="00461707" w:rsidRPr="00502DCA" w:rsidRDefault="00461707" w:rsidP="00502DCA">
      <w:pPr>
        <w:spacing w:line="360" w:lineRule="auto"/>
        <w:rPr>
          <w:rFonts w:ascii="Times New Roman" w:hAnsi="Times New Roman" w:cs="Times New Roman"/>
          <w:sz w:val="24"/>
          <w:szCs w:val="24"/>
        </w:rPr>
      </w:pPr>
      <w:r w:rsidRPr="00502DCA">
        <w:rPr>
          <w:rFonts w:ascii="Times New Roman" w:hAnsi="Times New Roman" w:cs="Times New Roman"/>
          <w:sz w:val="24"/>
          <w:szCs w:val="24"/>
        </w:rPr>
        <w:t xml:space="preserve">Chi-Square analyses were conducted for investigating significant associations between answers and </w:t>
      </w:r>
      <w:r w:rsidR="00E12A90" w:rsidRPr="00502DCA">
        <w:rPr>
          <w:rFonts w:ascii="Times New Roman" w:hAnsi="Times New Roman" w:cs="Times New Roman"/>
          <w:sz w:val="24"/>
          <w:szCs w:val="24"/>
        </w:rPr>
        <w:t>individuals’</w:t>
      </w:r>
      <w:r w:rsidRPr="00502DCA">
        <w:rPr>
          <w:rFonts w:ascii="Times New Roman" w:hAnsi="Times New Roman" w:cs="Times New Roman"/>
          <w:sz w:val="24"/>
          <w:szCs w:val="24"/>
        </w:rPr>
        <w:t xml:space="preserve"> occupation</w:t>
      </w:r>
      <w:r w:rsidR="001A31D4" w:rsidRPr="00502DCA">
        <w:rPr>
          <w:rFonts w:ascii="Times New Roman" w:hAnsi="Times New Roman" w:cs="Times New Roman"/>
          <w:sz w:val="24"/>
          <w:szCs w:val="24"/>
        </w:rPr>
        <w:t xml:space="preserve"> in question 9</w:t>
      </w:r>
      <w:r w:rsidR="0020059C">
        <w:rPr>
          <w:rFonts w:ascii="Times New Roman" w:hAnsi="Times New Roman" w:cs="Times New Roman"/>
          <w:sz w:val="24"/>
          <w:szCs w:val="24"/>
        </w:rPr>
        <w:t>, Figure 4.7</w:t>
      </w:r>
      <w:r w:rsidR="00E12A90" w:rsidRPr="00502DCA">
        <w:rPr>
          <w:rFonts w:ascii="Times New Roman" w:hAnsi="Times New Roman" w:cs="Times New Roman"/>
          <w:sz w:val="24"/>
          <w:szCs w:val="24"/>
        </w:rPr>
        <w:t xml:space="preserve"> shows results of question 9;</w:t>
      </w:r>
      <w:r w:rsidR="001A31D4" w:rsidRPr="00502DCA">
        <w:rPr>
          <w:rFonts w:ascii="Times New Roman" w:hAnsi="Times New Roman" w:cs="Times New Roman"/>
          <w:sz w:val="24"/>
          <w:szCs w:val="24"/>
        </w:rPr>
        <w:t xml:space="preserve"> “</w:t>
      </w:r>
      <w:r w:rsidR="001A31D4" w:rsidRPr="00502DCA">
        <w:rPr>
          <w:rFonts w:ascii="Times New Roman" w:eastAsia="Times New Roman" w:hAnsi="Times New Roman" w:cs="Times New Roman"/>
          <w:color w:val="000000" w:themeColor="text1"/>
          <w:sz w:val="24"/>
          <w:szCs w:val="24"/>
          <w:lang w:eastAsia="en-GB"/>
        </w:rPr>
        <w:t>What do you think about the impact of AI and robo</w:t>
      </w:r>
      <w:r w:rsidR="00E12A90" w:rsidRPr="00502DCA">
        <w:rPr>
          <w:rFonts w:ascii="Times New Roman" w:eastAsia="Times New Roman" w:hAnsi="Times New Roman" w:cs="Times New Roman"/>
          <w:color w:val="000000" w:themeColor="text1"/>
          <w:sz w:val="24"/>
          <w:szCs w:val="24"/>
          <w:lang w:eastAsia="en-GB"/>
        </w:rPr>
        <w:t>tics on the future of your job”</w:t>
      </w:r>
      <w:r w:rsidRPr="00502DCA">
        <w:rPr>
          <w:rFonts w:ascii="Times New Roman" w:hAnsi="Times New Roman" w:cs="Times New Roman"/>
          <w:sz w:val="24"/>
          <w:szCs w:val="24"/>
        </w:rPr>
        <w:t>. As mentioned above, analysis is carried out via Chi-Square analysis only for those questio</w:t>
      </w:r>
      <w:r w:rsidR="00502DCA">
        <w:rPr>
          <w:rFonts w:ascii="Times New Roman" w:hAnsi="Times New Roman" w:cs="Times New Roman"/>
          <w:sz w:val="24"/>
          <w:szCs w:val="24"/>
        </w:rPr>
        <w:t xml:space="preserve">ns which gathered nominal data (refer to </w:t>
      </w:r>
      <w:r w:rsidR="00502DCA" w:rsidRPr="00502DCA">
        <w:rPr>
          <w:rFonts w:ascii="Times New Roman" w:hAnsi="Times New Roman" w:cs="Times New Roman"/>
          <w:sz w:val="24"/>
          <w:szCs w:val="24"/>
        </w:rPr>
        <w:t>appendix 6 for figures).</w:t>
      </w:r>
    </w:p>
    <w:p w:rsidR="00E12A90" w:rsidRPr="00502DCA" w:rsidRDefault="00E12A90" w:rsidP="00502DCA">
      <w:pPr>
        <w:spacing w:line="360" w:lineRule="auto"/>
        <w:textAlignment w:val="baseline"/>
        <w:rPr>
          <w:rFonts w:ascii="Times New Roman" w:hAnsi="Times New Roman" w:cs="Times New Roman"/>
          <w:i/>
          <w:sz w:val="24"/>
          <w:szCs w:val="24"/>
        </w:rPr>
      </w:pPr>
    </w:p>
    <w:p w:rsidR="00E12A90" w:rsidRPr="00502DCA" w:rsidRDefault="00972B3B" w:rsidP="00502DCA">
      <w:pPr>
        <w:spacing w:line="360" w:lineRule="auto"/>
        <w:textAlignment w:val="baseline"/>
        <w:rPr>
          <w:rFonts w:ascii="Times New Roman" w:eastAsia="Times New Roman" w:hAnsi="Times New Roman" w:cs="Times New Roman"/>
          <w:i/>
          <w:color w:val="000000" w:themeColor="text1"/>
          <w:sz w:val="24"/>
          <w:szCs w:val="24"/>
          <w:lang w:eastAsia="en-GB"/>
        </w:rPr>
      </w:pPr>
      <w:r>
        <w:rPr>
          <w:rFonts w:ascii="Times New Roman" w:hAnsi="Times New Roman" w:cs="Times New Roman"/>
          <w:i/>
          <w:sz w:val="24"/>
          <w:szCs w:val="24"/>
        </w:rPr>
        <w:t>Figure 4.5</w:t>
      </w:r>
      <w:r w:rsidR="00E12A90" w:rsidRPr="00502DCA">
        <w:rPr>
          <w:rFonts w:ascii="Times New Roman" w:hAnsi="Times New Roman" w:cs="Times New Roman"/>
          <w:i/>
          <w:sz w:val="24"/>
          <w:szCs w:val="24"/>
        </w:rPr>
        <w:t xml:space="preserve"> showing a significant association between occupation and response to</w:t>
      </w:r>
      <w:r w:rsidR="00E12A90" w:rsidRPr="00502DCA">
        <w:rPr>
          <w:rFonts w:ascii="Times New Roman" w:eastAsia="Times New Roman" w:hAnsi="Times New Roman" w:cs="Times New Roman"/>
          <w:b/>
          <w:i/>
          <w:color w:val="000000" w:themeColor="text1"/>
          <w:sz w:val="24"/>
          <w:szCs w:val="24"/>
          <w:lang w:eastAsia="en-GB"/>
        </w:rPr>
        <w:t xml:space="preserve"> </w:t>
      </w:r>
      <w:r w:rsidR="00E12A90" w:rsidRPr="00502DCA">
        <w:rPr>
          <w:rFonts w:ascii="Times New Roman" w:hAnsi="Times New Roman" w:cs="Times New Roman"/>
          <w:i/>
          <w:sz w:val="24"/>
          <w:szCs w:val="24"/>
        </w:rPr>
        <w:t>“</w:t>
      </w:r>
      <w:r w:rsidR="00E12A90" w:rsidRPr="00502DCA">
        <w:rPr>
          <w:rFonts w:ascii="Times New Roman" w:eastAsia="Times New Roman" w:hAnsi="Times New Roman" w:cs="Times New Roman"/>
          <w:i/>
          <w:color w:val="000000" w:themeColor="text1"/>
          <w:sz w:val="24"/>
          <w:szCs w:val="24"/>
          <w:lang w:eastAsia="en-GB"/>
        </w:rPr>
        <w:t>What do you think about the impact of AI and robotics on the future of your job”</w:t>
      </w:r>
      <w:r w:rsidR="00E12A90" w:rsidRPr="00502DCA">
        <w:rPr>
          <w:rFonts w:ascii="Times New Roman" w:hAnsi="Times New Roman" w:cs="Times New Roman"/>
          <w:i/>
          <w:sz w:val="24"/>
          <w:szCs w:val="24"/>
        </w:rPr>
        <w:t xml:space="preserve">. </w:t>
      </w:r>
      <w:r w:rsidR="00E12A90" w:rsidRPr="00502DCA">
        <w:rPr>
          <w:rFonts w:ascii="Times New Roman" w:eastAsia="Times New Roman" w:hAnsi="Times New Roman" w:cs="Times New Roman"/>
          <w:i/>
          <w:color w:val="000000" w:themeColor="text1"/>
          <w:sz w:val="24"/>
          <w:szCs w:val="24"/>
          <w:lang w:eastAsia="en-GB"/>
        </w:rPr>
        <w:t xml:space="preserve"> (p=.001), in question 9. </w:t>
      </w:r>
      <w:r w:rsidR="00E12A90" w:rsidRPr="00502DCA">
        <w:rPr>
          <w:rFonts w:ascii="Times New Roman" w:hAnsi="Times New Roman" w:cs="Times New Roman"/>
          <w:i/>
          <w:color w:val="000000" w:themeColor="text1"/>
          <w:sz w:val="24"/>
          <w:szCs w:val="24"/>
        </w:rPr>
        <w:t xml:space="preserve"> </w:t>
      </w:r>
    </w:p>
    <w:p w:rsidR="00E12A90" w:rsidRPr="00502DCA" w:rsidRDefault="00E12A90" w:rsidP="00502DCA">
      <w:pPr>
        <w:spacing w:line="360" w:lineRule="auto"/>
        <w:rPr>
          <w:rFonts w:ascii="Times New Roman" w:hAnsi="Times New Roman" w:cs="Times New Roman"/>
          <w:sz w:val="24"/>
          <w:szCs w:val="24"/>
        </w:rPr>
      </w:pPr>
    </w:p>
    <w:p w:rsidR="001A31D4" w:rsidRPr="00502DCA" w:rsidRDefault="001A31D4" w:rsidP="00502DCA">
      <w:pPr>
        <w:spacing w:line="360" w:lineRule="auto"/>
        <w:rPr>
          <w:rFonts w:ascii="Times New Roman" w:hAnsi="Times New Roman" w:cs="Times New Roman"/>
          <w:color w:val="000000" w:themeColor="text1"/>
          <w:sz w:val="24"/>
          <w:szCs w:val="24"/>
        </w:rPr>
      </w:pPr>
      <w:r w:rsidRPr="00502DCA">
        <w:rPr>
          <w:rFonts w:ascii="Times New Roman" w:hAnsi="Times New Roman" w:cs="Times New Roman"/>
          <w:noProof/>
          <w:sz w:val="24"/>
          <w:szCs w:val="24"/>
          <w:lang w:eastAsia="en-GB"/>
        </w:rPr>
        <w:drawing>
          <wp:inline distT="0" distB="0" distL="0" distR="0" wp14:anchorId="11F402DB" wp14:editId="591E3884">
            <wp:extent cx="5430741" cy="3004762"/>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a:srcRect l="4026" t="20494" r="34759" b="19260"/>
                    <a:stretch/>
                  </pic:blipFill>
                  <pic:spPr bwMode="auto">
                    <a:xfrm>
                      <a:off x="0" y="0"/>
                      <a:ext cx="5433874" cy="3006496"/>
                    </a:xfrm>
                    <a:prstGeom prst="rect">
                      <a:avLst/>
                    </a:prstGeom>
                    <a:ln>
                      <a:noFill/>
                    </a:ln>
                    <a:extLst>
                      <a:ext uri="{53640926-AAD7-44D8-BBD7-CCE9431645EC}">
                        <a14:shadowObscured xmlns:a14="http://schemas.microsoft.com/office/drawing/2010/main"/>
                      </a:ext>
                    </a:extLst>
                  </pic:spPr>
                </pic:pic>
              </a:graphicData>
            </a:graphic>
          </wp:inline>
        </w:drawing>
      </w:r>
    </w:p>
    <w:p w:rsidR="00E537D2" w:rsidRPr="00502DCA" w:rsidRDefault="00E537D2" w:rsidP="00502DCA">
      <w:pPr>
        <w:spacing w:line="360" w:lineRule="auto"/>
        <w:rPr>
          <w:rFonts w:ascii="Times New Roman" w:hAnsi="Times New Roman" w:cs="Times New Roman"/>
          <w:sz w:val="24"/>
          <w:szCs w:val="24"/>
        </w:rPr>
      </w:pPr>
    </w:p>
    <w:p w:rsidR="00E537D2" w:rsidRPr="00502DCA" w:rsidRDefault="00E537D2" w:rsidP="00502DCA">
      <w:pPr>
        <w:spacing w:line="360" w:lineRule="auto"/>
        <w:rPr>
          <w:rFonts w:ascii="Times New Roman" w:hAnsi="Times New Roman" w:cs="Times New Roman"/>
          <w:sz w:val="24"/>
          <w:szCs w:val="24"/>
        </w:rPr>
      </w:pPr>
    </w:p>
    <w:p w:rsidR="00E12A90" w:rsidRPr="00502DCA" w:rsidRDefault="00E12A90" w:rsidP="00502DCA">
      <w:pPr>
        <w:spacing w:line="360" w:lineRule="auto"/>
        <w:rPr>
          <w:rFonts w:ascii="Times New Roman" w:hAnsi="Times New Roman" w:cs="Times New Roman"/>
          <w:sz w:val="24"/>
          <w:szCs w:val="24"/>
        </w:rPr>
      </w:pPr>
    </w:p>
    <w:p w:rsidR="00E12A90" w:rsidRPr="00502DCA" w:rsidRDefault="00E12A90" w:rsidP="00502DCA">
      <w:pPr>
        <w:spacing w:line="360" w:lineRule="auto"/>
        <w:rPr>
          <w:rFonts w:ascii="Times New Roman" w:hAnsi="Times New Roman" w:cs="Times New Roman"/>
          <w:sz w:val="24"/>
          <w:szCs w:val="24"/>
        </w:rPr>
      </w:pPr>
    </w:p>
    <w:p w:rsidR="00033558" w:rsidRDefault="00033558" w:rsidP="00502DCA">
      <w:pPr>
        <w:spacing w:line="360" w:lineRule="auto"/>
        <w:rPr>
          <w:rFonts w:ascii="Times New Roman" w:hAnsi="Times New Roman" w:cs="Times New Roman"/>
          <w:color w:val="000000" w:themeColor="text1"/>
          <w:sz w:val="24"/>
          <w:szCs w:val="24"/>
        </w:rPr>
      </w:pPr>
    </w:p>
    <w:p w:rsidR="00E12A90" w:rsidRPr="00502DCA" w:rsidRDefault="00E12A90" w:rsidP="00502DCA">
      <w:pPr>
        <w:spacing w:line="360" w:lineRule="auto"/>
        <w:rPr>
          <w:rFonts w:ascii="Times New Roman" w:hAnsi="Times New Roman" w:cs="Times New Roman"/>
          <w:sz w:val="24"/>
          <w:szCs w:val="24"/>
        </w:rPr>
      </w:pPr>
      <w:r w:rsidRPr="00502DCA">
        <w:rPr>
          <w:rFonts w:ascii="Times New Roman" w:hAnsi="Times New Roman" w:cs="Times New Roman"/>
          <w:color w:val="000000" w:themeColor="text1"/>
          <w:sz w:val="24"/>
          <w:szCs w:val="24"/>
        </w:rPr>
        <w:lastRenderedPageBreak/>
        <w:t xml:space="preserve">Chi-Square Analysis- Frequencies: </w:t>
      </w:r>
      <w:r w:rsidRPr="00502DCA">
        <w:rPr>
          <w:rFonts w:ascii="Times New Roman" w:hAnsi="Times New Roman" w:cs="Times New Roman"/>
          <w:sz w:val="24"/>
          <w:szCs w:val="24"/>
        </w:rPr>
        <w:t xml:space="preserve">Employment in retail- participant’s responses. </w:t>
      </w:r>
    </w:p>
    <w:p w:rsidR="00E12A90" w:rsidRPr="00502DCA" w:rsidRDefault="00972B3B" w:rsidP="00502DCA">
      <w:pPr>
        <w:spacing w:line="360" w:lineRule="auto"/>
        <w:rPr>
          <w:rFonts w:ascii="Times New Roman" w:hAnsi="Times New Roman" w:cs="Times New Roman"/>
          <w:sz w:val="24"/>
          <w:szCs w:val="24"/>
        </w:rPr>
      </w:pPr>
      <w:r>
        <w:rPr>
          <w:rFonts w:ascii="Times New Roman" w:hAnsi="Times New Roman" w:cs="Times New Roman"/>
          <w:sz w:val="24"/>
          <w:szCs w:val="24"/>
        </w:rPr>
        <w:t>Figure 4.6</w:t>
      </w:r>
      <w:r w:rsidR="00E12A90" w:rsidRPr="00502DCA">
        <w:rPr>
          <w:rFonts w:ascii="Times New Roman" w:hAnsi="Times New Roman" w:cs="Times New Roman"/>
          <w:sz w:val="24"/>
          <w:szCs w:val="24"/>
        </w:rPr>
        <w:t xml:space="preserve"> shows participants v</w:t>
      </w:r>
      <w:r w:rsidR="00CC66AB">
        <w:rPr>
          <w:rFonts w:ascii="Times New Roman" w:hAnsi="Times New Roman" w:cs="Times New Roman"/>
          <w:sz w:val="24"/>
          <w:szCs w:val="24"/>
        </w:rPr>
        <w:t xml:space="preserve">iews about employment in retail (refer to </w:t>
      </w:r>
      <w:r w:rsidR="00CC66AB" w:rsidRPr="00502DCA">
        <w:rPr>
          <w:rFonts w:ascii="Times New Roman" w:hAnsi="Times New Roman" w:cs="Times New Roman"/>
          <w:sz w:val="24"/>
          <w:szCs w:val="24"/>
        </w:rPr>
        <w:t>appendix 6 for figures).</w:t>
      </w:r>
      <w:r w:rsidR="00E12A90" w:rsidRPr="00502DCA">
        <w:rPr>
          <w:rFonts w:ascii="Times New Roman" w:hAnsi="Times New Roman" w:cs="Times New Roman"/>
          <w:sz w:val="24"/>
          <w:szCs w:val="24"/>
        </w:rPr>
        <w:t xml:space="preserve"> </w:t>
      </w:r>
    </w:p>
    <w:p w:rsidR="00805E54" w:rsidRPr="00502DCA" w:rsidRDefault="00BE0C06" w:rsidP="00502DCA">
      <w:pPr>
        <w:spacing w:line="360" w:lineRule="auto"/>
        <w:rPr>
          <w:rFonts w:ascii="Times New Roman" w:hAnsi="Times New Roman" w:cs="Times New Roman"/>
          <w:sz w:val="24"/>
          <w:szCs w:val="24"/>
        </w:rPr>
      </w:pPr>
      <w:r w:rsidRPr="00502DCA">
        <w:rPr>
          <w:rFonts w:ascii="Times New Roman" w:hAnsi="Times New Roman" w:cs="Times New Roman"/>
          <w:i/>
          <w:noProof/>
          <w:sz w:val="24"/>
          <w:szCs w:val="24"/>
          <w:lang w:eastAsia="en-GB"/>
        </w:rPr>
        <w:drawing>
          <wp:inline distT="0" distB="0" distL="0" distR="0" wp14:anchorId="776AF931" wp14:editId="5DE6B373">
            <wp:extent cx="5486400" cy="3200400"/>
            <wp:effectExtent l="0" t="0" r="19050" b="19050"/>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CA4CAF" w:rsidRPr="00502DCA" w:rsidRDefault="00CA4CAF" w:rsidP="00502DCA">
      <w:pPr>
        <w:spacing w:line="360" w:lineRule="auto"/>
        <w:rPr>
          <w:rFonts w:ascii="Times New Roman" w:hAnsi="Times New Roman" w:cs="Times New Roman"/>
          <w:sz w:val="24"/>
          <w:szCs w:val="24"/>
        </w:rPr>
      </w:pPr>
    </w:p>
    <w:p w:rsidR="00CA4CAF" w:rsidRDefault="00CA4CAF" w:rsidP="00502DCA">
      <w:pPr>
        <w:spacing w:line="360" w:lineRule="auto"/>
        <w:rPr>
          <w:rFonts w:ascii="Times New Roman" w:hAnsi="Times New Roman" w:cs="Times New Roman"/>
          <w:sz w:val="24"/>
          <w:szCs w:val="24"/>
        </w:rPr>
      </w:pPr>
      <w:r w:rsidRPr="00502DCA">
        <w:rPr>
          <w:rFonts w:ascii="Times New Roman" w:hAnsi="Times New Roman" w:cs="Times New Roman"/>
          <w:sz w:val="24"/>
          <w:szCs w:val="24"/>
        </w:rPr>
        <w:t xml:space="preserve">Question 13 asked participants why they think employment in retail will decrease due to Artificial Intelligence (AI). </w:t>
      </w:r>
      <w:r w:rsidR="00C911DC" w:rsidRPr="00502DCA">
        <w:rPr>
          <w:rFonts w:ascii="Times New Roman" w:hAnsi="Times New Roman" w:cs="Times New Roman"/>
          <w:sz w:val="24"/>
          <w:szCs w:val="24"/>
        </w:rPr>
        <w:t>From the responses, only</w:t>
      </w:r>
      <w:r w:rsidR="00C275C8" w:rsidRPr="00502DCA">
        <w:rPr>
          <w:rFonts w:ascii="Times New Roman" w:hAnsi="Times New Roman" w:cs="Times New Roman"/>
          <w:sz w:val="24"/>
          <w:szCs w:val="24"/>
        </w:rPr>
        <w:t xml:space="preserve"> 14% of participants do not believe</w:t>
      </w:r>
      <w:r w:rsidR="00C911DC" w:rsidRPr="00502DCA">
        <w:rPr>
          <w:rFonts w:ascii="Times New Roman" w:hAnsi="Times New Roman" w:cs="Times New Roman"/>
          <w:sz w:val="24"/>
          <w:szCs w:val="24"/>
        </w:rPr>
        <w:t xml:space="preserve"> employment in retail will decline due to AI and 86% believe it will decrease. </w:t>
      </w:r>
      <w:r w:rsidR="004C27A4" w:rsidRPr="00502DCA">
        <w:rPr>
          <w:rFonts w:ascii="Times New Roman" w:hAnsi="Times New Roman" w:cs="Times New Roman"/>
          <w:sz w:val="24"/>
          <w:szCs w:val="24"/>
        </w:rPr>
        <w:t xml:space="preserve"> In fact, AI is increasingly and significantly affecting the way humans live and shop today. The researcher believes participants already observed changes in retail shops such as self-checkouts, digital assistants and in addition quicker online shopping experience</w:t>
      </w:r>
      <w:r w:rsidR="00C73935" w:rsidRPr="00502DCA">
        <w:rPr>
          <w:rFonts w:ascii="Times New Roman" w:hAnsi="Times New Roman" w:cs="Times New Roman"/>
          <w:sz w:val="24"/>
          <w:szCs w:val="24"/>
        </w:rPr>
        <w:t>, Amazon Go Grocery and more (Martin, 2019; Ives, 2019).</w:t>
      </w:r>
      <w:r w:rsidR="00C275C8" w:rsidRPr="00502DCA">
        <w:rPr>
          <w:rFonts w:ascii="Times New Roman" w:hAnsi="Times New Roman" w:cs="Times New Roman"/>
          <w:sz w:val="24"/>
          <w:szCs w:val="24"/>
        </w:rPr>
        <w:t xml:space="preserve"> Studies suggest that the most innovative improvement in </w:t>
      </w:r>
      <w:r w:rsidR="00280114">
        <w:rPr>
          <w:rFonts w:ascii="Times New Roman" w:hAnsi="Times New Roman" w:cs="Times New Roman"/>
          <w:sz w:val="24"/>
          <w:szCs w:val="24"/>
        </w:rPr>
        <w:t xml:space="preserve">retail is self-checkouts system (Huang,2018). </w:t>
      </w:r>
      <w:r w:rsidR="00A56164" w:rsidRPr="00502DCA">
        <w:rPr>
          <w:rFonts w:ascii="Times New Roman" w:hAnsi="Times New Roman" w:cs="Times New Roman"/>
          <w:sz w:val="24"/>
          <w:szCs w:val="24"/>
        </w:rPr>
        <w:t>Furthermore, the research conducted by Stephen Hawking (2018) states that 47% of business executives believe that AI will reduce wor</w:t>
      </w:r>
      <w:r w:rsidR="00CC66AB">
        <w:rPr>
          <w:rFonts w:ascii="Times New Roman" w:hAnsi="Times New Roman" w:cs="Times New Roman"/>
          <w:sz w:val="24"/>
          <w:szCs w:val="24"/>
        </w:rPr>
        <w:t xml:space="preserve">kforce in retail in the future. </w:t>
      </w:r>
    </w:p>
    <w:p w:rsidR="006B6A37" w:rsidRPr="00502DCA" w:rsidRDefault="006B6A37" w:rsidP="00502DCA">
      <w:pPr>
        <w:spacing w:line="360" w:lineRule="auto"/>
        <w:rPr>
          <w:rFonts w:ascii="Times New Roman" w:hAnsi="Times New Roman" w:cs="Times New Roman"/>
          <w:sz w:val="24"/>
          <w:szCs w:val="24"/>
        </w:rPr>
      </w:pPr>
    </w:p>
    <w:p w:rsidR="00CA4CAF" w:rsidRPr="00502DCA" w:rsidRDefault="00CA4CAF" w:rsidP="00502DCA">
      <w:pPr>
        <w:spacing w:line="360" w:lineRule="auto"/>
        <w:rPr>
          <w:rFonts w:ascii="Times New Roman" w:hAnsi="Times New Roman" w:cs="Times New Roman"/>
          <w:sz w:val="24"/>
          <w:szCs w:val="24"/>
        </w:rPr>
      </w:pPr>
    </w:p>
    <w:p w:rsidR="00CA4CAF" w:rsidRPr="00502DCA" w:rsidRDefault="00CA4CAF" w:rsidP="00502DCA">
      <w:pPr>
        <w:spacing w:line="360" w:lineRule="auto"/>
        <w:rPr>
          <w:rFonts w:ascii="Times New Roman" w:hAnsi="Times New Roman" w:cs="Times New Roman"/>
          <w:sz w:val="24"/>
          <w:szCs w:val="24"/>
        </w:rPr>
      </w:pPr>
    </w:p>
    <w:p w:rsidR="00CA4CAF" w:rsidRPr="00502DCA" w:rsidRDefault="00CA4CAF" w:rsidP="00502DCA">
      <w:pPr>
        <w:spacing w:line="360" w:lineRule="auto"/>
        <w:rPr>
          <w:rFonts w:ascii="Times New Roman" w:hAnsi="Times New Roman" w:cs="Times New Roman"/>
          <w:sz w:val="24"/>
          <w:szCs w:val="24"/>
        </w:rPr>
      </w:pPr>
    </w:p>
    <w:p w:rsidR="00D72730" w:rsidRPr="00732C93" w:rsidRDefault="00525F8B" w:rsidP="00502DCA">
      <w:pPr>
        <w:spacing w:line="360" w:lineRule="auto"/>
        <w:rPr>
          <w:rFonts w:ascii="Times New Roman" w:hAnsi="Times New Roman" w:cs="Times New Roman"/>
          <w:sz w:val="24"/>
          <w:szCs w:val="24"/>
          <w:u w:val="single"/>
        </w:rPr>
      </w:pPr>
      <w:r w:rsidRPr="00732C93">
        <w:rPr>
          <w:rFonts w:ascii="Times New Roman" w:hAnsi="Times New Roman" w:cs="Times New Roman"/>
          <w:sz w:val="24"/>
          <w:szCs w:val="24"/>
          <w:u w:val="single"/>
        </w:rPr>
        <w:t>Discussion</w:t>
      </w:r>
    </w:p>
    <w:p w:rsidR="00CA4CAF" w:rsidRPr="00502DCA" w:rsidRDefault="00D72730" w:rsidP="00502DCA">
      <w:pPr>
        <w:spacing w:line="360" w:lineRule="auto"/>
        <w:rPr>
          <w:rFonts w:ascii="Times New Roman" w:hAnsi="Times New Roman" w:cs="Times New Roman"/>
          <w:sz w:val="24"/>
          <w:szCs w:val="24"/>
        </w:rPr>
      </w:pPr>
      <w:r w:rsidRPr="00502DCA">
        <w:rPr>
          <w:rFonts w:ascii="Times New Roman" w:hAnsi="Times New Roman" w:cs="Times New Roman"/>
          <w:sz w:val="24"/>
          <w:szCs w:val="24"/>
        </w:rPr>
        <w:t>This study aimed to investigate the general public views on</w:t>
      </w:r>
      <w:r w:rsidR="00525F8B" w:rsidRPr="00502DCA">
        <w:rPr>
          <w:rFonts w:ascii="Times New Roman" w:hAnsi="Times New Roman" w:cs="Times New Roman"/>
          <w:sz w:val="24"/>
          <w:szCs w:val="24"/>
        </w:rPr>
        <w:t xml:space="preserve"> </w:t>
      </w:r>
      <w:r w:rsidRPr="00502DCA">
        <w:rPr>
          <w:rFonts w:ascii="Times New Roman" w:hAnsi="Times New Roman" w:cs="Times New Roman"/>
          <w:sz w:val="24"/>
          <w:szCs w:val="24"/>
        </w:rPr>
        <w:t xml:space="preserve">risks and advantages of </w:t>
      </w:r>
      <w:r w:rsidR="00350F06" w:rsidRPr="00502DCA">
        <w:rPr>
          <w:rFonts w:ascii="Times New Roman" w:hAnsi="Times New Roman" w:cs="Times New Roman"/>
          <w:sz w:val="24"/>
          <w:szCs w:val="24"/>
        </w:rPr>
        <w:t xml:space="preserve">using Artificial Intelligence, with the focus on </w:t>
      </w:r>
      <w:r w:rsidRPr="00502DCA">
        <w:rPr>
          <w:rFonts w:ascii="Times New Roman" w:hAnsi="Times New Roman" w:cs="Times New Roman"/>
          <w:sz w:val="24"/>
          <w:szCs w:val="24"/>
        </w:rPr>
        <w:t>retail environment.</w:t>
      </w:r>
      <w:r w:rsidR="003E6CA5" w:rsidRPr="00502DCA">
        <w:rPr>
          <w:rFonts w:ascii="Times New Roman" w:hAnsi="Times New Roman" w:cs="Times New Roman"/>
          <w:sz w:val="24"/>
          <w:szCs w:val="24"/>
        </w:rPr>
        <w:t xml:space="preserve"> In accordance to previous studies (</w:t>
      </w:r>
      <w:r w:rsidR="003E6CA5" w:rsidRPr="00502DCA">
        <w:rPr>
          <w:rFonts w:ascii="Times New Roman" w:hAnsi="Times New Roman" w:cs="Times New Roman"/>
          <w:color w:val="000000" w:themeColor="text1"/>
          <w:sz w:val="24"/>
          <w:szCs w:val="24"/>
        </w:rPr>
        <w:t>eg.</w:t>
      </w:r>
      <w:r w:rsidR="00284310" w:rsidRPr="00843A85">
        <w:rPr>
          <w:rFonts w:ascii="Times New Roman" w:hAnsi="Times New Roman" w:cs="Times New Roman"/>
          <w:color w:val="000000" w:themeColor="text1"/>
          <w:sz w:val="24"/>
          <w:szCs w:val="24"/>
        </w:rPr>
        <w:t>Acemoglu,2016; Arntz, 2016; Chapman, 2015; Chui, 2018; Johannessen, 2018; Chui, 2018; David, 2015; Huang, 2018; Lacity, 2016; Lacity, 2016; Lam</w:t>
      </w:r>
      <w:r w:rsidR="007D4795">
        <w:rPr>
          <w:rFonts w:ascii="Times New Roman" w:hAnsi="Times New Roman" w:cs="Times New Roman"/>
          <w:color w:val="000000" w:themeColor="text1"/>
          <w:sz w:val="24"/>
          <w:szCs w:val="24"/>
        </w:rPr>
        <w:t>bert, 2019; Cellan-Jones, 2014</w:t>
      </w:r>
      <w:r w:rsidR="008072AF" w:rsidRPr="00502DCA">
        <w:rPr>
          <w:rFonts w:ascii="Times New Roman" w:hAnsi="Times New Roman" w:cs="Times New Roman"/>
          <w:color w:val="000000" w:themeColor="text1"/>
          <w:sz w:val="24"/>
          <w:szCs w:val="24"/>
          <w:shd w:val="clear" w:color="auto" w:fill="FFFFFF"/>
        </w:rPr>
        <w:t>)</w:t>
      </w:r>
      <w:r w:rsidR="003E6CA5" w:rsidRPr="00502DCA">
        <w:rPr>
          <w:rFonts w:ascii="Times New Roman" w:hAnsi="Times New Roman" w:cs="Times New Roman"/>
          <w:sz w:val="24"/>
          <w:szCs w:val="24"/>
        </w:rPr>
        <w:t xml:space="preserve">, the present study found the general public perceive Artificial Intelligence as a threat to service workers.  Over 80% of participants that took part in the survey believe service </w:t>
      </w:r>
      <w:r w:rsidR="008072AF" w:rsidRPr="00502DCA">
        <w:rPr>
          <w:rFonts w:ascii="Times New Roman" w:hAnsi="Times New Roman" w:cs="Times New Roman"/>
          <w:sz w:val="24"/>
          <w:szCs w:val="24"/>
        </w:rPr>
        <w:t>workers;</w:t>
      </w:r>
      <w:r w:rsidR="003E6CA5" w:rsidRPr="00502DCA">
        <w:rPr>
          <w:rFonts w:ascii="Times New Roman" w:hAnsi="Times New Roman" w:cs="Times New Roman"/>
          <w:sz w:val="24"/>
          <w:szCs w:val="24"/>
        </w:rPr>
        <w:t xml:space="preserve"> shop and market sale workers will decrease in result of use of AI</w:t>
      </w:r>
      <w:r w:rsidR="00191063">
        <w:rPr>
          <w:rFonts w:ascii="Times New Roman" w:hAnsi="Times New Roman" w:cs="Times New Roman"/>
          <w:sz w:val="24"/>
          <w:szCs w:val="24"/>
        </w:rPr>
        <w:t>, majority of participants working in retail and sales believe they are at risk of losing jobs in the future</w:t>
      </w:r>
      <w:r w:rsidR="003E6CA5" w:rsidRPr="00502DCA">
        <w:rPr>
          <w:rFonts w:ascii="Times New Roman" w:hAnsi="Times New Roman" w:cs="Times New Roman"/>
          <w:sz w:val="24"/>
          <w:szCs w:val="24"/>
        </w:rPr>
        <w:t xml:space="preserve">. </w:t>
      </w:r>
    </w:p>
    <w:p w:rsidR="007D4795" w:rsidRPr="0059041A" w:rsidRDefault="008072AF" w:rsidP="007D4795">
      <w:pPr>
        <w:spacing w:line="360" w:lineRule="auto"/>
        <w:rPr>
          <w:rFonts w:ascii="Times New Roman" w:hAnsi="Times New Roman" w:cs="Times New Roman"/>
          <w:sz w:val="24"/>
          <w:szCs w:val="24"/>
          <w:shd w:val="clear" w:color="auto" w:fill="FFFFFF"/>
        </w:rPr>
      </w:pPr>
      <w:r w:rsidRPr="00CC66AB">
        <w:rPr>
          <w:rFonts w:ascii="Times New Roman" w:hAnsi="Times New Roman" w:cs="Times New Roman"/>
          <w:sz w:val="24"/>
          <w:szCs w:val="24"/>
        </w:rPr>
        <w:t xml:space="preserve">Of </w:t>
      </w:r>
      <w:r w:rsidR="00CC66AB" w:rsidRPr="00CC66AB">
        <w:rPr>
          <w:rFonts w:ascii="Times New Roman" w:hAnsi="Times New Roman" w:cs="Times New Roman"/>
          <w:sz w:val="24"/>
          <w:szCs w:val="24"/>
        </w:rPr>
        <w:t xml:space="preserve">9 questions, two significant association in question 9 and 15 were observed between gender and response. </w:t>
      </w:r>
      <w:r w:rsidR="0020059C">
        <w:rPr>
          <w:rFonts w:ascii="Times New Roman" w:hAnsi="Times New Roman" w:cs="Times New Roman"/>
          <w:sz w:val="24"/>
          <w:szCs w:val="24"/>
        </w:rPr>
        <w:t xml:space="preserve">Significant number of male (88%) participants believes AI will not affect their job in the future and only (12%) believe it will have an effect. However, more female participants (47%) believe AI might affect their job in the future. </w:t>
      </w:r>
      <w:r w:rsidR="007225E0">
        <w:rPr>
          <w:rFonts w:ascii="Times New Roman" w:hAnsi="Times New Roman" w:cs="Times New Roman"/>
          <w:sz w:val="24"/>
          <w:szCs w:val="24"/>
        </w:rPr>
        <w:t>It suggests that these changes might affect men and women differently, in result that men and women tend to have dif</w:t>
      </w:r>
      <w:r w:rsidR="00105621">
        <w:rPr>
          <w:rFonts w:ascii="Times New Roman" w:hAnsi="Times New Roman" w:cs="Times New Roman"/>
          <w:sz w:val="24"/>
          <w:szCs w:val="24"/>
        </w:rPr>
        <w:t xml:space="preserve">ferent job roles. </w:t>
      </w:r>
      <w:r w:rsidR="007D4795" w:rsidRPr="00105621">
        <w:rPr>
          <w:rFonts w:ascii="Times New Roman" w:hAnsi="Times New Roman" w:cs="Times New Roman"/>
          <w:sz w:val="24"/>
          <w:szCs w:val="24"/>
        </w:rPr>
        <w:t>In accordance with the present study, previous studies have also found females</w:t>
      </w:r>
      <w:r w:rsidR="00EF557F">
        <w:rPr>
          <w:rFonts w:ascii="Times New Roman" w:hAnsi="Times New Roman" w:cs="Times New Roman"/>
          <w:sz w:val="24"/>
          <w:szCs w:val="24"/>
        </w:rPr>
        <w:t xml:space="preserve"> have the highest potential for automation </w:t>
      </w:r>
      <w:r w:rsidR="00EF557F" w:rsidRPr="0059041A">
        <w:rPr>
          <w:rFonts w:ascii="Times New Roman" w:hAnsi="Times New Roman" w:cs="Times New Roman"/>
          <w:sz w:val="24"/>
          <w:szCs w:val="24"/>
        </w:rPr>
        <w:t>and are more likely to be impacted than male (Frey &amp; Osborne, 2013; Arntz et al, 2016).</w:t>
      </w:r>
    </w:p>
    <w:p w:rsidR="00105621" w:rsidRDefault="00105621" w:rsidP="00502DCA">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rPr>
        <w:t>McKinsey (2019</w:t>
      </w:r>
      <w:r w:rsidR="007225E0">
        <w:rPr>
          <w:rFonts w:ascii="Times New Roman" w:hAnsi="Times New Roman" w:cs="Times New Roman"/>
          <w:sz w:val="24"/>
          <w:szCs w:val="24"/>
        </w:rPr>
        <w:t xml:space="preserve">) research states that estimate of women jobs hold 70% of the risk to become automated. </w:t>
      </w:r>
      <w:r w:rsidR="00B80934">
        <w:rPr>
          <w:rFonts w:ascii="Times New Roman" w:hAnsi="Times New Roman" w:cs="Times New Roman"/>
          <w:sz w:val="24"/>
          <w:szCs w:val="24"/>
        </w:rPr>
        <w:t xml:space="preserve">Besides, in this study Figure 4.1 states more number of women holds a job in Retail and Sales (69.5 %) compared to men (41.5%). </w:t>
      </w:r>
      <w:r w:rsidR="00B80934" w:rsidRPr="00B80934">
        <w:rPr>
          <w:rFonts w:ascii="Times New Roman" w:hAnsi="Times New Roman" w:cs="Times New Roman"/>
          <w:sz w:val="24"/>
          <w:szCs w:val="24"/>
          <w:shd w:val="clear" w:color="auto" w:fill="FFFFFF"/>
        </w:rPr>
        <w:t>This may also explain why,</w:t>
      </w:r>
      <w:r w:rsidR="00B80934">
        <w:rPr>
          <w:rFonts w:ascii="Times New Roman" w:hAnsi="Times New Roman" w:cs="Times New Roman"/>
          <w:sz w:val="24"/>
          <w:szCs w:val="24"/>
          <w:shd w:val="clear" w:color="auto" w:fill="FFFFFF"/>
        </w:rPr>
        <w:t xml:space="preserve"> majority of females believe they might lose their job in the future. </w:t>
      </w:r>
    </w:p>
    <w:p w:rsidR="008072AF" w:rsidRDefault="00105621" w:rsidP="00502DCA">
      <w:pPr>
        <w:spacing w:line="360" w:lineRule="auto"/>
        <w:rPr>
          <w:rFonts w:ascii="Times New Roman" w:hAnsi="Times New Roman" w:cs="Times New Roman"/>
          <w:color w:val="000000" w:themeColor="text1"/>
          <w:sz w:val="24"/>
          <w:szCs w:val="24"/>
        </w:rPr>
      </w:pPr>
      <w:r>
        <w:rPr>
          <w:rFonts w:ascii="Times New Roman" w:hAnsi="Times New Roman" w:cs="Times New Roman"/>
          <w:sz w:val="24"/>
          <w:szCs w:val="24"/>
        </w:rPr>
        <w:t xml:space="preserve">In addition, </w:t>
      </w:r>
      <w:r>
        <w:rPr>
          <w:rFonts w:ascii="Times New Roman" w:hAnsi="Times New Roman" w:cs="Times New Roman"/>
          <w:color w:val="000000" w:themeColor="text1"/>
          <w:sz w:val="24"/>
          <w:szCs w:val="24"/>
        </w:rPr>
        <w:t>Chi-Square Analysis</w:t>
      </w:r>
      <w:r w:rsidRPr="00502DCA">
        <w:rPr>
          <w:rFonts w:ascii="Times New Roman" w:hAnsi="Times New Roman" w:cs="Times New Roman"/>
          <w:color w:val="000000" w:themeColor="text1"/>
          <w:sz w:val="24"/>
          <w:szCs w:val="24"/>
        </w:rPr>
        <w:t xml:space="preserve"> Frequencies</w:t>
      </w:r>
      <w:r>
        <w:rPr>
          <w:rFonts w:ascii="Times New Roman" w:hAnsi="Times New Roman" w:cs="Times New Roman"/>
          <w:color w:val="000000" w:themeColor="text1"/>
          <w:sz w:val="24"/>
          <w:szCs w:val="24"/>
        </w:rPr>
        <w:t xml:space="preserve"> were conducted for question 9 to discover participants’ views on which occupation do they believe is at highest risk for being automated or effected by AI. Greater number of participants believes Retail and Sales sector might be affected the most.</w:t>
      </w:r>
    </w:p>
    <w:p w:rsidR="00FB267D" w:rsidRPr="00D37637" w:rsidRDefault="00AC27F9" w:rsidP="00FB267D">
      <w:pPr>
        <w:shd w:val="clear" w:color="auto" w:fill="FCFCFC"/>
        <w:spacing w:before="100" w:beforeAutospacing="1" w:after="100" w:afterAutospacing="1" w:line="360" w:lineRule="auto"/>
        <w:rPr>
          <w:rFonts w:ascii="Times New Roman" w:hAnsi="Times New Roman" w:cs="Times New Roman"/>
          <w:shd w:val="clear" w:color="auto" w:fill="FFFFFF"/>
        </w:rPr>
      </w:pPr>
      <w:r>
        <w:rPr>
          <w:rFonts w:ascii="Times New Roman" w:hAnsi="Times New Roman" w:cs="Times New Roman"/>
          <w:color w:val="000000" w:themeColor="text1"/>
          <w:sz w:val="24"/>
          <w:szCs w:val="24"/>
        </w:rPr>
        <w:t>In question 15, more</w:t>
      </w:r>
      <w:r w:rsidR="003B0779">
        <w:rPr>
          <w:rFonts w:ascii="Times New Roman" w:hAnsi="Times New Roman" w:cs="Times New Roman"/>
          <w:color w:val="000000" w:themeColor="text1"/>
          <w:sz w:val="24"/>
          <w:szCs w:val="24"/>
        </w:rPr>
        <w:t xml:space="preserve"> number of male responded that disadvantage of using AI could be technical issues, however female are more concern about lack of humanity and social interaction.</w:t>
      </w:r>
      <w:r>
        <w:rPr>
          <w:rFonts w:ascii="Times New Roman" w:hAnsi="Times New Roman" w:cs="Times New Roman"/>
          <w:color w:val="000000" w:themeColor="text1"/>
          <w:sz w:val="24"/>
          <w:szCs w:val="24"/>
        </w:rPr>
        <w:t xml:space="preserve"> In addition, replacing human workforce with technology and lacking in human interaction</w:t>
      </w:r>
      <w:r w:rsidR="00091259">
        <w:rPr>
          <w:rFonts w:ascii="Times New Roman" w:hAnsi="Times New Roman" w:cs="Times New Roman"/>
          <w:color w:val="000000" w:themeColor="text1"/>
          <w:sz w:val="24"/>
          <w:szCs w:val="24"/>
        </w:rPr>
        <w:t xml:space="preserve"> could even impact human’s well-being which can be</w:t>
      </w:r>
      <w:r>
        <w:rPr>
          <w:rFonts w:ascii="Times New Roman" w:hAnsi="Times New Roman" w:cs="Times New Roman"/>
          <w:color w:val="000000" w:themeColor="text1"/>
          <w:sz w:val="24"/>
          <w:szCs w:val="24"/>
        </w:rPr>
        <w:t xml:space="preserve"> considered </w:t>
      </w:r>
      <w:r w:rsidR="00091259">
        <w:rPr>
          <w:rFonts w:ascii="Times New Roman" w:hAnsi="Times New Roman" w:cs="Times New Roman"/>
          <w:color w:val="000000" w:themeColor="text1"/>
          <w:sz w:val="24"/>
          <w:szCs w:val="24"/>
        </w:rPr>
        <w:t xml:space="preserve">as in rise in </w:t>
      </w:r>
      <w:r w:rsidR="00091259">
        <w:rPr>
          <w:rFonts w:ascii="Times New Roman" w:hAnsi="Times New Roman" w:cs="Times New Roman"/>
          <w:color w:val="000000" w:themeColor="text1"/>
          <w:sz w:val="24"/>
          <w:szCs w:val="24"/>
        </w:rPr>
        <w:lastRenderedPageBreak/>
        <w:t>ethical concerns</w:t>
      </w:r>
      <w:r>
        <w:rPr>
          <w:rFonts w:ascii="Times New Roman" w:hAnsi="Times New Roman" w:cs="Times New Roman"/>
          <w:color w:val="000000" w:themeColor="text1"/>
          <w:sz w:val="24"/>
          <w:szCs w:val="24"/>
        </w:rPr>
        <w:t xml:space="preserve"> (Argyle, 2017)</w:t>
      </w:r>
      <w:r>
        <w:rPr>
          <w:rFonts w:ascii="Times New Roman" w:hAnsi="Times New Roman" w:cs="Times New Roman"/>
          <w:sz w:val="24"/>
          <w:szCs w:val="24"/>
        </w:rPr>
        <w:t xml:space="preserve">. </w:t>
      </w:r>
      <w:r w:rsidR="003B0779" w:rsidRPr="009679DE">
        <w:rPr>
          <w:rFonts w:ascii="Times New Roman" w:hAnsi="Times New Roman" w:cs="Times New Roman"/>
          <w:sz w:val="24"/>
          <w:szCs w:val="24"/>
        </w:rPr>
        <w:t>In accordance with the present study, previous studies have also found</w:t>
      </w:r>
      <w:r w:rsidR="005842BE" w:rsidRPr="009679DE">
        <w:rPr>
          <w:rFonts w:ascii="Times New Roman" w:hAnsi="Times New Roman" w:cs="Times New Roman"/>
          <w:sz w:val="24"/>
          <w:szCs w:val="24"/>
        </w:rPr>
        <w:t xml:space="preserve"> research suggests that gender is an important i</w:t>
      </w:r>
      <w:r w:rsidR="009679DE">
        <w:rPr>
          <w:rFonts w:ascii="Times New Roman" w:hAnsi="Times New Roman" w:cs="Times New Roman"/>
          <w:sz w:val="24"/>
          <w:szCs w:val="24"/>
        </w:rPr>
        <w:t xml:space="preserve">nfluence on behaviour; females </w:t>
      </w:r>
      <w:r w:rsidRPr="00AC27F9">
        <w:rPr>
          <w:rFonts w:ascii="Times New Roman" w:hAnsi="Times New Roman" w:cs="Times New Roman"/>
          <w:color w:val="000000" w:themeColor="text1"/>
          <w:sz w:val="24"/>
          <w:szCs w:val="24"/>
          <w:shd w:val="clear" w:color="auto" w:fill="FCFCFC"/>
        </w:rPr>
        <w:t>indicate that women are generally more inclined to act ethically than men</w:t>
      </w:r>
      <w:r w:rsidR="00FB267D">
        <w:rPr>
          <w:rFonts w:ascii="Times New Roman" w:hAnsi="Times New Roman" w:cs="Times New Roman"/>
          <w:color w:val="000000" w:themeColor="text1"/>
          <w:sz w:val="24"/>
          <w:szCs w:val="24"/>
          <w:shd w:val="clear" w:color="auto" w:fill="FCFCFC"/>
        </w:rPr>
        <w:t xml:space="preserve"> </w:t>
      </w:r>
      <w:r w:rsidR="00FB267D" w:rsidRPr="00FB267D">
        <w:rPr>
          <w:rFonts w:ascii="Times New Roman" w:hAnsi="Times New Roman" w:cs="Times New Roman"/>
          <w:color w:val="000000" w:themeColor="text1"/>
          <w:sz w:val="24"/>
          <w:szCs w:val="24"/>
          <w:shd w:val="clear" w:color="auto" w:fill="FCFCFC"/>
        </w:rPr>
        <w:t>(</w:t>
      </w:r>
      <w:hyperlink r:id="rId16" w:anchor="auth-Liz_C_-Wang" w:history="1">
        <w:r w:rsidR="00FB267D" w:rsidRPr="00FB267D">
          <w:rPr>
            <w:rFonts w:ascii="Times New Roman" w:eastAsia="Times New Roman" w:hAnsi="Times New Roman" w:cs="Times New Roman"/>
            <w:color w:val="000000" w:themeColor="text1"/>
            <w:sz w:val="24"/>
            <w:szCs w:val="24"/>
            <w:lang w:eastAsia="en-GB"/>
          </w:rPr>
          <w:t>Wang</w:t>
        </w:r>
      </w:hyperlink>
      <w:r w:rsidR="00FB267D" w:rsidRPr="00FB267D">
        <w:rPr>
          <w:rFonts w:ascii="Times New Roman" w:eastAsia="Times New Roman" w:hAnsi="Times New Roman" w:cs="Times New Roman"/>
          <w:color w:val="000000" w:themeColor="text1"/>
          <w:sz w:val="24"/>
          <w:szCs w:val="24"/>
          <w:lang w:eastAsia="en-GB"/>
        </w:rPr>
        <w:t>,</w:t>
      </w:r>
      <w:r w:rsidR="00FB267D">
        <w:rPr>
          <w:rFonts w:ascii="Times New Roman" w:eastAsia="Times New Roman" w:hAnsi="Times New Roman" w:cs="Times New Roman"/>
          <w:color w:val="000000" w:themeColor="text1"/>
          <w:sz w:val="24"/>
          <w:szCs w:val="24"/>
          <w:lang w:eastAsia="en-GB"/>
        </w:rPr>
        <w:t xml:space="preserve"> </w:t>
      </w:r>
      <w:r w:rsidR="00FB267D" w:rsidRPr="00FB267D">
        <w:rPr>
          <w:rFonts w:ascii="Times New Roman" w:eastAsia="Times New Roman" w:hAnsi="Times New Roman" w:cs="Times New Roman"/>
          <w:color w:val="000000" w:themeColor="text1"/>
          <w:sz w:val="24"/>
          <w:szCs w:val="24"/>
          <w:lang w:eastAsia="en-GB"/>
        </w:rPr>
        <w:t>2013).</w:t>
      </w:r>
      <w:r w:rsidR="00FB267D" w:rsidRPr="00FB267D">
        <w:rPr>
          <w:rFonts w:ascii="Segoe UI" w:eastAsia="Times New Roman" w:hAnsi="Segoe UI" w:cs="Segoe UI"/>
          <w:color w:val="000000" w:themeColor="text1"/>
          <w:sz w:val="24"/>
          <w:szCs w:val="24"/>
          <w:lang w:eastAsia="en-GB"/>
        </w:rPr>
        <w:t> </w:t>
      </w:r>
      <w:r w:rsidR="00FB267D" w:rsidRPr="00FB267D">
        <w:rPr>
          <w:rFonts w:ascii="Times New Roman" w:eastAsia="Times New Roman" w:hAnsi="Times New Roman" w:cs="Times New Roman"/>
          <w:color w:val="000000" w:themeColor="text1"/>
          <w:sz w:val="24"/>
          <w:szCs w:val="24"/>
          <w:lang w:eastAsia="en-GB"/>
        </w:rPr>
        <w:t xml:space="preserve">This may explain </w:t>
      </w:r>
      <w:r w:rsidR="00FB267D" w:rsidRPr="00FB267D">
        <w:rPr>
          <w:rFonts w:ascii="Times New Roman" w:hAnsi="Times New Roman" w:cs="Times New Roman"/>
          <w:sz w:val="24"/>
          <w:szCs w:val="24"/>
          <w:shd w:val="clear" w:color="auto" w:fill="FFFFFF"/>
        </w:rPr>
        <w:t xml:space="preserve">why females reported </w:t>
      </w:r>
      <w:r w:rsidR="00FB267D">
        <w:rPr>
          <w:rFonts w:ascii="Times New Roman" w:hAnsi="Times New Roman" w:cs="Times New Roman"/>
          <w:color w:val="000000" w:themeColor="text1"/>
          <w:sz w:val="24"/>
          <w:szCs w:val="24"/>
        </w:rPr>
        <w:t>human</w:t>
      </w:r>
      <w:r w:rsidR="00FB267D" w:rsidRPr="00FB267D">
        <w:rPr>
          <w:rFonts w:ascii="Times New Roman" w:hAnsi="Times New Roman" w:cs="Times New Roman"/>
          <w:color w:val="000000" w:themeColor="text1"/>
          <w:sz w:val="24"/>
          <w:szCs w:val="24"/>
        </w:rPr>
        <w:t xml:space="preserve"> interaction </w:t>
      </w:r>
      <w:r w:rsidR="00FB267D" w:rsidRPr="00FB267D">
        <w:rPr>
          <w:rFonts w:ascii="Times New Roman" w:hAnsi="Times New Roman" w:cs="Times New Roman"/>
          <w:sz w:val="24"/>
          <w:szCs w:val="24"/>
          <w:shd w:val="clear" w:color="auto" w:fill="FFFFFF"/>
        </w:rPr>
        <w:t xml:space="preserve">to be significantly more important than </w:t>
      </w:r>
      <w:r w:rsidR="00FB267D" w:rsidRPr="00D37637">
        <w:rPr>
          <w:rFonts w:ascii="Times New Roman" w:hAnsi="Times New Roman" w:cs="Times New Roman"/>
          <w:sz w:val="24"/>
          <w:szCs w:val="24"/>
          <w:shd w:val="clear" w:color="auto" w:fill="FFFFFF"/>
        </w:rPr>
        <w:t xml:space="preserve">males, who focused more on </w:t>
      </w:r>
      <w:r w:rsidR="00033558" w:rsidRPr="00D37637">
        <w:rPr>
          <w:rFonts w:ascii="Times New Roman" w:hAnsi="Times New Roman" w:cs="Times New Roman"/>
          <w:sz w:val="24"/>
          <w:szCs w:val="24"/>
          <w:shd w:val="clear" w:color="auto" w:fill="FFFFFF"/>
        </w:rPr>
        <w:t>technological errors.</w:t>
      </w:r>
      <w:r w:rsidR="00033558" w:rsidRPr="00D37637">
        <w:rPr>
          <w:rFonts w:ascii="Times New Roman" w:hAnsi="Times New Roman" w:cs="Times New Roman"/>
          <w:shd w:val="clear" w:color="auto" w:fill="FFFFFF"/>
        </w:rPr>
        <w:t xml:space="preserve"> </w:t>
      </w:r>
    </w:p>
    <w:p w:rsidR="007D60FD" w:rsidRDefault="007D60FD" w:rsidP="00A8223D">
      <w:pPr>
        <w:shd w:val="clear" w:color="auto" w:fill="FCFCFC"/>
        <w:spacing w:before="100" w:beforeAutospacing="1" w:after="100" w:afterAutospacing="1" w:line="360" w:lineRule="auto"/>
        <w:rPr>
          <w:rFonts w:ascii="Times New Roman" w:hAnsi="Times New Roman" w:cs="Times New Roman"/>
          <w:sz w:val="24"/>
          <w:szCs w:val="24"/>
        </w:rPr>
      </w:pPr>
      <w:r w:rsidRPr="00D37637">
        <w:rPr>
          <w:rFonts w:ascii="Times New Roman" w:hAnsi="Times New Roman" w:cs="Times New Roman"/>
          <w:sz w:val="24"/>
          <w:szCs w:val="24"/>
          <w:shd w:val="clear" w:color="auto" w:fill="FFFFFF"/>
        </w:rPr>
        <w:t xml:space="preserve">Of 9 questions, </w:t>
      </w:r>
      <w:r w:rsidR="00D37637" w:rsidRPr="00D37637">
        <w:rPr>
          <w:rFonts w:ascii="Times New Roman" w:hAnsi="Times New Roman" w:cs="Times New Roman"/>
          <w:sz w:val="24"/>
          <w:szCs w:val="24"/>
        </w:rPr>
        <w:t>two significant associations (questions 11 and 15 ) were found between age and responses. Results found that under</w:t>
      </w:r>
      <w:r w:rsidR="00D37637">
        <w:rPr>
          <w:rFonts w:ascii="Times New Roman" w:hAnsi="Times New Roman" w:cs="Times New Roman"/>
          <w:sz w:val="24"/>
          <w:szCs w:val="24"/>
        </w:rPr>
        <w:t xml:space="preserve"> 40s believe top three increases are professionals (39.20%), managers (31.10%) and technician professionals, however over 40</w:t>
      </w:r>
      <w:r w:rsidR="00262F67">
        <w:rPr>
          <w:rFonts w:ascii="Times New Roman" w:hAnsi="Times New Roman" w:cs="Times New Roman"/>
          <w:sz w:val="24"/>
          <w:szCs w:val="24"/>
        </w:rPr>
        <w:t>s</w:t>
      </w:r>
      <w:r w:rsidR="00D37637">
        <w:rPr>
          <w:rFonts w:ascii="Times New Roman" w:hAnsi="Times New Roman" w:cs="Times New Roman"/>
          <w:sz w:val="24"/>
          <w:szCs w:val="24"/>
        </w:rPr>
        <w:t xml:space="preserve"> responded professionals (64%), plant and machine assemblers </w:t>
      </w:r>
      <w:r w:rsidR="00262F67">
        <w:rPr>
          <w:rFonts w:ascii="Times New Roman" w:hAnsi="Times New Roman" w:cs="Times New Roman"/>
          <w:sz w:val="24"/>
          <w:szCs w:val="24"/>
        </w:rPr>
        <w:t xml:space="preserve">(17.9%) and education (14.3%). Under 40s </w:t>
      </w:r>
      <w:r w:rsidR="005D737D">
        <w:rPr>
          <w:rFonts w:ascii="Times New Roman" w:hAnsi="Times New Roman" w:cs="Times New Roman"/>
          <w:sz w:val="24"/>
          <w:szCs w:val="24"/>
        </w:rPr>
        <w:t xml:space="preserve">also suggested that main disadvantage of using AI in retail are technical issues. Nevertheless, over 40s suggested the significant concerns are job loss in retail environment due to increase </w:t>
      </w:r>
      <w:r w:rsidR="00F34DA1">
        <w:rPr>
          <w:rFonts w:ascii="Times New Roman" w:hAnsi="Times New Roman" w:cs="Times New Roman"/>
          <w:sz w:val="24"/>
          <w:szCs w:val="24"/>
        </w:rPr>
        <w:t>of AI</w:t>
      </w:r>
      <w:r w:rsidR="005D737D">
        <w:rPr>
          <w:rFonts w:ascii="Times New Roman" w:hAnsi="Times New Roman" w:cs="Times New Roman"/>
          <w:sz w:val="24"/>
          <w:szCs w:val="24"/>
        </w:rPr>
        <w:t xml:space="preserve">. </w:t>
      </w:r>
      <w:r w:rsidR="00262F67">
        <w:rPr>
          <w:rFonts w:ascii="Times New Roman" w:hAnsi="Times New Roman" w:cs="Times New Roman"/>
          <w:sz w:val="24"/>
          <w:szCs w:val="24"/>
        </w:rPr>
        <w:t xml:space="preserve"> </w:t>
      </w:r>
    </w:p>
    <w:p w:rsidR="007D60FD" w:rsidRPr="002863F5" w:rsidRDefault="00F34DA1" w:rsidP="00836033">
      <w:pPr>
        <w:pStyle w:val="HTMLPreformatted"/>
        <w:spacing w:line="360" w:lineRule="auto"/>
        <w:rPr>
          <w:rFonts w:ascii="Times New Roman" w:hAnsi="Times New Roman" w:cs="Times New Roman"/>
          <w:color w:val="000000" w:themeColor="text1"/>
          <w:sz w:val="24"/>
          <w:szCs w:val="24"/>
          <w:lang w:val="en"/>
        </w:rPr>
      </w:pPr>
      <w:r w:rsidRPr="002863F5">
        <w:rPr>
          <w:rFonts w:ascii="Times New Roman" w:hAnsi="Times New Roman" w:cs="Times New Roman"/>
          <w:color w:val="000000" w:themeColor="text1"/>
          <w:sz w:val="24"/>
          <w:szCs w:val="24"/>
        </w:rPr>
        <w:t>In accordance with previous research, the present study found older individuals to be more concerned</w:t>
      </w:r>
      <w:r w:rsidR="00E3381B" w:rsidRPr="002863F5">
        <w:rPr>
          <w:rFonts w:ascii="Times New Roman" w:hAnsi="Times New Roman" w:cs="Times New Roman"/>
          <w:color w:val="000000" w:themeColor="text1"/>
          <w:sz w:val="24"/>
          <w:szCs w:val="24"/>
        </w:rPr>
        <w:t xml:space="preserve"> of job insecurity.</w:t>
      </w:r>
      <w:r w:rsidR="00A8223D" w:rsidRPr="002863F5">
        <w:rPr>
          <w:rFonts w:ascii="Times New Roman" w:hAnsi="Times New Roman" w:cs="Times New Roman"/>
          <w:color w:val="000000" w:themeColor="text1"/>
          <w:sz w:val="24"/>
          <w:szCs w:val="24"/>
        </w:rPr>
        <w:t xml:space="preserve"> </w:t>
      </w:r>
      <w:r w:rsidR="00A8223D" w:rsidRPr="002863F5">
        <w:rPr>
          <w:rFonts w:ascii="Times New Roman" w:hAnsi="Times New Roman" w:cs="Times New Roman"/>
          <w:color w:val="000000" w:themeColor="text1"/>
          <w:sz w:val="24"/>
          <w:szCs w:val="24"/>
          <w:lang w:val="en"/>
        </w:rPr>
        <w:t xml:space="preserve">Moreover, the elder workers are more exposed to the negative consequences of job insecurity, especially with regard to distress and risks to well-being (Glavin, 2015). </w:t>
      </w:r>
      <w:r w:rsidR="00E3381B" w:rsidRPr="002863F5">
        <w:rPr>
          <w:rFonts w:ascii="Times New Roman" w:hAnsi="Times New Roman" w:cs="Times New Roman"/>
          <w:color w:val="000000" w:themeColor="text1"/>
          <w:sz w:val="24"/>
          <w:szCs w:val="24"/>
        </w:rPr>
        <w:t xml:space="preserve"> </w:t>
      </w:r>
      <w:r w:rsidR="00A8223D" w:rsidRPr="002863F5">
        <w:rPr>
          <w:rFonts w:ascii="Times New Roman" w:hAnsi="Times New Roman" w:cs="Times New Roman"/>
          <w:color w:val="000000" w:themeColor="text1"/>
          <w:sz w:val="24"/>
          <w:szCs w:val="24"/>
        </w:rPr>
        <w:t>Studies suggest effect of AI can significantly increase job insecurity for over 40s</w:t>
      </w:r>
      <w:r w:rsidR="00A576E1" w:rsidRPr="002863F5">
        <w:rPr>
          <w:rFonts w:ascii="Times New Roman" w:hAnsi="Times New Roman" w:cs="Times New Roman"/>
          <w:color w:val="000000" w:themeColor="text1"/>
          <w:sz w:val="24"/>
          <w:szCs w:val="24"/>
        </w:rPr>
        <w:t xml:space="preserve">. Besides, previous studies states that great number over 40s lack in basic ICT skills, therefore it could </w:t>
      </w:r>
      <w:r w:rsidR="000C5473" w:rsidRPr="002863F5">
        <w:rPr>
          <w:rFonts w:ascii="Times New Roman" w:hAnsi="Times New Roman" w:cs="Times New Roman"/>
          <w:color w:val="000000" w:themeColor="text1"/>
          <w:sz w:val="24"/>
          <w:szCs w:val="24"/>
        </w:rPr>
        <w:t>place</w:t>
      </w:r>
      <w:r w:rsidR="00A576E1" w:rsidRPr="002863F5">
        <w:rPr>
          <w:rFonts w:ascii="Times New Roman" w:hAnsi="Times New Roman" w:cs="Times New Roman"/>
          <w:color w:val="000000" w:themeColor="text1"/>
          <w:sz w:val="24"/>
          <w:szCs w:val="24"/>
        </w:rPr>
        <w:t xml:space="preserve"> older workers into difficult </w:t>
      </w:r>
      <w:r w:rsidR="000C5473" w:rsidRPr="002863F5">
        <w:rPr>
          <w:rFonts w:ascii="Times New Roman" w:hAnsi="Times New Roman" w:cs="Times New Roman"/>
          <w:color w:val="000000" w:themeColor="text1"/>
          <w:sz w:val="24"/>
          <w:szCs w:val="24"/>
          <w:lang w:val="en"/>
        </w:rPr>
        <w:t xml:space="preserve">labor position. Research states that younger </w:t>
      </w:r>
      <w:r w:rsidR="009C3271" w:rsidRPr="002863F5">
        <w:rPr>
          <w:rFonts w:ascii="Times New Roman" w:hAnsi="Times New Roman" w:cs="Times New Roman"/>
          <w:color w:val="000000" w:themeColor="text1"/>
          <w:sz w:val="24"/>
          <w:szCs w:val="24"/>
          <w:lang w:val="en"/>
        </w:rPr>
        <w:t>workers</w:t>
      </w:r>
      <w:r w:rsidR="000C5473" w:rsidRPr="002863F5">
        <w:rPr>
          <w:rFonts w:ascii="Times New Roman" w:hAnsi="Times New Roman" w:cs="Times New Roman"/>
          <w:color w:val="000000" w:themeColor="text1"/>
          <w:sz w:val="24"/>
          <w:szCs w:val="24"/>
          <w:lang w:val="en"/>
        </w:rPr>
        <w:t xml:space="preserve"> mainly gather a higher level of education and better qualified than older people, so their ability to adapt or gain new skills requirements is greater</w:t>
      </w:r>
      <w:r w:rsidR="002863F5" w:rsidRPr="002863F5">
        <w:rPr>
          <w:rFonts w:ascii="Times New Roman" w:hAnsi="Times New Roman" w:cs="Times New Roman"/>
          <w:color w:val="000000" w:themeColor="text1"/>
          <w:sz w:val="24"/>
          <w:szCs w:val="24"/>
          <w:lang w:val="en"/>
        </w:rPr>
        <w:t xml:space="preserve"> (</w:t>
      </w:r>
      <w:r w:rsidR="002863F5" w:rsidRPr="002863F5">
        <w:rPr>
          <w:rFonts w:ascii="Times New Roman" w:hAnsi="Times New Roman" w:cs="Times New Roman"/>
          <w:sz w:val="24"/>
          <w:szCs w:val="24"/>
        </w:rPr>
        <w:t>Alcover, 2021).</w:t>
      </w:r>
      <w:r w:rsidR="009C3271" w:rsidRPr="002863F5">
        <w:rPr>
          <w:rFonts w:ascii="Times New Roman" w:hAnsi="Times New Roman" w:cs="Times New Roman"/>
          <w:color w:val="000000" w:themeColor="text1"/>
          <w:sz w:val="24"/>
          <w:szCs w:val="24"/>
          <w:lang w:val="en"/>
        </w:rPr>
        <w:t xml:space="preserve"> Over 40s might have more difficulty with retraining and gaining new skill, as a result of not being in education </w:t>
      </w:r>
      <w:r w:rsidR="002863F5" w:rsidRPr="002863F5">
        <w:rPr>
          <w:rFonts w:ascii="Times New Roman" w:hAnsi="Times New Roman" w:cs="Times New Roman"/>
          <w:color w:val="000000" w:themeColor="text1"/>
          <w:sz w:val="24"/>
          <w:szCs w:val="24"/>
          <w:lang w:val="en"/>
        </w:rPr>
        <w:t>in long time</w:t>
      </w:r>
      <w:r w:rsidR="009C3271" w:rsidRPr="002863F5">
        <w:rPr>
          <w:rFonts w:ascii="Times New Roman" w:hAnsi="Times New Roman" w:cs="Times New Roman"/>
          <w:color w:val="000000" w:themeColor="text1"/>
          <w:sz w:val="24"/>
          <w:szCs w:val="24"/>
          <w:lang w:val="en"/>
        </w:rPr>
        <w:t xml:space="preserve"> </w:t>
      </w:r>
      <w:r w:rsidR="002863F5" w:rsidRPr="002863F5">
        <w:rPr>
          <w:rFonts w:ascii="Times New Roman" w:hAnsi="Times New Roman" w:cs="Times New Roman"/>
          <w:color w:val="000000" w:themeColor="text1"/>
          <w:sz w:val="24"/>
          <w:szCs w:val="24"/>
          <w:lang w:val="en"/>
        </w:rPr>
        <w:t>compare to</w:t>
      </w:r>
      <w:r w:rsidR="009C3271" w:rsidRPr="002863F5">
        <w:rPr>
          <w:rFonts w:ascii="Times New Roman" w:hAnsi="Times New Roman" w:cs="Times New Roman"/>
          <w:color w:val="000000" w:themeColor="text1"/>
          <w:sz w:val="24"/>
          <w:szCs w:val="24"/>
          <w:lang w:val="en"/>
        </w:rPr>
        <w:t xml:space="preserve"> younger </w:t>
      </w:r>
      <w:r w:rsidR="002863F5" w:rsidRPr="002863F5">
        <w:rPr>
          <w:rFonts w:ascii="Times New Roman" w:hAnsi="Times New Roman" w:cs="Times New Roman"/>
          <w:color w:val="000000" w:themeColor="text1"/>
          <w:sz w:val="24"/>
          <w:szCs w:val="24"/>
          <w:lang w:val="en"/>
        </w:rPr>
        <w:t>adults, in addition over 40s seem to have</w:t>
      </w:r>
      <w:r w:rsidR="009C3271" w:rsidRPr="002863F5">
        <w:rPr>
          <w:rFonts w:ascii="Times New Roman" w:hAnsi="Times New Roman" w:cs="Times New Roman"/>
          <w:color w:val="000000" w:themeColor="text1"/>
          <w:sz w:val="24"/>
          <w:szCs w:val="24"/>
          <w:lang w:val="en"/>
        </w:rPr>
        <w:t xml:space="preserve"> more negative at</w:t>
      </w:r>
      <w:r w:rsidR="002863F5" w:rsidRPr="002863F5">
        <w:rPr>
          <w:rFonts w:ascii="Times New Roman" w:hAnsi="Times New Roman" w:cs="Times New Roman"/>
          <w:color w:val="000000" w:themeColor="text1"/>
          <w:sz w:val="24"/>
          <w:szCs w:val="24"/>
          <w:lang w:val="en"/>
        </w:rPr>
        <w:t>titudes towards the</w:t>
      </w:r>
      <w:r w:rsidR="00836033">
        <w:rPr>
          <w:rFonts w:ascii="Times New Roman" w:hAnsi="Times New Roman" w:cs="Times New Roman"/>
          <w:color w:val="000000" w:themeColor="text1"/>
          <w:sz w:val="24"/>
          <w:szCs w:val="24"/>
          <w:lang w:val="en"/>
        </w:rPr>
        <w:t xml:space="preserve"> impact of</w:t>
      </w:r>
      <w:r w:rsidR="002863F5" w:rsidRPr="002863F5">
        <w:rPr>
          <w:rFonts w:ascii="Times New Roman" w:hAnsi="Times New Roman" w:cs="Times New Roman"/>
          <w:color w:val="000000" w:themeColor="text1"/>
          <w:sz w:val="24"/>
          <w:szCs w:val="24"/>
          <w:lang w:val="en"/>
        </w:rPr>
        <w:t xml:space="preserve"> technology (</w:t>
      </w:r>
      <w:r w:rsidR="00836033">
        <w:rPr>
          <w:rFonts w:ascii="Times New Roman" w:hAnsi="Times New Roman" w:cs="Times New Roman"/>
          <w:sz w:val="24"/>
          <w:szCs w:val="24"/>
        </w:rPr>
        <w:t xml:space="preserve">Illanes, </w:t>
      </w:r>
      <w:r w:rsidR="002863F5" w:rsidRPr="002863F5">
        <w:rPr>
          <w:rFonts w:ascii="Times New Roman" w:hAnsi="Times New Roman" w:cs="Times New Roman"/>
          <w:sz w:val="24"/>
          <w:szCs w:val="24"/>
        </w:rPr>
        <w:t>2018</w:t>
      </w:r>
      <w:r w:rsidR="00836033">
        <w:rPr>
          <w:rFonts w:ascii="Times New Roman" w:hAnsi="Times New Roman" w:cs="Times New Roman"/>
          <w:sz w:val="24"/>
          <w:szCs w:val="24"/>
        </w:rPr>
        <w:t>; PWC, 2018; McKinsey,2018</w:t>
      </w:r>
      <w:r w:rsidR="002863F5" w:rsidRPr="002863F5">
        <w:rPr>
          <w:rFonts w:ascii="Times New Roman" w:hAnsi="Times New Roman" w:cs="Times New Roman"/>
          <w:sz w:val="24"/>
          <w:szCs w:val="24"/>
        </w:rPr>
        <w:t>)</w:t>
      </w:r>
      <w:r w:rsidR="002863F5" w:rsidRPr="002863F5">
        <w:rPr>
          <w:rFonts w:ascii="Times New Roman" w:hAnsi="Times New Roman" w:cs="Times New Roman"/>
          <w:color w:val="000000" w:themeColor="text1"/>
          <w:sz w:val="24"/>
          <w:szCs w:val="24"/>
          <w:lang w:val="en"/>
        </w:rPr>
        <w:t>.</w:t>
      </w:r>
    </w:p>
    <w:p w:rsidR="003B0779" w:rsidRDefault="003B0779" w:rsidP="00836033">
      <w:pPr>
        <w:spacing w:line="360" w:lineRule="auto"/>
        <w:rPr>
          <w:rFonts w:ascii="Times New Roman" w:hAnsi="Times New Roman" w:cs="Times New Roman"/>
          <w:shd w:val="clear" w:color="auto" w:fill="FFFFFF"/>
        </w:rPr>
      </w:pPr>
    </w:p>
    <w:p w:rsidR="00836033" w:rsidRDefault="00836033" w:rsidP="00502DCA">
      <w:pPr>
        <w:spacing w:line="360" w:lineRule="auto"/>
        <w:rPr>
          <w:rFonts w:ascii="Times New Roman" w:hAnsi="Times New Roman" w:cs="Times New Roman"/>
          <w:shd w:val="clear" w:color="auto" w:fill="FFFFFF"/>
        </w:rPr>
      </w:pPr>
    </w:p>
    <w:p w:rsidR="005D737D" w:rsidRDefault="005D737D" w:rsidP="00502DCA">
      <w:pPr>
        <w:spacing w:line="360" w:lineRule="auto"/>
        <w:rPr>
          <w:rFonts w:ascii="Times New Roman" w:hAnsi="Times New Roman" w:cs="Times New Roman"/>
          <w:shd w:val="clear" w:color="auto" w:fill="FFFFFF"/>
        </w:rPr>
      </w:pPr>
    </w:p>
    <w:p w:rsidR="005D737D" w:rsidRDefault="005D737D" w:rsidP="00502DCA">
      <w:pPr>
        <w:spacing w:line="360" w:lineRule="auto"/>
        <w:rPr>
          <w:rFonts w:ascii="Times New Roman" w:hAnsi="Times New Roman" w:cs="Times New Roman"/>
          <w:shd w:val="clear" w:color="auto" w:fill="FFFFFF"/>
        </w:rPr>
      </w:pPr>
    </w:p>
    <w:p w:rsidR="005D737D" w:rsidRPr="00191063" w:rsidRDefault="005D737D" w:rsidP="00191063">
      <w:pPr>
        <w:spacing w:line="360" w:lineRule="auto"/>
        <w:rPr>
          <w:rFonts w:ascii="Times New Roman" w:hAnsi="Times New Roman" w:cs="Times New Roman"/>
          <w:sz w:val="24"/>
          <w:szCs w:val="24"/>
          <w:shd w:val="clear" w:color="auto" w:fill="FFFFFF"/>
        </w:rPr>
      </w:pPr>
    </w:p>
    <w:p w:rsidR="005D737D" w:rsidRDefault="005D737D" w:rsidP="00502DCA">
      <w:pPr>
        <w:spacing w:line="360" w:lineRule="auto"/>
        <w:rPr>
          <w:rFonts w:ascii="Times New Roman" w:hAnsi="Times New Roman" w:cs="Times New Roman"/>
          <w:shd w:val="clear" w:color="auto" w:fill="FFFFFF"/>
        </w:rPr>
      </w:pPr>
    </w:p>
    <w:p w:rsidR="00280114" w:rsidRDefault="00280114" w:rsidP="00280114">
      <w:pPr>
        <w:spacing w:line="360" w:lineRule="auto"/>
        <w:rPr>
          <w:rFonts w:ascii="Times New Roman" w:hAnsi="Times New Roman" w:cs="Times New Roman"/>
          <w:sz w:val="24"/>
          <w:szCs w:val="24"/>
          <w:u w:val="single"/>
          <w:shd w:val="clear" w:color="auto" w:fill="FFFFFF"/>
        </w:rPr>
      </w:pPr>
      <w:r w:rsidRPr="00280114">
        <w:rPr>
          <w:rFonts w:ascii="Times New Roman" w:hAnsi="Times New Roman" w:cs="Times New Roman"/>
          <w:sz w:val="24"/>
          <w:szCs w:val="24"/>
          <w:u w:val="single"/>
          <w:shd w:val="clear" w:color="auto" w:fill="FFFFFF"/>
        </w:rPr>
        <w:lastRenderedPageBreak/>
        <w:t xml:space="preserve">Conclusion </w:t>
      </w:r>
    </w:p>
    <w:p w:rsidR="00280114" w:rsidRPr="00280114" w:rsidRDefault="00280114" w:rsidP="00280114">
      <w:pPr>
        <w:spacing w:line="360" w:lineRule="auto"/>
        <w:rPr>
          <w:rFonts w:ascii="Times New Roman" w:hAnsi="Times New Roman" w:cs="Times New Roman"/>
          <w:sz w:val="24"/>
          <w:szCs w:val="24"/>
          <w:u w:val="single"/>
          <w:shd w:val="clear" w:color="auto" w:fill="FFFFFF"/>
        </w:rPr>
      </w:pPr>
    </w:p>
    <w:p w:rsidR="00280114" w:rsidRPr="00280114" w:rsidRDefault="00280114" w:rsidP="00280114">
      <w:pPr>
        <w:spacing w:line="360" w:lineRule="auto"/>
        <w:jc w:val="both"/>
        <w:rPr>
          <w:rFonts w:ascii="Times New Roman" w:hAnsi="Times New Roman" w:cs="Times New Roman"/>
          <w:sz w:val="24"/>
          <w:szCs w:val="24"/>
        </w:rPr>
      </w:pPr>
      <w:r w:rsidRPr="00280114">
        <w:rPr>
          <w:rFonts w:ascii="Times New Roman" w:hAnsi="Times New Roman" w:cs="Times New Roman"/>
          <w:color w:val="000000" w:themeColor="text1"/>
          <w:sz w:val="24"/>
          <w:szCs w:val="24"/>
        </w:rPr>
        <w:tab/>
      </w:r>
      <w:r w:rsidRPr="00280114">
        <w:rPr>
          <w:rFonts w:ascii="Times New Roman" w:hAnsi="Times New Roman" w:cs="Times New Roman"/>
          <w:sz w:val="24"/>
          <w:szCs w:val="24"/>
        </w:rPr>
        <w:t>This chapter achieved the third objective:</w:t>
      </w:r>
    </w:p>
    <w:p w:rsidR="00280114" w:rsidRPr="00502DCA" w:rsidRDefault="00280114" w:rsidP="00280114">
      <w:pPr>
        <w:spacing w:line="360" w:lineRule="auto"/>
        <w:jc w:val="both"/>
        <w:rPr>
          <w:rFonts w:ascii="Times New Roman" w:hAnsi="Times New Roman" w:cs="Times New Roman"/>
          <w:i/>
          <w:sz w:val="24"/>
          <w:szCs w:val="24"/>
        </w:rPr>
      </w:pPr>
      <w:r w:rsidRPr="00502DCA">
        <w:rPr>
          <w:rFonts w:ascii="Times New Roman" w:hAnsi="Times New Roman" w:cs="Times New Roman"/>
          <w:i/>
          <w:sz w:val="24"/>
          <w:szCs w:val="24"/>
        </w:rPr>
        <w:t>“</w:t>
      </w:r>
      <w:r w:rsidRPr="00502DCA">
        <w:rPr>
          <w:rFonts w:ascii="Times New Roman" w:hAnsi="Times New Roman" w:cs="Times New Roman"/>
          <w:i/>
          <w:iCs/>
          <w:sz w:val="24"/>
          <w:szCs w:val="24"/>
        </w:rPr>
        <w:t xml:space="preserve">To analyse the data collected to </w:t>
      </w:r>
      <w:r w:rsidRPr="00502DCA">
        <w:rPr>
          <w:rFonts w:ascii="Times New Roman" w:hAnsi="Times New Roman" w:cs="Times New Roman"/>
          <w:i/>
          <w:sz w:val="24"/>
          <w:szCs w:val="24"/>
        </w:rPr>
        <w:t>investigate public views on risks and advantages of using Artificial Intelligence in retail environment.”</w:t>
      </w:r>
    </w:p>
    <w:p w:rsidR="00280114" w:rsidRDefault="00280114" w:rsidP="00280114">
      <w:pPr>
        <w:spacing w:line="360" w:lineRule="auto"/>
        <w:jc w:val="both"/>
        <w:rPr>
          <w:rFonts w:ascii="Times New Roman" w:hAnsi="Times New Roman" w:cs="Times New Roman"/>
          <w:sz w:val="24"/>
          <w:szCs w:val="24"/>
        </w:rPr>
      </w:pPr>
      <w:r w:rsidRPr="00280114">
        <w:rPr>
          <w:rFonts w:ascii="Times New Roman" w:hAnsi="Times New Roman" w:cs="Times New Roman"/>
          <w:sz w:val="24"/>
          <w:szCs w:val="24"/>
        </w:rPr>
        <w:t>In conclusion, the present study is in accordance with previous research suggesting</w:t>
      </w:r>
      <w:r>
        <w:rPr>
          <w:rFonts w:ascii="Times New Roman" w:hAnsi="Times New Roman" w:cs="Times New Roman"/>
          <w:sz w:val="24"/>
          <w:szCs w:val="24"/>
        </w:rPr>
        <w:t xml:space="preserve"> </w:t>
      </w:r>
      <w:r w:rsidRPr="00105621">
        <w:rPr>
          <w:rFonts w:ascii="Times New Roman" w:hAnsi="Times New Roman" w:cs="Times New Roman"/>
          <w:sz w:val="24"/>
          <w:szCs w:val="24"/>
        </w:rPr>
        <w:t>females</w:t>
      </w:r>
      <w:r>
        <w:rPr>
          <w:rFonts w:ascii="Times New Roman" w:hAnsi="Times New Roman" w:cs="Times New Roman"/>
          <w:sz w:val="24"/>
          <w:szCs w:val="24"/>
        </w:rPr>
        <w:t xml:space="preserve"> have the highest potential for automation </w:t>
      </w:r>
      <w:r w:rsidRPr="0059041A">
        <w:rPr>
          <w:rFonts w:ascii="Times New Roman" w:hAnsi="Times New Roman" w:cs="Times New Roman"/>
          <w:sz w:val="24"/>
          <w:szCs w:val="24"/>
        </w:rPr>
        <w:t>and are more likely to be impacted than male (Frey &amp; Osborne, 2013; Arntz et al, 2016).</w:t>
      </w:r>
      <w:r w:rsidR="00087809" w:rsidRPr="00087809">
        <w:rPr>
          <w:rFonts w:ascii="Times New Roman" w:hAnsi="Times New Roman" w:cs="Times New Roman"/>
          <w:color w:val="000000" w:themeColor="text1"/>
          <w:sz w:val="24"/>
          <w:szCs w:val="24"/>
        </w:rPr>
        <w:t xml:space="preserve"> </w:t>
      </w:r>
      <w:r w:rsidR="00087809">
        <w:rPr>
          <w:rFonts w:ascii="Times New Roman" w:hAnsi="Times New Roman" w:cs="Times New Roman"/>
          <w:color w:val="000000" w:themeColor="text1"/>
          <w:sz w:val="24"/>
          <w:szCs w:val="24"/>
        </w:rPr>
        <w:t>)</w:t>
      </w:r>
      <w:r w:rsidR="00087809">
        <w:rPr>
          <w:rFonts w:ascii="Times New Roman" w:hAnsi="Times New Roman" w:cs="Times New Roman"/>
          <w:sz w:val="24"/>
          <w:szCs w:val="24"/>
        </w:rPr>
        <w:t xml:space="preserve">. </w:t>
      </w:r>
      <w:r w:rsidR="00087809" w:rsidRPr="009679DE">
        <w:rPr>
          <w:rFonts w:ascii="Times New Roman" w:hAnsi="Times New Roman" w:cs="Times New Roman"/>
          <w:sz w:val="24"/>
          <w:szCs w:val="24"/>
        </w:rPr>
        <w:t>In accordance with the present study, previous studies have also found research suggests that gender is an important i</w:t>
      </w:r>
      <w:r w:rsidR="00087809">
        <w:rPr>
          <w:rFonts w:ascii="Times New Roman" w:hAnsi="Times New Roman" w:cs="Times New Roman"/>
          <w:sz w:val="24"/>
          <w:szCs w:val="24"/>
        </w:rPr>
        <w:t xml:space="preserve">nfluence on behaviour; females </w:t>
      </w:r>
      <w:r w:rsidR="00087809" w:rsidRPr="00AC27F9">
        <w:rPr>
          <w:rFonts w:ascii="Times New Roman" w:hAnsi="Times New Roman" w:cs="Times New Roman"/>
          <w:color w:val="000000" w:themeColor="text1"/>
          <w:sz w:val="24"/>
          <w:szCs w:val="24"/>
          <w:shd w:val="clear" w:color="auto" w:fill="FCFCFC"/>
        </w:rPr>
        <w:t>indicate that women are generally more inclined to act ethically than men</w:t>
      </w:r>
      <w:r w:rsidR="00087809">
        <w:rPr>
          <w:rFonts w:ascii="Times New Roman" w:hAnsi="Times New Roman" w:cs="Times New Roman"/>
          <w:color w:val="000000" w:themeColor="text1"/>
          <w:sz w:val="24"/>
          <w:szCs w:val="24"/>
          <w:shd w:val="clear" w:color="auto" w:fill="FCFCFC"/>
        </w:rPr>
        <w:t xml:space="preserve"> </w:t>
      </w:r>
      <w:r w:rsidR="00087809" w:rsidRPr="00FB267D">
        <w:rPr>
          <w:rFonts w:ascii="Times New Roman" w:hAnsi="Times New Roman" w:cs="Times New Roman"/>
          <w:color w:val="000000" w:themeColor="text1"/>
          <w:sz w:val="24"/>
          <w:szCs w:val="24"/>
          <w:shd w:val="clear" w:color="auto" w:fill="FCFCFC"/>
        </w:rPr>
        <w:t>(</w:t>
      </w:r>
      <w:hyperlink r:id="rId17" w:anchor="auth-Liz_C_-Wang" w:history="1">
        <w:r w:rsidR="00087809" w:rsidRPr="00FB267D">
          <w:rPr>
            <w:rFonts w:ascii="Times New Roman" w:eastAsia="Times New Roman" w:hAnsi="Times New Roman" w:cs="Times New Roman"/>
            <w:color w:val="000000" w:themeColor="text1"/>
            <w:sz w:val="24"/>
            <w:szCs w:val="24"/>
            <w:lang w:eastAsia="en-GB"/>
          </w:rPr>
          <w:t>Wang</w:t>
        </w:r>
      </w:hyperlink>
      <w:r w:rsidR="00087809" w:rsidRPr="00FB267D">
        <w:rPr>
          <w:rFonts w:ascii="Times New Roman" w:eastAsia="Times New Roman" w:hAnsi="Times New Roman" w:cs="Times New Roman"/>
          <w:color w:val="000000" w:themeColor="text1"/>
          <w:sz w:val="24"/>
          <w:szCs w:val="24"/>
          <w:lang w:eastAsia="en-GB"/>
        </w:rPr>
        <w:t>,</w:t>
      </w:r>
      <w:r w:rsidR="00087809">
        <w:rPr>
          <w:rFonts w:ascii="Times New Roman" w:eastAsia="Times New Roman" w:hAnsi="Times New Roman" w:cs="Times New Roman"/>
          <w:color w:val="000000" w:themeColor="text1"/>
          <w:sz w:val="24"/>
          <w:szCs w:val="24"/>
          <w:lang w:eastAsia="en-GB"/>
        </w:rPr>
        <w:t xml:space="preserve"> </w:t>
      </w:r>
      <w:r w:rsidR="00087809" w:rsidRPr="00FB267D">
        <w:rPr>
          <w:rFonts w:ascii="Times New Roman" w:eastAsia="Times New Roman" w:hAnsi="Times New Roman" w:cs="Times New Roman"/>
          <w:color w:val="000000" w:themeColor="text1"/>
          <w:sz w:val="24"/>
          <w:szCs w:val="24"/>
          <w:lang w:eastAsia="en-GB"/>
        </w:rPr>
        <w:t>2013).</w:t>
      </w:r>
      <w:r w:rsidR="00087809" w:rsidRPr="00FB267D">
        <w:rPr>
          <w:rFonts w:ascii="Segoe UI" w:eastAsia="Times New Roman" w:hAnsi="Segoe UI" w:cs="Segoe UI"/>
          <w:color w:val="000000" w:themeColor="text1"/>
          <w:sz w:val="24"/>
          <w:szCs w:val="24"/>
          <w:lang w:eastAsia="en-GB"/>
        </w:rPr>
        <w:t> </w:t>
      </w:r>
      <w:r w:rsidR="00087809">
        <w:rPr>
          <w:rFonts w:ascii="Times New Roman" w:hAnsi="Times New Roman" w:cs="Times New Roman"/>
          <w:sz w:val="24"/>
          <w:szCs w:val="24"/>
        </w:rPr>
        <w:t xml:space="preserve">%). According to age groups; under 40s also suggested that main disadvantage of using AI in retail are technical issues and over 40s suggested the significant concerns are job loss in retail environment due to increase of AI. </w:t>
      </w:r>
      <w:r w:rsidR="00087809" w:rsidRPr="00502DCA">
        <w:rPr>
          <w:rFonts w:ascii="Times New Roman" w:hAnsi="Times New Roman" w:cs="Times New Roman"/>
          <w:sz w:val="24"/>
          <w:szCs w:val="24"/>
        </w:rPr>
        <w:t>From the</w:t>
      </w:r>
      <w:r w:rsidR="00087809">
        <w:rPr>
          <w:rFonts w:ascii="Times New Roman" w:hAnsi="Times New Roman" w:cs="Times New Roman"/>
          <w:sz w:val="24"/>
          <w:szCs w:val="24"/>
        </w:rPr>
        <w:t xml:space="preserve"> overall</w:t>
      </w:r>
      <w:r w:rsidR="00087809" w:rsidRPr="00502DCA">
        <w:rPr>
          <w:rFonts w:ascii="Times New Roman" w:hAnsi="Times New Roman" w:cs="Times New Roman"/>
          <w:sz w:val="24"/>
          <w:szCs w:val="24"/>
        </w:rPr>
        <w:t xml:space="preserve"> responses,</w:t>
      </w:r>
      <w:r w:rsidR="00087809">
        <w:rPr>
          <w:rFonts w:ascii="Times New Roman" w:hAnsi="Times New Roman" w:cs="Times New Roman"/>
          <w:sz w:val="24"/>
          <w:szCs w:val="24"/>
        </w:rPr>
        <w:t xml:space="preserve"> all gender and ages</w:t>
      </w:r>
      <w:r w:rsidR="00087809" w:rsidRPr="00502DCA">
        <w:rPr>
          <w:rFonts w:ascii="Times New Roman" w:hAnsi="Times New Roman" w:cs="Times New Roman"/>
          <w:sz w:val="24"/>
          <w:szCs w:val="24"/>
        </w:rPr>
        <w:t xml:space="preserve"> only 14% of participants do not believe employment in retail will decline due to AI and 86% believe it will </w:t>
      </w:r>
      <w:r w:rsidR="00087809">
        <w:rPr>
          <w:rFonts w:ascii="Times New Roman" w:hAnsi="Times New Roman" w:cs="Times New Roman"/>
          <w:sz w:val="24"/>
          <w:szCs w:val="24"/>
        </w:rPr>
        <w:t xml:space="preserve">significantly </w:t>
      </w:r>
      <w:r w:rsidR="00087809" w:rsidRPr="00502DCA">
        <w:rPr>
          <w:rFonts w:ascii="Times New Roman" w:hAnsi="Times New Roman" w:cs="Times New Roman"/>
          <w:sz w:val="24"/>
          <w:szCs w:val="24"/>
        </w:rPr>
        <w:t>decrease.</w:t>
      </w:r>
    </w:p>
    <w:p w:rsidR="00280114" w:rsidRPr="00280114" w:rsidRDefault="00280114" w:rsidP="00280114">
      <w:pPr>
        <w:spacing w:line="360" w:lineRule="auto"/>
        <w:jc w:val="both"/>
        <w:rPr>
          <w:rFonts w:ascii="Times New Roman" w:hAnsi="Times New Roman" w:cs="Times New Roman"/>
          <w:sz w:val="24"/>
          <w:szCs w:val="24"/>
        </w:rPr>
      </w:pPr>
    </w:p>
    <w:p w:rsidR="00280114" w:rsidRPr="00280114" w:rsidRDefault="00280114" w:rsidP="00280114">
      <w:pPr>
        <w:spacing w:line="360" w:lineRule="auto"/>
        <w:ind w:firstLine="720"/>
        <w:jc w:val="both"/>
        <w:rPr>
          <w:rFonts w:ascii="Times New Roman" w:hAnsi="Times New Roman" w:cs="Times New Roman"/>
          <w:sz w:val="24"/>
          <w:szCs w:val="24"/>
        </w:rPr>
      </w:pPr>
      <w:r w:rsidRPr="00280114">
        <w:rPr>
          <w:rFonts w:ascii="Times New Roman" w:hAnsi="Times New Roman" w:cs="Times New Roman"/>
          <w:sz w:val="24"/>
          <w:szCs w:val="24"/>
        </w:rPr>
        <w:t xml:space="preserve">This chapter has successfully analysed the data and investigated the general public’s views on risks and advantages of using Artificial Intelligence in retail environment. The </w:t>
      </w:r>
      <w:r>
        <w:rPr>
          <w:rFonts w:ascii="Times New Roman" w:hAnsi="Times New Roman" w:cs="Times New Roman"/>
          <w:sz w:val="24"/>
          <w:szCs w:val="24"/>
        </w:rPr>
        <w:t>final</w:t>
      </w:r>
      <w:r w:rsidRPr="00280114">
        <w:rPr>
          <w:rFonts w:ascii="Times New Roman" w:hAnsi="Times New Roman" w:cs="Times New Roman"/>
          <w:sz w:val="24"/>
          <w:szCs w:val="24"/>
        </w:rPr>
        <w:t xml:space="preserve"> chapter will achieve the final objectives of understanding implications and limitations of the </w:t>
      </w:r>
      <w:r w:rsidR="00087809">
        <w:rPr>
          <w:rFonts w:ascii="Times New Roman" w:hAnsi="Times New Roman" w:cs="Times New Roman"/>
          <w:sz w:val="24"/>
          <w:szCs w:val="24"/>
        </w:rPr>
        <w:t>study</w:t>
      </w:r>
      <w:r w:rsidRPr="00280114">
        <w:rPr>
          <w:rFonts w:ascii="Times New Roman" w:hAnsi="Times New Roman" w:cs="Times New Roman"/>
          <w:sz w:val="24"/>
          <w:szCs w:val="24"/>
        </w:rPr>
        <w:t xml:space="preserve">, making recommendations, and </w:t>
      </w:r>
      <w:r w:rsidR="00087809">
        <w:rPr>
          <w:rFonts w:ascii="Times New Roman" w:hAnsi="Times New Roman" w:cs="Times New Roman"/>
          <w:sz w:val="24"/>
          <w:szCs w:val="24"/>
        </w:rPr>
        <w:t>debating</w:t>
      </w:r>
      <w:r w:rsidRPr="00280114">
        <w:rPr>
          <w:rFonts w:ascii="Times New Roman" w:hAnsi="Times New Roman" w:cs="Times New Roman"/>
          <w:sz w:val="24"/>
          <w:szCs w:val="24"/>
        </w:rPr>
        <w:t xml:space="preserve"> further </w:t>
      </w:r>
      <w:r w:rsidR="00087809">
        <w:rPr>
          <w:rFonts w:ascii="Times New Roman" w:hAnsi="Times New Roman" w:cs="Times New Roman"/>
          <w:sz w:val="24"/>
          <w:szCs w:val="24"/>
        </w:rPr>
        <w:t>prospect</w:t>
      </w:r>
      <w:r>
        <w:rPr>
          <w:rFonts w:ascii="Times New Roman" w:hAnsi="Times New Roman" w:cs="Times New Roman"/>
          <w:sz w:val="24"/>
          <w:szCs w:val="24"/>
        </w:rPr>
        <w:t xml:space="preserve"> for fu</w:t>
      </w:r>
      <w:r w:rsidR="00087809">
        <w:rPr>
          <w:rFonts w:ascii="Times New Roman" w:hAnsi="Times New Roman" w:cs="Times New Roman"/>
          <w:sz w:val="24"/>
          <w:szCs w:val="24"/>
        </w:rPr>
        <w:t>ture analysis</w:t>
      </w:r>
      <w:r>
        <w:rPr>
          <w:rFonts w:ascii="Times New Roman" w:hAnsi="Times New Roman" w:cs="Times New Roman"/>
          <w:sz w:val="24"/>
          <w:szCs w:val="24"/>
        </w:rPr>
        <w:t xml:space="preserve">. </w:t>
      </w:r>
    </w:p>
    <w:p w:rsidR="00280114" w:rsidRDefault="00280114" w:rsidP="00280114">
      <w:pPr>
        <w:spacing w:line="360" w:lineRule="auto"/>
        <w:jc w:val="both"/>
      </w:pPr>
    </w:p>
    <w:p w:rsidR="00280114" w:rsidRDefault="00280114" w:rsidP="00280114">
      <w:pPr>
        <w:spacing w:line="360" w:lineRule="auto"/>
        <w:jc w:val="both"/>
      </w:pPr>
    </w:p>
    <w:p w:rsidR="00280114" w:rsidRDefault="00280114" w:rsidP="00280114">
      <w:pPr>
        <w:spacing w:line="360" w:lineRule="auto"/>
        <w:jc w:val="both"/>
      </w:pPr>
    </w:p>
    <w:p w:rsidR="00280114" w:rsidRDefault="00280114" w:rsidP="00280114">
      <w:pPr>
        <w:spacing w:line="360" w:lineRule="auto"/>
        <w:jc w:val="both"/>
      </w:pPr>
    </w:p>
    <w:p w:rsidR="00280114" w:rsidRDefault="00280114" w:rsidP="00280114">
      <w:pPr>
        <w:spacing w:line="360" w:lineRule="auto"/>
        <w:jc w:val="both"/>
      </w:pPr>
    </w:p>
    <w:p w:rsidR="00280114" w:rsidRDefault="00280114" w:rsidP="00280114">
      <w:pPr>
        <w:spacing w:line="360" w:lineRule="auto"/>
        <w:jc w:val="both"/>
      </w:pPr>
    </w:p>
    <w:p w:rsidR="00334125" w:rsidRDefault="00334125" w:rsidP="00502DCA">
      <w:pPr>
        <w:spacing w:line="360" w:lineRule="auto"/>
      </w:pPr>
    </w:p>
    <w:p w:rsidR="00ED1976" w:rsidRDefault="0059041A" w:rsidP="00DF22F9">
      <w:pPr>
        <w:spacing w:line="360" w:lineRule="auto"/>
        <w:rPr>
          <w:rFonts w:ascii="Times New Roman" w:hAnsi="Times New Roman" w:cs="Times New Roman"/>
          <w:sz w:val="24"/>
          <w:szCs w:val="24"/>
          <w:shd w:val="clear" w:color="auto" w:fill="FFFFFF"/>
        </w:rPr>
      </w:pPr>
      <w:r w:rsidRPr="00DF22F9">
        <w:rPr>
          <w:rFonts w:ascii="Times New Roman" w:hAnsi="Times New Roman" w:cs="Times New Roman"/>
          <w:sz w:val="24"/>
          <w:szCs w:val="24"/>
          <w:shd w:val="clear" w:color="auto" w:fill="FFFFFF"/>
        </w:rPr>
        <w:lastRenderedPageBreak/>
        <w:t xml:space="preserve">References </w:t>
      </w:r>
    </w:p>
    <w:p w:rsidR="00DF22F9" w:rsidRPr="00DF22F9" w:rsidRDefault="00DF22F9" w:rsidP="00DF22F9">
      <w:pPr>
        <w:spacing w:line="360" w:lineRule="auto"/>
        <w:rPr>
          <w:rFonts w:ascii="Times New Roman" w:hAnsi="Times New Roman" w:cs="Times New Roman"/>
          <w:color w:val="000000" w:themeColor="text1"/>
          <w:sz w:val="24"/>
          <w:szCs w:val="24"/>
          <w:shd w:val="clear" w:color="auto" w:fill="FFFFFF"/>
        </w:rPr>
      </w:pPr>
      <w:r w:rsidRPr="00DF22F9">
        <w:rPr>
          <w:rFonts w:ascii="Times New Roman" w:hAnsi="Times New Roman" w:cs="Times New Roman"/>
          <w:color w:val="000000" w:themeColor="text1"/>
          <w:sz w:val="24"/>
          <w:szCs w:val="24"/>
          <w:shd w:val="clear" w:color="auto" w:fill="FFFFFF"/>
        </w:rPr>
        <w:t xml:space="preserve">Akinci, C. and Saunders, M.N. (2015) Using questionnaire surveys for within-organisation HRD research. </w:t>
      </w:r>
      <w:r w:rsidRPr="00DF22F9">
        <w:rPr>
          <w:rFonts w:ascii="Times New Roman" w:hAnsi="Times New Roman" w:cs="Times New Roman"/>
          <w:i/>
          <w:iCs/>
          <w:color w:val="000000" w:themeColor="text1"/>
          <w:sz w:val="24"/>
          <w:szCs w:val="24"/>
          <w:shd w:val="clear" w:color="auto" w:fill="FFFFFF"/>
        </w:rPr>
        <w:t>In Handbook of research methods on human resource development</w:t>
      </w:r>
      <w:r w:rsidRPr="00DF22F9">
        <w:rPr>
          <w:rFonts w:ascii="Times New Roman" w:hAnsi="Times New Roman" w:cs="Times New Roman"/>
          <w:color w:val="000000" w:themeColor="text1"/>
          <w:sz w:val="24"/>
          <w:szCs w:val="24"/>
          <w:shd w:val="clear" w:color="auto" w:fill="FFFFFF"/>
        </w:rPr>
        <w:t>. Edward Elgar Publishing.</w:t>
      </w:r>
    </w:p>
    <w:p w:rsidR="00DF22F9" w:rsidRPr="00DF22F9" w:rsidRDefault="00DF22F9" w:rsidP="00DF22F9">
      <w:pPr>
        <w:spacing w:line="360" w:lineRule="auto"/>
        <w:rPr>
          <w:rFonts w:ascii="Times New Roman" w:hAnsi="Times New Roman" w:cs="Times New Roman"/>
          <w:color w:val="000000" w:themeColor="text1"/>
          <w:sz w:val="24"/>
          <w:szCs w:val="24"/>
        </w:rPr>
      </w:pPr>
      <w:r>
        <w:rPr>
          <w:rFonts w:ascii="Times New Roman" w:hAnsi="Times New Roman" w:cs="Times New Roman"/>
          <w:sz w:val="24"/>
          <w:szCs w:val="24"/>
          <w:shd w:val="clear" w:color="auto" w:fill="FFFFFF"/>
        </w:rPr>
        <w:t xml:space="preserve">Alcover, M. (2021) </w:t>
      </w:r>
      <w:r w:rsidRPr="00DF22F9">
        <w:rPr>
          <w:rFonts w:ascii="Times New Roman" w:hAnsi="Times New Roman" w:cs="Times New Roman"/>
          <w:color w:val="000000" w:themeColor="text1"/>
          <w:sz w:val="24"/>
          <w:szCs w:val="24"/>
        </w:rPr>
        <w:t>A</w:t>
      </w:r>
      <w:r>
        <w:rPr>
          <w:rFonts w:ascii="Times New Roman" w:hAnsi="Times New Roman" w:cs="Times New Roman"/>
          <w:color w:val="000000" w:themeColor="text1"/>
          <w:sz w:val="24"/>
          <w:szCs w:val="24"/>
        </w:rPr>
        <w:t>ging-and-Tech Job Vulnerability</w:t>
      </w:r>
      <w:r w:rsidRPr="00DF22F9">
        <w:rPr>
          <w:rFonts w:ascii="Times New Roman" w:hAnsi="Times New Roman" w:cs="Times New Roman"/>
          <w:color w:val="000000" w:themeColor="text1"/>
          <w:sz w:val="24"/>
          <w:szCs w:val="24"/>
        </w:rPr>
        <w:t>: A proposed framework on the dual impact of aging and AI, robotics, and automation among older workers</w:t>
      </w:r>
      <w:r>
        <w:rPr>
          <w:rFonts w:ascii="Times New Roman" w:hAnsi="Times New Roman" w:cs="Times New Roman"/>
          <w:color w:val="000000" w:themeColor="text1"/>
          <w:sz w:val="24"/>
          <w:szCs w:val="24"/>
        </w:rPr>
        <w:t xml:space="preserve">. Journal. Online available: </w:t>
      </w:r>
      <w:hyperlink r:id="rId18" w:history="1">
        <w:r w:rsidRPr="00DF22F9">
          <w:rPr>
            <w:rStyle w:val="Hyperlink"/>
            <w:rFonts w:ascii="Arial" w:hAnsi="Arial" w:cs="Arial"/>
            <w:color w:val="000000" w:themeColor="text1"/>
            <w:sz w:val="21"/>
            <w:szCs w:val="21"/>
            <w:shd w:val="clear" w:color="auto" w:fill="FFFFFF"/>
          </w:rPr>
          <w:t>https://doi.org/10.1177/2041386621992105</w:t>
        </w:r>
      </w:hyperlink>
    </w:p>
    <w:p w:rsidR="00DF22F9" w:rsidRPr="00DF22F9" w:rsidRDefault="00DF22F9" w:rsidP="00DF22F9">
      <w:pPr>
        <w:spacing w:line="360" w:lineRule="auto"/>
        <w:rPr>
          <w:rFonts w:ascii="Times New Roman" w:hAnsi="Times New Roman" w:cs="Times New Roman"/>
          <w:color w:val="000000" w:themeColor="text1"/>
          <w:sz w:val="24"/>
          <w:szCs w:val="24"/>
          <w:shd w:val="clear" w:color="auto" w:fill="FFFFFF"/>
        </w:rPr>
      </w:pPr>
      <w:r w:rsidRPr="00DF22F9">
        <w:rPr>
          <w:rFonts w:ascii="Times New Roman" w:hAnsi="Times New Roman" w:cs="Times New Roman"/>
          <w:color w:val="000000" w:themeColor="text1"/>
          <w:sz w:val="24"/>
          <w:szCs w:val="24"/>
          <w:shd w:val="clear" w:color="auto" w:fill="FFFFFF"/>
        </w:rPr>
        <w:t xml:space="preserve">Alvi, M. (2016) A manual for selecting sampling techniques in research. </w:t>
      </w:r>
      <w:r w:rsidRPr="00DF22F9">
        <w:rPr>
          <w:rFonts w:ascii="Times New Roman" w:hAnsi="Times New Roman" w:cs="Times New Roman"/>
          <w:i/>
          <w:iCs/>
          <w:color w:val="000000" w:themeColor="text1"/>
          <w:sz w:val="24"/>
          <w:szCs w:val="24"/>
          <w:shd w:val="clear" w:color="auto" w:fill="FFFFFF"/>
        </w:rPr>
        <w:t>Munich Personal RePEc Archive</w:t>
      </w:r>
      <w:r w:rsidRPr="00DF22F9">
        <w:rPr>
          <w:rFonts w:ascii="Times New Roman" w:hAnsi="Times New Roman" w:cs="Times New Roman"/>
          <w:color w:val="000000" w:themeColor="text1"/>
          <w:sz w:val="24"/>
          <w:szCs w:val="24"/>
          <w:shd w:val="clear" w:color="auto" w:fill="FFFFFF"/>
        </w:rPr>
        <w:t xml:space="preserve">. (pdf) Available at: </w:t>
      </w:r>
      <w:hyperlink r:id="rId19" w:history="1">
        <w:r w:rsidRPr="00DF22F9">
          <w:rPr>
            <w:rStyle w:val="Hyperlink"/>
            <w:rFonts w:ascii="Times New Roman" w:hAnsi="Times New Roman" w:cs="Times New Roman"/>
            <w:color w:val="000000" w:themeColor="text1"/>
            <w:sz w:val="24"/>
            <w:szCs w:val="24"/>
            <w:u w:val="none"/>
            <w:shd w:val="clear" w:color="auto" w:fill="FFFFFF"/>
          </w:rPr>
          <w:t>https://mpra.ub.uni-muenchen.de/70218/1/MPRA_paper_70218.pdf</w:t>
        </w:r>
      </w:hyperlink>
      <w:r w:rsidRPr="00DF22F9">
        <w:rPr>
          <w:rFonts w:ascii="Times New Roman" w:hAnsi="Times New Roman" w:cs="Times New Roman"/>
          <w:color w:val="000000" w:themeColor="text1"/>
          <w:sz w:val="24"/>
          <w:szCs w:val="24"/>
          <w:shd w:val="clear" w:color="auto" w:fill="FFFFFF"/>
        </w:rPr>
        <w:t xml:space="preserve"> </w:t>
      </w:r>
    </w:p>
    <w:p w:rsidR="00DF22F9" w:rsidRPr="00DF22F9" w:rsidRDefault="00DF22F9" w:rsidP="00DF22F9">
      <w:pPr>
        <w:spacing w:line="360" w:lineRule="auto"/>
        <w:rPr>
          <w:rFonts w:ascii="Times New Roman" w:hAnsi="Times New Roman" w:cs="Times New Roman"/>
          <w:color w:val="000000" w:themeColor="text1"/>
          <w:sz w:val="24"/>
          <w:szCs w:val="24"/>
        </w:rPr>
      </w:pPr>
      <w:r w:rsidRPr="00DF22F9">
        <w:rPr>
          <w:rFonts w:ascii="Times New Roman" w:hAnsi="Times New Roman" w:cs="Times New Roman"/>
          <w:color w:val="000000" w:themeColor="text1"/>
          <w:sz w:val="24"/>
          <w:szCs w:val="24"/>
        </w:rPr>
        <w:t>Anable, J., Lane, B. and Kelay, T. (2006) An Evidence Base Review of Public Attitudes to Climate Change and Transport Behaviour.</w:t>
      </w:r>
    </w:p>
    <w:p w:rsidR="00DF22F9" w:rsidRPr="00DF22F9" w:rsidRDefault="00DF22F9" w:rsidP="00DF22F9">
      <w:pPr>
        <w:spacing w:line="360" w:lineRule="auto"/>
        <w:rPr>
          <w:rFonts w:ascii="Times New Roman" w:hAnsi="Times New Roman" w:cs="Times New Roman"/>
          <w:color w:val="000000" w:themeColor="text1"/>
          <w:sz w:val="24"/>
          <w:szCs w:val="24"/>
        </w:rPr>
      </w:pPr>
      <w:r w:rsidRPr="00DF22F9">
        <w:rPr>
          <w:rFonts w:ascii="Times New Roman" w:hAnsi="Times New Roman" w:cs="Times New Roman"/>
          <w:color w:val="000000" w:themeColor="text1"/>
          <w:sz w:val="24"/>
          <w:szCs w:val="24"/>
        </w:rPr>
        <w:t xml:space="preserve">Andersen, H. and Mayerl, J. (2019) Responding to Socially Desirable and Undesirable Topics: Different Types of Response Behaviour?. Methods, data, analyses: </w:t>
      </w:r>
      <w:r w:rsidRPr="00DF22F9">
        <w:rPr>
          <w:rFonts w:ascii="Times New Roman" w:hAnsi="Times New Roman" w:cs="Times New Roman"/>
          <w:i/>
          <w:iCs/>
          <w:color w:val="000000" w:themeColor="text1"/>
          <w:sz w:val="24"/>
          <w:szCs w:val="24"/>
        </w:rPr>
        <w:t>a journal for quantitative methods and survey methodology</w:t>
      </w:r>
      <w:r w:rsidRPr="00DF22F9">
        <w:rPr>
          <w:rFonts w:ascii="Times New Roman" w:hAnsi="Times New Roman" w:cs="Times New Roman"/>
          <w:color w:val="000000" w:themeColor="text1"/>
          <w:sz w:val="24"/>
          <w:szCs w:val="24"/>
        </w:rPr>
        <w:t xml:space="preserve"> (mda), 13(1), pp.7-35.</w:t>
      </w:r>
    </w:p>
    <w:p w:rsidR="00DF22F9" w:rsidRPr="00DF22F9" w:rsidRDefault="00DF22F9" w:rsidP="00DF22F9">
      <w:pPr>
        <w:spacing w:line="360" w:lineRule="auto"/>
        <w:rPr>
          <w:rFonts w:ascii="Times New Roman" w:hAnsi="Times New Roman" w:cs="Times New Roman"/>
          <w:color w:val="000000" w:themeColor="text1"/>
          <w:sz w:val="24"/>
          <w:szCs w:val="24"/>
          <w:shd w:val="clear" w:color="auto" w:fill="FFFFFF"/>
        </w:rPr>
      </w:pPr>
      <w:r w:rsidRPr="00DF22F9">
        <w:rPr>
          <w:rFonts w:ascii="Times New Roman" w:hAnsi="Times New Roman" w:cs="Times New Roman"/>
          <w:color w:val="000000" w:themeColor="text1"/>
          <w:sz w:val="24"/>
          <w:szCs w:val="24"/>
          <w:shd w:val="clear" w:color="auto" w:fill="FFFFFF"/>
        </w:rPr>
        <w:t>Bhattacherjee, A. (2012) Social science research: Principles, methods, and practices.</w:t>
      </w:r>
    </w:p>
    <w:p w:rsidR="00DF22F9" w:rsidRPr="00DF22F9" w:rsidRDefault="00DF22F9" w:rsidP="00DF22F9">
      <w:pPr>
        <w:spacing w:line="360" w:lineRule="auto"/>
        <w:rPr>
          <w:rFonts w:ascii="Times New Roman" w:hAnsi="Times New Roman" w:cs="Times New Roman"/>
          <w:color w:val="000000" w:themeColor="text1"/>
          <w:sz w:val="24"/>
          <w:szCs w:val="24"/>
        </w:rPr>
      </w:pPr>
      <w:r w:rsidRPr="00DF22F9">
        <w:rPr>
          <w:rFonts w:ascii="Times New Roman" w:hAnsi="Times New Roman" w:cs="Times New Roman"/>
          <w:color w:val="000000" w:themeColor="text1"/>
          <w:sz w:val="24"/>
          <w:szCs w:val="24"/>
        </w:rPr>
        <w:t xml:space="preserve">Bitner, A. and Albinsson, P. (2016) Targeting Young Adults: The Effectiveness of Social Media Use for Local Businesses. (pdf) Available at: </w:t>
      </w:r>
      <w:hyperlink r:id="rId20" w:history="1">
        <w:r w:rsidRPr="00DF22F9">
          <w:rPr>
            <w:rStyle w:val="Hyperlink"/>
            <w:rFonts w:ascii="Times New Roman" w:hAnsi="Times New Roman" w:cs="Times New Roman"/>
            <w:color w:val="000000" w:themeColor="text1"/>
            <w:sz w:val="24"/>
            <w:szCs w:val="24"/>
            <w:u w:val="none"/>
          </w:rPr>
          <w:t>https://www.researchgate.net/profile/Pia_Albinsson/publication/311561868_Targeting_Young_Adults_The_Effectiveness_of_Social_Media_Use_for_Local_Businesses/links/590b3f8c0f7e9b1d08272540/Targeting-Young-Adults-The-Effectiveness-of-Social-Media-Use-for-Local-Businesses.pdf</w:t>
        </w:r>
      </w:hyperlink>
    </w:p>
    <w:p w:rsidR="00DF22F9" w:rsidRPr="00DF22F9" w:rsidRDefault="00DF22F9" w:rsidP="00DF22F9">
      <w:pPr>
        <w:spacing w:line="360" w:lineRule="auto"/>
        <w:rPr>
          <w:rFonts w:ascii="Times New Roman" w:hAnsi="Times New Roman" w:cs="Times New Roman"/>
          <w:color w:val="000000" w:themeColor="text1"/>
          <w:sz w:val="24"/>
          <w:szCs w:val="24"/>
        </w:rPr>
      </w:pPr>
      <w:r w:rsidRPr="00DF22F9">
        <w:rPr>
          <w:rFonts w:ascii="Times New Roman" w:hAnsi="Times New Roman" w:cs="Times New Roman"/>
          <w:color w:val="000000" w:themeColor="text1"/>
          <w:sz w:val="24"/>
          <w:szCs w:val="24"/>
        </w:rPr>
        <w:t>Illanes,P., Lund, S., Mourshed, M. et al. (2018)Retraining and reskilling workers in the age of automation.</w:t>
      </w:r>
    </w:p>
    <w:p w:rsidR="00DF22F9" w:rsidRPr="00DF22F9" w:rsidRDefault="00DF22F9" w:rsidP="00DF22F9">
      <w:pPr>
        <w:spacing w:line="360" w:lineRule="auto"/>
        <w:rPr>
          <w:rFonts w:ascii="Times New Roman" w:hAnsi="Times New Roman" w:cs="Times New Roman"/>
          <w:color w:val="000000" w:themeColor="text1"/>
          <w:sz w:val="24"/>
          <w:szCs w:val="24"/>
          <w:shd w:val="clear" w:color="auto" w:fill="FFFFFF"/>
        </w:rPr>
      </w:pPr>
      <w:r w:rsidRPr="00DF22F9">
        <w:rPr>
          <w:rFonts w:ascii="Times New Roman" w:hAnsi="Times New Roman" w:cs="Times New Roman"/>
          <w:color w:val="000000" w:themeColor="text1"/>
          <w:sz w:val="24"/>
          <w:szCs w:val="24"/>
          <w:shd w:val="clear" w:color="auto" w:fill="FFFFFF"/>
        </w:rPr>
        <w:t>Ives, B., Cossick,K., Adams,D. (2019) Amazon Go: Disrupting retail?.</w:t>
      </w:r>
    </w:p>
    <w:p w:rsidR="00DF22F9" w:rsidRPr="00DF22F9" w:rsidRDefault="00DF22F9" w:rsidP="00DF22F9">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Lin, Z.,</w:t>
      </w:r>
      <w:r w:rsidRPr="00DF22F9">
        <w:rPr>
          <w:rFonts w:ascii="Times New Roman" w:hAnsi="Times New Roman" w:cs="Times New Roman"/>
          <w:color w:val="000000" w:themeColor="text1"/>
          <w:sz w:val="24"/>
          <w:szCs w:val="24"/>
        </w:rPr>
        <w:t xml:space="preserve"> et al</w:t>
      </w:r>
      <w:r>
        <w:rPr>
          <w:rFonts w:ascii="Times New Roman" w:hAnsi="Times New Roman" w:cs="Times New Roman"/>
          <w:color w:val="000000" w:themeColor="text1"/>
          <w:sz w:val="24"/>
          <w:szCs w:val="24"/>
        </w:rPr>
        <w:t>.</w:t>
      </w:r>
      <w:r w:rsidRPr="00DF22F9">
        <w:rPr>
          <w:rFonts w:ascii="Times New Roman" w:hAnsi="Times New Roman" w:cs="Times New Roman"/>
          <w:color w:val="000000" w:themeColor="text1"/>
          <w:sz w:val="24"/>
          <w:szCs w:val="24"/>
        </w:rPr>
        <w:t xml:space="preserve"> (2020) Establishment of age group classification for risk stratification in glioma patients.</w:t>
      </w:r>
      <w:r w:rsidRPr="00DF22F9">
        <w:rPr>
          <w:rFonts w:ascii="Segoe UI" w:hAnsi="Segoe UI" w:cs="Segoe UI"/>
          <w:color w:val="000000" w:themeColor="text1"/>
          <w:shd w:val="clear" w:color="auto" w:fill="FCFCFC"/>
        </w:rPr>
        <w:t xml:space="preserve"> Online available; </w:t>
      </w:r>
      <w:hyperlink r:id="rId21" w:history="1">
        <w:r w:rsidRPr="00DF22F9">
          <w:rPr>
            <w:rStyle w:val="Hyperlink"/>
            <w:rFonts w:ascii="Segoe UI" w:hAnsi="Segoe UI" w:cs="Segoe UI"/>
            <w:color w:val="000000" w:themeColor="text1"/>
            <w:shd w:val="clear" w:color="auto" w:fill="FCFCFC"/>
          </w:rPr>
          <w:t>https://doi.org/10.1186/s12883-020-01888-w</w:t>
        </w:r>
      </w:hyperlink>
    </w:p>
    <w:p w:rsidR="00DF22F9" w:rsidRPr="00DF22F9" w:rsidRDefault="00DF22F9" w:rsidP="00DF22F9">
      <w:pPr>
        <w:spacing w:line="360" w:lineRule="auto"/>
        <w:rPr>
          <w:rFonts w:ascii="Times New Roman" w:hAnsi="Times New Roman" w:cs="Times New Roman"/>
          <w:color w:val="000000" w:themeColor="text1"/>
          <w:sz w:val="24"/>
          <w:szCs w:val="24"/>
        </w:rPr>
      </w:pPr>
      <w:r w:rsidRPr="00DF22F9">
        <w:rPr>
          <w:rFonts w:ascii="Times New Roman" w:hAnsi="Times New Roman" w:cs="Times New Roman"/>
          <w:color w:val="000000" w:themeColor="text1"/>
          <w:sz w:val="24"/>
          <w:szCs w:val="24"/>
        </w:rPr>
        <w:lastRenderedPageBreak/>
        <w:t xml:space="preserve">McKinsey (2018) </w:t>
      </w:r>
      <w:r w:rsidRPr="00DF22F9">
        <w:rPr>
          <w:rFonts w:ascii="Times New Roman" w:hAnsi="Times New Roman" w:cs="Times New Roman"/>
          <w:bCs/>
          <w:color w:val="000000" w:themeColor="text1"/>
          <w:sz w:val="24"/>
          <w:szCs w:val="24"/>
        </w:rPr>
        <w:t>Retraining and reskilling workers in the age of automation.</w:t>
      </w:r>
      <w:r w:rsidRPr="00DF22F9">
        <w:rPr>
          <w:rFonts w:ascii="Times New Roman" w:hAnsi="Times New Roman" w:cs="Times New Roman"/>
          <w:color w:val="000000" w:themeColor="text1"/>
          <w:sz w:val="24"/>
          <w:szCs w:val="24"/>
        </w:rPr>
        <w:t>McKinsey Global Institute. Online available; https://www.mckinsey.com/featured-insights/future-of-work/retraining-and-reskilling-workers-in-the-age-of-automation</w:t>
      </w:r>
    </w:p>
    <w:p w:rsidR="00DF22F9" w:rsidRPr="00DF22F9" w:rsidRDefault="00DF22F9" w:rsidP="00DF22F9">
      <w:pPr>
        <w:spacing w:line="360" w:lineRule="auto"/>
        <w:rPr>
          <w:rFonts w:ascii="Times New Roman" w:hAnsi="Times New Roman" w:cs="Times New Roman"/>
          <w:color w:val="000000" w:themeColor="text1"/>
          <w:sz w:val="24"/>
          <w:szCs w:val="24"/>
        </w:rPr>
      </w:pPr>
      <w:r w:rsidRPr="00DF22F9">
        <w:rPr>
          <w:rFonts w:ascii="Times New Roman" w:hAnsi="Times New Roman" w:cs="Times New Roman"/>
          <w:color w:val="000000" w:themeColor="text1"/>
          <w:sz w:val="24"/>
          <w:szCs w:val="24"/>
        </w:rPr>
        <w:t>McKinsey (2019) Automation in retail: An executive overview for getting ready. McKinsey Global Institute. Online available; https://www.mckinsey.com/industries/retail/our-insights/ automation-in-retail-an-executive-overview-for-getting-ready</w:t>
      </w:r>
    </w:p>
    <w:p w:rsidR="00DF22F9" w:rsidRPr="00DF22F9" w:rsidRDefault="00DF22F9" w:rsidP="00DF22F9">
      <w:pPr>
        <w:spacing w:line="360" w:lineRule="auto"/>
        <w:rPr>
          <w:rFonts w:ascii="Times New Roman" w:hAnsi="Times New Roman" w:cs="Times New Roman"/>
          <w:color w:val="000000" w:themeColor="text1"/>
          <w:sz w:val="24"/>
          <w:szCs w:val="24"/>
        </w:rPr>
      </w:pPr>
      <w:r w:rsidRPr="00DF22F9">
        <w:rPr>
          <w:rFonts w:ascii="Times New Roman" w:hAnsi="Times New Roman" w:cs="Times New Roman"/>
          <w:color w:val="000000" w:themeColor="text1"/>
          <w:sz w:val="24"/>
          <w:szCs w:val="24"/>
        </w:rPr>
        <w:t xml:space="preserve">Metcalf, H and Rolfe, H. (2010) Women’s choices in the labour market, National Institute of Economic and Social Research. https://www.niesr.ac.uk/sites/default/files/ publications/Womens%20choices%20in%20the%20labour%20market.pdf </w:t>
      </w:r>
    </w:p>
    <w:p w:rsidR="00DF22F9" w:rsidRPr="00DF22F9" w:rsidRDefault="00DF22F9" w:rsidP="00DF22F9">
      <w:pPr>
        <w:spacing w:line="360" w:lineRule="auto"/>
        <w:rPr>
          <w:rFonts w:ascii="Times New Roman" w:hAnsi="Times New Roman" w:cs="Times New Roman"/>
          <w:color w:val="000000" w:themeColor="text1"/>
          <w:sz w:val="24"/>
          <w:szCs w:val="24"/>
        </w:rPr>
      </w:pPr>
      <w:r w:rsidRPr="00DF22F9">
        <w:rPr>
          <w:rFonts w:ascii="Times New Roman" w:hAnsi="Times New Roman" w:cs="Times New Roman"/>
          <w:color w:val="000000" w:themeColor="text1"/>
          <w:sz w:val="24"/>
          <w:szCs w:val="24"/>
        </w:rPr>
        <w:t xml:space="preserve"> Osborne, F. (2013) The Future of Employment: How Susceptible are Jobs to Computerization?, University of Oxford.</w:t>
      </w:r>
    </w:p>
    <w:p w:rsidR="00DF22F9" w:rsidRPr="00DF22F9" w:rsidRDefault="00DF22F9" w:rsidP="00DF22F9">
      <w:pPr>
        <w:spacing w:line="360" w:lineRule="auto"/>
        <w:rPr>
          <w:rFonts w:ascii="Times New Roman" w:hAnsi="Times New Roman" w:cs="Times New Roman"/>
          <w:color w:val="000000" w:themeColor="text1"/>
          <w:sz w:val="24"/>
          <w:szCs w:val="24"/>
        </w:rPr>
      </w:pPr>
      <w:r w:rsidRPr="00DF22F9">
        <w:rPr>
          <w:rFonts w:ascii="Times New Roman" w:hAnsi="Times New Roman" w:cs="Times New Roman"/>
          <w:color w:val="000000" w:themeColor="text1"/>
          <w:sz w:val="24"/>
          <w:szCs w:val="24"/>
        </w:rPr>
        <w:t>Rust, R and Haung, M. (2018) Artificial Intelligence in Service. Online available: https://journals.sagepub.com/doi/full/10.1177/1094670517752459</w:t>
      </w:r>
    </w:p>
    <w:p w:rsidR="00DF22F9" w:rsidRPr="00DF22F9" w:rsidRDefault="00DF22F9" w:rsidP="00DF22F9">
      <w:pPr>
        <w:spacing w:line="360" w:lineRule="auto"/>
        <w:rPr>
          <w:rFonts w:ascii="Times New Roman" w:hAnsi="Times New Roman" w:cs="Times New Roman"/>
          <w:color w:val="000000" w:themeColor="text1"/>
          <w:sz w:val="24"/>
          <w:szCs w:val="24"/>
        </w:rPr>
      </w:pPr>
      <w:r w:rsidRPr="00DF22F9">
        <w:rPr>
          <w:rFonts w:ascii="Times New Roman" w:hAnsi="Times New Roman" w:cs="Times New Roman"/>
          <w:color w:val="000000" w:themeColor="text1"/>
          <w:sz w:val="24"/>
          <w:szCs w:val="24"/>
        </w:rPr>
        <w:t>Shankar, V. (2018). How Artificial Intelligence (AI) is reshaping retailing. Journal of Retailing, 94(4), vi–xi. doi:10.1016/S0022-4359(18)30076-9</w:t>
      </w:r>
    </w:p>
    <w:p w:rsidR="00DF22F9" w:rsidRDefault="00DF22F9" w:rsidP="00DF22F9">
      <w:pPr>
        <w:rPr>
          <w:rFonts w:ascii="Times New Roman" w:hAnsi="Times New Roman" w:cs="Times New Roman"/>
          <w:color w:val="000000" w:themeColor="text1"/>
          <w:sz w:val="24"/>
          <w:szCs w:val="24"/>
        </w:rPr>
      </w:pPr>
    </w:p>
    <w:p w:rsidR="00DF22F9" w:rsidRDefault="00DF22F9" w:rsidP="00DF22F9">
      <w:pPr>
        <w:rPr>
          <w:rFonts w:ascii="Times New Roman" w:hAnsi="Times New Roman" w:cs="Times New Roman"/>
          <w:color w:val="000000" w:themeColor="text1"/>
          <w:sz w:val="24"/>
          <w:szCs w:val="24"/>
        </w:rPr>
      </w:pPr>
    </w:p>
    <w:p w:rsidR="00DF22F9" w:rsidRDefault="00DF22F9" w:rsidP="00DF22F9">
      <w:pPr>
        <w:rPr>
          <w:rFonts w:ascii="Times New Roman" w:hAnsi="Times New Roman" w:cs="Times New Roman"/>
          <w:color w:val="000000" w:themeColor="text1"/>
          <w:sz w:val="24"/>
          <w:szCs w:val="24"/>
        </w:rPr>
      </w:pPr>
    </w:p>
    <w:p w:rsidR="00DF22F9" w:rsidRDefault="00DF22F9" w:rsidP="00DF22F9">
      <w:pPr>
        <w:rPr>
          <w:rFonts w:ascii="Times New Roman" w:hAnsi="Times New Roman" w:cs="Times New Roman"/>
          <w:color w:val="000000" w:themeColor="text1"/>
          <w:sz w:val="24"/>
          <w:szCs w:val="24"/>
        </w:rPr>
      </w:pPr>
    </w:p>
    <w:p w:rsidR="00DF22F9" w:rsidRDefault="00DF22F9" w:rsidP="00DF22F9">
      <w:pPr>
        <w:rPr>
          <w:rFonts w:ascii="Times New Roman" w:hAnsi="Times New Roman" w:cs="Times New Roman"/>
          <w:color w:val="000000" w:themeColor="text1"/>
          <w:sz w:val="24"/>
          <w:szCs w:val="24"/>
        </w:rPr>
      </w:pPr>
    </w:p>
    <w:p w:rsidR="00DF22F9" w:rsidRDefault="00DF22F9" w:rsidP="00DF22F9">
      <w:pPr>
        <w:rPr>
          <w:rFonts w:ascii="Times New Roman" w:hAnsi="Times New Roman" w:cs="Times New Roman"/>
          <w:color w:val="000000" w:themeColor="text1"/>
          <w:sz w:val="24"/>
          <w:szCs w:val="24"/>
        </w:rPr>
      </w:pPr>
    </w:p>
    <w:p w:rsidR="00216E57" w:rsidRPr="00DF22F9" w:rsidRDefault="00216E57" w:rsidP="00DF22F9">
      <w:pPr>
        <w:rPr>
          <w:rFonts w:ascii="Times New Roman" w:hAnsi="Times New Roman" w:cs="Times New Roman"/>
          <w:color w:val="000000" w:themeColor="text1"/>
          <w:sz w:val="24"/>
          <w:szCs w:val="24"/>
        </w:rPr>
      </w:pPr>
      <w:r w:rsidRPr="00DF22F9">
        <w:rPr>
          <w:rFonts w:ascii="Times New Roman" w:hAnsi="Times New Roman" w:cs="Times New Roman"/>
          <w:color w:val="000000" w:themeColor="text1"/>
          <w:sz w:val="24"/>
          <w:szCs w:val="24"/>
        </w:rPr>
        <w:t>Appendix.– Original SPSS Analyses</w:t>
      </w:r>
    </w:p>
    <w:p w:rsidR="00216E57" w:rsidRDefault="00216E57" w:rsidP="00DF22F9">
      <w:pPr>
        <w:rPr>
          <w:rFonts w:ascii="Times New Roman" w:hAnsi="Times New Roman" w:cs="Times New Roman"/>
          <w:color w:val="000000" w:themeColor="text1"/>
          <w:sz w:val="24"/>
          <w:szCs w:val="24"/>
        </w:rPr>
      </w:pPr>
    </w:p>
    <w:p w:rsidR="00DF22F9" w:rsidRDefault="00DF22F9" w:rsidP="00DF22F9">
      <w:pPr>
        <w:rPr>
          <w:rFonts w:ascii="Times New Roman" w:hAnsi="Times New Roman" w:cs="Times New Roman"/>
          <w:color w:val="000000" w:themeColor="text1"/>
          <w:sz w:val="24"/>
          <w:szCs w:val="24"/>
        </w:rPr>
      </w:pPr>
    </w:p>
    <w:p w:rsidR="00DF22F9" w:rsidRDefault="00DF22F9" w:rsidP="00DF22F9">
      <w:pPr>
        <w:rPr>
          <w:rFonts w:ascii="Times New Roman" w:hAnsi="Times New Roman" w:cs="Times New Roman"/>
          <w:color w:val="000000" w:themeColor="text1"/>
          <w:sz w:val="24"/>
          <w:szCs w:val="24"/>
        </w:rPr>
      </w:pPr>
    </w:p>
    <w:p w:rsidR="00DF22F9" w:rsidRDefault="00DF22F9" w:rsidP="00DF22F9">
      <w:pPr>
        <w:rPr>
          <w:rFonts w:ascii="Times New Roman" w:hAnsi="Times New Roman" w:cs="Times New Roman"/>
          <w:color w:val="000000" w:themeColor="text1"/>
          <w:sz w:val="24"/>
          <w:szCs w:val="24"/>
        </w:rPr>
      </w:pPr>
    </w:p>
    <w:p w:rsidR="00DF22F9" w:rsidRPr="00DF22F9" w:rsidRDefault="00DF22F9" w:rsidP="00DF22F9">
      <w:pPr>
        <w:rPr>
          <w:rFonts w:ascii="Times New Roman" w:hAnsi="Times New Roman" w:cs="Times New Roman"/>
          <w:color w:val="000000" w:themeColor="text1"/>
          <w:sz w:val="24"/>
          <w:szCs w:val="24"/>
        </w:rPr>
      </w:pPr>
    </w:p>
    <w:p w:rsidR="00216E57" w:rsidRPr="00216E57" w:rsidRDefault="00216E57" w:rsidP="00216E57">
      <w:pPr>
        <w:pStyle w:val="Heading3"/>
        <w:rPr>
          <w:rFonts w:ascii="Times New Roman" w:hAnsi="Times New Roman" w:cs="Times New Roman"/>
          <w:color w:val="000000" w:themeColor="text1"/>
          <w:sz w:val="24"/>
          <w:szCs w:val="24"/>
        </w:rPr>
      </w:pPr>
      <w:bookmarkStart w:id="4" w:name="_Toc41856667"/>
      <w:bookmarkStart w:id="5" w:name="_Toc41653706"/>
      <w:bookmarkStart w:id="6" w:name="_Toc41649746"/>
      <w:bookmarkStart w:id="7" w:name="_Toc41649386"/>
      <w:r w:rsidRPr="00216E57">
        <w:rPr>
          <w:rFonts w:ascii="Times New Roman" w:hAnsi="Times New Roman" w:cs="Times New Roman"/>
          <w:color w:val="000000" w:themeColor="text1"/>
          <w:sz w:val="24"/>
          <w:szCs w:val="24"/>
        </w:rPr>
        <w:lastRenderedPageBreak/>
        <w:t>Cross-Tabulations</w:t>
      </w:r>
      <w:bookmarkEnd w:id="4"/>
      <w:bookmarkEnd w:id="5"/>
      <w:bookmarkEnd w:id="6"/>
      <w:bookmarkEnd w:id="7"/>
      <w:r w:rsidR="00334125">
        <w:rPr>
          <w:rFonts w:ascii="Times New Roman" w:hAnsi="Times New Roman" w:cs="Times New Roman"/>
          <w:color w:val="000000" w:themeColor="text1"/>
          <w:sz w:val="24"/>
          <w:szCs w:val="24"/>
        </w:rPr>
        <w:t xml:space="preserve"> (uncompleted yet – in process to sort and put it together tomorrow 22/04/2021) </w:t>
      </w:r>
    </w:p>
    <w:p w:rsidR="00216E57" w:rsidRDefault="00216E57" w:rsidP="00216E57"/>
    <w:p w:rsidR="00522762" w:rsidRDefault="00522762" w:rsidP="00216E57">
      <w:r>
        <w:rPr>
          <w:noProof/>
          <w:lang w:eastAsia="en-GB"/>
        </w:rPr>
        <w:drawing>
          <wp:anchor distT="0" distB="0" distL="114300" distR="114300" simplePos="0" relativeHeight="251658240" behindDoc="0" locked="0" layoutInCell="1" allowOverlap="1">
            <wp:simplePos x="0" y="0"/>
            <wp:positionH relativeFrom="column">
              <wp:align>left</wp:align>
            </wp:positionH>
            <wp:positionV relativeFrom="paragraph">
              <wp:align>top</wp:align>
            </wp:positionV>
            <wp:extent cx="3769360" cy="2987040"/>
            <wp:effectExtent l="0" t="0" r="2540" b="381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2">
                      <a:extLst>
                        <a:ext uri="{28A0092B-C50C-407E-A947-70E740481C1C}">
                          <a14:useLocalDpi xmlns:a14="http://schemas.microsoft.com/office/drawing/2010/main" val="0"/>
                        </a:ext>
                      </a:extLst>
                    </a:blip>
                    <a:srcRect l="16090" t="13910" r="47669" b="35000"/>
                    <a:stretch/>
                  </pic:blipFill>
                  <pic:spPr bwMode="auto">
                    <a:xfrm>
                      <a:off x="0" y="0"/>
                      <a:ext cx="3769360" cy="2987040"/>
                    </a:xfrm>
                    <a:prstGeom prst="rect">
                      <a:avLst/>
                    </a:prstGeom>
                    <a:ln>
                      <a:noFill/>
                    </a:ln>
                    <a:extLst>
                      <a:ext uri="{53640926-AAD7-44D8-BBD7-CCE9431645EC}">
                        <a14:shadowObscured xmlns:a14="http://schemas.microsoft.com/office/drawing/2010/main"/>
                      </a:ext>
                    </a:extLst>
                  </pic:spPr>
                </pic:pic>
              </a:graphicData>
            </a:graphic>
          </wp:anchor>
        </w:drawing>
      </w:r>
      <w:r>
        <w:br w:type="textWrapping" w:clear="all"/>
      </w:r>
    </w:p>
    <w:p w:rsidR="00216E57" w:rsidRPr="00216E57" w:rsidRDefault="009F7287" w:rsidP="00216E57">
      <w:r>
        <w:rPr>
          <w:noProof/>
          <w:lang w:eastAsia="en-GB"/>
        </w:rPr>
        <w:drawing>
          <wp:inline distT="0" distB="0" distL="0" distR="0" wp14:anchorId="5EDECEC1" wp14:editId="5CDD8C11">
            <wp:extent cx="5715124" cy="322627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3"/>
                    <a:srcRect l="16391" t="12305" r="9023" b="12799"/>
                    <a:stretch/>
                  </pic:blipFill>
                  <pic:spPr bwMode="auto">
                    <a:xfrm>
                      <a:off x="0" y="0"/>
                      <a:ext cx="5730552" cy="3234988"/>
                    </a:xfrm>
                    <a:prstGeom prst="rect">
                      <a:avLst/>
                    </a:prstGeom>
                    <a:ln>
                      <a:noFill/>
                    </a:ln>
                    <a:extLst>
                      <a:ext uri="{53640926-AAD7-44D8-BBD7-CCE9431645EC}">
                        <a14:shadowObscured xmlns:a14="http://schemas.microsoft.com/office/drawing/2010/main"/>
                      </a:ext>
                    </a:extLst>
                  </pic:spPr>
                </pic:pic>
              </a:graphicData>
            </a:graphic>
          </wp:inline>
        </w:drawing>
      </w:r>
    </w:p>
    <w:p w:rsidR="00216E57" w:rsidRPr="00D128EF" w:rsidRDefault="00216E57" w:rsidP="00D128EF"/>
    <w:p w:rsidR="00D128EF" w:rsidRPr="00D128EF" w:rsidRDefault="00D128EF" w:rsidP="00D128EF">
      <w:pPr>
        <w:rPr>
          <w:rFonts w:ascii="Arial" w:hAnsi="Arial" w:cs="Arial"/>
          <w:color w:val="000000" w:themeColor="text1"/>
          <w:sz w:val="24"/>
          <w:szCs w:val="24"/>
        </w:rPr>
      </w:pPr>
    </w:p>
    <w:p w:rsidR="00334125" w:rsidRDefault="00334125" w:rsidP="00334125">
      <w:r>
        <w:rPr>
          <w:noProof/>
          <w:lang w:eastAsia="en-GB"/>
        </w:rPr>
        <w:lastRenderedPageBreak/>
        <w:drawing>
          <wp:inline distT="0" distB="0" distL="0" distR="0" wp14:anchorId="6B8D6EC2" wp14:editId="2BDEF87F">
            <wp:extent cx="5486400" cy="3200400"/>
            <wp:effectExtent l="0" t="0" r="19050" b="1905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rsidR="00334125" w:rsidRPr="000E527E" w:rsidRDefault="00334125" w:rsidP="00334125">
      <w:pPr>
        <w:rPr>
          <w:rFonts w:ascii="Times New Roman" w:eastAsia="Times New Roman" w:hAnsi="Times New Roman" w:cs="Times New Roman"/>
          <w:color w:val="000000" w:themeColor="text1"/>
          <w:sz w:val="24"/>
          <w:szCs w:val="24"/>
          <w:lang w:eastAsia="en-GB"/>
        </w:rPr>
      </w:pPr>
      <w:r>
        <w:t>Showing a non-significant association between gender and response to, “Do you believe Ai could create new jobs?”</w:t>
      </w:r>
      <w:r w:rsidRPr="00843A85">
        <w:rPr>
          <w:rFonts w:ascii="Times New Roman" w:eastAsia="Times New Roman" w:hAnsi="Times New Roman" w:cs="Times New Roman"/>
          <w:color w:val="000000" w:themeColor="text1"/>
          <w:sz w:val="24"/>
          <w:szCs w:val="24"/>
          <w:lang w:eastAsia="en-GB"/>
        </w:rPr>
        <w:t xml:space="preserve"> </w:t>
      </w:r>
      <w:r>
        <w:t>p=.443), in question 16.</w:t>
      </w:r>
    </w:p>
    <w:p w:rsidR="00334125" w:rsidRDefault="00334125" w:rsidP="00334125">
      <w:r>
        <w:rPr>
          <w:noProof/>
          <w:lang w:eastAsia="en-GB"/>
        </w:rPr>
        <w:drawing>
          <wp:inline distT="0" distB="0" distL="0" distR="0" wp14:anchorId="284B5BEC" wp14:editId="6E122202">
            <wp:extent cx="5486400" cy="3200400"/>
            <wp:effectExtent l="0" t="0" r="19050" b="1905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rsidR="00334125" w:rsidRPr="000E527E" w:rsidRDefault="00334125" w:rsidP="00334125">
      <w:pPr>
        <w:rPr>
          <w:rFonts w:ascii="Times New Roman" w:eastAsia="Times New Roman" w:hAnsi="Times New Roman" w:cs="Times New Roman"/>
          <w:color w:val="000000" w:themeColor="text1"/>
          <w:sz w:val="24"/>
          <w:szCs w:val="24"/>
          <w:lang w:eastAsia="en-GB"/>
        </w:rPr>
      </w:pPr>
      <w:r>
        <w:t>Showing a non-significant association between gender and response to, “Have you heard about Artificial Intelligence?”</w:t>
      </w:r>
      <w:r w:rsidRPr="00843A85">
        <w:rPr>
          <w:rFonts w:ascii="Times New Roman" w:eastAsia="Times New Roman" w:hAnsi="Times New Roman" w:cs="Times New Roman"/>
          <w:color w:val="000000" w:themeColor="text1"/>
          <w:sz w:val="24"/>
          <w:szCs w:val="24"/>
          <w:lang w:eastAsia="en-GB"/>
        </w:rPr>
        <w:t xml:space="preserve"> </w:t>
      </w:r>
      <w:r>
        <w:t>p=.006), in question 6.</w:t>
      </w:r>
    </w:p>
    <w:p w:rsidR="00334125" w:rsidRDefault="00334125" w:rsidP="00334125"/>
    <w:p w:rsidR="00334125" w:rsidRDefault="00334125" w:rsidP="00334125"/>
    <w:p w:rsidR="00334125" w:rsidRDefault="00334125" w:rsidP="00334125">
      <w:r>
        <w:rPr>
          <w:noProof/>
          <w:lang w:eastAsia="en-GB"/>
        </w:rPr>
        <w:lastRenderedPageBreak/>
        <w:drawing>
          <wp:inline distT="0" distB="0" distL="0" distR="0" wp14:anchorId="48AF862F" wp14:editId="10BBA2A7">
            <wp:extent cx="5486400" cy="3200400"/>
            <wp:effectExtent l="0" t="0" r="19050" b="19050"/>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rsidR="00334125" w:rsidRDefault="00334125" w:rsidP="00334125">
      <w:pPr>
        <w:pStyle w:val="Caption"/>
        <w:spacing w:line="360" w:lineRule="auto"/>
        <w:jc w:val="both"/>
      </w:pPr>
      <w:r>
        <w:t>Showing a non-significant association between gender and response to, “</w:t>
      </w:r>
      <w:r w:rsidRPr="00843A85">
        <w:rPr>
          <w:color w:val="000000" w:themeColor="text1"/>
        </w:rPr>
        <w:t>What is your first thought when you think about AI (eg. Risks)?</w:t>
      </w:r>
      <w:r>
        <w:t>”(p=.168), in question 7.</w:t>
      </w:r>
    </w:p>
    <w:p w:rsidR="00334125" w:rsidRDefault="00334125" w:rsidP="00334125"/>
    <w:p w:rsidR="00334125" w:rsidRDefault="00334125" w:rsidP="00334125"/>
    <w:p w:rsidR="00334125" w:rsidRDefault="00334125" w:rsidP="00334125">
      <w:r>
        <w:rPr>
          <w:noProof/>
          <w:lang w:eastAsia="en-GB"/>
        </w:rPr>
        <w:drawing>
          <wp:inline distT="0" distB="0" distL="0" distR="0" wp14:anchorId="095B9186" wp14:editId="18EA85A4">
            <wp:extent cx="5486400" cy="3200400"/>
            <wp:effectExtent l="0" t="0" r="19050" b="1905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rsidR="00334125" w:rsidRDefault="00334125" w:rsidP="00334125">
      <w:pPr>
        <w:pStyle w:val="Caption"/>
        <w:spacing w:line="360" w:lineRule="auto"/>
        <w:jc w:val="both"/>
      </w:pPr>
      <w:r>
        <w:t>Showing a non-significant association between gender and response to, “</w:t>
      </w:r>
      <w:r w:rsidRPr="00843A85">
        <w:rPr>
          <w:color w:val="000000" w:themeColor="text1"/>
        </w:rPr>
        <w:t>Do you think employment in retail will decrease due to AI?</w:t>
      </w:r>
      <w:r>
        <w:t>” (p=.482), in question 12 .</w:t>
      </w:r>
    </w:p>
    <w:p w:rsidR="00334125" w:rsidRDefault="00334125" w:rsidP="00334125">
      <w:pPr>
        <w:rPr>
          <w:lang w:eastAsia="en-GB"/>
        </w:rPr>
      </w:pPr>
      <w:r>
        <w:rPr>
          <w:noProof/>
          <w:lang w:eastAsia="en-GB"/>
        </w:rPr>
        <w:lastRenderedPageBreak/>
        <w:drawing>
          <wp:inline distT="0" distB="0" distL="0" distR="0" wp14:anchorId="7815B4C0" wp14:editId="73C41139">
            <wp:extent cx="6210300" cy="4781550"/>
            <wp:effectExtent l="0" t="0" r="19050" b="1905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rsidR="00334125" w:rsidRDefault="00334125" w:rsidP="00334125">
      <w:pPr>
        <w:rPr>
          <w:lang w:eastAsia="en-GB"/>
        </w:rPr>
      </w:pPr>
    </w:p>
    <w:p w:rsidR="00334125" w:rsidRDefault="00334125" w:rsidP="00334125">
      <w:pPr>
        <w:pStyle w:val="Caption"/>
        <w:spacing w:line="360" w:lineRule="auto"/>
        <w:jc w:val="both"/>
      </w:pPr>
      <w:r>
        <w:t>Showing a non-significant association between gender and response to, “Which groups in the workforce will experience an increase in employment due to AI?” (p=.284), in question 10 .</w:t>
      </w:r>
    </w:p>
    <w:p w:rsidR="00334125" w:rsidRPr="00D575C6" w:rsidRDefault="00334125" w:rsidP="00334125">
      <w:pPr>
        <w:rPr>
          <w:lang w:eastAsia="en-GB"/>
        </w:rPr>
      </w:pPr>
    </w:p>
    <w:p w:rsidR="00334125" w:rsidRDefault="00334125" w:rsidP="00334125">
      <w:r>
        <w:rPr>
          <w:noProof/>
          <w:lang w:eastAsia="en-GB"/>
        </w:rPr>
        <w:lastRenderedPageBreak/>
        <w:drawing>
          <wp:inline distT="0" distB="0" distL="0" distR="0" wp14:anchorId="43D5B211" wp14:editId="781D017A">
            <wp:extent cx="5772150" cy="3800475"/>
            <wp:effectExtent l="0" t="0" r="19050" b="9525"/>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rsidR="00334125" w:rsidRDefault="00334125" w:rsidP="00334125">
      <w:pPr>
        <w:pStyle w:val="Caption"/>
        <w:spacing w:line="360" w:lineRule="auto"/>
        <w:jc w:val="both"/>
      </w:pPr>
      <w:r>
        <w:t>Showing a non-significant association between gender and response to, “</w:t>
      </w:r>
      <w:r w:rsidRPr="00843A85">
        <w:rPr>
          <w:color w:val="000000" w:themeColor="text1"/>
        </w:rPr>
        <w:t>Do you think employment in retail will decrease due to AI?</w:t>
      </w:r>
      <w:r>
        <w:t>” (p=.482), in question 12 .</w:t>
      </w:r>
    </w:p>
    <w:p w:rsidR="00334125" w:rsidRDefault="00334125" w:rsidP="00334125"/>
    <w:p w:rsidR="00334125" w:rsidRDefault="00334125" w:rsidP="00334125">
      <w:r>
        <w:rPr>
          <w:noProof/>
          <w:lang w:eastAsia="en-GB"/>
        </w:rPr>
        <w:drawing>
          <wp:inline distT="0" distB="0" distL="0" distR="0" wp14:anchorId="0BCE9438" wp14:editId="0F18D53B">
            <wp:extent cx="5486400" cy="3200400"/>
            <wp:effectExtent l="0" t="0" r="19050" b="1905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rsidR="00334125" w:rsidRDefault="00334125" w:rsidP="00334125">
      <w:pPr>
        <w:spacing w:line="360" w:lineRule="auto"/>
        <w:textAlignment w:val="baseline"/>
        <w:rPr>
          <w:rFonts w:ascii="Times New Roman" w:eastAsia="Times New Roman" w:hAnsi="Times New Roman" w:cs="Times New Roman"/>
          <w:i/>
          <w:color w:val="000000" w:themeColor="text1"/>
          <w:sz w:val="24"/>
          <w:szCs w:val="24"/>
          <w:lang w:eastAsia="en-GB"/>
        </w:rPr>
      </w:pPr>
      <w:r w:rsidRPr="005B3E52">
        <w:rPr>
          <w:rFonts w:ascii="Times New Roman" w:hAnsi="Times New Roman" w:cs="Times New Roman"/>
          <w:i/>
          <w:sz w:val="24"/>
          <w:szCs w:val="24"/>
        </w:rPr>
        <w:t>Showing a significant association between gender and response to</w:t>
      </w:r>
      <w:r w:rsidRPr="005B3E52">
        <w:rPr>
          <w:rFonts w:ascii="Times New Roman" w:eastAsia="Times New Roman" w:hAnsi="Times New Roman" w:cs="Times New Roman"/>
          <w:b/>
          <w:i/>
          <w:color w:val="000000" w:themeColor="text1"/>
          <w:sz w:val="24"/>
          <w:szCs w:val="24"/>
          <w:lang w:eastAsia="en-GB"/>
        </w:rPr>
        <w:t xml:space="preserve"> “</w:t>
      </w:r>
      <w:r w:rsidRPr="005B3E52">
        <w:rPr>
          <w:rFonts w:ascii="Times New Roman" w:eastAsia="Times New Roman" w:hAnsi="Times New Roman" w:cs="Times New Roman"/>
          <w:i/>
          <w:color w:val="000000" w:themeColor="text1"/>
          <w:sz w:val="24"/>
          <w:szCs w:val="24"/>
          <w:lang w:eastAsia="en-GB"/>
        </w:rPr>
        <w:t>What do you think about the impact of AI and robotics on the future of your job?” (p=.001), in question 9.</w:t>
      </w:r>
    </w:p>
    <w:p w:rsidR="00334125" w:rsidRDefault="00334125" w:rsidP="00334125">
      <w:pPr>
        <w:spacing w:line="360" w:lineRule="auto"/>
        <w:textAlignment w:val="baseline"/>
        <w:rPr>
          <w:rFonts w:ascii="Times New Roman" w:eastAsia="Times New Roman" w:hAnsi="Times New Roman" w:cs="Times New Roman"/>
          <w:i/>
          <w:color w:val="000000" w:themeColor="text1"/>
          <w:sz w:val="24"/>
          <w:szCs w:val="24"/>
          <w:lang w:eastAsia="en-GB"/>
        </w:rPr>
      </w:pPr>
    </w:p>
    <w:p w:rsidR="00334125" w:rsidRDefault="00334125" w:rsidP="00334125">
      <w:pPr>
        <w:spacing w:line="360" w:lineRule="auto"/>
        <w:textAlignment w:val="baseline"/>
        <w:rPr>
          <w:rFonts w:ascii="Times New Roman" w:eastAsia="Times New Roman" w:hAnsi="Times New Roman" w:cs="Times New Roman"/>
          <w:i/>
          <w:color w:val="000000" w:themeColor="text1"/>
          <w:sz w:val="24"/>
          <w:szCs w:val="24"/>
          <w:lang w:eastAsia="en-GB"/>
        </w:rPr>
      </w:pPr>
      <w:r>
        <w:rPr>
          <w:rFonts w:ascii="Times New Roman" w:eastAsia="Times New Roman" w:hAnsi="Times New Roman" w:cs="Times New Roman"/>
          <w:i/>
          <w:noProof/>
          <w:color w:val="000000" w:themeColor="text1"/>
          <w:sz w:val="24"/>
          <w:szCs w:val="24"/>
          <w:lang w:eastAsia="en-GB"/>
        </w:rPr>
        <w:drawing>
          <wp:inline distT="0" distB="0" distL="0" distR="0" wp14:anchorId="46B8E457" wp14:editId="3E1CC861">
            <wp:extent cx="5486400" cy="3200400"/>
            <wp:effectExtent l="0" t="0" r="19050" b="19050"/>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rsidR="00334125" w:rsidRDefault="00334125" w:rsidP="00334125">
      <w:pPr>
        <w:spacing w:line="360" w:lineRule="auto"/>
        <w:textAlignment w:val="baseline"/>
        <w:rPr>
          <w:rFonts w:ascii="Times New Roman" w:eastAsia="Times New Roman" w:hAnsi="Times New Roman" w:cs="Times New Roman"/>
          <w:i/>
          <w:color w:val="000000" w:themeColor="text1"/>
          <w:sz w:val="24"/>
          <w:szCs w:val="24"/>
          <w:lang w:eastAsia="en-GB"/>
        </w:rPr>
      </w:pPr>
      <w:r w:rsidRPr="006368F4">
        <w:rPr>
          <w:rFonts w:ascii="Times New Roman" w:hAnsi="Times New Roman" w:cs="Times New Roman"/>
          <w:i/>
          <w:iCs/>
          <w:sz w:val="24"/>
          <w:szCs w:val="24"/>
        </w:rPr>
        <w:t>Showing non-significant associations between gender and questions</w:t>
      </w:r>
      <w:r w:rsidRPr="006368F4">
        <w:rPr>
          <w:rFonts w:ascii="Times New Roman" w:eastAsia="Times New Roman" w:hAnsi="Times New Roman" w:cs="Times New Roman"/>
          <w:i/>
          <w:color w:val="000000" w:themeColor="text1"/>
          <w:sz w:val="24"/>
          <w:szCs w:val="24"/>
          <w:lang w:eastAsia="en-GB"/>
        </w:rPr>
        <w:t xml:space="preserve"> “What do you think are the advantages of using AI in Retail Industry?” (p=.014), in question 14.</w:t>
      </w:r>
    </w:p>
    <w:p w:rsidR="00334125" w:rsidRDefault="00334125" w:rsidP="00334125">
      <w:pPr>
        <w:spacing w:line="360" w:lineRule="auto"/>
        <w:textAlignment w:val="baseline"/>
        <w:rPr>
          <w:rFonts w:ascii="Times New Roman" w:eastAsia="Times New Roman" w:hAnsi="Times New Roman" w:cs="Times New Roman"/>
          <w:i/>
          <w:color w:val="000000" w:themeColor="text1"/>
          <w:sz w:val="24"/>
          <w:szCs w:val="24"/>
          <w:lang w:eastAsia="en-GB"/>
        </w:rPr>
      </w:pPr>
    </w:p>
    <w:p w:rsidR="00334125" w:rsidRDefault="00334125" w:rsidP="00334125">
      <w:pPr>
        <w:spacing w:line="360" w:lineRule="auto"/>
        <w:textAlignment w:val="baseline"/>
        <w:rPr>
          <w:rFonts w:ascii="Times New Roman" w:eastAsia="Times New Roman" w:hAnsi="Times New Roman" w:cs="Times New Roman"/>
          <w:i/>
          <w:color w:val="000000" w:themeColor="text1"/>
          <w:sz w:val="24"/>
          <w:szCs w:val="24"/>
          <w:lang w:eastAsia="en-GB"/>
        </w:rPr>
      </w:pPr>
      <w:r>
        <w:rPr>
          <w:rFonts w:ascii="Times New Roman" w:eastAsia="Times New Roman" w:hAnsi="Times New Roman" w:cs="Times New Roman"/>
          <w:i/>
          <w:noProof/>
          <w:color w:val="000000" w:themeColor="text1"/>
          <w:sz w:val="24"/>
          <w:szCs w:val="24"/>
          <w:lang w:eastAsia="en-GB"/>
        </w:rPr>
        <w:drawing>
          <wp:inline distT="0" distB="0" distL="0" distR="0" wp14:anchorId="714004DB" wp14:editId="40073AAC">
            <wp:extent cx="5486400" cy="3200400"/>
            <wp:effectExtent l="0" t="0" r="19050" b="19050"/>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rsidR="00334125" w:rsidRDefault="00334125" w:rsidP="00334125">
      <w:pPr>
        <w:spacing w:line="360" w:lineRule="auto"/>
        <w:textAlignment w:val="baseline"/>
        <w:rPr>
          <w:rFonts w:ascii="Times New Roman" w:eastAsia="Times New Roman" w:hAnsi="Times New Roman" w:cs="Times New Roman"/>
          <w:i/>
          <w:color w:val="000000" w:themeColor="text1"/>
          <w:sz w:val="24"/>
          <w:szCs w:val="24"/>
          <w:lang w:eastAsia="en-GB"/>
        </w:rPr>
      </w:pPr>
    </w:p>
    <w:p w:rsidR="00334125" w:rsidRDefault="00334125" w:rsidP="00334125">
      <w:pPr>
        <w:spacing w:line="360" w:lineRule="auto"/>
        <w:textAlignment w:val="baseline"/>
        <w:rPr>
          <w:rFonts w:ascii="Times New Roman" w:eastAsia="Times New Roman" w:hAnsi="Times New Roman" w:cs="Times New Roman"/>
          <w:i/>
          <w:color w:val="000000" w:themeColor="text1"/>
          <w:sz w:val="24"/>
          <w:szCs w:val="24"/>
          <w:lang w:eastAsia="en-GB"/>
        </w:rPr>
      </w:pPr>
    </w:p>
    <w:p w:rsidR="00334125" w:rsidRPr="00747C21" w:rsidRDefault="00334125" w:rsidP="00334125">
      <w:pPr>
        <w:spacing w:line="360" w:lineRule="auto"/>
        <w:textAlignment w:val="baseline"/>
        <w:rPr>
          <w:rFonts w:ascii="Times New Roman" w:eastAsia="Times New Roman" w:hAnsi="Times New Roman" w:cs="Times New Roman"/>
          <w:i/>
          <w:color w:val="000000" w:themeColor="text1"/>
          <w:sz w:val="24"/>
          <w:szCs w:val="24"/>
          <w:lang w:eastAsia="en-GB"/>
        </w:rPr>
      </w:pPr>
      <w:r w:rsidRPr="00747C21">
        <w:rPr>
          <w:rFonts w:ascii="Times New Roman" w:eastAsia="Times New Roman" w:hAnsi="Times New Roman" w:cs="Times New Roman"/>
          <w:i/>
          <w:color w:val="000000" w:themeColor="text1"/>
          <w:sz w:val="24"/>
          <w:szCs w:val="24"/>
          <w:lang w:eastAsia="en-GB"/>
        </w:rPr>
        <w:t>Figure 4.2 showing significant association between gend</w:t>
      </w:r>
      <w:r>
        <w:rPr>
          <w:rFonts w:ascii="Times New Roman" w:eastAsia="Times New Roman" w:hAnsi="Times New Roman" w:cs="Times New Roman"/>
          <w:i/>
          <w:color w:val="000000" w:themeColor="text1"/>
          <w:sz w:val="24"/>
          <w:szCs w:val="24"/>
          <w:lang w:eastAsia="en-GB"/>
        </w:rPr>
        <w:t xml:space="preserve">er and response to “What do you </w:t>
      </w:r>
      <w:r w:rsidRPr="00747C21">
        <w:rPr>
          <w:rFonts w:ascii="Times New Roman" w:eastAsia="Times New Roman" w:hAnsi="Times New Roman" w:cs="Times New Roman"/>
          <w:i/>
          <w:color w:val="000000" w:themeColor="text1"/>
          <w:sz w:val="24"/>
          <w:szCs w:val="24"/>
          <w:lang w:eastAsia="en-GB"/>
        </w:rPr>
        <w:t>think are the disadvantages of using AI in Retail Industry?”</w:t>
      </w:r>
      <w:r>
        <w:rPr>
          <w:rFonts w:ascii="Times New Roman" w:eastAsia="Times New Roman" w:hAnsi="Times New Roman" w:cs="Times New Roman"/>
          <w:i/>
          <w:color w:val="000000" w:themeColor="text1"/>
          <w:sz w:val="24"/>
          <w:szCs w:val="24"/>
          <w:lang w:eastAsia="en-GB"/>
        </w:rPr>
        <w:t>(p=.001), in question 15.</w:t>
      </w:r>
    </w:p>
    <w:p w:rsidR="00334125" w:rsidRPr="006368F4" w:rsidRDefault="00334125" w:rsidP="00334125">
      <w:pPr>
        <w:spacing w:line="360" w:lineRule="auto"/>
        <w:textAlignment w:val="baseline"/>
        <w:rPr>
          <w:rFonts w:ascii="Times New Roman" w:eastAsia="Times New Roman" w:hAnsi="Times New Roman" w:cs="Times New Roman"/>
          <w:i/>
          <w:color w:val="000000" w:themeColor="text1"/>
          <w:sz w:val="24"/>
          <w:szCs w:val="24"/>
          <w:lang w:eastAsia="en-GB"/>
        </w:rPr>
      </w:pPr>
    </w:p>
    <w:p w:rsidR="00334125" w:rsidRDefault="00334125" w:rsidP="00334125"/>
    <w:p w:rsidR="00334125" w:rsidRDefault="00334125" w:rsidP="00334125"/>
    <w:p w:rsidR="00334125" w:rsidRDefault="00334125" w:rsidP="00334125">
      <w:r>
        <w:rPr>
          <w:noProof/>
          <w:lang w:eastAsia="en-GB"/>
        </w:rPr>
        <w:drawing>
          <wp:inline distT="0" distB="0" distL="0" distR="0" wp14:anchorId="7062AEB9" wp14:editId="14D5F209">
            <wp:extent cx="5486400" cy="3200400"/>
            <wp:effectExtent l="0" t="0" r="19050" b="19050"/>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rsidR="00334125" w:rsidRDefault="00334125" w:rsidP="00334125">
      <w:pPr>
        <w:rPr>
          <w:rFonts w:ascii="Times New Roman" w:hAnsi="Times New Roman" w:cs="Times New Roman"/>
          <w:i/>
          <w:color w:val="000000" w:themeColor="text1"/>
          <w:sz w:val="24"/>
          <w:szCs w:val="24"/>
        </w:rPr>
      </w:pPr>
      <w:r w:rsidRPr="00DF4F1F">
        <w:rPr>
          <w:rFonts w:ascii="Times New Roman" w:hAnsi="Times New Roman" w:cs="Times New Roman"/>
          <w:i/>
          <w:sz w:val="24"/>
          <w:szCs w:val="24"/>
        </w:rPr>
        <w:t>Showing non-significant associations between age and response to, “</w:t>
      </w:r>
      <w:r w:rsidRPr="00DF4F1F">
        <w:rPr>
          <w:rFonts w:ascii="Times New Roman" w:eastAsia="Times New Roman" w:hAnsi="Times New Roman" w:cs="Times New Roman"/>
          <w:i/>
          <w:color w:val="000000" w:themeColor="text1"/>
          <w:sz w:val="24"/>
          <w:szCs w:val="24"/>
          <w:lang w:eastAsia="en-GB"/>
        </w:rPr>
        <w:t>Have you heard about Artificial Intelligence (AI)?” (p=</w:t>
      </w:r>
      <w:r w:rsidRPr="00DF4F1F">
        <w:rPr>
          <w:rFonts w:ascii="Times New Roman" w:hAnsi="Times New Roman" w:cs="Times New Roman"/>
          <w:i/>
          <w:color w:val="000000" w:themeColor="text1"/>
          <w:sz w:val="24"/>
          <w:szCs w:val="24"/>
        </w:rPr>
        <w:t xml:space="preserve">.578), in question 6. </w:t>
      </w:r>
    </w:p>
    <w:p w:rsidR="00334125" w:rsidRDefault="00334125" w:rsidP="00334125">
      <w:pPr>
        <w:rPr>
          <w:rFonts w:ascii="Times New Roman" w:hAnsi="Times New Roman" w:cs="Times New Roman"/>
          <w:i/>
          <w:sz w:val="24"/>
          <w:szCs w:val="24"/>
        </w:rPr>
      </w:pPr>
      <w:r>
        <w:rPr>
          <w:rFonts w:ascii="Times New Roman" w:hAnsi="Times New Roman" w:cs="Times New Roman"/>
          <w:i/>
          <w:noProof/>
          <w:sz w:val="24"/>
          <w:szCs w:val="24"/>
          <w:lang w:eastAsia="en-GB"/>
        </w:rPr>
        <w:lastRenderedPageBreak/>
        <w:drawing>
          <wp:inline distT="0" distB="0" distL="0" distR="0" wp14:anchorId="6EB2FC4A" wp14:editId="6385857D">
            <wp:extent cx="5486400" cy="3200400"/>
            <wp:effectExtent l="0" t="0" r="19050" b="19050"/>
            <wp:docPr id="22" name="Chart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rsidR="00334125" w:rsidRDefault="00334125" w:rsidP="00334125">
      <w:pPr>
        <w:rPr>
          <w:rFonts w:ascii="Times New Roman" w:eastAsia="Times New Roman" w:hAnsi="Times New Roman" w:cs="Times New Roman"/>
          <w:i/>
          <w:color w:val="000000" w:themeColor="text1"/>
          <w:lang w:eastAsia="en-GB"/>
        </w:rPr>
      </w:pPr>
      <w:r>
        <w:rPr>
          <w:rFonts w:ascii="Times New Roman" w:hAnsi="Times New Roman" w:cs="Times New Roman"/>
          <w:i/>
          <w:sz w:val="24"/>
          <w:szCs w:val="24"/>
        </w:rPr>
        <w:t xml:space="preserve">Figure 4.1 </w:t>
      </w:r>
      <w:r w:rsidRPr="00166931">
        <w:rPr>
          <w:rFonts w:ascii="Times New Roman" w:hAnsi="Times New Roman" w:cs="Times New Roman"/>
          <w:i/>
          <w:sz w:val="24"/>
          <w:szCs w:val="24"/>
        </w:rPr>
        <w:t>Showing non-significant associations between age and response to, “</w:t>
      </w:r>
      <w:r w:rsidRPr="00166931">
        <w:rPr>
          <w:rFonts w:ascii="Times New Roman" w:eastAsia="Times New Roman" w:hAnsi="Times New Roman" w:cs="Times New Roman"/>
          <w:i/>
          <w:color w:val="000000" w:themeColor="text1"/>
          <w:lang w:eastAsia="en-GB"/>
        </w:rPr>
        <w:t>Do you think employment in retail will decrease due to AI?”</w:t>
      </w:r>
      <w:r>
        <w:rPr>
          <w:rFonts w:ascii="Times New Roman" w:eastAsia="Times New Roman" w:hAnsi="Times New Roman" w:cs="Times New Roman"/>
          <w:i/>
          <w:color w:val="000000" w:themeColor="text1"/>
          <w:lang w:eastAsia="en-GB"/>
        </w:rPr>
        <w:t xml:space="preserve">(p=.051), in question 12. </w:t>
      </w:r>
    </w:p>
    <w:p w:rsidR="00334125" w:rsidRDefault="00334125" w:rsidP="00334125">
      <w:pPr>
        <w:rPr>
          <w:rFonts w:ascii="Times New Roman" w:eastAsia="Times New Roman" w:hAnsi="Times New Roman" w:cs="Times New Roman"/>
          <w:i/>
          <w:color w:val="000000" w:themeColor="text1"/>
          <w:lang w:eastAsia="en-GB"/>
        </w:rPr>
      </w:pPr>
      <w:r>
        <w:rPr>
          <w:rFonts w:ascii="Times New Roman" w:eastAsia="Times New Roman" w:hAnsi="Times New Roman" w:cs="Times New Roman"/>
          <w:i/>
          <w:noProof/>
          <w:color w:val="000000" w:themeColor="text1"/>
          <w:lang w:eastAsia="en-GB"/>
        </w:rPr>
        <w:drawing>
          <wp:inline distT="0" distB="0" distL="0" distR="0" wp14:anchorId="145EE7C0" wp14:editId="17ED7457">
            <wp:extent cx="5934075" cy="3619500"/>
            <wp:effectExtent l="0" t="0" r="9525" b="1905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rsidR="00334125" w:rsidRDefault="00334125" w:rsidP="00334125">
      <w:pPr>
        <w:spacing w:line="360" w:lineRule="auto"/>
        <w:textAlignment w:val="baseline"/>
        <w:rPr>
          <w:rFonts w:ascii="Times New Roman" w:eastAsia="Times New Roman" w:hAnsi="Times New Roman" w:cs="Times New Roman"/>
          <w:i/>
          <w:color w:val="000000" w:themeColor="text1"/>
          <w:sz w:val="24"/>
          <w:szCs w:val="24"/>
          <w:lang w:eastAsia="en-GB"/>
        </w:rPr>
      </w:pPr>
      <w:r w:rsidRPr="00B77259">
        <w:rPr>
          <w:rFonts w:ascii="Times New Roman" w:hAnsi="Times New Roman" w:cs="Times New Roman"/>
          <w:i/>
          <w:sz w:val="24"/>
          <w:szCs w:val="24"/>
        </w:rPr>
        <w:t>Figure 4.2 showing a signif</w:t>
      </w:r>
      <w:r>
        <w:rPr>
          <w:rFonts w:ascii="Times New Roman" w:hAnsi="Times New Roman" w:cs="Times New Roman"/>
          <w:i/>
          <w:sz w:val="24"/>
          <w:szCs w:val="24"/>
        </w:rPr>
        <w:t xml:space="preserve">icant association between age </w:t>
      </w:r>
      <w:r w:rsidRPr="00B77259">
        <w:rPr>
          <w:rFonts w:ascii="Times New Roman" w:hAnsi="Times New Roman" w:cs="Times New Roman"/>
          <w:i/>
          <w:sz w:val="24"/>
          <w:szCs w:val="24"/>
        </w:rPr>
        <w:t>and response to</w:t>
      </w:r>
      <w:r w:rsidRPr="00B77259">
        <w:rPr>
          <w:rFonts w:ascii="Times New Roman" w:eastAsia="Times New Roman" w:hAnsi="Times New Roman" w:cs="Times New Roman"/>
          <w:b/>
          <w:i/>
          <w:color w:val="000000" w:themeColor="text1"/>
          <w:sz w:val="24"/>
          <w:szCs w:val="24"/>
          <w:lang w:eastAsia="en-GB"/>
        </w:rPr>
        <w:t xml:space="preserve"> </w:t>
      </w:r>
      <w:r w:rsidRPr="00B77259">
        <w:rPr>
          <w:rFonts w:ascii="Times New Roman" w:eastAsia="Times New Roman" w:hAnsi="Times New Roman" w:cs="Times New Roman"/>
          <w:i/>
          <w:color w:val="000000" w:themeColor="text1"/>
          <w:sz w:val="24"/>
          <w:szCs w:val="24"/>
          <w:lang w:eastAsia="en-GB"/>
        </w:rPr>
        <w:t>“What do you think are the advantages of using AI in Retail Industry?” (p=.016), in question 14.</w:t>
      </w:r>
    </w:p>
    <w:p w:rsidR="00334125" w:rsidRDefault="00334125" w:rsidP="00334125">
      <w:pPr>
        <w:rPr>
          <w:rFonts w:ascii="Times New Roman" w:eastAsia="Times New Roman" w:hAnsi="Times New Roman" w:cs="Times New Roman"/>
          <w:i/>
          <w:color w:val="000000" w:themeColor="text1"/>
          <w:lang w:eastAsia="en-GB"/>
        </w:rPr>
      </w:pPr>
    </w:p>
    <w:p w:rsidR="00334125" w:rsidRDefault="00334125" w:rsidP="00334125">
      <w:pPr>
        <w:rPr>
          <w:rFonts w:ascii="Times New Roman" w:hAnsi="Times New Roman" w:cs="Times New Roman"/>
          <w:i/>
          <w:sz w:val="24"/>
          <w:szCs w:val="24"/>
        </w:rPr>
      </w:pPr>
      <w:r>
        <w:rPr>
          <w:rFonts w:ascii="Times New Roman" w:hAnsi="Times New Roman" w:cs="Times New Roman"/>
          <w:i/>
          <w:noProof/>
          <w:sz w:val="24"/>
          <w:szCs w:val="24"/>
          <w:lang w:eastAsia="en-GB"/>
        </w:rPr>
        <w:lastRenderedPageBreak/>
        <w:drawing>
          <wp:inline distT="0" distB="0" distL="0" distR="0" wp14:anchorId="0B94DAF1" wp14:editId="689FFEE7">
            <wp:extent cx="5486400" cy="3200400"/>
            <wp:effectExtent l="0" t="0" r="19050" b="19050"/>
            <wp:docPr id="23"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rsidR="00334125" w:rsidRDefault="00334125" w:rsidP="00334125">
      <w:pPr>
        <w:spacing w:line="360" w:lineRule="auto"/>
        <w:textAlignment w:val="baseline"/>
        <w:rPr>
          <w:rFonts w:ascii="Times New Roman" w:hAnsi="Times New Roman" w:cs="Times New Roman"/>
          <w:color w:val="000000" w:themeColor="text1"/>
          <w:sz w:val="24"/>
          <w:szCs w:val="24"/>
        </w:rPr>
      </w:pPr>
      <w:r>
        <w:rPr>
          <w:rFonts w:ascii="Times New Roman" w:hAnsi="Times New Roman" w:cs="Times New Roman"/>
          <w:i/>
          <w:sz w:val="24"/>
          <w:szCs w:val="24"/>
        </w:rPr>
        <w:t>Figure 4.3</w:t>
      </w:r>
      <w:r w:rsidRPr="00753C54">
        <w:rPr>
          <w:rFonts w:ascii="Times New Roman" w:hAnsi="Times New Roman" w:cs="Times New Roman"/>
          <w:i/>
          <w:sz w:val="24"/>
          <w:szCs w:val="24"/>
        </w:rPr>
        <w:t xml:space="preserve"> showing a significant associati</w:t>
      </w:r>
      <w:r>
        <w:rPr>
          <w:rFonts w:ascii="Times New Roman" w:hAnsi="Times New Roman" w:cs="Times New Roman"/>
          <w:i/>
          <w:sz w:val="24"/>
          <w:szCs w:val="24"/>
        </w:rPr>
        <w:t>on between age</w:t>
      </w:r>
      <w:r w:rsidRPr="00753C54">
        <w:rPr>
          <w:rFonts w:ascii="Times New Roman" w:hAnsi="Times New Roman" w:cs="Times New Roman"/>
          <w:i/>
          <w:sz w:val="24"/>
          <w:szCs w:val="24"/>
        </w:rPr>
        <w:t xml:space="preserve"> and response to</w:t>
      </w:r>
      <w:r w:rsidRPr="00753C54">
        <w:rPr>
          <w:rFonts w:ascii="Times New Roman" w:eastAsia="Times New Roman" w:hAnsi="Times New Roman" w:cs="Times New Roman"/>
          <w:b/>
          <w:i/>
          <w:color w:val="000000" w:themeColor="text1"/>
          <w:sz w:val="24"/>
          <w:szCs w:val="24"/>
          <w:lang w:eastAsia="en-GB"/>
        </w:rPr>
        <w:t xml:space="preserve"> </w:t>
      </w:r>
      <w:r>
        <w:rPr>
          <w:rFonts w:ascii="Times New Roman" w:eastAsia="Times New Roman" w:hAnsi="Times New Roman" w:cs="Times New Roman"/>
          <w:b/>
          <w:i/>
          <w:color w:val="000000" w:themeColor="text1"/>
          <w:sz w:val="24"/>
          <w:szCs w:val="24"/>
          <w:lang w:eastAsia="en-GB"/>
        </w:rPr>
        <w:t>“</w:t>
      </w:r>
      <w:r w:rsidRPr="00753C54">
        <w:rPr>
          <w:rFonts w:ascii="Times New Roman" w:eastAsia="Times New Roman" w:hAnsi="Times New Roman" w:cs="Times New Roman"/>
          <w:i/>
          <w:color w:val="000000" w:themeColor="text1"/>
          <w:sz w:val="24"/>
          <w:szCs w:val="24"/>
          <w:lang w:eastAsia="en-GB"/>
        </w:rPr>
        <w:t>What do you think are the disadvantages of using AI in Retail Industry?</w:t>
      </w:r>
      <w:r>
        <w:rPr>
          <w:rFonts w:ascii="Times New Roman" w:eastAsia="Times New Roman" w:hAnsi="Times New Roman" w:cs="Times New Roman"/>
          <w:i/>
          <w:color w:val="000000" w:themeColor="text1"/>
          <w:sz w:val="24"/>
          <w:szCs w:val="24"/>
          <w:lang w:eastAsia="en-GB"/>
        </w:rPr>
        <w:t xml:space="preserve">” (p=.001), in question 15. </w:t>
      </w:r>
      <w:r>
        <w:rPr>
          <w:rFonts w:ascii="Times New Roman" w:hAnsi="Times New Roman" w:cs="Times New Roman"/>
          <w:color w:val="000000" w:themeColor="text1"/>
          <w:sz w:val="24"/>
          <w:szCs w:val="24"/>
        </w:rPr>
        <w:t xml:space="preserve"> </w:t>
      </w:r>
    </w:p>
    <w:p w:rsidR="00334125" w:rsidRDefault="00334125" w:rsidP="00334125">
      <w:pPr>
        <w:spacing w:line="360" w:lineRule="auto"/>
        <w:textAlignment w:val="baseline"/>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lang w:eastAsia="en-GB"/>
        </w:rPr>
        <w:drawing>
          <wp:inline distT="0" distB="0" distL="0" distR="0" wp14:anchorId="5D02DC54" wp14:editId="51CB5862">
            <wp:extent cx="6115050" cy="3686175"/>
            <wp:effectExtent l="0" t="0" r="19050" b="9525"/>
            <wp:docPr id="24" name="Chart 24"/>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rsidR="00334125" w:rsidRPr="00996E3D" w:rsidRDefault="00334125" w:rsidP="00334125">
      <w:pPr>
        <w:spacing w:line="360" w:lineRule="auto"/>
        <w:textAlignment w:val="baseline"/>
        <w:rPr>
          <w:rFonts w:ascii="Times New Roman" w:hAnsi="Times New Roman" w:cs="Times New Roman"/>
          <w:i/>
          <w:color w:val="000000" w:themeColor="text1"/>
          <w:sz w:val="24"/>
          <w:szCs w:val="24"/>
        </w:rPr>
      </w:pPr>
      <w:r>
        <w:rPr>
          <w:rFonts w:ascii="Times New Roman" w:hAnsi="Times New Roman" w:cs="Times New Roman"/>
          <w:i/>
          <w:sz w:val="24"/>
          <w:szCs w:val="24"/>
        </w:rPr>
        <w:t>Figure 4.4</w:t>
      </w:r>
      <w:r w:rsidRPr="00996E3D">
        <w:rPr>
          <w:rFonts w:ascii="Times New Roman" w:hAnsi="Times New Roman" w:cs="Times New Roman"/>
          <w:i/>
          <w:sz w:val="24"/>
          <w:szCs w:val="24"/>
        </w:rPr>
        <w:t xml:space="preserve"> showing a significant association between age and response to</w:t>
      </w:r>
      <w:r w:rsidRPr="00996E3D">
        <w:rPr>
          <w:rFonts w:ascii="Times New Roman" w:eastAsia="Times New Roman" w:hAnsi="Times New Roman" w:cs="Times New Roman"/>
          <w:b/>
          <w:i/>
          <w:color w:val="000000" w:themeColor="text1"/>
          <w:sz w:val="24"/>
          <w:szCs w:val="24"/>
          <w:lang w:eastAsia="en-GB"/>
        </w:rPr>
        <w:t xml:space="preserve"> “</w:t>
      </w:r>
      <w:r w:rsidRPr="00996E3D">
        <w:rPr>
          <w:rFonts w:ascii="Times New Roman" w:eastAsia="Times New Roman" w:hAnsi="Times New Roman" w:cs="Times New Roman"/>
          <w:bCs/>
          <w:i/>
          <w:color w:val="000000" w:themeColor="text1"/>
          <w:sz w:val="24"/>
          <w:szCs w:val="24"/>
          <w:lang w:eastAsia="en-GB"/>
        </w:rPr>
        <w:t>Which groups in the workforce will experience an i</w:t>
      </w:r>
      <w:r>
        <w:rPr>
          <w:rFonts w:ascii="Times New Roman" w:eastAsia="Times New Roman" w:hAnsi="Times New Roman" w:cs="Times New Roman"/>
          <w:bCs/>
          <w:i/>
          <w:color w:val="000000" w:themeColor="text1"/>
          <w:sz w:val="24"/>
          <w:szCs w:val="24"/>
          <w:lang w:eastAsia="en-GB"/>
        </w:rPr>
        <w:t>ncrease in employment due to AI</w:t>
      </w:r>
      <w:r w:rsidRPr="00996E3D">
        <w:rPr>
          <w:rFonts w:ascii="Times New Roman" w:eastAsia="Times New Roman" w:hAnsi="Times New Roman" w:cs="Times New Roman"/>
          <w:i/>
          <w:color w:val="000000" w:themeColor="text1"/>
          <w:sz w:val="24"/>
          <w:szCs w:val="24"/>
          <w:lang w:eastAsia="en-GB"/>
        </w:rPr>
        <w:t xml:space="preserve">?” (p=.001), in question 11. </w:t>
      </w:r>
      <w:r w:rsidRPr="00996E3D">
        <w:rPr>
          <w:rFonts w:ascii="Times New Roman" w:hAnsi="Times New Roman" w:cs="Times New Roman"/>
          <w:i/>
          <w:color w:val="000000" w:themeColor="text1"/>
          <w:sz w:val="24"/>
          <w:szCs w:val="24"/>
        </w:rPr>
        <w:t xml:space="preserve"> </w:t>
      </w:r>
    </w:p>
    <w:p w:rsidR="00334125" w:rsidRDefault="00334125" w:rsidP="00334125">
      <w:pPr>
        <w:rPr>
          <w:rFonts w:ascii="Times New Roman" w:hAnsi="Times New Roman" w:cs="Times New Roman"/>
          <w:i/>
          <w:iCs/>
          <w:sz w:val="24"/>
          <w:szCs w:val="24"/>
        </w:rPr>
      </w:pPr>
      <w:r>
        <w:rPr>
          <w:rFonts w:ascii="Times New Roman" w:hAnsi="Times New Roman" w:cs="Times New Roman"/>
          <w:i/>
          <w:iCs/>
          <w:noProof/>
          <w:sz w:val="24"/>
          <w:szCs w:val="24"/>
          <w:lang w:eastAsia="en-GB"/>
        </w:rPr>
        <w:lastRenderedPageBreak/>
        <w:drawing>
          <wp:inline distT="0" distB="0" distL="0" distR="0" wp14:anchorId="010A8797" wp14:editId="0C00531F">
            <wp:extent cx="5486400" cy="3200400"/>
            <wp:effectExtent l="0" t="0" r="19050" b="19050"/>
            <wp:docPr id="25" name="Chart 25"/>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rsidR="00334125" w:rsidRDefault="00334125" w:rsidP="00334125">
      <w:pPr>
        <w:rPr>
          <w:rFonts w:ascii="Times New Roman" w:hAnsi="Times New Roman" w:cs="Times New Roman"/>
          <w:i/>
          <w:iCs/>
          <w:sz w:val="24"/>
          <w:szCs w:val="24"/>
        </w:rPr>
      </w:pPr>
    </w:p>
    <w:p w:rsidR="00334125" w:rsidRDefault="00334125" w:rsidP="00334125">
      <w:pPr>
        <w:rPr>
          <w:rFonts w:ascii="Times New Roman" w:hAnsi="Times New Roman" w:cs="Times New Roman"/>
          <w:i/>
          <w:color w:val="000000" w:themeColor="text1"/>
          <w:sz w:val="24"/>
          <w:szCs w:val="24"/>
        </w:rPr>
      </w:pPr>
      <w:r w:rsidRPr="00AF737F">
        <w:rPr>
          <w:rFonts w:ascii="Times New Roman" w:hAnsi="Times New Roman" w:cs="Times New Roman"/>
          <w:i/>
          <w:iCs/>
          <w:sz w:val="24"/>
          <w:szCs w:val="24"/>
        </w:rPr>
        <w:t>Showing non-significant associations between age and questions “</w:t>
      </w:r>
      <w:r w:rsidRPr="00AF737F">
        <w:rPr>
          <w:rFonts w:ascii="Times New Roman" w:hAnsi="Times New Roman" w:cs="Times New Roman"/>
          <w:bCs/>
          <w:i/>
          <w:color w:val="000000" w:themeColor="text1"/>
          <w:sz w:val="24"/>
          <w:szCs w:val="24"/>
        </w:rPr>
        <w:t xml:space="preserve">Which groups in </w:t>
      </w:r>
      <w:r>
        <w:rPr>
          <w:rFonts w:ascii="Times New Roman" w:hAnsi="Times New Roman" w:cs="Times New Roman"/>
          <w:bCs/>
          <w:i/>
          <w:color w:val="000000" w:themeColor="text1"/>
          <w:sz w:val="24"/>
          <w:szCs w:val="24"/>
        </w:rPr>
        <w:t>the workforce will experience a</w:t>
      </w:r>
      <w:r w:rsidRPr="00AF737F">
        <w:rPr>
          <w:rFonts w:ascii="Times New Roman" w:hAnsi="Times New Roman" w:cs="Times New Roman"/>
          <w:bCs/>
          <w:i/>
          <w:color w:val="000000" w:themeColor="text1"/>
          <w:sz w:val="24"/>
          <w:szCs w:val="24"/>
        </w:rPr>
        <w:t xml:space="preserve"> decrease in employment due to AI?” (p=</w:t>
      </w:r>
      <w:r w:rsidRPr="00AF737F">
        <w:rPr>
          <w:rFonts w:ascii="Times New Roman" w:hAnsi="Times New Roman" w:cs="Times New Roman"/>
          <w:i/>
          <w:color w:val="000000" w:themeColor="text1"/>
          <w:sz w:val="24"/>
          <w:szCs w:val="24"/>
        </w:rPr>
        <w:t>.143), in question 10.</w:t>
      </w:r>
    </w:p>
    <w:p w:rsidR="00334125" w:rsidRDefault="00334125" w:rsidP="00334125">
      <w:pPr>
        <w:rPr>
          <w:rFonts w:ascii="Times New Roman" w:hAnsi="Times New Roman" w:cs="Times New Roman"/>
          <w:i/>
          <w:color w:val="000000" w:themeColor="text1"/>
          <w:sz w:val="24"/>
          <w:szCs w:val="24"/>
        </w:rPr>
      </w:pPr>
      <w:r>
        <w:rPr>
          <w:rFonts w:ascii="Times New Roman" w:hAnsi="Times New Roman" w:cs="Times New Roman"/>
          <w:i/>
          <w:noProof/>
          <w:color w:val="000000" w:themeColor="text1"/>
          <w:sz w:val="24"/>
          <w:szCs w:val="24"/>
          <w:lang w:eastAsia="en-GB"/>
        </w:rPr>
        <w:drawing>
          <wp:inline distT="0" distB="0" distL="0" distR="0" wp14:anchorId="038186A3" wp14:editId="1B16C6F0">
            <wp:extent cx="5486400" cy="3200400"/>
            <wp:effectExtent l="0" t="0" r="19050" b="19050"/>
            <wp:docPr id="26" name="Chart 26"/>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rsidR="00334125" w:rsidRDefault="00334125" w:rsidP="00334125">
      <w:pPr>
        <w:spacing w:line="360" w:lineRule="auto"/>
        <w:textAlignment w:val="baseline"/>
        <w:rPr>
          <w:rFonts w:ascii="Times New Roman" w:eastAsia="Times New Roman" w:hAnsi="Times New Roman" w:cs="Times New Roman"/>
          <w:i/>
          <w:color w:val="000000" w:themeColor="text1"/>
          <w:sz w:val="24"/>
          <w:szCs w:val="24"/>
          <w:lang w:eastAsia="en-GB"/>
        </w:rPr>
      </w:pPr>
      <w:r w:rsidRPr="001D048A">
        <w:rPr>
          <w:rFonts w:ascii="Times New Roman" w:hAnsi="Times New Roman" w:cs="Times New Roman"/>
          <w:i/>
          <w:iCs/>
          <w:sz w:val="24"/>
          <w:szCs w:val="24"/>
        </w:rPr>
        <w:t>Showing non-significant associations between age and questions “</w:t>
      </w:r>
      <w:r w:rsidRPr="001D048A">
        <w:rPr>
          <w:rFonts w:ascii="Times New Roman" w:eastAsia="Times New Roman" w:hAnsi="Times New Roman" w:cs="Times New Roman"/>
          <w:i/>
          <w:color w:val="000000" w:themeColor="text1"/>
          <w:sz w:val="24"/>
          <w:szCs w:val="24"/>
          <w:lang w:eastAsia="en-GB"/>
        </w:rPr>
        <w:t>What do you think about the impact of AI and robotics on the future of your job?” (p=.154), in question 9.</w:t>
      </w:r>
    </w:p>
    <w:p w:rsidR="00334125" w:rsidRDefault="00334125" w:rsidP="00334125">
      <w:pPr>
        <w:spacing w:line="360" w:lineRule="auto"/>
        <w:textAlignment w:val="baseline"/>
        <w:rPr>
          <w:rFonts w:ascii="Times New Roman" w:eastAsia="Times New Roman" w:hAnsi="Times New Roman" w:cs="Times New Roman"/>
          <w:i/>
          <w:color w:val="000000" w:themeColor="text1"/>
          <w:sz w:val="24"/>
          <w:szCs w:val="24"/>
          <w:lang w:eastAsia="en-GB"/>
        </w:rPr>
      </w:pPr>
      <w:r>
        <w:rPr>
          <w:rFonts w:ascii="Times New Roman" w:eastAsia="Times New Roman" w:hAnsi="Times New Roman" w:cs="Times New Roman"/>
          <w:i/>
          <w:noProof/>
          <w:color w:val="000000" w:themeColor="text1"/>
          <w:sz w:val="24"/>
          <w:szCs w:val="24"/>
          <w:lang w:eastAsia="en-GB"/>
        </w:rPr>
        <w:lastRenderedPageBreak/>
        <w:drawing>
          <wp:inline distT="0" distB="0" distL="0" distR="0" wp14:anchorId="53DAAB5B" wp14:editId="06ECB32B">
            <wp:extent cx="5486400" cy="3200400"/>
            <wp:effectExtent l="0" t="0" r="19050" b="19050"/>
            <wp:docPr id="27" name="Chart 27"/>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rsidR="00334125" w:rsidRDefault="00334125" w:rsidP="00334125">
      <w:pPr>
        <w:spacing w:line="360" w:lineRule="auto"/>
        <w:textAlignment w:val="baseline"/>
        <w:rPr>
          <w:rFonts w:ascii="Times New Roman" w:eastAsia="Times New Roman" w:hAnsi="Times New Roman" w:cs="Times New Roman"/>
          <w:i/>
          <w:color w:val="000000" w:themeColor="text1"/>
          <w:sz w:val="24"/>
          <w:szCs w:val="24"/>
          <w:lang w:eastAsia="en-GB"/>
        </w:rPr>
      </w:pPr>
      <w:r w:rsidRPr="00025421">
        <w:rPr>
          <w:rFonts w:ascii="Times New Roman" w:hAnsi="Times New Roman" w:cs="Times New Roman"/>
          <w:i/>
          <w:iCs/>
          <w:sz w:val="24"/>
          <w:szCs w:val="24"/>
        </w:rPr>
        <w:t>Showing non-significant associations between age and questions “</w:t>
      </w:r>
      <w:r w:rsidRPr="00025421">
        <w:rPr>
          <w:rFonts w:ascii="Times New Roman" w:eastAsia="Times New Roman" w:hAnsi="Times New Roman" w:cs="Times New Roman"/>
          <w:i/>
          <w:color w:val="000000" w:themeColor="text1"/>
          <w:sz w:val="24"/>
          <w:szCs w:val="24"/>
          <w:lang w:eastAsia="en-GB"/>
        </w:rPr>
        <w:t>What do you think the impact will be of increased use of AI on employment at workplace?” (p=</w:t>
      </w:r>
      <w:r>
        <w:rPr>
          <w:rFonts w:ascii="Times New Roman" w:eastAsia="Times New Roman" w:hAnsi="Times New Roman" w:cs="Times New Roman"/>
          <w:i/>
          <w:color w:val="000000" w:themeColor="text1"/>
          <w:sz w:val="24"/>
          <w:szCs w:val="24"/>
          <w:lang w:eastAsia="en-GB"/>
        </w:rPr>
        <w:t>.010</w:t>
      </w:r>
      <w:r w:rsidRPr="00025421">
        <w:rPr>
          <w:rFonts w:ascii="Times New Roman" w:eastAsia="Times New Roman" w:hAnsi="Times New Roman" w:cs="Times New Roman"/>
          <w:i/>
          <w:color w:val="000000" w:themeColor="text1"/>
          <w:sz w:val="24"/>
          <w:szCs w:val="24"/>
          <w:lang w:eastAsia="en-GB"/>
        </w:rPr>
        <w:t>), in question 8.</w:t>
      </w:r>
    </w:p>
    <w:p w:rsidR="00334125" w:rsidRDefault="00334125" w:rsidP="00334125">
      <w:pPr>
        <w:spacing w:line="360" w:lineRule="auto"/>
        <w:textAlignment w:val="baseline"/>
        <w:rPr>
          <w:rFonts w:ascii="Times New Roman" w:eastAsia="Times New Roman" w:hAnsi="Times New Roman" w:cs="Times New Roman"/>
          <w:i/>
          <w:color w:val="000000" w:themeColor="text1"/>
          <w:sz w:val="24"/>
          <w:szCs w:val="24"/>
          <w:lang w:eastAsia="en-GB"/>
        </w:rPr>
      </w:pPr>
      <w:r>
        <w:rPr>
          <w:rFonts w:ascii="Times New Roman" w:eastAsia="Times New Roman" w:hAnsi="Times New Roman" w:cs="Times New Roman"/>
          <w:i/>
          <w:noProof/>
          <w:color w:val="000000" w:themeColor="text1"/>
          <w:sz w:val="24"/>
          <w:szCs w:val="24"/>
          <w:lang w:eastAsia="en-GB"/>
        </w:rPr>
        <w:drawing>
          <wp:inline distT="0" distB="0" distL="0" distR="0" wp14:anchorId="41A2201C" wp14:editId="03B6A173">
            <wp:extent cx="5486400" cy="3200400"/>
            <wp:effectExtent l="0" t="0" r="19050" b="19050"/>
            <wp:docPr id="28" name="Chart 28"/>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rsidR="00334125" w:rsidRDefault="00334125" w:rsidP="00334125">
      <w:pPr>
        <w:spacing w:line="360" w:lineRule="auto"/>
        <w:textAlignment w:val="baseline"/>
        <w:rPr>
          <w:rFonts w:ascii="Times New Roman" w:eastAsia="Times New Roman" w:hAnsi="Times New Roman" w:cs="Times New Roman"/>
          <w:i/>
          <w:color w:val="000000" w:themeColor="text1"/>
          <w:sz w:val="24"/>
          <w:szCs w:val="24"/>
          <w:lang w:eastAsia="en-GB"/>
        </w:rPr>
      </w:pPr>
      <w:r w:rsidRPr="00025421">
        <w:rPr>
          <w:rFonts w:ascii="Times New Roman" w:hAnsi="Times New Roman" w:cs="Times New Roman"/>
          <w:i/>
          <w:iCs/>
          <w:sz w:val="24"/>
          <w:szCs w:val="24"/>
        </w:rPr>
        <w:t>Showing non-significant associations between age and questions “</w:t>
      </w:r>
      <w:r w:rsidRPr="00843A85">
        <w:rPr>
          <w:rFonts w:ascii="Times New Roman" w:eastAsia="Times New Roman" w:hAnsi="Times New Roman" w:cs="Times New Roman"/>
          <w:color w:val="000000" w:themeColor="text1"/>
          <w:sz w:val="24"/>
          <w:szCs w:val="24"/>
          <w:lang w:eastAsia="en-GB"/>
        </w:rPr>
        <w:t>Do you believe AI could create new jobs?</w:t>
      </w:r>
      <w:r w:rsidRPr="00025421">
        <w:rPr>
          <w:rFonts w:ascii="Times New Roman" w:eastAsia="Times New Roman" w:hAnsi="Times New Roman" w:cs="Times New Roman"/>
          <w:i/>
          <w:color w:val="000000" w:themeColor="text1"/>
          <w:sz w:val="24"/>
          <w:szCs w:val="24"/>
          <w:lang w:eastAsia="en-GB"/>
        </w:rPr>
        <w:t>” (p=</w:t>
      </w:r>
      <w:r>
        <w:rPr>
          <w:rFonts w:ascii="Times New Roman" w:eastAsia="Times New Roman" w:hAnsi="Times New Roman" w:cs="Times New Roman"/>
          <w:i/>
          <w:color w:val="000000" w:themeColor="text1"/>
          <w:sz w:val="24"/>
          <w:szCs w:val="24"/>
          <w:lang w:eastAsia="en-GB"/>
        </w:rPr>
        <w:t>.365</w:t>
      </w:r>
      <w:r w:rsidRPr="00025421">
        <w:rPr>
          <w:rFonts w:ascii="Times New Roman" w:eastAsia="Times New Roman" w:hAnsi="Times New Roman" w:cs="Times New Roman"/>
          <w:i/>
          <w:color w:val="000000" w:themeColor="text1"/>
          <w:sz w:val="24"/>
          <w:szCs w:val="24"/>
          <w:lang w:eastAsia="en-GB"/>
        </w:rPr>
        <w:t xml:space="preserve">), in question </w:t>
      </w:r>
      <w:r>
        <w:rPr>
          <w:rFonts w:ascii="Times New Roman" w:eastAsia="Times New Roman" w:hAnsi="Times New Roman" w:cs="Times New Roman"/>
          <w:i/>
          <w:color w:val="000000" w:themeColor="text1"/>
          <w:sz w:val="24"/>
          <w:szCs w:val="24"/>
          <w:lang w:eastAsia="en-GB"/>
        </w:rPr>
        <w:t>16</w:t>
      </w:r>
      <w:r w:rsidRPr="00025421">
        <w:rPr>
          <w:rFonts w:ascii="Times New Roman" w:eastAsia="Times New Roman" w:hAnsi="Times New Roman" w:cs="Times New Roman"/>
          <w:i/>
          <w:color w:val="000000" w:themeColor="text1"/>
          <w:sz w:val="24"/>
          <w:szCs w:val="24"/>
          <w:lang w:eastAsia="en-GB"/>
        </w:rPr>
        <w:t>.</w:t>
      </w:r>
    </w:p>
    <w:p w:rsidR="00334125" w:rsidRDefault="00334125" w:rsidP="00334125">
      <w:pPr>
        <w:spacing w:line="360" w:lineRule="auto"/>
        <w:textAlignment w:val="baseline"/>
        <w:rPr>
          <w:rFonts w:ascii="Times New Roman" w:eastAsia="Times New Roman" w:hAnsi="Times New Roman" w:cs="Times New Roman"/>
          <w:i/>
          <w:color w:val="000000" w:themeColor="text1"/>
          <w:sz w:val="24"/>
          <w:szCs w:val="24"/>
          <w:lang w:eastAsia="en-GB"/>
        </w:rPr>
      </w:pPr>
    </w:p>
    <w:p w:rsidR="00334125" w:rsidRPr="001D048A" w:rsidRDefault="00334125" w:rsidP="00334125">
      <w:pPr>
        <w:spacing w:line="360" w:lineRule="auto"/>
        <w:textAlignment w:val="baseline"/>
        <w:rPr>
          <w:rFonts w:ascii="Times New Roman" w:eastAsia="Times New Roman" w:hAnsi="Times New Roman" w:cs="Times New Roman"/>
          <w:i/>
          <w:color w:val="000000" w:themeColor="text1"/>
          <w:sz w:val="24"/>
          <w:szCs w:val="24"/>
          <w:lang w:eastAsia="en-GB"/>
        </w:rPr>
      </w:pPr>
    </w:p>
    <w:p w:rsidR="00334125" w:rsidRPr="00AF737F" w:rsidRDefault="00334125" w:rsidP="00334125">
      <w:pPr>
        <w:rPr>
          <w:rFonts w:ascii="Times New Roman" w:hAnsi="Times New Roman" w:cs="Times New Roman"/>
          <w:i/>
          <w:sz w:val="24"/>
          <w:szCs w:val="24"/>
          <w:lang w:eastAsia="en-GB"/>
        </w:rPr>
      </w:pPr>
      <w:r>
        <w:rPr>
          <w:rFonts w:ascii="Times New Roman" w:hAnsi="Times New Roman" w:cs="Times New Roman"/>
          <w:i/>
          <w:noProof/>
          <w:sz w:val="24"/>
          <w:szCs w:val="24"/>
          <w:lang w:eastAsia="en-GB"/>
        </w:rPr>
        <w:lastRenderedPageBreak/>
        <w:drawing>
          <wp:inline distT="0" distB="0" distL="0" distR="0" wp14:anchorId="105C7300" wp14:editId="45B47FA5">
            <wp:extent cx="5486400" cy="3200400"/>
            <wp:effectExtent l="0" t="0" r="19050" b="19050"/>
            <wp:docPr id="29" name="Chart 29"/>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rsidR="00334125" w:rsidRDefault="00334125" w:rsidP="00334125">
      <w:pPr>
        <w:spacing w:line="360" w:lineRule="auto"/>
        <w:textAlignment w:val="baseline"/>
        <w:rPr>
          <w:rFonts w:ascii="Times New Roman" w:hAnsi="Times New Roman" w:cs="Times New Roman"/>
          <w:color w:val="000000" w:themeColor="text1"/>
          <w:sz w:val="24"/>
          <w:szCs w:val="24"/>
        </w:rPr>
      </w:pPr>
    </w:p>
    <w:p w:rsidR="00334125" w:rsidRPr="00502DCA" w:rsidRDefault="00334125" w:rsidP="00334125">
      <w:pPr>
        <w:spacing w:line="360" w:lineRule="auto"/>
        <w:textAlignment w:val="baseline"/>
        <w:rPr>
          <w:rFonts w:ascii="Times New Roman" w:eastAsia="Times New Roman" w:hAnsi="Times New Roman" w:cs="Times New Roman"/>
          <w:i/>
          <w:color w:val="000000" w:themeColor="text1"/>
          <w:sz w:val="24"/>
          <w:szCs w:val="24"/>
          <w:lang w:eastAsia="en-GB"/>
        </w:rPr>
      </w:pPr>
      <w:r>
        <w:rPr>
          <w:rFonts w:ascii="Times New Roman" w:hAnsi="Times New Roman" w:cs="Times New Roman"/>
          <w:i/>
          <w:sz w:val="24"/>
          <w:szCs w:val="24"/>
        </w:rPr>
        <w:t>Figure 4.4</w:t>
      </w:r>
      <w:r w:rsidRPr="00502DCA">
        <w:rPr>
          <w:rFonts w:ascii="Times New Roman" w:hAnsi="Times New Roman" w:cs="Times New Roman"/>
          <w:i/>
          <w:sz w:val="24"/>
          <w:szCs w:val="24"/>
        </w:rPr>
        <w:t xml:space="preserve"> showing a significant association between age and response to</w:t>
      </w:r>
      <w:r w:rsidRPr="00502DCA">
        <w:rPr>
          <w:rFonts w:ascii="Times New Roman" w:eastAsia="Times New Roman" w:hAnsi="Times New Roman" w:cs="Times New Roman"/>
          <w:b/>
          <w:i/>
          <w:color w:val="000000" w:themeColor="text1"/>
          <w:sz w:val="24"/>
          <w:szCs w:val="24"/>
          <w:lang w:eastAsia="en-GB"/>
        </w:rPr>
        <w:t xml:space="preserve"> </w:t>
      </w:r>
      <w:r w:rsidRPr="00502DCA">
        <w:rPr>
          <w:rFonts w:ascii="Times New Roman" w:eastAsia="Times New Roman" w:hAnsi="Times New Roman" w:cs="Times New Roman"/>
          <w:i/>
          <w:color w:val="000000" w:themeColor="text1"/>
          <w:sz w:val="24"/>
          <w:szCs w:val="24"/>
          <w:lang w:eastAsia="en-GB"/>
        </w:rPr>
        <w:t>“What do you think are the advantages of using AI in Retail Industry?” (p=.016), in question 14.</w:t>
      </w:r>
    </w:p>
    <w:p w:rsidR="00334125" w:rsidRDefault="00334125" w:rsidP="00334125">
      <w:pPr>
        <w:spacing w:line="360" w:lineRule="auto"/>
        <w:textAlignment w:val="baseline"/>
        <w:rPr>
          <w:rFonts w:ascii="Times New Roman" w:hAnsi="Times New Roman" w:cs="Times New Roman"/>
          <w:color w:val="000000" w:themeColor="text1"/>
          <w:sz w:val="24"/>
          <w:szCs w:val="24"/>
        </w:rPr>
      </w:pPr>
      <w:r w:rsidRPr="00502DCA">
        <w:rPr>
          <w:rFonts w:ascii="Times New Roman" w:eastAsia="Times New Roman" w:hAnsi="Times New Roman" w:cs="Times New Roman"/>
          <w:i/>
          <w:noProof/>
          <w:color w:val="000000" w:themeColor="text1"/>
          <w:sz w:val="24"/>
          <w:szCs w:val="24"/>
          <w:lang w:eastAsia="en-GB"/>
        </w:rPr>
        <w:drawing>
          <wp:inline distT="0" distB="0" distL="0" distR="0" wp14:anchorId="3891C312" wp14:editId="4AF5531E">
            <wp:extent cx="5731510" cy="3495675"/>
            <wp:effectExtent l="0" t="0" r="21590" b="9525"/>
            <wp:docPr id="30" name="Chart 30"/>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rsidR="00334125" w:rsidRDefault="00334125" w:rsidP="00334125">
      <w:pPr>
        <w:spacing w:line="360" w:lineRule="auto"/>
        <w:textAlignment w:val="baseline"/>
        <w:rPr>
          <w:rFonts w:ascii="Times New Roman" w:hAnsi="Times New Roman" w:cs="Times New Roman"/>
          <w:color w:val="000000" w:themeColor="text1"/>
          <w:sz w:val="24"/>
          <w:szCs w:val="24"/>
        </w:rPr>
      </w:pPr>
    </w:p>
    <w:p w:rsidR="00D128EF" w:rsidRPr="00D128EF" w:rsidRDefault="00D128EF" w:rsidP="00D128EF">
      <w:pPr>
        <w:rPr>
          <w:lang w:eastAsia="en-GB"/>
        </w:rPr>
      </w:pPr>
    </w:p>
    <w:p w:rsidR="00D128EF" w:rsidRPr="009B69BF" w:rsidRDefault="00D128EF" w:rsidP="0076057A">
      <w:pPr>
        <w:spacing w:line="360" w:lineRule="auto"/>
        <w:jc w:val="both"/>
        <w:rPr>
          <w:rFonts w:ascii="Arial" w:hAnsi="Arial" w:cs="Arial"/>
        </w:rPr>
      </w:pPr>
    </w:p>
    <w:p w:rsidR="009B69BF" w:rsidRDefault="009B69BF"/>
    <w:p w:rsidR="00616A71" w:rsidRDefault="00616A71"/>
    <w:sectPr w:rsidR="00616A71">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F22F9" w:rsidRDefault="00DF22F9" w:rsidP="00E537D2">
      <w:pPr>
        <w:spacing w:after="0" w:line="240" w:lineRule="auto"/>
      </w:pPr>
      <w:r>
        <w:separator/>
      </w:r>
    </w:p>
  </w:endnote>
  <w:endnote w:type="continuationSeparator" w:id="0">
    <w:p w:rsidR="00DF22F9" w:rsidRDefault="00DF22F9" w:rsidP="00E537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12686288"/>
      <w:docPartObj>
        <w:docPartGallery w:val="Page Numbers (Bottom of Page)"/>
        <w:docPartUnique/>
      </w:docPartObj>
    </w:sdtPr>
    <w:sdtEndPr>
      <w:rPr>
        <w:noProof/>
      </w:rPr>
    </w:sdtEndPr>
    <w:sdtContent>
      <w:p w:rsidR="00DF22F9" w:rsidRDefault="00DF22F9">
        <w:pPr>
          <w:pStyle w:val="Footer"/>
          <w:jc w:val="center"/>
        </w:pPr>
        <w:r>
          <w:fldChar w:fldCharType="begin"/>
        </w:r>
        <w:r>
          <w:instrText xml:space="preserve"> PAGE   \* MERGEFORMAT </w:instrText>
        </w:r>
        <w:r>
          <w:fldChar w:fldCharType="separate"/>
        </w:r>
        <w:r w:rsidR="00924273">
          <w:rPr>
            <w:noProof/>
          </w:rPr>
          <w:t>12</w:t>
        </w:r>
        <w:r>
          <w:rPr>
            <w:noProof/>
          </w:rPr>
          <w:fldChar w:fldCharType="end"/>
        </w:r>
      </w:p>
    </w:sdtContent>
  </w:sdt>
  <w:p w:rsidR="00DF22F9" w:rsidRDefault="00DF22F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F22F9" w:rsidRDefault="00DF22F9" w:rsidP="00E537D2">
      <w:pPr>
        <w:spacing w:after="0" w:line="240" w:lineRule="auto"/>
      </w:pPr>
      <w:r>
        <w:separator/>
      </w:r>
    </w:p>
  </w:footnote>
  <w:footnote w:type="continuationSeparator" w:id="0">
    <w:p w:rsidR="00DF22F9" w:rsidRDefault="00DF22F9" w:rsidP="00E537D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F715A1F"/>
    <w:multiLevelType w:val="multilevel"/>
    <w:tmpl w:val="36165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FE41365"/>
    <w:multiLevelType w:val="multilevel"/>
    <w:tmpl w:val="7D800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2A31018"/>
    <w:multiLevelType w:val="hybridMultilevel"/>
    <w:tmpl w:val="3E0CAF8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nsid w:val="25B005EC"/>
    <w:multiLevelType w:val="multilevel"/>
    <w:tmpl w:val="CDEC9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B1D0F"/>
    <w:rsid w:val="00012DF4"/>
    <w:rsid w:val="00033558"/>
    <w:rsid w:val="000612D4"/>
    <w:rsid w:val="00077020"/>
    <w:rsid w:val="00087809"/>
    <w:rsid w:val="00091259"/>
    <w:rsid w:val="000A7886"/>
    <w:rsid w:val="000C5473"/>
    <w:rsid w:val="00105621"/>
    <w:rsid w:val="00147D50"/>
    <w:rsid w:val="00191063"/>
    <w:rsid w:val="001A31D4"/>
    <w:rsid w:val="0020059C"/>
    <w:rsid w:val="00216E57"/>
    <w:rsid w:val="002179F5"/>
    <w:rsid w:val="002425D0"/>
    <w:rsid w:val="00262F67"/>
    <w:rsid w:val="002636AF"/>
    <w:rsid w:val="00280114"/>
    <w:rsid w:val="00284310"/>
    <w:rsid w:val="002863F5"/>
    <w:rsid w:val="00295F25"/>
    <w:rsid w:val="00334125"/>
    <w:rsid w:val="00350F06"/>
    <w:rsid w:val="00352673"/>
    <w:rsid w:val="003662DD"/>
    <w:rsid w:val="003B0779"/>
    <w:rsid w:val="003E6CA5"/>
    <w:rsid w:val="004006CD"/>
    <w:rsid w:val="00434D06"/>
    <w:rsid w:val="00452129"/>
    <w:rsid w:val="00461707"/>
    <w:rsid w:val="0047427F"/>
    <w:rsid w:val="00477A4C"/>
    <w:rsid w:val="00493E7A"/>
    <w:rsid w:val="004C27A4"/>
    <w:rsid w:val="004F111B"/>
    <w:rsid w:val="00502DCA"/>
    <w:rsid w:val="00522762"/>
    <w:rsid w:val="00525F8B"/>
    <w:rsid w:val="00540B06"/>
    <w:rsid w:val="0057798A"/>
    <w:rsid w:val="005842BE"/>
    <w:rsid w:val="005851A6"/>
    <w:rsid w:val="0059041A"/>
    <w:rsid w:val="005B1D0F"/>
    <w:rsid w:val="005B3E52"/>
    <w:rsid w:val="005B69FF"/>
    <w:rsid w:val="005D737D"/>
    <w:rsid w:val="005E17EA"/>
    <w:rsid w:val="00616A71"/>
    <w:rsid w:val="00637E42"/>
    <w:rsid w:val="00660941"/>
    <w:rsid w:val="006720A8"/>
    <w:rsid w:val="006B6A37"/>
    <w:rsid w:val="006F3760"/>
    <w:rsid w:val="007225E0"/>
    <w:rsid w:val="00732C93"/>
    <w:rsid w:val="00747C21"/>
    <w:rsid w:val="00753C54"/>
    <w:rsid w:val="0076057A"/>
    <w:rsid w:val="007D4795"/>
    <w:rsid w:val="007D60FD"/>
    <w:rsid w:val="00805E54"/>
    <w:rsid w:val="008072AF"/>
    <w:rsid w:val="0082728C"/>
    <w:rsid w:val="00836033"/>
    <w:rsid w:val="008548E5"/>
    <w:rsid w:val="00874E24"/>
    <w:rsid w:val="00924273"/>
    <w:rsid w:val="009679DE"/>
    <w:rsid w:val="00972B3B"/>
    <w:rsid w:val="00980969"/>
    <w:rsid w:val="00990AA3"/>
    <w:rsid w:val="00996E3D"/>
    <w:rsid w:val="009B1FD5"/>
    <w:rsid w:val="009B69BF"/>
    <w:rsid w:val="009C3271"/>
    <w:rsid w:val="009F1A79"/>
    <w:rsid w:val="009F7287"/>
    <w:rsid w:val="00A33A78"/>
    <w:rsid w:val="00A56164"/>
    <w:rsid w:val="00A574F3"/>
    <w:rsid w:val="00A576E1"/>
    <w:rsid w:val="00A8223D"/>
    <w:rsid w:val="00AC279B"/>
    <w:rsid w:val="00AC27F9"/>
    <w:rsid w:val="00B636DF"/>
    <w:rsid w:val="00B72751"/>
    <w:rsid w:val="00B77259"/>
    <w:rsid w:val="00B80934"/>
    <w:rsid w:val="00BC67D6"/>
    <w:rsid w:val="00BD091F"/>
    <w:rsid w:val="00BD58AA"/>
    <w:rsid w:val="00BE0C06"/>
    <w:rsid w:val="00BE0F4E"/>
    <w:rsid w:val="00BF79EC"/>
    <w:rsid w:val="00C26CCB"/>
    <w:rsid w:val="00C275C8"/>
    <w:rsid w:val="00C73935"/>
    <w:rsid w:val="00C911DC"/>
    <w:rsid w:val="00CA4CAF"/>
    <w:rsid w:val="00CC66AB"/>
    <w:rsid w:val="00CE1164"/>
    <w:rsid w:val="00CE5487"/>
    <w:rsid w:val="00D128EF"/>
    <w:rsid w:val="00D37637"/>
    <w:rsid w:val="00D44832"/>
    <w:rsid w:val="00D54160"/>
    <w:rsid w:val="00D72730"/>
    <w:rsid w:val="00DB3827"/>
    <w:rsid w:val="00DD5589"/>
    <w:rsid w:val="00DF22F9"/>
    <w:rsid w:val="00E12A90"/>
    <w:rsid w:val="00E3381B"/>
    <w:rsid w:val="00E34BBA"/>
    <w:rsid w:val="00E537D2"/>
    <w:rsid w:val="00EA6D41"/>
    <w:rsid w:val="00ED1027"/>
    <w:rsid w:val="00ED1976"/>
    <w:rsid w:val="00EF557F"/>
    <w:rsid w:val="00F062E6"/>
    <w:rsid w:val="00F34DA1"/>
    <w:rsid w:val="00F40401"/>
    <w:rsid w:val="00F95262"/>
    <w:rsid w:val="00F963B7"/>
    <w:rsid w:val="00FB267D"/>
    <w:rsid w:val="00FB3C6D"/>
    <w:rsid w:val="00FC2ECD"/>
    <w:rsid w:val="00FE56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12DF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D128EF"/>
    <w:pPr>
      <w:keepNext/>
      <w:keepLines/>
      <w:spacing w:before="40" w:after="0" w:line="240" w:lineRule="auto"/>
      <w:outlineLvl w:val="1"/>
    </w:pPr>
    <w:rPr>
      <w:rFonts w:asciiTheme="majorHAnsi" w:eastAsiaTheme="majorEastAsia" w:hAnsiTheme="majorHAnsi" w:cstheme="majorBidi"/>
      <w:color w:val="365F91" w:themeColor="accent1" w:themeShade="BF"/>
      <w:sz w:val="26"/>
      <w:szCs w:val="26"/>
      <w:lang w:eastAsia="en-GB"/>
    </w:rPr>
  </w:style>
  <w:style w:type="paragraph" w:styleId="Heading3">
    <w:name w:val="heading 3"/>
    <w:basedOn w:val="Normal"/>
    <w:next w:val="Normal"/>
    <w:link w:val="Heading3Char"/>
    <w:uiPriority w:val="9"/>
    <w:semiHidden/>
    <w:unhideWhenUsed/>
    <w:qFormat/>
    <w:rsid w:val="00D128EF"/>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D128EF"/>
    <w:rPr>
      <w:rFonts w:asciiTheme="majorHAnsi" w:eastAsiaTheme="majorEastAsia" w:hAnsiTheme="majorHAnsi" w:cstheme="majorBidi"/>
      <w:color w:val="365F91" w:themeColor="accent1" w:themeShade="BF"/>
      <w:sz w:val="26"/>
      <w:szCs w:val="26"/>
      <w:lang w:eastAsia="en-GB"/>
    </w:rPr>
  </w:style>
  <w:style w:type="character" w:customStyle="1" w:styleId="Heading3Char">
    <w:name w:val="Heading 3 Char"/>
    <w:basedOn w:val="DefaultParagraphFont"/>
    <w:link w:val="Heading3"/>
    <w:uiPriority w:val="9"/>
    <w:semiHidden/>
    <w:rsid w:val="00D128EF"/>
    <w:rPr>
      <w:rFonts w:asciiTheme="majorHAnsi" w:eastAsiaTheme="majorEastAsia" w:hAnsiTheme="majorHAnsi" w:cstheme="majorBidi"/>
      <w:b/>
      <w:bCs/>
      <w:color w:val="4F81BD" w:themeColor="accent1"/>
    </w:rPr>
  </w:style>
  <w:style w:type="paragraph" w:styleId="BalloonText">
    <w:name w:val="Balloon Text"/>
    <w:basedOn w:val="Normal"/>
    <w:link w:val="BalloonTextChar"/>
    <w:uiPriority w:val="99"/>
    <w:semiHidden/>
    <w:unhideWhenUsed/>
    <w:rsid w:val="000A7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7886"/>
    <w:rPr>
      <w:rFonts w:ascii="Tahoma" w:hAnsi="Tahoma" w:cs="Tahoma"/>
      <w:sz w:val="16"/>
      <w:szCs w:val="16"/>
    </w:rPr>
  </w:style>
  <w:style w:type="table" w:styleId="TableGrid">
    <w:name w:val="Table Grid"/>
    <w:basedOn w:val="TableNormal"/>
    <w:uiPriority w:val="59"/>
    <w:rsid w:val="004F11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semiHidden/>
    <w:unhideWhenUsed/>
    <w:qFormat/>
    <w:rsid w:val="005E17EA"/>
    <w:pPr>
      <w:spacing w:line="240" w:lineRule="auto"/>
    </w:pPr>
    <w:rPr>
      <w:rFonts w:ascii="Times New Roman" w:eastAsia="Times New Roman" w:hAnsi="Times New Roman" w:cs="Times New Roman"/>
      <w:i/>
      <w:iCs/>
      <w:sz w:val="24"/>
      <w:szCs w:val="24"/>
      <w:lang w:eastAsia="en-GB"/>
    </w:rPr>
  </w:style>
  <w:style w:type="paragraph" w:styleId="z-TopofForm">
    <w:name w:val="HTML Top of Form"/>
    <w:basedOn w:val="Normal"/>
    <w:next w:val="Normal"/>
    <w:link w:val="z-TopofFormChar"/>
    <w:hidden/>
    <w:uiPriority w:val="99"/>
    <w:semiHidden/>
    <w:unhideWhenUsed/>
    <w:rsid w:val="004006CD"/>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4006CD"/>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4006CD"/>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4006CD"/>
    <w:rPr>
      <w:rFonts w:ascii="Arial" w:hAnsi="Arial" w:cs="Arial"/>
      <w:vanish/>
      <w:sz w:val="16"/>
      <w:szCs w:val="16"/>
    </w:rPr>
  </w:style>
  <w:style w:type="paragraph" w:styleId="ListParagraph">
    <w:name w:val="List Paragraph"/>
    <w:basedOn w:val="Normal"/>
    <w:uiPriority w:val="34"/>
    <w:qFormat/>
    <w:rsid w:val="004006CD"/>
    <w:pPr>
      <w:ind w:left="720"/>
      <w:contextualSpacing/>
    </w:pPr>
  </w:style>
  <w:style w:type="character" w:customStyle="1" w:styleId="Heading1Char">
    <w:name w:val="Heading 1 Char"/>
    <w:basedOn w:val="DefaultParagraphFont"/>
    <w:link w:val="Heading1"/>
    <w:uiPriority w:val="9"/>
    <w:rsid w:val="00012DF4"/>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semiHidden/>
    <w:unhideWhenUsed/>
    <w:rsid w:val="00012DF4"/>
    <w:rPr>
      <w:color w:val="0000FF"/>
      <w:u w:val="single"/>
    </w:rPr>
  </w:style>
  <w:style w:type="paragraph" w:customStyle="1" w:styleId="c-article-info-details">
    <w:name w:val="c-article-info-details"/>
    <w:basedOn w:val="Normal"/>
    <w:rsid w:val="00012DF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visually-hidden">
    <w:name w:val="u-visually-hidden"/>
    <w:basedOn w:val="DefaultParagraphFont"/>
    <w:rsid w:val="00012DF4"/>
  </w:style>
  <w:style w:type="table" w:styleId="LightShading-Accent1">
    <w:name w:val="Light Shading Accent 1"/>
    <w:basedOn w:val="TableNormal"/>
    <w:uiPriority w:val="60"/>
    <w:rsid w:val="00DD5589"/>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paragraph" w:styleId="Header">
    <w:name w:val="header"/>
    <w:basedOn w:val="Normal"/>
    <w:link w:val="HeaderChar"/>
    <w:uiPriority w:val="99"/>
    <w:unhideWhenUsed/>
    <w:rsid w:val="00E537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37D2"/>
  </w:style>
  <w:style w:type="paragraph" w:styleId="Footer">
    <w:name w:val="footer"/>
    <w:basedOn w:val="Normal"/>
    <w:link w:val="FooterChar"/>
    <w:uiPriority w:val="99"/>
    <w:unhideWhenUsed/>
    <w:rsid w:val="00E537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37D2"/>
  </w:style>
  <w:style w:type="paragraph" w:styleId="HTMLPreformatted">
    <w:name w:val="HTML Preformatted"/>
    <w:basedOn w:val="Normal"/>
    <w:link w:val="HTMLPreformattedChar"/>
    <w:uiPriority w:val="99"/>
    <w:unhideWhenUsed/>
    <w:rsid w:val="00A8223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A8223D"/>
    <w:rPr>
      <w:rFonts w:ascii="Courier New" w:eastAsia="Times New Roman" w:hAnsi="Courier New" w:cs="Courier New"/>
      <w:sz w:val="20"/>
      <w:szCs w:val="20"/>
      <w:lang w:eastAsia="en-GB"/>
    </w:rPr>
  </w:style>
  <w:style w:type="character" w:customStyle="1" w:styleId="y2iqfc">
    <w:name w:val="y2iqfc"/>
    <w:basedOn w:val="DefaultParagraphFont"/>
    <w:rsid w:val="00A8223D"/>
  </w:style>
  <w:style w:type="character" w:customStyle="1" w:styleId="contribdegrees">
    <w:name w:val="contribdegrees"/>
    <w:basedOn w:val="DefaultParagraphFont"/>
    <w:rsid w:val="006B6A37"/>
  </w:style>
  <w:style w:type="character" w:customStyle="1" w:styleId="publicationcontentepubdate">
    <w:name w:val="publicationcontentepubdate"/>
    <w:basedOn w:val="DefaultParagraphFont"/>
    <w:rsid w:val="006B6A37"/>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12DF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D128EF"/>
    <w:pPr>
      <w:keepNext/>
      <w:keepLines/>
      <w:spacing w:before="40" w:after="0" w:line="240" w:lineRule="auto"/>
      <w:outlineLvl w:val="1"/>
    </w:pPr>
    <w:rPr>
      <w:rFonts w:asciiTheme="majorHAnsi" w:eastAsiaTheme="majorEastAsia" w:hAnsiTheme="majorHAnsi" w:cstheme="majorBidi"/>
      <w:color w:val="365F91" w:themeColor="accent1" w:themeShade="BF"/>
      <w:sz w:val="26"/>
      <w:szCs w:val="26"/>
      <w:lang w:eastAsia="en-GB"/>
    </w:rPr>
  </w:style>
  <w:style w:type="paragraph" w:styleId="Heading3">
    <w:name w:val="heading 3"/>
    <w:basedOn w:val="Normal"/>
    <w:next w:val="Normal"/>
    <w:link w:val="Heading3Char"/>
    <w:uiPriority w:val="9"/>
    <w:semiHidden/>
    <w:unhideWhenUsed/>
    <w:qFormat/>
    <w:rsid w:val="00D128EF"/>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D128EF"/>
    <w:rPr>
      <w:rFonts w:asciiTheme="majorHAnsi" w:eastAsiaTheme="majorEastAsia" w:hAnsiTheme="majorHAnsi" w:cstheme="majorBidi"/>
      <w:color w:val="365F91" w:themeColor="accent1" w:themeShade="BF"/>
      <w:sz w:val="26"/>
      <w:szCs w:val="26"/>
      <w:lang w:eastAsia="en-GB"/>
    </w:rPr>
  </w:style>
  <w:style w:type="character" w:customStyle="1" w:styleId="Heading3Char">
    <w:name w:val="Heading 3 Char"/>
    <w:basedOn w:val="DefaultParagraphFont"/>
    <w:link w:val="Heading3"/>
    <w:uiPriority w:val="9"/>
    <w:semiHidden/>
    <w:rsid w:val="00D128EF"/>
    <w:rPr>
      <w:rFonts w:asciiTheme="majorHAnsi" w:eastAsiaTheme="majorEastAsia" w:hAnsiTheme="majorHAnsi" w:cstheme="majorBidi"/>
      <w:b/>
      <w:bCs/>
      <w:color w:val="4F81BD" w:themeColor="accent1"/>
    </w:rPr>
  </w:style>
  <w:style w:type="paragraph" w:styleId="BalloonText">
    <w:name w:val="Balloon Text"/>
    <w:basedOn w:val="Normal"/>
    <w:link w:val="BalloonTextChar"/>
    <w:uiPriority w:val="99"/>
    <w:semiHidden/>
    <w:unhideWhenUsed/>
    <w:rsid w:val="000A7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7886"/>
    <w:rPr>
      <w:rFonts w:ascii="Tahoma" w:hAnsi="Tahoma" w:cs="Tahoma"/>
      <w:sz w:val="16"/>
      <w:szCs w:val="16"/>
    </w:rPr>
  </w:style>
  <w:style w:type="table" w:styleId="TableGrid">
    <w:name w:val="Table Grid"/>
    <w:basedOn w:val="TableNormal"/>
    <w:uiPriority w:val="59"/>
    <w:rsid w:val="004F11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semiHidden/>
    <w:unhideWhenUsed/>
    <w:qFormat/>
    <w:rsid w:val="005E17EA"/>
    <w:pPr>
      <w:spacing w:line="240" w:lineRule="auto"/>
    </w:pPr>
    <w:rPr>
      <w:rFonts w:ascii="Times New Roman" w:eastAsia="Times New Roman" w:hAnsi="Times New Roman" w:cs="Times New Roman"/>
      <w:i/>
      <w:iCs/>
      <w:sz w:val="24"/>
      <w:szCs w:val="24"/>
      <w:lang w:eastAsia="en-GB"/>
    </w:rPr>
  </w:style>
  <w:style w:type="paragraph" w:styleId="z-TopofForm">
    <w:name w:val="HTML Top of Form"/>
    <w:basedOn w:val="Normal"/>
    <w:next w:val="Normal"/>
    <w:link w:val="z-TopofFormChar"/>
    <w:hidden/>
    <w:uiPriority w:val="99"/>
    <w:semiHidden/>
    <w:unhideWhenUsed/>
    <w:rsid w:val="004006CD"/>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4006CD"/>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4006CD"/>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4006CD"/>
    <w:rPr>
      <w:rFonts w:ascii="Arial" w:hAnsi="Arial" w:cs="Arial"/>
      <w:vanish/>
      <w:sz w:val="16"/>
      <w:szCs w:val="16"/>
    </w:rPr>
  </w:style>
  <w:style w:type="paragraph" w:styleId="ListParagraph">
    <w:name w:val="List Paragraph"/>
    <w:basedOn w:val="Normal"/>
    <w:uiPriority w:val="34"/>
    <w:qFormat/>
    <w:rsid w:val="004006CD"/>
    <w:pPr>
      <w:ind w:left="720"/>
      <w:contextualSpacing/>
    </w:pPr>
  </w:style>
  <w:style w:type="character" w:customStyle="1" w:styleId="Heading1Char">
    <w:name w:val="Heading 1 Char"/>
    <w:basedOn w:val="DefaultParagraphFont"/>
    <w:link w:val="Heading1"/>
    <w:uiPriority w:val="9"/>
    <w:rsid w:val="00012DF4"/>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semiHidden/>
    <w:unhideWhenUsed/>
    <w:rsid w:val="00012DF4"/>
    <w:rPr>
      <w:color w:val="0000FF"/>
      <w:u w:val="single"/>
    </w:rPr>
  </w:style>
  <w:style w:type="paragraph" w:customStyle="1" w:styleId="c-article-info-details">
    <w:name w:val="c-article-info-details"/>
    <w:basedOn w:val="Normal"/>
    <w:rsid w:val="00012DF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visually-hidden">
    <w:name w:val="u-visually-hidden"/>
    <w:basedOn w:val="DefaultParagraphFont"/>
    <w:rsid w:val="00012DF4"/>
  </w:style>
  <w:style w:type="table" w:styleId="LightShading-Accent1">
    <w:name w:val="Light Shading Accent 1"/>
    <w:basedOn w:val="TableNormal"/>
    <w:uiPriority w:val="60"/>
    <w:rsid w:val="00DD5589"/>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paragraph" w:styleId="Header">
    <w:name w:val="header"/>
    <w:basedOn w:val="Normal"/>
    <w:link w:val="HeaderChar"/>
    <w:uiPriority w:val="99"/>
    <w:unhideWhenUsed/>
    <w:rsid w:val="00E537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37D2"/>
  </w:style>
  <w:style w:type="paragraph" w:styleId="Footer">
    <w:name w:val="footer"/>
    <w:basedOn w:val="Normal"/>
    <w:link w:val="FooterChar"/>
    <w:uiPriority w:val="99"/>
    <w:unhideWhenUsed/>
    <w:rsid w:val="00E537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37D2"/>
  </w:style>
  <w:style w:type="paragraph" w:styleId="HTMLPreformatted">
    <w:name w:val="HTML Preformatted"/>
    <w:basedOn w:val="Normal"/>
    <w:link w:val="HTMLPreformattedChar"/>
    <w:uiPriority w:val="99"/>
    <w:unhideWhenUsed/>
    <w:rsid w:val="00A8223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A8223D"/>
    <w:rPr>
      <w:rFonts w:ascii="Courier New" w:eastAsia="Times New Roman" w:hAnsi="Courier New" w:cs="Courier New"/>
      <w:sz w:val="20"/>
      <w:szCs w:val="20"/>
      <w:lang w:eastAsia="en-GB"/>
    </w:rPr>
  </w:style>
  <w:style w:type="character" w:customStyle="1" w:styleId="y2iqfc">
    <w:name w:val="y2iqfc"/>
    <w:basedOn w:val="DefaultParagraphFont"/>
    <w:rsid w:val="00A8223D"/>
  </w:style>
  <w:style w:type="character" w:customStyle="1" w:styleId="contribdegrees">
    <w:name w:val="contribdegrees"/>
    <w:basedOn w:val="DefaultParagraphFont"/>
    <w:rsid w:val="006B6A37"/>
  </w:style>
  <w:style w:type="character" w:customStyle="1" w:styleId="publicationcontentepubdate">
    <w:name w:val="publicationcontentepubdate"/>
    <w:basedOn w:val="DefaultParagraphFont"/>
    <w:rsid w:val="006B6A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415979">
      <w:bodyDiv w:val="1"/>
      <w:marLeft w:val="0"/>
      <w:marRight w:val="0"/>
      <w:marTop w:val="0"/>
      <w:marBottom w:val="0"/>
      <w:divBdr>
        <w:top w:val="none" w:sz="0" w:space="0" w:color="auto"/>
        <w:left w:val="none" w:sz="0" w:space="0" w:color="auto"/>
        <w:bottom w:val="none" w:sz="0" w:space="0" w:color="auto"/>
        <w:right w:val="none" w:sz="0" w:space="0" w:color="auto"/>
      </w:divBdr>
    </w:div>
    <w:div w:id="68578574">
      <w:bodyDiv w:val="1"/>
      <w:marLeft w:val="0"/>
      <w:marRight w:val="0"/>
      <w:marTop w:val="0"/>
      <w:marBottom w:val="0"/>
      <w:divBdr>
        <w:top w:val="none" w:sz="0" w:space="0" w:color="auto"/>
        <w:left w:val="none" w:sz="0" w:space="0" w:color="auto"/>
        <w:bottom w:val="none" w:sz="0" w:space="0" w:color="auto"/>
        <w:right w:val="none" w:sz="0" w:space="0" w:color="auto"/>
      </w:divBdr>
    </w:div>
    <w:div w:id="164708122">
      <w:bodyDiv w:val="1"/>
      <w:marLeft w:val="0"/>
      <w:marRight w:val="0"/>
      <w:marTop w:val="0"/>
      <w:marBottom w:val="0"/>
      <w:divBdr>
        <w:top w:val="none" w:sz="0" w:space="0" w:color="auto"/>
        <w:left w:val="none" w:sz="0" w:space="0" w:color="auto"/>
        <w:bottom w:val="none" w:sz="0" w:space="0" w:color="auto"/>
        <w:right w:val="none" w:sz="0" w:space="0" w:color="auto"/>
      </w:divBdr>
    </w:div>
    <w:div w:id="286475700">
      <w:bodyDiv w:val="1"/>
      <w:marLeft w:val="0"/>
      <w:marRight w:val="0"/>
      <w:marTop w:val="0"/>
      <w:marBottom w:val="0"/>
      <w:divBdr>
        <w:top w:val="none" w:sz="0" w:space="0" w:color="auto"/>
        <w:left w:val="none" w:sz="0" w:space="0" w:color="auto"/>
        <w:bottom w:val="none" w:sz="0" w:space="0" w:color="auto"/>
        <w:right w:val="none" w:sz="0" w:space="0" w:color="auto"/>
      </w:divBdr>
    </w:div>
    <w:div w:id="291205907">
      <w:bodyDiv w:val="1"/>
      <w:marLeft w:val="0"/>
      <w:marRight w:val="0"/>
      <w:marTop w:val="0"/>
      <w:marBottom w:val="0"/>
      <w:divBdr>
        <w:top w:val="none" w:sz="0" w:space="0" w:color="auto"/>
        <w:left w:val="none" w:sz="0" w:space="0" w:color="auto"/>
        <w:bottom w:val="none" w:sz="0" w:space="0" w:color="auto"/>
        <w:right w:val="none" w:sz="0" w:space="0" w:color="auto"/>
      </w:divBdr>
    </w:div>
    <w:div w:id="292175637">
      <w:bodyDiv w:val="1"/>
      <w:marLeft w:val="0"/>
      <w:marRight w:val="0"/>
      <w:marTop w:val="0"/>
      <w:marBottom w:val="0"/>
      <w:divBdr>
        <w:top w:val="none" w:sz="0" w:space="0" w:color="auto"/>
        <w:left w:val="none" w:sz="0" w:space="0" w:color="auto"/>
        <w:bottom w:val="none" w:sz="0" w:space="0" w:color="auto"/>
        <w:right w:val="none" w:sz="0" w:space="0" w:color="auto"/>
      </w:divBdr>
    </w:div>
    <w:div w:id="335691559">
      <w:bodyDiv w:val="1"/>
      <w:marLeft w:val="0"/>
      <w:marRight w:val="0"/>
      <w:marTop w:val="0"/>
      <w:marBottom w:val="0"/>
      <w:divBdr>
        <w:top w:val="none" w:sz="0" w:space="0" w:color="auto"/>
        <w:left w:val="none" w:sz="0" w:space="0" w:color="auto"/>
        <w:bottom w:val="none" w:sz="0" w:space="0" w:color="auto"/>
        <w:right w:val="none" w:sz="0" w:space="0" w:color="auto"/>
      </w:divBdr>
    </w:div>
    <w:div w:id="342391563">
      <w:bodyDiv w:val="1"/>
      <w:marLeft w:val="0"/>
      <w:marRight w:val="0"/>
      <w:marTop w:val="0"/>
      <w:marBottom w:val="0"/>
      <w:divBdr>
        <w:top w:val="none" w:sz="0" w:space="0" w:color="auto"/>
        <w:left w:val="none" w:sz="0" w:space="0" w:color="auto"/>
        <w:bottom w:val="none" w:sz="0" w:space="0" w:color="auto"/>
        <w:right w:val="none" w:sz="0" w:space="0" w:color="auto"/>
      </w:divBdr>
    </w:div>
    <w:div w:id="431585540">
      <w:bodyDiv w:val="1"/>
      <w:marLeft w:val="0"/>
      <w:marRight w:val="0"/>
      <w:marTop w:val="0"/>
      <w:marBottom w:val="0"/>
      <w:divBdr>
        <w:top w:val="none" w:sz="0" w:space="0" w:color="auto"/>
        <w:left w:val="none" w:sz="0" w:space="0" w:color="auto"/>
        <w:bottom w:val="none" w:sz="0" w:space="0" w:color="auto"/>
        <w:right w:val="none" w:sz="0" w:space="0" w:color="auto"/>
      </w:divBdr>
    </w:div>
    <w:div w:id="433552056">
      <w:bodyDiv w:val="1"/>
      <w:marLeft w:val="0"/>
      <w:marRight w:val="0"/>
      <w:marTop w:val="0"/>
      <w:marBottom w:val="0"/>
      <w:divBdr>
        <w:top w:val="none" w:sz="0" w:space="0" w:color="auto"/>
        <w:left w:val="none" w:sz="0" w:space="0" w:color="auto"/>
        <w:bottom w:val="none" w:sz="0" w:space="0" w:color="auto"/>
        <w:right w:val="none" w:sz="0" w:space="0" w:color="auto"/>
      </w:divBdr>
      <w:divsChild>
        <w:div w:id="1451164533">
          <w:marLeft w:val="0"/>
          <w:marRight w:val="0"/>
          <w:marTop w:val="0"/>
          <w:marBottom w:val="0"/>
          <w:divBdr>
            <w:top w:val="none" w:sz="0" w:space="0" w:color="auto"/>
            <w:left w:val="none" w:sz="0" w:space="0" w:color="auto"/>
            <w:bottom w:val="none" w:sz="0" w:space="0" w:color="auto"/>
            <w:right w:val="none" w:sz="0" w:space="0" w:color="auto"/>
          </w:divBdr>
          <w:divsChild>
            <w:div w:id="1652251143">
              <w:marLeft w:val="0"/>
              <w:marRight w:val="0"/>
              <w:marTop w:val="0"/>
              <w:marBottom w:val="0"/>
              <w:divBdr>
                <w:top w:val="none" w:sz="0" w:space="0" w:color="auto"/>
                <w:left w:val="none" w:sz="0" w:space="0" w:color="auto"/>
                <w:bottom w:val="none" w:sz="0" w:space="0" w:color="auto"/>
                <w:right w:val="none" w:sz="0" w:space="0" w:color="auto"/>
              </w:divBdr>
            </w:div>
          </w:divsChild>
        </w:div>
        <w:div w:id="627592692">
          <w:marLeft w:val="0"/>
          <w:marRight w:val="0"/>
          <w:marTop w:val="0"/>
          <w:marBottom w:val="150"/>
          <w:divBdr>
            <w:top w:val="none" w:sz="0" w:space="0" w:color="auto"/>
            <w:left w:val="none" w:sz="0" w:space="0" w:color="auto"/>
            <w:bottom w:val="none" w:sz="0" w:space="0" w:color="auto"/>
            <w:right w:val="none" w:sz="0" w:space="0" w:color="auto"/>
          </w:divBdr>
          <w:divsChild>
            <w:div w:id="1207139955">
              <w:marLeft w:val="0"/>
              <w:marRight w:val="0"/>
              <w:marTop w:val="0"/>
              <w:marBottom w:val="0"/>
              <w:divBdr>
                <w:top w:val="none" w:sz="0" w:space="0" w:color="auto"/>
                <w:left w:val="none" w:sz="0" w:space="0" w:color="auto"/>
                <w:bottom w:val="none" w:sz="0" w:space="0" w:color="auto"/>
                <w:right w:val="none" w:sz="0" w:space="0" w:color="auto"/>
              </w:divBdr>
              <w:divsChild>
                <w:div w:id="930237000">
                  <w:marLeft w:val="0"/>
                  <w:marRight w:val="0"/>
                  <w:marTop w:val="0"/>
                  <w:marBottom w:val="0"/>
                  <w:divBdr>
                    <w:top w:val="none" w:sz="0" w:space="0" w:color="auto"/>
                    <w:left w:val="none" w:sz="0" w:space="0" w:color="auto"/>
                    <w:bottom w:val="none" w:sz="0" w:space="0" w:color="auto"/>
                    <w:right w:val="none" w:sz="0" w:space="0" w:color="auto"/>
                  </w:divBdr>
                  <w:divsChild>
                    <w:div w:id="442069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7865755">
      <w:bodyDiv w:val="1"/>
      <w:marLeft w:val="0"/>
      <w:marRight w:val="0"/>
      <w:marTop w:val="0"/>
      <w:marBottom w:val="0"/>
      <w:divBdr>
        <w:top w:val="none" w:sz="0" w:space="0" w:color="auto"/>
        <w:left w:val="none" w:sz="0" w:space="0" w:color="auto"/>
        <w:bottom w:val="none" w:sz="0" w:space="0" w:color="auto"/>
        <w:right w:val="none" w:sz="0" w:space="0" w:color="auto"/>
      </w:divBdr>
    </w:div>
    <w:div w:id="634725458">
      <w:bodyDiv w:val="1"/>
      <w:marLeft w:val="0"/>
      <w:marRight w:val="0"/>
      <w:marTop w:val="0"/>
      <w:marBottom w:val="0"/>
      <w:divBdr>
        <w:top w:val="none" w:sz="0" w:space="0" w:color="auto"/>
        <w:left w:val="none" w:sz="0" w:space="0" w:color="auto"/>
        <w:bottom w:val="none" w:sz="0" w:space="0" w:color="auto"/>
        <w:right w:val="none" w:sz="0" w:space="0" w:color="auto"/>
      </w:divBdr>
    </w:div>
    <w:div w:id="847911921">
      <w:bodyDiv w:val="1"/>
      <w:marLeft w:val="0"/>
      <w:marRight w:val="0"/>
      <w:marTop w:val="0"/>
      <w:marBottom w:val="0"/>
      <w:divBdr>
        <w:top w:val="none" w:sz="0" w:space="0" w:color="auto"/>
        <w:left w:val="none" w:sz="0" w:space="0" w:color="auto"/>
        <w:bottom w:val="none" w:sz="0" w:space="0" w:color="auto"/>
        <w:right w:val="none" w:sz="0" w:space="0" w:color="auto"/>
      </w:divBdr>
    </w:div>
    <w:div w:id="936209342">
      <w:bodyDiv w:val="1"/>
      <w:marLeft w:val="0"/>
      <w:marRight w:val="0"/>
      <w:marTop w:val="0"/>
      <w:marBottom w:val="0"/>
      <w:divBdr>
        <w:top w:val="none" w:sz="0" w:space="0" w:color="auto"/>
        <w:left w:val="none" w:sz="0" w:space="0" w:color="auto"/>
        <w:bottom w:val="none" w:sz="0" w:space="0" w:color="auto"/>
        <w:right w:val="none" w:sz="0" w:space="0" w:color="auto"/>
      </w:divBdr>
    </w:div>
    <w:div w:id="1015231921">
      <w:bodyDiv w:val="1"/>
      <w:marLeft w:val="0"/>
      <w:marRight w:val="0"/>
      <w:marTop w:val="0"/>
      <w:marBottom w:val="0"/>
      <w:divBdr>
        <w:top w:val="none" w:sz="0" w:space="0" w:color="auto"/>
        <w:left w:val="none" w:sz="0" w:space="0" w:color="auto"/>
        <w:bottom w:val="none" w:sz="0" w:space="0" w:color="auto"/>
        <w:right w:val="none" w:sz="0" w:space="0" w:color="auto"/>
      </w:divBdr>
    </w:div>
    <w:div w:id="1063454502">
      <w:bodyDiv w:val="1"/>
      <w:marLeft w:val="0"/>
      <w:marRight w:val="0"/>
      <w:marTop w:val="0"/>
      <w:marBottom w:val="0"/>
      <w:divBdr>
        <w:top w:val="none" w:sz="0" w:space="0" w:color="auto"/>
        <w:left w:val="none" w:sz="0" w:space="0" w:color="auto"/>
        <w:bottom w:val="none" w:sz="0" w:space="0" w:color="auto"/>
        <w:right w:val="none" w:sz="0" w:space="0" w:color="auto"/>
      </w:divBdr>
    </w:div>
    <w:div w:id="1076054778">
      <w:bodyDiv w:val="1"/>
      <w:marLeft w:val="0"/>
      <w:marRight w:val="0"/>
      <w:marTop w:val="0"/>
      <w:marBottom w:val="0"/>
      <w:divBdr>
        <w:top w:val="none" w:sz="0" w:space="0" w:color="auto"/>
        <w:left w:val="none" w:sz="0" w:space="0" w:color="auto"/>
        <w:bottom w:val="none" w:sz="0" w:space="0" w:color="auto"/>
        <w:right w:val="none" w:sz="0" w:space="0" w:color="auto"/>
      </w:divBdr>
      <w:divsChild>
        <w:div w:id="1993173549">
          <w:marLeft w:val="0"/>
          <w:marRight w:val="0"/>
          <w:marTop w:val="0"/>
          <w:marBottom w:val="0"/>
          <w:divBdr>
            <w:top w:val="none" w:sz="0" w:space="0" w:color="auto"/>
            <w:left w:val="none" w:sz="0" w:space="0" w:color="auto"/>
            <w:bottom w:val="none" w:sz="0" w:space="0" w:color="auto"/>
            <w:right w:val="none" w:sz="0" w:space="0" w:color="auto"/>
          </w:divBdr>
          <w:divsChild>
            <w:div w:id="547767294">
              <w:marLeft w:val="0"/>
              <w:marRight w:val="0"/>
              <w:marTop w:val="0"/>
              <w:marBottom w:val="0"/>
              <w:divBdr>
                <w:top w:val="none" w:sz="0" w:space="0" w:color="auto"/>
                <w:left w:val="none" w:sz="0" w:space="0" w:color="auto"/>
                <w:bottom w:val="none" w:sz="0" w:space="0" w:color="auto"/>
                <w:right w:val="none" w:sz="0" w:space="0" w:color="auto"/>
              </w:divBdr>
            </w:div>
          </w:divsChild>
        </w:div>
        <w:div w:id="877818599">
          <w:marLeft w:val="0"/>
          <w:marRight w:val="0"/>
          <w:marTop w:val="0"/>
          <w:marBottom w:val="150"/>
          <w:divBdr>
            <w:top w:val="none" w:sz="0" w:space="0" w:color="auto"/>
            <w:left w:val="none" w:sz="0" w:space="0" w:color="auto"/>
            <w:bottom w:val="none" w:sz="0" w:space="0" w:color="auto"/>
            <w:right w:val="none" w:sz="0" w:space="0" w:color="auto"/>
          </w:divBdr>
          <w:divsChild>
            <w:div w:id="373971412">
              <w:marLeft w:val="0"/>
              <w:marRight w:val="0"/>
              <w:marTop w:val="0"/>
              <w:marBottom w:val="0"/>
              <w:divBdr>
                <w:top w:val="none" w:sz="0" w:space="0" w:color="auto"/>
                <w:left w:val="none" w:sz="0" w:space="0" w:color="auto"/>
                <w:bottom w:val="none" w:sz="0" w:space="0" w:color="auto"/>
                <w:right w:val="none" w:sz="0" w:space="0" w:color="auto"/>
              </w:divBdr>
              <w:divsChild>
                <w:div w:id="1560632427">
                  <w:marLeft w:val="0"/>
                  <w:marRight w:val="0"/>
                  <w:marTop w:val="0"/>
                  <w:marBottom w:val="0"/>
                  <w:divBdr>
                    <w:top w:val="none" w:sz="0" w:space="0" w:color="auto"/>
                    <w:left w:val="none" w:sz="0" w:space="0" w:color="auto"/>
                    <w:bottom w:val="none" w:sz="0" w:space="0" w:color="auto"/>
                    <w:right w:val="none" w:sz="0" w:space="0" w:color="auto"/>
                  </w:divBdr>
                  <w:divsChild>
                    <w:div w:id="2016111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7386060">
      <w:bodyDiv w:val="1"/>
      <w:marLeft w:val="0"/>
      <w:marRight w:val="0"/>
      <w:marTop w:val="0"/>
      <w:marBottom w:val="0"/>
      <w:divBdr>
        <w:top w:val="none" w:sz="0" w:space="0" w:color="auto"/>
        <w:left w:val="none" w:sz="0" w:space="0" w:color="auto"/>
        <w:bottom w:val="none" w:sz="0" w:space="0" w:color="auto"/>
        <w:right w:val="none" w:sz="0" w:space="0" w:color="auto"/>
      </w:divBdr>
    </w:div>
    <w:div w:id="1112631063">
      <w:bodyDiv w:val="1"/>
      <w:marLeft w:val="0"/>
      <w:marRight w:val="0"/>
      <w:marTop w:val="0"/>
      <w:marBottom w:val="0"/>
      <w:divBdr>
        <w:top w:val="none" w:sz="0" w:space="0" w:color="auto"/>
        <w:left w:val="none" w:sz="0" w:space="0" w:color="auto"/>
        <w:bottom w:val="none" w:sz="0" w:space="0" w:color="auto"/>
        <w:right w:val="none" w:sz="0" w:space="0" w:color="auto"/>
      </w:divBdr>
    </w:div>
    <w:div w:id="1165971683">
      <w:bodyDiv w:val="1"/>
      <w:marLeft w:val="0"/>
      <w:marRight w:val="0"/>
      <w:marTop w:val="0"/>
      <w:marBottom w:val="0"/>
      <w:divBdr>
        <w:top w:val="none" w:sz="0" w:space="0" w:color="auto"/>
        <w:left w:val="none" w:sz="0" w:space="0" w:color="auto"/>
        <w:bottom w:val="none" w:sz="0" w:space="0" w:color="auto"/>
        <w:right w:val="none" w:sz="0" w:space="0" w:color="auto"/>
      </w:divBdr>
    </w:div>
    <w:div w:id="1186292518">
      <w:bodyDiv w:val="1"/>
      <w:marLeft w:val="0"/>
      <w:marRight w:val="0"/>
      <w:marTop w:val="0"/>
      <w:marBottom w:val="0"/>
      <w:divBdr>
        <w:top w:val="none" w:sz="0" w:space="0" w:color="auto"/>
        <w:left w:val="none" w:sz="0" w:space="0" w:color="auto"/>
        <w:bottom w:val="none" w:sz="0" w:space="0" w:color="auto"/>
        <w:right w:val="none" w:sz="0" w:space="0" w:color="auto"/>
      </w:divBdr>
      <w:divsChild>
        <w:div w:id="1225875132">
          <w:marLeft w:val="0"/>
          <w:marRight w:val="0"/>
          <w:marTop w:val="0"/>
          <w:marBottom w:val="0"/>
          <w:divBdr>
            <w:top w:val="none" w:sz="0" w:space="0" w:color="auto"/>
            <w:left w:val="none" w:sz="0" w:space="0" w:color="auto"/>
            <w:bottom w:val="none" w:sz="0" w:space="0" w:color="auto"/>
            <w:right w:val="none" w:sz="0" w:space="0" w:color="auto"/>
          </w:divBdr>
          <w:divsChild>
            <w:div w:id="2087721210">
              <w:marLeft w:val="0"/>
              <w:marRight w:val="0"/>
              <w:marTop w:val="0"/>
              <w:marBottom w:val="0"/>
              <w:divBdr>
                <w:top w:val="none" w:sz="0" w:space="0" w:color="auto"/>
                <w:left w:val="none" w:sz="0" w:space="0" w:color="auto"/>
                <w:bottom w:val="none" w:sz="0" w:space="0" w:color="auto"/>
                <w:right w:val="none" w:sz="0" w:space="0" w:color="auto"/>
              </w:divBdr>
            </w:div>
          </w:divsChild>
        </w:div>
        <w:div w:id="1209101508">
          <w:marLeft w:val="0"/>
          <w:marRight w:val="0"/>
          <w:marTop w:val="0"/>
          <w:marBottom w:val="150"/>
          <w:divBdr>
            <w:top w:val="none" w:sz="0" w:space="0" w:color="auto"/>
            <w:left w:val="none" w:sz="0" w:space="0" w:color="auto"/>
            <w:bottom w:val="none" w:sz="0" w:space="0" w:color="auto"/>
            <w:right w:val="none" w:sz="0" w:space="0" w:color="auto"/>
          </w:divBdr>
          <w:divsChild>
            <w:div w:id="284313066">
              <w:marLeft w:val="0"/>
              <w:marRight w:val="0"/>
              <w:marTop w:val="0"/>
              <w:marBottom w:val="0"/>
              <w:divBdr>
                <w:top w:val="none" w:sz="0" w:space="0" w:color="auto"/>
                <w:left w:val="none" w:sz="0" w:space="0" w:color="auto"/>
                <w:bottom w:val="none" w:sz="0" w:space="0" w:color="auto"/>
                <w:right w:val="none" w:sz="0" w:space="0" w:color="auto"/>
              </w:divBdr>
              <w:divsChild>
                <w:div w:id="2111193500">
                  <w:marLeft w:val="0"/>
                  <w:marRight w:val="0"/>
                  <w:marTop w:val="0"/>
                  <w:marBottom w:val="0"/>
                  <w:divBdr>
                    <w:top w:val="none" w:sz="0" w:space="0" w:color="auto"/>
                    <w:left w:val="none" w:sz="0" w:space="0" w:color="auto"/>
                    <w:bottom w:val="none" w:sz="0" w:space="0" w:color="auto"/>
                    <w:right w:val="none" w:sz="0" w:space="0" w:color="auto"/>
                  </w:divBdr>
                  <w:divsChild>
                    <w:div w:id="1554272011">
                      <w:marLeft w:val="0"/>
                      <w:marRight w:val="0"/>
                      <w:marTop w:val="0"/>
                      <w:marBottom w:val="0"/>
                      <w:divBdr>
                        <w:top w:val="none" w:sz="0" w:space="0" w:color="auto"/>
                        <w:left w:val="none" w:sz="0" w:space="0" w:color="auto"/>
                        <w:bottom w:val="none" w:sz="0" w:space="0" w:color="auto"/>
                        <w:right w:val="none" w:sz="0" w:space="0" w:color="auto"/>
                      </w:divBdr>
                      <w:divsChild>
                        <w:div w:id="1900823923">
                          <w:marLeft w:val="0"/>
                          <w:marRight w:val="0"/>
                          <w:marTop w:val="0"/>
                          <w:marBottom w:val="0"/>
                          <w:divBdr>
                            <w:top w:val="single" w:sz="6" w:space="0" w:color="CCCCCC"/>
                            <w:left w:val="single" w:sz="6" w:space="0" w:color="CCCCCC"/>
                            <w:bottom w:val="single" w:sz="6" w:space="0" w:color="CCCCCC"/>
                            <w:right w:val="single" w:sz="6" w:space="0" w:color="CCCCCC"/>
                          </w:divBdr>
                          <w:divsChild>
                            <w:div w:id="2088964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8280027">
      <w:bodyDiv w:val="1"/>
      <w:marLeft w:val="0"/>
      <w:marRight w:val="0"/>
      <w:marTop w:val="0"/>
      <w:marBottom w:val="0"/>
      <w:divBdr>
        <w:top w:val="none" w:sz="0" w:space="0" w:color="auto"/>
        <w:left w:val="none" w:sz="0" w:space="0" w:color="auto"/>
        <w:bottom w:val="none" w:sz="0" w:space="0" w:color="auto"/>
        <w:right w:val="none" w:sz="0" w:space="0" w:color="auto"/>
      </w:divBdr>
    </w:div>
    <w:div w:id="1252810932">
      <w:bodyDiv w:val="1"/>
      <w:marLeft w:val="0"/>
      <w:marRight w:val="0"/>
      <w:marTop w:val="0"/>
      <w:marBottom w:val="0"/>
      <w:divBdr>
        <w:top w:val="none" w:sz="0" w:space="0" w:color="auto"/>
        <w:left w:val="none" w:sz="0" w:space="0" w:color="auto"/>
        <w:bottom w:val="none" w:sz="0" w:space="0" w:color="auto"/>
        <w:right w:val="none" w:sz="0" w:space="0" w:color="auto"/>
      </w:divBdr>
    </w:div>
    <w:div w:id="1379472135">
      <w:bodyDiv w:val="1"/>
      <w:marLeft w:val="0"/>
      <w:marRight w:val="0"/>
      <w:marTop w:val="0"/>
      <w:marBottom w:val="0"/>
      <w:divBdr>
        <w:top w:val="none" w:sz="0" w:space="0" w:color="auto"/>
        <w:left w:val="none" w:sz="0" w:space="0" w:color="auto"/>
        <w:bottom w:val="none" w:sz="0" w:space="0" w:color="auto"/>
        <w:right w:val="none" w:sz="0" w:space="0" w:color="auto"/>
      </w:divBdr>
      <w:divsChild>
        <w:div w:id="477184029">
          <w:marLeft w:val="0"/>
          <w:marRight w:val="0"/>
          <w:marTop w:val="0"/>
          <w:marBottom w:val="0"/>
          <w:divBdr>
            <w:top w:val="none" w:sz="0" w:space="0" w:color="auto"/>
            <w:left w:val="none" w:sz="0" w:space="0" w:color="auto"/>
            <w:bottom w:val="none" w:sz="0" w:space="0" w:color="auto"/>
            <w:right w:val="none" w:sz="0" w:space="0" w:color="auto"/>
          </w:divBdr>
          <w:divsChild>
            <w:div w:id="1840656575">
              <w:marLeft w:val="0"/>
              <w:marRight w:val="0"/>
              <w:marTop w:val="0"/>
              <w:marBottom w:val="0"/>
              <w:divBdr>
                <w:top w:val="none" w:sz="0" w:space="0" w:color="auto"/>
                <w:left w:val="none" w:sz="0" w:space="0" w:color="auto"/>
                <w:bottom w:val="none" w:sz="0" w:space="0" w:color="auto"/>
                <w:right w:val="none" w:sz="0" w:space="0" w:color="auto"/>
              </w:divBdr>
            </w:div>
          </w:divsChild>
        </w:div>
        <w:div w:id="155464960">
          <w:marLeft w:val="0"/>
          <w:marRight w:val="0"/>
          <w:marTop w:val="0"/>
          <w:marBottom w:val="150"/>
          <w:divBdr>
            <w:top w:val="none" w:sz="0" w:space="0" w:color="auto"/>
            <w:left w:val="none" w:sz="0" w:space="0" w:color="auto"/>
            <w:bottom w:val="none" w:sz="0" w:space="0" w:color="auto"/>
            <w:right w:val="none" w:sz="0" w:space="0" w:color="auto"/>
          </w:divBdr>
          <w:divsChild>
            <w:div w:id="2142110947">
              <w:marLeft w:val="0"/>
              <w:marRight w:val="0"/>
              <w:marTop w:val="0"/>
              <w:marBottom w:val="0"/>
              <w:divBdr>
                <w:top w:val="none" w:sz="0" w:space="0" w:color="auto"/>
                <w:left w:val="none" w:sz="0" w:space="0" w:color="auto"/>
                <w:bottom w:val="none" w:sz="0" w:space="0" w:color="auto"/>
                <w:right w:val="none" w:sz="0" w:space="0" w:color="auto"/>
              </w:divBdr>
              <w:divsChild>
                <w:div w:id="1913468932">
                  <w:marLeft w:val="0"/>
                  <w:marRight w:val="0"/>
                  <w:marTop w:val="0"/>
                  <w:marBottom w:val="0"/>
                  <w:divBdr>
                    <w:top w:val="none" w:sz="0" w:space="0" w:color="auto"/>
                    <w:left w:val="none" w:sz="0" w:space="0" w:color="auto"/>
                    <w:bottom w:val="none" w:sz="0" w:space="0" w:color="auto"/>
                    <w:right w:val="none" w:sz="0" w:space="0" w:color="auto"/>
                  </w:divBdr>
                  <w:divsChild>
                    <w:div w:id="964312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0819483">
      <w:bodyDiv w:val="1"/>
      <w:marLeft w:val="0"/>
      <w:marRight w:val="0"/>
      <w:marTop w:val="0"/>
      <w:marBottom w:val="0"/>
      <w:divBdr>
        <w:top w:val="none" w:sz="0" w:space="0" w:color="auto"/>
        <w:left w:val="none" w:sz="0" w:space="0" w:color="auto"/>
        <w:bottom w:val="none" w:sz="0" w:space="0" w:color="auto"/>
        <w:right w:val="none" w:sz="0" w:space="0" w:color="auto"/>
      </w:divBdr>
    </w:div>
    <w:div w:id="1719667728">
      <w:bodyDiv w:val="1"/>
      <w:marLeft w:val="0"/>
      <w:marRight w:val="0"/>
      <w:marTop w:val="0"/>
      <w:marBottom w:val="0"/>
      <w:divBdr>
        <w:top w:val="none" w:sz="0" w:space="0" w:color="auto"/>
        <w:left w:val="none" w:sz="0" w:space="0" w:color="auto"/>
        <w:bottom w:val="none" w:sz="0" w:space="0" w:color="auto"/>
        <w:right w:val="none" w:sz="0" w:space="0" w:color="auto"/>
      </w:divBdr>
    </w:div>
    <w:div w:id="1760559462">
      <w:bodyDiv w:val="1"/>
      <w:marLeft w:val="0"/>
      <w:marRight w:val="0"/>
      <w:marTop w:val="0"/>
      <w:marBottom w:val="0"/>
      <w:divBdr>
        <w:top w:val="none" w:sz="0" w:space="0" w:color="auto"/>
        <w:left w:val="none" w:sz="0" w:space="0" w:color="auto"/>
        <w:bottom w:val="none" w:sz="0" w:space="0" w:color="auto"/>
        <w:right w:val="none" w:sz="0" w:space="0" w:color="auto"/>
      </w:divBdr>
    </w:div>
    <w:div w:id="1764450464">
      <w:bodyDiv w:val="1"/>
      <w:marLeft w:val="0"/>
      <w:marRight w:val="0"/>
      <w:marTop w:val="0"/>
      <w:marBottom w:val="0"/>
      <w:divBdr>
        <w:top w:val="none" w:sz="0" w:space="0" w:color="auto"/>
        <w:left w:val="none" w:sz="0" w:space="0" w:color="auto"/>
        <w:bottom w:val="none" w:sz="0" w:space="0" w:color="auto"/>
        <w:right w:val="none" w:sz="0" w:space="0" w:color="auto"/>
      </w:divBdr>
    </w:div>
    <w:div w:id="1955556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4.xml"/><Relationship Id="rId18" Type="http://schemas.openxmlformats.org/officeDocument/2006/relationships/hyperlink" Target="https://doi.org/10.1177%2F2041386621992105" TargetMode="External"/><Relationship Id="rId26" Type="http://schemas.openxmlformats.org/officeDocument/2006/relationships/chart" Target="charts/chart8.xml"/><Relationship Id="rId39" Type="http://schemas.openxmlformats.org/officeDocument/2006/relationships/chart" Target="charts/chart21.xml"/><Relationship Id="rId3" Type="http://schemas.openxmlformats.org/officeDocument/2006/relationships/styles" Target="styles.xml"/><Relationship Id="rId21" Type="http://schemas.openxmlformats.org/officeDocument/2006/relationships/hyperlink" Target="https://doi.org/10.1186/s12883-020-01888-w" TargetMode="External"/><Relationship Id="rId34" Type="http://schemas.openxmlformats.org/officeDocument/2006/relationships/chart" Target="charts/chart16.xml"/><Relationship Id="rId42" Type="http://schemas.openxmlformats.org/officeDocument/2006/relationships/chart" Target="charts/chart24.xml"/><Relationship Id="rId7" Type="http://schemas.openxmlformats.org/officeDocument/2006/relationships/footnotes" Target="footnotes.xml"/><Relationship Id="rId12" Type="http://schemas.openxmlformats.org/officeDocument/2006/relationships/chart" Target="charts/chart3.xml"/><Relationship Id="rId17" Type="http://schemas.openxmlformats.org/officeDocument/2006/relationships/hyperlink" Target="https://link.springer.com/article/10.1007/s10551-013-1973-y" TargetMode="External"/><Relationship Id="rId25" Type="http://schemas.openxmlformats.org/officeDocument/2006/relationships/chart" Target="charts/chart7.xml"/><Relationship Id="rId33" Type="http://schemas.openxmlformats.org/officeDocument/2006/relationships/chart" Target="charts/chart15.xml"/><Relationship Id="rId38" Type="http://schemas.openxmlformats.org/officeDocument/2006/relationships/chart" Target="charts/chart20.xml"/><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link.springer.com/article/10.1007/s10551-013-1973-y" TargetMode="External"/><Relationship Id="rId20" Type="http://schemas.openxmlformats.org/officeDocument/2006/relationships/hyperlink" Target="https://www.researchgate.net/profile/Pia_Albinsson/publication/311561868_Targeting_Young_Adults_The_Effectiveness_of_Social_Media_Use_for_Local_Businesses/links/590b3f8c0f7e9b1d08272540/Targeting-Young-Adults-The-Effectiveness-of-Social-Media-Use-for-Local-Businesses.pdf" TargetMode="External"/><Relationship Id="rId29" Type="http://schemas.openxmlformats.org/officeDocument/2006/relationships/chart" Target="charts/chart11.xml"/><Relationship Id="rId41" Type="http://schemas.openxmlformats.org/officeDocument/2006/relationships/chart" Target="charts/chart2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2.xml"/><Relationship Id="rId24" Type="http://schemas.openxmlformats.org/officeDocument/2006/relationships/chart" Target="charts/chart6.xml"/><Relationship Id="rId32" Type="http://schemas.openxmlformats.org/officeDocument/2006/relationships/chart" Target="charts/chart14.xml"/><Relationship Id="rId37" Type="http://schemas.openxmlformats.org/officeDocument/2006/relationships/chart" Target="charts/chart19.xml"/><Relationship Id="rId40" Type="http://schemas.openxmlformats.org/officeDocument/2006/relationships/chart" Target="charts/chart22.xml"/><Relationship Id="rId45"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chart" Target="charts/chart5.xml"/><Relationship Id="rId23" Type="http://schemas.openxmlformats.org/officeDocument/2006/relationships/image" Target="media/image4.png"/><Relationship Id="rId28" Type="http://schemas.openxmlformats.org/officeDocument/2006/relationships/chart" Target="charts/chart10.xml"/><Relationship Id="rId36" Type="http://schemas.openxmlformats.org/officeDocument/2006/relationships/chart" Target="charts/chart18.xml"/><Relationship Id="rId10" Type="http://schemas.openxmlformats.org/officeDocument/2006/relationships/chart" Target="charts/chart1.xml"/><Relationship Id="rId19" Type="http://schemas.openxmlformats.org/officeDocument/2006/relationships/hyperlink" Target="https://mpra.ub.uni-muenchen.de/70218/1/MPRA_paper_70218.pdf" TargetMode="External"/><Relationship Id="rId31" Type="http://schemas.openxmlformats.org/officeDocument/2006/relationships/chart" Target="charts/chart13.xml"/><Relationship Id="rId44"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2.png"/><Relationship Id="rId22" Type="http://schemas.openxmlformats.org/officeDocument/2006/relationships/image" Target="media/image3.png"/><Relationship Id="rId27" Type="http://schemas.openxmlformats.org/officeDocument/2006/relationships/chart" Target="charts/chart9.xml"/><Relationship Id="rId30" Type="http://schemas.openxmlformats.org/officeDocument/2006/relationships/chart" Target="charts/chart12.xml"/><Relationship Id="rId35" Type="http://schemas.openxmlformats.org/officeDocument/2006/relationships/chart" Target="charts/chart17.xml"/><Relationship Id="rId43" Type="http://schemas.openxmlformats.org/officeDocument/2006/relationships/chart" Target="charts/chart25.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6.xlsx"/></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Excel_Worksheet7.xlsx"/></Relationships>
</file>

<file path=word/charts/_rels/chart8.xml.rels><?xml version="1.0" encoding="UTF-8" standalone="yes"?>
<Relationships xmlns="http://schemas.openxmlformats.org/package/2006/relationships"><Relationship Id="rId1" Type="http://schemas.openxmlformats.org/officeDocument/2006/relationships/package" Target="../embeddings/Microsoft_Excel_Worksheet8.xlsx"/></Relationships>
</file>

<file path=word/charts/_rels/chart9.xml.rels><?xml version="1.0" encoding="UTF-8" standalone="yes"?>
<Relationships xmlns="http://schemas.openxmlformats.org/package/2006/relationships"><Relationship Id="rId1" Type="http://schemas.openxmlformats.org/officeDocument/2006/relationships/package" Target="../embeddings/Microsoft_Excel_Worksheet9.xlsx"/></Relationships>
</file>

<file path=word/charts/_rels/chart10.xml.rels><?xml version="1.0" encoding="UTF-8" standalone="yes"?>
<Relationships xmlns="http://schemas.openxmlformats.org/package/2006/relationships"><Relationship Id="rId1" Type="http://schemas.openxmlformats.org/officeDocument/2006/relationships/package" Target="../embeddings/Microsoft_Excel_Worksheet10.xlsx"/></Relationships>
</file>

<file path=word/charts/_rels/chart11.xml.rels><?xml version="1.0" encoding="UTF-8" standalone="yes"?>
<Relationships xmlns="http://schemas.openxmlformats.org/package/2006/relationships"><Relationship Id="rId1" Type="http://schemas.openxmlformats.org/officeDocument/2006/relationships/package" Target="../embeddings/Microsoft_Excel_Worksheet11.xlsx"/></Relationships>
</file>

<file path=word/charts/_rels/chart12.xml.rels><?xml version="1.0" encoding="UTF-8" standalone="yes"?>
<Relationships xmlns="http://schemas.openxmlformats.org/package/2006/relationships"><Relationship Id="rId1" Type="http://schemas.openxmlformats.org/officeDocument/2006/relationships/package" Target="../embeddings/Microsoft_Excel_Worksheet12.xlsx"/></Relationships>
</file>

<file path=word/charts/_rels/chart13.xml.rels><?xml version="1.0" encoding="UTF-8" standalone="yes"?>
<Relationships xmlns="http://schemas.openxmlformats.org/package/2006/relationships"><Relationship Id="rId1" Type="http://schemas.openxmlformats.org/officeDocument/2006/relationships/package" Target="../embeddings/Microsoft_Excel_Worksheet13.xlsx"/></Relationships>
</file>

<file path=word/charts/_rels/chart14.xml.rels><?xml version="1.0" encoding="UTF-8" standalone="yes"?>
<Relationships xmlns="http://schemas.openxmlformats.org/package/2006/relationships"><Relationship Id="rId1" Type="http://schemas.openxmlformats.org/officeDocument/2006/relationships/package" Target="../embeddings/Microsoft_Excel_Worksheet14.xlsx"/></Relationships>
</file>

<file path=word/charts/_rels/chart15.xml.rels><?xml version="1.0" encoding="UTF-8" standalone="yes"?>
<Relationships xmlns="http://schemas.openxmlformats.org/package/2006/relationships"><Relationship Id="rId1" Type="http://schemas.openxmlformats.org/officeDocument/2006/relationships/package" Target="../embeddings/Microsoft_Excel_Worksheet15.xlsx"/></Relationships>
</file>

<file path=word/charts/_rels/chart16.xml.rels><?xml version="1.0" encoding="UTF-8" standalone="yes"?>
<Relationships xmlns="http://schemas.openxmlformats.org/package/2006/relationships"><Relationship Id="rId1" Type="http://schemas.openxmlformats.org/officeDocument/2006/relationships/package" Target="../embeddings/Microsoft_Excel_Worksheet16.xlsx"/></Relationships>
</file>

<file path=word/charts/_rels/chart17.xml.rels><?xml version="1.0" encoding="UTF-8" standalone="yes"?>
<Relationships xmlns="http://schemas.openxmlformats.org/package/2006/relationships"><Relationship Id="rId1" Type="http://schemas.openxmlformats.org/officeDocument/2006/relationships/package" Target="../embeddings/Microsoft_Excel_Worksheet17.xlsx"/></Relationships>
</file>

<file path=word/charts/_rels/chart18.xml.rels><?xml version="1.0" encoding="UTF-8" standalone="yes"?>
<Relationships xmlns="http://schemas.openxmlformats.org/package/2006/relationships"><Relationship Id="rId1" Type="http://schemas.openxmlformats.org/officeDocument/2006/relationships/package" Target="../embeddings/Microsoft_Excel_Worksheet18.xlsx"/></Relationships>
</file>

<file path=word/charts/_rels/chart19.xml.rels><?xml version="1.0" encoding="UTF-8" standalone="yes"?>
<Relationships xmlns="http://schemas.openxmlformats.org/package/2006/relationships"><Relationship Id="rId1" Type="http://schemas.openxmlformats.org/officeDocument/2006/relationships/package" Target="../embeddings/Microsoft_Excel_Worksheet19.xlsx"/></Relationships>
</file>

<file path=word/charts/_rels/chart20.xml.rels><?xml version="1.0" encoding="UTF-8" standalone="yes"?>
<Relationships xmlns="http://schemas.openxmlformats.org/package/2006/relationships"><Relationship Id="rId1" Type="http://schemas.openxmlformats.org/officeDocument/2006/relationships/package" Target="../embeddings/Microsoft_Excel_Worksheet20.xlsx"/></Relationships>
</file>

<file path=word/charts/_rels/chart21.xml.rels><?xml version="1.0" encoding="UTF-8" standalone="yes"?>
<Relationships xmlns="http://schemas.openxmlformats.org/package/2006/relationships"><Relationship Id="rId1" Type="http://schemas.openxmlformats.org/officeDocument/2006/relationships/package" Target="../embeddings/Microsoft_Excel_Worksheet21.xlsx"/></Relationships>
</file>

<file path=word/charts/_rels/chart22.xml.rels><?xml version="1.0" encoding="UTF-8" standalone="yes"?>
<Relationships xmlns="http://schemas.openxmlformats.org/package/2006/relationships"><Relationship Id="rId1" Type="http://schemas.openxmlformats.org/officeDocument/2006/relationships/package" Target="../embeddings/Microsoft_Excel_Worksheet22.xlsx"/></Relationships>
</file>

<file path=word/charts/_rels/chart23.xml.rels><?xml version="1.0" encoding="UTF-8" standalone="yes"?>
<Relationships xmlns="http://schemas.openxmlformats.org/package/2006/relationships"><Relationship Id="rId1" Type="http://schemas.openxmlformats.org/officeDocument/2006/relationships/package" Target="../embeddings/Microsoft_Excel_Worksheet23.xlsx"/></Relationships>
</file>

<file path=word/charts/_rels/chart24.xml.rels><?xml version="1.0" encoding="UTF-8" standalone="yes"?>
<Relationships xmlns="http://schemas.openxmlformats.org/package/2006/relationships"><Relationship Id="rId1" Type="http://schemas.openxmlformats.org/officeDocument/2006/relationships/package" Target="../embeddings/Microsoft_Excel_Worksheet24.xlsx"/></Relationships>
</file>

<file path=word/charts/_rels/chart25.xml.rels><?xml version="1.0" encoding="UTF-8" standalone="yes"?>
<Relationships xmlns="http://schemas.openxmlformats.org/package/2006/relationships"><Relationship Id="rId1" Type="http://schemas.openxmlformats.org/officeDocument/2006/relationships/package" Target="../embeddings/Microsoft_Excel_Worksheet25.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400"/>
            </a:pPr>
            <a:r>
              <a:rPr lang="en-GB" sz="1400" b="1" i="0" u="none" strike="noStrike" baseline="0">
                <a:effectLst/>
              </a:rPr>
              <a:t>What do you think about the impact of AI and robotics on the future of your job?</a:t>
            </a:r>
            <a:endParaRPr lang="en-GB" sz="1400" b="1"/>
          </a:p>
        </c:rich>
      </c:tx>
      <c:layout/>
      <c:overlay val="0"/>
    </c:title>
    <c:autoTitleDeleted val="0"/>
    <c:plotArea>
      <c:layout/>
      <c:barChart>
        <c:barDir val="col"/>
        <c:grouping val="clustered"/>
        <c:varyColors val="0"/>
        <c:ser>
          <c:idx val="0"/>
          <c:order val="0"/>
          <c:tx>
            <c:strRef>
              <c:f>Sheet1!$B$1</c:f>
              <c:strCache>
                <c:ptCount val="1"/>
                <c:pt idx="0">
                  <c:v>I don't think I will lose my job</c:v>
                </c:pt>
              </c:strCache>
            </c:strRef>
          </c:tx>
          <c:invertIfNegative val="0"/>
          <c:cat>
            <c:strRef>
              <c:f>Sheet1!$A$2:$A$3</c:f>
              <c:strCache>
                <c:ptCount val="2"/>
                <c:pt idx="0">
                  <c:v>Female</c:v>
                </c:pt>
                <c:pt idx="1">
                  <c:v>Male</c:v>
                </c:pt>
              </c:strCache>
            </c:strRef>
          </c:cat>
          <c:val>
            <c:numRef>
              <c:f>Sheet1!$B$2:$B$3</c:f>
              <c:numCache>
                <c:formatCode>0.00%</c:formatCode>
                <c:ptCount val="2"/>
                <c:pt idx="0">
                  <c:v>0.52500000000000002</c:v>
                </c:pt>
                <c:pt idx="1">
                  <c:v>0.88100000000000001</c:v>
                </c:pt>
              </c:numCache>
            </c:numRef>
          </c:val>
        </c:ser>
        <c:ser>
          <c:idx val="1"/>
          <c:order val="1"/>
          <c:tx>
            <c:strRef>
              <c:f>Sheet1!$C$1</c:f>
              <c:strCache>
                <c:ptCount val="1"/>
                <c:pt idx="0">
                  <c:v>I might lose my job</c:v>
                </c:pt>
              </c:strCache>
            </c:strRef>
          </c:tx>
          <c:invertIfNegative val="0"/>
          <c:cat>
            <c:strRef>
              <c:f>Sheet1!$A$2:$A$3</c:f>
              <c:strCache>
                <c:ptCount val="2"/>
                <c:pt idx="0">
                  <c:v>Female</c:v>
                </c:pt>
                <c:pt idx="1">
                  <c:v>Male</c:v>
                </c:pt>
              </c:strCache>
            </c:strRef>
          </c:cat>
          <c:val>
            <c:numRef>
              <c:f>Sheet1!$C$2:$C$3</c:f>
              <c:numCache>
                <c:formatCode>0.00%</c:formatCode>
                <c:ptCount val="2"/>
                <c:pt idx="0">
                  <c:v>0.47499999999999998</c:v>
                </c:pt>
                <c:pt idx="1">
                  <c:v>0.11899999999999999</c:v>
                </c:pt>
              </c:numCache>
            </c:numRef>
          </c:val>
        </c:ser>
        <c:dLbls>
          <c:showLegendKey val="0"/>
          <c:showVal val="1"/>
          <c:showCatName val="0"/>
          <c:showSerName val="0"/>
          <c:showPercent val="0"/>
          <c:showBubbleSize val="0"/>
        </c:dLbls>
        <c:gapWidth val="75"/>
        <c:axId val="255565824"/>
        <c:axId val="255567744"/>
      </c:barChart>
      <c:catAx>
        <c:axId val="255565824"/>
        <c:scaling>
          <c:orientation val="minMax"/>
        </c:scaling>
        <c:delete val="0"/>
        <c:axPos val="b"/>
        <c:title>
          <c:tx>
            <c:rich>
              <a:bodyPr/>
              <a:lstStyle/>
              <a:p>
                <a:pPr>
                  <a:defRPr/>
                </a:pPr>
                <a:r>
                  <a:rPr lang="en-GB"/>
                  <a:t>Gender</a:t>
                </a:r>
              </a:p>
            </c:rich>
          </c:tx>
          <c:layout/>
          <c:overlay val="0"/>
        </c:title>
        <c:majorTickMark val="none"/>
        <c:minorTickMark val="none"/>
        <c:tickLblPos val="nextTo"/>
        <c:crossAx val="255567744"/>
        <c:crosses val="autoZero"/>
        <c:auto val="1"/>
        <c:lblAlgn val="ctr"/>
        <c:lblOffset val="100"/>
        <c:noMultiLvlLbl val="0"/>
      </c:catAx>
      <c:valAx>
        <c:axId val="255567744"/>
        <c:scaling>
          <c:orientation val="minMax"/>
        </c:scaling>
        <c:delete val="0"/>
        <c:axPos val="l"/>
        <c:title>
          <c:tx>
            <c:rich>
              <a:bodyPr rot="-5400000" vert="horz"/>
              <a:lstStyle/>
              <a:p>
                <a:pPr>
                  <a:defRPr/>
                </a:pPr>
                <a:r>
                  <a:rPr lang="en-GB"/>
                  <a:t>Count in %</a:t>
                </a:r>
              </a:p>
            </c:rich>
          </c:tx>
          <c:layout/>
          <c:overlay val="0"/>
        </c:title>
        <c:numFmt formatCode="0.00%" sourceLinked="1"/>
        <c:majorTickMark val="none"/>
        <c:minorTickMark val="none"/>
        <c:tickLblPos val="nextTo"/>
        <c:crossAx val="255565824"/>
        <c:crosses val="autoZero"/>
        <c:crossBetween val="between"/>
      </c:valAx>
    </c:plotArea>
    <c:legend>
      <c:legendPos val="b"/>
      <c:layout/>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sz="1800" b="1" i="1" u="none" strike="noStrike" baseline="0">
                <a:effectLst/>
              </a:rPr>
              <a:t>What do you think are the disadvantages of using AI in Retail Industry?</a:t>
            </a:r>
            <a:endParaRPr lang="en-GB"/>
          </a:p>
        </c:rich>
      </c:tx>
      <c:layout/>
      <c:overlay val="0"/>
    </c:title>
    <c:autoTitleDeleted val="0"/>
    <c:plotArea>
      <c:layout/>
      <c:barChart>
        <c:barDir val="col"/>
        <c:grouping val="clustered"/>
        <c:varyColors val="0"/>
        <c:ser>
          <c:idx val="0"/>
          <c:order val="0"/>
          <c:tx>
            <c:strRef>
              <c:f>Sheet1!$B$1</c:f>
              <c:strCache>
                <c:ptCount val="1"/>
                <c:pt idx="0">
                  <c:v>I don't know</c:v>
                </c:pt>
              </c:strCache>
            </c:strRef>
          </c:tx>
          <c:invertIfNegative val="0"/>
          <c:cat>
            <c:strRef>
              <c:f>Sheet1!$A$2:$A$3</c:f>
              <c:strCache>
                <c:ptCount val="2"/>
                <c:pt idx="0">
                  <c:v>Female</c:v>
                </c:pt>
                <c:pt idx="1">
                  <c:v>Male</c:v>
                </c:pt>
              </c:strCache>
            </c:strRef>
          </c:cat>
          <c:val>
            <c:numRef>
              <c:f>Sheet1!$B$2:$B$3</c:f>
              <c:numCache>
                <c:formatCode>General</c:formatCode>
                <c:ptCount val="2"/>
                <c:pt idx="0" formatCode="0.00%">
                  <c:v>5.0999999999999997E-2</c:v>
                </c:pt>
              </c:numCache>
            </c:numRef>
          </c:val>
        </c:ser>
        <c:ser>
          <c:idx val="1"/>
          <c:order val="1"/>
          <c:tx>
            <c:strRef>
              <c:f>Sheet1!$C$1</c:f>
              <c:strCache>
                <c:ptCount val="1"/>
                <c:pt idx="0">
                  <c:v>Job loss</c:v>
                </c:pt>
              </c:strCache>
            </c:strRef>
          </c:tx>
          <c:invertIfNegative val="0"/>
          <c:cat>
            <c:strRef>
              <c:f>Sheet1!$A$2:$A$3</c:f>
              <c:strCache>
                <c:ptCount val="2"/>
                <c:pt idx="0">
                  <c:v>Female</c:v>
                </c:pt>
                <c:pt idx="1">
                  <c:v>Male</c:v>
                </c:pt>
              </c:strCache>
            </c:strRef>
          </c:cat>
          <c:val>
            <c:numRef>
              <c:f>Sheet1!$C$2:$C$3</c:f>
              <c:numCache>
                <c:formatCode>0.00%</c:formatCode>
                <c:ptCount val="2"/>
                <c:pt idx="0">
                  <c:v>0.32200000000000001</c:v>
                </c:pt>
                <c:pt idx="1">
                  <c:v>0.442</c:v>
                </c:pt>
              </c:numCache>
            </c:numRef>
          </c:val>
        </c:ser>
        <c:ser>
          <c:idx val="2"/>
          <c:order val="2"/>
          <c:tx>
            <c:strRef>
              <c:f>Sheet1!$D$1</c:f>
              <c:strCache>
                <c:ptCount val="1"/>
                <c:pt idx="0">
                  <c:v>Lack of humanity and interaction</c:v>
                </c:pt>
              </c:strCache>
            </c:strRef>
          </c:tx>
          <c:invertIfNegative val="0"/>
          <c:cat>
            <c:strRef>
              <c:f>Sheet1!$A$2:$A$3</c:f>
              <c:strCache>
                <c:ptCount val="2"/>
                <c:pt idx="0">
                  <c:v>Female</c:v>
                </c:pt>
                <c:pt idx="1">
                  <c:v>Male</c:v>
                </c:pt>
              </c:strCache>
            </c:strRef>
          </c:cat>
          <c:val>
            <c:numRef>
              <c:f>Sheet1!$D$2:$D$3</c:f>
              <c:numCache>
                <c:formatCode>0.00%</c:formatCode>
                <c:ptCount val="2"/>
                <c:pt idx="0">
                  <c:v>0.373</c:v>
                </c:pt>
                <c:pt idx="1">
                  <c:v>7.0000000000000007E-2</c:v>
                </c:pt>
              </c:numCache>
            </c:numRef>
          </c:val>
        </c:ser>
        <c:ser>
          <c:idx val="3"/>
          <c:order val="3"/>
          <c:tx>
            <c:strRef>
              <c:f>Sheet1!$E$1</c:f>
              <c:strCache>
                <c:ptCount val="1"/>
                <c:pt idx="0">
                  <c:v>Technical issues</c:v>
                </c:pt>
              </c:strCache>
            </c:strRef>
          </c:tx>
          <c:invertIfNegative val="0"/>
          <c:cat>
            <c:strRef>
              <c:f>Sheet1!$A$2:$A$3</c:f>
              <c:strCache>
                <c:ptCount val="2"/>
                <c:pt idx="0">
                  <c:v>Female</c:v>
                </c:pt>
                <c:pt idx="1">
                  <c:v>Male</c:v>
                </c:pt>
              </c:strCache>
            </c:strRef>
          </c:cat>
          <c:val>
            <c:numRef>
              <c:f>Sheet1!$E$2:$E$3</c:f>
              <c:numCache>
                <c:formatCode>0.00%</c:formatCode>
                <c:ptCount val="2"/>
                <c:pt idx="0">
                  <c:v>0.254</c:v>
                </c:pt>
                <c:pt idx="1">
                  <c:v>0.48799999999999999</c:v>
                </c:pt>
              </c:numCache>
            </c:numRef>
          </c:val>
        </c:ser>
        <c:dLbls>
          <c:showLegendKey val="0"/>
          <c:showVal val="1"/>
          <c:showCatName val="0"/>
          <c:showSerName val="0"/>
          <c:showPercent val="0"/>
          <c:showBubbleSize val="0"/>
        </c:dLbls>
        <c:gapWidth val="75"/>
        <c:axId val="380635008"/>
        <c:axId val="385954560"/>
      </c:barChart>
      <c:catAx>
        <c:axId val="380635008"/>
        <c:scaling>
          <c:orientation val="minMax"/>
        </c:scaling>
        <c:delete val="0"/>
        <c:axPos val="b"/>
        <c:title>
          <c:tx>
            <c:rich>
              <a:bodyPr/>
              <a:lstStyle/>
              <a:p>
                <a:pPr>
                  <a:defRPr/>
                </a:pPr>
                <a:r>
                  <a:rPr lang="en-GB"/>
                  <a:t>Gender</a:t>
                </a:r>
              </a:p>
            </c:rich>
          </c:tx>
          <c:layout/>
          <c:overlay val="0"/>
        </c:title>
        <c:majorTickMark val="none"/>
        <c:minorTickMark val="none"/>
        <c:tickLblPos val="nextTo"/>
        <c:crossAx val="385954560"/>
        <c:crosses val="autoZero"/>
        <c:auto val="1"/>
        <c:lblAlgn val="ctr"/>
        <c:lblOffset val="100"/>
        <c:noMultiLvlLbl val="0"/>
      </c:catAx>
      <c:valAx>
        <c:axId val="385954560"/>
        <c:scaling>
          <c:orientation val="minMax"/>
        </c:scaling>
        <c:delete val="0"/>
        <c:axPos val="l"/>
        <c:title>
          <c:tx>
            <c:rich>
              <a:bodyPr rot="-5400000" vert="horz"/>
              <a:lstStyle/>
              <a:p>
                <a:pPr>
                  <a:defRPr/>
                </a:pPr>
                <a:r>
                  <a:rPr lang="en-GB"/>
                  <a:t>Count in %</a:t>
                </a:r>
              </a:p>
            </c:rich>
          </c:tx>
          <c:layout/>
          <c:overlay val="0"/>
        </c:title>
        <c:numFmt formatCode="0.00%" sourceLinked="1"/>
        <c:majorTickMark val="none"/>
        <c:minorTickMark val="none"/>
        <c:tickLblPos val="nextTo"/>
        <c:crossAx val="380635008"/>
        <c:crosses val="autoZero"/>
        <c:crossBetween val="between"/>
      </c:valAx>
    </c:plotArea>
    <c:legend>
      <c:legendPos val="b"/>
      <c:layout>
        <c:manualLayout>
          <c:xMode val="edge"/>
          <c:yMode val="edge"/>
          <c:x val="5.4629629629629632E-2"/>
          <c:y val="0.89649637545306837"/>
          <c:w val="0.9"/>
          <c:h val="7.1757592800899883E-2"/>
        </c:manualLayout>
      </c:layout>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400"/>
            </a:pPr>
            <a:r>
              <a:rPr lang="en-GB" sz="1400" b="1" i="1" u="none" strike="noStrike" baseline="0">
                <a:effectLst/>
              </a:rPr>
              <a:t>Which groups in the workforce will experience an increase in employment due to AI?</a:t>
            </a:r>
            <a:endParaRPr lang="en-GB" sz="1400"/>
          </a:p>
        </c:rich>
      </c:tx>
      <c:layout>
        <c:manualLayout>
          <c:xMode val="edge"/>
          <c:yMode val="edge"/>
          <c:x val="0.1013394820974481"/>
          <c:y val="2.0671834625322998E-2"/>
        </c:manualLayout>
      </c:layout>
      <c:overlay val="0"/>
    </c:title>
    <c:autoTitleDeleted val="0"/>
    <c:plotArea>
      <c:layout/>
      <c:barChart>
        <c:barDir val="col"/>
        <c:grouping val="clustered"/>
        <c:varyColors val="0"/>
        <c:ser>
          <c:idx val="0"/>
          <c:order val="0"/>
          <c:tx>
            <c:strRef>
              <c:f>Sheet1!$B$1</c:f>
              <c:strCache>
                <c:ptCount val="1"/>
                <c:pt idx="0">
                  <c:v>Education</c:v>
                </c:pt>
              </c:strCache>
            </c:strRef>
          </c:tx>
          <c:invertIfNegative val="0"/>
          <c:cat>
            <c:strRef>
              <c:f>Sheet1!$A$2:$A$3</c:f>
              <c:strCache>
                <c:ptCount val="2"/>
                <c:pt idx="0">
                  <c:v>Under 40s</c:v>
                </c:pt>
                <c:pt idx="1">
                  <c:v>Over 40s</c:v>
                </c:pt>
              </c:strCache>
            </c:strRef>
          </c:cat>
          <c:val>
            <c:numRef>
              <c:f>Sheet1!$B$2:$B$3</c:f>
              <c:numCache>
                <c:formatCode>0.00%</c:formatCode>
                <c:ptCount val="2"/>
                <c:pt idx="0">
                  <c:v>2.7E-2</c:v>
                </c:pt>
                <c:pt idx="1">
                  <c:v>0.14299999999999999</c:v>
                </c:pt>
              </c:numCache>
            </c:numRef>
          </c:val>
        </c:ser>
        <c:ser>
          <c:idx val="1"/>
          <c:order val="1"/>
          <c:tx>
            <c:strRef>
              <c:f>Sheet1!$C$1</c:f>
              <c:strCache>
                <c:ptCount val="1"/>
                <c:pt idx="0">
                  <c:v>Managers</c:v>
                </c:pt>
              </c:strCache>
            </c:strRef>
          </c:tx>
          <c:invertIfNegative val="0"/>
          <c:cat>
            <c:strRef>
              <c:f>Sheet1!$A$2:$A$3</c:f>
              <c:strCache>
                <c:ptCount val="2"/>
                <c:pt idx="0">
                  <c:v>Under 40s</c:v>
                </c:pt>
                <c:pt idx="1">
                  <c:v>Over 40s</c:v>
                </c:pt>
              </c:strCache>
            </c:strRef>
          </c:cat>
          <c:val>
            <c:numRef>
              <c:f>Sheet1!$C$2:$C$3</c:f>
              <c:numCache>
                <c:formatCode>0.00%</c:formatCode>
                <c:ptCount val="2"/>
                <c:pt idx="0">
                  <c:v>0.311</c:v>
                </c:pt>
                <c:pt idx="1">
                  <c:v>3.5999999999999997E-2</c:v>
                </c:pt>
              </c:numCache>
            </c:numRef>
          </c:val>
        </c:ser>
        <c:ser>
          <c:idx val="2"/>
          <c:order val="2"/>
          <c:tx>
            <c:strRef>
              <c:f>Sheet1!$D$1</c:f>
              <c:strCache>
                <c:ptCount val="1"/>
                <c:pt idx="0">
                  <c:v>Plant and machine operatives and assemblers</c:v>
                </c:pt>
              </c:strCache>
            </c:strRef>
          </c:tx>
          <c:invertIfNegative val="0"/>
          <c:cat>
            <c:strRef>
              <c:f>Sheet1!$A$2:$A$3</c:f>
              <c:strCache>
                <c:ptCount val="2"/>
                <c:pt idx="0">
                  <c:v>Under 40s</c:v>
                </c:pt>
                <c:pt idx="1">
                  <c:v>Over 40s</c:v>
                </c:pt>
              </c:strCache>
            </c:strRef>
          </c:cat>
          <c:val>
            <c:numRef>
              <c:f>Sheet1!$D$2:$D$3</c:f>
              <c:numCache>
                <c:formatCode>0.00%</c:formatCode>
                <c:ptCount val="2"/>
                <c:pt idx="0">
                  <c:v>9.5000000000000001E-2</c:v>
                </c:pt>
                <c:pt idx="1">
                  <c:v>0.17899999999999999</c:v>
                </c:pt>
              </c:numCache>
            </c:numRef>
          </c:val>
        </c:ser>
        <c:ser>
          <c:idx val="3"/>
          <c:order val="3"/>
          <c:tx>
            <c:strRef>
              <c:f>Sheet1!$E$1</c:f>
              <c:strCache>
                <c:ptCount val="1"/>
                <c:pt idx="0">
                  <c:v>Professionals</c:v>
                </c:pt>
              </c:strCache>
            </c:strRef>
          </c:tx>
          <c:invertIfNegative val="0"/>
          <c:cat>
            <c:strRef>
              <c:f>Sheet1!$A$2:$A$3</c:f>
              <c:strCache>
                <c:ptCount val="2"/>
                <c:pt idx="0">
                  <c:v>Under 40s</c:v>
                </c:pt>
                <c:pt idx="1">
                  <c:v>Over 40s</c:v>
                </c:pt>
              </c:strCache>
            </c:strRef>
          </c:cat>
          <c:val>
            <c:numRef>
              <c:f>Sheet1!$E$2:$E$3</c:f>
              <c:numCache>
                <c:formatCode>0.00%</c:formatCode>
                <c:ptCount val="2"/>
                <c:pt idx="0">
                  <c:v>0.39200000000000002</c:v>
                </c:pt>
                <c:pt idx="1">
                  <c:v>0.64300000000000002</c:v>
                </c:pt>
              </c:numCache>
            </c:numRef>
          </c:val>
        </c:ser>
        <c:ser>
          <c:idx val="4"/>
          <c:order val="4"/>
          <c:tx>
            <c:strRef>
              <c:f>Sheet1!$F$1</c:f>
              <c:strCache>
                <c:ptCount val="1"/>
                <c:pt idx="0">
                  <c:v>Technicians and professionals</c:v>
                </c:pt>
              </c:strCache>
            </c:strRef>
          </c:tx>
          <c:invertIfNegative val="0"/>
          <c:cat>
            <c:strRef>
              <c:f>Sheet1!$A$2:$A$3</c:f>
              <c:strCache>
                <c:ptCount val="2"/>
                <c:pt idx="0">
                  <c:v>Under 40s</c:v>
                </c:pt>
                <c:pt idx="1">
                  <c:v>Over 40s</c:v>
                </c:pt>
              </c:strCache>
            </c:strRef>
          </c:cat>
          <c:val>
            <c:numRef>
              <c:f>Sheet1!$F$2:$F$3</c:f>
              <c:numCache>
                <c:formatCode>General</c:formatCode>
                <c:ptCount val="2"/>
                <c:pt idx="0" formatCode="0.00%">
                  <c:v>0.17599999999999999</c:v>
                </c:pt>
              </c:numCache>
            </c:numRef>
          </c:val>
        </c:ser>
        <c:dLbls>
          <c:dLblPos val="outEnd"/>
          <c:showLegendKey val="0"/>
          <c:showVal val="1"/>
          <c:showCatName val="0"/>
          <c:showSerName val="0"/>
          <c:showPercent val="0"/>
          <c:showBubbleSize val="0"/>
        </c:dLbls>
        <c:gapWidth val="75"/>
        <c:axId val="351613696"/>
        <c:axId val="351615616"/>
      </c:barChart>
      <c:catAx>
        <c:axId val="351613696"/>
        <c:scaling>
          <c:orientation val="minMax"/>
        </c:scaling>
        <c:delete val="0"/>
        <c:axPos val="b"/>
        <c:title>
          <c:tx>
            <c:rich>
              <a:bodyPr/>
              <a:lstStyle/>
              <a:p>
                <a:pPr>
                  <a:defRPr/>
                </a:pPr>
                <a:r>
                  <a:rPr lang="en-GB"/>
                  <a:t>Age</a:t>
                </a:r>
              </a:p>
            </c:rich>
          </c:tx>
          <c:layout>
            <c:manualLayout>
              <c:xMode val="edge"/>
              <c:yMode val="edge"/>
              <c:x val="0.33916991684450654"/>
              <c:y val="0.90971562663194228"/>
            </c:manualLayout>
          </c:layout>
          <c:overlay val="0"/>
        </c:title>
        <c:majorTickMark val="none"/>
        <c:minorTickMark val="none"/>
        <c:tickLblPos val="nextTo"/>
        <c:crossAx val="351615616"/>
        <c:crosses val="autoZero"/>
        <c:auto val="1"/>
        <c:lblAlgn val="ctr"/>
        <c:lblOffset val="100"/>
        <c:noMultiLvlLbl val="0"/>
      </c:catAx>
      <c:valAx>
        <c:axId val="351615616"/>
        <c:scaling>
          <c:orientation val="minMax"/>
        </c:scaling>
        <c:delete val="0"/>
        <c:axPos val="l"/>
        <c:title>
          <c:tx>
            <c:rich>
              <a:bodyPr rot="-5400000" vert="horz"/>
              <a:lstStyle/>
              <a:p>
                <a:pPr>
                  <a:defRPr/>
                </a:pPr>
                <a:r>
                  <a:rPr lang="en-GB"/>
                  <a:t>Count in %</a:t>
                </a:r>
              </a:p>
            </c:rich>
          </c:tx>
          <c:layout/>
          <c:overlay val="0"/>
        </c:title>
        <c:numFmt formatCode="0.00%" sourceLinked="1"/>
        <c:majorTickMark val="none"/>
        <c:minorTickMark val="none"/>
        <c:tickLblPos val="nextTo"/>
        <c:crossAx val="351613696"/>
        <c:crosses val="autoZero"/>
        <c:crossBetween val="between"/>
      </c:valAx>
    </c:plotArea>
    <c:legend>
      <c:legendPos val="r"/>
      <c:layout/>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sz="1800" b="1" i="1" u="none" strike="noStrike" baseline="0">
                <a:effectLst/>
              </a:rPr>
              <a:t>What do you think are the disadvantages of using AI in Retail Industry?</a:t>
            </a:r>
            <a:endParaRPr lang="en-GB"/>
          </a:p>
        </c:rich>
      </c:tx>
      <c:layout/>
      <c:overlay val="0"/>
    </c:title>
    <c:autoTitleDeleted val="0"/>
    <c:plotArea>
      <c:layout/>
      <c:barChart>
        <c:barDir val="col"/>
        <c:grouping val="clustered"/>
        <c:varyColors val="0"/>
        <c:ser>
          <c:idx val="0"/>
          <c:order val="0"/>
          <c:tx>
            <c:strRef>
              <c:f>Sheet1!$B$1</c:f>
              <c:strCache>
                <c:ptCount val="1"/>
                <c:pt idx="0">
                  <c:v>I don’t know</c:v>
                </c:pt>
              </c:strCache>
            </c:strRef>
          </c:tx>
          <c:invertIfNegative val="0"/>
          <c:cat>
            <c:strRef>
              <c:f>Sheet1!$A$2:$A$3</c:f>
              <c:strCache>
                <c:ptCount val="2"/>
                <c:pt idx="0">
                  <c:v>Under 40s</c:v>
                </c:pt>
                <c:pt idx="1">
                  <c:v>Over 40s</c:v>
                </c:pt>
              </c:strCache>
            </c:strRef>
          </c:cat>
          <c:val>
            <c:numRef>
              <c:f>Sheet1!$B$2:$B$3</c:f>
              <c:numCache>
                <c:formatCode>General</c:formatCode>
                <c:ptCount val="2"/>
                <c:pt idx="0" formatCode="0.00%">
                  <c:v>4.1000000000000002E-2</c:v>
                </c:pt>
              </c:numCache>
            </c:numRef>
          </c:val>
        </c:ser>
        <c:ser>
          <c:idx val="1"/>
          <c:order val="1"/>
          <c:tx>
            <c:strRef>
              <c:f>Sheet1!$C$1</c:f>
              <c:strCache>
                <c:ptCount val="1"/>
                <c:pt idx="0">
                  <c:v>No personal touch</c:v>
                </c:pt>
              </c:strCache>
            </c:strRef>
          </c:tx>
          <c:invertIfNegative val="0"/>
          <c:cat>
            <c:strRef>
              <c:f>Sheet1!$A$2:$A$3</c:f>
              <c:strCache>
                <c:ptCount val="2"/>
                <c:pt idx="0">
                  <c:v>Under 40s</c:v>
                </c:pt>
                <c:pt idx="1">
                  <c:v>Over 40s</c:v>
                </c:pt>
              </c:strCache>
            </c:strRef>
          </c:cat>
          <c:val>
            <c:numRef>
              <c:f>Sheet1!$C$2:$C$3</c:f>
              <c:numCache>
                <c:formatCode>0.00%</c:formatCode>
                <c:ptCount val="2"/>
                <c:pt idx="0">
                  <c:v>0.20300000000000001</c:v>
                </c:pt>
                <c:pt idx="1">
                  <c:v>0.35699999999999998</c:v>
                </c:pt>
              </c:numCache>
            </c:numRef>
          </c:val>
        </c:ser>
        <c:ser>
          <c:idx val="2"/>
          <c:order val="2"/>
          <c:tx>
            <c:strRef>
              <c:f>Sheet1!$D$1</c:f>
              <c:strCache>
                <c:ptCount val="1"/>
                <c:pt idx="0">
                  <c:v>Technical issues</c:v>
                </c:pt>
              </c:strCache>
            </c:strRef>
          </c:tx>
          <c:invertIfNegative val="0"/>
          <c:cat>
            <c:strRef>
              <c:f>Sheet1!$A$2:$A$3</c:f>
              <c:strCache>
                <c:ptCount val="2"/>
                <c:pt idx="0">
                  <c:v>Under 40s</c:v>
                </c:pt>
                <c:pt idx="1">
                  <c:v>Over 40s</c:v>
                </c:pt>
              </c:strCache>
            </c:strRef>
          </c:cat>
          <c:val>
            <c:numRef>
              <c:f>Sheet1!$D$2:$D$3</c:f>
              <c:numCache>
                <c:formatCode>0.00%</c:formatCode>
                <c:ptCount val="2"/>
                <c:pt idx="0">
                  <c:v>0.47299999999999998</c:v>
                </c:pt>
                <c:pt idx="1">
                  <c:v>3.5999999999999997E-2</c:v>
                </c:pt>
              </c:numCache>
            </c:numRef>
          </c:val>
        </c:ser>
        <c:ser>
          <c:idx val="3"/>
          <c:order val="3"/>
          <c:tx>
            <c:strRef>
              <c:f>Sheet1!$E$1</c:f>
              <c:strCache>
                <c:ptCount val="1"/>
                <c:pt idx="0">
                  <c:v>Job loss</c:v>
                </c:pt>
              </c:strCache>
            </c:strRef>
          </c:tx>
          <c:invertIfNegative val="0"/>
          <c:cat>
            <c:strRef>
              <c:f>Sheet1!$A$2:$A$3</c:f>
              <c:strCache>
                <c:ptCount val="2"/>
                <c:pt idx="0">
                  <c:v>Under 40s</c:v>
                </c:pt>
                <c:pt idx="1">
                  <c:v>Over 40s</c:v>
                </c:pt>
              </c:strCache>
            </c:strRef>
          </c:cat>
          <c:val>
            <c:numRef>
              <c:f>Sheet1!$E$2:$E$3</c:f>
              <c:numCache>
                <c:formatCode>0.00%</c:formatCode>
                <c:ptCount val="2"/>
                <c:pt idx="0">
                  <c:v>0.28399999999999997</c:v>
                </c:pt>
                <c:pt idx="1">
                  <c:v>0.60699999999999998</c:v>
                </c:pt>
              </c:numCache>
            </c:numRef>
          </c:val>
        </c:ser>
        <c:dLbls>
          <c:showLegendKey val="0"/>
          <c:showVal val="1"/>
          <c:showCatName val="0"/>
          <c:showSerName val="0"/>
          <c:showPercent val="0"/>
          <c:showBubbleSize val="0"/>
        </c:dLbls>
        <c:gapWidth val="75"/>
        <c:axId val="322536960"/>
        <c:axId val="322558208"/>
      </c:barChart>
      <c:catAx>
        <c:axId val="322536960"/>
        <c:scaling>
          <c:orientation val="minMax"/>
        </c:scaling>
        <c:delete val="0"/>
        <c:axPos val="b"/>
        <c:title>
          <c:tx>
            <c:rich>
              <a:bodyPr/>
              <a:lstStyle/>
              <a:p>
                <a:pPr>
                  <a:defRPr/>
                </a:pPr>
                <a:r>
                  <a:rPr lang="en-GB"/>
                  <a:t>Age</a:t>
                </a:r>
              </a:p>
            </c:rich>
          </c:tx>
          <c:layout/>
          <c:overlay val="0"/>
        </c:title>
        <c:majorTickMark val="none"/>
        <c:minorTickMark val="none"/>
        <c:tickLblPos val="nextTo"/>
        <c:crossAx val="322558208"/>
        <c:crosses val="autoZero"/>
        <c:auto val="1"/>
        <c:lblAlgn val="ctr"/>
        <c:lblOffset val="100"/>
        <c:noMultiLvlLbl val="0"/>
      </c:catAx>
      <c:valAx>
        <c:axId val="322558208"/>
        <c:scaling>
          <c:orientation val="minMax"/>
        </c:scaling>
        <c:delete val="0"/>
        <c:axPos val="l"/>
        <c:title>
          <c:tx>
            <c:rich>
              <a:bodyPr rot="-5400000" vert="horz"/>
              <a:lstStyle/>
              <a:p>
                <a:pPr>
                  <a:defRPr/>
                </a:pPr>
                <a:r>
                  <a:rPr lang="en-GB"/>
                  <a:t>count in %</a:t>
                </a:r>
              </a:p>
            </c:rich>
          </c:tx>
          <c:layout/>
          <c:overlay val="0"/>
        </c:title>
        <c:numFmt formatCode="0.00%" sourceLinked="1"/>
        <c:majorTickMark val="none"/>
        <c:minorTickMark val="none"/>
        <c:tickLblPos val="nextTo"/>
        <c:crossAx val="322536960"/>
        <c:crosses val="autoZero"/>
        <c:crossBetween val="between"/>
      </c:valAx>
    </c:plotArea>
    <c:legend>
      <c:legendPos val="b"/>
      <c:layout/>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title>
    <c:autoTitleDeleted val="0"/>
    <c:plotArea>
      <c:layout/>
      <c:pieChart>
        <c:varyColors val="1"/>
        <c:ser>
          <c:idx val="0"/>
          <c:order val="0"/>
          <c:tx>
            <c:strRef>
              <c:f>Sheet1!$B$1</c:f>
              <c:strCache>
                <c:ptCount val="1"/>
                <c:pt idx="0">
                  <c:v>Why do you think employment in retail will decrease due to AI?</c:v>
                </c:pt>
              </c:strCache>
            </c:strRef>
          </c:tx>
          <c:dLbls>
            <c:showLegendKey val="0"/>
            <c:showVal val="0"/>
            <c:showCatName val="0"/>
            <c:showSerName val="0"/>
            <c:showPercent val="1"/>
            <c:showBubbleSize val="0"/>
            <c:showLeaderLines val="1"/>
          </c:dLbls>
          <c:cat>
            <c:strRef>
              <c:f>Sheet1!$A$2:$A$5</c:f>
              <c:strCache>
                <c:ptCount val="4"/>
                <c:pt idx="0">
                  <c:v>I don't </c:v>
                </c:pt>
                <c:pt idx="1">
                  <c:v>Less people needed as AI is faster </c:v>
                </c:pt>
                <c:pt idx="2">
                  <c:v>More automotion</c:v>
                </c:pt>
                <c:pt idx="3">
                  <c:v>more technologies will replace retail wprkers such as self checkouts</c:v>
                </c:pt>
              </c:strCache>
            </c:strRef>
          </c:cat>
          <c:val>
            <c:numRef>
              <c:f>Sheet1!$B$2:$B$5</c:f>
              <c:numCache>
                <c:formatCode>0.00%</c:formatCode>
                <c:ptCount val="4"/>
                <c:pt idx="0">
                  <c:v>0.13700000000000001</c:v>
                </c:pt>
                <c:pt idx="1">
                  <c:v>0.29399999999999998</c:v>
                </c:pt>
                <c:pt idx="2">
                  <c:v>0.33300000000000002</c:v>
                </c:pt>
                <c:pt idx="3">
                  <c:v>0.23499999999999999</c:v>
                </c:pt>
              </c:numCache>
            </c:numRef>
          </c:val>
        </c:ser>
        <c:dLbls>
          <c:showLegendKey val="0"/>
          <c:showVal val="0"/>
          <c:showCatName val="0"/>
          <c:showSerName val="0"/>
          <c:showPercent val="1"/>
          <c:showBubbleSize val="0"/>
          <c:showLeaderLines val="1"/>
        </c:dLbls>
        <c:firstSliceAng val="0"/>
      </c:pieChart>
    </c:plotArea>
    <c:legend>
      <c:legendPos val="r"/>
      <c:layout/>
      <c:overlay val="0"/>
    </c:legend>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sz="1400"/>
              <a:t>Do you believe AI could create new jobs?</a:t>
            </a:r>
          </a:p>
        </c:rich>
      </c:tx>
      <c:layout/>
      <c:overlay val="1"/>
    </c:title>
    <c:autoTitleDeleted val="0"/>
    <c:plotArea>
      <c:layout/>
      <c:barChart>
        <c:barDir val="col"/>
        <c:grouping val="clustered"/>
        <c:varyColors val="0"/>
        <c:ser>
          <c:idx val="0"/>
          <c:order val="0"/>
          <c:tx>
            <c:strRef>
              <c:f>Sheet1!$B$1</c:f>
              <c:strCache>
                <c:ptCount val="1"/>
                <c:pt idx="0">
                  <c:v>I don’t know</c:v>
                </c:pt>
              </c:strCache>
            </c:strRef>
          </c:tx>
          <c:invertIfNegative val="0"/>
          <c:cat>
            <c:strRef>
              <c:f>Sheet1!$A$2:$A$3</c:f>
              <c:strCache>
                <c:ptCount val="2"/>
                <c:pt idx="0">
                  <c:v>Female </c:v>
                </c:pt>
                <c:pt idx="1">
                  <c:v>Male </c:v>
                </c:pt>
              </c:strCache>
            </c:strRef>
          </c:cat>
          <c:val>
            <c:numRef>
              <c:f>Sheet1!$B$2:$B$3</c:f>
              <c:numCache>
                <c:formatCode>0.00%</c:formatCode>
                <c:ptCount val="2"/>
                <c:pt idx="0">
                  <c:v>6.7799999999999999E-2</c:v>
                </c:pt>
                <c:pt idx="1">
                  <c:v>7.1400000000000005E-2</c:v>
                </c:pt>
              </c:numCache>
            </c:numRef>
          </c:val>
        </c:ser>
        <c:ser>
          <c:idx val="1"/>
          <c:order val="1"/>
          <c:tx>
            <c:strRef>
              <c:f>Sheet1!$C$1</c:f>
              <c:strCache>
                <c:ptCount val="1"/>
                <c:pt idx="0">
                  <c:v>No</c:v>
                </c:pt>
              </c:strCache>
            </c:strRef>
          </c:tx>
          <c:invertIfNegative val="0"/>
          <c:cat>
            <c:strRef>
              <c:f>Sheet1!$A$2:$A$3</c:f>
              <c:strCache>
                <c:ptCount val="2"/>
                <c:pt idx="0">
                  <c:v>Female </c:v>
                </c:pt>
                <c:pt idx="1">
                  <c:v>Male </c:v>
                </c:pt>
              </c:strCache>
            </c:strRef>
          </c:cat>
          <c:val>
            <c:numRef>
              <c:f>Sheet1!$C$2:$C$3</c:f>
              <c:numCache>
                <c:formatCode>0.00%</c:formatCode>
                <c:ptCount val="2"/>
                <c:pt idx="0">
                  <c:v>0.35589999999999999</c:v>
                </c:pt>
                <c:pt idx="1">
                  <c:v>0.23810000000000001</c:v>
                </c:pt>
              </c:numCache>
            </c:numRef>
          </c:val>
        </c:ser>
        <c:ser>
          <c:idx val="2"/>
          <c:order val="2"/>
          <c:tx>
            <c:strRef>
              <c:f>Sheet1!$D$1</c:f>
              <c:strCache>
                <c:ptCount val="1"/>
                <c:pt idx="0">
                  <c:v>Yes</c:v>
                </c:pt>
              </c:strCache>
            </c:strRef>
          </c:tx>
          <c:invertIfNegative val="0"/>
          <c:cat>
            <c:strRef>
              <c:f>Sheet1!$A$2:$A$3</c:f>
              <c:strCache>
                <c:ptCount val="2"/>
                <c:pt idx="0">
                  <c:v>Female </c:v>
                </c:pt>
                <c:pt idx="1">
                  <c:v>Male </c:v>
                </c:pt>
              </c:strCache>
            </c:strRef>
          </c:cat>
          <c:val>
            <c:numRef>
              <c:f>Sheet1!$D$2:$D$3</c:f>
              <c:numCache>
                <c:formatCode>0.00%</c:formatCode>
                <c:ptCount val="2"/>
                <c:pt idx="0">
                  <c:v>0.57630000000000003</c:v>
                </c:pt>
                <c:pt idx="1">
                  <c:v>0.6905</c:v>
                </c:pt>
              </c:numCache>
            </c:numRef>
          </c:val>
        </c:ser>
        <c:dLbls>
          <c:showLegendKey val="0"/>
          <c:showVal val="1"/>
          <c:showCatName val="0"/>
          <c:showSerName val="0"/>
          <c:showPercent val="0"/>
          <c:showBubbleSize val="0"/>
        </c:dLbls>
        <c:gapWidth val="75"/>
        <c:axId val="929055104"/>
        <c:axId val="929057024"/>
      </c:barChart>
      <c:catAx>
        <c:axId val="929055104"/>
        <c:scaling>
          <c:orientation val="minMax"/>
        </c:scaling>
        <c:delete val="0"/>
        <c:axPos val="b"/>
        <c:title>
          <c:tx>
            <c:rich>
              <a:bodyPr/>
              <a:lstStyle/>
              <a:p>
                <a:pPr>
                  <a:defRPr/>
                </a:pPr>
                <a:r>
                  <a:rPr lang="en-GB"/>
                  <a:t>Gender</a:t>
                </a:r>
              </a:p>
            </c:rich>
          </c:tx>
          <c:layout/>
          <c:overlay val="0"/>
        </c:title>
        <c:majorTickMark val="none"/>
        <c:minorTickMark val="none"/>
        <c:tickLblPos val="nextTo"/>
        <c:crossAx val="929057024"/>
        <c:crosses val="autoZero"/>
        <c:auto val="1"/>
        <c:lblAlgn val="ctr"/>
        <c:lblOffset val="100"/>
        <c:noMultiLvlLbl val="0"/>
      </c:catAx>
      <c:valAx>
        <c:axId val="929057024"/>
        <c:scaling>
          <c:orientation val="minMax"/>
        </c:scaling>
        <c:delete val="0"/>
        <c:axPos val="l"/>
        <c:title>
          <c:tx>
            <c:rich>
              <a:bodyPr rot="-5400000" vert="horz"/>
              <a:lstStyle/>
              <a:p>
                <a:pPr>
                  <a:defRPr/>
                </a:pPr>
                <a:r>
                  <a:rPr lang="en-GB"/>
                  <a:t>Count in %</a:t>
                </a:r>
              </a:p>
            </c:rich>
          </c:tx>
          <c:layout/>
          <c:overlay val="0"/>
        </c:title>
        <c:numFmt formatCode="0.00%" sourceLinked="1"/>
        <c:majorTickMark val="none"/>
        <c:minorTickMark val="none"/>
        <c:tickLblPos val="nextTo"/>
        <c:crossAx val="929055104"/>
        <c:crosses val="autoZero"/>
        <c:crossBetween val="between"/>
      </c:valAx>
    </c:plotArea>
    <c:legend>
      <c:legendPos val="b"/>
      <c:layout/>
      <c:overlay val="0"/>
    </c:legend>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sz="1800" b="1" i="0" u="none" strike="noStrike" baseline="0">
                <a:effectLst/>
              </a:rPr>
              <a:t> </a:t>
            </a:r>
            <a:r>
              <a:rPr lang="en-GB" sz="1600" b="1" i="0" u="none" strike="noStrike" baseline="0">
                <a:effectLst/>
              </a:rPr>
              <a:t>Have you heard about Artificial Intelligence (AI)? </a:t>
            </a:r>
            <a:endParaRPr lang="en-GB" sz="1600"/>
          </a:p>
        </c:rich>
      </c:tx>
      <c:layout/>
      <c:overlay val="1"/>
    </c:title>
    <c:autoTitleDeleted val="0"/>
    <c:plotArea>
      <c:layout>
        <c:manualLayout>
          <c:layoutTarget val="inner"/>
          <c:xMode val="edge"/>
          <c:yMode val="edge"/>
          <c:x val="0.10602052347623214"/>
          <c:y val="2.4216347956505437E-2"/>
          <c:w val="0.85694243948673088"/>
          <c:h val="0.76096394200724904"/>
        </c:manualLayout>
      </c:layout>
      <c:barChart>
        <c:barDir val="col"/>
        <c:grouping val="clustered"/>
        <c:varyColors val="0"/>
        <c:ser>
          <c:idx val="0"/>
          <c:order val="0"/>
          <c:tx>
            <c:strRef>
              <c:f>Sheet1!$B$1</c:f>
              <c:strCache>
                <c:ptCount val="1"/>
                <c:pt idx="0">
                  <c:v>No</c:v>
                </c:pt>
              </c:strCache>
            </c:strRef>
          </c:tx>
          <c:invertIfNegative val="0"/>
          <c:cat>
            <c:strRef>
              <c:f>Sheet1!$A$2:$A$3</c:f>
              <c:strCache>
                <c:ptCount val="2"/>
                <c:pt idx="0">
                  <c:v>Female</c:v>
                </c:pt>
                <c:pt idx="1">
                  <c:v>Male</c:v>
                </c:pt>
              </c:strCache>
            </c:strRef>
          </c:cat>
          <c:val>
            <c:numRef>
              <c:f>Sheet1!$B$2:$B$3</c:f>
              <c:numCache>
                <c:formatCode>General</c:formatCode>
                <c:ptCount val="2"/>
                <c:pt idx="0" formatCode="0.00%">
                  <c:v>0.16900000000000001</c:v>
                </c:pt>
              </c:numCache>
            </c:numRef>
          </c:val>
        </c:ser>
        <c:ser>
          <c:idx val="1"/>
          <c:order val="1"/>
          <c:tx>
            <c:strRef>
              <c:f>Sheet1!$C$1</c:f>
              <c:strCache>
                <c:ptCount val="1"/>
                <c:pt idx="0">
                  <c:v>Yes</c:v>
                </c:pt>
              </c:strCache>
            </c:strRef>
          </c:tx>
          <c:invertIfNegative val="0"/>
          <c:cat>
            <c:strRef>
              <c:f>Sheet1!$A$2:$A$3</c:f>
              <c:strCache>
                <c:ptCount val="2"/>
                <c:pt idx="0">
                  <c:v>Female</c:v>
                </c:pt>
                <c:pt idx="1">
                  <c:v>Male</c:v>
                </c:pt>
              </c:strCache>
            </c:strRef>
          </c:cat>
          <c:val>
            <c:numRef>
              <c:f>Sheet1!$C$2:$C$3</c:f>
              <c:numCache>
                <c:formatCode>0%</c:formatCode>
                <c:ptCount val="2"/>
                <c:pt idx="0" formatCode="0.00%">
                  <c:v>0.83099999999999996</c:v>
                </c:pt>
                <c:pt idx="1">
                  <c:v>1</c:v>
                </c:pt>
              </c:numCache>
            </c:numRef>
          </c:val>
        </c:ser>
        <c:dLbls>
          <c:showLegendKey val="0"/>
          <c:showVal val="1"/>
          <c:showCatName val="0"/>
          <c:showSerName val="0"/>
          <c:showPercent val="0"/>
          <c:showBubbleSize val="0"/>
        </c:dLbls>
        <c:gapWidth val="75"/>
        <c:axId val="929091968"/>
        <c:axId val="929093888"/>
      </c:barChart>
      <c:catAx>
        <c:axId val="929091968"/>
        <c:scaling>
          <c:orientation val="minMax"/>
        </c:scaling>
        <c:delete val="0"/>
        <c:axPos val="b"/>
        <c:title>
          <c:tx>
            <c:rich>
              <a:bodyPr/>
              <a:lstStyle/>
              <a:p>
                <a:pPr>
                  <a:defRPr/>
                </a:pPr>
                <a:r>
                  <a:rPr lang="en-GB"/>
                  <a:t>Gender</a:t>
                </a:r>
              </a:p>
            </c:rich>
          </c:tx>
          <c:layout>
            <c:manualLayout>
              <c:xMode val="edge"/>
              <c:yMode val="edge"/>
              <c:x val="0.49661563137941089"/>
              <c:y val="0.82903605799275093"/>
            </c:manualLayout>
          </c:layout>
          <c:overlay val="0"/>
        </c:title>
        <c:majorTickMark val="none"/>
        <c:minorTickMark val="none"/>
        <c:tickLblPos val="nextTo"/>
        <c:crossAx val="929093888"/>
        <c:crosses val="autoZero"/>
        <c:auto val="1"/>
        <c:lblAlgn val="ctr"/>
        <c:lblOffset val="100"/>
        <c:noMultiLvlLbl val="0"/>
      </c:catAx>
      <c:valAx>
        <c:axId val="929093888"/>
        <c:scaling>
          <c:orientation val="minMax"/>
        </c:scaling>
        <c:delete val="0"/>
        <c:axPos val="l"/>
        <c:title>
          <c:tx>
            <c:rich>
              <a:bodyPr rot="-5400000" vert="horz"/>
              <a:lstStyle/>
              <a:p>
                <a:pPr>
                  <a:defRPr/>
                </a:pPr>
                <a:r>
                  <a:rPr lang="en-GB"/>
                  <a:t>Count in %</a:t>
                </a:r>
              </a:p>
            </c:rich>
          </c:tx>
          <c:layout/>
          <c:overlay val="0"/>
        </c:title>
        <c:numFmt formatCode="0.00%" sourceLinked="1"/>
        <c:majorTickMark val="none"/>
        <c:minorTickMark val="none"/>
        <c:tickLblPos val="nextTo"/>
        <c:crossAx val="929091968"/>
        <c:crosses val="autoZero"/>
        <c:crossBetween val="between"/>
      </c:valAx>
    </c:plotArea>
    <c:legend>
      <c:legendPos val="b"/>
      <c:layout/>
      <c:overlay val="0"/>
    </c:legend>
    <c:plotVisOnly val="1"/>
    <c:dispBlanksAs val="gap"/>
    <c:showDLblsOverMax val="0"/>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sz="1400" b="1" i="0" u="none" strike="noStrike" baseline="0">
                <a:effectLst/>
              </a:rPr>
              <a:t>What is your first thought when you think about AI (eg. Risks)? </a:t>
            </a:r>
            <a:endParaRPr lang="en-GB" sz="1400"/>
          </a:p>
        </c:rich>
      </c:tx>
      <c:layout/>
      <c:overlay val="0"/>
    </c:title>
    <c:autoTitleDeleted val="0"/>
    <c:plotArea>
      <c:layout/>
      <c:barChart>
        <c:barDir val="col"/>
        <c:grouping val="clustered"/>
        <c:varyColors val="0"/>
        <c:ser>
          <c:idx val="0"/>
          <c:order val="0"/>
          <c:tx>
            <c:strRef>
              <c:f>Sheet1!$B$1</c:f>
              <c:strCache>
                <c:ptCount val="1"/>
                <c:pt idx="0">
                  <c:v>Future</c:v>
                </c:pt>
              </c:strCache>
            </c:strRef>
          </c:tx>
          <c:invertIfNegative val="0"/>
          <c:cat>
            <c:strRef>
              <c:f>Sheet1!$A$2:$A$3</c:f>
              <c:strCache>
                <c:ptCount val="2"/>
                <c:pt idx="0">
                  <c:v>Female</c:v>
                </c:pt>
                <c:pt idx="1">
                  <c:v>Male</c:v>
                </c:pt>
              </c:strCache>
            </c:strRef>
          </c:cat>
          <c:val>
            <c:numRef>
              <c:f>Sheet1!$B$2:$B$3</c:f>
              <c:numCache>
                <c:formatCode>General</c:formatCode>
                <c:ptCount val="2"/>
                <c:pt idx="0" formatCode="0.00%">
                  <c:v>3.4000000000000002E-2</c:v>
                </c:pt>
              </c:numCache>
            </c:numRef>
          </c:val>
        </c:ser>
        <c:ser>
          <c:idx val="1"/>
          <c:order val="1"/>
          <c:tx>
            <c:strRef>
              <c:f>Sheet1!$C$1</c:f>
              <c:strCache>
                <c:ptCount val="1"/>
                <c:pt idx="0">
                  <c:v>Job loss</c:v>
                </c:pt>
              </c:strCache>
            </c:strRef>
          </c:tx>
          <c:invertIfNegative val="0"/>
          <c:cat>
            <c:strRef>
              <c:f>Sheet1!$A$2:$A$3</c:f>
              <c:strCache>
                <c:ptCount val="2"/>
                <c:pt idx="0">
                  <c:v>Female</c:v>
                </c:pt>
                <c:pt idx="1">
                  <c:v>Male</c:v>
                </c:pt>
              </c:strCache>
            </c:strRef>
          </c:cat>
          <c:val>
            <c:numRef>
              <c:f>Sheet1!$C$2:$C$3</c:f>
              <c:numCache>
                <c:formatCode>0.00%</c:formatCode>
                <c:ptCount val="2"/>
                <c:pt idx="0">
                  <c:v>0.30499999999999999</c:v>
                </c:pt>
                <c:pt idx="1">
                  <c:v>0.27900000000000003</c:v>
                </c:pt>
              </c:numCache>
            </c:numRef>
          </c:val>
        </c:ser>
        <c:ser>
          <c:idx val="2"/>
          <c:order val="2"/>
          <c:tx>
            <c:strRef>
              <c:f>Sheet1!$D$1</c:f>
              <c:strCache>
                <c:ptCount val="1"/>
                <c:pt idx="0">
                  <c:v>Machines</c:v>
                </c:pt>
              </c:strCache>
            </c:strRef>
          </c:tx>
          <c:invertIfNegative val="0"/>
          <c:cat>
            <c:strRef>
              <c:f>Sheet1!$A$2:$A$3</c:f>
              <c:strCache>
                <c:ptCount val="2"/>
                <c:pt idx="0">
                  <c:v>Female</c:v>
                </c:pt>
                <c:pt idx="1">
                  <c:v>Male</c:v>
                </c:pt>
              </c:strCache>
            </c:strRef>
          </c:cat>
          <c:val>
            <c:numRef>
              <c:f>Sheet1!$D$2:$D$3</c:f>
              <c:numCache>
                <c:formatCode>0.00%</c:formatCode>
                <c:ptCount val="2"/>
                <c:pt idx="0">
                  <c:v>0.59299999999999997</c:v>
                </c:pt>
                <c:pt idx="1">
                  <c:v>0.72099999999999997</c:v>
                </c:pt>
              </c:numCache>
            </c:numRef>
          </c:val>
        </c:ser>
        <c:ser>
          <c:idx val="3"/>
          <c:order val="3"/>
          <c:tx>
            <c:strRef>
              <c:f>Sheet1!$E$1</c:f>
              <c:strCache>
                <c:ptCount val="1"/>
                <c:pt idx="0">
                  <c:v>Unsure</c:v>
                </c:pt>
              </c:strCache>
            </c:strRef>
          </c:tx>
          <c:invertIfNegative val="0"/>
          <c:cat>
            <c:strRef>
              <c:f>Sheet1!$A$2:$A$3</c:f>
              <c:strCache>
                <c:ptCount val="2"/>
                <c:pt idx="0">
                  <c:v>Female</c:v>
                </c:pt>
                <c:pt idx="1">
                  <c:v>Male</c:v>
                </c:pt>
              </c:strCache>
            </c:strRef>
          </c:cat>
          <c:val>
            <c:numRef>
              <c:f>Sheet1!$E$2:$E$3</c:f>
              <c:numCache>
                <c:formatCode>General</c:formatCode>
                <c:ptCount val="2"/>
                <c:pt idx="0" formatCode="0.00%">
                  <c:v>6.8000000000000005E-2</c:v>
                </c:pt>
              </c:numCache>
            </c:numRef>
          </c:val>
        </c:ser>
        <c:dLbls>
          <c:showLegendKey val="0"/>
          <c:showVal val="1"/>
          <c:showCatName val="0"/>
          <c:showSerName val="0"/>
          <c:showPercent val="0"/>
          <c:showBubbleSize val="0"/>
        </c:dLbls>
        <c:gapWidth val="75"/>
        <c:axId val="929233536"/>
        <c:axId val="954614528"/>
      </c:barChart>
      <c:catAx>
        <c:axId val="929233536"/>
        <c:scaling>
          <c:orientation val="minMax"/>
        </c:scaling>
        <c:delete val="0"/>
        <c:axPos val="b"/>
        <c:title>
          <c:tx>
            <c:rich>
              <a:bodyPr/>
              <a:lstStyle/>
              <a:p>
                <a:pPr>
                  <a:defRPr/>
                </a:pPr>
                <a:r>
                  <a:rPr lang="en-GB"/>
                  <a:t>Gender</a:t>
                </a:r>
              </a:p>
            </c:rich>
          </c:tx>
          <c:layout/>
          <c:overlay val="0"/>
        </c:title>
        <c:majorTickMark val="none"/>
        <c:minorTickMark val="none"/>
        <c:tickLblPos val="nextTo"/>
        <c:crossAx val="954614528"/>
        <c:crosses val="autoZero"/>
        <c:auto val="1"/>
        <c:lblAlgn val="ctr"/>
        <c:lblOffset val="100"/>
        <c:noMultiLvlLbl val="0"/>
      </c:catAx>
      <c:valAx>
        <c:axId val="954614528"/>
        <c:scaling>
          <c:orientation val="minMax"/>
        </c:scaling>
        <c:delete val="0"/>
        <c:axPos val="l"/>
        <c:title>
          <c:tx>
            <c:rich>
              <a:bodyPr rot="-5400000" vert="horz"/>
              <a:lstStyle/>
              <a:p>
                <a:pPr>
                  <a:defRPr/>
                </a:pPr>
                <a:r>
                  <a:rPr lang="en-GB"/>
                  <a:t>Count in %</a:t>
                </a:r>
              </a:p>
            </c:rich>
          </c:tx>
          <c:layout/>
          <c:overlay val="0"/>
        </c:title>
        <c:numFmt formatCode="0.00%" sourceLinked="1"/>
        <c:majorTickMark val="none"/>
        <c:minorTickMark val="none"/>
        <c:tickLblPos val="nextTo"/>
        <c:crossAx val="929233536"/>
        <c:crosses val="autoZero"/>
        <c:crossBetween val="between"/>
      </c:valAx>
    </c:plotArea>
    <c:legend>
      <c:legendPos val="b"/>
      <c:layout/>
      <c:overlay val="0"/>
    </c:legend>
    <c:plotVisOnly val="1"/>
    <c:dispBlanksAs val="gap"/>
    <c:showDLblsOverMax val="0"/>
  </c:chart>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sz="1800" b="1" i="0" u="none" strike="noStrike" baseline="0">
                <a:effectLst/>
              </a:rPr>
              <a:t>Do you think employment in retail will decrease due to AI?</a:t>
            </a:r>
            <a:endParaRPr lang="en-GB"/>
          </a:p>
        </c:rich>
      </c:tx>
      <c:layout/>
      <c:overlay val="0"/>
    </c:title>
    <c:autoTitleDeleted val="0"/>
    <c:plotArea>
      <c:layout/>
      <c:barChart>
        <c:barDir val="col"/>
        <c:grouping val="clustered"/>
        <c:varyColors val="0"/>
        <c:ser>
          <c:idx val="0"/>
          <c:order val="0"/>
          <c:tx>
            <c:strRef>
              <c:f>Sheet1!$B$1</c:f>
              <c:strCache>
                <c:ptCount val="1"/>
                <c:pt idx="0">
                  <c:v>No</c:v>
                </c:pt>
              </c:strCache>
            </c:strRef>
          </c:tx>
          <c:invertIfNegative val="0"/>
          <c:cat>
            <c:strRef>
              <c:f>Sheet1!$A$2:$A$3</c:f>
              <c:strCache>
                <c:ptCount val="2"/>
                <c:pt idx="0">
                  <c:v>Female</c:v>
                </c:pt>
                <c:pt idx="1">
                  <c:v>Male</c:v>
                </c:pt>
              </c:strCache>
            </c:strRef>
          </c:cat>
          <c:val>
            <c:numRef>
              <c:f>Sheet1!$B$2:$B$3</c:f>
              <c:numCache>
                <c:formatCode>0.00%</c:formatCode>
                <c:ptCount val="2"/>
                <c:pt idx="0">
                  <c:v>0.16900000000000001</c:v>
                </c:pt>
                <c:pt idx="1">
                  <c:v>0.11899999999999999</c:v>
                </c:pt>
              </c:numCache>
            </c:numRef>
          </c:val>
        </c:ser>
        <c:ser>
          <c:idx val="1"/>
          <c:order val="1"/>
          <c:tx>
            <c:strRef>
              <c:f>Sheet1!$C$1</c:f>
              <c:strCache>
                <c:ptCount val="1"/>
                <c:pt idx="0">
                  <c:v>Yes</c:v>
                </c:pt>
              </c:strCache>
            </c:strRef>
          </c:tx>
          <c:invertIfNegative val="0"/>
          <c:cat>
            <c:strRef>
              <c:f>Sheet1!$A$2:$A$3</c:f>
              <c:strCache>
                <c:ptCount val="2"/>
                <c:pt idx="0">
                  <c:v>Female</c:v>
                </c:pt>
                <c:pt idx="1">
                  <c:v>Male</c:v>
                </c:pt>
              </c:strCache>
            </c:strRef>
          </c:cat>
          <c:val>
            <c:numRef>
              <c:f>Sheet1!$C$2:$C$3</c:f>
              <c:numCache>
                <c:formatCode>0.00%</c:formatCode>
                <c:ptCount val="2"/>
                <c:pt idx="0">
                  <c:v>0.83099999999999996</c:v>
                </c:pt>
                <c:pt idx="1">
                  <c:v>0.88100000000000001</c:v>
                </c:pt>
              </c:numCache>
            </c:numRef>
          </c:val>
        </c:ser>
        <c:dLbls>
          <c:showLegendKey val="0"/>
          <c:showVal val="1"/>
          <c:showCatName val="0"/>
          <c:showSerName val="0"/>
          <c:showPercent val="0"/>
          <c:showBubbleSize val="0"/>
        </c:dLbls>
        <c:gapWidth val="75"/>
        <c:axId val="424643200"/>
        <c:axId val="424649472"/>
      </c:barChart>
      <c:catAx>
        <c:axId val="424643200"/>
        <c:scaling>
          <c:orientation val="minMax"/>
        </c:scaling>
        <c:delete val="0"/>
        <c:axPos val="b"/>
        <c:title>
          <c:tx>
            <c:rich>
              <a:bodyPr/>
              <a:lstStyle/>
              <a:p>
                <a:pPr>
                  <a:defRPr/>
                </a:pPr>
                <a:r>
                  <a:rPr lang="en-GB"/>
                  <a:t>Gender</a:t>
                </a:r>
              </a:p>
            </c:rich>
          </c:tx>
          <c:layout/>
          <c:overlay val="0"/>
        </c:title>
        <c:majorTickMark val="none"/>
        <c:minorTickMark val="none"/>
        <c:tickLblPos val="nextTo"/>
        <c:crossAx val="424649472"/>
        <c:crosses val="autoZero"/>
        <c:auto val="1"/>
        <c:lblAlgn val="ctr"/>
        <c:lblOffset val="100"/>
        <c:noMultiLvlLbl val="0"/>
      </c:catAx>
      <c:valAx>
        <c:axId val="424649472"/>
        <c:scaling>
          <c:orientation val="minMax"/>
        </c:scaling>
        <c:delete val="0"/>
        <c:axPos val="l"/>
        <c:title>
          <c:tx>
            <c:rich>
              <a:bodyPr rot="-5400000" vert="horz"/>
              <a:lstStyle/>
              <a:p>
                <a:pPr>
                  <a:defRPr/>
                </a:pPr>
                <a:r>
                  <a:rPr lang="en-GB"/>
                  <a:t>Count in %</a:t>
                </a:r>
              </a:p>
            </c:rich>
          </c:tx>
          <c:layout/>
          <c:overlay val="0"/>
        </c:title>
        <c:numFmt formatCode="0.00%" sourceLinked="1"/>
        <c:majorTickMark val="none"/>
        <c:minorTickMark val="none"/>
        <c:tickLblPos val="nextTo"/>
        <c:crossAx val="424643200"/>
        <c:crosses val="autoZero"/>
        <c:crossBetween val="between"/>
      </c:valAx>
    </c:plotArea>
    <c:legend>
      <c:legendPos val="b"/>
      <c:layout/>
      <c:overlay val="0"/>
    </c:legend>
    <c:plotVisOnly val="1"/>
    <c:dispBlanksAs val="gap"/>
    <c:showDLblsOverMax val="0"/>
  </c:chart>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sz="1800" b="1" i="0" u="none" strike="noStrike" baseline="0">
                <a:effectLst/>
              </a:rPr>
              <a:t>Which groups in the workforce will experience an INCREASE in employment due to AI?</a:t>
            </a:r>
            <a:endParaRPr lang="en-GB"/>
          </a:p>
        </c:rich>
      </c:tx>
      <c:layout/>
      <c:overlay val="0"/>
    </c:title>
    <c:autoTitleDeleted val="0"/>
    <c:plotArea>
      <c:layout>
        <c:manualLayout>
          <c:layoutTarget val="inner"/>
          <c:xMode val="edge"/>
          <c:yMode val="edge"/>
          <c:x val="0.10620839572967491"/>
          <c:y val="0.24449540420993193"/>
          <c:w val="0.84062187011899581"/>
          <c:h val="0.64304880216666149"/>
        </c:manualLayout>
      </c:layout>
      <c:barChart>
        <c:barDir val="col"/>
        <c:grouping val="clustered"/>
        <c:varyColors val="0"/>
        <c:ser>
          <c:idx val="0"/>
          <c:order val="0"/>
          <c:tx>
            <c:strRef>
              <c:f>Sheet1!$B$1</c:f>
              <c:strCache>
                <c:ptCount val="1"/>
                <c:pt idx="0">
                  <c:v>Education</c:v>
                </c:pt>
              </c:strCache>
            </c:strRef>
          </c:tx>
          <c:invertIfNegative val="0"/>
          <c:cat>
            <c:strRef>
              <c:f>Sheet1!$A$2:$A$3</c:f>
              <c:strCache>
                <c:ptCount val="2"/>
                <c:pt idx="0">
                  <c:v>Female</c:v>
                </c:pt>
                <c:pt idx="1">
                  <c:v>Male</c:v>
                </c:pt>
              </c:strCache>
            </c:strRef>
          </c:cat>
          <c:val>
            <c:numRef>
              <c:f>Sheet1!$B$2:$B$3</c:f>
              <c:numCache>
                <c:formatCode>0.00%</c:formatCode>
                <c:ptCount val="2"/>
                <c:pt idx="0">
                  <c:v>5.0999999999999997E-2</c:v>
                </c:pt>
                <c:pt idx="1">
                  <c:v>7.0999999999999994E-2</c:v>
                </c:pt>
              </c:numCache>
            </c:numRef>
          </c:val>
        </c:ser>
        <c:ser>
          <c:idx val="1"/>
          <c:order val="1"/>
          <c:tx>
            <c:strRef>
              <c:f>Sheet1!$C$1</c:f>
              <c:strCache>
                <c:ptCount val="1"/>
                <c:pt idx="0">
                  <c:v>Managers</c:v>
                </c:pt>
              </c:strCache>
            </c:strRef>
          </c:tx>
          <c:invertIfNegative val="0"/>
          <c:cat>
            <c:strRef>
              <c:f>Sheet1!$A$2:$A$3</c:f>
              <c:strCache>
                <c:ptCount val="2"/>
                <c:pt idx="0">
                  <c:v>Female</c:v>
                </c:pt>
                <c:pt idx="1">
                  <c:v>Male</c:v>
                </c:pt>
              </c:strCache>
            </c:strRef>
          </c:cat>
          <c:val>
            <c:numRef>
              <c:f>Sheet1!$C$2:$C$3</c:f>
              <c:numCache>
                <c:formatCode>0%</c:formatCode>
                <c:ptCount val="2"/>
                <c:pt idx="0" formatCode="0.00%">
                  <c:v>0.186</c:v>
                </c:pt>
                <c:pt idx="1">
                  <c:v>0.31</c:v>
                </c:pt>
              </c:numCache>
            </c:numRef>
          </c:val>
        </c:ser>
        <c:ser>
          <c:idx val="2"/>
          <c:order val="2"/>
          <c:tx>
            <c:strRef>
              <c:f>Sheet1!$D$1</c:f>
              <c:strCache>
                <c:ptCount val="1"/>
                <c:pt idx="0">
                  <c:v>Plant and machine operatives</c:v>
                </c:pt>
              </c:strCache>
            </c:strRef>
          </c:tx>
          <c:invertIfNegative val="0"/>
          <c:cat>
            <c:strRef>
              <c:f>Sheet1!$A$2:$A$3</c:f>
              <c:strCache>
                <c:ptCount val="2"/>
                <c:pt idx="0">
                  <c:v>Female</c:v>
                </c:pt>
                <c:pt idx="1">
                  <c:v>Male</c:v>
                </c:pt>
              </c:strCache>
            </c:strRef>
          </c:cat>
          <c:val>
            <c:numRef>
              <c:f>Sheet1!$D$2:$D$3</c:f>
              <c:numCache>
                <c:formatCode>0.00%</c:formatCode>
                <c:ptCount val="2"/>
                <c:pt idx="0">
                  <c:v>0.11899999999999999</c:v>
                </c:pt>
                <c:pt idx="1">
                  <c:v>0.11899999999999999</c:v>
                </c:pt>
              </c:numCache>
            </c:numRef>
          </c:val>
        </c:ser>
        <c:ser>
          <c:idx val="3"/>
          <c:order val="3"/>
          <c:tx>
            <c:strRef>
              <c:f>Sheet1!$E$1</c:f>
              <c:strCache>
                <c:ptCount val="1"/>
                <c:pt idx="0">
                  <c:v>Professionals</c:v>
                </c:pt>
              </c:strCache>
            </c:strRef>
          </c:tx>
          <c:invertIfNegative val="0"/>
          <c:cat>
            <c:strRef>
              <c:f>Sheet1!$A$2:$A$3</c:f>
              <c:strCache>
                <c:ptCount val="2"/>
                <c:pt idx="0">
                  <c:v>Female</c:v>
                </c:pt>
                <c:pt idx="1">
                  <c:v>Male</c:v>
                </c:pt>
              </c:strCache>
            </c:strRef>
          </c:cat>
          <c:val>
            <c:numRef>
              <c:f>Sheet1!$E$2:$E$4</c:f>
              <c:numCache>
                <c:formatCode>0.00%</c:formatCode>
                <c:ptCount val="3"/>
                <c:pt idx="0">
                  <c:v>0.52500000000000002</c:v>
                </c:pt>
                <c:pt idx="1">
                  <c:v>0.35699999999999998</c:v>
                </c:pt>
              </c:numCache>
            </c:numRef>
          </c:val>
        </c:ser>
        <c:ser>
          <c:idx val="4"/>
          <c:order val="4"/>
          <c:tx>
            <c:strRef>
              <c:f>Sheet1!$F$1</c:f>
              <c:strCache>
                <c:ptCount val="1"/>
                <c:pt idx="0">
                  <c:v>Technicians and professionals</c:v>
                </c:pt>
              </c:strCache>
            </c:strRef>
          </c:tx>
          <c:invertIfNegative val="0"/>
          <c:cat>
            <c:strRef>
              <c:f>Sheet1!$A$2:$A$3</c:f>
              <c:strCache>
                <c:ptCount val="2"/>
                <c:pt idx="0">
                  <c:v>Female</c:v>
                </c:pt>
                <c:pt idx="1">
                  <c:v>Male</c:v>
                </c:pt>
              </c:strCache>
            </c:strRef>
          </c:cat>
          <c:val>
            <c:numRef>
              <c:f>Sheet1!$F$2:$F$3</c:f>
              <c:numCache>
                <c:formatCode>0.00%</c:formatCode>
                <c:ptCount val="2"/>
                <c:pt idx="0">
                  <c:v>0.11899999999999999</c:v>
                </c:pt>
                <c:pt idx="1">
                  <c:v>0.14299999999999999</c:v>
                </c:pt>
              </c:numCache>
            </c:numRef>
          </c:val>
        </c:ser>
        <c:dLbls>
          <c:showLegendKey val="0"/>
          <c:showVal val="1"/>
          <c:showCatName val="0"/>
          <c:showSerName val="0"/>
          <c:showPercent val="0"/>
          <c:showBubbleSize val="0"/>
        </c:dLbls>
        <c:gapWidth val="75"/>
        <c:axId val="954648832"/>
        <c:axId val="954745216"/>
      </c:barChart>
      <c:catAx>
        <c:axId val="954648832"/>
        <c:scaling>
          <c:orientation val="minMax"/>
        </c:scaling>
        <c:delete val="0"/>
        <c:axPos val="b"/>
        <c:title>
          <c:tx>
            <c:rich>
              <a:bodyPr/>
              <a:lstStyle/>
              <a:p>
                <a:pPr>
                  <a:defRPr/>
                </a:pPr>
                <a:r>
                  <a:rPr lang="en-GB"/>
                  <a:t>Gender</a:t>
                </a:r>
              </a:p>
            </c:rich>
          </c:tx>
          <c:layout>
            <c:manualLayout>
              <c:xMode val="edge"/>
              <c:yMode val="edge"/>
              <c:x val="0.38862872969099721"/>
              <c:y val="0.90064497913856389"/>
            </c:manualLayout>
          </c:layout>
          <c:overlay val="0"/>
        </c:title>
        <c:majorTickMark val="none"/>
        <c:minorTickMark val="none"/>
        <c:tickLblPos val="nextTo"/>
        <c:crossAx val="954745216"/>
        <c:crosses val="autoZero"/>
        <c:auto val="1"/>
        <c:lblAlgn val="ctr"/>
        <c:lblOffset val="100"/>
        <c:noMultiLvlLbl val="0"/>
      </c:catAx>
      <c:valAx>
        <c:axId val="954745216"/>
        <c:scaling>
          <c:orientation val="minMax"/>
        </c:scaling>
        <c:delete val="0"/>
        <c:axPos val="l"/>
        <c:title>
          <c:tx>
            <c:rich>
              <a:bodyPr rot="-5400000" vert="horz"/>
              <a:lstStyle/>
              <a:p>
                <a:pPr>
                  <a:defRPr/>
                </a:pPr>
                <a:r>
                  <a:rPr lang="en-GB"/>
                  <a:t>Count in %</a:t>
                </a:r>
              </a:p>
            </c:rich>
          </c:tx>
          <c:layout/>
          <c:overlay val="0"/>
        </c:title>
        <c:numFmt formatCode="0.00%" sourceLinked="1"/>
        <c:majorTickMark val="none"/>
        <c:minorTickMark val="none"/>
        <c:tickLblPos val="nextTo"/>
        <c:crossAx val="954648832"/>
        <c:crosses val="autoZero"/>
        <c:crossBetween val="between"/>
      </c:valAx>
    </c:plotArea>
    <c:legend>
      <c:legendPos val="b"/>
      <c:layout/>
      <c:overlay val="0"/>
    </c:legend>
    <c:plotVisOnly val="1"/>
    <c:dispBlanksAs val="gap"/>
    <c:showDLblsOverMax val="0"/>
  </c:chart>
  <c:externalData r:id="rId1">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sz="1400" b="1" i="0" u="none" strike="noStrike" baseline="0">
                <a:effectLst/>
              </a:rPr>
              <a:t>Which groups in the workforce will experience a DECREASE in employment due to AI?</a:t>
            </a:r>
            <a:endParaRPr lang="en-GB" sz="1400" b="0"/>
          </a:p>
        </c:rich>
      </c:tx>
      <c:layout/>
      <c:overlay val="0"/>
    </c:title>
    <c:autoTitleDeleted val="0"/>
    <c:plotArea>
      <c:layout/>
      <c:barChart>
        <c:barDir val="col"/>
        <c:grouping val="clustered"/>
        <c:varyColors val="0"/>
        <c:ser>
          <c:idx val="0"/>
          <c:order val="0"/>
          <c:tx>
            <c:strRef>
              <c:f>Sheet1!$B$1</c:f>
              <c:strCache>
                <c:ptCount val="1"/>
                <c:pt idx="0">
                  <c:v>Craft and related trades workers</c:v>
                </c:pt>
              </c:strCache>
            </c:strRef>
          </c:tx>
          <c:invertIfNegative val="0"/>
          <c:cat>
            <c:strRef>
              <c:f>Sheet1!$A$2:$A$3</c:f>
              <c:strCache>
                <c:ptCount val="2"/>
                <c:pt idx="0">
                  <c:v>Female</c:v>
                </c:pt>
                <c:pt idx="1">
                  <c:v>Male</c:v>
                </c:pt>
              </c:strCache>
            </c:strRef>
          </c:cat>
          <c:val>
            <c:numRef>
              <c:f>Sheet1!$B$2:$B$3</c:f>
              <c:numCache>
                <c:formatCode>0.00%</c:formatCode>
                <c:ptCount val="2"/>
                <c:pt idx="1">
                  <c:v>0.14299999999999999</c:v>
                </c:pt>
              </c:numCache>
            </c:numRef>
          </c:val>
        </c:ser>
        <c:ser>
          <c:idx val="1"/>
          <c:order val="1"/>
          <c:tx>
            <c:strRef>
              <c:f>Sheet1!$C$1</c:f>
              <c:strCache>
                <c:ptCount val="1"/>
                <c:pt idx="0">
                  <c:v>Managers</c:v>
                </c:pt>
              </c:strCache>
            </c:strRef>
          </c:tx>
          <c:invertIfNegative val="0"/>
          <c:cat>
            <c:strRef>
              <c:f>Sheet1!$A$2:$A$3</c:f>
              <c:strCache>
                <c:ptCount val="2"/>
                <c:pt idx="0">
                  <c:v>Female</c:v>
                </c:pt>
                <c:pt idx="1">
                  <c:v>Male</c:v>
                </c:pt>
              </c:strCache>
            </c:strRef>
          </c:cat>
          <c:val>
            <c:numRef>
              <c:f>Sheet1!$C$2:$C$3</c:f>
              <c:numCache>
                <c:formatCode>General</c:formatCode>
                <c:ptCount val="2"/>
                <c:pt idx="0" formatCode="0.00%">
                  <c:v>0.10199999999999999</c:v>
                </c:pt>
              </c:numCache>
            </c:numRef>
          </c:val>
        </c:ser>
        <c:ser>
          <c:idx val="2"/>
          <c:order val="2"/>
          <c:tx>
            <c:strRef>
              <c:f>Sheet1!$D$1</c:f>
              <c:strCache>
                <c:ptCount val="1"/>
                <c:pt idx="0">
                  <c:v>Plant and Machine operatives</c:v>
                </c:pt>
              </c:strCache>
            </c:strRef>
          </c:tx>
          <c:invertIfNegative val="0"/>
          <c:cat>
            <c:strRef>
              <c:f>Sheet1!$A$2:$A$3</c:f>
              <c:strCache>
                <c:ptCount val="2"/>
                <c:pt idx="0">
                  <c:v>Female</c:v>
                </c:pt>
                <c:pt idx="1">
                  <c:v>Male</c:v>
                </c:pt>
              </c:strCache>
            </c:strRef>
          </c:cat>
          <c:val>
            <c:numRef>
              <c:f>Sheet1!$D$2:$D$3</c:f>
              <c:numCache>
                <c:formatCode>General</c:formatCode>
                <c:ptCount val="2"/>
                <c:pt idx="0" formatCode="0.00%">
                  <c:v>6.8000000000000005E-2</c:v>
                </c:pt>
              </c:numCache>
            </c:numRef>
          </c:val>
        </c:ser>
        <c:ser>
          <c:idx val="3"/>
          <c:order val="3"/>
          <c:tx>
            <c:strRef>
              <c:f>Sheet1!$E$1</c:f>
              <c:strCache>
                <c:ptCount val="1"/>
                <c:pt idx="0">
                  <c:v>Service workers,shop and market sales workers</c:v>
                </c:pt>
              </c:strCache>
            </c:strRef>
          </c:tx>
          <c:invertIfNegative val="0"/>
          <c:cat>
            <c:strRef>
              <c:f>Sheet1!$A$2:$A$3</c:f>
              <c:strCache>
                <c:ptCount val="2"/>
                <c:pt idx="0">
                  <c:v>Female</c:v>
                </c:pt>
                <c:pt idx="1">
                  <c:v>Male</c:v>
                </c:pt>
              </c:strCache>
            </c:strRef>
          </c:cat>
          <c:val>
            <c:numRef>
              <c:f>Sheet1!$E$2:$E$3</c:f>
              <c:numCache>
                <c:formatCode>0.00%</c:formatCode>
                <c:ptCount val="2"/>
                <c:pt idx="0">
                  <c:v>0.83099999999999996</c:v>
                </c:pt>
                <c:pt idx="1">
                  <c:v>0.85699999999999998</c:v>
                </c:pt>
              </c:numCache>
            </c:numRef>
          </c:val>
        </c:ser>
        <c:dLbls>
          <c:showLegendKey val="0"/>
          <c:showVal val="1"/>
          <c:showCatName val="0"/>
          <c:showSerName val="0"/>
          <c:showPercent val="0"/>
          <c:showBubbleSize val="0"/>
        </c:dLbls>
        <c:gapWidth val="75"/>
        <c:axId val="463647488"/>
        <c:axId val="463649408"/>
      </c:barChart>
      <c:catAx>
        <c:axId val="463647488"/>
        <c:scaling>
          <c:orientation val="minMax"/>
        </c:scaling>
        <c:delete val="0"/>
        <c:axPos val="b"/>
        <c:title>
          <c:tx>
            <c:rich>
              <a:bodyPr/>
              <a:lstStyle/>
              <a:p>
                <a:pPr>
                  <a:defRPr/>
                </a:pPr>
                <a:r>
                  <a:rPr lang="en-GB"/>
                  <a:t>Gender</a:t>
                </a:r>
              </a:p>
            </c:rich>
          </c:tx>
          <c:layout/>
          <c:overlay val="0"/>
        </c:title>
        <c:majorTickMark val="none"/>
        <c:minorTickMark val="none"/>
        <c:tickLblPos val="nextTo"/>
        <c:crossAx val="463649408"/>
        <c:crosses val="autoZero"/>
        <c:auto val="1"/>
        <c:lblAlgn val="ctr"/>
        <c:lblOffset val="100"/>
        <c:noMultiLvlLbl val="0"/>
      </c:catAx>
      <c:valAx>
        <c:axId val="463649408"/>
        <c:scaling>
          <c:orientation val="minMax"/>
        </c:scaling>
        <c:delete val="0"/>
        <c:axPos val="l"/>
        <c:title>
          <c:tx>
            <c:rich>
              <a:bodyPr rot="-5400000" vert="horz"/>
              <a:lstStyle/>
              <a:p>
                <a:pPr>
                  <a:defRPr/>
                </a:pPr>
                <a:r>
                  <a:rPr lang="en-GB"/>
                  <a:t>Count in %</a:t>
                </a:r>
              </a:p>
            </c:rich>
          </c:tx>
          <c:layout/>
          <c:overlay val="0"/>
        </c:title>
        <c:numFmt formatCode="0.00%" sourceLinked="0"/>
        <c:majorTickMark val="none"/>
        <c:minorTickMark val="none"/>
        <c:tickLblPos val="nextTo"/>
        <c:crossAx val="463647488"/>
        <c:crosses val="autoZero"/>
        <c:crossBetween val="between"/>
      </c:valAx>
    </c:plotArea>
    <c:legend>
      <c:legendPos val="b"/>
      <c:layout/>
      <c:overlay val="0"/>
    </c:legend>
    <c:plotVisOnly val="1"/>
    <c:dispBlanksAs val="gap"/>
    <c:showDLblsOverMax val="0"/>
  </c:chart>
  <c:externalData r:id="rId1">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sz="1800" b="1" i="0" u="none" strike="noStrike" baseline="0">
                <a:effectLst/>
              </a:rPr>
              <a:t>What do you think about the impact of AI and robotics on the future of your job?</a:t>
            </a:r>
            <a:endParaRPr lang="en-GB" b="1"/>
          </a:p>
        </c:rich>
      </c:tx>
      <c:layout/>
      <c:overlay val="0"/>
    </c:title>
    <c:autoTitleDeleted val="0"/>
    <c:plotArea>
      <c:layout/>
      <c:barChart>
        <c:barDir val="col"/>
        <c:grouping val="clustered"/>
        <c:varyColors val="0"/>
        <c:ser>
          <c:idx val="0"/>
          <c:order val="0"/>
          <c:tx>
            <c:strRef>
              <c:f>Sheet1!$B$1</c:f>
              <c:strCache>
                <c:ptCount val="1"/>
                <c:pt idx="0">
                  <c:v>I don't think I will lose my job</c:v>
                </c:pt>
              </c:strCache>
            </c:strRef>
          </c:tx>
          <c:invertIfNegative val="0"/>
          <c:cat>
            <c:strRef>
              <c:f>Sheet1!$A$2:$A$3</c:f>
              <c:strCache>
                <c:ptCount val="2"/>
                <c:pt idx="0">
                  <c:v>Female</c:v>
                </c:pt>
                <c:pt idx="1">
                  <c:v>Male</c:v>
                </c:pt>
              </c:strCache>
            </c:strRef>
          </c:cat>
          <c:val>
            <c:numRef>
              <c:f>Sheet1!$B$2:$B$3</c:f>
              <c:numCache>
                <c:formatCode>0.00%</c:formatCode>
                <c:ptCount val="2"/>
                <c:pt idx="0">
                  <c:v>0.52500000000000002</c:v>
                </c:pt>
                <c:pt idx="1">
                  <c:v>0.88100000000000001</c:v>
                </c:pt>
              </c:numCache>
            </c:numRef>
          </c:val>
        </c:ser>
        <c:ser>
          <c:idx val="1"/>
          <c:order val="1"/>
          <c:tx>
            <c:strRef>
              <c:f>Sheet1!$C$1</c:f>
              <c:strCache>
                <c:ptCount val="1"/>
                <c:pt idx="0">
                  <c:v>I might lose my job</c:v>
                </c:pt>
              </c:strCache>
            </c:strRef>
          </c:tx>
          <c:invertIfNegative val="0"/>
          <c:cat>
            <c:strRef>
              <c:f>Sheet1!$A$2:$A$3</c:f>
              <c:strCache>
                <c:ptCount val="2"/>
                <c:pt idx="0">
                  <c:v>Female</c:v>
                </c:pt>
                <c:pt idx="1">
                  <c:v>Male</c:v>
                </c:pt>
              </c:strCache>
            </c:strRef>
          </c:cat>
          <c:val>
            <c:numRef>
              <c:f>Sheet1!$C$2:$C$3</c:f>
              <c:numCache>
                <c:formatCode>0.00%</c:formatCode>
                <c:ptCount val="2"/>
                <c:pt idx="0">
                  <c:v>0.47499999999999998</c:v>
                </c:pt>
                <c:pt idx="1">
                  <c:v>0.11899999999999999</c:v>
                </c:pt>
              </c:numCache>
            </c:numRef>
          </c:val>
        </c:ser>
        <c:dLbls>
          <c:showLegendKey val="0"/>
          <c:showVal val="1"/>
          <c:showCatName val="0"/>
          <c:showSerName val="0"/>
          <c:showPercent val="0"/>
          <c:showBubbleSize val="0"/>
        </c:dLbls>
        <c:gapWidth val="75"/>
        <c:axId val="463622912"/>
        <c:axId val="463624832"/>
      </c:barChart>
      <c:catAx>
        <c:axId val="463622912"/>
        <c:scaling>
          <c:orientation val="minMax"/>
        </c:scaling>
        <c:delete val="0"/>
        <c:axPos val="b"/>
        <c:title>
          <c:tx>
            <c:rich>
              <a:bodyPr/>
              <a:lstStyle/>
              <a:p>
                <a:pPr>
                  <a:defRPr/>
                </a:pPr>
                <a:r>
                  <a:rPr lang="en-GB"/>
                  <a:t>Gender</a:t>
                </a:r>
              </a:p>
            </c:rich>
          </c:tx>
          <c:layout/>
          <c:overlay val="0"/>
        </c:title>
        <c:majorTickMark val="none"/>
        <c:minorTickMark val="none"/>
        <c:tickLblPos val="nextTo"/>
        <c:crossAx val="463624832"/>
        <c:crosses val="autoZero"/>
        <c:auto val="1"/>
        <c:lblAlgn val="ctr"/>
        <c:lblOffset val="100"/>
        <c:noMultiLvlLbl val="0"/>
      </c:catAx>
      <c:valAx>
        <c:axId val="463624832"/>
        <c:scaling>
          <c:orientation val="minMax"/>
        </c:scaling>
        <c:delete val="0"/>
        <c:axPos val="l"/>
        <c:title>
          <c:tx>
            <c:rich>
              <a:bodyPr rot="-5400000" vert="horz"/>
              <a:lstStyle/>
              <a:p>
                <a:pPr>
                  <a:defRPr/>
                </a:pPr>
                <a:r>
                  <a:rPr lang="en-GB"/>
                  <a:t>Count in %</a:t>
                </a:r>
              </a:p>
            </c:rich>
          </c:tx>
          <c:layout/>
          <c:overlay val="0"/>
        </c:title>
        <c:numFmt formatCode="0.00%" sourceLinked="1"/>
        <c:majorTickMark val="none"/>
        <c:minorTickMark val="none"/>
        <c:tickLblPos val="nextTo"/>
        <c:crossAx val="463622912"/>
        <c:crosses val="autoZero"/>
        <c:crossBetween val="between"/>
      </c:valAx>
    </c:plotArea>
    <c:legend>
      <c:legendPos val="b"/>
      <c:layout/>
      <c:overlay val="0"/>
    </c:legend>
    <c:plotVisOnly val="1"/>
    <c:dispBlanksAs val="gap"/>
    <c:showDLblsOverMax val="0"/>
  </c:chart>
  <c:externalData r:id="rId1">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sz="1800" b="1" i="1" u="none" strike="noStrike" baseline="0">
                <a:effectLst/>
              </a:rPr>
              <a:t>“What do you think are the advantages of using AI in Retail Industry?”</a:t>
            </a:r>
            <a:endParaRPr lang="en-GB"/>
          </a:p>
        </c:rich>
      </c:tx>
      <c:layout/>
      <c:overlay val="0"/>
    </c:title>
    <c:autoTitleDeleted val="0"/>
    <c:plotArea>
      <c:layout/>
      <c:barChart>
        <c:barDir val="col"/>
        <c:grouping val="clustered"/>
        <c:varyColors val="0"/>
        <c:ser>
          <c:idx val="0"/>
          <c:order val="0"/>
          <c:tx>
            <c:strRef>
              <c:f>Sheet1!$B$1</c:f>
              <c:strCache>
                <c:ptCount val="1"/>
                <c:pt idx="0">
                  <c:v>I don't know</c:v>
                </c:pt>
              </c:strCache>
            </c:strRef>
          </c:tx>
          <c:invertIfNegative val="0"/>
          <c:cat>
            <c:strRef>
              <c:f>Sheet1!$A$2:$A$3</c:f>
              <c:strCache>
                <c:ptCount val="2"/>
                <c:pt idx="0">
                  <c:v>Female</c:v>
                </c:pt>
                <c:pt idx="1">
                  <c:v>Male</c:v>
                </c:pt>
              </c:strCache>
            </c:strRef>
          </c:cat>
          <c:val>
            <c:numRef>
              <c:f>Sheet1!$B$2:$B$3</c:f>
              <c:numCache>
                <c:formatCode>General</c:formatCode>
                <c:ptCount val="2"/>
                <c:pt idx="0" formatCode="0.00%">
                  <c:v>5.0999999999999997E-2</c:v>
                </c:pt>
              </c:numCache>
            </c:numRef>
          </c:val>
        </c:ser>
        <c:ser>
          <c:idx val="1"/>
          <c:order val="1"/>
          <c:tx>
            <c:strRef>
              <c:f>Sheet1!$C$1</c:f>
              <c:strCache>
                <c:ptCount val="1"/>
                <c:pt idx="0">
                  <c:v>Faster</c:v>
                </c:pt>
              </c:strCache>
            </c:strRef>
          </c:tx>
          <c:invertIfNegative val="0"/>
          <c:cat>
            <c:strRef>
              <c:f>Sheet1!$A$2:$A$3</c:f>
              <c:strCache>
                <c:ptCount val="2"/>
                <c:pt idx="0">
                  <c:v>Female</c:v>
                </c:pt>
                <c:pt idx="1">
                  <c:v>Male</c:v>
                </c:pt>
              </c:strCache>
            </c:strRef>
          </c:cat>
          <c:val>
            <c:numRef>
              <c:f>Sheet1!$C$2:$C$3</c:f>
              <c:numCache>
                <c:formatCode>0.00%</c:formatCode>
                <c:ptCount val="2"/>
                <c:pt idx="0">
                  <c:v>0.27100000000000002</c:v>
                </c:pt>
                <c:pt idx="1">
                  <c:v>0.41899999999999998</c:v>
                </c:pt>
              </c:numCache>
            </c:numRef>
          </c:val>
        </c:ser>
        <c:ser>
          <c:idx val="2"/>
          <c:order val="2"/>
          <c:tx>
            <c:strRef>
              <c:f>Sheet1!$D$1</c:f>
              <c:strCache>
                <c:ptCount val="1"/>
                <c:pt idx="0">
                  <c:v>Productivity</c:v>
                </c:pt>
              </c:strCache>
            </c:strRef>
          </c:tx>
          <c:invertIfNegative val="0"/>
          <c:cat>
            <c:strRef>
              <c:f>Sheet1!$A$2:$A$3</c:f>
              <c:strCache>
                <c:ptCount val="2"/>
                <c:pt idx="0">
                  <c:v>Female</c:v>
                </c:pt>
                <c:pt idx="1">
                  <c:v>Male</c:v>
                </c:pt>
              </c:strCache>
            </c:strRef>
          </c:cat>
          <c:val>
            <c:numRef>
              <c:f>Sheet1!$D$2:$D$3</c:f>
              <c:numCache>
                <c:formatCode>0.00%</c:formatCode>
                <c:ptCount val="2"/>
                <c:pt idx="0">
                  <c:v>0.28799999999999998</c:v>
                </c:pt>
                <c:pt idx="1">
                  <c:v>7.0000000000000007E-2</c:v>
                </c:pt>
              </c:numCache>
            </c:numRef>
          </c:val>
        </c:ser>
        <c:ser>
          <c:idx val="3"/>
          <c:order val="3"/>
          <c:tx>
            <c:strRef>
              <c:f>Sheet1!$E$1</c:f>
              <c:strCache>
                <c:ptCount val="1"/>
                <c:pt idx="0">
                  <c:v>Saving money</c:v>
                </c:pt>
              </c:strCache>
            </c:strRef>
          </c:tx>
          <c:invertIfNegative val="0"/>
          <c:cat>
            <c:strRef>
              <c:f>Sheet1!$A$2:$A$3</c:f>
              <c:strCache>
                <c:ptCount val="2"/>
                <c:pt idx="0">
                  <c:v>Female</c:v>
                </c:pt>
                <c:pt idx="1">
                  <c:v>Male</c:v>
                </c:pt>
              </c:strCache>
            </c:strRef>
          </c:cat>
          <c:val>
            <c:numRef>
              <c:f>Sheet1!$E$2:$E$3</c:f>
              <c:numCache>
                <c:formatCode>0.00%</c:formatCode>
                <c:ptCount val="2"/>
                <c:pt idx="0" formatCode="0%">
                  <c:v>0.39</c:v>
                </c:pt>
                <c:pt idx="1">
                  <c:v>0.51200000000000001</c:v>
                </c:pt>
              </c:numCache>
            </c:numRef>
          </c:val>
        </c:ser>
        <c:dLbls>
          <c:showLegendKey val="0"/>
          <c:showVal val="1"/>
          <c:showCatName val="0"/>
          <c:showSerName val="0"/>
          <c:showPercent val="0"/>
          <c:showBubbleSize val="0"/>
        </c:dLbls>
        <c:gapWidth val="75"/>
        <c:axId val="463789440"/>
        <c:axId val="954778752"/>
      </c:barChart>
      <c:catAx>
        <c:axId val="463789440"/>
        <c:scaling>
          <c:orientation val="minMax"/>
        </c:scaling>
        <c:delete val="0"/>
        <c:axPos val="b"/>
        <c:majorTickMark val="none"/>
        <c:minorTickMark val="none"/>
        <c:tickLblPos val="nextTo"/>
        <c:crossAx val="954778752"/>
        <c:crosses val="autoZero"/>
        <c:auto val="1"/>
        <c:lblAlgn val="ctr"/>
        <c:lblOffset val="100"/>
        <c:noMultiLvlLbl val="0"/>
      </c:catAx>
      <c:valAx>
        <c:axId val="954778752"/>
        <c:scaling>
          <c:orientation val="minMax"/>
        </c:scaling>
        <c:delete val="0"/>
        <c:axPos val="l"/>
        <c:numFmt formatCode="0.00%" sourceLinked="1"/>
        <c:majorTickMark val="none"/>
        <c:minorTickMark val="none"/>
        <c:tickLblPos val="nextTo"/>
        <c:crossAx val="463789440"/>
        <c:crosses val="autoZero"/>
        <c:crossBetween val="between"/>
      </c:valAx>
    </c:plotArea>
    <c:legend>
      <c:legendPos val="b"/>
      <c:layout/>
      <c:overlay val="0"/>
    </c:legend>
    <c:plotVisOnly val="1"/>
    <c:dispBlanksAs val="gap"/>
    <c:showDLblsOverMax val="0"/>
  </c:chart>
  <c:externalData r:id="rId1">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sz="1800" b="1" i="1" u="none" strike="noStrike" baseline="0">
                <a:effectLst/>
              </a:rPr>
              <a:t>What do you think are the disadvantages of using AI in Retail Industry?</a:t>
            </a:r>
            <a:endParaRPr lang="en-GB"/>
          </a:p>
        </c:rich>
      </c:tx>
      <c:layout/>
      <c:overlay val="0"/>
    </c:title>
    <c:autoTitleDeleted val="0"/>
    <c:plotArea>
      <c:layout/>
      <c:barChart>
        <c:barDir val="col"/>
        <c:grouping val="clustered"/>
        <c:varyColors val="0"/>
        <c:ser>
          <c:idx val="0"/>
          <c:order val="0"/>
          <c:tx>
            <c:strRef>
              <c:f>Sheet1!$B$1</c:f>
              <c:strCache>
                <c:ptCount val="1"/>
                <c:pt idx="0">
                  <c:v>I don't know</c:v>
                </c:pt>
              </c:strCache>
            </c:strRef>
          </c:tx>
          <c:invertIfNegative val="0"/>
          <c:cat>
            <c:strRef>
              <c:f>Sheet1!$A$2:$A$3</c:f>
              <c:strCache>
                <c:ptCount val="2"/>
                <c:pt idx="0">
                  <c:v>Female</c:v>
                </c:pt>
                <c:pt idx="1">
                  <c:v>Male</c:v>
                </c:pt>
              </c:strCache>
            </c:strRef>
          </c:cat>
          <c:val>
            <c:numRef>
              <c:f>Sheet1!$B$2:$B$3</c:f>
              <c:numCache>
                <c:formatCode>General</c:formatCode>
                <c:ptCount val="2"/>
                <c:pt idx="0" formatCode="0.00%">
                  <c:v>5.0999999999999997E-2</c:v>
                </c:pt>
              </c:numCache>
            </c:numRef>
          </c:val>
        </c:ser>
        <c:ser>
          <c:idx val="1"/>
          <c:order val="1"/>
          <c:tx>
            <c:strRef>
              <c:f>Sheet1!$C$1</c:f>
              <c:strCache>
                <c:ptCount val="1"/>
                <c:pt idx="0">
                  <c:v>Job loss</c:v>
                </c:pt>
              </c:strCache>
            </c:strRef>
          </c:tx>
          <c:invertIfNegative val="0"/>
          <c:cat>
            <c:strRef>
              <c:f>Sheet1!$A$2:$A$3</c:f>
              <c:strCache>
                <c:ptCount val="2"/>
                <c:pt idx="0">
                  <c:v>Female</c:v>
                </c:pt>
                <c:pt idx="1">
                  <c:v>Male</c:v>
                </c:pt>
              </c:strCache>
            </c:strRef>
          </c:cat>
          <c:val>
            <c:numRef>
              <c:f>Sheet1!$C$2:$C$3</c:f>
              <c:numCache>
                <c:formatCode>0.00%</c:formatCode>
                <c:ptCount val="2"/>
                <c:pt idx="0">
                  <c:v>0.32200000000000001</c:v>
                </c:pt>
                <c:pt idx="1">
                  <c:v>0.442</c:v>
                </c:pt>
              </c:numCache>
            </c:numRef>
          </c:val>
        </c:ser>
        <c:ser>
          <c:idx val="2"/>
          <c:order val="2"/>
          <c:tx>
            <c:strRef>
              <c:f>Sheet1!$D$1</c:f>
              <c:strCache>
                <c:ptCount val="1"/>
                <c:pt idx="0">
                  <c:v>Lack of humanity and interaction</c:v>
                </c:pt>
              </c:strCache>
            </c:strRef>
          </c:tx>
          <c:invertIfNegative val="0"/>
          <c:cat>
            <c:strRef>
              <c:f>Sheet1!$A$2:$A$3</c:f>
              <c:strCache>
                <c:ptCount val="2"/>
                <c:pt idx="0">
                  <c:v>Female</c:v>
                </c:pt>
                <c:pt idx="1">
                  <c:v>Male</c:v>
                </c:pt>
              </c:strCache>
            </c:strRef>
          </c:cat>
          <c:val>
            <c:numRef>
              <c:f>Sheet1!$D$2:$D$3</c:f>
              <c:numCache>
                <c:formatCode>0.00%</c:formatCode>
                <c:ptCount val="2"/>
                <c:pt idx="0">
                  <c:v>0.373</c:v>
                </c:pt>
                <c:pt idx="1">
                  <c:v>7.0000000000000007E-2</c:v>
                </c:pt>
              </c:numCache>
            </c:numRef>
          </c:val>
        </c:ser>
        <c:ser>
          <c:idx val="3"/>
          <c:order val="3"/>
          <c:tx>
            <c:strRef>
              <c:f>Sheet1!$E$1</c:f>
              <c:strCache>
                <c:ptCount val="1"/>
                <c:pt idx="0">
                  <c:v>Technical issues</c:v>
                </c:pt>
              </c:strCache>
            </c:strRef>
          </c:tx>
          <c:invertIfNegative val="0"/>
          <c:cat>
            <c:strRef>
              <c:f>Sheet1!$A$2:$A$3</c:f>
              <c:strCache>
                <c:ptCount val="2"/>
                <c:pt idx="0">
                  <c:v>Female</c:v>
                </c:pt>
                <c:pt idx="1">
                  <c:v>Male</c:v>
                </c:pt>
              </c:strCache>
            </c:strRef>
          </c:cat>
          <c:val>
            <c:numRef>
              <c:f>Sheet1!$E$2:$E$3</c:f>
              <c:numCache>
                <c:formatCode>0.00%</c:formatCode>
                <c:ptCount val="2"/>
                <c:pt idx="0">
                  <c:v>0.254</c:v>
                </c:pt>
                <c:pt idx="1">
                  <c:v>0.48799999999999999</c:v>
                </c:pt>
              </c:numCache>
            </c:numRef>
          </c:val>
        </c:ser>
        <c:dLbls>
          <c:showLegendKey val="0"/>
          <c:showVal val="1"/>
          <c:showCatName val="0"/>
          <c:showSerName val="0"/>
          <c:showPercent val="0"/>
          <c:showBubbleSize val="0"/>
        </c:dLbls>
        <c:gapWidth val="75"/>
        <c:axId val="765351040"/>
        <c:axId val="765352960"/>
      </c:barChart>
      <c:catAx>
        <c:axId val="765351040"/>
        <c:scaling>
          <c:orientation val="minMax"/>
        </c:scaling>
        <c:delete val="0"/>
        <c:axPos val="b"/>
        <c:title>
          <c:tx>
            <c:rich>
              <a:bodyPr/>
              <a:lstStyle/>
              <a:p>
                <a:pPr>
                  <a:defRPr/>
                </a:pPr>
                <a:r>
                  <a:rPr lang="en-GB"/>
                  <a:t>Gender</a:t>
                </a:r>
              </a:p>
            </c:rich>
          </c:tx>
          <c:layout/>
          <c:overlay val="0"/>
        </c:title>
        <c:majorTickMark val="none"/>
        <c:minorTickMark val="none"/>
        <c:tickLblPos val="nextTo"/>
        <c:crossAx val="765352960"/>
        <c:crosses val="autoZero"/>
        <c:auto val="1"/>
        <c:lblAlgn val="ctr"/>
        <c:lblOffset val="100"/>
        <c:noMultiLvlLbl val="0"/>
      </c:catAx>
      <c:valAx>
        <c:axId val="765352960"/>
        <c:scaling>
          <c:orientation val="minMax"/>
        </c:scaling>
        <c:delete val="0"/>
        <c:axPos val="l"/>
        <c:title>
          <c:tx>
            <c:rich>
              <a:bodyPr rot="-5400000" vert="horz"/>
              <a:lstStyle/>
              <a:p>
                <a:pPr>
                  <a:defRPr/>
                </a:pPr>
                <a:r>
                  <a:rPr lang="en-GB"/>
                  <a:t>Count in %</a:t>
                </a:r>
              </a:p>
            </c:rich>
          </c:tx>
          <c:layout/>
          <c:overlay val="0"/>
        </c:title>
        <c:numFmt formatCode="0.00%" sourceLinked="1"/>
        <c:majorTickMark val="none"/>
        <c:minorTickMark val="none"/>
        <c:tickLblPos val="nextTo"/>
        <c:crossAx val="765351040"/>
        <c:crosses val="autoZero"/>
        <c:crossBetween val="between"/>
      </c:valAx>
    </c:plotArea>
    <c:legend>
      <c:legendPos val="b"/>
      <c:layout>
        <c:manualLayout>
          <c:xMode val="edge"/>
          <c:yMode val="edge"/>
          <c:x val="5.4629629629629632E-2"/>
          <c:y val="0.89649637545306837"/>
          <c:w val="0.9"/>
          <c:h val="7.1757592800899883E-2"/>
        </c:manualLayout>
      </c:layout>
      <c:overlay val="0"/>
    </c:legend>
    <c:plotVisOnly val="1"/>
    <c:dispBlanksAs val="gap"/>
    <c:showDLblsOverMax val="0"/>
  </c:chart>
  <c:externalData r:id="rId1">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a:t>Have</a:t>
            </a:r>
            <a:r>
              <a:rPr lang="en-GB" baseline="0"/>
              <a:t> you heard about Artificial Intelligence (AI)?</a:t>
            </a:r>
            <a:endParaRPr lang="en-GB"/>
          </a:p>
        </c:rich>
      </c:tx>
      <c:layout/>
      <c:overlay val="0"/>
    </c:title>
    <c:autoTitleDeleted val="0"/>
    <c:plotArea>
      <c:layout/>
      <c:barChart>
        <c:barDir val="col"/>
        <c:grouping val="clustered"/>
        <c:varyColors val="0"/>
        <c:ser>
          <c:idx val="0"/>
          <c:order val="0"/>
          <c:tx>
            <c:strRef>
              <c:f>Sheet1!$B$1</c:f>
              <c:strCache>
                <c:ptCount val="1"/>
                <c:pt idx="0">
                  <c:v>Yes</c:v>
                </c:pt>
              </c:strCache>
            </c:strRef>
          </c:tx>
          <c:invertIfNegative val="0"/>
          <c:cat>
            <c:strRef>
              <c:f>Sheet1!$A$2:$A$3</c:f>
              <c:strCache>
                <c:ptCount val="2"/>
                <c:pt idx="0">
                  <c:v>Under 40</c:v>
                </c:pt>
                <c:pt idx="1">
                  <c:v>Over 40</c:v>
                </c:pt>
              </c:strCache>
            </c:strRef>
          </c:cat>
          <c:val>
            <c:numRef>
              <c:f>Sheet1!$B$2:$B$3</c:f>
              <c:numCache>
                <c:formatCode>0.00%</c:formatCode>
                <c:ptCount val="2"/>
                <c:pt idx="0">
                  <c:v>0.89200000000000002</c:v>
                </c:pt>
                <c:pt idx="1">
                  <c:v>0.92900000000000005</c:v>
                </c:pt>
              </c:numCache>
            </c:numRef>
          </c:val>
        </c:ser>
        <c:ser>
          <c:idx val="1"/>
          <c:order val="1"/>
          <c:tx>
            <c:strRef>
              <c:f>Sheet1!$C$1</c:f>
              <c:strCache>
                <c:ptCount val="1"/>
                <c:pt idx="0">
                  <c:v>No</c:v>
                </c:pt>
              </c:strCache>
            </c:strRef>
          </c:tx>
          <c:invertIfNegative val="0"/>
          <c:cat>
            <c:strRef>
              <c:f>Sheet1!$A$2:$A$3</c:f>
              <c:strCache>
                <c:ptCount val="2"/>
                <c:pt idx="0">
                  <c:v>Under 40</c:v>
                </c:pt>
                <c:pt idx="1">
                  <c:v>Over 40</c:v>
                </c:pt>
              </c:strCache>
            </c:strRef>
          </c:cat>
          <c:val>
            <c:numRef>
              <c:f>Sheet1!$C$2:$C$3</c:f>
              <c:numCache>
                <c:formatCode>0.00%</c:formatCode>
                <c:ptCount val="2"/>
                <c:pt idx="0">
                  <c:v>0.108</c:v>
                </c:pt>
                <c:pt idx="1">
                  <c:v>7.0999999999999994E-2</c:v>
                </c:pt>
              </c:numCache>
            </c:numRef>
          </c:val>
        </c:ser>
        <c:dLbls>
          <c:showLegendKey val="0"/>
          <c:showVal val="1"/>
          <c:showCatName val="0"/>
          <c:showSerName val="0"/>
          <c:showPercent val="0"/>
          <c:showBubbleSize val="0"/>
        </c:dLbls>
        <c:gapWidth val="75"/>
        <c:axId val="765379712"/>
        <c:axId val="765381632"/>
      </c:barChart>
      <c:catAx>
        <c:axId val="765379712"/>
        <c:scaling>
          <c:orientation val="minMax"/>
        </c:scaling>
        <c:delete val="0"/>
        <c:axPos val="b"/>
        <c:title>
          <c:tx>
            <c:rich>
              <a:bodyPr/>
              <a:lstStyle/>
              <a:p>
                <a:pPr>
                  <a:defRPr/>
                </a:pPr>
                <a:r>
                  <a:rPr lang="en-GB"/>
                  <a:t>Age</a:t>
                </a:r>
              </a:p>
            </c:rich>
          </c:tx>
          <c:layout/>
          <c:overlay val="0"/>
        </c:title>
        <c:majorTickMark val="none"/>
        <c:minorTickMark val="none"/>
        <c:tickLblPos val="nextTo"/>
        <c:crossAx val="765381632"/>
        <c:crosses val="autoZero"/>
        <c:auto val="1"/>
        <c:lblAlgn val="ctr"/>
        <c:lblOffset val="100"/>
        <c:noMultiLvlLbl val="0"/>
      </c:catAx>
      <c:valAx>
        <c:axId val="765381632"/>
        <c:scaling>
          <c:orientation val="minMax"/>
        </c:scaling>
        <c:delete val="0"/>
        <c:axPos val="l"/>
        <c:title>
          <c:tx>
            <c:rich>
              <a:bodyPr rot="-5400000" vert="horz"/>
              <a:lstStyle/>
              <a:p>
                <a:pPr>
                  <a:defRPr/>
                </a:pPr>
                <a:r>
                  <a:rPr lang="en-GB"/>
                  <a:t>Count in %</a:t>
                </a:r>
              </a:p>
            </c:rich>
          </c:tx>
          <c:layout/>
          <c:overlay val="0"/>
        </c:title>
        <c:numFmt formatCode="0.00%" sourceLinked="1"/>
        <c:majorTickMark val="none"/>
        <c:minorTickMark val="none"/>
        <c:tickLblPos val="nextTo"/>
        <c:crossAx val="765379712"/>
        <c:crosses val="autoZero"/>
        <c:crossBetween val="between"/>
      </c:valAx>
    </c:plotArea>
    <c:legend>
      <c:legendPos val="b"/>
      <c:layout/>
      <c:overlay val="0"/>
    </c:legend>
    <c:plotVisOnly val="1"/>
    <c:dispBlanksAs val="gap"/>
    <c:showDLblsOverMax val="0"/>
  </c:chart>
  <c:externalData r:id="rId1">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sz="1800" b="1" i="0" u="none" strike="noStrike" baseline="0">
                <a:effectLst/>
              </a:rPr>
              <a:t>Do you think employment in retail will decrease due to AI?</a:t>
            </a:r>
            <a:endParaRPr lang="en-GB" i="0"/>
          </a:p>
        </c:rich>
      </c:tx>
      <c:layout>
        <c:manualLayout>
          <c:xMode val="edge"/>
          <c:yMode val="edge"/>
          <c:x val="0.15074074074074073"/>
          <c:y val="0"/>
        </c:manualLayout>
      </c:layout>
      <c:overlay val="0"/>
    </c:title>
    <c:autoTitleDeleted val="0"/>
    <c:plotArea>
      <c:layout/>
      <c:barChart>
        <c:barDir val="col"/>
        <c:grouping val="clustered"/>
        <c:varyColors val="0"/>
        <c:ser>
          <c:idx val="0"/>
          <c:order val="0"/>
          <c:tx>
            <c:strRef>
              <c:f>Sheet1!$B$1</c:f>
              <c:strCache>
                <c:ptCount val="1"/>
                <c:pt idx="0">
                  <c:v>No</c:v>
                </c:pt>
              </c:strCache>
            </c:strRef>
          </c:tx>
          <c:invertIfNegative val="0"/>
          <c:cat>
            <c:strRef>
              <c:f>Sheet1!$A$2:$A$3</c:f>
              <c:strCache>
                <c:ptCount val="2"/>
                <c:pt idx="0">
                  <c:v>Under 40s</c:v>
                </c:pt>
                <c:pt idx="1">
                  <c:v>Over 40s</c:v>
                </c:pt>
              </c:strCache>
            </c:strRef>
          </c:cat>
          <c:val>
            <c:numRef>
              <c:f>Sheet1!$B$2:$B$3</c:f>
              <c:numCache>
                <c:formatCode>0.00%</c:formatCode>
                <c:ptCount val="2"/>
                <c:pt idx="0">
                  <c:v>0.188</c:v>
                </c:pt>
                <c:pt idx="1">
                  <c:v>3.5999999999999997E-2</c:v>
                </c:pt>
              </c:numCache>
            </c:numRef>
          </c:val>
        </c:ser>
        <c:ser>
          <c:idx val="1"/>
          <c:order val="1"/>
          <c:tx>
            <c:strRef>
              <c:f>Sheet1!$C$1</c:f>
              <c:strCache>
                <c:ptCount val="1"/>
                <c:pt idx="0">
                  <c:v>Yes</c:v>
                </c:pt>
              </c:strCache>
            </c:strRef>
          </c:tx>
          <c:invertIfNegative val="0"/>
          <c:cat>
            <c:strRef>
              <c:f>Sheet1!$A$2:$A$3</c:f>
              <c:strCache>
                <c:ptCount val="2"/>
                <c:pt idx="0">
                  <c:v>Under 40s</c:v>
                </c:pt>
                <c:pt idx="1">
                  <c:v>Over 40s</c:v>
                </c:pt>
              </c:strCache>
            </c:strRef>
          </c:cat>
          <c:val>
            <c:numRef>
              <c:f>Sheet1!$C$2:$C$3</c:f>
              <c:numCache>
                <c:formatCode>0.00%</c:formatCode>
                <c:ptCount val="2"/>
                <c:pt idx="0">
                  <c:v>0.81100000000000005</c:v>
                </c:pt>
                <c:pt idx="1">
                  <c:v>0.96399999999999997</c:v>
                </c:pt>
              </c:numCache>
            </c:numRef>
          </c:val>
        </c:ser>
        <c:dLbls>
          <c:showLegendKey val="0"/>
          <c:showVal val="1"/>
          <c:showCatName val="0"/>
          <c:showSerName val="0"/>
          <c:showPercent val="0"/>
          <c:showBubbleSize val="0"/>
        </c:dLbls>
        <c:gapWidth val="75"/>
        <c:axId val="765523072"/>
        <c:axId val="765524992"/>
      </c:barChart>
      <c:catAx>
        <c:axId val="765523072"/>
        <c:scaling>
          <c:orientation val="minMax"/>
        </c:scaling>
        <c:delete val="0"/>
        <c:axPos val="b"/>
        <c:title>
          <c:tx>
            <c:rich>
              <a:bodyPr/>
              <a:lstStyle/>
              <a:p>
                <a:pPr>
                  <a:defRPr/>
                </a:pPr>
                <a:r>
                  <a:rPr lang="en-GB"/>
                  <a:t>Age</a:t>
                </a:r>
              </a:p>
            </c:rich>
          </c:tx>
          <c:layout/>
          <c:overlay val="0"/>
        </c:title>
        <c:majorTickMark val="none"/>
        <c:minorTickMark val="none"/>
        <c:tickLblPos val="nextTo"/>
        <c:crossAx val="765524992"/>
        <c:crosses val="autoZero"/>
        <c:auto val="1"/>
        <c:lblAlgn val="ctr"/>
        <c:lblOffset val="100"/>
        <c:noMultiLvlLbl val="0"/>
      </c:catAx>
      <c:valAx>
        <c:axId val="765524992"/>
        <c:scaling>
          <c:orientation val="minMax"/>
        </c:scaling>
        <c:delete val="0"/>
        <c:axPos val="l"/>
        <c:title>
          <c:tx>
            <c:rich>
              <a:bodyPr rot="-5400000" vert="horz"/>
              <a:lstStyle/>
              <a:p>
                <a:pPr>
                  <a:defRPr/>
                </a:pPr>
                <a:r>
                  <a:rPr lang="en-GB"/>
                  <a:t>Count in %</a:t>
                </a:r>
              </a:p>
            </c:rich>
          </c:tx>
          <c:layout/>
          <c:overlay val="0"/>
        </c:title>
        <c:numFmt formatCode="0.00%" sourceLinked="1"/>
        <c:majorTickMark val="none"/>
        <c:minorTickMark val="none"/>
        <c:tickLblPos val="nextTo"/>
        <c:crossAx val="765523072"/>
        <c:crosses val="autoZero"/>
        <c:crossBetween val="between"/>
      </c:valAx>
    </c:plotArea>
    <c:legend>
      <c:legendPos val="b"/>
      <c:layout/>
      <c:overlay val="0"/>
    </c:legend>
    <c:plotVisOnly val="1"/>
    <c:dispBlanksAs val="gap"/>
    <c:showDLblsOverMax val="0"/>
  </c:chart>
  <c:externalData r:id="rId1">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sz="1800" b="1" i="1" u="none" strike="noStrike" baseline="0">
                <a:effectLst/>
              </a:rPr>
              <a:t>What do you think are the advantages of using AI in Retail Industry?</a:t>
            </a:r>
            <a:endParaRPr lang="en-GB"/>
          </a:p>
        </c:rich>
      </c:tx>
      <c:layout>
        <c:manualLayout>
          <c:xMode val="edge"/>
          <c:yMode val="edge"/>
          <c:x val="0.12576770600304177"/>
          <c:y val="1.7543859649122806E-2"/>
        </c:manualLayout>
      </c:layout>
      <c:overlay val="0"/>
    </c:title>
    <c:autoTitleDeleted val="0"/>
    <c:plotArea>
      <c:layout>
        <c:manualLayout>
          <c:layoutTarget val="inner"/>
          <c:xMode val="edge"/>
          <c:yMode val="edge"/>
          <c:x val="0.15420954403171511"/>
          <c:y val="0.15946600424946883"/>
          <c:w val="0.74590277338928135"/>
          <c:h val="0.66271833126122393"/>
        </c:manualLayout>
      </c:layout>
      <c:barChart>
        <c:barDir val="col"/>
        <c:grouping val="clustered"/>
        <c:varyColors val="0"/>
        <c:ser>
          <c:idx val="0"/>
          <c:order val="0"/>
          <c:tx>
            <c:strRef>
              <c:f>Sheet1!$B$1</c:f>
              <c:strCache>
                <c:ptCount val="1"/>
                <c:pt idx="0">
                  <c:v>I don’t know</c:v>
                </c:pt>
              </c:strCache>
            </c:strRef>
          </c:tx>
          <c:invertIfNegative val="0"/>
          <c:cat>
            <c:strRef>
              <c:f>Sheet1!$A$2:$A$3</c:f>
              <c:strCache>
                <c:ptCount val="2"/>
                <c:pt idx="0">
                  <c:v>Under 40s</c:v>
                </c:pt>
                <c:pt idx="1">
                  <c:v>Over 40s</c:v>
                </c:pt>
              </c:strCache>
            </c:strRef>
          </c:cat>
          <c:val>
            <c:numRef>
              <c:f>Sheet1!$B$2:$B$3</c:f>
              <c:numCache>
                <c:formatCode>General</c:formatCode>
                <c:ptCount val="2"/>
                <c:pt idx="0" formatCode="0.00%">
                  <c:v>4.1000000000000002E-2</c:v>
                </c:pt>
              </c:numCache>
            </c:numRef>
          </c:val>
        </c:ser>
        <c:ser>
          <c:idx val="1"/>
          <c:order val="1"/>
          <c:tx>
            <c:strRef>
              <c:f>Sheet1!$C$1</c:f>
              <c:strCache>
                <c:ptCount val="1"/>
                <c:pt idx="0">
                  <c:v>Faster</c:v>
                </c:pt>
              </c:strCache>
            </c:strRef>
          </c:tx>
          <c:invertIfNegative val="0"/>
          <c:cat>
            <c:strRef>
              <c:f>Sheet1!$A$2:$A$3</c:f>
              <c:strCache>
                <c:ptCount val="2"/>
                <c:pt idx="0">
                  <c:v>Under 40s</c:v>
                </c:pt>
                <c:pt idx="1">
                  <c:v>Over 40s</c:v>
                </c:pt>
              </c:strCache>
            </c:strRef>
          </c:cat>
          <c:val>
            <c:numRef>
              <c:f>Sheet1!$C$2:$C$3</c:f>
              <c:numCache>
                <c:formatCode>0.00%</c:formatCode>
                <c:ptCount val="2"/>
                <c:pt idx="0">
                  <c:v>0.45100000000000001</c:v>
                </c:pt>
                <c:pt idx="1">
                  <c:v>0.28599999999999998</c:v>
                </c:pt>
              </c:numCache>
            </c:numRef>
          </c:val>
        </c:ser>
        <c:ser>
          <c:idx val="2"/>
          <c:order val="2"/>
          <c:tx>
            <c:strRef>
              <c:f>Sheet1!$D$1</c:f>
              <c:strCache>
                <c:ptCount val="1"/>
                <c:pt idx="0">
                  <c:v>More productive</c:v>
                </c:pt>
              </c:strCache>
            </c:strRef>
          </c:tx>
          <c:invertIfNegative val="0"/>
          <c:cat>
            <c:strRef>
              <c:f>Sheet1!$A$2:$A$3</c:f>
              <c:strCache>
                <c:ptCount val="2"/>
                <c:pt idx="0">
                  <c:v>Under 40s</c:v>
                </c:pt>
                <c:pt idx="1">
                  <c:v>Over 40s</c:v>
                </c:pt>
              </c:strCache>
            </c:strRef>
          </c:cat>
          <c:val>
            <c:numRef>
              <c:f>Sheet1!$D$2:$D$3</c:f>
              <c:numCache>
                <c:formatCode>0.00%</c:formatCode>
                <c:ptCount val="2"/>
                <c:pt idx="0">
                  <c:v>0.122</c:v>
                </c:pt>
                <c:pt idx="1">
                  <c:v>0.39300000000000002</c:v>
                </c:pt>
              </c:numCache>
            </c:numRef>
          </c:val>
        </c:ser>
        <c:ser>
          <c:idx val="3"/>
          <c:order val="3"/>
          <c:tx>
            <c:strRef>
              <c:f>Sheet1!$E$1</c:f>
              <c:strCache>
                <c:ptCount val="1"/>
                <c:pt idx="0">
                  <c:v>Saves money</c:v>
                </c:pt>
              </c:strCache>
            </c:strRef>
          </c:tx>
          <c:invertIfNegative val="0"/>
          <c:cat>
            <c:strRef>
              <c:f>Sheet1!$A$2:$A$3</c:f>
              <c:strCache>
                <c:ptCount val="2"/>
                <c:pt idx="0">
                  <c:v>Under 40s</c:v>
                </c:pt>
                <c:pt idx="1">
                  <c:v>Over 40s</c:v>
                </c:pt>
              </c:strCache>
            </c:strRef>
          </c:cat>
          <c:val>
            <c:numRef>
              <c:f>Sheet1!$E$2:$E$3</c:f>
              <c:numCache>
                <c:formatCode>0.00%</c:formatCode>
                <c:ptCount val="2"/>
                <c:pt idx="0">
                  <c:v>0.48599999999999999</c:v>
                </c:pt>
                <c:pt idx="1">
                  <c:v>0.32100000000000001</c:v>
                </c:pt>
              </c:numCache>
            </c:numRef>
          </c:val>
        </c:ser>
        <c:dLbls>
          <c:showLegendKey val="0"/>
          <c:showVal val="1"/>
          <c:showCatName val="0"/>
          <c:showSerName val="0"/>
          <c:showPercent val="0"/>
          <c:showBubbleSize val="0"/>
        </c:dLbls>
        <c:gapWidth val="75"/>
        <c:axId val="424267136"/>
        <c:axId val="765478400"/>
      </c:barChart>
      <c:catAx>
        <c:axId val="424267136"/>
        <c:scaling>
          <c:orientation val="minMax"/>
        </c:scaling>
        <c:delete val="0"/>
        <c:axPos val="b"/>
        <c:title>
          <c:tx>
            <c:rich>
              <a:bodyPr/>
              <a:lstStyle/>
              <a:p>
                <a:pPr>
                  <a:defRPr/>
                </a:pPr>
                <a:r>
                  <a:rPr lang="en-GB"/>
                  <a:t>Age</a:t>
                </a:r>
              </a:p>
            </c:rich>
          </c:tx>
          <c:layout>
            <c:manualLayout>
              <c:xMode val="edge"/>
              <c:yMode val="edge"/>
              <c:x val="0.49212370925544419"/>
              <c:y val="0.87499709904682976"/>
            </c:manualLayout>
          </c:layout>
          <c:overlay val="0"/>
        </c:title>
        <c:majorTickMark val="none"/>
        <c:minorTickMark val="none"/>
        <c:tickLblPos val="nextTo"/>
        <c:crossAx val="765478400"/>
        <c:crosses val="autoZero"/>
        <c:auto val="1"/>
        <c:lblAlgn val="ctr"/>
        <c:lblOffset val="100"/>
        <c:noMultiLvlLbl val="0"/>
      </c:catAx>
      <c:valAx>
        <c:axId val="765478400"/>
        <c:scaling>
          <c:orientation val="minMax"/>
        </c:scaling>
        <c:delete val="0"/>
        <c:axPos val="l"/>
        <c:title>
          <c:tx>
            <c:rich>
              <a:bodyPr rot="-5400000" vert="horz"/>
              <a:lstStyle/>
              <a:p>
                <a:pPr>
                  <a:defRPr/>
                </a:pPr>
                <a:r>
                  <a:rPr lang="en-GB"/>
                  <a:t>Count</a:t>
                </a:r>
                <a:r>
                  <a:rPr lang="en-GB" baseline="0"/>
                  <a:t> in %</a:t>
                </a:r>
                <a:endParaRPr lang="en-GB"/>
              </a:p>
            </c:rich>
          </c:tx>
          <c:layout>
            <c:manualLayout>
              <c:xMode val="edge"/>
              <c:yMode val="edge"/>
              <c:x val="1.737507530659791E-2"/>
              <c:y val="0.40223732559745823"/>
            </c:manualLayout>
          </c:layout>
          <c:overlay val="0"/>
        </c:title>
        <c:numFmt formatCode="0.00%" sourceLinked="1"/>
        <c:majorTickMark val="none"/>
        <c:minorTickMark val="none"/>
        <c:tickLblPos val="nextTo"/>
        <c:crossAx val="424267136"/>
        <c:crosses val="autoZero"/>
        <c:crossBetween val="between"/>
      </c:valAx>
    </c:plotArea>
    <c:legend>
      <c:legendPos val="t"/>
      <c:layout>
        <c:manualLayout>
          <c:xMode val="edge"/>
          <c:yMode val="edge"/>
          <c:x val="0.19852698188007398"/>
          <c:y val="0.93315789473684208"/>
          <c:w val="0.62006749156355456"/>
          <c:h val="6.3448818897637801E-2"/>
        </c:manualLayout>
      </c:layout>
      <c:overlay val="0"/>
    </c:legend>
    <c:plotVisOnly val="1"/>
    <c:dispBlanksAs val="gap"/>
    <c:showDLblsOverMax val="0"/>
  </c:chart>
  <c:externalData r:id="rId1">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sz="1800" b="1" i="1" u="none" strike="noStrike" baseline="0">
                <a:effectLst/>
              </a:rPr>
              <a:t>What do you think are the disadvantages of using AI in Retail Industry?</a:t>
            </a:r>
            <a:endParaRPr lang="en-GB"/>
          </a:p>
        </c:rich>
      </c:tx>
      <c:layout/>
      <c:overlay val="0"/>
    </c:title>
    <c:autoTitleDeleted val="0"/>
    <c:plotArea>
      <c:layout/>
      <c:barChart>
        <c:barDir val="col"/>
        <c:grouping val="clustered"/>
        <c:varyColors val="0"/>
        <c:ser>
          <c:idx val="0"/>
          <c:order val="0"/>
          <c:tx>
            <c:strRef>
              <c:f>Sheet1!$B$1</c:f>
              <c:strCache>
                <c:ptCount val="1"/>
                <c:pt idx="0">
                  <c:v>I don’t know</c:v>
                </c:pt>
              </c:strCache>
            </c:strRef>
          </c:tx>
          <c:invertIfNegative val="0"/>
          <c:cat>
            <c:strRef>
              <c:f>Sheet1!$A$2:$A$3</c:f>
              <c:strCache>
                <c:ptCount val="2"/>
                <c:pt idx="0">
                  <c:v>Under 40s</c:v>
                </c:pt>
                <c:pt idx="1">
                  <c:v>Over 40s</c:v>
                </c:pt>
              </c:strCache>
            </c:strRef>
          </c:cat>
          <c:val>
            <c:numRef>
              <c:f>Sheet1!$B$2:$B$3</c:f>
              <c:numCache>
                <c:formatCode>General</c:formatCode>
                <c:ptCount val="2"/>
                <c:pt idx="0" formatCode="0.00%">
                  <c:v>4.1000000000000002E-2</c:v>
                </c:pt>
              </c:numCache>
            </c:numRef>
          </c:val>
        </c:ser>
        <c:ser>
          <c:idx val="1"/>
          <c:order val="1"/>
          <c:tx>
            <c:strRef>
              <c:f>Sheet1!$C$1</c:f>
              <c:strCache>
                <c:ptCount val="1"/>
                <c:pt idx="0">
                  <c:v>No personal touch</c:v>
                </c:pt>
              </c:strCache>
            </c:strRef>
          </c:tx>
          <c:invertIfNegative val="0"/>
          <c:cat>
            <c:strRef>
              <c:f>Sheet1!$A$2:$A$3</c:f>
              <c:strCache>
                <c:ptCount val="2"/>
                <c:pt idx="0">
                  <c:v>Under 40s</c:v>
                </c:pt>
                <c:pt idx="1">
                  <c:v>Over 40s</c:v>
                </c:pt>
              </c:strCache>
            </c:strRef>
          </c:cat>
          <c:val>
            <c:numRef>
              <c:f>Sheet1!$C$2:$C$3</c:f>
              <c:numCache>
                <c:formatCode>0.00%</c:formatCode>
                <c:ptCount val="2"/>
                <c:pt idx="0">
                  <c:v>0.20300000000000001</c:v>
                </c:pt>
                <c:pt idx="1">
                  <c:v>0.35699999999999998</c:v>
                </c:pt>
              </c:numCache>
            </c:numRef>
          </c:val>
        </c:ser>
        <c:ser>
          <c:idx val="2"/>
          <c:order val="2"/>
          <c:tx>
            <c:strRef>
              <c:f>Sheet1!$D$1</c:f>
              <c:strCache>
                <c:ptCount val="1"/>
                <c:pt idx="0">
                  <c:v>Technical issues</c:v>
                </c:pt>
              </c:strCache>
            </c:strRef>
          </c:tx>
          <c:invertIfNegative val="0"/>
          <c:cat>
            <c:strRef>
              <c:f>Sheet1!$A$2:$A$3</c:f>
              <c:strCache>
                <c:ptCount val="2"/>
                <c:pt idx="0">
                  <c:v>Under 40s</c:v>
                </c:pt>
                <c:pt idx="1">
                  <c:v>Over 40s</c:v>
                </c:pt>
              </c:strCache>
            </c:strRef>
          </c:cat>
          <c:val>
            <c:numRef>
              <c:f>Sheet1!$D$2:$D$3</c:f>
              <c:numCache>
                <c:formatCode>0.00%</c:formatCode>
                <c:ptCount val="2"/>
                <c:pt idx="0">
                  <c:v>0.47299999999999998</c:v>
                </c:pt>
                <c:pt idx="1">
                  <c:v>3.5999999999999997E-2</c:v>
                </c:pt>
              </c:numCache>
            </c:numRef>
          </c:val>
        </c:ser>
        <c:ser>
          <c:idx val="3"/>
          <c:order val="3"/>
          <c:tx>
            <c:strRef>
              <c:f>Sheet1!$E$1</c:f>
              <c:strCache>
                <c:ptCount val="1"/>
                <c:pt idx="0">
                  <c:v>Job loss</c:v>
                </c:pt>
              </c:strCache>
            </c:strRef>
          </c:tx>
          <c:invertIfNegative val="0"/>
          <c:cat>
            <c:strRef>
              <c:f>Sheet1!$A$2:$A$3</c:f>
              <c:strCache>
                <c:ptCount val="2"/>
                <c:pt idx="0">
                  <c:v>Under 40s</c:v>
                </c:pt>
                <c:pt idx="1">
                  <c:v>Over 40s</c:v>
                </c:pt>
              </c:strCache>
            </c:strRef>
          </c:cat>
          <c:val>
            <c:numRef>
              <c:f>Sheet1!$E$2:$E$3</c:f>
              <c:numCache>
                <c:formatCode>0.00%</c:formatCode>
                <c:ptCount val="2"/>
                <c:pt idx="0">
                  <c:v>0.28399999999999997</c:v>
                </c:pt>
                <c:pt idx="1">
                  <c:v>0.60699999999999998</c:v>
                </c:pt>
              </c:numCache>
            </c:numRef>
          </c:val>
        </c:ser>
        <c:dLbls>
          <c:showLegendKey val="0"/>
          <c:showVal val="1"/>
          <c:showCatName val="0"/>
          <c:showSerName val="0"/>
          <c:showPercent val="0"/>
          <c:showBubbleSize val="0"/>
        </c:dLbls>
        <c:gapWidth val="75"/>
        <c:axId val="424232448"/>
        <c:axId val="424234368"/>
      </c:barChart>
      <c:catAx>
        <c:axId val="424232448"/>
        <c:scaling>
          <c:orientation val="minMax"/>
        </c:scaling>
        <c:delete val="0"/>
        <c:axPos val="b"/>
        <c:title>
          <c:tx>
            <c:rich>
              <a:bodyPr/>
              <a:lstStyle/>
              <a:p>
                <a:pPr>
                  <a:defRPr/>
                </a:pPr>
                <a:r>
                  <a:rPr lang="en-GB"/>
                  <a:t>Age</a:t>
                </a:r>
              </a:p>
            </c:rich>
          </c:tx>
          <c:layout/>
          <c:overlay val="0"/>
        </c:title>
        <c:majorTickMark val="none"/>
        <c:minorTickMark val="none"/>
        <c:tickLblPos val="nextTo"/>
        <c:crossAx val="424234368"/>
        <c:crosses val="autoZero"/>
        <c:auto val="1"/>
        <c:lblAlgn val="ctr"/>
        <c:lblOffset val="100"/>
        <c:noMultiLvlLbl val="0"/>
      </c:catAx>
      <c:valAx>
        <c:axId val="424234368"/>
        <c:scaling>
          <c:orientation val="minMax"/>
        </c:scaling>
        <c:delete val="0"/>
        <c:axPos val="l"/>
        <c:title>
          <c:tx>
            <c:rich>
              <a:bodyPr rot="-5400000" vert="horz"/>
              <a:lstStyle/>
              <a:p>
                <a:pPr>
                  <a:defRPr/>
                </a:pPr>
                <a:r>
                  <a:rPr lang="en-GB"/>
                  <a:t>count in %</a:t>
                </a:r>
              </a:p>
            </c:rich>
          </c:tx>
          <c:layout/>
          <c:overlay val="0"/>
        </c:title>
        <c:numFmt formatCode="0.00%" sourceLinked="1"/>
        <c:majorTickMark val="none"/>
        <c:minorTickMark val="none"/>
        <c:tickLblPos val="nextTo"/>
        <c:crossAx val="424232448"/>
        <c:crosses val="autoZero"/>
        <c:crossBetween val="between"/>
      </c:valAx>
    </c:plotArea>
    <c:legend>
      <c:legendPos val="b"/>
      <c:layout/>
      <c:overlay val="0"/>
    </c:legend>
    <c:plotVisOnly val="1"/>
    <c:dispBlanksAs val="gap"/>
    <c:showDLblsOverMax val="0"/>
  </c:chart>
  <c:externalData r:id="rId1">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400"/>
            </a:pPr>
            <a:r>
              <a:rPr lang="en-GB" sz="1400" b="1" i="1" u="none" strike="noStrike" baseline="0">
                <a:effectLst/>
              </a:rPr>
              <a:t>Which groups in the workforce will experience an increase in employment due to AI?</a:t>
            </a:r>
            <a:endParaRPr lang="en-GB" sz="1400"/>
          </a:p>
        </c:rich>
      </c:tx>
      <c:layout>
        <c:manualLayout>
          <c:xMode val="edge"/>
          <c:yMode val="edge"/>
          <c:x val="0.1013394820974481"/>
          <c:y val="2.0671834625322998E-2"/>
        </c:manualLayout>
      </c:layout>
      <c:overlay val="0"/>
    </c:title>
    <c:autoTitleDeleted val="0"/>
    <c:plotArea>
      <c:layout/>
      <c:barChart>
        <c:barDir val="col"/>
        <c:grouping val="clustered"/>
        <c:varyColors val="0"/>
        <c:ser>
          <c:idx val="0"/>
          <c:order val="0"/>
          <c:tx>
            <c:strRef>
              <c:f>Sheet1!$B$1</c:f>
              <c:strCache>
                <c:ptCount val="1"/>
                <c:pt idx="0">
                  <c:v>Education</c:v>
                </c:pt>
              </c:strCache>
            </c:strRef>
          </c:tx>
          <c:invertIfNegative val="0"/>
          <c:cat>
            <c:strRef>
              <c:f>Sheet1!$A$2:$A$3</c:f>
              <c:strCache>
                <c:ptCount val="2"/>
                <c:pt idx="0">
                  <c:v>Under 40s</c:v>
                </c:pt>
                <c:pt idx="1">
                  <c:v>Over 40s</c:v>
                </c:pt>
              </c:strCache>
            </c:strRef>
          </c:cat>
          <c:val>
            <c:numRef>
              <c:f>Sheet1!$B$2:$B$3</c:f>
              <c:numCache>
                <c:formatCode>0.00%</c:formatCode>
                <c:ptCount val="2"/>
                <c:pt idx="0">
                  <c:v>2.7E-2</c:v>
                </c:pt>
                <c:pt idx="1">
                  <c:v>0.14299999999999999</c:v>
                </c:pt>
              </c:numCache>
            </c:numRef>
          </c:val>
        </c:ser>
        <c:ser>
          <c:idx val="1"/>
          <c:order val="1"/>
          <c:tx>
            <c:strRef>
              <c:f>Sheet1!$C$1</c:f>
              <c:strCache>
                <c:ptCount val="1"/>
                <c:pt idx="0">
                  <c:v>Managers</c:v>
                </c:pt>
              </c:strCache>
            </c:strRef>
          </c:tx>
          <c:invertIfNegative val="0"/>
          <c:cat>
            <c:strRef>
              <c:f>Sheet1!$A$2:$A$3</c:f>
              <c:strCache>
                <c:ptCount val="2"/>
                <c:pt idx="0">
                  <c:v>Under 40s</c:v>
                </c:pt>
                <c:pt idx="1">
                  <c:v>Over 40s</c:v>
                </c:pt>
              </c:strCache>
            </c:strRef>
          </c:cat>
          <c:val>
            <c:numRef>
              <c:f>Sheet1!$C$2:$C$3</c:f>
              <c:numCache>
                <c:formatCode>0.00%</c:formatCode>
                <c:ptCount val="2"/>
                <c:pt idx="0">
                  <c:v>0.311</c:v>
                </c:pt>
                <c:pt idx="1">
                  <c:v>3.5999999999999997E-2</c:v>
                </c:pt>
              </c:numCache>
            </c:numRef>
          </c:val>
        </c:ser>
        <c:ser>
          <c:idx val="2"/>
          <c:order val="2"/>
          <c:tx>
            <c:strRef>
              <c:f>Sheet1!$D$1</c:f>
              <c:strCache>
                <c:ptCount val="1"/>
                <c:pt idx="0">
                  <c:v>Plant and machine operatives and assemblers</c:v>
                </c:pt>
              </c:strCache>
            </c:strRef>
          </c:tx>
          <c:invertIfNegative val="0"/>
          <c:cat>
            <c:strRef>
              <c:f>Sheet1!$A$2:$A$3</c:f>
              <c:strCache>
                <c:ptCount val="2"/>
                <c:pt idx="0">
                  <c:v>Under 40s</c:v>
                </c:pt>
                <c:pt idx="1">
                  <c:v>Over 40s</c:v>
                </c:pt>
              </c:strCache>
            </c:strRef>
          </c:cat>
          <c:val>
            <c:numRef>
              <c:f>Sheet1!$D$2:$D$3</c:f>
              <c:numCache>
                <c:formatCode>0.00%</c:formatCode>
                <c:ptCount val="2"/>
                <c:pt idx="0">
                  <c:v>9.5000000000000001E-2</c:v>
                </c:pt>
                <c:pt idx="1">
                  <c:v>0.17899999999999999</c:v>
                </c:pt>
              </c:numCache>
            </c:numRef>
          </c:val>
        </c:ser>
        <c:ser>
          <c:idx val="3"/>
          <c:order val="3"/>
          <c:tx>
            <c:strRef>
              <c:f>Sheet1!$E$1</c:f>
              <c:strCache>
                <c:ptCount val="1"/>
                <c:pt idx="0">
                  <c:v>Professionals</c:v>
                </c:pt>
              </c:strCache>
            </c:strRef>
          </c:tx>
          <c:invertIfNegative val="0"/>
          <c:cat>
            <c:strRef>
              <c:f>Sheet1!$A$2:$A$3</c:f>
              <c:strCache>
                <c:ptCount val="2"/>
                <c:pt idx="0">
                  <c:v>Under 40s</c:v>
                </c:pt>
                <c:pt idx="1">
                  <c:v>Over 40s</c:v>
                </c:pt>
              </c:strCache>
            </c:strRef>
          </c:cat>
          <c:val>
            <c:numRef>
              <c:f>Sheet1!$E$2:$E$3</c:f>
              <c:numCache>
                <c:formatCode>0.00%</c:formatCode>
                <c:ptCount val="2"/>
                <c:pt idx="0">
                  <c:v>0.39200000000000002</c:v>
                </c:pt>
                <c:pt idx="1">
                  <c:v>0.64300000000000002</c:v>
                </c:pt>
              </c:numCache>
            </c:numRef>
          </c:val>
        </c:ser>
        <c:ser>
          <c:idx val="4"/>
          <c:order val="4"/>
          <c:tx>
            <c:strRef>
              <c:f>Sheet1!$F$1</c:f>
              <c:strCache>
                <c:ptCount val="1"/>
                <c:pt idx="0">
                  <c:v>Technicians and professionals</c:v>
                </c:pt>
              </c:strCache>
            </c:strRef>
          </c:tx>
          <c:invertIfNegative val="0"/>
          <c:cat>
            <c:strRef>
              <c:f>Sheet1!$A$2:$A$3</c:f>
              <c:strCache>
                <c:ptCount val="2"/>
                <c:pt idx="0">
                  <c:v>Under 40s</c:v>
                </c:pt>
                <c:pt idx="1">
                  <c:v>Over 40s</c:v>
                </c:pt>
              </c:strCache>
            </c:strRef>
          </c:cat>
          <c:val>
            <c:numRef>
              <c:f>Sheet1!$F$2:$F$3</c:f>
              <c:numCache>
                <c:formatCode>General</c:formatCode>
                <c:ptCount val="2"/>
                <c:pt idx="0" formatCode="0.00%">
                  <c:v>0.17599999999999999</c:v>
                </c:pt>
              </c:numCache>
            </c:numRef>
          </c:val>
        </c:ser>
        <c:dLbls>
          <c:dLblPos val="outEnd"/>
          <c:showLegendKey val="0"/>
          <c:showVal val="1"/>
          <c:showCatName val="0"/>
          <c:showSerName val="0"/>
          <c:showPercent val="0"/>
          <c:showBubbleSize val="0"/>
        </c:dLbls>
        <c:gapWidth val="75"/>
        <c:axId val="845415552"/>
        <c:axId val="845417472"/>
      </c:barChart>
      <c:catAx>
        <c:axId val="845415552"/>
        <c:scaling>
          <c:orientation val="minMax"/>
        </c:scaling>
        <c:delete val="0"/>
        <c:axPos val="b"/>
        <c:title>
          <c:tx>
            <c:rich>
              <a:bodyPr/>
              <a:lstStyle/>
              <a:p>
                <a:pPr>
                  <a:defRPr/>
                </a:pPr>
                <a:r>
                  <a:rPr lang="en-GB"/>
                  <a:t>Age</a:t>
                </a:r>
              </a:p>
            </c:rich>
          </c:tx>
          <c:layout>
            <c:manualLayout>
              <c:xMode val="edge"/>
              <c:yMode val="edge"/>
              <c:x val="0.33916991684450654"/>
              <c:y val="0.90971562663194228"/>
            </c:manualLayout>
          </c:layout>
          <c:overlay val="0"/>
        </c:title>
        <c:majorTickMark val="none"/>
        <c:minorTickMark val="none"/>
        <c:tickLblPos val="nextTo"/>
        <c:crossAx val="845417472"/>
        <c:crosses val="autoZero"/>
        <c:auto val="1"/>
        <c:lblAlgn val="ctr"/>
        <c:lblOffset val="100"/>
        <c:noMultiLvlLbl val="0"/>
      </c:catAx>
      <c:valAx>
        <c:axId val="845417472"/>
        <c:scaling>
          <c:orientation val="minMax"/>
        </c:scaling>
        <c:delete val="0"/>
        <c:axPos val="l"/>
        <c:title>
          <c:tx>
            <c:rich>
              <a:bodyPr rot="-5400000" vert="horz"/>
              <a:lstStyle/>
              <a:p>
                <a:pPr>
                  <a:defRPr/>
                </a:pPr>
                <a:r>
                  <a:rPr lang="en-GB"/>
                  <a:t>Count in %</a:t>
                </a:r>
              </a:p>
            </c:rich>
          </c:tx>
          <c:layout/>
          <c:overlay val="0"/>
        </c:title>
        <c:numFmt formatCode="0.00%" sourceLinked="1"/>
        <c:majorTickMark val="none"/>
        <c:minorTickMark val="none"/>
        <c:tickLblPos val="nextTo"/>
        <c:crossAx val="845415552"/>
        <c:crosses val="autoZero"/>
        <c:crossBetween val="between"/>
      </c:valAx>
    </c:plotArea>
    <c:legend>
      <c:legendPos val="r"/>
      <c:layout/>
      <c:overlay val="0"/>
    </c:legend>
    <c:plotVisOnly val="1"/>
    <c:dispBlanksAs val="gap"/>
    <c:showDLblsOverMax val="0"/>
  </c:chart>
  <c:externalData r:id="rId1">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400"/>
            </a:pPr>
            <a:r>
              <a:rPr lang="en-GB" sz="1400" b="1" i="1" u="none" strike="noStrike" baseline="0">
                <a:effectLst/>
              </a:rPr>
              <a:t>Which groups in the workforce will experience a decrease in employment due to AI?</a:t>
            </a:r>
            <a:endParaRPr lang="en-GB" sz="1400"/>
          </a:p>
        </c:rich>
      </c:tx>
      <c:layout/>
      <c:overlay val="0"/>
    </c:title>
    <c:autoTitleDeleted val="0"/>
    <c:plotArea>
      <c:layout/>
      <c:barChart>
        <c:barDir val="col"/>
        <c:grouping val="clustered"/>
        <c:varyColors val="0"/>
        <c:ser>
          <c:idx val="0"/>
          <c:order val="0"/>
          <c:tx>
            <c:strRef>
              <c:f>Sheet1!$B$1</c:f>
              <c:strCache>
                <c:ptCount val="1"/>
                <c:pt idx="0">
                  <c:v>Craft and related trade workers</c:v>
                </c:pt>
              </c:strCache>
            </c:strRef>
          </c:tx>
          <c:invertIfNegative val="0"/>
          <c:cat>
            <c:strRef>
              <c:f>Sheet1!$A$2:$A$3</c:f>
              <c:strCache>
                <c:ptCount val="2"/>
                <c:pt idx="0">
                  <c:v>Under 40s</c:v>
                </c:pt>
                <c:pt idx="1">
                  <c:v>Over 40s</c:v>
                </c:pt>
              </c:strCache>
            </c:strRef>
          </c:cat>
          <c:val>
            <c:numRef>
              <c:f>Sheet1!$B$2:$B$3</c:f>
              <c:numCache>
                <c:formatCode>General</c:formatCode>
                <c:ptCount val="2"/>
                <c:pt idx="0" formatCode="0.00%">
                  <c:v>8.1000000000000003E-2</c:v>
                </c:pt>
              </c:numCache>
            </c:numRef>
          </c:val>
        </c:ser>
        <c:ser>
          <c:idx val="1"/>
          <c:order val="1"/>
          <c:tx>
            <c:strRef>
              <c:f>Sheet1!$C$1</c:f>
              <c:strCache>
                <c:ptCount val="1"/>
                <c:pt idx="0">
                  <c:v>Managers</c:v>
                </c:pt>
              </c:strCache>
            </c:strRef>
          </c:tx>
          <c:invertIfNegative val="0"/>
          <c:cat>
            <c:strRef>
              <c:f>Sheet1!$A$2:$A$3</c:f>
              <c:strCache>
                <c:ptCount val="2"/>
                <c:pt idx="0">
                  <c:v>Under 40s</c:v>
                </c:pt>
                <c:pt idx="1">
                  <c:v>Over 40s</c:v>
                </c:pt>
              </c:strCache>
            </c:strRef>
          </c:cat>
          <c:val>
            <c:numRef>
              <c:f>Sheet1!$C$2:$C$3</c:f>
              <c:numCache>
                <c:formatCode>0.00%</c:formatCode>
                <c:ptCount val="2"/>
                <c:pt idx="0">
                  <c:v>4.1000000000000002E-2</c:v>
                </c:pt>
                <c:pt idx="1">
                  <c:v>0.107</c:v>
                </c:pt>
              </c:numCache>
            </c:numRef>
          </c:val>
        </c:ser>
        <c:ser>
          <c:idx val="2"/>
          <c:order val="2"/>
          <c:tx>
            <c:strRef>
              <c:f>Sheet1!$D$1</c:f>
              <c:strCache>
                <c:ptCount val="1"/>
                <c:pt idx="0">
                  <c:v>Plant and machine operatives</c:v>
                </c:pt>
              </c:strCache>
            </c:strRef>
          </c:tx>
          <c:invertIfNegative val="0"/>
          <c:cat>
            <c:strRef>
              <c:f>Sheet1!$A$2:$A$3</c:f>
              <c:strCache>
                <c:ptCount val="2"/>
                <c:pt idx="0">
                  <c:v>Under 40s</c:v>
                </c:pt>
                <c:pt idx="1">
                  <c:v>Over 40s</c:v>
                </c:pt>
              </c:strCache>
            </c:strRef>
          </c:cat>
          <c:val>
            <c:numRef>
              <c:f>Sheet1!$D$2:$D$3</c:f>
              <c:numCache>
                <c:formatCode>General</c:formatCode>
                <c:ptCount val="2"/>
                <c:pt idx="0" formatCode="0.00%">
                  <c:v>5.3999999999999999E-2</c:v>
                </c:pt>
              </c:numCache>
            </c:numRef>
          </c:val>
        </c:ser>
        <c:ser>
          <c:idx val="3"/>
          <c:order val="3"/>
          <c:tx>
            <c:strRef>
              <c:f>Sheet1!$E$1</c:f>
              <c:strCache>
                <c:ptCount val="1"/>
                <c:pt idx="0">
                  <c:v>Service workers, shop and market sales</c:v>
                </c:pt>
              </c:strCache>
            </c:strRef>
          </c:tx>
          <c:invertIfNegative val="0"/>
          <c:cat>
            <c:strRef>
              <c:f>Sheet1!$A$2:$A$3</c:f>
              <c:strCache>
                <c:ptCount val="2"/>
                <c:pt idx="0">
                  <c:v>Under 40s</c:v>
                </c:pt>
                <c:pt idx="1">
                  <c:v>Over 40s</c:v>
                </c:pt>
              </c:strCache>
            </c:strRef>
          </c:cat>
          <c:val>
            <c:numRef>
              <c:f>Sheet1!$E$2:$E$3</c:f>
              <c:numCache>
                <c:formatCode>0.00%</c:formatCode>
                <c:ptCount val="2"/>
                <c:pt idx="0">
                  <c:v>0.82399999999999995</c:v>
                </c:pt>
                <c:pt idx="1">
                  <c:v>0.89300000000000002</c:v>
                </c:pt>
              </c:numCache>
            </c:numRef>
          </c:val>
        </c:ser>
        <c:dLbls>
          <c:dLblPos val="outEnd"/>
          <c:showLegendKey val="0"/>
          <c:showVal val="1"/>
          <c:showCatName val="0"/>
          <c:showSerName val="0"/>
          <c:showPercent val="0"/>
          <c:showBubbleSize val="0"/>
        </c:dLbls>
        <c:gapWidth val="150"/>
        <c:axId val="765885824"/>
        <c:axId val="845477376"/>
      </c:barChart>
      <c:catAx>
        <c:axId val="765885824"/>
        <c:scaling>
          <c:orientation val="minMax"/>
        </c:scaling>
        <c:delete val="0"/>
        <c:axPos val="b"/>
        <c:title>
          <c:tx>
            <c:rich>
              <a:bodyPr/>
              <a:lstStyle/>
              <a:p>
                <a:pPr>
                  <a:defRPr/>
                </a:pPr>
                <a:r>
                  <a:rPr lang="en-GB"/>
                  <a:t>Age</a:t>
                </a:r>
              </a:p>
            </c:rich>
          </c:tx>
          <c:layout/>
          <c:overlay val="0"/>
        </c:title>
        <c:majorTickMark val="out"/>
        <c:minorTickMark val="none"/>
        <c:tickLblPos val="nextTo"/>
        <c:crossAx val="845477376"/>
        <c:crosses val="autoZero"/>
        <c:auto val="1"/>
        <c:lblAlgn val="ctr"/>
        <c:lblOffset val="100"/>
        <c:noMultiLvlLbl val="0"/>
      </c:catAx>
      <c:valAx>
        <c:axId val="845477376"/>
        <c:scaling>
          <c:orientation val="minMax"/>
        </c:scaling>
        <c:delete val="0"/>
        <c:axPos val="l"/>
        <c:majorGridlines/>
        <c:title>
          <c:tx>
            <c:rich>
              <a:bodyPr rot="-5400000" vert="horz"/>
              <a:lstStyle/>
              <a:p>
                <a:pPr>
                  <a:defRPr/>
                </a:pPr>
                <a:r>
                  <a:rPr lang="en-GB"/>
                  <a:t>Count in %</a:t>
                </a:r>
              </a:p>
            </c:rich>
          </c:tx>
          <c:layout/>
          <c:overlay val="0"/>
        </c:title>
        <c:numFmt formatCode="0.00%" sourceLinked="1"/>
        <c:majorTickMark val="out"/>
        <c:minorTickMark val="none"/>
        <c:tickLblPos val="nextTo"/>
        <c:crossAx val="765885824"/>
        <c:crosses val="autoZero"/>
        <c:crossBetween val="between"/>
      </c:valAx>
    </c:plotArea>
    <c:legend>
      <c:legendPos val="r"/>
      <c:layout/>
      <c:overlay val="0"/>
    </c:legend>
    <c:plotVisOnly val="1"/>
    <c:dispBlanksAs val="gap"/>
    <c:showDLblsOverMax val="0"/>
  </c:chart>
  <c:externalData r:id="rId1">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sz="1400" b="1" i="1" u="none" strike="noStrike" baseline="0">
                <a:effectLst/>
              </a:rPr>
              <a:t>What do you think about the impact of AI and robotics on the future of your job?</a:t>
            </a:r>
            <a:endParaRPr lang="en-GB" sz="1400"/>
          </a:p>
        </c:rich>
      </c:tx>
      <c:layout/>
      <c:overlay val="0"/>
    </c:title>
    <c:autoTitleDeleted val="0"/>
    <c:plotArea>
      <c:layout/>
      <c:barChart>
        <c:barDir val="col"/>
        <c:grouping val="clustered"/>
        <c:varyColors val="0"/>
        <c:ser>
          <c:idx val="0"/>
          <c:order val="0"/>
          <c:tx>
            <c:strRef>
              <c:f>Sheet1!$B$1</c:f>
              <c:strCache>
                <c:ptCount val="1"/>
                <c:pt idx="0">
                  <c:v>I don’t think I will lose my Job</c:v>
                </c:pt>
              </c:strCache>
            </c:strRef>
          </c:tx>
          <c:invertIfNegative val="0"/>
          <c:cat>
            <c:strRef>
              <c:f>Sheet1!$A$2:$A$3</c:f>
              <c:strCache>
                <c:ptCount val="2"/>
                <c:pt idx="0">
                  <c:v>under 40s</c:v>
                </c:pt>
                <c:pt idx="1">
                  <c:v>over 40s</c:v>
                </c:pt>
              </c:strCache>
            </c:strRef>
          </c:cat>
          <c:val>
            <c:numRef>
              <c:f>Sheet1!$B$2:$B$3</c:f>
              <c:numCache>
                <c:formatCode>0.00%</c:formatCode>
                <c:ptCount val="2"/>
                <c:pt idx="0">
                  <c:v>0.70299999999999996</c:v>
                </c:pt>
                <c:pt idx="1">
                  <c:v>0.60699999999999998</c:v>
                </c:pt>
              </c:numCache>
            </c:numRef>
          </c:val>
        </c:ser>
        <c:ser>
          <c:idx val="1"/>
          <c:order val="1"/>
          <c:tx>
            <c:strRef>
              <c:f>Sheet1!$C$1</c:f>
              <c:strCache>
                <c:ptCount val="1"/>
                <c:pt idx="0">
                  <c:v>I might lose my job</c:v>
                </c:pt>
              </c:strCache>
            </c:strRef>
          </c:tx>
          <c:invertIfNegative val="0"/>
          <c:cat>
            <c:strRef>
              <c:f>Sheet1!$A$2:$A$3</c:f>
              <c:strCache>
                <c:ptCount val="2"/>
                <c:pt idx="0">
                  <c:v>under 40s</c:v>
                </c:pt>
                <c:pt idx="1">
                  <c:v>over 40s</c:v>
                </c:pt>
              </c:strCache>
            </c:strRef>
          </c:cat>
          <c:val>
            <c:numRef>
              <c:f>Sheet1!$C$2:$C$3</c:f>
              <c:numCache>
                <c:formatCode>0.00%</c:formatCode>
                <c:ptCount val="2"/>
                <c:pt idx="0">
                  <c:v>0.29699999999999999</c:v>
                </c:pt>
                <c:pt idx="1">
                  <c:v>0.39300000000000002</c:v>
                </c:pt>
              </c:numCache>
            </c:numRef>
          </c:val>
        </c:ser>
        <c:dLbls>
          <c:showLegendKey val="0"/>
          <c:showVal val="0"/>
          <c:showCatName val="0"/>
          <c:showSerName val="0"/>
          <c:showPercent val="0"/>
          <c:showBubbleSize val="0"/>
        </c:dLbls>
        <c:gapWidth val="150"/>
        <c:axId val="853408384"/>
        <c:axId val="929239808"/>
      </c:barChart>
      <c:catAx>
        <c:axId val="853408384"/>
        <c:scaling>
          <c:orientation val="minMax"/>
        </c:scaling>
        <c:delete val="0"/>
        <c:axPos val="b"/>
        <c:title>
          <c:tx>
            <c:rich>
              <a:bodyPr/>
              <a:lstStyle/>
              <a:p>
                <a:pPr>
                  <a:defRPr/>
                </a:pPr>
                <a:r>
                  <a:rPr lang="en-GB"/>
                  <a:t>Age</a:t>
                </a:r>
              </a:p>
            </c:rich>
          </c:tx>
          <c:layout/>
          <c:overlay val="0"/>
        </c:title>
        <c:majorTickMark val="out"/>
        <c:minorTickMark val="none"/>
        <c:tickLblPos val="nextTo"/>
        <c:crossAx val="929239808"/>
        <c:crosses val="autoZero"/>
        <c:auto val="1"/>
        <c:lblAlgn val="ctr"/>
        <c:lblOffset val="100"/>
        <c:noMultiLvlLbl val="0"/>
      </c:catAx>
      <c:valAx>
        <c:axId val="929239808"/>
        <c:scaling>
          <c:orientation val="minMax"/>
        </c:scaling>
        <c:delete val="0"/>
        <c:axPos val="l"/>
        <c:majorGridlines/>
        <c:title>
          <c:tx>
            <c:rich>
              <a:bodyPr rot="-5400000" vert="horz"/>
              <a:lstStyle/>
              <a:p>
                <a:pPr>
                  <a:defRPr/>
                </a:pPr>
                <a:r>
                  <a:rPr lang="en-GB"/>
                  <a:t>Count in %</a:t>
                </a:r>
              </a:p>
            </c:rich>
          </c:tx>
          <c:layout/>
          <c:overlay val="0"/>
        </c:title>
        <c:numFmt formatCode="0.00%" sourceLinked="1"/>
        <c:majorTickMark val="out"/>
        <c:minorTickMark val="none"/>
        <c:tickLblPos val="nextTo"/>
        <c:crossAx val="853408384"/>
        <c:crosses val="autoZero"/>
        <c:crossBetween val="between"/>
      </c:valAx>
    </c:plotArea>
    <c:legend>
      <c:legendPos val="r"/>
      <c:layout/>
      <c:overlay val="0"/>
    </c:legend>
    <c:plotVisOnly val="1"/>
    <c:dispBlanksAs val="gap"/>
    <c:showDLblsOverMax val="0"/>
  </c:chart>
  <c:externalData r:id="rId1">
    <c:autoUpdate val="0"/>
  </c:externalData>
</c:chartSpace>
</file>

<file path=word/charts/chart2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sz="1400" b="1" i="1" u="none" strike="noStrike" baseline="0">
                <a:effectLst/>
              </a:rPr>
              <a:t>What do you think the impact will be of increased use of AI on employment at workplace?</a:t>
            </a:r>
            <a:endParaRPr lang="en-GB" sz="1400"/>
          </a:p>
        </c:rich>
      </c:tx>
      <c:layout>
        <c:manualLayout>
          <c:xMode val="edge"/>
          <c:yMode val="edge"/>
          <c:x val="0.13758675998833478"/>
          <c:y val="0"/>
        </c:manualLayout>
      </c:layout>
      <c:overlay val="0"/>
    </c:title>
    <c:autoTitleDeleted val="0"/>
    <c:plotArea>
      <c:layout/>
      <c:barChart>
        <c:barDir val="col"/>
        <c:grouping val="clustered"/>
        <c:varyColors val="0"/>
        <c:ser>
          <c:idx val="0"/>
          <c:order val="0"/>
          <c:tx>
            <c:strRef>
              <c:f>Sheet1!$B$1</c:f>
              <c:strCache>
                <c:ptCount val="1"/>
                <c:pt idx="0">
                  <c:v>Decrease</c:v>
                </c:pt>
              </c:strCache>
            </c:strRef>
          </c:tx>
          <c:invertIfNegative val="0"/>
          <c:cat>
            <c:strRef>
              <c:f>Sheet1!$A$2:$A$3</c:f>
              <c:strCache>
                <c:ptCount val="2"/>
                <c:pt idx="0">
                  <c:v>Under 40s</c:v>
                </c:pt>
                <c:pt idx="1">
                  <c:v>Over 40s</c:v>
                </c:pt>
              </c:strCache>
            </c:strRef>
          </c:cat>
          <c:val>
            <c:numRef>
              <c:f>Sheet1!$B$2:$B$3</c:f>
              <c:numCache>
                <c:formatCode>0.00%</c:formatCode>
                <c:ptCount val="2"/>
                <c:pt idx="0">
                  <c:v>0.878</c:v>
                </c:pt>
                <c:pt idx="1">
                  <c:v>0.89300000000000002</c:v>
                </c:pt>
              </c:numCache>
            </c:numRef>
          </c:val>
        </c:ser>
        <c:ser>
          <c:idx val="1"/>
          <c:order val="1"/>
          <c:tx>
            <c:strRef>
              <c:f>Sheet1!$C$1</c:f>
              <c:strCache>
                <c:ptCount val="1"/>
                <c:pt idx="0">
                  <c:v>I don't know</c:v>
                </c:pt>
              </c:strCache>
            </c:strRef>
          </c:tx>
          <c:invertIfNegative val="0"/>
          <c:cat>
            <c:strRef>
              <c:f>Sheet1!$A$2:$A$3</c:f>
              <c:strCache>
                <c:ptCount val="2"/>
                <c:pt idx="0">
                  <c:v>Under 40s</c:v>
                </c:pt>
                <c:pt idx="1">
                  <c:v>Over 40s</c:v>
                </c:pt>
              </c:strCache>
            </c:strRef>
          </c:cat>
          <c:val>
            <c:numRef>
              <c:f>Sheet1!$C$2:$C$3</c:f>
              <c:numCache>
                <c:formatCode>General</c:formatCode>
                <c:ptCount val="2"/>
                <c:pt idx="0" formatCode="0.00%">
                  <c:v>2.7E-2</c:v>
                </c:pt>
              </c:numCache>
            </c:numRef>
          </c:val>
        </c:ser>
        <c:ser>
          <c:idx val="2"/>
          <c:order val="2"/>
          <c:tx>
            <c:strRef>
              <c:f>Sheet1!$D$1</c:f>
              <c:strCache>
                <c:ptCount val="1"/>
                <c:pt idx="0">
                  <c:v>Increase</c:v>
                </c:pt>
              </c:strCache>
            </c:strRef>
          </c:tx>
          <c:invertIfNegative val="0"/>
          <c:cat>
            <c:strRef>
              <c:f>Sheet1!$A$2:$A$3</c:f>
              <c:strCache>
                <c:ptCount val="2"/>
                <c:pt idx="0">
                  <c:v>Under 40s</c:v>
                </c:pt>
                <c:pt idx="1">
                  <c:v>Over 40s</c:v>
                </c:pt>
              </c:strCache>
            </c:strRef>
          </c:cat>
          <c:val>
            <c:numRef>
              <c:f>Sheet1!$D$2:$D$3</c:f>
              <c:numCache>
                <c:formatCode>0.00%</c:formatCode>
                <c:ptCount val="2"/>
                <c:pt idx="1">
                  <c:v>0.107</c:v>
                </c:pt>
              </c:numCache>
            </c:numRef>
          </c:val>
        </c:ser>
        <c:ser>
          <c:idx val="3"/>
          <c:order val="3"/>
          <c:tx>
            <c:strRef>
              <c:f>Sheet1!$E$1</c:f>
              <c:strCache>
                <c:ptCount val="1"/>
                <c:pt idx="0">
                  <c:v>Stay the same</c:v>
                </c:pt>
              </c:strCache>
            </c:strRef>
          </c:tx>
          <c:invertIfNegative val="0"/>
          <c:cat>
            <c:strRef>
              <c:f>Sheet1!$A$2:$A$3</c:f>
              <c:strCache>
                <c:ptCount val="2"/>
                <c:pt idx="0">
                  <c:v>Under 40s</c:v>
                </c:pt>
                <c:pt idx="1">
                  <c:v>Over 40s</c:v>
                </c:pt>
              </c:strCache>
            </c:strRef>
          </c:cat>
          <c:val>
            <c:numRef>
              <c:f>Sheet1!$E$2:$E$3</c:f>
              <c:numCache>
                <c:formatCode>General</c:formatCode>
                <c:ptCount val="2"/>
                <c:pt idx="0" formatCode="0.00%">
                  <c:v>9.5000000000000001E-2</c:v>
                </c:pt>
              </c:numCache>
            </c:numRef>
          </c:val>
        </c:ser>
        <c:dLbls>
          <c:showLegendKey val="0"/>
          <c:showVal val="1"/>
          <c:showCatName val="0"/>
          <c:showSerName val="0"/>
          <c:showPercent val="0"/>
          <c:showBubbleSize val="0"/>
        </c:dLbls>
        <c:gapWidth val="75"/>
        <c:axId val="853398656"/>
        <c:axId val="853400576"/>
      </c:barChart>
      <c:catAx>
        <c:axId val="853398656"/>
        <c:scaling>
          <c:orientation val="minMax"/>
        </c:scaling>
        <c:delete val="0"/>
        <c:axPos val="b"/>
        <c:title>
          <c:tx>
            <c:rich>
              <a:bodyPr/>
              <a:lstStyle/>
              <a:p>
                <a:pPr>
                  <a:defRPr/>
                </a:pPr>
                <a:r>
                  <a:rPr lang="en-GB"/>
                  <a:t>Age</a:t>
                </a:r>
              </a:p>
            </c:rich>
          </c:tx>
          <c:layout>
            <c:manualLayout>
              <c:xMode val="edge"/>
              <c:yMode val="edge"/>
              <c:x val="0.47589220618256051"/>
              <c:y val="0.78457161604799397"/>
            </c:manualLayout>
          </c:layout>
          <c:overlay val="0"/>
        </c:title>
        <c:majorTickMark val="none"/>
        <c:minorTickMark val="none"/>
        <c:tickLblPos val="nextTo"/>
        <c:crossAx val="853400576"/>
        <c:crosses val="autoZero"/>
        <c:auto val="1"/>
        <c:lblAlgn val="ctr"/>
        <c:lblOffset val="100"/>
        <c:noMultiLvlLbl val="0"/>
      </c:catAx>
      <c:valAx>
        <c:axId val="853400576"/>
        <c:scaling>
          <c:orientation val="minMax"/>
        </c:scaling>
        <c:delete val="0"/>
        <c:axPos val="l"/>
        <c:title>
          <c:tx>
            <c:rich>
              <a:bodyPr rot="-5400000" vert="horz"/>
              <a:lstStyle/>
              <a:p>
                <a:pPr>
                  <a:defRPr/>
                </a:pPr>
                <a:r>
                  <a:rPr lang="en-GB"/>
                  <a:t>count in %</a:t>
                </a:r>
              </a:p>
            </c:rich>
          </c:tx>
          <c:layout/>
          <c:overlay val="0"/>
        </c:title>
        <c:numFmt formatCode="0.00%" sourceLinked="1"/>
        <c:majorTickMark val="none"/>
        <c:minorTickMark val="none"/>
        <c:tickLblPos val="nextTo"/>
        <c:crossAx val="853398656"/>
        <c:crosses val="autoZero"/>
        <c:crossBetween val="between"/>
      </c:valAx>
    </c:plotArea>
    <c:legend>
      <c:legendPos val="b"/>
      <c:layout/>
      <c:overlay val="0"/>
    </c:legend>
    <c:plotVisOnly val="1"/>
    <c:dispBlanksAs val="gap"/>
    <c:showDLblsOverMax val="0"/>
  </c:chart>
  <c:externalData r:id="rId1">
    <c:autoUpdate val="0"/>
  </c:externalData>
</c:chartSpace>
</file>

<file path=word/charts/chart2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sz="1800" b="1" i="0" u="none" strike="noStrike" baseline="0">
                <a:effectLst/>
              </a:rPr>
              <a:t>Do you believe AI could create new jobs?</a:t>
            </a:r>
            <a:endParaRPr lang="en-GB"/>
          </a:p>
        </c:rich>
      </c:tx>
      <c:layout/>
      <c:overlay val="0"/>
    </c:title>
    <c:autoTitleDeleted val="0"/>
    <c:plotArea>
      <c:layout/>
      <c:barChart>
        <c:barDir val="col"/>
        <c:grouping val="clustered"/>
        <c:varyColors val="0"/>
        <c:ser>
          <c:idx val="0"/>
          <c:order val="0"/>
          <c:tx>
            <c:strRef>
              <c:f>Sheet1!$B$1</c:f>
              <c:strCache>
                <c:ptCount val="1"/>
                <c:pt idx="0">
                  <c:v>Unsure</c:v>
                </c:pt>
              </c:strCache>
            </c:strRef>
          </c:tx>
          <c:invertIfNegative val="0"/>
          <c:cat>
            <c:strRef>
              <c:f>Sheet1!$A$2:$A$3</c:f>
              <c:strCache>
                <c:ptCount val="2"/>
                <c:pt idx="0">
                  <c:v>Under 40s</c:v>
                </c:pt>
                <c:pt idx="1">
                  <c:v>Over 40s</c:v>
                </c:pt>
              </c:strCache>
            </c:strRef>
          </c:cat>
          <c:val>
            <c:numRef>
              <c:f>Sheet1!$B$2:$B$3</c:f>
              <c:numCache>
                <c:formatCode>0.00%</c:formatCode>
                <c:ptCount val="2"/>
                <c:pt idx="0">
                  <c:v>5.3999999999999999E-2</c:v>
                </c:pt>
                <c:pt idx="1">
                  <c:v>0.107</c:v>
                </c:pt>
              </c:numCache>
            </c:numRef>
          </c:val>
        </c:ser>
        <c:ser>
          <c:idx val="1"/>
          <c:order val="1"/>
          <c:tx>
            <c:strRef>
              <c:f>Sheet1!$C$1</c:f>
              <c:strCache>
                <c:ptCount val="1"/>
                <c:pt idx="0">
                  <c:v>No</c:v>
                </c:pt>
              </c:strCache>
            </c:strRef>
          </c:tx>
          <c:invertIfNegative val="0"/>
          <c:cat>
            <c:strRef>
              <c:f>Sheet1!$A$2:$A$3</c:f>
              <c:strCache>
                <c:ptCount val="2"/>
                <c:pt idx="0">
                  <c:v>Under 40s</c:v>
                </c:pt>
                <c:pt idx="1">
                  <c:v>Over 40s</c:v>
                </c:pt>
              </c:strCache>
            </c:strRef>
          </c:cat>
          <c:val>
            <c:numRef>
              <c:f>Sheet1!$C$2:$C$3</c:f>
              <c:numCache>
                <c:formatCode>0.00%</c:formatCode>
                <c:ptCount val="2"/>
                <c:pt idx="0">
                  <c:v>0.33800000000000002</c:v>
                </c:pt>
                <c:pt idx="1">
                  <c:v>0.214</c:v>
                </c:pt>
              </c:numCache>
            </c:numRef>
          </c:val>
        </c:ser>
        <c:ser>
          <c:idx val="2"/>
          <c:order val="2"/>
          <c:tx>
            <c:strRef>
              <c:f>Sheet1!$D$1</c:f>
              <c:strCache>
                <c:ptCount val="1"/>
                <c:pt idx="0">
                  <c:v>Yes</c:v>
                </c:pt>
              </c:strCache>
            </c:strRef>
          </c:tx>
          <c:invertIfNegative val="0"/>
          <c:cat>
            <c:strRef>
              <c:f>Sheet1!$A$2:$A$3</c:f>
              <c:strCache>
                <c:ptCount val="2"/>
                <c:pt idx="0">
                  <c:v>Under 40s</c:v>
                </c:pt>
                <c:pt idx="1">
                  <c:v>Over 40s</c:v>
                </c:pt>
              </c:strCache>
            </c:strRef>
          </c:cat>
          <c:val>
            <c:numRef>
              <c:f>Sheet1!$D$2:$D$3</c:f>
              <c:numCache>
                <c:formatCode>0.00%</c:formatCode>
                <c:ptCount val="2"/>
                <c:pt idx="0">
                  <c:v>0.60799999999999998</c:v>
                </c:pt>
                <c:pt idx="1">
                  <c:v>0.67900000000000005</c:v>
                </c:pt>
              </c:numCache>
            </c:numRef>
          </c:val>
        </c:ser>
        <c:dLbls>
          <c:showLegendKey val="0"/>
          <c:showVal val="0"/>
          <c:showCatName val="0"/>
          <c:showSerName val="0"/>
          <c:showPercent val="0"/>
          <c:showBubbleSize val="0"/>
        </c:dLbls>
        <c:gapWidth val="150"/>
        <c:axId val="423896192"/>
        <c:axId val="423898112"/>
      </c:barChart>
      <c:catAx>
        <c:axId val="423896192"/>
        <c:scaling>
          <c:orientation val="minMax"/>
        </c:scaling>
        <c:delete val="0"/>
        <c:axPos val="b"/>
        <c:title>
          <c:tx>
            <c:rich>
              <a:bodyPr/>
              <a:lstStyle/>
              <a:p>
                <a:pPr>
                  <a:defRPr/>
                </a:pPr>
                <a:r>
                  <a:rPr lang="en-GB"/>
                  <a:t>Age</a:t>
                </a:r>
              </a:p>
            </c:rich>
          </c:tx>
          <c:layout/>
          <c:overlay val="0"/>
        </c:title>
        <c:majorTickMark val="out"/>
        <c:minorTickMark val="none"/>
        <c:tickLblPos val="nextTo"/>
        <c:crossAx val="423898112"/>
        <c:crosses val="autoZero"/>
        <c:auto val="1"/>
        <c:lblAlgn val="ctr"/>
        <c:lblOffset val="100"/>
        <c:noMultiLvlLbl val="0"/>
      </c:catAx>
      <c:valAx>
        <c:axId val="423898112"/>
        <c:scaling>
          <c:orientation val="minMax"/>
        </c:scaling>
        <c:delete val="0"/>
        <c:axPos val="l"/>
        <c:majorGridlines/>
        <c:title>
          <c:tx>
            <c:rich>
              <a:bodyPr rot="-5400000" vert="horz"/>
              <a:lstStyle/>
              <a:p>
                <a:pPr>
                  <a:defRPr/>
                </a:pPr>
                <a:r>
                  <a:rPr lang="en-GB"/>
                  <a:t>Count in %</a:t>
                </a:r>
              </a:p>
            </c:rich>
          </c:tx>
          <c:layout/>
          <c:overlay val="0"/>
        </c:title>
        <c:numFmt formatCode="0.00%" sourceLinked="1"/>
        <c:majorTickMark val="out"/>
        <c:minorTickMark val="none"/>
        <c:tickLblPos val="nextTo"/>
        <c:crossAx val="423896192"/>
        <c:crosses val="autoZero"/>
        <c:crossBetween val="between"/>
      </c:valAx>
    </c:plotArea>
    <c:legend>
      <c:legendPos val="r"/>
      <c:layout/>
      <c:overlay val="0"/>
    </c:legend>
    <c:plotVisOnly val="1"/>
    <c:dispBlanksAs val="gap"/>
    <c:showDLblsOverMax val="0"/>
  </c:chart>
  <c:externalData r:id="rId1">
    <c:autoUpdate val="0"/>
  </c:externalData>
</c:chartSpace>
</file>

<file path=word/charts/chart2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title>
    <c:autoTitleDeleted val="0"/>
    <c:plotArea>
      <c:layout/>
      <c:pieChart>
        <c:varyColors val="1"/>
        <c:ser>
          <c:idx val="0"/>
          <c:order val="0"/>
          <c:tx>
            <c:strRef>
              <c:f>Sheet1!$B$1</c:f>
              <c:strCache>
                <c:ptCount val="1"/>
                <c:pt idx="0">
                  <c:v>Why do you think employment in retail will decrease due to AI?</c:v>
                </c:pt>
              </c:strCache>
            </c:strRef>
          </c:tx>
          <c:dLbls>
            <c:showLegendKey val="0"/>
            <c:showVal val="0"/>
            <c:showCatName val="0"/>
            <c:showSerName val="0"/>
            <c:showPercent val="1"/>
            <c:showBubbleSize val="0"/>
            <c:showLeaderLines val="1"/>
          </c:dLbls>
          <c:cat>
            <c:strRef>
              <c:f>Sheet1!$A$2:$A$5</c:f>
              <c:strCache>
                <c:ptCount val="4"/>
                <c:pt idx="0">
                  <c:v>I don't </c:v>
                </c:pt>
                <c:pt idx="1">
                  <c:v>Less people needed as AI is faster </c:v>
                </c:pt>
                <c:pt idx="2">
                  <c:v>More automotion</c:v>
                </c:pt>
                <c:pt idx="3">
                  <c:v>more technologies will replace retail wprkers such as self checkouts</c:v>
                </c:pt>
              </c:strCache>
            </c:strRef>
          </c:cat>
          <c:val>
            <c:numRef>
              <c:f>Sheet1!$B$2:$B$5</c:f>
              <c:numCache>
                <c:formatCode>0.00%</c:formatCode>
                <c:ptCount val="4"/>
                <c:pt idx="0">
                  <c:v>0.13700000000000001</c:v>
                </c:pt>
                <c:pt idx="1">
                  <c:v>0.29399999999999998</c:v>
                </c:pt>
                <c:pt idx="2">
                  <c:v>0.33300000000000002</c:v>
                </c:pt>
                <c:pt idx="3">
                  <c:v>0.23499999999999999</c:v>
                </c:pt>
              </c:numCache>
            </c:numRef>
          </c:val>
        </c:ser>
        <c:dLbls>
          <c:showLegendKey val="0"/>
          <c:showVal val="0"/>
          <c:showCatName val="0"/>
          <c:showSerName val="0"/>
          <c:showPercent val="1"/>
          <c:showBubbleSize val="0"/>
          <c:showLeaderLines val="1"/>
        </c:dLbls>
        <c:firstSliceAng val="0"/>
      </c:pieChart>
    </c:plotArea>
    <c:legend>
      <c:legendPos val="r"/>
      <c:layout/>
      <c:overlay val="0"/>
    </c:legend>
    <c:plotVisOnly val="1"/>
    <c:dispBlanksAs val="gap"/>
    <c:showDLblsOverMax val="0"/>
  </c:chart>
  <c:externalData r:id="rId1">
    <c:autoUpdate val="0"/>
  </c:externalData>
</c:chartSpace>
</file>

<file path=word/charts/chart25.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400"/>
            </a:pPr>
            <a:r>
              <a:rPr lang="en-GB" sz="1400" b="1" i="1" u="none" strike="noStrike" baseline="0">
                <a:effectLst/>
              </a:rPr>
              <a:t>What do you think are the advantages of using AI in Retail Industry?</a:t>
            </a:r>
            <a:endParaRPr lang="en-GB" sz="1400"/>
          </a:p>
        </c:rich>
      </c:tx>
      <c:layout>
        <c:manualLayout>
          <c:xMode val="edge"/>
          <c:yMode val="edge"/>
          <c:x val="0.12576770600304177"/>
          <c:y val="1.7543859649122806E-2"/>
        </c:manualLayout>
      </c:layout>
      <c:overlay val="0"/>
    </c:title>
    <c:autoTitleDeleted val="0"/>
    <c:plotArea>
      <c:layout>
        <c:manualLayout>
          <c:layoutTarget val="inner"/>
          <c:xMode val="edge"/>
          <c:yMode val="edge"/>
          <c:x val="0.15420954403171511"/>
          <c:y val="0.15946600424946883"/>
          <c:w val="0.74590277338928135"/>
          <c:h val="0.66271833126122393"/>
        </c:manualLayout>
      </c:layout>
      <c:barChart>
        <c:barDir val="col"/>
        <c:grouping val="clustered"/>
        <c:varyColors val="0"/>
        <c:ser>
          <c:idx val="0"/>
          <c:order val="0"/>
          <c:tx>
            <c:strRef>
              <c:f>Sheet1!$B$1</c:f>
              <c:strCache>
                <c:ptCount val="1"/>
                <c:pt idx="0">
                  <c:v>I don’t know</c:v>
                </c:pt>
              </c:strCache>
            </c:strRef>
          </c:tx>
          <c:invertIfNegative val="0"/>
          <c:cat>
            <c:strRef>
              <c:f>Sheet1!$A$2:$A$3</c:f>
              <c:strCache>
                <c:ptCount val="2"/>
                <c:pt idx="0">
                  <c:v>Under 40s</c:v>
                </c:pt>
                <c:pt idx="1">
                  <c:v>Over 40s</c:v>
                </c:pt>
              </c:strCache>
            </c:strRef>
          </c:cat>
          <c:val>
            <c:numRef>
              <c:f>Sheet1!$B$2:$B$3</c:f>
              <c:numCache>
                <c:formatCode>General</c:formatCode>
                <c:ptCount val="2"/>
                <c:pt idx="0" formatCode="0.00%">
                  <c:v>4.1000000000000002E-2</c:v>
                </c:pt>
              </c:numCache>
            </c:numRef>
          </c:val>
        </c:ser>
        <c:ser>
          <c:idx val="1"/>
          <c:order val="1"/>
          <c:tx>
            <c:strRef>
              <c:f>Sheet1!$C$1</c:f>
              <c:strCache>
                <c:ptCount val="1"/>
                <c:pt idx="0">
                  <c:v>Faster</c:v>
                </c:pt>
              </c:strCache>
            </c:strRef>
          </c:tx>
          <c:invertIfNegative val="0"/>
          <c:cat>
            <c:strRef>
              <c:f>Sheet1!$A$2:$A$3</c:f>
              <c:strCache>
                <c:ptCount val="2"/>
                <c:pt idx="0">
                  <c:v>Under 40s</c:v>
                </c:pt>
                <c:pt idx="1">
                  <c:v>Over 40s</c:v>
                </c:pt>
              </c:strCache>
            </c:strRef>
          </c:cat>
          <c:val>
            <c:numRef>
              <c:f>Sheet1!$C$2:$C$3</c:f>
              <c:numCache>
                <c:formatCode>0.00%</c:formatCode>
                <c:ptCount val="2"/>
                <c:pt idx="0">
                  <c:v>0.45100000000000001</c:v>
                </c:pt>
                <c:pt idx="1">
                  <c:v>0.28599999999999998</c:v>
                </c:pt>
              </c:numCache>
            </c:numRef>
          </c:val>
        </c:ser>
        <c:ser>
          <c:idx val="2"/>
          <c:order val="2"/>
          <c:tx>
            <c:strRef>
              <c:f>Sheet1!$D$1</c:f>
              <c:strCache>
                <c:ptCount val="1"/>
                <c:pt idx="0">
                  <c:v>More productive</c:v>
                </c:pt>
              </c:strCache>
            </c:strRef>
          </c:tx>
          <c:invertIfNegative val="0"/>
          <c:cat>
            <c:strRef>
              <c:f>Sheet1!$A$2:$A$3</c:f>
              <c:strCache>
                <c:ptCount val="2"/>
                <c:pt idx="0">
                  <c:v>Under 40s</c:v>
                </c:pt>
                <c:pt idx="1">
                  <c:v>Over 40s</c:v>
                </c:pt>
              </c:strCache>
            </c:strRef>
          </c:cat>
          <c:val>
            <c:numRef>
              <c:f>Sheet1!$D$2:$D$3</c:f>
              <c:numCache>
                <c:formatCode>0.00%</c:formatCode>
                <c:ptCount val="2"/>
                <c:pt idx="0">
                  <c:v>0.122</c:v>
                </c:pt>
                <c:pt idx="1">
                  <c:v>0.39300000000000002</c:v>
                </c:pt>
              </c:numCache>
            </c:numRef>
          </c:val>
        </c:ser>
        <c:ser>
          <c:idx val="3"/>
          <c:order val="3"/>
          <c:tx>
            <c:strRef>
              <c:f>Sheet1!$E$1</c:f>
              <c:strCache>
                <c:ptCount val="1"/>
                <c:pt idx="0">
                  <c:v>Saves money</c:v>
                </c:pt>
              </c:strCache>
            </c:strRef>
          </c:tx>
          <c:invertIfNegative val="0"/>
          <c:cat>
            <c:strRef>
              <c:f>Sheet1!$A$2:$A$3</c:f>
              <c:strCache>
                <c:ptCount val="2"/>
                <c:pt idx="0">
                  <c:v>Under 40s</c:v>
                </c:pt>
                <c:pt idx="1">
                  <c:v>Over 40s</c:v>
                </c:pt>
              </c:strCache>
            </c:strRef>
          </c:cat>
          <c:val>
            <c:numRef>
              <c:f>Sheet1!$E$2:$E$3</c:f>
              <c:numCache>
                <c:formatCode>0.00%</c:formatCode>
                <c:ptCount val="2"/>
                <c:pt idx="0">
                  <c:v>0.48599999999999999</c:v>
                </c:pt>
                <c:pt idx="1">
                  <c:v>0.32100000000000001</c:v>
                </c:pt>
              </c:numCache>
            </c:numRef>
          </c:val>
        </c:ser>
        <c:dLbls>
          <c:showLegendKey val="0"/>
          <c:showVal val="1"/>
          <c:showCatName val="0"/>
          <c:showSerName val="0"/>
          <c:showPercent val="0"/>
          <c:showBubbleSize val="0"/>
        </c:dLbls>
        <c:gapWidth val="75"/>
        <c:axId val="865806592"/>
        <c:axId val="865829248"/>
      </c:barChart>
      <c:catAx>
        <c:axId val="865806592"/>
        <c:scaling>
          <c:orientation val="minMax"/>
        </c:scaling>
        <c:delete val="0"/>
        <c:axPos val="b"/>
        <c:title>
          <c:tx>
            <c:rich>
              <a:bodyPr/>
              <a:lstStyle/>
              <a:p>
                <a:pPr>
                  <a:defRPr/>
                </a:pPr>
                <a:r>
                  <a:rPr lang="en-GB"/>
                  <a:t>Age</a:t>
                </a:r>
              </a:p>
            </c:rich>
          </c:tx>
          <c:layout>
            <c:manualLayout>
              <c:xMode val="edge"/>
              <c:yMode val="edge"/>
              <c:x val="0.49212370925544419"/>
              <c:y val="0.87499709904682976"/>
            </c:manualLayout>
          </c:layout>
          <c:overlay val="0"/>
        </c:title>
        <c:majorTickMark val="none"/>
        <c:minorTickMark val="none"/>
        <c:tickLblPos val="nextTo"/>
        <c:crossAx val="865829248"/>
        <c:crosses val="autoZero"/>
        <c:auto val="1"/>
        <c:lblAlgn val="ctr"/>
        <c:lblOffset val="100"/>
        <c:noMultiLvlLbl val="0"/>
      </c:catAx>
      <c:valAx>
        <c:axId val="865829248"/>
        <c:scaling>
          <c:orientation val="minMax"/>
        </c:scaling>
        <c:delete val="0"/>
        <c:axPos val="l"/>
        <c:title>
          <c:tx>
            <c:rich>
              <a:bodyPr rot="-5400000" vert="horz"/>
              <a:lstStyle/>
              <a:p>
                <a:pPr>
                  <a:defRPr/>
                </a:pPr>
                <a:r>
                  <a:rPr lang="en-GB"/>
                  <a:t>Count</a:t>
                </a:r>
                <a:r>
                  <a:rPr lang="en-GB" baseline="0"/>
                  <a:t> in %</a:t>
                </a:r>
                <a:endParaRPr lang="en-GB"/>
              </a:p>
            </c:rich>
          </c:tx>
          <c:layout>
            <c:manualLayout>
              <c:xMode val="edge"/>
              <c:yMode val="edge"/>
              <c:x val="1.737507530659791E-2"/>
              <c:y val="0.40223732559745823"/>
            </c:manualLayout>
          </c:layout>
          <c:overlay val="0"/>
        </c:title>
        <c:numFmt formatCode="0.00%" sourceLinked="1"/>
        <c:majorTickMark val="none"/>
        <c:minorTickMark val="none"/>
        <c:tickLblPos val="nextTo"/>
        <c:crossAx val="865806592"/>
        <c:crosses val="autoZero"/>
        <c:crossBetween val="between"/>
      </c:valAx>
    </c:plotArea>
    <c:legend>
      <c:legendPos val="t"/>
      <c:layout>
        <c:manualLayout>
          <c:xMode val="edge"/>
          <c:yMode val="edge"/>
          <c:x val="0.19852698188007398"/>
          <c:y val="0.93315789473684208"/>
          <c:w val="0.62006749156355456"/>
          <c:h val="6.3448818897637801E-2"/>
        </c:manualLayout>
      </c:layout>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5E6C868-E0D4-45B5-8ECB-114A83E027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3119</Words>
  <Characters>17781</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20859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karen</dc:creator>
  <cp:lastModifiedBy>karen</cp:lastModifiedBy>
  <cp:revision>2</cp:revision>
  <dcterms:created xsi:type="dcterms:W3CDTF">2021-04-21T22:34:00Z</dcterms:created>
  <dcterms:modified xsi:type="dcterms:W3CDTF">2021-04-21T22:34:00Z</dcterms:modified>
</cp:coreProperties>
</file>