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0DCAB" w14:textId="77777777" w:rsidR="008541D6" w:rsidRDefault="008541D6" w:rsidP="00547FA4">
      <w:pPr>
        <w:spacing w:line="360" w:lineRule="auto"/>
        <w:jc w:val="center"/>
        <w:rPr>
          <w:rFonts w:ascii="Arial" w:hAnsi="Arial" w:cs="Arial"/>
          <w:b/>
        </w:rPr>
      </w:pPr>
    </w:p>
    <w:p w14:paraId="489E740C" w14:textId="77777777" w:rsidR="00F608AD" w:rsidRPr="00547FA4" w:rsidRDefault="00EC4800" w:rsidP="00547FA4">
      <w:pPr>
        <w:spacing w:line="360" w:lineRule="auto"/>
        <w:jc w:val="center"/>
        <w:rPr>
          <w:rFonts w:ascii="Arial" w:hAnsi="Arial" w:cs="Arial"/>
          <w:b/>
        </w:rPr>
      </w:pPr>
      <w:r w:rsidRPr="00547FA4">
        <w:rPr>
          <w:rFonts w:ascii="Arial" w:hAnsi="Arial" w:cs="Arial"/>
          <w:b/>
        </w:rPr>
        <w:t>Analysis of a strategic plan for Audi Company in UK automotive Sector</w:t>
      </w:r>
    </w:p>
    <w:p w14:paraId="01D6C7CE" w14:textId="77777777" w:rsidR="001026D9" w:rsidRPr="00547FA4" w:rsidRDefault="001026D9" w:rsidP="00547FA4">
      <w:pPr>
        <w:spacing w:after="0" w:line="360" w:lineRule="auto"/>
        <w:jc w:val="center"/>
        <w:rPr>
          <w:rFonts w:ascii="Arial" w:hAnsi="Arial" w:cs="Arial"/>
          <w:b/>
          <w:lang w:val="en-US"/>
        </w:rPr>
      </w:pPr>
    </w:p>
    <w:p w14:paraId="27BBDC57" w14:textId="77777777" w:rsidR="001026D9" w:rsidRPr="00547FA4" w:rsidRDefault="008541D6" w:rsidP="00547FA4">
      <w:pPr>
        <w:spacing w:after="0" w:line="360" w:lineRule="auto"/>
        <w:jc w:val="center"/>
        <w:rPr>
          <w:rFonts w:ascii="Arial" w:hAnsi="Arial" w:cs="Arial"/>
          <w:b/>
          <w:lang w:val="en-US"/>
        </w:rPr>
      </w:pPr>
      <w:r>
        <w:rPr>
          <w:rFonts w:ascii="Arial" w:hAnsi="Arial" w:cs="Arial"/>
          <w:b/>
          <w:lang w:val="en-US"/>
        </w:rPr>
        <w:t>Component 1</w:t>
      </w:r>
      <w:r w:rsidR="001026D9" w:rsidRPr="00547FA4">
        <w:rPr>
          <w:rFonts w:ascii="Arial" w:hAnsi="Arial" w:cs="Arial"/>
          <w:b/>
          <w:lang w:val="en-US"/>
        </w:rPr>
        <w:t xml:space="preserve">: </w:t>
      </w:r>
      <w:r>
        <w:rPr>
          <w:rFonts w:ascii="Arial" w:hAnsi="Arial" w:cs="Arial"/>
          <w:b/>
          <w:lang w:val="en-US"/>
        </w:rPr>
        <w:t>Coursework: – Written</w:t>
      </w:r>
      <w:r w:rsidR="001026D9" w:rsidRPr="00547FA4">
        <w:rPr>
          <w:rFonts w:ascii="Arial" w:hAnsi="Arial" w:cs="Arial"/>
          <w:b/>
          <w:lang w:val="en-US"/>
        </w:rPr>
        <w:t xml:space="preserve"> Report</w:t>
      </w:r>
    </w:p>
    <w:p w14:paraId="6D00B96A" w14:textId="77777777" w:rsidR="001026D9" w:rsidRPr="00547FA4" w:rsidRDefault="001026D9" w:rsidP="00547FA4">
      <w:pPr>
        <w:spacing w:after="0" w:line="360" w:lineRule="auto"/>
        <w:jc w:val="center"/>
        <w:rPr>
          <w:rFonts w:ascii="Arial" w:eastAsia="Times New Roman" w:hAnsi="Arial" w:cs="Arial"/>
        </w:rPr>
      </w:pPr>
    </w:p>
    <w:p w14:paraId="4FD6171C" w14:textId="1CF4AF38" w:rsidR="001026D9" w:rsidRPr="00547FA4" w:rsidRDefault="001026D9" w:rsidP="00547FA4">
      <w:pPr>
        <w:spacing w:after="0" w:line="360" w:lineRule="auto"/>
        <w:jc w:val="center"/>
        <w:rPr>
          <w:rFonts w:ascii="Arial" w:hAnsi="Arial" w:cs="Arial"/>
          <w:lang w:val="en-US"/>
        </w:rPr>
      </w:pPr>
      <w:r w:rsidRPr="00547FA4">
        <w:rPr>
          <w:rFonts w:ascii="Arial" w:hAnsi="Arial" w:cs="Arial"/>
          <w:lang w:val="en-US"/>
        </w:rPr>
        <w:t>Student Name</w:t>
      </w:r>
      <w:r w:rsidR="00345A6B">
        <w:rPr>
          <w:rFonts w:ascii="Arial" w:hAnsi="Arial" w:cs="Arial"/>
          <w:lang w:val="en-US"/>
        </w:rPr>
        <w:t xml:space="preserve"> Andreea Tudorache</w:t>
      </w:r>
    </w:p>
    <w:p w14:paraId="634173E6" w14:textId="43FDC5B9" w:rsidR="001026D9" w:rsidRPr="00547FA4" w:rsidRDefault="001026D9" w:rsidP="00547FA4">
      <w:pPr>
        <w:spacing w:after="0" w:line="360" w:lineRule="auto"/>
        <w:jc w:val="center"/>
        <w:rPr>
          <w:rFonts w:ascii="Arial" w:hAnsi="Arial" w:cs="Arial"/>
          <w:lang w:val="en-US"/>
        </w:rPr>
      </w:pPr>
      <w:r w:rsidRPr="00547FA4">
        <w:rPr>
          <w:rFonts w:ascii="Arial" w:hAnsi="Arial" w:cs="Arial"/>
          <w:lang w:val="en-US"/>
        </w:rPr>
        <w:t>Student ID</w:t>
      </w:r>
      <w:r w:rsidR="00345A6B">
        <w:rPr>
          <w:rFonts w:ascii="Arial" w:hAnsi="Arial" w:cs="Arial"/>
          <w:lang w:val="en-US"/>
        </w:rPr>
        <w:t xml:space="preserve"> 2130698</w:t>
      </w:r>
    </w:p>
    <w:p w14:paraId="61081984" w14:textId="77777777" w:rsidR="001026D9" w:rsidRPr="00547FA4" w:rsidRDefault="001026D9" w:rsidP="00547FA4">
      <w:pPr>
        <w:spacing w:after="0" w:line="360" w:lineRule="auto"/>
        <w:jc w:val="center"/>
        <w:rPr>
          <w:rFonts w:ascii="Arial" w:hAnsi="Arial" w:cs="Arial"/>
          <w:lang w:val="en-US"/>
        </w:rPr>
      </w:pPr>
    </w:p>
    <w:p w14:paraId="0EC7CA6D" w14:textId="77777777" w:rsidR="001026D9" w:rsidRPr="00547FA4" w:rsidRDefault="001026D9" w:rsidP="00547FA4">
      <w:pPr>
        <w:spacing w:after="0" w:line="360" w:lineRule="auto"/>
        <w:jc w:val="center"/>
        <w:rPr>
          <w:rFonts w:ascii="Arial" w:hAnsi="Arial" w:cs="Arial"/>
          <w:lang w:val="en-US"/>
        </w:rPr>
      </w:pPr>
      <w:r w:rsidRPr="00547FA4">
        <w:rPr>
          <w:rFonts w:ascii="Arial" w:hAnsi="Arial" w:cs="Arial"/>
          <w:lang w:val="en-US"/>
        </w:rPr>
        <w:t xml:space="preserve">LCBB6015 Strategic Management and Sustainability </w:t>
      </w:r>
    </w:p>
    <w:p w14:paraId="344D7AB1" w14:textId="77777777" w:rsidR="001026D9" w:rsidRPr="00547FA4" w:rsidRDefault="001026D9" w:rsidP="00547FA4">
      <w:pPr>
        <w:spacing w:line="360" w:lineRule="auto"/>
        <w:rPr>
          <w:rFonts w:ascii="Arial" w:hAnsi="Arial" w:cs="Arial"/>
          <w:b/>
        </w:rPr>
      </w:pPr>
    </w:p>
    <w:p w14:paraId="1B68A21C" w14:textId="77777777" w:rsidR="001026D9" w:rsidRPr="00547FA4" w:rsidRDefault="001026D9" w:rsidP="00547FA4">
      <w:pPr>
        <w:spacing w:line="360" w:lineRule="auto"/>
        <w:rPr>
          <w:rFonts w:ascii="Arial" w:eastAsiaTheme="majorEastAsia" w:hAnsi="Arial" w:cs="Arial"/>
          <w:b/>
          <w:bCs/>
        </w:rPr>
      </w:pPr>
      <w:r w:rsidRPr="00547FA4">
        <w:rPr>
          <w:rFonts w:ascii="Arial" w:hAnsi="Arial" w:cs="Arial"/>
        </w:rPr>
        <w:br w:type="page"/>
      </w:r>
    </w:p>
    <w:p w14:paraId="181FBC6E" w14:textId="77777777" w:rsidR="00E22E44" w:rsidRPr="00547FA4" w:rsidRDefault="00E22E44" w:rsidP="00AE1300">
      <w:pPr>
        <w:pStyle w:val="Heading1"/>
      </w:pPr>
      <w:bookmarkStart w:id="0" w:name="_Toc223256115"/>
      <w:r w:rsidRPr="00547FA4">
        <w:lastRenderedPageBreak/>
        <w:t>Executive Summary</w:t>
      </w:r>
      <w:bookmarkEnd w:id="0"/>
    </w:p>
    <w:p w14:paraId="148C7A8A" w14:textId="77777777" w:rsidR="00E22E44" w:rsidRPr="00547FA4" w:rsidRDefault="00E22E44" w:rsidP="00547FA4">
      <w:pPr>
        <w:spacing w:line="360" w:lineRule="auto"/>
        <w:rPr>
          <w:rFonts w:ascii="Arial" w:hAnsi="Arial" w:cs="Arial"/>
        </w:rPr>
      </w:pPr>
      <w:r w:rsidRPr="00547FA4">
        <w:rPr>
          <w:rFonts w:ascii="Arial" w:hAnsi="Arial" w:cs="Arial"/>
        </w:rPr>
        <w:t xml:space="preserve">The report explored how strategic management can define Audi Company’s mission and vision and help develop the company’s strategic plan. </w:t>
      </w:r>
      <w:r w:rsidR="00993235" w:rsidRPr="00547FA4">
        <w:rPr>
          <w:rFonts w:ascii="Arial" w:hAnsi="Arial" w:cs="Arial"/>
        </w:rPr>
        <w:t>The report showed how strategic management helps to provide the company’s</w:t>
      </w:r>
      <w:r w:rsidRPr="00547FA4">
        <w:rPr>
          <w:rFonts w:ascii="Arial" w:hAnsi="Arial" w:cs="Arial"/>
        </w:rPr>
        <w:t xml:space="preserve"> </w:t>
      </w:r>
      <w:r w:rsidR="00993235" w:rsidRPr="00547FA4">
        <w:rPr>
          <w:rFonts w:ascii="Arial" w:hAnsi="Arial" w:cs="Arial"/>
        </w:rPr>
        <w:t>lasting</w:t>
      </w:r>
      <w:r w:rsidRPr="00547FA4">
        <w:rPr>
          <w:rFonts w:ascii="Arial" w:hAnsi="Arial" w:cs="Arial"/>
        </w:rPr>
        <w:t xml:space="preserve"> direction and </w:t>
      </w:r>
      <w:r w:rsidR="00993235" w:rsidRPr="00547FA4">
        <w:rPr>
          <w:rFonts w:ascii="Arial" w:hAnsi="Arial" w:cs="Arial"/>
        </w:rPr>
        <w:t>clearness</w:t>
      </w:r>
      <w:r w:rsidRPr="00547FA4">
        <w:rPr>
          <w:rFonts w:ascii="Arial" w:hAnsi="Arial" w:cs="Arial"/>
        </w:rPr>
        <w:t xml:space="preserve"> for </w:t>
      </w:r>
      <w:r w:rsidR="00993235" w:rsidRPr="00547FA4">
        <w:rPr>
          <w:rFonts w:ascii="Arial" w:hAnsi="Arial" w:cs="Arial"/>
        </w:rPr>
        <w:t>its</w:t>
      </w:r>
      <w:r w:rsidRPr="00547FA4">
        <w:rPr>
          <w:rFonts w:ascii="Arial" w:hAnsi="Arial" w:cs="Arial"/>
        </w:rPr>
        <w:t xml:space="preserve"> goals. Th</w:t>
      </w:r>
      <w:r w:rsidR="00993235" w:rsidRPr="00547FA4">
        <w:rPr>
          <w:rFonts w:ascii="Arial" w:hAnsi="Arial" w:cs="Arial"/>
        </w:rPr>
        <w:t>e</w:t>
      </w:r>
      <w:r w:rsidRPr="00547FA4">
        <w:rPr>
          <w:rFonts w:ascii="Arial" w:hAnsi="Arial" w:cs="Arial"/>
        </w:rPr>
        <w:t xml:space="preserve"> report covered external environment audit to help</w:t>
      </w:r>
      <w:r w:rsidR="00993235" w:rsidRPr="00547FA4">
        <w:rPr>
          <w:rFonts w:ascii="Arial" w:hAnsi="Arial" w:cs="Arial"/>
        </w:rPr>
        <w:t xml:space="preserve"> </w:t>
      </w:r>
      <w:r w:rsidRPr="00547FA4">
        <w:rPr>
          <w:rFonts w:ascii="Arial" w:hAnsi="Arial" w:cs="Arial"/>
        </w:rPr>
        <w:t xml:space="preserve">identify and assess external factors that are beyond Audi Company’s control but which influence its operations. The report used PESTEL analysis and Porter’s Five-Force model to analyse these external factors. Moreover, the report explored the company’s internal environment audit to understand how its internal capabilities and resources give it a sustainable competitive advantage. The report </w:t>
      </w:r>
      <w:r w:rsidR="00993235" w:rsidRPr="00547FA4">
        <w:rPr>
          <w:rFonts w:ascii="Arial" w:hAnsi="Arial" w:cs="Arial"/>
        </w:rPr>
        <w:t xml:space="preserve">offers various recommendations that can help the company to achieve sustainable growth in the UK automobile sector. The report </w:t>
      </w:r>
      <w:r w:rsidR="00175CD0" w:rsidRPr="00547FA4">
        <w:rPr>
          <w:rFonts w:ascii="Arial" w:hAnsi="Arial" w:cs="Arial"/>
        </w:rPr>
        <w:t xml:space="preserve">provides </w:t>
      </w:r>
      <w:r w:rsidR="006831BE" w:rsidRPr="00547FA4">
        <w:rPr>
          <w:rFonts w:ascii="Arial" w:hAnsi="Arial" w:cs="Arial"/>
        </w:rPr>
        <w:t xml:space="preserve">strategic alternatives </w:t>
      </w:r>
      <w:r w:rsidR="00E12075" w:rsidRPr="00547FA4">
        <w:rPr>
          <w:rFonts w:ascii="Arial" w:hAnsi="Arial" w:cs="Arial"/>
        </w:rPr>
        <w:t xml:space="preserve">that can enable Audi to </w:t>
      </w:r>
      <w:r w:rsidR="006831BE" w:rsidRPr="00547FA4">
        <w:rPr>
          <w:rFonts w:ascii="Arial" w:hAnsi="Arial" w:cs="Arial"/>
        </w:rPr>
        <w:t xml:space="preserve">succeed </w:t>
      </w:r>
      <w:r w:rsidR="00E12075" w:rsidRPr="00547FA4">
        <w:rPr>
          <w:rFonts w:ascii="Arial" w:hAnsi="Arial" w:cs="Arial"/>
        </w:rPr>
        <w:t>in the UK automobile sector</w:t>
      </w:r>
      <w:r w:rsidRPr="00547FA4">
        <w:rPr>
          <w:rFonts w:ascii="Arial" w:hAnsi="Arial" w:cs="Arial"/>
        </w:rPr>
        <w:t xml:space="preserve">. </w:t>
      </w:r>
    </w:p>
    <w:p w14:paraId="6C45CAE9" w14:textId="77777777" w:rsidR="002675E0" w:rsidRPr="00547FA4" w:rsidRDefault="002675E0" w:rsidP="00547FA4">
      <w:pPr>
        <w:spacing w:line="360" w:lineRule="auto"/>
        <w:rPr>
          <w:rFonts w:ascii="Arial" w:hAnsi="Arial" w:cs="Arial"/>
        </w:rPr>
      </w:pPr>
      <w:r w:rsidRPr="00547FA4">
        <w:rPr>
          <w:rFonts w:ascii="Arial" w:hAnsi="Arial" w:cs="Arial"/>
        </w:rPr>
        <w:br w:type="page"/>
      </w:r>
    </w:p>
    <w:sdt>
      <w:sdtPr>
        <w:rPr>
          <w:rFonts w:asciiTheme="minorHAnsi" w:eastAsiaTheme="minorHAnsi" w:hAnsiTheme="minorHAnsi" w:cstheme="minorBidi"/>
          <w:b w:val="0"/>
          <w:bCs w:val="0"/>
          <w:color w:val="auto"/>
          <w:sz w:val="22"/>
          <w:lang w:val="en-GB"/>
        </w:rPr>
        <w:id w:val="55781028"/>
        <w:docPartObj>
          <w:docPartGallery w:val="Table of Contents"/>
          <w:docPartUnique/>
        </w:docPartObj>
      </w:sdtPr>
      <w:sdtEndPr>
        <w:rPr>
          <w:rFonts w:ascii="Arial" w:hAnsi="Arial"/>
        </w:rPr>
      </w:sdtEndPr>
      <w:sdtContent>
        <w:p w14:paraId="4C86311F" w14:textId="77777777" w:rsidR="002675E0" w:rsidRPr="00AE1300" w:rsidRDefault="002675E0" w:rsidP="00AE1300">
          <w:pPr>
            <w:pStyle w:val="TOCHeading"/>
            <w:rPr>
              <w:color w:val="auto"/>
            </w:rPr>
          </w:pPr>
          <w:r w:rsidRPr="00AE1300">
            <w:rPr>
              <w:color w:val="auto"/>
            </w:rPr>
            <w:t>Contents</w:t>
          </w:r>
        </w:p>
        <w:p w14:paraId="5317626E" w14:textId="77777777" w:rsidR="00AE1300" w:rsidRDefault="005E71D8">
          <w:pPr>
            <w:pStyle w:val="TOC1"/>
            <w:tabs>
              <w:tab w:val="right" w:leader="dot" w:pos="9350"/>
            </w:tabs>
            <w:rPr>
              <w:rFonts w:eastAsiaTheme="minorEastAsia"/>
              <w:noProof/>
              <w:lang w:val="en-US"/>
            </w:rPr>
          </w:pPr>
          <w:r w:rsidRPr="00547FA4">
            <w:rPr>
              <w:rFonts w:ascii="Arial" w:hAnsi="Arial" w:cs="Arial"/>
            </w:rPr>
            <w:fldChar w:fldCharType="begin"/>
          </w:r>
          <w:r w:rsidR="002675E0" w:rsidRPr="00547FA4">
            <w:rPr>
              <w:rFonts w:ascii="Arial" w:hAnsi="Arial" w:cs="Arial"/>
            </w:rPr>
            <w:instrText xml:space="preserve"> TOC \o "1-3" \h \z \u </w:instrText>
          </w:r>
          <w:r w:rsidRPr="00547FA4">
            <w:rPr>
              <w:rFonts w:ascii="Arial" w:hAnsi="Arial" w:cs="Arial"/>
            </w:rPr>
            <w:fldChar w:fldCharType="separate"/>
          </w:r>
          <w:hyperlink w:anchor="_Toc223256115" w:history="1">
            <w:r w:rsidR="00AE1300" w:rsidRPr="00CE4D86">
              <w:rPr>
                <w:rStyle w:val="Hyperlink"/>
                <w:noProof/>
              </w:rPr>
              <w:t>Executive Summary</w:t>
            </w:r>
            <w:r w:rsidR="00AE1300">
              <w:rPr>
                <w:noProof/>
                <w:webHidden/>
              </w:rPr>
              <w:tab/>
            </w:r>
            <w:r w:rsidR="00AE1300">
              <w:rPr>
                <w:noProof/>
                <w:webHidden/>
              </w:rPr>
              <w:fldChar w:fldCharType="begin"/>
            </w:r>
            <w:r w:rsidR="00AE1300">
              <w:rPr>
                <w:noProof/>
                <w:webHidden/>
              </w:rPr>
              <w:instrText xml:space="preserve"> PAGEREF _Toc223256115 \h </w:instrText>
            </w:r>
            <w:r w:rsidR="00AE1300">
              <w:rPr>
                <w:noProof/>
                <w:webHidden/>
              </w:rPr>
            </w:r>
            <w:r w:rsidR="00AE1300">
              <w:rPr>
                <w:noProof/>
                <w:webHidden/>
              </w:rPr>
              <w:fldChar w:fldCharType="separate"/>
            </w:r>
            <w:r w:rsidR="00AE1300">
              <w:rPr>
                <w:noProof/>
                <w:webHidden/>
              </w:rPr>
              <w:t>2</w:t>
            </w:r>
            <w:r w:rsidR="00AE1300">
              <w:rPr>
                <w:noProof/>
                <w:webHidden/>
              </w:rPr>
              <w:fldChar w:fldCharType="end"/>
            </w:r>
          </w:hyperlink>
        </w:p>
        <w:p w14:paraId="4327EC94" w14:textId="77777777" w:rsidR="00AE1300" w:rsidRDefault="00AE1300">
          <w:pPr>
            <w:pStyle w:val="TOC1"/>
            <w:tabs>
              <w:tab w:val="left" w:pos="440"/>
              <w:tab w:val="right" w:leader="dot" w:pos="9350"/>
            </w:tabs>
            <w:rPr>
              <w:rFonts w:eastAsiaTheme="minorEastAsia"/>
              <w:noProof/>
              <w:lang w:val="en-US"/>
            </w:rPr>
          </w:pPr>
          <w:hyperlink w:anchor="_Toc223256116" w:history="1">
            <w:r w:rsidRPr="00CE4D86">
              <w:rPr>
                <w:rStyle w:val="Hyperlink"/>
                <w:noProof/>
              </w:rPr>
              <w:t>1.</w:t>
            </w:r>
            <w:r>
              <w:rPr>
                <w:rFonts w:eastAsiaTheme="minorEastAsia"/>
                <w:noProof/>
                <w:lang w:val="en-US"/>
              </w:rPr>
              <w:tab/>
            </w:r>
            <w:r w:rsidRPr="00CE4D86">
              <w:rPr>
                <w:rStyle w:val="Hyperlink"/>
                <w:noProof/>
              </w:rPr>
              <w:t>Introduction</w:t>
            </w:r>
            <w:r>
              <w:rPr>
                <w:noProof/>
                <w:webHidden/>
              </w:rPr>
              <w:tab/>
            </w:r>
            <w:r>
              <w:rPr>
                <w:noProof/>
                <w:webHidden/>
              </w:rPr>
              <w:fldChar w:fldCharType="begin"/>
            </w:r>
            <w:r>
              <w:rPr>
                <w:noProof/>
                <w:webHidden/>
              </w:rPr>
              <w:instrText xml:space="preserve"> PAGEREF _Toc223256116 \h </w:instrText>
            </w:r>
            <w:r>
              <w:rPr>
                <w:noProof/>
                <w:webHidden/>
              </w:rPr>
            </w:r>
            <w:r>
              <w:rPr>
                <w:noProof/>
                <w:webHidden/>
              </w:rPr>
              <w:fldChar w:fldCharType="separate"/>
            </w:r>
            <w:r>
              <w:rPr>
                <w:noProof/>
                <w:webHidden/>
              </w:rPr>
              <w:t>4</w:t>
            </w:r>
            <w:r>
              <w:rPr>
                <w:noProof/>
                <w:webHidden/>
              </w:rPr>
              <w:fldChar w:fldCharType="end"/>
            </w:r>
          </w:hyperlink>
        </w:p>
        <w:p w14:paraId="6DABC2B4" w14:textId="77777777" w:rsidR="00AE1300" w:rsidRDefault="00AE1300">
          <w:pPr>
            <w:pStyle w:val="TOC2"/>
            <w:tabs>
              <w:tab w:val="left" w:pos="880"/>
              <w:tab w:val="right" w:leader="dot" w:pos="9350"/>
            </w:tabs>
            <w:rPr>
              <w:rFonts w:eastAsiaTheme="minorEastAsia"/>
              <w:noProof/>
              <w:lang w:val="en-US"/>
            </w:rPr>
          </w:pPr>
          <w:hyperlink w:anchor="_Toc223256117" w:history="1">
            <w:r w:rsidRPr="00CE4D86">
              <w:rPr>
                <w:rStyle w:val="Hyperlink"/>
                <w:noProof/>
              </w:rPr>
              <w:t>1.1.</w:t>
            </w:r>
            <w:r>
              <w:rPr>
                <w:rFonts w:eastAsiaTheme="minorEastAsia"/>
                <w:noProof/>
                <w:lang w:val="en-US"/>
              </w:rPr>
              <w:tab/>
            </w:r>
            <w:r w:rsidRPr="00CE4D86">
              <w:rPr>
                <w:rStyle w:val="Hyperlink"/>
                <w:noProof/>
              </w:rPr>
              <w:t>Company Overview</w:t>
            </w:r>
            <w:r>
              <w:rPr>
                <w:noProof/>
                <w:webHidden/>
              </w:rPr>
              <w:tab/>
            </w:r>
            <w:r>
              <w:rPr>
                <w:noProof/>
                <w:webHidden/>
              </w:rPr>
              <w:fldChar w:fldCharType="begin"/>
            </w:r>
            <w:r>
              <w:rPr>
                <w:noProof/>
                <w:webHidden/>
              </w:rPr>
              <w:instrText xml:space="preserve"> PAGEREF _Toc223256117 \h </w:instrText>
            </w:r>
            <w:r>
              <w:rPr>
                <w:noProof/>
                <w:webHidden/>
              </w:rPr>
            </w:r>
            <w:r>
              <w:rPr>
                <w:noProof/>
                <w:webHidden/>
              </w:rPr>
              <w:fldChar w:fldCharType="separate"/>
            </w:r>
            <w:r>
              <w:rPr>
                <w:noProof/>
                <w:webHidden/>
              </w:rPr>
              <w:t>4</w:t>
            </w:r>
            <w:r>
              <w:rPr>
                <w:noProof/>
                <w:webHidden/>
              </w:rPr>
              <w:fldChar w:fldCharType="end"/>
            </w:r>
          </w:hyperlink>
        </w:p>
        <w:p w14:paraId="71596488" w14:textId="77777777" w:rsidR="00AE1300" w:rsidRDefault="00AE1300">
          <w:pPr>
            <w:pStyle w:val="TOC2"/>
            <w:tabs>
              <w:tab w:val="left" w:pos="880"/>
              <w:tab w:val="right" w:leader="dot" w:pos="9350"/>
            </w:tabs>
            <w:rPr>
              <w:rFonts w:eastAsiaTheme="minorEastAsia"/>
              <w:noProof/>
              <w:lang w:val="en-US"/>
            </w:rPr>
          </w:pPr>
          <w:hyperlink w:anchor="_Toc223256118" w:history="1">
            <w:r w:rsidRPr="00CE4D86">
              <w:rPr>
                <w:rStyle w:val="Hyperlink"/>
                <w:noProof/>
              </w:rPr>
              <w:t>1.2.</w:t>
            </w:r>
            <w:r>
              <w:rPr>
                <w:rFonts w:eastAsiaTheme="minorEastAsia"/>
                <w:noProof/>
                <w:lang w:val="en-US"/>
              </w:rPr>
              <w:tab/>
            </w:r>
            <w:r w:rsidRPr="00CE4D86">
              <w:rPr>
                <w:rStyle w:val="Hyperlink"/>
                <w:noProof/>
              </w:rPr>
              <w:t>Current Company Performance</w:t>
            </w:r>
            <w:r>
              <w:rPr>
                <w:noProof/>
                <w:webHidden/>
              </w:rPr>
              <w:tab/>
            </w:r>
            <w:r>
              <w:rPr>
                <w:noProof/>
                <w:webHidden/>
              </w:rPr>
              <w:fldChar w:fldCharType="begin"/>
            </w:r>
            <w:r>
              <w:rPr>
                <w:noProof/>
                <w:webHidden/>
              </w:rPr>
              <w:instrText xml:space="preserve"> PAGEREF _Toc223256118 \h </w:instrText>
            </w:r>
            <w:r>
              <w:rPr>
                <w:noProof/>
                <w:webHidden/>
              </w:rPr>
            </w:r>
            <w:r>
              <w:rPr>
                <w:noProof/>
                <w:webHidden/>
              </w:rPr>
              <w:fldChar w:fldCharType="separate"/>
            </w:r>
            <w:r>
              <w:rPr>
                <w:noProof/>
                <w:webHidden/>
              </w:rPr>
              <w:t>4</w:t>
            </w:r>
            <w:r>
              <w:rPr>
                <w:noProof/>
                <w:webHidden/>
              </w:rPr>
              <w:fldChar w:fldCharType="end"/>
            </w:r>
          </w:hyperlink>
        </w:p>
        <w:p w14:paraId="0D7299E3" w14:textId="77777777" w:rsidR="00AE1300" w:rsidRDefault="00AE1300">
          <w:pPr>
            <w:pStyle w:val="TOC1"/>
            <w:tabs>
              <w:tab w:val="left" w:pos="440"/>
              <w:tab w:val="right" w:leader="dot" w:pos="9350"/>
            </w:tabs>
            <w:rPr>
              <w:rFonts w:eastAsiaTheme="minorEastAsia"/>
              <w:noProof/>
              <w:lang w:val="en-US"/>
            </w:rPr>
          </w:pPr>
          <w:hyperlink w:anchor="_Toc223256119" w:history="1">
            <w:r w:rsidRPr="00CE4D86">
              <w:rPr>
                <w:rStyle w:val="Hyperlink"/>
                <w:noProof/>
              </w:rPr>
              <w:t>2.</w:t>
            </w:r>
            <w:r>
              <w:rPr>
                <w:rFonts w:eastAsiaTheme="minorEastAsia"/>
                <w:noProof/>
                <w:lang w:val="en-US"/>
              </w:rPr>
              <w:tab/>
            </w:r>
            <w:r w:rsidRPr="00CE4D86">
              <w:rPr>
                <w:rStyle w:val="Hyperlink"/>
                <w:noProof/>
              </w:rPr>
              <w:t>Strategy Analysis</w:t>
            </w:r>
            <w:r>
              <w:rPr>
                <w:noProof/>
                <w:webHidden/>
              </w:rPr>
              <w:tab/>
            </w:r>
            <w:r>
              <w:rPr>
                <w:noProof/>
                <w:webHidden/>
              </w:rPr>
              <w:fldChar w:fldCharType="begin"/>
            </w:r>
            <w:r>
              <w:rPr>
                <w:noProof/>
                <w:webHidden/>
              </w:rPr>
              <w:instrText xml:space="preserve"> PAGEREF _Toc223256119 \h </w:instrText>
            </w:r>
            <w:r>
              <w:rPr>
                <w:noProof/>
                <w:webHidden/>
              </w:rPr>
            </w:r>
            <w:r>
              <w:rPr>
                <w:noProof/>
                <w:webHidden/>
              </w:rPr>
              <w:fldChar w:fldCharType="separate"/>
            </w:r>
            <w:r>
              <w:rPr>
                <w:noProof/>
                <w:webHidden/>
              </w:rPr>
              <w:t>5</w:t>
            </w:r>
            <w:r>
              <w:rPr>
                <w:noProof/>
                <w:webHidden/>
              </w:rPr>
              <w:fldChar w:fldCharType="end"/>
            </w:r>
          </w:hyperlink>
        </w:p>
        <w:p w14:paraId="00866346" w14:textId="77777777" w:rsidR="00AE1300" w:rsidRDefault="00AE1300">
          <w:pPr>
            <w:pStyle w:val="TOC2"/>
            <w:tabs>
              <w:tab w:val="left" w:pos="880"/>
              <w:tab w:val="right" w:leader="dot" w:pos="9350"/>
            </w:tabs>
            <w:rPr>
              <w:rFonts w:eastAsiaTheme="minorEastAsia"/>
              <w:noProof/>
              <w:lang w:val="en-US"/>
            </w:rPr>
          </w:pPr>
          <w:hyperlink w:anchor="_Toc223256120" w:history="1">
            <w:r w:rsidRPr="00CE4D86">
              <w:rPr>
                <w:rStyle w:val="Hyperlink"/>
                <w:noProof/>
              </w:rPr>
              <w:t>2.1.</w:t>
            </w:r>
            <w:r>
              <w:rPr>
                <w:rFonts w:eastAsiaTheme="minorEastAsia"/>
                <w:noProof/>
                <w:lang w:val="en-US"/>
              </w:rPr>
              <w:tab/>
            </w:r>
            <w:r w:rsidRPr="00CE4D86">
              <w:rPr>
                <w:rStyle w:val="Hyperlink"/>
                <w:noProof/>
              </w:rPr>
              <w:t>External Environment Audit</w:t>
            </w:r>
            <w:r>
              <w:rPr>
                <w:noProof/>
                <w:webHidden/>
              </w:rPr>
              <w:tab/>
            </w:r>
            <w:r>
              <w:rPr>
                <w:noProof/>
                <w:webHidden/>
              </w:rPr>
              <w:fldChar w:fldCharType="begin"/>
            </w:r>
            <w:r>
              <w:rPr>
                <w:noProof/>
                <w:webHidden/>
              </w:rPr>
              <w:instrText xml:space="preserve"> PAGEREF _Toc223256120 \h </w:instrText>
            </w:r>
            <w:r>
              <w:rPr>
                <w:noProof/>
                <w:webHidden/>
              </w:rPr>
            </w:r>
            <w:r>
              <w:rPr>
                <w:noProof/>
                <w:webHidden/>
              </w:rPr>
              <w:fldChar w:fldCharType="separate"/>
            </w:r>
            <w:r>
              <w:rPr>
                <w:noProof/>
                <w:webHidden/>
              </w:rPr>
              <w:t>5</w:t>
            </w:r>
            <w:r>
              <w:rPr>
                <w:noProof/>
                <w:webHidden/>
              </w:rPr>
              <w:fldChar w:fldCharType="end"/>
            </w:r>
          </w:hyperlink>
        </w:p>
        <w:p w14:paraId="3E9B24AF" w14:textId="77777777" w:rsidR="00AE1300" w:rsidRDefault="00AE1300">
          <w:pPr>
            <w:pStyle w:val="TOC3"/>
            <w:tabs>
              <w:tab w:val="left" w:pos="1320"/>
              <w:tab w:val="right" w:leader="dot" w:pos="9350"/>
            </w:tabs>
            <w:rPr>
              <w:rFonts w:eastAsiaTheme="minorEastAsia"/>
              <w:noProof/>
              <w:lang w:val="en-US"/>
            </w:rPr>
          </w:pPr>
          <w:hyperlink w:anchor="_Toc223256121" w:history="1">
            <w:r w:rsidRPr="00CE4D86">
              <w:rPr>
                <w:rStyle w:val="Hyperlink"/>
                <w:rFonts w:cs="Arial"/>
                <w:noProof/>
              </w:rPr>
              <w:t>2.1.1.</w:t>
            </w:r>
            <w:r>
              <w:rPr>
                <w:rFonts w:eastAsiaTheme="minorEastAsia"/>
                <w:noProof/>
                <w:lang w:val="en-US"/>
              </w:rPr>
              <w:tab/>
            </w:r>
            <w:r w:rsidRPr="00CE4D86">
              <w:rPr>
                <w:rStyle w:val="Hyperlink"/>
                <w:rFonts w:cs="Arial"/>
                <w:noProof/>
              </w:rPr>
              <w:t>PESTEL Analysis of Audi UK</w:t>
            </w:r>
            <w:r>
              <w:rPr>
                <w:noProof/>
                <w:webHidden/>
              </w:rPr>
              <w:tab/>
            </w:r>
            <w:r>
              <w:rPr>
                <w:noProof/>
                <w:webHidden/>
              </w:rPr>
              <w:fldChar w:fldCharType="begin"/>
            </w:r>
            <w:r>
              <w:rPr>
                <w:noProof/>
                <w:webHidden/>
              </w:rPr>
              <w:instrText xml:space="preserve"> PAGEREF _Toc223256121 \h </w:instrText>
            </w:r>
            <w:r>
              <w:rPr>
                <w:noProof/>
                <w:webHidden/>
              </w:rPr>
            </w:r>
            <w:r>
              <w:rPr>
                <w:noProof/>
                <w:webHidden/>
              </w:rPr>
              <w:fldChar w:fldCharType="separate"/>
            </w:r>
            <w:r>
              <w:rPr>
                <w:noProof/>
                <w:webHidden/>
              </w:rPr>
              <w:t>5</w:t>
            </w:r>
            <w:r>
              <w:rPr>
                <w:noProof/>
                <w:webHidden/>
              </w:rPr>
              <w:fldChar w:fldCharType="end"/>
            </w:r>
          </w:hyperlink>
        </w:p>
        <w:p w14:paraId="60DB2683" w14:textId="77777777" w:rsidR="00AE1300" w:rsidRDefault="00AE1300">
          <w:pPr>
            <w:pStyle w:val="TOC3"/>
            <w:tabs>
              <w:tab w:val="left" w:pos="1320"/>
              <w:tab w:val="right" w:leader="dot" w:pos="9350"/>
            </w:tabs>
            <w:rPr>
              <w:rFonts w:eastAsiaTheme="minorEastAsia"/>
              <w:noProof/>
              <w:lang w:val="en-US"/>
            </w:rPr>
          </w:pPr>
          <w:hyperlink w:anchor="_Toc223256122" w:history="1">
            <w:r w:rsidRPr="00CE4D86">
              <w:rPr>
                <w:rStyle w:val="Hyperlink"/>
                <w:rFonts w:cs="Arial"/>
                <w:noProof/>
              </w:rPr>
              <w:t>2.1.2.</w:t>
            </w:r>
            <w:r>
              <w:rPr>
                <w:rFonts w:eastAsiaTheme="minorEastAsia"/>
                <w:noProof/>
                <w:lang w:val="en-US"/>
              </w:rPr>
              <w:tab/>
            </w:r>
            <w:r w:rsidRPr="00CE4D86">
              <w:rPr>
                <w:rStyle w:val="Hyperlink"/>
                <w:rFonts w:cs="Arial"/>
                <w:noProof/>
              </w:rPr>
              <w:t>Porter’s Five Forces Model of Audi UK</w:t>
            </w:r>
            <w:r>
              <w:rPr>
                <w:noProof/>
                <w:webHidden/>
              </w:rPr>
              <w:tab/>
            </w:r>
            <w:r>
              <w:rPr>
                <w:noProof/>
                <w:webHidden/>
              </w:rPr>
              <w:fldChar w:fldCharType="begin"/>
            </w:r>
            <w:r>
              <w:rPr>
                <w:noProof/>
                <w:webHidden/>
              </w:rPr>
              <w:instrText xml:space="preserve"> PAGEREF _Toc223256122 \h </w:instrText>
            </w:r>
            <w:r>
              <w:rPr>
                <w:noProof/>
                <w:webHidden/>
              </w:rPr>
            </w:r>
            <w:r>
              <w:rPr>
                <w:noProof/>
                <w:webHidden/>
              </w:rPr>
              <w:fldChar w:fldCharType="separate"/>
            </w:r>
            <w:r>
              <w:rPr>
                <w:noProof/>
                <w:webHidden/>
              </w:rPr>
              <w:t>10</w:t>
            </w:r>
            <w:r>
              <w:rPr>
                <w:noProof/>
                <w:webHidden/>
              </w:rPr>
              <w:fldChar w:fldCharType="end"/>
            </w:r>
          </w:hyperlink>
        </w:p>
        <w:p w14:paraId="52616C32" w14:textId="77777777" w:rsidR="00AE1300" w:rsidRDefault="00AE1300">
          <w:pPr>
            <w:pStyle w:val="TOC2"/>
            <w:tabs>
              <w:tab w:val="left" w:pos="880"/>
              <w:tab w:val="right" w:leader="dot" w:pos="9350"/>
            </w:tabs>
            <w:rPr>
              <w:rFonts w:eastAsiaTheme="minorEastAsia"/>
              <w:noProof/>
              <w:lang w:val="en-US"/>
            </w:rPr>
          </w:pPr>
          <w:hyperlink w:anchor="_Toc223256123" w:history="1">
            <w:r w:rsidRPr="00CE4D86">
              <w:rPr>
                <w:rStyle w:val="Hyperlink"/>
                <w:noProof/>
              </w:rPr>
              <w:t>2.2.</w:t>
            </w:r>
            <w:r>
              <w:rPr>
                <w:rFonts w:eastAsiaTheme="minorEastAsia"/>
                <w:noProof/>
                <w:lang w:val="en-US"/>
              </w:rPr>
              <w:tab/>
            </w:r>
            <w:r w:rsidRPr="00CE4D86">
              <w:rPr>
                <w:rStyle w:val="Hyperlink"/>
                <w:noProof/>
              </w:rPr>
              <w:t>Internal Environment Audit</w:t>
            </w:r>
            <w:r>
              <w:rPr>
                <w:noProof/>
                <w:webHidden/>
              </w:rPr>
              <w:tab/>
            </w:r>
            <w:r>
              <w:rPr>
                <w:noProof/>
                <w:webHidden/>
              </w:rPr>
              <w:fldChar w:fldCharType="begin"/>
            </w:r>
            <w:r>
              <w:rPr>
                <w:noProof/>
                <w:webHidden/>
              </w:rPr>
              <w:instrText xml:space="preserve"> PAGEREF _Toc223256123 \h </w:instrText>
            </w:r>
            <w:r>
              <w:rPr>
                <w:noProof/>
                <w:webHidden/>
              </w:rPr>
            </w:r>
            <w:r>
              <w:rPr>
                <w:noProof/>
                <w:webHidden/>
              </w:rPr>
              <w:fldChar w:fldCharType="separate"/>
            </w:r>
            <w:r>
              <w:rPr>
                <w:noProof/>
                <w:webHidden/>
              </w:rPr>
              <w:t>12</w:t>
            </w:r>
            <w:r>
              <w:rPr>
                <w:noProof/>
                <w:webHidden/>
              </w:rPr>
              <w:fldChar w:fldCharType="end"/>
            </w:r>
          </w:hyperlink>
        </w:p>
        <w:p w14:paraId="7E80969F" w14:textId="77777777" w:rsidR="00AE1300" w:rsidRDefault="00AE1300">
          <w:pPr>
            <w:pStyle w:val="TOC3"/>
            <w:tabs>
              <w:tab w:val="left" w:pos="1320"/>
              <w:tab w:val="right" w:leader="dot" w:pos="9350"/>
            </w:tabs>
            <w:rPr>
              <w:rFonts w:eastAsiaTheme="minorEastAsia"/>
              <w:noProof/>
              <w:lang w:val="en-US"/>
            </w:rPr>
          </w:pPr>
          <w:hyperlink w:anchor="_Toc223256124" w:history="1">
            <w:r w:rsidRPr="00CE4D86">
              <w:rPr>
                <w:rStyle w:val="Hyperlink"/>
                <w:rFonts w:cs="Arial"/>
                <w:noProof/>
              </w:rPr>
              <w:t>2.2.1.</w:t>
            </w:r>
            <w:r>
              <w:rPr>
                <w:rFonts w:eastAsiaTheme="minorEastAsia"/>
                <w:noProof/>
                <w:lang w:val="en-US"/>
              </w:rPr>
              <w:tab/>
            </w:r>
            <w:r w:rsidRPr="00CE4D86">
              <w:rPr>
                <w:rStyle w:val="Hyperlink"/>
                <w:rFonts w:cs="Arial"/>
                <w:noProof/>
              </w:rPr>
              <w:t>Value Chain Analysis</w:t>
            </w:r>
            <w:r>
              <w:rPr>
                <w:noProof/>
                <w:webHidden/>
              </w:rPr>
              <w:tab/>
            </w:r>
            <w:r>
              <w:rPr>
                <w:noProof/>
                <w:webHidden/>
              </w:rPr>
              <w:fldChar w:fldCharType="begin"/>
            </w:r>
            <w:r>
              <w:rPr>
                <w:noProof/>
                <w:webHidden/>
              </w:rPr>
              <w:instrText xml:space="preserve"> PAGEREF _Toc223256124 \h </w:instrText>
            </w:r>
            <w:r>
              <w:rPr>
                <w:noProof/>
                <w:webHidden/>
              </w:rPr>
            </w:r>
            <w:r>
              <w:rPr>
                <w:noProof/>
                <w:webHidden/>
              </w:rPr>
              <w:fldChar w:fldCharType="separate"/>
            </w:r>
            <w:r>
              <w:rPr>
                <w:noProof/>
                <w:webHidden/>
              </w:rPr>
              <w:t>12</w:t>
            </w:r>
            <w:r>
              <w:rPr>
                <w:noProof/>
                <w:webHidden/>
              </w:rPr>
              <w:fldChar w:fldCharType="end"/>
            </w:r>
          </w:hyperlink>
        </w:p>
        <w:p w14:paraId="261F5783" w14:textId="77777777" w:rsidR="00AE1300" w:rsidRDefault="00AE1300">
          <w:pPr>
            <w:pStyle w:val="TOC3"/>
            <w:tabs>
              <w:tab w:val="left" w:pos="1320"/>
              <w:tab w:val="right" w:leader="dot" w:pos="9350"/>
            </w:tabs>
            <w:rPr>
              <w:rFonts w:eastAsiaTheme="minorEastAsia"/>
              <w:noProof/>
              <w:lang w:val="en-US"/>
            </w:rPr>
          </w:pPr>
          <w:hyperlink w:anchor="_Toc223256125" w:history="1">
            <w:r w:rsidRPr="00CE4D86">
              <w:rPr>
                <w:rStyle w:val="Hyperlink"/>
                <w:rFonts w:cs="Arial"/>
                <w:noProof/>
              </w:rPr>
              <w:t>2.2.2.</w:t>
            </w:r>
            <w:r>
              <w:rPr>
                <w:rFonts w:eastAsiaTheme="minorEastAsia"/>
                <w:noProof/>
                <w:lang w:val="en-US"/>
              </w:rPr>
              <w:tab/>
            </w:r>
            <w:r w:rsidRPr="00CE4D86">
              <w:rPr>
                <w:rStyle w:val="Hyperlink"/>
                <w:rFonts w:cs="Arial"/>
                <w:noProof/>
              </w:rPr>
              <w:t>VRIO Framework</w:t>
            </w:r>
            <w:r>
              <w:rPr>
                <w:noProof/>
                <w:webHidden/>
              </w:rPr>
              <w:tab/>
            </w:r>
            <w:r>
              <w:rPr>
                <w:noProof/>
                <w:webHidden/>
              </w:rPr>
              <w:fldChar w:fldCharType="begin"/>
            </w:r>
            <w:r>
              <w:rPr>
                <w:noProof/>
                <w:webHidden/>
              </w:rPr>
              <w:instrText xml:space="preserve"> PAGEREF _Toc223256125 \h </w:instrText>
            </w:r>
            <w:r>
              <w:rPr>
                <w:noProof/>
                <w:webHidden/>
              </w:rPr>
            </w:r>
            <w:r>
              <w:rPr>
                <w:noProof/>
                <w:webHidden/>
              </w:rPr>
              <w:fldChar w:fldCharType="separate"/>
            </w:r>
            <w:r>
              <w:rPr>
                <w:noProof/>
                <w:webHidden/>
              </w:rPr>
              <w:t>13</w:t>
            </w:r>
            <w:r>
              <w:rPr>
                <w:noProof/>
                <w:webHidden/>
              </w:rPr>
              <w:fldChar w:fldCharType="end"/>
            </w:r>
          </w:hyperlink>
        </w:p>
        <w:p w14:paraId="1B6CF8E9" w14:textId="77777777" w:rsidR="00AE1300" w:rsidRDefault="00AE1300">
          <w:pPr>
            <w:pStyle w:val="TOC3"/>
            <w:tabs>
              <w:tab w:val="left" w:pos="1320"/>
              <w:tab w:val="right" w:leader="dot" w:pos="9350"/>
            </w:tabs>
            <w:rPr>
              <w:rFonts w:eastAsiaTheme="minorEastAsia"/>
              <w:noProof/>
              <w:lang w:val="en-US"/>
            </w:rPr>
          </w:pPr>
          <w:hyperlink w:anchor="_Toc223256126" w:history="1">
            <w:r w:rsidRPr="00CE4D86">
              <w:rPr>
                <w:rStyle w:val="Hyperlink"/>
                <w:rFonts w:cs="Arial"/>
                <w:noProof/>
              </w:rPr>
              <w:t>2.2.3.</w:t>
            </w:r>
            <w:r>
              <w:rPr>
                <w:rFonts w:eastAsiaTheme="minorEastAsia"/>
                <w:noProof/>
                <w:lang w:val="en-US"/>
              </w:rPr>
              <w:tab/>
            </w:r>
            <w:r w:rsidRPr="00CE4D86">
              <w:rPr>
                <w:rStyle w:val="Hyperlink"/>
                <w:rFonts w:cs="Arial"/>
                <w:noProof/>
              </w:rPr>
              <w:t>Resource Based View model of Audi UK</w:t>
            </w:r>
            <w:r>
              <w:rPr>
                <w:noProof/>
                <w:webHidden/>
              </w:rPr>
              <w:tab/>
            </w:r>
            <w:r>
              <w:rPr>
                <w:noProof/>
                <w:webHidden/>
              </w:rPr>
              <w:fldChar w:fldCharType="begin"/>
            </w:r>
            <w:r>
              <w:rPr>
                <w:noProof/>
                <w:webHidden/>
              </w:rPr>
              <w:instrText xml:space="preserve"> PAGEREF _Toc223256126 \h </w:instrText>
            </w:r>
            <w:r>
              <w:rPr>
                <w:noProof/>
                <w:webHidden/>
              </w:rPr>
            </w:r>
            <w:r>
              <w:rPr>
                <w:noProof/>
                <w:webHidden/>
              </w:rPr>
              <w:fldChar w:fldCharType="separate"/>
            </w:r>
            <w:r>
              <w:rPr>
                <w:noProof/>
                <w:webHidden/>
              </w:rPr>
              <w:t>13</w:t>
            </w:r>
            <w:r>
              <w:rPr>
                <w:noProof/>
                <w:webHidden/>
              </w:rPr>
              <w:fldChar w:fldCharType="end"/>
            </w:r>
          </w:hyperlink>
        </w:p>
        <w:p w14:paraId="3E95BE96" w14:textId="77777777" w:rsidR="00AE1300" w:rsidRDefault="00AE1300">
          <w:pPr>
            <w:pStyle w:val="TOC2"/>
            <w:tabs>
              <w:tab w:val="left" w:pos="880"/>
              <w:tab w:val="right" w:leader="dot" w:pos="9350"/>
            </w:tabs>
            <w:rPr>
              <w:rFonts w:eastAsiaTheme="minorEastAsia"/>
              <w:noProof/>
              <w:lang w:val="en-US"/>
            </w:rPr>
          </w:pPr>
          <w:hyperlink w:anchor="_Toc223256127" w:history="1">
            <w:r w:rsidRPr="00CE4D86">
              <w:rPr>
                <w:rStyle w:val="Hyperlink"/>
                <w:noProof/>
              </w:rPr>
              <w:t>2.3.</w:t>
            </w:r>
            <w:r>
              <w:rPr>
                <w:rFonts w:eastAsiaTheme="minorEastAsia"/>
                <w:noProof/>
                <w:lang w:val="en-US"/>
              </w:rPr>
              <w:tab/>
            </w:r>
            <w:r w:rsidRPr="00CE4D86">
              <w:rPr>
                <w:rStyle w:val="Hyperlink"/>
                <w:noProof/>
              </w:rPr>
              <w:t>SWOT Analysis</w:t>
            </w:r>
            <w:r>
              <w:rPr>
                <w:noProof/>
                <w:webHidden/>
              </w:rPr>
              <w:tab/>
            </w:r>
            <w:r>
              <w:rPr>
                <w:noProof/>
                <w:webHidden/>
              </w:rPr>
              <w:fldChar w:fldCharType="begin"/>
            </w:r>
            <w:r>
              <w:rPr>
                <w:noProof/>
                <w:webHidden/>
              </w:rPr>
              <w:instrText xml:space="preserve"> PAGEREF _Toc223256127 \h </w:instrText>
            </w:r>
            <w:r>
              <w:rPr>
                <w:noProof/>
                <w:webHidden/>
              </w:rPr>
            </w:r>
            <w:r>
              <w:rPr>
                <w:noProof/>
                <w:webHidden/>
              </w:rPr>
              <w:fldChar w:fldCharType="separate"/>
            </w:r>
            <w:r>
              <w:rPr>
                <w:noProof/>
                <w:webHidden/>
              </w:rPr>
              <w:t>14</w:t>
            </w:r>
            <w:r>
              <w:rPr>
                <w:noProof/>
                <w:webHidden/>
              </w:rPr>
              <w:fldChar w:fldCharType="end"/>
            </w:r>
          </w:hyperlink>
        </w:p>
        <w:p w14:paraId="11BD6653" w14:textId="77777777" w:rsidR="00AE1300" w:rsidRDefault="00AE1300">
          <w:pPr>
            <w:pStyle w:val="TOC1"/>
            <w:tabs>
              <w:tab w:val="left" w:pos="440"/>
              <w:tab w:val="right" w:leader="dot" w:pos="9350"/>
            </w:tabs>
            <w:rPr>
              <w:rFonts w:eastAsiaTheme="minorEastAsia"/>
              <w:noProof/>
              <w:lang w:val="en-US"/>
            </w:rPr>
          </w:pPr>
          <w:hyperlink w:anchor="_Toc223256128" w:history="1">
            <w:r w:rsidRPr="00CE4D86">
              <w:rPr>
                <w:rStyle w:val="Hyperlink"/>
                <w:noProof/>
              </w:rPr>
              <w:t>3.</w:t>
            </w:r>
            <w:r>
              <w:rPr>
                <w:rFonts w:eastAsiaTheme="minorEastAsia"/>
                <w:noProof/>
                <w:lang w:val="en-US"/>
              </w:rPr>
              <w:tab/>
            </w:r>
            <w:r w:rsidRPr="00CE4D86">
              <w:rPr>
                <w:rStyle w:val="Hyperlink"/>
                <w:noProof/>
              </w:rPr>
              <w:t>Strategy Formulation</w:t>
            </w:r>
            <w:r>
              <w:rPr>
                <w:noProof/>
                <w:webHidden/>
              </w:rPr>
              <w:tab/>
            </w:r>
            <w:r>
              <w:rPr>
                <w:noProof/>
                <w:webHidden/>
              </w:rPr>
              <w:fldChar w:fldCharType="begin"/>
            </w:r>
            <w:r>
              <w:rPr>
                <w:noProof/>
                <w:webHidden/>
              </w:rPr>
              <w:instrText xml:space="preserve"> PAGEREF _Toc223256128 \h </w:instrText>
            </w:r>
            <w:r>
              <w:rPr>
                <w:noProof/>
                <w:webHidden/>
              </w:rPr>
            </w:r>
            <w:r>
              <w:rPr>
                <w:noProof/>
                <w:webHidden/>
              </w:rPr>
              <w:fldChar w:fldCharType="separate"/>
            </w:r>
            <w:r>
              <w:rPr>
                <w:noProof/>
                <w:webHidden/>
              </w:rPr>
              <w:t>15</w:t>
            </w:r>
            <w:r>
              <w:rPr>
                <w:noProof/>
                <w:webHidden/>
              </w:rPr>
              <w:fldChar w:fldCharType="end"/>
            </w:r>
          </w:hyperlink>
        </w:p>
        <w:p w14:paraId="2A0B2BDC" w14:textId="77777777" w:rsidR="00AE1300" w:rsidRDefault="00AE1300">
          <w:pPr>
            <w:pStyle w:val="TOC1"/>
            <w:tabs>
              <w:tab w:val="left" w:pos="440"/>
              <w:tab w:val="right" w:leader="dot" w:pos="9350"/>
            </w:tabs>
            <w:rPr>
              <w:rFonts w:eastAsiaTheme="minorEastAsia"/>
              <w:noProof/>
              <w:lang w:val="en-US"/>
            </w:rPr>
          </w:pPr>
          <w:hyperlink w:anchor="_Toc223256129" w:history="1">
            <w:r w:rsidRPr="00CE4D86">
              <w:rPr>
                <w:rStyle w:val="Hyperlink"/>
                <w:noProof/>
              </w:rPr>
              <w:t>4.</w:t>
            </w:r>
            <w:r>
              <w:rPr>
                <w:rFonts w:eastAsiaTheme="minorEastAsia"/>
                <w:noProof/>
                <w:lang w:val="en-US"/>
              </w:rPr>
              <w:tab/>
            </w:r>
            <w:r w:rsidRPr="00CE4D86">
              <w:rPr>
                <w:rStyle w:val="Hyperlink"/>
                <w:noProof/>
              </w:rPr>
              <w:t>Conclusion and Recommendations</w:t>
            </w:r>
            <w:r>
              <w:rPr>
                <w:noProof/>
                <w:webHidden/>
              </w:rPr>
              <w:tab/>
            </w:r>
            <w:r>
              <w:rPr>
                <w:noProof/>
                <w:webHidden/>
              </w:rPr>
              <w:fldChar w:fldCharType="begin"/>
            </w:r>
            <w:r>
              <w:rPr>
                <w:noProof/>
                <w:webHidden/>
              </w:rPr>
              <w:instrText xml:space="preserve"> PAGEREF _Toc223256129 \h </w:instrText>
            </w:r>
            <w:r>
              <w:rPr>
                <w:noProof/>
                <w:webHidden/>
              </w:rPr>
            </w:r>
            <w:r>
              <w:rPr>
                <w:noProof/>
                <w:webHidden/>
              </w:rPr>
              <w:fldChar w:fldCharType="separate"/>
            </w:r>
            <w:r>
              <w:rPr>
                <w:noProof/>
                <w:webHidden/>
              </w:rPr>
              <w:t>15</w:t>
            </w:r>
            <w:r>
              <w:rPr>
                <w:noProof/>
                <w:webHidden/>
              </w:rPr>
              <w:fldChar w:fldCharType="end"/>
            </w:r>
          </w:hyperlink>
        </w:p>
        <w:p w14:paraId="099E691F" w14:textId="77777777" w:rsidR="00AE1300" w:rsidRDefault="00AE1300">
          <w:pPr>
            <w:pStyle w:val="TOC1"/>
            <w:tabs>
              <w:tab w:val="right" w:leader="dot" w:pos="9350"/>
            </w:tabs>
            <w:rPr>
              <w:rFonts w:eastAsiaTheme="minorEastAsia"/>
              <w:noProof/>
              <w:lang w:val="en-US"/>
            </w:rPr>
          </w:pPr>
          <w:hyperlink w:anchor="_Toc223256130" w:history="1">
            <w:r w:rsidRPr="00CE4D86">
              <w:rPr>
                <w:rStyle w:val="Hyperlink"/>
                <w:noProof/>
              </w:rPr>
              <w:t>Reference List</w:t>
            </w:r>
            <w:r>
              <w:rPr>
                <w:noProof/>
                <w:webHidden/>
              </w:rPr>
              <w:tab/>
            </w:r>
            <w:r>
              <w:rPr>
                <w:noProof/>
                <w:webHidden/>
              </w:rPr>
              <w:fldChar w:fldCharType="begin"/>
            </w:r>
            <w:r>
              <w:rPr>
                <w:noProof/>
                <w:webHidden/>
              </w:rPr>
              <w:instrText xml:space="preserve"> PAGEREF _Toc223256130 \h </w:instrText>
            </w:r>
            <w:r>
              <w:rPr>
                <w:noProof/>
                <w:webHidden/>
              </w:rPr>
            </w:r>
            <w:r>
              <w:rPr>
                <w:noProof/>
                <w:webHidden/>
              </w:rPr>
              <w:fldChar w:fldCharType="separate"/>
            </w:r>
            <w:r>
              <w:rPr>
                <w:noProof/>
                <w:webHidden/>
              </w:rPr>
              <w:t>17</w:t>
            </w:r>
            <w:r>
              <w:rPr>
                <w:noProof/>
                <w:webHidden/>
              </w:rPr>
              <w:fldChar w:fldCharType="end"/>
            </w:r>
          </w:hyperlink>
        </w:p>
        <w:p w14:paraId="1D3387B5" w14:textId="77777777" w:rsidR="002675E0" w:rsidRPr="00547FA4" w:rsidRDefault="005E71D8" w:rsidP="00547FA4">
          <w:pPr>
            <w:spacing w:line="360" w:lineRule="auto"/>
            <w:rPr>
              <w:rFonts w:ascii="Arial" w:hAnsi="Arial" w:cs="Arial"/>
            </w:rPr>
          </w:pPr>
          <w:r w:rsidRPr="00547FA4">
            <w:rPr>
              <w:rFonts w:ascii="Arial" w:hAnsi="Arial" w:cs="Arial"/>
            </w:rPr>
            <w:fldChar w:fldCharType="end"/>
          </w:r>
        </w:p>
      </w:sdtContent>
    </w:sdt>
    <w:p w14:paraId="5CE9DC21" w14:textId="77777777" w:rsidR="002675E0" w:rsidRPr="00547FA4" w:rsidRDefault="002675E0" w:rsidP="00547FA4">
      <w:pPr>
        <w:spacing w:line="360" w:lineRule="auto"/>
        <w:rPr>
          <w:rFonts w:ascii="Arial" w:hAnsi="Arial" w:cs="Arial"/>
        </w:rPr>
      </w:pPr>
      <w:r w:rsidRPr="00547FA4">
        <w:rPr>
          <w:rFonts w:ascii="Arial" w:hAnsi="Arial" w:cs="Arial"/>
        </w:rPr>
        <w:br w:type="page"/>
      </w:r>
    </w:p>
    <w:p w14:paraId="12AED2BB" w14:textId="77777777" w:rsidR="00EC4800" w:rsidRPr="00547FA4" w:rsidRDefault="00EC4800" w:rsidP="00AE1300">
      <w:pPr>
        <w:pStyle w:val="Heading1"/>
        <w:numPr>
          <w:ilvl w:val="0"/>
          <w:numId w:val="3"/>
        </w:numPr>
      </w:pPr>
      <w:bookmarkStart w:id="1" w:name="_Toc223256116"/>
      <w:r w:rsidRPr="00547FA4">
        <w:lastRenderedPageBreak/>
        <w:t>Introduction</w:t>
      </w:r>
      <w:bookmarkEnd w:id="1"/>
      <w:r w:rsidRPr="00547FA4">
        <w:t xml:space="preserve"> </w:t>
      </w:r>
    </w:p>
    <w:p w14:paraId="57D70342" w14:textId="77777777" w:rsidR="00EC4800" w:rsidRPr="00547FA4" w:rsidRDefault="000030D0" w:rsidP="00E95C62">
      <w:pPr>
        <w:spacing w:line="360" w:lineRule="auto"/>
        <w:ind w:firstLine="360"/>
        <w:rPr>
          <w:rFonts w:ascii="Arial" w:hAnsi="Arial" w:cs="Arial"/>
        </w:rPr>
      </w:pPr>
      <w:r w:rsidRPr="00547FA4">
        <w:rPr>
          <w:rFonts w:ascii="Arial" w:hAnsi="Arial" w:cs="Arial"/>
        </w:rPr>
        <w:t xml:space="preserve">Strategic management helps </w:t>
      </w:r>
      <w:r w:rsidR="00EC4800" w:rsidRPr="00547FA4">
        <w:rPr>
          <w:rFonts w:ascii="Arial" w:hAnsi="Arial" w:cs="Arial"/>
        </w:rPr>
        <w:t xml:space="preserve">companies </w:t>
      </w:r>
      <w:r w:rsidRPr="00547FA4">
        <w:rPr>
          <w:rFonts w:ascii="Arial" w:hAnsi="Arial" w:cs="Arial"/>
        </w:rPr>
        <w:t xml:space="preserve">to </w:t>
      </w:r>
      <w:r w:rsidR="006831BE" w:rsidRPr="00547FA4">
        <w:rPr>
          <w:rFonts w:ascii="Arial" w:hAnsi="Arial" w:cs="Arial"/>
        </w:rPr>
        <w:t>plan and assess</w:t>
      </w:r>
      <w:r w:rsidRPr="00547FA4">
        <w:rPr>
          <w:rFonts w:ascii="Arial" w:hAnsi="Arial" w:cs="Arial"/>
        </w:rPr>
        <w:t xml:space="preserve"> their </w:t>
      </w:r>
      <w:r w:rsidR="006831BE" w:rsidRPr="00547FA4">
        <w:rPr>
          <w:rFonts w:ascii="Arial" w:hAnsi="Arial" w:cs="Arial"/>
        </w:rPr>
        <w:t>plans</w:t>
      </w:r>
      <w:r w:rsidRPr="00547FA4">
        <w:rPr>
          <w:rFonts w:ascii="Arial" w:hAnsi="Arial" w:cs="Arial"/>
        </w:rPr>
        <w:t xml:space="preserve"> to </w:t>
      </w:r>
      <w:r w:rsidR="006831BE" w:rsidRPr="00547FA4">
        <w:rPr>
          <w:rFonts w:ascii="Arial" w:hAnsi="Arial" w:cs="Arial"/>
        </w:rPr>
        <w:t>attain the desired success</w:t>
      </w:r>
      <w:r w:rsidR="00EC4800" w:rsidRPr="00547FA4">
        <w:rPr>
          <w:rFonts w:ascii="Arial" w:hAnsi="Arial" w:cs="Arial"/>
        </w:rPr>
        <w:t xml:space="preserve">. It </w:t>
      </w:r>
      <w:r w:rsidR="00070B21" w:rsidRPr="00547FA4">
        <w:rPr>
          <w:rFonts w:ascii="Arial" w:hAnsi="Arial" w:cs="Arial"/>
        </w:rPr>
        <w:t xml:space="preserve">enables </w:t>
      </w:r>
      <w:r w:rsidR="006831BE" w:rsidRPr="00547FA4">
        <w:rPr>
          <w:rFonts w:ascii="Arial" w:hAnsi="Arial" w:cs="Arial"/>
        </w:rPr>
        <w:t xml:space="preserve">organisations to develop, good objectives, use resources well to achieve them, and </w:t>
      </w:r>
      <w:r w:rsidR="00EC4800" w:rsidRPr="00547FA4">
        <w:rPr>
          <w:rFonts w:ascii="Arial" w:hAnsi="Arial" w:cs="Arial"/>
        </w:rPr>
        <w:t>m</w:t>
      </w:r>
      <w:r w:rsidR="00070B21" w:rsidRPr="00547FA4">
        <w:rPr>
          <w:rFonts w:ascii="Arial" w:hAnsi="Arial" w:cs="Arial"/>
        </w:rPr>
        <w:t xml:space="preserve">ake </w:t>
      </w:r>
      <w:r w:rsidR="006831BE" w:rsidRPr="00547FA4">
        <w:rPr>
          <w:rFonts w:ascii="Arial" w:hAnsi="Arial" w:cs="Arial"/>
        </w:rPr>
        <w:t>knowledgeable</w:t>
      </w:r>
      <w:r w:rsidR="00EC4800" w:rsidRPr="00547FA4">
        <w:rPr>
          <w:rFonts w:ascii="Arial" w:hAnsi="Arial" w:cs="Arial"/>
        </w:rPr>
        <w:t xml:space="preserve"> decisions</w:t>
      </w:r>
      <w:r w:rsidR="00070B21" w:rsidRPr="00547FA4">
        <w:rPr>
          <w:rFonts w:ascii="Arial" w:hAnsi="Arial" w:cs="Arial"/>
        </w:rPr>
        <w:t xml:space="preserve"> to ensure </w:t>
      </w:r>
      <w:r w:rsidR="006831BE" w:rsidRPr="00547FA4">
        <w:rPr>
          <w:rFonts w:ascii="Arial" w:hAnsi="Arial" w:cs="Arial"/>
        </w:rPr>
        <w:t>growth</w:t>
      </w:r>
      <w:r w:rsidR="00EC4800" w:rsidRPr="00547FA4">
        <w:rPr>
          <w:rFonts w:ascii="Arial" w:hAnsi="Arial" w:cs="Arial"/>
        </w:rPr>
        <w:t xml:space="preserve"> in </w:t>
      </w:r>
      <w:r w:rsidR="00070B21" w:rsidRPr="00547FA4">
        <w:rPr>
          <w:rFonts w:ascii="Arial" w:hAnsi="Arial" w:cs="Arial"/>
        </w:rPr>
        <w:t>market</w:t>
      </w:r>
      <w:r w:rsidR="00EC4800" w:rsidRPr="00547FA4">
        <w:rPr>
          <w:rFonts w:ascii="Arial" w:hAnsi="Arial" w:cs="Arial"/>
        </w:rPr>
        <w:t xml:space="preserve"> (</w:t>
      </w:r>
      <w:r w:rsidR="00984370" w:rsidRPr="00547FA4">
        <w:rPr>
          <w:rFonts w:ascii="Arial" w:hAnsi="Arial" w:cs="Arial"/>
        </w:rPr>
        <w:t>Barney and Hesterly, 2015</w:t>
      </w:r>
      <w:r w:rsidR="00EC4800" w:rsidRPr="00547FA4">
        <w:rPr>
          <w:rFonts w:ascii="Arial" w:hAnsi="Arial" w:cs="Arial"/>
        </w:rPr>
        <w:t xml:space="preserve">). </w:t>
      </w:r>
      <w:r w:rsidR="00E6112B" w:rsidRPr="00547FA4">
        <w:rPr>
          <w:rFonts w:ascii="Arial" w:hAnsi="Arial" w:cs="Arial"/>
        </w:rPr>
        <w:t xml:space="preserve">This process </w:t>
      </w:r>
      <w:r w:rsidR="00070B21" w:rsidRPr="00547FA4">
        <w:rPr>
          <w:rFonts w:ascii="Arial" w:hAnsi="Arial" w:cs="Arial"/>
        </w:rPr>
        <w:t>helps organisations to</w:t>
      </w:r>
      <w:r w:rsidR="00E6112B" w:rsidRPr="00547FA4">
        <w:rPr>
          <w:rFonts w:ascii="Arial" w:hAnsi="Arial" w:cs="Arial"/>
        </w:rPr>
        <w:t xml:space="preserve"> understand their internal strengths and weaknesses, as well as </w:t>
      </w:r>
      <w:r w:rsidR="00070B21" w:rsidRPr="00547FA4">
        <w:rPr>
          <w:rFonts w:ascii="Arial" w:hAnsi="Arial" w:cs="Arial"/>
        </w:rPr>
        <w:t xml:space="preserve">external </w:t>
      </w:r>
      <w:r w:rsidR="00E6112B" w:rsidRPr="00547FA4">
        <w:rPr>
          <w:rFonts w:ascii="Arial" w:hAnsi="Arial" w:cs="Arial"/>
        </w:rPr>
        <w:t xml:space="preserve">opportunities and </w:t>
      </w:r>
      <w:r w:rsidR="00473AA4" w:rsidRPr="00547FA4">
        <w:rPr>
          <w:rFonts w:ascii="Arial" w:hAnsi="Arial" w:cs="Arial"/>
        </w:rPr>
        <w:t>threats</w:t>
      </w:r>
      <w:r w:rsidR="00E6112B" w:rsidRPr="00547FA4">
        <w:rPr>
          <w:rFonts w:ascii="Arial" w:hAnsi="Arial" w:cs="Arial"/>
        </w:rPr>
        <w:t xml:space="preserve"> </w:t>
      </w:r>
      <w:r w:rsidR="00984370" w:rsidRPr="00547FA4">
        <w:rPr>
          <w:rFonts w:ascii="Arial" w:hAnsi="Arial" w:cs="Arial"/>
        </w:rPr>
        <w:t>(Barney and Hesterly, 2015)</w:t>
      </w:r>
      <w:r w:rsidR="00E6112B" w:rsidRPr="00547FA4">
        <w:rPr>
          <w:rFonts w:ascii="Arial" w:hAnsi="Arial" w:cs="Arial"/>
        </w:rPr>
        <w:t xml:space="preserve">. </w:t>
      </w:r>
      <w:r w:rsidR="00070B21" w:rsidRPr="00547FA4">
        <w:rPr>
          <w:rFonts w:ascii="Arial" w:hAnsi="Arial" w:cs="Arial"/>
        </w:rPr>
        <w:t>Moreover, strategic management enables</w:t>
      </w:r>
      <w:r w:rsidR="0068295B" w:rsidRPr="00547FA4">
        <w:rPr>
          <w:rFonts w:ascii="Arial" w:hAnsi="Arial" w:cs="Arial"/>
        </w:rPr>
        <w:t xml:space="preserve"> companies to become more </w:t>
      </w:r>
      <w:r w:rsidR="00070B21" w:rsidRPr="00547FA4">
        <w:rPr>
          <w:rFonts w:ascii="Arial" w:hAnsi="Arial" w:cs="Arial"/>
        </w:rPr>
        <w:t>hands-on</w:t>
      </w:r>
      <w:r w:rsidR="0068295B" w:rsidRPr="00547FA4">
        <w:rPr>
          <w:rFonts w:ascii="Arial" w:hAnsi="Arial" w:cs="Arial"/>
        </w:rPr>
        <w:t xml:space="preserve"> in responding to changes in the market. </w:t>
      </w:r>
      <w:r w:rsidR="009D01C3" w:rsidRPr="00547FA4">
        <w:rPr>
          <w:rFonts w:ascii="Arial" w:hAnsi="Arial" w:cs="Arial"/>
        </w:rPr>
        <w:t>Moreover, strategic management improves decision-making process in the company by ensuring that managers analyse trends and data to inform their decisions</w:t>
      </w:r>
      <w:r w:rsidR="00174268" w:rsidRPr="00547FA4">
        <w:rPr>
          <w:rFonts w:ascii="Arial" w:hAnsi="Arial" w:cs="Arial"/>
        </w:rPr>
        <w:t xml:space="preserve"> (</w:t>
      </w:r>
      <w:r w:rsidR="00D5394F" w:rsidRPr="00547FA4">
        <w:rPr>
          <w:rFonts w:ascii="Arial" w:hAnsi="Arial" w:cs="Arial"/>
        </w:rPr>
        <w:t>Fogel, 2016</w:t>
      </w:r>
      <w:r w:rsidR="00174268" w:rsidRPr="00547FA4">
        <w:rPr>
          <w:rFonts w:ascii="Arial" w:hAnsi="Arial" w:cs="Arial"/>
        </w:rPr>
        <w:t>)</w:t>
      </w:r>
      <w:r w:rsidR="009D01C3" w:rsidRPr="00547FA4">
        <w:rPr>
          <w:rFonts w:ascii="Arial" w:hAnsi="Arial" w:cs="Arial"/>
        </w:rPr>
        <w:t xml:space="preserve">. </w:t>
      </w:r>
      <w:r w:rsidR="00DC736E" w:rsidRPr="00547FA4">
        <w:rPr>
          <w:rFonts w:ascii="Arial" w:hAnsi="Arial" w:cs="Arial"/>
        </w:rPr>
        <w:t xml:space="preserve">Therefore, this report analyses Audi Company’s strategic plan in the UK automotive </w:t>
      </w:r>
      <w:r w:rsidR="00FA3725" w:rsidRPr="00547FA4">
        <w:rPr>
          <w:rFonts w:ascii="Arial" w:hAnsi="Arial" w:cs="Arial"/>
        </w:rPr>
        <w:t>sector,</w:t>
      </w:r>
      <w:r w:rsidR="00DC736E" w:rsidRPr="00547FA4">
        <w:rPr>
          <w:rFonts w:ascii="Arial" w:hAnsi="Arial" w:cs="Arial"/>
        </w:rPr>
        <w:t xml:space="preserve"> focusing on its external and internal environment analysis and strategy formulation. </w:t>
      </w:r>
    </w:p>
    <w:p w14:paraId="6EA4E513" w14:textId="77777777" w:rsidR="00FA3725" w:rsidRPr="00547FA4" w:rsidRDefault="00FA3725" w:rsidP="00856257">
      <w:pPr>
        <w:pStyle w:val="Heading2"/>
      </w:pPr>
      <w:bookmarkStart w:id="2" w:name="_Toc223256117"/>
      <w:r w:rsidRPr="00547FA4">
        <w:t xml:space="preserve">Company </w:t>
      </w:r>
      <w:r w:rsidR="00BF47DC" w:rsidRPr="00547FA4">
        <w:t>Overview</w:t>
      </w:r>
      <w:bookmarkEnd w:id="2"/>
      <w:r w:rsidR="00BF47DC" w:rsidRPr="00547FA4">
        <w:t xml:space="preserve"> </w:t>
      </w:r>
    </w:p>
    <w:p w14:paraId="46F4EB89" w14:textId="77777777" w:rsidR="00FA3725" w:rsidRPr="00547FA4" w:rsidRDefault="00246054" w:rsidP="00547FA4">
      <w:pPr>
        <w:spacing w:line="360" w:lineRule="auto"/>
        <w:rPr>
          <w:rFonts w:ascii="Arial" w:hAnsi="Arial" w:cs="Arial"/>
        </w:rPr>
      </w:pPr>
      <w:r w:rsidRPr="00547FA4">
        <w:rPr>
          <w:rFonts w:ascii="Arial" w:hAnsi="Arial" w:cs="Arial"/>
        </w:rPr>
        <w:t>The Second World War brought to an abrupt end of the Auto Union</w:t>
      </w:r>
      <w:r w:rsidR="005B3FCD" w:rsidRPr="00547FA4">
        <w:rPr>
          <w:rFonts w:ascii="Arial" w:hAnsi="Arial" w:cs="Arial"/>
        </w:rPr>
        <w:t xml:space="preserve"> that included Audi and other three brands</w:t>
      </w:r>
      <w:r w:rsidRPr="00547FA4">
        <w:rPr>
          <w:rFonts w:ascii="Arial" w:hAnsi="Arial" w:cs="Arial"/>
        </w:rPr>
        <w:t xml:space="preserve"> by destroying their production facilities. The Audi </w:t>
      </w:r>
      <w:r w:rsidR="00CE3CB5" w:rsidRPr="00547FA4">
        <w:rPr>
          <w:rFonts w:ascii="Arial" w:hAnsi="Arial" w:cs="Arial"/>
        </w:rPr>
        <w:t>revived</w:t>
      </w:r>
      <w:r w:rsidRPr="00547FA4">
        <w:rPr>
          <w:rFonts w:ascii="Arial" w:hAnsi="Arial" w:cs="Arial"/>
        </w:rPr>
        <w:t xml:space="preserve"> </w:t>
      </w:r>
      <w:r w:rsidR="00CE3CB5" w:rsidRPr="00547FA4">
        <w:rPr>
          <w:rFonts w:ascii="Arial" w:hAnsi="Arial" w:cs="Arial"/>
        </w:rPr>
        <w:t>later as</w:t>
      </w:r>
      <w:r w:rsidRPr="00547FA4">
        <w:rPr>
          <w:rFonts w:ascii="Arial" w:hAnsi="Arial" w:cs="Arial"/>
        </w:rPr>
        <w:t xml:space="preserve"> part of the Volkswagen Group</w:t>
      </w:r>
      <w:r w:rsidR="005B3FCD" w:rsidRPr="00547FA4">
        <w:rPr>
          <w:rFonts w:ascii="Arial" w:hAnsi="Arial" w:cs="Arial"/>
        </w:rPr>
        <w:t xml:space="preserve"> </w:t>
      </w:r>
      <w:r w:rsidR="005470FA" w:rsidRPr="00547FA4">
        <w:rPr>
          <w:rFonts w:ascii="Arial" w:hAnsi="Arial" w:cs="Arial"/>
        </w:rPr>
        <w:t>(</w:t>
      </w:r>
      <w:r w:rsidR="003052E4" w:rsidRPr="00547FA4">
        <w:rPr>
          <w:rFonts w:ascii="Arial" w:hAnsi="Arial" w:cs="Arial"/>
        </w:rPr>
        <w:t>Audi UK, 2026</w:t>
      </w:r>
      <w:r w:rsidR="005470FA" w:rsidRPr="00547FA4">
        <w:rPr>
          <w:rFonts w:ascii="Arial" w:hAnsi="Arial" w:cs="Arial"/>
        </w:rPr>
        <w:t>)</w:t>
      </w:r>
      <w:r w:rsidR="002A5B77" w:rsidRPr="00547FA4">
        <w:rPr>
          <w:rFonts w:ascii="Arial" w:hAnsi="Arial" w:cs="Arial"/>
        </w:rPr>
        <w:t xml:space="preserve">. </w:t>
      </w:r>
      <w:r w:rsidR="006831BE" w:rsidRPr="00547FA4">
        <w:rPr>
          <w:rFonts w:ascii="Arial" w:hAnsi="Arial" w:cs="Arial"/>
        </w:rPr>
        <w:t>It started operating in the UK</w:t>
      </w:r>
      <w:r w:rsidR="00CE3CB5" w:rsidRPr="00547FA4">
        <w:rPr>
          <w:rFonts w:ascii="Arial" w:hAnsi="Arial" w:cs="Arial"/>
        </w:rPr>
        <w:t xml:space="preserve"> </w:t>
      </w:r>
      <w:r w:rsidR="00696207" w:rsidRPr="00547FA4">
        <w:rPr>
          <w:rFonts w:ascii="Arial" w:hAnsi="Arial" w:cs="Arial"/>
        </w:rPr>
        <w:t>market in 1965</w:t>
      </w:r>
      <w:r w:rsidR="006831BE" w:rsidRPr="00547FA4">
        <w:rPr>
          <w:rFonts w:ascii="Arial" w:hAnsi="Arial" w:cs="Arial"/>
        </w:rPr>
        <w:t>, where it registers over</w:t>
      </w:r>
      <w:r w:rsidR="00CE3CB5" w:rsidRPr="00547FA4">
        <w:rPr>
          <w:rFonts w:ascii="Arial" w:hAnsi="Arial" w:cs="Arial"/>
        </w:rPr>
        <w:t xml:space="preserve"> than</w:t>
      </w:r>
      <w:r w:rsidR="00696207" w:rsidRPr="00547FA4">
        <w:rPr>
          <w:rFonts w:ascii="Arial" w:hAnsi="Arial" w:cs="Arial"/>
        </w:rPr>
        <w:t xml:space="preserve"> 160,000 </w:t>
      </w:r>
      <w:r w:rsidR="006831BE" w:rsidRPr="00547FA4">
        <w:rPr>
          <w:rFonts w:ascii="Arial" w:hAnsi="Arial" w:cs="Arial"/>
        </w:rPr>
        <w:t xml:space="preserve">models annually </w:t>
      </w:r>
      <w:r w:rsidR="003052E4" w:rsidRPr="00547FA4">
        <w:rPr>
          <w:rFonts w:ascii="Arial" w:hAnsi="Arial" w:cs="Arial"/>
        </w:rPr>
        <w:t>(Audi UK, 2026)</w:t>
      </w:r>
      <w:r w:rsidR="00696207" w:rsidRPr="00547FA4">
        <w:rPr>
          <w:rFonts w:ascii="Arial" w:hAnsi="Arial" w:cs="Arial"/>
        </w:rPr>
        <w:t xml:space="preserve">. </w:t>
      </w:r>
      <w:r w:rsidR="00A07D54" w:rsidRPr="00547FA4">
        <w:rPr>
          <w:rFonts w:ascii="Arial" w:hAnsi="Arial" w:cs="Arial"/>
        </w:rPr>
        <w:t>The company’s mission is to shape the premium mobility’s future by leading innovation in the luxury automotive sector</w:t>
      </w:r>
      <w:r w:rsidR="003052E4" w:rsidRPr="00547FA4">
        <w:rPr>
          <w:rFonts w:ascii="Arial" w:hAnsi="Arial" w:cs="Arial"/>
        </w:rPr>
        <w:t xml:space="preserve"> (Audi UK, 2026)</w:t>
      </w:r>
      <w:r w:rsidR="00A07D54" w:rsidRPr="00547FA4">
        <w:rPr>
          <w:rFonts w:ascii="Arial" w:hAnsi="Arial" w:cs="Arial"/>
        </w:rPr>
        <w:t xml:space="preserve">. </w:t>
      </w:r>
      <w:r w:rsidR="003D6AF6" w:rsidRPr="00547FA4">
        <w:rPr>
          <w:rFonts w:ascii="Arial" w:hAnsi="Arial" w:cs="Arial"/>
        </w:rPr>
        <w:t xml:space="preserve">It seeks to be the global leader in sustainable premium brand by focusing on electric mobility and digitalisation. </w:t>
      </w:r>
    </w:p>
    <w:p w14:paraId="3CFCB452" w14:textId="77777777" w:rsidR="00E72D7E" w:rsidRPr="00547FA4" w:rsidRDefault="00E72D7E" w:rsidP="00856257">
      <w:pPr>
        <w:pStyle w:val="Heading2"/>
      </w:pPr>
      <w:bookmarkStart w:id="3" w:name="_Toc223256118"/>
      <w:r w:rsidRPr="00547FA4">
        <w:t xml:space="preserve">Current Company </w:t>
      </w:r>
      <w:r w:rsidR="009018B9" w:rsidRPr="00547FA4">
        <w:t>Performance</w:t>
      </w:r>
      <w:bookmarkEnd w:id="3"/>
      <w:r w:rsidR="009018B9" w:rsidRPr="00547FA4">
        <w:t xml:space="preserve"> </w:t>
      </w:r>
    </w:p>
    <w:p w14:paraId="459E878E" w14:textId="77777777" w:rsidR="00E72D7E" w:rsidRPr="00547FA4" w:rsidRDefault="00E72D7E" w:rsidP="00547FA4">
      <w:pPr>
        <w:spacing w:line="360" w:lineRule="auto"/>
        <w:rPr>
          <w:rFonts w:ascii="Arial" w:hAnsi="Arial" w:cs="Arial"/>
        </w:rPr>
      </w:pPr>
      <w:r w:rsidRPr="00547FA4">
        <w:rPr>
          <w:rFonts w:ascii="Arial" w:hAnsi="Arial" w:cs="Arial"/>
        </w:rPr>
        <w:t xml:space="preserve">Audi Company has continued to dominate the UK </w:t>
      </w:r>
      <w:r w:rsidR="00AA0799" w:rsidRPr="00547FA4">
        <w:rPr>
          <w:rFonts w:ascii="Arial" w:hAnsi="Arial" w:cs="Arial"/>
        </w:rPr>
        <w:t xml:space="preserve">premium </w:t>
      </w:r>
      <w:r w:rsidRPr="00547FA4">
        <w:rPr>
          <w:rFonts w:ascii="Arial" w:hAnsi="Arial" w:cs="Arial"/>
        </w:rPr>
        <w:t>automo</w:t>
      </w:r>
      <w:r w:rsidR="00AA0799" w:rsidRPr="00547FA4">
        <w:rPr>
          <w:rFonts w:ascii="Arial" w:hAnsi="Arial" w:cs="Arial"/>
        </w:rPr>
        <w:t>bile market, registering over 137,000 new cars in 2023, as shown in figure 1 below. This high number of new car registration can be attributed to the current high demand for electric vehicles in the UK</w:t>
      </w:r>
      <w:r w:rsidR="003052E4" w:rsidRPr="00547FA4">
        <w:rPr>
          <w:rFonts w:ascii="Arial" w:hAnsi="Arial" w:cs="Arial"/>
        </w:rPr>
        <w:t xml:space="preserve"> (</w:t>
      </w:r>
      <w:r w:rsidR="00117780" w:rsidRPr="00547FA4">
        <w:rPr>
          <w:rFonts w:ascii="Arial" w:hAnsi="Arial" w:cs="Arial"/>
          <w:bCs/>
        </w:rPr>
        <w:t>Audi Club, 2024</w:t>
      </w:r>
      <w:r w:rsidR="003052E4" w:rsidRPr="00547FA4">
        <w:rPr>
          <w:rFonts w:ascii="Arial" w:hAnsi="Arial" w:cs="Arial"/>
          <w:bCs/>
          <w:color w:val="000000"/>
        </w:rPr>
        <w:t>)</w:t>
      </w:r>
      <w:r w:rsidR="00AA0799" w:rsidRPr="00547FA4">
        <w:rPr>
          <w:rFonts w:ascii="Arial" w:hAnsi="Arial" w:cs="Arial"/>
        </w:rPr>
        <w:t xml:space="preserve">. However, this figure reduced by 11% in 2024, as the company registered around 124,000 car units. </w:t>
      </w:r>
      <w:r w:rsidR="00A11D10" w:rsidRPr="00547FA4">
        <w:rPr>
          <w:rFonts w:ascii="Arial" w:hAnsi="Arial" w:cs="Arial"/>
        </w:rPr>
        <w:t>Audi Company’s sales reduced in 2024.</w:t>
      </w:r>
      <w:r w:rsidR="00A446A9" w:rsidRPr="00547FA4">
        <w:rPr>
          <w:rFonts w:ascii="Arial" w:hAnsi="Arial" w:cs="Arial"/>
        </w:rPr>
        <w:t xml:space="preserve"> But, the sale of electric vehicles increased in 2024, showing high demand for such vehicles in the UK market </w:t>
      </w:r>
      <w:r w:rsidR="00EF1831" w:rsidRPr="00547FA4">
        <w:rPr>
          <w:rFonts w:ascii="Arial" w:hAnsi="Arial" w:cs="Arial"/>
        </w:rPr>
        <w:t>(</w:t>
      </w:r>
      <w:r w:rsidR="003052E4" w:rsidRPr="00547FA4">
        <w:rPr>
          <w:rFonts w:ascii="Arial" w:hAnsi="Arial" w:cs="Arial"/>
          <w:bCs/>
          <w:color w:val="000000"/>
        </w:rPr>
        <w:t>Audi News, 2026)</w:t>
      </w:r>
      <w:r w:rsidR="00AA0799" w:rsidRPr="00547FA4">
        <w:rPr>
          <w:rFonts w:ascii="Arial" w:hAnsi="Arial" w:cs="Arial"/>
        </w:rPr>
        <w:t>.</w:t>
      </w:r>
    </w:p>
    <w:p w14:paraId="6DC31D49" w14:textId="77777777" w:rsidR="00E72D7E" w:rsidRPr="00547FA4" w:rsidRDefault="00E72D7E" w:rsidP="00E95C62">
      <w:pPr>
        <w:spacing w:line="360" w:lineRule="auto"/>
        <w:jc w:val="center"/>
        <w:rPr>
          <w:rFonts w:ascii="Arial" w:hAnsi="Arial" w:cs="Arial"/>
        </w:rPr>
      </w:pPr>
      <w:r w:rsidRPr="00547FA4">
        <w:rPr>
          <w:rFonts w:ascii="Arial" w:hAnsi="Arial" w:cs="Arial"/>
          <w:noProof/>
          <w:lang w:val="en-US"/>
        </w:rPr>
        <w:lastRenderedPageBreak/>
        <w:drawing>
          <wp:inline distT="0" distB="0" distL="0" distR="0" wp14:anchorId="65C15D6D" wp14:editId="462A0027">
            <wp:extent cx="4853730" cy="32426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863005" cy="3248873"/>
                    </a:xfrm>
                    <a:prstGeom prst="rect">
                      <a:avLst/>
                    </a:prstGeom>
                    <a:noFill/>
                    <a:ln w="9525">
                      <a:noFill/>
                      <a:miter lim="800000"/>
                      <a:headEnd/>
                      <a:tailEnd/>
                    </a:ln>
                  </pic:spPr>
                </pic:pic>
              </a:graphicData>
            </a:graphic>
          </wp:inline>
        </w:drawing>
      </w:r>
    </w:p>
    <w:p w14:paraId="71477D64" w14:textId="77777777" w:rsidR="00E72D7E" w:rsidRPr="00547FA4" w:rsidRDefault="00E72D7E" w:rsidP="00547FA4">
      <w:pPr>
        <w:spacing w:line="360" w:lineRule="auto"/>
        <w:rPr>
          <w:rFonts w:ascii="Arial" w:hAnsi="Arial" w:cs="Arial"/>
        </w:rPr>
      </w:pPr>
      <w:r w:rsidRPr="00547FA4">
        <w:rPr>
          <w:rFonts w:ascii="Arial" w:hAnsi="Arial" w:cs="Arial"/>
        </w:rPr>
        <w:t>Figure 1: Monthly Audi Car sales in the UK (2019-2024)</w:t>
      </w:r>
    </w:p>
    <w:p w14:paraId="5EA2598A" w14:textId="77777777" w:rsidR="00E72D7E" w:rsidRPr="00547FA4" w:rsidRDefault="00E72D7E" w:rsidP="00547FA4">
      <w:pPr>
        <w:spacing w:line="360" w:lineRule="auto"/>
        <w:rPr>
          <w:rFonts w:ascii="Arial" w:hAnsi="Arial" w:cs="Arial"/>
        </w:rPr>
      </w:pPr>
      <w:r w:rsidRPr="00547FA4">
        <w:rPr>
          <w:rFonts w:ascii="Arial" w:hAnsi="Arial" w:cs="Arial"/>
        </w:rPr>
        <w:t xml:space="preserve">Sources: </w:t>
      </w:r>
      <w:r w:rsidR="00D5394F" w:rsidRPr="00547FA4">
        <w:rPr>
          <w:rFonts w:ascii="Arial" w:hAnsi="Arial" w:cs="Arial"/>
        </w:rPr>
        <w:t xml:space="preserve">Statista (2024). </w:t>
      </w:r>
    </w:p>
    <w:p w14:paraId="1551F8D9" w14:textId="77777777" w:rsidR="005470FA" w:rsidRPr="00547FA4" w:rsidRDefault="00174268" w:rsidP="00AE1300">
      <w:pPr>
        <w:pStyle w:val="Heading1"/>
        <w:numPr>
          <w:ilvl w:val="0"/>
          <w:numId w:val="3"/>
        </w:numPr>
      </w:pPr>
      <w:bookmarkStart w:id="4" w:name="_Toc223256119"/>
      <w:r w:rsidRPr="00547FA4">
        <w:t>Strategy Analysis</w:t>
      </w:r>
      <w:bookmarkEnd w:id="4"/>
      <w:r w:rsidRPr="00547FA4">
        <w:t xml:space="preserve"> </w:t>
      </w:r>
    </w:p>
    <w:p w14:paraId="04C45E06" w14:textId="77777777" w:rsidR="00174268" w:rsidRPr="00547FA4" w:rsidRDefault="00174268" w:rsidP="00856257">
      <w:pPr>
        <w:pStyle w:val="Heading2"/>
      </w:pPr>
      <w:bookmarkStart w:id="5" w:name="_Toc223256120"/>
      <w:r w:rsidRPr="00547FA4">
        <w:t>External Environment Audit</w:t>
      </w:r>
      <w:bookmarkEnd w:id="5"/>
      <w:r w:rsidRPr="00547FA4">
        <w:t xml:space="preserve"> </w:t>
      </w:r>
    </w:p>
    <w:p w14:paraId="7C57C0B3" w14:textId="77777777" w:rsidR="00C75D81" w:rsidRPr="00547FA4" w:rsidRDefault="00C75D81" w:rsidP="00547FA4">
      <w:pPr>
        <w:pStyle w:val="Heading3"/>
        <w:numPr>
          <w:ilvl w:val="2"/>
          <w:numId w:val="3"/>
        </w:numPr>
        <w:spacing w:line="360" w:lineRule="auto"/>
        <w:rPr>
          <w:rFonts w:cs="Arial"/>
        </w:rPr>
      </w:pPr>
      <w:bookmarkStart w:id="6" w:name="_Toc223256121"/>
      <w:r w:rsidRPr="00547FA4">
        <w:rPr>
          <w:rFonts w:cs="Arial"/>
        </w:rPr>
        <w:t>PEST</w:t>
      </w:r>
      <w:r w:rsidR="00506713" w:rsidRPr="00547FA4">
        <w:rPr>
          <w:rFonts w:cs="Arial"/>
        </w:rPr>
        <w:t>EL Analysis of Audi UK</w:t>
      </w:r>
      <w:bookmarkEnd w:id="6"/>
    </w:p>
    <w:p w14:paraId="4D889FE4" w14:textId="77777777" w:rsidR="00174268" w:rsidRPr="00547FA4" w:rsidRDefault="001A1B1C" w:rsidP="00547FA4">
      <w:pPr>
        <w:spacing w:line="360" w:lineRule="auto"/>
        <w:rPr>
          <w:rFonts w:ascii="Arial" w:hAnsi="Arial" w:cs="Arial"/>
        </w:rPr>
      </w:pPr>
      <w:r w:rsidRPr="00547FA4">
        <w:rPr>
          <w:rFonts w:ascii="Arial" w:hAnsi="Arial" w:cs="Arial"/>
          <w:b/>
        </w:rPr>
        <w:t>Political Factors</w:t>
      </w:r>
      <w:r w:rsidRPr="00547FA4">
        <w:rPr>
          <w:rFonts w:ascii="Arial" w:hAnsi="Arial" w:cs="Arial"/>
        </w:rPr>
        <w:t>: there are various political factors likely to affect the company’s operations, including emission regulations, political stability, government</w:t>
      </w:r>
      <w:r w:rsidR="00C0780B" w:rsidRPr="00547FA4">
        <w:rPr>
          <w:rFonts w:ascii="Arial" w:hAnsi="Arial" w:cs="Arial"/>
        </w:rPr>
        <w:t xml:space="preserve"> incentives, and Brexit impact</w:t>
      </w:r>
      <w:r w:rsidR="00EF7D0E" w:rsidRPr="00547FA4">
        <w:rPr>
          <w:rFonts w:ascii="Arial" w:hAnsi="Arial" w:cs="Arial"/>
        </w:rPr>
        <w:t xml:space="preserve"> (OICA, 2026)</w:t>
      </w:r>
      <w:r w:rsidR="00C0780B" w:rsidRPr="00547FA4">
        <w:rPr>
          <w:rFonts w:ascii="Arial" w:hAnsi="Arial" w:cs="Arial"/>
        </w:rPr>
        <w:t xml:space="preserve">. The UK’s exit from the European Union has increased the complexities of the trade regulations, expositing the UK-based companies to new forms of regulations and tariffs. Furthermore, it has made it difficult for the UK-based firms to source for cheap </w:t>
      </w:r>
      <w:r w:rsidR="00856257" w:rsidRPr="00547FA4">
        <w:rPr>
          <w:rFonts w:ascii="Arial" w:hAnsi="Arial" w:cs="Arial"/>
        </w:rPr>
        <w:t>labour</w:t>
      </w:r>
      <w:r w:rsidR="00C0780B" w:rsidRPr="00547FA4">
        <w:rPr>
          <w:rFonts w:ascii="Arial" w:hAnsi="Arial" w:cs="Arial"/>
        </w:rPr>
        <w:t xml:space="preserve"> from the European </w:t>
      </w:r>
      <w:r w:rsidR="00856257" w:rsidRPr="00547FA4">
        <w:rPr>
          <w:rFonts w:ascii="Arial" w:hAnsi="Arial" w:cs="Arial"/>
        </w:rPr>
        <w:t>labour</w:t>
      </w:r>
      <w:r w:rsidR="000C66F1" w:rsidRPr="00547FA4">
        <w:rPr>
          <w:rFonts w:ascii="Arial" w:hAnsi="Arial" w:cs="Arial"/>
        </w:rPr>
        <w:t xml:space="preserve"> market</w:t>
      </w:r>
      <w:r w:rsidR="00EF7D0E" w:rsidRPr="00547FA4">
        <w:rPr>
          <w:rFonts w:ascii="Arial" w:hAnsi="Arial" w:cs="Arial"/>
        </w:rPr>
        <w:t xml:space="preserve"> (OICA, 2026)</w:t>
      </w:r>
      <w:r w:rsidR="000C66F1" w:rsidRPr="00547FA4">
        <w:rPr>
          <w:rFonts w:ascii="Arial" w:hAnsi="Arial" w:cs="Arial"/>
        </w:rPr>
        <w:t xml:space="preserve">. The </w:t>
      </w:r>
      <w:r w:rsidR="0079419E" w:rsidRPr="00547FA4">
        <w:rPr>
          <w:rFonts w:ascii="Arial" w:hAnsi="Arial" w:cs="Arial"/>
        </w:rPr>
        <w:t>UK’s Zero</w:t>
      </w:r>
      <w:r w:rsidR="000C66F1" w:rsidRPr="00547FA4">
        <w:rPr>
          <w:rFonts w:ascii="Arial" w:hAnsi="Arial" w:cs="Arial"/>
        </w:rPr>
        <w:t xml:space="preserve"> Emission Vehicle (ZEV) mandate, as shown in figure 2 below</w:t>
      </w:r>
      <w:r w:rsidR="0079419E" w:rsidRPr="00547FA4">
        <w:rPr>
          <w:rFonts w:ascii="Arial" w:hAnsi="Arial" w:cs="Arial"/>
        </w:rPr>
        <w:t xml:space="preserve"> seeks to ensure there are no diesel and petrol in the UK by 203. Audi must comply with this mandate by producing EVs.</w:t>
      </w:r>
      <w:r w:rsidR="001D5289" w:rsidRPr="00547FA4">
        <w:rPr>
          <w:rFonts w:ascii="Arial" w:hAnsi="Arial" w:cs="Arial"/>
        </w:rPr>
        <w:t xml:space="preserve"> The UK government </w:t>
      </w:r>
      <w:r w:rsidR="00D268EC" w:rsidRPr="00547FA4">
        <w:rPr>
          <w:rFonts w:ascii="Arial" w:hAnsi="Arial" w:cs="Arial"/>
        </w:rPr>
        <w:t>provides EV subsidy to motivate automobile companies and consumers to adopt EVs in the UK</w:t>
      </w:r>
      <w:r w:rsidR="001D5289" w:rsidRPr="00547FA4">
        <w:rPr>
          <w:rFonts w:ascii="Arial" w:hAnsi="Arial" w:cs="Arial"/>
        </w:rPr>
        <w:t>.</w:t>
      </w:r>
    </w:p>
    <w:p w14:paraId="0D6ADA41" w14:textId="77777777" w:rsidR="000C66F1" w:rsidRPr="00547FA4" w:rsidRDefault="000C66F1" w:rsidP="00E95C62">
      <w:pPr>
        <w:spacing w:line="360" w:lineRule="auto"/>
        <w:jc w:val="center"/>
        <w:rPr>
          <w:rFonts w:ascii="Arial" w:hAnsi="Arial" w:cs="Arial"/>
        </w:rPr>
      </w:pPr>
      <w:r w:rsidRPr="00547FA4">
        <w:rPr>
          <w:rFonts w:ascii="Arial" w:hAnsi="Arial" w:cs="Arial"/>
          <w:noProof/>
          <w:lang w:val="en-US"/>
        </w:rPr>
        <w:lastRenderedPageBreak/>
        <w:drawing>
          <wp:inline distT="0" distB="0" distL="0" distR="0" wp14:anchorId="5454C50A" wp14:editId="5317E78C">
            <wp:extent cx="5157742" cy="302296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167260" cy="3028545"/>
                    </a:xfrm>
                    <a:prstGeom prst="rect">
                      <a:avLst/>
                    </a:prstGeom>
                    <a:noFill/>
                    <a:ln w="9525">
                      <a:noFill/>
                      <a:miter lim="800000"/>
                      <a:headEnd/>
                      <a:tailEnd/>
                    </a:ln>
                  </pic:spPr>
                </pic:pic>
              </a:graphicData>
            </a:graphic>
          </wp:inline>
        </w:drawing>
      </w:r>
    </w:p>
    <w:p w14:paraId="57439CB8" w14:textId="77777777" w:rsidR="000C66F1" w:rsidRPr="00547FA4" w:rsidRDefault="000C66F1" w:rsidP="00547FA4">
      <w:pPr>
        <w:spacing w:line="360" w:lineRule="auto"/>
        <w:rPr>
          <w:rFonts w:ascii="Arial" w:hAnsi="Arial" w:cs="Arial"/>
        </w:rPr>
      </w:pPr>
      <w:r w:rsidRPr="00547FA4">
        <w:rPr>
          <w:rFonts w:ascii="Arial" w:hAnsi="Arial" w:cs="Arial"/>
        </w:rPr>
        <w:t>Figure 2: The UK ZEV Mandate</w:t>
      </w:r>
    </w:p>
    <w:p w14:paraId="57E02605" w14:textId="77777777" w:rsidR="000C66F1" w:rsidRPr="00547FA4" w:rsidRDefault="00F2268E" w:rsidP="00547FA4">
      <w:pPr>
        <w:spacing w:line="360" w:lineRule="auto"/>
        <w:rPr>
          <w:rFonts w:ascii="Arial" w:hAnsi="Arial" w:cs="Arial"/>
        </w:rPr>
      </w:pPr>
      <w:r w:rsidRPr="00547FA4">
        <w:rPr>
          <w:rFonts w:ascii="Arial" w:hAnsi="Arial" w:cs="Arial"/>
        </w:rPr>
        <w:t>Source: Henning (2023)</w:t>
      </w:r>
    </w:p>
    <w:p w14:paraId="4D1F6C3A" w14:textId="77777777" w:rsidR="000C66F1" w:rsidRPr="00547FA4" w:rsidRDefault="00963F58" w:rsidP="00547FA4">
      <w:pPr>
        <w:spacing w:line="360" w:lineRule="auto"/>
        <w:rPr>
          <w:rFonts w:ascii="Arial" w:hAnsi="Arial" w:cs="Arial"/>
        </w:rPr>
      </w:pPr>
      <w:r w:rsidRPr="00547FA4">
        <w:rPr>
          <w:rFonts w:ascii="Arial" w:hAnsi="Arial" w:cs="Arial"/>
          <w:b/>
        </w:rPr>
        <w:t xml:space="preserve">Economic </w:t>
      </w:r>
      <w:r w:rsidR="00754422" w:rsidRPr="00547FA4">
        <w:rPr>
          <w:rFonts w:ascii="Arial" w:hAnsi="Arial" w:cs="Arial"/>
          <w:b/>
        </w:rPr>
        <w:t>Factors:</w:t>
      </w:r>
      <w:r w:rsidR="00754422" w:rsidRPr="00547FA4">
        <w:rPr>
          <w:rFonts w:ascii="Arial" w:hAnsi="Arial" w:cs="Arial"/>
        </w:rPr>
        <w:t xml:space="preserve"> </w:t>
      </w:r>
      <w:r w:rsidR="00D53A29" w:rsidRPr="00547FA4">
        <w:rPr>
          <w:rFonts w:ascii="Arial" w:hAnsi="Arial" w:cs="Arial"/>
        </w:rPr>
        <w:t>High inflation rate</w:t>
      </w:r>
      <w:r w:rsidR="00A17A44" w:rsidRPr="00547FA4">
        <w:rPr>
          <w:rFonts w:ascii="Arial" w:hAnsi="Arial" w:cs="Arial"/>
        </w:rPr>
        <w:t xml:space="preserve"> in the UK has made the prices of products to increase. This has equally increased the </w:t>
      </w:r>
      <w:r w:rsidR="00D53A29" w:rsidRPr="00547FA4">
        <w:rPr>
          <w:rFonts w:ascii="Arial" w:hAnsi="Arial" w:cs="Arial"/>
        </w:rPr>
        <w:t xml:space="preserve">high cost of living </w:t>
      </w:r>
      <w:r w:rsidR="00A17A44" w:rsidRPr="00547FA4">
        <w:rPr>
          <w:rFonts w:ascii="Arial" w:hAnsi="Arial" w:cs="Arial"/>
        </w:rPr>
        <w:t>in the UK</w:t>
      </w:r>
      <w:r w:rsidR="00D53A29" w:rsidRPr="00547FA4">
        <w:rPr>
          <w:rFonts w:ascii="Arial" w:hAnsi="Arial" w:cs="Arial"/>
        </w:rPr>
        <w:t>. This reduces</w:t>
      </w:r>
      <w:r w:rsidRPr="00547FA4">
        <w:rPr>
          <w:rFonts w:ascii="Arial" w:hAnsi="Arial" w:cs="Arial"/>
        </w:rPr>
        <w:t xml:space="preserve"> th</w:t>
      </w:r>
      <w:r w:rsidR="00D53A29" w:rsidRPr="00547FA4">
        <w:rPr>
          <w:rFonts w:ascii="Arial" w:hAnsi="Arial" w:cs="Arial"/>
        </w:rPr>
        <w:t>e demand for luxury products due to the reduction in the consumer disposable income</w:t>
      </w:r>
      <w:r w:rsidR="00EF7D0E" w:rsidRPr="00547FA4">
        <w:rPr>
          <w:rFonts w:ascii="Arial" w:hAnsi="Arial" w:cs="Arial"/>
        </w:rPr>
        <w:t xml:space="preserve"> (ACEA, 2025)</w:t>
      </w:r>
      <w:r w:rsidRPr="00547FA4">
        <w:rPr>
          <w:rFonts w:ascii="Arial" w:hAnsi="Arial" w:cs="Arial"/>
        </w:rPr>
        <w:t xml:space="preserve">. </w:t>
      </w:r>
      <w:r w:rsidR="00F708F1" w:rsidRPr="00547FA4">
        <w:rPr>
          <w:rFonts w:ascii="Arial" w:hAnsi="Arial" w:cs="Arial"/>
        </w:rPr>
        <w:t>Figure</w:t>
      </w:r>
      <w:r w:rsidR="00BC6E90" w:rsidRPr="00547FA4">
        <w:rPr>
          <w:rFonts w:ascii="Arial" w:hAnsi="Arial" w:cs="Arial"/>
        </w:rPr>
        <w:t xml:space="preserve"> 3 below</w:t>
      </w:r>
      <w:r w:rsidR="009C782B" w:rsidRPr="00547FA4">
        <w:rPr>
          <w:rFonts w:ascii="Arial" w:hAnsi="Arial" w:cs="Arial"/>
        </w:rPr>
        <w:t>,</w:t>
      </w:r>
      <w:r w:rsidR="00BC6E90" w:rsidRPr="00547FA4">
        <w:rPr>
          <w:rFonts w:ascii="Arial" w:hAnsi="Arial" w:cs="Arial"/>
        </w:rPr>
        <w:t xml:space="preserve"> shows </w:t>
      </w:r>
      <w:r w:rsidR="009C782B" w:rsidRPr="00547FA4">
        <w:rPr>
          <w:rFonts w:ascii="Arial" w:hAnsi="Arial" w:cs="Arial"/>
        </w:rPr>
        <w:t xml:space="preserve">that since 2024, the UK has had high inflation rates that are more than the 2% target. This inflation rate has reduced consumer disposable income. Furthermore, they have raised the cost of living which may reduce Audi Company’s sales </w:t>
      </w:r>
      <w:r w:rsidR="00EF7D0E" w:rsidRPr="00547FA4">
        <w:rPr>
          <w:rFonts w:ascii="Arial" w:hAnsi="Arial" w:cs="Arial"/>
        </w:rPr>
        <w:t>(Grandview Research, 2026)</w:t>
      </w:r>
      <w:r w:rsidR="00F708F1" w:rsidRPr="00547FA4">
        <w:rPr>
          <w:rFonts w:ascii="Arial" w:hAnsi="Arial" w:cs="Arial"/>
        </w:rPr>
        <w:t>.</w:t>
      </w:r>
      <w:r w:rsidR="003C0CD2" w:rsidRPr="00547FA4">
        <w:rPr>
          <w:rFonts w:ascii="Arial" w:hAnsi="Arial" w:cs="Arial"/>
        </w:rPr>
        <w:t xml:space="preserve"> </w:t>
      </w:r>
      <w:r w:rsidR="009C782B" w:rsidRPr="00547FA4">
        <w:rPr>
          <w:rFonts w:ascii="Arial" w:hAnsi="Arial" w:cs="Arial"/>
        </w:rPr>
        <w:t>Moreover, the prices of raw materials have also increased due to the current high</w:t>
      </w:r>
      <w:r w:rsidR="003C0CD2" w:rsidRPr="00547FA4">
        <w:rPr>
          <w:rFonts w:ascii="Arial" w:hAnsi="Arial" w:cs="Arial"/>
        </w:rPr>
        <w:t xml:space="preserve"> inflation </w:t>
      </w:r>
      <w:r w:rsidR="009C782B" w:rsidRPr="00547FA4">
        <w:rPr>
          <w:rFonts w:ascii="Arial" w:hAnsi="Arial" w:cs="Arial"/>
        </w:rPr>
        <w:t xml:space="preserve">affecting Audi’s </w:t>
      </w:r>
      <w:r w:rsidR="00754422" w:rsidRPr="00547FA4">
        <w:rPr>
          <w:rFonts w:ascii="Arial" w:hAnsi="Arial" w:cs="Arial"/>
        </w:rPr>
        <w:t>profitability</w:t>
      </w:r>
      <w:r w:rsidR="00751126" w:rsidRPr="00547FA4">
        <w:rPr>
          <w:rFonts w:ascii="Arial" w:hAnsi="Arial" w:cs="Arial"/>
        </w:rPr>
        <w:t xml:space="preserve">. </w:t>
      </w:r>
    </w:p>
    <w:p w14:paraId="4987C1D0" w14:textId="77777777" w:rsidR="00963F58" w:rsidRPr="00547FA4" w:rsidRDefault="00963F58" w:rsidP="00E95C62">
      <w:pPr>
        <w:spacing w:line="360" w:lineRule="auto"/>
        <w:jc w:val="center"/>
        <w:rPr>
          <w:rFonts w:ascii="Arial" w:hAnsi="Arial" w:cs="Arial"/>
        </w:rPr>
      </w:pPr>
      <w:r w:rsidRPr="00547FA4">
        <w:rPr>
          <w:rFonts w:ascii="Arial" w:hAnsi="Arial" w:cs="Arial"/>
          <w:noProof/>
          <w:lang w:val="en-US"/>
        </w:rPr>
        <w:lastRenderedPageBreak/>
        <w:drawing>
          <wp:inline distT="0" distB="0" distL="0" distR="0" wp14:anchorId="571ADAAC" wp14:editId="3C43D924">
            <wp:extent cx="5226954" cy="352785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234981" cy="3533271"/>
                    </a:xfrm>
                    <a:prstGeom prst="rect">
                      <a:avLst/>
                    </a:prstGeom>
                    <a:noFill/>
                    <a:ln w="9525">
                      <a:noFill/>
                      <a:miter lim="800000"/>
                      <a:headEnd/>
                      <a:tailEnd/>
                    </a:ln>
                  </pic:spPr>
                </pic:pic>
              </a:graphicData>
            </a:graphic>
          </wp:inline>
        </w:drawing>
      </w:r>
    </w:p>
    <w:p w14:paraId="7823331C" w14:textId="77777777" w:rsidR="00963F58" w:rsidRPr="00547FA4" w:rsidRDefault="00963F58" w:rsidP="00547FA4">
      <w:pPr>
        <w:spacing w:line="360" w:lineRule="auto"/>
        <w:rPr>
          <w:rFonts w:ascii="Arial" w:hAnsi="Arial" w:cs="Arial"/>
        </w:rPr>
      </w:pPr>
      <w:r w:rsidRPr="00547FA4">
        <w:rPr>
          <w:rFonts w:ascii="Arial" w:hAnsi="Arial" w:cs="Arial"/>
        </w:rPr>
        <w:t>Figure 3: UK inflation rate</w:t>
      </w:r>
      <w:r w:rsidR="00BC6E90" w:rsidRPr="00547FA4">
        <w:rPr>
          <w:rFonts w:ascii="Arial" w:hAnsi="Arial" w:cs="Arial"/>
        </w:rPr>
        <w:t xml:space="preserve"> vs. 2% Target </w:t>
      </w:r>
    </w:p>
    <w:p w14:paraId="796C9E3F" w14:textId="77777777" w:rsidR="00F708F1" w:rsidRPr="00547FA4" w:rsidRDefault="00F708F1" w:rsidP="00547FA4">
      <w:pPr>
        <w:spacing w:line="360" w:lineRule="auto"/>
        <w:rPr>
          <w:rFonts w:ascii="Arial" w:hAnsi="Arial" w:cs="Arial"/>
        </w:rPr>
      </w:pPr>
      <w:r w:rsidRPr="00547FA4">
        <w:rPr>
          <w:rFonts w:ascii="Arial" w:hAnsi="Arial" w:cs="Arial"/>
        </w:rPr>
        <w:t xml:space="preserve">Source: </w:t>
      </w:r>
      <w:r w:rsidR="00F2268E" w:rsidRPr="00547FA4">
        <w:rPr>
          <w:rFonts w:ascii="Arial" w:hAnsi="Arial" w:cs="Arial"/>
        </w:rPr>
        <w:t>Pettinger (2025)</w:t>
      </w:r>
    </w:p>
    <w:p w14:paraId="56FFD870" w14:textId="77777777" w:rsidR="00F708F1" w:rsidRPr="00547FA4" w:rsidRDefault="00754422" w:rsidP="00547FA4">
      <w:pPr>
        <w:spacing w:line="360" w:lineRule="auto"/>
        <w:rPr>
          <w:rFonts w:ascii="Arial" w:hAnsi="Arial" w:cs="Arial"/>
        </w:rPr>
      </w:pPr>
      <w:r w:rsidRPr="00547FA4">
        <w:rPr>
          <w:rFonts w:ascii="Arial" w:hAnsi="Arial" w:cs="Arial"/>
          <w:b/>
        </w:rPr>
        <w:t>Social Factors:</w:t>
      </w:r>
      <w:r w:rsidRPr="00547FA4">
        <w:rPr>
          <w:rFonts w:ascii="Arial" w:hAnsi="Arial" w:cs="Arial"/>
        </w:rPr>
        <w:t xml:space="preserve"> </w:t>
      </w:r>
      <w:r w:rsidR="0047430E" w:rsidRPr="00547FA4">
        <w:rPr>
          <w:rFonts w:ascii="Arial" w:hAnsi="Arial" w:cs="Arial"/>
        </w:rPr>
        <w:t xml:space="preserve">Consumers have become more concerned about their environment in the UK. They understand their role in protecting our </w:t>
      </w:r>
      <w:r w:rsidR="00A913E4" w:rsidRPr="00547FA4">
        <w:rPr>
          <w:rFonts w:ascii="Arial" w:hAnsi="Arial" w:cs="Arial"/>
        </w:rPr>
        <w:t>environment, as shown</w:t>
      </w:r>
      <w:r w:rsidR="006C11A0" w:rsidRPr="00547FA4">
        <w:rPr>
          <w:rFonts w:ascii="Arial" w:hAnsi="Arial" w:cs="Arial"/>
        </w:rPr>
        <w:t xml:space="preserve"> in</w:t>
      </w:r>
      <w:r w:rsidR="004E2850" w:rsidRPr="00547FA4">
        <w:rPr>
          <w:rFonts w:ascii="Arial" w:hAnsi="Arial" w:cs="Arial"/>
        </w:rPr>
        <w:t xml:space="preserve"> figure 4</w:t>
      </w:r>
      <w:r w:rsidR="006C11A0" w:rsidRPr="00547FA4">
        <w:rPr>
          <w:rFonts w:ascii="Arial" w:hAnsi="Arial" w:cs="Arial"/>
        </w:rPr>
        <w:t xml:space="preserve"> below.</w:t>
      </w:r>
      <w:r w:rsidR="006C66AA" w:rsidRPr="00547FA4">
        <w:rPr>
          <w:rFonts w:ascii="Arial" w:hAnsi="Arial" w:cs="Arial"/>
        </w:rPr>
        <w:t xml:space="preserve"> </w:t>
      </w:r>
      <w:r w:rsidR="0047430E" w:rsidRPr="00547FA4">
        <w:rPr>
          <w:rFonts w:ascii="Arial" w:hAnsi="Arial" w:cs="Arial"/>
        </w:rPr>
        <w:t xml:space="preserve">This has changed their attitude towards products that help to conserve the environment, such as electric vehicles </w:t>
      </w:r>
      <w:r w:rsidR="006C66AA" w:rsidRPr="00547FA4">
        <w:rPr>
          <w:rFonts w:ascii="Arial" w:hAnsi="Arial" w:cs="Arial"/>
        </w:rPr>
        <w:t>(</w:t>
      </w:r>
      <w:r w:rsidR="00D5394F" w:rsidRPr="00547FA4">
        <w:rPr>
          <w:rFonts w:ascii="Arial" w:hAnsi="Arial" w:cs="Arial"/>
        </w:rPr>
        <w:t>ACEA, 2025</w:t>
      </w:r>
      <w:r w:rsidR="006C66AA" w:rsidRPr="00547FA4">
        <w:rPr>
          <w:rFonts w:ascii="Arial" w:hAnsi="Arial" w:cs="Arial"/>
        </w:rPr>
        <w:t>)</w:t>
      </w:r>
      <w:r w:rsidR="006C11A0" w:rsidRPr="00547FA4">
        <w:rPr>
          <w:rFonts w:ascii="Arial" w:hAnsi="Arial" w:cs="Arial"/>
        </w:rPr>
        <w:t xml:space="preserve">. Moreover, many younger people in the UK want to own luxury vehicles. This change in consumer preference has helped to increase the demand for </w:t>
      </w:r>
      <w:r w:rsidR="00B56D4A" w:rsidRPr="00547FA4">
        <w:rPr>
          <w:rFonts w:ascii="Arial" w:hAnsi="Arial" w:cs="Arial"/>
        </w:rPr>
        <w:t>sport utility vehicles</w:t>
      </w:r>
      <w:r w:rsidR="009018B9" w:rsidRPr="00547FA4">
        <w:rPr>
          <w:rFonts w:ascii="Arial" w:hAnsi="Arial" w:cs="Arial"/>
        </w:rPr>
        <w:t xml:space="preserve"> (</w:t>
      </w:r>
      <w:r w:rsidR="00B56D4A" w:rsidRPr="00547FA4">
        <w:rPr>
          <w:rFonts w:ascii="Arial" w:hAnsi="Arial" w:cs="Arial"/>
        </w:rPr>
        <w:t xml:space="preserve">SUVs) and electric </w:t>
      </w:r>
      <w:r w:rsidR="001309BD" w:rsidRPr="00547FA4">
        <w:rPr>
          <w:rFonts w:ascii="Arial" w:hAnsi="Arial" w:cs="Arial"/>
        </w:rPr>
        <w:t>vehicles</w:t>
      </w:r>
      <w:r w:rsidR="006C11A0" w:rsidRPr="00547FA4">
        <w:rPr>
          <w:rFonts w:ascii="Arial" w:hAnsi="Arial" w:cs="Arial"/>
        </w:rPr>
        <w:t xml:space="preserve"> (ACEA, 2025)</w:t>
      </w:r>
      <w:r w:rsidR="001309BD" w:rsidRPr="00547FA4">
        <w:rPr>
          <w:rFonts w:ascii="Arial" w:hAnsi="Arial" w:cs="Arial"/>
        </w:rPr>
        <w:t xml:space="preserve">. </w:t>
      </w:r>
    </w:p>
    <w:p w14:paraId="301F1CC7" w14:textId="77777777" w:rsidR="00A6005A" w:rsidRPr="00547FA4" w:rsidRDefault="00A6005A" w:rsidP="00E95C62">
      <w:pPr>
        <w:spacing w:line="360" w:lineRule="auto"/>
        <w:jc w:val="center"/>
        <w:rPr>
          <w:rFonts w:ascii="Arial" w:hAnsi="Arial" w:cs="Arial"/>
        </w:rPr>
      </w:pPr>
      <w:r w:rsidRPr="00547FA4">
        <w:rPr>
          <w:rFonts w:ascii="Arial" w:hAnsi="Arial" w:cs="Arial"/>
          <w:noProof/>
          <w:lang w:val="en-US"/>
        </w:rPr>
        <w:lastRenderedPageBreak/>
        <w:drawing>
          <wp:inline distT="0" distB="0" distL="0" distR="0" wp14:anchorId="11EE200F" wp14:editId="77509B17">
            <wp:extent cx="5265172" cy="257081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5275856" cy="2576033"/>
                    </a:xfrm>
                    <a:prstGeom prst="rect">
                      <a:avLst/>
                    </a:prstGeom>
                    <a:noFill/>
                    <a:ln w="9525">
                      <a:noFill/>
                      <a:miter lim="800000"/>
                      <a:headEnd/>
                      <a:tailEnd/>
                    </a:ln>
                  </pic:spPr>
                </pic:pic>
              </a:graphicData>
            </a:graphic>
          </wp:inline>
        </w:drawing>
      </w:r>
    </w:p>
    <w:p w14:paraId="349FBAD6" w14:textId="77777777" w:rsidR="00A6005A" w:rsidRPr="00547FA4" w:rsidRDefault="00A6005A" w:rsidP="00547FA4">
      <w:pPr>
        <w:spacing w:line="360" w:lineRule="auto"/>
        <w:rPr>
          <w:rFonts w:ascii="Arial" w:hAnsi="Arial" w:cs="Arial"/>
        </w:rPr>
      </w:pPr>
      <w:r w:rsidRPr="00547FA4">
        <w:rPr>
          <w:rFonts w:ascii="Arial" w:hAnsi="Arial" w:cs="Arial"/>
        </w:rPr>
        <w:t>Figure</w:t>
      </w:r>
      <w:r w:rsidR="00A7467E" w:rsidRPr="00547FA4">
        <w:rPr>
          <w:rFonts w:ascii="Arial" w:hAnsi="Arial" w:cs="Arial"/>
        </w:rPr>
        <w:t xml:space="preserve"> 4:</w:t>
      </w:r>
      <w:r w:rsidRPr="00547FA4">
        <w:rPr>
          <w:rFonts w:ascii="Arial" w:hAnsi="Arial" w:cs="Arial"/>
        </w:rPr>
        <w:t xml:space="preserve"> UK environmental Concern </w:t>
      </w:r>
    </w:p>
    <w:p w14:paraId="6ECF7496" w14:textId="77777777" w:rsidR="00A6005A" w:rsidRPr="00547FA4" w:rsidRDefault="00A6005A" w:rsidP="00547FA4">
      <w:pPr>
        <w:spacing w:line="360" w:lineRule="auto"/>
        <w:rPr>
          <w:rFonts w:ascii="Arial" w:hAnsi="Arial" w:cs="Arial"/>
        </w:rPr>
      </w:pPr>
      <w:r w:rsidRPr="00547FA4">
        <w:rPr>
          <w:rFonts w:ascii="Arial" w:hAnsi="Arial" w:cs="Arial"/>
        </w:rPr>
        <w:t xml:space="preserve">Source: </w:t>
      </w:r>
      <w:r w:rsidR="00F2268E" w:rsidRPr="00547FA4">
        <w:rPr>
          <w:rFonts w:ascii="Arial" w:hAnsi="Arial" w:cs="Arial"/>
        </w:rPr>
        <w:t>Consultancy.UK (2022)</w:t>
      </w:r>
    </w:p>
    <w:p w14:paraId="27B89E52" w14:textId="77777777" w:rsidR="006D04AE" w:rsidRPr="00547FA4" w:rsidRDefault="00512C5B" w:rsidP="00547FA4">
      <w:pPr>
        <w:spacing w:line="360" w:lineRule="auto"/>
        <w:rPr>
          <w:rFonts w:ascii="Arial" w:hAnsi="Arial" w:cs="Arial"/>
        </w:rPr>
      </w:pPr>
      <w:r w:rsidRPr="00547FA4">
        <w:rPr>
          <w:rFonts w:ascii="Arial" w:hAnsi="Arial" w:cs="Arial"/>
          <w:b/>
        </w:rPr>
        <w:t>Technological Factors</w:t>
      </w:r>
      <w:r w:rsidRPr="00547FA4">
        <w:rPr>
          <w:rFonts w:ascii="Arial" w:hAnsi="Arial" w:cs="Arial"/>
        </w:rPr>
        <w:t xml:space="preserve">: </w:t>
      </w:r>
      <w:r w:rsidR="00BE1851" w:rsidRPr="00547FA4">
        <w:rPr>
          <w:rFonts w:ascii="Arial" w:hAnsi="Arial" w:cs="Arial"/>
        </w:rPr>
        <w:t>EV battery technologies have</w:t>
      </w:r>
      <w:r w:rsidR="00EF4860" w:rsidRPr="00547FA4">
        <w:rPr>
          <w:rFonts w:ascii="Arial" w:hAnsi="Arial" w:cs="Arial"/>
        </w:rPr>
        <w:t xml:space="preserve"> enabled automotive companies like Audi to produce </w:t>
      </w:r>
      <w:r w:rsidR="00BE1851" w:rsidRPr="00547FA4">
        <w:rPr>
          <w:rFonts w:ascii="Arial" w:hAnsi="Arial" w:cs="Arial"/>
        </w:rPr>
        <w:t>EVs to help reduce emissions in the world</w:t>
      </w:r>
      <w:r w:rsidR="00984370" w:rsidRPr="00547FA4">
        <w:rPr>
          <w:rFonts w:ascii="Arial" w:hAnsi="Arial" w:cs="Arial"/>
        </w:rPr>
        <w:t xml:space="preserve"> (Grandview Research, 2026)</w:t>
      </w:r>
      <w:r w:rsidR="00EF4860" w:rsidRPr="00547FA4">
        <w:rPr>
          <w:rFonts w:ascii="Arial" w:hAnsi="Arial" w:cs="Arial"/>
        </w:rPr>
        <w:t xml:space="preserve">. Development in charging infrastructure </w:t>
      </w:r>
      <w:r w:rsidR="00EE7192" w:rsidRPr="00547FA4">
        <w:rPr>
          <w:rFonts w:ascii="Arial" w:hAnsi="Arial" w:cs="Arial"/>
        </w:rPr>
        <w:t>technologies has</w:t>
      </w:r>
      <w:r w:rsidR="00EF4860" w:rsidRPr="00547FA4">
        <w:rPr>
          <w:rFonts w:ascii="Arial" w:hAnsi="Arial" w:cs="Arial"/>
        </w:rPr>
        <w:t xml:space="preserve"> been one of the drivers of electric vehicles</w:t>
      </w:r>
      <w:r w:rsidR="004E2850" w:rsidRPr="00547FA4">
        <w:rPr>
          <w:rFonts w:ascii="Arial" w:hAnsi="Arial" w:cs="Arial"/>
        </w:rPr>
        <w:t xml:space="preserve"> in the UK, as shown in figure 5 below</w:t>
      </w:r>
      <w:r w:rsidR="00EF4860" w:rsidRPr="00547FA4">
        <w:rPr>
          <w:rFonts w:ascii="Arial" w:hAnsi="Arial" w:cs="Arial"/>
        </w:rPr>
        <w:t>.</w:t>
      </w:r>
      <w:r w:rsidR="00264C75" w:rsidRPr="00547FA4">
        <w:rPr>
          <w:rFonts w:ascii="Arial" w:hAnsi="Arial" w:cs="Arial"/>
        </w:rPr>
        <w:t xml:space="preserve"> </w:t>
      </w:r>
      <w:r w:rsidR="00804B37" w:rsidRPr="00547FA4">
        <w:rPr>
          <w:rFonts w:ascii="Arial" w:hAnsi="Arial" w:cs="Arial"/>
        </w:rPr>
        <w:t xml:space="preserve">Autonomous technology </w:t>
      </w:r>
      <w:r w:rsidR="001166DA" w:rsidRPr="00547FA4">
        <w:rPr>
          <w:rFonts w:ascii="Arial" w:hAnsi="Arial" w:cs="Arial"/>
        </w:rPr>
        <w:t xml:space="preserve">helps drivers to avoid collisions by </w:t>
      </w:r>
      <w:r w:rsidR="006D04AE" w:rsidRPr="00547FA4">
        <w:rPr>
          <w:rFonts w:ascii="Arial" w:hAnsi="Arial" w:cs="Arial"/>
        </w:rPr>
        <w:t>maintaining</w:t>
      </w:r>
      <w:r w:rsidR="001166DA" w:rsidRPr="00547FA4">
        <w:rPr>
          <w:rFonts w:ascii="Arial" w:hAnsi="Arial" w:cs="Arial"/>
        </w:rPr>
        <w:t xml:space="preserve"> a safe distance from other vehicles</w:t>
      </w:r>
      <w:r w:rsidR="00984370" w:rsidRPr="00547FA4">
        <w:rPr>
          <w:rFonts w:ascii="Arial" w:hAnsi="Arial" w:cs="Arial"/>
        </w:rPr>
        <w:t xml:space="preserve"> (Grandview Research, 2026)</w:t>
      </w:r>
      <w:r w:rsidR="001166DA" w:rsidRPr="00547FA4">
        <w:rPr>
          <w:rFonts w:ascii="Arial" w:hAnsi="Arial" w:cs="Arial"/>
        </w:rPr>
        <w:t xml:space="preserve">. </w:t>
      </w:r>
      <w:r w:rsidR="006D04AE" w:rsidRPr="00547FA4">
        <w:rPr>
          <w:rFonts w:ascii="Arial" w:hAnsi="Arial" w:cs="Arial"/>
        </w:rPr>
        <w:t xml:space="preserve">Technology utilisation has reduced the need for manual </w:t>
      </w:r>
      <w:r w:rsidR="00856257" w:rsidRPr="00547FA4">
        <w:rPr>
          <w:rFonts w:ascii="Arial" w:hAnsi="Arial" w:cs="Arial"/>
        </w:rPr>
        <w:t>labour</w:t>
      </w:r>
      <w:r w:rsidR="006D04AE" w:rsidRPr="00547FA4">
        <w:rPr>
          <w:rFonts w:ascii="Arial" w:hAnsi="Arial" w:cs="Arial"/>
        </w:rPr>
        <w:t xml:space="preserve"> and increased production accuracy.</w:t>
      </w:r>
    </w:p>
    <w:p w14:paraId="709E84FB" w14:textId="77777777" w:rsidR="004E2850" w:rsidRPr="00547FA4" w:rsidRDefault="004E2850" w:rsidP="00E95C62">
      <w:pPr>
        <w:spacing w:line="360" w:lineRule="auto"/>
        <w:jc w:val="center"/>
        <w:rPr>
          <w:rFonts w:ascii="Arial" w:hAnsi="Arial" w:cs="Arial"/>
        </w:rPr>
      </w:pPr>
      <w:r w:rsidRPr="00547FA4">
        <w:rPr>
          <w:rFonts w:ascii="Arial" w:hAnsi="Arial" w:cs="Arial"/>
          <w:noProof/>
          <w:lang w:val="en-US"/>
        </w:rPr>
        <w:lastRenderedPageBreak/>
        <w:drawing>
          <wp:inline distT="0" distB="0" distL="0" distR="0" wp14:anchorId="6A5AB1AC" wp14:editId="345EF81D">
            <wp:extent cx="5409546" cy="33067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5421574" cy="3314128"/>
                    </a:xfrm>
                    <a:prstGeom prst="rect">
                      <a:avLst/>
                    </a:prstGeom>
                    <a:noFill/>
                    <a:ln w="9525">
                      <a:noFill/>
                      <a:miter lim="800000"/>
                      <a:headEnd/>
                      <a:tailEnd/>
                    </a:ln>
                  </pic:spPr>
                </pic:pic>
              </a:graphicData>
            </a:graphic>
          </wp:inline>
        </w:drawing>
      </w:r>
    </w:p>
    <w:p w14:paraId="0C607F2F" w14:textId="77777777" w:rsidR="004E2850" w:rsidRPr="00547FA4" w:rsidRDefault="004E2850" w:rsidP="00547FA4">
      <w:pPr>
        <w:spacing w:line="360" w:lineRule="auto"/>
        <w:rPr>
          <w:rFonts w:ascii="Arial" w:hAnsi="Arial" w:cs="Arial"/>
        </w:rPr>
      </w:pPr>
      <w:r w:rsidRPr="00547FA4">
        <w:rPr>
          <w:rFonts w:ascii="Arial" w:hAnsi="Arial" w:cs="Arial"/>
        </w:rPr>
        <w:t xml:space="preserve">Figure 5: No of UK EV chargers </w:t>
      </w:r>
    </w:p>
    <w:p w14:paraId="6CFBD40F" w14:textId="77777777" w:rsidR="004E2850" w:rsidRPr="00547FA4" w:rsidRDefault="004E2850" w:rsidP="00547FA4">
      <w:pPr>
        <w:spacing w:line="360" w:lineRule="auto"/>
        <w:rPr>
          <w:rFonts w:ascii="Arial" w:hAnsi="Arial" w:cs="Arial"/>
        </w:rPr>
      </w:pPr>
      <w:r w:rsidRPr="00547FA4">
        <w:rPr>
          <w:rFonts w:ascii="Arial" w:hAnsi="Arial" w:cs="Arial"/>
        </w:rPr>
        <w:t xml:space="preserve">Source: </w:t>
      </w:r>
      <w:r w:rsidR="00F2268E" w:rsidRPr="00547FA4">
        <w:rPr>
          <w:rFonts w:ascii="Arial" w:hAnsi="Arial" w:cs="Arial"/>
        </w:rPr>
        <w:t>Mcloughlin (2025)</w:t>
      </w:r>
    </w:p>
    <w:p w14:paraId="1403472D" w14:textId="77777777" w:rsidR="004E2850" w:rsidRPr="00547FA4" w:rsidRDefault="004E2850" w:rsidP="00547FA4">
      <w:pPr>
        <w:spacing w:line="360" w:lineRule="auto"/>
        <w:rPr>
          <w:rFonts w:ascii="Arial" w:hAnsi="Arial" w:cs="Arial"/>
        </w:rPr>
      </w:pPr>
    </w:p>
    <w:p w14:paraId="5CCE4943" w14:textId="77777777" w:rsidR="00951D77" w:rsidRPr="00547FA4" w:rsidRDefault="006D04AE" w:rsidP="00547FA4">
      <w:pPr>
        <w:spacing w:line="360" w:lineRule="auto"/>
        <w:rPr>
          <w:rFonts w:ascii="Arial" w:hAnsi="Arial" w:cs="Arial"/>
        </w:rPr>
      </w:pPr>
      <w:r w:rsidRPr="00547FA4">
        <w:rPr>
          <w:rFonts w:ascii="Arial" w:hAnsi="Arial" w:cs="Arial"/>
          <w:b/>
        </w:rPr>
        <w:t>Environmental Factors</w:t>
      </w:r>
      <w:r w:rsidRPr="00547FA4">
        <w:rPr>
          <w:rFonts w:ascii="Arial" w:hAnsi="Arial" w:cs="Arial"/>
        </w:rPr>
        <w:t xml:space="preserve">: </w:t>
      </w:r>
      <w:r w:rsidR="00516B01" w:rsidRPr="00547FA4">
        <w:rPr>
          <w:rFonts w:ascii="Arial" w:hAnsi="Arial" w:cs="Arial"/>
        </w:rPr>
        <w:t>The UK government’s commitments under the zero emission vehicles mandate has forced automotive companies to start producing electric and hybrid vehicles</w:t>
      </w:r>
      <w:r w:rsidR="005F36D3" w:rsidRPr="00547FA4">
        <w:rPr>
          <w:rFonts w:ascii="Arial" w:hAnsi="Arial" w:cs="Arial"/>
        </w:rPr>
        <w:t xml:space="preserve"> to achieve this goal by 2035</w:t>
      </w:r>
      <w:r w:rsidR="00984370" w:rsidRPr="00547FA4">
        <w:rPr>
          <w:rFonts w:ascii="Arial" w:hAnsi="Arial" w:cs="Arial"/>
        </w:rPr>
        <w:t xml:space="preserve"> (Grandview Research, 2026)</w:t>
      </w:r>
      <w:r w:rsidR="006962AA" w:rsidRPr="00547FA4">
        <w:rPr>
          <w:rFonts w:ascii="Arial" w:hAnsi="Arial" w:cs="Arial"/>
        </w:rPr>
        <w:t xml:space="preserve">. </w:t>
      </w:r>
      <w:r w:rsidR="001D2F73" w:rsidRPr="00547FA4">
        <w:rPr>
          <w:rFonts w:ascii="Arial" w:hAnsi="Arial" w:cs="Arial"/>
        </w:rPr>
        <w:t xml:space="preserve">Moreover, </w:t>
      </w:r>
      <w:r w:rsidR="006962AA" w:rsidRPr="00547FA4">
        <w:rPr>
          <w:rFonts w:ascii="Arial" w:hAnsi="Arial" w:cs="Arial"/>
        </w:rPr>
        <w:t xml:space="preserve">Audi </w:t>
      </w:r>
      <w:r w:rsidR="001D2F73" w:rsidRPr="00547FA4">
        <w:rPr>
          <w:rFonts w:ascii="Arial" w:hAnsi="Arial" w:cs="Arial"/>
        </w:rPr>
        <w:t>should</w:t>
      </w:r>
      <w:r w:rsidR="006962AA" w:rsidRPr="00547FA4">
        <w:rPr>
          <w:rFonts w:ascii="Arial" w:hAnsi="Arial" w:cs="Arial"/>
        </w:rPr>
        <w:t xml:space="preserve"> build </w:t>
      </w:r>
      <w:r w:rsidR="001D2F73" w:rsidRPr="00547FA4">
        <w:rPr>
          <w:rFonts w:ascii="Arial" w:hAnsi="Arial" w:cs="Arial"/>
        </w:rPr>
        <w:t xml:space="preserve">production facilities that </w:t>
      </w:r>
      <w:r w:rsidR="006962AA" w:rsidRPr="00547FA4">
        <w:rPr>
          <w:rFonts w:ascii="Arial" w:hAnsi="Arial" w:cs="Arial"/>
        </w:rPr>
        <w:t>pro</w:t>
      </w:r>
      <w:r w:rsidR="00086CEA" w:rsidRPr="00547FA4">
        <w:rPr>
          <w:rFonts w:ascii="Arial" w:hAnsi="Arial" w:cs="Arial"/>
        </w:rPr>
        <w:t xml:space="preserve">duce EVs to </w:t>
      </w:r>
      <w:r w:rsidR="001D2F73" w:rsidRPr="00547FA4">
        <w:rPr>
          <w:rFonts w:ascii="Arial" w:hAnsi="Arial" w:cs="Arial"/>
        </w:rPr>
        <w:t>reduce</w:t>
      </w:r>
      <w:r w:rsidR="00086CEA" w:rsidRPr="00547FA4">
        <w:rPr>
          <w:rFonts w:ascii="Arial" w:hAnsi="Arial" w:cs="Arial"/>
        </w:rPr>
        <w:t xml:space="preserve"> emissions</w:t>
      </w:r>
      <w:r w:rsidR="001D2F73" w:rsidRPr="00547FA4">
        <w:rPr>
          <w:rFonts w:ascii="Arial" w:hAnsi="Arial" w:cs="Arial"/>
        </w:rPr>
        <w:t xml:space="preserve"> in the UK</w:t>
      </w:r>
      <w:r w:rsidR="00086CEA" w:rsidRPr="00547FA4">
        <w:rPr>
          <w:rFonts w:ascii="Arial" w:hAnsi="Arial" w:cs="Arial"/>
        </w:rPr>
        <w:t xml:space="preserve">. Audi has adopted circular economy approach by using recycling materials to minimise emissions and support closed-loop supply chains. </w:t>
      </w:r>
    </w:p>
    <w:p w14:paraId="70DD66DA" w14:textId="77777777" w:rsidR="00D427BC" w:rsidRPr="00547FA4" w:rsidRDefault="00951D77" w:rsidP="00547FA4">
      <w:pPr>
        <w:spacing w:line="360" w:lineRule="auto"/>
        <w:rPr>
          <w:rFonts w:ascii="Arial" w:hAnsi="Arial" w:cs="Arial"/>
        </w:rPr>
      </w:pPr>
      <w:r w:rsidRPr="00547FA4">
        <w:rPr>
          <w:rFonts w:ascii="Arial" w:hAnsi="Arial" w:cs="Arial"/>
          <w:b/>
        </w:rPr>
        <w:t>Legal factors:</w:t>
      </w:r>
      <w:r w:rsidR="006C1E2C" w:rsidRPr="00547FA4">
        <w:rPr>
          <w:rFonts w:ascii="Arial" w:hAnsi="Arial" w:cs="Arial"/>
        </w:rPr>
        <w:t xml:space="preserve"> Audi is required to comply with the United Kingdom’s timelines to eliminate diesel and petrol vehicles by 2030 through the Internal Comb</w:t>
      </w:r>
      <w:r w:rsidR="00261A33" w:rsidRPr="00547FA4">
        <w:rPr>
          <w:rFonts w:ascii="Arial" w:hAnsi="Arial" w:cs="Arial"/>
        </w:rPr>
        <w:t>ustion Engine (ICE) ban mandate, as shown in figure 6 below</w:t>
      </w:r>
      <w:r w:rsidR="00984370" w:rsidRPr="00547FA4">
        <w:rPr>
          <w:rFonts w:ascii="Arial" w:hAnsi="Arial" w:cs="Arial"/>
        </w:rPr>
        <w:t xml:space="preserve"> (Grandview Research, 2026)</w:t>
      </w:r>
      <w:r w:rsidR="006C1E2C" w:rsidRPr="00547FA4">
        <w:rPr>
          <w:rFonts w:ascii="Arial" w:hAnsi="Arial" w:cs="Arial"/>
        </w:rPr>
        <w:t>.</w:t>
      </w:r>
      <w:r w:rsidR="00261A33" w:rsidRPr="00547FA4">
        <w:rPr>
          <w:rFonts w:ascii="Arial" w:hAnsi="Arial" w:cs="Arial"/>
        </w:rPr>
        <w:t xml:space="preserve"> In this respect, the company is focusing on producing electric and hybrid vehicles to meet this strict timeline. </w:t>
      </w:r>
      <w:r w:rsidR="002F7B9B" w:rsidRPr="00547FA4">
        <w:rPr>
          <w:rFonts w:ascii="Arial" w:hAnsi="Arial" w:cs="Arial"/>
        </w:rPr>
        <w:t xml:space="preserve">The company must also comply with the UK safety regulations, including data protection laws and safety standards, as well as, the UK </w:t>
      </w:r>
      <w:r w:rsidR="00856257" w:rsidRPr="00547FA4">
        <w:rPr>
          <w:rFonts w:ascii="Arial" w:hAnsi="Arial" w:cs="Arial"/>
        </w:rPr>
        <w:t>labour</w:t>
      </w:r>
      <w:r w:rsidR="002F7B9B" w:rsidRPr="00547FA4">
        <w:rPr>
          <w:rFonts w:ascii="Arial" w:hAnsi="Arial" w:cs="Arial"/>
        </w:rPr>
        <w:t xml:space="preserve"> laws on employment. </w:t>
      </w:r>
    </w:p>
    <w:p w14:paraId="78BFBF64" w14:textId="77777777" w:rsidR="00261A33" w:rsidRPr="00547FA4" w:rsidRDefault="00261A33" w:rsidP="00E95C62">
      <w:pPr>
        <w:spacing w:line="360" w:lineRule="auto"/>
        <w:jc w:val="center"/>
        <w:rPr>
          <w:rFonts w:ascii="Arial" w:hAnsi="Arial" w:cs="Arial"/>
        </w:rPr>
      </w:pPr>
      <w:r w:rsidRPr="00547FA4">
        <w:rPr>
          <w:rFonts w:ascii="Arial" w:hAnsi="Arial" w:cs="Arial"/>
          <w:noProof/>
          <w:lang w:val="en-US"/>
        </w:rPr>
        <w:lastRenderedPageBreak/>
        <w:drawing>
          <wp:inline distT="0" distB="0" distL="0" distR="0" wp14:anchorId="3A614834" wp14:editId="411BBA4C">
            <wp:extent cx="4914645" cy="435563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srcRect/>
                    <a:stretch>
                      <a:fillRect/>
                    </a:stretch>
                  </pic:blipFill>
                  <pic:spPr bwMode="auto">
                    <a:xfrm>
                      <a:off x="0" y="0"/>
                      <a:ext cx="4921433" cy="4361648"/>
                    </a:xfrm>
                    <a:prstGeom prst="rect">
                      <a:avLst/>
                    </a:prstGeom>
                    <a:noFill/>
                    <a:ln w="9525">
                      <a:noFill/>
                      <a:miter lim="800000"/>
                      <a:headEnd/>
                      <a:tailEnd/>
                    </a:ln>
                  </pic:spPr>
                </pic:pic>
              </a:graphicData>
            </a:graphic>
          </wp:inline>
        </w:drawing>
      </w:r>
    </w:p>
    <w:p w14:paraId="6F1E4574" w14:textId="77777777" w:rsidR="00261A33" w:rsidRPr="00547FA4" w:rsidRDefault="00261A33" w:rsidP="00547FA4">
      <w:pPr>
        <w:spacing w:line="360" w:lineRule="auto"/>
        <w:rPr>
          <w:rFonts w:ascii="Arial" w:hAnsi="Arial" w:cs="Arial"/>
        </w:rPr>
      </w:pPr>
      <w:r w:rsidRPr="00547FA4">
        <w:rPr>
          <w:rFonts w:ascii="Arial" w:hAnsi="Arial" w:cs="Arial"/>
        </w:rPr>
        <w:t xml:space="preserve">Figure 5: ICE Ban Mandate </w:t>
      </w:r>
    </w:p>
    <w:p w14:paraId="775B6328" w14:textId="77777777" w:rsidR="00261A33" w:rsidRPr="00547FA4" w:rsidRDefault="00261A33" w:rsidP="00547FA4">
      <w:pPr>
        <w:spacing w:line="360" w:lineRule="auto"/>
        <w:rPr>
          <w:rFonts w:ascii="Arial" w:hAnsi="Arial" w:cs="Arial"/>
        </w:rPr>
      </w:pPr>
      <w:r w:rsidRPr="00547FA4">
        <w:rPr>
          <w:rFonts w:ascii="Arial" w:hAnsi="Arial" w:cs="Arial"/>
        </w:rPr>
        <w:t xml:space="preserve">Source: </w:t>
      </w:r>
      <w:r w:rsidR="00F2268E" w:rsidRPr="00547FA4">
        <w:rPr>
          <w:rFonts w:ascii="Arial" w:hAnsi="Arial" w:cs="Arial"/>
        </w:rPr>
        <w:t>Browncarguy.Com</w:t>
      </w:r>
      <w:r w:rsidR="00F2268E" w:rsidRPr="00547FA4">
        <w:rPr>
          <w:rFonts w:ascii="Arial" w:hAnsi="Arial" w:cs="Arial"/>
          <w:bCs/>
        </w:rPr>
        <w:t xml:space="preserve"> (2026)</w:t>
      </w:r>
    </w:p>
    <w:p w14:paraId="07F7E4A7" w14:textId="77777777" w:rsidR="004276A2" w:rsidRPr="00547FA4" w:rsidRDefault="004276A2" w:rsidP="00547FA4">
      <w:pPr>
        <w:pStyle w:val="Heading3"/>
        <w:numPr>
          <w:ilvl w:val="2"/>
          <w:numId w:val="3"/>
        </w:numPr>
        <w:spacing w:line="360" w:lineRule="auto"/>
        <w:rPr>
          <w:rFonts w:cs="Arial"/>
        </w:rPr>
      </w:pPr>
      <w:bookmarkStart w:id="7" w:name="_Toc223256122"/>
      <w:r w:rsidRPr="00547FA4">
        <w:rPr>
          <w:rFonts w:cs="Arial"/>
        </w:rPr>
        <w:t>Porter’s Five Forces Model of Audi UK</w:t>
      </w:r>
      <w:bookmarkEnd w:id="7"/>
      <w:r w:rsidRPr="00547FA4">
        <w:rPr>
          <w:rFonts w:cs="Arial"/>
        </w:rPr>
        <w:t xml:space="preserve">     </w:t>
      </w:r>
    </w:p>
    <w:p w14:paraId="4C0B9C88" w14:textId="77777777" w:rsidR="004276A2" w:rsidRPr="00547FA4" w:rsidRDefault="004276A2" w:rsidP="00547FA4">
      <w:pPr>
        <w:spacing w:line="360" w:lineRule="auto"/>
        <w:rPr>
          <w:rFonts w:ascii="Arial" w:hAnsi="Arial" w:cs="Arial"/>
        </w:rPr>
      </w:pPr>
      <w:r w:rsidRPr="00547FA4">
        <w:rPr>
          <w:rFonts w:ascii="Arial" w:hAnsi="Arial" w:cs="Arial"/>
          <w:b/>
        </w:rPr>
        <w:t xml:space="preserve">Buyers </w:t>
      </w:r>
      <w:r w:rsidR="006C143F" w:rsidRPr="00547FA4">
        <w:rPr>
          <w:rFonts w:ascii="Arial" w:hAnsi="Arial" w:cs="Arial"/>
          <w:b/>
        </w:rPr>
        <w:t>Bargaining Power</w:t>
      </w:r>
      <w:r w:rsidRPr="00547FA4">
        <w:rPr>
          <w:rFonts w:ascii="Arial" w:hAnsi="Arial" w:cs="Arial"/>
        </w:rPr>
        <w:t xml:space="preserve">: the company’s customers have a relatively moderate bargaining power because of the increased number of competitors in the market, selling similar products. </w:t>
      </w:r>
      <w:r w:rsidR="00F61724" w:rsidRPr="00547FA4">
        <w:rPr>
          <w:rFonts w:ascii="Arial" w:hAnsi="Arial" w:cs="Arial"/>
        </w:rPr>
        <w:t>The</w:t>
      </w:r>
      <w:r w:rsidRPr="00547FA4">
        <w:rPr>
          <w:rFonts w:ascii="Arial" w:hAnsi="Arial" w:cs="Arial"/>
        </w:rPr>
        <w:t xml:space="preserve"> regulations and laws that protect customers and ensure fair competition, among the automobile companies also help to empower </w:t>
      </w:r>
      <w:r w:rsidR="00F61724" w:rsidRPr="00547FA4">
        <w:rPr>
          <w:rFonts w:ascii="Arial" w:hAnsi="Arial" w:cs="Arial"/>
        </w:rPr>
        <w:t>customers (OICA, 2026)</w:t>
      </w:r>
      <w:r w:rsidRPr="00547FA4">
        <w:rPr>
          <w:rFonts w:ascii="Arial" w:hAnsi="Arial" w:cs="Arial"/>
        </w:rPr>
        <w:t>.</w:t>
      </w:r>
      <w:r w:rsidR="00EE5AF2" w:rsidRPr="00547FA4">
        <w:rPr>
          <w:rFonts w:ascii="Arial" w:hAnsi="Arial" w:cs="Arial"/>
        </w:rPr>
        <w:t xml:space="preserve"> </w:t>
      </w:r>
      <w:r w:rsidR="00132544" w:rsidRPr="00547FA4">
        <w:rPr>
          <w:rFonts w:ascii="Arial" w:hAnsi="Arial" w:cs="Arial"/>
        </w:rPr>
        <w:t>Therefore</w:t>
      </w:r>
      <w:r w:rsidR="00EE5AF2" w:rsidRPr="00547FA4">
        <w:rPr>
          <w:rFonts w:ascii="Arial" w:hAnsi="Arial" w:cs="Arial"/>
        </w:rPr>
        <w:t xml:space="preserve">, Audi </w:t>
      </w:r>
      <w:r w:rsidR="00132544" w:rsidRPr="00547FA4">
        <w:rPr>
          <w:rFonts w:ascii="Arial" w:hAnsi="Arial" w:cs="Arial"/>
        </w:rPr>
        <w:t xml:space="preserve">should improve its </w:t>
      </w:r>
      <w:r w:rsidR="00EE5AF2" w:rsidRPr="00547FA4">
        <w:rPr>
          <w:rFonts w:ascii="Arial" w:hAnsi="Arial" w:cs="Arial"/>
        </w:rPr>
        <w:t xml:space="preserve">customer experience and </w:t>
      </w:r>
      <w:r w:rsidR="00132544" w:rsidRPr="00547FA4">
        <w:rPr>
          <w:rFonts w:ascii="Arial" w:hAnsi="Arial" w:cs="Arial"/>
        </w:rPr>
        <w:t xml:space="preserve">satisfaction </w:t>
      </w:r>
      <w:r w:rsidR="00EE5AF2" w:rsidRPr="00547FA4">
        <w:rPr>
          <w:rFonts w:ascii="Arial" w:hAnsi="Arial" w:cs="Arial"/>
        </w:rPr>
        <w:t>to maintain its relevance.</w:t>
      </w:r>
    </w:p>
    <w:p w14:paraId="7480DA48" w14:textId="77777777" w:rsidR="00EE5AF2" w:rsidRPr="00547FA4" w:rsidRDefault="00437111" w:rsidP="00547FA4">
      <w:pPr>
        <w:spacing w:line="360" w:lineRule="auto"/>
        <w:rPr>
          <w:rFonts w:ascii="Arial" w:hAnsi="Arial" w:cs="Arial"/>
        </w:rPr>
      </w:pPr>
      <w:r w:rsidRPr="00547FA4">
        <w:rPr>
          <w:rFonts w:ascii="Arial" w:hAnsi="Arial" w:cs="Arial"/>
          <w:b/>
        </w:rPr>
        <w:t xml:space="preserve">Suppliers’ </w:t>
      </w:r>
      <w:r w:rsidR="006C143F" w:rsidRPr="00547FA4">
        <w:rPr>
          <w:rFonts w:ascii="Arial" w:hAnsi="Arial" w:cs="Arial"/>
          <w:b/>
        </w:rPr>
        <w:t>Bargaining Power</w:t>
      </w:r>
      <w:r w:rsidRPr="00547FA4">
        <w:rPr>
          <w:rFonts w:ascii="Arial" w:hAnsi="Arial" w:cs="Arial"/>
        </w:rPr>
        <w:t xml:space="preserve">: </w:t>
      </w:r>
      <w:r w:rsidR="00117780" w:rsidRPr="00547FA4">
        <w:rPr>
          <w:rFonts w:ascii="Arial" w:hAnsi="Arial" w:cs="Arial"/>
        </w:rPr>
        <w:t>It is</w:t>
      </w:r>
      <w:r w:rsidRPr="00547FA4">
        <w:rPr>
          <w:rFonts w:ascii="Arial" w:hAnsi="Arial" w:cs="Arial"/>
        </w:rPr>
        <w:t xml:space="preserve"> low</w:t>
      </w:r>
      <w:r w:rsidR="00BA0ED0" w:rsidRPr="00547FA4">
        <w:rPr>
          <w:rFonts w:ascii="Arial" w:hAnsi="Arial" w:cs="Arial"/>
        </w:rPr>
        <w:t>. Audi has good working relationships with</w:t>
      </w:r>
      <w:r w:rsidRPr="00547FA4">
        <w:rPr>
          <w:rFonts w:ascii="Arial" w:hAnsi="Arial" w:cs="Arial"/>
        </w:rPr>
        <w:t xml:space="preserve"> many suppliers from different parts of the world</w:t>
      </w:r>
      <w:r w:rsidR="00BA0ED0" w:rsidRPr="00547FA4">
        <w:rPr>
          <w:rFonts w:ascii="Arial" w:hAnsi="Arial" w:cs="Arial"/>
        </w:rPr>
        <w:t>. This partnership helps to</w:t>
      </w:r>
      <w:r w:rsidRPr="00547FA4">
        <w:rPr>
          <w:rFonts w:ascii="Arial" w:hAnsi="Arial" w:cs="Arial"/>
        </w:rPr>
        <w:t xml:space="preserve"> </w:t>
      </w:r>
      <w:r w:rsidR="00117780" w:rsidRPr="00547FA4">
        <w:rPr>
          <w:rFonts w:ascii="Arial" w:hAnsi="Arial" w:cs="Arial"/>
        </w:rPr>
        <w:t>reduce depending on only one supplier</w:t>
      </w:r>
      <w:r w:rsidR="00F61724" w:rsidRPr="00547FA4">
        <w:rPr>
          <w:rFonts w:ascii="Arial" w:hAnsi="Arial" w:cs="Arial"/>
        </w:rPr>
        <w:t xml:space="preserve"> (OICA, 2026)</w:t>
      </w:r>
      <w:r w:rsidRPr="00547FA4">
        <w:rPr>
          <w:rFonts w:ascii="Arial" w:hAnsi="Arial" w:cs="Arial"/>
        </w:rPr>
        <w:t xml:space="preserve">. </w:t>
      </w:r>
    </w:p>
    <w:p w14:paraId="0E42E3EF" w14:textId="77777777" w:rsidR="00A446A9" w:rsidRPr="00547FA4" w:rsidRDefault="00A446A9" w:rsidP="00547FA4">
      <w:pPr>
        <w:spacing w:line="360" w:lineRule="auto"/>
        <w:rPr>
          <w:rFonts w:ascii="Arial" w:hAnsi="Arial" w:cs="Arial"/>
        </w:rPr>
      </w:pPr>
      <w:r w:rsidRPr="00547FA4">
        <w:rPr>
          <w:rFonts w:ascii="Arial" w:hAnsi="Arial" w:cs="Arial"/>
          <w:b/>
        </w:rPr>
        <w:t>Competitive Rivalry (High):</w:t>
      </w:r>
      <w:r w:rsidRPr="00547FA4">
        <w:rPr>
          <w:rFonts w:ascii="Arial" w:hAnsi="Arial" w:cs="Arial"/>
        </w:rPr>
        <w:t xml:space="preserve"> Many companies in this industry have increased competition in the market</w:t>
      </w:r>
      <w:r w:rsidR="00073625" w:rsidRPr="00547FA4">
        <w:rPr>
          <w:rFonts w:ascii="Arial" w:hAnsi="Arial" w:cs="Arial"/>
        </w:rPr>
        <w:t>.</w:t>
      </w:r>
    </w:p>
    <w:p w14:paraId="372F1154" w14:textId="77777777" w:rsidR="00437111" w:rsidRPr="00547FA4" w:rsidRDefault="00437111" w:rsidP="00547FA4">
      <w:pPr>
        <w:spacing w:line="360" w:lineRule="auto"/>
        <w:rPr>
          <w:rFonts w:ascii="Arial" w:hAnsi="Arial" w:cs="Arial"/>
        </w:rPr>
      </w:pPr>
      <w:r w:rsidRPr="00547FA4">
        <w:rPr>
          <w:rFonts w:ascii="Arial" w:hAnsi="Arial" w:cs="Arial"/>
          <w:b/>
        </w:rPr>
        <w:lastRenderedPageBreak/>
        <w:t xml:space="preserve">The </w:t>
      </w:r>
      <w:r w:rsidR="002E2345" w:rsidRPr="00547FA4">
        <w:rPr>
          <w:rFonts w:ascii="Arial" w:hAnsi="Arial" w:cs="Arial"/>
          <w:b/>
        </w:rPr>
        <w:t>Threat of Substitution</w:t>
      </w:r>
      <w:r w:rsidRPr="00547FA4">
        <w:rPr>
          <w:rFonts w:ascii="Arial" w:hAnsi="Arial" w:cs="Arial"/>
        </w:rPr>
        <w:t xml:space="preserve">: </w:t>
      </w:r>
      <w:r w:rsidR="00E42C1B" w:rsidRPr="00547FA4">
        <w:rPr>
          <w:rFonts w:ascii="Arial" w:hAnsi="Arial" w:cs="Arial"/>
        </w:rPr>
        <w:t>It is</w:t>
      </w:r>
      <w:r w:rsidRPr="00547FA4">
        <w:rPr>
          <w:rFonts w:ascii="Arial" w:hAnsi="Arial" w:cs="Arial"/>
        </w:rPr>
        <w:t xml:space="preserve"> moderate, as the customers can easily </w:t>
      </w:r>
      <w:r w:rsidR="00E42C1B" w:rsidRPr="00547FA4">
        <w:rPr>
          <w:rFonts w:ascii="Arial" w:hAnsi="Arial" w:cs="Arial"/>
        </w:rPr>
        <w:t>change</w:t>
      </w:r>
      <w:r w:rsidRPr="00547FA4">
        <w:rPr>
          <w:rFonts w:ascii="Arial" w:hAnsi="Arial" w:cs="Arial"/>
        </w:rPr>
        <w:t xml:space="preserve"> to </w:t>
      </w:r>
      <w:r w:rsidR="00E42C1B" w:rsidRPr="00547FA4">
        <w:rPr>
          <w:rFonts w:ascii="Arial" w:hAnsi="Arial" w:cs="Arial"/>
        </w:rPr>
        <w:t xml:space="preserve">substitute transport </w:t>
      </w:r>
      <w:r w:rsidRPr="00547FA4">
        <w:rPr>
          <w:rFonts w:ascii="Arial" w:hAnsi="Arial" w:cs="Arial"/>
        </w:rPr>
        <w:t xml:space="preserve">mode, </w:t>
      </w:r>
      <w:r w:rsidR="00E42C1B" w:rsidRPr="00547FA4">
        <w:rPr>
          <w:rFonts w:ascii="Arial" w:hAnsi="Arial" w:cs="Arial"/>
        </w:rPr>
        <w:t>like using a</w:t>
      </w:r>
      <w:r w:rsidRPr="00547FA4">
        <w:rPr>
          <w:rFonts w:ascii="Arial" w:hAnsi="Arial" w:cs="Arial"/>
        </w:rPr>
        <w:t xml:space="preserve"> public transport or Uber, </w:t>
      </w:r>
      <w:r w:rsidR="00E42C1B" w:rsidRPr="00547FA4">
        <w:rPr>
          <w:rFonts w:ascii="Arial" w:hAnsi="Arial" w:cs="Arial"/>
        </w:rPr>
        <w:t>which can reduce Audi’s</w:t>
      </w:r>
      <w:r w:rsidRPr="00547FA4">
        <w:rPr>
          <w:rFonts w:ascii="Arial" w:hAnsi="Arial" w:cs="Arial"/>
        </w:rPr>
        <w:t xml:space="preserve"> sales</w:t>
      </w:r>
      <w:r w:rsidR="00F61724" w:rsidRPr="00547FA4">
        <w:rPr>
          <w:rFonts w:ascii="Arial" w:hAnsi="Arial" w:cs="Arial"/>
        </w:rPr>
        <w:t xml:space="preserve"> (Grandview Research, 2026)</w:t>
      </w:r>
      <w:r w:rsidRPr="00547FA4">
        <w:rPr>
          <w:rFonts w:ascii="Arial" w:hAnsi="Arial" w:cs="Arial"/>
        </w:rPr>
        <w:t>.</w:t>
      </w:r>
      <w:r w:rsidR="004F1AF1" w:rsidRPr="00547FA4">
        <w:rPr>
          <w:rFonts w:ascii="Arial" w:hAnsi="Arial" w:cs="Arial"/>
        </w:rPr>
        <w:t xml:space="preserve"> However, Audi’s positive brand reputation for quality and luxury has helped to reduce this threat. </w:t>
      </w:r>
    </w:p>
    <w:p w14:paraId="23B8A4A0" w14:textId="77777777" w:rsidR="00266C13" w:rsidRPr="00547FA4" w:rsidRDefault="00266C13" w:rsidP="00547FA4">
      <w:pPr>
        <w:spacing w:line="360" w:lineRule="auto"/>
        <w:rPr>
          <w:rFonts w:ascii="Arial" w:hAnsi="Arial" w:cs="Arial"/>
        </w:rPr>
      </w:pPr>
      <w:r w:rsidRPr="00547FA4">
        <w:rPr>
          <w:rFonts w:ascii="Arial" w:hAnsi="Arial" w:cs="Arial"/>
          <w:b/>
        </w:rPr>
        <w:t>The threat of new entry</w:t>
      </w:r>
      <w:r w:rsidRPr="00547FA4">
        <w:rPr>
          <w:rFonts w:ascii="Arial" w:hAnsi="Arial" w:cs="Arial"/>
        </w:rPr>
        <w:t xml:space="preserve">: This threat is relatively low, as there are barriers to entry in this industry </w:t>
      </w:r>
      <w:r w:rsidR="00934A39" w:rsidRPr="00547FA4">
        <w:rPr>
          <w:rFonts w:ascii="Arial" w:hAnsi="Arial" w:cs="Arial"/>
        </w:rPr>
        <w:t>that</w:t>
      </w:r>
      <w:r w:rsidRPr="00547FA4">
        <w:rPr>
          <w:rFonts w:ascii="Arial" w:hAnsi="Arial" w:cs="Arial"/>
        </w:rPr>
        <w:t xml:space="preserve"> continue to make it difficult for new entrants to </w:t>
      </w:r>
      <w:r w:rsidR="005A480B" w:rsidRPr="00547FA4">
        <w:rPr>
          <w:rFonts w:ascii="Arial" w:hAnsi="Arial" w:cs="Arial"/>
        </w:rPr>
        <w:t>enter</w:t>
      </w:r>
      <w:r w:rsidRPr="00547FA4">
        <w:rPr>
          <w:rFonts w:ascii="Arial" w:hAnsi="Arial" w:cs="Arial"/>
        </w:rPr>
        <w:t xml:space="preserve"> the </w:t>
      </w:r>
      <w:r w:rsidR="005A480B" w:rsidRPr="00547FA4">
        <w:rPr>
          <w:rFonts w:ascii="Arial" w:hAnsi="Arial" w:cs="Arial"/>
        </w:rPr>
        <w:t>automobile</w:t>
      </w:r>
      <w:r w:rsidRPr="00547FA4">
        <w:rPr>
          <w:rFonts w:ascii="Arial" w:hAnsi="Arial" w:cs="Arial"/>
        </w:rPr>
        <w:t xml:space="preserve"> </w:t>
      </w:r>
      <w:r w:rsidR="005A480B" w:rsidRPr="00547FA4">
        <w:rPr>
          <w:rFonts w:ascii="Arial" w:hAnsi="Arial" w:cs="Arial"/>
        </w:rPr>
        <w:t>market</w:t>
      </w:r>
      <w:r w:rsidR="00F61724" w:rsidRPr="00547FA4">
        <w:rPr>
          <w:rFonts w:ascii="Arial" w:hAnsi="Arial" w:cs="Arial"/>
        </w:rPr>
        <w:t xml:space="preserve"> (Grandview Research, 2026)</w:t>
      </w:r>
      <w:r w:rsidRPr="00547FA4">
        <w:rPr>
          <w:rFonts w:ascii="Arial" w:hAnsi="Arial" w:cs="Arial"/>
        </w:rPr>
        <w:t xml:space="preserve">. </w:t>
      </w:r>
      <w:r w:rsidR="004E1F05" w:rsidRPr="00547FA4">
        <w:rPr>
          <w:rFonts w:ascii="Arial" w:hAnsi="Arial" w:cs="Arial"/>
        </w:rPr>
        <w:t>New entrants need to have huge</w:t>
      </w:r>
      <w:r w:rsidR="00934A39" w:rsidRPr="00547FA4">
        <w:rPr>
          <w:rFonts w:ascii="Arial" w:hAnsi="Arial" w:cs="Arial"/>
        </w:rPr>
        <w:t xml:space="preserve"> capital </w:t>
      </w:r>
      <w:r w:rsidR="004E1F05" w:rsidRPr="00547FA4">
        <w:rPr>
          <w:rFonts w:ascii="Arial" w:hAnsi="Arial" w:cs="Arial"/>
        </w:rPr>
        <w:t>to</w:t>
      </w:r>
      <w:r w:rsidR="00934A39" w:rsidRPr="00547FA4">
        <w:rPr>
          <w:rFonts w:ascii="Arial" w:hAnsi="Arial" w:cs="Arial"/>
        </w:rPr>
        <w:t xml:space="preserve"> </w:t>
      </w:r>
      <w:r w:rsidR="004E1F05" w:rsidRPr="00547FA4">
        <w:rPr>
          <w:rFonts w:ascii="Arial" w:hAnsi="Arial" w:cs="Arial"/>
        </w:rPr>
        <w:t>build</w:t>
      </w:r>
      <w:r w:rsidR="00934A39" w:rsidRPr="00547FA4">
        <w:rPr>
          <w:rFonts w:ascii="Arial" w:hAnsi="Arial" w:cs="Arial"/>
        </w:rPr>
        <w:t xml:space="preserve"> production facilities and research and development </w:t>
      </w:r>
      <w:r w:rsidR="004E1F05" w:rsidRPr="00547FA4">
        <w:rPr>
          <w:rFonts w:ascii="Arial" w:hAnsi="Arial" w:cs="Arial"/>
        </w:rPr>
        <w:t xml:space="preserve">capacity. This </w:t>
      </w:r>
      <w:r w:rsidR="00934A39" w:rsidRPr="00547FA4">
        <w:rPr>
          <w:rFonts w:ascii="Arial" w:hAnsi="Arial" w:cs="Arial"/>
        </w:rPr>
        <w:t xml:space="preserve">prevents </w:t>
      </w:r>
      <w:r w:rsidR="004E1F05" w:rsidRPr="00547FA4">
        <w:rPr>
          <w:rFonts w:ascii="Arial" w:hAnsi="Arial" w:cs="Arial"/>
        </w:rPr>
        <w:t>them</w:t>
      </w:r>
      <w:r w:rsidR="00934A39" w:rsidRPr="00547FA4">
        <w:rPr>
          <w:rFonts w:ascii="Arial" w:hAnsi="Arial" w:cs="Arial"/>
        </w:rPr>
        <w:t xml:space="preserve"> from entering the industry. </w:t>
      </w:r>
    </w:p>
    <w:p w14:paraId="7D90512F" w14:textId="77777777" w:rsidR="00A64A7A" w:rsidRPr="00547FA4" w:rsidRDefault="00A64A7A" w:rsidP="00547FA4">
      <w:pPr>
        <w:spacing w:line="360" w:lineRule="auto"/>
        <w:rPr>
          <w:rFonts w:ascii="Arial" w:eastAsiaTheme="majorEastAsia" w:hAnsi="Arial" w:cs="Arial"/>
          <w:b/>
          <w:bCs/>
        </w:rPr>
      </w:pPr>
      <w:r w:rsidRPr="00547FA4">
        <w:rPr>
          <w:rFonts w:ascii="Arial" w:hAnsi="Arial" w:cs="Arial"/>
        </w:rPr>
        <w:br w:type="page"/>
      </w:r>
    </w:p>
    <w:p w14:paraId="248767B8" w14:textId="77777777" w:rsidR="00F23348" w:rsidRPr="00547FA4" w:rsidRDefault="00F23348" w:rsidP="00856257">
      <w:pPr>
        <w:pStyle w:val="Heading2"/>
      </w:pPr>
      <w:bookmarkStart w:id="8" w:name="_Toc223256123"/>
      <w:r w:rsidRPr="00547FA4">
        <w:lastRenderedPageBreak/>
        <w:t>Internal Environment Audit</w:t>
      </w:r>
      <w:bookmarkEnd w:id="8"/>
      <w:r w:rsidRPr="00547FA4">
        <w:t xml:space="preserve"> </w:t>
      </w:r>
    </w:p>
    <w:p w14:paraId="79A2CA0B" w14:textId="77777777" w:rsidR="00F31FA8" w:rsidRPr="00547FA4" w:rsidRDefault="00F31FA8" w:rsidP="00547FA4">
      <w:pPr>
        <w:pStyle w:val="Heading3"/>
        <w:numPr>
          <w:ilvl w:val="2"/>
          <w:numId w:val="3"/>
        </w:numPr>
        <w:spacing w:line="360" w:lineRule="auto"/>
        <w:rPr>
          <w:rFonts w:cs="Arial"/>
        </w:rPr>
      </w:pPr>
      <w:bookmarkStart w:id="9" w:name="_Toc223256124"/>
      <w:r w:rsidRPr="00547FA4">
        <w:rPr>
          <w:rFonts w:cs="Arial"/>
        </w:rPr>
        <w:t>Value Chain Analysis</w:t>
      </w:r>
      <w:bookmarkEnd w:id="9"/>
      <w:r w:rsidRPr="00547FA4">
        <w:rPr>
          <w:rFonts w:cs="Arial"/>
        </w:rPr>
        <w:t xml:space="preserve"> </w:t>
      </w:r>
    </w:p>
    <w:tbl>
      <w:tblPr>
        <w:tblStyle w:val="TableGrid"/>
        <w:tblW w:w="0" w:type="auto"/>
        <w:tblLook w:val="04A0" w:firstRow="1" w:lastRow="0" w:firstColumn="1" w:lastColumn="0" w:noHBand="0" w:noVBand="1"/>
      </w:tblPr>
      <w:tblGrid>
        <w:gridCol w:w="2432"/>
        <w:gridCol w:w="1434"/>
        <w:gridCol w:w="1133"/>
        <w:gridCol w:w="769"/>
        <w:gridCol w:w="1901"/>
        <w:gridCol w:w="1907"/>
      </w:tblGrid>
      <w:tr w:rsidR="00392402" w:rsidRPr="00547FA4" w14:paraId="006DD02E" w14:textId="77777777" w:rsidTr="00C50070">
        <w:tc>
          <w:tcPr>
            <w:tcW w:w="9576" w:type="dxa"/>
            <w:gridSpan w:val="6"/>
          </w:tcPr>
          <w:p w14:paraId="752DFDC8" w14:textId="77777777" w:rsidR="00392402" w:rsidRPr="00547FA4" w:rsidRDefault="00392402" w:rsidP="00547FA4">
            <w:pPr>
              <w:spacing w:line="360" w:lineRule="auto"/>
              <w:jc w:val="center"/>
              <w:rPr>
                <w:rFonts w:ascii="Arial" w:hAnsi="Arial" w:cs="Arial"/>
              </w:rPr>
            </w:pPr>
            <w:r w:rsidRPr="00547FA4">
              <w:rPr>
                <w:rFonts w:ascii="Arial" w:hAnsi="Arial" w:cs="Arial"/>
                <w:b/>
              </w:rPr>
              <w:t>AUDI COMPANY’S PRIMARY ACTIVITIES</w:t>
            </w:r>
          </w:p>
        </w:tc>
      </w:tr>
      <w:tr w:rsidR="00392402" w:rsidRPr="00547FA4" w14:paraId="1C4B662A" w14:textId="77777777" w:rsidTr="00C50070">
        <w:tc>
          <w:tcPr>
            <w:tcW w:w="2432" w:type="dxa"/>
          </w:tcPr>
          <w:p w14:paraId="0FD82531" w14:textId="77777777" w:rsidR="00392402" w:rsidRPr="00547FA4" w:rsidRDefault="00392402" w:rsidP="00547FA4">
            <w:pPr>
              <w:spacing w:line="360" w:lineRule="auto"/>
              <w:rPr>
                <w:rFonts w:ascii="Arial" w:hAnsi="Arial" w:cs="Arial"/>
                <w:b/>
              </w:rPr>
            </w:pPr>
            <w:r w:rsidRPr="00547FA4">
              <w:rPr>
                <w:rFonts w:ascii="Arial" w:hAnsi="Arial" w:cs="Arial"/>
                <w:b/>
              </w:rPr>
              <w:t xml:space="preserve">Inbound logistics </w:t>
            </w:r>
          </w:p>
          <w:p w14:paraId="72179048" w14:textId="77777777" w:rsidR="00392402" w:rsidRPr="00547FA4" w:rsidRDefault="00392402" w:rsidP="00547FA4">
            <w:pPr>
              <w:spacing w:line="360" w:lineRule="auto"/>
              <w:rPr>
                <w:rFonts w:ascii="Arial" w:hAnsi="Arial" w:cs="Arial"/>
              </w:rPr>
            </w:pPr>
            <w:r w:rsidRPr="00547FA4">
              <w:rPr>
                <w:rFonts w:ascii="Arial" w:hAnsi="Arial" w:cs="Arial"/>
              </w:rPr>
              <w:t>-</w:t>
            </w:r>
            <w:r w:rsidR="00252D30" w:rsidRPr="00547FA4">
              <w:rPr>
                <w:rFonts w:ascii="Arial" w:hAnsi="Arial" w:cs="Arial"/>
              </w:rPr>
              <w:t>Uses just-in-time delivery to manage inventory</w:t>
            </w:r>
          </w:p>
          <w:p w14:paraId="0D070A71" w14:textId="77777777" w:rsidR="00252D30" w:rsidRPr="00547FA4" w:rsidRDefault="00252D30" w:rsidP="00547FA4">
            <w:pPr>
              <w:spacing w:line="360" w:lineRule="auto"/>
              <w:rPr>
                <w:rFonts w:ascii="Arial" w:hAnsi="Arial" w:cs="Arial"/>
              </w:rPr>
            </w:pPr>
            <w:r w:rsidRPr="00547FA4">
              <w:rPr>
                <w:rFonts w:ascii="Arial" w:hAnsi="Arial" w:cs="Arial"/>
              </w:rPr>
              <w:t>-adopted strategic sourcing of raw materials to reduce carbon emission</w:t>
            </w:r>
          </w:p>
          <w:p w14:paraId="62283889" w14:textId="77777777" w:rsidR="00392402" w:rsidRPr="00547FA4" w:rsidRDefault="00392402" w:rsidP="00547FA4">
            <w:pPr>
              <w:spacing w:line="360" w:lineRule="auto"/>
              <w:rPr>
                <w:rFonts w:ascii="Arial" w:hAnsi="Arial" w:cs="Arial"/>
              </w:rPr>
            </w:pPr>
          </w:p>
        </w:tc>
        <w:tc>
          <w:tcPr>
            <w:tcW w:w="1434" w:type="dxa"/>
          </w:tcPr>
          <w:p w14:paraId="3C0DD568" w14:textId="77777777" w:rsidR="00392402" w:rsidRPr="00547FA4" w:rsidRDefault="00392402" w:rsidP="00547FA4">
            <w:pPr>
              <w:spacing w:line="360" w:lineRule="auto"/>
              <w:rPr>
                <w:rFonts w:ascii="Arial" w:hAnsi="Arial" w:cs="Arial"/>
                <w:b/>
              </w:rPr>
            </w:pPr>
            <w:r w:rsidRPr="00547FA4">
              <w:rPr>
                <w:rFonts w:ascii="Arial" w:hAnsi="Arial" w:cs="Arial"/>
                <w:b/>
              </w:rPr>
              <w:t xml:space="preserve">Operations </w:t>
            </w:r>
          </w:p>
          <w:p w14:paraId="79C0D75C" w14:textId="77777777" w:rsidR="00392402" w:rsidRPr="00547FA4" w:rsidRDefault="00392402" w:rsidP="00547FA4">
            <w:pPr>
              <w:spacing w:line="360" w:lineRule="auto"/>
              <w:rPr>
                <w:rFonts w:ascii="Arial" w:hAnsi="Arial" w:cs="Arial"/>
              </w:rPr>
            </w:pPr>
            <w:r w:rsidRPr="00547FA4">
              <w:rPr>
                <w:rFonts w:ascii="Arial" w:hAnsi="Arial" w:cs="Arial"/>
              </w:rPr>
              <w:t>-</w:t>
            </w:r>
            <w:r w:rsidR="00252D30" w:rsidRPr="00547FA4">
              <w:rPr>
                <w:rFonts w:ascii="Arial" w:hAnsi="Arial" w:cs="Arial"/>
              </w:rPr>
              <w:t xml:space="preserve">Focuses on high quality standards in its assembly </w:t>
            </w:r>
          </w:p>
          <w:p w14:paraId="7612E9CB" w14:textId="77777777" w:rsidR="00252D30" w:rsidRPr="00547FA4" w:rsidRDefault="00252D30" w:rsidP="00547FA4">
            <w:pPr>
              <w:spacing w:line="360" w:lineRule="auto"/>
              <w:rPr>
                <w:rFonts w:ascii="Arial" w:hAnsi="Arial" w:cs="Arial"/>
              </w:rPr>
            </w:pPr>
            <w:r w:rsidRPr="00547FA4">
              <w:rPr>
                <w:rFonts w:ascii="Arial" w:hAnsi="Arial" w:cs="Arial"/>
              </w:rPr>
              <w:t xml:space="preserve">-Rapid shift to hybrid and electric models </w:t>
            </w:r>
          </w:p>
          <w:p w14:paraId="4E9FF6DF" w14:textId="77777777" w:rsidR="00252D30" w:rsidRPr="00547FA4" w:rsidRDefault="00252D30" w:rsidP="00547FA4">
            <w:pPr>
              <w:spacing w:line="360" w:lineRule="auto"/>
              <w:rPr>
                <w:rFonts w:ascii="Arial" w:hAnsi="Arial" w:cs="Arial"/>
              </w:rPr>
            </w:pPr>
            <w:r w:rsidRPr="00547FA4">
              <w:rPr>
                <w:rFonts w:ascii="Arial" w:hAnsi="Arial" w:cs="Arial"/>
              </w:rPr>
              <w:t xml:space="preserve">-Production is situated in key locations </w:t>
            </w:r>
          </w:p>
        </w:tc>
        <w:tc>
          <w:tcPr>
            <w:tcW w:w="1902" w:type="dxa"/>
            <w:gridSpan w:val="2"/>
          </w:tcPr>
          <w:p w14:paraId="69CEB907" w14:textId="77777777" w:rsidR="00392402" w:rsidRPr="00547FA4" w:rsidRDefault="00392402" w:rsidP="00547FA4">
            <w:pPr>
              <w:spacing w:line="360" w:lineRule="auto"/>
              <w:rPr>
                <w:rFonts w:ascii="Arial" w:hAnsi="Arial" w:cs="Arial"/>
                <w:b/>
              </w:rPr>
            </w:pPr>
            <w:r w:rsidRPr="00547FA4">
              <w:rPr>
                <w:rFonts w:ascii="Arial" w:hAnsi="Arial" w:cs="Arial"/>
                <w:b/>
              </w:rPr>
              <w:t xml:space="preserve">Outbound logistics </w:t>
            </w:r>
          </w:p>
          <w:p w14:paraId="3A9D3096" w14:textId="77777777" w:rsidR="00392402" w:rsidRPr="00547FA4" w:rsidRDefault="00392402" w:rsidP="00547FA4">
            <w:pPr>
              <w:spacing w:line="360" w:lineRule="auto"/>
              <w:rPr>
                <w:rFonts w:ascii="Arial" w:hAnsi="Arial" w:cs="Arial"/>
              </w:rPr>
            </w:pPr>
            <w:r w:rsidRPr="00547FA4">
              <w:rPr>
                <w:rFonts w:ascii="Arial" w:hAnsi="Arial" w:cs="Arial"/>
              </w:rPr>
              <w:t>-</w:t>
            </w:r>
            <w:r w:rsidR="00252D30" w:rsidRPr="00547FA4">
              <w:rPr>
                <w:rFonts w:ascii="Arial" w:hAnsi="Arial" w:cs="Arial"/>
              </w:rPr>
              <w:t>Adopted a one-to-delivery process</w:t>
            </w:r>
          </w:p>
          <w:p w14:paraId="3B5DCBAD" w14:textId="77777777" w:rsidR="00252D30" w:rsidRPr="00547FA4" w:rsidRDefault="00252D30" w:rsidP="00547FA4">
            <w:pPr>
              <w:spacing w:line="360" w:lineRule="auto"/>
              <w:rPr>
                <w:rFonts w:ascii="Arial" w:hAnsi="Arial" w:cs="Arial"/>
              </w:rPr>
            </w:pPr>
            <w:r w:rsidRPr="00547FA4">
              <w:rPr>
                <w:rFonts w:ascii="Arial" w:hAnsi="Arial" w:cs="Arial"/>
              </w:rPr>
              <w:t>-</w:t>
            </w:r>
            <w:r w:rsidR="00876013" w:rsidRPr="00547FA4">
              <w:rPr>
                <w:rFonts w:ascii="Arial" w:hAnsi="Arial" w:cs="Arial"/>
              </w:rPr>
              <w:t>P</w:t>
            </w:r>
            <w:r w:rsidR="00202EFE" w:rsidRPr="00547FA4">
              <w:rPr>
                <w:rFonts w:ascii="Arial" w:hAnsi="Arial" w:cs="Arial"/>
              </w:rPr>
              <w:t>artners with UK dealers to promote efficient distribution</w:t>
            </w:r>
          </w:p>
          <w:p w14:paraId="185B75E1" w14:textId="77777777" w:rsidR="00252D30" w:rsidRPr="00547FA4" w:rsidRDefault="00252D30" w:rsidP="00547FA4">
            <w:pPr>
              <w:spacing w:line="360" w:lineRule="auto"/>
              <w:rPr>
                <w:rFonts w:ascii="Arial" w:hAnsi="Arial" w:cs="Arial"/>
              </w:rPr>
            </w:pPr>
            <w:r w:rsidRPr="00547FA4">
              <w:rPr>
                <w:rFonts w:ascii="Arial" w:hAnsi="Arial" w:cs="Arial"/>
              </w:rPr>
              <w:t>-</w:t>
            </w:r>
            <w:r w:rsidR="00876013" w:rsidRPr="00547FA4">
              <w:rPr>
                <w:rFonts w:ascii="Arial" w:hAnsi="Arial" w:cs="Arial"/>
              </w:rPr>
              <w:t>A</w:t>
            </w:r>
            <w:r w:rsidR="006502EF" w:rsidRPr="00547FA4">
              <w:rPr>
                <w:rFonts w:ascii="Arial" w:hAnsi="Arial" w:cs="Arial"/>
              </w:rPr>
              <w:t>dopted digital inventory management</w:t>
            </w:r>
            <w:r w:rsidRPr="00547FA4">
              <w:rPr>
                <w:rFonts w:ascii="Arial" w:hAnsi="Arial" w:cs="Arial"/>
              </w:rPr>
              <w:t xml:space="preserve"> </w:t>
            </w:r>
          </w:p>
        </w:tc>
        <w:tc>
          <w:tcPr>
            <w:tcW w:w="1901" w:type="dxa"/>
          </w:tcPr>
          <w:p w14:paraId="07C5FDE7" w14:textId="77777777" w:rsidR="00392402" w:rsidRPr="00547FA4" w:rsidRDefault="00392402" w:rsidP="00547FA4">
            <w:pPr>
              <w:spacing w:line="360" w:lineRule="auto"/>
              <w:rPr>
                <w:rFonts w:ascii="Arial" w:hAnsi="Arial" w:cs="Arial"/>
                <w:b/>
              </w:rPr>
            </w:pPr>
            <w:r w:rsidRPr="00547FA4">
              <w:rPr>
                <w:rFonts w:ascii="Arial" w:hAnsi="Arial" w:cs="Arial"/>
                <w:b/>
              </w:rPr>
              <w:t>Marketing &amp; Sales</w:t>
            </w:r>
          </w:p>
          <w:p w14:paraId="51AA2D21" w14:textId="77777777" w:rsidR="00876013" w:rsidRPr="00547FA4" w:rsidRDefault="00876013" w:rsidP="00547FA4">
            <w:pPr>
              <w:spacing w:line="360" w:lineRule="auto"/>
              <w:rPr>
                <w:rFonts w:ascii="Arial" w:hAnsi="Arial" w:cs="Arial"/>
              </w:rPr>
            </w:pPr>
            <w:r w:rsidRPr="00547FA4">
              <w:rPr>
                <w:rFonts w:ascii="Arial" w:hAnsi="Arial" w:cs="Arial"/>
              </w:rPr>
              <w:t>-Has positioned itself as a premium and luxury brand</w:t>
            </w:r>
          </w:p>
          <w:p w14:paraId="08923D42" w14:textId="77777777" w:rsidR="00876013" w:rsidRPr="00547FA4" w:rsidRDefault="00876013" w:rsidP="00547FA4">
            <w:pPr>
              <w:spacing w:line="360" w:lineRule="auto"/>
              <w:rPr>
                <w:rFonts w:ascii="Arial" w:hAnsi="Arial" w:cs="Arial"/>
              </w:rPr>
            </w:pPr>
            <w:r w:rsidRPr="00547FA4">
              <w:rPr>
                <w:rFonts w:ascii="Arial" w:hAnsi="Arial" w:cs="Arial"/>
              </w:rPr>
              <w:t>-Has strong digital presence through its website</w:t>
            </w:r>
          </w:p>
          <w:p w14:paraId="6D44C086" w14:textId="77777777" w:rsidR="00392402" w:rsidRPr="00547FA4" w:rsidRDefault="00392402" w:rsidP="00547FA4">
            <w:pPr>
              <w:spacing w:line="360" w:lineRule="auto"/>
              <w:rPr>
                <w:rFonts w:ascii="Arial" w:hAnsi="Arial" w:cs="Arial"/>
              </w:rPr>
            </w:pPr>
            <w:r w:rsidRPr="00547FA4">
              <w:rPr>
                <w:rFonts w:ascii="Arial" w:hAnsi="Arial" w:cs="Arial"/>
              </w:rPr>
              <w:t xml:space="preserve"> </w:t>
            </w:r>
          </w:p>
        </w:tc>
        <w:tc>
          <w:tcPr>
            <w:tcW w:w="1907" w:type="dxa"/>
          </w:tcPr>
          <w:p w14:paraId="019AD3B0" w14:textId="77777777" w:rsidR="00392402" w:rsidRPr="00547FA4" w:rsidRDefault="00392402" w:rsidP="00547FA4">
            <w:pPr>
              <w:spacing w:line="360" w:lineRule="auto"/>
              <w:rPr>
                <w:rFonts w:ascii="Arial" w:hAnsi="Arial" w:cs="Arial"/>
                <w:b/>
              </w:rPr>
            </w:pPr>
            <w:r w:rsidRPr="00547FA4">
              <w:rPr>
                <w:rFonts w:ascii="Arial" w:hAnsi="Arial" w:cs="Arial"/>
                <w:b/>
              </w:rPr>
              <w:t xml:space="preserve">Services </w:t>
            </w:r>
          </w:p>
          <w:p w14:paraId="2BB7B5EB" w14:textId="77777777" w:rsidR="00392402" w:rsidRPr="00547FA4" w:rsidRDefault="00876013" w:rsidP="00547FA4">
            <w:pPr>
              <w:spacing w:line="360" w:lineRule="auto"/>
              <w:rPr>
                <w:rFonts w:ascii="Arial" w:hAnsi="Arial" w:cs="Arial"/>
              </w:rPr>
            </w:pPr>
            <w:r w:rsidRPr="00547FA4">
              <w:rPr>
                <w:rFonts w:ascii="Arial" w:hAnsi="Arial" w:cs="Arial"/>
              </w:rPr>
              <w:t>-Has quality, specialised service centres</w:t>
            </w:r>
          </w:p>
          <w:p w14:paraId="41CACDF1" w14:textId="77777777" w:rsidR="00876013" w:rsidRPr="00547FA4" w:rsidRDefault="00876013" w:rsidP="00547FA4">
            <w:pPr>
              <w:spacing w:line="360" w:lineRule="auto"/>
              <w:rPr>
                <w:rFonts w:ascii="Arial" w:hAnsi="Arial" w:cs="Arial"/>
              </w:rPr>
            </w:pPr>
            <w:r w:rsidRPr="00547FA4">
              <w:rPr>
                <w:rFonts w:ascii="Arial" w:hAnsi="Arial" w:cs="Arial"/>
              </w:rPr>
              <w:t xml:space="preserve">-Excellent resale value management </w:t>
            </w:r>
          </w:p>
        </w:tc>
      </w:tr>
      <w:tr w:rsidR="00392402" w:rsidRPr="00547FA4" w14:paraId="411B9940" w14:textId="77777777" w:rsidTr="00C50070">
        <w:tc>
          <w:tcPr>
            <w:tcW w:w="9576" w:type="dxa"/>
            <w:gridSpan w:val="6"/>
          </w:tcPr>
          <w:p w14:paraId="139B1FB2" w14:textId="77777777" w:rsidR="00392402" w:rsidRPr="00547FA4" w:rsidRDefault="00392402" w:rsidP="00547FA4">
            <w:pPr>
              <w:spacing w:line="360" w:lineRule="auto"/>
              <w:jc w:val="center"/>
              <w:rPr>
                <w:rFonts w:ascii="Arial" w:hAnsi="Arial" w:cs="Arial"/>
                <w:b/>
              </w:rPr>
            </w:pPr>
            <w:r w:rsidRPr="00547FA4">
              <w:rPr>
                <w:rFonts w:ascii="Arial" w:hAnsi="Arial" w:cs="Arial"/>
                <w:b/>
              </w:rPr>
              <w:t>SUPPORTING ACTIVITIES</w:t>
            </w:r>
          </w:p>
        </w:tc>
      </w:tr>
      <w:tr w:rsidR="00392402" w:rsidRPr="00547FA4" w14:paraId="4F16E9E6" w14:textId="77777777" w:rsidTr="00C50070">
        <w:tc>
          <w:tcPr>
            <w:tcW w:w="2432" w:type="dxa"/>
          </w:tcPr>
          <w:p w14:paraId="5AD2FED2" w14:textId="77777777" w:rsidR="00392402" w:rsidRPr="00547FA4" w:rsidRDefault="00392402" w:rsidP="00547FA4">
            <w:pPr>
              <w:spacing w:line="360" w:lineRule="auto"/>
              <w:rPr>
                <w:rFonts w:ascii="Arial" w:hAnsi="Arial" w:cs="Arial"/>
                <w:b/>
              </w:rPr>
            </w:pPr>
            <w:r w:rsidRPr="00547FA4">
              <w:rPr>
                <w:rFonts w:ascii="Arial" w:hAnsi="Arial" w:cs="Arial"/>
                <w:b/>
              </w:rPr>
              <w:t xml:space="preserve">Company infrastructure </w:t>
            </w:r>
          </w:p>
          <w:p w14:paraId="6B869E92" w14:textId="77777777" w:rsidR="00876013" w:rsidRPr="00547FA4" w:rsidRDefault="00392402" w:rsidP="00547FA4">
            <w:pPr>
              <w:spacing w:line="360" w:lineRule="auto"/>
              <w:rPr>
                <w:rFonts w:ascii="Arial" w:hAnsi="Arial" w:cs="Arial"/>
              </w:rPr>
            </w:pPr>
            <w:r w:rsidRPr="00547FA4">
              <w:rPr>
                <w:rFonts w:ascii="Arial" w:hAnsi="Arial" w:cs="Arial"/>
              </w:rPr>
              <w:t>-</w:t>
            </w:r>
            <w:r w:rsidR="00876013" w:rsidRPr="00547FA4">
              <w:rPr>
                <w:rFonts w:ascii="Arial" w:hAnsi="Arial" w:cs="Arial"/>
              </w:rPr>
              <w:t>Strong brand management</w:t>
            </w:r>
          </w:p>
          <w:p w14:paraId="267E308A" w14:textId="77777777" w:rsidR="00392402" w:rsidRPr="00547FA4" w:rsidRDefault="00876013" w:rsidP="00547FA4">
            <w:pPr>
              <w:spacing w:line="360" w:lineRule="auto"/>
              <w:rPr>
                <w:rFonts w:ascii="Arial" w:hAnsi="Arial" w:cs="Arial"/>
              </w:rPr>
            </w:pPr>
            <w:r w:rsidRPr="00547FA4">
              <w:rPr>
                <w:rFonts w:ascii="Arial" w:hAnsi="Arial" w:cs="Arial"/>
              </w:rPr>
              <w:t>-Complies with ESG and sustainability standards.</w:t>
            </w:r>
            <w:r w:rsidR="00392402" w:rsidRPr="00547FA4">
              <w:rPr>
                <w:rFonts w:ascii="Arial" w:hAnsi="Arial" w:cs="Arial"/>
              </w:rPr>
              <w:t xml:space="preserve"> </w:t>
            </w:r>
          </w:p>
          <w:p w14:paraId="5218EE61" w14:textId="77777777" w:rsidR="00876013" w:rsidRPr="00547FA4" w:rsidRDefault="00876013" w:rsidP="00547FA4">
            <w:pPr>
              <w:spacing w:line="360" w:lineRule="auto"/>
              <w:rPr>
                <w:rFonts w:ascii="Arial" w:hAnsi="Arial" w:cs="Arial"/>
              </w:rPr>
            </w:pPr>
            <w:r w:rsidRPr="00547FA4">
              <w:rPr>
                <w:rFonts w:ascii="Arial" w:hAnsi="Arial" w:cs="Arial"/>
              </w:rPr>
              <w:t xml:space="preserve">-Comprehensive 360Ofactory </w:t>
            </w:r>
          </w:p>
        </w:tc>
        <w:tc>
          <w:tcPr>
            <w:tcW w:w="2567" w:type="dxa"/>
            <w:gridSpan w:val="2"/>
          </w:tcPr>
          <w:p w14:paraId="217DEDAF" w14:textId="77777777" w:rsidR="00392402" w:rsidRPr="00547FA4" w:rsidRDefault="00392402" w:rsidP="00547FA4">
            <w:pPr>
              <w:spacing w:line="360" w:lineRule="auto"/>
              <w:rPr>
                <w:rFonts w:ascii="Arial" w:hAnsi="Arial" w:cs="Arial"/>
                <w:b/>
              </w:rPr>
            </w:pPr>
            <w:r w:rsidRPr="00547FA4">
              <w:rPr>
                <w:rFonts w:ascii="Arial" w:hAnsi="Arial" w:cs="Arial"/>
                <w:b/>
              </w:rPr>
              <w:t>HRM</w:t>
            </w:r>
          </w:p>
          <w:p w14:paraId="7714225F" w14:textId="77777777" w:rsidR="00876013" w:rsidRPr="00547FA4" w:rsidRDefault="00392402" w:rsidP="00547FA4">
            <w:pPr>
              <w:spacing w:line="360" w:lineRule="auto"/>
              <w:rPr>
                <w:rFonts w:ascii="Arial" w:hAnsi="Arial" w:cs="Arial"/>
              </w:rPr>
            </w:pPr>
            <w:r w:rsidRPr="00547FA4">
              <w:rPr>
                <w:rFonts w:ascii="Arial" w:hAnsi="Arial" w:cs="Arial"/>
              </w:rPr>
              <w:t>-</w:t>
            </w:r>
            <w:r w:rsidR="00876013" w:rsidRPr="00547FA4">
              <w:rPr>
                <w:rFonts w:ascii="Arial" w:hAnsi="Arial" w:cs="Arial"/>
              </w:rPr>
              <w:t>Trains its personnel for socialised skills on electric vehicles</w:t>
            </w:r>
          </w:p>
          <w:p w14:paraId="5A778182" w14:textId="77777777" w:rsidR="00392402" w:rsidRPr="00547FA4" w:rsidRDefault="00392402" w:rsidP="00547FA4">
            <w:pPr>
              <w:spacing w:line="360" w:lineRule="auto"/>
              <w:rPr>
                <w:rFonts w:ascii="Arial" w:hAnsi="Arial" w:cs="Arial"/>
              </w:rPr>
            </w:pPr>
          </w:p>
        </w:tc>
        <w:tc>
          <w:tcPr>
            <w:tcW w:w="2670" w:type="dxa"/>
            <w:gridSpan w:val="2"/>
          </w:tcPr>
          <w:p w14:paraId="35B040C1" w14:textId="77777777" w:rsidR="00392402" w:rsidRPr="00547FA4" w:rsidRDefault="00392402" w:rsidP="00547FA4">
            <w:pPr>
              <w:spacing w:line="360" w:lineRule="auto"/>
              <w:rPr>
                <w:rFonts w:ascii="Arial" w:hAnsi="Arial" w:cs="Arial"/>
                <w:b/>
              </w:rPr>
            </w:pPr>
            <w:r w:rsidRPr="00547FA4">
              <w:rPr>
                <w:rFonts w:ascii="Arial" w:hAnsi="Arial" w:cs="Arial"/>
                <w:b/>
              </w:rPr>
              <w:t>Technology Development</w:t>
            </w:r>
          </w:p>
          <w:p w14:paraId="45B0EE80" w14:textId="77777777" w:rsidR="00392402" w:rsidRPr="00547FA4" w:rsidRDefault="00AD146D" w:rsidP="00547FA4">
            <w:pPr>
              <w:spacing w:line="360" w:lineRule="auto"/>
              <w:rPr>
                <w:rFonts w:ascii="Arial" w:hAnsi="Arial" w:cs="Arial"/>
              </w:rPr>
            </w:pPr>
            <w:r w:rsidRPr="00547FA4">
              <w:rPr>
                <w:rFonts w:ascii="Arial" w:hAnsi="Arial" w:cs="Arial"/>
              </w:rPr>
              <w:t xml:space="preserve">-Invested in automation, </w:t>
            </w:r>
            <w:r w:rsidR="007D032B" w:rsidRPr="00547FA4">
              <w:rPr>
                <w:rFonts w:ascii="Arial" w:hAnsi="Arial" w:cs="Arial"/>
              </w:rPr>
              <w:t>digitalisation, and electric</w:t>
            </w:r>
            <w:r w:rsidRPr="00547FA4">
              <w:rPr>
                <w:rFonts w:ascii="Arial" w:hAnsi="Arial" w:cs="Arial"/>
              </w:rPr>
              <w:t xml:space="preserve"> vehicles. </w:t>
            </w:r>
          </w:p>
        </w:tc>
        <w:tc>
          <w:tcPr>
            <w:tcW w:w="1907" w:type="dxa"/>
          </w:tcPr>
          <w:p w14:paraId="2FBA7BCB" w14:textId="77777777" w:rsidR="00392402" w:rsidRPr="00547FA4" w:rsidRDefault="00392402" w:rsidP="00547FA4">
            <w:pPr>
              <w:spacing w:line="360" w:lineRule="auto"/>
              <w:rPr>
                <w:rFonts w:ascii="Arial" w:hAnsi="Arial" w:cs="Arial"/>
                <w:b/>
              </w:rPr>
            </w:pPr>
            <w:r w:rsidRPr="00547FA4">
              <w:rPr>
                <w:rFonts w:ascii="Arial" w:hAnsi="Arial" w:cs="Arial"/>
                <w:b/>
              </w:rPr>
              <w:t xml:space="preserve">Procurement </w:t>
            </w:r>
          </w:p>
          <w:p w14:paraId="202BE5AD" w14:textId="77777777" w:rsidR="00392402" w:rsidRPr="00547FA4" w:rsidRDefault="00392402" w:rsidP="00547FA4">
            <w:pPr>
              <w:spacing w:line="360" w:lineRule="auto"/>
              <w:rPr>
                <w:rFonts w:ascii="Arial" w:hAnsi="Arial" w:cs="Arial"/>
              </w:rPr>
            </w:pPr>
            <w:r w:rsidRPr="00547FA4">
              <w:rPr>
                <w:rFonts w:ascii="Arial" w:hAnsi="Arial" w:cs="Arial"/>
              </w:rPr>
              <w:t>-</w:t>
            </w:r>
            <w:r w:rsidR="007D032B" w:rsidRPr="00547FA4">
              <w:rPr>
                <w:rFonts w:ascii="Arial" w:hAnsi="Arial" w:cs="Arial"/>
              </w:rPr>
              <w:t xml:space="preserve">Adopted procurement with purpose principle to promote ethical sourcing. </w:t>
            </w:r>
            <w:r w:rsidRPr="00547FA4">
              <w:rPr>
                <w:rFonts w:ascii="Arial" w:hAnsi="Arial" w:cs="Arial"/>
              </w:rPr>
              <w:t xml:space="preserve"> </w:t>
            </w:r>
            <w:r w:rsidR="007D032B" w:rsidRPr="00547FA4">
              <w:rPr>
                <w:rFonts w:ascii="Arial" w:hAnsi="Arial" w:cs="Arial"/>
              </w:rPr>
              <w:t>–Partners</w:t>
            </w:r>
            <w:r w:rsidRPr="00547FA4">
              <w:rPr>
                <w:rFonts w:ascii="Arial" w:hAnsi="Arial" w:cs="Arial"/>
              </w:rPr>
              <w:t xml:space="preserve"> with </w:t>
            </w:r>
            <w:r w:rsidR="007D032B" w:rsidRPr="00547FA4">
              <w:rPr>
                <w:rFonts w:ascii="Arial" w:hAnsi="Arial" w:cs="Arial"/>
              </w:rPr>
              <w:t xml:space="preserve">different </w:t>
            </w:r>
            <w:r w:rsidRPr="00547FA4">
              <w:rPr>
                <w:rFonts w:ascii="Arial" w:hAnsi="Arial" w:cs="Arial"/>
              </w:rPr>
              <w:t>suppliers</w:t>
            </w:r>
          </w:p>
        </w:tc>
      </w:tr>
    </w:tbl>
    <w:p w14:paraId="3D180468" w14:textId="77777777" w:rsidR="00392402" w:rsidRPr="00547FA4" w:rsidRDefault="00392402" w:rsidP="00547FA4">
      <w:pPr>
        <w:spacing w:line="360" w:lineRule="auto"/>
        <w:rPr>
          <w:rFonts w:ascii="Arial" w:hAnsi="Arial" w:cs="Arial"/>
        </w:rPr>
      </w:pPr>
    </w:p>
    <w:p w14:paraId="5D6DDA2E" w14:textId="77777777" w:rsidR="00F23348" w:rsidRPr="00547FA4" w:rsidRDefault="00A64A7A" w:rsidP="00547FA4">
      <w:pPr>
        <w:spacing w:line="360" w:lineRule="auto"/>
        <w:rPr>
          <w:rFonts w:ascii="Arial" w:hAnsi="Arial" w:cs="Arial"/>
        </w:rPr>
      </w:pPr>
      <w:r w:rsidRPr="00547FA4">
        <w:rPr>
          <w:rFonts w:ascii="Arial" w:hAnsi="Arial" w:cs="Arial"/>
        </w:rPr>
        <w:br w:type="page"/>
      </w:r>
    </w:p>
    <w:p w14:paraId="5A57ECBA" w14:textId="77777777" w:rsidR="00FE6ED4" w:rsidRPr="00547FA4" w:rsidRDefault="00FE6ED4" w:rsidP="00547FA4">
      <w:pPr>
        <w:pStyle w:val="Heading3"/>
        <w:numPr>
          <w:ilvl w:val="2"/>
          <w:numId w:val="3"/>
        </w:numPr>
        <w:spacing w:line="360" w:lineRule="auto"/>
        <w:rPr>
          <w:rFonts w:cs="Arial"/>
        </w:rPr>
      </w:pPr>
      <w:bookmarkStart w:id="10" w:name="_Toc223256125"/>
      <w:r w:rsidRPr="00547FA4">
        <w:rPr>
          <w:rFonts w:cs="Arial"/>
        </w:rPr>
        <w:lastRenderedPageBreak/>
        <w:t>VRIO Framework</w:t>
      </w:r>
      <w:bookmarkEnd w:id="10"/>
      <w:r w:rsidRPr="00547FA4">
        <w:rPr>
          <w:rFonts w:cs="Arial"/>
        </w:rPr>
        <w:t xml:space="preserve"> </w:t>
      </w:r>
    </w:p>
    <w:p w14:paraId="7A21897D" w14:textId="77777777" w:rsidR="00FE6ED4" w:rsidRPr="00547FA4" w:rsidRDefault="00FE6ED4" w:rsidP="00E95C62">
      <w:pPr>
        <w:spacing w:line="360" w:lineRule="auto"/>
        <w:ind w:firstLine="360"/>
        <w:rPr>
          <w:rFonts w:ascii="Arial" w:hAnsi="Arial" w:cs="Arial"/>
        </w:rPr>
      </w:pPr>
      <w:r w:rsidRPr="00547FA4">
        <w:rPr>
          <w:rFonts w:ascii="Arial" w:hAnsi="Arial" w:cs="Arial"/>
        </w:rPr>
        <w:t xml:space="preserve">This framework helps </w:t>
      </w:r>
      <w:r w:rsidR="006D048D" w:rsidRPr="00547FA4">
        <w:rPr>
          <w:rFonts w:ascii="Arial" w:hAnsi="Arial" w:cs="Arial"/>
        </w:rPr>
        <w:t>companies</w:t>
      </w:r>
      <w:r w:rsidRPr="00547FA4">
        <w:rPr>
          <w:rFonts w:ascii="Arial" w:hAnsi="Arial" w:cs="Arial"/>
        </w:rPr>
        <w:t xml:space="preserve"> to determine if they have the capabilities and resources that can provide them with a sustained competitive advantage</w:t>
      </w:r>
      <w:r w:rsidR="00F61724" w:rsidRPr="00547FA4">
        <w:rPr>
          <w:rFonts w:ascii="Arial" w:hAnsi="Arial" w:cs="Arial"/>
        </w:rPr>
        <w:t xml:space="preserve"> (Fogel, 2016)</w:t>
      </w:r>
      <w:r w:rsidRPr="00547FA4">
        <w:rPr>
          <w:rFonts w:ascii="Arial" w:hAnsi="Arial" w:cs="Arial"/>
        </w:rPr>
        <w:t xml:space="preserve">. </w:t>
      </w:r>
    </w:p>
    <w:tbl>
      <w:tblPr>
        <w:tblStyle w:val="TableGrid"/>
        <w:tblW w:w="0" w:type="auto"/>
        <w:tblLook w:val="04A0" w:firstRow="1" w:lastRow="0" w:firstColumn="1" w:lastColumn="0" w:noHBand="0" w:noVBand="1"/>
      </w:tblPr>
      <w:tblGrid>
        <w:gridCol w:w="2332"/>
        <w:gridCol w:w="1447"/>
        <w:gridCol w:w="1334"/>
        <w:gridCol w:w="1430"/>
        <w:gridCol w:w="1491"/>
        <w:gridCol w:w="1542"/>
      </w:tblGrid>
      <w:tr w:rsidR="006D048D" w:rsidRPr="00547FA4" w14:paraId="55E68D13" w14:textId="77777777" w:rsidTr="00C50070">
        <w:tc>
          <w:tcPr>
            <w:tcW w:w="2063" w:type="dxa"/>
          </w:tcPr>
          <w:p w14:paraId="73A46C27" w14:textId="77777777" w:rsidR="006D048D" w:rsidRPr="00547FA4" w:rsidRDefault="006D048D" w:rsidP="00547FA4">
            <w:pPr>
              <w:spacing w:line="360" w:lineRule="auto"/>
              <w:rPr>
                <w:rFonts w:ascii="Arial" w:hAnsi="Arial" w:cs="Arial"/>
                <w:b/>
              </w:rPr>
            </w:pPr>
            <w:r w:rsidRPr="00547FA4">
              <w:rPr>
                <w:rFonts w:ascii="Arial" w:hAnsi="Arial" w:cs="Arial"/>
                <w:b/>
              </w:rPr>
              <w:t xml:space="preserve">Capability/Resource </w:t>
            </w:r>
          </w:p>
        </w:tc>
        <w:tc>
          <w:tcPr>
            <w:tcW w:w="1502" w:type="dxa"/>
          </w:tcPr>
          <w:p w14:paraId="05D61C04" w14:textId="77777777" w:rsidR="006D048D" w:rsidRPr="00547FA4" w:rsidRDefault="006D048D" w:rsidP="00547FA4">
            <w:pPr>
              <w:spacing w:line="360" w:lineRule="auto"/>
              <w:rPr>
                <w:rFonts w:ascii="Arial" w:hAnsi="Arial" w:cs="Arial"/>
                <w:b/>
              </w:rPr>
            </w:pPr>
            <w:r w:rsidRPr="00547FA4">
              <w:rPr>
                <w:rFonts w:ascii="Arial" w:hAnsi="Arial" w:cs="Arial"/>
                <w:b/>
              </w:rPr>
              <w:t xml:space="preserve">Valuable </w:t>
            </w:r>
          </w:p>
        </w:tc>
        <w:tc>
          <w:tcPr>
            <w:tcW w:w="1440" w:type="dxa"/>
          </w:tcPr>
          <w:p w14:paraId="01FD8512" w14:textId="77777777" w:rsidR="006D048D" w:rsidRPr="00547FA4" w:rsidRDefault="006D048D" w:rsidP="00547FA4">
            <w:pPr>
              <w:spacing w:line="360" w:lineRule="auto"/>
              <w:rPr>
                <w:rFonts w:ascii="Arial" w:hAnsi="Arial" w:cs="Arial"/>
                <w:b/>
              </w:rPr>
            </w:pPr>
            <w:r w:rsidRPr="00547FA4">
              <w:rPr>
                <w:rFonts w:ascii="Arial" w:hAnsi="Arial" w:cs="Arial"/>
                <w:b/>
              </w:rPr>
              <w:t>Rare</w:t>
            </w:r>
          </w:p>
        </w:tc>
        <w:tc>
          <w:tcPr>
            <w:tcW w:w="1495" w:type="dxa"/>
          </w:tcPr>
          <w:p w14:paraId="75E6BF2E" w14:textId="77777777" w:rsidR="006D048D" w:rsidRPr="00547FA4" w:rsidRDefault="006D048D" w:rsidP="00547FA4">
            <w:pPr>
              <w:spacing w:line="360" w:lineRule="auto"/>
              <w:rPr>
                <w:rFonts w:ascii="Arial" w:hAnsi="Arial" w:cs="Arial"/>
                <w:b/>
              </w:rPr>
            </w:pPr>
            <w:r w:rsidRPr="00547FA4">
              <w:rPr>
                <w:rFonts w:ascii="Arial" w:hAnsi="Arial" w:cs="Arial"/>
                <w:b/>
              </w:rPr>
              <w:t xml:space="preserve">Imitable </w:t>
            </w:r>
          </w:p>
        </w:tc>
        <w:tc>
          <w:tcPr>
            <w:tcW w:w="1523" w:type="dxa"/>
          </w:tcPr>
          <w:p w14:paraId="30413808" w14:textId="77777777" w:rsidR="006D048D" w:rsidRPr="00547FA4" w:rsidRDefault="006D048D" w:rsidP="00547FA4">
            <w:pPr>
              <w:spacing w:line="360" w:lineRule="auto"/>
              <w:rPr>
                <w:rFonts w:ascii="Arial" w:hAnsi="Arial" w:cs="Arial"/>
                <w:b/>
              </w:rPr>
            </w:pPr>
            <w:r w:rsidRPr="00547FA4">
              <w:rPr>
                <w:rFonts w:ascii="Arial" w:hAnsi="Arial" w:cs="Arial"/>
                <w:b/>
              </w:rPr>
              <w:t xml:space="preserve">Organised </w:t>
            </w:r>
          </w:p>
        </w:tc>
        <w:tc>
          <w:tcPr>
            <w:tcW w:w="1553" w:type="dxa"/>
          </w:tcPr>
          <w:p w14:paraId="510F6019" w14:textId="77777777" w:rsidR="006D048D" w:rsidRPr="00547FA4" w:rsidRDefault="006D048D" w:rsidP="00547FA4">
            <w:pPr>
              <w:spacing w:line="360" w:lineRule="auto"/>
              <w:rPr>
                <w:rFonts w:ascii="Arial" w:hAnsi="Arial" w:cs="Arial"/>
                <w:b/>
              </w:rPr>
            </w:pPr>
            <w:r w:rsidRPr="00547FA4">
              <w:rPr>
                <w:rFonts w:ascii="Arial" w:hAnsi="Arial" w:cs="Arial"/>
                <w:b/>
              </w:rPr>
              <w:t>Competitive implication</w:t>
            </w:r>
          </w:p>
        </w:tc>
      </w:tr>
      <w:tr w:rsidR="006D048D" w:rsidRPr="00547FA4" w14:paraId="26A1A115" w14:textId="77777777" w:rsidTr="00C50070">
        <w:tc>
          <w:tcPr>
            <w:tcW w:w="2063" w:type="dxa"/>
          </w:tcPr>
          <w:p w14:paraId="08BF049F" w14:textId="77777777" w:rsidR="006D048D" w:rsidRPr="00547FA4" w:rsidRDefault="006D048D" w:rsidP="00547FA4">
            <w:pPr>
              <w:spacing w:line="360" w:lineRule="auto"/>
              <w:rPr>
                <w:rFonts w:ascii="Arial" w:hAnsi="Arial" w:cs="Arial"/>
              </w:rPr>
            </w:pPr>
            <w:r w:rsidRPr="00547FA4">
              <w:rPr>
                <w:rFonts w:ascii="Arial" w:hAnsi="Arial" w:cs="Arial"/>
              </w:rPr>
              <w:t xml:space="preserve">Volkswagen Group resources/financing </w:t>
            </w:r>
          </w:p>
        </w:tc>
        <w:tc>
          <w:tcPr>
            <w:tcW w:w="1502" w:type="dxa"/>
          </w:tcPr>
          <w:p w14:paraId="2320FEC3" w14:textId="77777777" w:rsidR="006D048D" w:rsidRPr="00547FA4" w:rsidRDefault="006D048D" w:rsidP="00547FA4">
            <w:pPr>
              <w:spacing w:line="360" w:lineRule="auto"/>
              <w:rPr>
                <w:rFonts w:ascii="Arial" w:hAnsi="Arial" w:cs="Arial"/>
              </w:rPr>
            </w:pPr>
            <w:r w:rsidRPr="00547FA4">
              <w:rPr>
                <w:rFonts w:ascii="Arial" w:hAnsi="Arial" w:cs="Arial"/>
              </w:rPr>
              <w:t xml:space="preserve">Yes </w:t>
            </w:r>
          </w:p>
        </w:tc>
        <w:tc>
          <w:tcPr>
            <w:tcW w:w="1440" w:type="dxa"/>
          </w:tcPr>
          <w:p w14:paraId="43DA3EC1" w14:textId="77777777" w:rsidR="006D048D" w:rsidRPr="00547FA4" w:rsidRDefault="006D048D" w:rsidP="00547FA4">
            <w:pPr>
              <w:spacing w:line="360" w:lineRule="auto"/>
              <w:rPr>
                <w:rFonts w:ascii="Arial" w:hAnsi="Arial" w:cs="Arial"/>
              </w:rPr>
            </w:pPr>
            <w:r w:rsidRPr="00547FA4">
              <w:rPr>
                <w:rFonts w:ascii="Arial" w:hAnsi="Arial" w:cs="Arial"/>
              </w:rPr>
              <w:t xml:space="preserve">Yes </w:t>
            </w:r>
          </w:p>
        </w:tc>
        <w:tc>
          <w:tcPr>
            <w:tcW w:w="1495" w:type="dxa"/>
          </w:tcPr>
          <w:p w14:paraId="26A649A2" w14:textId="77777777" w:rsidR="006D048D" w:rsidRPr="00547FA4" w:rsidRDefault="006D048D" w:rsidP="00547FA4">
            <w:pPr>
              <w:spacing w:line="360" w:lineRule="auto"/>
              <w:rPr>
                <w:rFonts w:ascii="Arial" w:hAnsi="Arial" w:cs="Arial"/>
              </w:rPr>
            </w:pPr>
            <w:r w:rsidRPr="00547FA4">
              <w:rPr>
                <w:rFonts w:ascii="Arial" w:hAnsi="Arial" w:cs="Arial"/>
              </w:rPr>
              <w:t xml:space="preserve">Costly </w:t>
            </w:r>
          </w:p>
        </w:tc>
        <w:tc>
          <w:tcPr>
            <w:tcW w:w="1523" w:type="dxa"/>
          </w:tcPr>
          <w:p w14:paraId="54638552" w14:textId="77777777" w:rsidR="006D048D" w:rsidRPr="00547FA4" w:rsidRDefault="006D048D" w:rsidP="00547FA4">
            <w:pPr>
              <w:spacing w:line="360" w:lineRule="auto"/>
              <w:rPr>
                <w:rFonts w:ascii="Arial" w:hAnsi="Arial" w:cs="Arial"/>
              </w:rPr>
            </w:pPr>
            <w:r w:rsidRPr="00547FA4">
              <w:rPr>
                <w:rFonts w:ascii="Arial" w:hAnsi="Arial" w:cs="Arial"/>
              </w:rPr>
              <w:t xml:space="preserve">Yes </w:t>
            </w:r>
          </w:p>
        </w:tc>
        <w:tc>
          <w:tcPr>
            <w:tcW w:w="1553" w:type="dxa"/>
          </w:tcPr>
          <w:p w14:paraId="08FE80D8" w14:textId="77777777" w:rsidR="006D048D" w:rsidRPr="00547FA4" w:rsidRDefault="006D048D" w:rsidP="00547FA4">
            <w:pPr>
              <w:spacing w:line="360" w:lineRule="auto"/>
              <w:rPr>
                <w:rFonts w:ascii="Arial" w:hAnsi="Arial" w:cs="Arial"/>
              </w:rPr>
            </w:pPr>
            <w:r w:rsidRPr="00547FA4">
              <w:rPr>
                <w:rFonts w:ascii="Arial" w:hAnsi="Arial" w:cs="Arial"/>
              </w:rPr>
              <w:t xml:space="preserve">Sustained competitive advantage </w:t>
            </w:r>
          </w:p>
        </w:tc>
      </w:tr>
      <w:tr w:rsidR="006D048D" w:rsidRPr="00547FA4" w14:paraId="569946B9" w14:textId="77777777" w:rsidTr="00C50070">
        <w:tc>
          <w:tcPr>
            <w:tcW w:w="2063" w:type="dxa"/>
          </w:tcPr>
          <w:p w14:paraId="21AD6877" w14:textId="77777777" w:rsidR="006D048D" w:rsidRPr="00547FA4" w:rsidRDefault="006D048D" w:rsidP="00547FA4">
            <w:pPr>
              <w:spacing w:line="360" w:lineRule="auto"/>
              <w:rPr>
                <w:rFonts w:ascii="Arial" w:hAnsi="Arial" w:cs="Arial"/>
              </w:rPr>
            </w:pPr>
            <w:r w:rsidRPr="00547FA4">
              <w:rPr>
                <w:rFonts w:ascii="Arial" w:hAnsi="Arial" w:cs="Arial"/>
              </w:rPr>
              <w:t xml:space="preserve">Quattro All-Wheel drive </w:t>
            </w:r>
            <w:r w:rsidR="00C50070" w:rsidRPr="00547FA4">
              <w:rPr>
                <w:rFonts w:ascii="Arial" w:hAnsi="Arial" w:cs="Arial"/>
              </w:rPr>
              <w:t xml:space="preserve">technology </w:t>
            </w:r>
          </w:p>
        </w:tc>
        <w:tc>
          <w:tcPr>
            <w:tcW w:w="1502" w:type="dxa"/>
          </w:tcPr>
          <w:p w14:paraId="148D5BCC" w14:textId="77777777" w:rsidR="006D048D" w:rsidRPr="00547FA4" w:rsidRDefault="006D048D" w:rsidP="00547FA4">
            <w:pPr>
              <w:spacing w:line="360" w:lineRule="auto"/>
              <w:rPr>
                <w:rFonts w:ascii="Arial" w:hAnsi="Arial" w:cs="Arial"/>
              </w:rPr>
            </w:pPr>
            <w:r w:rsidRPr="00547FA4">
              <w:rPr>
                <w:rFonts w:ascii="Arial" w:hAnsi="Arial" w:cs="Arial"/>
              </w:rPr>
              <w:t xml:space="preserve">Yes </w:t>
            </w:r>
          </w:p>
        </w:tc>
        <w:tc>
          <w:tcPr>
            <w:tcW w:w="1440" w:type="dxa"/>
          </w:tcPr>
          <w:p w14:paraId="0E076E4A" w14:textId="77777777" w:rsidR="006D048D" w:rsidRPr="00547FA4" w:rsidRDefault="006D048D" w:rsidP="00547FA4">
            <w:pPr>
              <w:spacing w:line="360" w:lineRule="auto"/>
              <w:rPr>
                <w:rFonts w:ascii="Arial" w:hAnsi="Arial" w:cs="Arial"/>
              </w:rPr>
            </w:pPr>
            <w:r w:rsidRPr="00547FA4">
              <w:rPr>
                <w:rFonts w:ascii="Arial" w:hAnsi="Arial" w:cs="Arial"/>
              </w:rPr>
              <w:t xml:space="preserve">Yes </w:t>
            </w:r>
          </w:p>
        </w:tc>
        <w:tc>
          <w:tcPr>
            <w:tcW w:w="1495" w:type="dxa"/>
          </w:tcPr>
          <w:p w14:paraId="4E1EC3CE" w14:textId="77777777" w:rsidR="006D048D" w:rsidRPr="00547FA4" w:rsidRDefault="006D048D" w:rsidP="00547FA4">
            <w:pPr>
              <w:spacing w:line="360" w:lineRule="auto"/>
              <w:rPr>
                <w:rFonts w:ascii="Arial" w:hAnsi="Arial" w:cs="Arial"/>
              </w:rPr>
            </w:pPr>
            <w:r w:rsidRPr="00547FA4">
              <w:rPr>
                <w:rFonts w:ascii="Arial" w:hAnsi="Arial" w:cs="Arial"/>
              </w:rPr>
              <w:t xml:space="preserve">Costly </w:t>
            </w:r>
          </w:p>
        </w:tc>
        <w:tc>
          <w:tcPr>
            <w:tcW w:w="1523" w:type="dxa"/>
          </w:tcPr>
          <w:p w14:paraId="0D4A9526" w14:textId="77777777" w:rsidR="006D048D" w:rsidRPr="00547FA4" w:rsidRDefault="006D048D" w:rsidP="00547FA4">
            <w:pPr>
              <w:spacing w:line="360" w:lineRule="auto"/>
              <w:rPr>
                <w:rFonts w:ascii="Arial" w:hAnsi="Arial" w:cs="Arial"/>
              </w:rPr>
            </w:pPr>
            <w:r w:rsidRPr="00547FA4">
              <w:rPr>
                <w:rFonts w:ascii="Arial" w:hAnsi="Arial" w:cs="Arial"/>
              </w:rPr>
              <w:t xml:space="preserve">Yes </w:t>
            </w:r>
          </w:p>
        </w:tc>
        <w:tc>
          <w:tcPr>
            <w:tcW w:w="1553" w:type="dxa"/>
          </w:tcPr>
          <w:p w14:paraId="01488815" w14:textId="77777777" w:rsidR="006D048D" w:rsidRPr="00547FA4" w:rsidRDefault="006D048D" w:rsidP="00547FA4">
            <w:pPr>
              <w:spacing w:line="360" w:lineRule="auto"/>
              <w:rPr>
                <w:rFonts w:ascii="Arial" w:hAnsi="Arial" w:cs="Arial"/>
              </w:rPr>
            </w:pPr>
            <w:r w:rsidRPr="00547FA4">
              <w:rPr>
                <w:rFonts w:ascii="Arial" w:hAnsi="Arial" w:cs="Arial"/>
              </w:rPr>
              <w:t>Sustained competitive advantage</w:t>
            </w:r>
          </w:p>
        </w:tc>
      </w:tr>
      <w:tr w:rsidR="006D048D" w:rsidRPr="00547FA4" w14:paraId="62CF7F89" w14:textId="77777777" w:rsidTr="00C50070">
        <w:tc>
          <w:tcPr>
            <w:tcW w:w="2063" w:type="dxa"/>
          </w:tcPr>
          <w:p w14:paraId="513B10C8" w14:textId="77777777" w:rsidR="006D048D" w:rsidRPr="00547FA4" w:rsidRDefault="006D048D" w:rsidP="00547FA4">
            <w:pPr>
              <w:spacing w:line="360" w:lineRule="auto"/>
              <w:rPr>
                <w:rFonts w:ascii="Arial" w:hAnsi="Arial" w:cs="Arial"/>
              </w:rPr>
            </w:pPr>
            <w:r w:rsidRPr="00547FA4">
              <w:rPr>
                <w:rFonts w:ascii="Arial" w:hAnsi="Arial" w:cs="Arial"/>
              </w:rPr>
              <w:t xml:space="preserve">Brand reputation </w:t>
            </w:r>
          </w:p>
        </w:tc>
        <w:tc>
          <w:tcPr>
            <w:tcW w:w="1502" w:type="dxa"/>
          </w:tcPr>
          <w:p w14:paraId="61FFAB56" w14:textId="77777777" w:rsidR="006D048D" w:rsidRPr="00547FA4" w:rsidRDefault="006D048D" w:rsidP="00547FA4">
            <w:pPr>
              <w:spacing w:line="360" w:lineRule="auto"/>
              <w:rPr>
                <w:rFonts w:ascii="Arial" w:hAnsi="Arial" w:cs="Arial"/>
              </w:rPr>
            </w:pPr>
            <w:r w:rsidRPr="00547FA4">
              <w:rPr>
                <w:rFonts w:ascii="Arial" w:hAnsi="Arial" w:cs="Arial"/>
              </w:rPr>
              <w:t xml:space="preserve">Yes </w:t>
            </w:r>
          </w:p>
        </w:tc>
        <w:tc>
          <w:tcPr>
            <w:tcW w:w="1440" w:type="dxa"/>
          </w:tcPr>
          <w:p w14:paraId="285CE48D" w14:textId="77777777" w:rsidR="006D048D" w:rsidRPr="00547FA4" w:rsidRDefault="006D048D" w:rsidP="00547FA4">
            <w:pPr>
              <w:spacing w:line="360" w:lineRule="auto"/>
              <w:rPr>
                <w:rFonts w:ascii="Arial" w:hAnsi="Arial" w:cs="Arial"/>
              </w:rPr>
            </w:pPr>
            <w:r w:rsidRPr="00547FA4">
              <w:rPr>
                <w:rFonts w:ascii="Arial" w:hAnsi="Arial" w:cs="Arial"/>
              </w:rPr>
              <w:t xml:space="preserve">Yes </w:t>
            </w:r>
          </w:p>
        </w:tc>
        <w:tc>
          <w:tcPr>
            <w:tcW w:w="1495" w:type="dxa"/>
          </w:tcPr>
          <w:p w14:paraId="0EB8B4B1" w14:textId="77777777" w:rsidR="006D048D" w:rsidRPr="00547FA4" w:rsidRDefault="006D048D" w:rsidP="00547FA4">
            <w:pPr>
              <w:spacing w:line="360" w:lineRule="auto"/>
              <w:rPr>
                <w:rFonts w:ascii="Arial" w:hAnsi="Arial" w:cs="Arial"/>
              </w:rPr>
            </w:pPr>
            <w:r w:rsidRPr="00547FA4">
              <w:rPr>
                <w:rFonts w:ascii="Arial" w:hAnsi="Arial" w:cs="Arial"/>
              </w:rPr>
              <w:t xml:space="preserve">Costly </w:t>
            </w:r>
          </w:p>
        </w:tc>
        <w:tc>
          <w:tcPr>
            <w:tcW w:w="1523" w:type="dxa"/>
          </w:tcPr>
          <w:p w14:paraId="5EF89801" w14:textId="77777777" w:rsidR="006D048D" w:rsidRPr="00547FA4" w:rsidRDefault="006D048D" w:rsidP="00547FA4">
            <w:pPr>
              <w:spacing w:line="360" w:lineRule="auto"/>
              <w:rPr>
                <w:rFonts w:ascii="Arial" w:hAnsi="Arial" w:cs="Arial"/>
              </w:rPr>
            </w:pPr>
            <w:r w:rsidRPr="00547FA4">
              <w:rPr>
                <w:rFonts w:ascii="Arial" w:hAnsi="Arial" w:cs="Arial"/>
              </w:rPr>
              <w:t xml:space="preserve">Yes </w:t>
            </w:r>
          </w:p>
        </w:tc>
        <w:tc>
          <w:tcPr>
            <w:tcW w:w="1553" w:type="dxa"/>
          </w:tcPr>
          <w:p w14:paraId="01EC56ED" w14:textId="77777777" w:rsidR="006D048D" w:rsidRPr="00547FA4" w:rsidRDefault="006D048D" w:rsidP="00547FA4">
            <w:pPr>
              <w:spacing w:line="360" w:lineRule="auto"/>
              <w:rPr>
                <w:rFonts w:ascii="Arial" w:hAnsi="Arial" w:cs="Arial"/>
              </w:rPr>
            </w:pPr>
            <w:r w:rsidRPr="00547FA4">
              <w:rPr>
                <w:rFonts w:ascii="Arial" w:hAnsi="Arial" w:cs="Arial"/>
              </w:rPr>
              <w:t>Sustained competitive advantage</w:t>
            </w:r>
          </w:p>
        </w:tc>
      </w:tr>
      <w:tr w:rsidR="006D048D" w:rsidRPr="00547FA4" w14:paraId="20844285" w14:textId="77777777" w:rsidTr="00C50070">
        <w:tc>
          <w:tcPr>
            <w:tcW w:w="2063" w:type="dxa"/>
          </w:tcPr>
          <w:p w14:paraId="4D5CA8E0" w14:textId="77777777" w:rsidR="006D048D" w:rsidRPr="00547FA4" w:rsidRDefault="00C50070" w:rsidP="00547FA4">
            <w:pPr>
              <w:spacing w:line="360" w:lineRule="auto"/>
              <w:rPr>
                <w:rFonts w:ascii="Arial" w:hAnsi="Arial" w:cs="Arial"/>
              </w:rPr>
            </w:pPr>
            <w:r w:rsidRPr="00547FA4">
              <w:rPr>
                <w:rFonts w:ascii="Arial" w:hAnsi="Arial" w:cs="Arial"/>
              </w:rPr>
              <w:t xml:space="preserve">Strong network of UK dealers and service centres </w:t>
            </w:r>
          </w:p>
        </w:tc>
        <w:tc>
          <w:tcPr>
            <w:tcW w:w="1502" w:type="dxa"/>
          </w:tcPr>
          <w:p w14:paraId="76C77EC0" w14:textId="77777777" w:rsidR="006D048D" w:rsidRPr="00547FA4" w:rsidRDefault="00C50070" w:rsidP="00547FA4">
            <w:pPr>
              <w:spacing w:line="360" w:lineRule="auto"/>
              <w:rPr>
                <w:rFonts w:ascii="Arial" w:hAnsi="Arial" w:cs="Arial"/>
              </w:rPr>
            </w:pPr>
            <w:r w:rsidRPr="00547FA4">
              <w:rPr>
                <w:rFonts w:ascii="Arial" w:hAnsi="Arial" w:cs="Arial"/>
              </w:rPr>
              <w:t xml:space="preserve">Yes </w:t>
            </w:r>
          </w:p>
        </w:tc>
        <w:tc>
          <w:tcPr>
            <w:tcW w:w="1440" w:type="dxa"/>
          </w:tcPr>
          <w:p w14:paraId="5E5682BC" w14:textId="77777777" w:rsidR="006D048D" w:rsidRPr="00547FA4" w:rsidRDefault="00C50070" w:rsidP="00547FA4">
            <w:pPr>
              <w:spacing w:line="360" w:lineRule="auto"/>
              <w:rPr>
                <w:rFonts w:ascii="Arial" w:hAnsi="Arial" w:cs="Arial"/>
              </w:rPr>
            </w:pPr>
            <w:r w:rsidRPr="00547FA4">
              <w:rPr>
                <w:rFonts w:ascii="Arial" w:hAnsi="Arial" w:cs="Arial"/>
              </w:rPr>
              <w:t xml:space="preserve">Yes </w:t>
            </w:r>
          </w:p>
        </w:tc>
        <w:tc>
          <w:tcPr>
            <w:tcW w:w="1495" w:type="dxa"/>
          </w:tcPr>
          <w:p w14:paraId="37E25138" w14:textId="77777777" w:rsidR="006D048D" w:rsidRPr="00547FA4" w:rsidRDefault="00C50070" w:rsidP="00547FA4">
            <w:pPr>
              <w:spacing w:line="360" w:lineRule="auto"/>
              <w:rPr>
                <w:rFonts w:ascii="Arial" w:hAnsi="Arial" w:cs="Arial"/>
              </w:rPr>
            </w:pPr>
            <w:r w:rsidRPr="00547FA4">
              <w:rPr>
                <w:rFonts w:ascii="Arial" w:hAnsi="Arial" w:cs="Arial"/>
              </w:rPr>
              <w:t xml:space="preserve">Costly </w:t>
            </w:r>
          </w:p>
        </w:tc>
        <w:tc>
          <w:tcPr>
            <w:tcW w:w="1523" w:type="dxa"/>
          </w:tcPr>
          <w:p w14:paraId="0052B2E8" w14:textId="77777777" w:rsidR="006D048D" w:rsidRPr="00547FA4" w:rsidRDefault="00C50070" w:rsidP="00547FA4">
            <w:pPr>
              <w:spacing w:line="360" w:lineRule="auto"/>
              <w:rPr>
                <w:rFonts w:ascii="Arial" w:hAnsi="Arial" w:cs="Arial"/>
              </w:rPr>
            </w:pPr>
            <w:r w:rsidRPr="00547FA4">
              <w:rPr>
                <w:rFonts w:ascii="Arial" w:hAnsi="Arial" w:cs="Arial"/>
              </w:rPr>
              <w:t xml:space="preserve">Yes </w:t>
            </w:r>
          </w:p>
        </w:tc>
        <w:tc>
          <w:tcPr>
            <w:tcW w:w="1553" w:type="dxa"/>
          </w:tcPr>
          <w:p w14:paraId="7FA60E6C" w14:textId="77777777" w:rsidR="006D048D" w:rsidRPr="00547FA4" w:rsidRDefault="00C50070" w:rsidP="00547FA4">
            <w:pPr>
              <w:spacing w:line="360" w:lineRule="auto"/>
              <w:rPr>
                <w:rFonts w:ascii="Arial" w:hAnsi="Arial" w:cs="Arial"/>
              </w:rPr>
            </w:pPr>
            <w:r w:rsidRPr="00547FA4">
              <w:rPr>
                <w:rFonts w:ascii="Arial" w:hAnsi="Arial" w:cs="Arial"/>
              </w:rPr>
              <w:t>Sustained competitive advantage</w:t>
            </w:r>
          </w:p>
        </w:tc>
      </w:tr>
      <w:tr w:rsidR="006D048D" w:rsidRPr="00547FA4" w14:paraId="5E64353F" w14:textId="77777777" w:rsidTr="00C50070">
        <w:tc>
          <w:tcPr>
            <w:tcW w:w="2063" w:type="dxa"/>
          </w:tcPr>
          <w:p w14:paraId="0CF89ECB" w14:textId="77777777" w:rsidR="006D048D" w:rsidRPr="00547FA4" w:rsidRDefault="00C50070" w:rsidP="00547FA4">
            <w:pPr>
              <w:spacing w:line="360" w:lineRule="auto"/>
              <w:rPr>
                <w:rFonts w:ascii="Arial" w:hAnsi="Arial" w:cs="Arial"/>
              </w:rPr>
            </w:pPr>
            <w:r w:rsidRPr="00547FA4">
              <w:rPr>
                <w:rFonts w:ascii="Arial" w:hAnsi="Arial" w:cs="Arial"/>
              </w:rPr>
              <w:t xml:space="preserve">EV Portfolio </w:t>
            </w:r>
          </w:p>
        </w:tc>
        <w:tc>
          <w:tcPr>
            <w:tcW w:w="1502" w:type="dxa"/>
          </w:tcPr>
          <w:p w14:paraId="38F0873F" w14:textId="77777777" w:rsidR="006D048D" w:rsidRPr="00547FA4" w:rsidRDefault="00C50070" w:rsidP="00547FA4">
            <w:pPr>
              <w:spacing w:line="360" w:lineRule="auto"/>
              <w:rPr>
                <w:rFonts w:ascii="Arial" w:hAnsi="Arial" w:cs="Arial"/>
              </w:rPr>
            </w:pPr>
            <w:r w:rsidRPr="00547FA4">
              <w:rPr>
                <w:rFonts w:ascii="Arial" w:hAnsi="Arial" w:cs="Arial"/>
              </w:rPr>
              <w:t xml:space="preserve">Yes  </w:t>
            </w:r>
          </w:p>
        </w:tc>
        <w:tc>
          <w:tcPr>
            <w:tcW w:w="1440" w:type="dxa"/>
          </w:tcPr>
          <w:p w14:paraId="7E8149E2" w14:textId="77777777" w:rsidR="006D048D" w:rsidRPr="00547FA4" w:rsidRDefault="00C50070" w:rsidP="00547FA4">
            <w:pPr>
              <w:spacing w:line="360" w:lineRule="auto"/>
              <w:rPr>
                <w:rFonts w:ascii="Arial" w:hAnsi="Arial" w:cs="Arial"/>
              </w:rPr>
            </w:pPr>
            <w:r w:rsidRPr="00547FA4">
              <w:rPr>
                <w:rFonts w:ascii="Arial" w:hAnsi="Arial" w:cs="Arial"/>
              </w:rPr>
              <w:t xml:space="preserve">No </w:t>
            </w:r>
          </w:p>
        </w:tc>
        <w:tc>
          <w:tcPr>
            <w:tcW w:w="1495" w:type="dxa"/>
          </w:tcPr>
          <w:p w14:paraId="40FC66AD" w14:textId="77777777" w:rsidR="006D048D" w:rsidRPr="00547FA4" w:rsidRDefault="00C50070" w:rsidP="00547FA4">
            <w:pPr>
              <w:spacing w:line="360" w:lineRule="auto"/>
              <w:rPr>
                <w:rFonts w:ascii="Arial" w:hAnsi="Arial" w:cs="Arial"/>
              </w:rPr>
            </w:pPr>
            <w:r w:rsidRPr="00547FA4">
              <w:rPr>
                <w:rFonts w:ascii="Arial" w:hAnsi="Arial" w:cs="Arial"/>
              </w:rPr>
              <w:t xml:space="preserve">Yes  </w:t>
            </w:r>
          </w:p>
        </w:tc>
        <w:tc>
          <w:tcPr>
            <w:tcW w:w="1523" w:type="dxa"/>
          </w:tcPr>
          <w:p w14:paraId="2DFBD331" w14:textId="77777777" w:rsidR="006D048D" w:rsidRPr="00547FA4" w:rsidRDefault="00C50070" w:rsidP="00547FA4">
            <w:pPr>
              <w:spacing w:line="360" w:lineRule="auto"/>
              <w:rPr>
                <w:rFonts w:ascii="Arial" w:hAnsi="Arial" w:cs="Arial"/>
              </w:rPr>
            </w:pPr>
            <w:r w:rsidRPr="00547FA4">
              <w:rPr>
                <w:rFonts w:ascii="Arial" w:hAnsi="Arial" w:cs="Arial"/>
              </w:rPr>
              <w:t xml:space="preserve">Yes </w:t>
            </w:r>
          </w:p>
        </w:tc>
        <w:tc>
          <w:tcPr>
            <w:tcW w:w="1553" w:type="dxa"/>
          </w:tcPr>
          <w:p w14:paraId="30E1B832" w14:textId="77777777" w:rsidR="006D048D" w:rsidRPr="00547FA4" w:rsidRDefault="00C50070" w:rsidP="00547FA4">
            <w:pPr>
              <w:spacing w:line="360" w:lineRule="auto"/>
              <w:rPr>
                <w:rFonts w:ascii="Arial" w:hAnsi="Arial" w:cs="Arial"/>
              </w:rPr>
            </w:pPr>
            <w:r w:rsidRPr="00547FA4">
              <w:rPr>
                <w:rFonts w:ascii="Arial" w:hAnsi="Arial" w:cs="Arial"/>
              </w:rPr>
              <w:t xml:space="preserve">Temporary competitive advantage </w:t>
            </w:r>
          </w:p>
        </w:tc>
      </w:tr>
      <w:tr w:rsidR="006D048D" w:rsidRPr="00547FA4" w14:paraId="21081F00" w14:textId="77777777" w:rsidTr="00C50070">
        <w:tc>
          <w:tcPr>
            <w:tcW w:w="2063" w:type="dxa"/>
          </w:tcPr>
          <w:p w14:paraId="455B9EFB" w14:textId="77777777" w:rsidR="006D048D" w:rsidRPr="00547FA4" w:rsidRDefault="00C50070" w:rsidP="00547FA4">
            <w:pPr>
              <w:spacing w:line="360" w:lineRule="auto"/>
              <w:rPr>
                <w:rFonts w:ascii="Arial" w:hAnsi="Arial" w:cs="Arial"/>
              </w:rPr>
            </w:pPr>
            <w:r w:rsidRPr="00547FA4">
              <w:rPr>
                <w:rFonts w:ascii="Arial" w:hAnsi="Arial" w:cs="Arial"/>
              </w:rPr>
              <w:t xml:space="preserve">Advanced driver assistance system </w:t>
            </w:r>
          </w:p>
        </w:tc>
        <w:tc>
          <w:tcPr>
            <w:tcW w:w="1502" w:type="dxa"/>
          </w:tcPr>
          <w:p w14:paraId="66EEEF01" w14:textId="77777777" w:rsidR="006D048D" w:rsidRPr="00547FA4" w:rsidRDefault="00C50070" w:rsidP="00547FA4">
            <w:pPr>
              <w:spacing w:line="360" w:lineRule="auto"/>
              <w:rPr>
                <w:rFonts w:ascii="Arial" w:hAnsi="Arial" w:cs="Arial"/>
              </w:rPr>
            </w:pPr>
            <w:r w:rsidRPr="00547FA4">
              <w:rPr>
                <w:rFonts w:ascii="Arial" w:hAnsi="Arial" w:cs="Arial"/>
              </w:rPr>
              <w:t xml:space="preserve">Yes </w:t>
            </w:r>
          </w:p>
        </w:tc>
        <w:tc>
          <w:tcPr>
            <w:tcW w:w="1440" w:type="dxa"/>
          </w:tcPr>
          <w:p w14:paraId="7753E1CF" w14:textId="77777777" w:rsidR="006D048D" w:rsidRPr="00547FA4" w:rsidRDefault="00C50070" w:rsidP="00547FA4">
            <w:pPr>
              <w:spacing w:line="360" w:lineRule="auto"/>
              <w:rPr>
                <w:rFonts w:ascii="Arial" w:hAnsi="Arial" w:cs="Arial"/>
              </w:rPr>
            </w:pPr>
            <w:r w:rsidRPr="00547FA4">
              <w:rPr>
                <w:rFonts w:ascii="Arial" w:hAnsi="Arial" w:cs="Arial"/>
              </w:rPr>
              <w:t xml:space="preserve">No </w:t>
            </w:r>
          </w:p>
        </w:tc>
        <w:tc>
          <w:tcPr>
            <w:tcW w:w="1495" w:type="dxa"/>
          </w:tcPr>
          <w:p w14:paraId="680ACA58" w14:textId="77777777" w:rsidR="006D048D" w:rsidRPr="00547FA4" w:rsidRDefault="00C50070" w:rsidP="00547FA4">
            <w:pPr>
              <w:spacing w:line="360" w:lineRule="auto"/>
              <w:rPr>
                <w:rFonts w:ascii="Arial" w:hAnsi="Arial" w:cs="Arial"/>
              </w:rPr>
            </w:pPr>
            <w:r w:rsidRPr="00547FA4">
              <w:rPr>
                <w:rFonts w:ascii="Arial" w:hAnsi="Arial" w:cs="Arial"/>
              </w:rPr>
              <w:t xml:space="preserve">Yes </w:t>
            </w:r>
          </w:p>
        </w:tc>
        <w:tc>
          <w:tcPr>
            <w:tcW w:w="1523" w:type="dxa"/>
          </w:tcPr>
          <w:p w14:paraId="01016D76" w14:textId="77777777" w:rsidR="006D048D" w:rsidRPr="00547FA4" w:rsidRDefault="00C50070" w:rsidP="00547FA4">
            <w:pPr>
              <w:spacing w:line="360" w:lineRule="auto"/>
              <w:rPr>
                <w:rFonts w:ascii="Arial" w:hAnsi="Arial" w:cs="Arial"/>
              </w:rPr>
            </w:pPr>
            <w:r w:rsidRPr="00547FA4">
              <w:rPr>
                <w:rFonts w:ascii="Arial" w:hAnsi="Arial" w:cs="Arial"/>
              </w:rPr>
              <w:t xml:space="preserve">Yes </w:t>
            </w:r>
          </w:p>
        </w:tc>
        <w:tc>
          <w:tcPr>
            <w:tcW w:w="1553" w:type="dxa"/>
          </w:tcPr>
          <w:p w14:paraId="2ED0F307" w14:textId="77777777" w:rsidR="006D048D" w:rsidRPr="00547FA4" w:rsidRDefault="00C50070" w:rsidP="00547FA4">
            <w:pPr>
              <w:spacing w:line="360" w:lineRule="auto"/>
              <w:rPr>
                <w:rFonts w:ascii="Arial" w:hAnsi="Arial" w:cs="Arial"/>
              </w:rPr>
            </w:pPr>
            <w:r w:rsidRPr="00547FA4">
              <w:rPr>
                <w:rFonts w:ascii="Arial" w:hAnsi="Arial" w:cs="Arial"/>
              </w:rPr>
              <w:t xml:space="preserve">Competitive parity </w:t>
            </w:r>
          </w:p>
        </w:tc>
      </w:tr>
      <w:tr w:rsidR="006D048D" w:rsidRPr="00547FA4" w14:paraId="7D1D1699" w14:textId="77777777" w:rsidTr="00C50070">
        <w:tc>
          <w:tcPr>
            <w:tcW w:w="2063" w:type="dxa"/>
          </w:tcPr>
          <w:p w14:paraId="4F99FE9B" w14:textId="77777777" w:rsidR="006D048D" w:rsidRPr="00547FA4" w:rsidRDefault="00C50070" w:rsidP="00547FA4">
            <w:pPr>
              <w:spacing w:line="360" w:lineRule="auto"/>
              <w:rPr>
                <w:rFonts w:ascii="Arial" w:hAnsi="Arial" w:cs="Arial"/>
              </w:rPr>
            </w:pPr>
            <w:r w:rsidRPr="00547FA4">
              <w:rPr>
                <w:rFonts w:ascii="Arial" w:hAnsi="Arial" w:cs="Arial"/>
              </w:rPr>
              <w:t xml:space="preserve">Digital platforms/services </w:t>
            </w:r>
          </w:p>
        </w:tc>
        <w:tc>
          <w:tcPr>
            <w:tcW w:w="1502" w:type="dxa"/>
          </w:tcPr>
          <w:p w14:paraId="61C959F5" w14:textId="77777777" w:rsidR="006D048D" w:rsidRPr="00547FA4" w:rsidRDefault="00C50070" w:rsidP="00547FA4">
            <w:pPr>
              <w:spacing w:line="360" w:lineRule="auto"/>
              <w:rPr>
                <w:rFonts w:ascii="Arial" w:hAnsi="Arial" w:cs="Arial"/>
              </w:rPr>
            </w:pPr>
            <w:r w:rsidRPr="00547FA4">
              <w:rPr>
                <w:rFonts w:ascii="Arial" w:hAnsi="Arial" w:cs="Arial"/>
              </w:rPr>
              <w:t xml:space="preserve">Yes </w:t>
            </w:r>
          </w:p>
        </w:tc>
        <w:tc>
          <w:tcPr>
            <w:tcW w:w="1440" w:type="dxa"/>
          </w:tcPr>
          <w:p w14:paraId="048D05D7" w14:textId="77777777" w:rsidR="006D048D" w:rsidRPr="00547FA4" w:rsidRDefault="00C50070" w:rsidP="00547FA4">
            <w:pPr>
              <w:spacing w:line="360" w:lineRule="auto"/>
              <w:rPr>
                <w:rFonts w:ascii="Arial" w:hAnsi="Arial" w:cs="Arial"/>
              </w:rPr>
            </w:pPr>
            <w:r w:rsidRPr="00547FA4">
              <w:rPr>
                <w:rFonts w:ascii="Arial" w:hAnsi="Arial" w:cs="Arial"/>
              </w:rPr>
              <w:t xml:space="preserve">Yes </w:t>
            </w:r>
          </w:p>
        </w:tc>
        <w:tc>
          <w:tcPr>
            <w:tcW w:w="1495" w:type="dxa"/>
          </w:tcPr>
          <w:p w14:paraId="3125C9EB" w14:textId="77777777" w:rsidR="006D048D" w:rsidRPr="00547FA4" w:rsidRDefault="00C50070" w:rsidP="00547FA4">
            <w:pPr>
              <w:spacing w:line="360" w:lineRule="auto"/>
              <w:rPr>
                <w:rFonts w:ascii="Arial" w:hAnsi="Arial" w:cs="Arial"/>
              </w:rPr>
            </w:pPr>
            <w:r w:rsidRPr="00547FA4">
              <w:rPr>
                <w:rFonts w:ascii="Arial" w:hAnsi="Arial" w:cs="Arial"/>
              </w:rPr>
              <w:t xml:space="preserve">Yes </w:t>
            </w:r>
          </w:p>
        </w:tc>
        <w:tc>
          <w:tcPr>
            <w:tcW w:w="1523" w:type="dxa"/>
          </w:tcPr>
          <w:p w14:paraId="11C01AC9" w14:textId="77777777" w:rsidR="006D048D" w:rsidRPr="00547FA4" w:rsidRDefault="00C50070" w:rsidP="00547FA4">
            <w:pPr>
              <w:spacing w:line="360" w:lineRule="auto"/>
              <w:rPr>
                <w:rFonts w:ascii="Arial" w:hAnsi="Arial" w:cs="Arial"/>
              </w:rPr>
            </w:pPr>
            <w:r w:rsidRPr="00547FA4">
              <w:rPr>
                <w:rFonts w:ascii="Arial" w:hAnsi="Arial" w:cs="Arial"/>
              </w:rPr>
              <w:t xml:space="preserve">Yes </w:t>
            </w:r>
          </w:p>
        </w:tc>
        <w:tc>
          <w:tcPr>
            <w:tcW w:w="1553" w:type="dxa"/>
          </w:tcPr>
          <w:p w14:paraId="11D03F67" w14:textId="77777777" w:rsidR="006D048D" w:rsidRPr="00547FA4" w:rsidRDefault="00C50070" w:rsidP="00547FA4">
            <w:pPr>
              <w:spacing w:line="360" w:lineRule="auto"/>
              <w:rPr>
                <w:rFonts w:ascii="Arial" w:hAnsi="Arial" w:cs="Arial"/>
              </w:rPr>
            </w:pPr>
            <w:r w:rsidRPr="00547FA4">
              <w:rPr>
                <w:rFonts w:ascii="Arial" w:hAnsi="Arial" w:cs="Arial"/>
              </w:rPr>
              <w:t>Sustained competitive advantage</w:t>
            </w:r>
          </w:p>
        </w:tc>
      </w:tr>
      <w:tr w:rsidR="00C50070" w:rsidRPr="00547FA4" w14:paraId="4AF7A2D7" w14:textId="77777777" w:rsidTr="00C50070">
        <w:tc>
          <w:tcPr>
            <w:tcW w:w="2063" w:type="dxa"/>
          </w:tcPr>
          <w:p w14:paraId="5FF8F706" w14:textId="77777777" w:rsidR="00C50070" w:rsidRPr="00547FA4" w:rsidRDefault="00C50070" w:rsidP="00547FA4">
            <w:pPr>
              <w:spacing w:line="360" w:lineRule="auto"/>
              <w:rPr>
                <w:rFonts w:ascii="Arial" w:hAnsi="Arial" w:cs="Arial"/>
              </w:rPr>
            </w:pPr>
            <w:r w:rsidRPr="00547FA4">
              <w:rPr>
                <w:rFonts w:ascii="Arial" w:hAnsi="Arial" w:cs="Arial"/>
              </w:rPr>
              <w:t xml:space="preserve">R&amp;D Capabilities </w:t>
            </w:r>
          </w:p>
        </w:tc>
        <w:tc>
          <w:tcPr>
            <w:tcW w:w="1502" w:type="dxa"/>
          </w:tcPr>
          <w:p w14:paraId="6D297C5D" w14:textId="77777777" w:rsidR="00C50070" w:rsidRPr="00547FA4" w:rsidRDefault="00C50070" w:rsidP="00547FA4">
            <w:pPr>
              <w:spacing w:line="360" w:lineRule="auto"/>
              <w:rPr>
                <w:rFonts w:ascii="Arial" w:hAnsi="Arial" w:cs="Arial"/>
              </w:rPr>
            </w:pPr>
            <w:r w:rsidRPr="00547FA4">
              <w:rPr>
                <w:rFonts w:ascii="Arial" w:hAnsi="Arial" w:cs="Arial"/>
              </w:rPr>
              <w:t xml:space="preserve">Yes </w:t>
            </w:r>
          </w:p>
        </w:tc>
        <w:tc>
          <w:tcPr>
            <w:tcW w:w="1440" w:type="dxa"/>
          </w:tcPr>
          <w:p w14:paraId="6B94FE28" w14:textId="77777777" w:rsidR="00C50070" w:rsidRPr="00547FA4" w:rsidRDefault="00C50070" w:rsidP="00547FA4">
            <w:pPr>
              <w:spacing w:line="360" w:lineRule="auto"/>
              <w:rPr>
                <w:rFonts w:ascii="Arial" w:hAnsi="Arial" w:cs="Arial"/>
              </w:rPr>
            </w:pPr>
            <w:r w:rsidRPr="00547FA4">
              <w:rPr>
                <w:rFonts w:ascii="Arial" w:hAnsi="Arial" w:cs="Arial"/>
              </w:rPr>
              <w:t xml:space="preserve">No </w:t>
            </w:r>
          </w:p>
        </w:tc>
        <w:tc>
          <w:tcPr>
            <w:tcW w:w="1495" w:type="dxa"/>
          </w:tcPr>
          <w:p w14:paraId="4DE746D5" w14:textId="77777777" w:rsidR="00C50070" w:rsidRPr="00547FA4" w:rsidRDefault="00C50070" w:rsidP="00547FA4">
            <w:pPr>
              <w:spacing w:line="360" w:lineRule="auto"/>
              <w:rPr>
                <w:rFonts w:ascii="Arial" w:hAnsi="Arial" w:cs="Arial"/>
              </w:rPr>
            </w:pPr>
            <w:r w:rsidRPr="00547FA4">
              <w:rPr>
                <w:rFonts w:ascii="Arial" w:hAnsi="Arial" w:cs="Arial"/>
              </w:rPr>
              <w:t xml:space="preserve">No </w:t>
            </w:r>
          </w:p>
        </w:tc>
        <w:tc>
          <w:tcPr>
            <w:tcW w:w="1523" w:type="dxa"/>
          </w:tcPr>
          <w:p w14:paraId="3C952E6C" w14:textId="77777777" w:rsidR="00C50070" w:rsidRPr="00547FA4" w:rsidRDefault="00C50070" w:rsidP="00547FA4">
            <w:pPr>
              <w:spacing w:line="360" w:lineRule="auto"/>
              <w:rPr>
                <w:rFonts w:ascii="Arial" w:hAnsi="Arial" w:cs="Arial"/>
              </w:rPr>
            </w:pPr>
            <w:r w:rsidRPr="00547FA4">
              <w:rPr>
                <w:rFonts w:ascii="Arial" w:hAnsi="Arial" w:cs="Arial"/>
              </w:rPr>
              <w:t xml:space="preserve">Yes </w:t>
            </w:r>
          </w:p>
        </w:tc>
        <w:tc>
          <w:tcPr>
            <w:tcW w:w="1553" w:type="dxa"/>
          </w:tcPr>
          <w:p w14:paraId="4222C54B" w14:textId="77777777" w:rsidR="00C50070" w:rsidRPr="00547FA4" w:rsidRDefault="00C50070" w:rsidP="00547FA4">
            <w:pPr>
              <w:spacing w:line="360" w:lineRule="auto"/>
              <w:rPr>
                <w:rFonts w:ascii="Arial" w:hAnsi="Arial" w:cs="Arial"/>
              </w:rPr>
            </w:pPr>
            <w:r w:rsidRPr="00547FA4">
              <w:rPr>
                <w:rFonts w:ascii="Arial" w:hAnsi="Arial" w:cs="Arial"/>
              </w:rPr>
              <w:t xml:space="preserve">Competitive parity </w:t>
            </w:r>
          </w:p>
        </w:tc>
      </w:tr>
    </w:tbl>
    <w:p w14:paraId="192EEEB8" w14:textId="77777777" w:rsidR="006D048D" w:rsidRPr="00547FA4" w:rsidRDefault="006D048D" w:rsidP="00547FA4">
      <w:pPr>
        <w:spacing w:line="360" w:lineRule="auto"/>
        <w:rPr>
          <w:rFonts w:ascii="Arial" w:hAnsi="Arial" w:cs="Arial"/>
        </w:rPr>
      </w:pPr>
    </w:p>
    <w:p w14:paraId="3888CFCD" w14:textId="77777777" w:rsidR="00F23348" w:rsidRPr="00547FA4" w:rsidRDefault="008A6121" w:rsidP="00547FA4">
      <w:pPr>
        <w:pStyle w:val="Heading3"/>
        <w:numPr>
          <w:ilvl w:val="2"/>
          <w:numId w:val="3"/>
        </w:numPr>
        <w:spacing w:line="360" w:lineRule="auto"/>
        <w:rPr>
          <w:rFonts w:cs="Arial"/>
        </w:rPr>
      </w:pPr>
      <w:bookmarkStart w:id="11" w:name="_Toc223256126"/>
      <w:r w:rsidRPr="00547FA4">
        <w:rPr>
          <w:rFonts w:cs="Arial"/>
        </w:rPr>
        <w:t>Resource Based View model of Audi UK</w:t>
      </w:r>
      <w:bookmarkEnd w:id="11"/>
    </w:p>
    <w:p w14:paraId="7398C5D5" w14:textId="77777777" w:rsidR="00437873" w:rsidRPr="00547FA4" w:rsidRDefault="008A6121" w:rsidP="00E95C62">
      <w:pPr>
        <w:spacing w:line="360" w:lineRule="auto"/>
        <w:ind w:firstLine="360"/>
        <w:rPr>
          <w:rFonts w:ascii="Arial" w:hAnsi="Arial" w:cs="Arial"/>
        </w:rPr>
      </w:pPr>
      <w:r w:rsidRPr="00547FA4">
        <w:rPr>
          <w:rFonts w:ascii="Arial" w:hAnsi="Arial" w:cs="Arial"/>
        </w:rPr>
        <w:t>RVB model helps companies to analyse and interpret their internal resources and capabilities to identify their competitive advantage. The model holds that a company’s resources are vital to their performance in the industry</w:t>
      </w:r>
      <w:r w:rsidR="00F61724" w:rsidRPr="00547FA4">
        <w:rPr>
          <w:rFonts w:ascii="Arial" w:hAnsi="Arial" w:cs="Arial"/>
        </w:rPr>
        <w:t xml:space="preserve"> (Fogel, 2016)</w:t>
      </w:r>
      <w:r w:rsidRPr="00547FA4">
        <w:rPr>
          <w:rFonts w:ascii="Arial" w:hAnsi="Arial" w:cs="Arial"/>
        </w:rPr>
        <w:t xml:space="preserve">. </w:t>
      </w:r>
      <w:r w:rsidR="004F2AA2" w:rsidRPr="00547FA4">
        <w:rPr>
          <w:rFonts w:ascii="Arial" w:hAnsi="Arial" w:cs="Arial"/>
        </w:rPr>
        <w:t xml:space="preserve">Resources that display VRIO </w:t>
      </w:r>
      <w:r w:rsidR="004F2AA2" w:rsidRPr="00547FA4">
        <w:rPr>
          <w:rFonts w:ascii="Arial" w:hAnsi="Arial" w:cs="Arial"/>
        </w:rPr>
        <w:lastRenderedPageBreak/>
        <w:t>characteristics enable companies to gain and sustain a competitive advantage in the market</w:t>
      </w:r>
      <w:r w:rsidR="00F61724" w:rsidRPr="00547FA4">
        <w:rPr>
          <w:rFonts w:ascii="Arial" w:hAnsi="Arial" w:cs="Arial"/>
        </w:rPr>
        <w:t xml:space="preserve"> (Fogel, 2016)</w:t>
      </w:r>
      <w:r w:rsidR="004F2AA2" w:rsidRPr="00547FA4">
        <w:rPr>
          <w:rFonts w:ascii="Arial" w:hAnsi="Arial" w:cs="Arial"/>
        </w:rPr>
        <w:t xml:space="preserve">. Resources are divided into tangible and intangible resources. </w:t>
      </w:r>
    </w:p>
    <w:p w14:paraId="46EA7ED4" w14:textId="77777777" w:rsidR="00437873" w:rsidRPr="00547FA4" w:rsidRDefault="00437873" w:rsidP="00547FA4">
      <w:pPr>
        <w:spacing w:line="360" w:lineRule="auto"/>
        <w:rPr>
          <w:rFonts w:ascii="Arial" w:hAnsi="Arial" w:cs="Arial"/>
          <w:b/>
        </w:rPr>
      </w:pPr>
      <w:r w:rsidRPr="00547FA4">
        <w:rPr>
          <w:rFonts w:ascii="Arial" w:hAnsi="Arial" w:cs="Arial"/>
          <w:b/>
        </w:rPr>
        <w:t xml:space="preserve">Audi Company’s Resources </w:t>
      </w:r>
    </w:p>
    <w:tbl>
      <w:tblPr>
        <w:tblStyle w:val="TableGrid"/>
        <w:tblW w:w="0" w:type="auto"/>
        <w:tblLook w:val="04A0" w:firstRow="1" w:lastRow="0" w:firstColumn="1" w:lastColumn="0" w:noHBand="0" w:noVBand="1"/>
      </w:tblPr>
      <w:tblGrid>
        <w:gridCol w:w="4788"/>
        <w:gridCol w:w="4788"/>
      </w:tblGrid>
      <w:tr w:rsidR="00C50070" w:rsidRPr="00547FA4" w14:paraId="661CE27B" w14:textId="77777777" w:rsidTr="00C50070">
        <w:tc>
          <w:tcPr>
            <w:tcW w:w="4788" w:type="dxa"/>
          </w:tcPr>
          <w:p w14:paraId="2D106DFF" w14:textId="77777777" w:rsidR="00C50070" w:rsidRPr="00547FA4" w:rsidRDefault="00C50070" w:rsidP="00547FA4">
            <w:pPr>
              <w:spacing w:line="360" w:lineRule="auto"/>
              <w:rPr>
                <w:rFonts w:ascii="Arial" w:hAnsi="Arial" w:cs="Arial"/>
                <w:b/>
              </w:rPr>
            </w:pPr>
            <w:r w:rsidRPr="00547FA4">
              <w:rPr>
                <w:rFonts w:ascii="Arial" w:hAnsi="Arial" w:cs="Arial"/>
                <w:b/>
              </w:rPr>
              <w:t xml:space="preserve">Tangible Resources </w:t>
            </w:r>
          </w:p>
        </w:tc>
        <w:tc>
          <w:tcPr>
            <w:tcW w:w="4788" w:type="dxa"/>
          </w:tcPr>
          <w:p w14:paraId="6A58A773" w14:textId="77777777" w:rsidR="00C50070" w:rsidRPr="00547FA4" w:rsidRDefault="00C50070" w:rsidP="00547FA4">
            <w:pPr>
              <w:spacing w:line="360" w:lineRule="auto"/>
              <w:rPr>
                <w:rFonts w:ascii="Arial" w:hAnsi="Arial" w:cs="Arial"/>
                <w:b/>
              </w:rPr>
            </w:pPr>
            <w:r w:rsidRPr="00547FA4">
              <w:rPr>
                <w:rFonts w:ascii="Arial" w:hAnsi="Arial" w:cs="Arial"/>
                <w:b/>
              </w:rPr>
              <w:t xml:space="preserve">Intangible Resources  </w:t>
            </w:r>
          </w:p>
        </w:tc>
      </w:tr>
      <w:tr w:rsidR="00C50070" w:rsidRPr="00547FA4" w14:paraId="48300A69" w14:textId="77777777" w:rsidTr="00C50070">
        <w:tc>
          <w:tcPr>
            <w:tcW w:w="4788" w:type="dxa"/>
          </w:tcPr>
          <w:p w14:paraId="7D29849D" w14:textId="77777777" w:rsidR="00C50070" w:rsidRPr="00547FA4" w:rsidRDefault="00C50070" w:rsidP="00547FA4">
            <w:pPr>
              <w:spacing w:line="360" w:lineRule="auto"/>
              <w:rPr>
                <w:rFonts w:ascii="Arial" w:hAnsi="Arial" w:cs="Arial"/>
              </w:rPr>
            </w:pPr>
            <w:r w:rsidRPr="00547FA4">
              <w:rPr>
                <w:rFonts w:ascii="Arial" w:hAnsi="Arial" w:cs="Arial"/>
              </w:rPr>
              <w:t>Volkswagen Group resources/financing</w:t>
            </w:r>
          </w:p>
        </w:tc>
        <w:tc>
          <w:tcPr>
            <w:tcW w:w="4788" w:type="dxa"/>
          </w:tcPr>
          <w:p w14:paraId="3CD16582" w14:textId="77777777" w:rsidR="00C50070" w:rsidRPr="00547FA4" w:rsidRDefault="00C50070" w:rsidP="00547FA4">
            <w:pPr>
              <w:spacing w:line="360" w:lineRule="auto"/>
              <w:rPr>
                <w:rFonts w:ascii="Arial" w:hAnsi="Arial" w:cs="Arial"/>
              </w:rPr>
            </w:pPr>
            <w:r w:rsidRPr="00547FA4">
              <w:rPr>
                <w:rFonts w:ascii="Arial" w:hAnsi="Arial" w:cs="Arial"/>
              </w:rPr>
              <w:t>Brand reputation</w:t>
            </w:r>
          </w:p>
        </w:tc>
      </w:tr>
      <w:tr w:rsidR="00C50070" w:rsidRPr="00547FA4" w14:paraId="4F27CDC4" w14:textId="77777777" w:rsidTr="00C50070">
        <w:tc>
          <w:tcPr>
            <w:tcW w:w="4788" w:type="dxa"/>
          </w:tcPr>
          <w:p w14:paraId="760C4458" w14:textId="77777777" w:rsidR="00C50070" w:rsidRPr="00547FA4" w:rsidRDefault="00C50070" w:rsidP="00547FA4">
            <w:pPr>
              <w:spacing w:line="360" w:lineRule="auto"/>
              <w:rPr>
                <w:rFonts w:ascii="Arial" w:hAnsi="Arial" w:cs="Arial"/>
              </w:rPr>
            </w:pPr>
            <w:r w:rsidRPr="00547FA4">
              <w:rPr>
                <w:rFonts w:ascii="Arial" w:hAnsi="Arial" w:cs="Arial"/>
              </w:rPr>
              <w:t>Quattro All-Wheel drive technology</w:t>
            </w:r>
          </w:p>
        </w:tc>
        <w:tc>
          <w:tcPr>
            <w:tcW w:w="4788" w:type="dxa"/>
          </w:tcPr>
          <w:p w14:paraId="4FA6DAE1" w14:textId="77777777" w:rsidR="00C50070" w:rsidRPr="00547FA4" w:rsidRDefault="00C50070" w:rsidP="00547FA4">
            <w:pPr>
              <w:spacing w:line="360" w:lineRule="auto"/>
              <w:rPr>
                <w:rFonts w:ascii="Arial" w:hAnsi="Arial" w:cs="Arial"/>
              </w:rPr>
            </w:pPr>
            <w:r w:rsidRPr="00547FA4">
              <w:rPr>
                <w:rFonts w:ascii="Arial" w:hAnsi="Arial" w:cs="Arial"/>
              </w:rPr>
              <w:t>Digital platforms/services</w:t>
            </w:r>
          </w:p>
        </w:tc>
      </w:tr>
      <w:tr w:rsidR="00C50070" w:rsidRPr="00547FA4" w14:paraId="56464911" w14:textId="77777777" w:rsidTr="00C50070">
        <w:tc>
          <w:tcPr>
            <w:tcW w:w="4788" w:type="dxa"/>
          </w:tcPr>
          <w:p w14:paraId="450DC4D9" w14:textId="77777777" w:rsidR="00C50070" w:rsidRPr="00547FA4" w:rsidRDefault="00437873" w:rsidP="00547FA4">
            <w:pPr>
              <w:spacing w:line="360" w:lineRule="auto"/>
              <w:rPr>
                <w:rFonts w:ascii="Arial" w:hAnsi="Arial" w:cs="Arial"/>
              </w:rPr>
            </w:pPr>
            <w:r w:rsidRPr="00547FA4">
              <w:rPr>
                <w:rFonts w:ascii="Arial" w:hAnsi="Arial" w:cs="Arial"/>
              </w:rPr>
              <w:t>EV Portfolio</w:t>
            </w:r>
          </w:p>
        </w:tc>
        <w:tc>
          <w:tcPr>
            <w:tcW w:w="4788" w:type="dxa"/>
          </w:tcPr>
          <w:p w14:paraId="3C45A135" w14:textId="77777777" w:rsidR="00C50070" w:rsidRPr="00547FA4" w:rsidRDefault="00C50070" w:rsidP="00547FA4">
            <w:pPr>
              <w:spacing w:line="360" w:lineRule="auto"/>
              <w:rPr>
                <w:rFonts w:ascii="Arial" w:hAnsi="Arial" w:cs="Arial"/>
              </w:rPr>
            </w:pPr>
            <w:r w:rsidRPr="00547FA4">
              <w:rPr>
                <w:rFonts w:ascii="Arial" w:hAnsi="Arial" w:cs="Arial"/>
              </w:rPr>
              <w:t>R&amp;D Capabilities</w:t>
            </w:r>
          </w:p>
        </w:tc>
      </w:tr>
      <w:tr w:rsidR="00C50070" w:rsidRPr="00547FA4" w14:paraId="248776B5" w14:textId="77777777" w:rsidTr="00C50070">
        <w:tc>
          <w:tcPr>
            <w:tcW w:w="4788" w:type="dxa"/>
          </w:tcPr>
          <w:p w14:paraId="616DF0B5" w14:textId="77777777" w:rsidR="00C50070" w:rsidRPr="00547FA4" w:rsidRDefault="00437873" w:rsidP="00547FA4">
            <w:pPr>
              <w:spacing w:line="360" w:lineRule="auto"/>
              <w:rPr>
                <w:rFonts w:ascii="Arial" w:hAnsi="Arial" w:cs="Arial"/>
              </w:rPr>
            </w:pPr>
            <w:r w:rsidRPr="00547FA4">
              <w:rPr>
                <w:rFonts w:ascii="Arial" w:hAnsi="Arial" w:cs="Arial"/>
              </w:rPr>
              <w:t>Strong network of UK dealers and service centres</w:t>
            </w:r>
          </w:p>
        </w:tc>
        <w:tc>
          <w:tcPr>
            <w:tcW w:w="4788" w:type="dxa"/>
          </w:tcPr>
          <w:p w14:paraId="51B8404C" w14:textId="77777777" w:rsidR="00C50070" w:rsidRPr="00547FA4" w:rsidRDefault="00437873" w:rsidP="00547FA4">
            <w:pPr>
              <w:spacing w:line="360" w:lineRule="auto"/>
              <w:rPr>
                <w:rFonts w:ascii="Arial" w:hAnsi="Arial" w:cs="Arial"/>
              </w:rPr>
            </w:pPr>
            <w:r w:rsidRPr="00547FA4">
              <w:rPr>
                <w:rFonts w:ascii="Arial" w:hAnsi="Arial" w:cs="Arial"/>
              </w:rPr>
              <w:t>Advanced driver assistance system</w:t>
            </w:r>
          </w:p>
        </w:tc>
      </w:tr>
    </w:tbl>
    <w:p w14:paraId="7BE1C216" w14:textId="77777777" w:rsidR="00437873" w:rsidRPr="00547FA4" w:rsidRDefault="00437873" w:rsidP="00547FA4">
      <w:pPr>
        <w:spacing w:line="360" w:lineRule="auto"/>
        <w:rPr>
          <w:rFonts w:ascii="Arial" w:hAnsi="Arial" w:cs="Arial"/>
        </w:rPr>
      </w:pPr>
    </w:p>
    <w:p w14:paraId="1EDFB902" w14:textId="77777777" w:rsidR="00A1152C" w:rsidRPr="00547FA4" w:rsidRDefault="006C143F" w:rsidP="00856257">
      <w:pPr>
        <w:pStyle w:val="Heading2"/>
      </w:pPr>
      <w:bookmarkStart w:id="12" w:name="_Toc223256127"/>
      <w:r w:rsidRPr="00547FA4">
        <w:t>SWOT Analysis</w:t>
      </w:r>
      <w:bookmarkEnd w:id="12"/>
      <w:r w:rsidRPr="00547FA4">
        <w:t xml:space="preserve"> </w:t>
      </w:r>
    </w:p>
    <w:tbl>
      <w:tblPr>
        <w:tblStyle w:val="TableGrid"/>
        <w:tblW w:w="0" w:type="auto"/>
        <w:tblLook w:val="04A0" w:firstRow="1" w:lastRow="0" w:firstColumn="1" w:lastColumn="0" w:noHBand="0" w:noVBand="1"/>
      </w:tblPr>
      <w:tblGrid>
        <w:gridCol w:w="4788"/>
        <w:gridCol w:w="4788"/>
      </w:tblGrid>
      <w:tr w:rsidR="006C143F" w:rsidRPr="00547FA4" w14:paraId="105B39D7" w14:textId="77777777" w:rsidTr="006C143F">
        <w:tc>
          <w:tcPr>
            <w:tcW w:w="4788" w:type="dxa"/>
          </w:tcPr>
          <w:p w14:paraId="07C954AD" w14:textId="77777777" w:rsidR="006C143F" w:rsidRPr="00547FA4" w:rsidRDefault="006C143F" w:rsidP="00547FA4">
            <w:pPr>
              <w:spacing w:line="360" w:lineRule="auto"/>
              <w:rPr>
                <w:rFonts w:ascii="Arial" w:hAnsi="Arial" w:cs="Arial"/>
                <w:b/>
              </w:rPr>
            </w:pPr>
            <w:r w:rsidRPr="00547FA4">
              <w:rPr>
                <w:rFonts w:ascii="Arial" w:hAnsi="Arial" w:cs="Arial"/>
                <w:b/>
              </w:rPr>
              <w:t xml:space="preserve">Strengths </w:t>
            </w:r>
          </w:p>
          <w:p w14:paraId="51C2273F" w14:textId="77777777" w:rsidR="006C143F" w:rsidRPr="00547FA4" w:rsidRDefault="006C143F" w:rsidP="00547FA4">
            <w:pPr>
              <w:spacing w:line="360" w:lineRule="auto"/>
              <w:rPr>
                <w:rFonts w:ascii="Arial" w:hAnsi="Arial" w:cs="Arial"/>
              </w:rPr>
            </w:pPr>
            <w:r w:rsidRPr="00547FA4">
              <w:rPr>
                <w:rFonts w:ascii="Arial" w:hAnsi="Arial" w:cs="Arial"/>
              </w:rPr>
              <w:t>-Strong brand reputation for unique car styles</w:t>
            </w:r>
          </w:p>
          <w:p w14:paraId="206870C8" w14:textId="77777777" w:rsidR="006C143F" w:rsidRPr="00547FA4" w:rsidRDefault="006C143F" w:rsidP="00547FA4">
            <w:pPr>
              <w:spacing w:line="360" w:lineRule="auto"/>
              <w:rPr>
                <w:rFonts w:ascii="Arial" w:hAnsi="Arial" w:cs="Arial"/>
              </w:rPr>
            </w:pPr>
            <w:r w:rsidRPr="00547FA4">
              <w:rPr>
                <w:rFonts w:ascii="Arial" w:hAnsi="Arial" w:cs="Arial"/>
              </w:rPr>
              <w:t xml:space="preserve">-Innovation capabilities </w:t>
            </w:r>
          </w:p>
          <w:p w14:paraId="61BB7AC7" w14:textId="77777777" w:rsidR="006C143F" w:rsidRPr="00547FA4" w:rsidRDefault="006C143F" w:rsidP="00547FA4">
            <w:pPr>
              <w:spacing w:line="360" w:lineRule="auto"/>
              <w:rPr>
                <w:rFonts w:ascii="Arial" w:hAnsi="Arial" w:cs="Arial"/>
              </w:rPr>
            </w:pPr>
            <w:r w:rsidRPr="00547FA4">
              <w:rPr>
                <w:rFonts w:ascii="Arial" w:hAnsi="Arial" w:cs="Arial"/>
              </w:rPr>
              <w:t xml:space="preserve">-Premium brand portfolio </w:t>
            </w:r>
          </w:p>
          <w:p w14:paraId="70620120" w14:textId="77777777" w:rsidR="006C143F" w:rsidRPr="00547FA4" w:rsidRDefault="006C143F" w:rsidP="00547FA4">
            <w:pPr>
              <w:spacing w:line="360" w:lineRule="auto"/>
              <w:rPr>
                <w:rFonts w:ascii="Arial" w:hAnsi="Arial" w:cs="Arial"/>
              </w:rPr>
            </w:pPr>
            <w:r w:rsidRPr="00547FA4">
              <w:rPr>
                <w:rFonts w:ascii="Arial" w:hAnsi="Arial" w:cs="Arial"/>
              </w:rPr>
              <w:t xml:space="preserve">-Strong electric vehicle infrastructure </w:t>
            </w:r>
          </w:p>
        </w:tc>
        <w:tc>
          <w:tcPr>
            <w:tcW w:w="4788" w:type="dxa"/>
          </w:tcPr>
          <w:p w14:paraId="7AD22AD9" w14:textId="77777777" w:rsidR="006C143F" w:rsidRPr="00547FA4" w:rsidRDefault="006C143F" w:rsidP="00547FA4">
            <w:pPr>
              <w:spacing w:line="360" w:lineRule="auto"/>
              <w:rPr>
                <w:rFonts w:ascii="Arial" w:hAnsi="Arial" w:cs="Arial"/>
                <w:b/>
              </w:rPr>
            </w:pPr>
            <w:r w:rsidRPr="00547FA4">
              <w:rPr>
                <w:rFonts w:ascii="Arial" w:hAnsi="Arial" w:cs="Arial"/>
                <w:b/>
              </w:rPr>
              <w:t xml:space="preserve">Weaknesses </w:t>
            </w:r>
          </w:p>
          <w:p w14:paraId="6BC2BB31" w14:textId="77777777" w:rsidR="006C143F" w:rsidRPr="00547FA4" w:rsidRDefault="006C143F" w:rsidP="00547FA4">
            <w:pPr>
              <w:spacing w:line="360" w:lineRule="auto"/>
              <w:rPr>
                <w:rFonts w:ascii="Arial" w:hAnsi="Arial" w:cs="Arial"/>
              </w:rPr>
            </w:pPr>
            <w:r w:rsidRPr="00547FA4">
              <w:rPr>
                <w:rFonts w:ascii="Arial" w:hAnsi="Arial" w:cs="Arial"/>
              </w:rPr>
              <w:t xml:space="preserve">-Compliance issues, including the Dieselgate scandal </w:t>
            </w:r>
          </w:p>
          <w:p w14:paraId="28944A74" w14:textId="77777777" w:rsidR="009378D6" w:rsidRPr="00547FA4" w:rsidRDefault="006C143F" w:rsidP="00547FA4">
            <w:pPr>
              <w:spacing w:line="360" w:lineRule="auto"/>
              <w:rPr>
                <w:rFonts w:ascii="Arial" w:hAnsi="Arial" w:cs="Arial"/>
              </w:rPr>
            </w:pPr>
            <w:r w:rsidRPr="00547FA4">
              <w:rPr>
                <w:rFonts w:ascii="Arial" w:hAnsi="Arial" w:cs="Arial"/>
              </w:rPr>
              <w:t xml:space="preserve">-Consistent defects in its cars, including oil leakage and </w:t>
            </w:r>
            <w:r w:rsidR="009378D6" w:rsidRPr="00547FA4">
              <w:rPr>
                <w:rFonts w:ascii="Arial" w:hAnsi="Arial" w:cs="Arial"/>
              </w:rPr>
              <w:t>electrical components defects</w:t>
            </w:r>
          </w:p>
          <w:p w14:paraId="5BF8FD29" w14:textId="77777777" w:rsidR="009378D6" w:rsidRPr="00547FA4" w:rsidRDefault="009378D6" w:rsidP="00547FA4">
            <w:pPr>
              <w:spacing w:line="360" w:lineRule="auto"/>
              <w:rPr>
                <w:rFonts w:ascii="Arial" w:hAnsi="Arial" w:cs="Arial"/>
              </w:rPr>
            </w:pPr>
            <w:r w:rsidRPr="00547FA4">
              <w:rPr>
                <w:rFonts w:ascii="Arial" w:hAnsi="Arial" w:cs="Arial"/>
              </w:rPr>
              <w:t xml:space="preserve">-High costs of operations </w:t>
            </w:r>
          </w:p>
          <w:p w14:paraId="7A14F07F" w14:textId="77777777" w:rsidR="006C143F" w:rsidRPr="00547FA4" w:rsidRDefault="009378D6" w:rsidP="00547FA4">
            <w:pPr>
              <w:spacing w:line="360" w:lineRule="auto"/>
              <w:rPr>
                <w:rFonts w:ascii="Arial" w:hAnsi="Arial" w:cs="Arial"/>
              </w:rPr>
            </w:pPr>
            <w:r w:rsidRPr="00547FA4">
              <w:rPr>
                <w:rFonts w:ascii="Arial" w:hAnsi="Arial" w:cs="Arial"/>
              </w:rPr>
              <w:t xml:space="preserve">-Reliance on regional markets </w:t>
            </w:r>
            <w:r w:rsidR="006C143F" w:rsidRPr="00547FA4">
              <w:rPr>
                <w:rFonts w:ascii="Arial" w:hAnsi="Arial" w:cs="Arial"/>
              </w:rPr>
              <w:t xml:space="preserve"> </w:t>
            </w:r>
          </w:p>
        </w:tc>
      </w:tr>
      <w:tr w:rsidR="006C143F" w:rsidRPr="00547FA4" w14:paraId="010EBC20" w14:textId="77777777" w:rsidTr="006C143F">
        <w:tc>
          <w:tcPr>
            <w:tcW w:w="4788" w:type="dxa"/>
          </w:tcPr>
          <w:p w14:paraId="16C6B0C5" w14:textId="77777777" w:rsidR="006C143F" w:rsidRPr="00547FA4" w:rsidRDefault="009378D6" w:rsidP="00547FA4">
            <w:pPr>
              <w:spacing w:line="360" w:lineRule="auto"/>
              <w:rPr>
                <w:rFonts w:ascii="Arial" w:hAnsi="Arial" w:cs="Arial"/>
                <w:b/>
              </w:rPr>
            </w:pPr>
            <w:r w:rsidRPr="00547FA4">
              <w:rPr>
                <w:rFonts w:ascii="Arial" w:hAnsi="Arial" w:cs="Arial"/>
                <w:b/>
              </w:rPr>
              <w:t xml:space="preserve">Opportunities </w:t>
            </w:r>
          </w:p>
          <w:p w14:paraId="5F7829DD" w14:textId="77777777" w:rsidR="009378D6" w:rsidRPr="00547FA4" w:rsidRDefault="009378D6" w:rsidP="00547FA4">
            <w:pPr>
              <w:spacing w:line="360" w:lineRule="auto"/>
              <w:rPr>
                <w:rFonts w:ascii="Arial" w:hAnsi="Arial" w:cs="Arial"/>
              </w:rPr>
            </w:pPr>
            <w:r w:rsidRPr="00547FA4">
              <w:rPr>
                <w:rFonts w:ascii="Arial" w:hAnsi="Arial" w:cs="Arial"/>
              </w:rPr>
              <w:t>-Introduce self-driving cars to help increase its market share</w:t>
            </w:r>
          </w:p>
          <w:p w14:paraId="1FEAFB3F" w14:textId="77777777" w:rsidR="009378D6" w:rsidRPr="00547FA4" w:rsidRDefault="009378D6" w:rsidP="00547FA4">
            <w:pPr>
              <w:spacing w:line="360" w:lineRule="auto"/>
              <w:rPr>
                <w:rFonts w:ascii="Arial" w:hAnsi="Arial" w:cs="Arial"/>
              </w:rPr>
            </w:pPr>
            <w:r w:rsidRPr="00547FA4">
              <w:rPr>
                <w:rFonts w:ascii="Arial" w:hAnsi="Arial" w:cs="Arial"/>
              </w:rPr>
              <w:t>-Start producing other vehicle segments to expand its target market and increase sales.</w:t>
            </w:r>
          </w:p>
          <w:p w14:paraId="14B57250" w14:textId="77777777" w:rsidR="009378D6" w:rsidRPr="00547FA4" w:rsidRDefault="009378D6" w:rsidP="00547FA4">
            <w:pPr>
              <w:spacing w:line="360" w:lineRule="auto"/>
              <w:rPr>
                <w:rFonts w:ascii="Arial" w:hAnsi="Arial" w:cs="Arial"/>
              </w:rPr>
            </w:pPr>
            <w:r w:rsidRPr="00547FA4">
              <w:rPr>
                <w:rFonts w:ascii="Arial" w:hAnsi="Arial" w:cs="Arial"/>
              </w:rPr>
              <w:t>-Expand to emerging markets to increase sales</w:t>
            </w:r>
          </w:p>
        </w:tc>
        <w:tc>
          <w:tcPr>
            <w:tcW w:w="4788" w:type="dxa"/>
          </w:tcPr>
          <w:p w14:paraId="0FEF130C" w14:textId="77777777" w:rsidR="006C143F" w:rsidRPr="00547FA4" w:rsidRDefault="009378D6" w:rsidP="00547FA4">
            <w:pPr>
              <w:spacing w:line="360" w:lineRule="auto"/>
              <w:rPr>
                <w:rFonts w:ascii="Arial" w:hAnsi="Arial" w:cs="Arial"/>
                <w:b/>
              </w:rPr>
            </w:pPr>
            <w:r w:rsidRPr="00547FA4">
              <w:rPr>
                <w:rFonts w:ascii="Arial" w:hAnsi="Arial" w:cs="Arial"/>
                <w:b/>
              </w:rPr>
              <w:t>Threats</w:t>
            </w:r>
          </w:p>
          <w:p w14:paraId="61BA7EBC" w14:textId="77777777" w:rsidR="009378D6" w:rsidRPr="00547FA4" w:rsidRDefault="009378D6" w:rsidP="00547FA4">
            <w:pPr>
              <w:spacing w:line="360" w:lineRule="auto"/>
              <w:rPr>
                <w:rFonts w:ascii="Arial" w:hAnsi="Arial" w:cs="Arial"/>
              </w:rPr>
            </w:pPr>
            <w:r w:rsidRPr="00547FA4">
              <w:rPr>
                <w:rFonts w:ascii="Arial" w:hAnsi="Arial" w:cs="Arial"/>
              </w:rPr>
              <w:t>-High competition in the industry</w:t>
            </w:r>
          </w:p>
          <w:p w14:paraId="4A9CE829" w14:textId="77777777" w:rsidR="009378D6" w:rsidRPr="00547FA4" w:rsidRDefault="009378D6" w:rsidP="00547FA4">
            <w:pPr>
              <w:spacing w:line="360" w:lineRule="auto"/>
              <w:rPr>
                <w:rFonts w:ascii="Arial" w:hAnsi="Arial" w:cs="Arial"/>
              </w:rPr>
            </w:pPr>
            <w:r w:rsidRPr="00547FA4">
              <w:rPr>
                <w:rFonts w:ascii="Arial" w:hAnsi="Arial" w:cs="Arial"/>
              </w:rPr>
              <w:t xml:space="preserve">-Changes in regulations, including high EU tariff </w:t>
            </w:r>
          </w:p>
          <w:p w14:paraId="00833C06" w14:textId="77777777" w:rsidR="009378D6" w:rsidRPr="00547FA4" w:rsidRDefault="009378D6" w:rsidP="00547FA4">
            <w:pPr>
              <w:spacing w:line="360" w:lineRule="auto"/>
              <w:rPr>
                <w:rFonts w:ascii="Arial" w:hAnsi="Arial" w:cs="Arial"/>
              </w:rPr>
            </w:pPr>
            <w:r w:rsidRPr="00547FA4">
              <w:rPr>
                <w:rFonts w:ascii="Arial" w:hAnsi="Arial" w:cs="Arial"/>
              </w:rPr>
              <w:t xml:space="preserve">-Global economic crisis and volatility </w:t>
            </w:r>
          </w:p>
          <w:p w14:paraId="45A25E76" w14:textId="77777777" w:rsidR="009378D6" w:rsidRPr="00547FA4" w:rsidRDefault="009378D6" w:rsidP="00547FA4">
            <w:pPr>
              <w:spacing w:line="360" w:lineRule="auto"/>
              <w:rPr>
                <w:rFonts w:ascii="Arial" w:hAnsi="Arial" w:cs="Arial"/>
              </w:rPr>
            </w:pPr>
            <w:r w:rsidRPr="00547FA4">
              <w:rPr>
                <w:rFonts w:ascii="Arial" w:hAnsi="Arial" w:cs="Arial"/>
              </w:rPr>
              <w:t xml:space="preserve">- Disruptions in supply chain </w:t>
            </w:r>
          </w:p>
        </w:tc>
      </w:tr>
    </w:tbl>
    <w:p w14:paraId="2D53BBBE" w14:textId="77777777" w:rsidR="006C143F" w:rsidRPr="00547FA4" w:rsidRDefault="006C143F" w:rsidP="00547FA4">
      <w:pPr>
        <w:spacing w:line="360" w:lineRule="auto"/>
        <w:rPr>
          <w:rFonts w:ascii="Arial" w:hAnsi="Arial" w:cs="Arial"/>
        </w:rPr>
      </w:pPr>
    </w:p>
    <w:p w14:paraId="005630A2" w14:textId="77777777" w:rsidR="00196B22" w:rsidRPr="00547FA4" w:rsidRDefault="00196B22" w:rsidP="00547FA4">
      <w:pPr>
        <w:spacing w:line="360" w:lineRule="auto"/>
        <w:rPr>
          <w:rFonts w:ascii="Arial" w:hAnsi="Arial" w:cs="Arial"/>
        </w:rPr>
      </w:pPr>
    </w:p>
    <w:p w14:paraId="05947635" w14:textId="77777777" w:rsidR="00696207" w:rsidRPr="00547FA4" w:rsidRDefault="00437873" w:rsidP="00AE1300">
      <w:pPr>
        <w:pStyle w:val="Heading1"/>
        <w:numPr>
          <w:ilvl w:val="0"/>
          <w:numId w:val="3"/>
        </w:numPr>
      </w:pPr>
      <w:bookmarkStart w:id="13" w:name="_Toc223256128"/>
      <w:r w:rsidRPr="00547FA4">
        <w:lastRenderedPageBreak/>
        <w:t>Strategy Formulation</w:t>
      </w:r>
      <w:bookmarkEnd w:id="13"/>
      <w:r w:rsidRPr="00547FA4">
        <w:t xml:space="preserve"> </w:t>
      </w:r>
    </w:p>
    <w:p w14:paraId="2B8785B1" w14:textId="77777777" w:rsidR="000E4416" w:rsidRPr="00547FA4" w:rsidRDefault="000E4416" w:rsidP="007D7CFD">
      <w:pPr>
        <w:spacing w:line="360" w:lineRule="auto"/>
        <w:ind w:firstLine="360"/>
        <w:rPr>
          <w:rFonts w:ascii="Arial" w:hAnsi="Arial" w:cs="Arial"/>
        </w:rPr>
      </w:pPr>
      <w:r w:rsidRPr="00547FA4">
        <w:rPr>
          <w:rFonts w:ascii="Arial" w:hAnsi="Arial" w:cs="Arial"/>
        </w:rPr>
        <w:t>Based on the above external and internal environment audits, this report proposes a strategic plan that can help to bridge the gap between the current position and the desired future</w:t>
      </w:r>
      <w:r w:rsidR="00F61724" w:rsidRPr="00547FA4">
        <w:rPr>
          <w:rFonts w:ascii="Arial" w:hAnsi="Arial" w:cs="Arial"/>
        </w:rPr>
        <w:t xml:space="preserve"> (Barney and Hesterly, 2015)</w:t>
      </w:r>
      <w:r w:rsidRPr="00547FA4">
        <w:rPr>
          <w:rFonts w:ascii="Arial" w:hAnsi="Arial" w:cs="Arial"/>
        </w:rPr>
        <w:t xml:space="preserve">. The report proposes strategic alternatives that can help Audi to improve its market position and ensure sustainable growth in the UK automobile sector. </w:t>
      </w:r>
      <w:r w:rsidR="00605C62" w:rsidRPr="00547FA4">
        <w:rPr>
          <w:rFonts w:ascii="Arial" w:hAnsi="Arial" w:cs="Arial"/>
        </w:rPr>
        <w:t xml:space="preserve">One of the fundamental strategic alternative which this company need to focus on is to speed up the introduction of specialised electric vehicle models to comply with the UK’s strict 2035 ICE ban. Moreover, speeding up the introduction of e-tron models will enable Audi to attract the ever-increasing environmental conscious consumers in the UK, which will ensure </w:t>
      </w:r>
      <w:r w:rsidR="00EB2AB9" w:rsidRPr="00547FA4">
        <w:rPr>
          <w:rFonts w:ascii="Arial" w:hAnsi="Arial" w:cs="Arial"/>
        </w:rPr>
        <w:t>sustainable</w:t>
      </w:r>
      <w:r w:rsidR="00605C62" w:rsidRPr="00547FA4">
        <w:rPr>
          <w:rFonts w:ascii="Arial" w:hAnsi="Arial" w:cs="Arial"/>
        </w:rPr>
        <w:t xml:space="preserve"> growth.  </w:t>
      </w:r>
    </w:p>
    <w:p w14:paraId="0920AADF" w14:textId="77777777" w:rsidR="00BB7B19" w:rsidRDefault="00EB2AB9" w:rsidP="00233150">
      <w:pPr>
        <w:spacing w:line="360" w:lineRule="auto"/>
        <w:ind w:firstLine="360"/>
        <w:rPr>
          <w:rFonts w:ascii="Arial" w:hAnsi="Arial" w:cs="Arial"/>
        </w:rPr>
      </w:pPr>
      <w:r w:rsidRPr="00547FA4">
        <w:rPr>
          <w:rFonts w:ascii="Arial" w:hAnsi="Arial" w:cs="Arial"/>
        </w:rPr>
        <w:t xml:space="preserve">The company also seems to focus more on conventional marketing methods which may be derailing growth in its sales. In this respect, this report proposes the adoption of direct-to-consumer sales approach </w:t>
      </w:r>
      <w:r w:rsidR="00C54B72" w:rsidRPr="00547FA4">
        <w:rPr>
          <w:rFonts w:ascii="Arial" w:hAnsi="Arial" w:cs="Arial"/>
        </w:rPr>
        <w:t xml:space="preserve">to increase its sales revenue and minimise operational expenses. Furthermore, this company should adopt circular economy method to </w:t>
      </w:r>
      <w:r w:rsidR="00B87CFA" w:rsidRPr="00547FA4">
        <w:rPr>
          <w:rFonts w:ascii="Arial" w:hAnsi="Arial" w:cs="Arial"/>
        </w:rPr>
        <w:t>differentiate</w:t>
      </w:r>
      <w:r w:rsidR="00C54B72" w:rsidRPr="00547FA4">
        <w:rPr>
          <w:rFonts w:ascii="Arial" w:hAnsi="Arial" w:cs="Arial"/>
        </w:rPr>
        <w:t xml:space="preserve"> itself from competitors. This approach will enable it use </w:t>
      </w:r>
      <w:r w:rsidR="00B87CFA" w:rsidRPr="00547FA4">
        <w:rPr>
          <w:rFonts w:ascii="Arial" w:hAnsi="Arial" w:cs="Arial"/>
        </w:rPr>
        <w:t>sustainable</w:t>
      </w:r>
      <w:r w:rsidR="00C54B72" w:rsidRPr="00547FA4">
        <w:rPr>
          <w:rFonts w:ascii="Arial" w:hAnsi="Arial" w:cs="Arial"/>
        </w:rPr>
        <w:t xml:space="preserve"> raw materials </w:t>
      </w:r>
      <w:r w:rsidR="00B87CFA" w:rsidRPr="00547FA4">
        <w:rPr>
          <w:rFonts w:ascii="Arial" w:hAnsi="Arial" w:cs="Arial"/>
        </w:rPr>
        <w:t>and improve</w:t>
      </w:r>
      <w:r w:rsidR="00C54B72" w:rsidRPr="00547FA4">
        <w:rPr>
          <w:rFonts w:ascii="Arial" w:hAnsi="Arial" w:cs="Arial"/>
        </w:rPr>
        <w:t xml:space="preserve"> its brand image as a sustainable brand, attracting environmental </w:t>
      </w:r>
      <w:r w:rsidR="00B87CFA" w:rsidRPr="00547FA4">
        <w:rPr>
          <w:rFonts w:ascii="Arial" w:hAnsi="Arial" w:cs="Arial"/>
        </w:rPr>
        <w:t>conscious</w:t>
      </w:r>
      <w:r w:rsidR="00C54B72" w:rsidRPr="00547FA4">
        <w:rPr>
          <w:rFonts w:ascii="Arial" w:hAnsi="Arial" w:cs="Arial"/>
        </w:rPr>
        <w:t xml:space="preserve"> customers in the UK.</w:t>
      </w:r>
      <w:r w:rsidR="00233150">
        <w:rPr>
          <w:rFonts w:ascii="Arial" w:hAnsi="Arial" w:cs="Arial"/>
        </w:rPr>
        <w:t xml:space="preserve"> </w:t>
      </w:r>
    </w:p>
    <w:p w14:paraId="4547F491" w14:textId="77777777" w:rsidR="000471B6" w:rsidRPr="00547FA4" w:rsidRDefault="00B87CFA" w:rsidP="00233150">
      <w:pPr>
        <w:spacing w:line="360" w:lineRule="auto"/>
        <w:ind w:firstLine="360"/>
        <w:rPr>
          <w:rFonts w:ascii="Arial" w:hAnsi="Arial" w:cs="Arial"/>
        </w:rPr>
      </w:pPr>
      <w:r w:rsidRPr="00547FA4">
        <w:rPr>
          <w:rFonts w:ascii="Arial" w:hAnsi="Arial" w:cs="Arial"/>
        </w:rPr>
        <w:t>The emergence of car sharing models in cities is likely to reduce the need for car ownership in the UK, affecting automobile companies’ sales. Therefore, Audi can manage this trend by introducing service-oriented and digitalisation business models. These models will allow it to introduce on-demand digital and subscription services features</w:t>
      </w:r>
      <w:r w:rsidR="00562C1C" w:rsidRPr="00547FA4">
        <w:rPr>
          <w:rFonts w:ascii="Arial" w:hAnsi="Arial" w:cs="Arial"/>
        </w:rPr>
        <w:t xml:space="preserve"> to increase revenue streams.</w:t>
      </w:r>
    </w:p>
    <w:p w14:paraId="747E4A6B" w14:textId="77777777" w:rsidR="000471B6" w:rsidRPr="00547FA4" w:rsidRDefault="000471B6" w:rsidP="00AE1300">
      <w:pPr>
        <w:pStyle w:val="Heading1"/>
        <w:numPr>
          <w:ilvl w:val="0"/>
          <w:numId w:val="3"/>
        </w:numPr>
      </w:pPr>
      <w:bookmarkStart w:id="14" w:name="_Toc223256129"/>
      <w:r w:rsidRPr="00547FA4">
        <w:t xml:space="preserve">Conclusion </w:t>
      </w:r>
      <w:r w:rsidR="00A64A7A" w:rsidRPr="00547FA4">
        <w:t>and Recommendation</w:t>
      </w:r>
      <w:r w:rsidR="00233150">
        <w:t>s</w:t>
      </w:r>
      <w:bookmarkEnd w:id="14"/>
      <w:r w:rsidR="00A64A7A" w:rsidRPr="00547FA4">
        <w:t xml:space="preserve"> </w:t>
      </w:r>
    </w:p>
    <w:p w14:paraId="2BF9F2B8" w14:textId="77777777" w:rsidR="00BB7B19" w:rsidRDefault="009018B9" w:rsidP="007D7CFD">
      <w:pPr>
        <w:spacing w:line="360" w:lineRule="auto"/>
        <w:ind w:firstLine="360"/>
        <w:rPr>
          <w:rFonts w:ascii="Arial" w:hAnsi="Arial" w:cs="Arial"/>
        </w:rPr>
      </w:pPr>
      <w:r w:rsidRPr="00547FA4">
        <w:rPr>
          <w:rFonts w:ascii="Arial" w:hAnsi="Arial" w:cs="Arial"/>
        </w:rPr>
        <w:t>Strategic management defines a company’s mission and vision, which helps to develop a strategic plan that can support proper decision-making and resource utilisation to achieve the goals. It plays an important role in providing long-term direction and clarity for the company goals.</w:t>
      </w:r>
      <w:r w:rsidR="00A93F59" w:rsidRPr="00547FA4">
        <w:rPr>
          <w:rFonts w:ascii="Arial" w:hAnsi="Arial" w:cs="Arial"/>
        </w:rPr>
        <w:t xml:space="preserve"> This report covered external environment audit to help to identify and assess external factors that are beyond Audi Company’s control but which influence its operations. The report used PESTEL analysis and Porter’s Five-Force model to analyse these external factors. </w:t>
      </w:r>
      <w:r w:rsidR="007E03A3" w:rsidRPr="00547FA4">
        <w:rPr>
          <w:rFonts w:ascii="Arial" w:hAnsi="Arial" w:cs="Arial"/>
        </w:rPr>
        <w:t xml:space="preserve">Moreover, the report explored the company’s internal environment audit to understand how its internal capabilities and resources give it a sustainable competitive advantage. </w:t>
      </w:r>
      <w:r w:rsidR="00264173" w:rsidRPr="00547FA4">
        <w:rPr>
          <w:rFonts w:ascii="Arial" w:hAnsi="Arial" w:cs="Arial"/>
        </w:rPr>
        <w:t xml:space="preserve">The report proposes various strategic alternatives, including introducing electric vehicle to comply with the </w:t>
      </w:r>
      <w:r w:rsidR="00264173" w:rsidRPr="00547FA4">
        <w:rPr>
          <w:rFonts w:ascii="Arial" w:hAnsi="Arial" w:cs="Arial"/>
        </w:rPr>
        <w:lastRenderedPageBreak/>
        <w:t xml:space="preserve">government’s strict target to eliminate diesel and petrol vehicles and meet the increasing demand for EVs. </w:t>
      </w:r>
    </w:p>
    <w:p w14:paraId="2EE13C76" w14:textId="77777777" w:rsidR="00F31FA8" w:rsidRPr="00547FA4" w:rsidRDefault="00BB7B19" w:rsidP="00BB7B19">
      <w:pPr>
        <w:rPr>
          <w:rFonts w:ascii="Arial" w:hAnsi="Arial" w:cs="Arial"/>
        </w:rPr>
      </w:pPr>
      <w:r>
        <w:rPr>
          <w:rFonts w:ascii="Arial" w:hAnsi="Arial" w:cs="Arial"/>
        </w:rPr>
        <w:br w:type="page"/>
      </w:r>
    </w:p>
    <w:p w14:paraId="11D93683" w14:textId="77777777" w:rsidR="00F31FA8" w:rsidRPr="00547FA4" w:rsidRDefault="00F31FA8" w:rsidP="00AE1300">
      <w:pPr>
        <w:pStyle w:val="Heading1"/>
      </w:pPr>
      <w:bookmarkStart w:id="15" w:name="_Toc223256130"/>
      <w:r w:rsidRPr="00547FA4">
        <w:lastRenderedPageBreak/>
        <w:t>Reference List</w:t>
      </w:r>
      <w:bookmarkEnd w:id="15"/>
      <w:r w:rsidRPr="00547FA4">
        <w:t xml:space="preserve"> </w:t>
      </w:r>
    </w:p>
    <w:p w14:paraId="550D098B" w14:textId="77777777" w:rsidR="00402E18" w:rsidRPr="00547FA4" w:rsidRDefault="00402E18" w:rsidP="00547FA4">
      <w:pPr>
        <w:pStyle w:val="NormalWeb"/>
        <w:spacing w:line="360" w:lineRule="auto"/>
        <w:ind w:left="567" w:hanging="567"/>
        <w:rPr>
          <w:rFonts w:ascii="Arial" w:hAnsi="Arial" w:cs="Arial"/>
          <w:sz w:val="22"/>
          <w:szCs w:val="22"/>
        </w:rPr>
      </w:pPr>
      <w:r w:rsidRPr="00547FA4">
        <w:rPr>
          <w:rFonts w:ascii="Arial" w:hAnsi="Arial" w:cs="Arial"/>
          <w:sz w:val="22"/>
          <w:szCs w:val="22"/>
        </w:rPr>
        <w:t xml:space="preserve">ACEA (2025) </w:t>
      </w:r>
      <w:r w:rsidRPr="00547FA4">
        <w:rPr>
          <w:rFonts w:ascii="Arial" w:hAnsi="Arial" w:cs="Arial"/>
          <w:i/>
          <w:iCs/>
          <w:sz w:val="22"/>
          <w:szCs w:val="22"/>
        </w:rPr>
        <w:t>Economic and market report: Global and EU Auto Industry – full year 2024</w:t>
      </w:r>
      <w:r w:rsidRPr="00547FA4">
        <w:rPr>
          <w:rFonts w:ascii="Arial" w:hAnsi="Arial" w:cs="Arial"/>
          <w:sz w:val="22"/>
          <w:szCs w:val="22"/>
        </w:rPr>
        <w:t xml:space="preserve">, </w:t>
      </w:r>
      <w:r w:rsidRPr="00547FA4">
        <w:rPr>
          <w:rFonts w:ascii="Arial" w:hAnsi="Arial" w:cs="Arial"/>
          <w:i/>
          <w:iCs/>
          <w:sz w:val="22"/>
          <w:szCs w:val="22"/>
        </w:rPr>
        <w:t>ACEA</w:t>
      </w:r>
      <w:r w:rsidRPr="00547FA4">
        <w:rPr>
          <w:rFonts w:ascii="Arial" w:hAnsi="Arial" w:cs="Arial"/>
          <w:sz w:val="22"/>
          <w:szCs w:val="22"/>
        </w:rPr>
        <w:t>. Available at: https://www.acea.auto/publication/economic-and-market-report-global-and-eu-auto-indus</w:t>
      </w:r>
      <w:r w:rsidR="00752478" w:rsidRPr="00547FA4">
        <w:rPr>
          <w:rFonts w:ascii="Arial" w:hAnsi="Arial" w:cs="Arial"/>
          <w:sz w:val="22"/>
          <w:szCs w:val="22"/>
        </w:rPr>
        <w:t>try-full-year-2024/ (Accessed: 2</w:t>
      </w:r>
      <w:r w:rsidR="003747F6">
        <w:rPr>
          <w:rFonts w:ascii="Arial" w:hAnsi="Arial" w:cs="Arial"/>
          <w:sz w:val="22"/>
          <w:szCs w:val="22"/>
        </w:rPr>
        <w:t>6</w:t>
      </w:r>
      <w:r w:rsidRPr="00547FA4">
        <w:rPr>
          <w:rFonts w:ascii="Arial" w:hAnsi="Arial" w:cs="Arial"/>
          <w:sz w:val="22"/>
          <w:szCs w:val="22"/>
        </w:rPr>
        <w:t xml:space="preserve"> February 2026). </w:t>
      </w:r>
    </w:p>
    <w:p w14:paraId="7033FE0C" w14:textId="77777777" w:rsidR="00752478" w:rsidRPr="00547FA4" w:rsidRDefault="00402E18" w:rsidP="00547FA4">
      <w:pPr>
        <w:pStyle w:val="NormalWeb"/>
        <w:spacing w:line="360" w:lineRule="auto"/>
        <w:ind w:left="567" w:hanging="567"/>
        <w:rPr>
          <w:rFonts w:ascii="Arial" w:hAnsi="Arial" w:cs="Arial"/>
          <w:sz w:val="22"/>
          <w:szCs w:val="22"/>
        </w:rPr>
      </w:pPr>
      <w:r w:rsidRPr="00547FA4">
        <w:rPr>
          <w:rFonts w:ascii="Arial" w:hAnsi="Arial" w:cs="Arial"/>
          <w:sz w:val="22"/>
          <w:szCs w:val="22"/>
        </w:rPr>
        <w:t xml:space="preserve">Fogel, D.S. (2016) </w:t>
      </w:r>
      <w:r w:rsidRPr="00547FA4">
        <w:rPr>
          <w:rFonts w:ascii="Arial" w:hAnsi="Arial" w:cs="Arial"/>
          <w:i/>
          <w:iCs/>
          <w:sz w:val="22"/>
          <w:szCs w:val="22"/>
        </w:rPr>
        <w:t>Strategic sustainability: A natural environmental lens on organizations and management</w:t>
      </w:r>
      <w:r w:rsidRPr="00547FA4">
        <w:rPr>
          <w:rFonts w:ascii="Arial" w:hAnsi="Arial" w:cs="Arial"/>
          <w:sz w:val="22"/>
          <w:szCs w:val="22"/>
        </w:rPr>
        <w:t>. New York, NY: Routledge. Available at: 9781315689531 (</w:t>
      </w:r>
      <w:r w:rsidR="003747F6">
        <w:rPr>
          <w:rFonts w:ascii="Arial" w:hAnsi="Arial" w:cs="Arial"/>
          <w:sz w:val="22"/>
          <w:szCs w:val="22"/>
        </w:rPr>
        <w:t>Accessed: 27</w:t>
      </w:r>
      <w:r w:rsidR="00752478" w:rsidRPr="00547FA4">
        <w:rPr>
          <w:rFonts w:ascii="Arial" w:hAnsi="Arial" w:cs="Arial"/>
          <w:sz w:val="22"/>
          <w:szCs w:val="22"/>
        </w:rPr>
        <w:t xml:space="preserve"> February 2026</w:t>
      </w:r>
      <w:r w:rsidRPr="00547FA4">
        <w:rPr>
          <w:rFonts w:ascii="Arial" w:hAnsi="Arial" w:cs="Arial"/>
          <w:sz w:val="22"/>
          <w:szCs w:val="22"/>
        </w:rPr>
        <w:t xml:space="preserve">). </w:t>
      </w:r>
    </w:p>
    <w:p w14:paraId="15A6096C" w14:textId="77777777" w:rsidR="00752478" w:rsidRPr="00547FA4" w:rsidRDefault="00402E18" w:rsidP="00547FA4">
      <w:pPr>
        <w:pStyle w:val="NormalWeb"/>
        <w:spacing w:line="360" w:lineRule="auto"/>
        <w:ind w:left="567" w:hanging="567"/>
        <w:rPr>
          <w:rFonts w:ascii="Arial" w:hAnsi="Arial" w:cs="Arial"/>
          <w:sz w:val="22"/>
          <w:szCs w:val="22"/>
        </w:rPr>
      </w:pPr>
      <w:r w:rsidRPr="00547FA4">
        <w:rPr>
          <w:rFonts w:ascii="Arial" w:hAnsi="Arial" w:cs="Arial"/>
          <w:sz w:val="22"/>
          <w:szCs w:val="22"/>
        </w:rPr>
        <w:t>OICA (2026). International Organisation of Motor Vehicle Manufacturing</w:t>
      </w:r>
      <w:r w:rsidR="00752478" w:rsidRPr="00547FA4">
        <w:rPr>
          <w:rFonts w:ascii="Arial" w:hAnsi="Arial" w:cs="Arial"/>
          <w:sz w:val="22"/>
          <w:szCs w:val="22"/>
        </w:rPr>
        <w:t xml:space="preserve">, OICA. </w:t>
      </w:r>
      <w:r w:rsidRPr="00547FA4">
        <w:rPr>
          <w:rFonts w:ascii="Arial" w:hAnsi="Arial" w:cs="Arial"/>
          <w:sz w:val="22"/>
          <w:szCs w:val="22"/>
        </w:rPr>
        <w:t xml:space="preserve"> </w:t>
      </w:r>
      <w:r w:rsidR="00752478" w:rsidRPr="00547FA4">
        <w:rPr>
          <w:rFonts w:ascii="Arial" w:hAnsi="Arial" w:cs="Arial"/>
          <w:sz w:val="22"/>
          <w:szCs w:val="22"/>
        </w:rPr>
        <w:t xml:space="preserve">Available at:  </w:t>
      </w:r>
      <w:hyperlink r:id="rId14" w:history="1">
        <w:r w:rsidR="00752478" w:rsidRPr="00547FA4">
          <w:rPr>
            <w:rStyle w:val="Hyperlink"/>
            <w:rFonts w:ascii="Arial" w:hAnsi="Arial" w:cs="Arial"/>
            <w:color w:val="auto"/>
            <w:sz w:val="22"/>
            <w:szCs w:val="22"/>
            <w:u w:val="none"/>
          </w:rPr>
          <w:t>https://oica.net/</w:t>
        </w:r>
      </w:hyperlink>
      <w:r w:rsidR="00752478" w:rsidRPr="00547FA4">
        <w:rPr>
          <w:rFonts w:ascii="Arial" w:hAnsi="Arial" w:cs="Arial"/>
          <w:sz w:val="22"/>
          <w:szCs w:val="22"/>
        </w:rPr>
        <w:t xml:space="preserve"> (Accessed: 28 February 2026).</w:t>
      </w:r>
    </w:p>
    <w:p w14:paraId="1DC43FD7" w14:textId="77777777" w:rsidR="00402E18" w:rsidRPr="00547FA4" w:rsidRDefault="00402E18" w:rsidP="00547FA4">
      <w:pPr>
        <w:pStyle w:val="NormalWeb"/>
        <w:spacing w:line="360" w:lineRule="auto"/>
        <w:ind w:left="567" w:hanging="567"/>
        <w:rPr>
          <w:rFonts w:ascii="Arial" w:hAnsi="Arial" w:cs="Arial"/>
          <w:sz w:val="22"/>
          <w:szCs w:val="22"/>
        </w:rPr>
      </w:pPr>
      <w:r w:rsidRPr="00547FA4">
        <w:rPr>
          <w:rFonts w:ascii="Arial" w:hAnsi="Arial" w:cs="Arial"/>
          <w:sz w:val="22"/>
          <w:szCs w:val="22"/>
        </w:rPr>
        <w:t xml:space="preserve">Grandview Research (2026) </w:t>
      </w:r>
      <w:r w:rsidRPr="00547FA4">
        <w:rPr>
          <w:rFonts w:ascii="Arial" w:hAnsi="Arial" w:cs="Arial"/>
          <w:i/>
          <w:iCs/>
          <w:sz w:val="22"/>
          <w:szCs w:val="22"/>
        </w:rPr>
        <w:t>UK used Car Market Size &amp; Outlook, 2030</w:t>
      </w:r>
      <w:r w:rsidRPr="00547FA4">
        <w:rPr>
          <w:rFonts w:ascii="Arial" w:hAnsi="Arial" w:cs="Arial"/>
          <w:sz w:val="22"/>
          <w:szCs w:val="22"/>
        </w:rPr>
        <w:t xml:space="preserve">, </w:t>
      </w:r>
      <w:r w:rsidRPr="00547FA4">
        <w:rPr>
          <w:rFonts w:ascii="Arial" w:hAnsi="Arial" w:cs="Arial"/>
          <w:i/>
          <w:iCs/>
          <w:sz w:val="22"/>
          <w:szCs w:val="22"/>
        </w:rPr>
        <w:t>UK Used Car Market Size &amp; Outlook, 2030</w:t>
      </w:r>
      <w:r w:rsidRPr="00547FA4">
        <w:rPr>
          <w:rFonts w:ascii="Arial" w:hAnsi="Arial" w:cs="Arial"/>
          <w:sz w:val="22"/>
          <w:szCs w:val="22"/>
        </w:rPr>
        <w:t>. Available at: https://www.grandviewresearch.com/horizon/outlook/used-car-market/uk (</w:t>
      </w:r>
      <w:r w:rsidR="00752478" w:rsidRPr="00547FA4">
        <w:rPr>
          <w:rFonts w:ascii="Arial" w:hAnsi="Arial" w:cs="Arial"/>
          <w:sz w:val="22"/>
          <w:szCs w:val="22"/>
        </w:rPr>
        <w:t>Accessed: 28 February 2026</w:t>
      </w:r>
      <w:r w:rsidRPr="00547FA4">
        <w:rPr>
          <w:rFonts w:ascii="Arial" w:hAnsi="Arial" w:cs="Arial"/>
          <w:sz w:val="22"/>
          <w:szCs w:val="22"/>
        </w:rPr>
        <w:t xml:space="preserve">). </w:t>
      </w:r>
    </w:p>
    <w:p w14:paraId="0CD1D926" w14:textId="77777777" w:rsidR="00402E18" w:rsidRPr="00547FA4" w:rsidRDefault="00402E18" w:rsidP="00547FA4">
      <w:pPr>
        <w:pStyle w:val="NormalWeb"/>
        <w:spacing w:line="360" w:lineRule="auto"/>
        <w:ind w:left="567" w:hanging="567"/>
        <w:rPr>
          <w:rFonts w:ascii="Arial" w:hAnsi="Arial" w:cs="Arial"/>
          <w:sz w:val="22"/>
          <w:szCs w:val="22"/>
        </w:rPr>
      </w:pPr>
      <w:r w:rsidRPr="00547FA4">
        <w:rPr>
          <w:rFonts w:ascii="Arial" w:hAnsi="Arial" w:cs="Arial"/>
          <w:sz w:val="22"/>
          <w:szCs w:val="22"/>
        </w:rPr>
        <w:t xml:space="preserve">Barney, J.B. and Hesterly, W.S. (2015) </w:t>
      </w:r>
      <w:r w:rsidRPr="00547FA4">
        <w:rPr>
          <w:rFonts w:ascii="Arial" w:hAnsi="Arial" w:cs="Arial"/>
          <w:i/>
          <w:iCs/>
          <w:sz w:val="22"/>
          <w:szCs w:val="22"/>
        </w:rPr>
        <w:t>Strategic management and competitive advantage: Concepts and cases</w:t>
      </w:r>
      <w:r w:rsidRPr="00547FA4">
        <w:rPr>
          <w:rFonts w:ascii="Arial" w:hAnsi="Arial" w:cs="Arial"/>
          <w:sz w:val="22"/>
          <w:szCs w:val="22"/>
        </w:rPr>
        <w:t>. Boston: Pearson. Available at: 978-1292060088 (</w:t>
      </w:r>
      <w:r w:rsidR="003747F6">
        <w:rPr>
          <w:rFonts w:ascii="Arial" w:hAnsi="Arial" w:cs="Arial"/>
          <w:sz w:val="22"/>
          <w:szCs w:val="22"/>
        </w:rPr>
        <w:t>Accessed: 27</w:t>
      </w:r>
      <w:r w:rsidR="00752478" w:rsidRPr="00547FA4">
        <w:rPr>
          <w:rFonts w:ascii="Arial" w:hAnsi="Arial" w:cs="Arial"/>
          <w:sz w:val="22"/>
          <w:szCs w:val="22"/>
        </w:rPr>
        <w:t xml:space="preserve"> February 2026</w:t>
      </w:r>
      <w:r w:rsidRPr="00547FA4">
        <w:rPr>
          <w:rFonts w:ascii="Arial" w:hAnsi="Arial" w:cs="Arial"/>
          <w:sz w:val="22"/>
          <w:szCs w:val="22"/>
        </w:rPr>
        <w:t xml:space="preserve">). </w:t>
      </w:r>
    </w:p>
    <w:p w14:paraId="69844990" w14:textId="77777777" w:rsidR="00C93EA1" w:rsidRPr="00547FA4" w:rsidRDefault="00C93EA1" w:rsidP="00547FA4">
      <w:pPr>
        <w:pStyle w:val="NormalWeb"/>
        <w:spacing w:line="360" w:lineRule="auto"/>
        <w:ind w:left="567" w:hanging="567"/>
        <w:rPr>
          <w:rFonts w:ascii="Arial" w:hAnsi="Arial" w:cs="Arial"/>
          <w:sz w:val="22"/>
          <w:szCs w:val="22"/>
        </w:rPr>
      </w:pPr>
      <w:r w:rsidRPr="00547FA4">
        <w:rPr>
          <w:rFonts w:ascii="Arial" w:hAnsi="Arial" w:cs="Arial"/>
          <w:sz w:val="22"/>
          <w:szCs w:val="22"/>
        </w:rPr>
        <w:t xml:space="preserve">Henning V, O. (2023). Policy and Regulation: UK ZEV mandate survives with only minor tweaks. Available at: </w:t>
      </w:r>
      <w:hyperlink r:id="rId15" w:history="1">
        <w:r w:rsidRPr="00547FA4">
          <w:rPr>
            <w:rStyle w:val="Hyperlink"/>
            <w:rFonts w:ascii="Arial" w:hAnsi="Arial" w:cs="Arial"/>
            <w:color w:val="auto"/>
            <w:sz w:val="22"/>
            <w:szCs w:val="22"/>
            <w:u w:val="none"/>
          </w:rPr>
          <w:t>https://www.evinfocus.com/uk-zev-mandate-survives-with-only-minor-tweaks/</w:t>
        </w:r>
      </w:hyperlink>
      <w:r w:rsidR="003747F6">
        <w:rPr>
          <w:rFonts w:ascii="Arial" w:hAnsi="Arial" w:cs="Arial"/>
          <w:sz w:val="22"/>
          <w:szCs w:val="22"/>
        </w:rPr>
        <w:t xml:space="preserve"> (Accessed: 27</w:t>
      </w:r>
      <w:r w:rsidRPr="00547FA4">
        <w:rPr>
          <w:rFonts w:ascii="Arial" w:hAnsi="Arial" w:cs="Arial"/>
          <w:sz w:val="22"/>
          <w:szCs w:val="22"/>
        </w:rPr>
        <w:t xml:space="preserve"> February 2026).</w:t>
      </w:r>
    </w:p>
    <w:p w14:paraId="13071373" w14:textId="77777777" w:rsidR="00752478" w:rsidRPr="00547FA4" w:rsidRDefault="00752478" w:rsidP="00547FA4">
      <w:pPr>
        <w:pStyle w:val="NormalWeb"/>
        <w:spacing w:line="360" w:lineRule="auto"/>
        <w:ind w:left="567" w:hanging="567"/>
        <w:rPr>
          <w:rFonts w:ascii="Arial" w:hAnsi="Arial" w:cs="Arial"/>
          <w:sz w:val="22"/>
          <w:szCs w:val="22"/>
        </w:rPr>
      </w:pPr>
      <w:r w:rsidRPr="00547FA4">
        <w:rPr>
          <w:rFonts w:ascii="Arial" w:hAnsi="Arial" w:cs="Arial"/>
          <w:sz w:val="22"/>
          <w:szCs w:val="22"/>
        </w:rPr>
        <w:t xml:space="preserve">Volkswagen Group (2026). The History of Audi. Available at: </w:t>
      </w:r>
      <w:hyperlink r:id="rId16" w:history="1">
        <w:r w:rsidRPr="00547FA4">
          <w:rPr>
            <w:rStyle w:val="Hyperlink"/>
            <w:rFonts w:ascii="Arial" w:hAnsi="Arial" w:cs="Arial"/>
            <w:color w:val="auto"/>
            <w:sz w:val="22"/>
            <w:szCs w:val="22"/>
            <w:u w:val="none"/>
          </w:rPr>
          <w:t>https://www.volkswagen-group.com/en/the-history-of-the-brands-17668/the-history-of-audi-17672</w:t>
        </w:r>
      </w:hyperlink>
      <w:r w:rsidRPr="00547FA4">
        <w:rPr>
          <w:rFonts w:ascii="Arial" w:hAnsi="Arial" w:cs="Arial"/>
          <w:sz w:val="22"/>
          <w:szCs w:val="22"/>
        </w:rPr>
        <w:t xml:space="preserve"> (Accessed: 28 February 2026)</w:t>
      </w:r>
    </w:p>
    <w:p w14:paraId="1181D91B" w14:textId="77777777" w:rsidR="00037ED8" w:rsidRPr="00547FA4" w:rsidRDefault="00037ED8" w:rsidP="00547FA4">
      <w:pPr>
        <w:pStyle w:val="NormalWeb"/>
        <w:spacing w:line="360" w:lineRule="auto"/>
        <w:ind w:left="567" w:hanging="567"/>
        <w:rPr>
          <w:rFonts w:ascii="Arial" w:hAnsi="Arial" w:cs="Arial"/>
          <w:sz w:val="22"/>
          <w:szCs w:val="22"/>
        </w:rPr>
      </w:pPr>
      <w:r w:rsidRPr="00547FA4">
        <w:rPr>
          <w:rFonts w:ascii="Arial" w:hAnsi="Arial" w:cs="Arial"/>
          <w:sz w:val="22"/>
          <w:szCs w:val="22"/>
        </w:rPr>
        <w:t xml:space="preserve">Audi UK (2026). History of Audi. Available at: </w:t>
      </w:r>
      <w:hyperlink r:id="rId17" w:history="1">
        <w:r w:rsidRPr="00547FA4">
          <w:rPr>
            <w:rStyle w:val="Hyperlink"/>
            <w:rFonts w:ascii="Arial" w:hAnsi="Arial" w:cs="Arial"/>
            <w:color w:val="auto"/>
            <w:sz w:val="22"/>
            <w:szCs w:val="22"/>
            <w:u w:val="none"/>
          </w:rPr>
          <w:t>https://www.audi.co.uk/en/discover/history-of-audi/</w:t>
        </w:r>
      </w:hyperlink>
      <w:r w:rsidR="003747F6">
        <w:rPr>
          <w:rFonts w:ascii="Arial" w:hAnsi="Arial" w:cs="Arial"/>
          <w:sz w:val="22"/>
          <w:szCs w:val="22"/>
        </w:rPr>
        <w:t xml:space="preserve"> (Accessed: 26</w:t>
      </w:r>
      <w:r w:rsidRPr="00547FA4">
        <w:rPr>
          <w:rFonts w:ascii="Arial" w:hAnsi="Arial" w:cs="Arial"/>
          <w:sz w:val="22"/>
          <w:szCs w:val="22"/>
        </w:rPr>
        <w:t xml:space="preserve"> February 2026)</w:t>
      </w:r>
    </w:p>
    <w:p w14:paraId="3D72885F" w14:textId="77777777" w:rsidR="00037ED8" w:rsidRPr="00547FA4" w:rsidRDefault="00037ED8" w:rsidP="00547FA4">
      <w:pPr>
        <w:pStyle w:val="NormalWeb"/>
        <w:spacing w:line="360" w:lineRule="auto"/>
        <w:ind w:left="567" w:hanging="567"/>
        <w:rPr>
          <w:rFonts w:ascii="Arial" w:hAnsi="Arial" w:cs="Arial"/>
          <w:sz w:val="22"/>
          <w:szCs w:val="22"/>
        </w:rPr>
      </w:pPr>
      <w:r w:rsidRPr="00547FA4">
        <w:rPr>
          <w:rFonts w:ascii="Arial" w:hAnsi="Arial" w:cs="Arial"/>
          <w:bCs/>
          <w:color w:val="000000"/>
          <w:sz w:val="22"/>
          <w:szCs w:val="22"/>
        </w:rPr>
        <w:t xml:space="preserve">Audi News (2026). Audi Group: Strong Financial Performance in a Challenging Environment </w:t>
      </w:r>
      <w:r w:rsidRPr="00547FA4">
        <w:rPr>
          <w:rFonts w:ascii="Arial" w:hAnsi="Arial" w:cs="Arial"/>
          <w:sz w:val="22"/>
          <w:szCs w:val="22"/>
        </w:rPr>
        <w:t xml:space="preserve">Available at: </w:t>
      </w:r>
      <w:hyperlink r:id="rId18" w:history="1">
        <w:r w:rsidRPr="00547FA4">
          <w:rPr>
            <w:rStyle w:val="Hyperlink"/>
            <w:rFonts w:ascii="Arial" w:hAnsi="Arial" w:cs="Arial"/>
            <w:color w:val="auto"/>
            <w:sz w:val="22"/>
            <w:szCs w:val="22"/>
            <w:u w:val="none"/>
          </w:rPr>
          <w:t>https://press.audi.co.uk/releases/832</w:t>
        </w:r>
      </w:hyperlink>
      <w:r w:rsidRPr="00547FA4">
        <w:rPr>
          <w:rFonts w:ascii="Arial" w:hAnsi="Arial" w:cs="Arial"/>
          <w:sz w:val="22"/>
          <w:szCs w:val="22"/>
        </w:rPr>
        <w:t xml:space="preserve"> (Accessed: 28 February 2026)</w:t>
      </w:r>
    </w:p>
    <w:p w14:paraId="6DE67AC0" w14:textId="77777777" w:rsidR="00C93EA1" w:rsidRPr="00547FA4" w:rsidRDefault="00C93EA1" w:rsidP="00547FA4">
      <w:pPr>
        <w:pStyle w:val="NormalWeb"/>
        <w:spacing w:line="360" w:lineRule="auto"/>
        <w:ind w:left="567" w:hanging="567"/>
        <w:rPr>
          <w:rFonts w:ascii="Arial" w:hAnsi="Arial" w:cs="Arial"/>
          <w:sz w:val="22"/>
          <w:szCs w:val="22"/>
        </w:rPr>
      </w:pPr>
      <w:r w:rsidRPr="00547FA4">
        <w:rPr>
          <w:rFonts w:ascii="Arial" w:hAnsi="Arial" w:cs="Arial"/>
          <w:bCs/>
          <w:sz w:val="22"/>
          <w:szCs w:val="22"/>
        </w:rPr>
        <w:lastRenderedPageBreak/>
        <w:t xml:space="preserve">Audi Club (2024). </w:t>
      </w:r>
      <w:r w:rsidR="00037ED8" w:rsidRPr="00547FA4">
        <w:rPr>
          <w:rFonts w:ascii="Arial" w:hAnsi="Arial" w:cs="Arial"/>
          <w:bCs/>
          <w:sz w:val="22"/>
          <w:szCs w:val="22"/>
        </w:rPr>
        <w:t>Audi UK Cements Position as Number One Premium Brand</w:t>
      </w:r>
      <w:r w:rsidRPr="00547FA4">
        <w:rPr>
          <w:rFonts w:ascii="Arial" w:hAnsi="Arial" w:cs="Arial"/>
          <w:bCs/>
          <w:sz w:val="22"/>
          <w:szCs w:val="22"/>
        </w:rPr>
        <w:t xml:space="preserve">. </w:t>
      </w:r>
      <w:r w:rsidRPr="00547FA4">
        <w:rPr>
          <w:rFonts w:ascii="Arial" w:hAnsi="Arial" w:cs="Arial"/>
          <w:bCs/>
          <w:color w:val="000000"/>
          <w:sz w:val="22"/>
          <w:szCs w:val="22"/>
        </w:rPr>
        <w:t xml:space="preserve">Environment </w:t>
      </w:r>
      <w:r w:rsidRPr="00547FA4">
        <w:rPr>
          <w:rFonts w:ascii="Arial" w:hAnsi="Arial" w:cs="Arial"/>
          <w:sz w:val="22"/>
          <w:szCs w:val="22"/>
        </w:rPr>
        <w:t>Available at:</w:t>
      </w:r>
      <w:r w:rsidRPr="00547FA4">
        <w:rPr>
          <w:rFonts w:ascii="Arial" w:hAnsi="Arial" w:cs="Arial"/>
          <w:b/>
          <w:sz w:val="22"/>
          <w:szCs w:val="22"/>
        </w:rPr>
        <w:t xml:space="preserve"> </w:t>
      </w:r>
      <w:hyperlink r:id="rId19" w:history="1">
        <w:r w:rsidRPr="00547FA4">
          <w:rPr>
            <w:rStyle w:val="Hyperlink"/>
            <w:rFonts w:ascii="Arial" w:hAnsi="Arial" w:cs="Arial"/>
            <w:color w:val="auto"/>
            <w:sz w:val="22"/>
            <w:szCs w:val="22"/>
            <w:u w:val="none"/>
          </w:rPr>
          <w:t>https://audiclubna.org/audi-uk-cements-position-as-number-one-premium-brand/</w:t>
        </w:r>
      </w:hyperlink>
      <w:r w:rsidRPr="00547FA4">
        <w:rPr>
          <w:rFonts w:ascii="Arial" w:hAnsi="Arial" w:cs="Arial"/>
          <w:b/>
          <w:sz w:val="22"/>
          <w:szCs w:val="22"/>
        </w:rPr>
        <w:t xml:space="preserve"> </w:t>
      </w:r>
      <w:r w:rsidR="003747F6">
        <w:rPr>
          <w:rFonts w:ascii="Arial" w:hAnsi="Arial" w:cs="Arial"/>
          <w:sz w:val="22"/>
          <w:szCs w:val="22"/>
        </w:rPr>
        <w:t>(Accessed: 26</w:t>
      </w:r>
      <w:r w:rsidRPr="00547FA4">
        <w:rPr>
          <w:rFonts w:ascii="Arial" w:hAnsi="Arial" w:cs="Arial"/>
          <w:sz w:val="22"/>
          <w:szCs w:val="22"/>
        </w:rPr>
        <w:t xml:space="preserve"> February 2026)</w:t>
      </w:r>
    </w:p>
    <w:p w14:paraId="3E001A93" w14:textId="77777777" w:rsidR="00F2268E" w:rsidRPr="00547FA4" w:rsidRDefault="00C93EA1" w:rsidP="00547FA4">
      <w:pPr>
        <w:pStyle w:val="NormalWeb"/>
        <w:spacing w:line="360" w:lineRule="auto"/>
        <w:ind w:left="567" w:hanging="567"/>
        <w:rPr>
          <w:rFonts w:ascii="Arial" w:hAnsi="Arial" w:cs="Arial"/>
          <w:sz w:val="22"/>
          <w:szCs w:val="22"/>
        </w:rPr>
      </w:pPr>
      <w:r w:rsidRPr="00547FA4">
        <w:rPr>
          <w:rFonts w:ascii="Arial" w:hAnsi="Arial" w:cs="Arial"/>
          <w:sz w:val="22"/>
          <w:szCs w:val="22"/>
        </w:rPr>
        <w:t>Audi UK (2026). Audi and the Environment: Innovation, living progress and a conscious mindset are at the heart of the heart of the Audi Brand. Available at:</w:t>
      </w:r>
      <w:r w:rsidRPr="00547FA4">
        <w:rPr>
          <w:rFonts w:ascii="Arial" w:hAnsi="Arial" w:cs="Arial"/>
          <w:b/>
          <w:sz w:val="22"/>
          <w:szCs w:val="22"/>
        </w:rPr>
        <w:t xml:space="preserve"> </w:t>
      </w:r>
      <w:r w:rsidRPr="00547FA4">
        <w:rPr>
          <w:rFonts w:ascii="Arial" w:hAnsi="Arial" w:cs="Arial"/>
          <w:sz w:val="22"/>
          <w:szCs w:val="22"/>
        </w:rPr>
        <w:t xml:space="preserve">https://www.audi.co.uk/en/find-and-buy/business-and-fleet/fleet-managers/sustainability/ (Accessed: 28 February 2026) </w:t>
      </w:r>
    </w:p>
    <w:p w14:paraId="250858CA" w14:textId="77777777" w:rsidR="00F2268E" w:rsidRPr="00547FA4" w:rsidRDefault="00F2268E" w:rsidP="00547FA4">
      <w:pPr>
        <w:pStyle w:val="NormalWeb"/>
        <w:spacing w:line="360" w:lineRule="auto"/>
        <w:ind w:left="567" w:hanging="567"/>
        <w:rPr>
          <w:rFonts w:ascii="Arial" w:hAnsi="Arial" w:cs="Arial"/>
          <w:sz w:val="22"/>
          <w:szCs w:val="22"/>
        </w:rPr>
      </w:pPr>
      <w:r w:rsidRPr="00547FA4">
        <w:rPr>
          <w:rFonts w:ascii="Arial" w:hAnsi="Arial" w:cs="Arial"/>
          <w:sz w:val="22"/>
          <w:szCs w:val="22"/>
        </w:rPr>
        <w:t>Browncarguy.Com</w:t>
      </w:r>
      <w:r w:rsidRPr="00547FA4">
        <w:rPr>
          <w:rFonts w:ascii="Arial" w:hAnsi="Arial" w:cs="Arial"/>
          <w:bCs/>
          <w:sz w:val="22"/>
          <w:szCs w:val="22"/>
        </w:rPr>
        <w:t xml:space="preserve"> (2026). </w:t>
      </w:r>
      <w:hyperlink r:id="rId20" w:history="1">
        <w:r w:rsidRPr="00547FA4">
          <w:rPr>
            <w:rStyle w:val="Hyperlink"/>
            <w:rFonts w:ascii="Arial" w:hAnsi="Arial" w:cs="Arial"/>
            <w:bCs/>
            <w:color w:val="auto"/>
            <w:sz w:val="22"/>
            <w:szCs w:val="22"/>
            <w:u w:val="none"/>
          </w:rPr>
          <w:t>2035 ICE Ban – Over Half of Brits to Keep Driving Petrol</w:t>
        </w:r>
      </w:hyperlink>
      <w:r w:rsidRPr="00547FA4">
        <w:rPr>
          <w:rFonts w:ascii="Arial" w:hAnsi="Arial" w:cs="Arial"/>
          <w:bCs/>
          <w:sz w:val="22"/>
          <w:szCs w:val="22"/>
        </w:rPr>
        <w:t>.</w:t>
      </w:r>
      <w:r w:rsidRPr="00547FA4">
        <w:rPr>
          <w:rFonts w:ascii="Arial" w:hAnsi="Arial" w:cs="Arial"/>
          <w:b/>
          <w:bCs/>
          <w:sz w:val="22"/>
          <w:szCs w:val="22"/>
        </w:rPr>
        <w:t xml:space="preserve"> </w:t>
      </w:r>
      <w:r w:rsidRPr="00547FA4">
        <w:rPr>
          <w:rFonts w:ascii="Arial" w:hAnsi="Arial" w:cs="Arial"/>
          <w:sz w:val="22"/>
          <w:szCs w:val="22"/>
        </w:rPr>
        <w:t xml:space="preserve">Available at: </w:t>
      </w:r>
      <w:hyperlink r:id="rId21" w:history="1">
        <w:r w:rsidRPr="00547FA4">
          <w:rPr>
            <w:rStyle w:val="Hyperlink"/>
            <w:rFonts w:ascii="Arial" w:hAnsi="Arial" w:cs="Arial"/>
            <w:color w:val="auto"/>
            <w:sz w:val="22"/>
            <w:szCs w:val="22"/>
            <w:u w:val="none"/>
          </w:rPr>
          <w:t>https://browncarguy.com/2024/10/17/2035-ice-ban-over-half-of-brits-to-keep-driving-petrol/</w:t>
        </w:r>
      </w:hyperlink>
      <w:r w:rsidR="003747F6">
        <w:rPr>
          <w:rFonts w:ascii="Arial" w:hAnsi="Arial" w:cs="Arial"/>
          <w:sz w:val="22"/>
          <w:szCs w:val="22"/>
        </w:rPr>
        <w:t xml:space="preserve"> (Accessed: 27</w:t>
      </w:r>
      <w:r w:rsidRPr="00547FA4">
        <w:rPr>
          <w:rFonts w:ascii="Arial" w:hAnsi="Arial" w:cs="Arial"/>
          <w:sz w:val="22"/>
          <w:szCs w:val="22"/>
        </w:rPr>
        <w:t xml:space="preserve"> February 2026)</w:t>
      </w:r>
    </w:p>
    <w:p w14:paraId="4C42F9A0" w14:textId="77777777" w:rsidR="00F2268E" w:rsidRPr="00547FA4" w:rsidRDefault="00F2268E" w:rsidP="00547FA4">
      <w:pPr>
        <w:pStyle w:val="NormalWeb"/>
        <w:spacing w:line="360" w:lineRule="auto"/>
        <w:ind w:left="567" w:hanging="567"/>
        <w:rPr>
          <w:rFonts w:ascii="Arial" w:hAnsi="Arial" w:cs="Arial"/>
          <w:sz w:val="22"/>
          <w:szCs w:val="22"/>
        </w:rPr>
      </w:pPr>
      <w:r w:rsidRPr="00547FA4">
        <w:rPr>
          <w:rFonts w:ascii="Arial" w:hAnsi="Arial" w:cs="Arial"/>
          <w:sz w:val="22"/>
          <w:szCs w:val="22"/>
        </w:rPr>
        <w:t xml:space="preserve">Mcloughlin, L. (2025). Number of UK chargers increased by over a third in last year. EVCANDI. Available at: </w:t>
      </w:r>
      <w:hyperlink r:id="rId22" w:history="1">
        <w:r w:rsidRPr="00547FA4">
          <w:rPr>
            <w:rStyle w:val="Hyperlink"/>
            <w:rFonts w:ascii="Arial" w:hAnsi="Arial" w:cs="Arial"/>
            <w:color w:val="auto"/>
            <w:sz w:val="22"/>
            <w:szCs w:val="22"/>
            <w:u w:val="none"/>
          </w:rPr>
          <w:t>https://www.evcandi.com/news/number-uk-ev-chargers-increases-over-third-last-year</w:t>
        </w:r>
      </w:hyperlink>
      <w:r w:rsidR="003747F6">
        <w:rPr>
          <w:rFonts w:ascii="Arial" w:hAnsi="Arial" w:cs="Arial"/>
          <w:sz w:val="22"/>
          <w:szCs w:val="22"/>
        </w:rPr>
        <w:t xml:space="preserve"> (Accessed: 26</w:t>
      </w:r>
      <w:r w:rsidRPr="00547FA4">
        <w:rPr>
          <w:rFonts w:ascii="Arial" w:hAnsi="Arial" w:cs="Arial"/>
          <w:sz w:val="22"/>
          <w:szCs w:val="22"/>
        </w:rPr>
        <w:t xml:space="preserve"> February 2026)</w:t>
      </w:r>
    </w:p>
    <w:p w14:paraId="406F4A76" w14:textId="77777777" w:rsidR="00F2268E" w:rsidRPr="00547FA4" w:rsidRDefault="00F2268E" w:rsidP="00547FA4">
      <w:pPr>
        <w:pStyle w:val="NormalWeb"/>
        <w:spacing w:line="360" w:lineRule="auto"/>
        <w:ind w:left="567" w:hanging="567"/>
        <w:rPr>
          <w:rFonts w:ascii="Arial" w:hAnsi="Arial" w:cs="Arial"/>
          <w:sz w:val="22"/>
          <w:szCs w:val="22"/>
        </w:rPr>
      </w:pPr>
      <w:r w:rsidRPr="00547FA4">
        <w:rPr>
          <w:rFonts w:ascii="Arial" w:hAnsi="Arial" w:cs="Arial"/>
          <w:sz w:val="22"/>
          <w:szCs w:val="22"/>
        </w:rPr>
        <w:t xml:space="preserve">Consultancy.UK (2022). UK Consumers Embracing More Sustainable Behavior. Available at: </w:t>
      </w:r>
      <w:hyperlink r:id="rId23" w:history="1">
        <w:r w:rsidRPr="00547FA4">
          <w:rPr>
            <w:rStyle w:val="Hyperlink"/>
            <w:rFonts w:ascii="Arial" w:hAnsi="Arial" w:cs="Arial"/>
            <w:color w:val="auto"/>
            <w:sz w:val="22"/>
            <w:szCs w:val="22"/>
            <w:u w:val="none"/>
          </w:rPr>
          <w:t>https://www.consultancy.uk/news/30077/uk-consumers-embracing-more-sustainable-behaviour</w:t>
        </w:r>
      </w:hyperlink>
      <w:r w:rsidRPr="00547FA4">
        <w:rPr>
          <w:rFonts w:ascii="Arial" w:hAnsi="Arial" w:cs="Arial"/>
          <w:sz w:val="22"/>
          <w:szCs w:val="22"/>
        </w:rPr>
        <w:t xml:space="preserve"> (Accessed: 28 February 2026)</w:t>
      </w:r>
    </w:p>
    <w:p w14:paraId="08887AD2" w14:textId="77777777" w:rsidR="00F2268E" w:rsidRPr="00547FA4" w:rsidRDefault="00F2268E" w:rsidP="00547FA4">
      <w:pPr>
        <w:pStyle w:val="NormalWeb"/>
        <w:spacing w:line="360" w:lineRule="auto"/>
        <w:ind w:left="567" w:hanging="567"/>
        <w:rPr>
          <w:rFonts w:ascii="Arial" w:hAnsi="Arial" w:cs="Arial"/>
          <w:sz w:val="22"/>
          <w:szCs w:val="22"/>
        </w:rPr>
      </w:pPr>
      <w:r w:rsidRPr="00547FA4">
        <w:rPr>
          <w:rFonts w:ascii="Arial" w:hAnsi="Arial" w:cs="Arial"/>
          <w:sz w:val="22"/>
          <w:szCs w:val="22"/>
        </w:rPr>
        <w:t>Pettinger, T. (2025). How Inflation affects your cost of living. Available at: https://www.economicshelp.org/blog/167965/economics/how-inflation-affects-yo</w:t>
      </w:r>
      <w:r w:rsidR="003747F6">
        <w:rPr>
          <w:rFonts w:ascii="Arial" w:hAnsi="Arial" w:cs="Arial"/>
          <w:sz w:val="22"/>
          <w:szCs w:val="22"/>
        </w:rPr>
        <w:t>ur-cost-of-living/ (Accessed: 27</w:t>
      </w:r>
      <w:r w:rsidRPr="00547FA4">
        <w:rPr>
          <w:rFonts w:ascii="Arial" w:hAnsi="Arial" w:cs="Arial"/>
          <w:sz w:val="22"/>
          <w:szCs w:val="22"/>
        </w:rPr>
        <w:t xml:space="preserve"> February 2026)</w:t>
      </w:r>
    </w:p>
    <w:p w14:paraId="76DC779E" w14:textId="77777777" w:rsidR="00752478" w:rsidRPr="00547FA4" w:rsidRDefault="00D5394F" w:rsidP="00B01DE4">
      <w:pPr>
        <w:pStyle w:val="NormalWeb"/>
        <w:spacing w:line="360" w:lineRule="auto"/>
        <w:ind w:left="567" w:hanging="567"/>
        <w:rPr>
          <w:rFonts w:ascii="Arial" w:hAnsi="Arial" w:cs="Arial"/>
          <w:sz w:val="22"/>
          <w:szCs w:val="22"/>
        </w:rPr>
      </w:pPr>
      <w:r w:rsidRPr="00547FA4">
        <w:rPr>
          <w:rFonts w:ascii="Arial" w:hAnsi="Arial" w:cs="Arial"/>
          <w:sz w:val="22"/>
          <w:szCs w:val="22"/>
        </w:rPr>
        <w:t xml:space="preserve">Statista (2024). Monthly Audi car sales in the United Kingdom from January 2019 to November 2024. Available at: </w:t>
      </w:r>
      <w:hyperlink r:id="rId24" w:history="1">
        <w:r w:rsidRPr="00547FA4">
          <w:rPr>
            <w:rStyle w:val="Hyperlink"/>
            <w:rFonts w:ascii="Arial" w:hAnsi="Arial" w:cs="Arial"/>
            <w:color w:val="auto"/>
            <w:sz w:val="22"/>
            <w:szCs w:val="22"/>
            <w:u w:val="none"/>
          </w:rPr>
          <w:t>https://www.statista.com/statistics/300399/audi-car-sales-in-the-united-kingdom/?srsltid=AfmBOophifvK2kJmNobWT07HYFqfltTDR_DGIWNGk5p-JTz_OgXAWSSU</w:t>
        </w:r>
      </w:hyperlink>
      <w:r w:rsidRPr="00547FA4">
        <w:rPr>
          <w:rFonts w:ascii="Arial" w:hAnsi="Arial" w:cs="Arial"/>
          <w:sz w:val="22"/>
          <w:szCs w:val="22"/>
        </w:rPr>
        <w:t xml:space="preserve"> (Accessed: 28 February 2026)</w:t>
      </w:r>
    </w:p>
    <w:p w14:paraId="02E5E47C" w14:textId="77777777" w:rsidR="00752478" w:rsidRPr="00547FA4" w:rsidRDefault="00752478" w:rsidP="00547FA4">
      <w:pPr>
        <w:pStyle w:val="NormalWeb"/>
        <w:spacing w:line="360" w:lineRule="auto"/>
        <w:ind w:left="567" w:hanging="567"/>
        <w:rPr>
          <w:rFonts w:ascii="Arial" w:hAnsi="Arial" w:cs="Arial"/>
          <w:sz w:val="22"/>
          <w:szCs w:val="22"/>
        </w:rPr>
      </w:pPr>
    </w:p>
    <w:p w14:paraId="487B14BB" w14:textId="77777777" w:rsidR="00402E18" w:rsidRPr="00547FA4" w:rsidRDefault="00402E18" w:rsidP="00547FA4">
      <w:pPr>
        <w:pStyle w:val="NormalWeb"/>
        <w:spacing w:line="360" w:lineRule="auto"/>
        <w:ind w:left="567" w:hanging="567"/>
        <w:rPr>
          <w:rFonts w:ascii="Arial" w:hAnsi="Arial" w:cs="Arial"/>
          <w:sz w:val="22"/>
          <w:szCs w:val="22"/>
        </w:rPr>
      </w:pPr>
    </w:p>
    <w:p w14:paraId="34D71FCE" w14:textId="77777777" w:rsidR="00B87CFA" w:rsidRPr="00547FA4" w:rsidRDefault="00B87CFA" w:rsidP="00547FA4">
      <w:pPr>
        <w:spacing w:line="360" w:lineRule="auto"/>
        <w:rPr>
          <w:rFonts w:ascii="Arial" w:hAnsi="Arial" w:cs="Arial"/>
        </w:rPr>
      </w:pPr>
    </w:p>
    <w:p w14:paraId="3BEBF276" w14:textId="77777777" w:rsidR="00437873" w:rsidRPr="00547FA4" w:rsidRDefault="000E4416" w:rsidP="00547FA4">
      <w:pPr>
        <w:spacing w:line="360" w:lineRule="auto"/>
        <w:rPr>
          <w:rFonts w:ascii="Arial" w:hAnsi="Arial" w:cs="Arial"/>
        </w:rPr>
      </w:pPr>
      <w:r w:rsidRPr="00547FA4">
        <w:rPr>
          <w:rFonts w:ascii="Arial" w:hAnsi="Arial" w:cs="Arial"/>
        </w:rPr>
        <w:t xml:space="preserve"> </w:t>
      </w:r>
    </w:p>
    <w:sectPr w:rsidR="00437873" w:rsidRPr="00547FA4" w:rsidSect="00F608AD">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7B5C3" w14:textId="77777777" w:rsidR="003D070B" w:rsidRDefault="003D070B" w:rsidP="008541D6">
      <w:pPr>
        <w:spacing w:after="0" w:line="240" w:lineRule="auto"/>
      </w:pPr>
      <w:r>
        <w:separator/>
      </w:r>
    </w:p>
  </w:endnote>
  <w:endnote w:type="continuationSeparator" w:id="0">
    <w:p w14:paraId="76BC6BC0" w14:textId="77777777" w:rsidR="003D070B" w:rsidRDefault="003D070B" w:rsidP="008541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F0FE8E" w14:textId="77777777" w:rsidR="003D070B" w:rsidRDefault="003D070B" w:rsidP="008541D6">
      <w:pPr>
        <w:spacing w:after="0" w:line="240" w:lineRule="auto"/>
      </w:pPr>
      <w:r>
        <w:separator/>
      </w:r>
    </w:p>
  </w:footnote>
  <w:footnote w:type="continuationSeparator" w:id="0">
    <w:p w14:paraId="6E87CB57" w14:textId="77777777" w:rsidR="003D070B" w:rsidRDefault="003D070B" w:rsidP="008541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6971356"/>
      <w:docPartObj>
        <w:docPartGallery w:val="Page Numbers (Top of Page)"/>
        <w:docPartUnique/>
      </w:docPartObj>
    </w:sdtPr>
    <w:sdtEndPr>
      <w:rPr>
        <w:noProof/>
      </w:rPr>
    </w:sdtEndPr>
    <w:sdtContent>
      <w:p w14:paraId="05131CE6" w14:textId="77777777" w:rsidR="008541D6" w:rsidRDefault="008541D6">
        <w:pPr>
          <w:pStyle w:val="Header"/>
          <w:jc w:val="right"/>
        </w:pPr>
        <w:r>
          <w:fldChar w:fldCharType="begin"/>
        </w:r>
        <w:r>
          <w:instrText xml:space="preserve"> PAGE   \* MERGEFORMAT </w:instrText>
        </w:r>
        <w:r>
          <w:fldChar w:fldCharType="separate"/>
        </w:r>
        <w:r w:rsidR="00AE1300">
          <w:rPr>
            <w:noProof/>
          </w:rPr>
          <w:t>18</w:t>
        </w:r>
        <w:r>
          <w:rPr>
            <w:noProof/>
          </w:rPr>
          <w:fldChar w:fldCharType="end"/>
        </w:r>
      </w:p>
    </w:sdtContent>
  </w:sdt>
  <w:p w14:paraId="49486139" w14:textId="77777777" w:rsidR="008541D6" w:rsidRDefault="008541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57B77"/>
    <w:multiLevelType w:val="multilevel"/>
    <w:tmpl w:val="B7F609C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44033BD"/>
    <w:multiLevelType w:val="hybridMultilevel"/>
    <w:tmpl w:val="DBDE4F98"/>
    <w:lvl w:ilvl="0" w:tplc="68202E7E">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315AF6"/>
    <w:multiLevelType w:val="multilevel"/>
    <w:tmpl w:val="41B4ED0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1F4564A"/>
    <w:multiLevelType w:val="multilevel"/>
    <w:tmpl w:val="41B4ED04"/>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29A84089"/>
    <w:multiLevelType w:val="multilevel"/>
    <w:tmpl w:val="6284BC38"/>
    <w:lvl w:ilvl="0">
      <w:start w:val="1"/>
      <w:numFmt w:val="decimal"/>
      <w:lvlText w:val="%1."/>
      <w:lvlJc w:val="left"/>
      <w:pPr>
        <w:ind w:left="720" w:hanging="360"/>
      </w:pPr>
    </w:lvl>
    <w:lvl w:ilvl="1">
      <w:start w:val="1"/>
      <w:numFmt w:val="decimal"/>
      <w:pStyle w:val="Heading2"/>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C88437E"/>
    <w:multiLevelType w:val="hybridMultilevel"/>
    <w:tmpl w:val="28EAFE3A"/>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num w:numId="1" w16cid:durableId="716050696">
    <w:abstractNumId w:val="1"/>
  </w:num>
  <w:num w:numId="2" w16cid:durableId="1626539522">
    <w:abstractNumId w:val="5"/>
  </w:num>
  <w:num w:numId="3" w16cid:durableId="1351181855">
    <w:abstractNumId w:val="4"/>
  </w:num>
  <w:num w:numId="4" w16cid:durableId="1325937746">
    <w:abstractNumId w:val="2"/>
  </w:num>
  <w:num w:numId="5" w16cid:durableId="971523998">
    <w:abstractNumId w:val="3"/>
  </w:num>
  <w:num w:numId="6" w16cid:durableId="1574392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xNLMwMjU3s7QwtDAztTBW0lEKTi0uzszPAykwrAUAUkbiiywAAAA="/>
  </w:docVars>
  <w:rsids>
    <w:rsidRoot w:val="00EC4800"/>
    <w:rsid w:val="000030D0"/>
    <w:rsid w:val="00037ED8"/>
    <w:rsid w:val="000471B6"/>
    <w:rsid w:val="00070B21"/>
    <w:rsid w:val="00073625"/>
    <w:rsid w:val="00076F90"/>
    <w:rsid w:val="00086CEA"/>
    <w:rsid w:val="000C66F1"/>
    <w:rsid w:val="000D275C"/>
    <w:rsid w:val="000E4416"/>
    <w:rsid w:val="001026D9"/>
    <w:rsid w:val="001166DA"/>
    <w:rsid w:val="00117780"/>
    <w:rsid w:val="001309BD"/>
    <w:rsid w:val="00132544"/>
    <w:rsid w:val="00137820"/>
    <w:rsid w:val="00174268"/>
    <w:rsid w:val="00175CD0"/>
    <w:rsid w:val="00196B22"/>
    <w:rsid w:val="001A1B1C"/>
    <w:rsid w:val="001D2F73"/>
    <w:rsid w:val="001D5289"/>
    <w:rsid w:val="00202EFE"/>
    <w:rsid w:val="00233150"/>
    <w:rsid w:val="00246054"/>
    <w:rsid w:val="00252D30"/>
    <w:rsid w:val="00261A33"/>
    <w:rsid w:val="00264173"/>
    <w:rsid w:val="00264C75"/>
    <w:rsid w:val="00266C13"/>
    <w:rsid w:val="002675E0"/>
    <w:rsid w:val="002936FA"/>
    <w:rsid w:val="002A5B77"/>
    <w:rsid w:val="002B0B9D"/>
    <w:rsid w:val="002E2345"/>
    <w:rsid w:val="002F7B9B"/>
    <w:rsid w:val="003052E4"/>
    <w:rsid w:val="00336CA0"/>
    <w:rsid w:val="00340BC7"/>
    <w:rsid w:val="00345A6B"/>
    <w:rsid w:val="003747F6"/>
    <w:rsid w:val="0038765E"/>
    <w:rsid w:val="003907CC"/>
    <w:rsid w:val="00392402"/>
    <w:rsid w:val="003C0CD2"/>
    <w:rsid w:val="003D070B"/>
    <w:rsid w:val="003D3255"/>
    <w:rsid w:val="003D6AF6"/>
    <w:rsid w:val="00402E18"/>
    <w:rsid w:val="004276A2"/>
    <w:rsid w:val="004277A2"/>
    <w:rsid w:val="004338DE"/>
    <w:rsid w:val="00437111"/>
    <w:rsid w:val="00437873"/>
    <w:rsid w:val="00473AA4"/>
    <w:rsid w:val="0047430E"/>
    <w:rsid w:val="004A0D18"/>
    <w:rsid w:val="004C23D0"/>
    <w:rsid w:val="004E1F05"/>
    <w:rsid w:val="004E2850"/>
    <w:rsid w:val="004F1AF1"/>
    <w:rsid w:val="004F2AA2"/>
    <w:rsid w:val="00506713"/>
    <w:rsid w:val="00512C5B"/>
    <w:rsid w:val="00516B01"/>
    <w:rsid w:val="005470FA"/>
    <w:rsid w:val="00547FA4"/>
    <w:rsid w:val="00562C1C"/>
    <w:rsid w:val="005A480B"/>
    <w:rsid w:val="005B3FCD"/>
    <w:rsid w:val="005E71D8"/>
    <w:rsid w:val="005F36D3"/>
    <w:rsid w:val="00605C62"/>
    <w:rsid w:val="006502EF"/>
    <w:rsid w:val="0068295B"/>
    <w:rsid w:val="006831BE"/>
    <w:rsid w:val="006958A0"/>
    <w:rsid w:val="00696207"/>
    <w:rsid w:val="006962AA"/>
    <w:rsid w:val="006B16ED"/>
    <w:rsid w:val="006C11A0"/>
    <w:rsid w:val="006C143F"/>
    <w:rsid w:val="006C1E2C"/>
    <w:rsid w:val="006C66AA"/>
    <w:rsid w:val="006D048D"/>
    <w:rsid w:val="006D04AE"/>
    <w:rsid w:val="00751126"/>
    <w:rsid w:val="00752478"/>
    <w:rsid w:val="00754422"/>
    <w:rsid w:val="0079419E"/>
    <w:rsid w:val="007A34A4"/>
    <w:rsid w:val="007D032B"/>
    <w:rsid w:val="007D7CFD"/>
    <w:rsid w:val="007E03A3"/>
    <w:rsid w:val="00804B37"/>
    <w:rsid w:val="00851B05"/>
    <w:rsid w:val="008541D6"/>
    <w:rsid w:val="00856257"/>
    <w:rsid w:val="008575C6"/>
    <w:rsid w:val="008738B4"/>
    <w:rsid w:val="00876013"/>
    <w:rsid w:val="008A6121"/>
    <w:rsid w:val="009018B9"/>
    <w:rsid w:val="009209FC"/>
    <w:rsid w:val="00934A39"/>
    <w:rsid w:val="009378D6"/>
    <w:rsid w:val="00946C8A"/>
    <w:rsid w:val="00951D77"/>
    <w:rsid w:val="00963F58"/>
    <w:rsid w:val="00984370"/>
    <w:rsid w:val="00993235"/>
    <w:rsid w:val="009C782B"/>
    <w:rsid w:val="009D01C3"/>
    <w:rsid w:val="00A07D54"/>
    <w:rsid w:val="00A1152C"/>
    <w:rsid w:val="00A11D10"/>
    <w:rsid w:val="00A17A44"/>
    <w:rsid w:val="00A446A9"/>
    <w:rsid w:val="00A6005A"/>
    <w:rsid w:val="00A64A7A"/>
    <w:rsid w:val="00A7467E"/>
    <w:rsid w:val="00A913E4"/>
    <w:rsid w:val="00A93F59"/>
    <w:rsid w:val="00AA0799"/>
    <w:rsid w:val="00AD146D"/>
    <w:rsid w:val="00AE1300"/>
    <w:rsid w:val="00AF2B9D"/>
    <w:rsid w:val="00B01DE4"/>
    <w:rsid w:val="00B22ADE"/>
    <w:rsid w:val="00B54B9D"/>
    <w:rsid w:val="00B56274"/>
    <w:rsid w:val="00B56D4A"/>
    <w:rsid w:val="00B87CFA"/>
    <w:rsid w:val="00BA0ED0"/>
    <w:rsid w:val="00BB7B19"/>
    <w:rsid w:val="00BC1981"/>
    <w:rsid w:val="00BC6E90"/>
    <w:rsid w:val="00BE1851"/>
    <w:rsid w:val="00BF47DC"/>
    <w:rsid w:val="00C048E4"/>
    <w:rsid w:val="00C0780B"/>
    <w:rsid w:val="00C27510"/>
    <w:rsid w:val="00C50070"/>
    <w:rsid w:val="00C54B72"/>
    <w:rsid w:val="00C75D81"/>
    <w:rsid w:val="00C93EA1"/>
    <w:rsid w:val="00CE3CB5"/>
    <w:rsid w:val="00D13073"/>
    <w:rsid w:val="00D268EC"/>
    <w:rsid w:val="00D427BC"/>
    <w:rsid w:val="00D45BAE"/>
    <w:rsid w:val="00D5394F"/>
    <w:rsid w:val="00D53A29"/>
    <w:rsid w:val="00D60F51"/>
    <w:rsid w:val="00D9098D"/>
    <w:rsid w:val="00DC736E"/>
    <w:rsid w:val="00DD4E1E"/>
    <w:rsid w:val="00E12075"/>
    <w:rsid w:val="00E22E44"/>
    <w:rsid w:val="00E33D5B"/>
    <w:rsid w:val="00E42C1B"/>
    <w:rsid w:val="00E6112B"/>
    <w:rsid w:val="00E72D7E"/>
    <w:rsid w:val="00E95C62"/>
    <w:rsid w:val="00EA6B82"/>
    <w:rsid w:val="00EB2AB9"/>
    <w:rsid w:val="00EC4800"/>
    <w:rsid w:val="00EE5AF2"/>
    <w:rsid w:val="00EE7192"/>
    <w:rsid w:val="00EF1831"/>
    <w:rsid w:val="00EF4860"/>
    <w:rsid w:val="00EF7D0E"/>
    <w:rsid w:val="00F17176"/>
    <w:rsid w:val="00F2268E"/>
    <w:rsid w:val="00F23348"/>
    <w:rsid w:val="00F31FA8"/>
    <w:rsid w:val="00F5115B"/>
    <w:rsid w:val="00F56559"/>
    <w:rsid w:val="00F608AD"/>
    <w:rsid w:val="00F61724"/>
    <w:rsid w:val="00F708F1"/>
    <w:rsid w:val="00FA25EE"/>
    <w:rsid w:val="00FA3725"/>
    <w:rsid w:val="00FE6ED4"/>
    <w:rsid w:val="00FF30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6A4B6"/>
  <w15:docId w15:val="{8AE8AC61-406E-4704-82EF-ECA006D21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08AD"/>
    <w:rPr>
      <w:lang w:val="en-GB"/>
    </w:rPr>
  </w:style>
  <w:style w:type="paragraph" w:styleId="Heading1">
    <w:name w:val="heading 1"/>
    <w:basedOn w:val="Normal"/>
    <w:next w:val="Normal"/>
    <w:link w:val="Heading1Char"/>
    <w:autoRedefine/>
    <w:uiPriority w:val="9"/>
    <w:qFormat/>
    <w:rsid w:val="00AE1300"/>
    <w:pPr>
      <w:keepNext/>
      <w:keepLines/>
      <w:spacing w:before="600" w:after="120" w:line="360" w:lineRule="auto"/>
      <w:ind w:left="432"/>
      <w:jc w:val="center"/>
      <w:outlineLvl w:val="0"/>
    </w:pPr>
    <w:rPr>
      <w:rFonts w:ascii="Arial" w:eastAsiaTheme="majorEastAsia" w:hAnsi="Arial" w:cs="Arial"/>
      <w:b/>
      <w:bCs/>
    </w:rPr>
  </w:style>
  <w:style w:type="paragraph" w:styleId="Heading2">
    <w:name w:val="heading 2"/>
    <w:basedOn w:val="Normal"/>
    <w:next w:val="Normal"/>
    <w:link w:val="Heading2Char"/>
    <w:autoRedefine/>
    <w:uiPriority w:val="9"/>
    <w:unhideWhenUsed/>
    <w:qFormat/>
    <w:rsid w:val="00856257"/>
    <w:pPr>
      <w:keepNext/>
      <w:keepLines/>
      <w:numPr>
        <w:ilvl w:val="1"/>
        <w:numId w:val="3"/>
      </w:numPr>
      <w:spacing w:before="320" w:after="120"/>
      <w:outlineLvl w:val="1"/>
    </w:pPr>
    <w:rPr>
      <w:rFonts w:ascii="Arial" w:eastAsiaTheme="majorEastAsia" w:hAnsi="Arial" w:cstheme="majorBidi"/>
      <w:b/>
      <w:bCs/>
      <w:szCs w:val="26"/>
    </w:rPr>
  </w:style>
  <w:style w:type="paragraph" w:styleId="Heading3">
    <w:name w:val="heading 3"/>
    <w:basedOn w:val="Normal"/>
    <w:next w:val="Normal"/>
    <w:link w:val="Heading3Char"/>
    <w:uiPriority w:val="9"/>
    <w:unhideWhenUsed/>
    <w:qFormat/>
    <w:rsid w:val="00F31FA8"/>
    <w:pPr>
      <w:keepNext/>
      <w:keepLines/>
      <w:numPr>
        <w:ilvl w:val="2"/>
        <w:numId w:val="6"/>
      </w:numPr>
      <w:spacing w:before="200" w:after="0"/>
      <w:outlineLvl w:val="2"/>
    </w:pPr>
    <w:rPr>
      <w:rFonts w:ascii="Arial" w:eastAsiaTheme="majorEastAsia" w:hAnsi="Arial" w:cstheme="majorBidi"/>
      <w:b/>
      <w:bCs/>
    </w:rPr>
  </w:style>
  <w:style w:type="paragraph" w:styleId="Heading4">
    <w:name w:val="heading 4"/>
    <w:basedOn w:val="Normal"/>
    <w:next w:val="Normal"/>
    <w:link w:val="Heading4Char"/>
    <w:uiPriority w:val="9"/>
    <w:semiHidden/>
    <w:unhideWhenUsed/>
    <w:qFormat/>
    <w:rsid w:val="00856257"/>
    <w:pPr>
      <w:keepNext/>
      <w:keepLines/>
      <w:numPr>
        <w:ilvl w:val="3"/>
        <w:numId w:val="6"/>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856257"/>
    <w:pPr>
      <w:keepNext/>
      <w:keepLines/>
      <w:numPr>
        <w:ilvl w:val="4"/>
        <w:numId w:val="6"/>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856257"/>
    <w:pPr>
      <w:keepNext/>
      <w:keepLines/>
      <w:numPr>
        <w:ilvl w:val="5"/>
        <w:numId w:val="6"/>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856257"/>
    <w:pPr>
      <w:keepNext/>
      <w:keepLines/>
      <w:numPr>
        <w:ilvl w:val="6"/>
        <w:numId w:val="6"/>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856257"/>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6257"/>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72D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2D7E"/>
    <w:rPr>
      <w:rFonts w:ascii="Tahoma" w:hAnsi="Tahoma" w:cs="Tahoma"/>
      <w:sz w:val="16"/>
      <w:szCs w:val="16"/>
      <w:lang w:val="en-GB"/>
    </w:rPr>
  </w:style>
  <w:style w:type="character" w:styleId="Hyperlink">
    <w:name w:val="Hyperlink"/>
    <w:basedOn w:val="DefaultParagraphFont"/>
    <w:uiPriority w:val="99"/>
    <w:unhideWhenUsed/>
    <w:rsid w:val="00E72D7E"/>
    <w:rPr>
      <w:color w:val="0000FF" w:themeColor="hyperlink"/>
      <w:u w:val="single"/>
    </w:rPr>
  </w:style>
  <w:style w:type="table" w:styleId="TableGrid">
    <w:name w:val="Table Grid"/>
    <w:basedOn w:val="TableNormal"/>
    <w:uiPriority w:val="59"/>
    <w:rsid w:val="006C143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76013"/>
    <w:pPr>
      <w:ind w:left="720"/>
      <w:contextualSpacing/>
    </w:pPr>
  </w:style>
  <w:style w:type="character" w:customStyle="1" w:styleId="Heading1Char">
    <w:name w:val="Heading 1 Char"/>
    <w:basedOn w:val="DefaultParagraphFont"/>
    <w:link w:val="Heading1"/>
    <w:uiPriority w:val="9"/>
    <w:rsid w:val="00AE1300"/>
    <w:rPr>
      <w:rFonts w:ascii="Arial" w:eastAsiaTheme="majorEastAsia" w:hAnsi="Arial" w:cs="Arial"/>
      <w:b/>
      <w:bCs/>
      <w:lang w:val="en-GB"/>
    </w:rPr>
  </w:style>
  <w:style w:type="character" w:customStyle="1" w:styleId="Heading2Char">
    <w:name w:val="Heading 2 Char"/>
    <w:basedOn w:val="DefaultParagraphFont"/>
    <w:link w:val="Heading2"/>
    <w:uiPriority w:val="9"/>
    <w:rsid w:val="00856257"/>
    <w:rPr>
      <w:rFonts w:ascii="Arial" w:eastAsiaTheme="majorEastAsia" w:hAnsi="Arial" w:cstheme="majorBidi"/>
      <w:b/>
      <w:bCs/>
      <w:szCs w:val="26"/>
      <w:lang w:val="en-GB"/>
    </w:rPr>
  </w:style>
  <w:style w:type="character" w:customStyle="1" w:styleId="Heading3Char">
    <w:name w:val="Heading 3 Char"/>
    <w:basedOn w:val="DefaultParagraphFont"/>
    <w:link w:val="Heading3"/>
    <w:uiPriority w:val="9"/>
    <w:rsid w:val="00F31FA8"/>
    <w:rPr>
      <w:rFonts w:ascii="Arial" w:eastAsiaTheme="majorEastAsia" w:hAnsi="Arial" w:cstheme="majorBidi"/>
      <w:b/>
      <w:bCs/>
      <w:lang w:val="en-GB"/>
    </w:rPr>
  </w:style>
  <w:style w:type="paragraph" w:styleId="NormalWeb">
    <w:name w:val="Normal (Web)"/>
    <w:basedOn w:val="Normal"/>
    <w:uiPriority w:val="99"/>
    <w:unhideWhenUsed/>
    <w:rsid w:val="00402E1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2675E0"/>
    <w:pPr>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2675E0"/>
    <w:pPr>
      <w:spacing w:after="100"/>
    </w:pPr>
  </w:style>
  <w:style w:type="paragraph" w:styleId="TOC2">
    <w:name w:val="toc 2"/>
    <w:basedOn w:val="Normal"/>
    <w:next w:val="Normal"/>
    <w:autoRedefine/>
    <w:uiPriority w:val="39"/>
    <w:unhideWhenUsed/>
    <w:rsid w:val="002675E0"/>
    <w:pPr>
      <w:spacing w:after="100"/>
      <w:ind w:left="220"/>
    </w:pPr>
  </w:style>
  <w:style w:type="paragraph" w:styleId="TOC3">
    <w:name w:val="toc 3"/>
    <w:basedOn w:val="Normal"/>
    <w:next w:val="Normal"/>
    <w:autoRedefine/>
    <w:uiPriority w:val="39"/>
    <w:unhideWhenUsed/>
    <w:rsid w:val="002675E0"/>
    <w:pPr>
      <w:spacing w:after="100"/>
      <w:ind w:left="440"/>
    </w:pPr>
  </w:style>
  <w:style w:type="paragraph" w:styleId="Header">
    <w:name w:val="header"/>
    <w:basedOn w:val="Normal"/>
    <w:link w:val="HeaderChar"/>
    <w:uiPriority w:val="99"/>
    <w:unhideWhenUsed/>
    <w:rsid w:val="008541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41D6"/>
    <w:rPr>
      <w:lang w:val="en-GB"/>
    </w:rPr>
  </w:style>
  <w:style w:type="paragraph" w:styleId="Footer">
    <w:name w:val="footer"/>
    <w:basedOn w:val="Normal"/>
    <w:link w:val="FooterChar"/>
    <w:uiPriority w:val="99"/>
    <w:unhideWhenUsed/>
    <w:rsid w:val="008541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41D6"/>
    <w:rPr>
      <w:lang w:val="en-GB"/>
    </w:rPr>
  </w:style>
  <w:style w:type="character" w:customStyle="1" w:styleId="Heading4Char">
    <w:name w:val="Heading 4 Char"/>
    <w:basedOn w:val="DefaultParagraphFont"/>
    <w:link w:val="Heading4"/>
    <w:uiPriority w:val="9"/>
    <w:semiHidden/>
    <w:rsid w:val="00856257"/>
    <w:rPr>
      <w:rFonts w:asciiTheme="majorHAnsi" w:eastAsiaTheme="majorEastAsia" w:hAnsiTheme="majorHAnsi"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856257"/>
    <w:rPr>
      <w:rFonts w:asciiTheme="majorHAnsi" w:eastAsiaTheme="majorEastAsia" w:hAnsiTheme="majorHAnsi" w:cstheme="majorBidi"/>
      <w:color w:val="365F91" w:themeColor="accent1" w:themeShade="BF"/>
      <w:lang w:val="en-GB"/>
    </w:rPr>
  </w:style>
  <w:style w:type="character" w:customStyle="1" w:styleId="Heading6Char">
    <w:name w:val="Heading 6 Char"/>
    <w:basedOn w:val="DefaultParagraphFont"/>
    <w:link w:val="Heading6"/>
    <w:uiPriority w:val="9"/>
    <w:semiHidden/>
    <w:rsid w:val="00856257"/>
    <w:rPr>
      <w:rFonts w:asciiTheme="majorHAnsi" w:eastAsiaTheme="majorEastAsia" w:hAnsiTheme="majorHAnsi" w:cstheme="majorBidi"/>
      <w:color w:val="243F60" w:themeColor="accent1" w:themeShade="7F"/>
      <w:lang w:val="en-GB"/>
    </w:rPr>
  </w:style>
  <w:style w:type="character" w:customStyle="1" w:styleId="Heading7Char">
    <w:name w:val="Heading 7 Char"/>
    <w:basedOn w:val="DefaultParagraphFont"/>
    <w:link w:val="Heading7"/>
    <w:uiPriority w:val="9"/>
    <w:semiHidden/>
    <w:rsid w:val="00856257"/>
    <w:rPr>
      <w:rFonts w:asciiTheme="majorHAnsi" w:eastAsiaTheme="majorEastAsia" w:hAnsiTheme="majorHAnsi" w:cstheme="majorBidi"/>
      <w:i/>
      <w:iCs/>
      <w:color w:val="243F60" w:themeColor="accent1" w:themeShade="7F"/>
      <w:lang w:val="en-GB"/>
    </w:rPr>
  </w:style>
  <w:style w:type="character" w:customStyle="1" w:styleId="Heading8Char">
    <w:name w:val="Heading 8 Char"/>
    <w:basedOn w:val="DefaultParagraphFont"/>
    <w:link w:val="Heading8"/>
    <w:uiPriority w:val="9"/>
    <w:semiHidden/>
    <w:rsid w:val="00856257"/>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856257"/>
    <w:rPr>
      <w:rFonts w:asciiTheme="majorHAnsi" w:eastAsiaTheme="majorEastAsia" w:hAnsiTheme="majorHAnsi" w:cstheme="majorBidi"/>
      <w:i/>
      <w:iCs/>
      <w:color w:val="272727" w:themeColor="text1" w:themeTint="D8"/>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773263">
      <w:bodyDiv w:val="1"/>
      <w:marLeft w:val="0"/>
      <w:marRight w:val="0"/>
      <w:marTop w:val="0"/>
      <w:marBottom w:val="0"/>
      <w:divBdr>
        <w:top w:val="none" w:sz="0" w:space="0" w:color="auto"/>
        <w:left w:val="none" w:sz="0" w:space="0" w:color="auto"/>
        <w:bottom w:val="none" w:sz="0" w:space="0" w:color="auto"/>
        <w:right w:val="none" w:sz="0" w:space="0" w:color="auto"/>
      </w:divBdr>
    </w:div>
    <w:div w:id="95683819">
      <w:bodyDiv w:val="1"/>
      <w:marLeft w:val="0"/>
      <w:marRight w:val="0"/>
      <w:marTop w:val="0"/>
      <w:marBottom w:val="0"/>
      <w:divBdr>
        <w:top w:val="none" w:sz="0" w:space="0" w:color="auto"/>
        <w:left w:val="none" w:sz="0" w:space="0" w:color="auto"/>
        <w:bottom w:val="none" w:sz="0" w:space="0" w:color="auto"/>
        <w:right w:val="none" w:sz="0" w:space="0" w:color="auto"/>
      </w:divBdr>
    </w:div>
    <w:div w:id="228731756">
      <w:bodyDiv w:val="1"/>
      <w:marLeft w:val="0"/>
      <w:marRight w:val="0"/>
      <w:marTop w:val="0"/>
      <w:marBottom w:val="0"/>
      <w:divBdr>
        <w:top w:val="none" w:sz="0" w:space="0" w:color="auto"/>
        <w:left w:val="none" w:sz="0" w:space="0" w:color="auto"/>
        <w:bottom w:val="none" w:sz="0" w:space="0" w:color="auto"/>
        <w:right w:val="none" w:sz="0" w:space="0" w:color="auto"/>
      </w:divBdr>
    </w:div>
    <w:div w:id="434709172">
      <w:bodyDiv w:val="1"/>
      <w:marLeft w:val="0"/>
      <w:marRight w:val="0"/>
      <w:marTop w:val="0"/>
      <w:marBottom w:val="0"/>
      <w:divBdr>
        <w:top w:val="none" w:sz="0" w:space="0" w:color="auto"/>
        <w:left w:val="none" w:sz="0" w:space="0" w:color="auto"/>
        <w:bottom w:val="none" w:sz="0" w:space="0" w:color="auto"/>
        <w:right w:val="none" w:sz="0" w:space="0" w:color="auto"/>
      </w:divBdr>
    </w:div>
    <w:div w:id="499350488">
      <w:bodyDiv w:val="1"/>
      <w:marLeft w:val="0"/>
      <w:marRight w:val="0"/>
      <w:marTop w:val="0"/>
      <w:marBottom w:val="0"/>
      <w:divBdr>
        <w:top w:val="none" w:sz="0" w:space="0" w:color="auto"/>
        <w:left w:val="none" w:sz="0" w:space="0" w:color="auto"/>
        <w:bottom w:val="none" w:sz="0" w:space="0" w:color="auto"/>
        <w:right w:val="none" w:sz="0" w:space="0" w:color="auto"/>
      </w:divBdr>
    </w:div>
    <w:div w:id="1825317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press.audi.co.uk/releases/832"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browncarguy.com/2024/10/17/2035-ice-ban-over-half-of-brits-to-keep-driving-petro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udi.co.uk/en/discover/history-of-audi/"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volkswagen-group.com/en/the-history-of-the-brands-17668/the-history-of-audi-17672" TargetMode="External"/><Relationship Id="rId20" Type="http://schemas.openxmlformats.org/officeDocument/2006/relationships/hyperlink" Target="https://browncarguy.com/2024/10/17/2035-ice-ban-over-half-of-brits-to-keep-driving-petro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300399/audi-car-sales-in-the-united-kingdom/?srsltid=AfmBOophifvK2kJmNobWT07HYFqfltTDR_DGIWNGk5p-JTz_OgXAWSSU" TargetMode="External"/><Relationship Id="rId5" Type="http://schemas.openxmlformats.org/officeDocument/2006/relationships/webSettings" Target="webSettings.xml"/><Relationship Id="rId15" Type="http://schemas.openxmlformats.org/officeDocument/2006/relationships/hyperlink" Target="https://www.evinfocus.com/uk-zev-mandate-survives-with-only-minor-tweaks/" TargetMode="External"/><Relationship Id="rId23" Type="http://schemas.openxmlformats.org/officeDocument/2006/relationships/hyperlink" Target="https://www.consultancy.uk/news/30077/uk-consumers-embracing-more-sustainable-behaviour" TargetMode="External"/><Relationship Id="rId10" Type="http://schemas.openxmlformats.org/officeDocument/2006/relationships/image" Target="media/image3.png"/><Relationship Id="rId19" Type="http://schemas.openxmlformats.org/officeDocument/2006/relationships/hyperlink" Target="https://audiclubna.org/audi-uk-cements-position-as-number-one-premium-bran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ica.net/" TargetMode="External"/><Relationship Id="rId22" Type="http://schemas.openxmlformats.org/officeDocument/2006/relationships/hyperlink" Target="https://www.evcandi.com/news/number-uk-ev-chargers-increases-over-third-last-yea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32CF9D-E49B-4A39-8E19-5C71F0206F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839</TotalTime>
  <Pages>18</Pages>
  <Words>3109</Words>
  <Characters>17724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dc:creator>
  <cp:lastModifiedBy>Andreea Tudorache (2130698)</cp:lastModifiedBy>
  <cp:revision>3</cp:revision>
  <dcterms:created xsi:type="dcterms:W3CDTF">2026-02-28T05:57:00Z</dcterms:created>
  <dcterms:modified xsi:type="dcterms:W3CDTF">2026-03-10T09:50:00Z</dcterms:modified>
</cp:coreProperties>
</file>