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48ED84" w14:textId="19A96097" w:rsidR="0094561F" w:rsidRDefault="0094561F">
      <w:bookmarkStart w:id="0" w:name="_Hlk38202451"/>
      <w:bookmarkEnd w:id="0"/>
    </w:p>
    <w:p w14:paraId="3BA12FF4" w14:textId="5299A9D3" w:rsidR="00422336" w:rsidRDefault="0094561F">
      <w:pPr>
        <w:rPr>
          <w:u w:val="single"/>
        </w:rPr>
      </w:pPr>
      <w:r>
        <w:t xml:space="preserve">                                                  </w:t>
      </w:r>
      <w:r w:rsidR="0018372A">
        <w:t xml:space="preserve">                                </w:t>
      </w:r>
      <w:r w:rsidR="0018372A" w:rsidRPr="0018372A">
        <w:rPr>
          <w:u w:val="single"/>
        </w:rPr>
        <w:t xml:space="preserve">Fallingwater </w:t>
      </w:r>
    </w:p>
    <w:p w14:paraId="6C14D865" w14:textId="336EAB09" w:rsidR="0018372A" w:rsidRPr="0018372A" w:rsidRDefault="00086EB4">
      <w:pPr>
        <w:rPr>
          <w:u w:val="single"/>
        </w:rPr>
      </w:pPr>
      <w:r>
        <w:rPr>
          <w:noProof/>
        </w:rPr>
        <mc:AlternateContent>
          <mc:Choice Requires="wps">
            <w:drawing>
              <wp:anchor distT="0" distB="0" distL="114300" distR="114300" simplePos="0" relativeHeight="251710976" behindDoc="1" locked="0" layoutInCell="1" allowOverlap="1" wp14:anchorId="37A44CA4" wp14:editId="3827319F">
                <wp:simplePos x="0" y="0"/>
                <wp:positionH relativeFrom="column">
                  <wp:posOffset>-556260</wp:posOffset>
                </wp:positionH>
                <wp:positionV relativeFrom="paragraph">
                  <wp:posOffset>3241675</wp:posOffset>
                </wp:positionV>
                <wp:extent cx="1927860" cy="635"/>
                <wp:effectExtent l="0" t="0" r="0" b="0"/>
                <wp:wrapTight wrapText="bothSides">
                  <wp:wrapPolygon edited="0">
                    <wp:start x="0" y="0"/>
                    <wp:lineTo x="0" y="21600"/>
                    <wp:lineTo x="21600" y="21600"/>
                    <wp:lineTo x="21600" y="0"/>
                  </wp:wrapPolygon>
                </wp:wrapTight>
                <wp:docPr id="28" name="Text Box 28"/>
                <wp:cNvGraphicFramePr/>
                <a:graphic xmlns:a="http://schemas.openxmlformats.org/drawingml/2006/main">
                  <a:graphicData uri="http://schemas.microsoft.com/office/word/2010/wordprocessingShape">
                    <wps:wsp>
                      <wps:cNvSpPr txBox="1"/>
                      <wps:spPr>
                        <a:xfrm>
                          <a:off x="0" y="0"/>
                          <a:ext cx="1927860" cy="635"/>
                        </a:xfrm>
                        <a:prstGeom prst="rect">
                          <a:avLst/>
                        </a:prstGeom>
                        <a:solidFill>
                          <a:prstClr val="white"/>
                        </a:solidFill>
                        <a:ln>
                          <a:noFill/>
                        </a:ln>
                      </wps:spPr>
                      <wps:txbx>
                        <w:txbxContent>
                          <w:p w14:paraId="6D896C51" w14:textId="5A33C342" w:rsidR="00086EB4" w:rsidRPr="0086760B" w:rsidRDefault="00086EB4" w:rsidP="00086EB4">
                            <w:pPr>
                              <w:pStyle w:val="Caption"/>
                              <w:rPr>
                                <w:noProof/>
                              </w:rPr>
                            </w:pPr>
                            <w:r>
                              <w:t xml:space="preserve"> </w:t>
                            </w:r>
                            <w:r w:rsidRPr="002B03C4">
                              <w:t>wmcclure333, (2008),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7A44CA4" id="_x0000_t202" coordsize="21600,21600" o:spt="202" path="m,l,21600r21600,l21600,xe">
                <v:stroke joinstyle="miter"/>
                <v:path gradientshapeok="t" o:connecttype="rect"/>
              </v:shapetype>
              <v:shape id="Text Box 28" o:spid="_x0000_s1026" type="#_x0000_t202" style="position:absolute;margin-left:-43.8pt;margin-top:255.25pt;width:151.8pt;height:.05pt;z-index:-251605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" stroked="f">
                <v:textbox style="mso-fit-shape-to-text:t" inset="0,0,0,0">
                  <w:txbxContent>
                    <w:p w14:paraId="6D896C51" w14:textId="5A33C342" w:rsidR="00086EB4" w:rsidRPr="0086760B" w:rsidRDefault="00086EB4" w:rsidP="00086EB4">
                      <w:pPr>
                        <w:pStyle w:val="Caption"/>
                        <w:rPr>
                          <w:noProof/>
                        </w:rPr>
                      </w:pPr>
                      <w:r>
                        <w:t xml:space="preserve"> </w:t>
                      </w:r>
                      <w:r w:rsidRPr="002B03C4">
                        <w:t>wmcclure333, (2008),</w:t>
                      </w:r>
                    </w:p>
                  </w:txbxContent>
                </v:textbox>
                <w10:wrap type="tight"/>
              </v:shape>
            </w:pict>
          </mc:Fallback>
        </mc:AlternateContent>
      </w:r>
      <w:r w:rsidR="004243E2">
        <w:rPr>
          <w:noProof/>
        </w:rPr>
        <w:drawing>
          <wp:anchor distT="0" distB="0" distL="114300" distR="114300" simplePos="0" relativeHeight="251585536" behindDoc="1" locked="0" layoutInCell="1" allowOverlap="1" wp14:anchorId="6F494CA8" wp14:editId="5B573EA1">
            <wp:simplePos x="0" y="0"/>
            <wp:positionH relativeFrom="margin">
              <wp:posOffset>-556260</wp:posOffset>
            </wp:positionH>
            <wp:positionV relativeFrom="paragraph">
              <wp:posOffset>296545</wp:posOffset>
            </wp:positionV>
            <wp:extent cx="1927860" cy="2887980"/>
            <wp:effectExtent l="0" t="0" r="0" b="7620"/>
            <wp:wrapTight wrapText="bothSides">
              <wp:wrapPolygon edited="0">
                <wp:start x="0" y="0"/>
                <wp:lineTo x="0" y="21515"/>
                <wp:lineTo x="21344" y="21515"/>
                <wp:lineTo x="21344" y="0"/>
                <wp:lineTo x="0" y="0"/>
              </wp:wrapPolygon>
            </wp:wrapTight>
            <wp:docPr id="1" name="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27860" cy="28879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8372A">
        <w:rPr>
          <w:u w:val="single"/>
        </w:rPr>
        <w:t>Introduction</w:t>
      </w:r>
    </w:p>
    <w:p w14:paraId="6C903A75" w14:textId="74E66872" w:rsidR="004243E2" w:rsidRDefault="004243E2" w:rsidP="008A3B7C">
      <w:pPr>
        <w:rPr>
          <w:u w:val="single"/>
        </w:rPr>
      </w:pPr>
      <w:r w:rsidRPr="006C207E">
        <w:rPr>
          <w:noProof/>
        </w:rPr>
        <w:drawing>
          <wp:anchor distT="0" distB="0" distL="114300" distR="114300" simplePos="0" relativeHeight="251673600" behindDoc="1" locked="0" layoutInCell="1" allowOverlap="1" wp14:anchorId="3316A88C" wp14:editId="353F676A">
            <wp:simplePos x="0" y="0"/>
            <wp:positionH relativeFrom="margin">
              <wp:align>left</wp:align>
            </wp:positionH>
            <wp:positionV relativeFrom="paragraph">
              <wp:posOffset>1915795</wp:posOffset>
            </wp:positionV>
            <wp:extent cx="1605915" cy="1132205"/>
            <wp:effectExtent l="0" t="0" r="0" b="0"/>
            <wp:wrapTight wrapText="bothSides">
              <wp:wrapPolygon edited="0">
                <wp:start x="0" y="0"/>
                <wp:lineTo x="0" y="21079"/>
                <wp:lineTo x="21267" y="21079"/>
                <wp:lineTo x="2126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05915" cy="1132205"/>
                    </a:xfrm>
                    <a:prstGeom prst="rect">
                      <a:avLst/>
                    </a:prstGeom>
                  </pic:spPr>
                </pic:pic>
              </a:graphicData>
            </a:graphic>
            <wp14:sizeRelH relativeFrom="margin">
              <wp14:pctWidth>0</wp14:pctWidth>
            </wp14:sizeRelH>
            <wp14:sizeRelV relativeFrom="margin">
              <wp14:pctHeight>0</wp14:pctHeight>
            </wp14:sizeRelV>
          </wp:anchor>
        </w:drawing>
      </w:r>
      <w:r w:rsidR="007B6737">
        <w:t>T</w:t>
      </w:r>
      <w:r w:rsidR="000546C2">
        <w:t xml:space="preserve">he </w:t>
      </w:r>
      <w:r w:rsidR="009A093E">
        <w:t>Fallingwater</w:t>
      </w:r>
      <w:r w:rsidR="002A3156">
        <w:t xml:space="preserve"> </w:t>
      </w:r>
      <w:r w:rsidR="000546C2">
        <w:t>ho</w:t>
      </w:r>
      <w:r w:rsidR="00F42F0E">
        <w:t>use</w:t>
      </w:r>
      <w:r w:rsidR="005054DF">
        <w:t xml:space="preserve"> </w:t>
      </w:r>
      <w:r w:rsidR="00D11F27">
        <w:t>is in</w:t>
      </w:r>
      <w:r w:rsidR="006C207E">
        <w:t xml:space="preserve"> </w:t>
      </w:r>
      <w:r w:rsidR="005054DF">
        <w:t>Pennsylvania</w:t>
      </w:r>
      <w:r w:rsidR="008E00F8">
        <w:t>,</w:t>
      </w:r>
      <w:r w:rsidR="003A2D8C">
        <w:t xml:space="preserve"> </w:t>
      </w:r>
      <w:r w:rsidR="00BF09DA">
        <w:t xml:space="preserve">built </w:t>
      </w:r>
      <w:r w:rsidR="0053794B">
        <w:t>up</w:t>
      </w:r>
      <w:r w:rsidR="0084496F">
        <w:t>on the wa</w:t>
      </w:r>
      <w:r w:rsidR="006E6E18">
        <w:t xml:space="preserve">terfall </w:t>
      </w:r>
      <w:r w:rsidR="008E00F8">
        <w:t>Bear</w:t>
      </w:r>
      <w:r w:rsidR="00A412B9">
        <w:t xml:space="preserve"> Run. </w:t>
      </w:r>
      <w:r w:rsidR="00890957">
        <w:t xml:space="preserve">Frank Lloyd Wright </w:t>
      </w:r>
      <w:r w:rsidR="00D4755F">
        <w:t>was</w:t>
      </w:r>
      <w:r w:rsidR="00890957">
        <w:t xml:space="preserve"> the architect that designed the</w:t>
      </w:r>
      <w:r w:rsidR="00DC2571">
        <w:t xml:space="preserve"> Kaufmann’s</w:t>
      </w:r>
      <w:r w:rsidR="00890957">
        <w:t xml:space="preserve"> home</w:t>
      </w:r>
      <w:r w:rsidR="008F108C">
        <w:t xml:space="preserve">, becoming one of </w:t>
      </w:r>
      <w:r w:rsidR="00DA3BAD">
        <w:t>Mr. Wrights</w:t>
      </w:r>
      <w:r w:rsidR="008F108C">
        <w:t xml:space="preserve"> most famous buildings</w:t>
      </w:r>
      <w:r w:rsidR="00EA7A2D">
        <w:t xml:space="preserve"> in his career</w:t>
      </w:r>
      <w:r w:rsidR="008F108C">
        <w:t xml:space="preserve"> for organic architecture.</w:t>
      </w:r>
      <w:r w:rsidR="00D348DB">
        <w:t xml:space="preserve"> Wright’s inspiration came from the way Japanese architecture insures the property is in harmony with the nature that surrounds the ho</w:t>
      </w:r>
      <w:r w:rsidR="00F42F0E">
        <w:t>use</w:t>
      </w:r>
      <w:r w:rsidR="00D348DB">
        <w:t xml:space="preserve">. </w:t>
      </w:r>
      <w:r w:rsidR="00A412B9">
        <w:t>The ho</w:t>
      </w:r>
      <w:r w:rsidR="00F42F0E">
        <w:t>use</w:t>
      </w:r>
      <w:r w:rsidR="00A412B9">
        <w:t xml:space="preserve"> was </w:t>
      </w:r>
      <w:r w:rsidR="00D40C62">
        <w:t>designed</w:t>
      </w:r>
      <w:r w:rsidR="002A67F7">
        <w:t xml:space="preserve"> to replace the</w:t>
      </w:r>
      <w:r w:rsidR="0053794B">
        <w:t xml:space="preserve"> </w:t>
      </w:r>
      <w:r w:rsidR="004A19D1">
        <w:t>Kaufmann</w:t>
      </w:r>
      <w:r w:rsidR="00571DF1">
        <w:t>’s</w:t>
      </w:r>
      <w:r w:rsidR="0053794B">
        <w:t xml:space="preserve"> </w:t>
      </w:r>
      <w:r w:rsidR="002A67F7">
        <w:t>summer home</w:t>
      </w:r>
      <w:r w:rsidR="00D40C62">
        <w:t xml:space="preserve"> and</w:t>
      </w:r>
      <w:r w:rsidR="002A67F7">
        <w:t xml:space="preserve"> to become </w:t>
      </w:r>
      <w:r w:rsidR="004A19D1">
        <w:t>the</w:t>
      </w:r>
      <w:r w:rsidR="00571DF1">
        <w:t xml:space="preserve"> family’s</w:t>
      </w:r>
      <w:r w:rsidR="002A67F7">
        <w:t xml:space="preserve"> main </w:t>
      </w:r>
      <w:r w:rsidR="00C219D1">
        <w:t xml:space="preserve">weekend </w:t>
      </w:r>
      <w:r w:rsidR="002A67F7">
        <w:t>residence</w:t>
      </w:r>
      <w:r w:rsidR="00D40C62">
        <w:t>.</w:t>
      </w:r>
      <w:r w:rsidR="00890957">
        <w:t xml:space="preserve"> </w:t>
      </w:r>
      <w:r w:rsidR="00575479">
        <w:t xml:space="preserve"> The </w:t>
      </w:r>
      <w:r w:rsidR="001D2445">
        <w:t>ho</w:t>
      </w:r>
      <w:r w:rsidR="00F42F0E">
        <w:t>use</w:t>
      </w:r>
      <w:r w:rsidR="001D2445">
        <w:t xml:space="preserve"> was designed in </w:t>
      </w:r>
      <w:r w:rsidR="00AD4E0C">
        <w:t xml:space="preserve">1935 </w:t>
      </w:r>
      <w:r w:rsidR="001D2445">
        <w:t xml:space="preserve">and </w:t>
      </w:r>
      <w:r w:rsidR="00602938">
        <w:t xml:space="preserve">took three years to </w:t>
      </w:r>
      <w:r w:rsidR="00571DF1">
        <w:t>complete</w:t>
      </w:r>
      <w:r w:rsidR="00602938">
        <w:t xml:space="preserve">. </w:t>
      </w:r>
      <w:r w:rsidR="00571DF1">
        <w:t>The m</w:t>
      </w:r>
      <w:r w:rsidR="00602938">
        <w:t xml:space="preserve">ain </w:t>
      </w:r>
      <w:r w:rsidR="00534A0B">
        <w:t xml:space="preserve">house took </w:t>
      </w:r>
      <w:r w:rsidR="008B5045">
        <w:t xml:space="preserve">two years </w:t>
      </w:r>
      <w:r w:rsidR="000C3F1D">
        <w:t xml:space="preserve">to </w:t>
      </w:r>
      <w:r w:rsidR="006D1565">
        <w:t xml:space="preserve">be </w:t>
      </w:r>
      <w:r w:rsidR="000C3F1D">
        <w:t>buil</w:t>
      </w:r>
      <w:r w:rsidR="006D1565">
        <w:t>t</w:t>
      </w:r>
      <w:r w:rsidR="000C3F1D">
        <w:t xml:space="preserve"> between the years </w:t>
      </w:r>
      <w:r w:rsidR="00534A0B">
        <w:t xml:space="preserve">1936 </w:t>
      </w:r>
      <w:r w:rsidR="00F42F0E">
        <w:t>and</w:t>
      </w:r>
      <w:r w:rsidR="00534A0B">
        <w:t xml:space="preserve"> 1938</w:t>
      </w:r>
      <w:r w:rsidR="008559B7">
        <w:t>.</w:t>
      </w:r>
      <w:r w:rsidR="00534A0B">
        <w:t xml:space="preserve"> </w:t>
      </w:r>
      <w:r w:rsidR="008559B7">
        <w:t>T</w:t>
      </w:r>
      <w:r w:rsidR="00534A0B">
        <w:t>h</w:t>
      </w:r>
      <w:r w:rsidR="008B5045">
        <w:t>e gues</w:t>
      </w:r>
      <w:r w:rsidR="00F46452">
        <w:t>t</w:t>
      </w:r>
      <w:r w:rsidR="008B5045">
        <w:t xml:space="preserve"> home took an additional year </w:t>
      </w:r>
      <w:r w:rsidR="00694C2B">
        <w:t xml:space="preserve">after </w:t>
      </w:r>
      <w:r w:rsidR="001544E1">
        <w:t>the completion</w:t>
      </w:r>
      <w:r w:rsidR="00694C2B">
        <w:t xml:space="preserve"> of</w:t>
      </w:r>
      <w:r w:rsidR="008559B7">
        <w:t xml:space="preserve"> the main h</w:t>
      </w:r>
      <w:r w:rsidR="00625C9C">
        <w:t>ouse between the years</w:t>
      </w:r>
      <w:r w:rsidR="00D4755F">
        <w:t xml:space="preserve"> 1938 </w:t>
      </w:r>
      <w:r w:rsidR="00F42F0E">
        <w:t>and</w:t>
      </w:r>
      <w:r w:rsidR="00D4755F">
        <w:t xml:space="preserve"> 1939.</w:t>
      </w:r>
      <w:r w:rsidR="00FB2E25">
        <w:t xml:space="preserve"> </w:t>
      </w:r>
      <w:r w:rsidR="00F42F0E">
        <w:t>T</w:t>
      </w:r>
      <w:r w:rsidR="00FB2E25">
        <w:t>he Kaufmann</w:t>
      </w:r>
      <w:r w:rsidR="00422336">
        <w:t>’s</w:t>
      </w:r>
      <w:r w:rsidR="00F42F0E">
        <w:t xml:space="preserve"> </w:t>
      </w:r>
      <w:r w:rsidR="00310CAA">
        <w:t xml:space="preserve">paid </w:t>
      </w:r>
      <w:r w:rsidR="00422336">
        <w:t>$155,000</w:t>
      </w:r>
      <w:r w:rsidR="00310CAA">
        <w:t xml:space="preserve">. </w:t>
      </w:r>
      <w:r w:rsidR="00151D5C">
        <w:t>I</w:t>
      </w:r>
      <w:r w:rsidR="00F46452">
        <w:t xml:space="preserve">n </w:t>
      </w:r>
      <w:r w:rsidR="00151D5C">
        <w:t>today’s</w:t>
      </w:r>
      <w:r w:rsidR="00F46452">
        <w:t xml:space="preserve"> market is it would be worth </w:t>
      </w:r>
      <w:r w:rsidR="00E75D1B">
        <w:t>1</w:t>
      </w:r>
      <w:r w:rsidR="00220128">
        <w:t xml:space="preserve">5 million dollars. </w:t>
      </w:r>
      <w:r w:rsidR="00853BA4" w:rsidRPr="000C1E63">
        <w:rPr>
          <w:rFonts w:cstheme="minorHAnsi"/>
          <w:color w:val="2C3E50"/>
          <w:highlight w:val="lightGray"/>
          <w:shd w:val="clear" w:color="auto" w:fill="FEF1C4"/>
        </w:rPr>
        <w:t>Fallingwater &amp; Frank Lloyd Wright. (2019).</w:t>
      </w:r>
      <w:r w:rsidR="00853BA4">
        <w:rPr>
          <w:rFonts w:cstheme="minorHAnsi"/>
          <w:color w:val="2C3E50"/>
          <w:shd w:val="clear" w:color="auto" w:fill="FEF1C4"/>
        </w:rPr>
        <w:t xml:space="preserve"> </w:t>
      </w:r>
      <w:r w:rsidR="00853BA4" w:rsidRPr="000C1E63">
        <w:rPr>
          <w:rFonts w:cstheme="minorHAnsi"/>
          <w:color w:val="2C3E50"/>
          <w:highlight w:val="lightGray"/>
          <w:shd w:val="clear" w:color="auto" w:fill="FEF1C4"/>
        </w:rPr>
        <w:t>Fallingwater. (2019).</w:t>
      </w:r>
      <w:r w:rsidR="00A2433F" w:rsidRPr="00A2433F">
        <w:rPr>
          <w:rFonts w:cstheme="minorHAnsi"/>
          <w:color w:val="2C3E50"/>
          <w:highlight w:val="lightGray"/>
          <w:shd w:val="clear" w:color="auto" w:fill="FEF1C4"/>
        </w:rPr>
        <w:t xml:space="preserve"> </w:t>
      </w:r>
      <w:r w:rsidR="00A2433F" w:rsidRPr="000C1E63">
        <w:rPr>
          <w:rFonts w:cstheme="minorHAnsi"/>
          <w:color w:val="2C3E50"/>
          <w:highlight w:val="lightGray"/>
          <w:shd w:val="clear" w:color="auto" w:fill="FEF1C4"/>
        </w:rPr>
        <w:t>Mentalfloss.com. (2017).</w:t>
      </w:r>
      <w:r w:rsidR="00A2433F" w:rsidRPr="0063283C">
        <w:rPr>
          <w:rFonts w:cstheme="minorHAnsi"/>
          <w:color w:val="2C3E50"/>
          <w:highlight w:val="lightGray"/>
          <w:shd w:val="clear" w:color="auto" w:fill="FEF1C4"/>
        </w:rPr>
        <w:t xml:space="preserve"> </w:t>
      </w:r>
      <w:r w:rsidR="00A2433F" w:rsidRPr="000C1E63">
        <w:rPr>
          <w:rFonts w:cstheme="minorHAnsi"/>
          <w:color w:val="2C3E50"/>
          <w:highlight w:val="lightGray"/>
          <w:shd w:val="clear" w:color="auto" w:fill="FEF1C4"/>
        </w:rPr>
        <w:t>My Modern Met. (2018).</w:t>
      </w:r>
      <w:r w:rsidR="00A2433F" w:rsidRPr="00B92853">
        <w:rPr>
          <w:rFonts w:cstheme="minorHAnsi"/>
          <w:color w:val="2C3E50"/>
          <w:highlight w:val="lightGray"/>
          <w:shd w:val="clear" w:color="auto" w:fill="FEF1C4"/>
        </w:rPr>
        <w:t xml:space="preserve"> </w:t>
      </w:r>
      <w:r w:rsidR="00A2433F" w:rsidRPr="000C1E63">
        <w:rPr>
          <w:rFonts w:cstheme="minorHAnsi"/>
          <w:color w:val="2C3E50"/>
          <w:highlight w:val="lightGray"/>
          <w:shd w:val="clear" w:color="auto" w:fill="FEF1C4"/>
        </w:rPr>
        <w:t>Fallingwater. (2019).</w:t>
      </w:r>
      <w:r w:rsidR="00A2433F" w:rsidRPr="00D40A70">
        <w:rPr>
          <w:rFonts w:cstheme="minorHAnsi"/>
          <w:color w:val="2C3E50"/>
          <w:highlight w:val="lightGray"/>
          <w:shd w:val="clear" w:color="auto" w:fill="FEF1C4"/>
        </w:rPr>
        <w:t xml:space="preserve"> </w:t>
      </w:r>
      <w:r w:rsidR="00A2433F" w:rsidRPr="000C1E63">
        <w:rPr>
          <w:rFonts w:cstheme="minorHAnsi"/>
          <w:color w:val="2C3E50"/>
          <w:highlight w:val="lightGray"/>
          <w:shd w:val="clear" w:color="auto" w:fill="FEF1C4"/>
        </w:rPr>
        <w:t>Fallingwater. (2019</w:t>
      </w:r>
      <w:r w:rsidR="00A2433F" w:rsidRPr="005F2141">
        <w:rPr>
          <w:rFonts w:cstheme="minorHAnsi"/>
          <w:color w:val="2C3E50"/>
          <w:highlight w:val="lightGray"/>
          <w:shd w:val="clear" w:color="auto" w:fill="FEF1C4"/>
        </w:rPr>
        <w:t xml:space="preserve"> </w:t>
      </w:r>
      <w:r w:rsidR="00A2433F" w:rsidRPr="000C1E63">
        <w:rPr>
          <w:rFonts w:cstheme="minorHAnsi"/>
          <w:color w:val="2C3E50"/>
          <w:highlight w:val="lightGray"/>
          <w:shd w:val="clear" w:color="auto" w:fill="FEF1C4"/>
        </w:rPr>
        <w:t>Fallingwater. (n.d.).</w:t>
      </w:r>
    </w:p>
    <w:p w14:paraId="790F1FA3" w14:textId="3B02848F" w:rsidR="004243E2" w:rsidRDefault="004243E2" w:rsidP="008A3B7C">
      <w:pPr>
        <w:rPr>
          <w:u w:val="single"/>
        </w:rPr>
      </w:pPr>
    </w:p>
    <w:p w14:paraId="5BB760DC" w14:textId="6AA423BC" w:rsidR="004243E2" w:rsidRDefault="00217A0C" w:rsidP="008A3B7C">
      <w:pPr>
        <w:rPr>
          <w:u w:val="single"/>
        </w:rPr>
      </w:pPr>
      <w:r>
        <w:rPr>
          <w:noProof/>
        </w:rPr>
        <mc:AlternateContent>
          <mc:Choice Requires="wps">
            <w:drawing>
              <wp:anchor distT="0" distB="0" distL="114300" distR="114300" simplePos="0" relativeHeight="251729920" behindDoc="1" locked="0" layoutInCell="1" allowOverlap="1" wp14:anchorId="777BEC15" wp14:editId="2127DF7B">
                <wp:simplePos x="0" y="0"/>
                <wp:positionH relativeFrom="column">
                  <wp:posOffset>708660</wp:posOffset>
                </wp:positionH>
                <wp:positionV relativeFrom="paragraph">
                  <wp:posOffset>265430</wp:posOffset>
                </wp:positionV>
                <wp:extent cx="1605915" cy="179070"/>
                <wp:effectExtent l="0" t="0" r="0" b="0"/>
                <wp:wrapTight wrapText="bothSides">
                  <wp:wrapPolygon edited="0">
                    <wp:start x="0" y="0"/>
                    <wp:lineTo x="0" y="18383"/>
                    <wp:lineTo x="21267" y="18383"/>
                    <wp:lineTo x="21267" y="0"/>
                    <wp:lineTo x="0" y="0"/>
                  </wp:wrapPolygon>
                </wp:wrapTight>
                <wp:docPr id="29" name="Text Box 29"/>
                <wp:cNvGraphicFramePr/>
                <a:graphic xmlns:a="http://schemas.openxmlformats.org/drawingml/2006/main">
                  <a:graphicData uri="http://schemas.microsoft.com/office/word/2010/wordprocessingShape">
                    <wps:wsp>
                      <wps:cNvSpPr txBox="1"/>
                      <wps:spPr>
                        <a:xfrm>
                          <a:off x="0" y="0"/>
                          <a:ext cx="1605915" cy="179070"/>
                        </a:xfrm>
                        <a:prstGeom prst="rect">
                          <a:avLst/>
                        </a:prstGeom>
                        <a:solidFill>
                          <a:prstClr val="white"/>
                        </a:solidFill>
                        <a:ln>
                          <a:noFill/>
                        </a:ln>
                      </wps:spPr>
                      <wps:txbx>
                        <w:txbxContent>
                          <w:p w14:paraId="02A018E1" w14:textId="78938AD9" w:rsidR="00B85AE9" w:rsidRDefault="00B85AE9" w:rsidP="00B85AE9">
                            <w:pPr>
                              <w:pStyle w:val="Caption"/>
                            </w:pPr>
                            <w:r>
                              <w:t>maps 2020</w:t>
                            </w:r>
                          </w:p>
                          <w:p w14:paraId="4F429533" w14:textId="77777777" w:rsidR="00217A0C" w:rsidRPr="00217A0C" w:rsidRDefault="00217A0C" w:rsidP="00217A0C"/>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77BEC15" id="Text Box 29" o:spid="_x0000_s1027" type="#_x0000_t202" style="position:absolute;margin-left:55.8pt;margin-top:20.9pt;width:126.45pt;height:14.1pt;z-index:-2515865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" stroked="f">
                <v:textbox inset="0,0,0,0">
                  <w:txbxContent>
                    <w:p w14:paraId="02A018E1" w14:textId="78938AD9" w:rsidR="00B85AE9" w:rsidRDefault="00B85AE9" w:rsidP="00B85AE9">
                      <w:pPr>
                        <w:pStyle w:val="Caption"/>
                      </w:pPr>
                      <w:r>
                        <w:t>maps 2020</w:t>
                      </w:r>
                    </w:p>
                    <w:p w14:paraId="4F429533" w14:textId="77777777" w:rsidR="00217A0C" w:rsidRPr="00217A0C" w:rsidRDefault="00217A0C" w:rsidP="00217A0C"/>
                  </w:txbxContent>
                </v:textbox>
                <w10:wrap type="tight"/>
              </v:shape>
            </w:pict>
          </mc:Fallback>
        </mc:AlternateContent>
      </w:r>
    </w:p>
    <w:p w14:paraId="0DBEC5D6" w14:textId="7B601A4C" w:rsidR="00217A0C" w:rsidRDefault="00217A0C" w:rsidP="008A3B7C">
      <w:pPr>
        <w:rPr>
          <w:u w:val="single"/>
        </w:rPr>
      </w:pPr>
    </w:p>
    <w:p w14:paraId="0A35AB29" w14:textId="1B2A2E23" w:rsidR="0018372A" w:rsidRPr="0018372A" w:rsidRDefault="0018372A" w:rsidP="008A3B7C">
      <w:pPr>
        <w:rPr>
          <w:u w:val="single"/>
        </w:rPr>
      </w:pPr>
    </w:p>
    <w:p w14:paraId="58F0A545" w14:textId="7DF3F2AC" w:rsidR="008A3B7C" w:rsidRDefault="00B85AE9" w:rsidP="008A3B7C">
      <w:r>
        <w:rPr>
          <w:noProof/>
        </w:rPr>
        <mc:AlternateContent>
          <mc:Choice Requires="wps">
            <w:drawing>
              <wp:anchor distT="0" distB="0" distL="114300" distR="114300" simplePos="0" relativeHeight="251715072" behindDoc="1" locked="0" layoutInCell="1" allowOverlap="1" wp14:anchorId="174B7C97" wp14:editId="04A89725">
                <wp:simplePos x="0" y="0"/>
                <wp:positionH relativeFrom="column">
                  <wp:posOffset>3628390</wp:posOffset>
                </wp:positionH>
                <wp:positionV relativeFrom="paragraph">
                  <wp:posOffset>2092960</wp:posOffset>
                </wp:positionV>
                <wp:extent cx="2103120" cy="635"/>
                <wp:effectExtent l="0" t="0" r="0" b="0"/>
                <wp:wrapTight wrapText="bothSides">
                  <wp:wrapPolygon edited="0">
                    <wp:start x="0" y="0"/>
                    <wp:lineTo x="0" y="21600"/>
                    <wp:lineTo x="21600" y="21600"/>
                    <wp:lineTo x="21600" y="0"/>
                  </wp:wrapPolygon>
                </wp:wrapTight>
                <wp:docPr id="30" name="Text Box 30"/>
                <wp:cNvGraphicFramePr/>
                <a:graphic xmlns:a="http://schemas.openxmlformats.org/drawingml/2006/main">
                  <a:graphicData uri="http://schemas.microsoft.com/office/word/2010/wordprocessingShape">
                    <wps:wsp>
                      <wps:cNvSpPr txBox="1"/>
                      <wps:spPr>
                        <a:xfrm>
                          <a:off x="0" y="0"/>
                          <a:ext cx="2103120" cy="635"/>
                        </a:xfrm>
                        <a:prstGeom prst="rect">
                          <a:avLst/>
                        </a:prstGeom>
                        <a:solidFill>
                          <a:prstClr val="white"/>
                        </a:solidFill>
                        <a:ln>
                          <a:noFill/>
                        </a:ln>
                      </wps:spPr>
                      <wps:txbx>
                        <w:txbxContent>
                          <w:p w14:paraId="5CAAB99D" w14:textId="5257A6E9" w:rsidR="00B85AE9" w:rsidRPr="001C1F5F" w:rsidRDefault="00B85AE9" w:rsidP="00B85AE9">
                            <w:pPr>
                              <w:pStyle w:val="Caption"/>
                            </w:pPr>
                            <w:r w:rsidRPr="00710468">
                              <w:t xml:space="preserve"> Richard Garcia, (1923)</w:t>
                            </w:r>
                            <w:r w:rsidR="000D3E71">
                              <w:t xml:space="preserve"> An image of the Bear</w:t>
                            </w:r>
                            <w:r w:rsidR="00831204">
                              <w:t xml:space="preserve"> R</w:t>
                            </w:r>
                            <w:r w:rsidR="000D3E71">
                              <w:t>un waterfall before the</w:t>
                            </w:r>
                            <w:r w:rsidR="00831204">
                              <w:t xml:space="preserve"> Fallingwater property was built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4B7C97" id="Text Box 30" o:spid="_x0000_s1028" type="#_x0000_t202" style="position:absolute;margin-left:285.7pt;margin-top:164.8pt;width:165.6pt;height:.05pt;z-index:-251601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" stroked="f">
                <v:textbox style="mso-fit-shape-to-text:t" inset="0,0,0,0">
                  <w:txbxContent>
                    <w:p w14:paraId="5CAAB99D" w14:textId="5257A6E9" w:rsidR="00B85AE9" w:rsidRPr="001C1F5F" w:rsidRDefault="00B85AE9" w:rsidP="00B85AE9">
                      <w:pPr>
                        <w:pStyle w:val="Caption"/>
                      </w:pPr>
                      <w:r w:rsidRPr="00710468">
                        <w:t xml:space="preserve"> Richard Garcia, (1923)</w:t>
                      </w:r>
                      <w:r w:rsidR="000D3E71">
                        <w:t xml:space="preserve"> An image of the Bear</w:t>
                      </w:r>
                      <w:r w:rsidR="00831204">
                        <w:t xml:space="preserve"> R</w:t>
                      </w:r>
                      <w:r w:rsidR="000D3E71">
                        <w:t>un waterfall before the</w:t>
                      </w:r>
                      <w:r w:rsidR="00831204">
                        <w:t xml:space="preserve"> Fallingwater property was built</w:t>
                      </w:r>
                    </w:p>
                  </w:txbxContent>
                </v:textbox>
                <w10:wrap type="tight"/>
              </v:shape>
            </w:pict>
          </mc:Fallback>
        </mc:AlternateContent>
      </w:r>
      <w:r w:rsidR="00D51C97">
        <w:rPr>
          <w:noProof/>
        </w:rPr>
        <w:drawing>
          <wp:anchor distT="0" distB="0" distL="114300" distR="114300" simplePos="0" relativeHeight="251714560" behindDoc="1" locked="0" layoutInCell="1" allowOverlap="1" wp14:anchorId="1410ECB8" wp14:editId="37D31752">
            <wp:simplePos x="0" y="0"/>
            <wp:positionH relativeFrom="margin">
              <wp:align>right</wp:align>
            </wp:positionH>
            <wp:positionV relativeFrom="paragraph">
              <wp:posOffset>8890</wp:posOffset>
            </wp:positionV>
            <wp:extent cx="2103120" cy="2026920"/>
            <wp:effectExtent l="0" t="0" r="0" b="0"/>
            <wp:wrapTight wrapText="bothSides">
              <wp:wrapPolygon edited="0">
                <wp:start x="0" y="0"/>
                <wp:lineTo x="0" y="21316"/>
                <wp:lineTo x="21326" y="21316"/>
                <wp:lineTo x="21326" y="0"/>
                <wp:lineTo x="0" y="0"/>
              </wp:wrapPolygon>
            </wp:wrapTight>
            <wp:docPr id="24" name="Picture 2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03120" cy="20269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A3B7C">
        <w:t xml:space="preserve">Frank Lloyd Wright understood that the client had a strong connection and appreciation </w:t>
      </w:r>
      <w:r w:rsidR="00A0194D">
        <w:t xml:space="preserve">for </w:t>
      </w:r>
      <w:r w:rsidR="008A3B7C">
        <w:t>the waterfall due to the sound and movement of the water. Wright saw a perfect opportunity for architecture</w:t>
      </w:r>
      <w:r w:rsidR="00D11F27">
        <w:t xml:space="preserve"> not to just</w:t>
      </w:r>
      <w:r w:rsidR="008A3B7C">
        <w:t xml:space="preserve"> work with nature</w:t>
      </w:r>
      <w:r w:rsidR="00D11F27">
        <w:t>, but to</w:t>
      </w:r>
      <w:r w:rsidR="008A3B7C">
        <w:t xml:space="preserve"> adapt to become a part of nature. Mr </w:t>
      </w:r>
      <w:r w:rsidR="00D11F27">
        <w:t>W</w:t>
      </w:r>
      <w:r w:rsidR="008A3B7C">
        <w:t xml:space="preserve">right placed the building directly upon the waterfall, this created the relationship between the building, nature and the waterfall. The idea was inspired by the interest Mr. Wright had to the way the water fell over these incredibly big rocks from the ledge, adding a natural feature </w:t>
      </w:r>
      <w:r w:rsidR="00D11F27">
        <w:t>t</w:t>
      </w:r>
      <w:r w:rsidR="008A3B7C">
        <w:t>o the property.</w:t>
      </w:r>
      <w:r w:rsidR="000917D0" w:rsidRPr="000C1E63">
        <w:rPr>
          <w:rFonts w:cstheme="minorHAnsi"/>
          <w:color w:val="2C3E50"/>
          <w:highlight w:val="lightGray"/>
          <w:shd w:val="clear" w:color="auto" w:fill="FEF1C4"/>
        </w:rPr>
        <w:t xml:space="preserve"> </w:t>
      </w:r>
      <w:bookmarkStart w:id="1" w:name="_Hlk38384364"/>
      <w:r w:rsidR="005F2141" w:rsidRPr="000C1E63">
        <w:rPr>
          <w:rFonts w:cstheme="minorHAnsi"/>
          <w:color w:val="2C3E50"/>
          <w:highlight w:val="lightGray"/>
          <w:shd w:val="clear" w:color="auto" w:fill="FEF1C4"/>
        </w:rPr>
        <w:t>Mentalfloss.com. (2017).</w:t>
      </w:r>
      <w:r w:rsidR="005F2141" w:rsidRPr="0063283C">
        <w:rPr>
          <w:rFonts w:cstheme="minorHAnsi"/>
          <w:color w:val="2C3E50"/>
          <w:highlight w:val="lightGray"/>
          <w:shd w:val="clear" w:color="auto" w:fill="FEF1C4"/>
        </w:rPr>
        <w:t xml:space="preserve"> </w:t>
      </w:r>
      <w:r w:rsidR="005F2141" w:rsidRPr="000C1E63">
        <w:rPr>
          <w:rFonts w:cstheme="minorHAnsi"/>
          <w:color w:val="2C3E50"/>
          <w:highlight w:val="lightGray"/>
          <w:shd w:val="clear" w:color="auto" w:fill="FEF1C4"/>
        </w:rPr>
        <w:t>My Modern Met. (2018).</w:t>
      </w:r>
      <w:r w:rsidR="005F2141" w:rsidRPr="00B92853">
        <w:rPr>
          <w:rFonts w:cstheme="minorHAnsi"/>
          <w:color w:val="2C3E50"/>
          <w:highlight w:val="lightGray"/>
          <w:shd w:val="clear" w:color="auto" w:fill="FEF1C4"/>
        </w:rPr>
        <w:t xml:space="preserve"> </w:t>
      </w:r>
      <w:r w:rsidR="005F2141" w:rsidRPr="000C1E63">
        <w:rPr>
          <w:rFonts w:cstheme="minorHAnsi"/>
          <w:color w:val="2C3E50"/>
          <w:highlight w:val="lightGray"/>
          <w:shd w:val="clear" w:color="auto" w:fill="FEF1C4"/>
        </w:rPr>
        <w:t>Fallingwater. (2019).</w:t>
      </w:r>
      <w:r w:rsidR="005F2141" w:rsidRPr="00D40A70">
        <w:rPr>
          <w:rFonts w:cstheme="minorHAnsi"/>
          <w:color w:val="2C3E50"/>
          <w:highlight w:val="lightGray"/>
          <w:shd w:val="clear" w:color="auto" w:fill="FEF1C4"/>
        </w:rPr>
        <w:t xml:space="preserve"> </w:t>
      </w:r>
      <w:r w:rsidR="005F2141" w:rsidRPr="000C1E63">
        <w:rPr>
          <w:rFonts w:cstheme="minorHAnsi"/>
          <w:color w:val="2C3E50"/>
          <w:highlight w:val="lightGray"/>
          <w:shd w:val="clear" w:color="auto" w:fill="FEF1C4"/>
        </w:rPr>
        <w:t>Fallingwater. (2019</w:t>
      </w:r>
      <w:r w:rsidR="005F2141" w:rsidRPr="005F2141">
        <w:rPr>
          <w:rFonts w:cstheme="minorHAnsi"/>
          <w:color w:val="2C3E50"/>
          <w:highlight w:val="lightGray"/>
          <w:shd w:val="clear" w:color="auto" w:fill="FEF1C4"/>
        </w:rPr>
        <w:t xml:space="preserve"> </w:t>
      </w:r>
      <w:r w:rsidR="005F2141" w:rsidRPr="000C1E63">
        <w:rPr>
          <w:rFonts w:cstheme="minorHAnsi"/>
          <w:color w:val="2C3E50"/>
          <w:highlight w:val="lightGray"/>
          <w:shd w:val="clear" w:color="auto" w:fill="FEF1C4"/>
        </w:rPr>
        <w:t>Fallingwater. (n.d.).</w:t>
      </w:r>
      <w:bookmarkEnd w:id="1"/>
    </w:p>
    <w:p w14:paraId="65AF9920" w14:textId="5DDB5899" w:rsidR="00884BA6" w:rsidRDefault="00884BA6"/>
    <w:p w14:paraId="56D7716F" w14:textId="3AD9759C" w:rsidR="00C91510" w:rsidRDefault="00C91510"/>
    <w:p w14:paraId="4381BDE9" w14:textId="635F5E1F" w:rsidR="0094561F" w:rsidRDefault="0094561F"/>
    <w:p w14:paraId="5CAABA3B" w14:textId="1CB743A6" w:rsidR="0094561F" w:rsidRDefault="0094561F"/>
    <w:p w14:paraId="3DAB0575" w14:textId="77777777" w:rsidR="0094561F" w:rsidRDefault="0094561F"/>
    <w:p w14:paraId="35A00374" w14:textId="1E0E9035" w:rsidR="004B5190" w:rsidRPr="0018372A" w:rsidRDefault="009D1A99">
      <w:pPr>
        <w:rPr>
          <w:u w:val="single"/>
        </w:rPr>
      </w:pPr>
      <w:r w:rsidRPr="0018372A">
        <w:rPr>
          <w:noProof/>
          <w:u w:val="single"/>
        </w:rPr>
        <w:lastRenderedPageBreak/>
        <w:drawing>
          <wp:anchor distT="0" distB="0" distL="114300" distR="114300" simplePos="0" relativeHeight="251708416" behindDoc="1" locked="0" layoutInCell="1" allowOverlap="1" wp14:anchorId="10AAE595" wp14:editId="6E701032">
            <wp:simplePos x="0" y="0"/>
            <wp:positionH relativeFrom="column">
              <wp:posOffset>-279400</wp:posOffset>
            </wp:positionH>
            <wp:positionV relativeFrom="paragraph">
              <wp:posOffset>212</wp:posOffset>
            </wp:positionV>
            <wp:extent cx="1691005" cy="1676400"/>
            <wp:effectExtent l="0" t="0" r="4445" b="0"/>
            <wp:wrapTight wrapText="bothSides">
              <wp:wrapPolygon edited="0">
                <wp:start x="0" y="0"/>
                <wp:lineTo x="0" y="21355"/>
                <wp:lineTo x="21413" y="21355"/>
                <wp:lineTo x="21413" y="0"/>
                <wp:lineTo x="0" y="0"/>
              </wp:wrapPolygon>
            </wp:wrapTight>
            <wp:docPr id="13" name="Picture 1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691005" cy="1676400"/>
                    </a:xfrm>
                    <a:prstGeom prst="rect">
                      <a:avLst/>
                    </a:prstGeom>
                    <a:noFill/>
                    <a:ln>
                      <a:noFill/>
                    </a:ln>
                  </pic:spPr>
                </pic:pic>
              </a:graphicData>
            </a:graphic>
            <wp14:sizeRelV relativeFrom="margin">
              <wp14:pctHeight>0</wp14:pctHeight>
            </wp14:sizeRelV>
          </wp:anchor>
        </w:drawing>
      </w:r>
    </w:p>
    <w:p w14:paraId="42770AF7" w14:textId="3379F937" w:rsidR="00CC430A" w:rsidRDefault="00734258">
      <w:r>
        <w:t>T</w:t>
      </w:r>
      <w:r w:rsidR="00EB09CB">
        <w:t xml:space="preserve">he main home takes a total </w:t>
      </w:r>
      <w:r w:rsidR="001A577C">
        <w:t>of 5,330 square feet, while the gues</w:t>
      </w:r>
      <w:r w:rsidR="002B4A6B">
        <w:t>t</w:t>
      </w:r>
      <w:r w:rsidR="001A577C">
        <w:t xml:space="preserve"> home use </w:t>
      </w:r>
      <w:r w:rsidR="00244695">
        <w:t>1,700 square feet</w:t>
      </w:r>
      <w:r w:rsidR="000B07F8">
        <w:t xml:space="preserve">. The property is surrounded by </w:t>
      </w:r>
      <w:r w:rsidR="00DE3436">
        <w:t xml:space="preserve">5,000 </w:t>
      </w:r>
      <w:r w:rsidR="001326C1">
        <w:t>acres of the</w:t>
      </w:r>
      <w:r w:rsidR="00CA73F8">
        <w:t xml:space="preserve"> Bear run</w:t>
      </w:r>
      <w:r w:rsidR="00C91510">
        <w:t xml:space="preserve"> </w:t>
      </w:r>
      <w:r w:rsidR="00CA73F8">
        <w:t xml:space="preserve">nature reserve. </w:t>
      </w:r>
      <w:r w:rsidR="009E6E9A">
        <w:t xml:space="preserve"> </w:t>
      </w:r>
      <w:r w:rsidR="00965F48" w:rsidRPr="000C1E63">
        <w:rPr>
          <w:rFonts w:cstheme="minorHAnsi"/>
          <w:color w:val="2C3E50"/>
          <w:highlight w:val="lightGray"/>
          <w:shd w:val="clear" w:color="auto" w:fill="FEF1C4"/>
        </w:rPr>
        <w:t>Fallingwater &amp; Frank Lloyd Wright. (2019).</w:t>
      </w:r>
      <w:r w:rsidR="00965F48">
        <w:rPr>
          <w:rFonts w:cstheme="minorHAnsi"/>
          <w:color w:val="2C3E50"/>
          <w:shd w:val="clear" w:color="auto" w:fill="FEF1C4"/>
        </w:rPr>
        <w:t xml:space="preserve"> </w:t>
      </w:r>
      <w:r w:rsidR="00965F48" w:rsidRPr="000C1E63">
        <w:rPr>
          <w:rFonts w:cstheme="minorHAnsi"/>
          <w:color w:val="2C3E50"/>
          <w:highlight w:val="lightGray"/>
          <w:shd w:val="clear" w:color="auto" w:fill="FEF1C4"/>
        </w:rPr>
        <w:t>Fallingwater. (2019)</w:t>
      </w:r>
    </w:p>
    <w:p w14:paraId="5036FC41" w14:textId="39B139F9" w:rsidR="0054309B" w:rsidRDefault="009A278E" w:rsidP="003B4308">
      <w:r w:rsidRPr="0018372A">
        <w:rPr>
          <w:noProof/>
          <w:u w:val="single"/>
        </w:rPr>
        <w:drawing>
          <wp:anchor distT="0" distB="0" distL="114300" distR="114300" simplePos="0" relativeHeight="251691008" behindDoc="1" locked="0" layoutInCell="1" allowOverlap="1" wp14:anchorId="42EABAB1" wp14:editId="2AB58445">
            <wp:simplePos x="0" y="0"/>
            <wp:positionH relativeFrom="column">
              <wp:posOffset>4834255</wp:posOffset>
            </wp:positionH>
            <wp:positionV relativeFrom="paragraph">
              <wp:posOffset>104140</wp:posOffset>
            </wp:positionV>
            <wp:extent cx="1697990" cy="1870710"/>
            <wp:effectExtent l="0" t="0" r="0" b="0"/>
            <wp:wrapThrough wrapText="bothSides">
              <wp:wrapPolygon edited="0">
                <wp:start x="0" y="0"/>
                <wp:lineTo x="0" y="21336"/>
                <wp:lineTo x="21325" y="21336"/>
                <wp:lineTo x="21325" y="0"/>
                <wp:lineTo x="0" y="0"/>
              </wp:wrapPolygon>
            </wp:wrapThrough>
            <wp:docPr id="14" name="Picture 1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697990" cy="1870710"/>
                    </a:xfrm>
                    <a:prstGeom prst="rect">
                      <a:avLst/>
                    </a:prstGeom>
                    <a:noFill/>
                    <a:ln>
                      <a:noFill/>
                    </a:ln>
                  </pic:spPr>
                </pic:pic>
              </a:graphicData>
            </a:graphic>
            <wp14:sizeRelV relativeFrom="margin">
              <wp14:pctHeight>0</wp14:pctHeight>
            </wp14:sizeRelV>
          </wp:anchor>
        </w:drawing>
      </w:r>
      <w:r>
        <w:rPr>
          <w:noProof/>
        </w:rPr>
        <mc:AlternateContent>
          <mc:Choice Requires="wps">
            <w:drawing>
              <wp:anchor distT="0" distB="0" distL="114300" distR="114300" simplePos="0" relativeHeight="251735040" behindDoc="0" locked="0" layoutInCell="1" allowOverlap="1" wp14:anchorId="2A2CB782" wp14:editId="33569176">
                <wp:simplePos x="0" y="0"/>
                <wp:positionH relativeFrom="column">
                  <wp:posOffset>4834467</wp:posOffset>
                </wp:positionH>
                <wp:positionV relativeFrom="paragraph">
                  <wp:posOffset>2060151</wp:posOffset>
                </wp:positionV>
                <wp:extent cx="1697990" cy="372533"/>
                <wp:effectExtent l="0" t="0" r="0" b="8890"/>
                <wp:wrapThrough wrapText="bothSides">
                  <wp:wrapPolygon edited="0">
                    <wp:start x="0" y="0"/>
                    <wp:lineTo x="0" y="21010"/>
                    <wp:lineTo x="21325" y="21010"/>
                    <wp:lineTo x="21325" y="0"/>
                    <wp:lineTo x="0" y="0"/>
                  </wp:wrapPolygon>
                </wp:wrapThrough>
                <wp:docPr id="31" name="Text Box 31"/>
                <wp:cNvGraphicFramePr/>
                <a:graphic xmlns:a="http://schemas.openxmlformats.org/drawingml/2006/main">
                  <a:graphicData uri="http://schemas.microsoft.com/office/word/2010/wordprocessingShape">
                    <wps:wsp>
                      <wps:cNvSpPr txBox="1"/>
                      <wps:spPr>
                        <a:xfrm>
                          <a:off x="0" y="0"/>
                          <a:ext cx="1697990" cy="372533"/>
                        </a:xfrm>
                        <a:prstGeom prst="rect">
                          <a:avLst/>
                        </a:prstGeom>
                        <a:solidFill>
                          <a:prstClr val="white"/>
                        </a:solidFill>
                        <a:ln>
                          <a:noFill/>
                        </a:ln>
                      </wps:spPr>
                      <wps:txbx>
                        <w:txbxContent>
                          <w:p w14:paraId="7F930B57" w14:textId="664EC3CF" w:rsidR="00B85AE9" w:rsidRPr="00117FE2" w:rsidRDefault="00B85AE9" w:rsidP="00B85AE9">
                            <w:pPr>
                              <w:pStyle w:val="Caption"/>
                              <w:rPr>
                                <w:noProof/>
                                <w:u w:val="single"/>
                              </w:rPr>
                            </w:pPr>
                            <w:r w:rsidRPr="00222854">
                              <w:t>Paul Rudolph and Yukio Futagawa, (2009)</w:t>
                            </w:r>
                            <w:r w:rsidR="009E4158">
                              <w:t xml:space="preserve"> North elevation of the Fallingwater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A2CB782" id="Text Box 31" o:spid="_x0000_s1029" type="#_x0000_t202" style="position:absolute;margin-left:380.65pt;margin-top:162.2pt;width:133.7pt;height:29.35pt;z-index:2517350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" stroked="f">
                <v:textbox inset="0,0,0,0">
                  <w:txbxContent>
                    <w:p w14:paraId="7F930B57" w14:textId="664EC3CF" w:rsidR="00B85AE9" w:rsidRPr="00117FE2" w:rsidRDefault="00B85AE9" w:rsidP="00B85AE9">
                      <w:pPr>
                        <w:pStyle w:val="Caption"/>
                        <w:rPr>
                          <w:noProof/>
                          <w:u w:val="single"/>
                        </w:rPr>
                      </w:pPr>
                      <w:r w:rsidRPr="00222854">
                        <w:t>Paul Rudolph and Yukio Futagawa, (2009)</w:t>
                      </w:r>
                      <w:r w:rsidR="009E4158">
                        <w:t xml:space="preserve"> North elevation of the Fallingwater</w:t>
                      </w:r>
                    </w:p>
                  </w:txbxContent>
                </v:textbox>
                <w10:wrap type="through"/>
              </v:shape>
            </w:pict>
          </mc:Fallback>
        </mc:AlternateContent>
      </w:r>
      <w:r>
        <w:rPr>
          <w:noProof/>
        </w:rPr>
        <mc:AlternateContent>
          <mc:Choice Requires="wps">
            <w:drawing>
              <wp:anchor distT="0" distB="0" distL="114300" distR="114300" simplePos="0" relativeHeight="251740160" behindDoc="1" locked="0" layoutInCell="1" allowOverlap="1" wp14:anchorId="1D321FB6" wp14:editId="38977DC3">
                <wp:simplePos x="0" y="0"/>
                <wp:positionH relativeFrom="column">
                  <wp:posOffset>-245745</wp:posOffset>
                </wp:positionH>
                <wp:positionV relativeFrom="paragraph">
                  <wp:posOffset>493395</wp:posOffset>
                </wp:positionV>
                <wp:extent cx="1691005" cy="473710"/>
                <wp:effectExtent l="0" t="0" r="4445" b="2540"/>
                <wp:wrapTight wrapText="bothSides">
                  <wp:wrapPolygon edited="0">
                    <wp:start x="0" y="0"/>
                    <wp:lineTo x="0" y="20847"/>
                    <wp:lineTo x="21413" y="20847"/>
                    <wp:lineTo x="21413" y="0"/>
                    <wp:lineTo x="0" y="0"/>
                  </wp:wrapPolygon>
                </wp:wrapTight>
                <wp:docPr id="32" name="Text Box 32"/>
                <wp:cNvGraphicFramePr/>
                <a:graphic xmlns:a="http://schemas.openxmlformats.org/drawingml/2006/main">
                  <a:graphicData uri="http://schemas.microsoft.com/office/word/2010/wordprocessingShape">
                    <wps:wsp>
                      <wps:cNvSpPr txBox="1"/>
                      <wps:spPr>
                        <a:xfrm>
                          <a:off x="0" y="0"/>
                          <a:ext cx="1691005" cy="473710"/>
                        </a:xfrm>
                        <a:prstGeom prst="rect">
                          <a:avLst/>
                        </a:prstGeom>
                        <a:solidFill>
                          <a:prstClr val="white"/>
                        </a:solidFill>
                        <a:ln>
                          <a:noFill/>
                        </a:ln>
                      </wps:spPr>
                      <wps:txbx>
                        <w:txbxContent>
                          <w:p w14:paraId="32E863E8" w14:textId="30F5215F" w:rsidR="00B85AE9" w:rsidRPr="0009311C" w:rsidRDefault="00B85AE9" w:rsidP="00B85AE9">
                            <w:pPr>
                              <w:pStyle w:val="Caption"/>
                              <w:rPr>
                                <w:noProof/>
                                <w:u w:val="single"/>
                              </w:rPr>
                            </w:pPr>
                            <w:r w:rsidRPr="00986671">
                              <w:t>Paul Rudolph and Yukio Futagawa, (2009</w:t>
                            </w:r>
                            <w:r w:rsidR="0079717F" w:rsidRPr="00986671">
                              <w:t>),</w:t>
                            </w:r>
                            <w:r w:rsidR="0079717F">
                              <w:t xml:space="preserve"> The</w:t>
                            </w:r>
                            <w:r w:rsidR="00604D60">
                              <w:t xml:space="preserve"> south West Elevation of </w:t>
                            </w:r>
                            <w:r w:rsidR="0079717F">
                              <w:t>Fallingwater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D321FB6" id="Text Box 32" o:spid="_x0000_s1030" type="#_x0000_t202" style="position:absolute;margin-left:-19.35pt;margin-top:38.85pt;width:133.15pt;height:37.3pt;z-index:-251576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" stroked="f">
                <v:textbox inset="0,0,0,0">
                  <w:txbxContent>
                    <w:p w14:paraId="32E863E8" w14:textId="30F5215F" w:rsidR="00B85AE9" w:rsidRPr="0009311C" w:rsidRDefault="00B85AE9" w:rsidP="00B85AE9">
                      <w:pPr>
                        <w:pStyle w:val="Caption"/>
                        <w:rPr>
                          <w:noProof/>
                          <w:u w:val="single"/>
                        </w:rPr>
                      </w:pPr>
                      <w:r w:rsidRPr="00986671">
                        <w:t>Paul Rudolph and Yukio Futagawa, (2009</w:t>
                      </w:r>
                      <w:r w:rsidR="0079717F" w:rsidRPr="00986671">
                        <w:t>),</w:t>
                      </w:r>
                      <w:r w:rsidR="0079717F">
                        <w:t xml:space="preserve"> The</w:t>
                      </w:r>
                      <w:r w:rsidR="00604D60">
                        <w:t xml:space="preserve"> south West Elevation of </w:t>
                      </w:r>
                      <w:r w:rsidR="0079717F">
                        <w:t>Fallingwater</w:t>
                      </w:r>
                    </w:p>
                  </w:txbxContent>
                </v:textbox>
                <w10:wrap type="tight"/>
              </v:shape>
            </w:pict>
          </mc:Fallback>
        </mc:AlternateContent>
      </w:r>
      <w:r w:rsidR="001C7238">
        <w:t xml:space="preserve"> </w:t>
      </w:r>
      <w:r w:rsidR="00DC728E">
        <w:t xml:space="preserve">At the north side of the property there is a small room </w:t>
      </w:r>
      <w:r w:rsidR="00D11F27">
        <w:t>with</w:t>
      </w:r>
      <w:r w:rsidR="00CC430A">
        <w:t xml:space="preserve"> stairs</w:t>
      </w:r>
      <w:r w:rsidR="00DC728E">
        <w:t xml:space="preserve"> </w:t>
      </w:r>
      <w:r w:rsidR="00D11F27">
        <w:t>that</w:t>
      </w:r>
      <w:r w:rsidR="001C7238">
        <w:t xml:space="preserve"> </w:t>
      </w:r>
      <w:r w:rsidR="00DC728E">
        <w:t>lead up into the</w:t>
      </w:r>
      <w:r w:rsidR="00D11F27">
        <w:t xml:space="preserve"> </w:t>
      </w:r>
      <w:r w:rsidR="00DC728E">
        <w:t>main room</w:t>
      </w:r>
      <w:r w:rsidR="00BA1662">
        <w:t>,</w:t>
      </w:r>
      <w:r w:rsidR="00DC728E">
        <w:t xml:space="preserve"> this is the </w:t>
      </w:r>
      <w:r w:rsidR="00010AC9">
        <w:t>living room</w:t>
      </w:r>
      <w:r w:rsidR="00021838">
        <w:t xml:space="preserve"> located on the second floor</w:t>
      </w:r>
      <w:r w:rsidR="00DC728E">
        <w:t>.</w:t>
      </w:r>
    </w:p>
    <w:p w14:paraId="0FFB777F" w14:textId="1F4A9EE2" w:rsidR="00F31612" w:rsidRDefault="0054309B" w:rsidP="003B4308">
      <w:r>
        <w:rPr>
          <w:noProof/>
        </w:rPr>
        <w:drawing>
          <wp:anchor distT="0" distB="0" distL="114300" distR="114300" simplePos="0" relativeHeight="251602944" behindDoc="1" locked="0" layoutInCell="1" allowOverlap="1" wp14:anchorId="0C3BB78F" wp14:editId="2CF0FC4B">
            <wp:simplePos x="0" y="0"/>
            <wp:positionH relativeFrom="page">
              <wp:align>left</wp:align>
            </wp:positionH>
            <wp:positionV relativeFrom="paragraph">
              <wp:posOffset>289560</wp:posOffset>
            </wp:positionV>
            <wp:extent cx="2404110" cy="2362200"/>
            <wp:effectExtent l="0" t="0" r="0" b="0"/>
            <wp:wrapTight wrapText="bothSides">
              <wp:wrapPolygon edited="0">
                <wp:start x="0" y="0"/>
                <wp:lineTo x="0" y="21426"/>
                <wp:lineTo x="21395" y="21426"/>
                <wp:lineTo x="2139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10817" cy="23687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1418D">
        <w:t xml:space="preserve"> </w:t>
      </w:r>
      <w:r w:rsidR="00396B86">
        <w:t>In the main room t</w:t>
      </w:r>
      <w:r w:rsidR="0061418D">
        <w:t>here is a</w:t>
      </w:r>
      <w:r w:rsidR="00C87B9C">
        <w:t xml:space="preserve"> fireplace made with the same stone on the exterior, th</w:t>
      </w:r>
      <w:r w:rsidR="001544E1">
        <w:t>is</w:t>
      </w:r>
      <w:r w:rsidR="00C87B9C">
        <w:t xml:space="preserve"> creates</w:t>
      </w:r>
      <w:r w:rsidR="006621C9">
        <w:t xml:space="preserve"> a focus point </w:t>
      </w:r>
      <w:r w:rsidR="00C87B9C">
        <w:t>within</w:t>
      </w:r>
      <w:r w:rsidR="006621C9">
        <w:t xml:space="preserve"> the </w:t>
      </w:r>
      <w:r w:rsidR="001544E1">
        <w:t>room</w:t>
      </w:r>
      <w:r w:rsidR="00C87B9C">
        <w:t xml:space="preserve">. </w:t>
      </w:r>
      <w:r w:rsidR="006D4AA9">
        <w:t xml:space="preserve">On the second floor is two bedrooms, an office and a staircase that leads to </w:t>
      </w:r>
      <w:r w:rsidR="00560126">
        <w:t>up to the top floor</w:t>
      </w:r>
      <w:r w:rsidR="006D4AA9">
        <w:t>, both rooms and the staircase</w:t>
      </w:r>
      <w:r w:rsidR="00EC3B8A">
        <w:t xml:space="preserve"> are</w:t>
      </w:r>
      <w:r w:rsidR="006D4AA9">
        <w:t xml:space="preserve"> provide</w:t>
      </w:r>
      <w:r w:rsidR="00EC3B8A">
        <w:t>d with</w:t>
      </w:r>
      <w:r w:rsidR="006D4AA9">
        <w:t xml:space="preserve"> a view of the nature reserve, connecting the inside to the nature provided outside. There is a concrete terrace on the that lead directly above the waterfall</w:t>
      </w:r>
    </w:p>
    <w:p w14:paraId="0CBDFBA0" w14:textId="73787503" w:rsidR="00EC3B8A" w:rsidRDefault="00EC3B8A" w:rsidP="003B4308">
      <w:r>
        <w:t>Across the property there is a total of six bedrooms, that are sp</w:t>
      </w:r>
      <w:r w:rsidR="00DE360A">
        <w:t>re</w:t>
      </w:r>
      <w:r>
        <w:t>ad between e</w:t>
      </w:r>
      <w:r w:rsidR="00DE360A">
        <w:t>very floor of the property, with additional rooms within the guest house.</w:t>
      </w:r>
    </w:p>
    <w:p w14:paraId="63FE81D1" w14:textId="0DABD079" w:rsidR="001C7238" w:rsidRDefault="0054309B" w:rsidP="003B4308">
      <w:r>
        <w:rPr>
          <w:noProof/>
        </w:rPr>
        <mc:AlternateContent>
          <mc:Choice Requires="wps">
            <w:drawing>
              <wp:anchor distT="0" distB="0" distL="114300" distR="114300" simplePos="0" relativeHeight="251743232" behindDoc="1" locked="0" layoutInCell="1" allowOverlap="1" wp14:anchorId="1C4E4606" wp14:editId="71226FAE">
                <wp:simplePos x="0" y="0"/>
                <wp:positionH relativeFrom="margin">
                  <wp:align>left</wp:align>
                </wp:positionH>
                <wp:positionV relativeFrom="paragraph">
                  <wp:posOffset>617855</wp:posOffset>
                </wp:positionV>
                <wp:extent cx="1489710" cy="694055"/>
                <wp:effectExtent l="0" t="0" r="0" b="0"/>
                <wp:wrapTight wrapText="bothSides">
                  <wp:wrapPolygon edited="0">
                    <wp:start x="0" y="0"/>
                    <wp:lineTo x="0" y="20750"/>
                    <wp:lineTo x="21269" y="20750"/>
                    <wp:lineTo x="21269" y="0"/>
                    <wp:lineTo x="0" y="0"/>
                  </wp:wrapPolygon>
                </wp:wrapTight>
                <wp:docPr id="33" name="Text Box 33"/>
                <wp:cNvGraphicFramePr/>
                <a:graphic xmlns:a="http://schemas.openxmlformats.org/drawingml/2006/main">
                  <a:graphicData uri="http://schemas.microsoft.com/office/word/2010/wordprocessingShape">
                    <wps:wsp>
                      <wps:cNvSpPr txBox="1"/>
                      <wps:spPr>
                        <a:xfrm>
                          <a:off x="0" y="0"/>
                          <a:ext cx="1489710" cy="694055"/>
                        </a:xfrm>
                        <a:prstGeom prst="rect">
                          <a:avLst/>
                        </a:prstGeom>
                        <a:solidFill>
                          <a:prstClr val="white"/>
                        </a:solidFill>
                        <a:ln>
                          <a:noFill/>
                        </a:ln>
                      </wps:spPr>
                      <wps:txbx>
                        <w:txbxContent>
                          <w:p w14:paraId="08E81B39" w14:textId="310B19D0" w:rsidR="00B85AE9" w:rsidRPr="001626E5" w:rsidRDefault="001C689D" w:rsidP="00B85AE9">
                            <w:pPr>
                              <w:pStyle w:val="Caption"/>
                              <w:rPr>
                                <w:noProof/>
                              </w:rPr>
                            </w:pPr>
                            <w:r w:rsidRPr="00700170">
                              <w:t>Fallingwater</w:t>
                            </w:r>
                            <w:r w:rsidR="00B85AE9" w:rsidRPr="00700170">
                              <w:t>, (2020),</w:t>
                            </w:r>
                            <w:r w:rsidR="00B771AA" w:rsidRPr="00B771AA">
                              <w:rPr>
                                <w:noProof/>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4E4606" id="Text Box 33" o:spid="_x0000_s1031" type="#_x0000_t202" style="position:absolute;margin-left:0;margin-top:48.65pt;width:117.3pt;height:54.65pt;z-index:-2515732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" stroked="f">
                <v:textbox inset="0,0,0,0">
                  <w:txbxContent>
                    <w:p w14:paraId="08E81B39" w14:textId="310B19D0" w:rsidR="00B85AE9" w:rsidRPr="001626E5" w:rsidRDefault="001C689D" w:rsidP="00B85AE9">
                      <w:pPr>
                        <w:pStyle w:val="Caption"/>
                        <w:rPr>
                          <w:noProof/>
                        </w:rPr>
                      </w:pPr>
                      <w:r w:rsidRPr="00700170">
                        <w:t>Fallingwater</w:t>
                      </w:r>
                      <w:r w:rsidR="00B85AE9" w:rsidRPr="00700170">
                        <w:t>, (2020),</w:t>
                      </w:r>
                      <w:r w:rsidR="00B771AA" w:rsidRPr="00B771AA">
                        <w:rPr>
                          <w:noProof/>
                        </w:rPr>
                        <w:t xml:space="preserve"> </w:t>
                      </w:r>
                    </w:p>
                  </w:txbxContent>
                </v:textbox>
                <w10:wrap type="tight" anchorx="margin"/>
              </v:shape>
            </w:pict>
          </mc:Fallback>
        </mc:AlternateContent>
      </w:r>
      <w:r w:rsidR="009A278E">
        <w:rPr>
          <w:rFonts w:ascii="&amp;quot" w:hAnsi="&amp;quot"/>
          <w:noProof/>
          <w:color w:val="0000FF"/>
          <w:sz w:val="29"/>
          <w:szCs w:val="29"/>
          <w:bdr w:val="none" w:sz="0" w:space="0" w:color="auto" w:frame="1"/>
        </w:rPr>
        <w:drawing>
          <wp:anchor distT="0" distB="0" distL="114300" distR="114300" simplePos="0" relativeHeight="251762688" behindDoc="1" locked="0" layoutInCell="1" allowOverlap="1" wp14:anchorId="268504FD" wp14:editId="66CB662B">
            <wp:simplePos x="0" y="0"/>
            <wp:positionH relativeFrom="margin">
              <wp:posOffset>4893310</wp:posOffset>
            </wp:positionH>
            <wp:positionV relativeFrom="paragraph">
              <wp:posOffset>78105</wp:posOffset>
            </wp:positionV>
            <wp:extent cx="1574800" cy="1692910"/>
            <wp:effectExtent l="0" t="0" r="6350" b="2540"/>
            <wp:wrapTight wrapText="bothSides">
              <wp:wrapPolygon edited="0">
                <wp:start x="0" y="0"/>
                <wp:lineTo x="0" y="21389"/>
                <wp:lineTo x="21426" y="21389"/>
                <wp:lineTo x="21426" y="0"/>
                <wp:lineTo x="0" y="0"/>
              </wp:wrapPolygon>
            </wp:wrapTight>
            <wp:docPr id="6" name="Picture 6" descr="2007_fall_about_14_third_floor_structure">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2007_fall_about_14_third_floor_structure">
                      <a:hlinkClick r:id="rId14"/>
                    </pic:cNvPr>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574800" cy="1692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5614F">
        <w:t>T</w:t>
      </w:r>
      <w:r w:rsidR="00F508BF">
        <w:t xml:space="preserve">he roof </w:t>
      </w:r>
      <w:r w:rsidR="00515E42">
        <w:t xml:space="preserve">is no exception, it still holds the theme of being open </w:t>
      </w:r>
      <w:r w:rsidR="002928E2">
        <w:t>and in connection with nature.</w:t>
      </w:r>
      <w:r w:rsidR="000922D4">
        <w:t xml:space="preserve"> T</w:t>
      </w:r>
      <w:r w:rsidR="002928E2">
        <w:t xml:space="preserve">he roof </w:t>
      </w:r>
      <w:r w:rsidR="00AA416E">
        <w:t xml:space="preserve">is </w:t>
      </w:r>
      <w:r w:rsidR="002928E2">
        <w:t>accessible</w:t>
      </w:r>
      <w:r w:rsidR="00AA416E">
        <w:t xml:space="preserve"> through the top floor</w:t>
      </w:r>
      <w:r w:rsidR="00047D29">
        <w:t>. The</w:t>
      </w:r>
      <w:r w:rsidR="005E7295">
        <w:t xml:space="preserve"> third </w:t>
      </w:r>
      <w:r w:rsidR="007746C5">
        <w:t xml:space="preserve">floor provides a </w:t>
      </w:r>
      <w:r w:rsidR="00047D29">
        <w:t xml:space="preserve">stunning birds eye view of the structure below. </w:t>
      </w:r>
      <w:r w:rsidR="00C04F88">
        <w:t>On the top floor was</w:t>
      </w:r>
      <w:r w:rsidR="00A961F7">
        <w:t xml:space="preserve"> the Kaufmann’s youngest sons’ bedroom</w:t>
      </w:r>
      <w:r w:rsidR="00047D29">
        <w:t xml:space="preserve">. The room was </w:t>
      </w:r>
      <w:r w:rsidR="00A961F7">
        <w:t xml:space="preserve">located </w:t>
      </w:r>
      <w:r w:rsidR="001E3814">
        <w:t>on the west side of the property</w:t>
      </w:r>
      <w:r w:rsidR="00C15C15">
        <w:t xml:space="preserve">, with a long open corridor. </w:t>
      </w:r>
    </w:p>
    <w:p w14:paraId="4E08EF63" w14:textId="6BBF6D3D" w:rsidR="001B7011" w:rsidRDefault="0054309B" w:rsidP="003B4308">
      <w:r>
        <w:rPr>
          <w:noProof/>
        </w:rPr>
        <w:drawing>
          <wp:anchor distT="0" distB="0" distL="114300" distR="114300" simplePos="0" relativeHeight="251755520" behindDoc="1" locked="0" layoutInCell="1" allowOverlap="1" wp14:anchorId="6DBD64D6" wp14:editId="531BBC3C">
            <wp:simplePos x="0" y="0"/>
            <wp:positionH relativeFrom="margin">
              <wp:posOffset>-364490</wp:posOffset>
            </wp:positionH>
            <wp:positionV relativeFrom="paragraph">
              <wp:posOffset>77470</wp:posOffset>
            </wp:positionV>
            <wp:extent cx="1837055" cy="2014855"/>
            <wp:effectExtent l="0" t="0" r="0" b="4445"/>
            <wp:wrapTight wrapText="bothSides">
              <wp:wrapPolygon edited="0">
                <wp:start x="0" y="0"/>
                <wp:lineTo x="0" y="21443"/>
                <wp:lineTo x="21279" y="21443"/>
                <wp:lineTo x="21279" y="0"/>
                <wp:lineTo x="0" y="0"/>
              </wp:wrapPolygon>
            </wp:wrapTight>
            <wp:docPr id="5" name="Picture 5" descr="Image result for roof section fallingwa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roof section fallingwate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837055" cy="20148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A278E">
        <w:rPr>
          <w:noProof/>
        </w:rPr>
        <mc:AlternateContent>
          <mc:Choice Requires="wps">
            <w:drawing>
              <wp:anchor distT="0" distB="0" distL="114300" distR="114300" simplePos="0" relativeHeight="251758592" behindDoc="1" locked="0" layoutInCell="1" allowOverlap="1" wp14:anchorId="2EE91DCB" wp14:editId="0F001F46">
                <wp:simplePos x="0" y="0"/>
                <wp:positionH relativeFrom="margin">
                  <wp:posOffset>4876800</wp:posOffset>
                </wp:positionH>
                <wp:positionV relativeFrom="paragraph">
                  <wp:posOffset>433070</wp:posOffset>
                </wp:positionV>
                <wp:extent cx="1574800" cy="1692910"/>
                <wp:effectExtent l="0" t="0" r="6350" b="2540"/>
                <wp:wrapTight wrapText="bothSides">
                  <wp:wrapPolygon edited="0">
                    <wp:start x="0" y="0"/>
                    <wp:lineTo x="0" y="21389"/>
                    <wp:lineTo x="21426" y="21389"/>
                    <wp:lineTo x="21426"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1574800" cy="1692910"/>
                        </a:xfrm>
                        <a:prstGeom prst="rect">
                          <a:avLst/>
                        </a:prstGeom>
                        <a:solidFill>
                          <a:prstClr val="white"/>
                        </a:solidFill>
                        <a:ln>
                          <a:noFill/>
                        </a:ln>
                      </wps:spPr>
                      <wps:txbx>
                        <w:txbxContent>
                          <w:p w14:paraId="42BDFD29" w14:textId="71B004AD" w:rsidR="00935368" w:rsidRPr="00647C20" w:rsidRDefault="00935368" w:rsidP="00935368">
                            <w:pPr>
                              <w:pStyle w:val="Caption"/>
                              <w:rPr>
                                <w:noProof/>
                              </w:rPr>
                            </w:pPr>
                            <w:r w:rsidRPr="004A0285">
                              <w:t>Etera, (2002), birds eye view</w:t>
                            </w:r>
                            <w:r>
                              <w:t xml:space="preserve"> of a roof model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EE91DCB" id="Text Box 11" o:spid="_x0000_s1032" type="#_x0000_t202" style="position:absolute;margin-left:384pt;margin-top:34.1pt;width:124pt;height:133.3pt;z-index:-2515578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" stroked="f">
                <v:textbox inset="0,0,0,0">
                  <w:txbxContent>
                    <w:p w14:paraId="42BDFD29" w14:textId="71B004AD" w:rsidR="00935368" w:rsidRPr="00647C20" w:rsidRDefault="00935368" w:rsidP="00935368">
                      <w:pPr>
                        <w:pStyle w:val="Caption"/>
                        <w:rPr>
                          <w:noProof/>
                        </w:rPr>
                      </w:pPr>
                      <w:r w:rsidRPr="004A0285">
                        <w:t>Etera, (2002), birds eye view</w:t>
                      </w:r>
                      <w:r>
                        <w:t xml:space="preserve"> of a roof model </w:t>
                      </w:r>
                    </w:p>
                  </w:txbxContent>
                </v:textbox>
                <w10:wrap type="tight" anchorx="margin"/>
              </v:shape>
            </w:pict>
          </mc:Fallback>
        </mc:AlternateContent>
      </w:r>
      <w:r w:rsidR="00724BEB">
        <w:t>Mr Wight was</w:t>
      </w:r>
      <w:r w:rsidR="00C0157A">
        <w:t xml:space="preserve"> able to show case all the materials </w:t>
      </w:r>
      <w:r w:rsidR="00EC0F52">
        <w:t>throughout</w:t>
      </w:r>
      <w:r w:rsidR="00D977F7">
        <w:t xml:space="preserve"> the house, he painted the metal red</w:t>
      </w:r>
      <w:r w:rsidR="00D8268A">
        <w:t>,</w:t>
      </w:r>
      <w:r w:rsidR="00D977F7">
        <w:t xml:space="preserve"> the concrete a light colou</w:t>
      </w:r>
      <w:r w:rsidR="001B7011">
        <w:t>r</w:t>
      </w:r>
      <w:r w:rsidR="00D8268A">
        <w:t>, and t</w:t>
      </w:r>
      <w:r w:rsidR="00015DD6">
        <w:t>he way the stone was the same on the interior and exterior</w:t>
      </w:r>
      <w:r w:rsidR="001B7011">
        <w:t>. This was adding character within the home itself.</w:t>
      </w:r>
    </w:p>
    <w:p w14:paraId="50791AB2" w14:textId="51046F88" w:rsidR="00FC17EE" w:rsidRDefault="009A278E" w:rsidP="003B4308">
      <w:r>
        <w:rPr>
          <w:noProof/>
        </w:rPr>
        <mc:AlternateContent>
          <mc:Choice Requires="wps">
            <w:drawing>
              <wp:anchor distT="0" distB="0" distL="114300" distR="114300" simplePos="0" relativeHeight="251760640" behindDoc="1" locked="0" layoutInCell="1" allowOverlap="1" wp14:anchorId="050AB981" wp14:editId="60C7D36B">
                <wp:simplePos x="0" y="0"/>
                <wp:positionH relativeFrom="column">
                  <wp:posOffset>-338244</wp:posOffset>
                </wp:positionH>
                <wp:positionV relativeFrom="paragraph">
                  <wp:posOffset>1104900</wp:posOffset>
                </wp:positionV>
                <wp:extent cx="1963420" cy="168910"/>
                <wp:effectExtent l="0" t="0" r="0" b="2540"/>
                <wp:wrapTight wrapText="bothSides">
                  <wp:wrapPolygon edited="0">
                    <wp:start x="0" y="0"/>
                    <wp:lineTo x="0" y="19489"/>
                    <wp:lineTo x="21376" y="19489"/>
                    <wp:lineTo x="21376" y="0"/>
                    <wp:lineTo x="0" y="0"/>
                  </wp:wrapPolygon>
                </wp:wrapTight>
                <wp:docPr id="16" name="Text Box 16"/>
                <wp:cNvGraphicFramePr/>
                <a:graphic xmlns:a="http://schemas.openxmlformats.org/drawingml/2006/main">
                  <a:graphicData uri="http://schemas.microsoft.com/office/word/2010/wordprocessingShape">
                    <wps:wsp>
                      <wps:cNvSpPr txBox="1"/>
                      <wps:spPr>
                        <a:xfrm>
                          <a:off x="0" y="0"/>
                          <a:ext cx="1963420" cy="168910"/>
                        </a:xfrm>
                        <a:prstGeom prst="rect">
                          <a:avLst/>
                        </a:prstGeom>
                        <a:solidFill>
                          <a:prstClr val="white"/>
                        </a:solidFill>
                        <a:ln>
                          <a:noFill/>
                        </a:ln>
                      </wps:spPr>
                      <wps:txbx>
                        <w:txbxContent>
                          <w:p w14:paraId="0F08896B" w14:textId="29F8E8E1" w:rsidR="001C689D" w:rsidRPr="00A82004" w:rsidRDefault="001C689D" w:rsidP="001C689D">
                            <w:pPr>
                              <w:pStyle w:val="Caption"/>
                              <w:rPr>
                                <w:noProof/>
                              </w:rPr>
                            </w:pPr>
                            <w:r w:rsidRPr="00F553B0">
                              <w:t>Marsha, (2016),</w:t>
                            </w:r>
                            <w:r>
                              <w:t xml:space="preserve"> 3D Model structure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0AB981" id="Text Box 16" o:spid="_x0000_s1033" type="#_x0000_t202" style="position:absolute;margin-left:-26.65pt;margin-top:87pt;width:154.6pt;height:13.3pt;z-index:-251555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" stroked="f">
                <v:textbox inset="0,0,0,0">
                  <w:txbxContent>
                    <w:p w14:paraId="0F08896B" w14:textId="29F8E8E1" w:rsidR="001C689D" w:rsidRPr="00A82004" w:rsidRDefault="001C689D" w:rsidP="001C689D">
                      <w:pPr>
                        <w:pStyle w:val="Caption"/>
                        <w:rPr>
                          <w:noProof/>
                        </w:rPr>
                      </w:pPr>
                      <w:r w:rsidRPr="00F553B0">
                        <w:t>Marsha, (2016),</w:t>
                      </w:r>
                      <w:r>
                        <w:t xml:space="preserve"> 3D Model structure</w:t>
                      </w:r>
                    </w:p>
                  </w:txbxContent>
                </v:textbox>
                <w10:wrap type="tight"/>
              </v:shape>
            </w:pict>
          </mc:Fallback>
        </mc:AlternateContent>
      </w:r>
      <w:r w:rsidR="001B7011">
        <w:t xml:space="preserve"> </w:t>
      </w:r>
      <w:r w:rsidR="001B7011" w:rsidRPr="002961BE">
        <w:t xml:space="preserve">The house also had personalised furniture that was designed by Mr. Wright, the furniture kept the theme running throughout the whole house. Sofa’s that cantilevered off the walls, low seating and tables that extended similar to the balconies. He carried the same colour scheme throughout, the grey stone floor </w:t>
      </w:r>
      <w:r>
        <w:t xml:space="preserve">   </w:t>
      </w:r>
      <w:r w:rsidR="001B7011" w:rsidRPr="002961BE">
        <w:t>and the red steel interpreted into cushions.</w:t>
      </w:r>
      <w:r w:rsidR="001B7011">
        <w:t xml:space="preserve"> </w:t>
      </w:r>
      <w:r w:rsidR="00A6345D" w:rsidRPr="000C1E63">
        <w:rPr>
          <w:rFonts w:cstheme="minorHAnsi"/>
          <w:color w:val="2C3E50"/>
          <w:highlight w:val="lightGray"/>
          <w:shd w:val="clear" w:color="auto" w:fill="FEF1C4"/>
        </w:rPr>
        <w:t>Mentalfloss.com. (2017).</w:t>
      </w:r>
      <w:r w:rsidR="0063283C" w:rsidRPr="0063283C">
        <w:rPr>
          <w:rFonts w:cstheme="minorHAnsi"/>
          <w:color w:val="2C3E50"/>
          <w:highlight w:val="lightGray"/>
          <w:shd w:val="clear" w:color="auto" w:fill="FEF1C4"/>
        </w:rPr>
        <w:t xml:space="preserve"> </w:t>
      </w:r>
      <w:r w:rsidR="0063283C" w:rsidRPr="000C1E63">
        <w:rPr>
          <w:rFonts w:cstheme="minorHAnsi"/>
          <w:color w:val="2C3E50"/>
          <w:highlight w:val="lightGray"/>
          <w:shd w:val="clear" w:color="auto" w:fill="FEF1C4"/>
        </w:rPr>
        <w:t xml:space="preserve">My </w:t>
      </w:r>
      <w:r w:rsidR="00B92853">
        <w:rPr>
          <w:rFonts w:cstheme="minorHAnsi"/>
          <w:color w:val="2C3E50"/>
          <w:highlight w:val="lightGray"/>
          <w:shd w:val="clear" w:color="auto" w:fill="FEF1C4"/>
        </w:rPr>
        <w:t xml:space="preserve">         </w:t>
      </w:r>
      <w:r w:rsidR="0063283C" w:rsidRPr="000C1E63">
        <w:rPr>
          <w:rFonts w:cstheme="minorHAnsi"/>
          <w:color w:val="2C3E50"/>
          <w:highlight w:val="lightGray"/>
          <w:shd w:val="clear" w:color="auto" w:fill="FEF1C4"/>
        </w:rPr>
        <w:t>Modern Met. (2018).</w:t>
      </w:r>
      <w:r w:rsidR="00B92853" w:rsidRPr="00B92853">
        <w:rPr>
          <w:rFonts w:cstheme="minorHAnsi"/>
          <w:color w:val="2C3E50"/>
          <w:highlight w:val="lightGray"/>
          <w:shd w:val="clear" w:color="auto" w:fill="FEF1C4"/>
        </w:rPr>
        <w:t xml:space="preserve"> </w:t>
      </w:r>
      <w:r w:rsidR="00B92853" w:rsidRPr="000C1E63">
        <w:rPr>
          <w:rFonts w:cstheme="minorHAnsi"/>
          <w:color w:val="2C3E50"/>
          <w:highlight w:val="lightGray"/>
          <w:shd w:val="clear" w:color="auto" w:fill="FEF1C4"/>
        </w:rPr>
        <w:t>Fallingwater. (2019).</w:t>
      </w:r>
      <w:r w:rsidR="00D40A70" w:rsidRPr="00D40A70">
        <w:rPr>
          <w:rFonts w:cstheme="minorHAnsi"/>
          <w:color w:val="2C3E50"/>
          <w:highlight w:val="lightGray"/>
          <w:shd w:val="clear" w:color="auto" w:fill="FEF1C4"/>
        </w:rPr>
        <w:t xml:space="preserve"> </w:t>
      </w:r>
      <w:r w:rsidR="00D40A70" w:rsidRPr="000C1E63">
        <w:rPr>
          <w:rFonts w:cstheme="minorHAnsi"/>
          <w:color w:val="2C3E50"/>
          <w:highlight w:val="lightGray"/>
          <w:shd w:val="clear" w:color="auto" w:fill="FEF1C4"/>
        </w:rPr>
        <w:t>Fallingwater. (2019</w:t>
      </w:r>
      <w:r w:rsidR="005F2141" w:rsidRPr="005F2141">
        <w:rPr>
          <w:rFonts w:cstheme="minorHAnsi"/>
          <w:color w:val="2C3E50"/>
          <w:highlight w:val="lightGray"/>
          <w:shd w:val="clear" w:color="auto" w:fill="FEF1C4"/>
        </w:rPr>
        <w:t xml:space="preserve"> </w:t>
      </w:r>
      <w:r w:rsidR="005F2141" w:rsidRPr="000C1E63">
        <w:rPr>
          <w:rFonts w:cstheme="minorHAnsi"/>
          <w:color w:val="2C3E50"/>
          <w:highlight w:val="lightGray"/>
          <w:shd w:val="clear" w:color="auto" w:fill="FEF1C4"/>
        </w:rPr>
        <w:t>Fallingwater. (n.d.).</w:t>
      </w:r>
    </w:p>
    <w:p w14:paraId="3C2CB429" w14:textId="68392EEE" w:rsidR="001C7238" w:rsidRDefault="001C7238" w:rsidP="003B4308"/>
    <w:p w14:paraId="4F5EB0DB" w14:textId="0DDC959A" w:rsidR="001C7238" w:rsidRDefault="001C7238" w:rsidP="003B4308"/>
    <w:p w14:paraId="4BD3446C" w14:textId="0A8042D2" w:rsidR="001C7238" w:rsidRDefault="001C7238" w:rsidP="003B4308"/>
    <w:p w14:paraId="56D4082A" w14:textId="77777777" w:rsidR="006B5FA4" w:rsidRDefault="006B5FA4" w:rsidP="003B4308"/>
    <w:p w14:paraId="69C020E1" w14:textId="6EE18C93" w:rsidR="00C23195" w:rsidRDefault="00884205" w:rsidP="003B4308">
      <w:r>
        <w:t>The plans where shown around</w:t>
      </w:r>
      <w:r w:rsidR="00C926FB">
        <w:t xml:space="preserve"> to </w:t>
      </w:r>
      <w:r w:rsidR="00D97EAA">
        <w:t>the Kaufmann’s</w:t>
      </w:r>
      <w:r>
        <w:t xml:space="preserve"> engineer</w:t>
      </w:r>
      <w:r w:rsidR="00D97EAA">
        <w:t>ing friends, they</w:t>
      </w:r>
      <w:r>
        <w:t xml:space="preserve"> gave the advice that the property is no</w:t>
      </w:r>
      <w:r w:rsidR="00D11393">
        <w:t xml:space="preserve">t </w:t>
      </w:r>
      <w:r>
        <w:t xml:space="preserve">engineered in a sensible manner and they believed that the property wouldn’t be able to be held up from the weight and become unstable. They </w:t>
      </w:r>
      <w:r w:rsidR="005516D6">
        <w:t>weren’t</w:t>
      </w:r>
      <w:r>
        <w:t xml:space="preserve"> convinced that the waterfall rock</w:t>
      </w:r>
      <w:r w:rsidR="001C55DE">
        <w:t>s</w:t>
      </w:r>
      <w:r>
        <w:t xml:space="preserve"> </w:t>
      </w:r>
      <w:r w:rsidR="00673D13">
        <w:t>were</w:t>
      </w:r>
      <w:r>
        <w:t xml:space="preserve"> stable enough as the</w:t>
      </w:r>
      <w:r w:rsidR="00673D13">
        <w:t>y had</w:t>
      </w:r>
      <w:r>
        <w:t xml:space="preserve"> parts </w:t>
      </w:r>
      <w:r w:rsidR="00673D13">
        <w:t>that</w:t>
      </w:r>
      <w:r>
        <w:t xml:space="preserve"> started to break o</w:t>
      </w:r>
      <w:r w:rsidR="00673D13">
        <w:t>f</w:t>
      </w:r>
      <w:r>
        <w:t xml:space="preserve">f. Serious studies </w:t>
      </w:r>
      <w:r w:rsidR="005516D6">
        <w:t>were conducted;</w:t>
      </w:r>
      <w:r>
        <w:t xml:space="preserve"> figure reports </w:t>
      </w:r>
      <w:r w:rsidR="005516D6">
        <w:t>were</w:t>
      </w:r>
      <w:r>
        <w:t xml:space="preserve"> </w:t>
      </w:r>
      <w:r w:rsidR="00531C0F">
        <w:t xml:space="preserve">drew </w:t>
      </w:r>
      <w:r>
        <w:t xml:space="preserve">up. </w:t>
      </w:r>
      <w:r w:rsidR="00673D13">
        <w:t xml:space="preserve">From </w:t>
      </w:r>
      <w:r w:rsidR="00C909BA">
        <w:t>the report it showed</w:t>
      </w:r>
      <w:r>
        <w:t xml:space="preserve"> the </w:t>
      </w:r>
      <w:r w:rsidR="005516D6">
        <w:t xml:space="preserve">building </w:t>
      </w:r>
      <w:r w:rsidR="00EE3907">
        <w:t>would not have</w:t>
      </w:r>
      <w:r w:rsidR="005516D6">
        <w:t xml:space="preserve"> work</w:t>
      </w:r>
      <w:r w:rsidR="00EE3907">
        <w:t>ed</w:t>
      </w:r>
      <w:r w:rsidR="005516D6">
        <w:t>, they believed that the building would</w:t>
      </w:r>
      <w:r w:rsidR="00390094">
        <w:t xml:space="preserve"> have</w:t>
      </w:r>
      <w:r w:rsidR="005516D6">
        <w:t xml:space="preserve"> collapse</w:t>
      </w:r>
      <w:r w:rsidR="00AB120E">
        <w:t xml:space="preserve"> from the weight and the rock it was built upon</w:t>
      </w:r>
      <w:r w:rsidR="005516D6">
        <w:t xml:space="preserve">. </w:t>
      </w:r>
      <w:r w:rsidR="001032AD" w:rsidRPr="000C1E63">
        <w:rPr>
          <w:rFonts w:cstheme="minorHAnsi"/>
          <w:color w:val="2C3E50"/>
          <w:highlight w:val="lightGray"/>
          <w:shd w:val="clear" w:color="auto" w:fill="FEF1C4"/>
        </w:rPr>
        <w:t xml:space="preserve">Fallingwater. (n.d.). </w:t>
      </w:r>
      <w:r w:rsidR="001032AD" w:rsidRPr="000C1E63">
        <w:rPr>
          <w:rFonts w:cstheme="minorHAnsi"/>
          <w:i/>
          <w:iCs/>
          <w:color w:val="2C3E50"/>
          <w:highlight w:val="lightGray"/>
        </w:rPr>
        <w:t>Fallingwater</w:t>
      </w:r>
      <w:r w:rsidR="001032AD" w:rsidRPr="000C1E63">
        <w:rPr>
          <w:rFonts w:cstheme="minorHAnsi"/>
          <w:color w:val="2C3E50"/>
          <w:highlight w:val="lightGray"/>
          <w:shd w:val="clear" w:color="auto" w:fill="FEF1C4"/>
        </w:rPr>
        <w:t>. [</w:t>
      </w:r>
      <w:r w:rsidR="001032AD">
        <w:rPr>
          <w:rFonts w:cstheme="minorHAnsi"/>
          <w:color w:val="2C3E50"/>
          <w:shd w:val="clear" w:color="auto" w:fill="FEF1C4"/>
        </w:rPr>
        <w:t xml:space="preserve">2019} </w:t>
      </w:r>
      <w:r w:rsidR="001032AD" w:rsidRPr="000C1E63">
        <w:rPr>
          <w:rFonts w:cstheme="minorHAnsi"/>
          <w:color w:val="2C3E50"/>
          <w:highlight w:val="lightGray"/>
          <w:shd w:val="clear" w:color="auto" w:fill="FEF1C4"/>
        </w:rPr>
        <w:t>Fallingwater &amp; Frank Lloyd Wright. (2019</w:t>
      </w:r>
    </w:p>
    <w:p w14:paraId="622BAD27" w14:textId="0CA6BE77" w:rsidR="003B4308" w:rsidRPr="00C23195" w:rsidRDefault="005516D6" w:rsidP="003B4308">
      <w:r>
        <w:t xml:space="preserve">Frank Lloyd </w:t>
      </w:r>
      <w:r w:rsidR="008F249F">
        <w:t>W</w:t>
      </w:r>
      <w:r>
        <w:t xml:space="preserve">right stood by his design and did not listen to the engineers. </w:t>
      </w:r>
      <w:r w:rsidR="00AB120E">
        <w:t>W</w:t>
      </w:r>
      <w:r>
        <w:t>right investigated the top of the waterfall, when he discovered a great many boulders. Wright picked a boulder that he</w:t>
      </w:r>
      <w:r w:rsidR="00A754CB">
        <w:t xml:space="preserve"> built </w:t>
      </w:r>
      <w:r>
        <w:t xml:space="preserve">the property around. This boulder is </w:t>
      </w:r>
      <w:r w:rsidR="00B265C4">
        <w:t>located in</w:t>
      </w:r>
      <w:r>
        <w:t xml:space="preserve"> the living room that extends down to the basement level though this was</w:t>
      </w:r>
      <w:r w:rsidR="00B13A9C">
        <w:t xml:space="preserve"> </w:t>
      </w:r>
      <w:r>
        <w:t>n</w:t>
      </w:r>
      <w:r w:rsidR="00B13A9C">
        <w:t>o</w:t>
      </w:r>
      <w:r>
        <w:t xml:space="preserve">t the original plan. Originally that boulder was to be </w:t>
      </w:r>
      <w:r w:rsidR="00582DA3">
        <w:t>grounded</w:t>
      </w:r>
      <w:r>
        <w:t xml:space="preserve"> down to be level with rest of the floor. The idea came from the client</w:t>
      </w:r>
      <w:r w:rsidR="00B265C4">
        <w:t xml:space="preserve"> to make</w:t>
      </w:r>
      <w:r>
        <w:t xml:space="preserve"> another feature. </w:t>
      </w:r>
      <w:r w:rsidR="003B4308">
        <w:t xml:space="preserve">Also located in the living room Wright designed the property to have stairs that lead directly </w:t>
      </w:r>
      <w:r w:rsidR="00582DA3">
        <w:t>to</w:t>
      </w:r>
      <w:r w:rsidR="003B4308">
        <w:t xml:space="preserve"> the waterfall to make a</w:t>
      </w:r>
      <w:r w:rsidR="007E0C21">
        <w:t xml:space="preserve">n </w:t>
      </w:r>
      <w:r w:rsidR="003B4308">
        <w:t>immediate connection to the main feature of the ho</w:t>
      </w:r>
      <w:r w:rsidR="00373EE0">
        <w:t>use</w:t>
      </w:r>
      <w:r w:rsidR="003B4308">
        <w:t xml:space="preserve">. </w:t>
      </w:r>
      <w:r w:rsidR="00C23195" w:rsidRPr="000C1E63">
        <w:rPr>
          <w:rFonts w:cstheme="minorHAnsi"/>
          <w:color w:val="2C3E50"/>
          <w:highlight w:val="lightGray"/>
          <w:shd w:val="clear" w:color="auto" w:fill="FEF1C4"/>
        </w:rPr>
        <w:t>Wright-house.com. (2020).</w:t>
      </w:r>
      <w:r w:rsidR="00C23195" w:rsidRPr="00C23195">
        <w:rPr>
          <w:rFonts w:cstheme="minorHAnsi"/>
          <w:color w:val="2C3E50"/>
          <w:highlight w:val="lightGray"/>
          <w:shd w:val="clear" w:color="auto" w:fill="FEF1C4"/>
        </w:rPr>
        <w:t xml:space="preserve"> </w:t>
      </w:r>
      <w:r w:rsidR="00C23195" w:rsidRPr="000C1E63">
        <w:rPr>
          <w:rFonts w:cstheme="minorHAnsi"/>
          <w:color w:val="2C3E50"/>
          <w:highlight w:val="lightGray"/>
          <w:shd w:val="clear" w:color="auto" w:fill="FEF1C4"/>
        </w:rPr>
        <w:t xml:space="preserve">Fallingwater. (n.d.). </w:t>
      </w:r>
      <w:r w:rsidR="00C23195" w:rsidRPr="000C1E63">
        <w:rPr>
          <w:rFonts w:cstheme="minorHAnsi"/>
          <w:i/>
          <w:iCs/>
          <w:color w:val="2C3E50"/>
          <w:highlight w:val="lightGray"/>
        </w:rPr>
        <w:t>Fallingwater</w:t>
      </w:r>
      <w:r w:rsidR="00C23195" w:rsidRPr="000C1E63">
        <w:rPr>
          <w:rFonts w:cstheme="minorHAnsi"/>
          <w:color w:val="2C3E50"/>
          <w:highlight w:val="lightGray"/>
          <w:shd w:val="clear" w:color="auto" w:fill="FEF1C4"/>
        </w:rPr>
        <w:t>. [</w:t>
      </w:r>
      <w:r w:rsidR="00C23195">
        <w:rPr>
          <w:rFonts w:cstheme="minorHAnsi"/>
          <w:color w:val="2C3E50"/>
          <w:shd w:val="clear" w:color="auto" w:fill="FEF1C4"/>
        </w:rPr>
        <w:t xml:space="preserve">2019} </w:t>
      </w:r>
      <w:r w:rsidR="00C23195" w:rsidRPr="000C1E63">
        <w:rPr>
          <w:rFonts w:cstheme="minorHAnsi"/>
          <w:color w:val="2C3E50"/>
          <w:highlight w:val="lightGray"/>
          <w:shd w:val="clear" w:color="auto" w:fill="FEF1C4"/>
        </w:rPr>
        <w:t>Fallingwater &amp; Frank Lloyd Wright. (2019</w:t>
      </w:r>
    </w:p>
    <w:p w14:paraId="7FC5C190" w14:textId="4350F8A6" w:rsidR="009E276C" w:rsidRDefault="00E62D28" w:rsidP="00491000">
      <w:pPr>
        <w:keepNext/>
      </w:pPr>
      <w:r>
        <w:rPr>
          <w:noProof/>
        </w:rPr>
        <mc:AlternateContent>
          <mc:Choice Requires="wps">
            <w:drawing>
              <wp:anchor distT="0" distB="0" distL="114300" distR="114300" simplePos="0" relativeHeight="251754496" behindDoc="1" locked="0" layoutInCell="1" allowOverlap="1" wp14:anchorId="6D196C2C" wp14:editId="6F3B5557">
                <wp:simplePos x="0" y="0"/>
                <wp:positionH relativeFrom="column">
                  <wp:posOffset>1778000</wp:posOffset>
                </wp:positionH>
                <wp:positionV relativeFrom="paragraph">
                  <wp:posOffset>1035685</wp:posOffset>
                </wp:positionV>
                <wp:extent cx="1463040" cy="685165"/>
                <wp:effectExtent l="0" t="0" r="3810" b="635"/>
                <wp:wrapTight wrapText="bothSides">
                  <wp:wrapPolygon edited="0">
                    <wp:start x="0" y="0"/>
                    <wp:lineTo x="0" y="21019"/>
                    <wp:lineTo x="21375" y="21019"/>
                    <wp:lineTo x="21375"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1463040" cy="685165"/>
                        </a:xfrm>
                        <a:prstGeom prst="rect">
                          <a:avLst/>
                        </a:prstGeom>
                        <a:solidFill>
                          <a:prstClr val="white"/>
                        </a:solidFill>
                        <a:ln>
                          <a:noFill/>
                        </a:ln>
                      </wps:spPr>
                      <wps:txbx>
                        <w:txbxContent>
                          <w:p w14:paraId="5AA28D38" w14:textId="41DAE015" w:rsidR="00E62D28" w:rsidRPr="00947681" w:rsidRDefault="00E95310" w:rsidP="00E62D28">
                            <w:pPr>
                              <w:pStyle w:val="Caption"/>
                              <w:rPr>
                                <w:noProof/>
                              </w:rPr>
                            </w:pPr>
                            <w:r>
                              <w:t>T</w:t>
                            </w:r>
                            <w:r w:rsidR="00E62D28">
                              <w:t>he fireplace made with the same stone on the exterior, showing the exposed boulder that the property was built around.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196C2C" id="Text Box 3" o:spid="_x0000_s1034" type="#_x0000_t202" style="position:absolute;margin-left:140pt;margin-top:81.55pt;width:115.2pt;height:53.95pt;z-index:-251561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" stroked="f">
                <v:textbox inset="0,0,0,0">
                  <w:txbxContent>
                    <w:p w14:paraId="5AA28D38" w14:textId="41DAE015" w:rsidR="00E62D28" w:rsidRPr="00947681" w:rsidRDefault="00E95310" w:rsidP="00E62D28">
                      <w:pPr>
                        <w:pStyle w:val="Caption"/>
                        <w:rPr>
                          <w:noProof/>
                        </w:rPr>
                      </w:pPr>
                      <w:r>
                        <w:t>T</w:t>
                      </w:r>
                      <w:r w:rsidR="00E62D28">
                        <w:t>he fireplace made with the same stone on the exterior, showing the exposed boulder that the property was built around.</w:t>
                      </w:r>
                    </w:p>
                  </w:txbxContent>
                </v:textbox>
                <w10:wrap type="tight"/>
              </v:shape>
            </w:pict>
          </mc:Fallback>
        </mc:AlternateContent>
      </w:r>
      <w:r w:rsidR="0049616B">
        <w:rPr>
          <w:noProof/>
        </w:rPr>
        <w:drawing>
          <wp:anchor distT="0" distB="0" distL="114300" distR="114300" simplePos="0" relativeHeight="251624448" behindDoc="1" locked="0" layoutInCell="1" allowOverlap="1" wp14:anchorId="456043ED" wp14:editId="2E30D387">
            <wp:simplePos x="0" y="0"/>
            <wp:positionH relativeFrom="margin">
              <wp:posOffset>1778423</wp:posOffset>
            </wp:positionH>
            <wp:positionV relativeFrom="paragraph">
              <wp:posOffset>5927</wp:posOffset>
            </wp:positionV>
            <wp:extent cx="1463040" cy="1181100"/>
            <wp:effectExtent l="0" t="0" r="3810" b="0"/>
            <wp:wrapTight wrapText="bothSides">
              <wp:wrapPolygon edited="0">
                <wp:start x="0" y="0"/>
                <wp:lineTo x="0" y="21252"/>
                <wp:lineTo x="21375" y="21252"/>
                <wp:lineTo x="21375" y="0"/>
                <wp:lineTo x="0" y="0"/>
              </wp:wrapPolygon>
            </wp:wrapTight>
            <wp:docPr id="10" name="Picture 1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ee the source imag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463040" cy="11811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762E7">
        <w:rPr>
          <w:noProof/>
        </w:rPr>
        <w:drawing>
          <wp:inline distT="0" distB="0" distL="0" distR="0" wp14:anchorId="69A6A5C4" wp14:editId="5BAD845B">
            <wp:extent cx="1280160" cy="1186815"/>
            <wp:effectExtent l="0" t="0" r="0" b="0"/>
            <wp:docPr id="26" name="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280415" cy="1187051"/>
                    </a:xfrm>
                    <a:prstGeom prst="rect">
                      <a:avLst/>
                    </a:prstGeom>
                    <a:noFill/>
                    <a:ln>
                      <a:noFill/>
                    </a:ln>
                  </pic:spPr>
                </pic:pic>
              </a:graphicData>
            </a:graphic>
          </wp:inline>
        </w:drawing>
      </w:r>
      <w:r>
        <w:rPr>
          <w:noProof/>
        </w:rPr>
        <w:drawing>
          <wp:inline distT="0" distB="0" distL="0" distR="0" wp14:anchorId="3F89E3E2" wp14:editId="27F82F51">
            <wp:extent cx="1386840" cy="1203960"/>
            <wp:effectExtent l="0" t="0" r="3810" b="0"/>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ee the source imag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395590" cy="1211556"/>
                    </a:xfrm>
                    <a:prstGeom prst="rect">
                      <a:avLst/>
                    </a:prstGeom>
                    <a:noFill/>
                    <a:ln>
                      <a:noFill/>
                    </a:ln>
                  </pic:spPr>
                </pic:pic>
              </a:graphicData>
            </a:graphic>
          </wp:inline>
        </w:drawing>
      </w:r>
    </w:p>
    <w:p w14:paraId="176C4D43" w14:textId="75439E88" w:rsidR="00820996" w:rsidRDefault="009E276C" w:rsidP="009E276C">
      <w:pPr>
        <w:pStyle w:val="Caption"/>
      </w:pPr>
      <w:r>
        <w:t xml:space="preserve">stair way in the living room,                                                                                                                                                                              </w:t>
      </w:r>
      <w:r w:rsidR="00820996">
        <w:t xml:space="preserve">                    </w:t>
      </w:r>
      <w:r>
        <w:t xml:space="preserve">                                                                                                                                                                                                              </w:t>
      </w:r>
      <w:r w:rsidR="00B60681">
        <w:t xml:space="preserve"> These are the stairs on the ext</w:t>
      </w:r>
      <w:r w:rsidR="00D03BFD">
        <w:t xml:space="preserve">erior that lead down they provide access to the stream from the living room </w:t>
      </w:r>
      <w:r w:rsidR="00491000">
        <w:t>to the stream</w:t>
      </w:r>
      <w:r w:rsidR="00D03BFD">
        <w:t xml:space="preserve"> </w:t>
      </w:r>
      <w:r w:rsidR="00B60681">
        <w:t xml:space="preserve">                                                                         </w:t>
      </w:r>
    </w:p>
    <w:p w14:paraId="4ECC6605" w14:textId="386A1544" w:rsidR="0018372A" w:rsidRPr="00A25004" w:rsidRDefault="00820996" w:rsidP="00FE57A3">
      <w:pPr>
        <w:pStyle w:val="Caption"/>
      </w:pPr>
      <w:r>
        <w:rPr>
          <w:noProof/>
        </w:rPr>
        <mc:AlternateContent>
          <mc:Choice Requires="wps">
            <w:drawing>
              <wp:anchor distT="0" distB="0" distL="114300" distR="114300" simplePos="0" relativeHeight="251748352" behindDoc="1" locked="0" layoutInCell="1" allowOverlap="1" wp14:anchorId="492E00D3" wp14:editId="1ED605E3">
                <wp:simplePos x="0" y="0"/>
                <wp:positionH relativeFrom="column">
                  <wp:posOffset>1828800</wp:posOffset>
                </wp:positionH>
                <wp:positionV relativeFrom="paragraph">
                  <wp:posOffset>46990</wp:posOffset>
                </wp:positionV>
                <wp:extent cx="1064895" cy="135255"/>
                <wp:effectExtent l="0" t="0" r="1905" b="0"/>
                <wp:wrapTight wrapText="bothSides">
                  <wp:wrapPolygon edited="0">
                    <wp:start x="0" y="0"/>
                    <wp:lineTo x="0" y="18254"/>
                    <wp:lineTo x="21252" y="18254"/>
                    <wp:lineTo x="21252" y="0"/>
                    <wp:lineTo x="0" y="0"/>
                  </wp:wrapPolygon>
                </wp:wrapTight>
                <wp:docPr id="34" name="Text Box 34"/>
                <wp:cNvGraphicFramePr/>
                <a:graphic xmlns:a="http://schemas.openxmlformats.org/drawingml/2006/main">
                  <a:graphicData uri="http://schemas.microsoft.com/office/word/2010/wordprocessingShape">
                    <wps:wsp>
                      <wps:cNvSpPr txBox="1"/>
                      <wps:spPr>
                        <a:xfrm>
                          <a:off x="0" y="0"/>
                          <a:ext cx="1064895" cy="135255"/>
                        </a:xfrm>
                        <a:prstGeom prst="rect">
                          <a:avLst/>
                        </a:prstGeom>
                        <a:solidFill>
                          <a:prstClr val="white"/>
                        </a:solidFill>
                        <a:ln>
                          <a:noFill/>
                        </a:ln>
                      </wps:spPr>
                      <wps:txbx>
                        <w:txbxContent>
                          <w:p w14:paraId="5C2689DF" w14:textId="5E183A17" w:rsidR="0049616B" w:rsidRPr="00A649D4" w:rsidRDefault="0049616B" w:rsidP="0049616B">
                            <w:pPr>
                              <w:pStyle w:val="Caption"/>
                              <w:rPr>
                                <w:noProof/>
                              </w:rPr>
                            </w:pPr>
                            <w:r>
                              <w:t>A</w:t>
                            </w:r>
                            <w:r w:rsidRPr="00456BB0">
                              <w:t>lexis, (2012),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2E00D3" id="Text Box 34" o:spid="_x0000_s1035" type="#_x0000_t202" style="position:absolute;margin-left:2in;margin-top:3.7pt;width:83.85pt;height:10.65pt;z-index:-251568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" stroked="f">
                <v:textbox inset="0,0,0,0">
                  <w:txbxContent>
                    <w:p w14:paraId="5C2689DF" w14:textId="5E183A17" w:rsidR="0049616B" w:rsidRPr="00A649D4" w:rsidRDefault="0049616B" w:rsidP="0049616B">
                      <w:pPr>
                        <w:pStyle w:val="Caption"/>
                        <w:rPr>
                          <w:noProof/>
                        </w:rPr>
                      </w:pPr>
                      <w:r>
                        <w:t>A</w:t>
                      </w:r>
                      <w:r w:rsidRPr="00456BB0">
                        <w:t>lexis, (2012),</w:t>
                      </w:r>
                    </w:p>
                  </w:txbxContent>
                </v:textbox>
                <w10:wrap type="tight"/>
              </v:shape>
            </w:pict>
          </mc:Fallback>
        </mc:AlternateContent>
      </w:r>
      <w:r w:rsidR="009E276C">
        <w:t xml:space="preserve">Gateway Mavens, (2018) </w:t>
      </w:r>
      <w:r w:rsidR="00491000">
        <w:t xml:space="preserve">                                                                                                            </w:t>
      </w:r>
      <w:r w:rsidR="00FE57A3">
        <w:t xml:space="preserve">  </w:t>
      </w:r>
      <w:r w:rsidR="00091D69">
        <w:t xml:space="preserve">  </w:t>
      </w:r>
      <w:r w:rsidR="00FE57A3">
        <w:t xml:space="preserve">                 C</w:t>
      </w:r>
      <w:r w:rsidR="00091D69" w:rsidRPr="00EC1770">
        <w:t>hris, (2010</w:t>
      </w:r>
      <w:r w:rsidR="00A25004">
        <w:t>)</w:t>
      </w:r>
      <w:r w:rsidR="0018372A" w:rsidRPr="0018372A">
        <w:rPr>
          <w:u w:val="single"/>
        </w:rPr>
        <w:t xml:space="preserve"> </w:t>
      </w:r>
    </w:p>
    <w:p w14:paraId="22FF29DC" w14:textId="21284891" w:rsidR="00BD2096" w:rsidRDefault="008006F3">
      <w:r>
        <w:t xml:space="preserve">Mr </w:t>
      </w:r>
      <w:r w:rsidR="00373EE0">
        <w:t>W</w:t>
      </w:r>
      <w:r w:rsidR="00BD2096">
        <w:t>right wanted to create a sense of space</w:t>
      </w:r>
      <w:r w:rsidR="003B4308">
        <w:t xml:space="preserve"> inside and outside to create the feeling that the property was open to the outdoors. To do this </w:t>
      </w:r>
      <w:r w:rsidR="000F3BCD">
        <w:t>Mr</w:t>
      </w:r>
      <w:r w:rsidR="00590A8C">
        <w:t>.</w:t>
      </w:r>
      <w:r w:rsidR="000F3BCD">
        <w:t xml:space="preserve"> W</w:t>
      </w:r>
      <w:r w:rsidR="003B4308">
        <w:t>right had to make a focus poi</w:t>
      </w:r>
      <w:r w:rsidR="00045EEE">
        <w:t xml:space="preserve">nt. </w:t>
      </w:r>
      <w:r w:rsidR="00FF3D75">
        <w:t>One of the main</w:t>
      </w:r>
      <w:r w:rsidR="00045EEE">
        <w:t xml:space="preserve"> focus point he</w:t>
      </w:r>
      <w:r w:rsidR="00FF3D75">
        <w:t xml:space="preserve"> had</w:t>
      </w:r>
      <w:r w:rsidR="00045EEE">
        <w:t xml:space="preserve"> chose</w:t>
      </w:r>
      <w:r w:rsidR="00FF3D75">
        <w:t>n</w:t>
      </w:r>
      <w:r w:rsidR="00045EEE">
        <w:t xml:space="preserve"> was the entrance </w:t>
      </w:r>
      <w:r w:rsidR="00083AC5">
        <w:t>into</w:t>
      </w:r>
      <w:r w:rsidR="00045EEE">
        <w:t xml:space="preserve"> the property</w:t>
      </w:r>
      <w:r w:rsidR="007D5874">
        <w:t xml:space="preserve">, </w:t>
      </w:r>
      <w:r w:rsidR="003B4308">
        <w:t>on</w:t>
      </w:r>
      <w:r w:rsidR="006A1F4C">
        <w:t>ly allowing</w:t>
      </w:r>
      <w:r w:rsidR="003B4308">
        <w:t xml:space="preserve"> one spot to be a natural </w:t>
      </w:r>
      <w:r w:rsidR="007B063E">
        <w:t>way to</w:t>
      </w:r>
      <w:r w:rsidR="003B4308">
        <w:t xml:space="preserve"> enter and exit the property.</w:t>
      </w:r>
      <w:r w:rsidR="000917D0" w:rsidRPr="000917D0">
        <w:rPr>
          <w:rFonts w:cstheme="minorHAnsi"/>
          <w:color w:val="2C3E50"/>
          <w:highlight w:val="lightGray"/>
          <w:shd w:val="clear" w:color="auto" w:fill="FEF1C4"/>
        </w:rPr>
        <w:t xml:space="preserve"> </w:t>
      </w:r>
      <w:r w:rsidR="000917D0" w:rsidRPr="000C1E63">
        <w:rPr>
          <w:rFonts w:cstheme="minorHAnsi"/>
          <w:color w:val="2C3E50"/>
          <w:highlight w:val="lightGray"/>
          <w:shd w:val="clear" w:color="auto" w:fill="FEF1C4"/>
        </w:rPr>
        <w:t>Fallingwater House by Frank Lloyd Wright. (2016</w:t>
      </w:r>
      <w:r w:rsidR="000917D0">
        <w:rPr>
          <w:rFonts w:cstheme="minorHAnsi"/>
          <w:color w:val="2C3E50"/>
          <w:shd w:val="clear" w:color="auto" w:fill="FEF1C4"/>
        </w:rPr>
        <w:t xml:space="preserve">) </w:t>
      </w:r>
    </w:p>
    <w:p w14:paraId="19273A2D" w14:textId="65FCCB2C" w:rsidR="003B4308" w:rsidRDefault="006558A2">
      <w:r>
        <w:rPr>
          <w:noProof/>
        </w:rPr>
        <mc:AlternateContent>
          <mc:Choice Requires="wps">
            <w:drawing>
              <wp:anchor distT="0" distB="0" distL="114300" distR="114300" simplePos="0" relativeHeight="251750400" behindDoc="1" locked="0" layoutInCell="1" allowOverlap="1" wp14:anchorId="6E6E5927" wp14:editId="597817CF">
                <wp:simplePos x="0" y="0"/>
                <wp:positionH relativeFrom="margin">
                  <wp:align>left</wp:align>
                </wp:positionH>
                <wp:positionV relativeFrom="paragraph">
                  <wp:posOffset>2178685</wp:posOffset>
                </wp:positionV>
                <wp:extent cx="2400300" cy="160655"/>
                <wp:effectExtent l="0" t="0" r="0" b="0"/>
                <wp:wrapTight wrapText="bothSides">
                  <wp:wrapPolygon edited="0">
                    <wp:start x="0" y="0"/>
                    <wp:lineTo x="0" y="17929"/>
                    <wp:lineTo x="21429" y="17929"/>
                    <wp:lineTo x="21429" y="0"/>
                    <wp:lineTo x="0" y="0"/>
                  </wp:wrapPolygon>
                </wp:wrapTight>
                <wp:docPr id="35" name="Text Box 35"/>
                <wp:cNvGraphicFramePr/>
                <a:graphic xmlns:a="http://schemas.openxmlformats.org/drawingml/2006/main">
                  <a:graphicData uri="http://schemas.microsoft.com/office/word/2010/wordprocessingShape">
                    <wps:wsp>
                      <wps:cNvSpPr txBox="1"/>
                      <wps:spPr>
                        <a:xfrm>
                          <a:off x="0" y="0"/>
                          <a:ext cx="2400300" cy="160655"/>
                        </a:xfrm>
                        <a:prstGeom prst="rect">
                          <a:avLst/>
                        </a:prstGeom>
                        <a:solidFill>
                          <a:prstClr val="white"/>
                        </a:solidFill>
                        <a:ln>
                          <a:noFill/>
                        </a:ln>
                      </wps:spPr>
                      <wps:txbx>
                        <w:txbxContent>
                          <w:p w14:paraId="13791331" w14:textId="46C8CD73" w:rsidR="00091D69" w:rsidRPr="00D3052D" w:rsidRDefault="00091D69" w:rsidP="00091D69">
                            <w:pPr>
                              <w:pStyle w:val="Caption"/>
                              <w:rPr>
                                <w:noProof/>
                              </w:rPr>
                            </w:pPr>
                            <w:r w:rsidRPr="00100BE2">
                              <w:t>Rick McNees, (2014),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6E5927" id="Text Box 35" o:spid="_x0000_s1036" type="#_x0000_t202" style="position:absolute;margin-left:0;margin-top:171.55pt;width:189pt;height:12.65pt;z-index:-25156608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" stroked="f">
                <v:textbox inset="0,0,0,0">
                  <w:txbxContent>
                    <w:p w14:paraId="13791331" w14:textId="46C8CD73" w:rsidR="00091D69" w:rsidRPr="00D3052D" w:rsidRDefault="00091D69" w:rsidP="00091D69">
                      <w:pPr>
                        <w:pStyle w:val="Caption"/>
                        <w:rPr>
                          <w:noProof/>
                        </w:rPr>
                      </w:pPr>
                      <w:r w:rsidRPr="00100BE2">
                        <w:t>Rick McNees, (2014),</w:t>
                      </w:r>
                    </w:p>
                  </w:txbxContent>
                </v:textbox>
                <w10:wrap type="tight" anchorx="margin"/>
              </v:shape>
            </w:pict>
          </mc:Fallback>
        </mc:AlternateContent>
      </w:r>
      <w:r>
        <w:rPr>
          <w:noProof/>
        </w:rPr>
        <w:drawing>
          <wp:anchor distT="0" distB="0" distL="114300" distR="114300" simplePos="0" relativeHeight="251727872" behindDoc="1" locked="0" layoutInCell="1" allowOverlap="1" wp14:anchorId="3F0337CC" wp14:editId="55BA9F71">
            <wp:simplePos x="0" y="0"/>
            <wp:positionH relativeFrom="margin">
              <wp:align>left</wp:align>
            </wp:positionH>
            <wp:positionV relativeFrom="paragraph">
              <wp:posOffset>8255</wp:posOffset>
            </wp:positionV>
            <wp:extent cx="2399665" cy="2251710"/>
            <wp:effectExtent l="0" t="0" r="635" b="0"/>
            <wp:wrapTight wrapText="bothSides">
              <wp:wrapPolygon edited="0">
                <wp:start x="0" y="0"/>
                <wp:lineTo x="0" y="21381"/>
                <wp:lineTo x="21434" y="21381"/>
                <wp:lineTo x="21434" y="0"/>
                <wp:lineTo x="0" y="0"/>
              </wp:wrapPolygon>
            </wp:wrapTight>
            <wp:docPr id="12" name="Picture 1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ee the source imag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399665" cy="22517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954E2">
        <w:t xml:space="preserve">Mr. Wright </w:t>
      </w:r>
      <w:r w:rsidR="003B4308">
        <w:t xml:space="preserve">designed a bridge that </w:t>
      </w:r>
      <w:r w:rsidR="00E753CB">
        <w:t>went from the main house at the main bedroom level to the guest house. Though originally the bridge was to be built from the top floor of the main house, they soon discovered that this was unnecessary caus</w:t>
      </w:r>
      <w:r w:rsidR="00634E42">
        <w:t>ing</w:t>
      </w:r>
      <w:r w:rsidR="00E753CB">
        <w:t xml:space="preserve"> problems</w:t>
      </w:r>
      <w:r w:rsidR="000C5DD8">
        <w:t xml:space="preserve"> limit</w:t>
      </w:r>
      <w:r w:rsidR="00634E42">
        <w:t>ing</w:t>
      </w:r>
      <w:r w:rsidR="000C5DD8">
        <w:t xml:space="preserve"> access</w:t>
      </w:r>
      <w:r w:rsidR="00634E42">
        <w:t xml:space="preserve"> to main property and the </w:t>
      </w:r>
      <w:r w:rsidR="003B5A2B">
        <w:t xml:space="preserve">guest house. </w:t>
      </w:r>
      <w:r w:rsidR="00B52708">
        <w:t>The bridge was</w:t>
      </w:r>
      <w:r w:rsidR="008E5162">
        <w:t xml:space="preserve"> to be placed behind </w:t>
      </w:r>
      <w:r w:rsidR="00FB0E68">
        <w:t xml:space="preserve">the driveway, to access the bridge it would require, entering the main property walking to the </w:t>
      </w:r>
      <w:r w:rsidR="007B0BC0">
        <w:t xml:space="preserve">top floor. This was unnecessary as they would be entering in the landings </w:t>
      </w:r>
      <w:r w:rsidR="00266FE7">
        <w:t>with the mai</w:t>
      </w:r>
      <w:r w:rsidR="00741966">
        <w:t>n</w:t>
      </w:r>
      <w:r w:rsidR="00266FE7">
        <w:t xml:space="preserve"> bedrooms. </w:t>
      </w:r>
      <w:r w:rsidR="00A24077">
        <w:t>Limiting times people would like to access</w:t>
      </w:r>
      <w:r w:rsidR="001B530B">
        <w:t xml:space="preserve"> the bridge</w:t>
      </w:r>
      <w:r w:rsidR="007B66BA">
        <w:t>.</w:t>
      </w:r>
      <w:r w:rsidR="00BB7041">
        <w:t xml:space="preserve"> They brought down </w:t>
      </w:r>
      <w:r w:rsidR="00B406BC">
        <w:t>the</w:t>
      </w:r>
      <w:r w:rsidR="00601053">
        <w:t xml:space="preserve"> bridge </w:t>
      </w:r>
      <w:r w:rsidR="0083455D">
        <w:t>eliminating</w:t>
      </w:r>
      <w:r w:rsidR="00601053">
        <w:t xml:space="preserve"> th</w:t>
      </w:r>
      <w:r w:rsidR="00A26CBD">
        <w:t xml:space="preserve">e </w:t>
      </w:r>
      <w:r w:rsidR="0083455D">
        <w:t xml:space="preserve">inconvenience. </w:t>
      </w:r>
      <w:r w:rsidR="00B972DB" w:rsidRPr="000C1E63">
        <w:rPr>
          <w:rFonts w:cstheme="minorHAnsi"/>
          <w:color w:val="2C3E50"/>
          <w:highlight w:val="lightGray"/>
          <w:shd w:val="clear" w:color="auto" w:fill="FEF1C4"/>
        </w:rPr>
        <w:t>Fallingwater &amp; Frank Lloyd Wright. (2019).</w:t>
      </w:r>
      <w:r w:rsidR="008E35CC" w:rsidRPr="008E35CC">
        <w:rPr>
          <w:rFonts w:cstheme="minorHAnsi"/>
          <w:color w:val="2C3E50"/>
          <w:highlight w:val="lightGray"/>
          <w:shd w:val="clear" w:color="auto" w:fill="FEF1C4"/>
        </w:rPr>
        <w:t xml:space="preserve"> </w:t>
      </w:r>
    </w:p>
    <w:p w14:paraId="57225142" w14:textId="03A9A349" w:rsidR="00760CFD" w:rsidRDefault="00091D69" w:rsidP="003B5A2B">
      <w:r>
        <w:rPr>
          <w:noProof/>
        </w:rPr>
        <w:lastRenderedPageBreak/>
        <w:t xml:space="preserve">                                                                                                                                                              </w:t>
      </w:r>
      <w:r w:rsidR="00C8084C">
        <w:rPr>
          <w:noProof/>
        </w:rPr>
        <w:t xml:space="preserve">                     </w:t>
      </w:r>
      <w:r>
        <w:rPr>
          <w:noProof/>
        </w:rPr>
        <w:t xml:space="preserve">   </w:t>
      </w:r>
      <w:r w:rsidR="00E753CB">
        <w:t>In the</w:t>
      </w:r>
      <w:r w:rsidR="00C8084C">
        <w:t xml:space="preserve"> Fallingwater</w:t>
      </w:r>
      <w:r w:rsidR="00E753CB">
        <w:t xml:space="preserve"> property it contains glass windows that created corners due to this </w:t>
      </w:r>
      <w:r w:rsidR="00DB6F71">
        <w:t>Mr</w:t>
      </w:r>
      <w:r w:rsidR="007B063E">
        <w:t>. W</w:t>
      </w:r>
      <w:r w:rsidR="00E753CB">
        <w:t>right created</w:t>
      </w:r>
      <w:r w:rsidR="005E6024">
        <w:t xml:space="preserve"> these corners in a way that showed</w:t>
      </w:r>
      <w:r w:rsidR="00E753CB">
        <w:t xml:space="preserve"> no visible vertical element</w:t>
      </w:r>
      <w:r w:rsidR="005E6024">
        <w:t>. Creating a twist on a traditional window, the corner is known for the point of support and a point of obstruction between you</w:t>
      </w:r>
      <w:r w:rsidR="00273D55">
        <w:t>r</w:t>
      </w:r>
      <w:r w:rsidR="005E6024">
        <w:t xml:space="preserve"> eyes and the outside. In this building the corners became the most open area of the property. The property contained sequences of horizontal and vertical windows</w:t>
      </w:r>
      <w:r w:rsidR="00E54F01">
        <w:t>,</w:t>
      </w:r>
      <w:r w:rsidR="00273D55">
        <w:t xml:space="preserve"> that </w:t>
      </w:r>
      <w:r w:rsidR="005E6024">
        <w:t>also included a design feature for where the glass and frame meet the stone wall, it slots with in the stone eliminating the need of a metal upright</w:t>
      </w:r>
      <w:r w:rsidR="00FF45C2">
        <w:t xml:space="preserve"> keeping the illusion that the inside and outside are connected.</w:t>
      </w:r>
      <w:r w:rsidRPr="00091D69">
        <w:rPr>
          <w:noProof/>
        </w:rPr>
        <w:t xml:space="preserve"> </w:t>
      </w:r>
      <w:r w:rsidR="00B972DB" w:rsidRPr="000C1E63">
        <w:rPr>
          <w:rFonts w:cstheme="minorHAnsi"/>
          <w:color w:val="2C3E50"/>
          <w:highlight w:val="lightGray"/>
          <w:shd w:val="clear" w:color="auto" w:fill="FEF1C4"/>
        </w:rPr>
        <w:t>Fallingwater&amp; Frank Lloyd Wright. (2019).</w:t>
      </w:r>
      <w:r w:rsidR="00B972DB">
        <w:rPr>
          <w:rFonts w:cstheme="minorHAnsi"/>
          <w:color w:val="2C3E50"/>
          <w:shd w:val="clear" w:color="auto" w:fill="FEF1C4"/>
        </w:rPr>
        <w:t xml:space="preserve"> </w:t>
      </w:r>
      <w:r w:rsidR="00A2433F" w:rsidRPr="000C1E63">
        <w:rPr>
          <w:rFonts w:cstheme="minorHAnsi"/>
          <w:color w:val="2C3E50"/>
          <w:highlight w:val="lightGray"/>
          <w:shd w:val="clear" w:color="auto" w:fill="FEF1C4"/>
        </w:rPr>
        <w:t>Mentalfloss.com. (2017).</w:t>
      </w:r>
      <w:r w:rsidR="00A2433F" w:rsidRPr="0063283C">
        <w:rPr>
          <w:rFonts w:cstheme="minorHAnsi"/>
          <w:color w:val="2C3E50"/>
          <w:highlight w:val="lightGray"/>
          <w:shd w:val="clear" w:color="auto" w:fill="FEF1C4"/>
        </w:rPr>
        <w:t xml:space="preserve"> </w:t>
      </w:r>
      <w:r w:rsidR="00A2433F" w:rsidRPr="000C1E63">
        <w:rPr>
          <w:rFonts w:cstheme="minorHAnsi"/>
          <w:color w:val="2C3E50"/>
          <w:highlight w:val="lightGray"/>
          <w:shd w:val="clear" w:color="auto" w:fill="FEF1C4"/>
        </w:rPr>
        <w:t>My Modern Met. (2018).</w:t>
      </w:r>
      <w:r w:rsidR="00A2433F" w:rsidRPr="00B92853">
        <w:rPr>
          <w:rFonts w:cstheme="minorHAnsi"/>
          <w:color w:val="2C3E50"/>
          <w:highlight w:val="lightGray"/>
          <w:shd w:val="clear" w:color="auto" w:fill="FEF1C4"/>
        </w:rPr>
        <w:t xml:space="preserve"> </w:t>
      </w:r>
      <w:r w:rsidR="00A2433F" w:rsidRPr="000C1E63">
        <w:rPr>
          <w:rFonts w:cstheme="minorHAnsi"/>
          <w:color w:val="2C3E50"/>
          <w:highlight w:val="lightGray"/>
          <w:shd w:val="clear" w:color="auto" w:fill="FEF1C4"/>
        </w:rPr>
        <w:t>Fallingwater. (2019).</w:t>
      </w:r>
      <w:r w:rsidR="00A2433F" w:rsidRPr="00D40A70">
        <w:rPr>
          <w:rFonts w:cstheme="minorHAnsi"/>
          <w:color w:val="2C3E50"/>
          <w:highlight w:val="lightGray"/>
          <w:shd w:val="clear" w:color="auto" w:fill="FEF1C4"/>
        </w:rPr>
        <w:t xml:space="preserve"> </w:t>
      </w:r>
      <w:r w:rsidR="00A2433F" w:rsidRPr="000C1E63">
        <w:rPr>
          <w:rFonts w:cstheme="minorHAnsi"/>
          <w:color w:val="2C3E50"/>
          <w:highlight w:val="lightGray"/>
          <w:shd w:val="clear" w:color="auto" w:fill="FEF1C4"/>
        </w:rPr>
        <w:t>Fallingwater. (2019</w:t>
      </w:r>
      <w:r w:rsidR="00A2433F" w:rsidRPr="005F2141">
        <w:rPr>
          <w:rFonts w:cstheme="minorHAnsi"/>
          <w:color w:val="2C3E50"/>
          <w:highlight w:val="lightGray"/>
          <w:shd w:val="clear" w:color="auto" w:fill="FEF1C4"/>
        </w:rPr>
        <w:t xml:space="preserve"> </w:t>
      </w:r>
      <w:r w:rsidR="00A2433F" w:rsidRPr="000C1E63">
        <w:rPr>
          <w:rFonts w:cstheme="minorHAnsi"/>
          <w:color w:val="2C3E50"/>
          <w:highlight w:val="lightGray"/>
          <w:shd w:val="clear" w:color="auto" w:fill="FEF1C4"/>
        </w:rPr>
        <w:t>Fallingwater. (n.d.).</w:t>
      </w:r>
      <w:r w:rsidR="008E35CC" w:rsidRPr="008E35CC">
        <w:rPr>
          <w:rFonts w:cstheme="minorHAnsi"/>
          <w:color w:val="2C3E50"/>
          <w:highlight w:val="lightGray"/>
          <w:shd w:val="clear" w:color="auto" w:fill="FEF1C4"/>
        </w:rPr>
        <w:t xml:space="preserve"> </w:t>
      </w:r>
      <w:r w:rsidR="008E35CC" w:rsidRPr="000C1E63">
        <w:rPr>
          <w:rFonts w:cstheme="minorHAnsi"/>
          <w:color w:val="2C3E50"/>
          <w:highlight w:val="lightGray"/>
          <w:shd w:val="clear" w:color="auto" w:fill="FEF1C4"/>
        </w:rPr>
        <w:t>Fallingwater &amp; Frank Lloyd Wright. (2019).</w:t>
      </w:r>
    </w:p>
    <w:p w14:paraId="7B81AC6A" w14:textId="097C35D0" w:rsidR="00EB2CEE" w:rsidRDefault="00EB2CEE" w:rsidP="00760CFD">
      <w:pPr>
        <w:rPr>
          <w:rFonts w:asciiTheme="majorHAnsi" w:hAnsiTheme="majorHAnsi" w:cstheme="majorHAnsi"/>
          <w:sz w:val="18"/>
          <w:szCs w:val="18"/>
        </w:rPr>
      </w:pPr>
    </w:p>
    <w:p w14:paraId="021EFC5C" w14:textId="07409EB7" w:rsidR="00EB2CEE" w:rsidRDefault="00053074" w:rsidP="00760CFD">
      <w:pPr>
        <w:rPr>
          <w:rFonts w:asciiTheme="majorHAnsi" w:hAnsiTheme="majorHAnsi" w:cstheme="majorHAnsi"/>
          <w:sz w:val="18"/>
          <w:szCs w:val="18"/>
        </w:rPr>
      </w:pPr>
      <w:r>
        <w:rPr>
          <w:noProof/>
        </w:rPr>
        <w:drawing>
          <wp:inline distT="0" distB="0" distL="0" distR="0" wp14:anchorId="5188A81F" wp14:editId="02A68635">
            <wp:extent cx="1565910" cy="1168400"/>
            <wp:effectExtent l="0" t="0" r="0" b="0"/>
            <wp:docPr id="17" name="emb146C13BF4" descr="Image result for falling water house windowns connection to the ston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mb146C13BF4" descr="Image result for falling water house windowns connection to the stone "/>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576234" cy="1176103"/>
                    </a:xfrm>
                    <a:prstGeom prst="rect">
                      <a:avLst/>
                    </a:prstGeom>
                    <a:noFill/>
                    <a:ln>
                      <a:noFill/>
                    </a:ln>
                  </pic:spPr>
                </pic:pic>
              </a:graphicData>
            </a:graphic>
          </wp:inline>
        </w:drawing>
      </w:r>
      <w:r>
        <w:rPr>
          <w:noProof/>
        </w:rPr>
        <w:drawing>
          <wp:inline distT="0" distB="0" distL="0" distR="0" wp14:anchorId="551594A4" wp14:editId="37F44054">
            <wp:extent cx="1417320" cy="1234440"/>
            <wp:effectExtent l="0" t="0" r="0" b="381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417404" cy="1234513"/>
                    </a:xfrm>
                    <a:prstGeom prst="rect">
                      <a:avLst/>
                    </a:prstGeom>
                    <a:noFill/>
                    <a:ln>
                      <a:noFill/>
                    </a:ln>
                  </pic:spPr>
                </pic:pic>
              </a:graphicData>
            </a:graphic>
          </wp:inline>
        </w:drawing>
      </w:r>
    </w:p>
    <w:p w14:paraId="7843813C" w14:textId="1A1BFED1" w:rsidR="00760CFD" w:rsidRPr="00A5522F" w:rsidRDefault="00091D69" w:rsidP="00760CFD">
      <w:pPr>
        <w:rPr>
          <w:rFonts w:asciiTheme="majorHAnsi" w:hAnsiTheme="majorHAnsi" w:cstheme="majorHAnsi"/>
          <w:sz w:val="18"/>
          <w:szCs w:val="18"/>
        </w:rPr>
      </w:pPr>
      <w:r w:rsidRPr="00760CFD">
        <w:rPr>
          <w:rFonts w:asciiTheme="majorHAnsi" w:hAnsiTheme="majorHAnsi" w:cstheme="majorHAnsi"/>
          <w:sz w:val="18"/>
          <w:szCs w:val="18"/>
        </w:rPr>
        <w:t>Dr. Galen R. Frysinger, (2009),</w:t>
      </w:r>
      <w:r w:rsidR="00760CFD" w:rsidRPr="00760CFD">
        <w:rPr>
          <w:rFonts w:asciiTheme="majorHAnsi" w:hAnsiTheme="majorHAnsi" w:cstheme="majorHAnsi"/>
          <w:sz w:val="18"/>
          <w:szCs w:val="18"/>
        </w:rPr>
        <w:t xml:space="preserve">  </w:t>
      </w:r>
      <w:r w:rsidR="00760CFD">
        <w:rPr>
          <w:rFonts w:asciiTheme="majorHAnsi" w:hAnsiTheme="majorHAnsi" w:cstheme="majorHAnsi"/>
          <w:sz w:val="18"/>
          <w:szCs w:val="18"/>
        </w:rPr>
        <w:t xml:space="preserve">          </w:t>
      </w:r>
      <w:r w:rsidR="00760CFD" w:rsidRPr="00760CFD">
        <w:rPr>
          <w:rFonts w:asciiTheme="majorHAnsi" w:hAnsiTheme="majorHAnsi" w:cstheme="majorHAnsi"/>
          <w:sz w:val="18"/>
          <w:szCs w:val="18"/>
        </w:rPr>
        <w:t xml:space="preserve">      Dr. Galen R. Frysinger, (2009</w:t>
      </w:r>
      <w:r w:rsidR="00760CFD" w:rsidRPr="00091D69">
        <w:rPr>
          <w:sz w:val="18"/>
          <w:szCs w:val="18"/>
        </w:rPr>
        <w:t>),</w:t>
      </w:r>
      <w:r w:rsidR="00C229F9">
        <w:rPr>
          <w:sz w:val="18"/>
          <w:szCs w:val="18"/>
        </w:rPr>
        <w:t xml:space="preserve">            </w:t>
      </w:r>
      <w:r w:rsidR="00A5522F">
        <w:rPr>
          <w:sz w:val="18"/>
          <w:szCs w:val="18"/>
        </w:rPr>
        <w:t xml:space="preserve">          </w:t>
      </w:r>
      <w:r w:rsidR="00C229F9">
        <w:rPr>
          <w:sz w:val="18"/>
          <w:szCs w:val="18"/>
        </w:rPr>
        <w:t xml:space="preserve">                                                                            An image of </w:t>
      </w:r>
      <w:r w:rsidR="00760CFD">
        <w:rPr>
          <w:sz w:val="18"/>
          <w:szCs w:val="18"/>
        </w:rPr>
        <w:t xml:space="preserve"> </w:t>
      </w:r>
      <w:r w:rsidR="00C229F9">
        <w:rPr>
          <w:sz w:val="18"/>
          <w:szCs w:val="18"/>
        </w:rPr>
        <w:t>the windows</w:t>
      </w:r>
      <w:r w:rsidR="00BA1288">
        <w:rPr>
          <w:sz w:val="18"/>
          <w:szCs w:val="18"/>
        </w:rPr>
        <w:t xml:space="preserve">, demonstrating the clear open corners with in the window </w:t>
      </w:r>
      <w:r w:rsidR="00760CFD">
        <w:rPr>
          <w:sz w:val="18"/>
          <w:szCs w:val="18"/>
        </w:rPr>
        <w:t xml:space="preserve">                  </w:t>
      </w:r>
    </w:p>
    <w:p w14:paraId="7863CFB2" w14:textId="7E451A00" w:rsidR="00D11393" w:rsidRDefault="00FF45C2">
      <w:r>
        <w:t xml:space="preserve">The property contains low ceilings, this was a design feature to make the eyes in the room go directly to edge of the room, this tied into where the window placings </w:t>
      </w:r>
      <w:r w:rsidR="00380C89">
        <w:t>were</w:t>
      </w:r>
      <w:r>
        <w:t xml:space="preserve"> located. </w:t>
      </w:r>
      <w:r w:rsidR="00380C89">
        <w:t xml:space="preserve">Mr </w:t>
      </w:r>
      <w:r w:rsidR="001835F0">
        <w:t>W</w:t>
      </w:r>
      <w:r w:rsidR="00380C89">
        <w:t>right designed the</w:t>
      </w:r>
      <w:r>
        <w:t xml:space="preserve"> edge of the room </w:t>
      </w:r>
      <w:r w:rsidR="009979A6">
        <w:t>to be big glass</w:t>
      </w:r>
      <w:r>
        <w:t xml:space="preserve"> windows</w:t>
      </w:r>
      <w:r w:rsidR="009979A6">
        <w:t>,</w:t>
      </w:r>
      <w:r>
        <w:t xml:space="preserve"> drawing the people inside to be connected to the nature outside. </w:t>
      </w:r>
      <w:r w:rsidR="00F47169" w:rsidRPr="000C1E63">
        <w:rPr>
          <w:rFonts w:cstheme="minorHAnsi"/>
          <w:color w:val="2C3E50"/>
          <w:highlight w:val="lightGray"/>
          <w:shd w:val="clear" w:color="auto" w:fill="FEF1C4"/>
        </w:rPr>
        <w:t>Fallingwater &amp; Frank Lloyd Wright. (2019).</w:t>
      </w:r>
    </w:p>
    <w:p w14:paraId="157C733E" w14:textId="77777777" w:rsidR="008C2472" w:rsidRDefault="00D11393" w:rsidP="008C2472">
      <w:pPr>
        <w:keepNext/>
      </w:pPr>
      <w:r>
        <w:rPr>
          <w:noProof/>
        </w:rPr>
        <w:drawing>
          <wp:inline distT="0" distB="0" distL="0" distR="0" wp14:anchorId="18BAA22B" wp14:editId="26A0F0F1">
            <wp:extent cx="1988820" cy="1089660"/>
            <wp:effectExtent l="0" t="0" r="0" b="0"/>
            <wp:docPr id="18" name="Picture 18" descr="Image result for falling water house low celling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Image result for falling water house low cellings "/>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988820" cy="1089660"/>
                    </a:xfrm>
                    <a:prstGeom prst="rect">
                      <a:avLst/>
                    </a:prstGeom>
                    <a:noFill/>
                    <a:ln>
                      <a:noFill/>
                    </a:ln>
                  </pic:spPr>
                </pic:pic>
              </a:graphicData>
            </a:graphic>
          </wp:inline>
        </w:drawing>
      </w:r>
      <w:r w:rsidR="00946475">
        <w:t xml:space="preserve">    </w:t>
      </w:r>
      <w:r w:rsidR="00946475">
        <w:rPr>
          <w:noProof/>
        </w:rPr>
        <w:drawing>
          <wp:inline distT="0" distB="0" distL="0" distR="0" wp14:anchorId="35716CA7" wp14:editId="5B6224D3">
            <wp:extent cx="1920240" cy="1097280"/>
            <wp:effectExtent l="0" t="0" r="3810" b="7620"/>
            <wp:docPr id="22" name="Picture 22" descr="Image result for fallingwater house low ceil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Image result for fallingwater house low ceilings"/>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920240" cy="1097280"/>
                    </a:xfrm>
                    <a:prstGeom prst="rect">
                      <a:avLst/>
                    </a:prstGeom>
                    <a:noFill/>
                    <a:ln>
                      <a:noFill/>
                    </a:ln>
                  </pic:spPr>
                </pic:pic>
              </a:graphicData>
            </a:graphic>
          </wp:inline>
        </w:drawing>
      </w:r>
    </w:p>
    <w:p w14:paraId="0DC86BC6" w14:textId="7092AFB7" w:rsidR="00760CFD" w:rsidRDefault="008C2472" w:rsidP="00760CFD">
      <w:pPr>
        <w:pStyle w:val="Caption"/>
      </w:pPr>
      <w:r>
        <w:t xml:space="preserve">             </w:t>
      </w:r>
      <w:r w:rsidR="006F5BD5" w:rsidRPr="007953A0">
        <w:t>Hess landscape architects, (2012),</w:t>
      </w:r>
      <w:r w:rsidR="006F5BD5">
        <w:t xml:space="preserve">              </w:t>
      </w:r>
      <w:r w:rsidR="00946475">
        <w:t xml:space="preserve">     </w:t>
      </w:r>
      <w:r w:rsidR="00946475" w:rsidRPr="002A246E">
        <w:t>Squarespace, (2016),</w:t>
      </w:r>
      <w:r w:rsidR="006F1D3F">
        <w:t xml:space="preserve">                                                                                                                   </w:t>
      </w:r>
      <w:r w:rsidR="00760CFD">
        <w:t xml:space="preserve"> </w:t>
      </w:r>
      <w:r w:rsidR="006F1D3F">
        <w:t xml:space="preserve">          These images demonstrate the low celling throughout the building     </w:t>
      </w:r>
    </w:p>
    <w:p w14:paraId="26828A55" w14:textId="6F7443B9" w:rsidR="004243E2" w:rsidRDefault="00D11393" w:rsidP="003B4308">
      <w:r>
        <w:t xml:space="preserve"> </w:t>
      </w:r>
      <w:r w:rsidR="00EF45DF">
        <w:rPr>
          <w:noProof/>
        </w:rPr>
        <w:drawing>
          <wp:anchor distT="0" distB="0" distL="114300" distR="114300" simplePos="0" relativeHeight="251719680" behindDoc="1" locked="0" layoutInCell="1" allowOverlap="1" wp14:anchorId="75A2C0B6" wp14:editId="336F295E">
            <wp:simplePos x="0" y="0"/>
            <wp:positionH relativeFrom="margin">
              <wp:align>left</wp:align>
            </wp:positionH>
            <wp:positionV relativeFrom="paragraph">
              <wp:posOffset>288290</wp:posOffset>
            </wp:positionV>
            <wp:extent cx="1524000" cy="1864995"/>
            <wp:effectExtent l="0" t="0" r="0" b="1905"/>
            <wp:wrapTight wrapText="bothSides">
              <wp:wrapPolygon edited="0">
                <wp:start x="0" y="0"/>
                <wp:lineTo x="0" y="21401"/>
                <wp:lineTo x="21330" y="21401"/>
                <wp:lineTo x="21330" y="0"/>
                <wp:lineTo x="0" y="0"/>
              </wp:wrapPolygon>
            </wp:wrapTight>
            <wp:docPr id="25" name="Picture 25" descr="Fallingwater/Edgar Kaufman House / 1413 Mill Run Road, Mill Run, Pennsylvania / 1936-1939 / Frank Lloyd Wr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allingwater/Edgar Kaufman House / 1413 Mill Run Road, Mill Run, Pennsylvania / 1936-1939 / Frank Lloyd Wrigh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flipH="1">
                      <a:off x="0" y="0"/>
                      <a:ext cx="1524000" cy="18649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31C6BB5" w14:textId="1C3AA1D9" w:rsidR="00AF00D0" w:rsidRDefault="008C1462" w:rsidP="003B4308">
      <w:r>
        <w:t xml:space="preserve">Wright used a lot </w:t>
      </w:r>
      <w:r w:rsidR="008501EF">
        <w:t>of different</w:t>
      </w:r>
      <w:r>
        <w:t xml:space="preserve"> materials throughout the building</w:t>
      </w:r>
      <w:r w:rsidR="0053729D">
        <w:t xml:space="preserve"> that he took careful decisions in making, to </w:t>
      </w:r>
      <w:r w:rsidR="00AD0DD6">
        <w:t>ensure</w:t>
      </w:r>
      <w:r w:rsidR="0053729D">
        <w:t xml:space="preserve"> the building was </w:t>
      </w:r>
      <w:r w:rsidR="00AD0DD6">
        <w:t>structurally safe</w:t>
      </w:r>
      <w:r w:rsidR="0053729D">
        <w:t xml:space="preserve"> and </w:t>
      </w:r>
      <w:r w:rsidR="00AD0DD6">
        <w:t>to make the property to be in harmony with nature reserve.</w:t>
      </w:r>
      <w:r>
        <w:t xml:space="preserve"> The external walls </w:t>
      </w:r>
      <w:r w:rsidR="00405629">
        <w:t xml:space="preserve">are made from locally quarried Pottsville sandstone and </w:t>
      </w:r>
      <w:r w:rsidR="008501EF">
        <w:t>reinforced</w:t>
      </w:r>
      <w:r w:rsidR="00405629">
        <w:t xml:space="preserve"> </w:t>
      </w:r>
      <w:r w:rsidR="008501EF">
        <w:t>concrete</w:t>
      </w:r>
      <w:r w:rsidR="00230B97">
        <w:t xml:space="preserve">. The exterior consisted of </w:t>
      </w:r>
      <w:r w:rsidR="00F34D52">
        <w:t>cantilever</w:t>
      </w:r>
      <w:r w:rsidR="005D1313">
        <w:t xml:space="preserve">ed </w:t>
      </w:r>
      <w:r w:rsidR="004D4473">
        <w:t>concrete ledges. T</w:t>
      </w:r>
      <w:r w:rsidR="003708A2">
        <w:t>he concrete</w:t>
      </w:r>
      <w:r w:rsidR="004D4473">
        <w:t xml:space="preserve"> used</w:t>
      </w:r>
      <w:r w:rsidR="003708A2">
        <w:t xml:space="preserve"> was ma</w:t>
      </w:r>
      <w:r w:rsidR="00CF7998">
        <w:t>de</w:t>
      </w:r>
      <w:r w:rsidR="004D4473">
        <w:t xml:space="preserve"> up</w:t>
      </w:r>
      <w:r w:rsidR="00CF7998">
        <w:t xml:space="preserve"> from cement, sand and river gravel</w:t>
      </w:r>
      <w:r w:rsidR="004D4473">
        <w:t xml:space="preserve">. The </w:t>
      </w:r>
      <w:r w:rsidR="00F34D52">
        <w:t>interior had</w:t>
      </w:r>
      <w:r w:rsidR="009E4D3A">
        <w:t xml:space="preserve"> floor </w:t>
      </w:r>
      <w:r w:rsidR="00F34D52">
        <w:t xml:space="preserve">made </w:t>
      </w:r>
      <w:r w:rsidR="00C45309">
        <w:t>of</w:t>
      </w:r>
      <w:r w:rsidR="009E4D3A">
        <w:t xml:space="preserve"> stone, </w:t>
      </w:r>
      <w:r w:rsidR="00937281">
        <w:t>fireplaces</w:t>
      </w:r>
      <w:r w:rsidR="00D24A88">
        <w:t xml:space="preserve"> made from </w:t>
      </w:r>
      <w:r w:rsidR="00937281">
        <w:t xml:space="preserve">sandstone, and glass windows and metal </w:t>
      </w:r>
      <w:r w:rsidR="00230B97">
        <w:t>frame</w:t>
      </w:r>
      <w:r w:rsidR="00CD6157">
        <w:t>s</w:t>
      </w:r>
      <w:r w:rsidR="00230B97">
        <w:t xml:space="preserve"> painted Cherokee red</w:t>
      </w:r>
      <w:r w:rsidR="00AC4F90">
        <w:t xml:space="preserve">. </w:t>
      </w:r>
      <w:r w:rsidR="00AC4F90" w:rsidRPr="000C1E63">
        <w:rPr>
          <w:rFonts w:cstheme="minorHAnsi"/>
          <w:color w:val="2C3E50"/>
          <w:highlight w:val="lightGray"/>
          <w:shd w:val="clear" w:color="auto" w:fill="FEF1C4"/>
        </w:rPr>
        <w:t>Fallingwater &amp; Frank Lloyd Wright. (2019).</w:t>
      </w:r>
      <w:r w:rsidR="00A2433F" w:rsidRPr="00A2433F">
        <w:rPr>
          <w:rFonts w:cstheme="minorHAnsi"/>
          <w:color w:val="2C3E50"/>
          <w:highlight w:val="lightGray"/>
          <w:shd w:val="clear" w:color="auto" w:fill="FEF1C4"/>
        </w:rPr>
        <w:t xml:space="preserve"> </w:t>
      </w:r>
      <w:r w:rsidR="00A2433F" w:rsidRPr="000C1E63">
        <w:rPr>
          <w:rFonts w:cstheme="minorHAnsi"/>
          <w:color w:val="2C3E50"/>
          <w:highlight w:val="lightGray"/>
          <w:shd w:val="clear" w:color="auto" w:fill="FEF1C4"/>
        </w:rPr>
        <w:t>Mentalfloss.com. (2017).</w:t>
      </w:r>
      <w:r w:rsidR="00A2433F" w:rsidRPr="0063283C">
        <w:rPr>
          <w:rFonts w:cstheme="minorHAnsi"/>
          <w:color w:val="2C3E50"/>
          <w:highlight w:val="lightGray"/>
          <w:shd w:val="clear" w:color="auto" w:fill="FEF1C4"/>
        </w:rPr>
        <w:t xml:space="preserve"> </w:t>
      </w:r>
      <w:r w:rsidR="00A2433F" w:rsidRPr="000C1E63">
        <w:rPr>
          <w:rFonts w:cstheme="minorHAnsi"/>
          <w:color w:val="2C3E50"/>
          <w:highlight w:val="lightGray"/>
          <w:shd w:val="clear" w:color="auto" w:fill="FEF1C4"/>
        </w:rPr>
        <w:t>My Modern Met. (2018).</w:t>
      </w:r>
      <w:r w:rsidR="00A2433F" w:rsidRPr="00B92853">
        <w:rPr>
          <w:rFonts w:cstheme="minorHAnsi"/>
          <w:color w:val="2C3E50"/>
          <w:highlight w:val="lightGray"/>
          <w:shd w:val="clear" w:color="auto" w:fill="FEF1C4"/>
        </w:rPr>
        <w:t xml:space="preserve"> </w:t>
      </w:r>
      <w:r w:rsidR="00A2433F" w:rsidRPr="000C1E63">
        <w:rPr>
          <w:rFonts w:cstheme="minorHAnsi"/>
          <w:color w:val="2C3E50"/>
          <w:highlight w:val="lightGray"/>
          <w:shd w:val="clear" w:color="auto" w:fill="FEF1C4"/>
        </w:rPr>
        <w:t>Fallingwater. (2019).</w:t>
      </w:r>
      <w:r w:rsidR="00A2433F" w:rsidRPr="00D40A70">
        <w:rPr>
          <w:rFonts w:cstheme="minorHAnsi"/>
          <w:color w:val="2C3E50"/>
          <w:highlight w:val="lightGray"/>
          <w:shd w:val="clear" w:color="auto" w:fill="FEF1C4"/>
        </w:rPr>
        <w:t xml:space="preserve"> </w:t>
      </w:r>
      <w:r w:rsidR="00A2433F" w:rsidRPr="000C1E63">
        <w:rPr>
          <w:rFonts w:cstheme="minorHAnsi"/>
          <w:color w:val="2C3E50"/>
          <w:highlight w:val="lightGray"/>
          <w:shd w:val="clear" w:color="auto" w:fill="FEF1C4"/>
        </w:rPr>
        <w:t>Fallingwater. (2019</w:t>
      </w:r>
      <w:r w:rsidR="00A2433F" w:rsidRPr="005F2141">
        <w:rPr>
          <w:rFonts w:cstheme="minorHAnsi"/>
          <w:color w:val="2C3E50"/>
          <w:highlight w:val="lightGray"/>
          <w:shd w:val="clear" w:color="auto" w:fill="FEF1C4"/>
        </w:rPr>
        <w:t xml:space="preserve"> </w:t>
      </w:r>
      <w:r w:rsidR="00A2433F" w:rsidRPr="000C1E63">
        <w:rPr>
          <w:rFonts w:cstheme="minorHAnsi"/>
          <w:color w:val="2C3E50"/>
          <w:highlight w:val="lightGray"/>
          <w:shd w:val="clear" w:color="auto" w:fill="FEF1C4"/>
        </w:rPr>
        <w:t>Fallingwater. (n.d.).</w:t>
      </w:r>
    </w:p>
    <w:p w14:paraId="0E33DBA0" w14:textId="052053F6" w:rsidR="004243E2" w:rsidRDefault="005738C8" w:rsidP="003B4308">
      <w:r>
        <w:rPr>
          <w:noProof/>
        </w:rPr>
        <w:lastRenderedPageBreak/>
        <mc:AlternateContent>
          <mc:Choice Requires="wps">
            <w:drawing>
              <wp:anchor distT="0" distB="0" distL="114300" distR="114300" simplePos="0" relativeHeight="251752448" behindDoc="1" locked="0" layoutInCell="1" allowOverlap="1" wp14:anchorId="28129697" wp14:editId="6C696E8A">
                <wp:simplePos x="0" y="0"/>
                <wp:positionH relativeFrom="margin">
                  <wp:align>left</wp:align>
                </wp:positionH>
                <wp:positionV relativeFrom="paragraph">
                  <wp:posOffset>165100</wp:posOffset>
                </wp:positionV>
                <wp:extent cx="1524000" cy="304800"/>
                <wp:effectExtent l="0" t="0" r="0" b="0"/>
                <wp:wrapTight wrapText="bothSides">
                  <wp:wrapPolygon edited="0">
                    <wp:start x="0" y="0"/>
                    <wp:lineTo x="0" y="20250"/>
                    <wp:lineTo x="21330" y="20250"/>
                    <wp:lineTo x="21330" y="0"/>
                    <wp:lineTo x="0" y="0"/>
                  </wp:wrapPolygon>
                </wp:wrapTight>
                <wp:docPr id="36" name="Text Box 36"/>
                <wp:cNvGraphicFramePr/>
                <a:graphic xmlns:a="http://schemas.openxmlformats.org/drawingml/2006/main">
                  <a:graphicData uri="http://schemas.microsoft.com/office/word/2010/wordprocessingShape">
                    <wps:wsp>
                      <wps:cNvSpPr txBox="1"/>
                      <wps:spPr>
                        <a:xfrm>
                          <a:off x="0" y="0"/>
                          <a:ext cx="1524000" cy="304800"/>
                        </a:xfrm>
                        <a:prstGeom prst="rect">
                          <a:avLst/>
                        </a:prstGeom>
                        <a:solidFill>
                          <a:prstClr val="white"/>
                        </a:solidFill>
                        <a:ln>
                          <a:noFill/>
                        </a:ln>
                      </wps:spPr>
                      <wps:txbx>
                        <w:txbxContent>
                          <w:p w14:paraId="4BA93009" w14:textId="02D4DB58" w:rsidR="006F5BD5" w:rsidRPr="0080399A" w:rsidRDefault="006F5BD5" w:rsidP="006F5BD5">
                            <w:pPr>
                              <w:pStyle w:val="Caption"/>
                            </w:pPr>
                            <w:r w:rsidRPr="00733868">
                              <w:t>Robyn Smith, (1923),</w:t>
                            </w:r>
                            <w:r w:rsidR="0006362A">
                              <w:t>An imag</w:t>
                            </w:r>
                            <w:r w:rsidR="00F661FA">
                              <w:t>e of the construction during the build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8129697" id="Text Box 36" o:spid="_x0000_s1037" type="#_x0000_t202" style="position:absolute;margin-left:0;margin-top:13pt;width:120pt;height:24pt;z-index:-25156403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" stroked="f">
                <v:textbox inset="0,0,0,0">
                  <w:txbxContent>
                    <w:p w14:paraId="4BA93009" w14:textId="02D4DB58" w:rsidR="006F5BD5" w:rsidRPr="0080399A" w:rsidRDefault="006F5BD5" w:rsidP="006F5BD5">
                      <w:pPr>
                        <w:pStyle w:val="Caption"/>
                      </w:pPr>
                      <w:r w:rsidRPr="00733868">
                        <w:t>Robyn Smith, (1923),</w:t>
                      </w:r>
                      <w:r w:rsidR="0006362A">
                        <w:t>An imag</w:t>
                      </w:r>
                      <w:r w:rsidR="00F661FA">
                        <w:t>e of the construction during the build</w:t>
                      </w:r>
                    </w:p>
                  </w:txbxContent>
                </v:textbox>
                <w10:wrap type="tight" anchorx="margin"/>
              </v:shape>
            </w:pict>
          </mc:Fallback>
        </mc:AlternateContent>
      </w:r>
    </w:p>
    <w:p w14:paraId="798C097D" w14:textId="7D31C222" w:rsidR="00F04F50" w:rsidRPr="003507B8" w:rsidRDefault="00F04F50" w:rsidP="003B4308">
      <w:pPr>
        <w:rPr>
          <w:u w:val="single"/>
        </w:rPr>
      </w:pPr>
    </w:p>
    <w:p w14:paraId="1FF9E537" w14:textId="6C29561F" w:rsidR="0018372A" w:rsidRDefault="0018372A" w:rsidP="003B4308">
      <w:r>
        <w:t xml:space="preserve">The </w:t>
      </w:r>
      <w:r w:rsidR="00CF57E1">
        <w:t xml:space="preserve">Fallingwater is still being described as a masterpiece of </w:t>
      </w:r>
      <w:r w:rsidR="001835F0">
        <w:t>W</w:t>
      </w:r>
      <w:r w:rsidR="00CF57E1">
        <w:t>right interpretation of organic architecture. The design Mr</w:t>
      </w:r>
      <w:r w:rsidR="001835F0">
        <w:t>.</w:t>
      </w:r>
      <w:r w:rsidR="00CF57E1">
        <w:t xml:space="preserve"> </w:t>
      </w:r>
      <w:r w:rsidR="001835F0">
        <w:t>W</w:t>
      </w:r>
      <w:r w:rsidR="00CF57E1">
        <w:t xml:space="preserve">right made for Fallingwater was </w:t>
      </w:r>
      <w:r w:rsidR="001835F0">
        <w:t>architecturally</w:t>
      </w:r>
      <w:r w:rsidR="00CF57E1">
        <w:t xml:space="preserve"> generations ahead of its time. The property went on to be recognised and win awards</w:t>
      </w:r>
      <w:r w:rsidR="0012249C">
        <w:t xml:space="preserve"> such as</w:t>
      </w:r>
      <w:r w:rsidR="00927CC1" w:rsidRPr="00927CC1">
        <w:t xml:space="preserve"> </w:t>
      </w:r>
      <w:r w:rsidR="00927CC1">
        <w:t>the home achieved 29</w:t>
      </w:r>
      <w:r w:rsidR="00927CC1" w:rsidRPr="00412723">
        <w:rPr>
          <w:vertAlign w:val="superscript"/>
        </w:rPr>
        <w:t>th</w:t>
      </w:r>
      <w:r w:rsidR="00927CC1">
        <w:t xml:space="preserve"> on the list of Americas favourite architecture.</w:t>
      </w:r>
      <w:r w:rsidR="00CF57E1">
        <w:t xml:space="preserve"> The property was listed a</w:t>
      </w:r>
      <w:r w:rsidR="001835F0">
        <w:t>s a</w:t>
      </w:r>
      <w:r w:rsidR="00CF57E1">
        <w:t xml:space="preserve"> national historic landmark that is Preserved in 1966</w:t>
      </w:r>
      <w:r w:rsidR="00EB2CEE">
        <w:t xml:space="preserve">. </w:t>
      </w:r>
    </w:p>
    <w:p w14:paraId="2071825C" w14:textId="484372F6" w:rsidR="004243E2" w:rsidRPr="004243E2" w:rsidRDefault="00F41AAC" w:rsidP="003B4308">
      <w:pPr>
        <w:rPr>
          <w:u w:val="single"/>
        </w:rPr>
      </w:pPr>
      <w:r>
        <w:rPr>
          <w:u w:val="single"/>
        </w:rPr>
        <w:t>Fallingwater today</w:t>
      </w:r>
      <w:r w:rsidR="004243E2" w:rsidRPr="004243E2">
        <w:rPr>
          <w:u w:val="single"/>
        </w:rPr>
        <w:t xml:space="preserve"> </w:t>
      </w:r>
    </w:p>
    <w:p w14:paraId="7275439F" w14:textId="07365434" w:rsidR="00CF57E1" w:rsidRDefault="00A21208" w:rsidP="003B4308">
      <w:r>
        <w:t>Fallingwater was</w:t>
      </w:r>
      <w:r w:rsidR="001835F0">
        <w:t xml:space="preserve"> the</w:t>
      </w:r>
      <w:r>
        <w:t xml:space="preserve"> Kaufmann family’s property </w:t>
      </w:r>
      <w:r w:rsidR="000A55DC">
        <w:t xml:space="preserve">from </w:t>
      </w:r>
      <w:r>
        <w:t>1937 to 1963. Edgar Kaufmann Jr. inherited the home and donated the home with surrounding acres to non-profit trust called Western Pennsylvania Conservancy. The home was opened to the public in 1964, with over 5 million people traveling from all over the world to view the property</w:t>
      </w:r>
      <w:r w:rsidR="008E35CC">
        <w:t>.</w:t>
      </w:r>
      <w:r w:rsidR="008E35CC" w:rsidRPr="008E35CC">
        <w:rPr>
          <w:rFonts w:cstheme="minorHAnsi"/>
          <w:color w:val="2C3E50"/>
          <w:highlight w:val="lightGray"/>
          <w:shd w:val="clear" w:color="auto" w:fill="FEF1C4"/>
        </w:rPr>
        <w:t xml:space="preserve"> </w:t>
      </w:r>
      <w:r w:rsidR="008E35CC" w:rsidRPr="000C1E63">
        <w:rPr>
          <w:rFonts w:cstheme="minorHAnsi"/>
          <w:color w:val="2C3E50"/>
          <w:highlight w:val="lightGray"/>
          <w:shd w:val="clear" w:color="auto" w:fill="FEF1C4"/>
        </w:rPr>
        <w:t>Mentalfloss.com. (2017).</w:t>
      </w:r>
      <w:r w:rsidR="008E35CC" w:rsidRPr="0063283C">
        <w:rPr>
          <w:rFonts w:cstheme="minorHAnsi"/>
          <w:color w:val="2C3E50"/>
          <w:highlight w:val="lightGray"/>
          <w:shd w:val="clear" w:color="auto" w:fill="FEF1C4"/>
        </w:rPr>
        <w:t xml:space="preserve"> </w:t>
      </w:r>
      <w:r w:rsidR="008E35CC" w:rsidRPr="000C1E63">
        <w:rPr>
          <w:rFonts w:cstheme="minorHAnsi"/>
          <w:color w:val="2C3E50"/>
          <w:highlight w:val="lightGray"/>
          <w:shd w:val="clear" w:color="auto" w:fill="FEF1C4"/>
        </w:rPr>
        <w:t>My Modern Met. (2018).</w:t>
      </w:r>
      <w:r w:rsidR="008E35CC" w:rsidRPr="00B92853">
        <w:rPr>
          <w:rFonts w:cstheme="minorHAnsi"/>
          <w:color w:val="2C3E50"/>
          <w:highlight w:val="lightGray"/>
          <w:shd w:val="clear" w:color="auto" w:fill="FEF1C4"/>
        </w:rPr>
        <w:t xml:space="preserve"> </w:t>
      </w:r>
      <w:r w:rsidR="008E35CC" w:rsidRPr="000C1E63">
        <w:rPr>
          <w:rFonts w:cstheme="minorHAnsi"/>
          <w:color w:val="2C3E50"/>
          <w:highlight w:val="lightGray"/>
          <w:shd w:val="clear" w:color="auto" w:fill="FEF1C4"/>
        </w:rPr>
        <w:t>Fallingwater. (2019).</w:t>
      </w:r>
      <w:r w:rsidR="008E35CC" w:rsidRPr="00D40A70">
        <w:rPr>
          <w:rFonts w:cstheme="minorHAnsi"/>
          <w:color w:val="2C3E50"/>
          <w:highlight w:val="lightGray"/>
          <w:shd w:val="clear" w:color="auto" w:fill="FEF1C4"/>
        </w:rPr>
        <w:t xml:space="preserve"> </w:t>
      </w:r>
      <w:r w:rsidR="008E35CC" w:rsidRPr="000C1E63">
        <w:rPr>
          <w:rFonts w:cstheme="minorHAnsi"/>
          <w:color w:val="2C3E50"/>
          <w:highlight w:val="lightGray"/>
          <w:shd w:val="clear" w:color="auto" w:fill="FEF1C4"/>
        </w:rPr>
        <w:t>Fallingwater. (2019</w:t>
      </w:r>
      <w:r w:rsidR="008E35CC" w:rsidRPr="005F2141">
        <w:rPr>
          <w:rFonts w:cstheme="minorHAnsi"/>
          <w:color w:val="2C3E50"/>
          <w:highlight w:val="lightGray"/>
          <w:shd w:val="clear" w:color="auto" w:fill="FEF1C4"/>
        </w:rPr>
        <w:t xml:space="preserve"> </w:t>
      </w:r>
      <w:r w:rsidR="008E35CC" w:rsidRPr="000C1E63">
        <w:rPr>
          <w:rFonts w:cstheme="minorHAnsi"/>
          <w:color w:val="2C3E50"/>
          <w:highlight w:val="lightGray"/>
          <w:shd w:val="clear" w:color="auto" w:fill="FEF1C4"/>
        </w:rPr>
        <w:t>Fallingwater. (n.d.).</w:t>
      </w:r>
    </w:p>
    <w:p w14:paraId="7DA95218" w14:textId="1235963C" w:rsidR="001528C0" w:rsidRPr="002961BE" w:rsidRDefault="001528C0" w:rsidP="003B4308">
      <w:pPr>
        <w:rPr>
          <w:u w:val="single"/>
        </w:rPr>
      </w:pPr>
      <w:r w:rsidRPr="002961BE">
        <w:rPr>
          <w:u w:val="single"/>
        </w:rPr>
        <w:t xml:space="preserve">Conclusion </w:t>
      </w:r>
    </w:p>
    <w:p w14:paraId="4E7C792C" w14:textId="00FDD7A6" w:rsidR="00422336" w:rsidRDefault="003507B8" w:rsidP="003B4308">
      <w:r w:rsidRPr="002961BE">
        <w:t xml:space="preserve">Mr </w:t>
      </w:r>
      <w:r w:rsidR="001528C0" w:rsidRPr="002961BE">
        <w:t xml:space="preserve">Wright </w:t>
      </w:r>
      <w:r w:rsidRPr="002961BE">
        <w:t>succeed in placing the building above the waterfall without any issues accruing till a later date</w:t>
      </w:r>
      <w:r w:rsidR="003512EA" w:rsidRPr="002961BE">
        <w:t>.</w:t>
      </w:r>
      <w:r w:rsidR="00410EFB" w:rsidRPr="002961BE">
        <w:t xml:space="preserve"> Despite </w:t>
      </w:r>
      <w:r w:rsidR="00B14DE4" w:rsidRPr="002961BE">
        <w:t xml:space="preserve">the </w:t>
      </w:r>
      <w:r w:rsidR="00410EFB" w:rsidRPr="002961BE">
        <w:t>engineers believ</w:t>
      </w:r>
      <w:r w:rsidR="00B14DE4" w:rsidRPr="002961BE">
        <w:t>ing</w:t>
      </w:r>
      <w:r w:rsidR="00410EFB" w:rsidRPr="002961BE">
        <w:t xml:space="preserve"> the house</w:t>
      </w:r>
      <w:r w:rsidR="00B14DE4" w:rsidRPr="002961BE">
        <w:t xml:space="preserve"> would be a disaster, the house still stands above the waterfall</w:t>
      </w:r>
      <w:r w:rsidR="00410EFB" w:rsidRPr="002961BE">
        <w:t xml:space="preserve">. </w:t>
      </w:r>
      <w:r w:rsidR="00035744" w:rsidRPr="002961BE">
        <w:t>The ho</w:t>
      </w:r>
      <w:r w:rsidR="00B83BFF" w:rsidRPr="002961BE">
        <w:t>use</w:t>
      </w:r>
      <w:r w:rsidR="00035744" w:rsidRPr="002961BE">
        <w:t xml:space="preserve"> was designed by Mr</w:t>
      </w:r>
      <w:r w:rsidR="00B83BFF" w:rsidRPr="002961BE">
        <w:t>.</w:t>
      </w:r>
      <w:r w:rsidR="00035744" w:rsidRPr="002961BE">
        <w:t xml:space="preserve"> Wright and it became one of his most famous buildings, he did not go on to design anything even remotely similar. The architecture interpreted in the ho</w:t>
      </w:r>
      <w:r w:rsidR="00D760AD" w:rsidRPr="002961BE">
        <w:t>use</w:t>
      </w:r>
      <w:r w:rsidR="00035744" w:rsidRPr="002961BE">
        <w:t xml:space="preserve">, is still looked up on today for inspiration, with </w:t>
      </w:r>
      <w:r w:rsidR="008B6B7B" w:rsidRPr="002961BE">
        <w:t>millions of people knowing the building. The property was able to keep to Mr</w:t>
      </w:r>
      <w:r w:rsidR="0031529B" w:rsidRPr="002961BE">
        <w:t>.</w:t>
      </w:r>
      <w:r w:rsidR="008B6B7B" w:rsidRPr="002961BE">
        <w:t xml:space="preserve"> Wrights ideas, of making the home </w:t>
      </w:r>
      <w:r w:rsidR="00A351A1" w:rsidRPr="002961BE">
        <w:t>spacious,</w:t>
      </w:r>
      <w:r w:rsidR="000B3024" w:rsidRPr="002961BE">
        <w:t xml:space="preserve"> at a part of the surrounding </w:t>
      </w:r>
      <w:r w:rsidR="002A45A9" w:rsidRPr="002961BE">
        <w:t>nature. The</w:t>
      </w:r>
      <w:r w:rsidR="00E72918" w:rsidRPr="002961BE">
        <w:t xml:space="preserve"> home was able to display </w:t>
      </w:r>
      <w:r w:rsidR="002A45A9" w:rsidRPr="002961BE">
        <w:t xml:space="preserve">some of the </w:t>
      </w:r>
      <w:r w:rsidR="00E72918" w:rsidRPr="002961BE">
        <w:t>principles of</w:t>
      </w:r>
      <w:r w:rsidRPr="002961BE">
        <w:t xml:space="preserve"> Japanese architecture,</w:t>
      </w:r>
      <w:r w:rsidR="002A45A9" w:rsidRPr="002961BE">
        <w:t xml:space="preserve"> where Mr</w:t>
      </w:r>
      <w:r w:rsidR="00AF40D6" w:rsidRPr="002961BE">
        <w:t>. W</w:t>
      </w:r>
      <w:r w:rsidR="002A45A9" w:rsidRPr="002961BE">
        <w:t xml:space="preserve">right inspiration came from. The home helped Mr Wrights career </w:t>
      </w:r>
      <w:r w:rsidRPr="002961BE">
        <w:t>as</w:t>
      </w:r>
      <w:r w:rsidR="001528C0" w:rsidRPr="002961BE">
        <w:t xml:space="preserve"> th</w:t>
      </w:r>
      <w:r w:rsidR="002A45A9" w:rsidRPr="002961BE">
        <w:t>e house became famous and went on to win awards</w:t>
      </w:r>
      <w:r w:rsidR="001528C0" w:rsidRPr="002961BE">
        <w:t>.</w:t>
      </w:r>
      <w:r w:rsidR="00C47F6A" w:rsidRPr="002961BE">
        <w:t xml:space="preserve"> Though the ho</w:t>
      </w:r>
      <w:r w:rsidR="007166AD" w:rsidRPr="002961BE">
        <w:t>use</w:t>
      </w:r>
      <w:r w:rsidR="00C47F6A" w:rsidRPr="002961BE">
        <w:t xml:space="preserve"> was a success</w:t>
      </w:r>
      <w:r w:rsidR="00C57E29" w:rsidRPr="002961BE">
        <w:t>,</w:t>
      </w:r>
      <w:r w:rsidR="00C47F6A" w:rsidRPr="002961BE">
        <w:t xml:space="preserve"> the hom</w:t>
      </w:r>
      <w:r w:rsidR="00C57E29" w:rsidRPr="002961BE">
        <w:t xml:space="preserve">e had </w:t>
      </w:r>
      <w:r w:rsidR="001528C0" w:rsidRPr="002961BE">
        <w:t>reports of structural issues. This led to the discovery that there was not enough rebar used in the foundation, which was fixed immediately.</w:t>
      </w:r>
      <w:r w:rsidR="001528C0">
        <w:t xml:space="preserve">  </w:t>
      </w:r>
    </w:p>
    <w:p w14:paraId="216B8EEE" w14:textId="77777777" w:rsidR="00FC17EE" w:rsidRDefault="00F31A24" w:rsidP="00FC17EE">
      <w:pPr>
        <w:rPr>
          <w:u w:val="single"/>
        </w:rPr>
      </w:pPr>
      <w:r w:rsidRPr="00F31A24">
        <w:rPr>
          <w:u w:val="single"/>
        </w:rPr>
        <w:t xml:space="preserve">Elevations </w:t>
      </w:r>
      <w:r w:rsidR="00FC17EE" w:rsidRPr="00A934C7">
        <w:rPr>
          <w:noProof/>
        </w:rPr>
        <w:drawing>
          <wp:inline distT="0" distB="0" distL="0" distR="0" wp14:anchorId="525D0030" wp14:editId="54DD1E15">
            <wp:extent cx="1818131" cy="4990425"/>
            <wp:effectExtent l="147638" t="138112" r="139382" b="158433"/>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BEBA8EAE-BF5A-486C-A8C5-ECC9F3942E4B}">
                          <a14:imgProps xmlns:a14="http://schemas.microsoft.com/office/drawing/2010/main">
                            <a14:imgLayer r:embed="rId27">
                              <a14:imgEffect>
                                <a14:brightnessContrast bright="-20000" contrast="40000"/>
                              </a14:imgEffect>
                            </a14:imgLayer>
                          </a14:imgProps>
                        </a:ext>
                      </a:extLst>
                    </a:blip>
                    <a:stretch>
                      <a:fillRect/>
                    </a:stretch>
                  </pic:blipFill>
                  <pic:spPr>
                    <a:xfrm rot="16200000">
                      <a:off x="0" y="0"/>
                      <a:ext cx="1836803" cy="504167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0762B73" w14:textId="2BCE38F3" w:rsidR="00884205" w:rsidRPr="00FC17EE" w:rsidRDefault="00447E3F" w:rsidP="00FC17EE">
      <w:pPr>
        <w:rPr>
          <w:u w:val="single"/>
        </w:rPr>
      </w:pPr>
      <w:r>
        <w:t>Olivia Rowland (2020)</w:t>
      </w:r>
    </w:p>
    <w:p w14:paraId="7B981C90" w14:textId="684CE9D9" w:rsidR="001C52B4" w:rsidRPr="001C52B4" w:rsidRDefault="001C52B4" w:rsidP="001C52B4">
      <w:r>
        <w:t xml:space="preserve">This is a sketch of the elevation that is directly above the </w:t>
      </w:r>
      <w:r w:rsidR="000C1D9C">
        <w:t xml:space="preserve">waterfall, showing how the waterfall, directly travels underneath the property and over the rocks. This was a drawing I picked as due to it being the main feature of the home.  </w:t>
      </w:r>
    </w:p>
    <w:p w14:paraId="48B7853F" w14:textId="77777777" w:rsidR="00FC17EE" w:rsidRDefault="00A934C7" w:rsidP="00FC17EE">
      <w:pPr>
        <w:keepNext/>
      </w:pPr>
      <w:r w:rsidRPr="00A934C7">
        <w:rPr>
          <w:noProof/>
        </w:rPr>
        <w:lastRenderedPageBreak/>
        <w:drawing>
          <wp:inline distT="0" distB="0" distL="0" distR="0" wp14:anchorId="04C6344A" wp14:editId="43405837">
            <wp:extent cx="2174452" cy="5006340"/>
            <wp:effectExtent l="146050" t="101600" r="143510" b="16256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BEBA8EAE-BF5A-486C-A8C5-ECC9F3942E4B}">
                          <a14:imgProps xmlns:a14="http://schemas.microsoft.com/office/drawing/2010/main">
                            <a14:imgLayer r:embed="rId29">
                              <a14:imgEffect>
                                <a14:brightnessContrast bright="-20000" contrast="40000"/>
                              </a14:imgEffect>
                            </a14:imgLayer>
                          </a14:imgProps>
                        </a:ext>
                      </a:extLst>
                    </a:blip>
                    <a:stretch>
                      <a:fillRect/>
                    </a:stretch>
                  </pic:blipFill>
                  <pic:spPr>
                    <a:xfrm rot="16200000">
                      <a:off x="0" y="0"/>
                      <a:ext cx="2177906" cy="50142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3D27B2E" w14:textId="092AC440" w:rsidR="00A934C7" w:rsidRDefault="00447E3F" w:rsidP="00FC17EE">
      <w:pPr>
        <w:keepNext/>
      </w:pPr>
      <w:r>
        <w:t>Olivia Rowland</w:t>
      </w:r>
      <w:r w:rsidR="00DF2B35">
        <w:t xml:space="preserve"> </w:t>
      </w:r>
      <w:r>
        <w:t>(2020)</w:t>
      </w:r>
    </w:p>
    <w:p w14:paraId="499246B2" w14:textId="62E9D378" w:rsidR="00E02710" w:rsidRPr="00E02710" w:rsidRDefault="00E02710" w:rsidP="00E02710">
      <w:r>
        <w:t xml:space="preserve"> I have </w:t>
      </w:r>
      <w:r w:rsidR="00A10B44">
        <w:t xml:space="preserve">chosen to demonstrate the balcony that is directly above the waterfall. This elevation includes the stairs, these stairs lead down </w:t>
      </w:r>
      <w:r w:rsidR="00347021">
        <w:t>into</w:t>
      </w:r>
      <w:r w:rsidR="00A10B44">
        <w:t xml:space="preserve"> the stream, showing the </w:t>
      </w:r>
      <w:r w:rsidR="00627997">
        <w:t xml:space="preserve">immediate </w:t>
      </w:r>
      <w:r w:rsidR="00A10B44">
        <w:t xml:space="preserve">connection </w:t>
      </w:r>
      <w:r w:rsidR="00627997">
        <w:t>between</w:t>
      </w:r>
      <w:r w:rsidR="00A10B44">
        <w:t xml:space="preserve"> the </w:t>
      </w:r>
      <w:r w:rsidR="00627997">
        <w:t xml:space="preserve">main </w:t>
      </w:r>
      <w:r w:rsidR="00A675D1">
        <w:t xml:space="preserve">room of the property and the main feature the waterfall. </w:t>
      </w:r>
    </w:p>
    <w:p w14:paraId="69CEE50C" w14:textId="77777777" w:rsidR="00447E3F" w:rsidRDefault="00A934C7" w:rsidP="00447E3F">
      <w:pPr>
        <w:keepNext/>
      </w:pPr>
      <w:r w:rsidRPr="00A934C7">
        <w:rPr>
          <w:noProof/>
        </w:rPr>
        <w:drawing>
          <wp:inline distT="0" distB="0" distL="0" distR="0" wp14:anchorId="43F4FCAC" wp14:editId="73959A0E">
            <wp:extent cx="1610967" cy="4933315"/>
            <wp:effectExtent l="129222" t="137478" r="138113" b="157162"/>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BEBA8EAE-BF5A-486C-A8C5-ECC9F3942E4B}">
                          <a14:imgProps xmlns:a14="http://schemas.microsoft.com/office/drawing/2010/main">
                            <a14:imgLayer r:embed="rId31">
                              <a14:imgEffect>
                                <a14:brightnessContrast bright="-20000" contrast="40000"/>
                              </a14:imgEffect>
                            </a14:imgLayer>
                          </a14:imgProps>
                        </a:ext>
                      </a:extLst>
                    </a:blip>
                    <a:stretch>
                      <a:fillRect/>
                    </a:stretch>
                  </pic:blipFill>
                  <pic:spPr>
                    <a:xfrm rot="16200000">
                      <a:off x="0" y="0"/>
                      <a:ext cx="1673063" cy="51234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F684883" w14:textId="77777777" w:rsidR="002907C4" w:rsidRDefault="00447E3F" w:rsidP="00A5522F">
      <w:pPr>
        <w:pStyle w:val="Caption"/>
      </w:pPr>
      <w:r>
        <w:t>Olivia Rowland (2020)</w:t>
      </w:r>
    </w:p>
    <w:p w14:paraId="62F1CF8C" w14:textId="078EE15C" w:rsidR="00B25BD8" w:rsidRPr="00A5522F" w:rsidRDefault="00091519" w:rsidP="00A5522F">
      <w:pPr>
        <w:pStyle w:val="Caption"/>
      </w:pPr>
      <w:r w:rsidRPr="00B9345B">
        <w:rPr>
          <w:u w:val="single"/>
        </w:rPr>
        <w:t xml:space="preserve">Sections </w:t>
      </w:r>
    </w:p>
    <w:p w14:paraId="2DFAB0B4" w14:textId="77777777" w:rsidR="00447E3F" w:rsidRDefault="00B25BD8" w:rsidP="00447E3F">
      <w:pPr>
        <w:keepNext/>
      </w:pPr>
      <w:r w:rsidRPr="00B25BD8">
        <w:rPr>
          <w:noProof/>
        </w:rPr>
        <w:lastRenderedPageBreak/>
        <w:drawing>
          <wp:inline distT="0" distB="0" distL="0" distR="0" wp14:anchorId="63316AC1" wp14:editId="470F816A">
            <wp:extent cx="2411730" cy="2461260"/>
            <wp:effectExtent l="127635" t="100965" r="154305" b="17335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BEBA8EAE-BF5A-486C-A8C5-ECC9F3942E4B}">
                          <a14:imgProps xmlns:a14="http://schemas.microsoft.com/office/drawing/2010/main">
                            <a14:imgLayer r:embed="rId33">
                              <a14:imgEffect>
                                <a14:brightnessContrast bright="-20000" contrast="40000"/>
                              </a14:imgEffect>
                            </a14:imgLayer>
                          </a14:imgProps>
                        </a:ext>
                      </a:extLst>
                    </a:blip>
                    <a:srcRect l="-278" r="278"/>
                    <a:stretch/>
                  </pic:blipFill>
                  <pic:spPr>
                    <a:xfrm rot="5400000">
                      <a:off x="0" y="0"/>
                      <a:ext cx="2411942" cy="246147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447E3F" w:rsidRPr="00F95DC7">
        <w:rPr>
          <w:noProof/>
        </w:rPr>
        <w:drawing>
          <wp:inline distT="0" distB="0" distL="0" distR="0" wp14:anchorId="5E25BFA2" wp14:editId="69359572">
            <wp:extent cx="2377814" cy="2475230"/>
            <wp:effectExtent l="122555" t="106045" r="145415" b="16446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BEBA8EAE-BF5A-486C-A8C5-ECC9F3942E4B}">
                          <a14:imgProps xmlns:a14="http://schemas.microsoft.com/office/drawing/2010/main">
                            <a14:imgLayer r:embed="rId35">
                              <a14:imgEffect>
                                <a14:brightnessContrast bright="-20000" contrast="40000"/>
                              </a14:imgEffect>
                            </a14:imgLayer>
                          </a14:imgProps>
                        </a:ext>
                      </a:extLst>
                    </a:blip>
                    <a:srcRect l="5492" t="1147" r="1371" b="14369"/>
                    <a:stretch/>
                  </pic:blipFill>
                  <pic:spPr bwMode="auto">
                    <a:xfrm rot="16200000">
                      <a:off x="0" y="0"/>
                      <a:ext cx="2401716" cy="2500111"/>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692D0FB2" w14:textId="260D5C30" w:rsidR="00447E3F" w:rsidRDefault="00447E3F" w:rsidP="00447E3F">
      <w:pPr>
        <w:pStyle w:val="Caption"/>
      </w:pPr>
      <w:r>
        <w:t xml:space="preserve">Olivia </w:t>
      </w:r>
      <w:r w:rsidR="00DF2B35">
        <w:t>Rowland (</w:t>
      </w:r>
      <w:r>
        <w:t>2020)                                                                                Olivia Rowland (2020)</w:t>
      </w:r>
    </w:p>
    <w:p w14:paraId="0F7F6865" w14:textId="05A97D46" w:rsidR="006F5BD5" w:rsidRDefault="00F95DC7">
      <w:r>
        <w:t xml:space="preserve"> </w:t>
      </w:r>
      <w:r w:rsidR="00F42CE2">
        <w:t xml:space="preserve">These are my two attempts at drawing my own sections of the property. </w:t>
      </w:r>
      <w:r w:rsidR="00265D4B">
        <w:t>These drawings show the</w:t>
      </w:r>
      <w:r w:rsidR="002F0EBC">
        <w:t xml:space="preserve"> cantilevered </w:t>
      </w:r>
      <w:r w:rsidR="00265D4B">
        <w:t>balconies and how each floor is accessed between the stairs. It provides a sketch of the chosen foundation and how it is built into the rock of the waterfall</w:t>
      </w:r>
      <w:r w:rsidR="00CA24D0">
        <w:t>.</w:t>
      </w:r>
      <w:r w:rsidR="00265D4B">
        <w:t xml:space="preserve"> </w:t>
      </w:r>
    </w:p>
    <w:p w14:paraId="35276DCE" w14:textId="77777777" w:rsidR="005738C8" w:rsidRDefault="005738C8">
      <w:pPr>
        <w:rPr>
          <w:rFonts w:cstheme="minorHAnsi"/>
          <w:u w:val="single"/>
        </w:rPr>
      </w:pPr>
    </w:p>
    <w:p w14:paraId="2116D369" w14:textId="77777777" w:rsidR="005738C8" w:rsidRDefault="005738C8">
      <w:pPr>
        <w:rPr>
          <w:rFonts w:cstheme="minorHAnsi"/>
          <w:u w:val="single"/>
        </w:rPr>
      </w:pPr>
    </w:p>
    <w:p w14:paraId="71C1DF9C" w14:textId="77777777" w:rsidR="005738C8" w:rsidRDefault="005738C8">
      <w:pPr>
        <w:rPr>
          <w:rFonts w:cstheme="minorHAnsi"/>
          <w:u w:val="single"/>
        </w:rPr>
      </w:pPr>
    </w:p>
    <w:p w14:paraId="2D16AD06" w14:textId="77777777" w:rsidR="005738C8" w:rsidRDefault="005738C8">
      <w:pPr>
        <w:rPr>
          <w:rFonts w:cstheme="minorHAnsi"/>
          <w:u w:val="single"/>
        </w:rPr>
      </w:pPr>
    </w:p>
    <w:p w14:paraId="2E97E312" w14:textId="77777777" w:rsidR="005738C8" w:rsidRDefault="005738C8">
      <w:pPr>
        <w:rPr>
          <w:rFonts w:cstheme="minorHAnsi"/>
          <w:u w:val="single"/>
        </w:rPr>
      </w:pPr>
    </w:p>
    <w:p w14:paraId="461966D3" w14:textId="77777777" w:rsidR="00A5522F" w:rsidRDefault="00A5522F">
      <w:pPr>
        <w:rPr>
          <w:rFonts w:cstheme="minorHAnsi"/>
          <w:u w:val="single"/>
        </w:rPr>
      </w:pPr>
    </w:p>
    <w:p w14:paraId="77706BCA" w14:textId="77777777" w:rsidR="00A5522F" w:rsidRDefault="00A5522F">
      <w:pPr>
        <w:rPr>
          <w:rFonts w:cstheme="minorHAnsi"/>
          <w:u w:val="single"/>
        </w:rPr>
      </w:pPr>
    </w:p>
    <w:p w14:paraId="5725C0BC" w14:textId="77777777" w:rsidR="00000EDC" w:rsidRDefault="00000EDC">
      <w:pPr>
        <w:rPr>
          <w:rFonts w:cstheme="minorHAnsi"/>
          <w:u w:val="single"/>
        </w:rPr>
      </w:pPr>
    </w:p>
    <w:p w14:paraId="1C9CCEBE" w14:textId="77777777" w:rsidR="00000EDC" w:rsidRDefault="00000EDC">
      <w:pPr>
        <w:rPr>
          <w:rFonts w:cstheme="minorHAnsi"/>
          <w:u w:val="single"/>
        </w:rPr>
      </w:pPr>
    </w:p>
    <w:p w14:paraId="455D453F" w14:textId="15D6C4B7" w:rsidR="00186711" w:rsidRPr="000C1E63" w:rsidRDefault="00EE0BFB">
      <w:pPr>
        <w:rPr>
          <w:rFonts w:cstheme="minorHAnsi"/>
          <w:u w:val="single"/>
        </w:rPr>
      </w:pPr>
      <w:r w:rsidRPr="000C1E63">
        <w:rPr>
          <w:rFonts w:cstheme="minorHAnsi"/>
          <w:u w:val="single"/>
        </w:rPr>
        <w:t xml:space="preserve">References </w:t>
      </w:r>
    </w:p>
    <w:p w14:paraId="53D496AB" w14:textId="13411F1A" w:rsidR="00584389" w:rsidRPr="000C1E63" w:rsidRDefault="00584389">
      <w:pPr>
        <w:rPr>
          <w:rFonts w:cstheme="minorHAnsi"/>
        </w:rPr>
      </w:pPr>
      <w:r w:rsidRPr="000C1E63">
        <w:rPr>
          <w:rFonts w:cstheme="minorHAnsi"/>
        </w:rPr>
        <w:t>Websites:</w:t>
      </w:r>
    </w:p>
    <w:p w14:paraId="6A869F8B" w14:textId="3738B621" w:rsidR="00EE0BFB" w:rsidRPr="000C1E63" w:rsidRDefault="00EE0BFB">
      <w:pPr>
        <w:rPr>
          <w:rFonts w:cstheme="minorHAnsi"/>
          <w:color w:val="2C3E50"/>
          <w:highlight w:val="lightGray"/>
          <w:shd w:val="clear" w:color="auto" w:fill="FEF1C4"/>
        </w:rPr>
      </w:pPr>
      <w:r w:rsidRPr="000C1E63">
        <w:rPr>
          <w:rFonts w:cstheme="minorHAnsi"/>
          <w:color w:val="2C3E50"/>
          <w:highlight w:val="lightGray"/>
          <w:shd w:val="clear" w:color="auto" w:fill="FEF1C4"/>
        </w:rPr>
        <w:t xml:space="preserve">Fallingwater. (n.d.). </w:t>
      </w:r>
      <w:r w:rsidRPr="000C1E63">
        <w:rPr>
          <w:rFonts w:cstheme="minorHAnsi"/>
          <w:i/>
          <w:iCs/>
          <w:color w:val="2C3E50"/>
          <w:highlight w:val="lightGray"/>
        </w:rPr>
        <w:t>Fallingwater</w:t>
      </w:r>
      <w:r w:rsidRPr="000C1E63">
        <w:rPr>
          <w:rFonts w:cstheme="minorHAnsi"/>
          <w:color w:val="2C3E50"/>
          <w:highlight w:val="lightGray"/>
          <w:shd w:val="clear" w:color="auto" w:fill="FEF1C4"/>
        </w:rPr>
        <w:t>. [online] Available at: https://fallingwaterproject.weebly.com/ [Accessed 19 Apr</w:t>
      </w:r>
      <w:r w:rsidR="009E48B0" w:rsidRPr="000C1E63">
        <w:rPr>
          <w:rFonts w:cstheme="minorHAnsi"/>
          <w:color w:val="2C3E50"/>
          <w:highlight w:val="lightGray"/>
          <w:shd w:val="clear" w:color="auto" w:fill="FEF1C4"/>
        </w:rPr>
        <w:t>il</w:t>
      </w:r>
      <w:r w:rsidRPr="000C1E63">
        <w:rPr>
          <w:rFonts w:cstheme="minorHAnsi"/>
          <w:color w:val="2C3E50"/>
          <w:highlight w:val="lightGray"/>
          <w:shd w:val="clear" w:color="auto" w:fill="FEF1C4"/>
        </w:rPr>
        <w:t xml:space="preserve"> 2020].</w:t>
      </w:r>
    </w:p>
    <w:p w14:paraId="036DCF6D" w14:textId="18DAA4E1" w:rsidR="00EE0BFB" w:rsidRPr="000C1E63" w:rsidRDefault="00D26484">
      <w:pPr>
        <w:rPr>
          <w:rFonts w:cstheme="minorHAnsi"/>
          <w:color w:val="2C3E50"/>
          <w:highlight w:val="lightGray"/>
          <w:shd w:val="clear" w:color="auto" w:fill="FEF1C4"/>
        </w:rPr>
      </w:pPr>
      <w:r w:rsidRPr="000C1E63">
        <w:rPr>
          <w:rFonts w:cstheme="minorHAnsi"/>
          <w:color w:val="2C3E50"/>
          <w:highlight w:val="lightGray"/>
          <w:shd w:val="clear" w:color="auto" w:fill="FEF1C4"/>
        </w:rPr>
        <w:t xml:space="preserve">Fallingwater &amp; Frank Lloyd Wright. (2019). </w:t>
      </w:r>
      <w:r w:rsidRPr="000C1E63">
        <w:rPr>
          <w:rFonts w:cstheme="minorHAnsi"/>
          <w:i/>
          <w:iCs/>
          <w:color w:val="2C3E50"/>
          <w:highlight w:val="lightGray"/>
        </w:rPr>
        <w:t>YouTube</w:t>
      </w:r>
      <w:r w:rsidRPr="000C1E63">
        <w:rPr>
          <w:rFonts w:cstheme="minorHAnsi"/>
          <w:color w:val="2C3E50"/>
          <w:highlight w:val="lightGray"/>
          <w:shd w:val="clear" w:color="auto" w:fill="FEF1C4"/>
        </w:rPr>
        <w:t>. Available at: https://www.youtube.com/watch?v=UDmlzRtyVNM [Accessed 1</w:t>
      </w:r>
      <w:r w:rsidR="0012692B" w:rsidRPr="000C1E63">
        <w:rPr>
          <w:rFonts w:cstheme="minorHAnsi"/>
          <w:color w:val="2C3E50"/>
          <w:highlight w:val="lightGray"/>
          <w:shd w:val="clear" w:color="auto" w:fill="FEF1C4"/>
        </w:rPr>
        <w:t>1</w:t>
      </w:r>
      <w:r w:rsidRPr="000C1E63">
        <w:rPr>
          <w:rFonts w:cstheme="minorHAnsi"/>
          <w:color w:val="2C3E50"/>
          <w:highlight w:val="lightGray"/>
          <w:shd w:val="clear" w:color="auto" w:fill="FEF1C4"/>
        </w:rPr>
        <w:t xml:space="preserve"> Apr</w:t>
      </w:r>
      <w:r w:rsidR="009E48B0" w:rsidRPr="000C1E63">
        <w:rPr>
          <w:rFonts w:cstheme="minorHAnsi"/>
          <w:color w:val="2C3E50"/>
          <w:highlight w:val="lightGray"/>
          <w:shd w:val="clear" w:color="auto" w:fill="FEF1C4"/>
        </w:rPr>
        <w:t>il</w:t>
      </w:r>
      <w:r w:rsidRPr="000C1E63">
        <w:rPr>
          <w:rFonts w:cstheme="minorHAnsi"/>
          <w:color w:val="2C3E50"/>
          <w:highlight w:val="lightGray"/>
          <w:shd w:val="clear" w:color="auto" w:fill="FEF1C4"/>
        </w:rPr>
        <w:t xml:space="preserve"> 2020].</w:t>
      </w:r>
    </w:p>
    <w:p w14:paraId="333F6462" w14:textId="277451F8" w:rsidR="000675DE" w:rsidRPr="000C1E63" w:rsidRDefault="000675DE">
      <w:pPr>
        <w:rPr>
          <w:rFonts w:cstheme="minorHAnsi"/>
          <w:color w:val="2C3E50"/>
          <w:highlight w:val="lightGray"/>
          <w:shd w:val="clear" w:color="auto" w:fill="FEF1C4"/>
        </w:rPr>
      </w:pPr>
      <w:r w:rsidRPr="000C1E63">
        <w:rPr>
          <w:rFonts w:cstheme="minorHAnsi"/>
          <w:color w:val="2C3E50"/>
          <w:highlight w:val="lightGray"/>
          <w:shd w:val="clear" w:color="auto" w:fill="FEF1C4"/>
        </w:rPr>
        <w:t xml:space="preserve">Fallingwater. (2019). </w:t>
      </w:r>
      <w:r w:rsidRPr="000C1E63">
        <w:rPr>
          <w:rFonts w:cstheme="minorHAnsi"/>
          <w:i/>
          <w:iCs/>
          <w:color w:val="2C3E50"/>
          <w:highlight w:val="lightGray"/>
        </w:rPr>
        <w:t>What is Fallingwater? - Learn more about Frank Lloyd Wright’s Masterpiece</w:t>
      </w:r>
      <w:r w:rsidRPr="000C1E63">
        <w:rPr>
          <w:rFonts w:cstheme="minorHAnsi"/>
          <w:color w:val="2C3E50"/>
          <w:highlight w:val="lightGray"/>
          <w:shd w:val="clear" w:color="auto" w:fill="FEF1C4"/>
        </w:rPr>
        <w:t xml:space="preserve">. [online] Available at: </w:t>
      </w:r>
      <w:hyperlink r:id="rId36" w:history="1">
        <w:r w:rsidR="008149CD" w:rsidRPr="000C1E63">
          <w:rPr>
            <w:rStyle w:val="Hyperlink"/>
            <w:rFonts w:cstheme="minorHAnsi"/>
            <w:highlight w:val="lightGray"/>
            <w:shd w:val="clear" w:color="auto" w:fill="FEF1C4"/>
          </w:rPr>
          <w:t>https://fallingwater.org/what-is-fallingwater/</w:t>
        </w:r>
      </w:hyperlink>
      <w:r w:rsidRPr="000C1E63">
        <w:rPr>
          <w:rFonts w:cstheme="minorHAnsi"/>
          <w:color w:val="2C3E50"/>
          <w:highlight w:val="lightGray"/>
          <w:shd w:val="clear" w:color="auto" w:fill="FEF1C4"/>
        </w:rPr>
        <w:t>.</w:t>
      </w:r>
      <w:r w:rsidR="008149CD" w:rsidRPr="000C1E63">
        <w:rPr>
          <w:rFonts w:cstheme="minorHAnsi"/>
          <w:color w:val="2C3E50"/>
          <w:highlight w:val="lightGray"/>
          <w:shd w:val="clear" w:color="auto" w:fill="FEF1C4"/>
        </w:rPr>
        <w:t xml:space="preserve"> [Accessed 19 Apr</w:t>
      </w:r>
      <w:r w:rsidR="009E48B0" w:rsidRPr="000C1E63">
        <w:rPr>
          <w:rFonts w:cstheme="minorHAnsi"/>
          <w:color w:val="2C3E50"/>
          <w:highlight w:val="lightGray"/>
          <w:shd w:val="clear" w:color="auto" w:fill="FEF1C4"/>
        </w:rPr>
        <w:t>il</w:t>
      </w:r>
      <w:r w:rsidR="008149CD" w:rsidRPr="000C1E63">
        <w:rPr>
          <w:rFonts w:cstheme="minorHAnsi"/>
          <w:color w:val="2C3E50"/>
          <w:highlight w:val="lightGray"/>
          <w:shd w:val="clear" w:color="auto" w:fill="FEF1C4"/>
        </w:rPr>
        <w:t xml:space="preserve"> 2020</w:t>
      </w:r>
      <w:r w:rsidR="000849CF" w:rsidRPr="000C1E63">
        <w:rPr>
          <w:rFonts w:cstheme="minorHAnsi"/>
          <w:color w:val="2C3E50"/>
          <w:highlight w:val="lightGray"/>
          <w:shd w:val="clear" w:color="auto" w:fill="FEF1C4"/>
        </w:rPr>
        <w:t>].</w:t>
      </w:r>
    </w:p>
    <w:p w14:paraId="006FC106" w14:textId="77900A90" w:rsidR="000849CF" w:rsidRPr="000C1E63" w:rsidRDefault="000849CF">
      <w:pPr>
        <w:rPr>
          <w:rFonts w:cstheme="minorHAnsi"/>
          <w:color w:val="2C3E50"/>
          <w:highlight w:val="lightGray"/>
          <w:shd w:val="clear" w:color="auto" w:fill="FEF1C4"/>
        </w:rPr>
      </w:pPr>
      <w:r w:rsidRPr="000C1E63">
        <w:rPr>
          <w:rFonts w:cstheme="minorHAnsi"/>
          <w:color w:val="2C3E50"/>
          <w:highlight w:val="lightGray"/>
          <w:shd w:val="clear" w:color="auto" w:fill="FEF1C4"/>
        </w:rPr>
        <w:t xml:space="preserve">www.bing.com. (n.d.). </w:t>
      </w:r>
      <w:r w:rsidRPr="000C1E63">
        <w:rPr>
          <w:rFonts w:cstheme="minorHAnsi"/>
          <w:i/>
          <w:iCs/>
          <w:color w:val="2C3E50"/>
          <w:highlight w:val="lightGray"/>
        </w:rPr>
        <w:t>Maps</w:t>
      </w:r>
      <w:r w:rsidRPr="000C1E63">
        <w:rPr>
          <w:rFonts w:cstheme="minorHAnsi"/>
          <w:color w:val="2C3E50"/>
          <w:highlight w:val="lightGray"/>
          <w:shd w:val="clear" w:color="auto" w:fill="FEF1C4"/>
        </w:rPr>
        <w:t>. [online] Available at: https://www.bing.com/maps?q=pennsylvania+bear+run+waterfall+&amp;FORM=HDRSC4 [Accessed 19 Apr</w:t>
      </w:r>
      <w:r w:rsidR="009E48B0" w:rsidRPr="000C1E63">
        <w:rPr>
          <w:rFonts w:cstheme="minorHAnsi"/>
          <w:color w:val="2C3E50"/>
          <w:highlight w:val="lightGray"/>
          <w:shd w:val="clear" w:color="auto" w:fill="FEF1C4"/>
        </w:rPr>
        <w:t>il</w:t>
      </w:r>
      <w:r w:rsidRPr="000C1E63">
        <w:rPr>
          <w:rFonts w:cstheme="minorHAnsi"/>
          <w:color w:val="2C3E50"/>
          <w:highlight w:val="lightGray"/>
          <w:shd w:val="clear" w:color="auto" w:fill="FEF1C4"/>
        </w:rPr>
        <w:t xml:space="preserve"> 2020].</w:t>
      </w:r>
    </w:p>
    <w:p w14:paraId="7FC60203" w14:textId="1343A98E" w:rsidR="000849CF" w:rsidRPr="000C1E63" w:rsidRDefault="004869F1">
      <w:pPr>
        <w:rPr>
          <w:rFonts w:cstheme="minorHAnsi"/>
          <w:color w:val="2C3E50"/>
          <w:highlight w:val="lightGray"/>
          <w:shd w:val="clear" w:color="auto" w:fill="FEF1C4"/>
        </w:rPr>
      </w:pPr>
      <w:r w:rsidRPr="000C1E63">
        <w:rPr>
          <w:rFonts w:cstheme="minorHAnsi"/>
          <w:color w:val="2C3E50"/>
          <w:highlight w:val="lightGray"/>
          <w:shd w:val="clear" w:color="auto" w:fill="FEF1C4"/>
        </w:rPr>
        <w:lastRenderedPageBreak/>
        <w:t xml:space="preserve">Fallingwater. (2019). </w:t>
      </w:r>
      <w:r w:rsidRPr="000C1E63">
        <w:rPr>
          <w:rFonts w:cstheme="minorHAnsi"/>
          <w:i/>
          <w:iCs/>
          <w:color w:val="2C3E50"/>
          <w:highlight w:val="lightGray"/>
        </w:rPr>
        <w:t>The Kaufmann Family - Fallingwater</w:t>
      </w:r>
      <w:r w:rsidRPr="000C1E63">
        <w:rPr>
          <w:rFonts w:cstheme="minorHAnsi"/>
          <w:color w:val="2C3E50"/>
          <w:highlight w:val="lightGray"/>
          <w:shd w:val="clear" w:color="auto" w:fill="FEF1C4"/>
        </w:rPr>
        <w:t xml:space="preserve">. [online] Available at: </w:t>
      </w:r>
      <w:hyperlink r:id="rId37" w:history="1">
        <w:r w:rsidRPr="000C1E63">
          <w:rPr>
            <w:rStyle w:val="Hyperlink"/>
            <w:rFonts w:cstheme="minorHAnsi"/>
            <w:highlight w:val="lightGray"/>
            <w:shd w:val="clear" w:color="auto" w:fill="FEF1C4"/>
          </w:rPr>
          <w:t>https://fallingwater.org/history/about-fallingwater/the-kaufmann-family/</w:t>
        </w:r>
      </w:hyperlink>
      <w:r w:rsidRPr="000C1E63">
        <w:rPr>
          <w:rFonts w:cstheme="minorHAnsi"/>
          <w:color w:val="2C3E50"/>
          <w:highlight w:val="lightGray"/>
          <w:shd w:val="clear" w:color="auto" w:fill="FEF1C4"/>
        </w:rPr>
        <w:t xml:space="preserve">. </w:t>
      </w:r>
      <w:r w:rsidR="00A3276A" w:rsidRPr="000C1E63">
        <w:rPr>
          <w:rFonts w:cstheme="minorHAnsi"/>
          <w:color w:val="2C3E50"/>
          <w:highlight w:val="lightGray"/>
          <w:shd w:val="clear" w:color="auto" w:fill="FEF1C4"/>
        </w:rPr>
        <w:t>[Accessed 19 Apr</w:t>
      </w:r>
      <w:r w:rsidR="009E48B0" w:rsidRPr="000C1E63">
        <w:rPr>
          <w:rFonts w:cstheme="minorHAnsi"/>
          <w:color w:val="2C3E50"/>
          <w:highlight w:val="lightGray"/>
          <w:shd w:val="clear" w:color="auto" w:fill="FEF1C4"/>
        </w:rPr>
        <w:t>il</w:t>
      </w:r>
      <w:r w:rsidR="00A3276A" w:rsidRPr="000C1E63">
        <w:rPr>
          <w:rFonts w:cstheme="minorHAnsi"/>
          <w:color w:val="2C3E50"/>
          <w:highlight w:val="lightGray"/>
          <w:shd w:val="clear" w:color="auto" w:fill="FEF1C4"/>
        </w:rPr>
        <w:t xml:space="preserve"> 2020].</w:t>
      </w:r>
    </w:p>
    <w:p w14:paraId="507CA9FF" w14:textId="625FA086" w:rsidR="00A3276A" w:rsidRPr="000C1E63" w:rsidRDefault="00E12D3B">
      <w:pPr>
        <w:rPr>
          <w:rFonts w:cstheme="minorHAnsi"/>
          <w:color w:val="2C3E50"/>
          <w:highlight w:val="lightGray"/>
          <w:shd w:val="clear" w:color="auto" w:fill="FEF1C4"/>
        </w:rPr>
      </w:pPr>
      <w:r w:rsidRPr="000C1E63">
        <w:rPr>
          <w:rFonts w:cstheme="minorHAnsi"/>
          <w:color w:val="2C3E50"/>
          <w:highlight w:val="lightGray"/>
          <w:shd w:val="clear" w:color="auto" w:fill="FEF1C4"/>
        </w:rPr>
        <w:t xml:space="preserve">My Modern Met. (2018). </w:t>
      </w:r>
      <w:r w:rsidRPr="000C1E63">
        <w:rPr>
          <w:rFonts w:cstheme="minorHAnsi"/>
          <w:i/>
          <w:iCs/>
          <w:color w:val="2C3E50"/>
          <w:highlight w:val="lightGray"/>
        </w:rPr>
        <w:t>How Frank Lloyd Wright’s ‘Fallingwater’ Home Changed Architecture Forever</w:t>
      </w:r>
      <w:r w:rsidRPr="000C1E63">
        <w:rPr>
          <w:rFonts w:cstheme="minorHAnsi"/>
          <w:color w:val="2C3E50"/>
          <w:highlight w:val="lightGray"/>
          <w:shd w:val="clear" w:color="auto" w:fill="FEF1C4"/>
        </w:rPr>
        <w:t xml:space="preserve">. [online] Available at: </w:t>
      </w:r>
      <w:hyperlink r:id="rId38" w:history="1">
        <w:r w:rsidRPr="000C1E63">
          <w:rPr>
            <w:rStyle w:val="Hyperlink"/>
            <w:rFonts w:cstheme="minorHAnsi"/>
            <w:highlight w:val="lightGray"/>
            <w:shd w:val="clear" w:color="auto" w:fill="FEF1C4"/>
          </w:rPr>
          <w:t>https://mymodernmet.com/frank-lloyd-wright-fallingwater-house/</w:t>
        </w:r>
      </w:hyperlink>
    </w:p>
    <w:p w14:paraId="21DC032A" w14:textId="60B84419" w:rsidR="00E12D3B" w:rsidRPr="000C1E63" w:rsidRDefault="00C5178F">
      <w:pPr>
        <w:rPr>
          <w:rFonts w:cstheme="minorHAnsi"/>
          <w:color w:val="2C3E50"/>
          <w:highlight w:val="lightGray"/>
          <w:shd w:val="clear" w:color="auto" w:fill="FEF1C4"/>
        </w:rPr>
      </w:pPr>
      <w:r w:rsidRPr="000C1E63">
        <w:rPr>
          <w:rFonts w:cstheme="minorHAnsi"/>
          <w:color w:val="2C3E50"/>
          <w:highlight w:val="lightGray"/>
          <w:shd w:val="clear" w:color="auto" w:fill="FEF1C4"/>
        </w:rPr>
        <w:t xml:space="preserve">www.bing.com. (n.d.). </w:t>
      </w:r>
      <w:r w:rsidRPr="000C1E63">
        <w:rPr>
          <w:rFonts w:cstheme="minorHAnsi"/>
          <w:i/>
          <w:iCs/>
          <w:color w:val="2C3E50"/>
          <w:highlight w:val="lightGray"/>
        </w:rPr>
        <w:t>pennsylvania fallingwater bridge - Bing images</w:t>
      </w:r>
      <w:r w:rsidRPr="000C1E63">
        <w:rPr>
          <w:rFonts w:cstheme="minorHAnsi"/>
          <w:color w:val="2C3E50"/>
          <w:highlight w:val="lightGray"/>
          <w:shd w:val="clear" w:color="auto" w:fill="FEF1C4"/>
        </w:rPr>
        <w:t xml:space="preserve">. [online] Available at: https://www.bing.com/images/search?q=pennsylvania+fallingwater+bridge+&amp;form=QBIR&amp;first=1&amp;cw=1117&amp;ch=711 [Accessed </w:t>
      </w:r>
      <w:r w:rsidR="0012692B" w:rsidRPr="000C1E63">
        <w:rPr>
          <w:rFonts w:cstheme="minorHAnsi"/>
          <w:color w:val="2C3E50"/>
          <w:highlight w:val="lightGray"/>
          <w:shd w:val="clear" w:color="auto" w:fill="FEF1C4"/>
        </w:rPr>
        <w:t>2</w:t>
      </w:r>
      <w:r w:rsidRPr="000C1E63">
        <w:rPr>
          <w:rFonts w:cstheme="minorHAnsi"/>
          <w:color w:val="2C3E50"/>
          <w:highlight w:val="lightGray"/>
          <w:shd w:val="clear" w:color="auto" w:fill="FEF1C4"/>
        </w:rPr>
        <w:t xml:space="preserve"> Apr</w:t>
      </w:r>
      <w:r w:rsidR="0012692B" w:rsidRPr="000C1E63">
        <w:rPr>
          <w:rFonts w:cstheme="minorHAnsi"/>
          <w:color w:val="2C3E50"/>
          <w:highlight w:val="lightGray"/>
          <w:shd w:val="clear" w:color="auto" w:fill="FEF1C4"/>
        </w:rPr>
        <w:t xml:space="preserve">il </w:t>
      </w:r>
      <w:r w:rsidRPr="000C1E63">
        <w:rPr>
          <w:rFonts w:cstheme="minorHAnsi"/>
          <w:color w:val="2C3E50"/>
          <w:highlight w:val="lightGray"/>
          <w:shd w:val="clear" w:color="auto" w:fill="FEF1C4"/>
        </w:rPr>
        <w:t>2020].</w:t>
      </w:r>
    </w:p>
    <w:p w14:paraId="1CF92190" w14:textId="0201B83D" w:rsidR="007E4F2D" w:rsidRPr="000C1E63" w:rsidRDefault="007E4F2D">
      <w:pPr>
        <w:rPr>
          <w:rFonts w:cstheme="minorHAnsi"/>
          <w:color w:val="2C3E50"/>
          <w:highlight w:val="lightGray"/>
          <w:shd w:val="clear" w:color="auto" w:fill="FEF1C4"/>
        </w:rPr>
      </w:pPr>
      <w:r w:rsidRPr="000C1E63">
        <w:rPr>
          <w:rFonts w:cstheme="minorHAnsi"/>
          <w:color w:val="2C3E50"/>
          <w:highlight w:val="lightGray"/>
          <w:shd w:val="clear" w:color="auto" w:fill="FEF1C4"/>
        </w:rPr>
        <w:t xml:space="preserve">Wordpress.com. (2017). [online] Available at: https://visuallexicon.files.wordpress.com/2017/10/5north-elevation-and-section-e9bb84e79aaee4b9a626.jpg?w=723 [Accessed </w:t>
      </w:r>
      <w:r w:rsidR="0012692B" w:rsidRPr="000C1E63">
        <w:rPr>
          <w:rFonts w:cstheme="minorHAnsi"/>
          <w:color w:val="2C3E50"/>
          <w:highlight w:val="lightGray"/>
          <w:shd w:val="clear" w:color="auto" w:fill="FEF1C4"/>
        </w:rPr>
        <w:t>2</w:t>
      </w:r>
      <w:r w:rsidRPr="000C1E63">
        <w:rPr>
          <w:rFonts w:cstheme="minorHAnsi"/>
          <w:color w:val="2C3E50"/>
          <w:highlight w:val="lightGray"/>
          <w:shd w:val="clear" w:color="auto" w:fill="FEF1C4"/>
        </w:rPr>
        <w:t xml:space="preserve"> Apr</w:t>
      </w:r>
      <w:r w:rsidR="0012692B" w:rsidRPr="000C1E63">
        <w:rPr>
          <w:rFonts w:cstheme="minorHAnsi"/>
          <w:color w:val="2C3E50"/>
          <w:highlight w:val="lightGray"/>
          <w:shd w:val="clear" w:color="auto" w:fill="FEF1C4"/>
        </w:rPr>
        <w:t>il</w:t>
      </w:r>
      <w:r w:rsidRPr="000C1E63">
        <w:rPr>
          <w:rFonts w:cstheme="minorHAnsi"/>
          <w:color w:val="2C3E50"/>
          <w:highlight w:val="lightGray"/>
          <w:shd w:val="clear" w:color="auto" w:fill="FEF1C4"/>
        </w:rPr>
        <w:t xml:space="preserve"> 2020].</w:t>
      </w:r>
    </w:p>
    <w:p w14:paraId="35AAC323" w14:textId="1B524383" w:rsidR="007E4F2D" w:rsidRPr="000C1E63" w:rsidRDefault="004C1AC7">
      <w:pPr>
        <w:rPr>
          <w:rFonts w:cstheme="minorHAnsi"/>
          <w:color w:val="2C3E50"/>
          <w:highlight w:val="lightGray"/>
          <w:shd w:val="clear" w:color="auto" w:fill="FEF1C4"/>
        </w:rPr>
      </w:pPr>
      <w:r w:rsidRPr="000C1E63">
        <w:rPr>
          <w:rFonts w:cstheme="minorHAnsi"/>
          <w:color w:val="2C3E50"/>
          <w:highlight w:val="lightGray"/>
          <w:shd w:val="clear" w:color="auto" w:fill="FEF1C4"/>
        </w:rPr>
        <w:t xml:space="preserve">www.bing.com. (n.d.). </w:t>
      </w:r>
      <w:r w:rsidRPr="000C1E63">
        <w:rPr>
          <w:rFonts w:cstheme="minorHAnsi"/>
          <w:i/>
          <w:iCs/>
          <w:color w:val="2C3E50"/>
          <w:highlight w:val="lightGray"/>
        </w:rPr>
        <w:t>youtube fallingwater - Bing video</w:t>
      </w:r>
      <w:r w:rsidRPr="000C1E63">
        <w:rPr>
          <w:rFonts w:cstheme="minorHAnsi"/>
          <w:color w:val="2C3E50"/>
          <w:highlight w:val="lightGray"/>
          <w:shd w:val="clear" w:color="auto" w:fill="FEF1C4"/>
        </w:rPr>
        <w:t>. [online] Available at: https://www.bing.com/videos/search?q=youtube+fallingwater&amp;docid=607991086127383643&amp;mid=D5E0A20AC8697BDC9B40D5E0A20AC8697BDC9B40&amp;view=detail&amp;FORM=VIRE [Accessed 19 Apr. 2020].</w:t>
      </w:r>
    </w:p>
    <w:p w14:paraId="3DF4A8FE" w14:textId="45074046" w:rsidR="004C1AC7" w:rsidRPr="000C1E63" w:rsidRDefault="001A78CE">
      <w:pPr>
        <w:rPr>
          <w:rFonts w:cstheme="minorHAnsi"/>
          <w:color w:val="2C3E50"/>
          <w:highlight w:val="lightGray"/>
          <w:shd w:val="clear" w:color="auto" w:fill="FEF1C4"/>
        </w:rPr>
      </w:pPr>
      <w:r w:rsidRPr="000C1E63">
        <w:rPr>
          <w:rFonts w:cstheme="minorHAnsi"/>
          <w:color w:val="2C3E50"/>
          <w:highlight w:val="lightGray"/>
          <w:shd w:val="clear" w:color="auto" w:fill="FEF1C4"/>
        </w:rPr>
        <w:t xml:space="preserve">A Look At Fallingwater. (2008). </w:t>
      </w:r>
      <w:r w:rsidRPr="000C1E63">
        <w:rPr>
          <w:rFonts w:cstheme="minorHAnsi"/>
          <w:i/>
          <w:iCs/>
          <w:color w:val="2C3E50"/>
          <w:highlight w:val="lightGray"/>
        </w:rPr>
        <w:t>YouTube</w:t>
      </w:r>
      <w:r w:rsidRPr="000C1E63">
        <w:rPr>
          <w:rFonts w:cstheme="minorHAnsi"/>
          <w:color w:val="2C3E50"/>
          <w:highlight w:val="lightGray"/>
          <w:shd w:val="clear" w:color="auto" w:fill="FEF1C4"/>
        </w:rPr>
        <w:t xml:space="preserve">. Available at: https://www.youtube.com/watch?v=pSbjVgpXDoA [Accessed </w:t>
      </w:r>
      <w:r w:rsidR="0012692B" w:rsidRPr="000C1E63">
        <w:rPr>
          <w:rFonts w:cstheme="minorHAnsi"/>
          <w:color w:val="2C3E50"/>
          <w:highlight w:val="lightGray"/>
          <w:shd w:val="clear" w:color="auto" w:fill="FEF1C4"/>
        </w:rPr>
        <w:t>5</w:t>
      </w:r>
      <w:r w:rsidRPr="000C1E63">
        <w:rPr>
          <w:rFonts w:cstheme="minorHAnsi"/>
          <w:color w:val="2C3E50"/>
          <w:highlight w:val="lightGray"/>
          <w:shd w:val="clear" w:color="auto" w:fill="FEF1C4"/>
        </w:rPr>
        <w:t xml:space="preserve"> Apr</w:t>
      </w:r>
      <w:r w:rsidR="0012692B" w:rsidRPr="000C1E63">
        <w:rPr>
          <w:rFonts w:cstheme="minorHAnsi"/>
          <w:color w:val="2C3E50"/>
          <w:highlight w:val="lightGray"/>
          <w:shd w:val="clear" w:color="auto" w:fill="FEF1C4"/>
        </w:rPr>
        <w:t>il</w:t>
      </w:r>
      <w:r w:rsidRPr="000C1E63">
        <w:rPr>
          <w:rFonts w:cstheme="minorHAnsi"/>
          <w:color w:val="2C3E50"/>
          <w:highlight w:val="lightGray"/>
          <w:shd w:val="clear" w:color="auto" w:fill="FEF1C4"/>
        </w:rPr>
        <w:t xml:space="preserve"> 2020].</w:t>
      </w:r>
    </w:p>
    <w:p w14:paraId="39858018" w14:textId="08FFE678" w:rsidR="00C219D1" w:rsidRPr="000C1E63" w:rsidRDefault="00C219D1">
      <w:pPr>
        <w:rPr>
          <w:rFonts w:cstheme="minorHAnsi"/>
          <w:color w:val="2C3E50"/>
          <w:highlight w:val="lightGray"/>
          <w:shd w:val="clear" w:color="auto" w:fill="FEF1C4"/>
        </w:rPr>
      </w:pPr>
      <w:r w:rsidRPr="000C1E63">
        <w:rPr>
          <w:rFonts w:cstheme="minorHAnsi"/>
          <w:color w:val="2C3E50"/>
          <w:highlight w:val="lightGray"/>
          <w:shd w:val="clear" w:color="auto" w:fill="FEF1C4"/>
        </w:rPr>
        <w:t xml:space="preserve">Fallingwater House by Frank Lloyd Wright. (2016). </w:t>
      </w:r>
      <w:r w:rsidRPr="000C1E63">
        <w:rPr>
          <w:rFonts w:cstheme="minorHAnsi"/>
          <w:i/>
          <w:iCs/>
          <w:color w:val="2C3E50"/>
          <w:highlight w:val="lightGray"/>
        </w:rPr>
        <w:t>YouTube</w:t>
      </w:r>
      <w:r w:rsidRPr="000C1E63">
        <w:rPr>
          <w:rFonts w:cstheme="minorHAnsi"/>
          <w:color w:val="2C3E50"/>
          <w:highlight w:val="lightGray"/>
          <w:shd w:val="clear" w:color="auto" w:fill="FEF1C4"/>
        </w:rPr>
        <w:t xml:space="preserve">. Available at: https://www.youtube.com/watch?v=TPYNcYNU0Ig [Accessed </w:t>
      </w:r>
      <w:r w:rsidR="0012692B" w:rsidRPr="000C1E63">
        <w:rPr>
          <w:rFonts w:cstheme="minorHAnsi"/>
          <w:color w:val="2C3E50"/>
          <w:highlight w:val="lightGray"/>
          <w:shd w:val="clear" w:color="auto" w:fill="FEF1C4"/>
        </w:rPr>
        <w:t>5</w:t>
      </w:r>
      <w:r w:rsidRPr="000C1E63">
        <w:rPr>
          <w:rFonts w:cstheme="minorHAnsi"/>
          <w:color w:val="2C3E50"/>
          <w:highlight w:val="lightGray"/>
          <w:shd w:val="clear" w:color="auto" w:fill="FEF1C4"/>
        </w:rPr>
        <w:t xml:space="preserve"> Apr</w:t>
      </w:r>
      <w:r w:rsidR="0012692B" w:rsidRPr="000C1E63">
        <w:rPr>
          <w:rFonts w:cstheme="minorHAnsi"/>
          <w:color w:val="2C3E50"/>
          <w:highlight w:val="lightGray"/>
          <w:shd w:val="clear" w:color="auto" w:fill="FEF1C4"/>
        </w:rPr>
        <w:t>il</w:t>
      </w:r>
      <w:r w:rsidRPr="000C1E63">
        <w:rPr>
          <w:rFonts w:cstheme="minorHAnsi"/>
          <w:color w:val="2C3E50"/>
          <w:highlight w:val="lightGray"/>
          <w:shd w:val="clear" w:color="auto" w:fill="FEF1C4"/>
        </w:rPr>
        <w:t xml:space="preserve"> 2020].</w:t>
      </w:r>
    </w:p>
    <w:p w14:paraId="450A3C74" w14:textId="57E94BE4" w:rsidR="008331E0" w:rsidRPr="000C1E63" w:rsidRDefault="008331E0">
      <w:pPr>
        <w:rPr>
          <w:rFonts w:cstheme="minorHAnsi"/>
          <w:color w:val="2C3E50"/>
          <w:highlight w:val="lightGray"/>
          <w:shd w:val="clear" w:color="auto" w:fill="FEF1C4"/>
        </w:rPr>
      </w:pPr>
      <w:r w:rsidRPr="000C1E63">
        <w:rPr>
          <w:rFonts w:cstheme="minorHAnsi"/>
          <w:color w:val="2C3E50"/>
          <w:highlight w:val="lightGray"/>
          <w:shd w:val="clear" w:color="auto" w:fill="FEF1C4"/>
        </w:rPr>
        <w:t xml:space="preserve">Fallingwater. (2019). </w:t>
      </w:r>
      <w:r w:rsidRPr="000C1E63">
        <w:rPr>
          <w:rFonts w:cstheme="minorHAnsi"/>
          <w:i/>
          <w:iCs/>
          <w:color w:val="2C3E50"/>
          <w:highlight w:val="lightGray"/>
        </w:rPr>
        <w:t>History of Fallingwater - Kaufmann family - Frank Lloyd Wright</w:t>
      </w:r>
      <w:r w:rsidRPr="000C1E63">
        <w:rPr>
          <w:rFonts w:cstheme="minorHAnsi"/>
          <w:color w:val="2C3E50"/>
          <w:highlight w:val="lightGray"/>
          <w:shd w:val="clear" w:color="auto" w:fill="FEF1C4"/>
        </w:rPr>
        <w:t xml:space="preserve">. [online] Available at: </w:t>
      </w:r>
      <w:hyperlink r:id="rId39" w:history="1">
        <w:r w:rsidRPr="000C1E63">
          <w:rPr>
            <w:rStyle w:val="Hyperlink"/>
            <w:rFonts w:cstheme="minorHAnsi"/>
            <w:highlight w:val="lightGray"/>
            <w:shd w:val="clear" w:color="auto" w:fill="FEF1C4"/>
          </w:rPr>
          <w:t>https://fallingwater.org/history/</w:t>
        </w:r>
      </w:hyperlink>
      <w:r w:rsidRPr="000C1E63">
        <w:rPr>
          <w:rFonts w:cstheme="minorHAnsi"/>
          <w:color w:val="2C3E50"/>
          <w:highlight w:val="lightGray"/>
          <w:shd w:val="clear" w:color="auto" w:fill="FEF1C4"/>
        </w:rPr>
        <w:t>.</w:t>
      </w:r>
    </w:p>
    <w:p w14:paraId="6A48DF99" w14:textId="46DF4BDF" w:rsidR="008331E0" w:rsidRPr="000C1E63" w:rsidRDefault="00253980">
      <w:pPr>
        <w:rPr>
          <w:rFonts w:cstheme="minorHAnsi"/>
          <w:color w:val="2C3E50"/>
          <w:highlight w:val="lightGray"/>
          <w:shd w:val="clear" w:color="auto" w:fill="FEF1C4"/>
        </w:rPr>
      </w:pPr>
      <w:r w:rsidRPr="000C1E63">
        <w:rPr>
          <w:rFonts w:cstheme="minorHAnsi"/>
          <w:color w:val="2C3E50"/>
          <w:highlight w:val="lightGray"/>
          <w:shd w:val="clear" w:color="auto" w:fill="FEF1C4"/>
        </w:rPr>
        <w:t xml:space="preserve">Mentalfloss.com. (2017). </w:t>
      </w:r>
      <w:r w:rsidRPr="000C1E63">
        <w:rPr>
          <w:rFonts w:cstheme="minorHAnsi"/>
          <w:i/>
          <w:iCs/>
          <w:color w:val="2C3E50"/>
          <w:highlight w:val="lightGray"/>
        </w:rPr>
        <w:t>12 Facts About Frank Lloyd Wright’s Fallingwater</w:t>
      </w:r>
      <w:r w:rsidRPr="000C1E63">
        <w:rPr>
          <w:rFonts w:cstheme="minorHAnsi"/>
          <w:color w:val="2C3E50"/>
          <w:highlight w:val="lightGray"/>
          <w:shd w:val="clear" w:color="auto" w:fill="FEF1C4"/>
        </w:rPr>
        <w:t xml:space="preserve">. [online] Available at: </w:t>
      </w:r>
      <w:hyperlink r:id="rId40" w:history="1">
        <w:r w:rsidRPr="000C1E63">
          <w:rPr>
            <w:rStyle w:val="Hyperlink"/>
            <w:rFonts w:cstheme="minorHAnsi"/>
            <w:highlight w:val="lightGray"/>
            <w:shd w:val="clear" w:color="auto" w:fill="FEF1C4"/>
          </w:rPr>
          <w:t>https://www.mentalfloss.com/article/90823/12-facts-about-frank-lloyd-wrights-fallingwater</w:t>
        </w:r>
      </w:hyperlink>
      <w:r w:rsidRPr="000C1E63">
        <w:rPr>
          <w:rFonts w:cstheme="minorHAnsi"/>
          <w:color w:val="2C3E50"/>
          <w:highlight w:val="lightGray"/>
          <w:shd w:val="clear" w:color="auto" w:fill="FEF1C4"/>
        </w:rPr>
        <w:t>.</w:t>
      </w:r>
    </w:p>
    <w:p w14:paraId="2154FDBA" w14:textId="1C604398" w:rsidR="00253980" w:rsidRPr="000C1E63" w:rsidRDefault="00B833D6">
      <w:pPr>
        <w:rPr>
          <w:rFonts w:cstheme="minorHAnsi"/>
          <w:color w:val="2C3E50"/>
          <w:highlight w:val="lightGray"/>
          <w:shd w:val="clear" w:color="auto" w:fill="FEF1C4"/>
        </w:rPr>
      </w:pPr>
      <w:r w:rsidRPr="000C1E63">
        <w:rPr>
          <w:rFonts w:cstheme="minorHAnsi"/>
          <w:color w:val="2C3E50"/>
          <w:highlight w:val="lightGray"/>
          <w:shd w:val="clear" w:color="auto" w:fill="FEF1C4"/>
        </w:rPr>
        <w:t xml:space="preserve">Wright-house.com. (2020). </w:t>
      </w:r>
      <w:r w:rsidRPr="000C1E63">
        <w:rPr>
          <w:rFonts w:cstheme="minorHAnsi"/>
          <w:i/>
          <w:iCs/>
          <w:color w:val="2C3E50"/>
          <w:highlight w:val="lightGray"/>
        </w:rPr>
        <w:t>Fallingwater - house over waterfall, Frank Lloyd Wright</w:t>
      </w:r>
      <w:r w:rsidRPr="000C1E63">
        <w:rPr>
          <w:rFonts w:cstheme="minorHAnsi"/>
          <w:color w:val="2C3E50"/>
          <w:highlight w:val="lightGray"/>
          <w:shd w:val="clear" w:color="auto" w:fill="FEF1C4"/>
        </w:rPr>
        <w:t xml:space="preserve">. [online] Available at: </w:t>
      </w:r>
      <w:hyperlink r:id="rId41" w:history="1">
        <w:r w:rsidRPr="000C1E63">
          <w:rPr>
            <w:rStyle w:val="Hyperlink"/>
            <w:rFonts w:cstheme="minorHAnsi"/>
            <w:highlight w:val="lightGray"/>
            <w:shd w:val="clear" w:color="auto" w:fill="FEF1C4"/>
          </w:rPr>
          <w:t>http://www.wright-house.com/frank-lloyd-wright/fallingwater.html</w:t>
        </w:r>
      </w:hyperlink>
      <w:r w:rsidRPr="000C1E63">
        <w:rPr>
          <w:rFonts w:cstheme="minorHAnsi"/>
          <w:color w:val="2C3E50"/>
          <w:highlight w:val="lightGray"/>
          <w:shd w:val="clear" w:color="auto" w:fill="FEF1C4"/>
        </w:rPr>
        <w:t>.</w:t>
      </w:r>
    </w:p>
    <w:p w14:paraId="54CEC1CF" w14:textId="749CE322" w:rsidR="00B833D6" w:rsidRPr="000C1E63" w:rsidRDefault="00584389">
      <w:pPr>
        <w:rPr>
          <w:rFonts w:cstheme="minorHAnsi"/>
          <w:color w:val="2C3E50"/>
          <w:highlight w:val="lightGray"/>
          <w:shd w:val="clear" w:color="auto" w:fill="FEF1C4"/>
        </w:rPr>
      </w:pPr>
      <w:r w:rsidRPr="000C1E63">
        <w:rPr>
          <w:rFonts w:cstheme="minorHAnsi"/>
          <w:color w:val="2C3E50"/>
          <w:highlight w:val="lightGray"/>
          <w:shd w:val="clear" w:color="auto" w:fill="FEF1C4"/>
        </w:rPr>
        <w:t xml:space="preserve">Alicja Zelazko (2018). Fallingwater | History, Description, &amp; Facts. In: </w:t>
      </w:r>
      <w:r w:rsidRPr="000C1E63">
        <w:rPr>
          <w:rFonts w:cstheme="minorHAnsi"/>
          <w:i/>
          <w:iCs/>
          <w:color w:val="2C3E50"/>
          <w:highlight w:val="lightGray"/>
        </w:rPr>
        <w:t>Encyclopædia Britannica</w:t>
      </w:r>
      <w:r w:rsidRPr="000C1E63">
        <w:rPr>
          <w:rFonts w:cstheme="minorHAnsi"/>
          <w:color w:val="2C3E50"/>
          <w:highlight w:val="lightGray"/>
          <w:shd w:val="clear" w:color="auto" w:fill="FEF1C4"/>
        </w:rPr>
        <w:t xml:space="preserve">. [online] Available at: </w:t>
      </w:r>
      <w:hyperlink r:id="rId42" w:history="1">
        <w:r w:rsidRPr="000C1E63">
          <w:rPr>
            <w:rStyle w:val="Hyperlink"/>
            <w:rFonts w:cstheme="minorHAnsi"/>
            <w:highlight w:val="lightGray"/>
            <w:shd w:val="clear" w:color="auto" w:fill="FEF1C4"/>
          </w:rPr>
          <w:t>https://www.britannica.com/place/Fallingwater</w:t>
        </w:r>
      </w:hyperlink>
      <w:r w:rsidRPr="000C1E63">
        <w:rPr>
          <w:rFonts w:cstheme="minorHAnsi"/>
          <w:color w:val="2C3E50"/>
          <w:highlight w:val="lightGray"/>
          <w:shd w:val="clear" w:color="auto" w:fill="FEF1C4"/>
        </w:rPr>
        <w:t>.</w:t>
      </w:r>
    </w:p>
    <w:p w14:paraId="41C284D7" w14:textId="6F609164" w:rsidR="00584389" w:rsidRDefault="00584389">
      <w:pPr>
        <w:rPr>
          <w:rFonts w:cstheme="minorHAnsi"/>
          <w:color w:val="2C3E50"/>
          <w:shd w:val="clear" w:color="auto" w:fill="FEF1C4"/>
        </w:rPr>
      </w:pPr>
    </w:p>
    <w:p w14:paraId="64316A77" w14:textId="197B1BF2" w:rsidR="000C1E63" w:rsidRPr="000C1E63" w:rsidRDefault="000C1E63">
      <w:r>
        <w:t xml:space="preserve">Pictures </w:t>
      </w:r>
    </w:p>
    <w:p w14:paraId="7F8B0066" w14:textId="0E18DC89" w:rsidR="00F663B9" w:rsidRPr="000C1E63" w:rsidRDefault="00F663B9" w:rsidP="00F663B9">
      <w:pPr>
        <w:pStyle w:val="ListParagraph"/>
        <w:numPr>
          <w:ilvl w:val="0"/>
          <w:numId w:val="3"/>
        </w:numPr>
        <w:rPr>
          <w:rFonts w:cstheme="minorHAnsi"/>
          <w:shd w:val="clear" w:color="auto" w:fill="FEF1C4"/>
        </w:rPr>
      </w:pPr>
      <w:r w:rsidRPr="000C1E63">
        <w:rPr>
          <w:rFonts w:cstheme="minorHAnsi"/>
          <w:shd w:val="clear" w:color="auto" w:fill="FEF1C4"/>
        </w:rPr>
        <w:t xml:space="preserve"> </w:t>
      </w:r>
      <w:r w:rsidR="00AF4D19" w:rsidRPr="000C1E63">
        <w:rPr>
          <w:rFonts w:cstheme="minorHAnsi"/>
          <w:shd w:val="clear" w:color="auto" w:fill="FDFF9A"/>
        </w:rPr>
        <w:t xml:space="preserve">wmcclure333, (2008), </w:t>
      </w:r>
      <w:r w:rsidR="00AF4D19" w:rsidRPr="000C1E63">
        <w:rPr>
          <w:rStyle w:val="Emphasis"/>
          <w:rFonts w:cstheme="minorHAnsi"/>
        </w:rPr>
        <w:t>fallingwater-1</w:t>
      </w:r>
      <w:r w:rsidR="00AF4D19" w:rsidRPr="000C1E63">
        <w:rPr>
          <w:rFonts w:cstheme="minorHAnsi"/>
          <w:shd w:val="clear" w:color="auto" w:fill="FDFF9A"/>
        </w:rPr>
        <w:t xml:space="preserve"> [ONLINE]. Available at: </w:t>
      </w:r>
      <w:hyperlink r:id="rId43" w:history="1">
        <w:r w:rsidR="000C1E63" w:rsidRPr="00595230">
          <w:rPr>
            <w:rStyle w:val="Hyperlink"/>
            <w:rFonts w:cstheme="minorHAnsi"/>
          </w:rPr>
          <w:t>https://www.flickr.com/photos/7229307@N07/2195456834/</w:t>
        </w:r>
      </w:hyperlink>
      <w:r w:rsidR="000C1E63">
        <w:rPr>
          <w:rFonts w:cstheme="minorHAnsi"/>
          <w:u w:val="single"/>
        </w:rPr>
        <w:t xml:space="preserve"> </w:t>
      </w:r>
      <w:r w:rsidR="00086EB4">
        <w:rPr>
          <w:rFonts w:cstheme="minorHAnsi"/>
          <w:u w:val="single"/>
        </w:rPr>
        <w:t>[</w:t>
      </w:r>
      <w:r w:rsidR="000C1E63">
        <w:rPr>
          <w:rFonts w:cstheme="minorHAnsi"/>
          <w:u w:val="single"/>
        </w:rPr>
        <w:t>Accessed 19 march</w:t>
      </w:r>
      <w:r w:rsidR="00086EB4">
        <w:rPr>
          <w:rFonts w:cstheme="minorHAnsi"/>
          <w:u w:val="single"/>
        </w:rPr>
        <w:t xml:space="preserve"> 2020].</w:t>
      </w:r>
    </w:p>
    <w:p w14:paraId="1F120D60" w14:textId="53D62500" w:rsidR="00AF4D19" w:rsidRPr="000C1E63" w:rsidRDefault="00F663B9" w:rsidP="00AF4D19">
      <w:pPr>
        <w:pStyle w:val="ListParagraph"/>
        <w:numPr>
          <w:ilvl w:val="0"/>
          <w:numId w:val="3"/>
        </w:numPr>
        <w:rPr>
          <w:rFonts w:cstheme="minorHAnsi"/>
          <w:shd w:val="clear" w:color="auto" w:fill="FEF1C4"/>
        </w:rPr>
      </w:pPr>
      <w:r w:rsidRPr="000C1E63">
        <w:rPr>
          <w:rFonts w:cstheme="minorHAnsi"/>
          <w:shd w:val="clear" w:color="auto" w:fill="FEF1C4"/>
        </w:rPr>
        <w:t xml:space="preserve"> </w:t>
      </w:r>
      <w:r w:rsidR="00AF4D19" w:rsidRPr="000C1E63">
        <w:rPr>
          <w:rFonts w:cstheme="minorHAnsi"/>
          <w:shd w:val="clear" w:color="auto" w:fill="FEF1C4"/>
        </w:rPr>
        <w:t xml:space="preserve"> www.bing.com. (n.d.). </w:t>
      </w:r>
      <w:r w:rsidR="00AF4D19" w:rsidRPr="000C1E63">
        <w:rPr>
          <w:rFonts w:cstheme="minorHAnsi"/>
          <w:i/>
          <w:iCs/>
        </w:rPr>
        <w:t>Maps</w:t>
      </w:r>
      <w:r w:rsidR="00AF4D19" w:rsidRPr="000C1E63">
        <w:rPr>
          <w:rFonts w:cstheme="minorHAnsi"/>
          <w:shd w:val="clear" w:color="auto" w:fill="FEF1C4"/>
        </w:rPr>
        <w:t>. [online] Available at: https://www.bing.com/maps?q=pennsylvania+bear+run+waterfall+&amp;FORM=HDRSC4 [Accessed 19 Apr. 2020].</w:t>
      </w:r>
    </w:p>
    <w:p w14:paraId="1A565181" w14:textId="7F03F4F6" w:rsidR="00F663B9" w:rsidRPr="000C1E63" w:rsidRDefault="00AF4D19" w:rsidP="00394A54">
      <w:pPr>
        <w:pStyle w:val="ListParagraph"/>
        <w:numPr>
          <w:ilvl w:val="0"/>
          <w:numId w:val="3"/>
        </w:numPr>
        <w:rPr>
          <w:rFonts w:cstheme="minorHAnsi"/>
          <w:shd w:val="clear" w:color="auto" w:fill="FEF1C4"/>
        </w:rPr>
      </w:pPr>
      <w:r w:rsidRPr="000C1E63">
        <w:rPr>
          <w:rFonts w:cstheme="minorHAnsi"/>
          <w:shd w:val="clear" w:color="auto" w:fill="FEF1C4"/>
        </w:rPr>
        <w:t xml:space="preserve"> </w:t>
      </w:r>
      <w:r w:rsidR="000E5312" w:rsidRPr="000C1E63">
        <w:rPr>
          <w:rFonts w:cstheme="minorHAnsi"/>
          <w:shd w:val="clear" w:color="auto" w:fill="FDFF9A"/>
        </w:rPr>
        <w:t xml:space="preserve">Richard Garcia, (1923), </w:t>
      </w:r>
      <w:r w:rsidR="000E5312" w:rsidRPr="000C1E63">
        <w:rPr>
          <w:rStyle w:val="Emphasis"/>
          <w:rFonts w:cstheme="minorHAnsi"/>
        </w:rPr>
        <w:t>the future site of fallingwater</w:t>
      </w:r>
      <w:r w:rsidR="000E5312" w:rsidRPr="000C1E63">
        <w:rPr>
          <w:rFonts w:cstheme="minorHAnsi"/>
          <w:shd w:val="clear" w:color="auto" w:fill="FDFF9A"/>
        </w:rPr>
        <w:t xml:space="preserve"> [ONLINE]. Available at: </w:t>
      </w:r>
      <w:r w:rsidR="000E5312" w:rsidRPr="000C1E63">
        <w:rPr>
          <w:rFonts w:cstheme="minorHAnsi"/>
          <w:u w:val="single"/>
        </w:rPr>
        <w:t>https://www.pinterest.com.mx/pin/289778557270665289/</w:t>
      </w:r>
      <w:r w:rsidR="000E5312" w:rsidRPr="000C1E63">
        <w:rPr>
          <w:rFonts w:cstheme="minorHAnsi"/>
          <w:shd w:val="clear" w:color="auto" w:fill="FDFF9A"/>
        </w:rPr>
        <w:t xml:space="preserve"> [Accessed 27 March 2020].</w:t>
      </w:r>
    </w:p>
    <w:p w14:paraId="00AF355A" w14:textId="77777777" w:rsidR="00D462E1" w:rsidRPr="000C1E63" w:rsidRDefault="00D462E1" w:rsidP="00F663B9">
      <w:pPr>
        <w:pStyle w:val="ListParagraph"/>
        <w:numPr>
          <w:ilvl w:val="0"/>
          <w:numId w:val="3"/>
        </w:numPr>
        <w:rPr>
          <w:rFonts w:cstheme="minorHAnsi"/>
          <w:shd w:val="clear" w:color="auto" w:fill="FEF1C4"/>
        </w:rPr>
      </w:pPr>
      <w:r w:rsidRPr="000C1E63">
        <w:rPr>
          <w:rFonts w:cstheme="minorHAnsi"/>
          <w:shd w:val="clear" w:color="auto" w:fill="FDFF9A"/>
        </w:rPr>
        <w:t xml:space="preserve">Paul Rudolph and Yukio Futagawa,, (2009), </w:t>
      </w:r>
      <w:r w:rsidRPr="000C1E63">
        <w:rPr>
          <w:rStyle w:val="Emphasis"/>
          <w:rFonts w:cstheme="minorHAnsi"/>
        </w:rPr>
        <w:t>north elevations and sections</w:t>
      </w:r>
      <w:r w:rsidRPr="000C1E63">
        <w:rPr>
          <w:rFonts w:cstheme="minorHAnsi"/>
          <w:shd w:val="clear" w:color="auto" w:fill="FDFF9A"/>
        </w:rPr>
        <w:t xml:space="preserve"> [ONLINE]. Available at: </w:t>
      </w:r>
      <w:r w:rsidRPr="000C1E63">
        <w:rPr>
          <w:rFonts w:cstheme="minorHAnsi"/>
          <w:u w:val="single"/>
        </w:rPr>
        <w:t>https://visuallexicon.wordpress.com/2017/10/04/fallingwater-house-frank-lloyd-wright/</w:t>
      </w:r>
      <w:r w:rsidRPr="000C1E63">
        <w:rPr>
          <w:rFonts w:cstheme="minorHAnsi"/>
          <w:shd w:val="clear" w:color="auto" w:fill="FDFF9A"/>
        </w:rPr>
        <w:t xml:space="preserve"> [Accessed 19 March 2020].</w:t>
      </w:r>
    </w:p>
    <w:p w14:paraId="42276360" w14:textId="6CA70FAE" w:rsidR="00F663B9" w:rsidRPr="000C1E63" w:rsidRDefault="00F663B9" w:rsidP="00F663B9">
      <w:pPr>
        <w:pStyle w:val="ListParagraph"/>
        <w:numPr>
          <w:ilvl w:val="0"/>
          <w:numId w:val="3"/>
        </w:numPr>
        <w:rPr>
          <w:rFonts w:cstheme="minorHAnsi"/>
          <w:shd w:val="clear" w:color="auto" w:fill="FEF1C4"/>
        </w:rPr>
      </w:pPr>
      <w:r w:rsidRPr="000C1E63">
        <w:rPr>
          <w:rFonts w:cstheme="minorHAnsi"/>
          <w:shd w:val="clear" w:color="auto" w:fill="FDFF9A"/>
        </w:rPr>
        <w:lastRenderedPageBreak/>
        <w:t xml:space="preserve">Paul Rudolph and Yukio Futagawa,, (2009), </w:t>
      </w:r>
      <w:r w:rsidRPr="000C1E63">
        <w:rPr>
          <w:rStyle w:val="Emphasis"/>
          <w:rFonts w:cstheme="minorHAnsi"/>
        </w:rPr>
        <w:t>West/east elevations and sections</w:t>
      </w:r>
      <w:r w:rsidRPr="000C1E63">
        <w:rPr>
          <w:rFonts w:cstheme="minorHAnsi"/>
          <w:shd w:val="clear" w:color="auto" w:fill="FDFF9A"/>
        </w:rPr>
        <w:t xml:space="preserve"> [ONLINE]. Available at: </w:t>
      </w:r>
      <w:r w:rsidRPr="000C1E63">
        <w:rPr>
          <w:rFonts w:cstheme="minorHAnsi"/>
          <w:u w:val="single"/>
        </w:rPr>
        <w:t>https://visuallexicon.wordpress.com/2017/10/04/fallingwater-house-frank-lloyd-wright/</w:t>
      </w:r>
      <w:r w:rsidRPr="000C1E63">
        <w:rPr>
          <w:rFonts w:cstheme="minorHAnsi"/>
          <w:shd w:val="clear" w:color="auto" w:fill="FDFF9A"/>
        </w:rPr>
        <w:t xml:space="preserve"> [Accessed 19 March 2020].</w:t>
      </w:r>
    </w:p>
    <w:p w14:paraId="6011801F" w14:textId="0507653F" w:rsidR="00EF45DF" w:rsidRPr="000C1E63" w:rsidRDefault="00EF45DF" w:rsidP="00F663B9">
      <w:pPr>
        <w:pStyle w:val="ListParagraph"/>
        <w:numPr>
          <w:ilvl w:val="0"/>
          <w:numId w:val="3"/>
        </w:numPr>
        <w:rPr>
          <w:rFonts w:cstheme="minorHAnsi"/>
          <w:shd w:val="clear" w:color="auto" w:fill="FEF1C4"/>
        </w:rPr>
      </w:pPr>
      <w:r w:rsidRPr="000C1E63">
        <w:rPr>
          <w:rFonts w:cstheme="minorHAnsi"/>
          <w:shd w:val="clear" w:color="auto" w:fill="FDFF9A"/>
        </w:rPr>
        <w:t xml:space="preserve"> </w:t>
      </w:r>
      <w:r w:rsidR="00DC1EE5" w:rsidRPr="000C1E63">
        <w:rPr>
          <w:rFonts w:cstheme="minorHAnsi"/>
          <w:shd w:val="clear" w:color="auto" w:fill="FDFF9A"/>
        </w:rPr>
        <w:t xml:space="preserve">fallingwater, (2020), </w:t>
      </w:r>
      <w:r w:rsidR="00DC1EE5" w:rsidRPr="000C1E63">
        <w:rPr>
          <w:rStyle w:val="Emphasis"/>
          <w:rFonts w:cstheme="minorHAnsi"/>
        </w:rPr>
        <w:t>designing falling water</w:t>
      </w:r>
      <w:r w:rsidR="00DC1EE5" w:rsidRPr="000C1E63">
        <w:rPr>
          <w:rFonts w:cstheme="minorHAnsi"/>
          <w:shd w:val="clear" w:color="auto" w:fill="FDFF9A"/>
        </w:rPr>
        <w:t xml:space="preserve"> [ONLINE]. Available at: </w:t>
      </w:r>
      <w:r w:rsidR="00DC1EE5" w:rsidRPr="000C1E63">
        <w:rPr>
          <w:rFonts w:cstheme="minorHAnsi"/>
          <w:u w:val="single"/>
        </w:rPr>
        <w:t>https://fallingwater.org/history/about-fallingwater/designing-fallingwater/</w:t>
      </w:r>
      <w:r w:rsidR="00DC1EE5" w:rsidRPr="000C1E63">
        <w:rPr>
          <w:rFonts w:cstheme="minorHAnsi"/>
          <w:shd w:val="clear" w:color="auto" w:fill="FDFF9A"/>
        </w:rPr>
        <w:t xml:space="preserve"> [Accessed 27 March 2020].</w:t>
      </w:r>
    </w:p>
    <w:p w14:paraId="68533F92" w14:textId="77777777" w:rsidR="00935368" w:rsidRPr="00935368" w:rsidRDefault="00935368" w:rsidP="00F663B9">
      <w:pPr>
        <w:pStyle w:val="ListParagraph"/>
        <w:numPr>
          <w:ilvl w:val="0"/>
          <w:numId w:val="3"/>
        </w:numPr>
        <w:rPr>
          <w:rFonts w:cstheme="minorHAnsi"/>
          <w:shd w:val="clear" w:color="auto" w:fill="FEF1C4"/>
        </w:rPr>
      </w:pPr>
    </w:p>
    <w:p w14:paraId="00AEB6BD" w14:textId="1114B74F" w:rsidR="00935368" w:rsidRPr="00935368" w:rsidRDefault="00935368" w:rsidP="00F663B9">
      <w:pPr>
        <w:pStyle w:val="ListParagraph"/>
        <w:numPr>
          <w:ilvl w:val="0"/>
          <w:numId w:val="3"/>
        </w:numPr>
        <w:rPr>
          <w:rFonts w:cstheme="minorHAnsi"/>
          <w:shd w:val="clear" w:color="auto" w:fill="FEF1C4"/>
        </w:rPr>
      </w:pPr>
      <w:r>
        <w:rPr>
          <w:rFonts w:ascii="Helvetica" w:hAnsi="Helvetica"/>
          <w:shd w:val="clear" w:color="auto" w:fill="FDFF9A"/>
        </w:rPr>
        <w:t>E</w:t>
      </w:r>
      <w:r w:rsidRPr="00935368">
        <w:rPr>
          <w:rFonts w:ascii="Helvetica" w:hAnsi="Helvetica"/>
          <w:shd w:val="clear" w:color="auto" w:fill="FDFF9A"/>
        </w:rPr>
        <w:t xml:space="preserve">tera, (2002), </w:t>
      </w:r>
      <w:r w:rsidRPr="00935368">
        <w:rPr>
          <w:rStyle w:val="Emphasis"/>
          <w:rFonts w:ascii="&amp;quot" w:hAnsi="&amp;quot"/>
        </w:rPr>
        <w:t>birds eye view</w:t>
      </w:r>
      <w:r w:rsidRPr="00935368">
        <w:rPr>
          <w:rFonts w:ascii="Helvetica" w:hAnsi="Helvetica"/>
          <w:shd w:val="clear" w:color="auto" w:fill="FDFF9A"/>
        </w:rPr>
        <w:t xml:space="preserve"> [ONLINE]. Available at: </w:t>
      </w:r>
      <w:r w:rsidRPr="00935368">
        <w:rPr>
          <w:rFonts w:ascii="&amp;quot" w:hAnsi="&amp;quot"/>
          <w:u w:val="single"/>
        </w:rPr>
        <w:t>https://etereaestudios.com/works/fallingwater/</w:t>
      </w:r>
      <w:r w:rsidRPr="00935368">
        <w:rPr>
          <w:rFonts w:ascii="Helvetica" w:hAnsi="Helvetica"/>
          <w:shd w:val="clear" w:color="auto" w:fill="FDFF9A"/>
        </w:rPr>
        <w:t xml:space="preserve"> [Accessed 21 April 2020].</w:t>
      </w:r>
    </w:p>
    <w:p w14:paraId="07A477E7" w14:textId="5CBAADE9" w:rsidR="00EF45DF" w:rsidRPr="000C1E63" w:rsidRDefault="00EF45DF" w:rsidP="00F663B9">
      <w:pPr>
        <w:pStyle w:val="ListParagraph"/>
        <w:numPr>
          <w:ilvl w:val="0"/>
          <w:numId w:val="3"/>
        </w:numPr>
        <w:rPr>
          <w:rFonts w:cstheme="minorHAnsi"/>
          <w:shd w:val="clear" w:color="auto" w:fill="FEF1C4"/>
        </w:rPr>
      </w:pPr>
      <w:r w:rsidRPr="000C1E63">
        <w:rPr>
          <w:rFonts w:cstheme="minorHAnsi"/>
          <w:shd w:val="clear" w:color="auto" w:fill="FDFF9A"/>
        </w:rPr>
        <w:t xml:space="preserve"> </w:t>
      </w:r>
      <w:r w:rsidR="00CB4A1E" w:rsidRPr="000C1E63">
        <w:rPr>
          <w:rFonts w:cstheme="minorHAnsi"/>
          <w:shd w:val="clear" w:color="auto" w:fill="FDFF9A"/>
        </w:rPr>
        <w:t xml:space="preserve">gateway mavens, (2018), </w:t>
      </w:r>
      <w:r w:rsidR="00CB4A1E" w:rsidRPr="000C1E63">
        <w:rPr>
          <w:rStyle w:val="Emphasis"/>
          <w:rFonts w:cstheme="minorHAnsi"/>
        </w:rPr>
        <w:t>Fallingwater hatch to river beneath house</w:t>
      </w:r>
      <w:r w:rsidR="00CB4A1E" w:rsidRPr="000C1E63">
        <w:rPr>
          <w:rFonts w:cstheme="minorHAnsi"/>
          <w:shd w:val="clear" w:color="auto" w:fill="FDFF9A"/>
        </w:rPr>
        <w:t xml:space="preserve"> [ONLINE]. Available at: </w:t>
      </w:r>
      <w:r w:rsidR="00CB4A1E" w:rsidRPr="000C1E63">
        <w:rPr>
          <w:rFonts w:cstheme="minorHAnsi"/>
          <w:u w:val="single"/>
        </w:rPr>
        <w:t>https://www.getawaymavens.com/laurel-highlands-pa/</w:t>
      </w:r>
      <w:r w:rsidR="00CB4A1E" w:rsidRPr="000C1E63">
        <w:rPr>
          <w:rFonts w:cstheme="minorHAnsi"/>
          <w:shd w:val="clear" w:color="auto" w:fill="FDFF9A"/>
        </w:rPr>
        <w:t xml:space="preserve"> [Accessed 31 March 2020].</w:t>
      </w:r>
    </w:p>
    <w:p w14:paraId="1DCDE819" w14:textId="74F6DC04" w:rsidR="00935368" w:rsidRPr="001C689D" w:rsidRDefault="001C689D" w:rsidP="00F663B9">
      <w:pPr>
        <w:pStyle w:val="ListParagraph"/>
        <w:numPr>
          <w:ilvl w:val="0"/>
          <w:numId w:val="3"/>
        </w:numPr>
        <w:rPr>
          <w:rFonts w:cstheme="minorHAnsi"/>
          <w:shd w:val="clear" w:color="auto" w:fill="FEF1C4"/>
        </w:rPr>
      </w:pPr>
      <w:r w:rsidRPr="001C689D">
        <w:rPr>
          <w:rFonts w:ascii="Helvetica" w:hAnsi="Helvetica"/>
          <w:shd w:val="clear" w:color="auto" w:fill="FDFF9A"/>
        </w:rPr>
        <w:t xml:space="preserve">Marsha, (2016), </w:t>
      </w:r>
      <w:r w:rsidRPr="001C689D">
        <w:rPr>
          <w:rStyle w:val="Emphasis"/>
          <w:rFonts w:ascii="&amp;quot" w:hAnsi="&amp;quot"/>
        </w:rPr>
        <w:t>3d view</w:t>
      </w:r>
      <w:r w:rsidRPr="001C689D">
        <w:rPr>
          <w:rFonts w:ascii="Helvetica" w:hAnsi="Helvetica"/>
          <w:shd w:val="clear" w:color="auto" w:fill="FDFF9A"/>
        </w:rPr>
        <w:t xml:space="preserve"> [ONLINE]. Available at: </w:t>
      </w:r>
      <w:r w:rsidRPr="001C689D">
        <w:rPr>
          <w:rFonts w:ascii="&amp;quot" w:hAnsi="&amp;quot"/>
          <w:u w:val="single"/>
        </w:rPr>
        <w:t>classconnection.s3.amazonaws.com</w:t>
      </w:r>
      <w:r w:rsidRPr="001C689D">
        <w:rPr>
          <w:rFonts w:ascii="Helvetica" w:hAnsi="Helvetica"/>
          <w:shd w:val="clear" w:color="auto" w:fill="FDFF9A"/>
        </w:rPr>
        <w:t xml:space="preserve"> [Accessed 21 April 2020].</w:t>
      </w:r>
    </w:p>
    <w:p w14:paraId="21D2626F" w14:textId="0774903B" w:rsidR="00EF45DF" w:rsidRPr="000C1E63" w:rsidRDefault="00EF45DF" w:rsidP="00F663B9">
      <w:pPr>
        <w:pStyle w:val="ListParagraph"/>
        <w:numPr>
          <w:ilvl w:val="0"/>
          <w:numId w:val="3"/>
        </w:numPr>
        <w:rPr>
          <w:rFonts w:cstheme="minorHAnsi"/>
          <w:shd w:val="clear" w:color="auto" w:fill="FEF1C4"/>
        </w:rPr>
      </w:pPr>
      <w:r w:rsidRPr="000C1E63">
        <w:rPr>
          <w:rFonts w:cstheme="minorHAnsi"/>
          <w:shd w:val="clear" w:color="auto" w:fill="FDFF9A"/>
        </w:rPr>
        <w:t xml:space="preserve"> </w:t>
      </w:r>
      <w:r w:rsidR="00E16EE4" w:rsidRPr="000C1E63">
        <w:rPr>
          <w:rFonts w:cstheme="minorHAnsi"/>
          <w:shd w:val="clear" w:color="auto" w:fill="FDFF9A"/>
        </w:rPr>
        <w:t xml:space="preserve">alexis, (2012), </w:t>
      </w:r>
      <w:r w:rsidR="00E16EE4" w:rsidRPr="000C1E63">
        <w:rPr>
          <w:rStyle w:val="Emphasis"/>
          <w:rFonts w:cstheme="minorHAnsi"/>
        </w:rPr>
        <w:t>interior design</w:t>
      </w:r>
      <w:r w:rsidR="00E16EE4" w:rsidRPr="000C1E63">
        <w:rPr>
          <w:rFonts w:cstheme="minorHAnsi"/>
          <w:shd w:val="clear" w:color="auto" w:fill="FDFF9A"/>
        </w:rPr>
        <w:t xml:space="preserve"> [ONLINE]. Available at: </w:t>
      </w:r>
      <w:r w:rsidR="00E16EE4" w:rsidRPr="000C1E63">
        <w:rPr>
          <w:rFonts w:cstheme="minorHAnsi"/>
          <w:u w:val="single"/>
        </w:rPr>
        <w:t>https://alexiscannariato.wordpress.com/2012/10/19/fallingwater/</w:t>
      </w:r>
      <w:r w:rsidR="00E16EE4" w:rsidRPr="000C1E63">
        <w:rPr>
          <w:rFonts w:cstheme="minorHAnsi"/>
          <w:shd w:val="clear" w:color="auto" w:fill="FDFF9A"/>
        </w:rPr>
        <w:t xml:space="preserve"> [Accessed 31 March 2020].</w:t>
      </w:r>
    </w:p>
    <w:p w14:paraId="456C770C" w14:textId="736789FC" w:rsidR="00EF45DF" w:rsidRPr="000C1E63" w:rsidRDefault="00EF45DF" w:rsidP="00F663B9">
      <w:pPr>
        <w:pStyle w:val="ListParagraph"/>
        <w:numPr>
          <w:ilvl w:val="0"/>
          <w:numId w:val="3"/>
        </w:numPr>
        <w:rPr>
          <w:rFonts w:cstheme="minorHAnsi"/>
          <w:shd w:val="clear" w:color="auto" w:fill="FEF1C4"/>
        </w:rPr>
      </w:pPr>
      <w:r w:rsidRPr="000C1E63">
        <w:rPr>
          <w:rFonts w:cstheme="minorHAnsi"/>
          <w:shd w:val="clear" w:color="auto" w:fill="FDFF9A"/>
        </w:rPr>
        <w:t xml:space="preserve"> </w:t>
      </w:r>
      <w:r w:rsidR="005B3B5D" w:rsidRPr="000C1E63">
        <w:rPr>
          <w:rFonts w:cstheme="minorHAnsi"/>
          <w:shd w:val="clear" w:color="auto" w:fill="FDFF9A"/>
        </w:rPr>
        <w:t xml:space="preserve">chris, (2010), </w:t>
      </w:r>
      <w:r w:rsidR="005B3B5D" w:rsidRPr="000C1E63">
        <w:rPr>
          <w:rStyle w:val="Emphasis"/>
          <w:rFonts w:cstheme="minorHAnsi"/>
        </w:rPr>
        <w:t>stairs to the waterfall</w:t>
      </w:r>
      <w:r w:rsidR="005B3B5D" w:rsidRPr="000C1E63">
        <w:rPr>
          <w:rFonts w:cstheme="minorHAnsi"/>
          <w:shd w:val="clear" w:color="auto" w:fill="FDFF9A"/>
        </w:rPr>
        <w:t xml:space="preserve"> [ONLINE]. Available at: </w:t>
      </w:r>
      <w:r w:rsidR="005B3B5D" w:rsidRPr="000C1E63">
        <w:rPr>
          <w:rFonts w:cstheme="minorHAnsi"/>
          <w:u w:val="single"/>
        </w:rPr>
        <w:t>https://chrisglass.com/album/2010/07/30/fallingwater/</w:t>
      </w:r>
      <w:r w:rsidR="005B3B5D" w:rsidRPr="000C1E63">
        <w:rPr>
          <w:rFonts w:cstheme="minorHAnsi"/>
          <w:shd w:val="clear" w:color="auto" w:fill="FDFF9A"/>
        </w:rPr>
        <w:t xml:space="preserve"> [Accessed 31 March 2020].</w:t>
      </w:r>
    </w:p>
    <w:p w14:paraId="74B2C8D4" w14:textId="1A17838C" w:rsidR="00EF45DF" w:rsidRPr="000C1E63" w:rsidRDefault="00EF45DF" w:rsidP="00EF6F28">
      <w:pPr>
        <w:pStyle w:val="ListParagraph"/>
        <w:numPr>
          <w:ilvl w:val="0"/>
          <w:numId w:val="3"/>
        </w:numPr>
        <w:rPr>
          <w:rFonts w:cstheme="minorHAnsi"/>
          <w:shd w:val="clear" w:color="auto" w:fill="FEF1C4"/>
        </w:rPr>
      </w:pPr>
      <w:r w:rsidRPr="000C1E63">
        <w:rPr>
          <w:rFonts w:cstheme="minorHAnsi"/>
          <w:shd w:val="clear" w:color="auto" w:fill="FDFF9A"/>
        </w:rPr>
        <w:t xml:space="preserve">  </w:t>
      </w:r>
      <w:r w:rsidR="00114014" w:rsidRPr="000C1E63">
        <w:rPr>
          <w:rFonts w:cstheme="minorHAnsi"/>
          <w:shd w:val="clear" w:color="auto" w:fill="FDFF9A"/>
        </w:rPr>
        <w:t xml:space="preserve">Rick McNees, (2014), </w:t>
      </w:r>
      <w:r w:rsidR="00114014" w:rsidRPr="000C1E63">
        <w:rPr>
          <w:rStyle w:val="Emphasis"/>
          <w:rFonts w:cstheme="minorHAnsi"/>
        </w:rPr>
        <w:t>Fallingwater, Mill Run, PA - Frank Lloyd Wright - 1938</w:t>
      </w:r>
      <w:r w:rsidR="00114014" w:rsidRPr="000C1E63">
        <w:rPr>
          <w:rFonts w:cstheme="minorHAnsi"/>
          <w:shd w:val="clear" w:color="auto" w:fill="FDFF9A"/>
        </w:rPr>
        <w:t xml:space="preserve"> [ONLINE]. Available at: </w:t>
      </w:r>
      <w:r w:rsidR="00114014" w:rsidRPr="000C1E63">
        <w:rPr>
          <w:rFonts w:cstheme="minorHAnsi"/>
          <w:u w:val="single"/>
        </w:rPr>
        <w:t>http://www.mcnees.org/architecture/flw_architecture_fallingwater.htm</w:t>
      </w:r>
      <w:r w:rsidR="00114014" w:rsidRPr="000C1E63">
        <w:rPr>
          <w:rFonts w:cstheme="minorHAnsi"/>
          <w:shd w:val="clear" w:color="auto" w:fill="FDFF9A"/>
        </w:rPr>
        <w:t xml:space="preserve"> [Accessed 12 April 2020].</w:t>
      </w:r>
      <w:bookmarkStart w:id="2" w:name="_Hlk38202922"/>
    </w:p>
    <w:p w14:paraId="445FE13A" w14:textId="105B6AEC" w:rsidR="00EF45DF" w:rsidRPr="000C1E63" w:rsidRDefault="00EF45DF" w:rsidP="00F663B9">
      <w:pPr>
        <w:pStyle w:val="ListParagraph"/>
        <w:numPr>
          <w:ilvl w:val="0"/>
          <w:numId w:val="3"/>
        </w:numPr>
        <w:rPr>
          <w:rFonts w:cstheme="minorHAnsi"/>
          <w:shd w:val="clear" w:color="auto" w:fill="FEF1C4"/>
        </w:rPr>
      </w:pPr>
      <w:r w:rsidRPr="000C1E63">
        <w:rPr>
          <w:rFonts w:cstheme="minorHAnsi"/>
          <w:shd w:val="clear" w:color="auto" w:fill="FDFF9A"/>
        </w:rPr>
        <w:t xml:space="preserve"> </w:t>
      </w:r>
      <w:r w:rsidR="00BF3B56" w:rsidRPr="000C1E63">
        <w:rPr>
          <w:rFonts w:cstheme="minorHAnsi"/>
          <w:shd w:val="clear" w:color="auto" w:fill="FDFF9A"/>
        </w:rPr>
        <w:t xml:space="preserve">Dr. Galen R. Frysinger, (2009), </w:t>
      </w:r>
      <w:r w:rsidR="00BF3B56" w:rsidRPr="000C1E63">
        <w:rPr>
          <w:rStyle w:val="Emphasis"/>
          <w:rFonts w:cstheme="minorHAnsi"/>
        </w:rPr>
        <w:t>the</w:t>
      </w:r>
      <w:bookmarkEnd w:id="2"/>
      <w:r w:rsidR="00BF3B56" w:rsidRPr="000C1E63">
        <w:rPr>
          <w:rStyle w:val="Emphasis"/>
          <w:rFonts w:cstheme="minorHAnsi"/>
        </w:rPr>
        <w:t xml:space="preserve"> Conner window</w:t>
      </w:r>
      <w:r w:rsidR="00BF3B56" w:rsidRPr="000C1E63">
        <w:rPr>
          <w:rFonts w:cstheme="minorHAnsi"/>
          <w:shd w:val="clear" w:color="auto" w:fill="FDFF9A"/>
        </w:rPr>
        <w:t xml:space="preserve"> [ONLINE]. Available at: </w:t>
      </w:r>
      <w:r w:rsidR="00BF3B56" w:rsidRPr="000C1E63">
        <w:rPr>
          <w:rFonts w:cstheme="minorHAnsi"/>
          <w:u w:val="single"/>
        </w:rPr>
        <w:t>http://www.galenfrysinger.com/fallingwater_penna.htm</w:t>
      </w:r>
      <w:r w:rsidR="00BF3B56" w:rsidRPr="000C1E63">
        <w:rPr>
          <w:rFonts w:cstheme="minorHAnsi"/>
          <w:shd w:val="clear" w:color="auto" w:fill="FDFF9A"/>
        </w:rPr>
        <w:t xml:space="preserve"> [Accessed 12</w:t>
      </w:r>
      <w:r w:rsidR="00114014" w:rsidRPr="000C1E63">
        <w:rPr>
          <w:rFonts w:cstheme="minorHAnsi"/>
          <w:shd w:val="clear" w:color="auto" w:fill="FDFF9A"/>
        </w:rPr>
        <w:t xml:space="preserve"> Ap</w:t>
      </w:r>
      <w:r w:rsidR="009E48B0" w:rsidRPr="000C1E63">
        <w:rPr>
          <w:rFonts w:cstheme="minorHAnsi"/>
          <w:shd w:val="clear" w:color="auto" w:fill="FDFF9A"/>
        </w:rPr>
        <w:t>ril</w:t>
      </w:r>
      <w:r w:rsidR="00BF3B56" w:rsidRPr="000C1E63">
        <w:rPr>
          <w:rFonts w:cstheme="minorHAnsi"/>
          <w:shd w:val="clear" w:color="auto" w:fill="FDFF9A"/>
        </w:rPr>
        <w:t xml:space="preserve"> 2020].</w:t>
      </w:r>
    </w:p>
    <w:p w14:paraId="1FB27782" w14:textId="1389ACAF" w:rsidR="00EF45DF" w:rsidRPr="000C1E63" w:rsidRDefault="00EF45DF" w:rsidP="00F663B9">
      <w:pPr>
        <w:pStyle w:val="ListParagraph"/>
        <w:numPr>
          <w:ilvl w:val="0"/>
          <w:numId w:val="3"/>
        </w:numPr>
        <w:rPr>
          <w:rFonts w:cstheme="minorHAnsi"/>
          <w:shd w:val="clear" w:color="auto" w:fill="FEF1C4"/>
        </w:rPr>
      </w:pPr>
      <w:r w:rsidRPr="000C1E63">
        <w:rPr>
          <w:rFonts w:cstheme="minorHAnsi"/>
          <w:shd w:val="clear" w:color="auto" w:fill="FDFF9A"/>
        </w:rPr>
        <w:t xml:space="preserve"> </w:t>
      </w:r>
      <w:r w:rsidR="00EF6F28" w:rsidRPr="000C1E63">
        <w:rPr>
          <w:rFonts w:cstheme="minorHAnsi"/>
          <w:shd w:val="clear" w:color="auto" w:fill="FDFF9A"/>
        </w:rPr>
        <w:t xml:space="preserve">Dr. Galen R. Frysinger, (2009), </w:t>
      </w:r>
      <w:r w:rsidR="00EF6F28" w:rsidRPr="000C1E63">
        <w:rPr>
          <w:rStyle w:val="Emphasis"/>
          <w:rFonts w:cstheme="minorHAnsi"/>
        </w:rPr>
        <w:t>outside the kitchen window</w:t>
      </w:r>
      <w:r w:rsidR="00EF6F28" w:rsidRPr="000C1E63">
        <w:rPr>
          <w:rFonts w:cstheme="minorHAnsi"/>
          <w:shd w:val="clear" w:color="auto" w:fill="FDFF9A"/>
        </w:rPr>
        <w:t xml:space="preserve"> [ONLINE]. Available at: </w:t>
      </w:r>
      <w:r w:rsidR="00EF6F28" w:rsidRPr="000C1E63">
        <w:rPr>
          <w:rFonts w:cstheme="minorHAnsi"/>
          <w:u w:val="single"/>
        </w:rPr>
        <w:t>http://www.galenfrysinger.com/fallingwater_penna.htm</w:t>
      </w:r>
      <w:r w:rsidR="00EF6F28" w:rsidRPr="000C1E63">
        <w:rPr>
          <w:rFonts w:cstheme="minorHAnsi"/>
          <w:shd w:val="clear" w:color="auto" w:fill="FDFF9A"/>
        </w:rPr>
        <w:t xml:space="preserve"> [Accessed 12</w:t>
      </w:r>
      <w:r w:rsidR="009E48B0" w:rsidRPr="000C1E63">
        <w:rPr>
          <w:rFonts w:cstheme="minorHAnsi"/>
          <w:shd w:val="clear" w:color="auto" w:fill="FDFF9A"/>
        </w:rPr>
        <w:t xml:space="preserve"> April</w:t>
      </w:r>
      <w:r w:rsidR="00EF6F28" w:rsidRPr="000C1E63">
        <w:rPr>
          <w:rFonts w:cstheme="minorHAnsi"/>
          <w:shd w:val="clear" w:color="auto" w:fill="FDFF9A"/>
        </w:rPr>
        <w:t xml:space="preserve"> 2020].</w:t>
      </w:r>
    </w:p>
    <w:p w14:paraId="4E7C8331" w14:textId="6DEB3807" w:rsidR="00EF6F28" w:rsidRPr="000C1E63" w:rsidRDefault="00EF45DF" w:rsidP="00EF6F28">
      <w:pPr>
        <w:pStyle w:val="ListParagraph"/>
        <w:numPr>
          <w:ilvl w:val="0"/>
          <w:numId w:val="3"/>
        </w:numPr>
        <w:rPr>
          <w:rFonts w:cstheme="minorHAnsi"/>
          <w:shd w:val="clear" w:color="auto" w:fill="FEF1C4"/>
        </w:rPr>
      </w:pPr>
      <w:bookmarkStart w:id="3" w:name="_Hlk38203002"/>
      <w:r w:rsidRPr="000C1E63">
        <w:rPr>
          <w:rFonts w:cstheme="minorHAnsi"/>
          <w:shd w:val="clear" w:color="auto" w:fill="FDFF9A"/>
        </w:rPr>
        <w:t xml:space="preserve"> </w:t>
      </w:r>
      <w:r w:rsidR="008E1B47" w:rsidRPr="000C1E63">
        <w:rPr>
          <w:rFonts w:cstheme="minorHAnsi"/>
          <w:shd w:val="clear" w:color="auto" w:fill="FDFF9A"/>
        </w:rPr>
        <w:t>Hess</w:t>
      </w:r>
      <w:r w:rsidR="008C37B5" w:rsidRPr="000C1E63">
        <w:rPr>
          <w:rFonts w:cstheme="minorHAnsi"/>
          <w:shd w:val="clear" w:color="auto" w:fill="FDFF9A"/>
        </w:rPr>
        <w:t xml:space="preserve"> </w:t>
      </w:r>
      <w:r w:rsidR="008E1B47" w:rsidRPr="000C1E63">
        <w:rPr>
          <w:rFonts w:cstheme="minorHAnsi"/>
          <w:shd w:val="clear" w:color="auto" w:fill="FDFF9A"/>
        </w:rPr>
        <w:t xml:space="preserve">landscape architects, (2012), </w:t>
      </w:r>
      <w:bookmarkEnd w:id="3"/>
      <w:r w:rsidR="008E1B47" w:rsidRPr="000C1E63">
        <w:rPr>
          <w:rStyle w:val="Emphasis"/>
          <w:rFonts w:cstheme="minorHAnsi"/>
        </w:rPr>
        <w:t xml:space="preserve">low </w:t>
      </w:r>
      <w:r w:rsidR="008C37B5" w:rsidRPr="000C1E63">
        <w:rPr>
          <w:rStyle w:val="Emphasis"/>
          <w:rFonts w:cstheme="minorHAnsi"/>
        </w:rPr>
        <w:t>ceilings</w:t>
      </w:r>
      <w:r w:rsidR="008E1B47" w:rsidRPr="000C1E63">
        <w:rPr>
          <w:rStyle w:val="Emphasis"/>
          <w:rFonts w:cstheme="minorHAnsi"/>
        </w:rPr>
        <w:t xml:space="preserve"> throughout the residence</w:t>
      </w:r>
      <w:r w:rsidR="008E1B47" w:rsidRPr="000C1E63">
        <w:rPr>
          <w:rFonts w:cstheme="minorHAnsi"/>
          <w:shd w:val="clear" w:color="auto" w:fill="FDFF9A"/>
        </w:rPr>
        <w:t xml:space="preserve"> [ONLINE]. Available at: </w:t>
      </w:r>
      <w:r w:rsidR="008E1B47" w:rsidRPr="000C1E63">
        <w:rPr>
          <w:rFonts w:cstheme="minorHAnsi"/>
          <w:u w:val="single"/>
        </w:rPr>
        <w:t>http://www.hessla.com/interests/frank-lloyd-wright-part-1-falling-water/</w:t>
      </w:r>
      <w:r w:rsidR="008E1B47" w:rsidRPr="000C1E63">
        <w:rPr>
          <w:rFonts w:cstheme="minorHAnsi"/>
          <w:shd w:val="clear" w:color="auto" w:fill="FDFF9A"/>
        </w:rPr>
        <w:t xml:space="preserve"> [Accessed 6 April 2020].</w:t>
      </w:r>
    </w:p>
    <w:p w14:paraId="3929F989" w14:textId="0B4F2223" w:rsidR="00EF6F28" w:rsidRPr="000C1E63" w:rsidRDefault="000C1E63" w:rsidP="00EF6F28">
      <w:pPr>
        <w:pStyle w:val="ListParagraph"/>
        <w:numPr>
          <w:ilvl w:val="0"/>
          <w:numId w:val="3"/>
        </w:numPr>
        <w:rPr>
          <w:rFonts w:cstheme="minorHAnsi"/>
          <w:shd w:val="clear" w:color="auto" w:fill="FEF1C4"/>
        </w:rPr>
      </w:pPr>
      <w:r w:rsidRPr="000C1E63">
        <w:rPr>
          <w:rFonts w:cstheme="minorHAnsi"/>
          <w:shd w:val="clear" w:color="auto" w:fill="FDFF9A"/>
        </w:rPr>
        <w:t xml:space="preserve">Squarespace, (2016), </w:t>
      </w:r>
      <w:r w:rsidRPr="000C1E63">
        <w:rPr>
          <w:rStyle w:val="Emphasis"/>
          <w:rFonts w:cstheme="minorHAnsi"/>
        </w:rPr>
        <w:t>living room</w:t>
      </w:r>
      <w:r w:rsidRPr="000C1E63">
        <w:rPr>
          <w:rFonts w:cstheme="minorHAnsi"/>
          <w:shd w:val="clear" w:color="auto" w:fill="FDFF9A"/>
        </w:rPr>
        <w:t xml:space="preserve"> [ONLINE]. Available at: </w:t>
      </w:r>
      <w:r w:rsidRPr="000C1E63">
        <w:rPr>
          <w:rFonts w:cstheme="minorHAnsi"/>
          <w:u w:val="single"/>
        </w:rPr>
        <w:t>http://www.buildingsarecool.com/new-blog/bucketlist-fallingwater</w:t>
      </w:r>
      <w:r w:rsidRPr="000C1E63">
        <w:rPr>
          <w:rFonts w:cstheme="minorHAnsi"/>
          <w:shd w:val="clear" w:color="auto" w:fill="FDFF9A"/>
        </w:rPr>
        <w:t xml:space="preserve"> [Accessed 6 April 2020]</w:t>
      </w:r>
    </w:p>
    <w:p w14:paraId="7D12FCEF" w14:textId="6855A58E" w:rsidR="00EF45DF" w:rsidRPr="000C1E63" w:rsidRDefault="00EF45DF" w:rsidP="00EF6F28">
      <w:pPr>
        <w:pStyle w:val="ListParagraph"/>
        <w:numPr>
          <w:ilvl w:val="0"/>
          <w:numId w:val="3"/>
        </w:numPr>
        <w:rPr>
          <w:rFonts w:cstheme="minorHAnsi"/>
          <w:shd w:val="clear" w:color="auto" w:fill="FEF1C4"/>
        </w:rPr>
      </w:pPr>
      <w:r w:rsidRPr="000C1E63">
        <w:rPr>
          <w:rFonts w:cstheme="minorHAnsi"/>
          <w:shd w:val="clear" w:color="auto" w:fill="FDFF9A"/>
        </w:rPr>
        <w:t xml:space="preserve"> </w:t>
      </w:r>
      <w:r w:rsidR="009F79B9" w:rsidRPr="000C1E63">
        <w:rPr>
          <w:rFonts w:cstheme="minorHAnsi"/>
          <w:shd w:val="clear" w:color="auto" w:fill="FDFF9A"/>
        </w:rPr>
        <w:t xml:space="preserve">Robyn Smith, (1923), </w:t>
      </w:r>
      <w:r w:rsidR="009F79B9" w:rsidRPr="000C1E63">
        <w:rPr>
          <w:rStyle w:val="Emphasis"/>
          <w:rFonts w:cstheme="minorHAnsi"/>
        </w:rPr>
        <w:t>saved to Fallingwater (Edgar J. Kaufmann Sr. Residence) 1938 PA in FLW 1923 - 1940 Fallingwater/Edgar Kaufman House / 1413 Mill Run Road, Mill Run, Pennsylvania / Frank Lloyd Wright</w:t>
      </w:r>
      <w:r w:rsidR="009F79B9" w:rsidRPr="000C1E63">
        <w:rPr>
          <w:rFonts w:cstheme="minorHAnsi"/>
          <w:shd w:val="clear" w:color="auto" w:fill="FDFF9A"/>
        </w:rPr>
        <w:t xml:space="preserve"> [ONLINE]. Available at: </w:t>
      </w:r>
      <w:r w:rsidR="009F79B9" w:rsidRPr="000C1E63">
        <w:rPr>
          <w:rFonts w:cstheme="minorHAnsi"/>
          <w:u w:val="single"/>
        </w:rPr>
        <w:t>https://www.pinterest.co.uk/pin/399061216957395947/</w:t>
      </w:r>
      <w:r w:rsidR="009F79B9" w:rsidRPr="000C1E63">
        <w:rPr>
          <w:rFonts w:cstheme="minorHAnsi"/>
          <w:shd w:val="clear" w:color="auto" w:fill="FDFF9A"/>
        </w:rPr>
        <w:t xml:space="preserve"> [Accessed 19 March 2020].</w:t>
      </w:r>
    </w:p>
    <w:p w14:paraId="305152E3" w14:textId="77777777" w:rsidR="009F79B9" w:rsidRPr="009F79B9" w:rsidRDefault="009F79B9" w:rsidP="009F79B9">
      <w:pPr>
        <w:ind w:left="360"/>
        <w:rPr>
          <w:rFonts w:ascii="Calibri" w:hAnsi="Calibri" w:cs="Calibri"/>
          <w:color w:val="2C3E50"/>
          <w:sz w:val="27"/>
          <w:szCs w:val="27"/>
          <w:shd w:val="clear" w:color="auto" w:fill="FEF1C4"/>
        </w:rPr>
      </w:pPr>
    </w:p>
    <w:p w14:paraId="3A7C946E" w14:textId="77777777" w:rsidR="00C5178F" w:rsidRDefault="00C5178F">
      <w:pPr>
        <w:rPr>
          <w:rFonts w:ascii="Calibri" w:hAnsi="Calibri" w:cs="Calibri"/>
          <w:color w:val="2C3E50"/>
          <w:sz w:val="27"/>
          <w:szCs w:val="27"/>
          <w:shd w:val="clear" w:color="auto" w:fill="FEF1C4"/>
        </w:rPr>
      </w:pPr>
    </w:p>
    <w:p w14:paraId="607C9FF1" w14:textId="77777777" w:rsidR="004869F1" w:rsidRDefault="004869F1">
      <w:pPr>
        <w:rPr>
          <w:rFonts w:ascii="Calibri" w:hAnsi="Calibri" w:cs="Calibri"/>
          <w:color w:val="2C3E50"/>
          <w:sz w:val="27"/>
          <w:szCs w:val="27"/>
          <w:shd w:val="clear" w:color="auto" w:fill="FEF1C4"/>
        </w:rPr>
      </w:pPr>
    </w:p>
    <w:p w14:paraId="11F8CC01" w14:textId="77777777" w:rsidR="000849CF" w:rsidRDefault="000849CF"/>
    <w:sectPr w:rsidR="000849CF">
      <w:headerReference w:type="default" r:id="rId44"/>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C4B5CB" w14:textId="77777777" w:rsidR="000D6B9F" w:rsidRDefault="000D6B9F" w:rsidP="00CB09A5">
      <w:pPr>
        <w:spacing w:after="0" w:line="240" w:lineRule="auto"/>
      </w:pPr>
      <w:r>
        <w:separator/>
      </w:r>
    </w:p>
  </w:endnote>
  <w:endnote w:type="continuationSeparator" w:id="0">
    <w:p w14:paraId="18859628" w14:textId="77777777" w:rsidR="000D6B9F" w:rsidRDefault="000D6B9F" w:rsidP="00CB09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mp;quot">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39850906"/>
      <w:docPartObj>
        <w:docPartGallery w:val="Page Numbers (Bottom of Page)"/>
        <w:docPartUnique/>
      </w:docPartObj>
    </w:sdtPr>
    <w:sdtEndPr>
      <w:rPr>
        <w:noProof/>
      </w:rPr>
    </w:sdtEndPr>
    <w:sdtContent>
      <w:p w14:paraId="655A802D" w14:textId="4092811D" w:rsidR="00D348DB" w:rsidRDefault="00D348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434653" w14:textId="77777777" w:rsidR="00D348DB" w:rsidRDefault="00D348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5C1A90" w14:textId="77777777" w:rsidR="000D6B9F" w:rsidRDefault="000D6B9F" w:rsidP="00CB09A5">
      <w:pPr>
        <w:spacing w:after="0" w:line="240" w:lineRule="auto"/>
      </w:pPr>
      <w:r>
        <w:separator/>
      </w:r>
    </w:p>
  </w:footnote>
  <w:footnote w:type="continuationSeparator" w:id="0">
    <w:p w14:paraId="7E44D20B" w14:textId="77777777" w:rsidR="000D6B9F" w:rsidRDefault="000D6B9F" w:rsidP="00CB09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color w:val="000000" w:themeColor="text1"/>
        <w:sz w:val="20"/>
        <w:szCs w:val="20"/>
      </w:rPr>
      <w:alias w:val="Author"/>
      <w:tag w:val=""/>
      <w:id w:val="-952397527"/>
      <w:placeholder>
        <w:docPart w:val="BBF2E2A3FC8A41D6A60299DD8CAA42A3"/>
      </w:placeholder>
      <w:dataBinding w:prefixMappings="xmlns:ns0='http://purl.org/dc/elements/1.1/' xmlns:ns1='http://schemas.openxmlformats.org/package/2006/metadata/core-properties' " w:xpath="/ns1:coreProperties[1]/ns0:creator[1]" w:storeItemID="{6C3C8BC8-F283-45AE-878A-BAB7291924A1}"/>
      <w:text/>
    </w:sdtPr>
    <w:sdtEndPr/>
    <w:sdtContent>
      <w:p w14:paraId="3C29B4D0" w14:textId="4B9399AA" w:rsidR="00D348DB" w:rsidRPr="00CB09A5" w:rsidRDefault="00D348DB">
        <w:pPr>
          <w:pStyle w:val="Header"/>
          <w:jc w:val="center"/>
          <w:rPr>
            <w:color w:val="000000" w:themeColor="text1"/>
            <w:sz w:val="20"/>
          </w:rPr>
        </w:pPr>
        <w:r w:rsidRPr="00CB09A5">
          <w:rPr>
            <w:color w:val="000000" w:themeColor="text1"/>
            <w:sz w:val="20"/>
            <w:szCs w:val="20"/>
          </w:rPr>
          <w:t>Olivia Rowland 1902194</w:t>
        </w:r>
      </w:p>
    </w:sdtContent>
  </w:sdt>
  <w:p w14:paraId="270A69EE" w14:textId="544427D5" w:rsidR="00D348DB" w:rsidRPr="00CB09A5" w:rsidRDefault="00D348DB" w:rsidP="00DD4D0F">
    <w:pPr>
      <w:pStyle w:val="Header"/>
      <w:rPr>
        <w:caps/>
        <w:color w:val="000000" w:themeColor="text1"/>
      </w:rPr>
    </w:pPr>
    <w:r>
      <w:rPr>
        <w:caps/>
        <w:color w:val="000000" w:themeColor="text1"/>
      </w:rPr>
      <w:t xml:space="preserve">                                                   </w:t>
    </w:r>
    <w:sdt>
      <w:sdtPr>
        <w:rPr>
          <w:caps/>
          <w:color w:val="000000" w:themeColor="text1"/>
        </w:rPr>
        <w:alias w:val="Title"/>
        <w:tag w:val=""/>
        <w:id w:val="-1954942076"/>
        <w:placeholder>
          <w:docPart w:val="DC046BE8231940E9888799963E9D6BCD"/>
        </w:placeholder>
        <w:dataBinding w:prefixMappings="xmlns:ns0='http://purl.org/dc/elements/1.1/' xmlns:ns1='http://schemas.openxmlformats.org/package/2006/metadata/core-properties' " w:xpath="/ns1:coreProperties[1]/ns0:title[1]" w:storeItemID="{6C3C8BC8-F283-45AE-878A-BAB7291924A1}"/>
        <w:text/>
      </w:sdtPr>
      <w:sdtEndPr/>
      <w:sdtContent>
        <w:r>
          <w:rPr>
            <w:caps/>
            <w:color w:val="000000" w:themeColor="text1"/>
          </w:rPr>
          <w:t>History THEORY (M4X01976) Due date: 21st</w:t>
        </w:r>
      </w:sdtContent>
    </w:sdt>
  </w:p>
  <w:p w14:paraId="6F939EDA" w14:textId="73661019" w:rsidR="00D348DB" w:rsidRPr="00CB09A5" w:rsidRDefault="00D348DB">
    <w:pPr>
      <w:pStyle w:val="Header"/>
      <w:rPr>
        <w:color w:val="000000" w:themeColor="text1"/>
      </w:rPr>
    </w:pPr>
    <w:r w:rsidRPr="00CB09A5">
      <w:rPr>
        <w:color w:val="000000" w:themeColor="text1"/>
      </w:rPr>
      <w:t xml:space="preserve">                                                            </w:t>
    </w:r>
    <w:r>
      <w:rPr>
        <w:color w:val="000000" w:themeColor="text1"/>
      </w:rPr>
      <w:t xml:space="preserve">  </w:t>
    </w:r>
    <w:r w:rsidRPr="00CB09A5">
      <w:rPr>
        <w:color w:val="000000" w:themeColor="text1"/>
      </w:rPr>
      <w:t xml:space="preserve">Falling Water Frank Lloyd wright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9B3B23"/>
    <w:multiLevelType w:val="hybridMultilevel"/>
    <w:tmpl w:val="DCAE91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9D1C88"/>
    <w:multiLevelType w:val="hybridMultilevel"/>
    <w:tmpl w:val="CF1012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CB5A2E"/>
    <w:multiLevelType w:val="hybridMultilevel"/>
    <w:tmpl w:val="C93A45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09A5"/>
    <w:rsid w:val="00000EDC"/>
    <w:rsid w:val="00010AC9"/>
    <w:rsid w:val="00012A4D"/>
    <w:rsid w:val="00015DD6"/>
    <w:rsid w:val="00016E9A"/>
    <w:rsid w:val="00021838"/>
    <w:rsid w:val="00022982"/>
    <w:rsid w:val="00035744"/>
    <w:rsid w:val="00045EEE"/>
    <w:rsid w:val="00047D29"/>
    <w:rsid w:val="00053074"/>
    <w:rsid w:val="000546C2"/>
    <w:rsid w:val="0006362A"/>
    <w:rsid w:val="000675DE"/>
    <w:rsid w:val="00075E95"/>
    <w:rsid w:val="00083AC5"/>
    <w:rsid w:val="000849CF"/>
    <w:rsid w:val="0008567E"/>
    <w:rsid w:val="00086EB4"/>
    <w:rsid w:val="00091519"/>
    <w:rsid w:val="000917D0"/>
    <w:rsid w:val="00091D69"/>
    <w:rsid w:val="000922D4"/>
    <w:rsid w:val="000A116E"/>
    <w:rsid w:val="000A1364"/>
    <w:rsid w:val="000A55DC"/>
    <w:rsid w:val="000A7F45"/>
    <w:rsid w:val="000B07F8"/>
    <w:rsid w:val="000B3024"/>
    <w:rsid w:val="000C1D9C"/>
    <w:rsid w:val="000C1E63"/>
    <w:rsid w:val="000C3F1D"/>
    <w:rsid w:val="000C5DD8"/>
    <w:rsid w:val="000D3E71"/>
    <w:rsid w:val="000D6B9F"/>
    <w:rsid w:val="000E3E66"/>
    <w:rsid w:val="000E5312"/>
    <w:rsid w:val="000E73F8"/>
    <w:rsid w:val="000F3BCD"/>
    <w:rsid w:val="000F71EE"/>
    <w:rsid w:val="001032AD"/>
    <w:rsid w:val="00114014"/>
    <w:rsid w:val="00116B72"/>
    <w:rsid w:val="0012249C"/>
    <w:rsid w:val="00124E6B"/>
    <w:rsid w:val="0012692B"/>
    <w:rsid w:val="001326C1"/>
    <w:rsid w:val="00137405"/>
    <w:rsid w:val="00151D5C"/>
    <w:rsid w:val="001528C0"/>
    <w:rsid w:val="001544E1"/>
    <w:rsid w:val="00180D4B"/>
    <w:rsid w:val="001835F0"/>
    <w:rsid w:val="0018372A"/>
    <w:rsid w:val="00186711"/>
    <w:rsid w:val="00196B41"/>
    <w:rsid w:val="00197287"/>
    <w:rsid w:val="001A11CA"/>
    <w:rsid w:val="001A577C"/>
    <w:rsid w:val="001A78CE"/>
    <w:rsid w:val="001B3D57"/>
    <w:rsid w:val="001B4AB6"/>
    <w:rsid w:val="001B530B"/>
    <w:rsid w:val="001B7011"/>
    <w:rsid w:val="001C22F7"/>
    <w:rsid w:val="001C52B4"/>
    <w:rsid w:val="001C55DE"/>
    <w:rsid w:val="001C689D"/>
    <w:rsid w:val="001C7238"/>
    <w:rsid w:val="001D2445"/>
    <w:rsid w:val="001D3B9C"/>
    <w:rsid w:val="001E3814"/>
    <w:rsid w:val="001E6391"/>
    <w:rsid w:val="001F4018"/>
    <w:rsid w:val="0021504C"/>
    <w:rsid w:val="00217A0C"/>
    <w:rsid w:val="00220128"/>
    <w:rsid w:val="00230B97"/>
    <w:rsid w:val="00242534"/>
    <w:rsid w:val="00244695"/>
    <w:rsid w:val="00253980"/>
    <w:rsid w:val="00265D4B"/>
    <w:rsid w:val="00266FE7"/>
    <w:rsid w:val="00273D55"/>
    <w:rsid w:val="00286823"/>
    <w:rsid w:val="002907C4"/>
    <w:rsid w:val="002928E2"/>
    <w:rsid w:val="002961BE"/>
    <w:rsid w:val="002A3156"/>
    <w:rsid w:val="002A45A9"/>
    <w:rsid w:val="002A67F7"/>
    <w:rsid w:val="002A6DE3"/>
    <w:rsid w:val="002B4A6B"/>
    <w:rsid w:val="002E17BD"/>
    <w:rsid w:val="002F0EBC"/>
    <w:rsid w:val="002F2AFB"/>
    <w:rsid w:val="0030173C"/>
    <w:rsid w:val="00310CAA"/>
    <w:rsid w:val="0031529B"/>
    <w:rsid w:val="003371E2"/>
    <w:rsid w:val="00340D98"/>
    <w:rsid w:val="00347021"/>
    <w:rsid w:val="003507B8"/>
    <w:rsid w:val="003512EA"/>
    <w:rsid w:val="0035736A"/>
    <w:rsid w:val="003616BE"/>
    <w:rsid w:val="0036548F"/>
    <w:rsid w:val="003708A2"/>
    <w:rsid w:val="003710BD"/>
    <w:rsid w:val="00371939"/>
    <w:rsid w:val="00373EE0"/>
    <w:rsid w:val="00380C89"/>
    <w:rsid w:val="00390094"/>
    <w:rsid w:val="00394A54"/>
    <w:rsid w:val="00396B86"/>
    <w:rsid w:val="003A2D8C"/>
    <w:rsid w:val="003A3D4A"/>
    <w:rsid w:val="003B4308"/>
    <w:rsid w:val="003B5A2B"/>
    <w:rsid w:val="003D5A5E"/>
    <w:rsid w:val="003E6BFE"/>
    <w:rsid w:val="003F2D69"/>
    <w:rsid w:val="0040000E"/>
    <w:rsid w:val="00405629"/>
    <w:rsid w:val="00406FF3"/>
    <w:rsid w:val="00410EFB"/>
    <w:rsid w:val="00412723"/>
    <w:rsid w:val="00422336"/>
    <w:rsid w:val="004243E2"/>
    <w:rsid w:val="004451C8"/>
    <w:rsid w:val="00447E3F"/>
    <w:rsid w:val="004747E1"/>
    <w:rsid w:val="004869F1"/>
    <w:rsid w:val="00491000"/>
    <w:rsid w:val="00491A9C"/>
    <w:rsid w:val="004934E2"/>
    <w:rsid w:val="0049616B"/>
    <w:rsid w:val="004A19D1"/>
    <w:rsid w:val="004B5190"/>
    <w:rsid w:val="004B69D6"/>
    <w:rsid w:val="004C1AC7"/>
    <w:rsid w:val="004D4473"/>
    <w:rsid w:val="004F41AD"/>
    <w:rsid w:val="004F5962"/>
    <w:rsid w:val="005054DF"/>
    <w:rsid w:val="00507E71"/>
    <w:rsid w:val="00515E42"/>
    <w:rsid w:val="00524C1B"/>
    <w:rsid w:val="00531C0F"/>
    <w:rsid w:val="00534A0B"/>
    <w:rsid w:val="0053729D"/>
    <w:rsid w:val="0053794B"/>
    <w:rsid w:val="005423AD"/>
    <w:rsid w:val="0054309B"/>
    <w:rsid w:val="005516D6"/>
    <w:rsid w:val="00560126"/>
    <w:rsid w:val="005624D9"/>
    <w:rsid w:val="00566882"/>
    <w:rsid w:val="00571DF1"/>
    <w:rsid w:val="005738C8"/>
    <w:rsid w:val="00575479"/>
    <w:rsid w:val="00582DA3"/>
    <w:rsid w:val="00584389"/>
    <w:rsid w:val="00590A8C"/>
    <w:rsid w:val="005B3B5D"/>
    <w:rsid w:val="005B4131"/>
    <w:rsid w:val="005D1313"/>
    <w:rsid w:val="005D497C"/>
    <w:rsid w:val="005E6024"/>
    <w:rsid w:val="005E7295"/>
    <w:rsid w:val="005F2141"/>
    <w:rsid w:val="005F5106"/>
    <w:rsid w:val="005F6A53"/>
    <w:rsid w:val="00601053"/>
    <w:rsid w:val="00602938"/>
    <w:rsid w:val="00604D60"/>
    <w:rsid w:val="00612145"/>
    <w:rsid w:val="0061418D"/>
    <w:rsid w:val="00616F0D"/>
    <w:rsid w:val="0062234F"/>
    <w:rsid w:val="00623677"/>
    <w:rsid w:val="00625C9C"/>
    <w:rsid w:val="00627997"/>
    <w:rsid w:val="00630D4A"/>
    <w:rsid w:val="0063283C"/>
    <w:rsid w:val="00633C59"/>
    <w:rsid w:val="00634E42"/>
    <w:rsid w:val="00643699"/>
    <w:rsid w:val="006558A2"/>
    <w:rsid w:val="006621C9"/>
    <w:rsid w:val="00666C47"/>
    <w:rsid w:val="00666D1E"/>
    <w:rsid w:val="00671464"/>
    <w:rsid w:val="00673D13"/>
    <w:rsid w:val="006762E7"/>
    <w:rsid w:val="00677481"/>
    <w:rsid w:val="00680CAD"/>
    <w:rsid w:val="00694C2B"/>
    <w:rsid w:val="006954E2"/>
    <w:rsid w:val="006A1F4C"/>
    <w:rsid w:val="006B5FA4"/>
    <w:rsid w:val="006C207E"/>
    <w:rsid w:val="006D1565"/>
    <w:rsid w:val="006D4AA9"/>
    <w:rsid w:val="006E3797"/>
    <w:rsid w:val="006E6E18"/>
    <w:rsid w:val="006E7BD3"/>
    <w:rsid w:val="006F1D3F"/>
    <w:rsid w:val="006F5BD5"/>
    <w:rsid w:val="00705AD9"/>
    <w:rsid w:val="00706993"/>
    <w:rsid w:val="007166AD"/>
    <w:rsid w:val="00724BEB"/>
    <w:rsid w:val="00734258"/>
    <w:rsid w:val="00736C3D"/>
    <w:rsid w:val="00741966"/>
    <w:rsid w:val="00741BE6"/>
    <w:rsid w:val="00753231"/>
    <w:rsid w:val="00756D55"/>
    <w:rsid w:val="00760CFD"/>
    <w:rsid w:val="00761023"/>
    <w:rsid w:val="00764367"/>
    <w:rsid w:val="00765F5D"/>
    <w:rsid w:val="00772938"/>
    <w:rsid w:val="007746C5"/>
    <w:rsid w:val="00787915"/>
    <w:rsid w:val="0079717F"/>
    <w:rsid w:val="007A6C67"/>
    <w:rsid w:val="007B063E"/>
    <w:rsid w:val="007B0BC0"/>
    <w:rsid w:val="007B66BA"/>
    <w:rsid w:val="007B6737"/>
    <w:rsid w:val="007D2005"/>
    <w:rsid w:val="007D5874"/>
    <w:rsid w:val="007E0C21"/>
    <w:rsid w:val="007E4F2D"/>
    <w:rsid w:val="008006F3"/>
    <w:rsid w:val="008049E5"/>
    <w:rsid w:val="0081077A"/>
    <w:rsid w:val="008149CD"/>
    <w:rsid w:val="00815577"/>
    <w:rsid w:val="00820996"/>
    <w:rsid w:val="00831204"/>
    <w:rsid w:val="008331E0"/>
    <w:rsid w:val="0083455D"/>
    <w:rsid w:val="00841629"/>
    <w:rsid w:val="0084496F"/>
    <w:rsid w:val="008501EF"/>
    <w:rsid w:val="00853BA4"/>
    <w:rsid w:val="008559B7"/>
    <w:rsid w:val="00855BE8"/>
    <w:rsid w:val="0085614F"/>
    <w:rsid w:val="00856365"/>
    <w:rsid w:val="00861C6D"/>
    <w:rsid w:val="008724B7"/>
    <w:rsid w:val="00882A71"/>
    <w:rsid w:val="00884205"/>
    <w:rsid w:val="00884BA6"/>
    <w:rsid w:val="00890957"/>
    <w:rsid w:val="008A1200"/>
    <w:rsid w:val="008A3B7C"/>
    <w:rsid w:val="008B0A1E"/>
    <w:rsid w:val="008B5045"/>
    <w:rsid w:val="008B6B7B"/>
    <w:rsid w:val="008C1462"/>
    <w:rsid w:val="008C2472"/>
    <w:rsid w:val="008C37B5"/>
    <w:rsid w:val="008E00F8"/>
    <w:rsid w:val="008E1B47"/>
    <w:rsid w:val="008E35CC"/>
    <w:rsid w:val="008E5162"/>
    <w:rsid w:val="008F108C"/>
    <w:rsid w:val="008F249F"/>
    <w:rsid w:val="008F7DF4"/>
    <w:rsid w:val="00900B05"/>
    <w:rsid w:val="00927CC1"/>
    <w:rsid w:val="00935368"/>
    <w:rsid w:val="00937281"/>
    <w:rsid w:val="0094561F"/>
    <w:rsid w:val="00946475"/>
    <w:rsid w:val="00965F48"/>
    <w:rsid w:val="00975B0B"/>
    <w:rsid w:val="009979A6"/>
    <w:rsid w:val="009A093E"/>
    <w:rsid w:val="009A278E"/>
    <w:rsid w:val="009A45BF"/>
    <w:rsid w:val="009D1A99"/>
    <w:rsid w:val="009E1EED"/>
    <w:rsid w:val="009E276C"/>
    <w:rsid w:val="009E4158"/>
    <w:rsid w:val="009E48B0"/>
    <w:rsid w:val="009E4D3A"/>
    <w:rsid w:val="009E6E9A"/>
    <w:rsid w:val="009F5231"/>
    <w:rsid w:val="009F79B9"/>
    <w:rsid w:val="00A0194D"/>
    <w:rsid w:val="00A05BBD"/>
    <w:rsid w:val="00A10B44"/>
    <w:rsid w:val="00A14605"/>
    <w:rsid w:val="00A21208"/>
    <w:rsid w:val="00A22E48"/>
    <w:rsid w:val="00A24077"/>
    <w:rsid w:val="00A2433F"/>
    <w:rsid w:val="00A25004"/>
    <w:rsid w:val="00A26CBD"/>
    <w:rsid w:val="00A3276A"/>
    <w:rsid w:val="00A351A1"/>
    <w:rsid w:val="00A40EBE"/>
    <w:rsid w:val="00A412B9"/>
    <w:rsid w:val="00A5522F"/>
    <w:rsid w:val="00A6345D"/>
    <w:rsid w:val="00A66AFC"/>
    <w:rsid w:val="00A675D1"/>
    <w:rsid w:val="00A754CB"/>
    <w:rsid w:val="00A81AFE"/>
    <w:rsid w:val="00A83F73"/>
    <w:rsid w:val="00A934C7"/>
    <w:rsid w:val="00A961F7"/>
    <w:rsid w:val="00AA18BD"/>
    <w:rsid w:val="00AA416E"/>
    <w:rsid w:val="00AB120E"/>
    <w:rsid w:val="00AB2DB8"/>
    <w:rsid w:val="00AC4F90"/>
    <w:rsid w:val="00AD0DD6"/>
    <w:rsid w:val="00AD4E0C"/>
    <w:rsid w:val="00AF00D0"/>
    <w:rsid w:val="00AF40D6"/>
    <w:rsid w:val="00AF4D19"/>
    <w:rsid w:val="00AF7BF4"/>
    <w:rsid w:val="00B058F2"/>
    <w:rsid w:val="00B13A9C"/>
    <w:rsid w:val="00B14DE4"/>
    <w:rsid w:val="00B25BD8"/>
    <w:rsid w:val="00B265C4"/>
    <w:rsid w:val="00B3280F"/>
    <w:rsid w:val="00B364C7"/>
    <w:rsid w:val="00B406BC"/>
    <w:rsid w:val="00B4276C"/>
    <w:rsid w:val="00B45B42"/>
    <w:rsid w:val="00B52565"/>
    <w:rsid w:val="00B52708"/>
    <w:rsid w:val="00B60681"/>
    <w:rsid w:val="00B771AA"/>
    <w:rsid w:val="00B80200"/>
    <w:rsid w:val="00B833D6"/>
    <w:rsid w:val="00B83BFF"/>
    <w:rsid w:val="00B85AE9"/>
    <w:rsid w:val="00B92853"/>
    <w:rsid w:val="00B9345B"/>
    <w:rsid w:val="00B972DB"/>
    <w:rsid w:val="00BA1288"/>
    <w:rsid w:val="00BA12C4"/>
    <w:rsid w:val="00BA1662"/>
    <w:rsid w:val="00BB7041"/>
    <w:rsid w:val="00BC676B"/>
    <w:rsid w:val="00BD2096"/>
    <w:rsid w:val="00BE71A6"/>
    <w:rsid w:val="00BF09DA"/>
    <w:rsid w:val="00BF3B56"/>
    <w:rsid w:val="00BF67C6"/>
    <w:rsid w:val="00C0157A"/>
    <w:rsid w:val="00C04F88"/>
    <w:rsid w:val="00C103B9"/>
    <w:rsid w:val="00C15C15"/>
    <w:rsid w:val="00C165C0"/>
    <w:rsid w:val="00C219D1"/>
    <w:rsid w:val="00C229F9"/>
    <w:rsid w:val="00C23195"/>
    <w:rsid w:val="00C3571D"/>
    <w:rsid w:val="00C45309"/>
    <w:rsid w:val="00C47F6A"/>
    <w:rsid w:val="00C5178F"/>
    <w:rsid w:val="00C57E29"/>
    <w:rsid w:val="00C624FC"/>
    <w:rsid w:val="00C8084C"/>
    <w:rsid w:val="00C80CF0"/>
    <w:rsid w:val="00C8335A"/>
    <w:rsid w:val="00C87B9C"/>
    <w:rsid w:val="00C909BA"/>
    <w:rsid w:val="00C91510"/>
    <w:rsid w:val="00C926FB"/>
    <w:rsid w:val="00C96B33"/>
    <w:rsid w:val="00C96DFD"/>
    <w:rsid w:val="00CA24D0"/>
    <w:rsid w:val="00CA73F8"/>
    <w:rsid w:val="00CB09A5"/>
    <w:rsid w:val="00CB4A1E"/>
    <w:rsid w:val="00CC430A"/>
    <w:rsid w:val="00CC4461"/>
    <w:rsid w:val="00CD1CB0"/>
    <w:rsid w:val="00CD6157"/>
    <w:rsid w:val="00CD695E"/>
    <w:rsid w:val="00CE278B"/>
    <w:rsid w:val="00CF57E1"/>
    <w:rsid w:val="00CF7998"/>
    <w:rsid w:val="00D00F82"/>
    <w:rsid w:val="00D03BFD"/>
    <w:rsid w:val="00D06A2C"/>
    <w:rsid w:val="00D11393"/>
    <w:rsid w:val="00D11801"/>
    <w:rsid w:val="00D11F27"/>
    <w:rsid w:val="00D24A88"/>
    <w:rsid w:val="00D26484"/>
    <w:rsid w:val="00D30577"/>
    <w:rsid w:val="00D348DB"/>
    <w:rsid w:val="00D37A6B"/>
    <w:rsid w:val="00D40A70"/>
    <w:rsid w:val="00D40C62"/>
    <w:rsid w:val="00D4416B"/>
    <w:rsid w:val="00D444DA"/>
    <w:rsid w:val="00D44E83"/>
    <w:rsid w:val="00D462E1"/>
    <w:rsid w:val="00D4755F"/>
    <w:rsid w:val="00D47DF3"/>
    <w:rsid w:val="00D51C97"/>
    <w:rsid w:val="00D57DE8"/>
    <w:rsid w:val="00D760AD"/>
    <w:rsid w:val="00D77002"/>
    <w:rsid w:val="00D8268A"/>
    <w:rsid w:val="00D871C6"/>
    <w:rsid w:val="00D977F7"/>
    <w:rsid w:val="00D97EAA"/>
    <w:rsid w:val="00DA3BAD"/>
    <w:rsid w:val="00DA615C"/>
    <w:rsid w:val="00DB6F71"/>
    <w:rsid w:val="00DC1EE5"/>
    <w:rsid w:val="00DC2571"/>
    <w:rsid w:val="00DC2866"/>
    <w:rsid w:val="00DC47A7"/>
    <w:rsid w:val="00DC728E"/>
    <w:rsid w:val="00DD4D0F"/>
    <w:rsid w:val="00DE3436"/>
    <w:rsid w:val="00DE360A"/>
    <w:rsid w:val="00DE6079"/>
    <w:rsid w:val="00DF2B35"/>
    <w:rsid w:val="00DF694F"/>
    <w:rsid w:val="00DF7236"/>
    <w:rsid w:val="00E02710"/>
    <w:rsid w:val="00E04D2B"/>
    <w:rsid w:val="00E12D3B"/>
    <w:rsid w:val="00E16EE4"/>
    <w:rsid w:val="00E21855"/>
    <w:rsid w:val="00E54F01"/>
    <w:rsid w:val="00E62D28"/>
    <w:rsid w:val="00E632E3"/>
    <w:rsid w:val="00E72918"/>
    <w:rsid w:val="00E753CB"/>
    <w:rsid w:val="00E75D1B"/>
    <w:rsid w:val="00E85DFD"/>
    <w:rsid w:val="00E95310"/>
    <w:rsid w:val="00E96E8E"/>
    <w:rsid w:val="00EA7A2D"/>
    <w:rsid w:val="00EB09CB"/>
    <w:rsid w:val="00EB2CEE"/>
    <w:rsid w:val="00EC0F52"/>
    <w:rsid w:val="00EC3B8A"/>
    <w:rsid w:val="00EC4BE0"/>
    <w:rsid w:val="00ED3424"/>
    <w:rsid w:val="00EE0BFB"/>
    <w:rsid w:val="00EE3907"/>
    <w:rsid w:val="00EF0522"/>
    <w:rsid w:val="00EF45DF"/>
    <w:rsid w:val="00EF6F28"/>
    <w:rsid w:val="00F04F50"/>
    <w:rsid w:val="00F06066"/>
    <w:rsid w:val="00F31612"/>
    <w:rsid w:val="00F31A24"/>
    <w:rsid w:val="00F34D52"/>
    <w:rsid w:val="00F41AAC"/>
    <w:rsid w:val="00F42CE2"/>
    <w:rsid w:val="00F42F0E"/>
    <w:rsid w:val="00F46452"/>
    <w:rsid w:val="00F47169"/>
    <w:rsid w:val="00F508BF"/>
    <w:rsid w:val="00F661FA"/>
    <w:rsid w:val="00F663B9"/>
    <w:rsid w:val="00F95DC7"/>
    <w:rsid w:val="00FA01A5"/>
    <w:rsid w:val="00FB0E68"/>
    <w:rsid w:val="00FB2E25"/>
    <w:rsid w:val="00FC00D2"/>
    <w:rsid w:val="00FC17EE"/>
    <w:rsid w:val="00FC7DC1"/>
    <w:rsid w:val="00FE21C5"/>
    <w:rsid w:val="00FE57A3"/>
    <w:rsid w:val="00FF0BE5"/>
    <w:rsid w:val="00FF3D75"/>
    <w:rsid w:val="00FF45C2"/>
    <w:rsid w:val="00FF66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CC068B"/>
  <w15:chartTrackingRefBased/>
  <w15:docId w15:val="{89D3FF77-45DF-40C4-A3EF-FC83CD635D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671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09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09A5"/>
  </w:style>
  <w:style w:type="paragraph" w:styleId="Footer">
    <w:name w:val="footer"/>
    <w:basedOn w:val="Normal"/>
    <w:link w:val="FooterChar"/>
    <w:uiPriority w:val="99"/>
    <w:unhideWhenUsed/>
    <w:rsid w:val="00CB09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09A5"/>
  </w:style>
  <w:style w:type="character" w:customStyle="1" w:styleId="Heading1Char">
    <w:name w:val="Heading 1 Char"/>
    <w:basedOn w:val="DefaultParagraphFont"/>
    <w:link w:val="Heading1"/>
    <w:uiPriority w:val="9"/>
    <w:rsid w:val="00186711"/>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8149CD"/>
    <w:rPr>
      <w:color w:val="0563C1" w:themeColor="hyperlink"/>
      <w:u w:val="single"/>
    </w:rPr>
  </w:style>
  <w:style w:type="character" w:styleId="UnresolvedMention">
    <w:name w:val="Unresolved Mention"/>
    <w:basedOn w:val="DefaultParagraphFont"/>
    <w:uiPriority w:val="99"/>
    <w:semiHidden/>
    <w:unhideWhenUsed/>
    <w:rsid w:val="008149CD"/>
    <w:rPr>
      <w:color w:val="605E5C"/>
      <w:shd w:val="clear" w:color="auto" w:fill="E1DFDD"/>
    </w:rPr>
  </w:style>
  <w:style w:type="paragraph" w:styleId="ListParagraph">
    <w:name w:val="List Paragraph"/>
    <w:basedOn w:val="Normal"/>
    <w:uiPriority w:val="34"/>
    <w:qFormat/>
    <w:rsid w:val="00F663B9"/>
    <w:pPr>
      <w:ind w:left="720"/>
      <w:contextualSpacing/>
    </w:pPr>
  </w:style>
  <w:style w:type="character" w:styleId="Emphasis">
    <w:name w:val="Emphasis"/>
    <w:basedOn w:val="DefaultParagraphFont"/>
    <w:uiPriority w:val="20"/>
    <w:qFormat/>
    <w:rsid w:val="00F663B9"/>
    <w:rPr>
      <w:i/>
      <w:iCs/>
    </w:rPr>
  </w:style>
  <w:style w:type="paragraph" w:styleId="Caption">
    <w:name w:val="caption"/>
    <w:basedOn w:val="Normal"/>
    <w:next w:val="Normal"/>
    <w:uiPriority w:val="35"/>
    <w:unhideWhenUsed/>
    <w:qFormat/>
    <w:rsid w:val="00086EB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0.jpeg"/><Relationship Id="rId26" Type="http://schemas.openxmlformats.org/officeDocument/2006/relationships/image" Target="media/image18.png"/><Relationship Id="rId39" Type="http://schemas.openxmlformats.org/officeDocument/2006/relationships/hyperlink" Target="https://fallingwater.org/history/" TargetMode="External"/><Relationship Id="rId21" Type="http://schemas.openxmlformats.org/officeDocument/2006/relationships/image" Target="media/image13.jpeg"/><Relationship Id="rId34" Type="http://schemas.openxmlformats.org/officeDocument/2006/relationships/image" Target="media/image22.png"/><Relationship Id="rId42" Type="http://schemas.openxmlformats.org/officeDocument/2006/relationships/hyperlink" Target="https://www.britannica.com/place/Fallingwater" TargetMode="External"/><Relationship Id="rId47" Type="http://schemas.openxmlformats.org/officeDocument/2006/relationships/glossaryDocument" Target="glossary/document.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jpeg"/><Relationship Id="rId29" Type="http://schemas.microsoft.com/office/2007/relationships/hdphoto" Target="media/hdphoto2.wdp"/><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6.jpeg"/><Relationship Id="rId32" Type="http://schemas.openxmlformats.org/officeDocument/2006/relationships/image" Target="media/image21.png"/><Relationship Id="rId37" Type="http://schemas.openxmlformats.org/officeDocument/2006/relationships/hyperlink" Target="https://fallingwater.org/history/about-fallingwater/the-kaufmann-family/" TargetMode="External"/><Relationship Id="rId40" Type="http://schemas.openxmlformats.org/officeDocument/2006/relationships/hyperlink" Target="https://www.mentalfloss.com/article/90823/12-facts-about-frank-lloyd-wrights-fallingwater"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image" Target="media/image19.png"/><Relationship Id="rId36" Type="http://schemas.openxmlformats.org/officeDocument/2006/relationships/hyperlink" Target="https://fallingwater.org/what-is-fallingwater/" TargetMode="External"/><Relationship Id="rId10" Type="http://schemas.openxmlformats.org/officeDocument/2006/relationships/image" Target="media/image3.jpeg"/><Relationship Id="rId19" Type="http://schemas.openxmlformats.org/officeDocument/2006/relationships/image" Target="media/image11.jpeg"/><Relationship Id="rId31" Type="http://schemas.microsoft.com/office/2007/relationships/hdphoto" Target="media/hdphoto3.wdp"/><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tereaestudios.com/2007_fall_about_14_third_floor_structure/" TargetMode="External"/><Relationship Id="rId22" Type="http://schemas.openxmlformats.org/officeDocument/2006/relationships/image" Target="media/image14.jpeg"/><Relationship Id="rId27" Type="http://schemas.microsoft.com/office/2007/relationships/hdphoto" Target="media/hdphoto1.wdp"/><Relationship Id="rId30" Type="http://schemas.openxmlformats.org/officeDocument/2006/relationships/image" Target="media/image20.png"/><Relationship Id="rId35" Type="http://schemas.microsoft.com/office/2007/relationships/hdphoto" Target="media/hdphoto5.wdp"/><Relationship Id="rId43" Type="http://schemas.openxmlformats.org/officeDocument/2006/relationships/hyperlink" Target="https://www.flickr.com/photos/7229307@N07/2195456834/" TargetMode="External"/><Relationship Id="rId48" Type="http://schemas.openxmlformats.org/officeDocument/2006/relationships/theme" Target="theme/theme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9.jpeg"/><Relationship Id="rId25" Type="http://schemas.openxmlformats.org/officeDocument/2006/relationships/image" Target="media/image17.jpeg"/><Relationship Id="rId33" Type="http://schemas.microsoft.com/office/2007/relationships/hdphoto" Target="media/hdphoto4.wdp"/><Relationship Id="rId38" Type="http://schemas.openxmlformats.org/officeDocument/2006/relationships/hyperlink" Target="https://mymodernmet.com/frank-lloyd-wright-fallingwater-house/" TargetMode="External"/><Relationship Id="rId46" Type="http://schemas.openxmlformats.org/officeDocument/2006/relationships/fontTable" Target="fontTable.xml"/><Relationship Id="rId20" Type="http://schemas.openxmlformats.org/officeDocument/2006/relationships/image" Target="media/image12.jpeg"/><Relationship Id="rId41" Type="http://schemas.openxmlformats.org/officeDocument/2006/relationships/hyperlink" Target="http://www.wright-house.com/frank-lloyd-wright/fallingwater.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BF2E2A3FC8A41D6A60299DD8CAA42A3"/>
        <w:category>
          <w:name w:val="General"/>
          <w:gallery w:val="placeholder"/>
        </w:category>
        <w:types>
          <w:type w:val="bbPlcHdr"/>
        </w:types>
        <w:behaviors>
          <w:behavior w:val="content"/>
        </w:behaviors>
        <w:guid w:val="{B385488B-EE84-4697-BD41-6C7F8641F822}"/>
      </w:docPartPr>
      <w:docPartBody>
        <w:p w:rsidR="008E043F" w:rsidRDefault="008E043F" w:rsidP="008E043F">
          <w:pPr>
            <w:pStyle w:val="BBF2E2A3FC8A41D6A60299DD8CAA42A3"/>
          </w:pPr>
          <w:r>
            <w:rPr>
              <w:color w:val="4472C4" w:themeColor="accent1"/>
              <w:sz w:val="20"/>
              <w:szCs w:val="20"/>
            </w:rPr>
            <w:t>[Author name]</w:t>
          </w:r>
        </w:p>
      </w:docPartBody>
    </w:docPart>
    <w:docPart>
      <w:docPartPr>
        <w:name w:val="DC046BE8231940E9888799963E9D6BCD"/>
        <w:category>
          <w:name w:val="General"/>
          <w:gallery w:val="placeholder"/>
        </w:category>
        <w:types>
          <w:type w:val="bbPlcHdr"/>
        </w:types>
        <w:behaviors>
          <w:behavior w:val="content"/>
        </w:behaviors>
        <w:guid w:val="{47E65D1F-AC13-4A48-B96A-2DAB0319AC77}"/>
      </w:docPartPr>
      <w:docPartBody>
        <w:p w:rsidR="008E043F" w:rsidRDefault="008E043F" w:rsidP="008E043F">
          <w:pPr>
            <w:pStyle w:val="DC046BE8231940E9888799963E9D6BCD"/>
          </w:pPr>
          <w:r>
            <w:rPr>
              <w:caps/>
              <w:color w:val="4472C4" w:themeColor="accent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mp;quot">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043F"/>
    <w:rsid w:val="00054D00"/>
    <w:rsid w:val="006551A9"/>
    <w:rsid w:val="008E043F"/>
    <w:rsid w:val="00981690"/>
    <w:rsid w:val="00AD62E8"/>
    <w:rsid w:val="00D22D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BF2E2A3FC8A41D6A60299DD8CAA42A3">
    <w:name w:val="BBF2E2A3FC8A41D6A60299DD8CAA42A3"/>
    <w:rsid w:val="008E043F"/>
  </w:style>
  <w:style w:type="paragraph" w:customStyle="1" w:styleId="DC046BE8231940E9888799963E9D6BCD">
    <w:name w:val="DC046BE8231940E9888799963E9D6BCD"/>
    <w:rsid w:val="008E043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E2E24A-96A9-4C01-9FAE-0219CD3E63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2822</Words>
  <Characters>16092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History THEORY (M4X01976) Due date: 21st</vt:lpstr>
    </vt:vector>
  </TitlesOfParts>
  <Company/>
  <LinksUpToDate>false</LinksUpToDate>
  <CharactersWithSpaces>18877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History THEORY (M4X01976) Due date: 21st</dc:title>
  <dc:subject/>
  <dc:creator>Olivia Rowland 1902194</dc:creator>
  <cp:keywords/>
  <dc:description/>
  <cp:lastModifiedBy>Olivia Rowland</cp:lastModifiedBy>
  <cp:revision>7</cp:revision>
  <dcterms:created xsi:type="dcterms:W3CDTF">2020-04-21T17:05:00Z</dcterms:created>
  <dcterms:modified xsi:type="dcterms:W3CDTF">2020-04-21T17:11:00Z</dcterms:modified>
</cp:coreProperties>
</file>