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32"/>
          <w:szCs w:val="32"/>
        </w:rPr>
      </w:pPr>
      <w:bookmarkStart w:name="_headingh.gjdgxs" w:id="0"/>
      <w:bookmarkEnd w:id="0"/>
      <w:r>
        <w:rPr>
          <w:b w:val="1"/>
          <w:bCs w:val="1"/>
          <w:sz w:val="32"/>
          <w:szCs w:val="32"/>
        </w:rPr>
        <w:drawing xmlns:a="http://schemas.openxmlformats.org/drawingml/2006/main">
          <wp:inline distT="0" distB="0" distL="0" distR="0">
            <wp:extent cx="3515519" cy="1564811"/>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rcRect l="0" t="0" r="2" b="0"/>
                    <a:stretch>
                      <a:fillRect/>
                    </a:stretch>
                  </pic:blipFill>
                  <pic:spPr>
                    <a:xfrm>
                      <a:off x="0" y="0"/>
                      <a:ext cx="3515519" cy="156481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602" y="0"/>
                          </a:moveTo>
                          <a:cubicBezTo>
                            <a:pt x="717" y="0"/>
                            <a:pt x="0" y="1611"/>
                            <a:pt x="0" y="3599"/>
                          </a:cubicBezTo>
                          <a:lnTo>
                            <a:pt x="0" y="21600"/>
                          </a:lnTo>
                          <a:lnTo>
                            <a:pt x="19998" y="21600"/>
                          </a:lnTo>
                          <a:cubicBezTo>
                            <a:pt x="20883" y="21600"/>
                            <a:pt x="21600" y="19989"/>
                            <a:pt x="21600" y="18001"/>
                          </a:cubicBezTo>
                          <a:lnTo>
                            <a:pt x="21600" y="0"/>
                          </a:lnTo>
                          <a:lnTo>
                            <a:pt x="1602" y="0"/>
                          </a:lnTo>
                          <a:close/>
                        </a:path>
                      </a:pathLst>
                    </a:custGeom>
                    <a:ln w="88900" cap="sq">
                      <a:solidFill>
                        <a:srgbClr val="FFFFFF"/>
                      </a:solidFill>
                      <a:prstDash val="solid"/>
                      <a:miter lim="800000"/>
                    </a:ln>
                    <a:effectLst>
                      <a:outerShdw sx="100000" sy="100000" kx="0" ky="0" algn="b" rotWithShape="0" blurRad="254000" dist="0" dir="0">
                        <a:srgbClr val="000000">
                          <a:alpha val="43000"/>
                        </a:srgbClr>
                      </a:outerShdw>
                    </a:effectLst>
                  </pic:spPr>
                </pic:pic>
              </a:graphicData>
            </a:graphic>
          </wp:inline>
        </w:drawing>
      </w:r>
      <w:r>
        <w:rPr>
          <w:b w:val="1"/>
          <w:bCs w:val="1"/>
          <w:sz w:val="32"/>
          <w:szCs w:val="32"/>
          <w:rtl w:val="0"/>
        </w:rPr>
        <w:t xml:space="preserve"> </w:t>
      </w:r>
    </w:p>
    <w:p>
      <w:pPr>
        <w:pStyle w:val="Body"/>
        <w:jc w:val="center"/>
        <w:rPr>
          <w:b w:val="1"/>
          <w:bCs w:val="1"/>
          <w:sz w:val="32"/>
          <w:szCs w:val="32"/>
        </w:rPr>
      </w:pPr>
      <w:r>
        <w:rPr>
          <w:b w:val="1"/>
          <w:bCs w:val="1"/>
          <w:sz w:val="32"/>
          <w:szCs w:val="32"/>
          <w:rtl w:val="0"/>
        </w:rPr>
        <w:t xml:space="preserve"> </w:t>
      </w:r>
    </w:p>
    <w:p>
      <w:pPr>
        <w:pStyle w:val="Body"/>
        <w:jc w:val="center"/>
        <w:rPr>
          <w:rFonts w:ascii="Arial" w:cs="Arial" w:hAnsi="Arial" w:eastAsia="Arial"/>
          <w:b w:val="1"/>
          <w:bCs w:val="1"/>
          <w:i w:val="1"/>
          <w:iCs w:val="1"/>
          <w:sz w:val="44"/>
          <w:szCs w:val="44"/>
        </w:rPr>
      </w:pPr>
      <w:r>
        <w:rPr>
          <w:rFonts w:ascii="Arial" w:hAnsi="Arial"/>
          <w:b w:val="1"/>
          <w:bCs w:val="1"/>
          <w:i w:val="1"/>
          <w:iCs w:val="1"/>
          <w:sz w:val="44"/>
          <w:szCs w:val="44"/>
          <w:rtl w:val="0"/>
        </w:rPr>
        <w:t xml:space="preserve"> </w:t>
      </w:r>
    </w:p>
    <w:p>
      <w:pPr>
        <w:pStyle w:val="Body"/>
        <w:jc w:val="center"/>
        <w:rPr>
          <w:rFonts w:ascii="Arial" w:cs="Arial" w:hAnsi="Arial" w:eastAsia="Arial"/>
          <w:b w:val="1"/>
          <w:bCs w:val="1"/>
          <w:i w:val="1"/>
          <w:iCs w:val="1"/>
          <w:sz w:val="44"/>
          <w:szCs w:val="44"/>
        </w:rPr>
      </w:pPr>
    </w:p>
    <w:p>
      <w:pPr>
        <w:pStyle w:val="Body"/>
        <w:jc w:val="center"/>
        <w:rPr>
          <w:rFonts w:ascii="Arial" w:cs="Arial" w:hAnsi="Arial" w:eastAsia="Arial"/>
          <w:b w:val="1"/>
          <w:bCs w:val="1"/>
          <w:i w:val="1"/>
          <w:iCs w:val="1"/>
          <w:sz w:val="44"/>
          <w:szCs w:val="44"/>
        </w:rPr>
      </w:pPr>
    </w:p>
    <w:p>
      <w:pPr>
        <w:pStyle w:val="Body"/>
        <w:jc w:val="center"/>
        <w:rPr>
          <w:rFonts w:ascii="Arial" w:cs="Arial" w:hAnsi="Arial" w:eastAsia="Arial"/>
          <w:b w:val="1"/>
          <w:bCs w:val="1"/>
          <w:i w:val="1"/>
          <w:iCs w:val="1"/>
          <w:sz w:val="44"/>
          <w:szCs w:val="44"/>
        </w:rPr>
      </w:pPr>
      <w:r>
        <w:rPr>
          <w:rFonts w:ascii="Arial" w:hAnsi="Arial"/>
          <w:b w:val="1"/>
          <w:bCs w:val="1"/>
          <w:i w:val="1"/>
          <w:iCs w:val="1"/>
          <w:sz w:val="44"/>
          <w:szCs w:val="44"/>
          <w:rtl w:val="0"/>
          <w:lang w:val="en-US"/>
        </w:rPr>
        <w:t xml:space="preserve"> EMERGENT LEADERSHIP SKILLS IN THE WORKPLACE</w:t>
      </w:r>
    </w:p>
    <w:p>
      <w:pPr>
        <w:pStyle w:val="Body"/>
        <w:jc w:val="center"/>
        <w:rPr>
          <w:rFonts w:ascii="Arial" w:cs="Arial" w:hAnsi="Arial" w:eastAsia="Arial"/>
          <w:b w:val="1"/>
          <w:bCs w:val="1"/>
          <w:i w:val="1"/>
          <w:iCs w:val="1"/>
          <w:sz w:val="44"/>
          <w:szCs w:val="44"/>
        </w:rPr>
      </w:pPr>
      <w:r>
        <w:rPr>
          <w:rFonts w:ascii="Arial" w:hAnsi="Arial"/>
          <w:b w:val="1"/>
          <w:bCs w:val="1"/>
          <w:i w:val="1"/>
          <w:iCs w:val="1"/>
          <w:sz w:val="44"/>
          <w:szCs w:val="44"/>
          <w:rtl w:val="0"/>
          <w:lang w:val="de-DE"/>
        </w:rPr>
        <w:t xml:space="preserve"> BA (HONS)</w:t>
      </w:r>
    </w:p>
    <w:tbl>
      <w:tblPr>
        <w:tblW w:w="951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58"/>
        <w:gridCol w:w="4758"/>
      </w:tblGrid>
      <w:tr>
        <w:tblPrEx>
          <w:shd w:val="clear" w:color="auto" w:fill="ced7e7"/>
        </w:tblPrEx>
        <w:trPr>
          <w:trHeight w:val="360" w:hRule="atLeast"/>
        </w:trPr>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b w:val="1"/>
                <w:bCs w:val="1"/>
                <w:sz w:val="32"/>
                <w:szCs w:val="32"/>
                <w:shd w:val="nil" w:color="auto" w:fill="auto"/>
                <w:rtl w:val="0"/>
                <w:lang w:val="en-US"/>
              </w:rPr>
              <w:t>Student Name</w:t>
            </w:r>
          </w:p>
        </w:tc>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Almpiona Ntemai</w:t>
            </w:r>
          </w:p>
        </w:tc>
      </w:tr>
      <w:tr>
        <w:tblPrEx>
          <w:shd w:val="clear" w:color="auto" w:fill="ced7e7"/>
        </w:tblPrEx>
        <w:trPr>
          <w:trHeight w:val="360" w:hRule="atLeast"/>
        </w:trPr>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Student ID</w:t>
            </w:r>
          </w:p>
        </w:tc>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1920427</w:t>
            </w:r>
          </w:p>
        </w:tc>
      </w:tr>
      <w:tr>
        <w:tblPrEx>
          <w:shd w:val="clear" w:color="auto" w:fill="ced7e7"/>
        </w:tblPrEx>
        <w:trPr>
          <w:trHeight w:val="720" w:hRule="atLeast"/>
        </w:trPr>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Module Code</w:t>
            </w:r>
          </w:p>
        </w:tc>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BMSW6101</w:t>
            </w:r>
            <w:r>
              <w:rPr>
                <w:rFonts w:ascii="Arial" w:cs="Arial" w:hAnsi="Arial" w:eastAsia="Arial"/>
                <w:b w:val="1"/>
                <w:bCs w:val="1"/>
                <w:sz w:val="32"/>
                <w:szCs w:val="32"/>
                <w:shd w:val="nil" w:color="auto" w:fill="auto"/>
              </w:rPr>
            </w:r>
          </w:p>
        </w:tc>
      </w:tr>
      <w:tr>
        <w:tblPrEx>
          <w:shd w:val="clear" w:color="auto" w:fill="ced7e7"/>
        </w:tblPrEx>
        <w:trPr>
          <w:trHeight w:val="360" w:hRule="atLeast"/>
        </w:trPr>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 xml:space="preserve">Lecturer Name  </w:t>
            </w:r>
          </w:p>
        </w:tc>
        <w:tc>
          <w:tcPr>
            <w:tcW w:type="dxa" w:w="4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rFonts w:ascii="Arial" w:hAnsi="Arial"/>
                <w:b w:val="1"/>
                <w:bCs w:val="1"/>
                <w:sz w:val="32"/>
                <w:szCs w:val="32"/>
                <w:shd w:val="nil" w:color="auto" w:fill="auto"/>
                <w:rtl w:val="0"/>
                <w:lang w:val="en-US"/>
              </w:rPr>
              <w:t>Charles Nwaogwugwu</w:t>
            </w:r>
          </w:p>
        </w:tc>
      </w:tr>
    </w:tbl>
    <w:p>
      <w:pPr>
        <w:pStyle w:val="Body"/>
        <w:jc w:val="center"/>
        <w:rPr>
          <w:b w:val="1"/>
          <w:bCs w:val="1"/>
          <w:sz w:val="32"/>
          <w:szCs w:val="32"/>
        </w:rPr>
      </w:pPr>
      <w:r>
        <w:rPr>
          <w:b w:val="1"/>
          <w:bCs w:val="1"/>
          <w:sz w:val="32"/>
          <w:szCs w:val="32"/>
          <w:rtl w:val="0"/>
        </w:rPr>
        <w:t xml:space="preserve"> </w:t>
      </w:r>
    </w:p>
    <w:p>
      <w:pPr>
        <w:pStyle w:val="Body"/>
        <w:jc w:val="center"/>
        <w:rPr>
          <w:b w:val="1"/>
          <w:bCs w:val="1"/>
          <w:sz w:val="32"/>
          <w:szCs w:val="32"/>
        </w:rPr>
      </w:pPr>
      <w:r>
        <w:rPr>
          <w:b w:val="1"/>
          <w:bCs w:val="1"/>
          <w:sz w:val="32"/>
          <w:szCs w:val="32"/>
          <w:rtl w:val="0"/>
        </w:rPr>
        <w:t xml:space="preserve"> </w:t>
      </w:r>
    </w:p>
    <w:p>
      <w:pPr>
        <w:pStyle w:val="Body"/>
        <w:jc w:val="center"/>
        <w:rPr>
          <w:b w:val="1"/>
          <w:bCs w:val="1"/>
          <w:sz w:val="32"/>
          <w:szCs w:val="32"/>
        </w:rPr>
      </w:pPr>
    </w:p>
    <w:p>
      <w:pPr>
        <w:pStyle w:val="Body"/>
        <w:jc w:val="center"/>
        <w:rPr>
          <w:b w:val="1"/>
          <w:bCs w:val="1"/>
          <w:sz w:val="32"/>
          <w:szCs w:val="32"/>
        </w:rPr>
      </w:pPr>
      <w:r>
        <w:rPr>
          <w:b w:val="1"/>
          <w:bCs w:val="1"/>
          <w:sz w:val="32"/>
          <w:szCs w:val="32"/>
          <w:rtl w:val="0"/>
        </w:rPr>
        <w:t xml:space="preserve"> </w:t>
      </w:r>
    </w:p>
    <w:p>
      <w:pPr>
        <w:pStyle w:val="Body"/>
        <w:jc w:val="center"/>
        <w:rPr>
          <w:b w:val="1"/>
          <w:bCs w:val="1"/>
          <w:sz w:val="32"/>
          <w:szCs w:val="32"/>
        </w:rPr>
      </w:pPr>
      <w:r>
        <w:rPr>
          <w:b w:val="1"/>
          <w:bCs w:val="1"/>
          <w:sz w:val="32"/>
          <w:szCs w:val="32"/>
          <w:rtl w:val="0"/>
        </w:rPr>
        <w:t xml:space="preserve"> </w:t>
      </w:r>
    </w:p>
    <w:p>
      <w:pPr>
        <w:pStyle w:val="Body"/>
        <w:jc w:val="center"/>
        <w:rPr>
          <w:b w:val="1"/>
          <w:bCs w:val="1"/>
          <w:sz w:val="32"/>
          <w:szCs w:val="32"/>
        </w:rPr>
      </w:pPr>
      <w:r>
        <w:rPr>
          <w:b w:val="1"/>
          <w:bCs w:val="1"/>
          <w:sz w:val="32"/>
          <w:szCs w:val="32"/>
          <w:rtl w:val="0"/>
        </w:rPr>
        <w:t xml:space="preserve"> </w:t>
      </w:r>
    </w:p>
    <w:p>
      <w:pPr>
        <w:pStyle w:val="Body"/>
        <w:jc w:val="center"/>
        <w:rPr>
          <w:rFonts w:ascii="Arial" w:cs="Arial" w:hAnsi="Arial" w:eastAsia="Arial"/>
          <w:b w:val="1"/>
          <w:bCs w:val="1"/>
        </w:rPr>
      </w:pPr>
      <w:r>
        <w:rPr>
          <w:rFonts w:ascii="Arial" w:hAnsi="Arial"/>
          <w:b w:val="1"/>
          <w:bCs w:val="1"/>
          <w:rtl w:val="0"/>
        </w:rPr>
        <w:t xml:space="preserve"> </w:t>
      </w:r>
      <w:bookmarkStart w:name="_headingh.3dy6vkm" w:id="1"/>
      <w:bookmarkEnd w:id="1"/>
      <w:r>
        <w:rPr>
          <w:rFonts w:ascii="Arial" w:hAnsi="Arial"/>
          <w:b w:val="1"/>
          <w:bCs w:val="1"/>
          <w:rtl w:val="0"/>
        </w:rPr>
        <w:t>T</w:t>
      </w:r>
      <w:r>
        <w:rPr>
          <w:rFonts w:ascii="Arial" w:hAnsi="Arial"/>
          <w:b w:val="1"/>
          <w:bCs w:val="1"/>
          <w:rtl w:val="0"/>
          <w:lang w:val="en-US"/>
        </w:rPr>
        <w:t>able of Contents</w:t>
      </w:r>
    </w:p>
    <w:p>
      <w:pPr>
        <w:pStyle w:val="Body"/>
      </w:pPr>
      <w:r>
        <w:rPr>
          <w:rFonts w:ascii="Arial" w:cs="Arial" w:hAnsi="Arial" w:eastAsia="Arial"/>
          <w:sz w:val="28"/>
          <w:szCs w:val="28"/>
        </w:rPr>
        <w:fldChar w:fldCharType="begin" w:fldLock="0"/>
      </w:r>
      <w:r>
        <w:rPr>
          <w:rFonts w:ascii="Arial" w:cs="Arial" w:hAnsi="Arial" w:eastAsia="Arial"/>
          <w:sz w:val="28"/>
          <w:szCs w:val="28"/>
        </w:rPr>
        <w:instrText xml:space="preserve"> TOC \o 1-2 </w:instrText>
      </w:r>
      <w:r>
        <w:rPr>
          <w:rFonts w:ascii="Arial" w:cs="Arial" w:hAnsi="Arial" w:eastAsia="Arial"/>
          <w:sz w:val="28"/>
          <w:szCs w:val="28"/>
        </w:rPr>
        <w:fldChar w:fldCharType="separate" w:fldLock="0"/>
      </w:r>
    </w:p>
    <w:p>
      <w:pPr>
        <w:pStyle w:val="TOC 1"/>
        <w:rPr>
          <w:rFonts w:ascii="Arial" w:cs="Arial" w:hAnsi="Arial" w:eastAsia="Arial"/>
          <w:sz w:val="22"/>
          <w:szCs w:val="22"/>
        </w:rPr>
      </w:pPr>
      <w:r>
        <w:rPr>
          <w:rFonts w:ascii="Arial" w:hAnsi="Arial"/>
          <w:sz w:val="22"/>
          <w:szCs w:val="22"/>
          <w:rtl w:val="0"/>
          <w:lang w:val="en-US"/>
        </w:rPr>
        <w:t>Part 1: Academic Report</w:t>
        <w:tab/>
      </w:r>
      <w:r>
        <w:rPr>
          <w:rFonts w:ascii="Arial" w:cs="Arial" w:hAnsi="Arial" w:eastAsia="Arial"/>
          <w:sz w:val="22"/>
          <w:szCs w:val="22"/>
        </w:rPr>
        <w:fldChar w:fldCharType="begin" w:fldLock="0"/>
      </w:r>
      <w:r>
        <w:rPr>
          <w:rFonts w:ascii="Arial" w:cs="Arial" w:hAnsi="Arial" w:eastAsia="Arial"/>
          <w:sz w:val="22"/>
          <w:szCs w:val="22"/>
        </w:rPr>
        <w:instrText xml:space="preserve"> PAGEREF _Toc \h </w:instrText>
      </w:r>
      <w:r>
        <w:rPr>
          <w:rFonts w:ascii="Arial" w:cs="Arial" w:hAnsi="Arial" w:eastAsia="Arial"/>
          <w:sz w:val="22"/>
          <w:szCs w:val="22"/>
        </w:rPr>
        <w:fldChar w:fldCharType="separate" w:fldLock="0"/>
      </w:r>
      <w:r>
        <w:rPr>
          <w:rFonts w:ascii="Arial" w:hAnsi="Arial"/>
          <w:sz w:val="22"/>
          <w:szCs w:val="22"/>
          <w:rtl w:val="0"/>
          <w:lang w:val="en-US"/>
        </w:rPr>
        <w:t>3</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Introduction</w:t>
        <w:tab/>
      </w:r>
      <w:r>
        <w:rPr>
          <w:rFonts w:ascii="Arial" w:cs="Arial" w:hAnsi="Arial" w:eastAsia="Arial"/>
          <w:sz w:val="22"/>
          <w:szCs w:val="22"/>
        </w:rPr>
        <w:fldChar w:fldCharType="begin" w:fldLock="0"/>
      </w:r>
      <w:r>
        <w:rPr>
          <w:rFonts w:ascii="Arial" w:cs="Arial" w:hAnsi="Arial" w:eastAsia="Arial"/>
          <w:sz w:val="22"/>
          <w:szCs w:val="22"/>
        </w:rPr>
        <w:instrText xml:space="preserve"> PAGEREF _Toc1 \h </w:instrText>
      </w:r>
      <w:r>
        <w:rPr>
          <w:rFonts w:ascii="Arial" w:cs="Arial" w:hAnsi="Arial" w:eastAsia="Arial"/>
          <w:sz w:val="22"/>
          <w:szCs w:val="22"/>
        </w:rPr>
        <w:fldChar w:fldCharType="separate" w:fldLock="0"/>
      </w:r>
      <w:r>
        <w:rPr>
          <w:rFonts w:ascii="Arial" w:hAnsi="Arial"/>
          <w:sz w:val="22"/>
          <w:szCs w:val="22"/>
          <w:rtl w:val="0"/>
          <w:lang w:val="en-US"/>
        </w:rPr>
        <w:t>3</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Importance of practical leadership skills and its contribution to health workplace</w:t>
        <w:tab/>
      </w:r>
      <w:r>
        <w:rPr>
          <w:rFonts w:ascii="Arial" w:cs="Arial" w:hAnsi="Arial" w:eastAsia="Arial"/>
          <w:sz w:val="22"/>
          <w:szCs w:val="22"/>
        </w:rPr>
        <w:fldChar w:fldCharType="begin" w:fldLock="0"/>
      </w:r>
      <w:r>
        <w:rPr>
          <w:rFonts w:ascii="Arial" w:cs="Arial" w:hAnsi="Arial" w:eastAsia="Arial"/>
          <w:sz w:val="22"/>
          <w:szCs w:val="22"/>
        </w:rPr>
        <w:instrText xml:space="preserve"> PAGEREF _Toc2 \h </w:instrText>
      </w:r>
      <w:r>
        <w:rPr>
          <w:rFonts w:ascii="Arial" w:cs="Arial" w:hAnsi="Arial" w:eastAsia="Arial"/>
          <w:sz w:val="22"/>
          <w:szCs w:val="22"/>
        </w:rPr>
        <w:fldChar w:fldCharType="separate" w:fldLock="0"/>
      </w:r>
      <w:r>
        <w:rPr>
          <w:rFonts w:ascii="Arial" w:hAnsi="Arial"/>
          <w:sz w:val="22"/>
          <w:szCs w:val="22"/>
          <w:rtl w:val="0"/>
          <w:lang w:val="en-US"/>
        </w:rPr>
        <w:t>3</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Another essential leadership quality required at ABC Inc. is teamwork facilitation.</w:t>
        <w:tab/>
      </w:r>
      <w:r>
        <w:rPr>
          <w:rFonts w:ascii="Arial" w:cs="Arial" w:hAnsi="Arial" w:eastAsia="Arial"/>
          <w:sz w:val="22"/>
          <w:szCs w:val="22"/>
        </w:rPr>
        <w:fldChar w:fldCharType="begin" w:fldLock="0"/>
      </w:r>
      <w:r>
        <w:rPr>
          <w:rFonts w:ascii="Arial" w:cs="Arial" w:hAnsi="Arial" w:eastAsia="Arial"/>
          <w:sz w:val="22"/>
          <w:szCs w:val="22"/>
        </w:rPr>
        <w:instrText xml:space="preserve"> PAGEREF _Toc3 \h </w:instrText>
      </w:r>
      <w:r>
        <w:rPr>
          <w:rFonts w:ascii="Arial" w:cs="Arial" w:hAnsi="Arial" w:eastAsia="Arial"/>
          <w:sz w:val="22"/>
          <w:szCs w:val="22"/>
        </w:rPr>
        <w:fldChar w:fldCharType="separate" w:fldLock="0"/>
      </w:r>
      <w:r>
        <w:rPr>
          <w:rFonts w:ascii="Arial" w:hAnsi="Arial"/>
          <w:sz w:val="22"/>
          <w:szCs w:val="22"/>
          <w:rtl w:val="0"/>
          <w:lang w:val="en-US"/>
        </w:rPr>
        <w:t>4</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Importance of Effective Leadership Styles and Their Contribution to a Healthy Workplace</w:t>
        <w:tab/>
      </w:r>
      <w:r>
        <w:rPr>
          <w:rFonts w:ascii="Arial" w:cs="Arial" w:hAnsi="Arial" w:eastAsia="Arial"/>
          <w:sz w:val="22"/>
          <w:szCs w:val="22"/>
        </w:rPr>
        <w:fldChar w:fldCharType="begin" w:fldLock="0"/>
      </w:r>
      <w:r>
        <w:rPr>
          <w:rFonts w:ascii="Arial" w:cs="Arial" w:hAnsi="Arial" w:eastAsia="Arial"/>
          <w:sz w:val="22"/>
          <w:szCs w:val="22"/>
        </w:rPr>
        <w:instrText xml:space="preserve"> PAGEREF _Toc4 \h </w:instrText>
      </w:r>
      <w:r>
        <w:rPr>
          <w:rFonts w:ascii="Arial" w:cs="Arial" w:hAnsi="Arial" w:eastAsia="Arial"/>
          <w:sz w:val="22"/>
          <w:szCs w:val="22"/>
        </w:rPr>
        <w:fldChar w:fldCharType="separate" w:fldLock="0"/>
      </w:r>
      <w:r>
        <w:rPr>
          <w:rFonts w:ascii="Arial" w:hAnsi="Arial"/>
          <w:sz w:val="22"/>
          <w:szCs w:val="22"/>
          <w:rtl w:val="0"/>
          <w:lang w:val="en-US"/>
        </w:rPr>
        <w:t>4</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How Management Can Tackle Barriers to Effective Leadership in the Workplace</w:t>
        <w:tab/>
      </w:r>
      <w:r>
        <w:rPr>
          <w:rFonts w:ascii="Arial" w:cs="Arial" w:hAnsi="Arial" w:eastAsia="Arial"/>
          <w:sz w:val="22"/>
          <w:szCs w:val="22"/>
        </w:rPr>
        <w:fldChar w:fldCharType="begin" w:fldLock="0"/>
      </w:r>
      <w:r>
        <w:rPr>
          <w:rFonts w:ascii="Arial" w:cs="Arial" w:hAnsi="Arial" w:eastAsia="Arial"/>
          <w:sz w:val="22"/>
          <w:szCs w:val="22"/>
        </w:rPr>
        <w:instrText xml:space="preserve"> PAGEREF _Toc5 \h </w:instrText>
      </w:r>
      <w:r>
        <w:rPr>
          <w:rFonts w:ascii="Arial" w:cs="Arial" w:hAnsi="Arial" w:eastAsia="Arial"/>
          <w:sz w:val="22"/>
          <w:szCs w:val="22"/>
        </w:rPr>
        <w:fldChar w:fldCharType="separate" w:fldLock="0"/>
      </w:r>
      <w:r>
        <w:rPr>
          <w:rFonts w:ascii="Arial" w:hAnsi="Arial"/>
          <w:sz w:val="22"/>
          <w:szCs w:val="22"/>
          <w:rtl w:val="0"/>
          <w:lang w:val="en-US"/>
        </w:rPr>
        <w:t>6</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The Importance of Ethical Leadership in the Workplace, such as ABC Inc.</w:t>
        <w:tab/>
      </w:r>
      <w:r>
        <w:rPr>
          <w:rFonts w:ascii="Arial" w:cs="Arial" w:hAnsi="Arial" w:eastAsia="Arial"/>
          <w:sz w:val="22"/>
          <w:szCs w:val="22"/>
        </w:rPr>
        <w:fldChar w:fldCharType="begin" w:fldLock="0"/>
      </w:r>
      <w:r>
        <w:rPr>
          <w:rFonts w:ascii="Arial" w:cs="Arial" w:hAnsi="Arial" w:eastAsia="Arial"/>
          <w:sz w:val="22"/>
          <w:szCs w:val="22"/>
        </w:rPr>
        <w:instrText xml:space="preserve"> PAGEREF _Toc6 \h </w:instrText>
      </w:r>
      <w:r>
        <w:rPr>
          <w:rFonts w:ascii="Arial" w:cs="Arial" w:hAnsi="Arial" w:eastAsia="Arial"/>
          <w:sz w:val="22"/>
          <w:szCs w:val="22"/>
        </w:rPr>
        <w:fldChar w:fldCharType="separate" w:fldLock="0"/>
      </w:r>
      <w:r>
        <w:rPr>
          <w:rFonts w:ascii="Arial" w:hAnsi="Arial"/>
          <w:sz w:val="22"/>
          <w:szCs w:val="22"/>
          <w:rtl w:val="0"/>
          <w:lang w:val="en-US"/>
        </w:rPr>
        <w:t>8</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Recommendations for Resolving the Leadership Crisis at ABC Inc.</w:t>
        <w:tab/>
      </w:r>
      <w:r>
        <w:rPr>
          <w:rFonts w:ascii="Arial" w:cs="Arial" w:hAnsi="Arial" w:eastAsia="Arial"/>
          <w:sz w:val="22"/>
          <w:szCs w:val="22"/>
        </w:rPr>
        <w:fldChar w:fldCharType="begin" w:fldLock="0"/>
      </w:r>
      <w:r>
        <w:rPr>
          <w:rFonts w:ascii="Arial" w:cs="Arial" w:hAnsi="Arial" w:eastAsia="Arial"/>
          <w:sz w:val="22"/>
          <w:szCs w:val="22"/>
        </w:rPr>
        <w:instrText xml:space="preserve"> PAGEREF _Toc7 \h </w:instrText>
      </w:r>
      <w:r>
        <w:rPr>
          <w:rFonts w:ascii="Arial" w:cs="Arial" w:hAnsi="Arial" w:eastAsia="Arial"/>
          <w:sz w:val="22"/>
          <w:szCs w:val="22"/>
        </w:rPr>
        <w:fldChar w:fldCharType="separate" w:fldLock="0"/>
      </w:r>
      <w:r>
        <w:rPr>
          <w:rFonts w:ascii="Arial" w:hAnsi="Arial"/>
          <w:sz w:val="22"/>
          <w:szCs w:val="22"/>
          <w:rtl w:val="0"/>
          <w:lang w:val="en-US"/>
        </w:rPr>
        <w:t>9</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Conclusion</w:t>
        <w:tab/>
      </w:r>
      <w:r>
        <w:rPr>
          <w:rFonts w:ascii="Arial" w:cs="Arial" w:hAnsi="Arial" w:eastAsia="Arial"/>
          <w:sz w:val="22"/>
          <w:szCs w:val="22"/>
        </w:rPr>
        <w:fldChar w:fldCharType="begin" w:fldLock="0"/>
      </w:r>
      <w:r>
        <w:rPr>
          <w:rFonts w:ascii="Arial" w:cs="Arial" w:hAnsi="Arial" w:eastAsia="Arial"/>
          <w:sz w:val="22"/>
          <w:szCs w:val="22"/>
        </w:rPr>
        <w:instrText xml:space="preserve"> PAGEREF _Toc8 \h </w:instrText>
      </w:r>
      <w:r>
        <w:rPr>
          <w:rFonts w:ascii="Arial" w:cs="Arial" w:hAnsi="Arial" w:eastAsia="Arial"/>
          <w:sz w:val="22"/>
          <w:szCs w:val="22"/>
        </w:rPr>
        <w:fldChar w:fldCharType="separate" w:fldLock="0"/>
      </w:r>
      <w:r>
        <w:rPr>
          <w:rFonts w:ascii="Arial" w:hAnsi="Arial"/>
          <w:sz w:val="22"/>
          <w:szCs w:val="22"/>
          <w:rtl w:val="0"/>
          <w:lang w:val="en-US"/>
        </w:rPr>
        <w:t>11</w:t>
      </w:r>
      <w:r>
        <w:rPr>
          <w:rFonts w:ascii="Arial" w:cs="Arial" w:hAnsi="Arial" w:eastAsia="Arial"/>
          <w:sz w:val="22"/>
          <w:szCs w:val="22"/>
        </w:rPr>
        <w:fldChar w:fldCharType="end" w:fldLock="0"/>
      </w:r>
    </w:p>
    <w:p>
      <w:pPr>
        <w:pStyle w:val="TOC 1"/>
        <w:rPr>
          <w:rFonts w:ascii="Arial" w:cs="Arial" w:hAnsi="Arial" w:eastAsia="Arial"/>
          <w:sz w:val="22"/>
          <w:szCs w:val="22"/>
        </w:rPr>
      </w:pPr>
      <w:r>
        <w:rPr>
          <w:rFonts w:ascii="Arial" w:hAnsi="Arial"/>
          <w:sz w:val="22"/>
          <w:szCs w:val="22"/>
          <w:rtl w:val="0"/>
          <w:lang w:val="en-US"/>
        </w:rPr>
        <w:t>Part 2- Reflective Essay</w:t>
        <w:tab/>
      </w:r>
      <w:r>
        <w:rPr>
          <w:rFonts w:ascii="Arial" w:cs="Arial" w:hAnsi="Arial" w:eastAsia="Arial"/>
          <w:sz w:val="22"/>
          <w:szCs w:val="22"/>
        </w:rPr>
        <w:fldChar w:fldCharType="begin" w:fldLock="0"/>
      </w:r>
      <w:r>
        <w:rPr>
          <w:rFonts w:ascii="Arial" w:cs="Arial" w:hAnsi="Arial" w:eastAsia="Arial"/>
          <w:sz w:val="22"/>
          <w:szCs w:val="22"/>
        </w:rPr>
        <w:instrText xml:space="preserve"> PAGEREF _Toc9 \h </w:instrText>
      </w:r>
      <w:r>
        <w:rPr>
          <w:rFonts w:ascii="Arial" w:cs="Arial" w:hAnsi="Arial" w:eastAsia="Arial"/>
          <w:sz w:val="22"/>
          <w:szCs w:val="22"/>
        </w:rPr>
        <w:fldChar w:fldCharType="separate" w:fldLock="0"/>
      </w:r>
      <w:r>
        <w:rPr>
          <w:rFonts w:ascii="Arial" w:hAnsi="Arial"/>
          <w:sz w:val="22"/>
          <w:szCs w:val="22"/>
          <w:rtl w:val="0"/>
          <w:lang w:val="en-US"/>
        </w:rPr>
        <w:t>12</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Introduction</w:t>
        <w:tab/>
      </w:r>
      <w:r>
        <w:rPr>
          <w:rFonts w:ascii="Arial" w:cs="Arial" w:hAnsi="Arial" w:eastAsia="Arial"/>
          <w:sz w:val="22"/>
          <w:szCs w:val="22"/>
        </w:rPr>
        <w:fldChar w:fldCharType="begin" w:fldLock="0"/>
      </w:r>
      <w:r>
        <w:rPr>
          <w:rFonts w:ascii="Arial" w:cs="Arial" w:hAnsi="Arial" w:eastAsia="Arial"/>
          <w:sz w:val="22"/>
          <w:szCs w:val="22"/>
        </w:rPr>
        <w:instrText xml:space="preserve"> PAGEREF _Toc10 \h </w:instrText>
      </w:r>
      <w:r>
        <w:rPr>
          <w:rFonts w:ascii="Arial" w:cs="Arial" w:hAnsi="Arial" w:eastAsia="Arial"/>
          <w:sz w:val="22"/>
          <w:szCs w:val="22"/>
        </w:rPr>
        <w:fldChar w:fldCharType="separate" w:fldLock="0"/>
      </w:r>
      <w:r>
        <w:rPr>
          <w:rFonts w:ascii="Arial" w:hAnsi="Arial"/>
          <w:sz w:val="22"/>
          <w:szCs w:val="22"/>
          <w:rtl w:val="0"/>
          <w:lang w:val="en-US"/>
        </w:rPr>
        <w:t>12</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Emergent leadership occurs when a team member is not elected or appointed as a leader, but rather the person steps as the executive over time within team interaction (Wood, 2024). The essay will focus on reflecting on learning and its influence on individual emergent leadership skills. Gibbs' Reflective model will be used in the task to share experience and knowledge gained from the incident and from the class. Brian Tracy’s 4 tips for enhancing leadership skills will be used as a reference. The learner will also try to seek support from peers and educators for the successful completion of the assignment.</w:t>
        <w:tab/>
      </w:r>
      <w:r>
        <w:rPr>
          <w:rFonts w:ascii="Arial" w:cs="Arial" w:hAnsi="Arial" w:eastAsia="Arial"/>
          <w:sz w:val="22"/>
          <w:szCs w:val="22"/>
        </w:rPr>
        <w:fldChar w:fldCharType="begin" w:fldLock="0"/>
      </w:r>
      <w:r>
        <w:rPr>
          <w:rFonts w:ascii="Arial" w:cs="Arial" w:hAnsi="Arial" w:eastAsia="Arial"/>
          <w:sz w:val="22"/>
          <w:szCs w:val="22"/>
        </w:rPr>
        <w:instrText xml:space="preserve"> PAGEREF _Toc11 \h </w:instrText>
      </w:r>
      <w:r>
        <w:rPr>
          <w:rFonts w:ascii="Arial" w:cs="Arial" w:hAnsi="Arial" w:eastAsia="Arial"/>
          <w:sz w:val="22"/>
          <w:szCs w:val="22"/>
        </w:rPr>
        <w:fldChar w:fldCharType="separate" w:fldLock="0"/>
      </w:r>
      <w:r>
        <w:rPr>
          <w:rFonts w:ascii="Arial" w:hAnsi="Arial"/>
          <w:sz w:val="22"/>
          <w:szCs w:val="22"/>
          <w:rtl w:val="0"/>
          <w:lang w:val="en-US"/>
        </w:rPr>
        <w:t>12</w:t>
      </w:r>
      <w:r>
        <w:rPr>
          <w:rFonts w:ascii="Arial" w:cs="Arial" w:hAnsi="Arial" w:eastAsia="Arial"/>
          <w:sz w:val="22"/>
          <w:szCs w:val="22"/>
        </w:rPr>
        <w:fldChar w:fldCharType="end" w:fldLock="0"/>
      </w:r>
    </w:p>
    <w:p>
      <w:pPr>
        <w:pStyle w:val="TOC 2"/>
        <w:rPr>
          <w:rFonts w:ascii="Arial" w:cs="Arial" w:hAnsi="Arial" w:eastAsia="Arial"/>
          <w:sz w:val="22"/>
          <w:szCs w:val="22"/>
        </w:rPr>
      </w:pPr>
      <w:r>
        <w:rPr>
          <w:rFonts w:ascii="Arial" w:hAnsi="Arial"/>
          <w:sz w:val="22"/>
          <w:szCs w:val="22"/>
          <w:rtl w:val="0"/>
          <w:lang w:val="en-US"/>
        </w:rPr>
        <w:t>Main Body</w:t>
        <w:tab/>
      </w:r>
      <w:r>
        <w:rPr>
          <w:rFonts w:ascii="Arial" w:cs="Arial" w:hAnsi="Arial" w:eastAsia="Arial"/>
          <w:sz w:val="22"/>
          <w:szCs w:val="22"/>
        </w:rPr>
        <w:fldChar w:fldCharType="begin" w:fldLock="0"/>
      </w:r>
      <w:r>
        <w:rPr>
          <w:rFonts w:ascii="Arial" w:cs="Arial" w:hAnsi="Arial" w:eastAsia="Arial"/>
          <w:sz w:val="22"/>
          <w:szCs w:val="22"/>
        </w:rPr>
        <w:instrText xml:space="preserve"> PAGEREF _Toc12 \h </w:instrText>
      </w:r>
      <w:r>
        <w:rPr>
          <w:rFonts w:ascii="Arial" w:cs="Arial" w:hAnsi="Arial" w:eastAsia="Arial"/>
          <w:sz w:val="22"/>
          <w:szCs w:val="22"/>
        </w:rPr>
        <w:fldChar w:fldCharType="separate" w:fldLock="0"/>
      </w:r>
      <w:r>
        <w:rPr>
          <w:rFonts w:ascii="Arial" w:hAnsi="Arial"/>
          <w:sz w:val="22"/>
          <w:szCs w:val="22"/>
          <w:rtl w:val="0"/>
          <w:lang w:val="en-US"/>
        </w:rPr>
        <w:t>12</w:t>
      </w:r>
      <w:r>
        <w:rPr>
          <w:rFonts w:ascii="Arial" w:cs="Arial" w:hAnsi="Arial" w:eastAsia="Arial"/>
          <w:sz w:val="22"/>
          <w:szCs w:val="22"/>
        </w:rPr>
        <w:fldChar w:fldCharType="end" w:fldLock="0"/>
      </w:r>
    </w:p>
    <w:p>
      <w:pPr>
        <w:pStyle w:val="TOC 1"/>
      </w:pPr>
      <w:r>
        <w:rPr>
          <w:rFonts w:ascii="Arial" w:hAnsi="Arial"/>
          <w:sz w:val="22"/>
          <w:szCs w:val="22"/>
          <w:rtl w:val="0"/>
          <w:lang w:val="en-US"/>
        </w:rPr>
        <w:t>References</w:t>
        <w:tab/>
      </w:r>
      <w:r>
        <w:rPr>
          <w:rFonts w:ascii="Arial" w:cs="Arial" w:hAnsi="Arial" w:eastAsia="Arial"/>
          <w:sz w:val="22"/>
          <w:szCs w:val="22"/>
        </w:rPr>
        <w:fldChar w:fldCharType="begin" w:fldLock="0"/>
      </w:r>
      <w:r>
        <w:rPr>
          <w:rFonts w:ascii="Arial" w:cs="Arial" w:hAnsi="Arial" w:eastAsia="Arial"/>
          <w:sz w:val="22"/>
          <w:szCs w:val="22"/>
        </w:rPr>
        <w:instrText xml:space="preserve"> PAGEREF _Toc13 \h </w:instrText>
      </w:r>
      <w:r>
        <w:rPr>
          <w:rFonts w:ascii="Arial" w:cs="Arial" w:hAnsi="Arial" w:eastAsia="Arial"/>
          <w:sz w:val="22"/>
          <w:szCs w:val="22"/>
        </w:rPr>
        <w:fldChar w:fldCharType="separate" w:fldLock="0"/>
      </w:r>
      <w:r>
        <w:rPr>
          <w:rFonts w:ascii="Arial" w:hAnsi="Arial"/>
          <w:sz w:val="22"/>
          <w:szCs w:val="22"/>
          <w:rtl w:val="0"/>
          <w:lang w:val="en-US"/>
        </w:rPr>
        <w:t>14</w:t>
      </w:r>
      <w:r>
        <w:rPr>
          <w:rFonts w:ascii="Arial" w:cs="Arial" w:hAnsi="Arial" w:eastAsia="Arial"/>
          <w:sz w:val="22"/>
          <w:szCs w:val="22"/>
        </w:rPr>
        <w:fldChar w:fldCharType="end" w:fldLock="0"/>
      </w:r>
    </w:p>
    <w:p>
      <w:pPr>
        <w:rPr>
          <w:rFonts w:ascii="Cambria" w:cs="Cambria" w:hAnsi="Cambria" w:eastAsia="Cambria"/>
          <w:outline w:val="0"/>
          <w:color w:val="000000"/>
          <w:sz w:val="22"/>
          <w:szCs w:val="22"/>
          <w:u w:color="000000"/>
          <w14:textFill>
            <w14:solidFill>
              <w14:srgbClr w14:val="000000"/>
            </w14:solidFill>
          </w14:textFill>
        </w:rPr>
      </w:pPr>
      <w:r>
        <w:rPr>
          <w:rFonts w:ascii="Arial" w:cs="Arial" w:hAnsi="Arial" w:eastAsia="Arial"/>
          <w:sz w:val="28"/>
          <w:szCs w:val="28"/>
        </w:rPr>
        <w:fldChar w:fldCharType="end" w:fldLock="0"/>
      </w:r>
    </w:p>
    <w:p>
      <w:pPr>
        <w:pStyle w:val="Body"/>
        <w:rPr>
          <w:rFonts w:ascii="Cambria" w:cs="Cambria" w:hAnsi="Cambria" w:eastAsia="Cambria"/>
          <w:outline w:val="0"/>
          <w:color w:val="000000"/>
          <w:sz w:val="22"/>
          <w:szCs w:val="22"/>
          <w:u w:color="000000"/>
          <w14:textFill>
            <w14:solidFill>
              <w14:srgbClr w14:val="000000"/>
            </w14:solidFill>
          </w14:textFill>
        </w:rPr>
      </w:pPr>
    </w:p>
    <w:p>
      <w:pPr>
        <w:pStyle w:val="Body"/>
        <w:rPr>
          <w:rFonts w:ascii="Cambria" w:cs="Cambria" w:hAnsi="Cambria" w:eastAsia="Cambria"/>
          <w:outline w:val="0"/>
          <w:color w:val="000000"/>
          <w:sz w:val="22"/>
          <w:szCs w:val="22"/>
          <w:u w:color="000000"/>
          <w14:textFill>
            <w14:solidFill>
              <w14:srgbClr w14:val="000000"/>
            </w14:solidFill>
          </w14:textFill>
        </w:rPr>
      </w:pPr>
    </w:p>
    <w:p>
      <w:pPr>
        <w:pStyle w:val="Body"/>
        <w:rPr>
          <w:rFonts w:ascii="Cambria" w:cs="Cambria" w:hAnsi="Cambria" w:eastAsia="Cambria"/>
          <w:outline w:val="0"/>
          <w:color w:val="000000"/>
          <w:sz w:val="22"/>
          <w:szCs w:val="22"/>
          <w:u w:color="000000"/>
          <w14:textFill>
            <w14:solidFill>
              <w14:srgbClr w14:val="000000"/>
            </w14:solidFill>
          </w14:textFill>
        </w:rPr>
      </w:pPr>
    </w:p>
    <w:p>
      <w:pPr>
        <w:pStyle w:val="Body"/>
        <w:rPr>
          <w:rFonts w:ascii="Cambria" w:cs="Cambria" w:hAnsi="Cambria" w:eastAsia="Cambria"/>
          <w:outline w:val="0"/>
          <w:color w:val="000000"/>
          <w:sz w:val="22"/>
          <w:szCs w:val="22"/>
          <w:u w:color="000000"/>
          <w14:textFill>
            <w14:solidFill>
              <w14:srgbClr w14:val="000000"/>
            </w14:solidFill>
          </w14:textFill>
        </w:rPr>
      </w:pPr>
    </w:p>
    <w:p>
      <w:pPr>
        <w:pStyle w:val="Heading"/>
        <w:rPr>
          <w:rFonts w:ascii="Arial" w:cs="Arial" w:hAnsi="Arial" w:eastAsia="Arial"/>
        </w:rPr>
      </w:pPr>
      <w:bookmarkStart w:name="_Toc" w:id="2"/>
      <w:bookmarkStart w:name="_headingh.1t3h5sf" w:id="3"/>
      <w:bookmarkEnd w:id="3"/>
      <w:r>
        <w:rPr>
          <w:rFonts w:ascii="Arial" w:hAnsi="Arial"/>
          <w:rtl w:val="0"/>
        </w:rPr>
        <w:t>P</w:t>
      </w:r>
      <w:r>
        <w:rPr>
          <w:rFonts w:ascii="Arial" w:hAnsi="Arial"/>
          <w:rtl w:val="0"/>
          <w:lang w:val="en-US"/>
        </w:rPr>
        <w:t>art 1: Academic Report</w:t>
      </w:r>
      <w:bookmarkEnd w:id="2"/>
    </w:p>
    <w:p>
      <w:pPr>
        <w:pStyle w:val="Heading 2"/>
        <w:rPr>
          <w:rFonts w:ascii="Arial" w:cs="Arial" w:hAnsi="Arial" w:eastAsia="Arial"/>
        </w:rPr>
      </w:pPr>
      <w:bookmarkStart w:name="_Toc1" w:id="4"/>
      <w:bookmarkStart w:name="_headingh.z983ck74uscl" w:id="5"/>
      <w:bookmarkEnd w:id="5"/>
      <w:r>
        <w:rPr>
          <w:rFonts w:ascii="Arial" w:hAnsi="Arial"/>
          <w:rtl w:val="0"/>
        </w:rPr>
        <w:t>I</w:t>
      </w:r>
      <w:r>
        <w:rPr>
          <w:rFonts w:ascii="Arial" w:hAnsi="Arial"/>
          <w:rtl w:val="0"/>
          <w:lang w:val="fr-FR"/>
        </w:rPr>
        <w:t xml:space="preserve">ntroduction </w:t>
      </w:r>
      <w:bookmarkEnd w:id="4"/>
    </w:p>
    <w:p>
      <w:pPr>
        <w:pStyle w:val="Body"/>
        <w:rPr>
          <w:rFonts w:ascii="Arial" w:cs="Arial" w:hAnsi="Arial" w:eastAsia="Arial"/>
          <w:sz w:val="22"/>
          <w:szCs w:val="22"/>
        </w:rPr>
      </w:pPr>
      <w:r>
        <w:rPr>
          <w:rFonts w:ascii="Arial" w:hAnsi="Arial"/>
          <w:sz w:val="22"/>
          <w:szCs w:val="22"/>
          <w:rtl w:val="0"/>
          <w:lang w:val="en-US"/>
        </w:rPr>
        <w:t xml:space="preserve">It is also a central aspect of this academic report that good leadership in the workplace will be needed. As organisations evolve, the need for skilled leaders will increase significantly. Influential leaders will guide their teams and lay the groundwork for an environment that enhances productivity and employee satisfaction (Blake and Mouton, 1985). This report will analyse how the approach taken to the leadership style will influence the success of an organisation. In the future workplace, communication will be considered a core competency of leaders. They will have to communicate the roles and responsibilities. This will reduce confusion, and therefore, employee confidence will be promoted. Decision-making will also be an essential event. Leaders must objectively assess information and make rational decisions that inspire team trust. The most significant characteristic of the leader will be empathy towards what the teams require and help create supportive cultures. Motivation will be another critical factor. Their team members will be inspired through recognition and rewards, and clear goals will be set for them. Those skills will be used to help solve workplace issues. The leaders must take swift action, fostering collaboration and shared responsibility from employees (Chima and Gutman, 2020). </w:t>
      </w:r>
    </w:p>
    <w:p>
      <w:pPr>
        <w:pStyle w:val="Heading 2"/>
        <w:rPr>
          <w:rFonts w:ascii="Arial" w:cs="Arial" w:hAnsi="Arial" w:eastAsia="Arial"/>
        </w:rPr>
      </w:pPr>
      <w:bookmarkStart w:name="_Toc2" w:id="6"/>
      <w:bookmarkStart w:name="_headingh.99x41c836p5z" w:id="7"/>
      <w:bookmarkEnd w:id="7"/>
      <w:r>
        <w:rPr>
          <w:rFonts w:ascii="Arial" w:hAnsi="Arial"/>
          <w:rtl w:val="0"/>
        </w:rPr>
        <w:t>I</w:t>
      </w:r>
      <w:r>
        <w:rPr>
          <w:rFonts w:ascii="Arial" w:hAnsi="Arial"/>
          <w:rtl w:val="0"/>
          <w:lang w:val="en-US"/>
        </w:rPr>
        <w:t xml:space="preserve">mportance of practical leadership skills and its contribution to health workplace </w:t>
      </w:r>
      <w:bookmarkEnd w:id="6"/>
    </w:p>
    <w:p>
      <w:pPr>
        <w:pStyle w:val="Body"/>
        <w:rPr>
          <w:rFonts w:ascii="Arial" w:cs="Arial" w:hAnsi="Arial" w:eastAsia="Arial"/>
          <w:sz w:val="22"/>
          <w:szCs w:val="22"/>
        </w:rPr>
      </w:pPr>
      <w:r>
        <w:rPr>
          <w:rFonts w:ascii="Arial" w:hAnsi="Arial"/>
          <w:sz w:val="22"/>
          <w:szCs w:val="22"/>
          <w:rtl w:val="0"/>
          <w:lang w:val="en-US"/>
        </w:rPr>
        <w:t xml:space="preserve">ABC Inc.'s issues can be alleviated with practical leadership skills, which may create a healthier work environment. Five CEOs in three years is not a straightforward history for stakeholders like employees to cope with; some consequences are low morale, reduced productivity, and an unhealthy work environment. In such times, skilled leaders become necessary for driving the organisation toward stability and engagement. </w:t>
      </w:r>
      <w:r>
        <w:rPr>
          <w:rFonts w:ascii="Arial" w:hAnsi="Arial"/>
          <w:b w:val="1"/>
          <w:bCs w:val="1"/>
          <w:i w:val="1"/>
          <w:iCs w:val="1"/>
          <w:sz w:val="22"/>
          <w:szCs w:val="22"/>
          <w:rtl w:val="0"/>
          <w:lang w:val="fr-FR"/>
        </w:rPr>
        <w:t>Communication</w:t>
      </w:r>
      <w:r>
        <w:rPr>
          <w:rFonts w:ascii="Arial" w:hAnsi="Arial"/>
          <w:sz w:val="22"/>
          <w:szCs w:val="22"/>
          <w:rtl w:val="0"/>
          <w:lang w:val="en-US"/>
        </w:rPr>
        <w:t xml:space="preserve"> is probably the most essential skill when effective leadership is concerned. It means that clear, open communication must be present in the ABC Inc. organisation due to the frequent changes and disturbances the employees have witnessed through the years. As in the ABC Inc. case, the </w:t>
      </w:r>
      <w:r>
        <w:rPr>
          <w:rFonts w:ascii="Arial" w:hAnsi="Arial"/>
          <w:b w:val="1"/>
          <w:bCs w:val="1"/>
          <w:i w:val="1"/>
          <w:iCs w:val="1"/>
          <w:sz w:val="22"/>
          <w:szCs w:val="22"/>
          <w:rtl w:val="0"/>
          <w:lang w:val="en-US"/>
        </w:rPr>
        <w:t xml:space="preserve">decision-makers </w:t>
      </w:r>
      <w:r>
        <w:rPr>
          <w:rFonts w:ascii="Arial" w:hAnsi="Arial"/>
          <w:sz w:val="22"/>
          <w:szCs w:val="22"/>
          <w:rtl w:val="0"/>
          <w:lang w:val="en-US"/>
        </w:rPr>
        <w:t xml:space="preserve">are critical, particularly with indeterminate conditions. Such leaders can weigh and analyse any other information that will weigh the risks and the rewards and then make some decisions aligning with the firms' objectives. </w:t>
      </w:r>
    </w:p>
    <w:p>
      <w:pPr>
        <w:pStyle w:val="Body"/>
        <w:rPr>
          <w:rFonts w:ascii="Arial" w:cs="Arial" w:hAnsi="Arial" w:eastAsia="Arial"/>
          <w:sz w:val="22"/>
          <w:szCs w:val="22"/>
        </w:rPr>
      </w:pPr>
      <w:r>
        <w:rPr>
          <w:rFonts w:ascii="Arial" w:hAnsi="Arial"/>
          <w:sz w:val="22"/>
          <w:szCs w:val="22"/>
          <w:rtl w:val="0"/>
          <w:lang w:val="en-US"/>
        </w:rPr>
        <w:t xml:space="preserve">This provides minimal time delays and more stability within an environment full of uncertainty as they feel more confident in becoming less specific. When leadership makes fast, well-thought-out judgments, one will feel even more secure and less worrisome. </w:t>
      </w:r>
      <w:r>
        <w:rPr>
          <w:rFonts w:ascii="Arial" w:hAnsi="Arial"/>
          <w:b w:val="1"/>
          <w:bCs w:val="1"/>
          <w:i w:val="1"/>
          <w:iCs w:val="1"/>
          <w:sz w:val="22"/>
          <w:szCs w:val="22"/>
          <w:rtl w:val="0"/>
          <w:lang w:val="en-US"/>
        </w:rPr>
        <w:t xml:space="preserve">Empathy </w:t>
      </w:r>
      <w:r>
        <w:rPr>
          <w:rFonts w:ascii="Arial" w:hAnsi="Arial"/>
          <w:sz w:val="22"/>
          <w:szCs w:val="22"/>
          <w:rtl w:val="0"/>
          <w:lang w:val="en-US"/>
        </w:rPr>
        <w:t xml:space="preserve">also plays a crucial role in rebuilding trust at ABC Inc. An empathetic leader is cognizant of the needs and concerns of his teams, which may make the workplace supportive and friendly. In light of recent challenges, empathy helps employees beyond their roles, which may inspire loyalty and motivation. </w:t>
      </w:r>
      <w:r>
        <w:rPr>
          <w:rFonts w:ascii="Arial" w:hAnsi="Arial"/>
          <w:b w:val="1"/>
          <w:bCs w:val="1"/>
          <w:i w:val="1"/>
          <w:iCs w:val="1"/>
          <w:sz w:val="22"/>
          <w:szCs w:val="22"/>
          <w:rtl w:val="0"/>
          <w:lang w:val="en-US"/>
        </w:rPr>
        <w:t>Motivational skills</w:t>
      </w:r>
      <w:r>
        <w:rPr>
          <w:rFonts w:ascii="Arial" w:hAnsi="Arial"/>
          <w:sz w:val="22"/>
          <w:szCs w:val="22"/>
          <w:rtl w:val="0"/>
          <w:lang w:val="en-US"/>
        </w:rPr>
        <w:t xml:space="preserve"> are also needed to engage with employees at ABC Inc. A motivated team is more effective and devoted, and motivated leaders can achieve it by acknowledging achievements and goals and providing rewards. This approach will help minimise demotion caused by undue leadership changeovers. Additionally, </w:t>
      </w:r>
      <w:r>
        <w:rPr>
          <w:rFonts w:ascii="Arial" w:hAnsi="Arial"/>
          <w:b w:val="1"/>
          <w:bCs w:val="1"/>
          <w:i w:val="1"/>
          <w:iCs w:val="1"/>
          <w:sz w:val="22"/>
          <w:szCs w:val="22"/>
          <w:rtl w:val="0"/>
          <w:lang w:val="en-US"/>
        </w:rPr>
        <w:t>problem-solving ability</w:t>
      </w:r>
      <w:r>
        <w:rPr>
          <w:rFonts w:ascii="Arial" w:hAnsi="Arial"/>
          <w:sz w:val="22"/>
          <w:szCs w:val="22"/>
          <w:rtl w:val="0"/>
          <w:lang w:val="en-US"/>
        </w:rPr>
        <w:t xml:space="preserve"> is one of the crucial qualities that leaders should have to be efficient managers at ABC Inc. Once the leader can solve their problems quickly and easily, they include the team for it to become a norm in the organisation regarding shared responsibility and teamwork. Solving minimizes minor and significant issues. It is pretty critical here since this happened once.</w:t>
      </w:r>
    </w:p>
    <w:p>
      <w:pPr>
        <w:pStyle w:val="Heading 2"/>
        <w:rPr>
          <w:rFonts w:ascii="Arial" w:cs="Arial" w:hAnsi="Arial" w:eastAsia="Arial"/>
        </w:rPr>
      </w:pPr>
      <w:bookmarkStart w:name="_Toc3" w:id="8"/>
      <w:bookmarkStart w:name="_headingh.35nkun2" w:id="9"/>
      <w:bookmarkEnd w:id="9"/>
      <w:r>
        <w:rPr>
          <w:rFonts w:ascii="Arial" w:hAnsi="Arial"/>
          <w:rtl w:val="0"/>
        </w:rPr>
        <w:t>A</w:t>
      </w:r>
      <w:r>
        <w:rPr>
          <w:rFonts w:ascii="Arial" w:hAnsi="Arial"/>
          <w:rtl w:val="0"/>
          <w:lang w:val="en-US"/>
        </w:rPr>
        <w:t xml:space="preserve">nother essential leadership quality required at ABC Inc. is teamwork facilitation. </w:t>
      </w:r>
      <w:bookmarkEnd w:id="8"/>
    </w:p>
    <w:p>
      <w:pPr>
        <w:pStyle w:val="Body"/>
        <w:rPr>
          <w:rFonts w:ascii="Arial" w:cs="Arial" w:hAnsi="Arial" w:eastAsia="Arial"/>
          <w:sz w:val="22"/>
          <w:szCs w:val="22"/>
        </w:rPr>
      </w:pPr>
      <w:r>
        <w:rPr>
          <w:rFonts w:ascii="Arial" w:hAnsi="Arial"/>
          <w:sz w:val="22"/>
          <w:szCs w:val="22"/>
          <w:rtl w:val="0"/>
          <w:lang w:val="en-US"/>
        </w:rPr>
        <w:t xml:space="preserve">Successful leaders should foster team cohesiveness and mutual respect among the employees, promoting a sense of community and minimising workplace conflicts. Cohesiveness can promote effective problem-solving and innovation within the organisation. In a rapidly current work environment, the current situation puts much pressure on leadership skills and stress management because leaders can identify whom to support by contributing to balanced and healthy workforce environments. In this given case with high turnovers regarding CEOs of ABC Inc. employees feel the extra workload, therefore, active leading to help their employees control stress could improve overall morale and even productivity at work. </w:t>
      </w:r>
      <w:r>
        <w:rPr>
          <w:rFonts w:ascii="Arial" w:hAnsi="Arial"/>
          <w:b w:val="1"/>
          <w:bCs w:val="1"/>
          <w:i w:val="1"/>
          <w:iCs w:val="1"/>
          <w:sz w:val="22"/>
          <w:szCs w:val="22"/>
          <w:rtl w:val="0"/>
          <w:lang w:val="en-US"/>
        </w:rPr>
        <w:t xml:space="preserve">Conflict resolution </w:t>
      </w:r>
      <w:r>
        <w:rPr>
          <w:rFonts w:ascii="Arial" w:hAnsi="Arial"/>
          <w:sz w:val="22"/>
          <w:szCs w:val="22"/>
          <w:rtl w:val="0"/>
          <w:lang w:val="en-US"/>
        </w:rPr>
        <w:t>and an appropriate work culture are also incorporated. In any workplace, numerous conflicts arise yet experienced managers resolve them promptly that does not disturb the members' balance. They will stabilise ABC Inc. since effective leadership can address low productivity and dissatisfaction and help establish a more supportive, productive, and resilient organisational environment.</w:t>
      </w:r>
    </w:p>
    <w:p>
      <w:pPr>
        <w:pStyle w:val="Heading 2"/>
        <w:rPr>
          <w:rFonts w:ascii="Arial" w:cs="Arial" w:hAnsi="Arial" w:eastAsia="Arial"/>
          <w:sz w:val="22"/>
          <w:szCs w:val="22"/>
        </w:rPr>
      </w:pPr>
      <w:bookmarkStart w:name="_Toc4" w:id="10"/>
      <w:bookmarkStart w:name="_headingh.44sinio" w:id="11"/>
      <w:bookmarkEnd w:id="11"/>
      <w:r>
        <w:rPr>
          <w:rFonts w:ascii="Arial" w:hAnsi="Arial"/>
          <w:sz w:val="22"/>
          <w:szCs w:val="22"/>
          <w:rtl w:val="0"/>
        </w:rPr>
        <w:t>I</w:t>
      </w:r>
      <w:r>
        <w:rPr>
          <w:rFonts w:ascii="Arial" w:hAnsi="Arial"/>
          <w:sz w:val="22"/>
          <w:szCs w:val="22"/>
          <w:rtl w:val="0"/>
          <w:lang w:val="en-US"/>
        </w:rPr>
        <w:t xml:space="preserve">mportance of Effective Leadership Styles and Their Contribution to a Healthy Workplace </w:t>
      </w:r>
      <w:bookmarkEnd w:id="10"/>
    </w:p>
    <w:p>
      <w:pPr>
        <w:pStyle w:val="Body"/>
        <w:rPr>
          <w:rFonts w:ascii="Arial" w:cs="Arial" w:hAnsi="Arial" w:eastAsia="Arial"/>
          <w:sz w:val="22"/>
          <w:szCs w:val="22"/>
        </w:rPr>
      </w:pPr>
      <w:r>
        <w:rPr>
          <w:rFonts w:ascii="Arial" w:hAnsi="Arial"/>
          <w:sz w:val="22"/>
          <w:szCs w:val="22"/>
          <w:rtl w:val="0"/>
          <w:lang w:val="en-US"/>
        </w:rPr>
        <w:t>ABC Inc. can really determine its workplace effectiveness and productivity with different leadership styles. For the company, leadership change has been the main reason for its past turbulence. Thus, for stable employee morale and effective business operations in the near future, it needs the right leadership approach in terms of selection and application.</w:t>
      </w:r>
    </w:p>
    <w:p>
      <w:pPr>
        <w:pStyle w:val="Body"/>
        <w:rPr>
          <w:rFonts w:ascii="Arial" w:cs="Arial" w:hAnsi="Arial" w:eastAsia="Arial"/>
          <w:b w:val="1"/>
          <w:bCs w:val="1"/>
          <w:sz w:val="22"/>
          <w:szCs w:val="22"/>
        </w:rPr>
      </w:pPr>
      <w:r>
        <w:rPr>
          <w:rFonts w:ascii="Arial" w:hAnsi="Arial"/>
          <w:b w:val="1"/>
          <w:bCs w:val="1"/>
          <w:sz w:val="22"/>
          <w:szCs w:val="22"/>
          <w:rtl w:val="0"/>
          <w:lang w:val="en-US"/>
        </w:rPr>
        <w:t>Transformational Leadership</w:t>
      </w:r>
    </w:p>
    <w:p>
      <w:pPr>
        <w:pStyle w:val="Body"/>
        <w:rPr>
          <w:rFonts w:ascii="Arial" w:cs="Arial" w:hAnsi="Arial" w:eastAsia="Arial"/>
          <w:sz w:val="22"/>
          <w:szCs w:val="22"/>
        </w:rPr>
      </w:pPr>
      <w:r>
        <w:rPr>
          <w:rFonts w:ascii="Arial" w:hAnsi="Arial"/>
          <w:sz w:val="22"/>
          <w:szCs w:val="22"/>
          <w:rtl w:val="0"/>
          <w:lang w:val="en-US"/>
        </w:rPr>
        <w:t>A vast scope of positive change can be brought to ABC Inc. through transformational leadership. Such leaders encourage their employees to be more responsive and motivated by creating shared visions for the future, as Leithwood and Jantzi (2005) stated. An organisation that has experienced the roller coaster of constant direction changes can be transformed under an inspirational leader who helps make a clear and relevantly compelling vision that inspires hope in the minds of these employees. This approach can foster innovation and an open attitude toward individual development to enhance employee engagement and effectiveness (</w:t>
      </w:r>
      <w:r>
        <w:rPr>
          <w:rFonts w:ascii="Arial" w:hAnsi="Arial"/>
          <w:sz w:val="22"/>
          <w:szCs w:val="22"/>
          <w:shd w:val="clear" w:color="auto" w:fill="ffffff"/>
          <w:rtl w:val="0"/>
          <w:lang w:val="en-US"/>
        </w:rPr>
        <w:t>Abbas and Ali. 2023</w:t>
      </w:r>
      <w:r>
        <w:rPr>
          <w:rFonts w:ascii="Arial" w:hAnsi="Arial"/>
          <w:sz w:val="22"/>
          <w:szCs w:val="22"/>
          <w:rtl w:val="0"/>
          <w:lang w:val="en-US"/>
        </w:rPr>
        <w:t>). Transformational leadership can bring a healthier, collaborative workplace culture at ABC Inc. by encouraging teamwork and belonging.</w:t>
      </w:r>
    </w:p>
    <w:p>
      <w:pPr>
        <w:pStyle w:val="Body"/>
        <w:rPr>
          <w:rFonts w:ascii="Arial" w:cs="Arial" w:hAnsi="Arial" w:eastAsia="Arial"/>
          <w:b w:val="1"/>
          <w:bCs w:val="1"/>
          <w:sz w:val="22"/>
          <w:szCs w:val="22"/>
        </w:rPr>
      </w:pPr>
      <w:r>
        <w:rPr>
          <w:rFonts w:ascii="Arial" w:hAnsi="Arial"/>
          <w:b w:val="1"/>
          <w:bCs w:val="1"/>
          <w:sz w:val="22"/>
          <w:szCs w:val="22"/>
          <w:rtl w:val="0"/>
          <w:lang w:val="en-US"/>
        </w:rPr>
        <w:t>Transactional Leadership</w:t>
      </w:r>
    </w:p>
    <w:p>
      <w:pPr>
        <w:pStyle w:val="Body"/>
        <w:rPr>
          <w:rFonts w:ascii="Arial" w:cs="Arial" w:hAnsi="Arial" w:eastAsia="Arial"/>
          <w:sz w:val="22"/>
          <w:szCs w:val="22"/>
        </w:rPr>
      </w:pPr>
      <w:r>
        <w:rPr>
          <w:rFonts w:ascii="Arial" w:hAnsi="Arial"/>
          <w:sz w:val="22"/>
          <w:szCs w:val="22"/>
          <w:rtl w:val="0"/>
          <w:lang w:val="en-US"/>
        </w:rPr>
        <w:t>In unstable times, the structure and clarity of transactional leadership may be all that employees in ABC Inc. need. Transactional leaders set objectives and rewards; they create an environment where employees understand their roles and expectations. Considering the recent upsets, this would allow ABC Inc. to become stable and predictable again and make its workers feel better and focused at work. Although transactional leadership will not support much creativity, the same might help the corporation be stable and maintain regular operations daily, mainly when people perform well in planned systems.</w:t>
      </w:r>
    </w:p>
    <w:p>
      <w:pPr>
        <w:pStyle w:val="Body"/>
        <w:rPr>
          <w:rFonts w:ascii="Arial" w:cs="Arial" w:hAnsi="Arial" w:eastAsia="Arial"/>
          <w:b w:val="1"/>
          <w:bCs w:val="1"/>
          <w:sz w:val="22"/>
          <w:szCs w:val="22"/>
        </w:rPr>
      </w:pPr>
      <w:r>
        <w:rPr>
          <w:rFonts w:ascii="Arial" w:hAnsi="Arial"/>
          <w:b w:val="1"/>
          <w:bCs w:val="1"/>
          <w:sz w:val="22"/>
          <w:szCs w:val="22"/>
          <w:rtl w:val="0"/>
          <w:lang w:val="en-US"/>
        </w:rPr>
        <w:t>Servant Leadership</w:t>
      </w:r>
    </w:p>
    <w:p>
      <w:pPr>
        <w:pStyle w:val="Body"/>
        <w:rPr>
          <w:rFonts w:ascii="Arial" w:cs="Arial" w:hAnsi="Arial" w:eastAsia="Arial"/>
          <w:sz w:val="22"/>
          <w:szCs w:val="22"/>
        </w:rPr>
      </w:pPr>
      <w:r>
        <w:rPr>
          <w:rFonts w:ascii="Arial" w:hAnsi="Arial"/>
          <w:sz w:val="22"/>
          <w:szCs w:val="22"/>
          <w:rtl w:val="0"/>
          <w:lang w:val="en-US"/>
        </w:rPr>
        <w:t>Servant leadership will significantly contribute to regaining trust and establishing an affirmative culture at ABC Inc. A servant leader will instead create an environment that ensures the workforce's development, fosters a community, and develops individuals to achieve successful life results. Such actions at the company will focus more on open communication and fostering a sense of inclusivity, which promotes trust among all ABC Inc. stakeholders. With a good focus on employee welfare, servant leadership can reduce stress and enhance work satisfaction, making employees productive and harmonious.</w:t>
      </w:r>
    </w:p>
    <w:p>
      <w:pPr>
        <w:pStyle w:val="Body"/>
        <w:rPr>
          <w:rFonts w:ascii="Arial" w:cs="Arial" w:hAnsi="Arial" w:eastAsia="Arial"/>
          <w:b w:val="1"/>
          <w:bCs w:val="1"/>
          <w:sz w:val="22"/>
          <w:szCs w:val="22"/>
        </w:rPr>
      </w:pPr>
      <w:r>
        <w:rPr>
          <w:rFonts w:ascii="Arial" w:hAnsi="Arial"/>
          <w:b w:val="1"/>
          <w:bCs w:val="1"/>
          <w:sz w:val="22"/>
          <w:szCs w:val="22"/>
          <w:rtl w:val="0"/>
          <w:lang w:val="en-US"/>
        </w:rPr>
        <w:t>Autocratic Leadership</w:t>
      </w:r>
    </w:p>
    <w:p>
      <w:pPr>
        <w:pStyle w:val="Body"/>
        <w:rPr>
          <w:rFonts w:ascii="Arial" w:cs="Arial" w:hAnsi="Arial" w:eastAsia="Arial"/>
          <w:sz w:val="22"/>
          <w:szCs w:val="22"/>
        </w:rPr>
      </w:pPr>
      <w:r>
        <w:rPr>
          <w:rFonts w:ascii="Arial" w:hAnsi="Arial"/>
          <w:sz w:val="22"/>
          <w:szCs w:val="22"/>
          <w:rtl w:val="0"/>
          <w:lang w:val="en-US"/>
        </w:rPr>
        <w:t>Autocratic management is very restrictive; however, it may be helpful to apply in some emergent situations where decisions become a priority (Sharma, 2022). For example, in a company like ABC Inc., such a leadership style is essential in solving the most urgent problems or implementing crucial changes. However, repeated practice of autocratic leadership will reduce employees' morale and make them prone to disengagement. Such a leadership does not allow the freedom of making any decisions on the part of the employees. Hence, ABC Inc. should resort to autocratic leadership whenever less participation from the part of employees can ensure quicker and more effective responses with minimal controversy and poison in the organisational climate.</w:t>
      </w:r>
    </w:p>
    <w:p>
      <w:pPr>
        <w:pStyle w:val="Body"/>
        <w:rPr>
          <w:rFonts w:ascii="Arial" w:cs="Arial" w:hAnsi="Arial" w:eastAsia="Arial"/>
          <w:b w:val="1"/>
          <w:bCs w:val="1"/>
          <w:sz w:val="22"/>
          <w:szCs w:val="22"/>
        </w:rPr>
      </w:pPr>
      <w:r>
        <w:rPr>
          <w:rFonts w:ascii="Arial" w:hAnsi="Arial"/>
          <w:b w:val="1"/>
          <w:bCs w:val="1"/>
          <w:sz w:val="22"/>
          <w:szCs w:val="22"/>
          <w:rtl w:val="0"/>
          <w:lang w:val="en-US"/>
        </w:rPr>
        <w:t>Democratic Leadership</w:t>
      </w:r>
    </w:p>
    <w:p>
      <w:pPr>
        <w:pStyle w:val="Body"/>
        <w:rPr>
          <w:rFonts w:ascii="Arial" w:cs="Arial" w:hAnsi="Arial" w:eastAsia="Arial"/>
          <w:sz w:val="22"/>
          <w:szCs w:val="22"/>
        </w:rPr>
      </w:pPr>
      <w:r>
        <w:rPr>
          <w:rFonts w:ascii="Arial" w:hAnsi="Arial"/>
          <w:sz w:val="22"/>
          <w:szCs w:val="22"/>
          <w:rtl w:val="0"/>
          <w:lang w:val="en-US"/>
        </w:rPr>
        <w:t>Democratic leadership will play a highly significant role for ABC Inc. in reconstructing the morale and engagement experienced by the employees recently on account of a recent episode of turbulence in the organisation (Devi, 2021). This type of management permits employee involvement in decision-making and values input from team members to promote cooperation and innovation. Employees at ABC Inc. have probably been overlooked by their employers through changes in the company. Participative leadership would make the ABC Inc. employees feel valued and motivated. Democratic leadership encourages a good culture where the workers are trusted and respected; thus, it can promote job satisfaction and team performance in general.</w:t>
      </w:r>
    </w:p>
    <w:p>
      <w:pPr>
        <w:pStyle w:val="Body"/>
        <w:rPr>
          <w:rFonts w:ascii="Arial" w:cs="Arial" w:hAnsi="Arial" w:eastAsia="Arial"/>
          <w:b w:val="1"/>
          <w:bCs w:val="1"/>
          <w:sz w:val="22"/>
          <w:szCs w:val="22"/>
        </w:rPr>
      </w:pPr>
      <w:r>
        <w:rPr>
          <w:rFonts w:ascii="Arial" w:hAnsi="Arial"/>
          <w:b w:val="1"/>
          <w:bCs w:val="1"/>
          <w:sz w:val="22"/>
          <w:szCs w:val="22"/>
          <w:rtl w:val="0"/>
          <w:lang w:val="fr-FR"/>
        </w:rPr>
        <w:t>Laissez-Faire Leadership</w:t>
      </w:r>
    </w:p>
    <w:p>
      <w:pPr>
        <w:pStyle w:val="Body"/>
        <w:rPr>
          <w:rFonts w:ascii="Arial" w:cs="Arial" w:hAnsi="Arial" w:eastAsia="Arial"/>
          <w:sz w:val="22"/>
          <w:szCs w:val="22"/>
        </w:rPr>
      </w:pPr>
      <w:r>
        <w:rPr>
          <w:rFonts w:ascii="Arial" w:hAnsi="Arial"/>
          <w:sz w:val="22"/>
          <w:szCs w:val="22"/>
          <w:rtl w:val="0"/>
          <w:lang w:val="en-US"/>
        </w:rPr>
        <w:t>In organisations where the employees are very experienced and motivated, laissez-faire leadership could foster creativity and independence in the workplace (Sethuraman and Suresh, 2014). This kind of leadership may allow the employees of ABC Inc. to work independently while enabling them to determine how they finish their work. In such a case, laissez-faire leadership could allow for innovation. However, when an organisation is in turmoil, laissez-faire leadership can create uncertainty or lack clear direction. Therefore, for this method to be successful, leaders in ABC Inc. should provide transparent communication and support that employees perceive as guiding them. Suitable structure can improve productive independence, especially for highly competent teams in the laissez-faire leadership system.</w:t>
      </w:r>
    </w:p>
    <w:p>
      <w:pPr>
        <w:pStyle w:val="Heading 2"/>
        <w:rPr>
          <w:rFonts w:ascii="Arial" w:cs="Arial" w:hAnsi="Arial" w:eastAsia="Arial"/>
          <w:sz w:val="22"/>
          <w:szCs w:val="22"/>
        </w:rPr>
      </w:pPr>
      <w:bookmarkStart w:name="_Toc5" w:id="12"/>
      <w:bookmarkStart w:name="_headingh.2jxsxqh" w:id="13"/>
      <w:bookmarkEnd w:id="13"/>
      <w:r>
        <w:rPr>
          <w:rFonts w:ascii="Arial" w:hAnsi="Arial"/>
          <w:sz w:val="22"/>
          <w:szCs w:val="22"/>
          <w:rtl w:val="0"/>
        </w:rPr>
        <w:t>H</w:t>
      </w:r>
      <w:r>
        <w:rPr>
          <w:rFonts w:ascii="Arial" w:hAnsi="Arial"/>
          <w:sz w:val="22"/>
          <w:szCs w:val="22"/>
          <w:rtl w:val="0"/>
          <w:lang w:val="en-US"/>
        </w:rPr>
        <w:t xml:space="preserve">ow Management Can Tackle Barriers to Effective Leadership in the Workplace </w:t>
      </w:r>
      <w:bookmarkEnd w:id="12"/>
    </w:p>
    <w:p>
      <w:pPr>
        <w:pStyle w:val="Body"/>
        <w:rPr>
          <w:rFonts w:ascii="Arial" w:cs="Arial" w:hAnsi="Arial" w:eastAsia="Arial"/>
          <w:sz w:val="22"/>
          <w:szCs w:val="22"/>
        </w:rPr>
      </w:pPr>
      <w:r>
        <w:rPr>
          <w:rFonts w:ascii="Arial" w:hAnsi="Arial"/>
          <w:sz w:val="22"/>
          <w:szCs w:val="22"/>
          <w:rtl w:val="0"/>
          <w:lang w:val="en-US"/>
        </w:rPr>
        <w:t xml:space="preserve">There is a call for effective leadership to move productive and motivated employees to improve ABC Inc.'s performance, which is more significant after what the organisation has recently witnessed. However, there exist several barriers hindering this leadership effectiveness in the organisations. Overcoming the existing barriers will allow ABC Inc. to align its leadership model with the organisational objectives as well as promote the existence of a conducive as well as high-performance workplace. It will also help in promoting seamless cooperation and a conveyed sense of objective that unites everyone (Al-Awadhi and Muslim, 2023). </w:t>
      </w:r>
    </w:p>
    <w:p>
      <w:pPr>
        <w:pStyle w:val="Body"/>
        <w:rPr>
          <w:rFonts w:ascii="Arial" w:cs="Arial" w:hAnsi="Arial" w:eastAsia="Arial"/>
          <w:b w:val="1"/>
          <w:bCs w:val="1"/>
          <w:sz w:val="22"/>
          <w:szCs w:val="22"/>
        </w:rPr>
      </w:pPr>
      <w:r>
        <w:rPr>
          <w:rFonts w:ascii="Arial" w:hAnsi="Arial"/>
          <w:b w:val="1"/>
          <w:bCs w:val="1"/>
          <w:sz w:val="22"/>
          <w:szCs w:val="22"/>
          <w:rtl w:val="0"/>
          <w:lang w:val="en-US"/>
        </w:rPr>
        <w:t>Poor Communication</w:t>
      </w:r>
    </w:p>
    <w:p>
      <w:pPr>
        <w:pStyle w:val="Body"/>
        <w:rPr>
          <w:rFonts w:ascii="Arial" w:cs="Arial" w:hAnsi="Arial" w:eastAsia="Arial"/>
          <w:sz w:val="22"/>
          <w:szCs w:val="22"/>
        </w:rPr>
      </w:pPr>
      <w:r>
        <w:rPr>
          <w:rFonts w:ascii="Arial" w:hAnsi="Arial"/>
          <w:sz w:val="22"/>
          <w:szCs w:val="22"/>
          <w:rtl w:val="0"/>
          <w:lang w:val="en-US"/>
        </w:rPr>
        <w:t>For example, at ABC Inc., a lack of communication meant employees were confused, annoyed, and didn't know what was expected of them (Toor and Ofori, 2008)." It may be because top leadership has mixed messaging or unclear expectations concerning what needs to be achieved. Management at ABC Inc. could focus on open communications with regular feedback and discussing teams. Leaders should communicate in summary form to avoid confusion and avoid misunderstandings. Training programs enhancing communication skills can also add value. By developing honest communication, ABC Inc. can create a cohesive, highly motivated, and informed force, eventually generating better performance and greater satisfaction at work.</w:t>
      </w:r>
    </w:p>
    <w:p>
      <w:pPr>
        <w:pStyle w:val="Body"/>
        <w:rPr>
          <w:rFonts w:ascii="Arial" w:cs="Arial" w:hAnsi="Arial" w:eastAsia="Arial"/>
          <w:b w:val="1"/>
          <w:bCs w:val="1"/>
          <w:sz w:val="22"/>
          <w:szCs w:val="22"/>
        </w:rPr>
      </w:pPr>
      <w:r>
        <w:rPr>
          <w:rFonts w:ascii="Arial" w:hAnsi="Arial"/>
          <w:b w:val="1"/>
          <w:bCs w:val="1"/>
          <w:sz w:val="22"/>
          <w:szCs w:val="22"/>
          <w:rtl w:val="0"/>
          <w:lang w:val="en-US"/>
        </w:rPr>
        <w:t>Resistance to Change</w:t>
      </w:r>
    </w:p>
    <w:p>
      <w:pPr>
        <w:pStyle w:val="Body"/>
        <w:rPr>
          <w:rFonts w:ascii="Arial" w:cs="Arial" w:hAnsi="Arial" w:eastAsia="Arial"/>
          <w:sz w:val="22"/>
          <w:szCs w:val="22"/>
        </w:rPr>
      </w:pPr>
      <w:r>
        <w:rPr>
          <w:rFonts w:ascii="Arial" w:hAnsi="Arial"/>
          <w:sz w:val="22"/>
          <w:szCs w:val="22"/>
          <w:rtl w:val="0"/>
          <w:lang w:val="en-US"/>
        </w:rPr>
        <w:t>One of the significant challenges at ABC Inc. is resistance to change, as the leaders and employees may be fearful of the unknown and unsure of the organisation's adjustments. It causes resistance to hinder progress and instability, meaning ABC Inc. cannot adapt and grow. The management can overcome this by creating a culture that accepts change. By offering change management training, leaders can ensure an easy transition of employees through change and eliminate fear of the new process. Open communication and support from leadership would further reduce fear, thus making ABC Inc. an adaptive and forward-thinking workplace.</w:t>
      </w:r>
    </w:p>
    <w:p>
      <w:pPr>
        <w:pStyle w:val="Body"/>
        <w:rPr>
          <w:rFonts w:ascii="Arial" w:cs="Arial" w:hAnsi="Arial" w:eastAsia="Arial"/>
          <w:b w:val="1"/>
          <w:bCs w:val="1"/>
          <w:sz w:val="22"/>
          <w:szCs w:val="22"/>
        </w:rPr>
      </w:pPr>
      <w:r>
        <w:rPr>
          <w:rFonts w:ascii="Arial" w:hAnsi="Arial"/>
          <w:b w:val="1"/>
          <w:bCs w:val="1"/>
          <w:sz w:val="22"/>
          <w:szCs w:val="22"/>
          <w:rtl w:val="0"/>
          <w:lang w:val="en-US"/>
        </w:rPr>
        <w:t>Lack of Trust</w:t>
      </w:r>
    </w:p>
    <w:p>
      <w:pPr>
        <w:pStyle w:val="Body"/>
        <w:rPr>
          <w:rFonts w:ascii="Arial" w:cs="Arial" w:hAnsi="Arial" w:eastAsia="Arial"/>
          <w:sz w:val="22"/>
          <w:szCs w:val="22"/>
        </w:rPr>
      </w:pPr>
      <w:r>
        <w:rPr>
          <w:rFonts w:ascii="Arial" w:hAnsi="Arial"/>
          <w:sz w:val="22"/>
          <w:szCs w:val="22"/>
          <w:rtl w:val="0"/>
          <w:lang w:val="en-US"/>
        </w:rPr>
        <w:t xml:space="preserve">A lack of trust has weakened relationships at ABC Inc., leading to disengagement, low motivation, and limited collaboration between employees (Jennings </w:t>
      </w:r>
      <w:r>
        <w:rPr>
          <w:rFonts w:ascii="Arial" w:hAnsi="Arial"/>
          <w:i w:val="1"/>
          <w:iCs w:val="1"/>
          <w:sz w:val="22"/>
          <w:szCs w:val="22"/>
          <w:rtl w:val="0"/>
          <w:lang w:val="nl-NL"/>
        </w:rPr>
        <w:t>et al</w:t>
      </w:r>
      <w:r>
        <w:rPr>
          <w:rFonts w:ascii="Arial" w:hAnsi="Arial"/>
          <w:sz w:val="22"/>
          <w:szCs w:val="22"/>
          <w:rtl w:val="0"/>
          <w:lang w:val="en-US"/>
        </w:rPr>
        <w:t>., 2021). This can be done through open and transparent culture development. Leaders at ABC Inc. must be honest in their achievements and shortcomings since this is where trust begins, and the employee learns that the company values them. Accessible and available leaders create a safe and supportive working and communication climate. The better the organisation's internal trust level, the more teamwork occurs, low turnover occurs, and higher morale can be achieved.</w:t>
      </w:r>
    </w:p>
    <w:p>
      <w:pPr>
        <w:pStyle w:val="Body"/>
        <w:rPr>
          <w:rFonts w:ascii="Arial" w:cs="Arial" w:hAnsi="Arial" w:eastAsia="Arial"/>
          <w:b w:val="1"/>
          <w:bCs w:val="1"/>
          <w:sz w:val="22"/>
          <w:szCs w:val="22"/>
        </w:rPr>
      </w:pPr>
      <w:r>
        <w:rPr>
          <w:rFonts w:ascii="Arial" w:hAnsi="Arial"/>
          <w:b w:val="1"/>
          <w:bCs w:val="1"/>
          <w:sz w:val="22"/>
          <w:szCs w:val="22"/>
          <w:rtl w:val="0"/>
          <w:lang w:val="it-IT"/>
        </w:rPr>
        <w:t>Micromanaging</w:t>
      </w:r>
    </w:p>
    <w:p>
      <w:pPr>
        <w:pStyle w:val="Body"/>
        <w:rPr>
          <w:rFonts w:ascii="Arial" w:cs="Arial" w:hAnsi="Arial" w:eastAsia="Arial"/>
          <w:sz w:val="22"/>
          <w:szCs w:val="22"/>
        </w:rPr>
      </w:pPr>
      <w:r>
        <w:rPr>
          <w:rFonts w:ascii="Arial" w:hAnsi="Arial"/>
          <w:sz w:val="22"/>
          <w:szCs w:val="22"/>
          <w:rtl w:val="0"/>
          <w:lang w:val="en-US"/>
        </w:rPr>
        <w:t xml:space="preserve">This has hindered creativity, demotivated staff, and inhibited initiatives among the employees in ABC Inc. Over-controlling managers have prevented workers from exhibiting full problem-solving capacities and exercising total capacity in their creativity skills (Cole and Higgins, 2021). This will be solved if the leadership teaches the staff effective ways of delegating and offering clear objectives for operations besides supplying resources that make employees successfully work independently. </w:t>
      </w:r>
    </w:p>
    <w:p>
      <w:pPr>
        <w:pStyle w:val="Body"/>
        <w:rPr>
          <w:rFonts w:ascii="Arial" w:cs="Arial" w:hAnsi="Arial" w:eastAsia="Arial"/>
          <w:b w:val="1"/>
          <w:bCs w:val="1"/>
          <w:sz w:val="22"/>
          <w:szCs w:val="22"/>
        </w:rPr>
      </w:pPr>
      <w:r>
        <w:rPr>
          <w:rFonts w:ascii="Arial" w:hAnsi="Arial"/>
          <w:b w:val="1"/>
          <w:bCs w:val="1"/>
          <w:sz w:val="22"/>
          <w:szCs w:val="22"/>
          <w:rtl w:val="0"/>
          <w:lang w:val="en-US"/>
        </w:rPr>
        <w:t>Lack of Appropriate Training for Effective Leadership</w:t>
      </w:r>
    </w:p>
    <w:p>
      <w:pPr>
        <w:pStyle w:val="Body"/>
        <w:rPr>
          <w:rFonts w:ascii="Arial" w:cs="Arial" w:hAnsi="Arial" w:eastAsia="Arial"/>
          <w:b w:val="1"/>
          <w:bCs w:val="1"/>
          <w:i w:val="1"/>
          <w:iCs w:val="1"/>
          <w:sz w:val="22"/>
          <w:szCs w:val="22"/>
        </w:rPr>
      </w:pPr>
      <w:r>
        <w:rPr>
          <w:rFonts w:ascii="Arial" w:hAnsi="Arial"/>
          <w:sz w:val="22"/>
          <w:szCs w:val="22"/>
          <w:rtl w:val="0"/>
          <w:lang w:val="en-US"/>
        </w:rPr>
        <w:t>ABC Inc. suffers from a common problem: leaders who are promoted based on technical expertise lack the necessary skills to manage teams well (Northouse, 2021). This often leads to leaders experiencing a lack of motivation, conflicts, and communication. Management can deal with this by investing in leadership development programs focused on essential skills such as emotional intelligence, team-building, and communication. Regular training equips leaders with the knowledge to handle evolving team dynamics and emerging issues. By developing prepared and competent leaders, ABC Inc. can create a more confident and effective management team that drives better organisational performance.</w:t>
      </w:r>
    </w:p>
    <w:p>
      <w:pPr>
        <w:pStyle w:val="Body"/>
        <w:rPr>
          <w:rFonts w:ascii="Arial" w:cs="Arial" w:hAnsi="Arial" w:eastAsia="Arial"/>
          <w:b w:val="1"/>
          <w:bCs w:val="1"/>
          <w:sz w:val="22"/>
          <w:szCs w:val="22"/>
        </w:rPr>
      </w:pPr>
      <w:r>
        <w:rPr>
          <w:rFonts w:ascii="Arial" w:hAnsi="Arial"/>
          <w:b w:val="1"/>
          <w:bCs w:val="1"/>
          <w:sz w:val="22"/>
          <w:szCs w:val="22"/>
          <w:rtl w:val="0"/>
          <w:lang w:val="en-US"/>
        </w:rPr>
        <w:t>Lack of Emotional Intelligence</w:t>
      </w:r>
    </w:p>
    <w:p>
      <w:pPr>
        <w:pStyle w:val="Body"/>
        <w:rPr>
          <w:rFonts w:ascii="Arial" w:cs="Arial" w:hAnsi="Arial" w:eastAsia="Arial"/>
          <w:sz w:val="22"/>
          <w:szCs w:val="22"/>
        </w:rPr>
      </w:pPr>
      <w:r>
        <w:rPr>
          <w:rFonts w:ascii="Arial" w:hAnsi="Arial"/>
          <w:sz w:val="22"/>
          <w:szCs w:val="22"/>
          <w:rtl w:val="0"/>
          <w:lang w:val="en-US"/>
        </w:rPr>
        <w:t>ABC Inc. leaders with low EI will fail to connect with employees, resulting in disengagement and an overly tense work environment (Kim and Park, 2022). Management can offer EI training to prepare leaders to empathise with employees' emotional needs. With enhanced EI, leaders can develop more robust relationships, improve communication, and create a healthier workplace atmosphere. High levels of EI will help increase employee satisfaction and retention, thus ultimately benefiting ABC Inc.'s overall organisational culture and performance.</w:t>
      </w:r>
    </w:p>
    <w:p>
      <w:pPr>
        <w:pStyle w:val="Heading 2"/>
        <w:rPr>
          <w:rFonts w:ascii="Arial" w:cs="Arial" w:hAnsi="Arial" w:eastAsia="Arial"/>
          <w:sz w:val="22"/>
          <w:szCs w:val="22"/>
        </w:rPr>
      </w:pPr>
      <w:bookmarkStart w:name="_Toc6" w:id="14"/>
      <w:bookmarkStart w:name="_headingh.z337ya" w:id="15"/>
      <w:bookmarkEnd w:id="15"/>
      <w:r>
        <w:rPr>
          <w:rFonts w:ascii="Arial" w:hAnsi="Arial"/>
          <w:sz w:val="22"/>
          <w:szCs w:val="22"/>
          <w:rtl w:val="0"/>
        </w:rPr>
        <w:t>T</w:t>
      </w:r>
      <w:r>
        <w:rPr>
          <w:rFonts w:ascii="Arial" w:hAnsi="Arial"/>
          <w:sz w:val="22"/>
          <w:szCs w:val="22"/>
          <w:rtl w:val="0"/>
          <w:lang w:val="en-US"/>
        </w:rPr>
        <w:t>he Importance of Ethical Leadership in the Workplace, such as ABC Inc.</w:t>
      </w:r>
      <w:bookmarkEnd w:id="14"/>
    </w:p>
    <w:p>
      <w:pPr>
        <w:pStyle w:val="Body"/>
        <w:rPr>
          <w:rFonts w:ascii="Arial" w:cs="Arial" w:hAnsi="Arial" w:eastAsia="Arial"/>
          <w:sz w:val="22"/>
          <w:szCs w:val="22"/>
        </w:rPr>
      </w:pPr>
      <w:r>
        <w:rPr>
          <w:rFonts w:ascii="Arial" w:hAnsi="Arial"/>
          <w:sz w:val="22"/>
          <w:szCs w:val="22"/>
          <w:rtl w:val="0"/>
          <w:lang w:val="en-US"/>
        </w:rPr>
        <w:t>Ethical leadership in this case study by ABC Inc. will ensure a foundation of trust, transparency, and justice in the workplace. Ideal leaders who demonstrate integrity and uphold the core values as they consider the welfare of employees and the organisation form the ideal atmosphere for the production at ABC Inc. Ethical leaders further improve a company's success by focusing not only on profits but also on the broad impact of their actions on other stakeholders.</w:t>
      </w:r>
    </w:p>
    <w:p>
      <w:pPr>
        <w:pStyle w:val="Body"/>
        <w:rPr>
          <w:rFonts w:ascii="Arial" w:cs="Arial" w:hAnsi="Arial" w:eastAsia="Arial"/>
          <w:b w:val="1"/>
          <w:bCs w:val="1"/>
          <w:sz w:val="22"/>
          <w:szCs w:val="22"/>
        </w:rPr>
      </w:pPr>
      <w:r>
        <w:rPr>
          <w:rFonts w:ascii="Arial" w:hAnsi="Arial"/>
          <w:b w:val="1"/>
          <w:bCs w:val="1"/>
          <w:sz w:val="22"/>
          <w:szCs w:val="22"/>
          <w:rtl w:val="0"/>
          <w:lang w:val="en-US"/>
        </w:rPr>
        <w:t>Trust Building</w:t>
      </w:r>
    </w:p>
    <w:p>
      <w:pPr>
        <w:pStyle w:val="Body"/>
        <w:rPr>
          <w:rFonts w:ascii="Arial" w:cs="Arial" w:hAnsi="Arial" w:eastAsia="Arial"/>
          <w:b w:val="1"/>
          <w:bCs w:val="1"/>
          <w:sz w:val="22"/>
          <w:szCs w:val="22"/>
        </w:rPr>
      </w:pPr>
      <w:r>
        <w:rPr>
          <w:rFonts w:ascii="Arial" w:hAnsi="Arial"/>
          <w:sz w:val="22"/>
          <w:szCs w:val="22"/>
          <w:rtl w:val="0"/>
          <w:lang w:val="en-US"/>
        </w:rPr>
        <w:t>Because trust building will be established between ABC Inc. Leaders and employees, ethical leadership will have to play a significant role in developing a healthy work environment. When leaders develop decisions based on fairness, integrity, or justice, employees feel those decisions are fair (V. H. and Yetton, 1973) and form trust. Trust ensures open communication with collaboration for a better atmosphere at the workplace. These employees, with confidence in the leaders, commit and are highly motivated, which is an effective source to have a workforce loyal to ABC Inc., and that is highly engaging.</w:t>
      </w:r>
    </w:p>
    <w:p>
      <w:pPr>
        <w:pStyle w:val="Body"/>
        <w:rPr>
          <w:rFonts w:ascii="Arial" w:cs="Arial" w:hAnsi="Arial" w:eastAsia="Arial"/>
          <w:b w:val="1"/>
          <w:bCs w:val="1"/>
          <w:sz w:val="22"/>
          <w:szCs w:val="22"/>
        </w:rPr>
      </w:pPr>
      <w:r>
        <w:rPr>
          <w:rFonts w:ascii="Arial" w:hAnsi="Arial"/>
          <w:b w:val="1"/>
          <w:bCs w:val="1"/>
          <w:sz w:val="22"/>
          <w:szCs w:val="22"/>
          <w:rtl w:val="0"/>
          <w:lang w:val="en-US"/>
        </w:rPr>
        <w:t>Provision of Equitable Treatment</w:t>
      </w:r>
    </w:p>
    <w:p>
      <w:pPr>
        <w:pStyle w:val="Body"/>
        <w:rPr>
          <w:rFonts w:ascii="Arial" w:cs="Arial" w:hAnsi="Arial" w:eastAsia="Arial"/>
          <w:sz w:val="22"/>
          <w:szCs w:val="22"/>
        </w:rPr>
      </w:pPr>
      <w:r>
        <w:rPr>
          <w:rFonts w:ascii="Arial" w:hAnsi="Arial"/>
          <w:sz w:val="22"/>
          <w:szCs w:val="22"/>
          <w:rtl w:val="0"/>
          <w:lang w:val="en-US"/>
        </w:rPr>
        <w:t>Equity and justice are taken seriously since they are robust virtues associated with ethical leadership that advocate for the proper treatment of all organisational employees (Bennett, 2022). Therefore, it is of the utmost essence that decisions like promotion or rewards be awarded on merit rather than from one's opinion or disposition. These virtues help generate an ecosystem that is different, representative and thus open enough to ensure an equal shot at success. This raises employee satisfaction and retention due to feeling valued and respected by the workplace.</w:t>
      </w:r>
    </w:p>
    <w:p>
      <w:pPr>
        <w:pStyle w:val="Body"/>
        <w:rPr>
          <w:rFonts w:ascii="Arial" w:cs="Arial" w:hAnsi="Arial" w:eastAsia="Arial"/>
          <w:b w:val="1"/>
          <w:bCs w:val="1"/>
          <w:sz w:val="22"/>
          <w:szCs w:val="22"/>
        </w:rPr>
      </w:pPr>
      <w:r>
        <w:rPr>
          <w:rFonts w:ascii="Arial" w:hAnsi="Arial"/>
          <w:b w:val="1"/>
          <w:bCs w:val="1"/>
          <w:sz w:val="22"/>
          <w:szCs w:val="22"/>
          <w:rtl w:val="0"/>
          <w:lang w:val="en-US"/>
        </w:rPr>
        <w:t>Minimising conflicts and Legal Risks</w:t>
      </w:r>
    </w:p>
    <w:p>
      <w:pPr>
        <w:pStyle w:val="Body"/>
        <w:rPr>
          <w:rFonts w:ascii="Arial" w:cs="Arial" w:hAnsi="Arial" w:eastAsia="Arial"/>
          <w:sz w:val="22"/>
          <w:szCs w:val="22"/>
        </w:rPr>
      </w:pPr>
      <w:r>
        <w:rPr>
          <w:rFonts w:ascii="Arial" w:hAnsi="Arial"/>
          <w:sz w:val="22"/>
          <w:szCs w:val="22"/>
          <w:rtl w:val="0"/>
          <w:lang w:val="en-US"/>
        </w:rPr>
        <w:t>The few conflicts and legal risks of ABC Inc. are primarily due to the ethical practices encouraged by its leadership (Salman and Uprety, 2021). Ethical leaders of ABC Inc. manage the workplace free of matters likely to cause conflicts, thus potential lawsuits, because there will be no matters relating to discrimination, harassment, or corruption. A result of ABC Inc. S concentration on transparency and non-partial processes is curbing such harmful practice that hurts the organisation's proactive approach, will avoid expensive courtroom battles and make the general work environment safe enough to ensure that the workers are performing their work instead of disputing about the work environment.</w:t>
      </w: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b w:val="1"/>
          <w:bCs w:val="1"/>
          <w:sz w:val="22"/>
          <w:szCs w:val="22"/>
        </w:rPr>
      </w:pPr>
      <w:r>
        <w:rPr>
          <w:rFonts w:ascii="Arial" w:hAnsi="Arial"/>
          <w:b w:val="1"/>
          <w:bCs w:val="1"/>
          <w:sz w:val="22"/>
          <w:szCs w:val="22"/>
          <w:rtl w:val="0"/>
          <w:lang w:val="en-US"/>
        </w:rPr>
        <w:t>Improving Employee Morale and Performance</w:t>
      </w:r>
    </w:p>
    <w:p>
      <w:pPr>
        <w:pStyle w:val="Body"/>
        <w:rPr>
          <w:rFonts w:ascii="Arial" w:cs="Arial" w:hAnsi="Arial" w:eastAsia="Arial"/>
          <w:sz w:val="22"/>
          <w:szCs w:val="22"/>
        </w:rPr>
      </w:pPr>
      <w:r>
        <w:rPr>
          <w:rFonts w:ascii="Arial" w:hAnsi="Arial"/>
          <w:sz w:val="22"/>
          <w:szCs w:val="22"/>
          <w:rtl w:val="0"/>
          <w:lang w:val="en-US"/>
        </w:rPr>
        <w:t>Leadership at work in ABC Inc. works on improving employee morale. When workers observe honest leaders, then the leaders appreciate them, and these appreciated employees want to do even better (Alshemmari, 2023). High job satisfaction equates to high productivity since the workers want to do that extra for the organisation of ethical leadership, ABC Inc. has continued to enjoy a motivated workforce driving success in the organisation</w:t>
      </w:r>
    </w:p>
    <w:p>
      <w:pPr>
        <w:pStyle w:val="Body"/>
        <w:rPr>
          <w:rFonts w:ascii="Arial" w:cs="Arial" w:hAnsi="Arial" w:eastAsia="Arial"/>
          <w:b w:val="1"/>
          <w:bCs w:val="1"/>
          <w:sz w:val="22"/>
          <w:szCs w:val="22"/>
        </w:rPr>
      </w:pPr>
      <w:r>
        <w:rPr>
          <w:rFonts w:ascii="Arial" w:hAnsi="Arial"/>
          <w:b w:val="1"/>
          <w:bCs w:val="1"/>
          <w:sz w:val="22"/>
          <w:szCs w:val="22"/>
          <w:rtl w:val="0"/>
          <w:lang w:val="en-US"/>
        </w:rPr>
        <w:t>Ethical Behaviour Throughout the Organisation.</w:t>
      </w:r>
    </w:p>
    <w:p>
      <w:pPr>
        <w:pStyle w:val="Body"/>
        <w:rPr>
          <w:rFonts w:ascii="Arial" w:cs="Arial" w:hAnsi="Arial" w:eastAsia="Arial"/>
          <w:sz w:val="22"/>
          <w:szCs w:val="22"/>
        </w:rPr>
      </w:pPr>
      <w:r>
        <w:rPr>
          <w:rFonts w:ascii="Arial" w:hAnsi="Arial"/>
          <w:sz w:val="22"/>
          <w:szCs w:val="22"/>
          <w:rtl w:val="0"/>
          <w:lang w:val="en-US"/>
        </w:rPr>
        <w:t>It sets the tone of ethics at all levels of the organisation. Leaders who uphold integrity will push other employees to maintain that same ethics. This results in a uniform ethics framework that permeates ABC Inc., creating an environment where people feel called out on very high standards of ethics. As ethical behaviour becomes part of the company culture, the dividends of a cohesive approach to ethics improve the internal coherence and external credibility of ABC Inc.</w:t>
      </w:r>
    </w:p>
    <w:p>
      <w:pPr>
        <w:pStyle w:val="Heading 2"/>
        <w:rPr>
          <w:rFonts w:ascii="Arial" w:cs="Arial" w:hAnsi="Arial" w:eastAsia="Arial"/>
          <w:sz w:val="22"/>
          <w:szCs w:val="22"/>
        </w:rPr>
      </w:pPr>
      <w:bookmarkStart w:name="_Toc7" w:id="16"/>
      <w:bookmarkStart w:name="_headingh.3j2qqm3" w:id="17"/>
      <w:bookmarkEnd w:id="17"/>
      <w:r>
        <w:rPr>
          <w:rFonts w:ascii="Arial" w:hAnsi="Arial"/>
          <w:sz w:val="22"/>
          <w:szCs w:val="22"/>
          <w:rtl w:val="0"/>
        </w:rPr>
        <w:t>R</w:t>
      </w:r>
      <w:r>
        <w:rPr>
          <w:rFonts w:ascii="Arial" w:hAnsi="Arial"/>
          <w:sz w:val="22"/>
          <w:szCs w:val="22"/>
          <w:rtl w:val="0"/>
          <w:lang w:val="en-US"/>
        </w:rPr>
        <w:t>ecommendations for Resolving the Leadership Crisis at ABC Inc.</w:t>
      </w:r>
      <w:bookmarkEnd w:id="16"/>
    </w:p>
    <w:p>
      <w:pPr>
        <w:pStyle w:val="Body"/>
        <w:rPr>
          <w:rFonts w:ascii="Arial" w:cs="Arial" w:hAnsi="Arial" w:eastAsia="Arial"/>
          <w:sz w:val="22"/>
          <w:szCs w:val="22"/>
        </w:rPr>
      </w:pPr>
      <w:r>
        <w:rPr>
          <w:rFonts w:ascii="Arial" w:hAnsi="Arial"/>
          <w:sz w:val="22"/>
          <w:szCs w:val="22"/>
          <w:rtl w:val="0"/>
          <w:lang w:val="en-US"/>
        </w:rPr>
        <w:t>There seems to be a leadership crisis that has brought about mixed signals and low morale among employees. To address this type of crisis, a multidirectional approach is required, such as reviewing the existing team leading the organisation, changing communication and improving organisation culture.</w:t>
      </w:r>
    </w:p>
    <w:p>
      <w:pPr>
        <w:pStyle w:val="Body"/>
        <w:rPr>
          <w:rFonts w:ascii="Arial" w:cs="Arial" w:hAnsi="Arial" w:eastAsia="Arial"/>
          <w:b w:val="1"/>
          <w:bCs w:val="1"/>
          <w:sz w:val="22"/>
          <w:szCs w:val="22"/>
        </w:rPr>
      </w:pPr>
      <w:r>
        <w:rPr>
          <w:rFonts w:ascii="Arial" w:hAnsi="Arial"/>
          <w:b w:val="1"/>
          <w:bCs w:val="1"/>
          <w:sz w:val="22"/>
          <w:szCs w:val="22"/>
          <w:rtl w:val="0"/>
          <w:lang w:val="en-US"/>
        </w:rPr>
        <w:t>Leadership Development</w:t>
      </w:r>
    </w:p>
    <w:p>
      <w:pPr>
        <w:pStyle w:val="Body"/>
        <w:rPr>
          <w:rFonts w:ascii="Arial" w:cs="Arial" w:hAnsi="Arial" w:eastAsia="Arial"/>
          <w:sz w:val="22"/>
          <w:szCs w:val="22"/>
        </w:rPr>
      </w:pPr>
      <w:r>
        <w:rPr>
          <w:rFonts w:ascii="Arial" w:hAnsi="Arial"/>
          <w:sz w:val="22"/>
          <w:szCs w:val="22"/>
          <w:rtl w:val="0"/>
          <w:lang w:val="en-US"/>
        </w:rPr>
        <w:t>After the assessment, the leaders of ABC Inc. should be trained in specific areas (Febrian</w:t>
      </w:r>
      <w:r>
        <w:rPr>
          <w:rFonts w:ascii="Arial" w:hAnsi="Arial"/>
          <w:i w:val="1"/>
          <w:iCs w:val="1"/>
          <w:sz w:val="22"/>
          <w:szCs w:val="22"/>
          <w:rtl w:val="0"/>
          <w:lang w:val="fr-FR"/>
        </w:rPr>
        <w:t xml:space="preserve"> et al</w:t>
      </w:r>
      <w:r>
        <w:rPr>
          <w:rFonts w:ascii="Arial" w:hAnsi="Arial"/>
          <w:sz w:val="22"/>
          <w:szCs w:val="22"/>
          <w:rtl w:val="0"/>
          <w:lang w:val="en-US"/>
        </w:rPr>
        <w:t>., 2023). For instance, workshops on effective leadership styles should be made compulsory and include communication, conflict management, and team-building skills. This training will not only improve the understanding of the roles of the leaders but also enhance their ability to interact positively with employees, building trust and reducing confusion within the organisation</w:t>
      </w:r>
    </w:p>
    <w:p>
      <w:pPr>
        <w:pStyle w:val="Body"/>
        <w:rPr>
          <w:rFonts w:ascii="Arial" w:cs="Arial" w:hAnsi="Arial" w:eastAsia="Arial"/>
          <w:b w:val="1"/>
          <w:bCs w:val="1"/>
          <w:sz w:val="22"/>
          <w:szCs w:val="22"/>
        </w:rPr>
      </w:pPr>
      <w:r>
        <w:rPr>
          <w:rFonts w:ascii="Arial" w:hAnsi="Arial"/>
          <w:b w:val="1"/>
          <w:bCs w:val="1"/>
          <w:sz w:val="22"/>
          <w:szCs w:val="22"/>
          <w:rtl w:val="0"/>
          <w:lang w:val="en-US"/>
        </w:rPr>
        <w:t>Well-defined Communication Channels.</w:t>
      </w:r>
    </w:p>
    <w:p>
      <w:pPr>
        <w:pStyle w:val="Body"/>
        <w:rPr>
          <w:rFonts w:ascii="Arial" w:cs="Arial" w:hAnsi="Arial" w:eastAsia="Arial"/>
          <w:sz w:val="22"/>
          <w:szCs w:val="22"/>
        </w:rPr>
      </w:pPr>
      <w:r>
        <w:rPr>
          <w:rFonts w:ascii="Arial" w:hAnsi="Arial"/>
          <w:sz w:val="22"/>
          <w:szCs w:val="22"/>
          <w:rtl w:val="0"/>
          <w:lang w:val="en-US"/>
        </w:rPr>
        <w:t>A lack of communication can lead to a leadership crisis in any organisation. Inc. can effectively deal with the problem by opening transparent channels within the organisation newsletters, emails, and town hall meetings can keep employees abreast of critical organisational decisions and changes. Thus, the emergence of forums where employees can raise their grievances helps the organisation engender a culture of openness and trust that will reduce the uncertainty of the leadership crisis.</w:t>
      </w: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b w:val="1"/>
          <w:bCs w:val="1"/>
          <w:sz w:val="22"/>
          <w:szCs w:val="22"/>
        </w:rPr>
      </w:pPr>
      <w:r>
        <w:rPr>
          <w:rFonts w:ascii="Arial" w:hAnsi="Arial"/>
          <w:b w:val="1"/>
          <w:bCs w:val="1"/>
          <w:sz w:val="22"/>
          <w:szCs w:val="22"/>
          <w:rtl w:val="0"/>
          <w:lang w:val="en-US"/>
        </w:rPr>
        <w:t>Employee Involvement in the Decision-Making Process</w:t>
      </w:r>
    </w:p>
    <w:p>
      <w:pPr>
        <w:pStyle w:val="Body"/>
        <w:rPr>
          <w:rFonts w:ascii="Arial" w:cs="Arial" w:hAnsi="Arial" w:eastAsia="Arial"/>
          <w:sz w:val="22"/>
          <w:szCs w:val="22"/>
        </w:rPr>
      </w:pPr>
      <w:r>
        <w:rPr>
          <w:rFonts w:ascii="Arial" w:hAnsi="Arial"/>
          <w:sz w:val="22"/>
          <w:szCs w:val="22"/>
          <w:rtl w:val="0"/>
          <w:lang w:val="en-US"/>
        </w:rPr>
        <w:t xml:space="preserve">Involving employees in decision-making is a way of regaining trust in ABC Inc. (Dundon </w:t>
      </w:r>
      <w:r>
        <w:rPr>
          <w:rFonts w:ascii="Arial" w:hAnsi="Arial"/>
          <w:i w:val="1"/>
          <w:iCs w:val="1"/>
          <w:sz w:val="22"/>
          <w:szCs w:val="22"/>
          <w:rtl w:val="0"/>
          <w:lang w:val="nl-NL"/>
        </w:rPr>
        <w:t>et al</w:t>
      </w:r>
      <w:r>
        <w:rPr>
          <w:rFonts w:ascii="Arial" w:hAnsi="Arial"/>
          <w:sz w:val="22"/>
          <w:szCs w:val="22"/>
          <w:rtl w:val="0"/>
          <w:lang w:val="en-US"/>
        </w:rPr>
        <w:t>., 2023). By setting up committees or focus groups to handle large projects, all relevant views are considered. Empowering employees in this way makes them confident, as they feel appreciated and valued, and eventually increases their morale and engagement in the company's objectives.</w:t>
      </w:r>
    </w:p>
    <w:p>
      <w:pPr>
        <w:pStyle w:val="Body"/>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b w:val="1"/>
          <w:bCs w:val="1"/>
          <w:sz w:val="22"/>
          <w:szCs w:val="22"/>
          <w:rtl w:val="0"/>
          <w:lang w:val="en-US"/>
        </w:rPr>
        <w:t>Promote an Effective Company Culture</w:t>
      </w:r>
    </w:p>
    <w:p>
      <w:pPr>
        <w:pStyle w:val="Body"/>
        <w:rPr>
          <w:rFonts w:ascii="Arial" w:cs="Arial" w:hAnsi="Arial" w:eastAsia="Arial"/>
          <w:sz w:val="22"/>
          <w:szCs w:val="22"/>
        </w:rPr>
      </w:pPr>
      <w:r>
        <w:rPr>
          <w:rFonts w:ascii="Arial" w:hAnsi="Arial"/>
          <w:sz w:val="22"/>
          <w:szCs w:val="22"/>
          <w:rtl w:val="0"/>
          <w:lang w:val="en-US"/>
        </w:rPr>
        <w:t>The firm should try to create a good company culture that resonates with its values and mission. Improving teamwork, innovation, and respect within the organisation helps solve the leadership crisis. Positive reinforcement and reward of positive practices can help ABC Inc. develop an environment that improves morale and makes employees feel valued, thus reducing the adverse effects of the leadership crisis.</w:t>
      </w:r>
    </w:p>
    <w:p>
      <w:pPr>
        <w:pStyle w:val="Body"/>
        <w:rPr>
          <w:rFonts w:ascii="Arial" w:cs="Arial" w:hAnsi="Arial" w:eastAsia="Arial"/>
          <w:b w:val="1"/>
          <w:bCs w:val="1"/>
          <w:sz w:val="22"/>
          <w:szCs w:val="22"/>
        </w:rPr>
      </w:pPr>
      <w:r>
        <w:rPr>
          <w:rFonts w:ascii="Arial" w:hAnsi="Arial"/>
          <w:b w:val="1"/>
          <w:bCs w:val="1"/>
          <w:sz w:val="22"/>
          <w:szCs w:val="22"/>
          <w:rtl w:val="0"/>
          <w:lang w:val="en-US"/>
        </w:rPr>
        <w:t>Feedback Sessions</w:t>
      </w:r>
    </w:p>
    <w:p>
      <w:pPr>
        <w:pStyle w:val="Body"/>
        <w:rPr>
          <w:rFonts w:ascii="Arial" w:cs="Arial" w:hAnsi="Arial" w:eastAsia="Arial"/>
          <w:sz w:val="22"/>
          <w:szCs w:val="22"/>
        </w:rPr>
      </w:pPr>
      <w:r>
        <w:rPr>
          <w:rFonts w:ascii="Arial" w:hAnsi="Arial"/>
          <w:sz w:val="22"/>
          <w:szCs w:val="22"/>
          <w:rtl w:val="0"/>
          <w:lang w:val="en-US"/>
        </w:rPr>
        <w:t>Continuous improvement at ABC Inc. demands a regular feedback session with its employees (Bellh</w:t>
      </w:r>
      <w:r>
        <w:rPr>
          <w:rFonts w:ascii="Arial" w:hAnsi="Arial" w:hint="default"/>
          <w:sz w:val="22"/>
          <w:szCs w:val="22"/>
          <w:rtl w:val="0"/>
          <w:lang w:val="en-US"/>
        </w:rPr>
        <w:t>ä</w:t>
      </w:r>
      <w:r>
        <w:rPr>
          <w:rFonts w:ascii="Arial" w:hAnsi="Arial"/>
          <w:sz w:val="22"/>
          <w:szCs w:val="22"/>
          <w:rtl w:val="0"/>
          <w:lang w:val="en-US"/>
        </w:rPr>
        <w:t>user et al., 2023). Regular surveys and focus groups ensure constant input into what is going on in employees' minds. From these insights, leaders adapt their behaviour to align with their employees' needs. The open-looped feedback promotes accountability by reminding leaders of their employees' morale.</w:t>
      </w:r>
    </w:p>
    <w:p>
      <w:pPr>
        <w:pStyle w:val="Body"/>
        <w:rPr>
          <w:rFonts w:ascii="Arial" w:cs="Arial" w:hAnsi="Arial" w:eastAsia="Arial"/>
          <w:sz w:val="22"/>
          <w:szCs w:val="22"/>
        </w:rPr>
      </w:pPr>
      <w:r>
        <w:rPr>
          <w:rFonts w:ascii="Arial" w:hAnsi="Arial"/>
          <w:sz w:val="22"/>
          <w:szCs w:val="22"/>
          <w:rtl w:val="0"/>
          <w:lang w:val="en-US"/>
        </w:rPr>
        <w:t xml:space="preserve">There are a lot of challenges that have been identified by the consultant and experienced by ABC Inc. For example, lack of communication in the workplace, lack of trust, micromanaging, lack of appropriate training for effective leadership and others. However, some major recommendations can be helpful for the business to mitigate these challenges. One of them is to </w:t>
      </w:r>
      <w:r>
        <w:rPr>
          <w:rFonts w:ascii="Arial" w:hAnsi="Arial"/>
          <w:b w:val="1"/>
          <w:bCs w:val="1"/>
          <w:sz w:val="22"/>
          <w:szCs w:val="22"/>
          <w:rtl w:val="0"/>
          <w:lang w:val="en-US"/>
        </w:rPr>
        <w:t>avoid assumptions</w:t>
      </w:r>
      <w:r>
        <w:rPr>
          <w:rFonts w:ascii="Arial" w:hAnsi="Arial"/>
          <w:sz w:val="22"/>
          <w:szCs w:val="22"/>
          <w:rtl w:val="0"/>
          <w:lang w:val="en-US"/>
        </w:rPr>
        <w:t xml:space="preserve"> as it is essential for ABC Inc. to neglect assumptions when consulting challenging situations which can direct misinterpretation (Newman </w:t>
      </w:r>
      <w:r>
        <w:rPr>
          <w:rFonts w:ascii="Arial" w:hAnsi="Arial"/>
          <w:i w:val="1"/>
          <w:iCs w:val="1"/>
          <w:sz w:val="22"/>
          <w:szCs w:val="22"/>
          <w:rtl w:val="0"/>
          <w:lang w:val="nl-NL"/>
        </w:rPr>
        <w:t>et al</w:t>
      </w:r>
      <w:r>
        <w:rPr>
          <w:rFonts w:ascii="Arial" w:hAnsi="Arial"/>
          <w:sz w:val="22"/>
          <w:szCs w:val="22"/>
          <w:rtl w:val="0"/>
          <w:lang w:val="en-US"/>
        </w:rPr>
        <w:t xml:space="preserve">., 2020). The business can </w:t>
      </w:r>
      <w:r>
        <w:rPr>
          <w:rFonts w:ascii="Arial" w:hAnsi="Arial"/>
          <w:b w:val="1"/>
          <w:bCs w:val="1"/>
          <w:sz w:val="22"/>
          <w:szCs w:val="22"/>
          <w:rtl w:val="0"/>
          <w:lang w:val="en-US"/>
        </w:rPr>
        <w:t xml:space="preserve">comprehend worker communication </w:t>
      </w:r>
      <w:r>
        <w:rPr>
          <w:rFonts w:ascii="Arial" w:hAnsi="Arial"/>
          <w:sz w:val="22"/>
          <w:szCs w:val="22"/>
          <w:rtl w:val="0"/>
          <w:lang w:val="en-US"/>
        </w:rPr>
        <w:t xml:space="preserve">styles on what tools the workers select to use for communication. All of these techniques will be beneficial to ABC Inc. to mitigate communication barriers. The shortage of trust in the company can be mitigated by </w:t>
      </w:r>
      <w:r>
        <w:rPr>
          <w:rFonts w:ascii="Arial" w:hAnsi="Arial"/>
          <w:b w:val="1"/>
          <w:bCs w:val="1"/>
          <w:sz w:val="22"/>
          <w:szCs w:val="22"/>
          <w:rtl w:val="0"/>
          <w:lang w:val="en-US"/>
        </w:rPr>
        <w:t>illustrating integrity and accountability</w:t>
      </w:r>
      <w:r>
        <w:rPr>
          <w:rFonts w:ascii="Arial" w:hAnsi="Arial"/>
          <w:sz w:val="22"/>
          <w:szCs w:val="22"/>
          <w:rtl w:val="0"/>
          <w:lang w:val="en-US"/>
        </w:rPr>
        <w:t xml:space="preserve"> as the business needs to confirm that its actions and words correlate with its values. It can also facilitate leaders to model authenticity and vulnerability. </w:t>
      </w:r>
      <w:r>
        <w:rPr>
          <w:rFonts w:ascii="Arial" w:hAnsi="Arial"/>
          <w:b w:val="1"/>
          <w:bCs w:val="1"/>
          <w:sz w:val="22"/>
          <w:szCs w:val="22"/>
          <w:rtl w:val="0"/>
          <w:lang w:val="en-US"/>
        </w:rPr>
        <w:t>Communicating honestly and openly</w:t>
      </w:r>
      <w:r>
        <w:rPr>
          <w:rFonts w:ascii="Arial" w:hAnsi="Arial"/>
          <w:sz w:val="22"/>
          <w:szCs w:val="22"/>
          <w:rtl w:val="0"/>
          <w:lang w:val="en-US"/>
        </w:rPr>
        <w:t xml:space="preserve"> regarding decisions, their influence and rationale for the team can also be a major recommendation (Lee </w:t>
      </w:r>
      <w:r>
        <w:rPr>
          <w:rFonts w:ascii="Arial" w:hAnsi="Arial"/>
          <w:i w:val="1"/>
          <w:iCs w:val="1"/>
          <w:sz w:val="22"/>
          <w:szCs w:val="22"/>
          <w:rtl w:val="0"/>
          <w:lang w:val="nl-NL"/>
        </w:rPr>
        <w:t>et al</w:t>
      </w:r>
      <w:r>
        <w:rPr>
          <w:rFonts w:ascii="Arial" w:hAnsi="Arial"/>
          <w:sz w:val="22"/>
          <w:szCs w:val="22"/>
          <w:rtl w:val="0"/>
          <w:lang w:val="en-US"/>
        </w:rPr>
        <w:t xml:space="preserve">., 2023). The challenge of micromanagement can be mitigated by </w:t>
      </w:r>
      <w:r>
        <w:rPr>
          <w:rFonts w:ascii="Arial" w:hAnsi="Arial"/>
          <w:b w:val="1"/>
          <w:bCs w:val="1"/>
          <w:sz w:val="22"/>
          <w:szCs w:val="22"/>
          <w:rtl w:val="0"/>
          <w:lang w:val="en-US"/>
        </w:rPr>
        <w:t xml:space="preserve">setting clear anticipation </w:t>
      </w:r>
      <w:r>
        <w:rPr>
          <w:rFonts w:ascii="Arial" w:hAnsi="Arial"/>
          <w:sz w:val="22"/>
          <w:szCs w:val="22"/>
          <w:rtl w:val="0"/>
          <w:lang w:val="en-US"/>
        </w:rPr>
        <w:t xml:space="preserve">and </w:t>
      </w:r>
      <w:r>
        <w:rPr>
          <w:rFonts w:ascii="Arial" w:hAnsi="Arial"/>
          <w:b w:val="1"/>
          <w:bCs w:val="1"/>
          <w:sz w:val="22"/>
          <w:szCs w:val="22"/>
          <w:rtl w:val="0"/>
          <w:lang w:val="en-US"/>
        </w:rPr>
        <w:t>delivering transparency</w:t>
      </w:r>
      <w:r>
        <w:rPr>
          <w:rFonts w:ascii="Arial" w:hAnsi="Arial"/>
          <w:sz w:val="22"/>
          <w:szCs w:val="22"/>
          <w:rtl w:val="0"/>
          <w:lang w:val="en-US"/>
        </w:rPr>
        <w:t xml:space="preserve">. The business can also concentrate on jobs that it can only accomplish like setting metrics, deadlines and goals. </w:t>
      </w:r>
    </w:p>
    <w:p>
      <w:pPr>
        <w:pStyle w:val="Heading 2"/>
        <w:rPr>
          <w:rFonts w:ascii="Arial" w:cs="Arial" w:hAnsi="Arial" w:eastAsia="Arial"/>
          <w:sz w:val="22"/>
          <w:szCs w:val="22"/>
        </w:rPr>
      </w:pPr>
      <w:bookmarkStart w:name="_Toc8" w:id="18"/>
      <w:bookmarkStart w:name="_headingh.7j17rnt5647q" w:id="19"/>
      <w:bookmarkEnd w:id="19"/>
      <w:r>
        <w:rPr>
          <w:rFonts w:ascii="Arial" w:hAnsi="Arial"/>
          <w:sz w:val="22"/>
          <w:szCs w:val="22"/>
          <w:rtl w:val="0"/>
        </w:rPr>
        <w:t>C</w:t>
      </w:r>
      <w:r>
        <w:rPr>
          <w:rFonts w:ascii="Arial" w:hAnsi="Arial"/>
          <w:sz w:val="22"/>
          <w:szCs w:val="22"/>
          <w:rtl w:val="0"/>
          <w:lang w:val="fr-FR"/>
        </w:rPr>
        <w:t xml:space="preserve">onclusion </w:t>
      </w:r>
      <w:bookmarkEnd w:id="18"/>
    </w:p>
    <w:p>
      <w:pPr>
        <w:pStyle w:val="Body"/>
        <w:rPr>
          <w:rFonts w:ascii="Arial" w:cs="Arial" w:hAnsi="Arial" w:eastAsia="Arial"/>
          <w:sz w:val="22"/>
          <w:szCs w:val="22"/>
        </w:rPr>
      </w:pPr>
      <w:r>
        <w:rPr>
          <w:rFonts w:ascii="Arial" w:hAnsi="Arial"/>
          <w:sz w:val="22"/>
          <w:szCs w:val="22"/>
          <w:rtl w:val="0"/>
          <w:lang w:val="en-US"/>
        </w:rPr>
        <w:t>Healthy and effective leadership has, of course, been crucial in developing a healthy workplace. This report has drawn the attention of serious leaders who have generated productivity and worker satisfaction. Influential leaders have played a significant role in leading teams and inspiring the workforce. Creating a good work environment has been paramount in such times of uncertainty. Communication was learnt to be an essential characteristic of an effective leader. Clarification ensured that there were minimum misunderstandings and increased employee trust. Strong decision-making skills led to increased confidence in employees. Leaders need to analyse information correctly and make rational decisions. This habit led to a basis of trust and respect.</w:t>
      </w:r>
    </w:p>
    <w:p>
      <w:pPr>
        <w:pStyle w:val="Body"/>
        <w:rPr>
          <w:rFonts w:ascii="Arial" w:cs="Arial" w:hAnsi="Arial" w:eastAsia="Arial"/>
          <w:sz w:val="22"/>
          <w:szCs w:val="22"/>
        </w:rPr>
      </w:pPr>
      <w:r>
        <w:rPr>
          <w:rFonts w:ascii="Arial" w:hAnsi="Arial"/>
          <w:sz w:val="22"/>
          <w:szCs w:val="22"/>
          <w:rtl w:val="0"/>
          <w:lang w:val="en-US"/>
        </w:rPr>
        <w:t>Emotion is an essential attribute of successful leaders. The empathetic approach toward the needs of team members has led to a healthy culture in the workplace. Encouragement of employees based on recognition and achieving clear goals has increased their engagement. Leaders ' focus areas have been controlling unnecessary stressors that could lead to unhealthy work environments. Reducing stressors by identification and ensuring relief to employees from such factors affecting them generally has also been necessary.</w:t>
      </w:r>
    </w:p>
    <w:p>
      <w:pPr>
        <w:pStyle w:val="Heading"/>
      </w:pPr>
      <w:bookmarkStart w:name="_headingh.4rrc6oljs81h" w:id="20"/>
      <w:bookmarkEnd w:id="20"/>
      <w:r>
        <w:rPr>
          <w:rFonts w:ascii="Arial Unicode MS" w:cs="Arial Unicode MS" w:hAnsi="Arial Unicode MS" w:eastAsia="Arial Unicode MS"/>
          <w:b w:val="0"/>
          <w:bCs w:val="0"/>
          <w:i w:val="0"/>
          <w:iCs w:val="0"/>
          <w:sz w:val="22"/>
          <w:szCs w:val="22"/>
        </w:rPr>
        <w:br w:type="page"/>
      </w:r>
    </w:p>
    <w:p>
      <w:pPr>
        <w:pStyle w:val="Heading"/>
        <w:rPr>
          <w:rFonts w:ascii="Arial" w:cs="Arial" w:hAnsi="Arial" w:eastAsia="Arial"/>
          <w:sz w:val="22"/>
          <w:szCs w:val="22"/>
        </w:rPr>
      </w:pPr>
      <w:bookmarkStart w:name="_Toc9" w:id="21"/>
      <w:bookmarkStart w:name="_headingh.30j0zll" w:id="22"/>
      <w:bookmarkEnd w:id="22"/>
      <w:r>
        <w:rPr>
          <w:rFonts w:ascii="Arial" w:hAnsi="Arial"/>
          <w:sz w:val="22"/>
          <w:szCs w:val="22"/>
          <w:rtl w:val="0"/>
        </w:rPr>
        <w:t>P</w:t>
      </w:r>
      <w:r>
        <w:rPr>
          <w:rFonts w:ascii="Arial" w:hAnsi="Arial"/>
          <w:sz w:val="22"/>
          <w:szCs w:val="22"/>
          <w:rtl w:val="0"/>
          <w:lang w:val="en-US"/>
        </w:rPr>
        <w:t>art 2- Reflective Essay</w:t>
      </w:r>
      <w:bookmarkEnd w:id="21"/>
    </w:p>
    <w:p>
      <w:pPr>
        <w:pStyle w:val="Heading 2"/>
        <w:rPr>
          <w:rFonts w:ascii="Arial" w:cs="Arial" w:hAnsi="Arial" w:eastAsia="Arial"/>
          <w:sz w:val="22"/>
          <w:szCs w:val="22"/>
        </w:rPr>
      </w:pPr>
      <w:bookmarkStart w:name="_Toc10" w:id="23"/>
      <w:bookmarkStart w:name="_headingh.7s76kf1irxm8" w:id="24"/>
      <w:bookmarkEnd w:id="24"/>
      <w:r>
        <w:rPr>
          <w:rFonts w:ascii="Arial" w:hAnsi="Arial"/>
          <w:sz w:val="22"/>
          <w:szCs w:val="22"/>
          <w:rtl w:val="0"/>
        </w:rPr>
        <w:t>I</w:t>
      </w:r>
      <w:r>
        <w:rPr>
          <w:rFonts w:ascii="Arial" w:hAnsi="Arial"/>
          <w:sz w:val="22"/>
          <w:szCs w:val="22"/>
          <w:rtl w:val="0"/>
          <w:lang w:val="fr-FR"/>
        </w:rPr>
        <w:t xml:space="preserve">ntroduction </w:t>
      </w:r>
      <w:bookmarkEnd w:id="23"/>
    </w:p>
    <w:p>
      <w:pPr>
        <w:pStyle w:val="Heading 2"/>
        <w:rPr>
          <w:rFonts w:ascii="Arial" w:cs="Arial" w:hAnsi="Arial" w:eastAsia="Arial"/>
          <w:b w:val="0"/>
          <w:bCs w:val="0"/>
          <w:sz w:val="22"/>
          <w:szCs w:val="22"/>
          <w:u w:color="ff0000"/>
        </w:rPr>
      </w:pPr>
      <w:bookmarkStart w:name="_Toc11" w:id="25"/>
      <w:r>
        <w:rPr>
          <w:rFonts w:ascii="Arial" w:hAnsi="Arial"/>
          <w:b w:val="0"/>
          <w:bCs w:val="0"/>
          <w:sz w:val="22"/>
          <w:szCs w:val="22"/>
          <w:u w:color="ff0000"/>
          <w:rtl w:val="0"/>
          <w:lang w:val="en-US"/>
        </w:rPr>
        <w:t>Emergent leadership occurs when a team member is not elected or appointed as a leader, but rather the person steps as the executive over time within team interaction (Wood, 2024). The essay will focus on reflecting on learning and its influence on individual emergent leadership skills. Gibbs' Reflective model will be used in the task to share experience and knowledge gained from the incident</w:t>
      </w:r>
      <w:r>
        <w:rPr>
          <w:rFonts w:ascii="Arial" w:hAnsi="Arial"/>
          <w:b w:val="0"/>
          <w:bCs w:val="0"/>
          <w:sz w:val="22"/>
          <w:szCs w:val="22"/>
          <w:u w:color="ff0000"/>
          <w:rtl w:val="0"/>
          <w:lang w:val="en-US"/>
        </w:rPr>
        <w:t xml:space="preserve"> and from the class.</w:t>
      </w:r>
      <w:r>
        <w:rPr>
          <w:rFonts w:ascii="Arial" w:hAnsi="Arial"/>
          <w:b w:val="0"/>
          <w:bCs w:val="0"/>
          <w:sz w:val="22"/>
          <w:szCs w:val="22"/>
          <w:u w:color="ff0000"/>
          <w:rtl w:val="0"/>
        </w:rPr>
        <w:t xml:space="preserve"> Brian Tracy</w:t>
      </w:r>
      <w:r>
        <w:rPr>
          <w:rFonts w:ascii="Arial" w:hAnsi="Arial" w:hint="default"/>
          <w:b w:val="0"/>
          <w:bCs w:val="0"/>
          <w:sz w:val="22"/>
          <w:szCs w:val="22"/>
          <w:u w:color="ff0000"/>
          <w:rtl w:val="1"/>
        </w:rPr>
        <w:t>’</w:t>
      </w:r>
      <w:r>
        <w:rPr>
          <w:rFonts w:ascii="Arial" w:hAnsi="Arial"/>
          <w:b w:val="0"/>
          <w:bCs w:val="0"/>
          <w:sz w:val="22"/>
          <w:szCs w:val="22"/>
          <w:u w:color="ff0000"/>
          <w:rtl w:val="0"/>
          <w:lang w:val="en-US"/>
        </w:rPr>
        <w:t xml:space="preserve">s 4 tips for enhancing leadership skills will be used as a reference. The learner will also try to seek support from peers and educators for the successful completion of the assignment. </w:t>
      </w:r>
      <w:bookmarkEnd w:id="25"/>
    </w:p>
    <w:p>
      <w:pPr>
        <w:pStyle w:val="Heading 2"/>
        <w:rPr>
          <w:rFonts w:ascii="Arial" w:cs="Arial" w:hAnsi="Arial" w:eastAsia="Arial"/>
          <w:sz w:val="22"/>
          <w:szCs w:val="22"/>
          <w:u w:color="ff0000"/>
        </w:rPr>
      </w:pPr>
      <w:bookmarkStart w:name="_Toc12" w:id="26"/>
      <w:bookmarkStart w:name="_headingh.i2lunnc4dxo" w:id="27"/>
      <w:bookmarkEnd w:id="27"/>
      <w:r>
        <w:rPr>
          <w:rFonts w:ascii="Arial" w:hAnsi="Arial"/>
          <w:sz w:val="22"/>
          <w:szCs w:val="22"/>
          <w:u w:color="ff0000"/>
          <w:rtl w:val="0"/>
        </w:rPr>
        <w:t>M</w:t>
      </w:r>
      <w:r>
        <w:rPr>
          <w:rFonts w:ascii="Arial" w:hAnsi="Arial"/>
          <w:sz w:val="22"/>
          <w:szCs w:val="22"/>
          <w:u w:color="ff0000"/>
          <w:rtl w:val="0"/>
          <w:lang w:val="en-US"/>
        </w:rPr>
        <w:t xml:space="preserve">ain Body </w:t>
      </w:r>
      <w:bookmarkEnd w:id="26"/>
    </w:p>
    <w:p>
      <w:pPr>
        <w:pStyle w:val="Body"/>
        <w:rPr>
          <w:rFonts w:ascii="Arial" w:cs="Arial" w:hAnsi="Arial" w:eastAsia="Arial"/>
          <w:b w:val="1"/>
          <w:bCs w:val="1"/>
          <w:sz w:val="22"/>
          <w:szCs w:val="22"/>
          <w:u w:color="ff0000"/>
          <w:shd w:val="clear" w:color="auto" w:fill="ffffff"/>
        </w:rPr>
      </w:pPr>
      <w:bookmarkStart w:name="_headingh.3znysh7" w:id="28"/>
      <w:bookmarkEnd w:id="28"/>
      <w:r>
        <w:rPr>
          <w:rFonts w:ascii="Arial" w:hAnsi="Arial"/>
          <w:b w:val="1"/>
          <w:bCs w:val="1"/>
          <w:sz w:val="22"/>
          <w:szCs w:val="22"/>
          <w:u w:color="ff0000"/>
          <w:shd w:val="clear" w:color="auto" w:fill="ffffff"/>
          <w:rtl w:val="0"/>
        </w:rPr>
        <w:t>D</w:t>
      </w:r>
      <w:r>
        <w:rPr>
          <w:rFonts w:ascii="Arial" w:hAnsi="Arial"/>
          <w:b w:val="1"/>
          <w:bCs w:val="1"/>
          <w:sz w:val="22"/>
          <w:szCs w:val="22"/>
          <w:u w:color="ff0000"/>
          <w:shd w:val="clear" w:color="auto" w:fill="ffffff"/>
          <w:rtl w:val="0"/>
          <w:lang w:val="en-US"/>
        </w:rPr>
        <w:t>escription:</w:t>
      </w:r>
    </w:p>
    <w:p>
      <w:pPr>
        <w:pStyle w:val="Body"/>
        <w:rPr>
          <w:rFonts w:ascii="Arial" w:cs="Arial" w:hAnsi="Arial" w:eastAsia="Arial"/>
          <w:sz w:val="22"/>
          <w:szCs w:val="22"/>
          <w:u w:color="ff0000"/>
        </w:rPr>
      </w:pPr>
      <w:r>
        <w:rPr>
          <w:rFonts w:ascii="Arial" w:hAnsi="Arial"/>
          <w:sz w:val="22"/>
          <w:szCs w:val="22"/>
          <w:u w:color="ff0000"/>
          <w:rtl w:val="0"/>
          <w:lang w:val="en-US"/>
        </w:rPr>
        <w:t>One of the most significant learning experiences was when we were doing a group assignment on ABC Inc</w:t>
      </w:r>
      <w:r>
        <w:rPr>
          <w:rFonts w:ascii="Arial" w:hAnsi="Arial" w:hint="default"/>
          <w:sz w:val="22"/>
          <w:szCs w:val="22"/>
          <w:u w:color="ff0000"/>
          <w:rtl w:val="1"/>
        </w:rPr>
        <w:t>’</w:t>
      </w:r>
      <w:r>
        <w:rPr>
          <w:rFonts w:ascii="Arial" w:hAnsi="Arial"/>
          <w:sz w:val="22"/>
          <w:szCs w:val="22"/>
          <w:u w:color="ff0000"/>
          <w:rtl w:val="0"/>
          <w:lang w:val="en-US"/>
        </w:rPr>
        <w:t xml:space="preserve">s challenges. I recall that communication and delegation were a problem at the very start. I somehow created a platform whereby the roles and expectations of each person were discussed openly, besides providing a time for each member to voice their concerns, suggestions, and warnings. I have been able to create an optimistic environment, encourage teams and solve disagreements effectively with the help of intelligence skills. </w:t>
      </w:r>
    </w:p>
    <w:p>
      <w:pPr>
        <w:pStyle w:val="Body"/>
        <w:rPr>
          <w:rFonts w:ascii="Arial" w:cs="Arial" w:hAnsi="Arial" w:eastAsia="Arial"/>
          <w:b w:val="1"/>
          <w:bCs w:val="1"/>
          <w:sz w:val="22"/>
          <w:szCs w:val="22"/>
          <w:u w:color="ff0000"/>
          <w:shd w:val="clear" w:color="auto" w:fill="ffffff"/>
        </w:rPr>
      </w:pPr>
      <w:bookmarkStart w:name="_headingh.cv5dwekrejpr" w:id="29"/>
      <w:bookmarkEnd w:id="29"/>
      <w:r>
        <w:rPr>
          <w:rFonts w:ascii="Arial" w:hAnsi="Arial"/>
          <w:b w:val="1"/>
          <w:bCs w:val="1"/>
          <w:sz w:val="22"/>
          <w:szCs w:val="22"/>
          <w:u w:color="ff0000"/>
          <w:shd w:val="clear" w:color="auto" w:fill="ffffff"/>
          <w:rtl w:val="0"/>
        </w:rPr>
        <w:t>F</w:t>
      </w:r>
      <w:r>
        <w:rPr>
          <w:rFonts w:ascii="Arial" w:hAnsi="Arial"/>
          <w:b w:val="1"/>
          <w:bCs w:val="1"/>
          <w:sz w:val="22"/>
          <w:szCs w:val="22"/>
          <w:u w:color="ff0000"/>
          <w:shd w:val="clear" w:color="auto" w:fill="ffffff"/>
          <w:rtl w:val="0"/>
          <w:lang w:val="en-US"/>
        </w:rPr>
        <w:t>eelings:</w:t>
      </w:r>
    </w:p>
    <w:p>
      <w:pPr>
        <w:pStyle w:val="Body"/>
        <w:rPr>
          <w:rFonts w:ascii="Arial" w:cs="Arial" w:hAnsi="Arial" w:eastAsia="Arial"/>
          <w:sz w:val="22"/>
          <w:szCs w:val="22"/>
          <w:u w:color="ff0000"/>
        </w:rPr>
      </w:pPr>
      <w:r>
        <w:rPr>
          <w:rFonts w:ascii="Arial" w:hAnsi="Arial"/>
          <w:sz w:val="22"/>
          <w:szCs w:val="22"/>
          <w:u w:color="ff0000"/>
          <w:rtl w:val="0"/>
          <w:lang w:val="en-US"/>
        </w:rPr>
        <w:t xml:space="preserve">I was feeling quite confident because I previously studied the case study. I also felt that identifying major skills as a leader and a consultant can help me mitigate the challenges of ABC Inc. One of them is Trustworthiness as I have been able to strengthen my connections with my co-workers and team members because in my opinion substantial connections are formed on belief and respect in the other individual. </w:t>
      </w:r>
    </w:p>
    <w:p>
      <w:pPr>
        <w:pStyle w:val="Body"/>
        <w:rPr>
          <w:rFonts w:ascii="Arial" w:cs="Arial" w:hAnsi="Arial" w:eastAsia="Arial"/>
          <w:b w:val="1"/>
          <w:bCs w:val="1"/>
          <w:sz w:val="22"/>
          <w:szCs w:val="22"/>
          <w:u w:color="ff0000"/>
          <w:shd w:val="clear" w:color="auto" w:fill="ffffff"/>
        </w:rPr>
      </w:pPr>
      <w:bookmarkStart w:name="_headingh.xjy75cbm1fz2" w:id="30"/>
      <w:bookmarkEnd w:id="30"/>
      <w:r>
        <w:rPr>
          <w:rFonts w:ascii="Arial" w:hAnsi="Arial"/>
          <w:b w:val="1"/>
          <w:bCs w:val="1"/>
          <w:sz w:val="22"/>
          <w:szCs w:val="22"/>
          <w:u w:color="ff0000"/>
          <w:shd w:val="clear" w:color="auto" w:fill="ffffff"/>
          <w:rtl w:val="0"/>
        </w:rPr>
        <w:t>E</w:t>
      </w:r>
      <w:r>
        <w:rPr>
          <w:rFonts w:ascii="Arial" w:hAnsi="Arial"/>
          <w:b w:val="1"/>
          <w:bCs w:val="1"/>
          <w:sz w:val="22"/>
          <w:szCs w:val="22"/>
          <w:u w:color="ff0000"/>
          <w:shd w:val="clear" w:color="auto" w:fill="ffffff"/>
          <w:rtl w:val="0"/>
          <w:lang w:val="en-US"/>
        </w:rPr>
        <w:t>valuation:</w:t>
      </w:r>
    </w:p>
    <w:p>
      <w:pPr>
        <w:pStyle w:val="Body"/>
        <w:rPr>
          <w:rFonts w:ascii="Arial" w:cs="Arial" w:hAnsi="Arial" w:eastAsia="Arial"/>
          <w:sz w:val="22"/>
          <w:szCs w:val="22"/>
          <w:u w:color="ff0000"/>
          <w:shd w:val="clear" w:color="auto" w:fill="ffffff"/>
        </w:rPr>
      </w:pPr>
      <w:bookmarkStart w:name="_headingh.khcwtxc0fgsx" w:id="31"/>
      <w:bookmarkEnd w:id="31"/>
      <w:r>
        <w:rPr>
          <w:rFonts w:ascii="Arial" w:hAnsi="Arial"/>
          <w:sz w:val="22"/>
          <w:szCs w:val="22"/>
          <w:u w:color="ff0000"/>
          <w:rtl w:val="0"/>
        </w:rPr>
        <w:t>S</w:t>
      </w:r>
      <w:r>
        <w:rPr>
          <w:rFonts w:ascii="Arial" w:hAnsi="Arial"/>
          <w:sz w:val="22"/>
          <w:szCs w:val="22"/>
          <w:u w:color="ff0000"/>
          <w:rtl w:val="0"/>
          <w:lang w:val="en-US"/>
        </w:rPr>
        <w:t xml:space="preserve">ometimes, it went wrong, meaning I misunderstood some individuals, and tensions arose among team members. Some felt overwhelmed by too many responsibilities, while others felt uninvolved, leading to frustration and disengagement. However, Trustworthiness has also assisted me to sharpen my self-awareness and it allowed me to regard others, and myself and make sense of conditions with less subjective bias. Predictability skills have even helped me to create a trustworthy environment for the groups to work in and it has also helped me to enable growth and innovation by aligning and predicting actions with my values. </w:t>
      </w:r>
    </w:p>
    <w:p>
      <w:pPr>
        <w:pStyle w:val="Body"/>
        <w:rPr>
          <w:rFonts w:ascii="Arial" w:cs="Arial" w:hAnsi="Arial" w:eastAsia="Arial"/>
          <w:sz w:val="22"/>
          <w:szCs w:val="22"/>
          <w:u w:color="ff0000"/>
          <w:shd w:val="clear" w:color="auto" w:fill="ffffff"/>
        </w:rPr>
      </w:pPr>
    </w:p>
    <w:p>
      <w:pPr>
        <w:pStyle w:val="Body"/>
        <w:rPr>
          <w:rFonts w:ascii="Arial" w:cs="Arial" w:hAnsi="Arial" w:eastAsia="Arial"/>
          <w:sz w:val="22"/>
          <w:szCs w:val="22"/>
          <w:u w:color="ff0000"/>
          <w:shd w:val="clear" w:color="auto" w:fill="ffffff"/>
        </w:rPr>
      </w:pPr>
    </w:p>
    <w:p>
      <w:pPr>
        <w:pStyle w:val="Body"/>
        <w:rPr>
          <w:rFonts w:ascii="Arial" w:cs="Arial" w:hAnsi="Arial" w:eastAsia="Arial"/>
          <w:b w:val="1"/>
          <w:bCs w:val="1"/>
          <w:sz w:val="22"/>
          <w:szCs w:val="22"/>
          <w:u w:color="ff0000"/>
          <w:shd w:val="clear" w:color="auto" w:fill="ffffff"/>
        </w:rPr>
      </w:pPr>
      <w:bookmarkStart w:name="_headingh.lx3e0gw3454g" w:id="32"/>
      <w:bookmarkEnd w:id="32"/>
      <w:r>
        <w:rPr>
          <w:rFonts w:ascii="Arial" w:hAnsi="Arial"/>
          <w:b w:val="1"/>
          <w:bCs w:val="1"/>
          <w:sz w:val="22"/>
          <w:szCs w:val="22"/>
          <w:u w:color="ff0000"/>
          <w:shd w:val="clear" w:color="auto" w:fill="ffffff"/>
          <w:rtl w:val="0"/>
        </w:rPr>
        <w:t>A</w:t>
      </w:r>
      <w:r>
        <w:rPr>
          <w:rFonts w:ascii="Arial" w:hAnsi="Arial"/>
          <w:b w:val="1"/>
          <w:bCs w:val="1"/>
          <w:sz w:val="22"/>
          <w:szCs w:val="22"/>
          <w:u w:color="ff0000"/>
          <w:shd w:val="clear" w:color="auto" w:fill="ffffff"/>
          <w:rtl w:val="0"/>
          <w:lang w:val="en-US"/>
        </w:rPr>
        <w:t>nalysis:</w:t>
      </w:r>
    </w:p>
    <w:p>
      <w:pPr>
        <w:pStyle w:val="Body"/>
        <w:rPr>
          <w:rFonts w:ascii="Arial" w:cs="Arial" w:hAnsi="Arial" w:eastAsia="Arial"/>
          <w:u w:color="ff0000"/>
          <w:shd w:val="clear" w:color="auto" w:fill="ffffff"/>
        </w:rPr>
      </w:pPr>
      <w:bookmarkStart w:name="_headingh.lavgwu4xvjb9" w:id="33"/>
      <w:bookmarkEnd w:id="33"/>
      <w:r>
        <w:rPr>
          <w:rFonts w:ascii="Arial" w:hAnsi="Arial"/>
          <w:sz w:val="22"/>
          <w:szCs w:val="22"/>
          <w:u w:color="ff0000"/>
          <w:shd w:val="clear" w:color="auto" w:fill="ffffff"/>
          <w:rtl w:val="0"/>
        </w:rPr>
        <w:t>D</w:t>
      </w:r>
      <w:r>
        <w:rPr>
          <w:rFonts w:ascii="Arial" w:hAnsi="Arial"/>
          <w:sz w:val="22"/>
          <w:szCs w:val="22"/>
          <w:u w:color="ff0000"/>
          <w:shd w:val="clear" w:color="auto" w:fill="ffffff"/>
          <w:rtl w:val="0"/>
          <w:lang w:val="en-US"/>
        </w:rPr>
        <w:t xml:space="preserve">uring the preparation of the report, I made some sense of the situation </w:t>
      </w:r>
      <w:r>
        <w:rPr>
          <w:rFonts w:ascii="Arial" w:hAnsi="Arial"/>
          <w:sz w:val="22"/>
          <w:szCs w:val="22"/>
          <w:u w:color="ff0000"/>
          <w:rtl w:val="0"/>
          <w:lang w:val="en-US"/>
        </w:rPr>
        <w:t>that trust is the major quality that connects all relationships. I will be required to enhance my ability and willingness to trust the individuals who report to me which is even essential to my c</w:t>
      </w:r>
      <w:r>
        <w:rPr>
          <w:rFonts w:ascii="Arial" w:hAnsi="Arial"/>
          <w:u w:color="ff0000"/>
          <w:rtl w:val="0"/>
          <w:lang w:val="en-US"/>
        </w:rPr>
        <w:t>apability to operate at my very best.</w:t>
      </w:r>
      <w:r>
        <w:rPr>
          <w:rFonts w:ascii="Arial" w:hAnsi="Arial"/>
          <w:u w:color="ff0000"/>
          <w:rtl w:val="0"/>
          <w:lang w:val="en-US"/>
        </w:rPr>
        <w:t xml:space="preserve"> By creating a structure and communicating clear vision to the team members.</w:t>
      </w:r>
    </w:p>
    <w:p>
      <w:pPr>
        <w:pStyle w:val="Body"/>
        <w:rPr>
          <w:rFonts w:ascii="Arial" w:cs="Arial" w:hAnsi="Arial" w:eastAsia="Arial"/>
          <w:b w:val="1"/>
          <w:bCs w:val="1"/>
          <w:sz w:val="22"/>
          <w:szCs w:val="22"/>
          <w:u w:color="ff0000"/>
          <w:shd w:val="clear" w:color="auto" w:fill="ffffff"/>
        </w:rPr>
      </w:pPr>
      <w:bookmarkStart w:name="_headingh.s55691vhtn3w" w:id="34"/>
      <w:bookmarkEnd w:id="34"/>
      <w:r>
        <w:rPr>
          <w:rFonts w:ascii="Arial" w:hAnsi="Arial"/>
          <w:b w:val="1"/>
          <w:bCs w:val="1"/>
          <w:sz w:val="22"/>
          <w:szCs w:val="22"/>
          <w:u w:color="ff0000"/>
          <w:shd w:val="clear" w:color="auto" w:fill="ffffff"/>
          <w:rtl w:val="0"/>
        </w:rPr>
        <w:t>A</w:t>
      </w:r>
      <w:r>
        <w:rPr>
          <w:rFonts w:ascii="Arial" w:hAnsi="Arial"/>
          <w:b w:val="1"/>
          <w:bCs w:val="1"/>
          <w:sz w:val="22"/>
          <w:szCs w:val="22"/>
          <w:u w:color="ff0000"/>
          <w:shd w:val="clear" w:color="auto" w:fill="ffffff"/>
          <w:rtl w:val="0"/>
          <w:lang w:val="en-US"/>
        </w:rPr>
        <w:t>ction Plan:</w:t>
      </w:r>
    </w:p>
    <w:p>
      <w:pPr>
        <w:pStyle w:val="Body"/>
        <w:rPr>
          <w:rFonts w:ascii="Arial" w:cs="Arial" w:hAnsi="Arial" w:eastAsia="Arial"/>
          <w:outline w:val="0"/>
          <w:color w:val="ff0000"/>
          <w:sz w:val="22"/>
          <w:szCs w:val="22"/>
          <w:u w:color="ff0000"/>
          <w14:textFill>
            <w14:solidFill>
              <w14:srgbClr w14:val="FF0000"/>
            </w14:solidFill>
          </w14:textFill>
        </w:rPr>
      </w:pPr>
      <w:bookmarkStart w:name="_headingh.27peayojqh17" w:id="35"/>
      <w:bookmarkEnd w:id="35"/>
      <w:r>
        <w:rPr>
          <w:rFonts w:ascii="Arial" w:hAnsi="Arial"/>
          <w:sz w:val="22"/>
          <w:szCs w:val="22"/>
          <w:u w:color="ff0000"/>
          <w:rtl w:val="0"/>
        </w:rPr>
        <w:t>T</w:t>
      </w:r>
      <w:r>
        <w:rPr>
          <w:rFonts w:ascii="Arial" w:hAnsi="Arial"/>
          <w:sz w:val="22"/>
          <w:szCs w:val="22"/>
          <w:u w:color="ff0000"/>
          <w:rtl w:val="0"/>
          <w:lang w:val="en-US"/>
        </w:rPr>
        <w:t>here are a few skills that I need to enhance to mitigate the challenges faced by ABC Inc. as a consultant. These skills can be determined as</w:t>
      </w:r>
      <w:r>
        <w:rPr>
          <w:rFonts w:ascii="Arial" w:hAnsi="Arial"/>
          <w:sz w:val="22"/>
          <w:szCs w:val="22"/>
          <w:u w:color="ff0000"/>
          <w:rtl w:val="0"/>
          <w:lang w:val="en-US"/>
        </w:rPr>
        <w:t xml:space="preserve"> </w:t>
      </w:r>
      <w:r>
        <w:rPr>
          <w:rFonts w:ascii="Arial" w:hAnsi="Arial"/>
          <w:sz w:val="22"/>
          <w:szCs w:val="22"/>
          <w:u w:color="ff0000"/>
          <w:rtl w:val="0"/>
          <w:lang w:val="en-US"/>
        </w:rPr>
        <w:t xml:space="preserve">conceptual and interpersonal skills. I can also use the articulations of Brian Tracy to understand how I can improve my leadership skills. According to Brian Tracy, leading by example can also be a major tip for enhancing my leadership skills because managing a respectable leadership role model is one of the most important qualities of a leader. I will be required to be sensitive all the time to the actuality that all the things I do or say are exaggerated times the individuals report to me or look up to me for direction. Quality of integrity is one of the most respected and important qualities to enhance leadership skills (Colquitt and Baer, 2023). Clear vision is the final tip to enhance leadership skills and I have identified that I will need to maintain a thriving leadership role to communicate an exciting mission of a stimulating future if I become able to enhance my leadership skills. Intelligence is one of the major skills for leaders which can contribute to thrive (Connors, 2020). </w:t>
      </w:r>
    </w:p>
    <w:p>
      <w:pPr>
        <w:pStyle w:val="Body"/>
        <w:rPr>
          <w:rFonts w:ascii="Arial" w:cs="Arial" w:hAnsi="Arial" w:eastAsia="Arial"/>
          <w:b w:val="1"/>
          <w:bCs w:val="1"/>
          <w:sz w:val="22"/>
          <w:szCs w:val="22"/>
        </w:rPr>
      </w:pPr>
      <w:bookmarkStart w:name="_headingh.tyjcwt" w:id="36"/>
      <w:bookmarkEnd w:id="36"/>
      <w:r>
        <w:rPr>
          <w:rFonts w:ascii="Arial" w:hAnsi="Arial"/>
          <w:b w:val="1"/>
          <w:bCs w:val="1"/>
          <w:sz w:val="22"/>
          <w:szCs w:val="22"/>
          <w:rtl w:val="0"/>
        </w:rPr>
        <w:t>C</w:t>
      </w:r>
      <w:r>
        <w:rPr>
          <w:rFonts w:ascii="Arial" w:hAnsi="Arial"/>
          <w:b w:val="1"/>
          <w:bCs w:val="1"/>
          <w:sz w:val="22"/>
          <w:szCs w:val="22"/>
          <w:rtl w:val="0"/>
          <w:lang w:val="it-IT"/>
        </w:rPr>
        <w:t>onclusion</w:t>
      </w:r>
      <w:r>
        <w:rPr>
          <w:rFonts w:ascii="Arial" w:hAnsi="Arial"/>
          <w:b w:val="1"/>
          <w:bCs w:val="1"/>
          <w:sz w:val="22"/>
          <w:szCs w:val="22"/>
          <w:rtl w:val="0"/>
          <w:lang w:val="en-US"/>
        </w:rPr>
        <w:t>:</w:t>
      </w:r>
    </w:p>
    <w:p>
      <w:pPr>
        <w:pStyle w:val="Body"/>
        <w:rPr>
          <w:rFonts w:ascii="Arial" w:cs="Arial" w:hAnsi="Arial" w:eastAsia="Arial"/>
          <w:sz w:val="22"/>
          <w:szCs w:val="22"/>
          <w:u w:color="ff0000"/>
        </w:rPr>
      </w:pPr>
      <w:r>
        <w:rPr>
          <w:rFonts w:ascii="Arial" w:hAnsi="Arial"/>
          <w:sz w:val="22"/>
          <w:szCs w:val="22"/>
          <w:rtl w:val="0"/>
          <w:lang w:val="en-US"/>
        </w:rPr>
        <w:t xml:space="preserve">Conclusively, my reflective journey on this learning experience has been profound, reshaping my understanding of leadership in the </w:t>
      </w:r>
      <w:r>
        <w:rPr>
          <w:rFonts w:ascii="Arial" w:hAnsi="Arial"/>
          <w:sz w:val="22"/>
          <w:szCs w:val="22"/>
          <w:rtl w:val="0"/>
          <w:lang w:val="en-US"/>
        </w:rPr>
        <w:t>retail</w:t>
      </w:r>
      <w:r>
        <w:rPr>
          <w:rFonts w:ascii="Arial" w:hAnsi="Arial"/>
          <w:sz w:val="22"/>
          <w:szCs w:val="22"/>
          <w:rtl w:val="0"/>
          <w:lang w:val="en-US"/>
        </w:rPr>
        <w:t xml:space="preserve"> management sector. Challenges with the group project have made me learn essential skills. Such skills, though different, include</w:t>
      </w:r>
      <w:r>
        <w:rPr>
          <w:rFonts w:ascii="Arial" w:hAnsi="Arial"/>
          <w:sz w:val="22"/>
          <w:szCs w:val="22"/>
          <w:rtl w:val="0"/>
          <w:lang w:val="en-US"/>
        </w:rPr>
        <w:t xml:space="preserve"> perceptual skills, confidence, being charismatic,</w:t>
      </w:r>
      <w:r>
        <w:rPr>
          <w:rFonts w:ascii="Arial" w:hAnsi="Arial"/>
          <w:sz w:val="22"/>
          <w:szCs w:val="22"/>
          <w:rtl w:val="0"/>
          <w:lang w:val="en-US"/>
        </w:rPr>
        <w:t xml:space="preserve"> effective communication, emotional intelligence, conflict resolution</w:t>
      </w:r>
      <w:r>
        <w:rPr>
          <w:rFonts w:ascii="Arial" w:hAnsi="Arial"/>
          <w:sz w:val="22"/>
          <w:szCs w:val="22"/>
          <w:rtl w:val="0"/>
          <w:lang w:val="en-US"/>
        </w:rPr>
        <w:t>, administrative skills</w:t>
      </w:r>
      <w:r>
        <w:rPr>
          <w:rFonts w:ascii="Arial" w:hAnsi="Arial"/>
          <w:sz w:val="22"/>
          <w:szCs w:val="22"/>
          <w:rtl w:val="0"/>
        </w:rPr>
        <w:t xml:space="preserve"> </w:t>
      </w:r>
      <w:r>
        <w:rPr>
          <w:rFonts w:ascii="Arial" w:hAnsi="Arial"/>
          <w:sz w:val="22"/>
          <w:szCs w:val="22"/>
          <w:rtl w:val="0"/>
          <w:lang w:val="en-US"/>
        </w:rPr>
        <w:t xml:space="preserve">and ethical style of leadership. </w:t>
      </w:r>
      <w:r>
        <w:rPr>
          <w:rFonts w:ascii="Arial" w:hAnsi="Arial"/>
          <w:sz w:val="22"/>
          <w:szCs w:val="22"/>
          <w:u w:color="ff0000"/>
          <w:rtl w:val="0"/>
        </w:rPr>
        <w:t>Gibbs</w:t>
      </w:r>
      <w:r>
        <w:rPr>
          <w:rFonts w:ascii="Arial" w:hAnsi="Arial" w:hint="default"/>
          <w:sz w:val="22"/>
          <w:szCs w:val="22"/>
          <w:u w:color="ff0000"/>
          <w:rtl w:val="1"/>
        </w:rPr>
        <w:t xml:space="preserve">’ </w:t>
      </w:r>
      <w:r>
        <w:rPr>
          <w:rFonts w:ascii="Arial" w:hAnsi="Arial"/>
          <w:sz w:val="22"/>
          <w:szCs w:val="22"/>
          <w:u w:color="ff0000"/>
          <w:rtl w:val="0"/>
          <w:lang w:val="en-US"/>
        </w:rPr>
        <w:t>reflective model has been used to discuss to share experiences during the preparation of the report.</w:t>
      </w:r>
    </w:p>
    <w:p>
      <w:pPr>
        <w:pStyle w:val="Body"/>
        <w:rPr>
          <w:rFonts w:ascii="Arial" w:cs="Arial" w:hAnsi="Arial" w:eastAsia="Arial"/>
          <w:sz w:val="22"/>
          <w:szCs w:val="22"/>
          <w:u w:color="ff0000"/>
          <w:shd w:val="clear" w:color="auto" w:fill="ffffff"/>
        </w:rPr>
      </w:pPr>
      <w:bookmarkStart w:name="_headingh.ze8gvvkdksal" w:id="37"/>
      <w:bookmarkEnd w:id="37"/>
      <w:r>
        <w:rPr>
          <w:rFonts w:ascii="Arial" w:hAnsi="Arial"/>
          <w:sz w:val="22"/>
          <w:szCs w:val="22"/>
          <w:u w:color="ff0000"/>
          <w:shd w:val="clear" w:color="auto" w:fill="ffffff"/>
          <w:rtl w:val="0"/>
        </w:rPr>
        <w:t>I</w:t>
      </w:r>
      <w:r>
        <w:rPr>
          <w:rFonts w:ascii="Arial" w:hAnsi="Arial"/>
          <w:sz w:val="22"/>
          <w:szCs w:val="22"/>
          <w:u w:color="ff0000"/>
          <w:shd w:val="clear" w:color="auto" w:fill="ffffff"/>
          <w:rtl w:val="0"/>
          <w:lang w:val="en-US"/>
        </w:rPr>
        <w:t xml:space="preserve"> can conclude one of the most important things that </w:t>
      </w:r>
      <w:r>
        <w:rPr>
          <w:rFonts w:ascii="Arial" w:hAnsi="Arial"/>
          <w:sz w:val="22"/>
          <w:szCs w:val="22"/>
          <w:u w:color="ff0000"/>
          <w:rtl w:val="0"/>
          <w:lang w:val="en-US"/>
        </w:rPr>
        <w:t xml:space="preserve">There are four major tips that I must follow to enhance my leadership skills. One of them is to concentrate on strength as I can never accomplish greatness by balancing my weaknesses but I can become an effective and outstanding leader by determining my areas of potential strengths and then concentrating all of my power on becoming excellent in those areas. </w:t>
      </w:r>
    </w:p>
    <w:p>
      <w:pPr>
        <w:pStyle w:val="Body"/>
      </w:pPr>
      <w:r>
        <w:rPr>
          <w:rFonts w:ascii="Arial Unicode MS" w:cs="Arial Unicode MS" w:hAnsi="Arial Unicode MS" w:eastAsia="Arial Unicode MS"/>
          <w:b w:val="0"/>
          <w:bCs w:val="0"/>
          <w:i w:val="0"/>
          <w:iCs w:val="0"/>
          <w:sz w:val="22"/>
          <w:szCs w:val="22"/>
        </w:rPr>
        <w:br w:type="page"/>
      </w:r>
    </w:p>
    <w:p>
      <w:pPr>
        <w:pStyle w:val="Heading"/>
        <w:rPr>
          <w:u w:color="ff0000"/>
          <w:shd w:val="clear" w:color="auto" w:fill="ffffff"/>
        </w:rPr>
      </w:pPr>
    </w:p>
    <w:p>
      <w:pPr>
        <w:pStyle w:val="Heading"/>
        <w:rPr>
          <w:rFonts w:ascii="Arial" w:cs="Arial" w:hAnsi="Arial" w:eastAsia="Arial"/>
        </w:rPr>
      </w:pPr>
      <w:bookmarkStart w:name="_Toc13" w:id="38"/>
      <w:bookmarkStart w:name="_headingh.1y810tw" w:id="39"/>
      <w:bookmarkEnd w:id="39"/>
      <w:r>
        <w:rPr>
          <w:rFonts w:ascii="Arial" w:hAnsi="Arial"/>
          <w:rtl w:val="0"/>
        </w:rPr>
        <w:t>R</w:t>
      </w:r>
      <w:r>
        <w:rPr>
          <w:rFonts w:ascii="Arial" w:hAnsi="Arial"/>
          <w:rtl w:val="0"/>
          <w:lang w:val="fr-FR"/>
        </w:rPr>
        <w:t xml:space="preserve">eferences </w:t>
      </w:r>
      <w:bookmarkEnd w:id="38"/>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Abbas, M. and Ali, R., (2023). Transformational versus transactional leadership styles and project success: A meta-analytic review. European Management Journal, 41(1), pp.125-142.</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Al Awadhi, T.H. and Muslim, S.B., (2023). Reviewing the relation between human resources practices, talent management and succession planning in the UAE public sector. Information Sciences Letters, 12(4), pp.1271-1283.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Alshemmari, J.M.H.J., (2023). An Empirical Study on Employee Empowerment Role in Increasing Efficiency of Employee Performance. Journal of Logistics, Informatics and Service Science, 10(1), pp.52-71.</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rPr>
        <w:t>Bellh</w:t>
      </w:r>
      <w:r>
        <w:rPr>
          <w:rFonts w:ascii="Arial" w:hAnsi="Arial" w:hint="default"/>
          <w:sz w:val="22"/>
          <w:szCs w:val="22"/>
          <w:shd w:val="clear" w:color="auto" w:fill="ffffff"/>
          <w:rtl w:val="0"/>
          <w:lang w:val="en-US"/>
        </w:rPr>
        <w:t>ä</w:t>
      </w:r>
      <w:r>
        <w:rPr>
          <w:rFonts w:ascii="Arial" w:hAnsi="Arial"/>
          <w:sz w:val="22"/>
          <w:szCs w:val="22"/>
          <w:shd w:val="clear" w:color="auto" w:fill="ffffff"/>
          <w:rtl w:val="0"/>
          <w:lang w:val="en-US"/>
        </w:rPr>
        <w:t>user, H., Dignath, C. and Theobald, M., (2023). Daily automated feedback enhances self-regulated learning: a longitudinal ranrandomisedeld experiment. Frontiers in Psychology, 14, p.1125873.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Bennett, N.J., (2022). Mainstreaming equity and justice in the ocean. Frontiers in Marine Science, 9, p.873572.</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Blake, R. and Mouton, J. (1985). Managerial Grid III: The Key to Leadership Excellence. Houston: Gulf Publishing Co.</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Chima, A. and Gutman, R. (2020). What it takes to lead through an era of exponential change. Harvard Business Review. Available at: www.hbr.org</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Cole, M. and Higgins, J. (2021). Leadership unravelled: the faulty thinking behind modern management. Routledge.</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Cole, M.B., (2024). Group dynamics in occupational therapy: The theoretical basis and practice application of group intervention. Taylor &amp; Francis.</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Colquitt, J.A. and Baer, M.D., (2023). Foster trust through ability, benevolence, and integrity. Principles of Organizational Behaviour: The Handbook of Evidence</w:t>
      </w:r>
      <w:r>
        <w:rPr>
          <w:rFonts w:ascii="Arial" w:hAnsi="Arial" w:hint="default"/>
          <w:sz w:val="22"/>
          <w:szCs w:val="22"/>
          <w:shd w:val="clear" w:color="auto" w:fill="ffffff"/>
          <w:rtl w:val="0"/>
          <w:lang w:val="en-US"/>
        </w:rPr>
        <w:t>‐</w:t>
      </w:r>
      <w:r>
        <w:rPr>
          <w:rFonts w:ascii="Arial" w:hAnsi="Arial"/>
          <w:sz w:val="22"/>
          <w:szCs w:val="22"/>
          <w:shd w:val="clear" w:color="auto" w:fill="ffffff"/>
          <w:rtl w:val="0"/>
          <w:lang w:val="en-US"/>
        </w:rPr>
        <w:t>Based Management 3rd Edition, pp.345-363.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Connors, C.D., (2020). Emotional intelligence for the modern leader: A guide to cultivating effective leadership and organizations. Sourcebooks, Inc..</w:t>
      </w:r>
    </w:p>
    <w:p>
      <w:pPr>
        <w:pStyle w:val="Body"/>
        <w:spacing w:before="200"/>
        <w:rPr>
          <w:rFonts w:ascii="Arial" w:cs="Arial" w:hAnsi="Arial" w:eastAsia="Arial"/>
          <w:sz w:val="22"/>
          <w:szCs w:val="22"/>
          <w:u w:color="ff0000"/>
          <w:shd w:val="clear" w:color="auto" w:fill="ffffff"/>
        </w:rPr>
      </w:pPr>
      <w:r>
        <w:rPr>
          <w:rFonts w:ascii="Arial" w:hAnsi="Arial"/>
          <w:sz w:val="22"/>
          <w:szCs w:val="22"/>
          <w:u w:color="ff0000"/>
          <w:shd w:val="clear" w:color="auto" w:fill="ffffff"/>
          <w:rtl w:val="0"/>
          <w:lang w:val="en-US"/>
        </w:rPr>
        <w:t xml:space="preserve">Colquitt, J.A. and Baer, M.D., (2023). Foster trust through ability, benevolence, and integrity. </w:t>
      </w:r>
      <w:r>
        <w:rPr>
          <w:rFonts w:ascii="Arial" w:hAnsi="Arial"/>
          <w:i w:val="1"/>
          <w:iCs w:val="1"/>
          <w:sz w:val="22"/>
          <w:szCs w:val="22"/>
          <w:u w:color="ff0000"/>
          <w:shd w:val="clear" w:color="auto" w:fill="ffffff"/>
          <w:rtl w:val="0"/>
          <w:lang w:val="en-US"/>
        </w:rPr>
        <w:t>Principles of Organizational Behavior: The Handbook of Evidence</w:t>
      </w:r>
      <w:r>
        <w:rPr>
          <w:rFonts w:ascii="Arial" w:hAnsi="Arial" w:hint="default"/>
          <w:i w:val="1"/>
          <w:iCs w:val="1"/>
          <w:sz w:val="22"/>
          <w:szCs w:val="22"/>
          <w:u w:color="ff0000"/>
          <w:shd w:val="clear" w:color="auto" w:fill="ffffff"/>
          <w:rtl w:val="0"/>
        </w:rPr>
        <w:t>‐</w:t>
      </w:r>
      <w:r>
        <w:rPr>
          <w:rFonts w:ascii="Arial" w:hAnsi="Arial"/>
          <w:i w:val="1"/>
          <w:iCs w:val="1"/>
          <w:sz w:val="22"/>
          <w:szCs w:val="22"/>
          <w:u w:color="ff0000"/>
          <w:shd w:val="clear" w:color="auto" w:fill="ffffff"/>
          <w:rtl w:val="0"/>
          <w:lang w:val="en-US"/>
        </w:rPr>
        <w:t>Based Management 3rd Edition</w:t>
      </w:r>
      <w:r>
        <w:rPr>
          <w:rFonts w:ascii="Arial" w:hAnsi="Arial"/>
          <w:sz w:val="22"/>
          <w:szCs w:val="22"/>
          <w:u w:color="ff0000"/>
          <w:shd w:val="clear" w:color="auto" w:fill="ffffff"/>
          <w:rtl w:val="0"/>
        </w:rPr>
        <w:t>, pp.345-363.</w:t>
      </w:r>
    </w:p>
    <w:p>
      <w:pPr>
        <w:pStyle w:val="Body"/>
        <w:spacing w:before="200"/>
        <w:rPr>
          <w:rFonts w:ascii="Arial" w:cs="Arial" w:hAnsi="Arial" w:eastAsia="Arial"/>
          <w:sz w:val="22"/>
          <w:szCs w:val="22"/>
          <w:u w:color="ff0000"/>
          <w:shd w:val="clear" w:color="auto" w:fill="ffffff"/>
        </w:rPr>
      </w:pPr>
      <w:r>
        <w:rPr>
          <w:rFonts w:ascii="Arial" w:hAnsi="Arial"/>
          <w:sz w:val="22"/>
          <w:szCs w:val="22"/>
          <w:u w:color="ff0000"/>
          <w:shd w:val="clear" w:color="auto" w:fill="ffffff"/>
          <w:rtl w:val="0"/>
        </w:rPr>
        <w:t xml:space="preserve">Connors, C.D., (2020). </w:t>
      </w:r>
      <w:r>
        <w:rPr>
          <w:rFonts w:ascii="Arial" w:hAnsi="Arial"/>
          <w:i w:val="1"/>
          <w:iCs w:val="1"/>
          <w:sz w:val="22"/>
          <w:szCs w:val="22"/>
          <w:u w:color="ff0000"/>
          <w:shd w:val="clear" w:color="auto" w:fill="ffffff"/>
          <w:rtl w:val="0"/>
          <w:lang w:val="en-US"/>
        </w:rPr>
        <w:t>Emotional intelligence for the modern leader: A guide to cultivating effective leadership and organizations</w:t>
      </w:r>
      <w:r>
        <w:rPr>
          <w:rFonts w:ascii="Arial" w:hAnsi="Arial"/>
          <w:sz w:val="22"/>
          <w:szCs w:val="22"/>
          <w:u w:color="ff0000"/>
          <w:shd w:val="clear" w:color="auto" w:fill="ffffff"/>
          <w:rtl w:val="0"/>
          <w:lang w:val="en-US"/>
        </w:rPr>
        <w:t>. Sourcebooks, Inc..</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Devi, A.D., 2021. Implementation of democratic leadership style and transformational head of madrasah in improving the quality. Nidhomul Haq: Jurnal Manajemen Pendidikan Islam, 6(1), pp.14-26.</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Dundon, T., Wilkinson, A. and Ackers, P., (2023). Mapping employee involvement and participation in institutional context: Mick Marchington's applied pluralist contributions to human resource management research methods, theory and policy. Human Resource Management Journal, 33(3), pp.551-563.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Febrian, W.D., Purnama, Y.H., Perkasa, D.H., Abdullah, M.A.F. and Apriani, A., (2023). Human Resources BSI Employee's Performance in Jakarta Barat: Training and Development with Leadership as a Moderating Variable Post-Covid-19. KnE Social Sciences, pp.167-176.</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Gibson, A.D., (2023). What teams do: Exploring volunteer content moderation team labour on Facebook. Social Media+ Society, 9(3), p.20563051231186109.</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Jennings, W., Stoker, G., Bunting, H., Vulgarising, V.O., Gaskell, J., Devine, D., McKay, L. and Mills, M.C., 2021. Lack of trust, conspiracy beliefs, and social media use predict COVID-19 vaccine hesitancy. Vaccines, 9(6), p.593.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Kim, D. and Park, J., (2022). The way to improve organisational behaviour for the employees who lack emotional intelligence. Current Psychology, 41(9), pp.6078-6092.</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Kouzes, J.M. and Posner, B.Z., (2023). The leadership challenge workbook. John Wiley &amp; Sons.</w:t>
      </w:r>
    </w:p>
    <w:p>
      <w:pPr>
        <w:pStyle w:val="Body"/>
        <w:spacing w:before="200"/>
        <w:rPr>
          <w:rFonts w:ascii="Arial" w:cs="Arial" w:hAnsi="Arial" w:eastAsia="Arial"/>
          <w:sz w:val="22"/>
          <w:szCs w:val="22"/>
          <w:u w:color="ff0000"/>
          <w:shd w:val="clear" w:color="auto" w:fill="ffffff"/>
        </w:rPr>
      </w:pPr>
      <w:r>
        <w:rPr>
          <w:rFonts w:ascii="Arial" w:hAnsi="Arial"/>
          <w:sz w:val="22"/>
          <w:szCs w:val="22"/>
          <w:u w:color="ff0000"/>
          <w:shd w:val="clear" w:color="auto" w:fill="ffffff"/>
          <w:rtl w:val="0"/>
          <w:lang w:val="en-US"/>
        </w:rPr>
        <w:t>Lee, J., Ahn, S., Henning, M.A., van de Ridder, J.M. and Rajput, V., 2023. Micromanagement in clinical supervision: a scoping review. BMC Medical Education, 23(1), p.563.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Leith wood, K. and Jantz, D., (2005). Transformational Leadership. The Essentials of</w:t>
      </w:r>
      <w:r>
        <w:rPr>
          <w:rFonts w:ascii="Arial" w:hAnsi="Arial" w:hint="default"/>
          <w:sz w:val="22"/>
          <w:szCs w:val="22"/>
          <w:shd w:val="clear" w:color="auto" w:fill="ffffff"/>
          <w:rtl w:val="0"/>
          <w:lang w:val="en-US"/>
        </w:rPr>
        <w:t> </w:t>
      </w:r>
      <w:r>
        <w:rPr>
          <w:rFonts w:ascii="Arial" w:hAnsi="Arial"/>
          <w:sz w:val="22"/>
          <w:szCs w:val="22"/>
          <w:shd w:val="clear" w:color="auto" w:fill="ffffff"/>
          <w:rtl w:val="0"/>
          <w:lang w:val="en-US"/>
        </w:rPr>
        <w:t>School Leadership, pp.31-43.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Newman, S.A., Ford, R.C. and Marshall, G.W., 2020. Virtual team leader communication: Employee perception and organizational reality. International Journal of Business Communication, 57(4), pp.452-473.</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Northouse, P.G., (2021). Leadership: Theory and practice. Sage publications.</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Salman, S.M. and Uprety, K., (2021). Conflict and cooperation on South Asia's international rivers: A legal perspective (Vol. 8). BRILL.</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Sethuraman, K. and Suresh, J., (2014). Effective Leadership Styles. International Business</w:t>
      </w:r>
      <w:r>
        <w:rPr>
          <w:rFonts w:ascii="Arial" w:hAnsi="Arial" w:hint="default"/>
          <w:sz w:val="22"/>
          <w:szCs w:val="22"/>
          <w:shd w:val="clear" w:color="auto" w:fill="ffffff"/>
          <w:rtl w:val="0"/>
          <w:lang w:val="en-US"/>
        </w:rPr>
        <w:t xml:space="preserve">  </w:t>
      </w:r>
      <w:r>
        <w:rPr>
          <w:rFonts w:ascii="Arial" w:hAnsi="Arial"/>
          <w:sz w:val="22"/>
          <w:szCs w:val="22"/>
          <w:shd w:val="clear" w:color="auto" w:fill="ffffff"/>
          <w:rtl w:val="0"/>
        </w:rPr>
        <w:t>Research, 7(9), p.165.</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Sharma, V., (2022). A pragmatic study on management with autocratic approach and consequential impact on profitability of the orgorganisationn Electronic Systems and Intelligent Computing: Proceedings of ESIC 2021 (pp. 121-130). Singapore: Springer Nature Singapore.</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Thornhill-Miller, B., Camarda, A., Mercier, M., Burkhardt, J.M., Morisseau, T., Bourgeois-Bougrine, S., Vinchon, F., El Hayek, S., Augereau-Landais, M., Mourey, F. and Feybesse, C., (2023). Creativity, critical thinking, communication, and collaboration: assessment, certification, and promotion of 21st century skills for the future of work and education. Journal of Intelligence, 11(3), p.54.</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Toor, S.U.R. and Ofori, G., (2008). Leadership versus Management: How they are Different, and why. Leadership and Management in Engineering, 8(2), pp.61-71.Vroom,</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V. H., and</w:t>
      </w:r>
      <w:r>
        <w:rPr>
          <w:rFonts w:ascii="Arial" w:hAnsi="Arial" w:hint="default"/>
          <w:sz w:val="22"/>
          <w:szCs w:val="22"/>
          <w:shd w:val="clear" w:color="auto" w:fill="ffffff"/>
          <w:rtl w:val="0"/>
          <w:lang w:val="en-US"/>
        </w:rPr>
        <w:t xml:space="preserve">  </w:t>
      </w:r>
      <w:r>
        <w:rPr>
          <w:rFonts w:ascii="Arial" w:hAnsi="Arial"/>
          <w:sz w:val="22"/>
          <w:szCs w:val="22"/>
          <w:shd w:val="clear" w:color="auto" w:fill="ffffff"/>
          <w:rtl w:val="0"/>
          <w:lang w:val="en-US"/>
        </w:rPr>
        <w:t>Yetton, P. W. (1973). Leadership and Decision-Making. Pittsburgh: University of Pittsburgh Press. http://dx.doi.org/10.4135/9781526441966</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Wood, R.C., (2024). Working in hotels and catering. Taylor &amp; Francis.</w:t>
      </w:r>
    </w:p>
    <w:p>
      <w:pPr>
        <w:pStyle w:val="Body"/>
        <w:spacing w:before="200"/>
        <w:rPr>
          <w:rFonts w:ascii="Arial" w:cs="Arial" w:hAnsi="Arial" w:eastAsia="Arial"/>
          <w:sz w:val="22"/>
          <w:szCs w:val="22"/>
          <w:shd w:val="clear" w:color="auto" w:fill="ffffff"/>
        </w:rPr>
      </w:pPr>
      <w:r>
        <w:rPr>
          <w:rFonts w:ascii="Arial" w:hAnsi="Arial"/>
          <w:sz w:val="22"/>
          <w:szCs w:val="22"/>
          <w:shd w:val="clear" w:color="auto" w:fill="ffffff"/>
          <w:rtl w:val="0"/>
          <w:lang w:val="en-US"/>
        </w:rPr>
        <w:t>Yandi, A., (2022). Literature review analysis of the effect of leadership, orgorganisationallture, and work environment on employee productivity. International Journal of Advanced Multidisciplinary, 1(1), pp.12-24.</w:t>
      </w:r>
    </w:p>
    <w:p>
      <w:pPr>
        <w:pStyle w:val="Body"/>
        <w:spacing w:before="200"/>
        <w:rPr>
          <w:rFonts w:ascii="Arial" w:cs="Arial" w:hAnsi="Arial" w:eastAsia="Arial"/>
          <w:sz w:val="22"/>
          <w:szCs w:val="22"/>
          <w:shd w:val="clear" w:color="auto" w:fill="ffffff"/>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r>
        <w:rPr>
          <w:outline w:val="0"/>
          <w:color w:val="27225d"/>
          <w:sz w:val="30"/>
          <w:szCs w:val="30"/>
          <w:shd w:val="clear" w:color="auto" w:fill="ffffff"/>
          <w:rtl w:val="0"/>
          <w:lang w:val="en-US"/>
          <w14:textFill>
            <w14:solidFill>
              <w14:srgbClr w14:val="28235D"/>
            </w14:solidFill>
          </w14:textFill>
        </w:rPr>
        <w:t>Appendix</w:t>
      </w: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rStyle w:val="Hyperlink.0"/>
          <w:outline w:val="0"/>
          <w:color w:val="0000ff"/>
          <w:sz w:val="30"/>
          <w:szCs w:val="30"/>
          <w:u w:val="single" w:color="0000ff"/>
          <w:shd w:val="clear" w:color="auto" w:fill="ffffff"/>
          <w:rtl w:val="0"/>
          <w14:textFill>
            <w14:solidFill>
              <w14:srgbClr w14:val="0000FF"/>
            </w14:solidFill>
          </w14:textFill>
        </w:rPr>
      </w:pPr>
      <w:r>
        <w:rPr>
          <w:outline w:val="0"/>
          <w:color w:val="27225d"/>
          <w:sz w:val="30"/>
          <w:szCs w:val="30"/>
          <w:shd w:val="clear" w:color="auto" w:fill="ffffff"/>
          <w:rtl w:val="0"/>
          <w:lang w:val="en-US"/>
          <w14:textFill>
            <w14:solidFill>
              <w14:srgbClr w14:val="28235D"/>
            </w14:solidFill>
          </w14:textFill>
        </w:rPr>
        <w:t>1-</w:t>
      </w:r>
      <w:r>
        <w:rPr>
          <w:rStyle w:val="Hyperlink.0"/>
          <w:outline w:val="0"/>
          <w:color w:val="0000ff"/>
          <w:sz w:val="30"/>
          <w:szCs w:val="30"/>
          <w:u w:val="single" w:color="0000ff"/>
          <w:shd w:val="clear" w:color="auto" w:fill="ffffff"/>
          <w:rtl w:val="0"/>
          <w14:textFill>
            <w14:solidFill>
              <w14:srgbClr w14:val="0000FF"/>
            </w14:solidFill>
          </w14:textFill>
        </w:rPr>
        <w:fldChar w:fldCharType="begin" w:fldLock="0"/>
      </w:r>
      <w:r>
        <w:rPr>
          <w:rStyle w:val="Hyperlink.0"/>
          <w:outline w:val="0"/>
          <w:color w:val="0000ff"/>
          <w:sz w:val="30"/>
          <w:szCs w:val="30"/>
          <w:u w:val="single" w:color="0000ff"/>
          <w:shd w:val="clear" w:color="auto" w:fill="ffffff"/>
          <w:rtl w:val="0"/>
          <w14:textFill>
            <w14:solidFill>
              <w14:srgbClr w14:val="0000FF"/>
            </w14:solidFill>
          </w14:textFill>
        </w:rPr>
        <w:instrText xml:space="preserve"> HYPERLINK "https://moodle.uwtsd.ac.uk/mod/resource/view.php?id=404537"</w:instrText>
      </w:r>
      <w:r>
        <w:rPr>
          <w:rStyle w:val="Hyperlink.0"/>
          <w:outline w:val="0"/>
          <w:color w:val="0000ff"/>
          <w:sz w:val="30"/>
          <w:szCs w:val="30"/>
          <w:u w:val="single" w:color="0000ff"/>
          <w:shd w:val="clear" w:color="auto" w:fill="ffffff"/>
          <w:rtl w:val="0"/>
          <w14:textFill>
            <w14:solidFill>
              <w14:srgbClr w14:val="0000FF"/>
            </w14:solidFill>
          </w14:textFill>
        </w:rPr>
        <w:fldChar w:fldCharType="separate" w:fldLock="0"/>
      </w:r>
      <w:r>
        <w:rPr>
          <w:rStyle w:val="Hyperlink.0"/>
          <w:outline w:val="0"/>
          <w:color w:val="0000ff"/>
          <w:sz w:val="30"/>
          <w:szCs w:val="30"/>
          <w:u w:val="single" w:color="0000ff"/>
          <w:shd w:val="clear" w:color="auto" w:fill="ffffff"/>
          <w:rtl w:val="0"/>
          <w:lang w:val="fr-FR"/>
          <w14:textFill>
            <w14:solidFill>
              <w14:srgbClr w14:val="0000FF"/>
            </w14:solidFill>
          </w14:textFill>
        </w:rPr>
        <w:t>Class Activity 1 - Leadership styles questionnaire</w:t>
      </w:r>
      <w:r>
        <w:rPr>
          <w:rStyle w:val="Hyperlink.0"/>
          <w:outline w:val="0"/>
          <w:color w:val="0000ff"/>
          <w:sz w:val="30"/>
          <w:szCs w:val="30"/>
          <w:u w:val="single" w:color="0000ff"/>
          <w:shd w:val="clear" w:color="auto" w:fill="ffffff"/>
          <w:rtl w:val="0"/>
          <w14:textFill>
            <w14:solidFill>
              <w14:srgbClr w14:val="0000FF"/>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4322793</wp:posOffset>
            </wp:positionH>
            <wp:positionV relativeFrom="line">
              <wp:posOffset>314679</wp:posOffset>
            </wp:positionV>
            <wp:extent cx="1979422" cy="3518973"/>
            <wp:effectExtent l="0" t="0" r="0" b="0"/>
            <wp:wrapThrough wrapText="bothSides" distL="152400" distR="152400">
              <wp:wrapPolygon edited="1">
                <wp:start x="0" y="0"/>
                <wp:lineTo x="21600" y="0"/>
                <wp:lineTo x="21600" y="21600"/>
                <wp:lineTo x="0" y="21600"/>
                <wp:lineTo x="0" y="0"/>
              </wp:wrapPolygon>
            </wp:wrapThrough>
            <wp:docPr id="1073741826"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26" name="pasted-image.png" descr="pasted-image.png"/>
                    <pic:cNvPicPr>
                      <a:picLocks noChangeAspect="1"/>
                    </pic:cNvPicPr>
                  </pic:nvPicPr>
                  <pic:blipFill>
                    <a:blip r:embed="rId5">
                      <a:extLst/>
                    </a:blip>
                    <a:stretch>
                      <a:fillRect/>
                    </a:stretch>
                  </pic:blipFill>
                  <pic:spPr>
                    <a:xfrm>
                      <a:off x="0" y="0"/>
                      <a:ext cx="1979422" cy="3518973"/>
                    </a:xfrm>
                    <a:prstGeom prst="rect">
                      <a:avLst/>
                    </a:prstGeom>
                    <a:ln w="12700" cap="flat">
                      <a:noFill/>
                      <a:miter lim="400000"/>
                    </a:ln>
                    <a:effectLst/>
                  </pic:spPr>
                </pic:pic>
              </a:graphicData>
            </a:graphic>
          </wp:anchor>
        </w:drawing>
      </w:r>
    </w:p>
    <w:p>
      <w:pPr>
        <w:pStyle w:val="Default"/>
        <w:bidi w:val="0"/>
        <w:spacing w:before="0" w:line="240" w:lineRule="auto"/>
        <w:ind w:left="0" w:right="0" w:firstLine="0"/>
        <w:jc w:val="left"/>
        <w:rPr>
          <w:rStyle w:val="Hyperlink.0"/>
          <w:outline w:val="0"/>
          <w:color w:val="0000ff"/>
          <w:sz w:val="30"/>
          <w:szCs w:val="30"/>
          <w:u w:val="single" w:color="0000ff"/>
          <w:shd w:val="clear" w:color="auto" w:fill="ffffff"/>
          <w:rtl w:val="0"/>
          <w14:textFill>
            <w14:solidFill>
              <w14:srgbClr w14:val="0000FF"/>
            </w14:solidFill>
          </w14:textFill>
        </w:rPr>
      </w:pPr>
      <w:r>
        <w:rPr>
          <w:rStyle w:val="Hyperlink.0"/>
          <w:outline w:val="0"/>
          <w:color w:val="0000ff"/>
          <w:sz w:val="30"/>
          <w:szCs w:val="30"/>
          <w:u w:val="single" w:color="0000ff"/>
          <w:shd w:val="clear" w:color="auto" w:fill="ffffff"/>
          <w:rtl w:val="0"/>
          <w14:textFill>
            <w14:solidFill>
              <w14:srgbClr w14:val="0000FF"/>
            </w14:solidFill>
          </w14:textFill>
        </w:rPr>
        <w:t>File</w:t>
      </w:r>
      <w:r>
        <w:rPr>
          <w:outline w:val="0"/>
          <w:color w:val="27225d"/>
          <w:sz w:val="30"/>
          <w:szCs w:val="30"/>
          <w:shd w:val="clear" w:color="auto" w:fill="ffffff"/>
          <w:rtl w:val="0"/>
          <w14:textFill>
            <w14:solidFill>
              <w14:srgbClr w14:val="28235D"/>
            </w14:solidFill>
          </w14:textFill>
        </w:rPr>
        <w:fldChar w:fldCharType="end" w:fldLock="0"/>
      </w: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outline w:val="0"/>
          <w:color w:val="0097a4"/>
          <w:sz w:val="18"/>
          <w:szCs w:val="18"/>
          <w:rtl w:val="0"/>
          <w14:textFill>
            <w14:solidFill>
              <w14:srgbClr w14:val="0098A5"/>
            </w14:solidFill>
          </w14:textFill>
        </w:rPr>
      </w:pPr>
      <w:r>
        <w:rPr>
          <w:rFonts w:ascii="Helvetica" w:hAnsi="Helvetica"/>
          <w:outline w:val="0"/>
          <w:color w:val="0097a4"/>
          <w:sz w:val="18"/>
          <w:szCs w:val="18"/>
          <w:rtl w:val="0"/>
          <w:lang w:val="en-US"/>
          <w14:textFill>
            <w14:solidFill>
              <w14:srgbClr w14:val="0098A5"/>
            </w14:solidFill>
          </w14:textFill>
        </w:rPr>
        <w:t>Scoring</w:t>
      </w:r>
    </w:p>
    <w:p>
      <w:pPr>
        <w:pStyle w:val="Default"/>
        <w:numPr>
          <w:ilvl w:val="0"/>
          <w:numId w:val="2"/>
        </w:numPr>
        <w:bidi w:val="0"/>
        <w:spacing w:before="0" w:line="240" w:lineRule="auto"/>
        <w:ind w:right="0"/>
        <w:jc w:val="left"/>
        <w:rPr>
          <w:rFonts w:ascii="Helvetica" w:hAnsi="Helvetica"/>
          <w:outline w:val="0"/>
          <w:color w:val="1a1918"/>
          <w:sz w:val="16"/>
          <w:szCs w:val="16"/>
          <w:rtl w:val="0"/>
          <w:lang w:val="en-US"/>
          <w14:textFill>
            <w14:solidFill>
              <w14:srgbClr w14:val="1A1919"/>
            </w14:solidFill>
          </w14:textFill>
        </w:rPr>
      </w:pPr>
      <w:r>
        <w:rPr>
          <w:rFonts w:ascii="Helvetica" w:hAnsi="Helvetica"/>
          <w:outline w:val="0"/>
          <w:color w:val="1a1918"/>
          <w:sz w:val="16"/>
          <w:szCs w:val="16"/>
          <w:rtl w:val="0"/>
          <w:lang w:val="en-US"/>
          <w14:textFill>
            <w14:solidFill>
              <w14:srgbClr w14:val="1A1919"/>
            </w14:solidFill>
          </w14:textFill>
        </w:rPr>
        <w:t>Sum the responses on items 1, 4, 7, 10, 13, and 16 (authoritarian leadership).</w:t>
      </w:r>
      <w:r>
        <w:rPr>
          <w:rFonts w:ascii="Helvetica" w:hAnsi="Helvetica"/>
          <w:outline w:val="0"/>
          <w:color w:val="1a1918"/>
          <w:sz w:val="16"/>
          <w:szCs w:val="16"/>
          <w:rtl w:val="0"/>
          <w:lang w:val="en-US"/>
          <w14:textFill>
            <w14:solidFill>
              <w14:srgbClr w14:val="1A1919"/>
            </w14:solidFill>
          </w14:textFill>
        </w:rPr>
        <w:t xml:space="preserve"> 22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outline w:val="0"/>
          <w:color w:val="1a1918"/>
          <w:sz w:val="16"/>
          <w:szCs w:val="16"/>
          <w:rtl w:val="0"/>
          <w14:textFill>
            <w14:solidFill>
              <w14:srgbClr w14:val="1A1919"/>
            </w14:solidFill>
          </w14:textFill>
        </w:rPr>
      </w:pPr>
      <w:r>
        <w:rPr>
          <w:rFonts w:ascii="Helvetica" w:hAnsi="Helvetica"/>
          <w:outline w:val="0"/>
          <w:color w:val="0097a4"/>
          <w:sz w:val="16"/>
          <w:szCs w:val="16"/>
          <w:rtl w:val="0"/>
          <w14:textFill>
            <w14:solidFill>
              <w14:srgbClr w14:val="0098A5"/>
            </w14:solidFill>
          </w14:textFill>
        </w:rPr>
        <w:t xml:space="preserve">2. </w:t>
      </w:r>
      <w:r>
        <w:rPr>
          <w:rFonts w:ascii="Helvetica" w:hAnsi="Helvetica"/>
          <w:outline w:val="0"/>
          <w:color w:val="1a1918"/>
          <w:sz w:val="16"/>
          <w:szCs w:val="16"/>
          <w:rtl w:val="0"/>
          <w:lang w:val="en-US"/>
          <w14:textFill>
            <w14:solidFill>
              <w14:srgbClr w14:val="1A1919"/>
            </w14:solidFill>
          </w14:textFill>
        </w:rPr>
        <w:t>Sum the responses on items 2, 5, 8, 11, 14, and 17 (democratic leadership).</w:t>
      </w:r>
      <w:r>
        <w:rPr>
          <w:rFonts w:ascii="Helvetica" w:hAnsi="Helvetica"/>
          <w:outline w:val="0"/>
          <w:color w:val="1a1918"/>
          <w:sz w:val="16"/>
          <w:szCs w:val="16"/>
          <w:rtl w:val="0"/>
          <w:lang w:val="en-US"/>
          <w14:textFill>
            <w14:solidFill>
              <w14:srgbClr w14:val="1A1919"/>
            </w14:solidFill>
          </w14:textFill>
        </w:rPr>
        <w:t xml:space="preserve"> 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outline w:val="0"/>
          <w:color w:val="1a1918"/>
          <w:sz w:val="16"/>
          <w:szCs w:val="16"/>
          <w:rtl w:val="0"/>
          <w14:textFill>
            <w14:solidFill>
              <w14:srgbClr w14:val="1A1919"/>
            </w14:solidFill>
          </w14:textFill>
        </w:rPr>
      </w:pPr>
      <w:r>
        <w:rPr>
          <w:rFonts w:ascii="Helvetica" w:hAnsi="Helvetica"/>
          <w:outline w:val="0"/>
          <w:color w:val="0097a4"/>
          <w:sz w:val="16"/>
          <w:szCs w:val="16"/>
          <w:rtl w:val="0"/>
          <w14:textFill>
            <w14:solidFill>
              <w14:srgbClr w14:val="0098A5"/>
            </w14:solidFill>
          </w14:textFill>
        </w:rPr>
        <w:t xml:space="preserve">3. </w:t>
      </w:r>
      <w:r>
        <w:rPr>
          <w:rFonts w:ascii="Helvetica" w:hAnsi="Helvetica"/>
          <w:outline w:val="0"/>
          <w:color w:val="1a1918"/>
          <w:sz w:val="16"/>
          <w:szCs w:val="16"/>
          <w:rtl w:val="0"/>
          <w:lang w:val="en-US"/>
          <w14:textFill>
            <w14:solidFill>
              <w14:srgbClr w14:val="1A1919"/>
            </w14:solidFill>
          </w14:textFill>
        </w:rPr>
        <w:t>Sum the responses on items 3, 6, 9, 12, 15, and 18 (laissez-faire leadership).</w:t>
      </w:r>
      <w:r>
        <w:rPr>
          <w:rFonts w:ascii="Helvetica" w:hAnsi="Helvetica"/>
          <w:outline w:val="0"/>
          <w:color w:val="1a1918"/>
          <w:sz w:val="16"/>
          <w:szCs w:val="16"/>
          <w:rtl w:val="0"/>
          <w:lang w:val="en-US"/>
          <w14:textFill>
            <w14:solidFill>
              <w14:srgbClr w14:val="1A1919"/>
            </w14:solidFill>
          </w14:textFill>
        </w:rPr>
        <w:t xml:space="preserve"> 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outline w:val="0"/>
          <w:color w:val="1a1918"/>
          <w:sz w:val="16"/>
          <w:szCs w:val="16"/>
          <w:rtl w:val="0"/>
          <w14:textFill>
            <w14:solidFill>
              <w14:srgbClr w14:val="1A1919"/>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outline w:val="0"/>
          <w:color w:val="1a1918"/>
          <w:sz w:val="16"/>
          <w:szCs w:val="16"/>
          <w:shd w:val="clear" w:color="auto" w:fill="ffffff"/>
          <w:rtl w:val="0"/>
          <w14:textFill>
            <w14:solidFill>
              <w14:srgbClr w14:val="1A1919"/>
            </w14:solidFill>
          </w14:textFill>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Body"/>
        <w:spacing w:before="200"/>
        <w:rPr>
          <w:rFonts w:ascii="Arial" w:cs="Arial" w:hAnsi="Arial" w:eastAsia="Arial"/>
          <w:sz w:val="22"/>
          <w:szCs w:val="22"/>
          <w:shd w:val="clear" w:color="auto" w:fill="ffffff"/>
        </w:rPr>
      </w:pPr>
    </w:p>
    <w:p>
      <w:pPr>
        <w:pStyle w:val="Default"/>
        <w:bidi w:val="0"/>
        <w:spacing w:before="0" w:line="240" w:lineRule="auto"/>
        <w:ind w:left="0" w:right="0" w:firstLine="0"/>
        <w:jc w:val="left"/>
        <w:rPr>
          <w:outline w:val="0"/>
          <w:color w:val="1d2025"/>
          <w:sz w:val="48"/>
          <w:szCs w:val="48"/>
          <w:shd w:val="clear" w:color="auto" w:fill="ffffff"/>
          <w:rtl w:val="0"/>
          <w14:textFill>
            <w14:solidFill>
              <w14:srgbClr w14:val="1D2125"/>
            </w14:solidFill>
          </w14:textFill>
        </w:rPr>
      </w:pPr>
    </w:p>
    <w:p>
      <w:pPr>
        <w:pStyle w:val="Default"/>
        <w:bidi w:val="0"/>
        <w:spacing w:before="0" w:line="240" w:lineRule="auto"/>
        <w:ind w:left="0" w:right="0" w:firstLine="0"/>
        <w:jc w:val="left"/>
        <w:rPr>
          <w:rStyle w:val="Hyperlink.0"/>
          <w:outline w:val="0"/>
          <w:color w:val="0000ff"/>
          <w:sz w:val="30"/>
          <w:szCs w:val="30"/>
          <w:u w:val="single" w:color="0000ff"/>
          <w:shd w:val="clear" w:color="auto" w:fill="ffffff"/>
          <w:rtl w:val="0"/>
          <w14:textFill>
            <w14:solidFill>
              <w14:srgbClr w14:val="0000FF"/>
            </w14:solidFill>
          </w14:textFill>
        </w:rPr>
      </w:pPr>
      <w:r>
        <w:rPr>
          <w:outline w:val="0"/>
          <w:color w:val="27225d"/>
          <w:sz w:val="30"/>
          <w:szCs w:val="30"/>
          <w:shd w:val="clear" w:color="auto" w:fill="ffffff"/>
          <w:rtl w:val="0"/>
          <w:lang w:val="en-US"/>
          <w14:textFill>
            <w14:solidFill>
              <w14:srgbClr w14:val="28235D"/>
            </w14:solidFill>
          </w14:textFill>
        </w:rPr>
        <w:t>2-</w:t>
      </w:r>
      <w:r>
        <w:rPr>
          <w:rStyle w:val="Hyperlink.0"/>
          <w:outline w:val="0"/>
          <w:color w:val="0000ff"/>
          <w:sz w:val="30"/>
          <w:szCs w:val="30"/>
          <w:u w:val="single" w:color="0000ff"/>
          <w:shd w:val="clear" w:color="auto" w:fill="ffffff"/>
          <w:rtl w:val="0"/>
          <w14:textFill>
            <w14:solidFill>
              <w14:srgbClr w14:val="0000FF"/>
            </w14:solidFill>
          </w14:textFill>
        </w:rPr>
        <w:fldChar w:fldCharType="begin" w:fldLock="0"/>
      </w:r>
      <w:r>
        <w:rPr>
          <w:rStyle w:val="Hyperlink.0"/>
          <w:outline w:val="0"/>
          <w:color w:val="0000ff"/>
          <w:sz w:val="30"/>
          <w:szCs w:val="30"/>
          <w:u w:val="single" w:color="0000ff"/>
          <w:shd w:val="clear" w:color="auto" w:fill="ffffff"/>
          <w:rtl w:val="0"/>
          <w14:textFill>
            <w14:solidFill>
              <w14:srgbClr w14:val="0000FF"/>
            </w14:solidFill>
          </w14:textFill>
        </w:rPr>
        <w:instrText xml:space="preserve"> HYPERLINK "https://moodle.uwtsd.ac.uk/mod/resource/view.php?id=404542"</w:instrText>
      </w:r>
      <w:r>
        <w:rPr>
          <w:rStyle w:val="Hyperlink.0"/>
          <w:outline w:val="0"/>
          <w:color w:val="0000ff"/>
          <w:sz w:val="30"/>
          <w:szCs w:val="30"/>
          <w:u w:val="single" w:color="0000ff"/>
          <w:shd w:val="clear" w:color="auto" w:fill="ffffff"/>
          <w:rtl w:val="0"/>
          <w14:textFill>
            <w14:solidFill>
              <w14:srgbClr w14:val="0000FF"/>
            </w14:solidFill>
          </w14:textFill>
        </w:rPr>
        <w:fldChar w:fldCharType="separate" w:fldLock="0"/>
      </w:r>
      <w:r>
        <w:rPr>
          <w:rStyle w:val="Hyperlink.0"/>
          <w:outline w:val="0"/>
          <w:color w:val="0000ff"/>
          <w:sz w:val="30"/>
          <w:szCs w:val="30"/>
          <w:u w:val="single" w:color="0000ff"/>
          <w:shd w:val="clear" w:color="auto" w:fill="ffffff"/>
          <w:rtl w:val="0"/>
          <w:lang w:val="en-US"/>
          <w14:textFill>
            <w14:solidFill>
              <w14:srgbClr w14:val="0000FF"/>
            </w14:solidFill>
          </w14:textFill>
        </w:rPr>
        <w:t>Case Study 1</w:t>
      </w:r>
    </w:p>
    <w:p>
      <w:pPr>
        <w:pStyle w:val="Default"/>
        <w:bidi w:val="0"/>
        <w:spacing w:before="0" w:line="240" w:lineRule="auto"/>
        <w:ind w:left="0" w:right="0" w:firstLine="0"/>
        <w:jc w:val="left"/>
        <w:rPr>
          <w:rStyle w:val="Hyperlink.0"/>
          <w:outline w:val="0"/>
          <w:color w:val="0000ff"/>
          <w:sz w:val="30"/>
          <w:szCs w:val="30"/>
          <w:u w:val="single" w:color="0000ff"/>
          <w:shd w:val="clear" w:color="auto" w:fill="ffffff"/>
          <w:rtl w:val="0"/>
          <w14:textFill>
            <w14:solidFill>
              <w14:srgbClr w14:val="0000FF"/>
            </w14:solidFill>
          </w14:textFill>
        </w:rPr>
      </w:pPr>
      <w:r>
        <w:rPr>
          <w:rStyle w:val="Hyperlink.0"/>
          <w:outline w:val="0"/>
          <w:color w:val="0000ff"/>
          <w:sz w:val="30"/>
          <w:szCs w:val="30"/>
          <w:u w:val="single" w:color="0000ff"/>
          <w:shd w:val="clear" w:color="auto" w:fill="ffffff"/>
          <w:rtl w:val="0"/>
          <w14:textFill>
            <w14:solidFill>
              <w14:srgbClr w14:val="0000FF"/>
            </w14:solidFill>
          </w14:textFill>
        </w:rPr>
        <w:t>File</w:t>
      </w:r>
      <w:r>
        <w:rPr>
          <w:outline w:val="0"/>
          <w:color w:val="27225d"/>
          <w:sz w:val="30"/>
          <w:szCs w:val="30"/>
          <w:shd w:val="clear" w:color="auto" w:fill="ffffff"/>
          <w:rtl w:val="0"/>
          <w14:textFill>
            <w14:solidFill>
              <w14:srgbClr w14:val="28235D"/>
            </w14:solidFill>
          </w14:textFill>
        </w:rPr>
        <w:fldChar w:fldCharType="end" w:fldLock="0"/>
      </w:r>
    </w:p>
    <w:p>
      <w:pPr>
        <w:pStyle w:val="Default"/>
        <w:bidi w:val="0"/>
        <w:spacing w:before="0" w:line="240" w:lineRule="auto"/>
        <w:ind w:left="0" w:right="0" w:firstLine="0"/>
        <w:jc w:val="left"/>
        <w:rPr>
          <w:outline w:val="0"/>
          <w:color w:val="27225d"/>
          <w:sz w:val="30"/>
          <w:szCs w:val="30"/>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C</w:t>
      </w:r>
      <w:r>
        <w:rPr>
          <w:rFonts w:ascii="Arial" w:hAnsi="Arial"/>
          <w:outline w:val="0"/>
          <w:color w:val="27225d"/>
          <w:sz w:val="22"/>
          <w:szCs w:val="22"/>
          <w:shd w:val="clear" w:color="auto" w:fill="ffffff"/>
          <w:rtl w:val="0"/>
          <w:lang w:val="it-IT"/>
          <w14:textFill>
            <w14:solidFill>
              <w14:srgbClr w14:val="28235D"/>
            </w14:solidFill>
          </w14:textFill>
        </w:rPr>
        <w:t>ase Questions</w:t>
      </w:r>
    </w:p>
    <w:p>
      <w:pPr>
        <w:pStyle w:val="Default"/>
        <w:numPr>
          <w:ilvl w:val="0"/>
          <w:numId w:val="3"/>
        </w:numPr>
        <w:bidi w:val="0"/>
        <w:spacing w:before="0" w:line="240" w:lineRule="auto"/>
        <w:ind w:right="0"/>
        <w:jc w:val="left"/>
        <w:rPr>
          <w:rFonts w:ascii="Arial" w:hAnsi="Arial"/>
          <w:outline w:val="0"/>
          <w:color w:val="27225d"/>
          <w:sz w:val="22"/>
          <w:szCs w:val="22"/>
          <w:shd w:val="clear" w:color="auto" w:fill="ffffff"/>
          <w:rtl w:val="0"/>
          <w:lang w:val="en-US"/>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Using ideas from today</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session, describe Dan</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and Asher</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styles of leadership.</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-Dan Cali exhibits a </w:t>
      </w:r>
      <w:r>
        <w:rPr>
          <w:rFonts w:ascii="Arial" w:hAnsi="Arial" w:hint="default"/>
          <w:outline w:val="0"/>
          <w:color w:val="27225d"/>
          <w:sz w:val="22"/>
          <w:szCs w:val="22"/>
          <w:shd w:val="clear" w:color="auto" w:fill="ffffff"/>
          <w:rtl w:val="0"/>
          <w:lang w:val="en-US"/>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task-oriented leadership style</w:t>
      </w:r>
      <w:r>
        <w:rPr>
          <w:rFonts w:ascii="Arial" w:hAnsi="Arial" w:hint="default"/>
          <w:outline w:val="0"/>
          <w:color w:val="27225d"/>
          <w:sz w:val="22"/>
          <w:szCs w:val="22"/>
          <w:shd w:val="clear" w:color="auto" w:fill="ffffff"/>
          <w:rtl w:val="0"/>
          <w:lang w:val="en-US"/>
          <w14:textFill>
            <w14:solidFill>
              <w14:srgbClr w14:val="28235D"/>
            </w14:solidFill>
          </w14:textFill>
        </w:rPr>
        <w:t>”</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He focuses on efficiency, organisation, and the completion of tasks through the use of checklists and processes. </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His approach emphasise setting clear expectations, monitoring performance, and solving problems directly when issues arise. </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This aligns with characteristics of leaders who prioritise achieving </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specific goals and maintaining productivity.</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-Asher Roland belong to </w:t>
      </w:r>
      <w:r>
        <w:rPr>
          <w:rFonts w:ascii="Arial" w:hAnsi="Arial" w:hint="default"/>
          <w:outline w:val="0"/>
          <w:color w:val="27225d"/>
          <w:sz w:val="22"/>
          <w:szCs w:val="22"/>
          <w:shd w:val="clear" w:color="auto" w:fill="ffffff"/>
          <w:rtl w:val="0"/>
          <w:lang w:val="en-US"/>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relationship- oriented leadership style</w:t>
      </w:r>
      <w:r>
        <w:rPr>
          <w:rFonts w:ascii="Arial" w:hAnsi="Arial" w:hint="default"/>
          <w:outline w:val="0"/>
          <w:color w:val="27225d"/>
          <w:sz w:val="22"/>
          <w:szCs w:val="22"/>
          <w:shd w:val="clear" w:color="auto" w:fill="ffffff"/>
          <w:rtl w:val="0"/>
          <w:lang w:val="en-US"/>
          <w14:textFill>
            <w14:solidFill>
              <w14:srgbClr w14:val="28235D"/>
            </w14:solidFill>
          </w14:textFill>
        </w:rPr>
        <w:t>”</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His approach emphasises building strong interpersonal connection with his employees, fostering a supportive and trusting environment.</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Two of the key characteristics of his style is:</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Communication, involvement..etc.</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2. How will Asher</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employees, who are used to being able to manage themselves in their own</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way, respond to Dan</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task-oriented style?</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numPr>
          <w:ilvl w:val="0"/>
          <w:numId w:val="5"/>
        </w:numPr>
        <w:bidi w:val="0"/>
        <w:spacing w:before="0" w:line="240" w:lineRule="auto"/>
        <w:ind w:right="0"/>
        <w:jc w:val="left"/>
        <w:rPr>
          <w:rFonts w:ascii="Arial" w:hAnsi="Arial"/>
          <w:outline w:val="0"/>
          <w:color w:val="27225d"/>
          <w:sz w:val="22"/>
          <w:szCs w:val="22"/>
          <w:shd w:val="clear" w:color="auto" w:fill="ffffff"/>
          <w:rtl w:val="0"/>
          <w:lang w:val="en-US"/>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Ashers employee who are used to a relationship-oriented and empowering leadership style may respond to Dans tasks with a mix of reaction as per: </w:t>
      </w:r>
    </w:p>
    <w:p>
      <w:pPr>
        <w:pStyle w:val="Default"/>
        <w:numPr>
          <w:ilvl w:val="0"/>
          <w:numId w:val="5"/>
        </w:numPr>
        <w:bidi w:val="0"/>
        <w:spacing w:before="0" w:line="240" w:lineRule="auto"/>
        <w:ind w:right="0"/>
        <w:jc w:val="left"/>
        <w:rPr>
          <w:rFonts w:ascii="Arial" w:hAnsi="Arial"/>
          <w:outline w:val="0"/>
          <w:color w:val="27225d"/>
          <w:sz w:val="22"/>
          <w:szCs w:val="22"/>
          <w:shd w:val="clear" w:color="auto" w:fill="ffffff"/>
          <w:rtl w:val="0"/>
          <w:lang w:val="en-US"/>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a-Resistance to change, </w:t>
      </w:r>
    </w:p>
    <w:p>
      <w:pPr>
        <w:pStyle w:val="Default"/>
        <w:numPr>
          <w:ilvl w:val="0"/>
          <w:numId w:val="5"/>
        </w:numPr>
        <w:bidi w:val="0"/>
        <w:spacing w:before="0" w:line="240" w:lineRule="auto"/>
        <w:ind w:right="0"/>
        <w:jc w:val="left"/>
        <w:rPr>
          <w:rFonts w:ascii="Arial" w:hAnsi="Arial"/>
          <w:outline w:val="0"/>
          <w:color w:val="27225d"/>
          <w:sz w:val="22"/>
          <w:szCs w:val="22"/>
          <w:shd w:val="clear" w:color="auto" w:fill="ffffff"/>
          <w:rtl w:val="0"/>
          <w:lang w:val="en-US"/>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 xml:space="preserve">b- increased stress, </w:t>
      </w:r>
    </w:p>
    <w:p>
      <w:pPr>
        <w:pStyle w:val="Default"/>
        <w:numPr>
          <w:ilvl w:val="0"/>
          <w:numId w:val="5"/>
        </w:numPr>
        <w:bidi w:val="0"/>
        <w:spacing w:before="0" w:line="240" w:lineRule="auto"/>
        <w:ind w:right="0"/>
        <w:jc w:val="left"/>
        <w:rPr>
          <w:rFonts w:ascii="Arial" w:hAnsi="Arial"/>
          <w:outline w:val="0"/>
          <w:color w:val="27225d"/>
          <w:sz w:val="22"/>
          <w:szCs w:val="22"/>
          <w:shd w:val="clear" w:color="auto" w:fill="ffffff"/>
          <w:rtl w:val="0"/>
          <w:lang w:val="en-US"/>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c-Adaptation overtime etc..</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3. How will Dan</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employees, who are used to being given clear direction and procedures,</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respond to Asher</w:t>
      </w:r>
      <w:r>
        <w:rPr>
          <w:rFonts w:ascii="Arial" w:hAnsi="Arial" w:hint="default"/>
          <w:outline w:val="0"/>
          <w:color w:val="27225d"/>
          <w:sz w:val="22"/>
          <w:szCs w:val="22"/>
          <w:shd w:val="clear" w:color="auto" w:fill="ffffff"/>
          <w:rtl w:val="1"/>
          <w14:textFill>
            <w14:solidFill>
              <w14:srgbClr w14:val="28235D"/>
            </w14:solidFill>
          </w14:textFill>
        </w:rPr>
        <w:t>’</w:t>
      </w:r>
      <w:r>
        <w:rPr>
          <w:rFonts w:ascii="Arial" w:hAnsi="Arial"/>
          <w:outline w:val="0"/>
          <w:color w:val="27225d"/>
          <w:sz w:val="22"/>
          <w:szCs w:val="22"/>
          <w:shd w:val="clear" w:color="auto" w:fill="ffffff"/>
          <w:rtl w:val="0"/>
          <w:lang w:val="en-US"/>
          <w14:textFill>
            <w14:solidFill>
              <w14:srgbClr w14:val="28235D"/>
            </w14:solidFill>
          </w14:textFill>
        </w:rPr>
        <w:t>s more relationship-oriented style?</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A-Positive engagement,</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B-Need for Guidance</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C-desire of structure etc..</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4. If you were an employee at Co-Ed Cleaners, would you want Mark to let Dan or Asher go?</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Explain your choice.</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Depend on several factors, including my work style , values, and dynamics within the team.</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From my point of view both off them are worth for the company. If I thrived in structure environment and preferred clear direction and efficiency  I might vote for Dan to stay, but my choice would reflect my personal work preferences and the specific needs of the team at that moment, so in this case I would advocate Ashers to stay.</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pPr>
      <w:r>
        <w:rPr>
          <w:rFonts w:ascii="Arial" w:hAnsi="Arial"/>
          <w:outline w:val="0"/>
          <w:color w:val="27225d"/>
          <w:sz w:val="22"/>
          <w:szCs w:val="22"/>
          <w:shd w:val="clear" w:color="auto" w:fill="ffffff"/>
          <w:rtl w:val="0"/>
          <w:lang w:val="en-US"/>
          <w14:textFill>
            <w14:solidFill>
              <w14:srgbClr w14:val="28235D"/>
            </w14:solidFill>
          </w14:textFill>
        </w:rPr>
        <w:t>3-</w:t>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instrText xml:space="preserve"> HYPERLINK "https://moodle.uwtsd.ac.uk/mod/resource/view.php?id=404541"</w:instrText>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fldChar w:fldCharType="separate" w:fldLock="0"/>
      </w:r>
      <w:r>
        <w:rPr>
          <w:rStyle w:val="Hyperlink.0"/>
          <w:rFonts w:ascii="Arial" w:hAnsi="Arial"/>
          <w:outline w:val="0"/>
          <w:color w:val="0000ff"/>
          <w:sz w:val="22"/>
          <w:szCs w:val="22"/>
          <w:u w:val="single" w:color="0000ff"/>
          <w:shd w:val="clear" w:color="auto" w:fill="ffffff"/>
          <w:rtl w:val="0"/>
          <w:lang w:val="en-US"/>
          <w14:textFill>
            <w14:solidFill>
              <w14:srgbClr w14:val="0000FF"/>
            </w14:solidFill>
          </w14:textFill>
        </w:rPr>
        <w:t>Task and relationship questionnaire</w:t>
      </w:r>
    </w:p>
    <w:p>
      <w:pPr>
        <w:pStyle w:val="Default"/>
        <w:bidi w:val="0"/>
        <w:spacing w:before="0" w:line="240" w:lineRule="auto"/>
        <w:ind w:left="0" w:right="0" w:firstLine="0"/>
        <w:jc w:val="left"/>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pPr>
      <w:r>
        <w:rPr>
          <w:rStyle w:val="Hyperlink.0"/>
          <w:rFonts w:ascii="Arial" w:hAnsi="Arial"/>
          <w:outline w:val="0"/>
          <w:color w:val="0000ff"/>
          <w:sz w:val="22"/>
          <w:szCs w:val="22"/>
          <w:u w:val="single" w:color="0000ff"/>
          <w:shd w:val="clear" w:color="auto" w:fill="ffffff"/>
          <w:rtl w:val="0"/>
          <w14:textFill>
            <w14:solidFill>
              <w14:srgbClr w14:val="0000FF"/>
            </w14:solidFill>
          </w14:textFill>
        </w:rPr>
        <w:t>File</w:t>
      </w:r>
      <w:r>
        <w:rPr>
          <w:rFonts w:ascii="Arial" w:cs="Arial" w:hAnsi="Arial" w:eastAsia="Arial"/>
          <w:outline w:val="0"/>
          <w:color w:val="27225d"/>
          <w:sz w:val="22"/>
          <w:szCs w:val="22"/>
          <w:shd w:val="clear" w:color="auto" w:fill="ffffff"/>
          <w:rtl w:val="0"/>
          <w14:textFill>
            <w14:solidFill>
              <w14:srgbClr w14:val="28235D"/>
            </w14:solidFill>
          </w14:textFill>
        </w:rPr>
        <w:fldChar w:fldCharType="end" w:fldLock="0"/>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Total Scores</w:t>
      </w:r>
      <w:r>
        <w:rPr>
          <w:rFonts w:ascii="Arial" w:hAnsi="Arial"/>
          <w:outline w:val="0"/>
          <w:color w:val="27225d"/>
          <w:sz w:val="22"/>
          <w:szCs w:val="22"/>
          <w:shd w:val="clear" w:color="auto" w:fill="ffffff"/>
          <w:rtl w:val="0"/>
          <w:lang w:val="en-US"/>
          <w14:textFill>
            <w14:solidFill>
              <w14:srgbClr w14:val="28235D"/>
            </w14:solidFill>
          </w14:textFill>
        </w:rPr>
        <w:t>77</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Task score: _</w:t>
      </w:r>
      <w:r>
        <w:rPr>
          <w:rFonts w:ascii="Arial" w:hAnsi="Arial"/>
          <w:outline w:val="0"/>
          <w:color w:val="27225d"/>
          <w:sz w:val="22"/>
          <w:szCs w:val="22"/>
          <w:shd w:val="clear" w:color="auto" w:fill="ffffff"/>
          <w:rtl w:val="0"/>
          <w:lang w:val="en-US"/>
          <w14:textFill>
            <w14:solidFill>
              <w14:srgbClr w14:val="28235D"/>
            </w14:solidFill>
          </w14:textFill>
        </w:rPr>
        <w:t>45</w:t>
      </w:r>
      <w:r>
        <w:rPr>
          <w:rFonts w:ascii="Arial" w:hAnsi="Arial"/>
          <w:outline w:val="0"/>
          <w:color w:val="27225d"/>
          <w:sz w:val="22"/>
          <w:szCs w:val="22"/>
          <w:shd w:val="clear" w:color="auto" w:fill="ffffff"/>
          <w:rtl w:val="0"/>
          <w:lang w:val="en-US"/>
          <w14:textFill>
            <w14:solidFill>
              <w14:srgbClr w14:val="28235D"/>
            </w14:solidFill>
          </w14:textFill>
        </w:rPr>
        <w:t>_________________________</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r>
        <w:rPr>
          <w:rFonts w:ascii="Arial" w:hAnsi="Arial"/>
          <w:outline w:val="0"/>
          <w:color w:val="27225d"/>
          <w:sz w:val="22"/>
          <w:szCs w:val="22"/>
          <w:shd w:val="clear" w:color="auto" w:fill="ffffff"/>
          <w:rtl w:val="0"/>
          <w:lang w:val="en-US"/>
          <w14:textFill>
            <w14:solidFill>
              <w14:srgbClr w14:val="28235D"/>
            </w14:solidFill>
          </w14:textFill>
        </w:rPr>
        <w:t>Relationship score: _</w:t>
      </w:r>
      <w:r>
        <w:rPr>
          <w:rFonts w:ascii="Arial" w:hAnsi="Arial"/>
          <w:outline w:val="0"/>
          <w:color w:val="27225d"/>
          <w:sz w:val="22"/>
          <w:szCs w:val="22"/>
          <w:shd w:val="clear" w:color="auto" w:fill="ffffff"/>
          <w:rtl w:val="0"/>
          <w:lang w:val="en-US"/>
          <w14:textFill>
            <w14:solidFill>
              <w14:srgbClr w14:val="28235D"/>
            </w14:solidFill>
          </w14:textFill>
        </w:rPr>
        <w:t>32</w:t>
      </w:r>
      <w:r>
        <w:rPr>
          <w:rFonts w:ascii="Arial" w:hAnsi="Arial"/>
          <w:outline w:val="0"/>
          <w:color w:val="27225d"/>
          <w:sz w:val="22"/>
          <w:szCs w:val="22"/>
          <w:shd w:val="clear" w:color="auto" w:fill="ffffff"/>
          <w:rtl w:val="0"/>
          <w:lang w:val="en-US"/>
          <w14:textFill>
            <w14:solidFill>
              <w14:srgbClr w14:val="28235D"/>
            </w14:solidFill>
          </w14:textFill>
        </w:rPr>
        <w:t>_________________</w:t>
      </w:r>
    </w:p>
    <w:p>
      <w:pPr>
        <w:pStyle w:val="Default"/>
        <w:bidi w:val="0"/>
        <w:spacing w:before="0" w:line="240" w:lineRule="auto"/>
        <w:ind w:left="0" w:right="0" w:firstLine="0"/>
        <w:jc w:val="left"/>
        <w:rPr>
          <w:rFonts w:ascii="Arial" w:cs="Arial" w:hAnsi="Arial" w:eastAsia="Arial"/>
          <w:outline w:val="0"/>
          <w:color w:val="27225d"/>
          <w:sz w:val="22"/>
          <w:szCs w:val="22"/>
          <w:shd w:val="clear" w:color="auto" w:fill="ffffff"/>
          <w:rtl w:val="0"/>
          <w14:textFill>
            <w14:solidFill>
              <w14:srgbClr w14:val="28235D"/>
            </w14:solidFill>
          </w14:textFill>
        </w:rPr>
      </w:pPr>
    </w:p>
    <w:p>
      <w:pPr>
        <w:pStyle w:val="Default"/>
        <w:bidi w:val="0"/>
        <w:spacing w:before="0" w:line="240" w:lineRule="auto"/>
        <w:ind w:left="0" w:right="0" w:firstLine="0"/>
        <w:jc w:val="left"/>
        <w:rPr>
          <w:rFonts w:ascii="Arial" w:cs="Arial" w:hAnsi="Arial" w:eastAsia="Arial"/>
          <w:outline w:val="0"/>
          <w:color w:val="1154cc"/>
          <w:sz w:val="26"/>
          <w:szCs w:val="26"/>
          <w:u w:val="single" w:color="1154cc"/>
          <w:shd w:val="clear" w:color="auto" w:fill="ffffff"/>
          <w:rtl w:val="0"/>
          <w14:textFill>
            <w14:solidFill>
              <w14:srgbClr w14:val="1155CC"/>
            </w14:solidFill>
          </w14:textFill>
        </w:rPr>
      </w:pPr>
      <w:r>
        <w:rPr>
          <w:rFonts w:ascii="Arial" w:hAnsi="Arial"/>
          <w:outline w:val="0"/>
          <w:color w:val="1154cc"/>
          <w:sz w:val="26"/>
          <w:szCs w:val="26"/>
          <w:u w:val="single" w:color="1154cc"/>
          <w:shd w:val="clear" w:color="auto" w:fill="ffffff"/>
          <w:rtl w:val="0"/>
          <w:lang w:val="en-US"/>
          <w14:textFill>
            <w14:solidFill>
              <w14:srgbClr w14:val="1155CC"/>
            </w14:solidFill>
          </w14:textFill>
        </w:rPr>
        <w:t>4-</w:t>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fldChar w:fldCharType="begin" w:fldLock="0"/>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instrText xml:space="preserve"> HYPERLINK "https://moodle.uwtsd.ac.uk/mod/resource/view.php?id=404544"</w:instrText>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fldChar w:fldCharType="separate" w:fldLock="0"/>
      </w:r>
      <w:r>
        <w:rPr>
          <w:rStyle w:val="Hyperlink.0"/>
          <w:rFonts w:ascii="Arial" w:hAnsi="Arial"/>
          <w:outline w:val="0"/>
          <w:color w:val="0000ff"/>
          <w:sz w:val="26"/>
          <w:szCs w:val="26"/>
          <w:u w:val="single" w:color="0000ff"/>
          <w:shd w:val="clear" w:color="auto" w:fill="ffffff"/>
          <w:rtl w:val="0"/>
          <w:lang w:val="en-US"/>
          <w14:textFill>
            <w14:solidFill>
              <w14:srgbClr w14:val="0000FF"/>
            </w14:solidFill>
          </w14:textFill>
        </w:rPr>
        <w:t>https://moodle.uwtsd.ac.uk/mod/resource/view.php?id=404544</w:t>
      </w:r>
      <w:r>
        <w:rPr>
          <w:rFonts w:ascii="Arial" w:cs="Arial" w:hAnsi="Arial" w:eastAsia="Arial"/>
          <w:outline w:val="0"/>
          <w:color w:val="1154cc"/>
          <w:sz w:val="26"/>
          <w:szCs w:val="26"/>
          <w:u w:val="single" w:color="1154cc"/>
          <w:shd w:val="clear" w:color="auto" w:fill="ffffff"/>
          <w:rtl w:val="0"/>
          <w14:textFill>
            <w14:solidFill>
              <w14:srgbClr w14:val="1155CC"/>
            </w14:solidFill>
          </w14:textFill>
        </w:rPr>
        <w:fldChar w:fldCharType="end" w:fldLock="0"/>
      </w:r>
    </w:p>
    <w:p>
      <w:pPr>
        <w:pStyle w:val="Default"/>
        <w:bidi w:val="0"/>
        <w:spacing w:before="0" w:line="240" w:lineRule="auto"/>
        <w:ind w:left="0" w:right="0" w:firstLine="0"/>
        <w:jc w:val="left"/>
        <w:rPr>
          <w:rFonts w:ascii="Arial" w:cs="Arial" w:hAnsi="Arial" w:eastAsia="Arial"/>
          <w:outline w:val="0"/>
          <w:color w:val="1154cc"/>
          <w:sz w:val="26"/>
          <w:szCs w:val="26"/>
          <w:u w:val="single" w:color="1154cc"/>
          <w:shd w:val="clear" w:color="auto" w:fill="ffffff"/>
          <w:rtl w:val="0"/>
          <w14:textFill>
            <w14:solidFill>
              <w14:srgbClr w14:val="1155CC"/>
            </w14:solidFill>
          </w14:textFill>
        </w:rPr>
      </w:pPr>
      <w:r>
        <w:rPr>
          <w:rFonts w:ascii="Arial" w:hAnsi="Arial"/>
          <w:outline w:val="0"/>
          <w:color w:val="1154cc"/>
          <w:sz w:val="26"/>
          <w:szCs w:val="26"/>
          <w:u w:val="single" w:color="1154cc"/>
          <w:shd w:val="clear" w:color="auto" w:fill="ffffff"/>
          <w:rtl w:val="0"/>
          <w:lang w:val="en-US"/>
          <w14:textFill>
            <w14:solidFill>
              <w14:srgbClr w14:val="1155CC"/>
            </w14:solidFill>
          </w14:textFill>
        </w:rPr>
        <w:t>5-</w:t>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fldChar w:fldCharType="begin" w:fldLock="0"/>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instrText xml:space="preserve"> HYPERLINK "https://moodle.uwtsd.ac.uk/mod/resource/view.php?id=404757"</w:instrText>
      </w:r>
      <w:r>
        <w:rPr>
          <w:rStyle w:val="Hyperlink.0"/>
          <w:rFonts w:ascii="Arial" w:cs="Arial" w:hAnsi="Arial" w:eastAsia="Arial"/>
          <w:outline w:val="0"/>
          <w:color w:val="0000ff"/>
          <w:sz w:val="26"/>
          <w:szCs w:val="26"/>
          <w:u w:val="single" w:color="0000ff"/>
          <w:shd w:val="clear" w:color="auto" w:fill="ffffff"/>
          <w:rtl w:val="0"/>
          <w14:textFill>
            <w14:solidFill>
              <w14:srgbClr w14:val="0000FF"/>
            </w14:solidFill>
          </w14:textFill>
        </w:rPr>
        <w:fldChar w:fldCharType="separate" w:fldLock="0"/>
      </w:r>
      <w:r>
        <w:rPr>
          <w:rStyle w:val="Hyperlink.0"/>
          <w:rFonts w:ascii="Arial" w:hAnsi="Arial"/>
          <w:outline w:val="0"/>
          <w:color w:val="0000ff"/>
          <w:sz w:val="26"/>
          <w:szCs w:val="26"/>
          <w:u w:val="single" w:color="0000ff"/>
          <w:shd w:val="clear" w:color="auto" w:fill="ffffff"/>
          <w:rtl w:val="0"/>
          <w:lang w:val="en-US"/>
          <w14:textFill>
            <w14:solidFill>
              <w14:srgbClr w14:val="0000FF"/>
            </w14:solidFill>
          </w14:textFill>
        </w:rPr>
        <w:t>https://moodle.uwtsd.ac.uk/mod/resource/view.php?id=404757</w:t>
      </w:r>
      <w:r>
        <w:rPr>
          <w:rFonts w:ascii="Arial" w:cs="Arial" w:hAnsi="Arial" w:eastAsia="Arial"/>
          <w:outline w:val="0"/>
          <w:color w:val="1154cc"/>
          <w:sz w:val="26"/>
          <w:szCs w:val="26"/>
          <w:u w:val="single" w:color="1154cc"/>
          <w:shd w:val="clear" w:color="auto" w:fill="ffffff"/>
          <w:rtl w:val="0"/>
          <w14:textFill>
            <w14:solidFill>
              <w14:srgbClr w14:val="1155CC"/>
            </w14:solidFill>
          </w14:textFill>
        </w:rPr>
        <w:fldChar w:fldCharType="end" w:fldLock="0"/>
      </w:r>
    </w:p>
    <w:p>
      <w:pPr>
        <w:pStyle w:val="Default"/>
        <w:bidi w:val="0"/>
        <w:spacing w:before="0" w:line="240" w:lineRule="auto"/>
        <w:ind w:left="0" w:right="0" w:firstLine="0"/>
        <w:jc w:val="left"/>
        <w:rPr>
          <w:rFonts w:ascii="Arial" w:cs="Arial" w:hAnsi="Arial" w:eastAsia="Arial"/>
          <w:outline w:val="0"/>
          <w:color w:val="1154cc"/>
          <w:sz w:val="26"/>
          <w:szCs w:val="26"/>
          <w:u w:val="single" w:color="1154cc"/>
          <w:shd w:val="clear" w:color="auto" w:fill="ffffff"/>
          <w:rtl w:val="0"/>
          <w14:textFill>
            <w14:solidFill>
              <w14:srgbClr w14:val="1155CC"/>
            </w14:solidFill>
          </w14:textFill>
        </w:rPr>
      </w:pPr>
      <w:r>
        <w:rPr>
          <w:rFonts w:ascii="Arial" w:cs="Arial" w:hAnsi="Arial" w:eastAsia="Arial"/>
          <w:outline w:val="0"/>
          <w:color w:val="1154cc"/>
          <w:sz w:val="26"/>
          <w:szCs w:val="26"/>
          <w:u w:val="single" w:color="1154cc"/>
          <w:shd w:val="clear" w:color="auto" w:fill="ffffff"/>
          <w:rtl w:val="0"/>
          <w14:textFill>
            <w14:solidFill>
              <w14:srgbClr w14:val="1155CC"/>
            </w14:solidFill>
          </w14:textFill>
        </w:rPr>
        <w:drawing xmlns:a="http://schemas.openxmlformats.org/drawingml/2006/main">
          <wp:anchor distT="152400" distB="152400" distL="152400" distR="152400" simplePos="0" relativeHeight="251660288" behindDoc="0" locked="0" layoutInCell="1" allowOverlap="1">
            <wp:simplePos x="0" y="0"/>
            <wp:positionH relativeFrom="margin">
              <wp:posOffset>827653</wp:posOffset>
            </wp:positionH>
            <wp:positionV relativeFrom="line">
              <wp:posOffset>266593</wp:posOffset>
            </wp:positionV>
            <wp:extent cx="1789918" cy="2002936"/>
            <wp:effectExtent l="0" t="0" r="0" b="0"/>
            <wp:wrapThrough wrapText="bothSides" distL="152400" distR="152400">
              <wp:wrapPolygon edited="1">
                <wp:start x="-1" y="0"/>
                <wp:lineTo x="-1" y="21601"/>
                <wp:lineTo x="21599" y="21601"/>
                <wp:lineTo x="21599" y="0"/>
                <wp:lineTo x="-1" y="0"/>
              </wp:wrapPolygon>
            </wp:wrapThrough>
            <wp:docPr id="1073741827"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27" name="pasted-image.png" descr="pasted-image.png"/>
                    <pic:cNvPicPr>
                      <a:picLocks noChangeAspect="1"/>
                    </pic:cNvPicPr>
                  </pic:nvPicPr>
                  <pic:blipFill>
                    <a:blip r:embed="rId6">
                      <a:extLst/>
                    </a:blip>
                    <a:srcRect l="0" t="24594" r="0" b="12461"/>
                    <a:stretch>
                      <a:fillRect/>
                    </a:stretch>
                  </pic:blipFill>
                  <pic:spPr>
                    <a:xfrm>
                      <a:off x="0" y="0"/>
                      <a:ext cx="1789918" cy="2002936"/>
                    </a:xfrm>
                    <a:prstGeom prst="rect">
                      <a:avLst/>
                    </a:prstGeom>
                    <a:ln w="12700" cap="flat">
                      <a:noFill/>
                      <a:miter lim="400000"/>
                    </a:ln>
                    <a:effectLst/>
                  </pic:spPr>
                </pic:pic>
              </a:graphicData>
            </a:graphic>
          </wp:anchor>
        </w:drawing>
      </w:r>
    </w:p>
    <w:p>
      <w:pPr>
        <w:pStyle w:val="Default"/>
        <w:bidi w:val="0"/>
        <w:spacing w:before="0" w:line="240" w:lineRule="auto"/>
        <w:ind w:left="0" w:right="0" w:firstLine="0"/>
        <w:jc w:val="left"/>
        <w:rPr>
          <w:rFonts w:ascii="Arial" w:cs="Arial" w:hAnsi="Arial" w:eastAsia="Arial"/>
          <w:outline w:val="0"/>
          <w:color w:val="1154cc"/>
          <w:sz w:val="26"/>
          <w:szCs w:val="26"/>
          <w:u w:val="single" w:color="1154cc"/>
          <w:shd w:val="clear" w:color="auto" w:fill="ffffff"/>
          <w:rtl w:val="0"/>
          <w14:textFill>
            <w14:solidFill>
              <w14:srgbClr w14:val="1155CC"/>
            </w14:solidFill>
          </w14:textFill>
        </w:rPr>
      </w:pPr>
    </w:p>
    <w:p>
      <w:pPr>
        <w:pStyle w:val="Default"/>
        <w:bidi w:val="0"/>
        <w:spacing w:before="0" w:line="240" w:lineRule="auto"/>
        <w:ind w:left="0" w:right="0" w:firstLine="0"/>
        <w:jc w:val="left"/>
        <w:rPr>
          <w:rtl w:val="0"/>
        </w:rPr>
      </w:pPr>
      <w:r>
        <w:rPr>
          <w:rFonts w:ascii="Arial" w:cs="Arial" w:hAnsi="Arial" w:eastAsia="Arial"/>
          <w:outline w:val="0"/>
          <w:color w:val="1154cc"/>
          <w:sz w:val="26"/>
          <w:szCs w:val="26"/>
          <w:u w:val="single" w:color="1154cc"/>
          <w:shd w:val="clear" w:color="auto" w:fill="ffffff"/>
          <w:rtl w:val="0"/>
          <w14:textFill>
            <w14:solidFill>
              <w14:srgbClr w14:val="1155CC"/>
            </w14:solidFill>
          </w14:textFill>
        </w:rPr>
        <w:drawing xmlns:a="http://schemas.openxmlformats.org/drawingml/2006/main">
          <wp:anchor distT="152400" distB="152400" distL="152400" distR="152400" simplePos="0" relativeHeight="251661312" behindDoc="0" locked="0" layoutInCell="1" allowOverlap="1">
            <wp:simplePos x="0" y="0"/>
            <wp:positionH relativeFrom="margin">
              <wp:posOffset>2946400</wp:posOffset>
            </wp:positionH>
            <wp:positionV relativeFrom="line">
              <wp:posOffset>0</wp:posOffset>
            </wp:positionV>
            <wp:extent cx="38100" cy="38100"/>
            <wp:effectExtent l="0" t="0" r="0" b="0"/>
            <wp:wrapThrough wrapText="bothSides" distL="152400" distR="152400">
              <wp:wrapPolygon edited="1">
                <wp:start x="0" y="0"/>
                <wp:lineTo x="21600" y="0"/>
                <wp:lineTo x="21600" y="21600"/>
                <wp:lineTo x="0" y="21600"/>
                <wp:lineTo x="0" y="0"/>
              </wp:wrapPolygon>
            </wp:wrapThrough>
            <wp:docPr id="1073741828"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28" name="pasted-image.png" descr="pasted-image.png"/>
                    <pic:cNvPicPr>
                      <a:picLocks noChangeAspect="1"/>
                    </pic:cNvPicPr>
                  </pic:nvPicPr>
                  <pic:blipFill>
                    <a:blip r:embed="rId7">
                      <a:extLst/>
                    </a:blip>
                    <a:stretch>
                      <a:fillRect/>
                    </a:stretch>
                  </pic:blipFill>
                  <pic:spPr>
                    <a:xfrm>
                      <a:off x="0" y="0"/>
                      <a:ext cx="38100" cy="38100"/>
                    </a:xfrm>
                    <a:prstGeom prst="rect">
                      <a:avLst/>
                    </a:prstGeom>
                    <a:ln w="12700" cap="flat">
                      <a:noFill/>
                      <a:miter lim="400000"/>
                    </a:ln>
                    <a:effectLst/>
                  </pic:spPr>
                </pic:pic>
              </a:graphicData>
            </a:graphic>
          </wp:anchor>
        </w:drawing>
      </w:r>
    </w:p>
    <w:sectPr>
      <w:headerReference w:type="default" r:id="rId8"/>
      <w:headerReference w:type="first" r:id="rId9"/>
      <w:footerReference w:type="default" r:id="rId10"/>
      <w:footerReference w:type="first" r:id="rId11"/>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26"/>
      </w:tabs>
      <w:spacing w:line="240" w:lineRule="auto"/>
      <w:jc w:val="right"/>
    </w:pPr>
    <w:r>
      <w:rPr>
        <w:outline w:val="0"/>
        <w:color w:val="000000"/>
        <w:u w:color="000000"/>
        <w:rtl w:val="0"/>
        <w14:textFill>
          <w14:solidFill>
            <w14:srgbClr w14:val="000000"/>
          </w14:solidFill>
        </w14:textFill>
      </w:rPr>
      <w:fldChar w:fldCharType="begin" w:fldLock="0"/>
    </w:r>
    <w:r>
      <w:rPr>
        <w:outline w:val="0"/>
        <w:color w:val="000000"/>
        <w:u w:color="000000"/>
        <w:rtl w:val="0"/>
        <w14:textFill>
          <w14:solidFill>
            <w14:srgbClr w14:val="000000"/>
          </w14:solidFill>
        </w14:textFill>
      </w:rPr>
      <w:instrText xml:space="preserve"> PAGE </w:instrText>
    </w:r>
    <w:r>
      <w:rPr>
        <w:outline w:val="0"/>
        <w:color w:val="000000"/>
        <w:u w:color="000000"/>
        <w:rtl w:val="0"/>
        <w14:textFill>
          <w14:solidFill>
            <w14:srgbClr w14:val="000000"/>
          </w14:solidFill>
        </w14:textFill>
      </w:rPr>
      <w:fldChar w:fldCharType="separate" w:fldLock="0"/>
    </w:r>
    <w:r>
      <w:rPr>
        <w:outline w:val="0"/>
        <w:color w:val="000000"/>
        <w:u w:color="000000"/>
        <w:rtl w:val="0"/>
        <w14:textFill>
          <w14:solidFill>
            <w14:srgbClr w14:val="000000"/>
          </w14:solidFill>
        </w14:textFill>
      </w:rPr>
    </w:r>
    <w:r>
      <w:rPr>
        <w:outline w:val="0"/>
        <w:color w:val="000000"/>
        <w:u w:color="000000"/>
        <w:rtl w:val="0"/>
        <w14:textFill>
          <w14:solidFill>
            <w14:srgbClr w14:val="000000"/>
          </w14:solidFill>
        </w14:textFill>
      </w:rPr>
      <w:fldChar w:fldCharType="end" w:fldLock="0"/>
    </w:r>
    <w:r>
      <w:rPr>
        <w:outline w:val="0"/>
        <w:color w:val="000000"/>
        <w:u w:color="000000"/>
        <w14:textFill>
          <w14:solidFill>
            <w14:srgbClr w14:val="000000"/>
          </w14:solidFill>
        </w14:textFill>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8" w:hanging="16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68" w:hanging="1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768" w:hanging="16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68" w:hanging="1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560"/>
          <w:tab w:val="left" w:pos="1120"/>
          <w:tab w:val="left" w:pos="1680"/>
          <w:tab w:val="left" w:pos="2240"/>
          <w:tab w:val="left" w:pos="280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3368" w:hanging="1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168" w:hanging="16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68" w:hanging="1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768" w:hanging="1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6568" w:hanging="1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237" w:hanging="23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 w:ilvl="0">
        <w:start w:val="1"/>
        <w:numFmt w:val="decimal"/>
        <w:suff w:val="tab"/>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1">
    <w:name w:val="TOC 1"/>
    <w:basedOn w:val="TOC 1 parent"/>
    <w:next w:val="TOC 1 parent"/>
    <w:rPr>
      <w:rFonts w:ascii="Arial" w:cs="Arial" w:hAnsi="Arial" w:eastAsia="Arial"/>
      <w:sz w:val="22"/>
      <w:szCs w:val="22"/>
    </w:rPr>
  </w:style>
  <w:style w:type="paragraph" w:styleId="Heading">
    <w:name w:val="Heading"/>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parent">
    <w:name w:val="TOC 2 parent"/>
    <w:next w:val="TOC 2 parent"/>
    <w:pPr>
      <w:keepNext w:val="0"/>
      <w:keepLines w:val="0"/>
      <w:pageBreakBefore w:val="0"/>
      <w:widowControl w:val="1"/>
      <w:shd w:val="clear" w:color="auto" w:fill="auto"/>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2">
    <w:name w:val="TOC 2"/>
    <w:basedOn w:val="TOC 2 parent"/>
    <w:next w:val="TOC 2 parent"/>
    <w:rPr>
      <w:rFonts w:ascii="Arial" w:cs="Arial" w:hAnsi="Arial" w:eastAsia="Arial"/>
      <w:sz w:val="22"/>
      <w:szCs w:val="22"/>
    </w:rPr>
  </w:style>
  <w:style w:type="paragraph" w:styleId="Heading 2">
    <w:name w:val="Heading 2"/>
    <w:next w:val="Body"/>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numbering" w:styleId="Numbered">
    <w:name w:val="Numbered"/>
    <w:pPr>
      <w:numPr>
        <w:numId w:val="1"/>
      </w:numPr>
    </w:pPr>
  </w:style>
  <w:style w:type="numbering" w:styleId="Bullets">
    <w:name w:val="Bullets"/>
    <w:pPr>
      <w:numPr>
        <w:numId w:val="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