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emf"/><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pStyle w:val="Title"/>
        <w:spacing w:line="480" w:lineRule="auto"/>
      </w:pPr>
      <w:bookmarkStart w:id="0" w:name="_GoBack"/>
      <w:bookmarkEnd w:id="0"/>
    </w:p>
    <w:p>
      <w:pPr>
        <w:pStyle w:val="Title"/>
        <w:spacing w:line="480" w:lineRule="auto"/>
      </w:pPr>
    </w:p>
    <w:p>
      <w:pPr>
        <w:pStyle w:val="Title"/>
        <w:spacing w:line="480" w:lineRule="auto"/>
      </w:pPr>
    </w:p>
    <w:p>
      <w:pPr>
        <w:pStyle w:val="Title"/>
        <w:spacing w:line="480" w:lineRule="auto"/>
      </w:pPr>
      <w:r>
        <w:rPr>
          <w:rFonts w:ascii="Times New Roman"/>
          <w:b/>
          <w:i w:val="0"/>
          <w:strike w:val="0"/>
          <w:dstrike w:val="0"/>
          <w:emboss w:val="0"/>
          <w:imprint w:val="0"/>
          <w:outline w:val="0"/>
          <w:shadow w:val="0"/>
          <w:sz w:val="44"/>
          <w:szCs w:val="44"/>
          <w:u w:val="none"/>
        </w:rPr>
        <w:t xml:space="preserve">Title: The Decline of the Retailer Wilko.</w:t>
      </w:r>
    </w:p>
    <w:p>
      <w:pPr>
        <w:spacing w:line="480" w:lineRule="auto"/>
        <w:jc w:val="center"/>
        <w:rPr>
          <w:b/>
        </w:rPr>
      </w:pPr>
      <w:r>
        <w:rPr>
          <w:rFonts w:ascii="Times New Roman"/>
          <w:b/>
          <w:i w:val="0"/>
          <w:strike w:val="0"/>
          <w:dstrike w:val="0"/>
          <w:emboss w:val="0"/>
          <w:imprint w:val="0"/>
          <w:outline w:val="0"/>
          <w:shadow w:val="0"/>
          <w:sz w:val="24"/>
          <w:szCs w:val="24"/>
          <w:u w:val="none"/>
        </w:rPr>
        <w:t xml:space="preserve">Module: Problem Solving and Innovation</w:t>
      </w:r>
    </w:p>
    <w:p>
      <w:pPr>
        <w:spacing w:line="480" w:lineRule="auto"/>
        <w:jc w:val="center"/>
        <w:rPr>
          <w:b/>
        </w:rPr>
      </w:pPr>
      <w:r>
        <w:rPr>
          <w:rFonts w:ascii="Times New Roman"/>
          <w:b/>
          <w:i w:val="0"/>
          <w:strike w:val="0"/>
          <w:dstrike w:val="0"/>
          <w:emboss w:val="0"/>
          <w:imprint w:val="0"/>
          <w:outline w:val="0"/>
          <w:shadow w:val="0"/>
          <w:sz w:val="24"/>
          <w:szCs w:val="24"/>
          <w:u w:val="none"/>
        </w:rPr>
        <w:t xml:space="preserve">Name : Nikola janova</w:t>
      </w:r>
    </w:p>
    <w:p>
      <w:pPr>
        <w:spacing w:line="480" w:lineRule="auto"/>
        <w:jc w:val="center"/>
        <w:rPr>
          <w:b/>
        </w:rPr>
      </w:pPr>
      <w:r>
        <w:rPr>
          <w:rFonts w:ascii="Times New Roman"/>
          <w:b/>
          <w:i w:val="0"/>
          <w:strike w:val="0"/>
          <w:dstrike w:val="0"/>
          <w:emboss w:val="0"/>
          <w:imprint w:val="0"/>
          <w:outline w:val="0"/>
          <w:shadow w:val="0"/>
          <w:sz w:val="24"/>
          <w:szCs w:val="24"/>
          <w:u w:val="none"/>
        </w:rPr>
        <w:t xml:space="preserve">Student ID: 2311227 </w:t>
      </w:r>
    </w:p>
    <w:p>
      <w:pPr>
        <w:spacing w:line="480" w:lineRule="auto"/>
        <w:jc w:val="center"/>
        <w:rPr>
          <w:b/>
        </w:rPr>
      </w:pPr>
    </w:p>
    <w:p>
      <w:pPr>
        <w:spacing w:line="480" w:lineRule="auto"/>
        <w:jc w:val="center"/>
        <w:rPr>
          <w:b/>
        </w:rPr>
      </w:pPr>
    </w:p>
    <w:p>
      <w:pPr>
        <w:spacing w:line="480" w:lineRule="auto"/>
        <w:jc w:val="center"/>
        <w:rPr>
          <w:b/>
        </w:rPr>
      </w:pPr>
      <w:r>
        <w:rPr>
          <w:rFonts w:ascii="Times New Roman"/>
          <w:b/>
          <w:i w:val="0"/>
          <w:strike w:val="0"/>
          <w:dstrike w:val="0"/>
          <w:emboss w:val="0"/>
          <w:imprint w:val="0"/>
          <w:outline w:val="0"/>
          <w:shadow w:val="0"/>
          <w:sz w:val="24"/>
          <w:szCs w:val="24"/>
          <w:u w:val="none"/>
        </w:rPr>
        <w:t xml:space="preserve">Module code: BMSW4014</w:t>
      </w:r>
    </w:p>
    <w:p>
      <w:pPr>
        <w:spacing w:line="480" w:lineRule="auto"/>
        <w:jc w:val="center"/>
        <w:rPr>
          <w:b/>
        </w:rPr>
      </w:pPr>
    </w:p>
    <w:p>
      <w:pPr>
        <w:spacing w:line="480" w:lineRule="auto"/>
        <w:jc w:val="left"/>
        <w:rPr>
          <w:b/>
        </w:rPr>
      </w:pPr>
      <w:r>
        <w:rPr>
          <w:rFonts w:ascii="Times New Roman"/>
          <w:b w:val="0"/>
          <w:i w:val="0"/>
          <w:strike w:val="0"/>
          <w:dstrike w:val="0"/>
          <w:emboss w:val="0"/>
          <w:imprint w:val="0"/>
          <w:outline w:val="0"/>
          <w:shadow w:val="0"/>
          <w:sz w:val="24"/>
          <w:szCs w:val="24"/>
          <w:u w:val="none"/>
        </w:rPr>
        <w:br w:type="page"/>
      </w:r>
    </w:p>
    <w:p>
      <w:pPr>
        <w:spacing w:before="240" w:after="0" w:line="480" w:lineRule="auto"/>
        <w:jc w:val="center"/>
        <w:rPr>
          <w:color w:val="000000"/>
          <w:b/>
          <w:sz w:val="28"/>
          <w:szCs w:val="28"/>
        </w:rPr>
      </w:pPr>
      <w:r>
        <w:rPr>
          <w:color w:val="000000"/>
          <w:rFonts w:ascii="Times New Roman"/>
          <w:b/>
          <w:i w:val="0"/>
          <w:strike w:val="0"/>
          <w:dstrike w:val="0"/>
          <w:emboss w:val="0"/>
          <w:imprint w:val="0"/>
          <w:outline w:val="0"/>
          <w:shadow w:val="0"/>
          <w:sz w:val="28"/>
          <w:szCs w:val="28"/>
          <w:u w:val="none"/>
        </w:rPr>
        <w:lastRenderedPageBreak/>
        <w:t xml:space="preserve">Table of Contents</w:t>
      </w:r>
    </w:p>
    <w:sdt>
      <w:sdtPr>
        <w:id w:val="932557428"/>
        <w:docPartObj>
          <w:docPartGallery w:val="Table of Contents"/>
          <w:docPartUnique/>
        </w:docPartObj>
      </w:sdtPr>
      <w:sdtEndPr/>
      <w:sdtContent>
        <w:p>
          <w:pPr>
            <w:tabs>
              <w:tab w:val="right" w:leader="dot" w:pos="9016"/>
            </w:tabs>
            <w:spacing w:after="100" w:line="480" w:lineRule="auto"/>
            <w:rPr>
              <w:color w:val="000000"/>
              <w:rFonts w:hAnsi="Calibri" w:ascii="Calibri" w:eastAsia="Calibri" w:cs="Calibri"/>
              <w:sz w:val="22"/>
              <w:szCs w:val="22"/>
            </w:rPr>
          </w:pPr>
          <w:r>
            <w:fldChar w:fldCharType="begin"/>
          </w:r>
          <w:r>
            <w:instrText xml:space="preserve"> TOC \h \u \z \t "Heading 1,1,Heading 2,2,Heading 3,3,"</w:instrText>
          </w:r>
          <w:r>
            <w:fldChar w:fldCharType="separate"/>
          </w:r>
          <w:hyperlink w:anchor="_heading=h.gjdgxs">
            <w:r>
              <w:rPr>
                <w:color w:val="000000"/>
                <w:rFonts w:ascii="Times New Roman"/>
                <w:b w:val="0"/>
                <w:i w:val="0"/>
                <w:strike w:val="0"/>
                <w:dstrike w:val="0"/>
                <w:emboss w:val="0"/>
                <w:imprint w:val="0"/>
                <w:outline w:val="0"/>
                <w:shadow w:val="0"/>
                <w:sz w:val="24"/>
                <w:szCs w:val="24"/>
                <w:u w:val="none"/>
              </w:rPr>
              <w:t xml:space="preserve">Introduction</w:t>
              <w:tab/>
              <w:t xml:space="preserve">3</w:t>
            </w:r>
          </w:hyperlink>
        </w:p>
        <w:p>
          <w:pPr>
            <w:tabs>
              <w:tab w:val="right" w:leader="dot" w:pos="9016"/>
            </w:tabs>
            <w:spacing w:after="100" w:line="480" w:lineRule="auto"/>
            <w:rPr>
              <w:color w:val="000000"/>
              <w:rFonts w:hAnsi="Calibri" w:ascii="Calibri" w:eastAsia="Calibri" w:cs="Calibri"/>
              <w:sz w:val="22"/>
              <w:szCs w:val="22"/>
            </w:rPr>
          </w:pPr>
          <w:hyperlink w:anchor="_heading=h.30j0zll">
            <w:r>
              <w:rPr>
                <w:color w:val="000000"/>
                <w:rFonts w:ascii="Times New Roman"/>
                <w:b w:val="0"/>
                <w:i w:val="0"/>
                <w:strike w:val="0"/>
                <w:dstrike w:val="0"/>
                <w:emboss w:val="0"/>
                <w:imprint w:val="0"/>
                <w:outline w:val="0"/>
                <w:shadow w:val="0"/>
                <w:sz w:val="24"/>
                <w:szCs w:val="24"/>
                <w:u w:val="none"/>
              </w:rPr>
              <w:t xml:space="preserve">Nature, Scope, and Impact of the Problem</w:t>
              <w:tab/>
              <w:t xml:space="preserve">3</w:t>
            </w:r>
          </w:hyperlink>
        </w:p>
        <w:p>
          <w:pPr>
            <w:tabs>
              <w:tab w:val="right" w:leader="dot" w:pos="9016"/>
            </w:tabs>
            <w:spacing w:after="100" w:line="480" w:lineRule="auto"/>
            <w:ind w:left="240"/>
            <w:rPr>
              <w:color w:val="000000"/>
              <w:rFonts w:hAnsi="Calibri" w:ascii="Calibri" w:eastAsia="Calibri" w:cs="Calibri"/>
              <w:sz w:val="22"/>
              <w:szCs w:val="22"/>
            </w:rPr>
          </w:pPr>
          <w:hyperlink w:anchor="_heading=h.1fob9te">
            <w:r>
              <w:rPr>
                <w:color w:val="000000"/>
                <w:rFonts w:ascii="Times New Roman"/>
                <w:b w:val="0"/>
                <w:i w:val="0"/>
                <w:strike w:val="0"/>
                <w:dstrike w:val="0"/>
                <w:emboss w:val="0"/>
                <w:imprint w:val="0"/>
                <w:outline w:val="0"/>
                <w:shadow w:val="0"/>
                <w:sz w:val="24"/>
                <w:szCs w:val="24"/>
                <w:u w:val="none"/>
              </w:rPr>
              <w:t xml:space="preserve">Challenges Wilko Faced:</w:t>
              <w:tab/>
              <w:t xml:space="preserve">3</w:t>
            </w:r>
          </w:hyperlink>
        </w:p>
        <w:p>
          <w:pPr>
            <w:tabs>
              <w:tab w:val="right" w:leader="dot" w:pos="9016"/>
            </w:tabs>
            <w:spacing w:after="100" w:line="480" w:lineRule="auto"/>
            <w:ind w:left="240"/>
            <w:rPr>
              <w:color w:val="000000"/>
              <w:rFonts w:hAnsi="Calibri" w:ascii="Calibri" w:eastAsia="Calibri" w:cs="Calibri"/>
              <w:sz w:val="22"/>
              <w:szCs w:val="22"/>
            </w:rPr>
          </w:pPr>
          <w:hyperlink w:anchor="_heading=h.3znysh7">
            <w:r>
              <w:rPr>
                <w:color w:val="000000"/>
                <w:rFonts w:ascii="Times New Roman"/>
                <w:b w:val="0"/>
                <w:i w:val="0"/>
                <w:strike w:val="0"/>
                <w:dstrike w:val="0"/>
                <w:emboss w:val="0"/>
                <w:imprint w:val="0"/>
                <w:outline w:val="0"/>
                <w:shadow w:val="0"/>
                <w:sz w:val="24"/>
                <w:szCs w:val="24"/>
                <w:u w:val="none"/>
              </w:rPr>
              <w:t xml:space="preserve">Problem Nature:</w:t>
              <w:tab/>
              <w:t xml:space="preserve">4</w:t>
            </w:r>
          </w:hyperlink>
        </w:p>
        <w:p>
          <w:pPr>
            <w:tabs>
              <w:tab w:val="right" w:leader="dot" w:pos="9016"/>
            </w:tabs>
            <w:spacing w:after="100" w:line="480" w:lineRule="auto"/>
            <w:ind w:left="240"/>
            <w:rPr>
              <w:color w:val="000000"/>
              <w:rFonts w:hAnsi="Calibri" w:ascii="Calibri" w:eastAsia="Calibri" w:cs="Calibri"/>
              <w:sz w:val="22"/>
              <w:szCs w:val="22"/>
            </w:rPr>
          </w:pPr>
          <w:hyperlink w:anchor="_heading=h.2et92p0">
            <w:r>
              <w:rPr>
                <w:color w:val="000000"/>
                <w:rFonts w:ascii="Times New Roman"/>
                <w:b w:val="0"/>
                <w:i w:val="0"/>
                <w:strike w:val="0"/>
                <w:dstrike w:val="0"/>
                <w:emboss w:val="0"/>
                <w:imprint w:val="0"/>
                <w:outline w:val="0"/>
                <w:shadow w:val="0"/>
                <w:sz w:val="24"/>
                <w:szCs w:val="24"/>
                <w:u w:val="none"/>
              </w:rPr>
              <w:t xml:space="preserve">The scope of the issue in the retail industry:</w:t>
              <w:tab/>
              <w:t xml:space="preserve">4</w:t>
            </w:r>
          </w:hyperlink>
        </w:p>
        <w:p>
          <w:pPr>
            <w:tabs>
              <w:tab w:val="right" w:leader="dot" w:pos="9016"/>
            </w:tabs>
            <w:spacing w:after="100" w:line="480" w:lineRule="auto"/>
            <w:ind w:left="240"/>
            <w:rPr>
              <w:color w:val="000000"/>
              <w:rFonts w:hAnsi="Calibri" w:ascii="Calibri" w:eastAsia="Calibri" w:cs="Calibri"/>
              <w:sz w:val="22"/>
              <w:szCs w:val="22"/>
            </w:rPr>
          </w:pPr>
          <w:hyperlink w:anchor="_heading=h.tyjcwt">
            <w:r>
              <w:rPr>
                <w:color w:val="000000"/>
                <w:rFonts w:ascii="Times New Roman"/>
                <w:b w:val="0"/>
                <w:i w:val="0"/>
                <w:strike w:val="0"/>
                <w:dstrike w:val="0"/>
                <w:emboss w:val="0"/>
                <w:imprint w:val="0"/>
                <w:outline w:val="0"/>
                <w:shadow w:val="0"/>
                <w:sz w:val="24"/>
                <w:szCs w:val="24"/>
                <w:u w:val="none"/>
              </w:rPr>
              <w:t xml:space="preserve">Impact on Financial Health and Market Position:</w:t>
              <w:tab/>
              <w:t xml:space="preserve">4</w:t>
            </w:r>
          </w:hyperlink>
        </w:p>
        <w:p>
          <w:pPr>
            <w:tabs>
              <w:tab w:val="right" w:leader="dot" w:pos="9016"/>
            </w:tabs>
            <w:spacing w:after="100" w:line="480" w:lineRule="auto"/>
            <w:rPr>
              <w:color w:val="000000"/>
              <w:rFonts w:hAnsi="Calibri" w:ascii="Calibri" w:eastAsia="Calibri" w:cs="Calibri"/>
              <w:sz w:val="22"/>
              <w:szCs w:val="22"/>
            </w:rPr>
          </w:pPr>
          <w:hyperlink w:anchor="_heading=h.3dy6vkm">
            <w:r>
              <w:rPr>
                <w:color w:val="000000"/>
                <w:rFonts w:ascii="Times New Roman"/>
                <w:b w:val="0"/>
                <w:i w:val="0"/>
                <w:strike w:val="0"/>
                <w:dstrike w:val="0"/>
                <w:emboss w:val="0"/>
                <w:imprint w:val="0"/>
                <w:outline w:val="0"/>
                <w:shadow w:val="0"/>
                <w:sz w:val="24"/>
                <w:szCs w:val="24"/>
                <w:u w:val="none"/>
              </w:rPr>
              <w:t xml:space="preserve">SWOT Analysis on Wilko</w:t>
              <w:tab/>
              <w:t xml:space="preserve">5</w:t>
            </w:r>
          </w:hyperlink>
        </w:p>
        <w:p>
          <w:pPr>
            <w:tabs>
              <w:tab w:val="right" w:leader="dot" w:pos="9016"/>
            </w:tabs>
            <w:spacing w:after="100" w:line="480" w:lineRule="auto"/>
            <w:ind w:left="240"/>
            <w:rPr>
              <w:color w:val="000000"/>
              <w:rFonts w:hAnsi="Calibri" w:ascii="Calibri" w:eastAsia="Calibri" w:cs="Calibri"/>
              <w:sz w:val="22"/>
              <w:szCs w:val="22"/>
            </w:rPr>
          </w:pPr>
          <w:hyperlink w:anchor="_heading=h.3dy6vkm">
            <w:r>
              <w:rPr>
                <w:color w:val="000000"/>
                <w:rFonts w:ascii="Times New Roman"/>
                <w:b w:val="0"/>
                <w:i w:val="0"/>
                <w:strike w:val="0"/>
                <w:dstrike w:val="0"/>
                <w:emboss w:val="0"/>
                <w:imprint w:val="0"/>
                <w:outline w:val="0"/>
                <w:shadow w:val="0"/>
                <w:sz w:val="24"/>
                <w:szCs w:val="24"/>
                <w:u w:val="none"/>
              </w:rPr>
              <w:t xml:space="preserve">Strength:</w:t>
              <w:tab/>
              <w:t xml:space="preserve">5</w:t>
            </w:r>
          </w:hyperlink>
        </w:p>
        <w:p>
          <w:pPr>
            <w:tabs>
              <w:tab w:val="right" w:leader="dot" w:pos="9016"/>
            </w:tabs>
            <w:spacing w:after="100" w:line="480" w:lineRule="auto"/>
            <w:ind w:left="240"/>
            <w:rPr>
              <w:color w:val="000000"/>
              <w:rFonts w:hAnsi="Calibri" w:ascii="Calibri" w:eastAsia="Calibri" w:cs="Calibri"/>
              <w:sz w:val="22"/>
              <w:szCs w:val="22"/>
            </w:rPr>
          </w:pPr>
          <w:hyperlink w:anchor="_heading=h.1t3h5sf">
            <w:r>
              <w:rPr>
                <w:color w:val="000000"/>
                <w:rFonts w:ascii="Times New Roman"/>
                <w:b w:val="0"/>
                <w:i w:val="0"/>
                <w:strike w:val="0"/>
                <w:dstrike w:val="0"/>
                <w:emboss w:val="0"/>
                <w:imprint w:val="0"/>
                <w:outline w:val="0"/>
                <w:shadow w:val="0"/>
                <w:sz w:val="24"/>
                <w:szCs w:val="24"/>
                <w:u w:val="none"/>
              </w:rPr>
              <w:t xml:space="preserve">Weakness:</w:t>
              <w:tab/>
              <w:t xml:space="preserve">5</w:t>
            </w:r>
          </w:hyperlink>
        </w:p>
        <w:p>
          <w:pPr>
            <w:tabs>
              <w:tab w:val="right" w:leader="dot" w:pos="9016"/>
            </w:tabs>
            <w:spacing w:after="100" w:line="480" w:lineRule="auto"/>
            <w:ind w:left="240"/>
            <w:rPr>
              <w:color w:val="000000"/>
              <w:rFonts w:hAnsi="Calibri" w:ascii="Calibri" w:eastAsia="Calibri" w:cs="Calibri"/>
              <w:sz w:val="22"/>
              <w:szCs w:val="22"/>
            </w:rPr>
          </w:pPr>
          <w:hyperlink w:anchor="_heading=h.4d34og8">
            <w:r>
              <w:rPr>
                <w:color w:val="000000"/>
                <w:rFonts w:ascii="Times New Roman"/>
                <w:b w:val="0"/>
                <w:i w:val="0"/>
                <w:strike w:val="0"/>
                <w:dstrike w:val="0"/>
                <w:emboss w:val="0"/>
                <w:imprint w:val="0"/>
                <w:outline w:val="0"/>
                <w:shadow w:val="0"/>
                <w:sz w:val="24"/>
                <w:szCs w:val="24"/>
                <w:u w:val="none"/>
              </w:rPr>
              <w:t xml:space="preserve">Opportunities:</w:t>
              <w:tab/>
              <w:t xml:space="preserve">5</w:t>
            </w:r>
          </w:hyperlink>
        </w:p>
        <w:p>
          <w:pPr>
            <w:tabs>
              <w:tab w:val="right" w:leader="dot" w:pos="9016"/>
            </w:tabs>
            <w:spacing w:after="100" w:line="480" w:lineRule="auto"/>
            <w:ind w:left="240"/>
            <w:rPr>
              <w:color w:val="000000"/>
              <w:rFonts w:hAnsi="Calibri" w:ascii="Calibri" w:eastAsia="Calibri" w:cs="Calibri"/>
              <w:sz w:val="22"/>
              <w:szCs w:val="22"/>
            </w:rPr>
          </w:pPr>
          <w:hyperlink w:anchor="_heading=h.2s8eyo1">
            <w:r>
              <w:rPr>
                <w:color w:val="000000"/>
                <w:rFonts w:ascii="Times New Roman"/>
                <w:b w:val="0"/>
                <w:i w:val="0"/>
                <w:strike w:val="0"/>
                <w:dstrike w:val="0"/>
                <w:emboss w:val="0"/>
                <w:imprint w:val="0"/>
                <w:outline w:val="0"/>
                <w:shadow w:val="0"/>
                <w:sz w:val="24"/>
                <w:szCs w:val="24"/>
                <w:u w:val="none"/>
              </w:rPr>
              <w:t xml:space="preserve">Threats:</w:t>
              <w:tab/>
              <w:t xml:space="preserve">6</w:t>
            </w:r>
          </w:hyperlink>
        </w:p>
        <w:p>
          <w:pPr>
            <w:tabs>
              <w:tab w:val="right" w:leader="dot" w:pos="9016"/>
            </w:tabs>
            <w:spacing w:after="100" w:line="480" w:lineRule="auto"/>
            <w:ind w:left="240"/>
            <w:rPr>
              <w:color w:val="000000"/>
              <w:rFonts w:hAnsi="Calibri" w:ascii="Calibri" w:eastAsia="Calibri" w:cs="Calibri"/>
              <w:sz w:val="22"/>
              <w:szCs w:val="22"/>
            </w:rPr>
          </w:pPr>
          <w:hyperlink w:anchor="_heading=h.17dp8vu">
            <w:r>
              <w:rPr>
                <w:color w:val="000000"/>
                <w:rFonts w:ascii="Times New Roman"/>
                <w:b w:val="0"/>
                <w:i w:val="0"/>
                <w:strike w:val="0"/>
                <w:dstrike w:val="0"/>
                <w:emboss w:val="0"/>
                <w:imprint w:val="0"/>
                <w:outline w:val="0"/>
                <w:shadow w:val="0"/>
                <w:sz w:val="24"/>
                <w:szCs w:val="24"/>
                <w:u w:val="none"/>
              </w:rPr>
              <w:t xml:space="preserve">Linkage of SWOT Analysis to the Identified Problem:</w:t>
              <w:tab/>
              <w:t xml:space="preserve">6</w:t>
            </w:r>
          </w:hyperlink>
        </w:p>
        <w:p>
          <w:pPr>
            <w:tabs>
              <w:tab w:val="right" w:leader="dot" w:pos="9016"/>
            </w:tabs>
            <w:spacing w:after="100" w:line="480" w:lineRule="auto"/>
            <w:rPr>
              <w:color w:val="000000"/>
              <w:rFonts w:hAnsi="Calibri" w:ascii="Calibri" w:eastAsia="Calibri" w:cs="Calibri"/>
              <w:sz w:val="22"/>
              <w:szCs w:val="22"/>
            </w:rPr>
          </w:pPr>
          <w:hyperlink w:anchor="_heading=h.3rdcrjn">
            <w:r>
              <w:rPr>
                <w:color w:val="000000"/>
                <w:rFonts w:ascii="Times New Roman"/>
                <w:b w:val="0"/>
                <w:i w:val="0"/>
                <w:strike w:val="0"/>
                <w:dstrike w:val="0"/>
                <w:emboss w:val="0"/>
                <w:imprint w:val="0"/>
                <w:outline w:val="0"/>
                <w:shadow w:val="0"/>
                <w:sz w:val="24"/>
                <w:szCs w:val="24"/>
                <w:u w:val="none"/>
              </w:rPr>
              <w:t xml:space="preserve">PESTLE Analysis on the Macro Environment</w:t>
              <w:tab/>
              <w:t xml:space="preserve">6</w:t>
            </w:r>
          </w:hyperlink>
        </w:p>
        <w:p>
          <w:pPr>
            <w:tabs>
              <w:tab w:val="right" w:leader="dot" w:pos="9016"/>
            </w:tabs>
            <w:spacing w:after="100" w:line="480" w:lineRule="auto"/>
            <w:ind w:left="240"/>
            <w:rPr>
              <w:color w:val="000000"/>
              <w:rFonts w:hAnsi="Calibri" w:ascii="Calibri" w:eastAsia="Calibri" w:cs="Calibri"/>
              <w:sz w:val="22"/>
              <w:szCs w:val="22"/>
            </w:rPr>
          </w:pPr>
          <w:hyperlink w:anchor="_heading=h.26in1rg">
            <w:r>
              <w:rPr>
                <w:color w:val="000000"/>
                <w:rFonts w:ascii="Times New Roman"/>
                <w:b w:val="0"/>
                <w:i w:val="0"/>
                <w:strike w:val="0"/>
                <w:dstrike w:val="0"/>
                <w:emboss w:val="0"/>
                <w:imprint w:val="0"/>
                <w:outline w:val="0"/>
                <w:shadow w:val="0"/>
                <w:sz w:val="24"/>
                <w:szCs w:val="24"/>
                <w:u w:val="none"/>
              </w:rPr>
              <w:t xml:space="preserve">Political:</w:t>
              <w:tab/>
              <w:t xml:space="preserve">6</w:t>
            </w:r>
          </w:hyperlink>
        </w:p>
        <w:p>
          <w:pPr>
            <w:tabs>
              <w:tab w:val="right" w:leader="dot" w:pos="9016"/>
            </w:tabs>
            <w:spacing w:after="100" w:line="480" w:lineRule="auto"/>
            <w:ind w:left="240"/>
            <w:rPr>
              <w:color w:val="000000"/>
              <w:rFonts w:hAnsi="Calibri" w:ascii="Calibri" w:eastAsia="Calibri" w:cs="Calibri"/>
              <w:sz w:val="22"/>
              <w:szCs w:val="22"/>
            </w:rPr>
          </w:pPr>
          <w:hyperlink w:anchor="_heading=h.lnxbz9">
            <w:r>
              <w:rPr>
                <w:color w:val="000000"/>
                <w:rFonts w:ascii="Times New Roman"/>
                <w:b w:val="0"/>
                <w:i w:val="0"/>
                <w:strike w:val="0"/>
                <w:dstrike w:val="0"/>
                <w:emboss w:val="0"/>
                <w:imprint w:val="0"/>
                <w:outline w:val="0"/>
                <w:shadow w:val="0"/>
                <w:sz w:val="24"/>
                <w:szCs w:val="24"/>
                <w:u w:val="none"/>
              </w:rPr>
              <w:t xml:space="preserve">Economic:</w:t>
              <w:tab/>
              <w:t xml:space="preserve">7</w:t>
            </w:r>
          </w:hyperlink>
        </w:p>
        <w:p>
          <w:pPr>
            <w:tabs>
              <w:tab w:val="right" w:leader="dot" w:pos="9016"/>
            </w:tabs>
            <w:spacing w:after="100" w:line="480" w:lineRule="auto"/>
            <w:ind w:left="240"/>
            <w:rPr>
              <w:color w:val="000000"/>
              <w:rFonts w:hAnsi="Calibri" w:ascii="Calibri" w:eastAsia="Calibri" w:cs="Calibri"/>
              <w:sz w:val="22"/>
              <w:szCs w:val="22"/>
            </w:rPr>
          </w:pPr>
          <w:hyperlink w:anchor="_heading=h.35nkun2">
            <w:r>
              <w:rPr>
                <w:color w:val="000000"/>
                <w:rFonts w:ascii="Times New Roman"/>
                <w:b w:val="0"/>
                <w:i w:val="0"/>
                <w:strike w:val="0"/>
                <w:dstrike w:val="0"/>
                <w:emboss w:val="0"/>
                <w:imprint w:val="0"/>
                <w:outline w:val="0"/>
                <w:shadow w:val="0"/>
                <w:sz w:val="24"/>
                <w:szCs w:val="24"/>
                <w:u w:val="none"/>
              </w:rPr>
              <w:t xml:space="preserve">Social:</w:t>
              <w:tab/>
              <w:t xml:space="preserve">7</w:t>
            </w:r>
          </w:hyperlink>
        </w:p>
        <w:p>
          <w:pPr>
            <w:tabs>
              <w:tab w:val="right" w:leader="dot" w:pos="9016"/>
            </w:tabs>
            <w:spacing w:after="100" w:line="480" w:lineRule="auto"/>
            <w:ind w:left="240"/>
            <w:rPr>
              <w:color w:val="000000"/>
              <w:rFonts w:hAnsi="Calibri" w:ascii="Calibri" w:eastAsia="Calibri" w:cs="Calibri"/>
              <w:sz w:val="22"/>
              <w:szCs w:val="22"/>
            </w:rPr>
          </w:pPr>
          <w:hyperlink w:anchor="_heading=h.1ksv4uv">
            <w:r>
              <w:rPr>
                <w:color w:val="000000"/>
                <w:rFonts w:ascii="Times New Roman"/>
                <w:b w:val="0"/>
                <w:i w:val="0"/>
                <w:strike w:val="0"/>
                <w:dstrike w:val="0"/>
                <w:emboss w:val="0"/>
                <w:imprint w:val="0"/>
                <w:outline w:val="0"/>
                <w:shadow w:val="0"/>
                <w:sz w:val="24"/>
                <w:szCs w:val="24"/>
                <w:u w:val="none"/>
              </w:rPr>
              <w:t xml:space="preserve">Technological:</w:t>
              <w:tab/>
              <w:t xml:space="preserve">7</w:t>
            </w:r>
          </w:hyperlink>
        </w:p>
        <w:p>
          <w:pPr>
            <w:tabs>
              <w:tab w:val="right" w:leader="dot" w:pos="9016"/>
            </w:tabs>
            <w:spacing w:after="100" w:line="480" w:lineRule="auto"/>
            <w:ind w:left="240"/>
            <w:rPr>
              <w:color w:val="000000"/>
              <w:rFonts w:hAnsi="Calibri" w:ascii="Calibri" w:eastAsia="Calibri" w:cs="Calibri"/>
              <w:sz w:val="22"/>
              <w:szCs w:val="22"/>
            </w:rPr>
          </w:pPr>
          <w:hyperlink w:anchor="_heading=h.44sinio">
            <w:r>
              <w:rPr>
                <w:color w:val="000000"/>
                <w:rFonts w:ascii="Times New Roman"/>
                <w:b w:val="0"/>
                <w:i w:val="0"/>
                <w:strike w:val="0"/>
                <w:dstrike w:val="0"/>
                <w:emboss w:val="0"/>
                <w:imprint w:val="0"/>
                <w:outline w:val="0"/>
                <w:shadow w:val="0"/>
                <w:sz w:val="24"/>
                <w:szCs w:val="24"/>
                <w:u w:val="none"/>
              </w:rPr>
              <w:t xml:space="preserve">Legal:</w:t>
              <w:tab/>
              <w:t xml:space="preserve">7</w:t>
            </w:r>
          </w:hyperlink>
        </w:p>
        <w:p>
          <w:pPr>
            <w:tabs>
              <w:tab w:val="right" w:leader="dot" w:pos="9016"/>
            </w:tabs>
            <w:spacing w:after="100" w:line="480" w:lineRule="auto"/>
            <w:ind w:left="240"/>
            <w:rPr>
              <w:color w:val="000000"/>
              <w:rFonts w:hAnsi="Calibri" w:ascii="Calibri" w:eastAsia="Calibri" w:cs="Calibri"/>
              <w:sz w:val="22"/>
              <w:szCs w:val="22"/>
            </w:rPr>
          </w:pPr>
          <w:hyperlink w:anchor="_heading=h.2jxsxqh">
            <w:r>
              <w:rPr>
                <w:color w:val="000000"/>
                <w:rFonts w:ascii="Times New Roman"/>
                <w:b w:val="0"/>
                <w:i w:val="0"/>
                <w:strike w:val="0"/>
                <w:dstrike w:val="0"/>
                <w:emboss w:val="0"/>
                <w:imprint w:val="0"/>
                <w:outline w:val="0"/>
                <w:shadow w:val="0"/>
                <w:sz w:val="24"/>
                <w:szCs w:val="24"/>
                <w:u w:val="none"/>
              </w:rPr>
              <w:t xml:space="preserve">Environmental:</w:t>
              <w:tab/>
              <w:t xml:space="preserve">8</w:t>
            </w:r>
          </w:hyperlink>
        </w:p>
        <w:p>
          <w:pPr>
            <w:tabs>
              <w:tab w:val="right" w:leader="dot" w:pos="9016"/>
            </w:tabs>
            <w:spacing w:after="100" w:line="480" w:lineRule="auto"/>
            <w:rPr>
              <w:color w:val="000000"/>
              <w:rFonts w:hAnsi="Calibri" w:ascii="Calibri" w:eastAsia="Calibri" w:cs="Calibri"/>
              <w:sz w:val="22"/>
              <w:szCs w:val="22"/>
            </w:rPr>
          </w:pPr>
          <w:hyperlink w:anchor="_heading=h.z337ya">
            <w:r>
              <w:rPr>
                <w:color w:val="000000"/>
                <w:rFonts w:ascii="Times New Roman"/>
                <w:b w:val="0"/>
                <w:i w:val="0"/>
                <w:strike w:val="0"/>
                <w:dstrike w:val="0"/>
                <w:emboss w:val="0"/>
                <w:imprint w:val="0"/>
                <w:outline w:val="0"/>
                <w:shadow w:val="0"/>
                <w:sz w:val="24"/>
                <w:szCs w:val="24"/>
                <w:u w:val="none"/>
              </w:rPr>
              <w:t xml:space="preserve">Recommendations</w:t>
              <w:tab/>
              <w:t xml:space="preserve">8</w:t>
            </w:r>
          </w:hyperlink>
        </w:p>
        <w:p>
          <w:pPr>
            <w:tabs>
              <w:tab w:val="right" w:leader="dot" w:pos="9016"/>
            </w:tabs>
            <w:spacing w:after="100" w:line="480" w:lineRule="auto"/>
            <w:rPr>
              <w:color w:val="000000"/>
              <w:rFonts w:hAnsi="Calibri" w:ascii="Calibri" w:eastAsia="Calibri" w:cs="Calibri"/>
              <w:sz w:val="22"/>
              <w:szCs w:val="22"/>
            </w:rPr>
          </w:pPr>
          <w:hyperlink w:anchor="_heading=h.3j2qqm3">
            <w:r>
              <w:rPr>
                <w:color w:val="000000"/>
                <w:rFonts w:ascii="Times New Roman"/>
                <w:b w:val="0"/>
                <w:i w:val="0"/>
                <w:strike w:val="0"/>
                <w:dstrike w:val="0"/>
                <w:emboss w:val="0"/>
                <w:imprint w:val="0"/>
                <w:outline w:val="0"/>
                <w:shadow w:val="0"/>
                <w:sz w:val="24"/>
                <w:szCs w:val="24"/>
                <w:u w:val="none"/>
              </w:rPr>
              <w:t xml:space="preserve">Conclusion</w:t>
              <w:tab/>
              <w:t xml:space="preserve">9</w:t>
            </w:r>
          </w:hyperlink>
        </w:p>
        <w:p>
          <w:pPr>
            <w:tabs>
              <w:tab w:val="right" w:leader="dot" w:pos="9016"/>
            </w:tabs>
            <w:spacing w:after="100" w:line="480" w:lineRule="auto"/>
            <w:rPr>
              <w:color w:val="000000"/>
              <w:rFonts w:hAnsi="Calibri" w:ascii="Calibri" w:eastAsia="Calibri" w:cs="Calibri"/>
              <w:sz w:val="22"/>
              <w:szCs w:val="22"/>
            </w:rPr>
          </w:pPr>
          <w:hyperlink w:anchor="_heading=h.1y810tw">
            <w:r>
              <w:rPr>
                <w:color w:val="000000"/>
                <w:rFonts w:ascii="Times New Roman"/>
                <w:b w:val="0"/>
                <w:i w:val="0"/>
                <w:strike w:val="0"/>
                <w:dstrike w:val="0"/>
                <w:emboss w:val="0"/>
                <w:imprint w:val="0"/>
                <w:outline w:val="0"/>
                <w:shadow w:val="0"/>
                <w:sz w:val="24"/>
                <w:szCs w:val="24"/>
                <w:u w:val="none"/>
              </w:rPr>
              <w:t xml:space="preserve">References</w:t>
              <w:tab/>
              <w:t xml:space="preserve">9</w:t>
            </w:r>
          </w:hyperlink>
        </w:p>
        <w:p>
          <w:pPr>
            <w:spacing w:line="480" w:lineRule="auto"/>
          </w:pPr>
          <w:r>
            <w:fldChar w:fldCharType="end"/>
          </w:r>
        </w:p>
      </w:sdtContent>
    </w:sdt>
    <w:p>
      <w:pPr>
        <w:spacing w:line="480" w:lineRule="auto"/>
      </w:pPr>
    </w:p>
    <w:p>
      <w:pPr>
        <w:pStyle w:val="Heading1"/>
        <w:spacing w:line="480" w:lineRule="auto"/>
      </w:pPr>
      <w:bookmarkStart w:id="1" w:name="_heading=h.gjdgxs"/>
      <w:bookmarkEnd w:id="1"/>
      <w:r>
        <w:rPr>
          <w:rFonts w:ascii="Times New Roman"/>
          <w:b/>
          <w:i w:val="0"/>
          <w:strike w:val="0"/>
          <w:dstrike w:val="0"/>
          <w:emboss w:val="0"/>
          <w:imprint w:val="0"/>
          <w:outline w:val="0"/>
          <w:shadow w:val="0"/>
          <w:sz w:val="24"/>
          <w:szCs w:val="24"/>
          <w:u w:val="none"/>
        </w:rPr>
        <w:t xml:space="preserve">Introduction</w:t>
      </w:r>
    </w:p>
    <w:p>
      <w:pPr>
        <w:spacing w:line="480" w:lineRule="auto"/>
      </w:pPr>
      <w:r>
        <w:rPr>
          <w:rFonts w:ascii="Times New Roman"/>
          <w:b w:val="0"/>
          <w:i w:val="0"/>
          <w:strike w:val="0"/>
          <w:dstrike w:val="0"/>
          <w:emboss w:val="0"/>
          <w:imprint w:val="0"/>
          <w:outline w:val="0"/>
          <w:shadow w:val="0"/>
          <w:sz w:val="24"/>
          <w:szCs w:val="24"/>
          <w:u w:val="none"/>
        </w:rPr>
        <w:t xml:space="preserve">Wilko is the new name for a long-standing leader in UK retailing, formerly known as Wilkinson. It became the ideal place to obtain gardening supplies, household items, and other everyday necessities. Over its thirty years of operation, the company developed a reputation for offering quality products at reasonable rates and won the trust of different consumers (Alao et al., 2023). However, concerns have been raised about Wilko's ability to remain a viable company as its market share has fallen in recent year</w:t>
        <w:t xml:space="preserve">s. The downfall of Wilko is a grave matter that has to be investigated with caution. When the retail industry undergoes such radical changes, it is crucial to understand what initially causes Wilko’s problems. This work researches the nature, size, and effects of Wilko’s challenges, focusing on how to solve such problems quickly and efficiently to help tackle issues that have caused the fall of this company. Businesses such as Wilko need the ability to evaluate and solve problems in order for them to remain</w:t>
        <w:t xml:space="preserve"> relevant and grow exponentially throughout a dynamic market environment.</w:t>
      </w:r>
    </w:p>
    <w:p>
      <w:pPr>
        <w:pStyle w:val="Heading1"/>
        <w:spacing w:line="480" w:lineRule="auto"/>
      </w:pPr>
      <w:bookmarkStart w:id="2" w:name="_heading=h.30j0zll"/>
      <w:bookmarkEnd w:id="2"/>
      <w:r>
        <w:rPr>
          <w:rFonts w:ascii="Times New Roman"/>
          <w:b/>
          <w:i w:val="0"/>
          <w:strike w:val="0"/>
          <w:dstrike w:val="0"/>
          <w:emboss w:val="0"/>
          <w:imprint w:val="0"/>
          <w:outline w:val="0"/>
          <w:shadow w:val="0"/>
          <w:sz w:val="24"/>
          <w:szCs w:val="24"/>
          <w:u w:val="none"/>
        </w:rPr>
        <w:t xml:space="preserve"> Nature, Scope, and Impact of the Problem</w:t>
      </w:r>
    </w:p>
    <w:p>
      <w:pPr>
        <w:spacing w:line="480" w:lineRule="auto"/>
      </w:pPr>
      <w:r>
        <w:rPr>
          <w:rFonts w:ascii="Times New Roman"/>
          <w:b w:val="0"/>
          <w:i w:val="0"/>
          <w:strike w:val="0"/>
          <w:dstrike w:val="0"/>
          <w:emboss w:val="0"/>
          <w:imprint w:val="0"/>
          <w:outline w:val="0"/>
          <w:shadow w:val="0"/>
          <w:sz w:val="24"/>
          <w:szCs w:val="24"/>
          <w:u w:val="none"/>
        </w:rPr>
        <w:t xml:space="preserve">The company has experienced a multidimensional downfall due to both internal and external factors that adversely affected performance on the operations as well as market position.</w:t>
      </w:r>
    </w:p>
    <w:p>
      <w:pPr>
        <w:pStyle w:val="Heading2"/>
        <w:spacing w:line="480" w:lineRule="auto"/>
      </w:pPr>
      <w:bookmarkStart w:id="3" w:name="_heading=h.1fob9te"/>
      <w:bookmarkEnd w:id="3"/>
      <w:r>
        <w:rPr>
          <w:rFonts w:ascii="Times New Roman" w:eastAsia="Times New Roman" w:cs="Times New Roman"/>
          <w:b/>
          <w:i w:val="0"/>
          <w:strike w:val="0"/>
          <w:dstrike w:val="0"/>
          <w:emboss w:val="0"/>
          <w:imprint w:val="0"/>
          <w:outline w:val="0"/>
          <w:shadow w:val="0"/>
          <w:sz w:val="24"/>
          <w:szCs w:val="24"/>
          <w:u w:val="none"/>
        </w:rPr>
        <w:t xml:space="preserve">Challenges Wilko Faced:</w:t>
      </w:r>
      <w:r>
        <w:rPr>
          <w:rFonts w:ascii="Times New Roman"/>
          <w:b/>
          <w:i w:val="0"/>
          <w:strike w:val="0"/>
          <w:dstrike w:val="0"/>
          <w:emboss w:val="0"/>
          <w:imprint w:val="0"/>
          <w:outline w:val="0"/>
          <w:shadow w:val="0"/>
          <w:sz w:val="24"/>
          <w:szCs w:val="24"/>
          <w:u w:val="none"/>
        </w:rPr>
        <w:t xml:space="preserve"> </w:t>
      </w:r>
    </w:p>
    <w:p>
      <w:pPr>
        <w:spacing w:line="480" w:lineRule="auto"/>
      </w:pPr>
      <w:r>
        <w:rPr>
          <w:rFonts w:ascii="Times New Roman"/>
          <w:b w:val="0"/>
          <w:i w:val="0"/>
          <w:strike w:val="0"/>
          <w:dstrike w:val="0"/>
          <w:emboss w:val="0"/>
          <w:imprint w:val="0"/>
          <w:outline w:val="0"/>
          <w:shadow w:val="0"/>
          <w:sz w:val="24"/>
          <w:szCs w:val="24"/>
          <w:u w:val="none"/>
        </w:rPr>
        <w:t xml:space="preserve">A set of internal problems lies at the basis of Wilko’s issues. They include issues related to inventory control, supply chain management and inefficiencies within operations. It was not easy for the business to adapt to the changing tastes of customers and, at the same time, be updated with new trends in retailing. Other external factors, such as the growing competition from online vendors and volatile economic conditions, also created much difficulty (www.redflagalert.com).</w:t>
      </w:r>
    </w:p>
    <w:p>
      <w:pPr>
        <w:pStyle w:val="Heading2"/>
        <w:spacing w:line="480" w:lineRule="auto"/>
      </w:pPr>
      <w:bookmarkStart w:id="4" w:name="_heading=h.3znysh7"/>
      <w:bookmarkEnd w:id="4"/>
      <w:r>
        <w:rPr>
          <w:rFonts w:ascii="Times New Roman"/>
          <w:b/>
          <w:i w:val="0"/>
          <w:strike w:val="0"/>
          <w:dstrike w:val="0"/>
          <w:emboss w:val="0"/>
          <w:imprint w:val="0"/>
          <w:outline w:val="0"/>
          <w:shadow w:val="0"/>
          <w:sz w:val="24"/>
          <w:szCs w:val="24"/>
          <w:u w:val="none"/>
        </w:rPr>
        <w:t xml:space="preserve">Problem Nature: </w:t>
      </w:r>
    </w:p>
    <w:p>
      <w:pPr>
        <w:spacing w:line="480" w:lineRule="auto"/>
      </w:pPr>
      <w:r>
        <w:rPr>
          <w:rFonts w:ascii="Times New Roman"/>
          <w:b w:val="0"/>
          <w:i w:val="0"/>
          <w:strike w:val="0"/>
          <w:dstrike w:val="0"/>
          <w:emboss w:val="0"/>
          <w:imprint w:val="0"/>
          <w:outline w:val="0"/>
          <w:shadow w:val="0"/>
          <w:sz w:val="24"/>
          <w:szCs w:val="24"/>
          <w:u w:val="none"/>
        </w:rPr>
        <w:t xml:space="preserve">Operational and strategic failures contributed to the collapse of Wilko’s. Internally, the inability to innovate product offerings and a lack of agility for adjusting to market changes also played an important role. Failing digitisation outside could have been a better fermenting factor of Wilko’s competitiveness (Butler, 2023). Their digital platforms were underutilised, and they refused to accept e-commerce fully. This combination of internal and external factors also caused a decline in both customer foo</w:t>
        <w:t xml:space="preserve">t traffic and loyalty.</w:t>
      </w:r>
    </w:p>
    <w:p>
      <w:pPr>
        <w:pStyle w:val="Heading2"/>
        <w:spacing w:line="480" w:lineRule="auto"/>
      </w:pPr>
      <w:bookmarkStart w:id="5" w:name="_heading=h.2et92p0"/>
      <w:bookmarkEnd w:id="5"/>
      <w:r>
        <w:rPr>
          <w:rFonts w:ascii="Times New Roman"/>
          <w:b/>
          <w:i w:val="0"/>
          <w:strike w:val="0"/>
          <w:dstrike w:val="0"/>
          <w:emboss w:val="0"/>
          <w:imprint w:val="0"/>
          <w:outline w:val="0"/>
          <w:shadow w:val="0"/>
          <w:sz w:val="24"/>
          <w:szCs w:val="24"/>
          <w:u w:val="none"/>
        </w:rPr>
        <w:t xml:space="preserve">The scope of the issue in the retail industry: </w:t>
      </w:r>
    </w:p>
    <w:p>
      <w:pPr>
        <w:spacing w:line="480" w:lineRule="auto"/>
      </w:pPr>
      <w:r>
        <w:rPr>
          <w:rFonts w:ascii="Times New Roman"/>
          <w:b w:val="0"/>
          <w:i w:val="0"/>
          <w:strike w:val="0"/>
          <w:dstrike w:val="0"/>
          <w:emboss w:val="0"/>
          <w:imprint w:val="0"/>
          <w:outline w:val="0"/>
          <w:shadow w:val="0"/>
          <w:sz w:val="24"/>
          <w:szCs w:val="24"/>
          <w:u w:val="none"/>
        </w:rPr>
        <w:t xml:space="preserve">Wilko’s problems are reflective of broader trends across the industry. The shift toward e-commerce shopping has affected several stores, changed consumer habits and influenced economic waves. Beyond its specific challenges, Wilko’s problem addresses the bigger scale of difficulties that physical retailers face in a dynamic retail setup. Knowing this larger background is essential to develop practical solutions.</w:t>
      </w:r>
    </w:p>
    <w:p>
      <w:pPr>
        <w:pStyle w:val="Heading2"/>
        <w:spacing w:line="480" w:lineRule="auto"/>
      </w:pPr>
      <w:bookmarkStart w:id="6" w:name="_heading=h.tyjcwt"/>
      <w:bookmarkEnd w:id="6"/>
      <w:r>
        <w:rPr>
          <w:rFonts w:ascii="Times New Roman" w:eastAsia="Times New Roman" w:cs="Times New Roman"/>
          <w:b/>
          <w:i w:val="0"/>
          <w:strike w:val="0"/>
          <w:dstrike w:val="0"/>
          <w:emboss w:val="0"/>
          <w:imprint w:val="0"/>
          <w:outline w:val="0"/>
          <w:shadow w:val="0"/>
          <w:sz w:val="24"/>
          <w:szCs w:val="24"/>
          <w:u w:val="none"/>
        </w:rPr>
        <w:t xml:space="preserve">Impact on Financial Health and Market Position:</w:t>
      </w:r>
      <w:r>
        <w:rPr>
          <w:rFonts w:ascii="Times New Roman"/>
          <w:b/>
          <w:i w:val="0"/>
          <w:strike w:val="0"/>
          <w:dstrike w:val="0"/>
          <w:emboss w:val="0"/>
          <w:imprint w:val="0"/>
          <w:outline w:val="0"/>
          <w:shadow w:val="0"/>
          <w:sz w:val="24"/>
          <w:szCs w:val="24"/>
          <w:u w:val="none"/>
        </w:rPr>
        <w:t xml:space="preserve"> </w:t>
      </w:r>
    </w:p>
    <w:p>
      <w:pPr>
        <w:spacing w:line="480" w:lineRule="auto"/>
      </w:pPr>
      <w:r>
        <w:rPr>
          <w:rFonts w:ascii="Times New Roman"/>
          <w:b w:val="0"/>
          <w:i w:val="0"/>
          <w:strike w:val="0"/>
          <w:dstrike w:val="0"/>
          <w:emboss w:val="0"/>
          <w:imprint w:val="0"/>
          <w:outline w:val="0"/>
          <w:shadow w:val="0"/>
          <w:sz w:val="24"/>
          <w:szCs w:val="24"/>
          <w:u w:val="none"/>
        </w:rPr>
        <w:t xml:space="preserve">The effect of Wilko can be observed from the firm’s financial performance and market positioning. However, cash flow pressure came from declining sales and profitability. Increased competition from rivals, who became more inventive and succeeded in dominating market segments Wilko refused to serve (www.linkedin.com). Wilko’s challenge of attracting new consumers and avoiding its current customers' defects became worse because of the erosion of quality and cost reputation that was once thought to be held by it.</w:t>
      </w:r>
    </w:p>
    <w:p>
      <w:pPr>
        <w:spacing w:line="480" w:lineRule="auto"/>
      </w:pPr>
      <w:r>
        <w:rPr>
          <w:rFonts w:ascii="Times New Roman"/>
          <w:b w:val="0"/>
          <w:i w:val="0"/>
          <w:strike w:val="0"/>
          <w:dstrike w:val="0"/>
          <w:emboss w:val="0"/>
          <w:imprint w:val="0"/>
          <w:outline w:val="0"/>
          <w:shadow w:val="0"/>
          <w:sz w:val="24"/>
          <w:szCs w:val="24"/>
          <w:u w:val="none"/>
        </w:rPr>
        <w:t xml:space="preserve">Thus, Wilko’s decline was multi-layered and consisted of both internal and external elements. The scope extends beyond the commercial into further issues in the retail sector. The effect is notable, as it also affects Wilko’s status in the marketplace alongside its financial health. A systematic analysis of such factors is necessary to deal with the underlying causes of decline.</w:t>
      </w:r>
    </w:p>
    <w:p>
      <w:pPr>
        <w:pStyle w:val="Heading1"/>
        <w:spacing w:line="480" w:lineRule="auto"/>
      </w:pPr>
      <w:bookmarkStart w:id="7" w:name="_heading=h.3dy6vkm"/>
      <w:bookmarkEnd w:id="7"/>
      <w:r>
        <w:rPr>
          <w:rFonts w:ascii="Times New Roman"/>
          <w:b/>
          <w:i w:val="0"/>
          <w:strike w:val="0"/>
          <w:dstrike w:val="0"/>
          <w:emboss w:val="0"/>
          <w:imprint w:val="0"/>
          <w:outline w:val="0"/>
          <w:shadow w:val="0"/>
          <w:sz w:val="24"/>
          <w:szCs w:val="24"/>
          <w:u w:val="none"/>
        </w:rPr>
        <w:t xml:space="preserve">SWOT Analysis on Wilko</w:t>
      </w:r>
    </w:p>
    <w:p>
      <w:pPr>
        <w:pStyle w:val="Heading2"/>
        <w:spacing w:line="480" w:lineRule="auto"/>
      </w:pPr>
      <w:r>
        <w:rPr>
          <w:rFonts w:ascii="Times New Roman"/>
          <w:b/>
          <w:i w:val="0"/>
          <w:strike w:val="0"/>
          <w:dstrike w:val="0"/>
          <w:emboss w:val="0"/>
          <w:imprint w:val="0"/>
          <w:outline w:val="0"/>
          <w:shadow w:val="0"/>
          <w:sz w:val="24"/>
          <w:szCs w:val="24"/>
          <w:u w:val="none"/>
        </w:rPr>
        <w:t xml:space="preserve">Strength:</w:t>
      </w:r>
    </w:p>
    <w:p>
      <w:pPr>
        <w:spacing w:line="480" w:lineRule="auto"/>
      </w:pPr>
      <w:r>
        <w:rPr>
          <w:rFonts w:ascii="Times New Roman"/>
          <w:b w:val="0"/>
          <w:i w:val="0"/>
          <w:strike w:val="0"/>
          <w:dstrike w:val="0"/>
          <w:emboss w:val="0"/>
          <w:imprint w:val="0"/>
          <w:outline w:val="0"/>
          <w:shadow w:val="0"/>
          <w:sz w:val="24"/>
          <w:szCs w:val="24"/>
          <w:u w:val="none"/>
        </w:rPr>
        <w:t xml:space="preserve">Wilko has enjoyed various internal strengths that have helped it grow in the past. The business gained a very good reputation for offering an extensive range of quality household products at affordable prices (Desklib.com, 2023). There was an abundance of customers who were readily available because the company had a substantial physical retail base in all parts of the United Kingdom, which gave rise to familiarity and trust. Moreover, a variety of products, such as house brands, also made Wilko more competitive in the market.</w:t>
      </w:r>
    </w:p>
    <w:p>
      <w:pPr>
        <w:pStyle w:val="Heading2"/>
        <w:spacing w:line="480" w:lineRule="auto"/>
      </w:pPr>
      <w:bookmarkStart w:id="8" w:name="_heading=h.1t3h5sf"/>
      <w:bookmarkEnd w:id="8"/>
      <w:r>
        <w:rPr>
          <w:rFonts w:ascii="Times New Roman"/>
          <w:b/>
          <w:i w:val="0"/>
          <w:strike w:val="0"/>
          <w:dstrike w:val="0"/>
          <w:emboss w:val="0"/>
          <w:imprint w:val="0"/>
          <w:outline w:val="0"/>
          <w:shadow w:val="0"/>
          <w:sz w:val="24"/>
          <w:szCs w:val="24"/>
          <w:u w:val="none"/>
        </w:rPr>
        <w:t xml:space="preserve">Weakness:</w:t>
      </w:r>
    </w:p>
    <w:p>
      <w:pPr>
        <w:spacing w:line="480" w:lineRule="auto"/>
      </w:pPr>
      <w:r>
        <w:rPr>
          <w:rFonts w:ascii="Times New Roman"/>
          <w:b w:val="0"/>
          <w:i w:val="0"/>
          <w:strike w:val="0"/>
          <w:dstrike w:val="0"/>
          <w:emboss w:val="0"/>
          <w:imprint w:val="0"/>
          <w:outline w:val="0"/>
          <w:shadow w:val="0"/>
          <w:sz w:val="24"/>
          <w:szCs w:val="24"/>
          <w:u w:val="none"/>
        </w:rPr>
        <w:t xml:space="preserve">The number one reason for Wilko ‘s downfall was internal flaws. Digital platforms and e-commerce proved to be ineffective for the business that was not willing enough; all it needed was an additional degree of flexibility. Operations inefficiencies, particularly related to supply chain management and inventory controls, made it challenging enough to respond rapidly to dynamic market needs (Butler, 2023). The need for enhanced innovation additionally compromised Wilko's competitive advantage in terms of product portfolio and shopping experiences.</w:t>
      </w:r>
    </w:p>
    <w:p>
      <w:pPr>
        <w:pStyle w:val="Heading2"/>
        <w:spacing w:line="480" w:lineRule="auto"/>
      </w:pPr>
      <w:bookmarkStart w:id="9" w:name="_heading=h.4d34og8"/>
      <w:bookmarkEnd w:id="9"/>
      <w:r>
        <w:rPr>
          <w:rFonts w:ascii="Times New Roman"/>
          <w:b/>
          <w:i w:val="0"/>
          <w:strike w:val="0"/>
          <w:dstrike w:val="0"/>
          <w:emboss w:val="0"/>
          <w:imprint w:val="0"/>
          <w:outline w:val="0"/>
          <w:shadow w:val="0"/>
          <w:sz w:val="24"/>
          <w:szCs w:val="24"/>
          <w:u w:val="none"/>
        </w:rPr>
        <w:t xml:space="preserve">Opportunities: </w:t>
      </w:r>
    </w:p>
    <w:p>
      <w:pPr>
        <w:spacing w:line="480" w:lineRule="auto"/>
      </w:pPr>
      <w:r>
        <w:rPr>
          <w:rFonts w:ascii="Times New Roman"/>
          <w:b w:val="0"/>
          <w:i w:val="0"/>
          <w:strike w:val="0"/>
          <w:dstrike w:val="0"/>
          <w:emboss w:val="0"/>
          <w:imprint w:val="0"/>
          <w:outline w:val="0"/>
          <w:shadow w:val="0"/>
          <w:sz w:val="24"/>
          <w:szCs w:val="24"/>
          <w:u w:val="none"/>
        </w:rPr>
        <w:t xml:space="preserve">Wilko also had an opportunity to capitalise on outside trends, including the increasing interest in online shopping as well as a demand for items that are ethically and sustainably produced. Prospective avenues for development included adopting e-commerce, enhancing the digital shopping experience and widening the product range to suit customers’ demands (BE News). New client categories could also be reached through strategic partnerships and collaborations.</w:t>
      </w:r>
    </w:p>
    <w:p>
      <w:pPr>
        <w:pStyle w:val="Heading2"/>
        <w:spacing w:line="480" w:lineRule="auto"/>
      </w:pPr>
      <w:bookmarkStart w:id="10" w:name="_heading=h.2s8eyo1"/>
      <w:bookmarkEnd w:id="10"/>
      <w:r>
        <w:rPr>
          <w:rFonts w:ascii="Times New Roman"/>
          <w:b/>
          <w:i w:val="0"/>
          <w:strike w:val="0"/>
          <w:dstrike w:val="0"/>
          <w:emboss w:val="0"/>
          <w:imprint w:val="0"/>
          <w:outline w:val="0"/>
          <w:shadow w:val="0"/>
          <w:sz w:val="24"/>
          <w:szCs w:val="24"/>
          <w:u w:val="none"/>
        </w:rPr>
        <w:t xml:space="preserve">Threats: </w:t>
      </w:r>
    </w:p>
    <w:p>
      <w:pPr>
        <w:spacing w:line="480" w:lineRule="auto"/>
      </w:pPr>
      <w:r>
        <w:rPr>
          <w:rFonts w:ascii="Times New Roman"/>
          <w:b w:val="0"/>
          <w:i w:val="0"/>
          <w:strike w:val="0"/>
          <w:dstrike w:val="0"/>
          <w:emboss w:val="0"/>
          <w:imprint w:val="0"/>
          <w:outline w:val="0"/>
          <w:shadow w:val="0"/>
          <w:sz w:val="24"/>
          <w:szCs w:val="24"/>
          <w:u w:val="none"/>
        </w:rPr>
        <w:t xml:space="preserve">Wilko’s sustainability was affected by external threats. According to Teji, (2016), cheap shops and internet-based retailers have driven away market share. The economic uncertainty and volatility that threatened Wilko's source of income impacted consumer spending patterns. In the long run, threats to its survival as a corporation increased due to the failure of adaptation skills that negated changing cultural trends and dynamics, such as heightened environmental conscience.</w:t>
      </w:r>
    </w:p>
    <w:p>
      <w:pPr>
        <w:pStyle w:val="Heading2"/>
        <w:spacing w:line="480" w:lineRule="auto"/>
      </w:pPr>
      <w:bookmarkStart w:id="11" w:name="_heading=h.17dp8vu"/>
      <w:bookmarkEnd w:id="11"/>
      <w:r>
        <w:rPr>
          <w:rFonts w:ascii="Times New Roman"/>
          <w:b/>
          <w:i w:val="0"/>
          <w:strike w:val="0"/>
          <w:dstrike w:val="0"/>
          <w:emboss w:val="0"/>
          <w:imprint w:val="0"/>
          <w:outline w:val="0"/>
          <w:shadow w:val="0"/>
          <w:sz w:val="24"/>
          <w:szCs w:val="24"/>
          <w:u w:val="none"/>
        </w:rPr>
        <w:t xml:space="preserve">Linkage of SWOT Analysis to the Identified Problem:</w:t>
      </w:r>
    </w:p>
    <w:p>
      <w:pPr>
        <w:spacing w:line="480" w:lineRule="auto"/>
      </w:pPr>
      <w:r>
        <w:rPr>
          <w:rFonts w:ascii="Times New Roman"/>
          <w:b w:val="0"/>
          <w:i w:val="0"/>
          <w:strike w:val="0"/>
          <w:dstrike w:val="0"/>
          <w:emboss w:val="0"/>
          <w:imprint w:val="0"/>
          <w:outline w:val="0"/>
          <w:shadow w:val="0"/>
          <w:sz w:val="24"/>
          <w:szCs w:val="24"/>
          <w:u w:val="none"/>
        </w:rPr>
        <w:t xml:space="preserve">The revealed relationship between Wilko’s weaknesses and the indicated trending problem is clearly shown in the SWOT analysis findings. There is also a link between the internal weaknesses and reluctance to adopt e-commerce and adjustment towards emerging market fluctuations. The external threats also point out how important it is to close the gap in order to minimise risks, especially those posed by internet rivals. To address weaknesses and the issues mentioned above, strengths and opportunities must be iden</w:t>
        <w:t xml:space="preserve">tified in order to overcome them. All these will ultimately enable the creation of a route for Wilko’s recovery and future prosperity.</w:t>
      </w:r>
    </w:p>
    <w:p>
      <w:pPr>
        <w:pStyle w:val="Heading1"/>
        <w:spacing w:line="480" w:lineRule="auto"/>
      </w:pPr>
      <w:bookmarkStart w:id="12" w:name="_heading=h.3rdcrjn"/>
      <w:bookmarkEnd w:id="12"/>
      <w:r>
        <w:rPr>
          <w:rFonts w:ascii="Times New Roman"/>
          <w:b/>
          <w:i w:val="0"/>
          <w:strike w:val="0"/>
          <w:dstrike w:val="0"/>
          <w:emboss w:val="0"/>
          <w:imprint w:val="0"/>
          <w:outline w:val="0"/>
          <w:shadow w:val="0"/>
          <w:sz w:val="24"/>
          <w:szCs w:val="24"/>
          <w:u w:val="none"/>
        </w:rPr>
        <w:t xml:space="preserve">PESTLE Analysis on the Macro Environment</w:t>
      </w:r>
    </w:p>
    <w:p>
      <w:pPr>
        <w:pStyle w:val="Heading2"/>
        <w:spacing w:line="480" w:lineRule="auto"/>
      </w:pPr>
      <w:bookmarkStart w:id="13" w:name="_heading=h.26in1rg"/>
      <w:bookmarkEnd w:id="13"/>
      <w:r>
        <w:rPr>
          <w:rFonts w:ascii="Times New Roman"/>
          <w:b/>
          <w:i w:val="0"/>
          <w:strike w:val="0"/>
          <w:dstrike w:val="0"/>
          <w:emboss w:val="0"/>
          <w:imprint w:val="0"/>
          <w:outline w:val="0"/>
          <w:shadow w:val="0"/>
          <w:sz w:val="24"/>
          <w:szCs w:val="24"/>
          <w:u w:val="none"/>
        </w:rPr>
        <w:t xml:space="preserve">Political: </w:t>
      </w:r>
    </w:p>
    <w:p>
      <w:pPr>
        <w:spacing w:line="480" w:lineRule="auto"/>
      </w:pPr>
      <w:r>
        <w:rPr>
          <w:rFonts w:ascii="Times New Roman"/>
          <w:b w:val="0"/>
          <w:i w:val="0"/>
          <w:strike w:val="0"/>
          <w:dstrike w:val="0"/>
          <w:emboss w:val="0"/>
          <w:imprint w:val="0"/>
          <w:outline w:val="0"/>
          <w:shadow w:val="0"/>
          <w:sz w:val="24"/>
          <w:szCs w:val="24"/>
          <w:u w:val="none"/>
        </w:rPr>
        <w:t xml:space="preserve">Wilko’s business activities are influenced by political concerns, just like those of any other retail shop. Changes to trade agreements, government policies, and laws can alter the sourcing of a corporation’s raw materials as well as its pricing schemes and stability. Political stability or instability in Wilko’s business environment might influence the conditions that are prevailing in markets and supply chains.</w:t>
      </w:r>
    </w:p>
    <w:p>
      <w:pPr>
        <w:pStyle w:val="Heading2"/>
        <w:spacing w:line="480" w:lineRule="auto"/>
      </w:pPr>
      <w:bookmarkStart w:id="14" w:name="_heading=h.lnxbz9"/>
      <w:bookmarkEnd w:id="14"/>
      <w:r>
        <w:rPr>
          <w:rFonts w:ascii="Times New Roman"/>
          <w:b/>
          <w:i w:val="0"/>
          <w:strike w:val="0"/>
          <w:dstrike w:val="0"/>
          <w:emboss w:val="0"/>
          <w:imprint w:val="0"/>
          <w:outline w:val="0"/>
          <w:shadow w:val="0"/>
          <w:sz w:val="24"/>
          <w:szCs w:val="24"/>
          <w:u w:val="none"/>
        </w:rPr>
        <w:t xml:space="preserve">Economic: </w:t>
      </w:r>
    </w:p>
    <w:p>
      <w:pPr>
        <w:spacing w:line="480" w:lineRule="auto"/>
      </w:pPr>
      <w:r>
        <w:rPr>
          <w:rFonts w:ascii="Times New Roman"/>
          <w:b w:val="0"/>
          <w:i w:val="0"/>
          <w:strike w:val="0"/>
          <w:dstrike w:val="0"/>
          <w:emboss w:val="0"/>
          <w:imprint w:val="0"/>
          <w:outline w:val="0"/>
          <w:shadow w:val="0"/>
          <w:sz w:val="24"/>
          <w:szCs w:val="24"/>
          <w:u w:val="none"/>
        </w:rPr>
        <w:t xml:space="preserve">Economic grounds mostly guide Wilko’s financial stability. Inflation rate, exchange rates and general economic growth or recession have a direct impact on consumer spending. Economic recessions can lead to reduced disposable income, which affects Wilko’s sales and lowers clients' purchasing capacity (www.studymode.com).</w:t>
      </w:r>
    </w:p>
    <w:p>
      <w:pPr>
        <w:pStyle w:val="Heading2"/>
        <w:spacing w:line="480" w:lineRule="auto"/>
      </w:pPr>
      <w:bookmarkStart w:id="15" w:name="_heading=h.35nkun2"/>
      <w:bookmarkEnd w:id="15"/>
      <w:r>
        <w:rPr>
          <w:rFonts w:ascii="Times New Roman"/>
          <w:b/>
          <w:i w:val="0"/>
          <w:strike w:val="0"/>
          <w:dstrike w:val="0"/>
          <w:emboss w:val="0"/>
          <w:imprint w:val="0"/>
          <w:outline w:val="0"/>
          <w:shadow w:val="0"/>
          <w:sz w:val="24"/>
          <w:szCs w:val="24"/>
          <w:u w:val="none"/>
        </w:rPr>
        <w:t xml:space="preserve">Social: </w:t>
      </w:r>
    </w:p>
    <w:p>
      <w:pPr>
        <w:spacing w:line="480" w:lineRule="auto"/>
      </w:pPr>
      <w:r>
        <w:rPr>
          <w:rFonts w:ascii="Times New Roman"/>
          <w:b w:val="0"/>
          <w:i w:val="0"/>
          <w:strike w:val="0"/>
          <w:dstrike w:val="0"/>
          <w:emboss w:val="0"/>
          <w:imprint w:val="0"/>
          <w:outline w:val="0"/>
          <w:shadow w:val="0"/>
          <w:sz w:val="24"/>
          <w:szCs w:val="24"/>
          <w:u w:val="none"/>
        </w:rPr>
        <w:t xml:space="preserve">Wilko's success is characterised by his understanding of the patterns in society. Social variables include cultural preferences, changes in lifestyle patterns, and demographic trends. Consumer behaviour may change too, and product preferences may change as well in the process; hence, it is possible that, presently, people are much more interested in sustainability and ethical sourcing. To stay relevant and attractive to the targeted clients, changes must be made in response to trends in society.</w:t>
      </w:r>
    </w:p>
    <w:p>
      <w:pPr>
        <w:pStyle w:val="Heading2"/>
        <w:spacing w:line="480" w:lineRule="auto"/>
      </w:pPr>
      <w:bookmarkStart w:id="16" w:name="_heading=h.1ksv4uv"/>
      <w:bookmarkEnd w:id="16"/>
      <w:r>
        <w:rPr>
          <w:rFonts w:ascii="Times New Roman"/>
          <w:b/>
          <w:i w:val="0"/>
          <w:strike w:val="0"/>
          <w:dstrike w:val="0"/>
          <w:emboss w:val="0"/>
          <w:imprint w:val="0"/>
          <w:outline w:val="0"/>
          <w:shadow w:val="0"/>
          <w:sz w:val="24"/>
          <w:szCs w:val="24"/>
          <w:u w:val="none"/>
        </w:rPr>
        <w:t xml:space="preserve">Technological: </w:t>
      </w:r>
    </w:p>
    <w:p>
      <w:pPr>
        <w:spacing w:line="480" w:lineRule="auto"/>
      </w:pPr>
      <w:r>
        <w:rPr>
          <w:rFonts w:ascii="Times New Roman"/>
          <w:b w:val="0"/>
          <w:i w:val="0"/>
          <w:strike w:val="0"/>
          <w:dstrike w:val="0"/>
          <w:emboss w:val="0"/>
          <w:imprint w:val="0"/>
          <w:outline w:val="0"/>
          <w:shadow w:val="0"/>
          <w:sz w:val="24"/>
          <w:szCs w:val="24"/>
          <w:u w:val="none"/>
        </w:rPr>
        <w:t xml:space="preserve">New technologies largely influence the retail industry. Wilko needs to apply the three tactics of data analytics, e-commerce, and digital marketing in order to remain competitive. A worsened consumer experience lost market share, and reduced operational efficiency might result from not using the new technology (Desklib.com. 2023).</w:t>
      </w:r>
    </w:p>
    <w:p>
      <w:pPr>
        <w:pStyle w:val="Heading2"/>
        <w:spacing w:line="480" w:lineRule="auto"/>
      </w:pPr>
      <w:bookmarkStart w:id="17" w:name="_heading=h.44sinio"/>
      <w:bookmarkEnd w:id="17"/>
      <w:r>
        <w:rPr>
          <w:rFonts w:ascii="Times New Roman"/>
          <w:b/>
          <w:i w:val="0"/>
          <w:strike w:val="0"/>
          <w:dstrike w:val="0"/>
          <w:emboss w:val="0"/>
          <w:imprint w:val="0"/>
          <w:outline w:val="0"/>
          <w:shadow w:val="0"/>
          <w:sz w:val="24"/>
          <w:szCs w:val="24"/>
          <w:u w:val="none"/>
        </w:rPr>
        <w:t xml:space="preserve">Legal: </w:t>
      </w:r>
    </w:p>
    <w:p>
      <w:pPr>
        <w:spacing w:line="480" w:lineRule="auto"/>
      </w:pPr>
      <w:r>
        <w:rPr>
          <w:rFonts w:ascii="Times New Roman"/>
          <w:b w:val="0"/>
          <w:i w:val="0"/>
          <w:strike w:val="0"/>
          <w:dstrike w:val="0"/>
          <w:emboss w:val="0"/>
          <w:imprint w:val="0"/>
          <w:outline w:val="0"/>
          <w:shadow w:val="0"/>
          <w:sz w:val="24"/>
          <w:szCs w:val="24"/>
          <w:u w:val="none"/>
        </w:rPr>
        <w:t xml:space="preserve">The legal aspects include the laws and regulations that affect Wilko’s activities. There is a need to respect employment laws, product safety regulations and other legal obligations. These legislative changes may present business opportunities or challenges depending on whether they regulate consumer protection, environmental standards, etc.</w:t>
      </w:r>
    </w:p>
    <w:p>
      <w:pPr>
        <w:pStyle w:val="Heading2"/>
        <w:spacing w:line="480" w:lineRule="auto"/>
      </w:pPr>
      <w:bookmarkStart w:id="18" w:name="_heading=h.2jxsxqh"/>
      <w:bookmarkEnd w:id="18"/>
      <w:r>
        <w:rPr>
          <w:rFonts w:ascii="Times New Roman"/>
          <w:b/>
          <w:i w:val="0"/>
          <w:strike w:val="0"/>
          <w:dstrike w:val="0"/>
          <w:emboss w:val="0"/>
          <w:imprint w:val="0"/>
          <w:outline w:val="0"/>
          <w:shadow w:val="0"/>
          <w:sz w:val="24"/>
          <w:szCs w:val="24"/>
          <w:u w:val="none"/>
        </w:rPr>
        <w:t xml:space="preserve">Environmental: </w:t>
      </w:r>
    </w:p>
    <w:p>
      <w:pPr>
        <w:spacing w:line="480" w:lineRule="auto"/>
      </w:pPr>
      <w:r>
        <w:rPr>
          <w:rFonts w:ascii="Times New Roman"/>
          <w:b w:val="0"/>
          <w:i w:val="0"/>
          <w:strike w:val="0"/>
          <w:dstrike w:val="0"/>
          <w:emboss w:val="0"/>
          <w:imprint w:val="0"/>
          <w:outline w:val="0"/>
          <w:shadow w:val="0"/>
          <w:sz w:val="24"/>
          <w:szCs w:val="24"/>
          <w:u w:val="none"/>
        </w:rPr>
        <w:t xml:space="preserve">Environmental factors play an important role in the retail industry. Environmental regulations have become tougher, and customers are becoming more conscious of environmentally friendly activities. Waste management strategies, eco-friendly product offers, and sustainability activities adversely affected Wilko's image and market attractiveness.</w:t>
      </w:r>
    </w:p>
    <w:p>
      <w:pPr>
        <w:spacing w:line="480" w:lineRule="auto"/>
      </w:pPr>
    </w:p>
    <w:p>
      <w:pPr>
        <w:spacing w:line="480" w:lineRule="auto"/>
      </w:pPr>
      <w:r>
        <w:rPr>
          <w:rFonts w:ascii="Times New Roman"/>
          <w:b w:val="0"/>
          <w:i w:val="0"/>
          <w:strike w:val="0"/>
          <w:dstrike w:val="0"/>
          <w:emboss w:val="0"/>
          <w:imprint w:val="0"/>
          <w:outline w:val="0"/>
          <w:shadow w:val="0"/>
          <w:sz w:val="24"/>
          <w:szCs w:val="24"/>
          <w:u w:val="none"/>
        </w:rPr>
        <w:t xml:space="preserve">The PESTLE analysis helps to clarify the external factors that impacted Wilko’s downfall. The company’s inability to shift into online shopping since they were not willing to accept technology was one of the hindrances that limited its ability. Consumer spending and financial stability were affected by economic factors, especially a bad economy. Social features that Wilko had to exploit completely were in terms of opportunities for innovation, such as changing consumer demands regarding sustainable products. By counteracting the suggested change, Wilko might have dim</w:t>
        <w:t xml:space="preserve">inished the revealed decline through the formulation of strategic alterations aimed at coordination for its performance with those MACRO-environmental factors which were evident in the PESTLE survey.</w:t>
      </w:r>
    </w:p>
    <w:p>
      <w:pPr>
        <w:pStyle w:val="Heading1"/>
        <w:spacing w:line="480" w:lineRule="auto"/>
      </w:pPr>
      <w:bookmarkStart w:id="19" w:name="_heading=h.z337ya"/>
      <w:bookmarkEnd w:id="19"/>
      <w:r>
        <w:rPr>
          <w:rFonts w:ascii="Times New Roman"/>
          <w:b/>
          <w:i w:val="0"/>
          <w:strike w:val="0"/>
          <w:dstrike w:val="0"/>
          <w:emboss w:val="0"/>
          <w:imprint w:val="0"/>
          <w:outline w:val="0"/>
          <w:shadow w:val="0"/>
          <w:sz w:val="24"/>
          <w:szCs w:val="24"/>
          <w:u w:val="none"/>
        </w:rPr>
        <w:t xml:space="preserve">Recommendations</w:t>
      </w:r>
    </w:p>
    <w:p>
      <w:pPr>
        <w:spacing w:line="480" w:lineRule="auto"/>
      </w:pPr>
      <w:r>
        <w:rPr>
          <w:rFonts w:ascii="Times New Roman"/>
          <w:b w:val="0"/>
          <w:i w:val="0"/>
          <w:strike w:val="0"/>
          <w:dstrike w:val="0"/>
          <w:emboss w:val="0"/>
          <w:imprint w:val="0"/>
          <w:outline w:val="0"/>
          <w:shadow w:val="0"/>
          <w:sz w:val="24"/>
          <w:szCs w:val="24"/>
          <w:u w:val="none"/>
        </w:rPr>
        <w:t xml:space="preserve">The following strategic changes should be kept in mind, as well as the measures taken by Wilko to ensure that such a fate does not come its way again: In order to cope with the fluctuating tastes of customers, embracing digital platforms and online shopping is inevitable. To ensure an efficient and effective purchasing platform, the business must invest highly in a powerful online infrastructure. Furthermore, a firm’s competitive position in the market is enhanced through strategic alliances and partnerships that create doors for diversity and in</w:t>
        <w:t xml:space="preserve">novation. Future-proofing tactics must involve not only an awareness of social trends, especially sustainability ones and adapting product offers to them. The continuous investment in technology and data analytics will help predict market changes and maintain operational effectiveness. Perhaps the most crucial aspect of organisational sustainability is a culture that promotes innovation and problem-solving – an approach where problems are tackled proactively, and opportunities are taken advantage of in this</w:t>
        <w:t xml:space="preserve"> dynamic retail setting.</w:t>
      </w:r>
    </w:p>
    <w:p>
      <w:pPr>
        <w:pStyle w:val="Heading1"/>
        <w:spacing w:line="480" w:lineRule="auto"/>
      </w:pPr>
      <w:bookmarkStart w:id="20" w:name="_heading=h.3j2qqm3"/>
      <w:bookmarkEnd w:id="20"/>
      <w:r>
        <w:rPr>
          <w:rFonts w:ascii="Times New Roman"/>
          <w:b/>
          <w:i w:val="0"/>
          <w:strike w:val="0"/>
          <w:dstrike w:val="0"/>
          <w:emboss w:val="0"/>
          <w:imprint w:val="0"/>
          <w:outline w:val="0"/>
          <w:shadow w:val="0"/>
          <w:sz w:val="24"/>
          <w:szCs w:val="24"/>
          <w:u w:val="none"/>
        </w:rPr>
        <w:t xml:space="preserve">Conclusion</w:t>
      </w:r>
    </w:p>
    <w:p>
      <w:pPr>
        <w:spacing w:line="480" w:lineRule="auto"/>
      </w:pPr>
      <w:r>
        <w:rPr>
          <w:rFonts w:ascii="Times New Roman"/>
          <w:b w:val="0"/>
          <w:i w:val="0"/>
          <w:strike w:val="0"/>
          <w:dstrike w:val="0"/>
          <w:emboss w:val="0"/>
          <w:imprint w:val="0"/>
          <w:outline w:val="0"/>
          <w:shadow w:val="0"/>
          <w:sz w:val="24"/>
          <w:szCs w:val="24"/>
          <w:u w:val="none"/>
        </w:rPr>
        <w:t xml:space="preserve">To summarise, the analysis of Wilko’s decline reveals that a mix of internal weaknesses and outside threats negatively shaped what position to occupy in the market. In the face of evolving corporate environments, adaptive strategies and proactive issues management are imperative due to SWOT analysis. It is crucial to innovate new technologies, learn how to cope with emerging social and legal realities and keep afloat in order not to be part of the decline. Looking to the future, it cannot be overstated why strategic innovation and continuous problem identification are necessary. To stay financially stable, the industries’ leaders have to be awake with their eyes open to everything that changes in this dynamic world of reta</w:t>
        <w:t xml:space="preserve">il.</w:t>
      </w:r>
    </w:p>
    <w:p>
      <w:pPr>
        <w:spacing w:line="259" w:lineRule="auto"/>
        <w:jc w:val="left"/>
        <w:rPr>
          <w:b/>
        </w:rPr>
      </w:pPr>
      <w:bookmarkStart w:id="21" w:name="_heading=h.1y810tw"/>
      <w:bookmarkEnd w:id="21"/>
      <w:r>
        <w:rPr>
          <w:rFonts w:ascii="Times New Roman"/>
          <w:b w:val="0"/>
          <w:i w:val="0"/>
          <w:strike w:val="0"/>
          <w:dstrike w:val="0"/>
          <w:emboss w:val="0"/>
          <w:imprint w:val="0"/>
          <w:outline w:val="0"/>
          <w:shadow w:val="0"/>
          <w:sz w:val="24"/>
          <w:szCs w:val="24"/>
          <w:u w:val="none"/>
        </w:rPr>
        <w:br w:type="page"/>
      </w:r>
    </w:p>
    <w:p>
      <w:pPr>
        <w:pStyle w:val="Heading1"/>
        <w:spacing w:line="480" w:lineRule="auto"/>
      </w:pPr>
      <w:r>
        <w:rPr>
          <w:rFonts w:ascii="Times New Roman"/>
          <w:b/>
          <w:i w:val="0"/>
          <w:strike w:val="0"/>
          <w:dstrike w:val="0"/>
          <w:emboss w:val="0"/>
          <w:imprint w:val="0"/>
          <w:outline w:val="0"/>
          <w:shadow w:val="0"/>
          <w:sz w:val="24"/>
          <w:szCs w:val="24"/>
          <w:u w:val="none"/>
        </w:rPr>
        <w:t xml:space="preserve">References</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Alao, W.M., Nuray Bulbul, Beril Naz Hassan, Tamara Davison, Lola Christina (2023). Full list of Wilko stores closing down, including London locations. [online] Evening Standard. Available at: </w:t>
      </w:r>
      <w:hyperlink r:id="rId5">
        <w:r>
          <w:rPr>
            <w:color w:val="0563C1"/>
            <w:rFonts w:ascii="Times New Roman"/>
            <w:b w:val="0"/>
            <w:i w:val="0"/>
            <w:strike w:val="0"/>
            <w:dstrike w:val="0"/>
            <w:emboss w:val="0"/>
            <w:imprint w:val="0"/>
            <w:outline w:val="0"/>
            <w:shadow w:val="0"/>
            <w:sz w:val="24"/>
            <w:szCs w:val="24"/>
            <w:u w:val="single"/>
          </w:rPr>
          <w:t xml:space="preserve">https://www.standard.co.uk/news/uk/wilko-where-london-shops-closing-locations-b1098776.html#:~:text=Why%20is%20Wilko%20closing%20stores</w:t>
        </w:r>
      </w:hyperlink>
      <w:r>
        <w:rPr>
          <w:rFonts w:ascii="Times New Roman"/>
          <w:b w:val="0"/>
          <w:i w:val="0"/>
          <w:strike w:val="0"/>
          <w:dstrike w:val="0"/>
          <w:emboss w:val="0"/>
          <w:imprint w:val="0"/>
          <w:outline w:val="0"/>
          <w:shadow w:val="0"/>
          <w:sz w:val="24"/>
          <w:szCs w:val="24"/>
          <w:u w:val="none"/>
        </w:rPr>
        <w:t xml:space="preserve">.</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BE News. (n.d.). Wilko presents opportunity for high street revival rather than sounding death knell. [online] Available at: </w:t>
      </w:r>
      <w:hyperlink r:id="rId6">
        <w:r>
          <w:rPr>
            <w:color w:val="0563C1"/>
            <w:rFonts w:ascii="Times New Roman"/>
            <w:b w:val="0"/>
            <w:i w:val="0"/>
            <w:strike w:val="0"/>
            <w:dstrike w:val="0"/>
            <w:emboss w:val="0"/>
            <w:imprint w:val="0"/>
            <w:outline w:val="0"/>
            <w:shadow w:val="0"/>
            <w:sz w:val="24"/>
            <w:szCs w:val="24"/>
            <w:u w:val="single"/>
          </w:rPr>
          <w:t xml:space="preserve">https://benews.co.uk/insight/why-wilko-closures-present-an-opportunity-for-high-street-revival-rather-than-sound-the-death-knell/</w:t>
        </w:r>
      </w:hyperlink>
      <w:r>
        <w:rPr>
          <w:rFonts w:ascii="Times New Roman"/>
          <w:b w:val="0"/>
          <w:i w:val="0"/>
          <w:strike w:val="0"/>
          <w:dstrike w:val="0"/>
          <w:emboss w:val="0"/>
          <w:imprint w:val="0"/>
          <w:outline w:val="0"/>
          <w:shadow w:val="0"/>
          <w:sz w:val="24"/>
          <w:szCs w:val="24"/>
          <w:u w:val="none"/>
        </w:rPr>
        <w:t xml:space="preserve"> [Accessed 27 Jan. 2024].</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Butler, S. (2023). What went wrong at Wilko? The Guardian. [online] 4 Aug. Available at: </w:t>
      </w:r>
      <w:hyperlink r:id="rId7">
        <w:r>
          <w:rPr>
            <w:color w:val="0563C1"/>
            <w:rFonts w:ascii="Times New Roman"/>
            <w:b w:val="0"/>
            <w:i w:val="0"/>
            <w:strike w:val="0"/>
            <w:dstrike w:val="0"/>
            <w:emboss w:val="0"/>
            <w:imprint w:val="0"/>
            <w:outline w:val="0"/>
            <w:shadow w:val="0"/>
            <w:sz w:val="24"/>
            <w:szCs w:val="24"/>
            <w:u w:val="single"/>
          </w:rPr>
          <w:t xml:space="preserve">https://www.theguardian.com/business/2023/aug/04/what-went-wrong-at-wilko</w:t>
        </w:r>
      </w:hyperlink>
      <w:r>
        <w:rPr>
          <w:rFonts w:ascii="Times New Roman"/>
          <w:b w:val="0"/>
          <w:i w:val="0"/>
          <w:strike w:val="0"/>
          <w:dstrike w:val="0"/>
          <w:emboss w:val="0"/>
          <w:imprint w:val="0"/>
          <w:outline w:val="0"/>
          <w:shadow w:val="0"/>
          <w:sz w:val="24"/>
          <w:szCs w:val="24"/>
          <w:u w:val="none"/>
        </w:rPr>
        <w:t xml:space="preserve">.</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Desklib.com. (2023). Available at: </w:t>
      </w:r>
      <w:hyperlink r:id="rId8">
        <w:r>
          <w:rPr>
            <w:color w:val="0563C1"/>
            <w:rFonts w:ascii="Times New Roman"/>
            <w:b w:val="0"/>
            <w:i w:val="0"/>
            <w:strike w:val="0"/>
            <w:dstrike w:val="0"/>
            <w:emboss w:val="0"/>
            <w:imprint w:val="0"/>
            <w:outline w:val="0"/>
            <w:shadow w:val="0"/>
            <w:sz w:val="24"/>
            <w:szCs w:val="24"/>
            <w:u w:val="single"/>
          </w:rPr>
          <w:t xml:space="preserve">https://desklib.com/document/wilko-business-report/</w:t>
        </w:r>
      </w:hyperlink>
      <w:r>
        <w:rPr>
          <w:rFonts w:ascii="Times New Roman"/>
          <w:b w:val="0"/>
          <w:i w:val="0"/>
          <w:strike w:val="0"/>
          <w:dstrike w:val="0"/>
          <w:emboss w:val="0"/>
          <w:imprint w:val="0"/>
          <w:outline w:val="0"/>
          <w:shadow w:val="0"/>
          <w:sz w:val="24"/>
          <w:szCs w:val="24"/>
          <w:u w:val="none"/>
        </w:rPr>
        <w:t xml:space="preserve">.</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Teji, T.N., 2016. Accounting for UK retailers' success: key metrics for success and failure. The University of Manchester (United Kingdom).</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www.linkedin.com. (n.d.). Wilko’s financial freefall: Everything you need to know. [online] Available at: </w:t>
      </w:r>
      <w:hyperlink r:id="rId9">
        <w:r>
          <w:rPr>
            <w:color w:val="0563C1"/>
            <w:rFonts w:ascii="Times New Roman"/>
            <w:b w:val="0"/>
            <w:i w:val="0"/>
            <w:strike w:val="0"/>
            <w:dstrike w:val="0"/>
            <w:emboss w:val="0"/>
            <w:imprint w:val="0"/>
            <w:outline w:val="0"/>
            <w:shadow w:val="0"/>
            <w:sz w:val="24"/>
            <w:szCs w:val="24"/>
            <w:u w:val="single"/>
          </w:rPr>
          <w:t xml:space="preserve">https://www.linkedin.com/pulse/wilkos-financial-freefall-everything-you-need-know-1e/</w:t>
        </w:r>
      </w:hyperlink>
      <w:r>
        <w:rPr>
          <w:rFonts w:ascii="Times New Roman"/>
          <w:b w:val="0"/>
          <w:i w:val="0"/>
          <w:strike w:val="0"/>
          <w:dstrike w:val="0"/>
          <w:emboss w:val="0"/>
          <w:imprint w:val="0"/>
          <w:outline w:val="0"/>
          <w:shadow w:val="0"/>
          <w:sz w:val="24"/>
          <w:szCs w:val="24"/>
          <w:u w:val="none"/>
        </w:rPr>
        <w:t xml:space="preserve"> [Accessed 27 Jan. 2024].</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www.redflagalert.com. (n.d.). Wilko: What Went Wrong And What Will Happen? [online] Available at: </w:t>
      </w:r>
      <w:hyperlink r:id="rId10">
        <w:r>
          <w:rPr>
            <w:color w:val="0563C1"/>
            <w:rFonts w:ascii="Times New Roman"/>
            <w:b w:val="0"/>
            <w:i w:val="0"/>
            <w:strike w:val="0"/>
            <w:dstrike w:val="0"/>
            <w:emboss w:val="0"/>
            <w:imprint w:val="0"/>
            <w:outline w:val="0"/>
            <w:shadow w:val="0"/>
            <w:sz w:val="24"/>
            <w:szCs w:val="24"/>
            <w:u w:val="single"/>
          </w:rPr>
          <w:t xml:space="preserve">https://www.redflagalert.com/articles/risk/wilko-what-went-wrong-and-what-will-happen#:~:text=As%20with%20most%20collapses%20of</w:t>
        </w:r>
      </w:hyperlink>
      <w:r>
        <w:rPr>
          <w:rFonts w:ascii="Times New Roman"/>
          <w:b w:val="0"/>
          <w:i w:val="0"/>
          <w:strike w:val="0"/>
          <w:dstrike w:val="0"/>
          <w:emboss w:val="0"/>
          <w:imprint w:val="0"/>
          <w:outline w:val="0"/>
          <w:shadow w:val="0"/>
          <w:sz w:val="24"/>
          <w:szCs w:val="24"/>
          <w:u w:val="none"/>
        </w:rPr>
        <w:t xml:space="preserve">.</w:t>
      </w:r>
    </w:p>
    <w:p>
      <w:pPr>
        <w:spacing w:line="480" w:lineRule="auto"/>
        <w:ind w:left="720" w:hanging="720"/>
      </w:pPr>
      <w:r>
        <w:rPr>
          <w:rFonts w:ascii="Times New Roman"/>
          <w:b w:val="0"/>
          <w:i w:val="0"/>
          <w:strike w:val="0"/>
          <w:dstrike w:val="0"/>
          <w:emboss w:val="0"/>
          <w:imprint w:val="0"/>
          <w:outline w:val="0"/>
          <w:shadow w:val="0"/>
          <w:sz w:val="24"/>
          <w:szCs w:val="24"/>
          <w:u w:val="none"/>
        </w:rPr>
        <w:t xml:space="preserve">www.studymode.com. (n.d.). Wilkinson s pest analysis Free Essays | Studymode. [online] Available at: </w:t>
      </w:r>
      <w:hyperlink r:id="rId11">
        <w:r>
          <w:rPr>
            <w:color w:val="0563C1"/>
            <w:rFonts w:ascii="Times New Roman"/>
            <w:b w:val="0"/>
            <w:i w:val="0"/>
            <w:strike w:val="0"/>
            <w:dstrike w:val="0"/>
            <w:emboss w:val="0"/>
            <w:imprint w:val="0"/>
            <w:outline w:val="0"/>
            <w:shadow w:val="0"/>
            <w:sz w:val="24"/>
            <w:szCs w:val="24"/>
            <w:u w:val="single"/>
          </w:rPr>
          <w:t xml:space="preserve">https://www.studymode.com/subjects/wilkinson-s-pest-analysis-page1.html</w:t>
        </w:r>
      </w:hyperlink>
      <w:r>
        <w:rPr>
          <w:rFonts w:ascii="Times New Roman"/>
          <w:b w:val="0"/>
          <w:i w:val="0"/>
          <w:strike w:val="0"/>
          <w:dstrike w:val="0"/>
          <w:emboss w:val="0"/>
          <w:imprint w:val="0"/>
          <w:outline w:val="0"/>
          <w:shadow w:val="0"/>
          <w:sz w:val="24"/>
          <w:szCs w:val="24"/>
          <w:u w:val="none"/>
        </w:rPr>
        <w:t xml:space="preserve"> [Accessed 27 Jan. 2024].</w:t>
      </w:r>
    </w:p>
    <w:p>
      <w:pPr>
        <w:spacing w:line="480" w:lineRule="auto"/>
        <w:ind w:left="720" w:hanging="720"/>
      </w:pPr>
    </w:p>
    <w:p>
      <w:pPr>
        <w:spacing w:line="480" w:lineRule="auto"/>
      </w:pPr>
    </w:p>
    <w:p>
      <w:pPr>
        <w:spacing w:line="480" w:lineRule="auto"/>
      </w:pPr>
    </w:p>
    <w:p>
      <w:pPr>
        <w:spacing w:line="480" w:lineRule="auto"/>
      </w:pPr>
    </w:p>
    <w:p>
      <w:pPr>
        <w:spacing w:line="480" w:lineRule="auto"/>
      </w:pPr>
    </w:p>
    <w:p>
      <w:pPr>
        <w:spacing w:line="480" w:lineRule="auto"/>
      </w:pPr>
    </w:p>
    <w:sectPr w:rsidR="00BC2E3E">
      <w:pgSz w:w="11906" w:h="16838"/>
      <w:pgMar w:top="1440" w:right="1440" w:bottom="1440" w:left="1440" w:header="720" w:footer="72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3E"/>
    <w:rsid w:val="00764263"/>
    <w:rsid w:val="00BC2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B6AF9D-8DCA-4121-9AA8-B69ED3EDD45C}"/>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D2F"/>
  </w:style>
  <w:style w:type="paragraph" w:styleId="Heading1">
    <w:name w:val="heading 1"/>
    <w:basedOn w:val="Normal"/>
    <w:next w:val="Normal"/>
    <w:link w:val="Heading1Char"/>
    <w:uiPriority w:val="9"/>
    <w:qFormat/>
    <w:rsid w:val="00682900"/>
    <w:pPr>
      <w:keepNext/>
      <w:keepLines/>
      <w:bidi/>
      <w:spacing w:before="240" w:after="0" w:line="240" w:lineRule="auto"/>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C4D2F"/>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06C1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37D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4D2F"/>
    <w:pPr>
      <w:spacing w:after="0" w:line="240" w:lineRule="auto"/>
      <w:contextualSpacing/>
      <w:jc w:val="center"/>
    </w:pPr>
    <w:rPr>
      <w:rFonts w:eastAsiaTheme="majorEastAsia" w:cstheme="majorBidi"/>
      <w:b/>
      <w:spacing w:val="-10"/>
      <w:kern w:val="28"/>
      <w:sz w:val="44"/>
      <w:szCs w:val="56"/>
    </w:rPr>
  </w:style>
  <w:style w:type="character" w:customStyle="1" w:styleId="Heading1Char">
    <w:name w:val="Heading 1 Char"/>
    <w:basedOn w:val="DefaultParagraphFont"/>
    <w:link w:val="Heading1"/>
    <w:uiPriority w:val="9"/>
    <w:rsid w:val="0068290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C4D2F"/>
    <w:rPr>
      <w:rFonts w:ascii="Times New Roman" w:eastAsiaTheme="majorEastAsia" w:hAnsi="Times New Roman" w:cstheme="majorBidi"/>
      <w:b/>
      <w:sz w:val="24"/>
      <w:szCs w:val="26"/>
    </w:rPr>
  </w:style>
  <w:style w:type="character" w:customStyle="1" w:styleId="TitleChar">
    <w:name w:val="Title Char"/>
    <w:basedOn w:val="DefaultParagraphFont"/>
    <w:link w:val="Title"/>
    <w:uiPriority w:val="10"/>
    <w:rsid w:val="007C4D2F"/>
    <w:rPr>
      <w:rFonts w:ascii="Times New Roman" w:eastAsiaTheme="majorEastAsia" w:hAnsi="Times New Roman" w:cstheme="majorBidi"/>
      <w:b/>
      <w:spacing w:val="-10"/>
      <w:kern w:val="28"/>
      <w:sz w:val="44"/>
      <w:szCs w:val="56"/>
    </w:rPr>
  </w:style>
  <w:style w:type="paragraph" w:styleId="Header">
    <w:name w:val="header"/>
    <w:basedOn w:val="Normal"/>
    <w:link w:val="HeaderChar"/>
    <w:uiPriority w:val="99"/>
    <w:unhideWhenUsed/>
    <w:rsid w:val="00FC3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309"/>
    <w:rPr>
      <w:rFonts w:ascii="Times New Roman" w:hAnsi="Times New Roman"/>
      <w:sz w:val="24"/>
    </w:rPr>
  </w:style>
  <w:style w:type="paragraph" w:styleId="Footer">
    <w:name w:val="footer"/>
    <w:basedOn w:val="Normal"/>
    <w:link w:val="FooterChar"/>
    <w:uiPriority w:val="99"/>
    <w:unhideWhenUsed/>
    <w:rsid w:val="00FC3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309"/>
    <w:rPr>
      <w:rFonts w:ascii="Times New Roman" w:hAnsi="Times New Roman"/>
      <w:sz w:val="24"/>
    </w:rPr>
  </w:style>
  <w:style w:type="character" w:customStyle="1" w:styleId="Heading3Char">
    <w:name w:val="Heading 3 Char"/>
    <w:basedOn w:val="DefaultParagraphFont"/>
    <w:link w:val="Heading3"/>
    <w:uiPriority w:val="9"/>
    <w:rsid w:val="00106C16"/>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106C16"/>
    <w:pPr>
      <w:spacing w:after="0" w:line="240" w:lineRule="auto"/>
    </w:pPr>
  </w:style>
  <w:style w:type="character" w:customStyle="1" w:styleId="Heading4Char">
    <w:name w:val="Heading 4 Char"/>
    <w:basedOn w:val="DefaultParagraphFont"/>
    <w:link w:val="Heading4"/>
    <w:uiPriority w:val="9"/>
    <w:rsid w:val="00937D16"/>
    <w:rPr>
      <w:rFonts w:asciiTheme="majorHAnsi" w:eastAsiaTheme="majorEastAsia" w:hAnsiTheme="majorHAnsi" w:cstheme="majorBidi"/>
      <w:i/>
      <w:iCs/>
      <w:color w:val="2F5496" w:themeColor="accent1" w:themeShade="BF"/>
      <w:sz w:val="24"/>
    </w:rPr>
  </w:style>
  <w:style w:type="paragraph" w:styleId="TOCHeading">
    <w:name w:val="TOC Heading"/>
    <w:basedOn w:val="Heading1"/>
    <w:next w:val="Normal"/>
    <w:uiPriority w:val="39"/>
    <w:unhideWhenUsed/>
    <w:qFormat/>
    <w:rsid w:val="00937D16"/>
    <w:pPr>
      <w:bidi w:val="0"/>
      <w:spacing w:line="259" w:lineRule="auto"/>
      <w:jc w:val="left"/>
      <w:outlineLvl w:val="9"/>
    </w:pPr>
    <w:rPr>
      <w:rFonts w:asciiTheme="majorHAnsi" w:hAnsiTheme="majorHAnsi"/>
      <w:b w:val="0"/>
      <w:color w:val="2F5496" w:themeColor="accent1" w:themeShade="BF"/>
      <w:sz w:val="32"/>
      <w:lang w:eastAsia="en-GB"/>
    </w:rPr>
  </w:style>
  <w:style w:type="paragraph" w:styleId="TOC1">
    <w:name w:val="toc 1"/>
    <w:basedOn w:val="Normal"/>
    <w:next w:val="Normal"/>
    <w:autoRedefine/>
    <w:uiPriority w:val="39"/>
    <w:unhideWhenUsed/>
    <w:rsid w:val="00937D16"/>
    <w:pPr>
      <w:spacing w:after="100"/>
    </w:pPr>
  </w:style>
  <w:style w:type="paragraph" w:styleId="TOC2">
    <w:name w:val="toc 2"/>
    <w:basedOn w:val="Normal"/>
    <w:next w:val="Normal"/>
    <w:autoRedefine/>
    <w:uiPriority w:val="39"/>
    <w:unhideWhenUsed/>
    <w:rsid w:val="00937D16"/>
    <w:pPr>
      <w:spacing w:after="100"/>
      <w:ind w:left="240"/>
    </w:pPr>
  </w:style>
  <w:style w:type="character" w:styleId="Hyperlink">
    <w:name w:val="Hyperlink"/>
    <w:basedOn w:val="DefaultParagraphFont"/>
    <w:uiPriority w:val="99"/>
    <w:unhideWhenUsed/>
    <w:rsid w:val="00937D16"/>
    <w:rPr>
      <w:color w:val="0563C1" w:themeColor="hyperlink"/>
      <w:u w:val="single"/>
    </w:rPr>
  </w:style>
  <w:style w:type="character" w:customStyle="1" w:styleId="UnresolvedMention">
    <w:name w:val="Unresolved Mention"/>
    <w:basedOn w:val="DefaultParagraphFont"/>
    <w:uiPriority w:val="99"/>
    <w:semiHidden/>
    <w:unhideWhenUsed/>
    <w:rsid w:val="00B34309"/>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10" Type="http://schemas.openxmlformats.org/officeDocument/2006/relationships/hyperlink" Target="https://www.redflagalert.com/articles/risk/wilko-what-went-wrong-and-what-will-happen" TargetMode="External"/><Relationship Id="rId11" Type="http://schemas.openxmlformats.org/officeDocument/2006/relationships/hyperlink" Target="https://www.studymode.com/subjects/wilkinson-s-pest-analysis-page1.html" TargetMode="External"/><Relationship Id="rId12" Type="http://schemas.openxmlformats.org/officeDocument/2006/relationships/fontTable" Target="fontTable.xml"/><Relationship Id="rId13" Type="http://schemas.openxmlformats.org/officeDocument/2006/relationships/theme" Target="theme/theme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standard.co.uk/news/uk/wilko-where-london-shops-closing-locations-b1098776.html" TargetMode="External"/><Relationship Id="rId6" Type="http://schemas.openxmlformats.org/officeDocument/2006/relationships/hyperlink" Target="https://benews.co.uk/insight/why-wilko-closures-present-an-opportunity-for-high-street-revival-rather-than-sound-the-death-knell/" TargetMode="External"/><Relationship Id="rId7" Type="http://schemas.openxmlformats.org/officeDocument/2006/relationships/hyperlink" Target="https://www.theguardian.com/business/2023/aug/04/what-went-wrong-at-wilko" TargetMode="External"/><Relationship Id="rId8" Type="http://schemas.openxmlformats.org/officeDocument/2006/relationships/hyperlink" Target="https://desklib.com/document/wilko-business-report/" TargetMode="External"/><Relationship Id="rId9" Type="http://schemas.openxmlformats.org/officeDocument/2006/relationships/hyperlink" Target="https://www.linkedin.com/pulse/wilkos-financial-freefall-everything-you-need-know-1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qA4G0QQlW+rBNLKU0CEMpmfjG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TnBlSUhaamlxTm1oRjB5ZUZzOVJyQ1FFNWtmNngzTW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1941</Words>
  <Characters>11958</Characters>
  <Application>Microsoft Office Word</Application>
  <DocSecurity>0</DocSecurity>
  <Lines>218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updated file</dc:creator>
  <cp:lastModifiedBy>Sorce Code</cp:lastModifiedBy>
  <cp:revision>1</cp:revision>
  <dcterms:created xsi:type="dcterms:W3CDTF">2024-01-28T04:52:00Z</dcterms:created>
  <dcterms:modified xsi:type="dcterms:W3CDTF">2024-01-28T12:42:00Z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2c8369f3-be5d-4ef9-b382-95f97e9cf973</vt:lpwstr>
  </property>
</Properties>
</file>