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E64197" w14:textId="7C828653" w:rsidR="00636635" w:rsidRPr="00E55383" w:rsidRDefault="00E55383" w:rsidP="00E55383">
      <w:pPr>
        <w:jc w:val="center"/>
        <w:rPr>
          <w:rFonts w:ascii="Arial" w:hAnsi="Arial" w:cs="Arial"/>
          <w:sz w:val="52"/>
          <w:szCs w:val="52"/>
        </w:rPr>
      </w:pPr>
      <w:r w:rsidRPr="00E55383">
        <w:rPr>
          <w:rFonts w:ascii="Arial" w:hAnsi="Arial" w:cs="Arial"/>
          <w:sz w:val="52"/>
          <w:szCs w:val="52"/>
        </w:rPr>
        <w:t>Examine the cycle of abuse and its impact on victim’s. How can this cycle be broken, and what role does early intervention play?</w:t>
      </w:r>
    </w:p>
    <w:p w14:paraId="3A4A580E" w14:textId="77777777" w:rsidR="00E55383" w:rsidRPr="00E55383" w:rsidRDefault="00E55383" w:rsidP="00E55383">
      <w:pPr>
        <w:jc w:val="center"/>
        <w:rPr>
          <w:rFonts w:ascii="Arial" w:hAnsi="Arial" w:cs="Arial"/>
          <w:sz w:val="52"/>
          <w:szCs w:val="52"/>
        </w:rPr>
      </w:pPr>
    </w:p>
    <w:p w14:paraId="75DBC389" w14:textId="77777777" w:rsidR="00E55383" w:rsidRPr="00E55383" w:rsidRDefault="00E55383" w:rsidP="00E55383">
      <w:pPr>
        <w:jc w:val="center"/>
        <w:rPr>
          <w:rFonts w:ascii="Arial" w:hAnsi="Arial" w:cs="Arial"/>
          <w:sz w:val="52"/>
          <w:szCs w:val="52"/>
        </w:rPr>
      </w:pPr>
    </w:p>
    <w:p w14:paraId="349177C7" w14:textId="77777777" w:rsidR="00E55383" w:rsidRPr="00E55383" w:rsidRDefault="00E55383" w:rsidP="00E55383">
      <w:pPr>
        <w:jc w:val="center"/>
        <w:rPr>
          <w:rFonts w:ascii="Arial" w:hAnsi="Arial" w:cs="Arial"/>
          <w:sz w:val="52"/>
          <w:szCs w:val="52"/>
        </w:rPr>
      </w:pPr>
    </w:p>
    <w:p w14:paraId="4317B5EE" w14:textId="77777777" w:rsidR="00E55383" w:rsidRPr="00E55383" w:rsidRDefault="00E55383" w:rsidP="00E55383">
      <w:pPr>
        <w:jc w:val="center"/>
        <w:rPr>
          <w:rFonts w:ascii="Arial" w:hAnsi="Arial" w:cs="Arial"/>
          <w:sz w:val="52"/>
          <w:szCs w:val="52"/>
        </w:rPr>
      </w:pPr>
    </w:p>
    <w:p w14:paraId="67101DD8" w14:textId="77777777" w:rsidR="00E55383" w:rsidRPr="00E55383" w:rsidRDefault="00E55383" w:rsidP="00E55383">
      <w:pPr>
        <w:jc w:val="center"/>
        <w:rPr>
          <w:rFonts w:ascii="Arial" w:hAnsi="Arial" w:cs="Arial"/>
          <w:sz w:val="52"/>
          <w:szCs w:val="52"/>
        </w:rPr>
      </w:pPr>
    </w:p>
    <w:p w14:paraId="267DF302" w14:textId="77777777" w:rsidR="00E55383" w:rsidRPr="00E55383" w:rsidRDefault="00E55383" w:rsidP="00E55383">
      <w:pPr>
        <w:jc w:val="center"/>
        <w:rPr>
          <w:rFonts w:ascii="Arial" w:hAnsi="Arial" w:cs="Arial"/>
          <w:sz w:val="52"/>
          <w:szCs w:val="52"/>
        </w:rPr>
      </w:pPr>
    </w:p>
    <w:p w14:paraId="635136EF" w14:textId="77777777" w:rsidR="00E55383" w:rsidRPr="00E55383" w:rsidRDefault="00E55383" w:rsidP="00E55383">
      <w:pPr>
        <w:jc w:val="center"/>
        <w:rPr>
          <w:rFonts w:ascii="Arial" w:hAnsi="Arial" w:cs="Arial"/>
          <w:sz w:val="52"/>
          <w:szCs w:val="52"/>
        </w:rPr>
      </w:pPr>
    </w:p>
    <w:p w14:paraId="72210BDA" w14:textId="77777777" w:rsidR="00E55383" w:rsidRPr="00E55383" w:rsidRDefault="00E55383" w:rsidP="00E55383">
      <w:pPr>
        <w:jc w:val="center"/>
        <w:rPr>
          <w:rFonts w:ascii="Arial" w:hAnsi="Arial" w:cs="Arial"/>
          <w:sz w:val="52"/>
          <w:szCs w:val="52"/>
        </w:rPr>
      </w:pPr>
    </w:p>
    <w:p w14:paraId="78D2550A" w14:textId="77777777" w:rsidR="00E55383" w:rsidRPr="00E55383" w:rsidRDefault="00E55383" w:rsidP="00E55383">
      <w:pPr>
        <w:jc w:val="center"/>
        <w:rPr>
          <w:rFonts w:ascii="Arial" w:hAnsi="Arial" w:cs="Arial"/>
          <w:sz w:val="52"/>
          <w:szCs w:val="52"/>
        </w:rPr>
      </w:pPr>
    </w:p>
    <w:p w14:paraId="259E5599" w14:textId="77777777" w:rsidR="00E55383" w:rsidRPr="00E55383" w:rsidRDefault="00E55383" w:rsidP="00E55383">
      <w:pPr>
        <w:jc w:val="center"/>
        <w:rPr>
          <w:rFonts w:ascii="Arial" w:hAnsi="Arial" w:cs="Arial"/>
          <w:sz w:val="52"/>
          <w:szCs w:val="52"/>
        </w:rPr>
      </w:pPr>
    </w:p>
    <w:p w14:paraId="1B2BDD49" w14:textId="77777777" w:rsidR="00E55383" w:rsidRPr="00E55383" w:rsidRDefault="00E55383" w:rsidP="00E55383">
      <w:pPr>
        <w:jc w:val="center"/>
        <w:rPr>
          <w:rFonts w:ascii="Arial" w:hAnsi="Arial" w:cs="Arial"/>
          <w:sz w:val="52"/>
          <w:szCs w:val="52"/>
        </w:rPr>
      </w:pPr>
    </w:p>
    <w:p w14:paraId="4F32584A" w14:textId="77777777" w:rsidR="00E55383" w:rsidRPr="00E55383" w:rsidRDefault="00E55383" w:rsidP="00E55383">
      <w:pPr>
        <w:jc w:val="center"/>
        <w:rPr>
          <w:rFonts w:ascii="Arial" w:hAnsi="Arial" w:cs="Arial"/>
          <w:sz w:val="52"/>
          <w:szCs w:val="52"/>
        </w:rPr>
      </w:pPr>
    </w:p>
    <w:p w14:paraId="02950BE6" w14:textId="77777777" w:rsidR="00E55383" w:rsidRPr="00E55383" w:rsidRDefault="00E55383" w:rsidP="00E55383">
      <w:pPr>
        <w:jc w:val="center"/>
        <w:rPr>
          <w:rFonts w:ascii="Arial" w:hAnsi="Arial" w:cs="Arial"/>
          <w:sz w:val="52"/>
          <w:szCs w:val="52"/>
        </w:rPr>
      </w:pPr>
    </w:p>
    <w:p w14:paraId="126C0398" w14:textId="77777777" w:rsidR="00E55383" w:rsidRDefault="00E55383" w:rsidP="00E55383">
      <w:pPr>
        <w:jc w:val="center"/>
        <w:rPr>
          <w:rFonts w:ascii="Arial" w:hAnsi="Arial" w:cs="Arial"/>
          <w:sz w:val="52"/>
          <w:szCs w:val="52"/>
        </w:rPr>
      </w:pPr>
    </w:p>
    <w:p w14:paraId="1E6C03AE" w14:textId="77777777" w:rsidR="00E55383" w:rsidRDefault="00E55383" w:rsidP="00E55383">
      <w:pPr>
        <w:jc w:val="center"/>
        <w:rPr>
          <w:rFonts w:ascii="Arial" w:hAnsi="Arial" w:cs="Arial"/>
          <w:sz w:val="52"/>
          <w:szCs w:val="52"/>
        </w:rPr>
      </w:pPr>
    </w:p>
    <w:p w14:paraId="1BA00CD5" w14:textId="77777777" w:rsidR="00E55383" w:rsidRPr="00E55383" w:rsidRDefault="00E55383" w:rsidP="00E55383">
      <w:pPr>
        <w:jc w:val="center"/>
        <w:rPr>
          <w:rFonts w:ascii="Arial" w:hAnsi="Arial" w:cs="Arial"/>
          <w:sz w:val="52"/>
          <w:szCs w:val="52"/>
        </w:rPr>
      </w:pPr>
    </w:p>
    <w:p w14:paraId="2C1837C1" w14:textId="56730DC6" w:rsidR="00E55383" w:rsidRPr="00E55383" w:rsidRDefault="00E55383" w:rsidP="00E55383">
      <w:pPr>
        <w:jc w:val="center"/>
        <w:rPr>
          <w:rFonts w:ascii="Arial" w:hAnsi="Arial" w:cs="Arial"/>
          <w:sz w:val="52"/>
          <w:szCs w:val="52"/>
        </w:rPr>
      </w:pPr>
      <w:r w:rsidRPr="00E55383">
        <w:rPr>
          <w:rFonts w:ascii="Arial" w:hAnsi="Arial" w:cs="Arial"/>
          <w:sz w:val="52"/>
          <w:szCs w:val="52"/>
        </w:rPr>
        <w:t>Dzeina Teresko</w:t>
      </w:r>
    </w:p>
    <w:p w14:paraId="50EF1335" w14:textId="3CFB0701" w:rsidR="00E55383" w:rsidRPr="00E55383" w:rsidRDefault="00E55383" w:rsidP="00E55383">
      <w:pPr>
        <w:jc w:val="center"/>
        <w:rPr>
          <w:rFonts w:ascii="Arial" w:hAnsi="Arial" w:cs="Arial"/>
          <w:sz w:val="52"/>
          <w:szCs w:val="52"/>
        </w:rPr>
      </w:pPr>
      <w:r w:rsidRPr="00E55383">
        <w:rPr>
          <w:rFonts w:ascii="Arial" w:hAnsi="Arial" w:cs="Arial"/>
          <w:sz w:val="52"/>
          <w:szCs w:val="52"/>
        </w:rPr>
        <w:t>Student number: 2107535</w:t>
      </w:r>
    </w:p>
    <w:p w14:paraId="4CF6E5B5" w14:textId="742C8868" w:rsidR="00E55383" w:rsidRDefault="00E55383" w:rsidP="00E55383">
      <w:pPr>
        <w:jc w:val="center"/>
        <w:rPr>
          <w:rFonts w:ascii="Arial" w:hAnsi="Arial" w:cs="Arial"/>
          <w:sz w:val="52"/>
          <w:szCs w:val="52"/>
        </w:rPr>
      </w:pPr>
      <w:r w:rsidRPr="00E55383">
        <w:rPr>
          <w:rFonts w:ascii="Arial" w:hAnsi="Arial" w:cs="Arial"/>
          <w:sz w:val="52"/>
          <w:szCs w:val="52"/>
        </w:rPr>
        <w:t>BMPL6014</w:t>
      </w:r>
    </w:p>
    <w:p w14:paraId="7B6A3BDE" w14:textId="6F2B101B" w:rsidR="004750A9" w:rsidRDefault="00D61952" w:rsidP="00E55383">
      <w:pPr>
        <w:spacing w:line="360" w:lineRule="auto"/>
        <w:rPr>
          <w:rFonts w:ascii="Arial" w:hAnsi="Arial" w:cs="Arial"/>
        </w:rPr>
      </w:pPr>
      <w:r>
        <w:rPr>
          <w:rFonts w:ascii="Arial" w:hAnsi="Arial" w:cs="Arial"/>
        </w:rPr>
        <w:lastRenderedPageBreak/>
        <w:t>The central theme of this assignment will be to e</w:t>
      </w:r>
      <w:r w:rsidR="003E28A8" w:rsidRPr="003E28A8">
        <w:rPr>
          <w:rFonts w:ascii="Arial" w:hAnsi="Arial" w:cs="Arial"/>
        </w:rPr>
        <w:t xml:space="preserve">xamine the cycle of </w:t>
      </w:r>
      <w:r w:rsidR="00F641C2">
        <w:rPr>
          <w:rFonts w:ascii="Arial" w:hAnsi="Arial" w:cs="Arial"/>
        </w:rPr>
        <w:t xml:space="preserve">Domestic </w:t>
      </w:r>
      <w:r w:rsidR="003E28A8" w:rsidRPr="003E28A8">
        <w:rPr>
          <w:rFonts w:ascii="Arial" w:hAnsi="Arial" w:cs="Arial"/>
        </w:rPr>
        <w:t>abuse and its impact on victim’s.</w:t>
      </w:r>
      <w:r>
        <w:rPr>
          <w:rFonts w:ascii="Arial" w:hAnsi="Arial" w:cs="Arial"/>
        </w:rPr>
        <w:t xml:space="preserve"> The ways abuse</w:t>
      </w:r>
      <w:r w:rsidR="003E28A8" w:rsidRPr="003E28A8">
        <w:rPr>
          <w:rFonts w:ascii="Arial" w:hAnsi="Arial" w:cs="Arial"/>
        </w:rPr>
        <w:t xml:space="preserve"> cycle </w:t>
      </w:r>
      <w:r w:rsidR="00F641C2">
        <w:rPr>
          <w:rFonts w:ascii="Arial" w:hAnsi="Arial" w:cs="Arial"/>
        </w:rPr>
        <w:t xml:space="preserve">can </w:t>
      </w:r>
      <w:r w:rsidR="003E28A8" w:rsidRPr="003E28A8">
        <w:rPr>
          <w:rFonts w:ascii="Arial" w:hAnsi="Arial" w:cs="Arial"/>
        </w:rPr>
        <w:t>be broken, and what role does early intervention play</w:t>
      </w:r>
      <w:r w:rsidR="007258FC">
        <w:rPr>
          <w:rFonts w:ascii="Arial" w:hAnsi="Arial" w:cs="Arial"/>
        </w:rPr>
        <w:t>.</w:t>
      </w:r>
      <w:r w:rsidR="005B4AFB">
        <w:rPr>
          <w:rFonts w:ascii="Arial" w:hAnsi="Arial" w:cs="Arial"/>
        </w:rPr>
        <w:t xml:space="preserve"> Domestic abuse is defined as a pattern of aggressive, threatening, coercive and controlling behaviours including sexual abuse</w:t>
      </w:r>
      <w:r w:rsidR="00E71A28">
        <w:rPr>
          <w:rFonts w:ascii="Arial" w:hAnsi="Arial" w:cs="Arial"/>
        </w:rPr>
        <w:t>, financial abuse,</w:t>
      </w:r>
      <w:r w:rsidR="001E0CA8">
        <w:rPr>
          <w:rFonts w:ascii="Arial" w:hAnsi="Arial" w:cs="Arial"/>
        </w:rPr>
        <w:t xml:space="preserve"> emotional abuse, and online abuse. Domestic abuse</w:t>
      </w:r>
      <w:r w:rsidR="005B4AFB">
        <w:rPr>
          <w:rFonts w:ascii="Arial" w:hAnsi="Arial" w:cs="Arial"/>
        </w:rPr>
        <w:t xml:space="preserve"> </w:t>
      </w:r>
      <w:r w:rsidR="001E0CA8">
        <w:rPr>
          <w:rFonts w:ascii="Arial" w:hAnsi="Arial" w:cs="Arial"/>
        </w:rPr>
        <w:t>is</w:t>
      </w:r>
      <w:r w:rsidR="005B4AFB">
        <w:rPr>
          <w:rFonts w:ascii="Arial" w:hAnsi="Arial" w:cs="Arial"/>
        </w:rPr>
        <w:t xml:space="preserve"> committed by</w:t>
      </w:r>
      <w:r w:rsidR="00E71A28">
        <w:rPr>
          <w:rFonts w:ascii="Arial" w:hAnsi="Arial" w:cs="Arial"/>
        </w:rPr>
        <w:t xml:space="preserve"> partners, ex-partners, carers, and family members </w:t>
      </w:r>
      <w:r w:rsidR="00E71A28" w:rsidRPr="00E71A28">
        <w:rPr>
          <w:rFonts w:ascii="Arial" w:hAnsi="Arial" w:cs="Arial"/>
        </w:rPr>
        <w:t>(Women's Aid, 2024)</w:t>
      </w:r>
      <w:r w:rsidR="00E71A28">
        <w:rPr>
          <w:rFonts w:ascii="Arial" w:hAnsi="Arial" w:cs="Arial"/>
        </w:rPr>
        <w:t xml:space="preserve">. </w:t>
      </w:r>
    </w:p>
    <w:p w14:paraId="49767E9B" w14:textId="31D53D44" w:rsidR="003601B6" w:rsidRDefault="003601B6" w:rsidP="00E55383">
      <w:pPr>
        <w:spacing w:line="360" w:lineRule="auto"/>
        <w:rPr>
          <w:rFonts w:ascii="Arial" w:hAnsi="Arial" w:cs="Arial"/>
        </w:rPr>
      </w:pPr>
      <w:r>
        <w:rPr>
          <w:rFonts w:ascii="Arial" w:hAnsi="Arial" w:cs="Arial"/>
        </w:rPr>
        <w:t xml:space="preserve">Domestic abuse is made up from </w:t>
      </w:r>
      <w:r w:rsidR="00540FF0">
        <w:rPr>
          <w:rFonts w:ascii="Arial" w:hAnsi="Arial" w:cs="Arial"/>
        </w:rPr>
        <w:t xml:space="preserve">4 </w:t>
      </w:r>
      <w:r>
        <w:rPr>
          <w:rFonts w:ascii="Arial" w:hAnsi="Arial" w:cs="Arial"/>
        </w:rPr>
        <w:t xml:space="preserve">specific </w:t>
      </w:r>
      <w:r w:rsidRPr="003601B6">
        <w:rPr>
          <w:rFonts w:ascii="Arial" w:hAnsi="Arial" w:cs="Arial"/>
        </w:rPr>
        <w:t xml:space="preserve">stages </w:t>
      </w:r>
      <w:r>
        <w:rPr>
          <w:rFonts w:ascii="Arial" w:hAnsi="Arial" w:cs="Arial"/>
        </w:rPr>
        <w:t xml:space="preserve">that </w:t>
      </w:r>
      <w:r w:rsidRPr="003601B6">
        <w:rPr>
          <w:rFonts w:ascii="Arial" w:hAnsi="Arial" w:cs="Arial"/>
        </w:rPr>
        <w:t>make up the cycle of violence</w:t>
      </w:r>
      <w:r>
        <w:rPr>
          <w:rFonts w:ascii="Arial" w:hAnsi="Arial" w:cs="Arial"/>
        </w:rPr>
        <w:t xml:space="preserve">. Those stages </w:t>
      </w:r>
      <w:r w:rsidR="00540FF0">
        <w:rPr>
          <w:rFonts w:ascii="Arial" w:hAnsi="Arial" w:cs="Arial"/>
        </w:rPr>
        <w:t xml:space="preserve">include, tension building, incident of violence, reconciliation and calm. </w:t>
      </w:r>
      <w:r w:rsidR="006031B7">
        <w:rPr>
          <w:rFonts w:ascii="Arial" w:hAnsi="Arial" w:cs="Arial"/>
        </w:rPr>
        <w:t xml:space="preserve">Each of them </w:t>
      </w:r>
      <w:r w:rsidR="006031B7" w:rsidRPr="006031B7">
        <w:rPr>
          <w:rFonts w:ascii="Arial" w:hAnsi="Arial" w:cs="Arial"/>
        </w:rPr>
        <w:t>undermines the victim's freedom and sense of value while intensifying the abuser's control over them</w:t>
      </w:r>
      <w:r w:rsidR="006031B7">
        <w:rPr>
          <w:rFonts w:ascii="Arial" w:hAnsi="Arial" w:cs="Arial"/>
        </w:rPr>
        <w:t xml:space="preserve"> </w:t>
      </w:r>
      <w:r w:rsidR="00540FF0" w:rsidRPr="00540FF0">
        <w:rPr>
          <w:rFonts w:ascii="Arial" w:hAnsi="Arial" w:cs="Arial"/>
        </w:rPr>
        <w:t>(</w:t>
      </w:r>
      <w:proofErr w:type="spellStart"/>
      <w:r w:rsidR="00540FF0" w:rsidRPr="00540FF0">
        <w:rPr>
          <w:rFonts w:ascii="Arial" w:hAnsi="Arial" w:cs="Arial"/>
        </w:rPr>
        <w:t>Bottaro</w:t>
      </w:r>
      <w:proofErr w:type="spellEnd"/>
      <w:r w:rsidR="00540FF0" w:rsidRPr="00540FF0">
        <w:rPr>
          <w:rFonts w:ascii="Arial" w:hAnsi="Arial" w:cs="Arial"/>
        </w:rPr>
        <w:t>, 2022)</w:t>
      </w:r>
      <w:r w:rsidR="00540FF0">
        <w:rPr>
          <w:rFonts w:ascii="Arial" w:hAnsi="Arial" w:cs="Arial"/>
        </w:rPr>
        <w:t>.</w:t>
      </w:r>
      <w:r w:rsidR="001B77E0">
        <w:rPr>
          <w:rFonts w:ascii="Arial" w:hAnsi="Arial" w:cs="Arial"/>
        </w:rPr>
        <w:t xml:space="preserve"> </w:t>
      </w:r>
    </w:p>
    <w:p w14:paraId="4F45512A" w14:textId="77777777" w:rsidR="007D06F3" w:rsidRDefault="007D06F3" w:rsidP="00E55383">
      <w:pPr>
        <w:spacing w:line="360" w:lineRule="auto"/>
        <w:rPr>
          <w:rFonts w:ascii="Arial" w:hAnsi="Arial" w:cs="Arial"/>
        </w:rPr>
      </w:pPr>
    </w:p>
    <w:p w14:paraId="5CCC1F14" w14:textId="05071166" w:rsidR="000C424B" w:rsidRDefault="007D06F3" w:rsidP="00D44D1F">
      <w:pPr>
        <w:spacing w:line="360" w:lineRule="auto"/>
        <w:rPr>
          <w:rFonts w:ascii="Arial" w:hAnsi="Arial" w:cs="Arial"/>
        </w:rPr>
      </w:pPr>
      <w:r>
        <w:rPr>
          <w:rFonts w:ascii="Arial" w:hAnsi="Arial" w:cs="Arial"/>
        </w:rPr>
        <w:t xml:space="preserve">Understanding the cycle of domestic abuse is easier when analysing each phase in detail. It starts off </w:t>
      </w:r>
      <w:r w:rsidR="00A82BC3">
        <w:rPr>
          <w:rFonts w:ascii="Arial" w:hAnsi="Arial" w:cs="Arial"/>
        </w:rPr>
        <w:t>by tension building, which could involve the abuser being irritable and lead to shortness of temper and emotional outbursts. This may be related to stress outside of the household such as work and financial difficulties, which makes the person feel out of control, they decide to turn to their relationship to regain the feeling of being in control again</w:t>
      </w:r>
      <w:r w:rsidR="00D44D1F">
        <w:rPr>
          <w:rFonts w:ascii="Arial" w:hAnsi="Arial" w:cs="Arial"/>
        </w:rPr>
        <w:t xml:space="preserve">. </w:t>
      </w:r>
      <w:r w:rsidR="003763FB">
        <w:rPr>
          <w:rFonts w:ascii="Arial" w:hAnsi="Arial" w:cs="Arial"/>
        </w:rPr>
        <w:t xml:space="preserve">Eventually after tension building period, tension gets released by the abuser </w:t>
      </w:r>
      <w:r w:rsidR="00D44D1F">
        <w:rPr>
          <w:rFonts w:ascii="Arial" w:hAnsi="Arial" w:cs="Arial"/>
        </w:rPr>
        <w:t xml:space="preserve">which could potentially involve more than one abusive incident. The abusive incidents can vary and could include, physical violence, intimidation, sexual violence, humiliation, social isolation, breaking things in the house, and many others. It is possible for incidents of violence to escalate every time, for example start with verbal violence and escalate to physical violence </w:t>
      </w:r>
      <w:r w:rsidR="00D44D1F" w:rsidRPr="003763FB">
        <w:rPr>
          <w:rFonts w:ascii="Arial" w:hAnsi="Arial" w:cs="Arial"/>
        </w:rPr>
        <w:t>(Gillette, 2022)</w:t>
      </w:r>
      <w:r w:rsidR="00D44D1F">
        <w:rPr>
          <w:rFonts w:ascii="Arial" w:hAnsi="Arial" w:cs="Arial"/>
        </w:rPr>
        <w:t>.</w:t>
      </w:r>
      <w:r w:rsidR="002E6BE1">
        <w:rPr>
          <w:rFonts w:ascii="Arial" w:hAnsi="Arial" w:cs="Arial"/>
        </w:rPr>
        <w:t xml:space="preserve"> </w:t>
      </w:r>
      <w:r w:rsidR="002E6BE1" w:rsidRPr="002E6BE1">
        <w:rPr>
          <w:rFonts w:ascii="Arial" w:hAnsi="Arial" w:cs="Arial"/>
        </w:rPr>
        <w:t>Tension</w:t>
      </w:r>
      <w:r w:rsidR="002E6BE1">
        <w:rPr>
          <w:rFonts w:ascii="Arial" w:hAnsi="Arial" w:cs="Arial"/>
        </w:rPr>
        <w:t>s</w:t>
      </w:r>
      <w:r w:rsidR="002E6BE1" w:rsidRPr="002E6BE1">
        <w:rPr>
          <w:rFonts w:ascii="Arial" w:hAnsi="Arial" w:cs="Arial"/>
        </w:rPr>
        <w:t xml:space="preserve"> begin</w:t>
      </w:r>
      <w:r w:rsidR="002E6BE1">
        <w:rPr>
          <w:rFonts w:ascii="Arial" w:hAnsi="Arial" w:cs="Arial"/>
        </w:rPr>
        <w:t xml:space="preserve"> </w:t>
      </w:r>
      <w:r w:rsidR="002E6BE1" w:rsidRPr="002E6BE1">
        <w:rPr>
          <w:rFonts w:ascii="Arial" w:hAnsi="Arial" w:cs="Arial"/>
        </w:rPr>
        <w:t>to decrease during the reconciliation phase, which comes after some time has passed since the incident</w:t>
      </w:r>
      <w:r w:rsidR="002E6BE1">
        <w:rPr>
          <w:rFonts w:ascii="Arial" w:hAnsi="Arial" w:cs="Arial"/>
        </w:rPr>
        <w:t xml:space="preserve"> had happened</w:t>
      </w:r>
      <w:r w:rsidR="002E6BE1" w:rsidRPr="002E6BE1">
        <w:rPr>
          <w:rFonts w:ascii="Arial" w:hAnsi="Arial" w:cs="Arial"/>
        </w:rPr>
        <w:t>. People who abuse often try to make things right by giving gifts, being overly kind, and displaying too much love</w:t>
      </w:r>
      <w:r w:rsidR="00A50759">
        <w:rPr>
          <w:rFonts w:ascii="Arial" w:hAnsi="Arial" w:cs="Arial"/>
        </w:rPr>
        <w:t xml:space="preserve"> and affection</w:t>
      </w:r>
      <w:r w:rsidR="002E6BE1" w:rsidRPr="002E6BE1">
        <w:rPr>
          <w:rFonts w:ascii="Arial" w:hAnsi="Arial" w:cs="Arial"/>
        </w:rPr>
        <w:t>.</w:t>
      </w:r>
      <w:r w:rsidR="00A50759">
        <w:rPr>
          <w:rFonts w:ascii="Arial" w:hAnsi="Arial" w:cs="Arial"/>
        </w:rPr>
        <w:t xml:space="preserve"> </w:t>
      </w:r>
      <w:r w:rsidR="002E6BE1" w:rsidRPr="002E6BE1">
        <w:rPr>
          <w:rFonts w:ascii="Arial" w:hAnsi="Arial" w:cs="Arial"/>
        </w:rPr>
        <w:t>Trauma bonding, which is somewhat comparable to Stockholm Syndrome, can be brought on by repeated abuse followed by positive reinforcement. Trauma bonding is the term for when people form an attachment to someone who harms them physically, emotionally, or sexually.</w:t>
      </w:r>
      <w:r w:rsidR="00A50759">
        <w:rPr>
          <w:rFonts w:ascii="Arial" w:hAnsi="Arial" w:cs="Arial"/>
        </w:rPr>
        <w:t xml:space="preserve"> </w:t>
      </w:r>
    </w:p>
    <w:p w14:paraId="2E1777D3" w14:textId="77777777" w:rsidR="00580964" w:rsidRDefault="00A50759" w:rsidP="00D44D1F">
      <w:pPr>
        <w:spacing w:line="360" w:lineRule="auto"/>
        <w:rPr>
          <w:rFonts w:ascii="Arial" w:hAnsi="Arial" w:cs="Arial"/>
        </w:rPr>
      </w:pPr>
      <w:r>
        <w:rPr>
          <w:rFonts w:ascii="Arial" w:hAnsi="Arial" w:cs="Arial"/>
        </w:rPr>
        <w:t xml:space="preserve">During the calm </w:t>
      </w:r>
      <w:r w:rsidR="00124B00">
        <w:rPr>
          <w:rFonts w:ascii="Arial" w:hAnsi="Arial" w:cs="Arial"/>
        </w:rPr>
        <w:t xml:space="preserve">stage, </w:t>
      </w:r>
      <w:r w:rsidR="00743544">
        <w:rPr>
          <w:rFonts w:ascii="Arial" w:hAnsi="Arial" w:cs="Arial"/>
        </w:rPr>
        <w:t>explanations are made to justify their abuse, for example blame their actions on somebody else. Abuser also could blame the victim for their actions or</w:t>
      </w:r>
      <w:r w:rsidR="00580964">
        <w:rPr>
          <w:rFonts w:ascii="Arial" w:hAnsi="Arial" w:cs="Arial"/>
        </w:rPr>
        <w:t xml:space="preserve"> try and downplay the seriousness of the incident. However, in most cases the abuser will promise that it will not happen again and will show a love towards the victim. </w:t>
      </w:r>
    </w:p>
    <w:p w14:paraId="093DD522" w14:textId="77777777" w:rsidR="0005641D" w:rsidRDefault="00580964" w:rsidP="00D44D1F">
      <w:pPr>
        <w:spacing w:line="360" w:lineRule="auto"/>
        <w:rPr>
          <w:rFonts w:ascii="Arial" w:hAnsi="Arial" w:cs="Arial"/>
        </w:rPr>
      </w:pPr>
      <w:r>
        <w:rPr>
          <w:rFonts w:ascii="Arial" w:hAnsi="Arial" w:cs="Arial"/>
        </w:rPr>
        <w:lastRenderedPageBreak/>
        <w:t xml:space="preserve">False promises might sound very convincing, and the victims forgive the abuser and sometimes even believe that they were the reason that triggered the abuse </w:t>
      </w:r>
      <w:r w:rsidRPr="00540FF0">
        <w:rPr>
          <w:rFonts w:ascii="Arial" w:hAnsi="Arial" w:cs="Arial"/>
        </w:rPr>
        <w:t>(</w:t>
      </w:r>
      <w:proofErr w:type="spellStart"/>
      <w:r w:rsidRPr="00540FF0">
        <w:rPr>
          <w:rFonts w:ascii="Arial" w:hAnsi="Arial" w:cs="Arial"/>
        </w:rPr>
        <w:t>Bottaro</w:t>
      </w:r>
      <w:proofErr w:type="spellEnd"/>
      <w:r w:rsidRPr="00540FF0">
        <w:rPr>
          <w:rFonts w:ascii="Arial" w:hAnsi="Arial" w:cs="Arial"/>
        </w:rPr>
        <w:t>, 2022)</w:t>
      </w:r>
      <w:r>
        <w:rPr>
          <w:rFonts w:ascii="Arial" w:hAnsi="Arial" w:cs="Arial"/>
        </w:rPr>
        <w:t>.</w:t>
      </w:r>
    </w:p>
    <w:p w14:paraId="4DA8ABAD" w14:textId="37EFE556" w:rsidR="000D4C72" w:rsidRDefault="000D4C72" w:rsidP="00D44D1F">
      <w:pPr>
        <w:spacing w:line="360" w:lineRule="auto"/>
        <w:rPr>
          <w:rFonts w:ascii="Arial" w:hAnsi="Arial" w:cs="Arial"/>
        </w:rPr>
      </w:pPr>
      <w:r>
        <w:rPr>
          <w:rFonts w:ascii="Arial" w:hAnsi="Arial" w:cs="Arial"/>
        </w:rPr>
        <w:t xml:space="preserve">Even after being a domestic abuse victim, some people decide to stay with their abuser. Common reasons why people stay are: </w:t>
      </w:r>
      <w:r w:rsidR="00543A2F">
        <w:rPr>
          <w:rFonts w:ascii="Arial" w:hAnsi="Arial" w:cs="Arial"/>
        </w:rPr>
        <w:t xml:space="preserve">shame, due to being embarrassed to admit to anyone that they have been a victim of domestic abuse. Fear of having revenge from their abuser for leaving, low </w:t>
      </w:r>
      <w:r w:rsidR="005F7CD1">
        <w:rPr>
          <w:rFonts w:ascii="Arial" w:hAnsi="Arial" w:cs="Arial"/>
        </w:rPr>
        <w:t>self-esteem due to abuser making them feel that it was all their own fault. Financial dependency, having children with their abusing partner and feeling guilty of disturbing their family. Moreover, love is a very common reason, as the victims still care and love their abuser, even after what they had done to them</w:t>
      </w:r>
      <w:r w:rsidR="00547820">
        <w:rPr>
          <w:rFonts w:ascii="Arial" w:hAnsi="Arial" w:cs="Arial"/>
        </w:rPr>
        <w:t xml:space="preserve"> </w:t>
      </w:r>
      <w:r w:rsidR="00547820" w:rsidRPr="00547820">
        <w:rPr>
          <w:rFonts w:ascii="Arial" w:hAnsi="Arial" w:cs="Arial"/>
        </w:rPr>
        <w:t>(National Domestic Violence Hotline, 2023)</w:t>
      </w:r>
      <w:r w:rsidR="00547820">
        <w:rPr>
          <w:rFonts w:ascii="Arial" w:hAnsi="Arial" w:cs="Arial"/>
        </w:rPr>
        <w:t xml:space="preserve">. </w:t>
      </w:r>
    </w:p>
    <w:p w14:paraId="694D3EC5" w14:textId="77777777" w:rsidR="0005641D" w:rsidRDefault="0005641D" w:rsidP="00D44D1F">
      <w:pPr>
        <w:spacing w:line="360" w:lineRule="auto"/>
        <w:rPr>
          <w:rFonts w:ascii="Arial" w:hAnsi="Arial" w:cs="Arial"/>
        </w:rPr>
      </w:pPr>
    </w:p>
    <w:p w14:paraId="34655ECC" w14:textId="0801640F" w:rsidR="00C955C8" w:rsidRDefault="00C955C8" w:rsidP="00D44D1F">
      <w:pPr>
        <w:spacing w:line="360" w:lineRule="auto"/>
        <w:rPr>
          <w:rFonts w:ascii="Arial" w:hAnsi="Arial" w:cs="Arial"/>
        </w:rPr>
      </w:pPr>
      <w:r>
        <w:rPr>
          <w:rFonts w:ascii="Arial" w:hAnsi="Arial" w:cs="Arial"/>
        </w:rPr>
        <w:t xml:space="preserve">Studies indicate that women who have experienced domestic </w:t>
      </w:r>
      <w:r w:rsidR="00D1231B">
        <w:rPr>
          <w:rFonts w:ascii="Arial" w:hAnsi="Arial" w:cs="Arial"/>
        </w:rPr>
        <w:t>abuse</w:t>
      </w:r>
      <w:r>
        <w:rPr>
          <w:rFonts w:ascii="Arial" w:hAnsi="Arial" w:cs="Arial"/>
        </w:rPr>
        <w:t xml:space="preserve"> are far more likely to </w:t>
      </w:r>
      <w:r w:rsidR="003150D7">
        <w:rPr>
          <w:rFonts w:ascii="Arial" w:hAnsi="Arial" w:cs="Arial"/>
        </w:rPr>
        <w:t>develop mental health problems, which potentially would lead to anxiety, depression and p</w:t>
      </w:r>
      <w:r w:rsidR="003150D7" w:rsidRPr="003150D7">
        <w:rPr>
          <w:rFonts w:ascii="Arial" w:hAnsi="Arial" w:cs="Arial"/>
        </w:rPr>
        <w:t>ost-traumatic stress disorder (PTSD)</w:t>
      </w:r>
      <w:r w:rsidR="003150D7">
        <w:rPr>
          <w:rFonts w:ascii="Arial" w:hAnsi="Arial" w:cs="Arial"/>
        </w:rPr>
        <w:t xml:space="preserve">. </w:t>
      </w:r>
      <w:r w:rsidR="005E631D">
        <w:rPr>
          <w:rFonts w:ascii="Arial" w:hAnsi="Arial" w:cs="Arial"/>
        </w:rPr>
        <w:t xml:space="preserve">Women who had been involved in domestic abuse as children and as adults are also more vulnerable to substance misuse. Furthermore, growing up in a household as a child and witnessing violence, </w:t>
      </w:r>
      <w:r w:rsidR="0009695A">
        <w:rPr>
          <w:rFonts w:ascii="Arial" w:hAnsi="Arial" w:cs="Arial"/>
        </w:rPr>
        <w:t xml:space="preserve">increases the chances of psychiatric disorders </w:t>
      </w:r>
      <w:r w:rsidR="0009695A" w:rsidRPr="0009695A">
        <w:rPr>
          <w:rFonts w:ascii="Arial" w:hAnsi="Arial" w:cs="Arial"/>
        </w:rPr>
        <w:t xml:space="preserve">(Roberts </w:t>
      </w:r>
      <w:r w:rsidR="0009695A" w:rsidRPr="00AC2CF6">
        <w:rPr>
          <w:rFonts w:ascii="Arial" w:hAnsi="Arial" w:cs="Arial"/>
          <w:i/>
          <w:iCs/>
        </w:rPr>
        <w:t>et al.,</w:t>
      </w:r>
      <w:r w:rsidR="0009695A" w:rsidRPr="0009695A">
        <w:rPr>
          <w:rFonts w:ascii="Arial" w:hAnsi="Arial" w:cs="Arial"/>
        </w:rPr>
        <w:t xml:space="preserve"> 2008)</w:t>
      </w:r>
      <w:r w:rsidR="0009695A">
        <w:rPr>
          <w:rFonts w:ascii="Arial" w:hAnsi="Arial" w:cs="Arial"/>
        </w:rPr>
        <w:t xml:space="preserve">. </w:t>
      </w:r>
      <w:r w:rsidR="001C1106">
        <w:rPr>
          <w:rFonts w:ascii="Arial" w:hAnsi="Arial" w:cs="Arial"/>
        </w:rPr>
        <w:t xml:space="preserve">Domestic </w:t>
      </w:r>
      <w:r w:rsidR="0026119C">
        <w:rPr>
          <w:rFonts w:ascii="Arial" w:hAnsi="Arial" w:cs="Arial"/>
        </w:rPr>
        <w:t xml:space="preserve">abuse </w:t>
      </w:r>
      <w:r w:rsidR="001C1106">
        <w:rPr>
          <w:rFonts w:ascii="Arial" w:hAnsi="Arial" w:cs="Arial"/>
        </w:rPr>
        <w:t xml:space="preserve">not only leaves the victim with mental health problems but also with physical health consequences, that can include but are not limited to, broken bones, bruises and even risk of death </w:t>
      </w:r>
      <w:r w:rsidR="001C1106" w:rsidRPr="001C1106">
        <w:rPr>
          <w:rFonts w:ascii="Arial" w:hAnsi="Arial" w:cs="Arial"/>
        </w:rPr>
        <w:t>(Women's Aid, 2023)</w:t>
      </w:r>
      <w:r w:rsidR="001C1106">
        <w:rPr>
          <w:rFonts w:ascii="Arial" w:hAnsi="Arial" w:cs="Arial"/>
        </w:rPr>
        <w:t xml:space="preserve">. </w:t>
      </w:r>
    </w:p>
    <w:p w14:paraId="12CC2B67" w14:textId="0B5FDC96" w:rsidR="0026119C" w:rsidRDefault="0026119C" w:rsidP="00D44D1F">
      <w:pPr>
        <w:spacing w:line="360" w:lineRule="auto"/>
        <w:rPr>
          <w:rFonts w:ascii="Arial" w:hAnsi="Arial" w:cs="Arial"/>
        </w:rPr>
      </w:pPr>
      <w:r>
        <w:rPr>
          <w:rFonts w:ascii="Arial" w:hAnsi="Arial" w:cs="Arial"/>
        </w:rPr>
        <w:t>Survivors of domestic abuse are likely to be isolated from their family and friends by their abuser, but more often the victims isolate themselves due to depression and low self-esteem. However, in order for the victims to rehabilitate from the trauma received, it is crucial to rebuild their social and family bonds</w:t>
      </w:r>
      <w:r w:rsidR="00E06244">
        <w:rPr>
          <w:rFonts w:ascii="Arial" w:hAnsi="Arial" w:cs="Arial"/>
        </w:rPr>
        <w:t xml:space="preserve"> </w:t>
      </w:r>
      <w:r w:rsidR="00E06244" w:rsidRPr="00E06244">
        <w:rPr>
          <w:rFonts w:ascii="Arial" w:hAnsi="Arial" w:cs="Arial"/>
        </w:rPr>
        <w:t>(Reddish, 2022)</w:t>
      </w:r>
      <w:r w:rsidR="00E06244">
        <w:rPr>
          <w:rFonts w:ascii="Arial" w:hAnsi="Arial" w:cs="Arial"/>
        </w:rPr>
        <w:t xml:space="preserve">. </w:t>
      </w:r>
    </w:p>
    <w:p w14:paraId="564E9F36" w14:textId="13D9D452" w:rsidR="00EC00B9" w:rsidRDefault="00431B89" w:rsidP="00D44D1F">
      <w:pPr>
        <w:spacing w:line="360" w:lineRule="auto"/>
        <w:rPr>
          <w:rFonts w:ascii="Arial" w:hAnsi="Arial" w:cs="Arial"/>
        </w:rPr>
      </w:pPr>
      <w:r>
        <w:rPr>
          <w:rFonts w:ascii="Arial" w:hAnsi="Arial" w:cs="Arial"/>
        </w:rPr>
        <w:t>Children that are victims or witnesses of domestic abuse are at risk of physical and mental health problems. Short terms effects can include wetting the bed and difficulty resting, lower grades than usual in school, missing school and getting in trouble more often, and using alcohol and drugs as coping mechanism. Long term effects could include mental health problems such as anxiety and depression, that could lead to self-harm and eating disorders. Indicators that could potentially suggest that a child is experiencing domestic abuse are</w:t>
      </w:r>
      <w:r w:rsidR="00484270">
        <w:rPr>
          <w:rFonts w:ascii="Arial" w:hAnsi="Arial" w:cs="Arial"/>
        </w:rPr>
        <w:t xml:space="preserve">, aggression towards peers and teachers, frequent sickness, </w:t>
      </w:r>
      <w:r w:rsidR="00917CF2">
        <w:rPr>
          <w:rFonts w:ascii="Arial" w:hAnsi="Arial" w:cs="Arial"/>
        </w:rPr>
        <w:t xml:space="preserve">anxiety and suicidal thoughts, hesitant feelings towards parents and being emotionally closed off </w:t>
      </w:r>
      <w:r w:rsidR="00917CF2" w:rsidRPr="00917CF2">
        <w:rPr>
          <w:rFonts w:ascii="Arial" w:hAnsi="Arial" w:cs="Arial"/>
        </w:rPr>
        <w:t>(Barnardo's, 2024)</w:t>
      </w:r>
      <w:r w:rsidR="00917CF2">
        <w:rPr>
          <w:rFonts w:ascii="Arial" w:hAnsi="Arial" w:cs="Arial"/>
        </w:rPr>
        <w:t>.</w:t>
      </w:r>
    </w:p>
    <w:p w14:paraId="7075A911" w14:textId="1BBB756F" w:rsidR="00D73DD4" w:rsidRDefault="00D73DD4" w:rsidP="00D44D1F">
      <w:pPr>
        <w:spacing w:line="360" w:lineRule="auto"/>
        <w:rPr>
          <w:rFonts w:ascii="Arial" w:hAnsi="Arial" w:cs="Arial"/>
        </w:rPr>
      </w:pPr>
      <w:r>
        <w:rPr>
          <w:rFonts w:ascii="Arial" w:hAnsi="Arial" w:cs="Arial"/>
        </w:rPr>
        <w:lastRenderedPageBreak/>
        <w:t xml:space="preserve">Breaking the cycle of abuse can be hard but is a crucial step to take. Studies show that </w:t>
      </w:r>
      <w:r w:rsidR="00486232">
        <w:rPr>
          <w:rFonts w:ascii="Arial" w:hAnsi="Arial" w:cs="Arial"/>
        </w:rPr>
        <w:t>victims wellbeing is improved if they get support to access counselling and support networks and are less likely to get back in contact with their abuser. The intervention from support services also takes the pressure off police officers by reducing their workload and lead to more efficient use of their resources</w:t>
      </w:r>
      <w:r w:rsidR="00522A3B">
        <w:rPr>
          <w:rFonts w:ascii="Arial" w:hAnsi="Arial" w:cs="Arial"/>
        </w:rPr>
        <w:t xml:space="preserve"> </w:t>
      </w:r>
      <w:r w:rsidR="00522A3B" w:rsidRPr="00522A3B">
        <w:rPr>
          <w:rFonts w:ascii="Arial" w:hAnsi="Arial" w:cs="Arial"/>
        </w:rPr>
        <w:t>(</w:t>
      </w:r>
      <w:proofErr w:type="spellStart"/>
      <w:r w:rsidR="00522A3B" w:rsidRPr="00522A3B">
        <w:rPr>
          <w:rFonts w:ascii="Arial" w:hAnsi="Arial" w:cs="Arial"/>
        </w:rPr>
        <w:t>Koppensteiner</w:t>
      </w:r>
      <w:proofErr w:type="spellEnd"/>
      <w:r w:rsidR="00522A3B" w:rsidRPr="00522A3B">
        <w:rPr>
          <w:rFonts w:ascii="Arial" w:hAnsi="Arial" w:cs="Arial"/>
        </w:rPr>
        <w:t xml:space="preserve">, Matheson and </w:t>
      </w:r>
      <w:proofErr w:type="spellStart"/>
      <w:r w:rsidR="00522A3B" w:rsidRPr="00522A3B">
        <w:rPr>
          <w:rFonts w:ascii="Arial" w:hAnsi="Arial" w:cs="Arial"/>
        </w:rPr>
        <w:t>Plugor</w:t>
      </w:r>
      <w:proofErr w:type="spellEnd"/>
      <w:r w:rsidR="00522A3B" w:rsidRPr="00522A3B">
        <w:rPr>
          <w:rFonts w:ascii="Arial" w:hAnsi="Arial" w:cs="Arial"/>
        </w:rPr>
        <w:t>, 2023)</w:t>
      </w:r>
      <w:r w:rsidR="00522A3B">
        <w:rPr>
          <w:rFonts w:ascii="Arial" w:hAnsi="Arial" w:cs="Arial"/>
        </w:rPr>
        <w:t xml:space="preserve">. </w:t>
      </w:r>
    </w:p>
    <w:p w14:paraId="18E0707D" w14:textId="1943FC0E" w:rsidR="00E05010" w:rsidRDefault="00E05010" w:rsidP="00E05010">
      <w:pPr>
        <w:spacing w:line="360" w:lineRule="auto"/>
        <w:rPr>
          <w:rFonts w:ascii="Arial" w:hAnsi="Arial" w:cs="Arial"/>
        </w:rPr>
      </w:pPr>
      <w:r w:rsidRPr="00E05010">
        <w:rPr>
          <w:rFonts w:ascii="Arial" w:hAnsi="Arial" w:cs="Arial"/>
        </w:rPr>
        <w:t>The Domestic Abuse Act 2021</w:t>
      </w:r>
      <w:r>
        <w:rPr>
          <w:rFonts w:ascii="Arial" w:hAnsi="Arial" w:cs="Arial"/>
        </w:rPr>
        <w:t xml:space="preserve"> is a significant act in recognising and acting on different forms of domestic abuse. It protects victims not just from physical violence but also from, emotional and psychological abuse. Children now are recognised as victims even if they only witness the abuse, due to impact on their mental health. An independent commissioner oversees the multiagency work to make sure the best practice is implemented. It also involves protection orders for victims’ safety (The Domestic Abuse Act, 2021). </w:t>
      </w:r>
    </w:p>
    <w:p w14:paraId="0882C7B2" w14:textId="0DCD6825" w:rsidR="006E28C7" w:rsidRDefault="00512083" w:rsidP="00D44D1F">
      <w:pPr>
        <w:spacing w:line="360" w:lineRule="auto"/>
        <w:rPr>
          <w:rFonts w:ascii="Arial" w:hAnsi="Arial" w:cs="Arial"/>
        </w:rPr>
      </w:pPr>
      <w:r>
        <w:rPr>
          <w:rFonts w:ascii="Arial" w:hAnsi="Arial" w:cs="Arial"/>
        </w:rPr>
        <w:t xml:space="preserve">Legal interventions are crucial in some cases to protect the victim from their abuser. </w:t>
      </w:r>
      <w:r w:rsidRPr="00512083">
        <w:rPr>
          <w:rFonts w:ascii="Arial" w:hAnsi="Arial" w:cs="Arial"/>
        </w:rPr>
        <w:t>Domestic violence protection notices and domestic violence protection orders</w:t>
      </w:r>
      <w:r>
        <w:rPr>
          <w:rFonts w:ascii="Arial" w:hAnsi="Arial" w:cs="Arial"/>
        </w:rPr>
        <w:t xml:space="preserve"> (DVPN/DVPO) are there to provide protection for the victims that involves a perpetrator over the age of 18. DVPN will protect a victim from their abuser and will allow time for the victim to communicate with services to gather crucial information for an application for DVPO in magistrates court. Due to DVPN and DVPO being short time </w:t>
      </w:r>
      <w:r w:rsidR="006E28C7">
        <w:rPr>
          <w:rFonts w:ascii="Arial" w:hAnsi="Arial" w:cs="Arial"/>
        </w:rPr>
        <w:t>solutions</w:t>
      </w:r>
      <w:r>
        <w:rPr>
          <w:rFonts w:ascii="Arial" w:hAnsi="Arial" w:cs="Arial"/>
        </w:rPr>
        <w:t xml:space="preserve">, victims </w:t>
      </w:r>
      <w:r w:rsidR="006E28C7">
        <w:rPr>
          <w:rFonts w:ascii="Arial" w:hAnsi="Arial" w:cs="Arial"/>
        </w:rPr>
        <w:t>can</w:t>
      </w:r>
      <w:r>
        <w:rPr>
          <w:rFonts w:ascii="Arial" w:hAnsi="Arial" w:cs="Arial"/>
        </w:rPr>
        <w:t xml:space="preserve"> apply for Civil orders such as, </w:t>
      </w:r>
      <w:r w:rsidR="006E28C7" w:rsidRPr="00512083">
        <w:rPr>
          <w:rFonts w:ascii="Arial" w:hAnsi="Arial" w:cs="Arial"/>
        </w:rPr>
        <w:t>non-molestation</w:t>
      </w:r>
      <w:r w:rsidRPr="00512083">
        <w:rPr>
          <w:rFonts w:ascii="Arial" w:hAnsi="Arial" w:cs="Arial"/>
        </w:rPr>
        <w:t xml:space="preserve"> orde</w:t>
      </w:r>
      <w:r>
        <w:rPr>
          <w:rFonts w:ascii="Arial" w:hAnsi="Arial" w:cs="Arial"/>
        </w:rPr>
        <w:t>r</w:t>
      </w:r>
      <w:r w:rsidR="006E28C7">
        <w:rPr>
          <w:rFonts w:ascii="Arial" w:hAnsi="Arial" w:cs="Arial"/>
        </w:rPr>
        <w:t xml:space="preserve"> which protects the victim from receiving communication and threats from the abuser for 6-12 months. Occupation order prevents the abuser to visit and occupy family home and </w:t>
      </w:r>
      <w:r w:rsidR="006E28C7" w:rsidRPr="006E28C7">
        <w:rPr>
          <w:rFonts w:ascii="Arial" w:hAnsi="Arial" w:cs="Arial"/>
        </w:rPr>
        <w:t>prohibited steps order</w:t>
      </w:r>
      <w:r w:rsidR="006E28C7">
        <w:rPr>
          <w:rFonts w:ascii="Arial" w:hAnsi="Arial" w:cs="Arial"/>
        </w:rPr>
        <w:t xml:space="preserve"> which protects the child is the abuser has threatened to take the child away</w:t>
      </w:r>
      <w:r w:rsidR="007423BD">
        <w:rPr>
          <w:rFonts w:ascii="Arial" w:hAnsi="Arial" w:cs="Arial"/>
        </w:rPr>
        <w:t xml:space="preserve"> </w:t>
      </w:r>
      <w:r w:rsidR="007423BD" w:rsidRPr="007423BD">
        <w:rPr>
          <w:rFonts w:ascii="Arial" w:hAnsi="Arial" w:cs="Arial"/>
        </w:rPr>
        <w:t>(College of Policing, 2015)</w:t>
      </w:r>
      <w:r w:rsidR="007423BD">
        <w:rPr>
          <w:rFonts w:ascii="Arial" w:hAnsi="Arial" w:cs="Arial"/>
        </w:rPr>
        <w:t xml:space="preserve">. </w:t>
      </w:r>
    </w:p>
    <w:p w14:paraId="43E781B6" w14:textId="21B34DF2" w:rsidR="00512083" w:rsidRDefault="006E28C7" w:rsidP="00D44D1F">
      <w:pPr>
        <w:spacing w:line="360" w:lineRule="auto"/>
        <w:rPr>
          <w:rFonts w:ascii="Arial" w:hAnsi="Arial" w:cs="Arial"/>
        </w:rPr>
      </w:pPr>
      <w:r>
        <w:rPr>
          <w:rFonts w:ascii="Arial" w:hAnsi="Arial" w:cs="Arial"/>
        </w:rPr>
        <w:t xml:space="preserve">Lastly, under the Criminal Justice and Immigration Act (2008), </w:t>
      </w:r>
      <w:r w:rsidRPr="006E28C7">
        <w:rPr>
          <w:rFonts w:ascii="Arial" w:hAnsi="Arial" w:cs="Arial"/>
        </w:rPr>
        <w:t>Violent offender order</w:t>
      </w:r>
      <w:r>
        <w:rPr>
          <w:rFonts w:ascii="Arial" w:hAnsi="Arial" w:cs="Arial"/>
        </w:rPr>
        <w:t xml:space="preserve"> can be applied to the abuser if the person is believed to</w:t>
      </w:r>
      <w:r w:rsidR="00C866FF">
        <w:rPr>
          <w:rFonts w:ascii="Arial" w:hAnsi="Arial" w:cs="Arial"/>
        </w:rPr>
        <w:t xml:space="preserve"> pose risk of serious violent harm to the public. </w:t>
      </w:r>
    </w:p>
    <w:p w14:paraId="69592CFF" w14:textId="24910272" w:rsidR="005437F0" w:rsidRDefault="005437F0" w:rsidP="00D44D1F">
      <w:pPr>
        <w:spacing w:line="360" w:lineRule="auto"/>
        <w:rPr>
          <w:rFonts w:ascii="Arial" w:hAnsi="Arial" w:cs="Arial"/>
        </w:rPr>
      </w:pPr>
      <w:r>
        <w:rPr>
          <w:rFonts w:ascii="Arial" w:hAnsi="Arial" w:cs="Arial"/>
        </w:rPr>
        <w:t xml:space="preserve">As part of breaking the cycle of abuse, victims are offered educational programs to support them and help them rebuild their confidence and independence. </w:t>
      </w:r>
      <w:r w:rsidR="00AE2660">
        <w:rPr>
          <w:rFonts w:ascii="Arial" w:hAnsi="Arial" w:cs="Arial"/>
        </w:rPr>
        <w:t xml:space="preserve"> Women’s aid </w:t>
      </w:r>
      <w:r w:rsidR="00917204">
        <w:rPr>
          <w:rFonts w:ascii="Arial" w:hAnsi="Arial" w:cs="Arial"/>
        </w:rPr>
        <w:t>provides</w:t>
      </w:r>
      <w:r w:rsidR="00AE2660">
        <w:rPr>
          <w:rFonts w:ascii="Arial" w:hAnsi="Arial" w:cs="Arial"/>
        </w:rPr>
        <w:t xml:space="preserve"> free educational programmes such as, “Own my life” which helps to plan for your future, “Freedom” helps to make sense of abuse and the tactics of it and lastly “Domestic Abuse and staying safe online” that helps you understand the risks of using social media </w:t>
      </w:r>
      <w:r w:rsidR="00C83CAB">
        <w:rPr>
          <w:rFonts w:ascii="Arial" w:hAnsi="Arial" w:cs="Arial"/>
        </w:rPr>
        <w:t xml:space="preserve">platforms, mobile phone trackers and others </w:t>
      </w:r>
      <w:r w:rsidR="00C83CAB" w:rsidRPr="00C83CAB">
        <w:rPr>
          <w:rFonts w:ascii="Arial" w:hAnsi="Arial" w:cs="Arial"/>
        </w:rPr>
        <w:t>(North East Lincolnshire Women's Aid, 2023)</w:t>
      </w:r>
      <w:r w:rsidR="00C83CAB">
        <w:rPr>
          <w:rFonts w:ascii="Arial" w:hAnsi="Arial" w:cs="Arial"/>
        </w:rPr>
        <w:t xml:space="preserve">. </w:t>
      </w:r>
    </w:p>
    <w:p w14:paraId="450708D6" w14:textId="7F036F7C" w:rsidR="00917204" w:rsidRDefault="00917204" w:rsidP="00D44D1F">
      <w:pPr>
        <w:spacing w:line="360" w:lineRule="auto"/>
        <w:rPr>
          <w:rFonts w:ascii="Arial" w:hAnsi="Arial" w:cs="Arial"/>
        </w:rPr>
      </w:pPr>
      <w:r>
        <w:rPr>
          <w:rFonts w:ascii="Arial" w:hAnsi="Arial" w:cs="Arial"/>
        </w:rPr>
        <w:lastRenderedPageBreak/>
        <w:t xml:space="preserve">Special counselling groups for abusers are also available, to help rehabilitate those who have used violence towards their partners or family members. Abuser intervention programs </w:t>
      </w:r>
      <w:r w:rsidR="001776D9">
        <w:rPr>
          <w:rFonts w:ascii="Arial" w:hAnsi="Arial" w:cs="Arial"/>
        </w:rPr>
        <w:t xml:space="preserve">teach abusers to recognise examples of their abusive behaviours, acknowledge the damage that they are causing through their actions and be able to demonstrate the ways that they could handle disputes without the use of abuse </w:t>
      </w:r>
      <w:r w:rsidR="001776D9" w:rsidRPr="001776D9">
        <w:rPr>
          <w:rFonts w:ascii="Arial" w:hAnsi="Arial" w:cs="Arial"/>
        </w:rPr>
        <w:t>(North Carolina Coalition Against Domestic Violence, 2024)</w:t>
      </w:r>
      <w:r w:rsidR="001776D9">
        <w:rPr>
          <w:rFonts w:ascii="Arial" w:hAnsi="Arial" w:cs="Arial"/>
        </w:rPr>
        <w:t xml:space="preserve">. </w:t>
      </w:r>
    </w:p>
    <w:p w14:paraId="57932343" w14:textId="77777777" w:rsidR="007C37A8" w:rsidRDefault="007C37A8" w:rsidP="00D44D1F">
      <w:pPr>
        <w:spacing w:line="360" w:lineRule="auto"/>
        <w:rPr>
          <w:rFonts w:ascii="Arial" w:hAnsi="Arial" w:cs="Arial"/>
        </w:rPr>
      </w:pPr>
    </w:p>
    <w:p w14:paraId="4467BB1B" w14:textId="6465B5B9" w:rsidR="003E3EB1" w:rsidRDefault="00BF7E1C" w:rsidP="00D44D1F">
      <w:pPr>
        <w:spacing w:line="360" w:lineRule="auto"/>
        <w:rPr>
          <w:rFonts w:ascii="Arial" w:hAnsi="Arial" w:cs="Arial"/>
        </w:rPr>
      </w:pPr>
      <w:r>
        <w:rPr>
          <w:rFonts w:ascii="Arial" w:hAnsi="Arial" w:cs="Arial"/>
        </w:rPr>
        <w:t xml:space="preserve">The role of early intervention is crucial </w:t>
      </w:r>
      <w:r w:rsidR="00D278C5">
        <w:rPr>
          <w:rFonts w:ascii="Arial" w:hAnsi="Arial" w:cs="Arial"/>
        </w:rPr>
        <w:t xml:space="preserve">for problems not to start occurring and </w:t>
      </w:r>
      <w:r>
        <w:rPr>
          <w:rFonts w:ascii="Arial" w:hAnsi="Arial" w:cs="Arial"/>
        </w:rPr>
        <w:t>for situation not to deescalate.</w:t>
      </w:r>
      <w:r w:rsidR="003E3EB1">
        <w:rPr>
          <w:rFonts w:ascii="Arial" w:hAnsi="Arial" w:cs="Arial"/>
        </w:rPr>
        <w:t xml:space="preserve"> </w:t>
      </w:r>
      <w:r w:rsidR="00007801">
        <w:rPr>
          <w:rFonts w:ascii="Arial" w:hAnsi="Arial" w:cs="Arial"/>
        </w:rPr>
        <w:t xml:space="preserve">Due to domestic abuse victims having to access multiple agencies such as police, social workers and housing programmes, </w:t>
      </w:r>
      <w:r w:rsidR="00007801" w:rsidRPr="00007801">
        <w:rPr>
          <w:rFonts w:ascii="Arial" w:hAnsi="Arial" w:cs="Arial"/>
        </w:rPr>
        <w:t>it</w:t>
      </w:r>
      <w:r w:rsidR="00007801" w:rsidRPr="00007801">
        <w:rPr>
          <w:rFonts w:ascii="Arial" w:hAnsi="Arial" w:cs="Arial"/>
        </w:rPr>
        <w:t xml:space="preserve"> is believed that multi-agency working is the best approach to addressing domestic abuse, both operationally and strategically</w:t>
      </w:r>
      <w:r w:rsidR="00007801">
        <w:rPr>
          <w:rFonts w:ascii="Arial" w:hAnsi="Arial" w:cs="Arial"/>
        </w:rPr>
        <w:t xml:space="preserve"> </w:t>
      </w:r>
      <w:r w:rsidR="00007801" w:rsidRPr="00007801">
        <w:rPr>
          <w:rFonts w:ascii="Arial" w:hAnsi="Arial" w:cs="Arial"/>
        </w:rPr>
        <w:t xml:space="preserve">(Cleaver </w:t>
      </w:r>
      <w:r w:rsidR="00007801" w:rsidRPr="00AC2CF6">
        <w:rPr>
          <w:rFonts w:ascii="Arial" w:hAnsi="Arial" w:cs="Arial"/>
          <w:i/>
          <w:iCs/>
        </w:rPr>
        <w:t>et al.,</w:t>
      </w:r>
      <w:r w:rsidR="00007801" w:rsidRPr="00007801">
        <w:rPr>
          <w:rFonts w:ascii="Arial" w:hAnsi="Arial" w:cs="Arial"/>
        </w:rPr>
        <w:t xml:space="preserve"> 2019)</w:t>
      </w:r>
      <w:r w:rsidR="00007801">
        <w:rPr>
          <w:rFonts w:ascii="Arial" w:hAnsi="Arial" w:cs="Arial"/>
        </w:rPr>
        <w:t xml:space="preserve">. </w:t>
      </w:r>
    </w:p>
    <w:p w14:paraId="37102276" w14:textId="0A9CA209" w:rsidR="00BB45AF" w:rsidRDefault="00BB45AF" w:rsidP="00785E6D">
      <w:pPr>
        <w:spacing w:line="360" w:lineRule="auto"/>
        <w:rPr>
          <w:rFonts w:ascii="Arial" w:hAnsi="Arial" w:cs="Arial"/>
        </w:rPr>
      </w:pPr>
      <w:r>
        <w:rPr>
          <w:rFonts w:ascii="Arial" w:hAnsi="Arial" w:cs="Arial"/>
        </w:rPr>
        <w:t xml:space="preserve">When addressing early </w:t>
      </w:r>
      <w:r w:rsidR="0037528F">
        <w:rPr>
          <w:rFonts w:ascii="Arial" w:hAnsi="Arial" w:cs="Arial"/>
        </w:rPr>
        <w:t>inter</w:t>
      </w:r>
      <w:r w:rsidR="00505719">
        <w:rPr>
          <w:rFonts w:ascii="Arial" w:hAnsi="Arial" w:cs="Arial"/>
        </w:rPr>
        <w:t xml:space="preserve">vention many domestic abuse victims fail to disclose </w:t>
      </w:r>
      <w:r w:rsidR="00785E6D">
        <w:rPr>
          <w:rFonts w:ascii="Arial" w:hAnsi="Arial" w:cs="Arial"/>
        </w:rPr>
        <w:t xml:space="preserve">that they are a victim </w:t>
      </w:r>
      <w:r w:rsidR="00505719">
        <w:rPr>
          <w:rFonts w:ascii="Arial" w:hAnsi="Arial" w:cs="Arial"/>
        </w:rPr>
        <w:t xml:space="preserve">until after the abuse has already escalated, due to shame, not trusting the services and retaliation from the abuser. Although the early intervention does not implement in those cases, </w:t>
      </w:r>
      <w:r w:rsidR="00785E6D">
        <w:rPr>
          <w:rFonts w:ascii="Arial" w:hAnsi="Arial" w:cs="Arial"/>
        </w:rPr>
        <w:t xml:space="preserve">and might be used after the abuse has begun, </w:t>
      </w:r>
      <w:r w:rsidR="00785E6D" w:rsidRPr="00785E6D">
        <w:rPr>
          <w:rFonts w:ascii="Arial" w:hAnsi="Arial" w:cs="Arial"/>
        </w:rPr>
        <w:t>early detection and</w:t>
      </w:r>
      <w:r w:rsidR="00785E6D">
        <w:rPr>
          <w:rFonts w:ascii="Arial" w:hAnsi="Arial" w:cs="Arial"/>
        </w:rPr>
        <w:t xml:space="preserve"> </w:t>
      </w:r>
      <w:r w:rsidR="00785E6D" w:rsidRPr="00785E6D">
        <w:rPr>
          <w:rFonts w:ascii="Arial" w:hAnsi="Arial" w:cs="Arial"/>
        </w:rPr>
        <w:t xml:space="preserve">intervention systems are </w:t>
      </w:r>
      <w:r w:rsidR="00785E6D">
        <w:rPr>
          <w:rFonts w:ascii="Arial" w:hAnsi="Arial" w:cs="Arial"/>
        </w:rPr>
        <w:t xml:space="preserve">still </w:t>
      </w:r>
      <w:r w:rsidR="00785E6D" w:rsidRPr="00785E6D">
        <w:rPr>
          <w:rFonts w:ascii="Arial" w:hAnsi="Arial" w:cs="Arial"/>
        </w:rPr>
        <w:t>needed</w:t>
      </w:r>
      <w:r w:rsidR="00785E6D">
        <w:rPr>
          <w:rFonts w:ascii="Arial" w:hAnsi="Arial" w:cs="Arial"/>
        </w:rPr>
        <w:t xml:space="preserve"> </w:t>
      </w:r>
      <w:r w:rsidR="00785E6D" w:rsidRPr="00785E6D">
        <w:rPr>
          <w:rFonts w:ascii="Arial" w:hAnsi="Arial" w:cs="Arial"/>
        </w:rPr>
        <w:t>(Evans and Feder, 2015)</w:t>
      </w:r>
      <w:r w:rsidR="00785E6D">
        <w:rPr>
          <w:rFonts w:ascii="Arial" w:hAnsi="Arial" w:cs="Arial"/>
        </w:rPr>
        <w:t xml:space="preserve">. </w:t>
      </w:r>
    </w:p>
    <w:p w14:paraId="24899880" w14:textId="594A711B" w:rsidR="00CF4D09" w:rsidRDefault="002F2CE6" w:rsidP="00785E6D">
      <w:pPr>
        <w:spacing w:line="360" w:lineRule="auto"/>
        <w:rPr>
          <w:rFonts w:ascii="Arial" w:hAnsi="Arial" w:cs="Arial"/>
        </w:rPr>
      </w:pPr>
      <w:r>
        <w:rPr>
          <w:rFonts w:ascii="Arial" w:hAnsi="Arial" w:cs="Arial"/>
        </w:rPr>
        <w:t xml:space="preserve">Domestic abuse victims more often need a safe place to go and stay due to leaving their home. Government is dedicated is dedicated to support victims of domestic abuse and their children, by working with local authorities and ensuring access to appropriate housing where victims can feel safe and start their new lives </w:t>
      </w:r>
      <w:r w:rsidR="00DB0A0C" w:rsidRPr="00DB0A0C">
        <w:rPr>
          <w:rFonts w:ascii="Arial" w:hAnsi="Arial" w:cs="Arial"/>
        </w:rPr>
        <w:t>(Government of the United Kingdom, 2022)</w:t>
      </w:r>
      <w:r w:rsidR="00DB0A0C">
        <w:rPr>
          <w:rFonts w:ascii="Arial" w:hAnsi="Arial" w:cs="Arial"/>
        </w:rPr>
        <w:t xml:space="preserve">. </w:t>
      </w:r>
    </w:p>
    <w:p w14:paraId="59C0A0B4" w14:textId="5731E8DB" w:rsidR="00981307" w:rsidRDefault="00981307" w:rsidP="00785E6D">
      <w:pPr>
        <w:spacing w:line="360" w:lineRule="auto"/>
        <w:rPr>
          <w:rFonts w:ascii="Arial" w:hAnsi="Arial" w:cs="Arial"/>
        </w:rPr>
      </w:pPr>
      <w:r>
        <w:rPr>
          <w:rFonts w:ascii="Arial" w:hAnsi="Arial" w:cs="Arial"/>
        </w:rPr>
        <w:t xml:space="preserve">Furthermore, </w:t>
      </w:r>
      <w:r w:rsidR="00012FF6" w:rsidRPr="00012FF6">
        <w:rPr>
          <w:rFonts w:ascii="Arial" w:hAnsi="Arial" w:cs="Arial"/>
        </w:rPr>
        <w:t>it</w:t>
      </w:r>
      <w:r w:rsidR="00012FF6" w:rsidRPr="00012FF6">
        <w:rPr>
          <w:rFonts w:ascii="Arial" w:hAnsi="Arial" w:cs="Arial"/>
        </w:rPr>
        <w:t xml:space="preserve"> is under the Domestic Violence Disclosure Scheme (DVDS) also known as "Clare's Law" </w:t>
      </w:r>
      <w:r w:rsidR="00012FF6">
        <w:rPr>
          <w:rFonts w:ascii="Arial" w:hAnsi="Arial" w:cs="Arial"/>
        </w:rPr>
        <w:t>that came into effect</w:t>
      </w:r>
      <w:r w:rsidR="00012FF6" w:rsidRPr="00012FF6">
        <w:rPr>
          <w:rFonts w:ascii="Arial" w:hAnsi="Arial" w:cs="Arial"/>
        </w:rPr>
        <w:t xml:space="preserve"> across all police forces in England and Wales in March 2014.</w:t>
      </w:r>
      <w:r w:rsidR="00012FF6">
        <w:rPr>
          <w:rFonts w:ascii="Arial" w:hAnsi="Arial" w:cs="Arial"/>
        </w:rPr>
        <w:t xml:space="preserve"> </w:t>
      </w:r>
      <w:r w:rsidR="00012FF6" w:rsidRPr="00012FF6">
        <w:rPr>
          <w:rFonts w:ascii="Arial" w:hAnsi="Arial" w:cs="Arial"/>
        </w:rPr>
        <w:t>The scheme has two elements</w:t>
      </w:r>
      <w:r w:rsidR="00012FF6">
        <w:rPr>
          <w:rFonts w:ascii="Arial" w:hAnsi="Arial" w:cs="Arial"/>
        </w:rPr>
        <w:t xml:space="preserve">, </w:t>
      </w:r>
      <w:r w:rsidR="00012FF6" w:rsidRPr="00012FF6">
        <w:rPr>
          <w:rFonts w:ascii="Arial" w:hAnsi="Arial" w:cs="Arial"/>
        </w:rPr>
        <w:t>the “Right to Ask” and the “Right to Know”</w:t>
      </w:r>
      <w:r w:rsidR="00012FF6">
        <w:rPr>
          <w:rFonts w:ascii="Arial" w:hAnsi="Arial" w:cs="Arial"/>
        </w:rPr>
        <w:t>. P</w:t>
      </w:r>
      <w:r w:rsidR="00012FF6" w:rsidRPr="00012FF6">
        <w:rPr>
          <w:rFonts w:ascii="Arial" w:hAnsi="Arial" w:cs="Arial"/>
        </w:rPr>
        <w:t>olice can give victims</w:t>
      </w:r>
      <w:r w:rsidR="00012FF6">
        <w:rPr>
          <w:rFonts w:ascii="Arial" w:hAnsi="Arial" w:cs="Arial"/>
        </w:rPr>
        <w:t xml:space="preserve">, </w:t>
      </w:r>
      <w:r w:rsidR="00012FF6" w:rsidRPr="00012FF6">
        <w:rPr>
          <w:rFonts w:ascii="Arial" w:hAnsi="Arial" w:cs="Arial"/>
        </w:rPr>
        <w:t>potential victims</w:t>
      </w:r>
      <w:r w:rsidR="00012FF6">
        <w:rPr>
          <w:rFonts w:ascii="Arial" w:hAnsi="Arial" w:cs="Arial"/>
        </w:rPr>
        <w:t xml:space="preserve"> or relevant family members of the victims, </w:t>
      </w:r>
      <w:r w:rsidR="00012FF6" w:rsidRPr="00012FF6">
        <w:rPr>
          <w:rFonts w:ascii="Arial" w:hAnsi="Arial" w:cs="Arial"/>
        </w:rPr>
        <w:t xml:space="preserve">information </w:t>
      </w:r>
      <w:r w:rsidR="00012FF6">
        <w:rPr>
          <w:rFonts w:ascii="Arial" w:hAnsi="Arial" w:cs="Arial"/>
        </w:rPr>
        <w:t xml:space="preserve">on whether the current or ex-partner has a violent past, which comes under the element </w:t>
      </w:r>
      <w:r w:rsidR="002F43F6">
        <w:rPr>
          <w:rFonts w:ascii="Arial" w:hAnsi="Arial" w:cs="Arial"/>
        </w:rPr>
        <w:t xml:space="preserve">“Right to Ask”. Police are also able to inform on their own initiative, if they believe that the person could be in danger, which is covered by “Right to Know” element </w:t>
      </w:r>
      <w:r w:rsidR="002F43F6" w:rsidRPr="002F43F6">
        <w:rPr>
          <w:rFonts w:ascii="Arial" w:hAnsi="Arial" w:cs="Arial"/>
        </w:rPr>
        <w:t>(Home Office, 2022)</w:t>
      </w:r>
      <w:r w:rsidR="002F43F6">
        <w:rPr>
          <w:rFonts w:ascii="Arial" w:hAnsi="Arial" w:cs="Arial"/>
        </w:rPr>
        <w:t xml:space="preserve">. </w:t>
      </w:r>
    </w:p>
    <w:p w14:paraId="7A4C3478" w14:textId="77777777" w:rsidR="009A6909" w:rsidRDefault="009A6909" w:rsidP="00785E6D">
      <w:pPr>
        <w:spacing w:line="360" w:lineRule="auto"/>
        <w:rPr>
          <w:rFonts w:ascii="Arial" w:hAnsi="Arial" w:cs="Arial"/>
        </w:rPr>
      </w:pPr>
    </w:p>
    <w:p w14:paraId="23BEFD15" w14:textId="77777777" w:rsidR="009A6909" w:rsidRDefault="009A6909" w:rsidP="00785E6D">
      <w:pPr>
        <w:spacing w:line="360" w:lineRule="auto"/>
        <w:rPr>
          <w:rFonts w:ascii="Arial" w:hAnsi="Arial" w:cs="Arial"/>
        </w:rPr>
      </w:pPr>
    </w:p>
    <w:p w14:paraId="3FACA8ED" w14:textId="77777777" w:rsidR="00DC1991" w:rsidRDefault="00DC1991" w:rsidP="00785E6D">
      <w:pPr>
        <w:spacing w:line="360" w:lineRule="auto"/>
        <w:rPr>
          <w:rFonts w:ascii="Arial" w:hAnsi="Arial" w:cs="Arial"/>
        </w:rPr>
      </w:pPr>
    </w:p>
    <w:p w14:paraId="7545BB18" w14:textId="2A69DA02" w:rsidR="00DC1991" w:rsidRDefault="0099704A" w:rsidP="00785E6D">
      <w:pPr>
        <w:spacing w:line="360" w:lineRule="auto"/>
        <w:rPr>
          <w:rFonts w:ascii="Arial" w:hAnsi="Arial" w:cs="Arial"/>
        </w:rPr>
      </w:pPr>
      <w:r>
        <w:rPr>
          <w:rFonts w:ascii="Arial" w:hAnsi="Arial" w:cs="Arial"/>
        </w:rPr>
        <w:lastRenderedPageBreak/>
        <w:t xml:space="preserve">Domestic abuse case that sparked anger and sadness across UK was a murder of Clare Wood. Clare wood was murdered by her ex-partner in 2009. Clare found her partner to be abusive and controlling and after splitting up with him, reported him to the police on multiple occasions for </w:t>
      </w:r>
      <w:r w:rsidR="00473750">
        <w:rPr>
          <w:rFonts w:ascii="Arial" w:hAnsi="Arial" w:cs="Arial"/>
        </w:rPr>
        <w:t xml:space="preserve">harassment and threats. Clare was unaware of his past convictions and domestic violence against his previous partners. However, after seeking for help on multiple occasions before her death, police intervention was not existent. Clare Wood was strangled and set on fire, causing her tragic death </w:t>
      </w:r>
      <w:r w:rsidR="00473750" w:rsidRPr="00473750">
        <w:rPr>
          <w:rFonts w:ascii="Arial" w:hAnsi="Arial" w:cs="Arial"/>
        </w:rPr>
        <w:t>(BBC News, 2011)</w:t>
      </w:r>
      <w:r w:rsidR="00473750">
        <w:rPr>
          <w:rFonts w:ascii="Arial" w:hAnsi="Arial" w:cs="Arial"/>
        </w:rPr>
        <w:t xml:space="preserve">. </w:t>
      </w:r>
    </w:p>
    <w:p w14:paraId="58F99060" w14:textId="79249122" w:rsidR="00935539" w:rsidRDefault="00473750" w:rsidP="00785E6D">
      <w:pPr>
        <w:spacing w:line="360" w:lineRule="auto"/>
        <w:rPr>
          <w:rFonts w:ascii="Arial" w:hAnsi="Arial" w:cs="Arial"/>
        </w:rPr>
      </w:pPr>
      <w:r>
        <w:rPr>
          <w:rFonts w:ascii="Arial" w:hAnsi="Arial" w:cs="Arial"/>
        </w:rPr>
        <w:t xml:space="preserve">As a result, </w:t>
      </w:r>
      <w:r w:rsidRPr="00473750">
        <w:rPr>
          <w:rFonts w:ascii="Arial" w:hAnsi="Arial" w:cs="Arial"/>
        </w:rPr>
        <w:t>"Clare's Law"</w:t>
      </w:r>
      <w:r>
        <w:rPr>
          <w:rFonts w:ascii="Arial" w:hAnsi="Arial" w:cs="Arial"/>
        </w:rPr>
        <w:t xml:space="preserve"> was created </w:t>
      </w:r>
      <w:r w:rsidR="00CC20B9">
        <w:rPr>
          <w:rFonts w:ascii="Arial" w:hAnsi="Arial" w:cs="Arial"/>
        </w:rPr>
        <w:t xml:space="preserve">by her father </w:t>
      </w:r>
      <w:r w:rsidR="00CC20B9" w:rsidRPr="00CC20B9">
        <w:rPr>
          <w:rFonts w:ascii="Arial" w:hAnsi="Arial" w:cs="Arial"/>
        </w:rPr>
        <w:t>Michael Brown</w:t>
      </w:r>
      <w:r w:rsidR="00CC20B9">
        <w:rPr>
          <w:rFonts w:ascii="Arial" w:hAnsi="Arial" w:cs="Arial"/>
        </w:rPr>
        <w:t xml:space="preserve">. Clare was not informed of her ex-partners violent past because of </w:t>
      </w:r>
      <w:r w:rsidR="00CC20B9" w:rsidRPr="00CC20B9">
        <w:rPr>
          <w:rFonts w:ascii="Arial" w:hAnsi="Arial" w:cs="Arial"/>
        </w:rPr>
        <w:t>Data Protection Act.</w:t>
      </w:r>
      <w:r w:rsidR="00CC20B9">
        <w:rPr>
          <w:rFonts w:ascii="Arial" w:hAnsi="Arial" w:cs="Arial"/>
        </w:rPr>
        <w:t xml:space="preserve"> </w:t>
      </w:r>
      <w:r w:rsidR="00CC20B9" w:rsidRPr="00CC20B9">
        <w:rPr>
          <w:rFonts w:ascii="Arial" w:hAnsi="Arial" w:cs="Arial"/>
        </w:rPr>
        <w:t>To</w:t>
      </w:r>
      <w:r w:rsidR="00CC20B9" w:rsidRPr="00CC20B9">
        <w:rPr>
          <w:rFonts w:ascii="Arial" w:hAnsi="Arial" w:cs="Arial"/>
        </w:rPr>
        <w:t xml:space="preserve"> protect other</w:t>
      </w:r>
      <w:r w:rsidR="00CC20B9">
        <w:rPr>
          <w:rFonts w:ascii="Arial" w:hAnsi="Arial" w:cs="Arial"/>
        </w:rPr>
        <w:t xml:space="preserve"> people in situation</w:t>
      </w:r>
      <w:r w:rsidR="00CC20B9" w:rsidRPr="00CC20B9">
        <w:rPr>
          <w:rFonts w:ascii="Arial" w:hAnsi="Arial" w:cs="Arial"/>
        </w:rPr>
        <w:t xml:space="preserve"> like Clare, he fought for the </w:t>
      </w:r>
      <w:r w:rsidR="00CC20B9">
        <w:rPr>
          <w:rFonts w:ascii="Arial" w:hAnsi="Arial" w:cs="Arial"/>
        </w:rPr>
        <w:t>“</w:t>
      </w:r>
      <w:r w:rsidR="00CC20B9" w:rsidRPr="00CC20B9">
        <w:rPr>
          <w:rFonts w:ascii="Arial" w:hAnsi="Arial" w:cs="Arial"/>
        </w:rPr>
        <w:t>right to know</w:t>
      </w:r>
      <w:r w:rsidR="00CC20B9">
        <w:rPr>
          <w:rFonts w:ascii="Arial" w:hAnsi="Arial" w:cs="Arial"/>
        </w:rPr>
        <w:t xml:space="preserve">”, which would protect people by informing them of their partners violent past </w:t>
      </w:r>
      <w:r w:rsidR="00CC20B9" w:rsidRPr="00CC20B9">
        <w:rPr>
          <w:rFonts w:ascii="Arial" w:hAnsi="Arial" w:cs="Arial"/>
        </w:rPr>
        <w:t>(Clare's Law, 2024)</w:t>
      </w:r>
      <w:r w:rsidR="00CC20B9">
        <w:rPr>
          <w:rFonts w:ascii="Arial" w:hAnsi="Arial" w:cs="Arial"/>
        </w:rPr>
        <w:t xml:space="preserve">. </w:t>
      </w:r>
    </w:p>
    <w:p w14:paraId="692D8B2E" w14:textId="77777777" w:rsidR="00935539" w:rsidRDefault="00935539" w:rsidP="00785E6D">
      <w:pPr>
        <w:spacing w:line="360" w:lineRule="auto"/>
        <w:rPr>
          <w:rFonts w:ascii="Arial" w:hAnsi="Arial" w:cs="Arial"/>
        </w:rPr>
      </w:pPr>
    </w:p>
    <w:p w14:paraId="68D72393" w14:textId="77777777" w:rsidR="00267669" w:rsidRDefault="00267669" w:rsidP="00785E6D">
      <w:pPr>
        <w:spacing w:line="360" w:lineRule="auto"/>
        <w:rPr>
          <w:rFonts w:ascii="Arial" w:hAnsi="Arial" w:cs="Arial"/>
        </w:rPr>
      </w:pPr>
    </w:p>
    <w:p w14:paraId="2CAB3240" w14:textId="5FA26A27" w:rsidR="00267669" w:rsidRPr="00267669" w:rsidRDefault="00267669" w:rsidP="00267669">
      <w:pPr>
        <w:spacing w:line="360" w:lineRule="auto"/>
        <w:rPr>
          <w:rFonts w:ascii="Arial" w:hAnsi="Arial" w:cs="Arial"/>
        </w:rPr>
      </w:pPr>
      <w:r w:rsidRPr="00267669">
        <w:rPr>
          <w:rFonts w:ascii="Arial" w:hAnsi="Arial" w:cs="Arial"/>
        </w:rPr>
        <w:t xml:space="preserve">In conclusion, examining the cycle of domestic abuse reveals how each phase destroys victims’ self-worth, sense of freedom and mental health, therefore keeping the abuser in control of the victim. As shown previously, reasons like financial dependency, children and love are the reasons the victims stay with their abusers which leads to significant mental and physical health issues, in worst cases death. </w:t>
      </w:r>
    </w:p>
    <w:p w14:paraId="4F42B42C" w14:textId="77777777" w:rsidR="00267669" w:rsidRPr="00267669" w:rsidRDefault="00267669" w:rsidP="00267669">
      <w:pPr>
        <w:spacing w:line="360" w:lineRule="auto"/>
        <w:rPr>
          <w:rFonts w:ascii="Arial" w:hAnsi="Arial" w:cs="Arial"/>
        </w:rPr>
      </w:pPr>
      <w:r w:rsidRPr="00267669">
        <w:rPr>
          <w:rFonts w:ascii="Arial" w:hAnsi="Arial" w:cs="Arial"/>
        </w:rPr>
        <w:t>Legislative measures like the Domestic Abuse Act 2021 and the Domestic Violence Disclosure Scheme (Clare's Law) demonstrate the importance of legal protections and accessible information to empower victims. Early intervention, coordinated support, and safe housing are essential for breaking this cycle and allowing survivors to regain control of their lives. Ultimately, to prevent domestic abuse from perpetuating across generations, society must recognize the importance of understanding and supporting victims at all stages of abuse and recovery.</w:t>
      </w:r>
    </w:p>
    <w:p w14:paraId="765FAB7C" w14:textId="77777777" w:rsidR="00267669" w:rsidRDefault="00267669" w:rsidP="00267669">
      <w:pPr>
        <w:spacing w:line="360" w:lineRule="auto"/>
        <w:rPr>
          <w:rFonts w:ascii="Arial" w:hAnsi="Arial" w:cs="Arial"/>
        </w:rPr>
      </w:pPr>
    </w:p>
    <w:p w14:paraId="7278D14E" w14:textId="77777777" w:rsidR="00267669" w:rsidRDefault="00267669" w:rsidP="00267669">
      <w:pPr>
        <w:spacing w:line="360" w:lineRule="auto"/>
        <w:rPr>
          <w:rFonts w:ascii="Arial" w:hAnsi="Arial" w:cs="Arial"/>
        </w:rPr>
      </w:pPr>
    </w:p>
    <w:p w14:paraId="3C535E8F" w14:textId="77777777" w:rsidR="00633DE7" w:rsidRDefault="00633DE7" w:rsidP="00267669">
      <w:pPr>
        <w:spacing w:line="360" w:lineRule="auto"/>
        <w:rPr>
          <w:rFonts w:ascii="Arial" w:hAnsi="Arial" w:cs="Arial"/>
        </w:rPr>
      </w:pPr>
    </w:p>
    <w:p w14:paraId="17AABF94" w14:textId="77777777" w:rsidR="00633DE7" w:rsidRDefault="00633DE7" w:rsidP="00267669">
      <w:pPr>
        <w:spacing w:line="360" w:lineRule="auto"/>
        <w:rPr>
          <w:rFonts w:ascii="Arial" w:hAnsi="Arial" w:cs="Arial"/>
        </w:rPr>
      </w:pPr>
    </w:p>
    <w:p w14:paraId="48889837" w14:textId="77777777" w:rsidR="00633DE7" w:rsidRDefault="00633DE7" w:rsidP="00267669">
      <w:pPr>
        <w:spacing w:line="360" w:lineRule="auto"/>
        <w:rPr>
          <w:rFonts w:ascii="Arial" w:hAnsi="Arial" w:cs="Arial"/>
        </w:rPr>
      </w:pPr>
    </w:p>
    <w:p w14:paraId="44B1943D" w14:textId="77777777" w:rsidR="00633DE7" w:rsidRDefault="00633DE7" w:rsidP="00267669">
      <w:pPr>
        <w:spacing w:line="360" w:lineRule="auto"/>
        <w:rPr>
          <w:rFonts w:ascii="Arial" w:hAnsi="Arial" w:cs="Arial"/>
        </w:rPr>
      </w:pPr>
    </w:p>
    <w:p w14:paraId="2D4C7635" w14:textId="77777777" w:rsidR="00633DE7" w:rsidRDefault="00633DE7" w:rsidP="00267669">
      <w:pPr>
        <w:spacing w:line="360" w:lineRule="auto"/>
        <w:rPr>
          <w:rFonts w:ascii="Arial" w:hAnsi="Arial" w:cs="Arial"/>
        </w:rPr>
      </w:pPr>
    </w:p>
    <w:p w14:paraId="110D0743" w14:textId="77777777" w:rsidR="00633DE7" w:rsidRDefault="00633DE7" w:rsidP="00267669">
      <w:pPr>
        <w:spacing w:line="360" w:lineRule="auto"/>
        <w:rPr>
          <w:rFonts w:ascii="Arial" w:hAnsi="Arial" w:cs="Arial"/>
        </w:rPr>
      </w:pPr>
    </w:p>
    <w:p w14:paraId="01076807" w14:textId="42150C72" w:rsidR="00633DE7" w:rsidRDefault="00633DE7" w:rsidP="00633DE7">
      <w:pPr>
        <w:spacing w:line="360" w:lineRule="auto"/>
        <w:rPr>
          <w:rFonts w:ascii="Arial" w:hAnsi="Arial" w:cs="Arial"/>
        </w:rPr>
      </w:pPr>
      <w:r w:rsidRPr="00633DE7">
        <w:rPr>
          <w:rFonts w:ascii="Arial" w:hAnsi="Arial" w:cs="Arial"/>
        </w:rPr>
        <w:lastRenderedPageBreak/>
        <w:t>Barnardo's (2024). </w:t>
      </w:r>
      <w:r w:rsidRPr="00633DE7">
        <w:rPr>
          <w:rFonts w:ascii="Arial" w:hAnsi="Arial" w:cs="Arial"/>
          <w:i/>
          <w:iCs/>
        </w:rPr>
        <w:t>Effects of Domestic Abuse on Children</w:t>
      </w:r>
      <w:r w:rsidRPr="00633DE7">
        <w:rPr>
          <w:rFonts w:ascii="Arial" w:hAnsi="Arial" w:cs="Arial"/>
        </w:rPr>
        <w:t xml:space="preserve">. </w:t>
      </w:r>
      <w:proofErr w:type="spellStart"/>
      <w:r w:rsidRPr="00633DE7">
        <w:rPr>
          <w:rFonts w:ascii="Arial" w:hAnsi="Arial" w:cs="Arial"/>
        </w:rPr>
        <w:t>Barnardos</w:t>
      </w:r>
      <w:proofErr w:type="spellEnd"/>
      <w:r w:rsidRPr="00633DE7">
        <w:rPr>
          <w:rFonts w:ascii="Arial" w:hAnsi="Arial" w:cs="Arial"/>
        </w:rPr>
        <w:t xml:space="preserve">. Available at: </w:t>
      </w:r>
      <w:hyperlink r:id="rId6" w:history="1">
        <w:r w:rsidR="00061CB9" w:rsidRPr="00633DE7">
          <w:rPr>
            <w:rStyle w:val="Hyperlink"/>
            <w:rFonts w:ascii="Arial" w:hAnsi="Arial" w:cs="Arial"/>
          </w:rPr>
          <w:t>https://www.barnardos.org.uk/get-support/support-for-parents-and-carers/child-abuse-and-harm/children-affected-domestic-abuse-violence</w:t>
        </w:r>
      </w:hyperlink>
      <w:r w:rsidR="00061CB9">
        <w:rPr>
          <w:rFonts w:ascii="Arial" w:hAnsi="Arial" w:cs="Arial"/>
        </w:rPr>
        <w:t xml:space="preserve"> (</w:t>
      </w:r>
      <w:r w:rsidRPr="00633DE7">
        <w:rPr>
          <w:rFonts w:ascii="Arial" w:hAnsi="Arial" w:cs="Arial"/>
        </w:rPr>
        <w:t>Accessed 5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665EBBDE" w14:textId="77777777" w:rsidR="00633DE7" w:rsidRPr="00633DE7" w:rsidRDefault="00633DE7" w:rsidP="00633DE7">
      <w:pPr>
        <w:spacing w:line="360" w:lineRule="auto"/>
        <w:rPr>
          <w:rFonts w:ascii="Arial" w:hAnsi="Arial" w:cs="Arial"/>
        </w:rPr>
      </w:pPr>
    </w:p>
    <w:p w14:paraId="142E7D62" w14:textId="7C453D0A" w:rsidR="00633DE7" w:rsidRDefault="00633DE7" w:rsidP="00633DE7">
      <w:pPr>
        <w:spacing w:line="360" w:lineRule="auto"/>
        <w:rPr>
          <w:rFonts w:ascii="Arial" w:hAnsi="Arial" w:cs="Arial"/>
        </w:rPr>
      </w:pPr>
      <w:r w:rsidRPr="00633DE7">
        <w:rPr>
          <w:rFonts w:ascii="Arial" w:hAnsi="Arial" w:cs="Arial"/>
        </w:rPr>
        <w:t>BBC News (2011). Salford murder victim Clare Wood ‘was not protected’. </w:t>
      </w:r>
      <w:r w:rsidRPr="00633DE7">
        <w:rPr>
          <w:rFonts w:ascii="Arial" w:hAnsi="Arial" w:cs="Arial"/>
          <w:i/>
          <w:iCs/>
        </w:rPr>
        <w:t>BBC News</w:t>
      </w:r>
      <w:r w:rsidRPr="00633DE7">
        <w:rPr>
          <w:rFonts w:ascii="Arial" w:hAnsi="Arial" w:cs="Arial"/>
        </w:rPr>
        <w:t>.</w:t>
      </w:r>
      <w:r w:rsidR="00061CB9">
        <w:rPr>
          <w:rFonts w:ascii="Arial" w:hAnsi="Arial" w:cs="Arial"/>
        </w:rPr>
        <w:t xml:space="preserve"> </w:t>
      </w:r>
      <w:r w:rsidRPr="00633DE7">
        <w:rPr>
          <w:rFonts w:ascii="Arial" w:hAnsi="Arial" w:cs="Arial"/>
        </w:rPr>
        <w:t xml:space="preserve">Available at: </w:t>
      </w:r>
      <w:hyperlink r:id="rId7" w:history="1">
        <w:r w:rsidR="00061CB9" w:rsidRPr="00633DE7">
          <w:rPr>
            <w:rStyle w:val="Hyperlink"/>
            <w:rFonts w:ascii="Arial" w:hAnsi="Arial" w:cs="Arial"/>
          </w:rPr>
          <w:t>https:</w:t>
        </w:r>
        <w:r w:rsidR="00061CB9" w:rsidRPr="00633DE7">
          <w:rPr>
            <w:rStyle w:val="Hyperlink"/>
            <w:rFonts w:ascii="Arial" w:hAnsi="Arial" w:cs="Arial"/>
          </w:rPr>
          <w:t>/</w:t>
        </w:r>
        <w:r w:rsidR="00061CB9" w:rsidRPr="00633DE7">
          <w:rPr>
            <w:rStyle w:val="Hyperlink"/>
            <w:rFonts w:ascii="Arial" w:hAnsi="Arial" w:cs="Arial"/>
          </w:rPr>
          <w:t>/www.bbc.co.uk/new</w:t>
        </w:r>
        <w:r w:rsidR="00061CB9" w:rsidRPr="00633DE7">
          <w:rPr>
            <w:rStyle w:val="Hyperlink"/>
            <w:rFonts w:ascii="Arial" w:hAnsi="Arial" w:cs="Arial"/>
          </w:rPr>
          <w:t>s</w:t>
        </w:r>
        <w:r w:rsidR="00061CB9" w:rsidRPr="00633DE7">
          <w:rPr>
            <w:rStyle w:val="Hyperlink"/>
            <w:rFonts w:ascii="Arial" w:hAnsi="Arial" w:cs="Arial"/>
          </w:rPr>
          <w:t>/uk-england-manchester-13506721</w:t>
        </w:r>
      </w:hyperlink>
      <w:r w:rsidR="00061CB9">
        <w:rPr>
          <w:rFonts w:ascii="Arial" w:hAnsi="Arial" w:cs="Arial"/>
        </w:rPr>
        <w:t xml:space="preserve"> (</w:t>
      </w:r>
      <w:r w:rsidRPr="00633DE7">
        <w:rPr>
          <w:rFonts w:ascii="Arial" w:hAnsi="Arial" w:cs="Arial"/>
        </w:rPr>
        <w:t>Accessed 7 Nov</w:t>
      </w:r>
      <w:r w:rsidR="00061CB9">
        <w:rPr>
          <w:rFonts w:ascii="Arial" w:hAnsi="Arial" w:cs="Arial"/>
        </w:rPr>
        <w:t xml:space="preserve">ember </w:t>
      </w:r>
      <w:r w:rsidRPr="00633DE7">
        <w:rPr>
          <w:rFonts w:ascii="Arial" w:hAnsi="Arial" w:cs="Arial"/>
        </w:rPr>
        <w:t>2024</w:t>
      </w:r>
      <w:r w:rsidR="00061CB9">
        <w:rPr>
          <w:rFonts w:ascii="Arial" w:hAnsi="Arial" w:cs="Arial"/>
        </w:rPr>
        <w:t>)</w:t>
      </w:r>
      <w:r w:rsidRPr="00633DE7">
        <w:rPr>
          <w:rFonts w:ascii="Arial" w:hAnsi="Arial" w:cs="Arial"/>
        </w:rPr>
        <w:t>.</w:t>
      </w:r>
    </w:p>
    <w:p w14:paraId="2D5ED10F" w14:textId="77777777" w:rsidR="00633DE7" w:rsidRPr="00633DE7" w:rsidRDefault="00633DE7" w:rsidP="00633DE7">
      <w:pPr>
        <w:spacing w:line="360" w:lineRule="auto"/>
        <w:rPr>
          <w:rFonts w:ascii="Arial" w:hAnsi="Arial" w:cs="Arial"/>
        </w:rPr>
      </w:pPr>
    </w:p>
    <w:p w14:paraId="568CCBDA" w14:textId="3912BF6D" w:rsidR="00633DE7" w:rsidRDefault="00633DE7" w:rsidP="00633DE7">
      <w:pPr>
        <w:spacing w:line="360" w:lineRule="auto"/>
        <w:rPr>
          <w:rFonts w:ascii="Arial" w:hAnsi="Arial" w:cs="Arial"/>
        </w:rPr>
      </w:pPr>
      <w:proofErr w:type="spellStart"/>
      <w:r w:rsidRPr="00633DE7">
        <w:rPr>
          <w:rFonts w:ascii="Arial" w:hAnsi="Arial" w:cs="Arial"/>
        </w:rPr>
        <w:t>Bottaro</w:t>
      </w:r>
      <w:proofErr w:type="spellEnd"/>
      <w:r w:rsidRPr="00633DE7">
        <w:rPr>
          <w:rFonts w:ascii="Arial" w:hAnsi="Arial" w:cs="Arial"/>
        </w:rPr>
        <w:t>, A. (2022). How to Recognize and End the Cycle of Abuse. </w:t>
      </w:r>
      <w:proofErr w:type="spellStart"/>
      <w:r w:rsidRPr="00633DE7">
        <w:rPr>
          <w:rFonts w:ascii="Arial" w:hAnsi="Arial" w:cs="Arial"/>
          <w:i/>
          <w:iCs/>
        </w:rPr>
        <w:t>Verywellhealth</w:t>
      </w:r>
      <w:proofErr w:type="spellEnd"/>
      <w:r w:rsidRPr="00633DE7">
        <w:rPr>
          <w:rFonts w:ascii="Arial" w:hAnsi="Arial" w:cs="Arial"/>
        </w:rPr>
        <w:t>.</w:t>
      </w:r>
      <w:r w:rsidR="00061CB9">
        <w:rPr>
          <w:rFonts w:ascii="Arial" w:hAnsi="Arial" w:cs="Arial"/>
        </w:rPr>
        <w:t xml:space="preserve"> </w:t>
      </w:r>
      <w:r w:rsidRPr="00633DE7">
        <w:rPr>
          <w:rFonts w:ascii="Arial" w:hAnsi="Arial" w:cs="Arial"/>
        </w:rPr>
        <w:t xml:space="preserve">Available at: </w:t>
      </w:r>
      <w:hyperlink r:id="rId8" w:history="1">
        <w:r w:rsidR="00061CB9" w:rsidRPr="00633DE7">
          <w:rPr>
            <w:rStyle w:val="Hyperlink"/>
            <w:rFonts w:ascii="Arial" w:hAnsi="Arial" w:cs="Arial"/>
          </w:rPr>
          <w:t>https://www.verywellhealth.com/cycle-of-abuse-5210940</w:t>
        </w:r>
      </w:hyperlink>
      <w:r w:rsidR="00061CB9">
        <w:rPr>
          <w:rFonts w:ascii="Arial" w:hAnsi="Arial" w:cs="Arial"/>
        </w:rPr>
        <w:t xml:space="preserve"> (</w:t>
      </w:r>
      <w:r w:rsidRPr="00633DE7">
        <w:rPr>
          <w:rFonts w:ascii="Arial" w:hAnsi="Arial" w:cs="Arial"/>
        </w:rPr>
        <w:t>Accessed 4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3BB89A2D" w14:textId="77777777" w:rsidR="00633DE7" w:rsidRPr="00633DE7" w:rsidRDefault="00633DE7" w:rsidP="00633DE7">
      <w:pPr>
        <w:spacing w:line="360" w:lineRule="auto"/>
        <w:rPr>
          <w:rFonts w:ascii="Arial" w:hAnsi="Arial" w:cs="Arial"/>
        </w:rPr>
      </w:pPr>
    </w:p>
    <w:p w14:paraId="727558D3" w14:textId="013CB926" w:rsidR="00633DE7" w:rsidRDefault="00633DE7" w:rsidP="00633DE7">
      <w:pPr>
        <w:spacing w:line="360" w:lineRule="auto"/>
        <w:rPr>
          <w:rFonts w:ascii="Arial" w:hAnsi="Arial" w:cs="Arial"/>
        </w:rPr>
      </w:pPr>
      <w:r w:rsidRPr="00633DE7">
        <w:rPr>
          <w:rFonts w:ascii="Arial" w:hAnsi="Arial" w:cs="Arial"/>
        </w:rPr>
        <w:t>Clare's Law (2024). </w:t>
      </w:r>
      <w:r w:rsidRPr="00633DE7">
        <w:rPr>
          <w:rFonts w:ascii="Arial" w:hAnsi="Arial" w:cs="Arial"/>
          <w:i/>
          <w:iCs/>
        </w:rPr>
        <w:t>Who created Clare’s Law?</w:t>
      </w:r>
      <w:r w:rsidRPr="00633DE7">
        <w:rPr>
          <w:rFonts w:ascii="Arial" w:hAnsi="Arial" w:cs="Arial"/>
        </w:rPr>
        <w:t xml:space="preserve"> Clare’s Law. Available at: </w:t>
      </w:r>
      <w:hyperlink r:id="rId9" w:history="1">
        <w:r w:rsidR="00061CB9" w:rsidRPr="00633DE7">
          <w:rPr>
            <w:rStyle w:val="Hyperlink"/>
            <w:rFonts w:ascii="Arial" w:hAnsi="Arial" w:cs="Arial"/>
          </w:rPr>
          <w:t>https://clares-law.com/who-created-clares-law/</w:t>
        </w:r>
      </w:hyperlink>
      <w:r w:rsidR="00061CB9">
        <w:rPr>
          <w:rFonts w:ascii="Arial" w:hAnsi="Arial" w:cs="Arial"/>
        </w:rPr>
        <w:t xml:space="preserve"> (</w:t>
      </w:r>
      <w:r w:rsidRPr="00633DE7">
        <w:rPr>
          <w:rFonts w:ascii="Arial" w:hAnsi="Arial" w:cs="Arial"/>
        </w:rPr>
        <w:t>Accessed 7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6D5F655E" w14:textId="77777777" w:rsidR="00633DE7" w:rsidRPr="00633DE7" w:rsidRDefault="00633DE7" w:rsidP="00633DE7">
      <w:pPr>
        <w:spacing w:line="360" w:lineRule="auto"/>
        <w:rPr>
          <w:rFonts w:ascii="Arial" w:hAnsi="Arial" w:cs="Arial"/>
        </w:rPr>
      </w:pPr>
    </w:p>
    <w:p w14:paraId="1ADD8B18" w14:textId="6966BED6" w:rsidR="00633DE7" w:rsidRDefault="00633DE7" w:rsidP="00633DE7">
      <w:pPr>
        <w:spacing w:line="360" w:lineRule="auto"/>
        <w:rPr>
          <w:rFonts w:ascii="Arial" w:hAnsi="Arial" w:cs="Arial"/>
        </w:rPr>
      </w:pPr>
      <w:r w:rsidRPr="00633DE7">
        <w:rPr>
          <w:rFonts w:ascii="Arial" w:hAnsi="Arial" w:cs="Arial"/>
        </w:rPr>
        <w:t>Cleaver, K., Maras, P., Oram, C. and McCallum, K. (2019). A Review of UK Based multi-agency Approaches to Early Intervention in Domestic abuse: Lessons to Be Learnt from Existing Evaluation Studies. </w:t>
      </w:r>
      <w:r w:rsidRPr="00633DE7">
        <w:rPr>
          <w:rFonts w:ascii="Arial" w:hAnsi="Arial" w:cs="Arial"/>
          <w:i/>
          <w:iCs/>
        </w:rPr>
        <w:t xml:space="preserve">Aggression and Violent </w:t>
      </w:r>
      <w:proofErr w:type="spellStart"/>
      <w:r w:rsidRPr="00633DE7">
        <w:rPr>
          <w:rFonts w:ascii="Arial" w:hAnsi="Arial" w:cs="Arial"/>
          <w:i/>
          <w:iCs/>
        </w:rPr>
        <w:t>Behavior</w:t>
      </w:r>
      <w:proofErr w:type="spellEnd"/>
      <w:r w:rsidRPr="00633DE7">
        <w:rPr>
          <w:rFonts w:ascii="Arial" w:hAnsi="Arial" w:cs="Arial"/>
        </w:rPr>
        <w:t xml:space="preserve">, 46(46), pp.140–155. </w:t>
      </w:r>
      <w:proofErr w:type="spellStart"/>
      <w:proofErr w:type="gramStart"/>
      <w:r w:rsidRPr="00633DE7">
        <w:rPr>
          <w:rFonts w:ascii="Arial" w:hAnsi="Arial" w:cs="Arial"/>
        </w:rPr>
        <w:t>doi:https</w:t>
      </w:r>
      <w:proofErr w:type="spellEnd"/>
      <w:r w:rsidRPr="00633DE7">
        <w:rPr>
          <w:rFonts w:ascii="Arial" w:hAnsi="Arial" w:cs="Arial"/>
        </w:rPr>
        <w:t>://doi.org/10.1016/j.avb.2019.02.005</w:t>
      </w:r>
      <w:proofErr w:type="gramEnd"/>
      <w:r w:rsidRPr="00633DE7">
        <w:rPr>
          <w:rFonts w:ascii="Arial" w:hAnsi="Arial" w:cs="Arial"/>
        </w:rPr>
        <w:t>.</w:t>
      </w:r>
    </w:p>
    <w:p w14:paraId="1D17CE36" w14:textId="77777777" w:rsidR="00633DE7" w:rsidRPr="00633DE7" w:rsidRDefault="00633DE7" w:rsidP="00633DE7">
      <w:pPr>
        <w:spacing w:line="360" w:lineRule="auto"/>
        <w:rPr>
          <w:rFonts w:ascii="Arial" w:hAnsi="Arial" w:cs="Arial"/>
        </w:rPr>
      </w:pPr>
    </w:p>
    <w:p w14:paraId="402DD589" w14:textId="27C3D861" w:rsidR="00633DE7" w:rsidRDefault="00633DE7" w:rsidP="00633DE7">
      <w:pPr>
        <w:spacing w:line="360" w:lineRule="auto"/>
        <w:rPr>
          <w:rFonts w:ascii="Arial" w:hAnsi="Arial" w:cs="Arial"/>
        </w:rPr>
      </w:pPr>
      <w:r w:rsidRPr="00633DE7">
        <w:rPr>
          <w:rFonts w:ascii="Arial" w:hAnsi="Arial" w:cs="Arial"/>
        </w:rPr>
        <w:t>College of Policing (2015). </w:t>
      </w:r>
      <w:r w:rsidRPr="00633DE7">
        <w:rPr>
          <w:rFonts w:ascii="Arial" w:hAnsi="Arial" w:cs="Arial"/>
          <w:i/>
          <w:iCs/>
        </w:rPr>
        <w:t>Arrest and other positive approaches</w:t>
      </w:r>
      <w:r w:rsidRPr="00633DE7">
        <w:rPr>
          <w:rFonts w:ascii="Arial" w:hAnsi="Arial" w:cs="Arial"/>
        </w:rPr>
        <w:t>.</w:t>
      </w:r>
      <w:r w:rsidR="00061CB9">
        <w:rPr>
          <w:rFonts w:ascii="Arial" w:hAnsi="Arial" w:cs="Arial"/>
        </w:rPr>
        <w:t xml:space="preserve"> </w:t>
      </w:r>
      <w:r w:rsidRPr="00633DE7">
        <w:rPr>
          <w:rFonts w:ascii="Arial" w:hAnsi="Arial" w:cs="Arial"/>
        </w:rPr>
        <w:t xml:space="preserve">College of Policing. Available at: </w:t>
      </w:r>
      <w:hyperlink r:id="rId10" w:history="1">
        <w:r w:rsidR="00061CB9" w:rsidRPr="00633DE7">
          <w:rPr>
            <w:rStyle w:val="Hyperlink"/>
            <w:rFonts w:ascii="Arial" w:hAnsi="Arial" w:cs="Arial"/>
          </w:rPr>
          <w:t>https://www.college.police.uk/app/major-investigation-and-public-protection/domestic-abuse/arrest-and-other-positive-approaches#domestic-violence-protection-notices-and-domestic-violence-protection-orders</w:t>
        </w:r>
      </w:hyperlink>
      <w:r w:rsidR="00061CB9">
        <w:rPr>
          <w:rFonts w:ascii="Arial" w:hAnsi="Arial" w:cs="Arial"/>
        </w:rPr>
        <w:t xml:space="preserve"> (</w:t>
      </w:r>
      <w:r w:rsidRPr="00633DE7">
        <w:rPr>
          <w:rFonts w:ascii="Arial" w:hAnsi="Arial" w:cs="Arial"/>
        </w:rPr>
        <w:t>Accessed 5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2486E765" w14:textId="77777777" w:rsidR="00633DE7" w:rsidRPr="00633DE7" w:rsidRDefault="00633DE7" w:rsidP="00633DE7">
      <w:pPr>
        <w:spacing w:line="360" w:lineRule="auto"/>
        <w:rPr>
          <w:rFonts w:ascii="Arial" w:hAnsi="Arial" w:cs="Arial"/>
        </w:rPr>
      </w:pPr>
    </w:p>
    <w:p w14:paraId="3965BCFD" w14:textId="34EE45F0" w:rsidR="00633DE7" w:rsidRDefault="00633DE7" w:rsidP="00633DE7">
      <w:pPr>
        <w:spacing w:line="360" w:lineRule="auto"/>
        <w:rPr>
          <w:rFonts w:ascii="Arial" w:hAnsi="Arial" w:cs="Arial"/>
        </w:rPr>
      </w:pPr>
      <w:r w:rsidRPr="00633DE7">
        <w:rPr>
          <w:rFonts w:ascii="Arial" w:hAnsi="Arial" w:cs="Arial"/>
        </w:rPr>
        <w:t>Criminal Justice and Immigration Act (2008)</w:t>
      </w:r>
      <w:r w:rsidR="006351A8">
        <w:rPr>
          <w:rFonts w:ascii="Arial" w:hAnsi="Arial" w:cs="Arial"/>
        </w:rPr>
        <w:t xml:space="preserve">. Available at: </w:t>
      </w:r>
      <w:hyperlink r:id="rId11" w:history="1">
        <w:r w:rsidR="006351A8" w:rsidRPr="00460A02">
          <w:rPr>
            <w:rStyle w:val="Hyperlink"/>
            <w:rFonts w:ascii="Arial" w:hAnsi="Arial" w:cs="Arial"/>
          </w:rPr>
          <w:t>https://www.legislation.gov.uk/ukpga/2008/4/contents</w:t>
        </w:r>
      </w:hyperlink>
      <w:r w:rsidR="006351A8">
        <w:rPr>
          <w:rFonts w:ascii="Arial" w:hAnsi="Arial" w:cs="Arial"/>
        </w:rPr>
        <w:t xml:space="preserve"> (Accessed 5 </w:t>
      </w:r>
      <w:proofErr w:type="gramStart"/>
      <w:r w:rsidR="006351A8">
        <w:rPr>
          <w:rFonts w:ascii="Arial" w:hAnsi="Arial" w:cs="Arial"/>
        </w:rPr>
        <w:t>November,</w:t>
      </w:r>
      <w:proofErr w:type="gramEnd"/>
      <w:r w:rsidR="006351A8">
        <w:rPr>
          <w:rFonts w:ascii="Arial" w:hAnsi="Arial" w:cs="Arial"/>
        </w:rPr>
        <w:t xml:space="preserve"> 2024). </w:t>
      </w:r>
    </w:p>
    <w:p w14:paraId="35592112" w14:textId="77777777" w:rsidR="00633DE7" w:rsidRPr="00633DE7" w:rsidRDefault="00633DE7" w:rsidP="00633DE7">
      <w:pPr>
        <w:spacing w:line="360" w:lineRule="auto"/>
        <w:rPr>
          <w:rFonts w:ascii="Arial" w:hAnsi="Arial" w:cs="Arial"/>
        </w:rPr>
      </w:pPr>
    </w:p>
    <w:p w14:paraId="0F10160C" w14:textId="3183B5D2" w:rsidR="00633DE7" w:rsidRPr="00633DE7" w:rsidRDefault="00633DE7" w:rsidP="00633DE7">
      <w:pPr>
        <w:spacing w:line="360" w:lineRule="auto"/>
        <w:rPr>
          <w:rFonts w:ascii="Arial" w:hAnsi="Arial" w:cs="Arial"/>
        </w:rPr>
      </w:pPr>
      <w:r w:rsidRPr="00633DE7">
        <w:rPr>
          <w:rFonts w:ascii="Arial" w:hAnsi="Arial" w:cs="Arial"/>
        </w:rPr>
        <w:t>Evans, M.A. and Feder, G.S. (2015). Help-seeking amongst women survivors of domestic violence: a qualitative study of pathways towards formal and informal support. </w:t>
      </w:r>
      <w:r w:rsidRPr="00633DE7">
        <w:rPr>
          <w:rFonts w:ascii="Arial" w:hAnsi="Arial" w:cs="Arial"/>
          <w:i/>
          <w:iCs/>
        </w:rPr>
        <w:t>Health Expectations</w:t>
      </w:r>
      <w:r w:rsidRPr="00633DE7">
        <w:rPr>
          <w:rFonts w:ascii="Arial" w:hAnsi="Arial" w:cs="Arial"/>
        </w:rPr>
        <w:t xml:space="preserve">, 19(1), pp.62–73. </w:t>
      </w:r>
      <w:proofErr w:type="spellStart"/>
      <w:proofErr w:type="gramStart"/>
      <w:r w:rsidRPr="00633DE7">
        <w:rPr>
          <w:rFonts w:ascii="Arial" w:hAnsi="Arial" w:cs="Arial"/>
        </w:rPr>
        <w:t>doi:https</w:t>
      </w:r>
      <w:proofErr w:type="spellEnd"/>
      <w:r w:rsidRPr="00633DE7">
        <w:rPr>
          <w:rFonts w:ascii="Arial" w:hAnsi="Arial" w:cs="Arial"/>
        </w:rPr>
        <w:t>://doi.org/10.1111/hex.12330</w:t>
      </w:r>
      <w:proofErr w:type="gramEnd"/>
      <w:r w:rsidRPr="00633DE7">
        <w:rPr>
          <w:rFonts w:ascii="Arial" w:hAnsi="Arial" w:cs="Arial"/>
        </w:rPr>
        <w:t>.</w:t>
      </w:r>
    </w:p>
    <w:p w14:paraId="772A7F8E" w14:textId="6684A728" w:rsidR="00633DE7" w:rsidRDefault="00633DE7" w:rsidP="00633DE7">
      <w:pPr>
        <w:spacing w:line="360" w:lineRule="auto"/>
        <w:rPr>
          <w:rFonts w:ascii="Arial" w:hAnsi="Arial" w:cs="Arial"/>
        </w:rPr>
      </w:pPr>
      <w:r w:rsidRPr="00633DE7">
        <w:rPr>
          <w:rFonts w:ascii="Arial" w:hAnsi="Arial" w:cs="Arial"/>
        </w:rPr>
        <w:lastRenderedPageBreak/>
        <w:t>Gillette, H. (2022). </w:t>
      </w:r>
      <w:r w:rsidRPr="00633DE7">
        <w:rPr>
          <w:rFonts w:ascii="Arial" w:hAnsi="Arial" w:cs="Arial"/>
          <w:i/>
          <w:iCs/>
        </w:rPr>
        <w:t>The 4 Stages of the Cycle of Abuse: From Tension to Calm and Back</w:t>
      </w:r>
      <w:r w:rsidRPr="00633DE7">
        <w:rPr>
          <w:rFonts w:ascii="Arial" w:hAnsi="Arial" w:cs="Arial"/>
        </w:rPr>
        <w:t>.</w:t>
      </w:r>
      <w:r w:rsidR="00061CB9">
        <w:rPr>
          <w:rFonts w:ascii="Arial" w:hAnsi="Arial" w:cs="Arial"/>
        </w:rPr>
        <w:t xml:space="preserve"> </w:t>
      </w:r>
      <w:r w:rsidRPr="00633DE7">
        <w:rPr>
          <w:rFonts w:ascii="Arial" w:hAnsi="Arial" w:cs="Arial"/>
        </w:rPr>
        <w:t xml:space="preserve">Psych Central. Available at: </w:t>
      </w:r>
      <w:hyperlink r:id="rId12" w:history="1">
        <w:r w:rsidR="00061CB9" w:rsidRPr="00633DE7">
          <w:rPr>
            <w:rStyle w:val="Hyperlink"/>
            <w:rFonts w:ascii="Arial" w:hAnsi="Arial" w:cs="Arial"/>
          </w:rPr>
          <w:t>https://psychcentral.com/health/cycle-of-abuse</w:t>
        </w:r>
      </w:hyperlink>
      <w:r w:rsidR="00061CB9">
        <w:rPr>
          <w:rFonts w:ascii="Arial" w:hAnsi="Arial" w:cs="Arial"/>
        </w:rPr>
        <w:t xml:space="preserve"> (</w:t>
      </w:r>
      <w:r w:rsidRPr="00633DE7">
        <w:rPr>
          <w:rFonts w:ascii="Arial" w:hAnsi="Arial" w:cs="Arial"/>
        </w:rPr>
        <w:t>Accessed 4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0BC4B83A" w14:textId="77777777" w:rsidR="00633DE7" w:rsidRPr="00633DE7" w:rsidRDefault="00633DE7" w:rsidP="00633DE7">
      <w:pPr>
        <w:spacing w:line="360" w:lineRule="auto"/>
        <w:rPr>
          <w:rFonts w:ascii="Arial" w:hAnsi="Arial" w:cs="Arial"/>
        </w:rPr>
      </w:pPr>
    </w:p>
    <w:p w14:paraId="346C6971" w14:textId="64F91DE6" w:rsidR="00633DE7" w:rsidRDefault="00633DE7" w:rsidP="00633DE7">
      <w:pPr>
        <w:spacing w:line="360" w:lineRule="auto"/>
        <w:rPr>
          <w:rFonts w:ascii="Arial" w:hAnsi="Arial" w:cs="Arial"/>
        </w:rPr>
      </w:pPr>
      <w:r w:rsidRPr="00633DE7">
        <w:rPr>
          <w:rFonts w:ascii="Arial" w:hAnsi="Arial" w:cs="Arial"/>
        </w:rPr>
        <w:t>Government of the United Kingdom (2022). </w:t>
      </w:r>
      <w:r w:rsidRPr="00633DE7">
        <w:rPr>
          <w:rFonts w:ascii="Arial" w:hAnsi="Arial" w:cs="Arial"/>
          <w:i/>
          <w:iCs/>
        </w:rPr>
        <w:t>Improving access to social housing for victims of domestic abuse</w:t>
      </w:r>
      <w:r w:rsidRPr="00633DE7">
        <w:rPr>
          <w:rFonts w:ascii="Arial" w:hAnsi="Arial" w:cs="Arial"/>
        </w:rPr>
        <w:t>.</w:t>
      </w:r>
      <w:r w:rsidR="00061CB9">
        <w:rPr>
          <w:rFonts w:ascii="Arial" w:hAnsi="Arial" w:cs="Arial"/>
        </w:rPr>
        <w:t xml:space="preserve"> </w:t>
      </w:r>
      <w:r w:rsidRPr="00633DE7">
        <w:rPr>
          <w:rFonts w:ascii="Arial" w:hAnsi="Arial" w:cs="Arial"/>
        </w:rPr>
        <w:t xml:space="preserve">GOV.UK. Available at: </w:t>
      </w:r>
      <w:hyperlink r:id="rId13" w:history="1">
        <w:r w:rsidR="00061CB9" w:rsidRPr="00633DE7">
          <w:rPr>
            <w:rStyle w:val="Hyperlink"/>
            <w:rFonts w:ascii="Arial" w:hAnsi="Arial" w:cs="Arial"/>
          </w:rPr>
          <w:t>https://www.gov.uk/government/publications/improving-access-to-social-housing-for-victims-of-domestic-abuse/improving-access-to-social-housing-for-victims-of-domestic-abuse</w:t>
        </w:r>
      </w:hyperlink>
      <w:r w:rsidR="00061CB9">
        <w:rPr>
          <w:rFonts w:ascii="Arial" w:hAnsi="Arial" w:cs="Arial"/>
        </w:rPr>
        <w:t xml:space="preserve"> (</w:t>
      </w:r>
      <w:r w:rsidRPr="00633DE7">
        <w:rPr>
          <w:rFonts w:ascii="Arial" w:hAnsi="Arial" w:cs="Arial"/>
        </w:rPr>
        <w:t>Accessed 6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7B313D64" w14:textId="77777777" w:rsidR="00633DE7" w:rsidRPr="00633DE7" w:rsidRDefault="00633DE7" w:rsidP="00633DE7">
      <w:pPr>
        <w:spacing w:line="360" w:lineRule="auto"/>
        <w:rPr>
          <w:rFonts w:ascii="Arial" w:hAnsi="Arial" w:cs="Arial"/>
        </w:rPr>
      </w:pPr>
    </w:p>
    <w:p w14:paraId="3E15DB75" w14:textId="0BF7D024" w:rsidR="00633DE7" w:rsidRDefault="00633DE7" w:rsidP="00633DE7">
      <w:pPr>
        <w:spacing w:line="360" w:lineRule="auto"/>
        <w:rPr>
          <w:rFonts w:ascii="Arial" w:hAnsi="Arial" w:cs="Arial"/>
        </w:rPr>
      </w:pPr>
      <w:r w:rsidRPr="00633DE7">
        <w:rPr>
          <w:rFonts w:ascii="Arial" w:hAnsi="Arial" w:cs="Arial"/>
        </w:rPr>
        <w:t>Home Office (2022). </w:t>
      </w:r>
      <w:r w:rsidRPr="00633DE7">
        <w:rPr>
          <w:rFonts w:ascii="Arial" w:hAnsi="Arial" w:cs="Arial"/>
          <w:i/>
          <w:iCs/>
        </w:rPr>
        <w:t>Domestic Violence Disclosure Scheme factsheet</w:t>
      </w:r>
      <w:r w:rsidRPr="00633DE7">
        <w:rPr>
          <w:rFonts w:ascii="Arial" w:hAnsi="Arial" w:cs="Arial"/>
        </w:rPr>
        <w:t>.</w:t>
      </w:r>
      <w:r w:rsidR="00061CB9">
        <w:rPr>
          <w:rFonts w:ascii="Arial" w:hAnsi="Arial" w:cs="Arial"/>
        </w:rPr>
        <w:t xml:space="preserve"> </w:t>
      </w:r>
      <w:r w:rsidRPr="00633DE7">
        <w:rPr>
          <w:rFonts w:ascii="Arial" w:hAnsi="Arial" w:cs="Arial"/>
        </w:rPr>
        <w:t xml:space="preserve">GOV.UK. Available at: </w:t>
      </w:r>
      <w:hyperlink r:id="rId14" w:history="1">
        <w:r w:rsidR="00061CB9" w:rsidRPr="00633DE7">
          <w:rPr>
            <w:rStyle w:val="Hyperlink"/>
            <w:rFonts w:ascii="Arial" w:hAnsi="Arial" w:cs="Arial"/>
          </w:rPr>
          <w:t>https://www.gov.uk/government/publications/domestic-abuse-bill-2020-factsheets/domestic-violence-disclosure-scheme-factsheet</w:t>
        </w:r>
      </w:hyperlink>
      <w:r w:rsidR="00061CB9">
        <w:rPr>
          <w:rFonts w:ascii="Arial" w:hAnsi="Arial" w:cs="Arial"/>
        </w:rPr>
        <w:t xml:space="preserve"> (</w:t>
      </w:r>
      <w:r w:rsidRPr="00633DE7">
        <w:rPr>
          <w:rFonts w:ascii="Arial" w:hAnsi="Arial" w:cs="Arial"/>
        </w:rPr>
        <w:t>Accessed 6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55B7DB15" w14:textId="77777777" w:rsidR="00633DE7" w:rsidRPr="00633DE7" w:rsidRDefault="00633DE7" w:rsidP="00633DE7">
      <w:pPr>
        <w:spacing w:line="360" w:lineRule="auto"/>
        <w:rPr>
          <w:rFonts w:ascii="Arial" w:hAnsi="Arial" w:cs="Arial"/>
        </w:rPr>
      </w:pPr>
    </w:p>
    <w:p w14:paraId="6790F550" w14:textId="77820F47" w:rsidR="00633DE7" w:rsidRDefault="00633DE7" w:rsidP="00633DE7">
      <w:pPr>
        <w:spacing w:line="360" w:lineRule="auto"/>
        <w:rPr>
          <w:rFonts w:ascii="Arial" w:hAnsi="Arial" w:cs="Arial"/>
        </w:rPr>
      </w:pPr>
      <w:proofErr w:type="spellStart"/>
      <w:r w:rsidRPr="00633DE7">
        <w:rPr>
          <w:rFonts w:ascii="Arial" w:hAnsi="Arial" w:cs="Arial"/>
        </w:rPr>
        <w:t>Koppensteiner</w:t>
      </w:r>
      <w:proofErr w:type="spellEnd"/>
      <w:r w:rsidRPr="00633DE7">
        <w:rPr>
          <w:rFonts w:ascii="Arial" w:hAnsi="Arial" w:cs="Arial"/>
        </w:rPr>
        <w:t xml:space="preserve">, M., Matheson, J. and </w:t>
      </w:r>
      <w:proofErr w:type="spellStart"/>
      <w:r w:rsidRPr="00633DE7">
        <w:rPr>
          <w:rFonts w:ascii="Arial" w:hAnsi="Arial" w:cs="Arial"/>
        </w:rPr>
        <w:t>Plugor</w:t>
      </w:r>
      <w:proofErr w:type="spellEnd"/>
      <w:r w:rsidRPr="00633DE7">
        <w:rPr>
          <w:rFonts w:ascii="Arial" w:hAnsi="Arial" w:cs="Arial"/>
        </w:rPr>
        <w:t>, R. (2023). </w:t>
      </w:r>
      <w:r w:rsidRPr="00633DE7">
        <w:rPr>
          <w:rFonts w:ascii="Arial" w:hAnsi="Arial" w:cs="Arial"/>
          <w:i/>
          <w:iCs/>
        </w:rPr>
        <w:t>Breaking the cycle of domestic abuse - a new study highlights the vital importance of support services empowering survivors to make the changes they need | University of Surrey</w:t>
      </w:r>
      <w:r w:rsidRPr="00633DE7">
        <w:rPr>
          <w:rFonts w:ascii="Arial" w:hAnsi="Arial" w:cs="Arial"/>
        </w:rPr>
        <w:t>.</w:t>
      </w:r>
      <w:r w:rsidR="00061CB9">
        <w:rPr>
          <w:rFonts w:ascii="Arial" w:hAnsi="Arial" w:cs="Arial"/>
        </w:rPr>
        <w:t xml:space="preserve"> </w:t>
      </w:r>
      <w:r w:rsidRPr="00633DE7">
        <w:rPr>
          <w:rFonts w:ascii="Arial" w:hAnsi="Arial" w:cs="Arial"/>
        </w:rPr>
        <w:t xml:space="preserve">Surrey.ac.uk. Available at: </w:t>
      </w:r>
      <w:hyperlink r:id="rId15" w:history="1">
        <w:r w:rsidR="00061CB9" w:rsidRPr="00633DE7">
          <w:rPr>
            <w:rStyle w:val="Hyperlink"/>
            <w:rFonts w:ascii="Arial" w:hAnsi="Arial" w:cs="Arial"/>
          </w:rPr>
          <w:t>https://www.surrey.ac.uk/news/breaking-cycle-domestic-abuse-new-study-highlights-vital-importance-support-services-empowering</w:t>
        </w:r>
      </w:hyperlink>
      <w:r w:rsidR="00061CB9">
        <w:rPr>
          <w:rFonts w:ascii="Arial" w:hAnsi="Arial" w:cs="Arial"/>
        </w:rPr>
        <w:t xml:space="preserve"> (</w:t>
      </w:r>
      <w:r w:rsidRPr="00633DE7">
        <w:rPr>
          <w:rFonts w:ascii="Arial" w:hAnsi="Arial" w:cs="Arial"/>
        </w:rPr>
        <w:t>Accessed 5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40259401" w14:textId="77777777" w:rsidR="00633DE7" w:rsidRPr="00633DE7" w:rsidRDefault="00633DE7" w:rsidP="00633DE7">
      <w:pPr>
        <w:spacing w:line="360" w:lineRule="auto"/>
        <w:rPr>
          <w:rFonts w:ascii="Arial" w:hAnsi="Arial" w:cs="Arial"/>
        </w:rPr>
      </w:pPr>
    </w:p>
    <w:p w14:paraId="3F1FE7C9" w14:textId="040494BB" w:rsidR="00633DE7" w:rsidRDefault="00633DE7" w:rsidP="00633DE7">
      <w:pPr>
        <w:spacing w:line="360" w:lineRule="auto"/>
        <w:rPr>
          <w:rFonts w:ascii="Arial" w:hAnsi="Arial" w:cs="Arial"/>
        </w:rPr>
      </w:pPr>
      <w:r w:rsidRPr="00633DE7">
        <w:rPr>
          <w:rFonts w:ascii="Arial" w:hAnsi="Arial" w:cs="Arial"/>
        </w:rPr>
        <w:t>National Domestic Violence Hotline (2023). </w:t>
      </w:r>
      <w:r w:rsidRPr="00633DE7">
        <w:rPr>
          <w:rFonts w:ascii="Arial" w:hAnsi="Arial" w:cs="Arial"/>
          <w:i/>
          <w:iCs/>
        </w:rPr>
        <w:t>Why People Stay</w:t>
      </w:r>
      <w:r w:rsidRPr="00633DE7">
        <w:rPr>
          <w:rFonts w:ascii="Arial" w:hAnsi="Arial" w:cs="Arial"/>
        </w:rPr>
        <w:t xml:space="preserve">. The Hotline. Available at: </w:t>
      </w:r>
      <w:hyperlink r:id="rId16" w:history="1">
        <w:r w:rsidR="00061CB9" w:rsidRPr="00633DE7">
          <w:rPr>
            <w:rStyle w:val="Hyperlink"/>
            <w:rFonts w:ascii="Arial" w:hAnsi="Arial" w:cs="Arial"/>
          </w:rPr>
          <w:t>https://www.thehotline.org/support-others/why-people-stay-in-an-abusive-relationship/</w:t>
        </w:r>
      </w:hyperlink>
      <w:r w:rsidR="00061CB9">
        <w:rPr>
          <w:rFonts w:ascii="Arial" w:hAnsi="Arial" w:cs="Arial"/>
        </w:rPr>
        <w:t xml:space="preserve"> (</w:t>
      </w:r>
      <w:r w:rsidRPr="00633DE7">
        <w:rPr>
          <w:rFonts w:ascii="Arial" w:hAnsi="Arial" w:cs="Arial"/>
        </w:rPr>
        <w:t>Accessed 5 Nov</w:t>
      </w:r>
      <w:r w:rsidR="00061CB9">
        <w:rPr>
          <w:rFonts w:ascii="Arial" w:hAnsi="Arial" w:cs="Arial"/>
        </w:rPr>
        <w:t>ember</w:t>
      </w:r>
      <w:r w:rsidRPr="00633DE7">
        <w:rPr>
          <w:rFonts w:ascii="Arial" w:hAnsi="Arial" w:cs="Arial"/>
        </w:rPr>
        <w:t xml:space="preserve"> 2024</w:t>
      </w:r>
      <w:r w:rsidR="00061CB9">
        <w:rPr>
          <w:rFonts w:ascii="Arial" w:hAnsi="Arial" w:cs="Arial"/>
        </w:rPr>
        <w:t>)</w:t>
      </w:r>
      <w:r w:rsidRPr="00633DE7">
        <w:rPr>
          <w:rFonts w:ascii="Arial" w:hAnsi="Arial" w:cs="Arial"/>
        </w:rPr>
        <w:t>.</w:t>
      </w:r>
    </w:p>
    <w:p w14:paraId="326B63E5" w14:textId="77777777" w:rsidR="00633DE7" w:rsidRPr="00633DE7" w:rsidRDefault="00633DE7" w:rsidP="00633DE7">
      <w:pPr>
        <w:spacing w:line="360" w:lineRule="auto"/>
        <w:rPr>
          <w:rFonts w:ascii="Arial" w:hAnsi="Arial" w:cs="Arial"/>
        </w:rPr>
      </w:pPr>
    </w:p>
    <w:p w14:paraId="460BEF2C" w14:textId="52A5F407" w:rsidR="00633DE7" w:rsidRDefault="00633DE7" w:rsidP="00633DE7">
      <w:pPr>
        <w:spacing w:line="360" w:lineRule="auto"/>
        <w:rPr>
          <w:rFonts w:ascii="Arial" w:hAnsi="Arial" w:cs="Arial"/>
        </w:rPr>
      </w:pPr>
      <w:r w:rsidRPr="00633DE7">
        <w:rPr>
          <w:rFonts w:ascii="Arial" w:hAnsi="Arial" w:cs="Arial"/>
        </w:rPr>
        <w:t>North Carolina Coalition Against Domestic Violence (2024). </w:t>
      </w:r>
      <w:r w:rsidRPr="00633DE7">
        <w:rPr>
          <w:rFonts w:ascii="Arial" w:hAnsi="Arial" w:cs="Arial"/>
          <w:i/>
          <w:iCs/>
        </w:rPr>
        <w:t>Abuser Intervention Programs | Enough NC</w:t>
      </w:r>
      <w:r w:rsidRPr="00633DE7">
        <w:rPr>
          <w:rFonts w:ascii="Arial" w:hAnsi="Arial" w:cs="Arial"/>
        </w:rPr>
        <w:t xml:space="preserve">. </w:t>
      </w:r>
      <w:proofErr w:type="spellStart"/>
      <w:r w:rsidRPr="00633DE7">
        <w:rPr>
          <w:rFonts w:ascii="Arial" w:hAnsi="Arial" w:cs="Arial"/>
        </w:rPr>
        <w:t>Enoughnc</w:t>
      </w:r>
      <w:proofErr w:type="spellEnd"/>
      <w:r w:rsidRPr="00633DE7">
        <w:rPr>
          <w:rFonts w:ascii="Arial" w:hAnsi="Arial" w:cs="Arial"/>
        </w:rPr>
        <w:t xml:space="preserve">. Available at: </w:t>
      </w:r>
      <w:hyperlink r:id="rId17" w:history="1">
        <w:r w:rsidR="005C7555" w:rsidRPr="00633DE7">
          <w:rPr>
            <w:rStyle w:val="Hyperlink"/>
            <w:rFonts w:ascii="Arial" w:hAnsi="Arial" w:cs="Arial"/>
          </w:rPr>
          <w:t>https://enoughnc.org/abuser-intervention-programs/</w:t>
        </w:r>
      </w:hyperlink>
      <w:r w:rsidR="005C7555">
        <w:rPr>
          <w:rFonts w:ascii="Arial" w:hAnsi="Arial" w:cs="Arial"/>
        </w:rPr>
        <w:t xml:space="preserve"> (</w:t>
      </w:r>
      <w:r w:rsidRPr="00633DE7">
        <w:rPr>
          <w:rFonts w:ascii="Arial" w:hAnsi="Arial" w:cs="Arial"/>
        </w:rPr>
        <w:t>Accessed 5 Nov</w:t>
      </w:r>
      <w:r w:rsidR="005C7555">
        <w:rPr>
          <w:rFonts w:ascii="Arial" w:hAnsi="Arial" w:cs="Arial"/>
        </w:rPr>
        <w:t xml:space="preserve">ember </w:t>
      </w:r>
      <w:r w:rsidRPr="00633DE7">
        <w:rPr>
          <w:rFonts w:ascii="Arial" w:hAnsi="Arial" w:cs="Arial"/>
        </w:rPr>
        <w:t>2024</w:t>
      </w:r>
      <w:r w:rsidR="005C7555">
        <w:rPr>
          <w:rFonts w:ascii="Arial" w:hAnsi="Arial" w:cs="Arial"/>
        </w:rPr>
        <w:t>)</w:t>
      </w:r>
      <w:r w:rsidRPr="00633DE7">
        <w:rPr>
          <w:rFonts w:ascii="Arial" w:hAnsi="Arial" w:cs="Arial"/>
        </w:rPr>
        <w:t>.</w:t>
      </w:r>
    </w:p>
    <w:p w14:paraId="36B8418E" w14:textId="77777777" w:rsidR="00633DE7" w:rsidRPr="00633DE7" w:rsidRDefault="00633DE7" w:rsidP="00633DE7">
      <w:pPr>
        <w:spacing w:line="360" w:lineRule="auto"/>
        <w:rPr>
          <w:rFonts w:ascii="Arial" w:hAnsi="Arial" w:cs="Arial"/>
        </w:rPr>
      </w:pPr>
    </w:p>
    <w:p w14:paraId="52E34D11" w14:textId="6DB11A4D" w:rsidR="00633DE7" w:rsidRPr="00633DE7" w:rsidRDefault="00633DE7" w:rsidP="00633DE7">
      <w:pPr>
        <w:spacing w:line="360" w:lineRule="auto"/>
        <w:rPr>
          <w:rFonts w:ascii="Arial" w:hAnsi="Arial" w:cs="Arial"/>
        </w:rPr>
      </w:pPr>
      <w:proofErr w:type="gramStart"/>
      <w:r w:rsidRPr="00633DE7">
        <w:rPr>
          <w:rFonts w:ascii="Arial" w:hAnsi="Arial" w:cs="Arial"/>
        </w:rPr>
        <w:t>North East</w:t>
      </w:r>
      <w:proofErr w:type="gramEnd"/>
      <w:r w:rsidRPr="00633DE7">
        <w:rPr>
          <w:rFonts w:ascii="Arial" w:hAnsi="Arial" w:cs="Arial"/>
        </w:rPr>
        <w:t xml:space="preserve"> Lincolnshire Women's Aid (2023). </w:t>
      </w:r>
      <w:r w:rsidRPr="00633DE7">
        <w:rPr>
          <w:rFonts w:ascii="Arial" w:hAnsi="Arial" w:cs="Arial"/>
          <w:i/>
          <w:iCs/>
        </w:rPr>
        <w:t xml:space="preserve">Victims &amp; Survivors </w:t>
      </w:r>
      <w:proofErr w:type="gramStart"/>
      <w:r w:rsidRPr="00633DE7">
        <w:rPr>
          <w:rFonts w:ascii="Arial" w:hAnsi="Arial" w:cs="Arial"/>
          <w:i/>
          <w:iCs/>
        </w:rPr>
        <w:t>Of</w:t>
      </w:r>
      <w:proofErr w:type="gramEnd"/>
      <w:r w:rsidRPr="00633DE7">
        <w:rPr>
          <w:rFonts w:ascii="Arial" w:hAnsi="Arial" w:cs="Arial"/>
          <w:i/>
          <w:iCs/>
        </w:rPr>
        <w:t xml:space="preserve"> Domestic Abuse</w:t>
      </w:r>
      <w:r w:rsidRPr="00633DE7">
        <w:rPr>
          <w:rFonts w:ascii="Arial" w:hAnsi="Arial" w:cs="Arial"/>
        </w:rPr>
        <w:t xml:space="preserve">. Women’s Aid. Available at: </w:t>
      </w:r>
      <w:hyperlink r:id="rId18" w:history="1">
        <w:r w:rsidR="005C7555" w:rsidRPr="00633DE7">
          <w:rPr>
            <w:rStyle w:val="Hyperlink"/>
            <w:rFonts w:ascii="Arial" w:hAnsi="Arial" w:cs="Arial"/>
          </w:rPr>
          <w:t>https://www.womensaidnel.org/training-and-awareness/victims-survivors-of-domestic-abuse/</w:t>
        </w:r>
      </w:hyperlink>
      <w:r w:rsidR="005C7555">
        <w:rPr>
          <w:rFonts w:ascii="Arial" w:hAnsi="Arial" w:cs="Arial"/>
        </w:rPr>
        <w:t xml:space="preserve"> (</w:t>
      </w:r>
      <w:r w:rsidRPr="00633DE7">
        <w:rPr>
          <w:rFonts w:ascii="Arial" w:hAnsi="Arial" w:cs="Arial"/>
        </w:rPr>
        <w:t>Accessed 5 Nov</w:t>
      </w:r>
      <w:r w:rsidR="005C7555">
        <w:rPr>
          <w:rFonts w:ascii="Arial" w:hAnsi="Arial" w:cs="Arial"/>
        </w:rPr>
        <w:t>ember</w:t>
      </w:r>
      <w:r w:rsidRPr="00633DE7">
        <w:rPr>
          <w:rFonts w:ascii="Arial" w:hAnsi="Arial" w:cs="Arial"/>
        </w:rPr>
        <w:t xml:space="preserve"> 2024</w:t>
      </w:r>
      <w:r w:rsidR="005C7555">
        <w:rPr>
          <w:rFonts w:ascii="Arial" w:hAnsi="Arial" w:cs="Arial"/>
        </w:rPr>
        <w:t>)</w:t>
      </w:r>
      <w:r w:rsidRPr="00633DE7">
        <w:rPr>
          <w:rFonts w:ascii="Arial" w:hAnsi="Arial" w:cs="Arial"/>
        </w:rPr>
        <w:t>.</w:t>
      </w:r>
    </w:p>
    <w:p w14:paraId="75105618" w14:textId="376552AC" w:rsidR="00633DE7" w:rsidRDefault="00633DE7" w:rsidP="00633DE7">
      <w:pPr>
        <w:spacing w:line="360" w:lineRule="auto"/>
        <w:rPr>
          <w:rFonts w:ascii="Arial" w:hAnsi="Arial" w:cs="Arial"/>
        </w:rPr>
      </w:pPr>
      <w:r w:rsidRPr="00633DE7">
        <w:rPr>
          <w:rFonts w:ascii="Arial" w:hAnsi="Arial" w:cs="Arial"/>
        </w:rPr>
        <w:lastRenderedPageBreak/>
        <w:t>Reddish, S. (2022). Broxtowe Women’s Project. </w:t>
      </w:r>
      <w:r w:rsidRPr="00633DE7">
        <w:rPr>
          <w:rFonts w:ascii="Arial" w:hAnsi="Arial" w:cs="Arial"/>
          <w:i/>
          <w:iCs/>
        </w:rPr>
        <w:t xml:space="preserve">Loneliness and Domestic </w:t>
      </w:r>
      <w:proofErr w:type="gramStart"/>
      <w:r w:rsidRPr="00633DE7">
        <w:rPr>
          <w:rFonts w:ascii="Arial" w:hAnsi="Arial" w:cs="Arial"/>
          <w:i/>
          <w:iCs/>
        </w:rPr>
        <w:t>Abuse </w:t>
      </w:r>
      <w:r w:rsidRPr="00633DE7">
        <w:rPr>
          <w:rFonts w:ascii="Arial" w:hAnsi="Arial" w:cs="Arial"/>
        </w:rPr>
        <w:t>.</w:t>
      </w:r>
      <w:proofErr w:type="gramEnd"/>
      <w:r w:rsidRPr="00633DE7">
        <w:rPr>
          <w:rFonts w:ascii="Arial" w:hAnsi="Arial" w:cs="Arial"/>
        </w:rPr>
        <w:t xml:space="preserve"> Available at: </w:t>
      </w:r>
      <w:hyperlink r:id="rId19" w:history="1">
        <w:r w:rsidR="005C7555" w:rsidRPr="00633DE7">
          <w:rPr>
            <w:rStyle w:val="Hyperlink"/>
            <w:rFonts w:ascii="Arial" w:hAnsi="Arial" w:cs="Arial"/>
          </w:rPr>
          <w:t>https://broxtowewomensproject.org.uk/loneliness-and-domestic-abuse/</w:t>
        </w:r>
      </w:hyperlink>
      <w:r w:rsidR="005C7555">
        <w:rPr>
          <w:rFonts w:ascii="Arial" w:hAnsi="Arial" w:cs="Arial"/>
        </w:rPr>
        <w:t xml:space="preserve"> (</w:t>
      </w:r>
      <w:r w:rsidRPr="00633DE7">
        <w:rPr>
          <w:rFonts w:ascii="Arial" w:hAnsi="Arial" w:cs="Arial"/>
        </w:rPr>
        <w:t>Accessed 5 Nov</w:t>
      </w:r>
      <w:r w:rsidR="005C7555">
        <w:rPr>
          <w:rFonts w:ascii="Arial" w:hAnsi="Arial" w:cs="Arial"/>
        </w:rPr>
        <w:t>ember</w:t>
      </w:r>
      <w:r w:rsidRPr="00633DE7">
        <w:rPr>
          <w:rFonts w:ascii="Arial" w:hAnsi="Arial" w:cs="Arial"/>
        </w:rPr>
        <w:t xml:space="preserve"> 2024</w:t>
      </w:r>
      <w:r w:rsidR="005C7555">
        <w:rPr>
          <w:rFonts w:ascii="Arial" w:hAnsi="Arial" w:cs="Arial"/>
        </w:rPr>
        <w:t>)</w:t>
      </w:r>
      <w:r w:rsidRPr="00633DE7">
        <w:rPr>
          <w:rFonts w:ascii="Arial" w:hAnsi="Arial" w:cs="Arial"/>
        </w:rPr>
        <w:t>.</w:t>
      </w:r>
    </w:p>
    <w:p w14:paraId="01F4F119" w14:textId="77777777" w:rsidR="00633DE7" w:rsidRPr="00633DE7" w:rsidRDefault="00633DE7" w:rsidP="00633DE7">
      <w:pPr>
        <w:spacing w:line="360" w:lineRule="auto"/>
        <w:rPr>
          <w:rFonts w:ascii="Arial" w:hAnsi="Arial" w:cs="Arial"/>
        </w:rPr>
      </w:pPr>
    </w:p>
    <w:p w14:paraId="0EC3DD85" w14:textId="6AD7E9B6" w:rsidR="00633DE7" w:rsidRDefault="00633DE7" w:rsidP="00633DE7">
      <w:pPr>
        <w:spacing w:line="360" w:lineRule="auto"/>
        <w:rPr>
          <w:rFonts w:ascii="Arial" w:hAnsi="Arial" w:cs="Arial"/>
        </w:rPr>
      </w:pPr>
      <w:r w:rsidRPr="00633DE7">
        <w:rPr>
          <w:rFonts w:ascii="Arial" w:hAnsi="Arial" w:cs="Arial"/>
        </w:rPr>
        <w:t>Roberts, G., Lawrence, J., Williams, G. and Raphael, B. (2008). The impact of domestic violence on women’s mental health. </w:t>
      </w:r>
      <w:r w:rsidRPr="00633DE7">
        <w:rPr>
          <w:rFonts w:ascii="Arial" w:hAnsi="Arial" w:cs="Arial"/>
          <w:i/>
          <w:iCs/>
        </w:rPr>
        <w:t>Australian and New Zealand Journal of Public Health</w:t>
      </w:r>
      <w:r w:rsidRPr="00633DE7">
        <w:rPr>
          <w:rFonts w:ascii="Arial" w:hAnsi="Arial" w:cs="Arial"/>
        </w:rPr>
        <w:t xml:space="preserve">, 22(7), pp.796–801. </w:t>
      </w:r>
      <w:proofErr w:type="spellStart"/>
      <w:proofErr w:type="gramStart"/>
      <w:r w:rsidRPr="00633DE7">
        <w:rPr>
          <w:rFonts w:ascii="Arial" w:hAnsi="Arial" w:cs="Arial"/>
        </w:rPr>
        <w:t>doi:https</w:t>
      </w:r>
      <w:proofErr w:type="spellEnd"/>
      <w:r w:rsidRPr="00633DE7">
        <w:rPr>
          <w:rFonts w:ascii="Arial" w:hAnsi="Arial" w:cs="Arial"/>
        </w:rPr>
        <w:t>://doi.org/10.1111/j.1467-842x.1998.tb01496.x</w:t>
      </w:r>
      <w:proofErr w:type="gramEnd"/>
      <w:r w:rsidRPr="00633DE7">
        <w:rPr>
          <w:rFonts w:ascii="Arial" w:hAnsi="Arial" w:cs="Arial"/>
        </w:rPr>
        <w:t>.</w:t>
      </w:r>
    </w:p>
    <w:p w14:paraId="0DCD5392" w14:textId="77777777" w:rsidR="00633DE7" w:rsidRPr="00633DE7" w:rsidRDefault="00633DE7" w:rsidP="00633DE7">
      <w:pPr>
        <w:spacing w:line="360" w:lineRule="auto"/>
        <w:rPr>
          <w:rFonts w:ascii="Arial" w:hAnsi="Arial" w:cs="Arial"/>
        </w:rPr>
      </w:pPr>
    </w:p>
    <w:p w14:paraId="0B15E21B" w14:textId="2F3B4C23" w:rsidR="00633DE7" w:rsidRDefault="00633DE7" w:rsidP="00633DE7">
      <w:pPr>
        <w:spacing w:line="360" w:lineRule="auto"/>
        <w:rPr>
          <w:rFonts w:ascii="Arial" w:hAnsi="Arial" w:cs="Arial"/>
        </w:rPr>
      </w:pPr>
      <w:r w:rsidRPr="00633DE7">
        <w:rPr>
          <w:rFonts w:ascii="Arial" w:hAnsi="Arial" w:cs="Arial"/>
        </w:rPr>
        <w:t>The Domestic Abuse Act (2021). </w:t>
      </w:r>
      <w:r w:rsidR="006351A8">
        <w:rPr>
          <w:rFonts w:ascii="Arial" w:hAnsi="Arial" w:cs="Arial"/>
        </w:rPr>
        <w:t xml:space="preserve">Available at: </w:t>
      </w:r>
      <w:hyperlink r:id="rId20" w:history="1">
        <w:r w:rsidR="006351A8" w:rsidRPr="00460A02">
          <w:rPr>
            <w:rStyle w:val="Hyperlink"/>
            <w:rFonts w:ascii="Arial" w:hAnsi="Arial" w:cs="Arial"/>
          </w:rPr>
          <w:t>https://www.legislation.gov.uk/ukpga/2021/17/contents</w:t>
        </w:r>
      </w:hyperlink>
      <w:r w:rsidR="006351A8">
        <w:rPr>
          <w:rFonts w:ascii="Arial" w:hAnsi="Arial" w:cs="Arial"/>
        </w:rPr>
        <w:t xml:space="preserve"> (Accessed 5 November 2024). </w:t>
      </w:r>
    </w:p>
    <w:p w14:paraId="70315F20" w14:textId="77777777" w:rsidR="00633DE7" w:rsidRPr="00633DE7" w:rsidRDefault="00633DE7" w:rsidP="00633DE7">
      <w:pPr>
        <w:spacing w:line="360" w:lineRule="auto"/>
        <w:rPr>
          <w:rFonts w:ascii="Arial" w:hAnsi="Arial" w:cs="Arial"/>
        </w:rPr>
      </w:pPr>
    </w:p>
    <w:p w14:paraId="618FCE6B" w14:textId="3CB399A0" w:rsidR="00633DE7" w:rsidRDefault="00633DE7" w:rsidP="00633DE7">
      <w:pPr>
        <w:spacing w:line="360" w:lineRule="auto"/>
        <w:rPr>
          <w:rFonts w:ascii="Arial" w:hAnsi="Arial" w:cs="Arial"/>
        </w:rPr>
      </w:pPr>
      <w:r w:rsidRPr="00633DE7">
        <w:rPr>
          <w:rFonts w:ascii="Arial" w:hAnsi="Arial" w:cs="Arial"/>
        </w:rPr>
        <w:t>Women's Aid (2023). </w:t>
      </w:r>
      <w:r w:rsidRPr="00633DE7">
        <w:rPr>
          <w:rFonts w:ascii="Arial" w:hAnsi="Arial" w:cs="Arial"/>
          <w:i/>
          <w:iCs/>
        </w:rPr>
        <w:t>I’ve left and I need support</w:t>
      </w:r>
      <w:r w:rsidRPr="00633DE7">
        <w:rPr>
          <w:rFonts w:ascii="Arial" w:hAnsi="Arial" w:cs="Arial"/>
        </w:rPr>
        <w:t>.</w:t>
      </w:r>
      <w:r w:rsidR="005C7555">
        <w:rPr>
          <w:rFonts w:ascii="Arial" w:hAnsi="Arial" w:cs="Arial"/>
        </w:rPr>
        <w:t xml:space="preserve"> </w:t>
      </w:r>
      <w:r w:rsidRPr="00633DE7">
        <w:rPr>
          <w:rFonts w:ascii="Arial" w:hAnsi="Arial" w:cs="Arial"/>
        </w:rPr>
        <w:t xml:space="preserve">Women’s Aid. Available at: </w:t>
      </w:r>
      <w:hyperlink r:id="rId21" w:history="1">
        <w:r w:rsidR="005C7555" w:rsidRPr="00633DE7">
          <w:rPr>
            <w:rStyle w:val="Hyperlink"/>
            <w:rFonts w:ascii="Arial" w:hAnsi="Arial" w:cs="Arial"/>
          </w:rPr>
          <w:t>https://www.womensaid.org.uk/information-support/the-survivors-handbook/ive-left-and-i-need-support/</w:t>
        </w:r>
      </w:hyperlink>
      <w:r w:rsidR="005C7555">
        <w:rPr>
          <w:rFonts w:ascii="Arial" w:hAnsi="Arial" w:cs="Arial"/>
        </w:rPr>
        <w:t xml:space="preserve"> (</w:t>
      </w:r>
      <w:r w:rsidRPr="00633DE7">
        <w:rPr>
          <w:rFonts w:ascii="Arial" w:hAnsi="Arial" w:cs="Arial"/>
        </w:rPr>
        <w:t>Accessed 5 Nov</w:t>
      </w:r>
      <w:r w:rsidR="005C7555">
        <w:rPr>
          <w:rFonts w:ascii="Arial" w:hAnsi="Arial" w:cs="Arial"/>
        </w:rPr>
        <w:t>ember</w:t>
      </w:r>
      <w:r w:rsidRPr="00633DE7">
        <w:rPr>
          <w:rFonts w:ascii="Arial" w:hAnsi="Arial" w:cs="Arial"/>
        </w:rPr>
        <w:t xml:space="preserve"> 2024</w:t>
      </w:r>
      <w:r w:rsidR="005C7555">
        <w:rPr>
          <w:rFonts w:ascii="Arial" w:hAnsi="Arial" w:cs="Arial"/>
        </w:rPr>
        <w:t>)</w:t>
      </w:r>
      <w:r w:rsidRPr="00633DE7">
        <w:rPr>
          <w:rFonts w:ascii="Arial" w:hAnsi="Arial" w:cs="Arial"/>
        </w:rPr>
        <w:t>.</w:t>
      </w:r>
    </w:p>
    <w:p w14:paraId="7DD481F8" w14:textId="77777777" w:rsidR="00633DE7" w:rsidRPr="00633DE7" w:rsidRDefault="00633DE7" w:rsidP="00633DE7">
      <w:pPr>
        <w:spacing w:line="360" w:lineRule="auto"/>
        <w:rPr>
          <w:rFonts w:ascii="Arial" w:hAnsi="Arial" w:cs="Arial"/>
        </w:rPr>
      </w:pPr>
    </w:p>
    <w:p w14:paraId="64EEC9F1" w14:textId="5E40BA16" w:rsidR="00633DE7" w:rsidRPr="00633DE7" w:rsidRDefault="00633DE7" w:rsidP="00633DE7">
      <w:pPr>
        <w:spacing w:line="360" w:lineRule="auto"/>
        <w:rPr>
          <w:rFonts w:ascii="Arial" w:hAnsi="Arial" w:cs="Arial"/>
        </w:rPr>
      </w:pPr>
      <w:r w:rsidRPr="00633DE7">
        <w:rPr>
          <w:rFonts w:ascii="Arial" w:hAnsi="Arial" w:cs="Arial"/>
        </w:rPr>
        <w:t>Women's Aid (2024). </w:t>
      </w:r>
      <w:r w:rsidRPr="00633DE7">
        <w:rPr>
          <w:rFonts w:ascii="Arial" w:hAnsi="Arial" w:cs="Arial"/>
          <w:i/>
          <w:iCs/>
        </w:rPr>
        <w:t>What Is Domestic abuse?</w:t>
      </w:r>
      <w:r w:rsidRPr="00633DE7">
        <w:rPr>
          <w:rFonts w:ascii="Arial" w:hAnsi="Arial" w:cs="Arial"/>
        </w:rPr>
        <w:t xml:space="preserve"> </w:t>
      </w:r>
      <w:r w:rsidR="005C7555" w:rsidRPr="00633DE7">
        <w:rPr>
          <w:rFonts w:ascii="Arial" w:hAnsi="Arial" w:cs="Arial"/>
        </w:rPr>
        <w:t>Women’s</w:t>
      </w:r>
      <w:r w:rsidRPr="00633DE7">
        <w:rPr>
          <w:rFonts w:ascii="Arial" w:hAnsi="Arial" w:cs="Arial"/>
        </w:rPr>
        <w:t xml:space="preserve"> Aid. Available at: </w:t>
      </w:r>
      <w:hyperlink r:id="rId22" w:history="1">
        <w:r w:rsidR="005C7555" w:rsidRPr="00633DE7">
          <w:rPr>
            <w:rStyle w:val="Hyperlink"/>
            <w:rFonts w:ascii="Arial" w:hAnsi="Arial" w:cs="Arial"/>
          </w:rPr>
          <w:t>https://www.womensaid.org.uk/information-support/what-is-domestic-abuse/</w:t>
        </w:r>
      </w:hyperlink>
      <w:r w:rsidR="005C7555">
        <w:rPr>
          <w:rFonts w:ascii="Arial" w:hAnsi="Arial" w:cs="Arial"/>
        </w:rPr>
        <w:t xml:space="preserve"> (</w:t>
      </w:r>
      <w:r w:rsidRPr="00633DE7">
        <w:rPr>
          <w:rFonts w:ascii="Arial" w:hAnsi="Arial" w:cs="Arial"/>
        </w:rPr>
        <w:t>Accessed 31 Oct</w:t>
      </w:r>
      <w:r w:rsidR="005C7555">
        <w:rPr>
          <w:rFonts w:ascii="Arial" w:hAnsi="Arial" w:cs="Arial"/>
        </w:rPr>
        <w:t>ober</w:t>
      </w:r>
      <w:r w:rsidRPr="00633DE7">
        <w:rPr>
          <w:rFonts w:ascii="Arial" w:hAnsi="Arial" w:cs="Arial"/>
        </w:rPr>
        <w:t xml:space="preserve"> 2024</w:t>
      </w:r>
      <w:r w:rsidR="005C7555">
        <w:rPr>
          <w:rFonts w:ascii="Arial" w:hAnsi="Arial" w:cs="Arial"/>
        </w:rPr>
        <w:t>)</w:t>
      </w:r>
      <w:r w:rsidRPr="00633DE7">
        <w:rPr>
          <w:rFonts w:ascii="Arial" w:hAnsi="Arial" w:cs="Arial"/>
        </w:rPr>
        <w:t>.</w:t>
      </w:r>
    </w:p>
    <w:p w14:paraId="0F26F17A" w14:textId="77777777" w:rsidR="00633DE7" w:rsidRDefault="00633DE7" w:rsidP="00267669">
      <w:pPr>
        <w:spacing w:line="360" w:lineRule="auto"/>
        <w:rPr>
          <w:rFonts w:ascii="Arial" w:hAnsi="Arial" w:cs="Arial"/>
        </w:rPr>
      </w:pPr>
    </w:p>
    <w:p w14:paraId="1B0A1ADB" w14:textId="77777777" w:rsidR="00267669" w:rsidRPr="00267669" w:rsidRDefault="00267669" w:rsidP="00267669">
      <w:pPr>
        <w:spacing w:line="360" w:lineRule="auto"/>
        <w:rPr>
          <w:rFonts w:ascii="Arial" w:hAnsi="Arial" w:cs="Arial"/>
        </w:rPr>
      </w:pPr>
    </w:p>
    <w:p w14:paraId="1C25B73C" w14:textId="77777777" w:rsidR="00096264" w:rsidRDefault="00096264" w:rsidP="00785E6D">
      <w:pPr>
        <w:spacing w:line="360" w:lineRule="auto"/>
        <w:rPr>
          <w:rFonts w:ascii="Arial" w:hAnsi="Arial" w:cs="Arial"/>
        </w:rPr>
      </w:pPr>
    </w:p>
    <w:p w14:paraId="25FAEDDF" w14:textId="77777777" w:rsidR="00DC1991" w:rsidRDefault="00DC1991" w:rsidP="00785E6D">
      <w:pPr>
        <w:spacing w:line="360" w:lineRule="auto"/>
        <w:rPr>
          <w:rFonts w:ascii="Arial" w:hAnsi="Arial" w:cs="Arial"/>
        </w:rPr>
      </w:pPr>
    </w:p>
    <w:p w14:paraId="3D6D98C0" w14:textId="77777777" w:rsidR="00DC1991" w:rsidRDefault="00DC1991" w:rsidP="00785E6D">
      <w:pPr>
        <w:spacing w:line="360" w:lineRule="auto"/>
        <w:rPr>
          <w:rFonts w:ascii="Arial" w:hAnsi="Arial" w:cs="Arial"/>
        </w:rPr>
      </w:pPr>
    </w:p>
    <w:p w14:paraId="313DA341" w14:textId="77777777" w:rsidR="00DC1991" w:rsidRDefault="00DC1991" w:rsidP="00785E6D">
      <w:pPr>
        <w:spacing w:line="360" w:lineRule="auto"/>
        <w:rPr>
          <w:rFonts w:ascii="Arial" w:hAnsi="Arial" w:cs="Arial"/>
        </w:rPr>
      </w:pPr>
    </w:p>
    <w:p w14:paraId="14ACC77D" w14:textId="77777777" w:rsidR="00DC1991" w:rsidRDefault="00DC1991" w:rsidP="00785E6D">
      <w:pPr>
        <w:spacing w:line="360" w:lineRule="auto"/>
        <w:rPr>
          <w:rFonts w:ascii="Arial" w:hAnsi="Arial" w:cs="Arial"/>
        </w:rPr>
      </w:pPr>
    </w:p>
    <w:p w14:paraId="63D18784" w14:textId="77777777" w:rsidR="00DC1991" w:rsidRDefault="00DC1991" w:rsidP="00785E6D">
      <w:pPr>
        <w:spacing w:line="360" w:lineRule="auto"/>
        <w:rPr>
          <w:rFonts w:ascii="Arial" w:hAnsi="Arial" w:cs="Arial"/>
        </w:rPr>
      </w:pPr>
    </w:p>
    <w:p w14:paraId="6CED1477" w14:textId="77777777" w:rsidR="00303F07" w:rsidRDefault="00303F07" w:rsidP="00785E6D">
      <w:pPr>
        <w:spacing w:line="360" w:lineRule="auto"/>
        <w:rPr>
          <w:rFonts w:ascii="Arial" w:hAnsi="Arial" w:cs="Arial"/>
        </w:rPr>
      </w:pPr>
    </w:p>
    <w:p w14:paraId="02506F14" w14:textId="77777777" w:rsidR="00303F07" w:rsidRDefault="00303F07" w:rsidP="00785E6D">
      <w:pPr>
        <w:spacing w:line="360" w:lineRule="auto"/>
        <w:rPr>
          <w:rFonts w:ascii="Arial" w:hAnsi="Arial" w:cs="Arial"/>
        </w:rPr>
      </w:pPr>
    </w:p>
    <w:p w14:paraId="134AFB67" w14:textId="77777777" w:rsidR="00981307" w:rsidRDefault="00981307" w:rsidP="00785E6D">
      <w:pPr>
        <w:spacing w:line="360" w:lineRule="auto"/>
        <w:rPr>
          <w:rFonts w:ascii="Arial" w:hAnsi="Arial" w:cs="Arial"/>
        </w:rPr>
      </w:pPr>
    </w:p>
    <w:p w14:paraId="48BF0F19" w14:textId="77777777" w:rsidR="003D00FB" w:rsidRDefault="003D00FB" w:rsidP="00D44D1F">
      <w:pPr>
        <w:spacing w:line="360" w:lineRule="auto"/>
        <w:rPr>
          <w:rFonts w:ascii="Arial" w:hAnsi="Arial" w:cs="Arial"/>
        </w:rPr>
      </w:pPr>
    </w:p>
    <w:p w14:paraId="3048468F" w14:textId="77777777" w:rsidR="004750A9" w:rsidRDefault="004750A9" w:rsidP="00E55383">
      <w:pPr>
        <w:spacing w:line="360" w:lineRule="auto"/>
        <w:rPr>
          <w:rFonts w:ascii="Arial" w:hAnsi="Arial" w:cs="Arial"/>
        </w:rPr>
      </w:pPr>
    </w:p>
    <w:p w14:paraId="1D8988D4" w14:textId="6A6BD161" w:rsidR="004750A9" w:rsidRPr="00E55383" w:rsidRDefault="0058566E" w:rsidP="00E55383">
      <w:pPr>
        <w:spacing w:line="360" w:lineRule="auto"/>
        <w:rPr>
          <w:rFonts w:ascii="Arial" w:hAnsi="Arial" w:cs="Arial"/>
        </w:rPr>
      </w:pPr>
      <w:r>
        <w:rPr>
          <w:rFonts w:ascii="Arial" w:hAnsi="Arial" w:cs="Arial"/>
        </w:rPr>
        <w:t xml:space="preserve"> </w:t>
      </w:r>
    </w:p>
    <w:sectPr w:rsidR="004750A9" w:rsidRPr="00E55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0C130" w14:textId="77777777" w:rsidR="00B44004" w:rsidRDefault="00B44004" w:rsidP="001B77E0">
      <w:r>
        <w:separator/>
      </w:r>
    </w:p>
  </w:endnote>
  <w:endnote w:type="continuationSeparator" w:id="0">
    <w:p w14:paraId="6C93CFE2" w14:textId="77777777" w:rsidR="00B44004" w:rsidRDefault="00B44004" w:rsidP="001B7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557EA" w14:textId="77777777" w:rsidR="00B44004" w:rsidRDefault="00B44004" w:rsidP="001B77E0">
      <w:r>
        <w:separator/>
      </w:r>
    </w:p>
  </w:footnote>
  <w:footnote w:type="continuationSeparator" w:id="0">
    <w:p w14:paraId="25AA25E6" w14:textId="77777777" w:rsidR="00B44004" w:rsidRDefault="00B44004" w:rsidP="001B77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383"/>
    <w:rsid w:val="00007801"/>
    <w:rsid w:val="00012FF6"/>
    <w:rsid w:val="000436C3"/>
    <w:rsid w:val="0005641D"/>
    <w:rsid w:val="00061CB9"/>
    <w:rsid w:val="00083735"/>
    <w:rsid w:val="00096264"/>
    <w:rsid w:val="0009695A"/>
    <w:rsid w:val="000B6C76"/>
    <w:rsid w:val="000C424B"/>
    <w:rsid w:val="000D4C72"/>
    <w:rsid w:val="00124B00"/>
    <w:rsid w:val="001776D9"/>
    <w:rsid w:val="001B450A"/>
    <w:rsid w:val="001B77E0"/>
    <w:rsid w:val="001C1106"/>
    <w:rsid w:val="001E0CA8"/>
    <w:rsid w:val="0020152A"/>
    <w:rsid w:val="0026119C"/>
    <w:rsid w:val="00267669"/>
    <w:rsid w:val="002E6BE1"/>
    <w:rsid w:val="002F2CE6"/>
    <w:rsid w:val="002F43F6"/>
    <w:rsid w:val="00303F07"/>
    <w:rsid w:val="003150D7"/>
    <w:rsid w:val="003601B6"/>
    <w:rsid w:val="0037528F"/>
    <w:rsid w:val="003763FB"/>
    <w:rsid w:val="00393BCD"/>
    <w:rsid w:val="003D00FB"/>
    <w:rsid w:val="003E28A8"/>
    <w:rsid w:val="003E3EB1"/>
    <w:rsid w:val="00431B89"/>
    <w:rsid w:val="00467915"/>
    <w:rsid w:val="00473750"/>
    <w:rsid w:val="004750A9"/>
    <w:rsid w:val="00484270"/>
    <w:rsid w:val="00486232"/>
    <w:rsid w:val="004B0FAB"/>
    <w:rsid w:val="004E1BB8"/>
    <w:rsid w:val="00505719"/>
    <w:rsid w:val="00512083"/>
    <w:rsid w:val="00516062"/>
    <w:rsid w:val="00522A3B"/>
    <w:rsid w:val="00540FF0"/>
    <w:rsid w:val="005437F0"/>
    <w:rsid w:val="00543A2F"/>
    <w:rsid w:val="00547820"/>
    <w:rsid w:val="005526C8"/>
    <w:rsid w:val="00580964"/>
    <w:rsid w:val="0058566E"/>
    <w:rsid w:val="005B4AFB"/>
    <w:rsid w:val="005C3ABD"/>
    <w:rsid w:val="005C7555"/>
    <w:rsid w:val="005E631D"/>
    <w:rsid w:val="005F2272"/>
    <w:rsid w:val="005F7CD1"/>
    <w:rsid w:val="006031B7"/>
    <w:rsid w:val="006170D7"/>
    <w:rsid w:val="00633DE7"/>
    <w:rsid w:val="006351A8"/>
    <w:rsid w:val="00636635"/>
    <w:rsid w:val="00673B03"/>
    <w:rsid w:val="006E28C7"/>
    <w:rsid w:val="0072569E"/>
    <w:rsid w:val="007258FC"/>
    <w:rsid w:val="007423BD"/>
    <w:rsid w:val="00743544"/>
    <w:rsid w:val="00785E6D"/>
    <w:rsid w:val="007C37A8"/>
    <w:rsid w:val="007D06F3"/>
    <w:rsid w:val="00845116"/>
    <w:rsid w:val="00872F7D"/>
    <w:rsid w:val="009102C2"/>
    <w:rsid w:val="00917204"/>
    <w:rsid w:val="00917CF2"/>
    <w:rsid w:val="00924386"/>
    <w:rsid w:val="00935539"/>
    <w:rsid w:val="00981307"/>
    <w:rsid w:val="0099704A"/>
    <w:rsid w:val="009A6909"/>
    <w:rsid w:val="00A24073"/>
    <w:rsid w:val="00A50759"/>
    <w:rsid w:val="00A82BC3"/>
    <w:rsid w:val="00A82E4D"/>
    <w:rsid w:val="00AC2CF6"/>
    <w:rsid w:val="00AC5B13"/>
    <w:rsid w:val="00AE2660"/>
    <w:rsid w:val="00AE4F0A"/>
    <w:rsid w:val="00B17917"/>
    <w:rsid w:val="00B3135F"/>
    <w:rsid w:val="00B44004"/>
    <w:rsid w:val="00BB45AF"/>
    <w:rsid w:val="00BE77CD"/>
    <w:rsid w:val="00BF7E1C"/>
    <w:rsid w:val="00C83CAB"/>
    <w:rsid w:val="00C866FF"/>
    <w:rsid w:val="00C955C8"/>
    <w:rsid w:val="00CC20B9"/>
    <w:rsid w:val="00CF4D09"/>
    <w:rsid w:val="00CF7148"/>
    <w:rsid w:val="00D01DD3"/>
    <w:rsid w:val="00D1231B"/>
    <w:rsid w:val="00D278C5"/>
    <w:rsid w:val="00D44D1F"/>
    <w:rsid w:val="00D61952"/>
    <w:rsid w:val="00D73DD4"/>
    <w:rsid w:val="00D92BA5"/>
    <w:rsid w:val="00DB0A0C"/>
    <w:rsid w:val="00DC1991"/>
    <w:rsid w:val="00DD432D"/>
    <w:rsid w:val="00E05010"/>
    <w:rsid w:val="00E06244"/>
    <w:rsid w:val="00E332B3"/>
    <w:rsid w:val="00E55383"/>
    <w:rsid w:val="00E71A28"/>
    <w:rsid w:val="00EC00B9"/>
    <w:rsid w:val="00F641C2"/>
    <w:rsid w:val="00FB5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CD0F40"/>
  <w15:chartTrackingRefBased/>
  <w15:docId w15:val="{4EDCED9D-B980-D149-B677-E3DAE8579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50A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1B77E0"/>
    <w:pPr>
      <w:tabs>
        <w:tab w:val="center" w:pos="4513"/>
        <w:tab w:val="right" w:pos="9026"/>
      </w:tabs>
    </w:pPr>
  </w:style>
  <w:style w:type="character" w:customStyle="1" w:styleId="HeaderChar">
    <w:name w:val="Header Char"/>
    <w:basedOn w:val="DefaultParagraphFont"/>
    <w:link w:val="Header"/>
    <w:uiPriority w:val="99"/>
    <w:rsid w:val="001B77E0"/>
  </w:style>
  <w:style w:type="paragraph" w:styleId="Footer">
    <w:name w:val="footer"/>
    <w:basedOn w:val="Normal"/>
    <w:link w:val="FooterChar"/>
    <w:uiPriority w:val="99"/>
    <w:unhideWhenUsed/>
    <w:rsid w:val="001B77E0"/>
    <w:pPr>
      <w:tabs>
        <w:tab w:val="center" w:pos="4513"/>
        <w:tab w:val="right" w:pos="9026"/>
      </w:tabs>
    </w:pPr>
  </w:style>
  <w:style w:type="character" w:customStyle="1" w:styleId="FooterChar">
    <w:name w:val="Footer Char"/>
    <w:basedOn w:val="DefaultParagraphFont"/>
    <w:link w:val="Footer"/>
    <w:uiPriority w:val="99"/>
    <w:rsid w:val="001B77E0"/>
  </w:style>
  <w:style w:type="character" w:styleId="Hyperlink">
    <w:name w:val="Hyperlink"/>
    <w:basedOn w:val="DefaultParagraphFont"/>
    <w:uiPriority w:val="99"/>
    <w:unhideWhenUsed/>
    <w:rsid w:val="00061CB9"/>
    <w:rPr>
      <w:color w:val="0563C1" w:themeColor="hyperlink"/>
      <w:u w:val="single"/>
    </w:rPr>
  </w:style>
  <w:style w:type="character" w:styleId="UnresolvedMention">
    <w:name w:val="Unresolved Mention"/>
    <w:basedOn w:val="DefaultParagraphFont"/>
    <w:uiPriority w:val="99"/>
    <w:semiHidden/>
    <w:unhideWhenUsed/>
    <w:rsid w:val="00061CB9"/>
    <w:rPr>
      <w:color w:val="605E5C"/>
      <w:shd w:val="clear" w:color="auto" w:fill="E1DFDD"/>
    </w:rPr>
  </w:style>
  <w:style w:type="character" w:styleId="FollowedHyperlink">
    <w:name w:val="FollowedHyperlink"/>
    <w:basedOn w:val="DefaultParagraphFont"/>
    <w:uiPriority w:val="99"/>
    <w:semiHidden/>
    <w:unhideWhenUsed/>
    <w:rsid w:val="00061C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646392">
      <w:bodyDiv w:val="1"/>
      <w:marLeft w:val="0"/>
      <w:marRight w:val="0"/>
      <w:marTop w:val="0"/>
      <w:marBottom w:val="0"/>
      <w:divBdr>
        <w:top w:val="none" w:sz="0" w:space="0" w:color="auto"/>
        <w:left w:val="none" w:sz="0" w:space="0" w:color="auto"/>
        <w:bottom w:val="none" w:sz="0" w:space="0" w:color="auto"/>
        <w:right w:val="none" w:sz="0" w:space="0" w:color="auto"/>
      </w:divBdr>
      <w:divsChild>
        <w:div w:id="1971587426">
          <w:marLeft w:val="0"/>
          <w:marRight w:val="0"/>
          <w:marTop w:val="0"/>
          <w:marBottom w:val="0"/>
          <w:divBdr>
            <w:top w:val="none" w:sz="0" w:space="0" w:color="auto"/>
            <w:left w:val="none" w:sz="0" w:space="0" w:color="auto"/>
            <w:bottom w:val="none" w:sz="0" w:space="0" w:color="auto"/>
            <w:right w:val="none" w:sz="0" w:space="0" w:color="auto"/>
          </w:divBdr>
        </w:div>
      </w:divsChild>
    </w:div>
    <w:div w:id="169301120">
      <w:bodyDiv w:val="1"/>
      <w:marLeft w:val="0"/>
      <w:marRight w:val="0"/>
      <w:marTop w:val="0"/>
      <w:marBottom w:val="0"/>
      <w:divBdr>
        <w:top w:val="none" w:sz="0" w:space="0" w:color="auto"/>
        <w:left w:val="none" w:sz="0" w:space="0" w:color="auto"/>
        <w:bottom w:val="none" w:sz="0" w:space="0" w:color="auto"/>
        <w:right w:val="none" w:sz="0" w:space="0" w:color="auto"/>
      </w:divBdr>
    </w:div>
    <w:div w:id="171529437">
      <w:bodyDiv w:val="1"/>
      <w:marLeft w:val="0"/>
      <w:marRight w:val="0"/>
      <w:marTop w:val="0"/>
      <w:marBottom w:val="0"/>
      <w:divBdr>
        <w:top w:val="none" w:sz="0" w:space="0" w:color="auto"/>
        <w:left w:val="none" w:sz="0" w:space="0" w:color="auto"/>
        <w:bottom w:val="none" w:sz="0" w:space="0" w:color="auto"/>
        <w:right w:val="none" w:sz="0" w:space="0" w:color="auto"/>
      </w:divBdr>
    </w:div>
    <w:div w:id="210069814">
      <w:bodyDiv w:val="1"/>
      <w:marLeft w:val="0"/>
      <w:marRight w:val="0"/>
      <w:marTop w:val="0"/>
      <w:marBottom w:val="0"/>
      <w:divBdr>
        <w:top w:val="none" w:sz="0" w:space="0" w:color="auto"/>
        <w:left w:val="none" w:sz="0" w:space="0" w:color="auto"/>
        <w:bottom w:val="none" w:sz="0" w:space="0" w:color="auto"/>
        <w:right w:val="none" w:sz="0" w:space="0" w:color="auto"/>
      </w:divBdr>
    </w:div>
    <w:div w:id="238448774">
      <w:bodyDiv w:val="1"/>
      <w:marLeft w:val="0"/>
      <w:marRight w:val="0"/>
      <w:marTop w:val="0"/>
      <w:marBottom w:val="0"/>
      <w:divBdr>
        <w:top w:val="none" w:sz="0" w:space="0" w:color="auto"/>
        <w:left w:val="none" w:sz="0" w:space="0" w:color="auto"/>
        <w:bottom w:val="none" w:sz="0" w:space="0" w:color="auto"/>
        <w:right w:val="none" w:sz="0" w:space="0" w:color="auto"/>
      </w:divBdr>
    </w:div>
    <w:div w:id="274797034">
      <w:bodyDiv w:val="1"/>
      <w:marLeft w:val="0"/>
      <w:marRight w:val="0"/>
      <w:marTop w:val="0"/>
      <w:marBottom w:val="0"/>
      <w:divBdr>
        <w:top w:val="none" w:sz="0" w:space="0" w:color="auto"/>
        <w:left w:val="none" w:sz="0" w:space="0" w:color="auto"/>
        <w:bottom w:val="none" w:sz="0" w:space="0" w:color="auto"/>
        <w:right w:val="none" w:sz="0" w:space="0" w:color="auto"/>
      </w:divBdr>
    </w:div>
    <w:div w:id="300383012">
      <w:bodyDiv w:val="1"/>
      <w:marLeft w:val="0"/>
      <w:marRight w:val="0"/>
      <w:marTop w:val="0"/>
      <w:marBottom w:val="0"/>
      <w:divBdr>
        <w:top w:val="none" w:sz="0" w:space="0" w:color="auto"/>
        <w:left w:val="none" w:sz="0" w:space="0" w:color="auto"/>
        <w:bottom w:val="none" w:sz="0" w:space="0" w:color="auto"/>
        <w:right w:val="none" w:sz="0" w:space="0" w:color="auto"/>
      </w:divBdr>
    </w:div>
    <w:div w:id="407188126">
      <w:bodyDiv w:val="1"/>
      <w:marLeft w:val="0"/>
      <w:marRight w:val="0"/>
      <w:marTop w:val="0"/>
      <w:marBottom w:val="0"/>
      <w:divBdr>
        <w:top w:val="none" w:sz="0" w:space="0" w:color="auto"/>
        <w:left w:val="none" w:sz="0" w:space="0" w:color="auto"/>
        <w:bottom w:val="none" w:sz="0" w:space="0" w:color="auto"/>
        <w:right w:val="none" w:sz="0" w:space="0" w:color="auto"/>
      </w:divBdr>
    </w:div>
    <w:div w:id="426969429">
      <w:bodyDiv w:val="1"/>
      <w:marLeft w:val="0"/>
      <w:marRight w:val="0"/>
      <w:marTop w:val="0"/>
      <w:marBottom w:val="0"/>
      <w:divBdr>
        <w:top w:val="none" w:sz="0" w:space="0" w:color="auto"/>
        <w:left w:val="none" w:sz="0" w:space="0" w:color="auto"/>
        <w:bottom w:val="none" w:sz="0" w:space="0" w:color="auto"/>
        <w:right w:val="none" w:sz="0" w:space="0" w:color="auto"/>
      </w:divBdr>
    </w:div>
    <w:div w:id="524288728">
      <w:bodyDiv w:val="1"/>
      <w:marLeft w:val="0"/>
      <w:marRight w:val="0"/>
      <w:marTop w:val="0"/>
      <w:marBottom w:val="0"/>
      <w:divBdr>
        <w:top w:val="none" w:sz="0" w:space="0" w:color="auto"/>
        <w:left w:val="none" w:sz="0" w:space="0" w:color="auto"/>
        <w:bottom w:val="none" w:sz="0" w:space="0" w:color="auto"/>
        <w:right w:val="none" w:sz="0" w:space="0" w:color="auto"/>
      </w:divBdr>
    </w:div>
    <w:div w:id="528416893">
      <w:bodyDiv w:val="1"/>
      <w:marLeft w:val="0"/>
      <w:marRight w:val="0"/>
      <w:marTop w:val="0"/>
      <w:marBottom w:val="0"/>
      <w:divBdr>
        <w:top w:val="none" w:sz="0" w:space="0" w:color="auto"/>
        <w:left w:val="none" w:sz="0" w:space="0" w:color="auto"/>
        <w:bottom w:val="none" w:sz="0" w:space="0" w:color="auto"/>
        <w:right w:val="none" w:sz="0" w:space="0" w:color="auto"/>
      </w:divBdr>
      <w:divsChild>
        <w:div w:id="1266768146">
          <w:marLeft w:val="0"/>
          <w:marRight w:val="0"/>
          <w:marTop w:val="0"/>
          <w:marBottom w:val="0"/>
          <w:divBdr>
            <w:top w:val="none" w:sz="0" w:space="0" w:color="auto"/>
            <w:left w:val="none" w:sz="0" w:space="0" w:color="auto"/>
            <w:bottom w:val="none" w:sz="0" w:space="0" w:color="auto"/>
            <w:right w:val="none" w:sz="0" w:space="0" w:color="auto"/>
          </w:divBdr>
          <w:divsChild>
            <w:div w:id="158080784">
              <w:marLeft w:val="0"/>
              <w:marRight w:val="0"/>
              <w:marTop w:val="0"/>
              <w:marBottom w:val="0"/>
              <w:divBdr>
                <w:top w:val="none" w:sz="0" w:space="0" w:color="auto"/>
                <w:left w:val="none" w:sz="0" w:space="0" w:color="auto"/>
                <w:bottom w:val="none" w:sz="0" w:space="0" w:color="auto"/>
                <w:right w:val="none" w:sz="0" w:space="0" w:color="auto"/>
              </w:divBdr>
              <w:divsChild>
                <w:div w:id="789588808">
                  <w:marLeft w:val="0"/>
                  <w:marRight w:val="0"/>
                  <w:marTop w:val="0"/>
                  <w:marBottom w:val="0"/>
                  <w:divBdr>
                    <w:top w:val="none" w:sz="0" w:space="0" w:color="auto"/>
                    <w:left w:val="none" w:sz="0" w:space="0" w:color="auto"/>
                    <w:bottom w:val="none" w:sz="0" w:space="0" w:color="auto"/>
                    <w:right w:val="none" w:sz="0" w:space="0" w:color="auto"/>
                  </w:divBdr>
                  <w:divsChild>
                    <w:div w:id="1173296087">
                      <w:marLeft w:val="0"/>
                      <w:marRight w:val="0"/>
                      <w:marTop w:val="0"/>
                      <w:marBottom w:val="0"/>
                      <w:divBdr>
                        <w:top w:val="none" w:sz="0" w:space="0" w:color="auto"/>
                        <w:left w:val="none" w:sz="0" w:space="0" w:color="auto"/>
                        <w:bottom w:val="none" w:sz="0" w:space="0" w:color="auto"/>
                        <w:right w:val="none" w:sz="0" w:space="0" w:color="auto"/>
                      </w:divBdr>
                      <w:divsChild>
                        <w:div w:id="981545792">
                          <w:marLeft w:val="0"/>
                          <w:marRight w:val="0"/>
                          <w:marTop w:val="0"/>
                          <w:marBottom w:val="0"/>
                          <w:divBdr>
                            <w:top w:val="none" w:sz="0" w:space="0" w:color="auto"/>
                            <w:left w:val="none" w:sz="0" w:space="0" w:color="auto"/>
                            <w:bottom w:val="none" w:sz="0" w:space="0" w:color="auto"/>
                            <w:right w:val="none" w:sz="0" w:space="0" w:color="auto"/>
                          </w:divBdr>
                          <w:divsChild>
                            <w:div w:id="37266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8493911">
      <w:bodyDiv w:val="1"/>
      <w:marLeft w:val="0"/>
      <w:marRight w:val="0"/>
      <w:marTop w:val="0"/>
      <w:marBottom w:val="0"/>
      <w:divBdr>
        <w:top w:val="none" w:sz="0" w:space="0" w:color="auto"/>
        <w:left w:val="none" w:sz="0" w:space="0" w:color="auto"/>
        <w:bottom w:val="none" w:sz="0" w:space="0" w:color="auto"/>
        <w:right w:val="none" w:sz="0" w:space="0" w:color="auto"/>
      </w:divBdr>
      <w:divsChild>
        <w:div w:id="440298174">
          <w:marLeft w:val="0"/>
          <w:marRight w:val="0"/>
          <w:marTop w:val="0"/>
          <w:marBottom w:val="0"/>
          <w:divBdr>
            <w:top w:val="none" w:sz="0" w:space="0" w:color="auto"/>
            <w:left w:val="none" w:sz="0" w:space="0" w:color="auto"/>
            <w:bottom w:val="none" w:sz="0" w:space="0" w:color="auto"/>
            <w:right w:val="none" w:sz="0" w:space="0" w:color="auto"/>
          </w:divBdr>
        </w:div>
      </w:divsChild>
    </w:div>
    <w:div w:id="554238070">
      <w:bodyDiv w:val="1"/>
      <w:marLeft w:val="0"/>
      <w:marRight w:val="0"/>
      <w:marTop w:val="0"/>
      <w:marBottom w:val="0"/>
      <w:divBdr>
        <w:top w:val="none" w:sz="0" w:space="0" w:color="auto"/>
        <w:left w:val="none" w:sz="0" w:space="0" w:color="auto"/>
        <w:bottom w:val="none" w:sz="0" w:space="0" w:color="auto"/>
        <w:right w:val="none" w:sz="0" w:space="0" w:color="auto"/>
      </w:divBdr>
    </w:div>
    <w:div w:id="717242764">
      <w:bodyDiv w:val="1"/>
      <w:marLeft w:val="0"/>
      <w:marRight w:val="0"/>
      <w:marTop w:val="0"/>
      <w:marBottom w:val="0"/>
      <w:divBdr>
        <w:top w:val="none" w:sz="0" w:space="0" w:color="auto"/>
        <w:left w:val="none" w:sz="0" w:space="0" w:color="auto"/>
        <w:bottom w:val="none" w:sz="0" w:space="0" w:color="auto"/>
        <w:right w:val="none" w:sz="0" w:space="0" w:color="auto"/>
      </w:divBdr>
    </w:div>
    <w:div w:id="781803786">
      <w:bodyDiv w:val="1"/>
      <w:marLeft w:val="0"/>
      <w:marRight w:val="0"/>
      <w:marTop w:val="0"/>
      <w:marBottom w:val="0"/>
      <w:divBdr>
        <w:top w:val="none" w:sz="0" w:space="0" w:color="auto"/>
        <w:left w:val="none" w:sz="0" w:space="0" w:color="auto"/>
        <w:bottom w:val="none" w:sz="0" w:space="0" w:color="auto"/>
        <w:right w:val="none" w:sz="0" w:space="0" w:color="auto"/>
      </w:divBdr>
    </w:div>
    <w:div w:id="882593130">
      <w:bodyDiv w:val="1"/>
      <w:marLeft w:val="0"/>
      <w:marRight w:val="0"/>
      <w:marTop w:val="0"/>
      <w:marBottom w:val="0"/>
      <w:divBdr>
        <w:top w:val="none" w:sz="0" w:space="0" w:color="auto"/>
        <w:left w:val="none" w:sz="0" w:space="0" w:color="auto"/>
        <w:bottom w:val="none" w:sz="0" w:space="0" w:color="auto"/>
        <w:right w:val="none" w:sz="0" w:space="0" w:color="auto"/>
      </w:divBdr>
    </w:div>
    <w:div w:id="1181315020">
      <w:bodyDiv w:val="1"/>
      <w:marLeft w:val="0"/>
      <w:marRight w:val="0"/>
      <w:marTop w:val="0"/>
      <w:marBottom w:val="0"/>
      <w:divBdr>
        <w:top w:val="none" w:sz="0" w:space="0" w:color="auto"/>
        <w:left w:val="none" w:sz="0" w:space="0" w:color="auto"/>
        <w:bottom w:val="none" w:sz="0" w:space="0" w:color="auto"/>
        <w:right w:val="none" w:sz="0" w:space="0" w:color="auto"/>
      </w:divBdr>
    </w:div>
    <w:div w:id="1186017822">
      <w:bodyDiv w:val="1"/>
      <w:marLeft w:val="0"/>
      <w:marRight w:val="0"/>
      <w:marTop w:val="0"/>
      <w:marBottom w:val="0"/>
      <w:divBdr>
        <w:top w:val="none" w:sz="0" w:space="0" w:color="auto"/>
        <w:left w:val="none" w:sz="0" w:space="0" w:color="auto"/>
        <w:bottom w:val="none" w:sz="0" w:space="0" w:color="auto"/>
        <w:right w:val="none" w:sz="0" w:space="0" w:color="auto"/>
      </w:divBdr>
      <w:divsChild>
        <w:div w:id="970131408">
          <w:marLeft w:val="0"/>
          <w:marRight w:val="0"/>
          <w:marTop w:val="0"/>
          <w:marBottom w:val="0"/>
          <w:divBdr>
            <w:top w:val="none" w:sz="0" w:space="0" w:color="auto"/>
            <w:left w:val="none" w:sz="0" w:space="0" w:color="auto"/>
            <w:bottom w:val="none" w:sz="0" w:space="0" w:color="auto"/>
            <w:right w:val="none" w:sz="0" w:space="0" w:color="auto"/>
          </w:divBdr>
          <w:divsChild>
            <w:div w:id="497888517">
              <w:marLeft w:val="0"/>
              <w:marRight w:val="0"/>
              <w:marTop w:val="0"/>
              <w:marBottom w:val="0"/>
              <w:divBdr>
                <w:top w:val="none" w:sz="0" w:space="0" w:color="auto"/>
                <w:left w:val="none" w:sz="0" w:space="0" w:color="auto"/>
                <w:bottom w:val="none" w:sz="0" w:space="0" w:color="auto"/>
                <w:right w:val="none" w:sz="0" w:space="0" w:color="auto"/>
              </w:divBdr>
              <w:divsChild>
                <w:div w:id="475731603">
                  <w:marLeft w:val="0"/>
                  <w:marRight w:val="0"/>
                  <w:marTop w:val="0"/>
                  <w:marBottom w:val="0"/>
                  <w:divBdr>
                    <w:top w:val="none" w:sz="0" w:space="0" w:color="auto"/>
                    <w:left w:val="none" w:sz="0" w:space="0" w:color="auto"/>
                    <w:bottom w:val="none" w:sz="0" w:space="0" w:color="auto"/>
                    <w:right w:val="none" w:sz="0" w:space="0" w:color="auto"/>
                  </w:divBdr>
                  <w:divsChild>
                    <w:div w:id="883181537">
                      <w:marLeft w:val="0"/>
                      <w:marRight w:val="0"/>
                      <w:marTop w:val="0"/>
                      <w:marBottom w:val="0"/>
                      <w:divBdr>
                        <w:top w:val="none" w:sz="0" w:space="0" w:color="auto"/>
                        <w:left w:val="none" w:sz="0" w:space="0" w:color="auto"/>
                        <w:bottom w:val="none" w:sz="0" w:space="0" w:color="auto"/>
                        <w:right w:val="none" w:sz="0" w:space="0" w:color="auto"/>
                      </w:divBdr>
                      <w:divsChild>
                        <w:div w:id="87580496">
                          <w:marLeft w:val="0"/>
                          <w:marRight w:val="0"/>
                          <w:marTop w:val="0"/>
                          <w:marBottom w:val="0"/>
                          <w:divBdr>
                            <w:top w:val="none" w:sz="0" w:space="0" w:color="auto"/>
                            <w:left w:val="none" w:sz="0" w:space="0" w:color="auto"/>
                            <w:bottom w:val="none" w:sz="0" w:space="0" w:color="auto"/>
                            <w:right w:val="none" w:sz="0" w:space="0" w:color="auto"/>
                          </w:divBdr>
                          <w:divsChild>
                            <w:div w:id="150281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4826221">
      <w:bodyDiv w:val="1"/>
      <w:marLeft w:val="0"/>
      <w:marRight w:val="0"/>
      <w:marTop w:val="0"/>
      <w:marBottom w:val="0"/>
      <w:divBdr>
        <w:top w:val="none" w:sz="0" w:space="0" w:color="auto"/>
        <w:left w:val="none" w:sz="0" w:space="0" w:color="auto"/>
        <w:bottom w:val="none" w:sz="0" w:space="0" w:color="auto"/>
        <w:right w:val="none" w:sz="0" w:space="0" w:color="auto"/>
      </w:divBdr>
      <w:divsChild>
        <w:div w:id="4985012">
          <w:marLeft w:val="0"/>
          <w:marRight w:val="0"/>
          <w:marTop w:val="0"/>
          <w:marBottom w:val="0"/>
          <w:divBdr>
            <w:top w:val="none" w:sz="0" w:space="0" w:color="auto"/>
            <w:left w:val="none" w:sz="0" w:space="0" w:color="auto"/>
            <w:bottom w:val="none" w:sz="0" w:space="0" w:color="auto"/>
            <w:right w:val="none" w:sz="0" w:space="0" w:color="auto"/>
          </w:divBdr>
        </w:div>
      </w:divsChild>
    </w:div>
    <w:div w:id="1235697315">
      <w:bodyDiv w:val="1"/>
      <w:marLeft w:val="0"/>
      <w:marRight w:val="0"/>
      <w:marTop w:val="0"/>
      <w:marBottom w:val="0"/>
      <w:divBdr>
        <w:top w:val="none" w:sz="0" w:space="0" w:color="auto"/>
        <w:left w:val="none" w:sz="0" w:space="0" w:color="auto"/>
        <w:bottom w:val="none" w:sz="0" w:space="0" w:color="auto"/>
        <w:right w:val="none" w:sz="0" w:space="0" w:color="auto"/>
      </w:divBdr>
      <w:divsChild>
        <w:div w:id="896622784">
          <w:marLeft w:val="0"/>
          <w:marRight w:val="0"/>
          <w:marTop w:val="0"/>
          <w:marBottom w:val="0"/>
          <w:divBdr>
            <w:top w:val="none" w:sz="0" w:space="0" w:color="auto"/>
            <w:left w:val="none" w:sz="0" w:space="0" w:color="auto"/>
            <w:bottom w:val="none" w:sz="0" w:space="0" w:color="auto"/>
            <w:right w:val="none" w:sz="0" w:space="0" w:color="auto"/>
          </w:divBdr>
        </w:div>
      </w:divsChild>
    </w:div>
    <w:div w:id="1259102089">
      <w:bodyDiv w:val="1"/>
      <w:marLeft w:val="0"/>
      <w:marRight w:val="0"/>
      <w:marTop w:val="0"/>
      <w:marBottom w:val="0"/>
      <w:divBdr>
        <w:top w:val="none" w:sz="0" w:space="0" w:color="auto"/>
        <w:left w:val="none" w:sz="0" w:space="0" w:color="auto"/>
        <w:bottom w:val="none" w:sz="0" w:space="0" w:color="auto"/>
        <w:right w:val="none" w:sz="0" w:space="0" w:color="auto"/>
      </w:divBdr>
      <w:divsChild>
        <w:div w:id="1160121597">
          <w:marLeft w:val="0"/>
          <w:marRight w:val="0"/>
          <w:marTop w:val="0"/>
          <w:marBottom w:val="0"/>
          <w:divBdr>
            <w:top w:val="none" w:sz="0" w:space="0" w:color="auto"/>
            <w:left w:val="none" w:sz="0" w:space="0" w:color="auto"/>
            <w:bottom w:val="none" w:sz="0" w:space="0" w:color="auto"/>
            <w:right w:val="none" w:sz="0" w:space="0" w:color="auto"/>
          </w:divBdr>
        </w:div>
      </w:divsChild>
    </w:div>
    <w:div w:id="1509373088">
      <w:bodyDiv w:val="1"/>
      <w:marLeft w:val="0"/>
      <w:marRight w:val="0"/>
      <w:marTop w:val="0"/>
      <w:marBottom w:val="0"/>
      <w:divBdr>
        <w:top w:val="none" w:sz="0" w:space="0" w:color="auto"/>
        <w:left w:val="none" w:sz="0" w:space="0" w:color="auto"/>
        <w:bottom w:val="none" w:sz="0" w:space="0" w:color="auto"/>
        <w:right w:val="none" w:sz="0" w:space="0" w:color="auto"/>
      </w:divBdr>
    </w:div>
    <w:div w:id="1620838878">
      <w:bodyDiv w:val="1"/>
      <w:marLeft w:val="0"/>
      <w:marRight w:val="0"/>
      <w:marTop w:val="0"/>
      <w:marBottom w:val="0"/>
      <w:divBdr>
        <w:top w:val="none" w:sz="0" w:space="0" w:color="auto"/>
        <w:left w:val="none" w:sz="0" w:space="0" w:color="auto"/>
        <w:bottom w:val="none" w:sz="0" w:space="0" w:color="auto"/>
        <w:right w:val="none" w:sz="0" w:space="0" w:color="auto"/>
      </w:divBdr>
      <w:divsChild>
        <w:div w:id="395517947">
          <w:marLeft w:val="0"/>
          <w:marRight w:val="0"/>
          <w:marTop w:val="0"/>
          <w:marBottom w:val="0"/>
          <w:divBdr>
            <w:top w:val="none" w:sz="0" w:space="0" w:color="auto"/>
            <w:left w:val="none" w:sz="0" w:space="0" w:color="auto"/>
            <w:bottom w:val="none" w:sz="0" w:space="0" w:color="auto"/>
            <w:right w:val="none" w:sz="0" w:space="0" w:color="auto"/>
          </w:divBdr>
          <w:divsChild>
            <w:div w:id="947585585">
              <w:marLeft w:val="0"/>
              <w:marRight w:val="0"/>
              <w:marTop w:val="0"/>
              <w:marBottom w:val="0"/>
              <w:divBdr>
                <w:top w:val="none" w:sz="0" w:space="0" w:color="auto"/>
                <w:left w:val="none" w:sz="0" w:space="0" w:color="auto"/>
                <w:bottom w:val="none" w:sz="0" w:space="0" w:color="auto"/>
                <w:right w:val="none" w:sz="0" w:space="0" w:color="auto"/>
              </w:divBdr>
              <w:divsChild>
                <w:div w:id="2097628276">
                  <w:marLeft w:val="0"/>
                  <w:marRight w:val="0"/>
                  <w:marTop w:val="0"/>
                  <w:marBottom w:val="0"/>
                  <w:divBdr>
                    <w:top w:val="none" w:sz="0" w:space="0" w:color="auto"/>
                    <w:left w:val="none" w:sz="0" w:space="0" w:color="auto"/>
                    <w:bottom w:val="none" w:sz="0" w:space="0" w:color="auto"/>
                    <w:right w:val="none" w:sz="0" w:space="0" w:color="auto"/>
                  </w:divBdr>
                  <w:divsChild>
                    <w:div w:id="1389694496">
                      <w:marLeft w:val="0"/>
                      <w:marRight w:val="0"/>
                      <w:marTop w:val="0"/>
                      <w:marBottom w:val="0"/>
                      <w:divBdr>
                        <w:top w:val="none" w:sz="0" w:space="0" w:color="auto"/>
                        <w:left w:val="none" w:sz="0" w:space="0" w:color="auto"/>
                        <w:bottom w:val="none" w:sz="0" w:space="0" w:color="auto"/>
                        <w:right w:val="none" w:sz="0" w:space="0" w:color="auto"/>
                      </w:divBdr>
                      <w:divsChild>
                        <w:div w:id="271397610">
                          <w:marLeft w:val="0"/>
                          <w:marRight w:val="0"/>
                          <w:marTop w:val="0"/>
                          <w:marBottom w:val="0"/>
                          <w:divBdr>
                            <w:top w:val="none" w:sz="0" w:space="0" w:color="auto"/>
                            <w:left w:val="none" w:sz="0" w:space="0" w:color="auto"/>
                            <w:bottom w:val="none" w:sz="0" w:space="0" w:color="auto"/>
                            <w:right w:val="none" w:sz="0" w:space="0" w:color="auto"/>
                          </w:divBdr>
                          <w:divsChild>
                            <w:div w:id="190710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1397017">
      <w:bodyDiv w:val="1"/>
      <w:marLeft w:val="0"/>
      <w:marRight w:val="0"/>
      <w:marTop w:val="0"/>
      <w:marBottom w:val="0"/>
      <w:divBdr>
        <w:top w:val="none" w:sz="0" w:space="0" w:color="auto"/>
        <w:left w:val="none" w:sz="0" w:space="0" w:color="auto"/>
        <w:bottom w:val="none" w:sz="0" w:space="0" w:color="auto"/>
        <w:right w:val="none" w:sz="0" w:space="0" w:color="auto"/>
      </w:divBdr>
    </w:div>
    <w:div w:id="1801654198">
      <w:bodyDiv w:val="1"/>
      <w:marLeft w:val="0"/>
      <w:marRight w:val="0"/>
      <w:marTop w:val="0"/>
      <w:marBottom w:val="0"/>
      <w:divBdr>
        <w:top w:val="none" w:sz="0" w:space="0" w:color="auto"/>
        <w:left w:val="none" w:sz="0" w:space="0" w:color="auto"/>
        <w:bottom w:val="none" w:sz="0" w:space="0" w:color="auto"/>
        <w:right w:val="none" w:sz="0" w:space="0" w:color="auto"/>
      </w:divBdr>
      <w:divsChild>
        <w:div w:id="1066684337">
          <w:marLeft w:val="0"/>
          <w:marRight w:val="0"/>
          <w:marTop w:val="0"/>
          <w:marBottom w:val="0"/>
          <w:divBdr>
            <w:top w:val="none" w:sz="0" w:space="0" w:color="auto"/>
            <w:left w:val="none" w:sz="0" w:space="0" w:color="auto"/>
            <w:bottom w:val="none" w:sz="0" w:space="0" w:color="auto"/>
            <w:right w:val="none" w:sz="0" w:space="0" w:color="auto"/>
          </w:divBdr>
          <w:divsChild>
            <w:div w:id="2113085617">
              <w:marLeft w:val="0"/>
              <w:marRight w:val="0"/>
              <w:marTop w:val="0"/>
              <w:marBottom w:val="0"/>
              <w:divBdr>
                <w:top w:val="none" w:sz="0" w:space="0" w:color="auto"/>
                <w:left w:val="none" w:sz="0" w:space="0" w:color="auto"/>
                <w:bottom w:val="none" w:sz="0" w:space="0" w:color="auto"/>
                <w:right w:val="none" w:sz="0" w:space="0" w:color="auto"/>
              </w:divBdr>
              <w:divsChild>
                <w:div w:id="1544714318">
                  <w:marLeft w:val="0"/>
                  <w:marRight w:val="0"/>
                  <w:marTop w:val="0"/>
                  <w:marBottom w:val="0"/>
                  <w:divBdr>
                    <w:top w:val="none" w:sz="0" w:space="0" w:color="auto"/>
                    <w:left w:val="none" w:sz="0" w:space="0" w:color="auto"/>
                    <w:bottom w:val="none" w:sz="0" w:space="0" w:color="auto"/>
                    <w:right w:val="none" w:sz="0" w:space="0" w:color="auto"/>
                  </w:divBdr>
                  <w:divsChild>
                    <w:div w:id="2079815284">
                      <w:marLeft w:val="0"/>
                      <w:marRight w:val="0"/>
                      <w:marTop w:val="0"/>
                      <w:marBottom w:val="0"/>
                      <w:divBdr>
                        <w:top w:val="none" w:sz="0" w:space="0" w:color="auto"/>
                        <w:left w:val="none" w:sz="0" w:space="0" w:color="auto"/>
                        <w:bottom w:val="none" w:sz="0" w:space="0" w:color="auto"/>
                        <w:right w:val="none" w:sz="0" w:space="0" w:color="auto"/>
                      </w:divBdr>
                      <w:divsChild>
                        <w:div w:id="1616711888">
                          <w:marLeft w:val="0"/>
                          <w:marRight w:val="0"/>
                          <w:marTop w:val="0"/>
                          <w:marBottom w:val="0"/>
                          <w:divBdr>
                            <w:top w:val="none" w:sz="0" w:space="0" w:color="auto"/>
                            <w:left w:val="none" w:sz="0" w:space="0" w:color="auto"/>
                            <w:bottom w:val="none" w:sz="0" w:space="0" w:color="auto"/>
                            <w:right w:val="none" w:sz="0" w:space="0" w:color="auto"/>
                          </w:divBdr>
                          <w:divsChild>
                            <w:div w:id="152220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7327233">
      <w:bodyDiv w:val="1"/>
      <w:marLeft w:val="0"/>
      <w:marRight w:val="0"/>
      <w:marTop w:val="0"/>
      <w:marBottom w:val="0"/>
      <w:divBdr>
        <w:top w:val="none" w:sz="0" w:space="0" w:color="auto"/>
        <w:left w:val="none" w:sz="0" w:space="0" w:color="auto"/>
        <w:bottom w:val="none" w:sz="0" w:space="0" w:color="auto"/>
        <w:right w:val="none" w:sz="0" w:space="0" w:color="auto"/>
      </w:divBdr>
    </w:div>
    <w:div w:id="1956936781">
      <w:bodyDiv w:val="1"/>
      <w:marLeft w:val="0"/>
      <w:marRight w:val="0"/>
      <w:marTop w:val="0"/>
      <w:marBottom w:val="0"/>
      <w:divBdr>
        <w:top w:val="none" w:sz="0" w:space="0" w:color="auto"/>
        <w:left w:val="none" w:sz="0" w:space="0" w:color="auto"/>
        <w:bottom w:val="none" w:sz="0" w:space="0" w:color="auto"/>
        <w:right w:val="none" w:sz="0" w:space="0" w:color="auto"/>
      </w:divBdr>
    </w:div>
    <w:div w:id="1979610557">
      <w:bodyDiv w:val="1"/>
      <w:marLeft w:val="0"/>
      <w:marRight w:val="0"/>
      <w:marTop w:val="0"/>
      <w:marBottom w:val="0"/>
      <w:divBdr>
        <w:top w:val="none" w:sz="0" w:space="0" w:color="auto"/>
        <w:left w:val="none" w:sz="0" w:space="0" w:color="auto"/>
        <w:bottom w:val="none" w:sz="0" w:space="0" w:color="auto"/>
        <w:right w:val="none" w:sz="0" w:space="0" w:color="auto"/>
      </w:divBdr>
    </w:div>
    <w:div w:id="2121488729">
      <w:bodyDiv w:val="1"/>
      <w:marLeft w:val="0"/>
      <w:marRight w:val="0"/>
      <w:marTop w:val="0"/>
      <w:marBottom w:val="0"/>
      <w:divBdr>
        <w:top w:val="none" w:sz="0" w:space="0" w:color="auto"/>
        <w:left w:val="none" w:sz="0" w:space="0" w:color="auto"/>
        <w:bottom w:val="none" w:sz="0" w:space="0" w:color="auto"/>
        <w:right w:val="none" w:sz="0" w:space="0" w:color="auto"/>
      </w:divBdr>
      <w:divsChild>
        <w:div w:id="1979727236">
          <w:marLeft w:val="0"/>
          <w:marRight w:val="0"/>
          <w:marTop w:val="0"/>
          <w:marBottom w:val="0"/>
          <w:divBdr>
            <w:top w:val="none" w:sz="0" w:space="0" w:color="auto"/>
            <w:left w:val="none" w:sz="0" w:space="0" w:color="auto"/>
            <w:bottom w:val="none" w:sz="0" w:space="0" w:color="auto"/>
            <w:right w:val="none" w:sz="0" w:space="0" w:color="auto"/>
          </w:divBdr>
        </w:div>
      </w:divsChild>
    </w:div>
    <w:div w:id="212862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health.com/cycle-of-abuse-5210940" TargetMode="External"/><Relationship Id="rId13" Type="http://schemas.openxmlformats.org/officeDocument/2006/relationships/hyperlink" Target="https://www.gov.uk/government/publications/improving-access-to-social-housing-for-victims-of-domestic-abuse/improving-access-to-social-housing-for-victims-of-domestic-abuse" TargetMode="External"/><Relationship Id="rId18" Type="http://schemas.openxmlformats.org/officeDocument/2006/relationships/hyperlink" Target="https://www.womensaidnel.org/training-and-awareness/victims-survivors-of-domestic-abuse/" TargetMode="External"/><Relationship Id="rId3" Type="http://schemas.openxmlformats.org/officeDocument/2006/relationships/webSettings" Target="webSettings.xml"/><Relationship Id="rId21" Type="http://schemas.openxmlformats.org/officeDocument/2006/relationships/hyperlink" Target="https://www.womensaid.org.uk/information-support/the-survivors-handbook/ive-left-and-i-need-support/" TargetMode="External"/><Relationship Id="rId7" Type="http://schemas.openxmlformats.org/officeDocument/2006/relationships/hyperlink" Target="https://www.bbc.co.uk/news/uk-england-manchester-13506721" TargetMode="External"/><Relationship Id="rId12" Type="http://schemas.openxmlformats.org/officeDocument/2006/relationships/hyperlink" Target="https://psychcentral.com/health/cycle-of-abuse" TargetMode="External"/><Relationship Id="rId17" Type="http://schemas.openxmlformats.org/officeDocument/2006/relationships/hyperlink" Target="https://enoughnc.org/abuser-intervention-programs/" TargetMode="External"/><Relationship Id="rId2" Type="http://schemas.openxmlformats.org/officeDocument/2006/relationships/settings" Target="settings.xml"/><Relationship Id="rId16" Type="http://schemas.openxmlformats.org/officeDocument/2006/relationships/hyperlink" Target="https://www.thehotline.org/support-others/why-people-stay-in-an-abusive-relationship/" TargetMode="External"/><Relationship Id="rId20" Type="http://schemas.openxmlformats.org/officeDocument/2006/relationships/hyperlink" Target="https://www.legislation.gov.uk/ukpga/2021/17/contents" TargetMode="External"/><Relationship Id="rId1" Type="http://schemas.openxmlformats.org/officeDocument/2006/relationships/styles" Target="styles.xml"/><Relationship Id="rId6" Type="http://schemas.openxmlformats.org/officeDocument/2006/relationships/hyperlink" Target="https://www.barnardos.org.uk/get-support/support-for-parents-and-carers/child-abuse-and-harm/children-affected-domestic-abuse-violence" TargetMode="External"/><Relationship Id="rId11" Type="http://schemas.openxmlformats.org/officeDocument/2006/relationships/hyperlink" Target="https://www.legislation.gov.uk/ukpga/2008/4/content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urrey.ac.uk/news/breaking-cycle-domestic-abuse-new-study-highlights-vital-importance-support-services-empowering" TargetMode="External"/><Relationship Id="rId23" Type="http://schemas.openxmlformats.org/officeDocument/2006/relationships/fontTable" Target="fontTable.xml"/><Relationship Id="rId10" Type="http://schemas.openxmlformats.org/officeDocument/2006/relationships/hyperlink" Target="https://www.college.police.uk/app/major-investigation-and-public-protection/domestic-abuse/arrest-and-other-positive-approaches#domestic-violence-protection-notices-and-domestic-violence-protection-orders" TargetMode="External"/><Relationship Id="rId19" Type="http://schemas.openxmlformats.org/officeDocument/2006/relationships/hyperlink" Target="https://broxtowewomensproject.org.uk/loneliness-and-domestic-abuse/" TargetMode="External"/><Relationship Id="rId4" Type="http://schemas.openxmlformats.org/officeDocument/2006/relationships/footnotes" Target="footnotes.xml"/><Relationship Id="rId9" Type="http://schemas.openxmlformats.org/officeDocument/2006/relationships/hyperlink" Target="https://clares-law.com/who-created-clares-law/" TargetMode="External"/><Relationship Id="rId14" Type="http://schemas.openxmlformats.org/officeDocument/2006/relationships/hyperlink" Target="https://www.gov.uk/government/publications/domestic-abuse-bill-2020-factsheets/domestic-violence-disclosure-scheme-factsheet" TargetMode="External"/><Relationship Id="rId22" Type="http://schemas.openxmlformats.org/officeDocument/2006/relationships/hyperlink" Target="https://www.womensaid.org.uk/information-support/what-is-domestic-abus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500</TotalTime>
  <Pages>9</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60</cp:revision>
  <dcterms:created xsi:type="dcterms:W3CDTF">2024-10-28T09:19:00Z</dcterms:created>
  <dcterms:modified xsi:type="dcterms:W3CDTF">2024-11-07T23:06:00Z</dcterms:modified>
</cp:coreProperties>
</file>