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11564419"/>
        <w:docPartObj>
          <w:docPartGallery w:val="Cover Pages"/>
          <w:docPartUnique/>
        </w:docPartObj>
      </w:sdtPr>
      <w:sdtEndPr>
        <w:rPr>
          <w:sz w:val="40"/>
          <w:szCs w:val="40"/>
        </w:rPr>
      </w:sdtEndPr>
      <w:sdtContent>
        <w:p w14:paraId="282AAAD7" w14:textId="77777777" w:rsidR="003B029A" w:rsidRDefault="003B029A">
          <w:r>
            <w:rPr>
              <w:noProof/>
              <w:lang w:val="en-US"/>
            </w:rPr>
            <mc:AlternateContent>
              <mc:Choice Requires="wpg">
                <w:drawing>
                  <wp:anchor distT="0" distB="0" distL="114300" distR="114300" simplePos="0" relativeHeight="251662336" behindDoc="0" locked="0" layoutInCell="1" allowOverlap="1" wp14:anchorId="6ECD0739" wp14:editId="4A9AF89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84EFE6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07E8BAB3" w14:textId="77777777" w:rsidR="003B029A" w:rsidRDefault="00265639">
          <w:r>
            <w:rPr>
              <w:noProof/>
              <w:lang w:val="en-US"/>
            </w:rPr>
            <mc:AlternateContent>
              <mc:Choice Requires="wps">
                <w:drawing>
                  <wp:anchor distT="0" distB="0" distL="114300" distR="114300" simplePos="0" relativeHeight="251660288" behindDoc="0" locked="0" layoutInCell="1" allowOverlap="1" wp14:anchorId="36406FE2" wp14:editId="61110A90">
                    <wp:simplePos x="0" y="0"/>
                    <wp:positionH relativeFrom="page">
                      <wp:posOffset>220717</wp:posOffset>
                    </wp:positionH>
                    <wp:positionV relativeFrom="page">
                      <wp:posOffset>8744607</wp:posOffset>
                    </wp:positionV>
                    <wp:extent cx="7010400" cy="809296"/>
                    <wp:effectExtent l="0" t="0" r="0" b="10160"/>
                    <wp:wrapSquare wrapText="bothSides"/>
                    <wp:docPr id="152" name="Text Box 152"/>
                    <wp:cNvGraphicFramePr/>
                    <a:graphic xmlns:a="http://schemas.openxmlformats.org/drawingml/2006/main">
                      <a:graphicData uri="http://schemas.microsoft.com/office/word/2010/wordprocessingShape">
                        <wps:wsp>
                          <wps:cNvSpPr txBox="1"/>
                          <wps:spPr>
                            <a:xfrm>
                              <a:off x="0" y="0"/>
                              <a:ext cx="7010400" cy="80929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8FF9943" w14:textId="77777777" w:rsidR="0054510E" w:rsidRPr="003B029A" w:rsidRDefault="0054510E">
                                    <w:pPr>
                                      <w:pStyle w:val="NoSpacing"/>
                                      <w:jc w:val="right"/>
                                      <w:rPr>
                                        <w:color w:val="595959" w:themeColor="text1" w:themeTint="A6"/>
                                        <w:sz w:val="36"/>
                                        <w:szCs w:val="36"/>
                                      </w:rPr>
                                    </w:pPr>
                                    <w:r w:rsidRPr="003B029A">
                                      <w:rPr>
                                        <w:color w:val="595959" w:themeColor="text1" w:themeTint="A6"/>
                                        <w:sz w:val="36"/>
                                        <w:szCs w:val="36"/>
                                      </w:rPr>
                                      <w:t>Mihaela-Angela Sirghi</w:t>
                                    </w:r>
                                  </w:p>
                                </w:sdtContent>
                              </w:sdt>
                              <w:p w14:paraId="10A76F84" w14:textId="77777777" w:rsidR="0054510E" w:rsidRDefault="006920D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4510E">
                                      <w:rPr>
                                        <w:color w:val="595959" w:themeColor="text1" w:themeTint="A6"/>
                                        <w:sz w:val="18"/>
                                        <w:szCs w:val="18"/>
                                      </w:rPr>
                                      <w:t>sangelinne@yahoo.com</w:t>
                                    </w:r>
                                  </w:sdtContent>
                                </w:sdt>
                              </w:p>
                              <w:p w14:paraId="026DDC12" w14:textId="77777777" w:rsidR="0054510E" w:rsidRDefault="0054510E">
                                <w:pPr>
                                  <w:pStyle w:val="NoSpacing"/>
                                  <w:jc w:val="right"/>
                                  <w:rPr>
                                    <w:color w:val="595959" w:themeColor="text1" w:themeTint="A6"/>
                                    <w:sz w:val="18"/>
                                    <w:szCs w:val="18"/>
                                  </w:rPr>
                                </w:pPr>
                                <w:r w:rsidRPr="00265639">
                                  <w:rPr>
                                    <w:b/>
                                    <w:color w:val="595959" w:themeColor="text1" w:themeTint="A6"/>
                                    <w:sz w:val="18"/>
                                    <w:szCs w:val="18"/>
                                    <w:lang w:val="en-GB"/>
                                  </w:rPr>
                                  <w:t xml:space="preserve">     Student ID: 1706192</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6406FE2" id="_x0000_t202" coordsize="21600,21600" o:spt="202" path="m,l,21600r21600,l21600,xe">
                    <v:stroke joinstyle="miter"/>
                    <v:path gradientshapeok="t" o:connecttype="rect"/>
                  </v:shapetype>
                  <v:shape id="Text Box 152" o:spid="_x0000_s1026" type="#_x0000_t202" style="position:absolute;margin-left:17.4pt;margin-top:688.55pt;width:552pt;height:63.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" filled="f" stroked="f" strokeweight=".5pt">
                    <v:textbox inset="126pt,0,54pt,0">
                      <w:txbxContent>
                        <w:sdt>
                          <w:sdtPr>
                            <w:rPr>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8FF9943" w14:textId="77777777" w:rsidR="0054510E" w:rsidRPr="003B029A" w:rsidRDefault="0054510E">
                              <w:pPr>
                                <w:pStyle w:val="NoSpacing"/>
                                <w:jc w:val="right"/>
                                <w:rPr>
                                  <w:color w:val="595959" w:themeColor="text1" w:themeTint="A6"/>
                                  <w:sz w:val="36"/>
                                  <w:szCs w:val="36"/>
                                </w:rPr>
                              </w:pPr>
                              <w:r w:rsidRPr="003B029A">
                                <w:rPr>
                                  <w:color w:val="595959" w:themeColor="text1" w:themeTint="A6"/>
                                  <w:sz w:val="36"/>
                                  <w:szCs w:val="36"/>
                                </w:rPr>
                                <w:t>Mihaela-Angela Sirghi</w:t>
                              </w:r>
                            </w:p>
                          </w:sdtContent>
                        </w:sdt>
                        <w:p w14:paraId="10A76F84" w14:textId="77777777" w:rsidR="0054510E" w:rsidRDefault="006920D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4510E">
                                <w:rPr>
                                  <w:color w:val="595959" w:themeColor="text1" w:themeTint="A6"/>
                                  <w:sz w:val="18"/>
                                  <w:szCs w:val="18"/>
                                </w:rPr>
                                <w:t>sangelinne@yahoo.com</w:t>
                              </w:r>
                            </w:sdtContent>
                          </w:sdt>
                        </w:p>
                        <w:p w14:paraId="026DDC12" w14:textId="77777777" w:rsidR="0054510E" w:rsidRDefault="0054510E">
                          <w:pPr>
                            <w:pStyle w:val="NoSpacing"/>
                            <w:jc w:val="right"/>
                            <w:rPr>
                              <w:color w:val="595959" w:themeColor="text1" w:themeTint="A6"/>
                              <w:sz w:val="18"/>
                              <w:szCs w:val="18"/>
                            </w:rPr>
                          </w:pPr>
                          <w:r w:rsidRPr="00265639">
                            <w:rPr>
                              <w:b/>
                              <w:color w:val="595959" w:themeColor="text1" w:themeTint="A6"/>
                              <w:sz w:val="18"/>
                              <w:szCs w:val="18"/>
                              <w:lang w:val="en-GB"/>
                            </w:rPr>
                            <w:t xml:space="preserve">     Student ID: 1706192</w:t>
                          </w:r>
                        </w:p>
                      </w:txbxContent>
                    </v:textbox>
                    <w10:wrap type="square" anchorx="page" anchory="page"/>
                  </v:shape>
                </w:pict>
              </mc:Fallback>
            </mc:AlternateContent>
          </w:r>
          <w:r w:rsidR="003B029A">
            <w:rPr>
              <w:noProof/>
              <w:lang w:val="en-US"/>
            </w:rPr>
            <mc:AlternateContent>
              <mc:Choice Requires="wps">
                <w:drawing>
                  <wp:anchor distT="0" distB="0" distL="114300" distR="114300" simplePos="0" relativeHeight="251661312" behindDoc="0" locked="0" layoutInCell="1" allowOverlap="1" wp14:anchorId="65CF31DE" wp14:editId="58B8FFA4">
                    <wp:simplePos x="0" y="0"/>
                    <wp:positionH relativeFrom="page">
                      <wp:posOffset>220717</wp:posOffset>
                    </wp:positionH>
                    <wp:positionV relativeFrom="page">
                      <wp:posOffset>6600497</wp:posOffset>
                    </wp:positionV>
                    <wp:extent cx="7315200" cy="588579"/>
                    <wp:effectExtent l="0" t="0" r="0" b="254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58857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color w:val="595959" w:themeColor="text1" w:themeTint="A6"/>
                                    <w:sz w:val="52"/>
                                    <w:szCs w:val="52"/>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F941F58" w14:textId="77777777" w:rsidR="0054510E" w:rsidRPr="003B029A" w:rsidRDefault="0054510E">
                                    <w:pPr>
                                      <w:pStyle w:val="NoSpacing"/>
                                      <w:jc w:val="right"/>
                                      <w:rPr>
                                        <w:b/>
                                        <w:color w:val="595959" w:themeColor="text1" w:themeTint="A6"/>
                                        <w:sz w:val="52"/>
                                        <w:szCs w:val="52"/>
                                      </w:rPr>
                                    </w:pPr>
                                    <w:r w:rsidRPr="003B029A">
                                      <w:rPr>
                                        <w:b/>
                                        <w:color w:val="595959" w:themeColor="text1" w:themeTint="A6"/>
                                        <w:sz w:val="52"/>
                                        <w:szCs w:val="52"/>
                                      </w:rPr>
                                      <w:t>Management Report NHS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65CF31DE" id="Text Box 153" o:spid="_x0000_s1027" type="#_x0000_t202" style="position:absolute;margin-left:17.4pt;margin-top:519.7pt;width:8in;height:46.35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" filled="f" stroked="f" strokeweight=".5pt">
                    <v:textbox inset="126pt,0,54pt,0">
                      <w:txbxContent>
                        <w:sdt>
                          <w:sdtPr>
                            <w:rPr>
                              <w:b/>
                              <w:color w:val="595959" w:themeColor="text1" w:themeTint="A6"/>
                              <w:sz w:val="52"/>
                              <w:szCs w:val="52"/>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F941F58" w14:textId="77777777" w:rsidR="0054510E" w:rsidRPr="003B029A" w:rsidRDefault="0054510E">
                              <w:pPr>
                                <w:pStyle w:val="NoSpacing"/>
                                <w:jc w:val="right"/>
                                <w:rPr>
                                  <w:b/>
                                  <w:color w:val="595959" w:themeColor="text1" w:themeTint="A6"/>
                                  <w:sz w:val="52"/>
                                  <w:szCs w:val="52"/>
                                </w:rPr>
                              </w:pPr>
                              <w:r w:rsidRPr="003B029A">
                                <w:rPr>
                                  <w:b/>
                                  <w:color w:val="595959" w:themeColor="text1" w:themeTint="A6"/>
                                  <w:sz w:val="52"/>
                                  <w:szCs w:val="52"/>
                                </w:rPr>
                                <w:t>Management Report NHS</w:t>
                              </w:r>
                            </w:p>
                          </w:sdtContent>
                        </w:sdt>
                      </w:txbxContent>
                    </v:textbox>
                    <w10:wrap type="square" anchorx="page" anchory="page"/>
                  </v:shape>
                </w:pict>
              </mc:Fallback>
            </mc:AlternateContent>
          </w:r>
          <w:r w:rsidR="003B029A">
            <w:rPr>
              <w:noProof/>
              <w:lang w:val="en-US"/>
            </w:rPr>
            <mc:AlternateContent>
              <mc:Choice Requires="wps">
                <w:drawing>
                  <wp:anchor distT="0" distB="0" distL="114300" distR="114300" simplePos="0" relativeHeight="251659264" behindDoc="0" locked="0" layoutInCell="1" allowOverlap="1" wp14:anchorId="4C34294B" wp14:editId="0820FF9C">
                    <wp:simplePos x="0" y="0"/>
                    <wp:positionH relativeFrom="page">
                      <wp:posOffset>220717</wp:posOffset>
                    </wp:positionH>
                    <wp:positionV relativeFrom="page">
                      <wp:posOffset>1860331</wp:posOffset>
                    </wp:positionV>
                    <wp:extent cx="7315200" cy="4141076"/>
                    <wp:effectExtent l="0" t="0" r="0" b="1206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41410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93ADF5" w14:textId="00DD145E" w:rsidR="0054510E" w:rsidRPr="003B029A" w:rsidRDefault="0054510E" w:rsidP="003B029A">
                                <w:pPr>
                                  <w:ind w:left="720" w:firstLine="720"/>
                                  <w:rPr>
                                    <w:b/>
                                    <w:color w:val="4472C4" w:themeColor="accent1"/>
                                    <w:sz w:val="64"/>
                                    <w:szCs w:val="64"/>
                                  </w:rPr>
                                </w:pPr>
                                <w:r>
                                  <w:rPr>
                                    <w:b/>
                                    <w:caps/>
                                    <w:sz w:val="64"/>
                                    <w:szCs w:val="64"/>
                                    <w:lang w:val="en"/>
                                  </w:rPr>
                                  <w:t>Problem-</w:t>
                                </w:r>
                                <w:r w:rsidRPr="003B029A">
                                  <w:rPr>
                                    <w:b/>
                                    <w:caps/>
                                    <w:sz w:val="64"/>
                                    <w:szCs w:val="64"/>
                                    <w:lang w:val="en"/>
                                  </w:rPr>
                                  <w:t xml:space="preserve">Solving and Decision Making  </w:t>
                                </w:r>
                                <w:r w:rsidRPr="003B029A">
                                  <w:rPr>
                                    <w:b/>
                                    <w:color w:val="4472C4" w:themeColor="accent1"/>
                                    <w:sz w:val="64"/>
                                    <w:szCs w:val="64"/>
                                    <w:lang w:val="en"/>
                                  </w:rPr>
                                  <w:t xml:space="preserve">              </w:t>
                                </w:r>
                                <w:r w:rsidRPr="003B029A">
                                  <w:rPr>
                                    <w:b/>
                                    <w:color w:val="4472C4" w:themeColor="accent1"/>
                                    <w:sz w:val="64"/>
                                    <w:szCs w:val="64"/>
                                    <w:lang w:val="en"/>
                                  </w:rPr>
                                  <w:tab/>
                                </w:r>
                                <w:r w:rsidRPr="003B029A">
                                  <w:rPr>
                                    <w:b/>
                                    <w:color w:val="4472C4" w:themeColor="accent1"/>
                                    <w:sz w:val="64"/>
                                    <w:szCs w:val="64"/>
                                    <w:lang w:val="en"/>
                                  </w:rPr>
                                  <w:tab/>
                                </w:r>
                                <w:r w:rsidRPr="003B029A">
                                  <w:rPr>
                                    <w:b/>
                                    <w:color w:val="4472C4" w:themeColor="accent1"/>
                                    <w:sz w:val="64"/>
                                    <w:szCs w:val="64"/>
                                    <w:lang w:val="en"/>
                                  </w:rPr>
                                  <w:tab/>
                                </w:r>
                                <w:r w:rsidRPr="003B029A">
                                  <w:rPr>
                                    <w:b/>
                                    <w:color w:val="4472C4" w:themeColor="accent1"/>
                                    <w:sz w:val="64"/>
                                    <w:szCs w:val="64"/>
                                    <w:lang w:val="en"/>
                                  </w:rPr>
                                  <w:tab/>
                                </w:r>
                                <w:r w:rsidRPr="003B029A">
                                  <w:rPr>
                                    <w:b/>
                                    <w:color w:val="4472C4" w:themeColor="accent1"/>
                                    <w:sz w:val="64"/>
                                    <w:szCs w:val="64"/>
                                    <w:lang w:val="en"/>
                                  </w:rPr>
                                  <w:tab/>
                                </w:r>
                                <w:r w:rsidRPr="003B029A">
                                  <w:rPr>
                                    <w:b/>
                                    <w:color w:val="4472C4" w:themeColor="accent1"/>
                                    <w:sz w:val="64"/>
                                    <w:szCs w:val="64"/>
                                    <w:lang w:val="en"/>
                                  </w:rPr>
                                  <w:tab/>
                                </w:r>
                                <w:r w:rsidRPr="003B029A">
                                  <w:rPr>
                                    <w:b/>
                                    <w:color w:val="4472C4" w:themeColor="accent1"/>
                                    <w:sz w:val="64"/>
                                    <w:szCs w:val="64"/>
                                    <w:lang w:val="en"/>
                                  </w:rPr>
                                  <w:tab/>
                                </w:r>
                                <w:r>
                                  <w:rPr>
                                    <w:b/>
                                    <w:color w:val="4472C4" w:themeColor="accent1"/>
                                    <w:sz w:val="64"/>
                                    <w:szCs w:val="64"/>
                                    <w:lang w:val="en"/>
                                  </w:rPr>
                                  <w:tab/>
                                </w:r>
                                <w:r>
                                  <w:rPr>
                                    <w:b/>
                                    <w:color w:val="4472C4" w:themeColor="accent1"/>
                                    <w:sz w:val="64"/>
                                    <w:szCs w:val="64"/>
                                    <w:lang w:val="en"/>
                                  </w:rPr>
                                  <w:tab/>
                                </w:r>
                                <w:r>
                                  <w:rPr>
                                    <w:b/>
                                    <w:color w:val="4472C4" w:themeColor="accent1"/>
                                    <w:sz w:val="64"/>
                                    <w:szCs w:val="64"/>
                                    <w:lang w:val="en"/>
                                  </w:rPr>
                                  <w:tab/>
                                  <w:t xml:space="preserve">                  </w:t>
                                </w:r>
                                <w:r w:rsidRPr="003B029A">
                                  <w:rPr>
                                    <w:b/>
                                    <w:color w:val="4472C4" w:themeColor="accent1"/>
                                    <w:sz w:val="64"/>
                                    <w:szCs w:val="64"/>
                                    <w:lang w:val="en"/>
                                  </w:rPr>
                                  <w:t>BMSK4004</w:t>
                                </w:r>
                              </w:p>
                              <w:p w14:paraId="3485663F" w14:textId="77777777" w:rsidR="0054510E" w:rsidRDefault="0054510E" w:rsidP="003B029A">
                                <w:pPr>
                                  <w:rPr>
                                    <w:smallCaps/>
                                    <w:color w:val="404040" w:themeColor="text1" w:themeTint="BF"/>
                                    <w:sz w:val="36"/>
                                    <w:szCs w:val="36"/>
                                  </w:rPr>
                                </w:pPr>
                                <w:r w:rsidRPr="003B029A">
                                  <w:rPr>
                                    <w:b/>
                                    <w:color w:val="4472C4" w:themeColor="accent1"/>
                                    <w:sz w:val="64"/>
                                    <w:szCs w:val="64"/>
                                    <w:lang w:val="en"/>
                                  </w:rPr>
                                  <w:tab/>
                                </w:r>
                                <w:r w:rsidRPr="003B029A">
                                  <w:rPr>
                                    <w:b/>
                                    <w:color w:val="4472C4" w:themeColor="accent1"/>
                                    <w:sz w:val="64"/>
                                    <w:szCs w:val="64"/>
                                    <w:lang w:val="en"/>
                                  </w:rPr>
                                  <w:tab/>
                                </w:r>
                                <w:r w:rsidRPr="003B029A">
                                  <w:rPr>
                                    <w:b/>
                                    <w:color w:val="4472C4" w:themeColor="accent1"/>
                                    <w:sz w:val="64"/>
                                    <w:szCs w:val="64"/>
                                    <w:lang w:val="en"/>
                                  </w:rPr>
                                  <w:tab/>
                                </w:r>
                                <w:r w:rsidRPr="003B029A">
                                  <w:rPr>
                                    <w:b/>
                                    <w:color w:val="4472C4" w:themeColor="accent1"/>
                                    <w:sz w:val="64"/>
                                    <w:szCs w:val="64"/>
                                    <w:lang w:val="en"/>
                                  </w:rPr>
                                  <w:tab/>
                                </w:r>
                                <w:r w:rsidRPr="003B029A">
                                  <w:rPr>
                                    <w:b/>
                                    <w:color w:val="4472C4" w:themeColor="accent1"/>
                                    <w:sz w:val="64"/>
                                    <w:szCs w:val="64"/>
                                    <w:lang w:val="en"/>
                                  </w:rPr>
                                  <w:tab/>
                                </w:r>
                                <w:r w:rsidRPr="003B029A">
                                  <w:rPr>
                                    <w:b/>
                                    <w:color w:val="4472C4" w:themeColor="accent1"/>
                                    <w:sz w:val="64"/>
                                    <w:szCs w:val="64"/>
                                    <w:lang w:val="en"/>
                                  </w:rPr>
                                  <w:tab/>
                                </w:r>
                                <w:r w:rsidRPr="003B029A">
                                  <w:rPr>
                                    <w:b/>
                                    <w:color w:val="4472C4" w:themeColor="accent1"/>
                                    <w:sz w:val="64"/>
                                    <w:szCs w:val="64"/>
                                    <w:lang w:val="en"/>
                                  </w:rPr>
                                  <w:tab/>
                                </w:r>
                                <w:r w:rsidRPr="003B029A">
                                  <w:rPr>
                                    <w:b/>
                                    <w:color w:val="4472C4" w:themeColor="accent1"/>
                                    <w:sz w:val="64"/>
                                    <w:szCs w:val="64"/>
                                    <w:lang w:val="en"/>
                                  </w:rPr>
                                  <w:tab/>
                                </w:r>
                                <w:r w:rsidRPr="003B029A">
                                  <w:rPr>
                                    <w:b/>
                                    <w:color w:val="4472C4" w:themeColor="accent1"/>
                                    <w:sz w:val="64"/>
                                    <w:szCs w:val="64"/>
                                    <w:lang w:val="en"/>
                                  </w:rPr>
                                  <w:tab/>
                                </w:r>
                                <w:r w:rsidRPr="003B029A">
                                  <w:rPr>
                                    <w:b/>
                                    <w:color w:val="4472C4" w:themeColor="accent1"/>
                                    <w:sz w:val="64"/>
                                    <w:szCs w:val="64"/>
                                    <w:lang w:val="en"/>
                                  </w:rPr>
                                  <w:tab/>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C34294B" id="Text Box 154" o:spid="_x0000_s1028" type="#_x0000_t202" style="position:absolute;margin-left:17.4pt;margin-top:146.5pt;width:8in;height:326.0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" filled="f" stroked="f" strokeweight=".5pt">
                    <v:textbox inset="126pt,0,54pt,0">
                      <w:txbxContent>
                        <w:p w14:paraId="5893ADF5" w14:textId="00DD145E" w:rsidR="0054510E" w:rsidRPr="003B029A" w:rsidRDefault="0054510E" w:rsidP="003B029A">
                          <w:pPr>
                            <w:ind w:left="720" w:firstLine="720"/>
                            <w:rPr>
                              <w:b/>
                              <w:color w:val="4472C4" w:themeColor="accent1"/>
                              <w:sz w:val="64"/>
                              <w:szCs w:val="64"/>
                            </w:rPr>
                          </w:pPr>
                          <w:r>
                            <w:rPr>
                              <w:b/>
                              <w:caps/>
                              <w:sz w:val="64"/>
                              <w:szCs w:val="64"/>
                              <w:lang w:val="en"/>
                            </w:rPr>
                            <w:t>Problem-</w:t>
                          </w:r>
                          <w:r w:rsidRPr="003B029A">
                            <w:rPr>
                              <w:b/>
                              <w:caps/>
                              <w:sz w:val="64"/>
                              <w:szCs w:val="64"/>
                              <w:lang w:val="en"/>
                            </w:rPr>
                            <w:t xml:space="preserve">Solving and Decision Making  </w:t>
                          </w:r>
                          <w:r w:rsidRPr="003B029A">
                            <w:rPr>
                              <w:b/>
                              <w:color w:val="4472C4" w:themeColor="accent1"/>
                              <w:sz w:val="64"/>
                              <w:szCs w:val="64"/>
                              <w:lang w:val="en"/>
                            </w:rPr>
                            <w:t xml:space="preserve">              </w:t>
                          </w:r>
                          <w:r w:rsidRPr="003B029A">
                            <w:rPr>
                              <w:b/>
                              <w:color w:val="4472C4" w:themeColor="accent1"/>
                              <w:sz w:val="64"/>
                              <w:szCs w:val="64"/>
                              <w:lang w:val="en"/>
                            </w:rPr>
                            <w:tab/>
                          </w:r>
                          <w:r w:rsidRPr="003B029A">
                            <w:rPr>
                              <w:b/>
                              <w:color w:val="4472C4" w:themeColor="accent1"/>
                              <w:sz w:val="64"/>
                              <w:szCs w:val="64"/>
                              <w:lang w:val="en"/>
                            </w:rPr>
                            <w:tab/>
                          </w:r>
                          <w:r w:rsidRPr="003B029A">
                            <w:rPr>
                              <w:b/>
                              <w:color w:val="4472C4" w:themeColor="accent1"/>
                              <w:sz w:val="64"/>
                              <w:szCs w:val="64"/>
                              <w:lang w:val="en"/>
                            </w:rPr>
                            <w:tab/>
                          </w:r>
                          <w:r w:rsidRPr="003B029A">
                            <w:rPr>
                              <w:b/>
                              <w:color w:val="4472C4" w:themeColor="accent1"/>
                              <w:sz w:val="64"/>
                              <w:szCs w:val="64"/>
                              <w:lang w:val="en"/>
                            </w:rPr>
                            <w:tab/>
                          </w:r>
                          <w:r w:rsidRPr="003B029A">
                            <w:rPr>
                              <w:b/>
                              <w:color w:val="4472C4" w:themeColor="accent1"/>
                              <w:sz w:val="64"/>
                              <w:szCs w:val="64"/>
                              <w:lang w:val="en"/>
                            </w:rPr>
                            <w:tab/>
                          </w:r>
                          <w:r w:rsidRPr="003B029A">
                            <w:rPr>
                              <w:b/>
                              <w:color w:val="4472C4" w:themeColor="accent1"/>
                              <w:sz w:val="64"/>
                              <w:szCs w:val="64"/>
                              <w:lang w:val="en"/>
                            </w:rPr>
                            <w:tab/>
                          </w:r>
                          <w:r w:rsidRPr="003B029A">
                            <w:rPr>
                              <w:b/>
                              <w:color w:val="4472C4" w:themeColor="accent1"/>
                              <w:sz w:val="64"/>
                              <w:szCs w:val="64"/>
                              <w:lang w:val="en"/>
                            </w:rPr>
                            <w:tab/>
                          </w:r>
                          <w:r>
                            <w:rPr>
                              <w:b/>
                              <w:color w:val="4472C4" w:themeColor="accent1"/>
                              <w:sz w:val="64"/>
                              <w:szCs w:val="64"/>
                              <w:lang w:val="en"/>
                            </w:rPr>
                            <w:tab/>
                          </w:r>
                          <w:r>
                            <w:rPr>
                              <w:b/>
                              <w:color w:val="4472C4" w:themeColor="accent1"/>
                              <w:sz w:val="64"/>
                              <w:szCs w:val="64"/>
                              <w:lang w:val="en"/>
                            </w:rPr>
                            <w:tab/>
                          </w:r>
                          <w:r>
                            <w:rPr>
                              <w:b/>
                              <w:color w:val="4472C4" w:themeColor="accent1"/>
                              <w:sz w:val="64"/>
                              <w:szCs w:val="64"/>
                              <w:lang w:val="en"/>
                            </w:rPr>
                            <w:tab/>
                            <w:t xml:space="preserve">                  </w:t>
                          </w:r>
                          <w:r w:rsidRPr="003B029A">
                            <w:rPr>
                              <w:b/>
                              <w:color w:val="4472C4" w:themeColor="accent1"/>
                              <w:sz w:val="64"/>
                              <w:szCs w:val="64"/>
                              <w:lang w:val="en"/>
                            </w:rPr>
                            <w:t>BMSK4004</w:t>
                          </w:r>
                        </w:p>
                        <w:p w14:paraId="3485663F" w14:textId="77777777" w:rsidR="0054510E" w:rsidRDefault="0054510E" w:rsidP="003B029A">
                          <w:pPr>
                            <w:rPr>
                              <w:smallCaps/>
                              <w:color w:val="404040" w:themeColor="text1" w:themeTint="BF"/>
                              <w:sz w:val="36"/>
                              <w:szCs w:val="36"/>
                            </w:rPr>
                          </w:pPr>
                          <w:r w:rsidRPr="003B029A">
                            <w:rPr>
                              <w:b/>
                              <w:color w:val="4472C4" w:themeColor="accent1"/>
                              <w:sz w:val="64"/>
                              <w:szCs w:val="64"/>
                              <w:lang w:val="en"/>
                            </w:rPr>
                            <w:tab/>
                          </w:r>
                          <w:r w:rsidRPr="003B029A">
                            <w:rPr>
                              <w:b/>
                              <w:color w:val="4472C4" w:themeColor="accent1"/>
                              <w:sz w:val="64"/>
                              <w:szCs w:val="64"/>
                              <w:lang w:val="en"/>
                            </w:rPr>
                            <w:tab/>
                          </w:r>
                          <w:r w:rsidRPr="003B029A">
                            <w:rPr>
                              <w:b/>
                              <w:color w:val="4472C4" w:themeColor="accent1"/>
                              <w:sz w:val="64"/>
                              <w:szCs w:val="64"/>
                              <w:lang w:val="en"/>
                            </w:rPr>
                            <w:tab/>
                          </w:r>
                          <w:r w:rsidRPr="003B029A">
                            <w:rPr>
                              <w:b/>
                              <w:color w:val="4472C4" w:themeColor="accent1"/>
                              <w:sz w:val="64"/>
                              <w:szCs w:val="64"/>
                              <w:lang w:val="en"/>
                            </w:rPr>
                            <w:tab/>
                          </w:r>
                          <w:r w:rsidRPr="003B029A">
                            <w:rPr>
                              <w:b/>
                              <w:color w:val="4472C4" w:themeColor="accent1"/>
                              <w:sz w:val="64"/>
                              <w:szCs w:val="64"/>
                              <w:lang w:val="en"/>
                            </w:rPr>
                            <w:tab/>
                          </w:r>
                          <w:r w:rsidRPr="003B029A">
                            <w:rPr>
                              <w:b/>
                              <w:color w:val="4472C4" w:themeColor="accent1"/>
                              <w:sz w:val="64"/>
                              <w:szCs w:val="64"/>
                              <w:lang w:val="en"/>
                            </w:rPr>
                            <w:tab/>
                          </w:r>
                          <w:r w:rsidRPr="003B029A">
                            <w:rPr>
                              <w:b/>
                              <w:color w:val="4472C4" w:themeColor="accent1"/>
                              <w:sz w:val="64"/>
                              <w:szCs w:val="64"/>
                              <w:lang w:val="en"/>
                            </w:rPr>
                            <w:tab/>
                          </w:r>
                          <w:r w:rsidRPr="003B029A">
                            <w:rPr>
                              <w:b/>
                              <w:color w:val="4472C4" w:themeColor="accent1"/>
                              <w:sz w:val="64"/>
                              <w:szCs w:val="64"/>
                              <w:lang w:val="en"/>
                            </w:rPr>
                            <w:tab/>
                          </w:r>
                          <w:r w:rsidRPr="003B029A">
                            <w:rPr>
                              <w:b/>
                              <w:color w:val="4472C4" w:themeColor="accent1"/>
                              <w:sz w:val="64"/>
                              <w:szCs w:val="64"/>
                              <w:lang w:val="en"/>
                            </w:rPr>
                            <w:tab/>
                          </w:r>
                          <w:r w:rsidRPr="003B029A">
                            <w:rPr>
                              <w:b/>
                              <w:color w:val="4472C4" w:themeColor="accent1"/>
                              <w:sz w:val="64"/>
                              <w:szCs w:val="64"/>
                              <w:lang w:val="en"/>
                            </w:rPr>
                            <w:tab/>
                          </w:r>
                        </w:p>
                      </w:txbxContent>
                    </v:textbox>
                    <w10:wrap type="square" anchorx="page" anchory="page"/>
                  </v:shape>
                </w:pict>
              </mc:Fallback>
            </mc:AlternateContent>
          </w:r>
          <w:r w:rsidR="003B029A">
            <w:rPr>
              <w:noProof/>
              <w:lang w:val="en-US"/>
            </w:rPr>
            <w:drawing>
              <wp:inline distT="0" distB="0" distL="0" distR="0" wp14:anchorId="74FAC395" wp14:editId="532E2902">
                <wp:extent cx="1560830" cy="6096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60830" cy="609600"/>
                        </a:xfrm>
                        <a:prstGeom prst="rect">
                          <a:avLst/>
                        </a:prstGeom>
                        <a:noFill/>
                      </pic:spPr>
                    </pic:pic>
                  </a:graphicData>
                </a:graphic>
              </wp:inline>
            </w:drawing>
          </w:r>
          <w:r w:rsidR="003B029A">
            <w:br w:type="page"/>
          </w:r>
        </w:p>
        <w:sdt>
          <w:sdtPr>
            <w:rPr>
              <w:rFonts w:asciiTheme="minorHAnsi" w:eastAsiaTheme="minorHAnsi" w:hAnsiTheme="minorHAnsi" w:cstheme="minorBidi"/>
              <w:color w:val="auto"/>
              <w:sz w:val="22"/>
              <w:szCs w:val="22"/>
              <w:lang w:val="en-GB"/>
            </w:rPr>
            <w:id w:val="-1847774232"/>
            <w:docPartObj>
              <w:docPartGallery w:val="Table of Contents"/>
              <w:docPartUnique/>
            </w:docPartObj>
          </w:sdtPr>
          <w:sdtEndPr>
            <w:rPr>
              <w:b/>
              <w:bCs/>
              <w:noProof/>
            </w:rPr>
          </w:sdtEndPr>
          <w:sdtContent>
            <w:p w14:paraId="064F082C" w14:textId="77777777" w:rsidR="00EA25EC" w:rsidRDefault="00EA25EC">
              <w:pPr>
                <w:pStyle w:val="TOCHeading"/>
              </w:pPr>
              <w:r>
                <w:t>Contents</w:t>
              </w:r>
            </w:p>
            <w:p w14:paraId="20F93ABB" w14:textId="77777777" w:rsidR="00673DB7" w:rsidRPr="00673DB7" w:rsidRDefault="00673DB7" w:rsidP="00673DB7">
              <w:pPr>
                <w:rPr>
                  <w:lang w:val="en-US"/>
                </w:rPr>
              </w:pPr>
            </w:p>
            <w:p w14:paraId="4C49C306" w14:textId="7AFBA777" w:rsidR="001949CB" w:rsidRDefault="00EA25E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1612697" w:history="1">
                <w:r w:rsidR="001949CB" w:rsidRPr="00B971E6">
                  <w:rPr>
                    <w:rStyle w:val="Hyperlink"/>
                    <w:noProof/>
                  </w:rPr>
                  <w:t>Executive Summary</w:t>
                </w:r>
                <w:r w:rsidR="001949CB">
                  <w:rPr>
                    <w:noProof/>
                    <w:webHidden/>
                  </w:rPr>
                  <w:tab/>
                </w:r>
                <w:r w:rsidR="001949CB">
                  <w:rPr>
                    <w:noProof/>
                    <w:webHidden/>
                  </w:rPr>
                  <w:fldChar w:fldCharType="begin"/>
                </w:r>
                <w:r w:rsidR="001949CB">
                  <w:rPr>
                    <w:noProof/>
                    <w:webHidden/>
                  </w:rPr>
                  <w:instrText xml:space="preserve"> PAGEREF _Toc511612697 \h </w:instrText>
                </w:r>
                <w:r w:rsidR="001949CB">
                  <w:rPr>
                    <w:noProof/>
                    <w:webHidden/>
                  </w:rPr>
                </w:r>
                <w:r w:rsidR="001949CB">
                  <w:rPr>
                    <w:noProof/>
                    <w:webHidden/>
                  </w:rPr>
                  <w:fldChar w:fldCharType="separate"/>
                </w:r>
                <w:r w:rsidR="001949CB">
                  <w:rPr>
                    <w:noProof/>
                    <w:webHidden/>
                  </w:rPr>
                  <w:t>2</w:t>
                </w:r>
                <w:r w:rsidR="001949CB">
                  <w:rPr>
                    <w:noProof/>
                    <w:webHidden/>
                  </w:rPr>
                  <w:fldChar w:fldCharType="end"/>
                </w:r>
              </w:hyperlink>
            </w:p>
            <w:p w14:paraId="44CB8DF4" w14:textId="70A9AD7D" w:rsidR="001949CB" w:rsidRDefault="006920D7">
              <w:pPr>
                <w:pStyle w:val="TOC1"/>
                <w:tabs>
                  <w:tab w:val="right" w:leader="dot" w:pos="9016"/>
                </w:tabs>
                <w:rPr>
                  <w:rFonts w:eastAsiaTheme="minorEastAsia"/>
                  <w:noProof/>
                  <w:lang w:eastAsia="en-GB"/>
                </w:rPr>
              </w:pPr>
              <w:hyperlink w:anchor="_Toc511612698" w:history="1">
                <w:r w:rsidR="001949CB" w:rsidRPr="00B971E6">
                  <w:rPr>
                    <w:rStyle w:val="Hyperlink"/>
                    <w:noProof/>
                  </w:rPr>
                  <w:t>Introduction</w:t>
                </w:r>
                <w:r w:rsidR="001949CB">
                  <w:rPr>
                    <w:noProof/>
                    <w:webHidden/>
                  </w:rPr>
                  <w:tab/>
                </w:r>
                <w:r w:rsidR="001949CB">
                  <w:rPr>
                    <w:noProof/>
                    <w:webHidden/>
                  </w:rPr>
                  <w:fldChar w:fldCharType="begin"/>
                </w:r>
                <w:r w:rsidR="001949CB">
                  <w:rPr>
                    <w:noProof/>
                    <w:webHidden/>
                  </w:rPr>
                  <w:instrText xml:space="preserve"> PAGEREF _Toc511612698 \h </w:instrText>
                </w:r>
                <w:r w:rsidR="001949CB">
                  <w:rPr>
                    <w:noProof/>
                    <w:webHidden/>
                  </w:rPr>
                </w:r>
                <w:r w:rsidR="001949CB">
                  <w:rPr>
                    <w:noProof/>
                    <w:webHidden/>
                  </w:rPr>
                  <w:fldChar w:fldCharType="separate"/>
                </w:r>
                <w:r w:rsidR="001949CB">
                  <w:rPr>
                    <w:noProof/>
                    <w:webHidden/>
                  </w:rPr>
                  <w:t>3</w:t>
                </w:r>
                <w:r w:rsidR="001949CB">
                  <w:rPr>
                    <w:noProof/>
                    <w:webHidden/>
                  </w:rPr>
                  <w:fldChar w:fldCharType="end"/>
                </w:r>
              </w:hyperlink>
            </w:p>
            <w:p w14:paraId="50119C23" w14:textId="5BBDE454" w:rsidR="001949CB" w:rsidRDefault="006920D7">
              <w:pPr>
                <w:pStyle w:val="TOC1"/>
                <w:tabs>
                  <w:tab w:val="right" w:leader="dot" w:pos="9016"/>
                </w:tabs>
                <w:rPr>
                  <w:rFonts w:eastAsiaTheme="minorEastAsia"/>
                  <w:noProof/>
                  <w:lang w:eastAsia="en-GB"/>
                </w:rPr>
              </w:pPr>
              <w:hyperlink w:anchor="_Toc511612699" w:history="1">
                <w:r w:rsidR="001949CB" w:rsidRPr="00B971E6">
                  <w:rPr>
                    <w:rStyle w:val="Hyperlink"/>
                    <w:noProof/>
                  </w:rPr>
                  <w:t>Main Body</w:t>
                </w:r>
                <w:r w:rsidR="001949CB">
                  <w:rPr>
                    <w:noProof/>
                    <w:webHidden/>
                  </w:rPr>
                  <w:tab/>
                </w:r>
                <w:r w:rsidR="001949CB">
                  <w:rPr>
                    <w:noProof/>
                    <w:webHidden/>
                  </w:rPr>
                  <w:fldChar w:fldCharType="begin"/>
                </w:r>
                <w:r w:rsidR="001949CB">
                  <w:rPr>
                    <w:noProof/>
                    <w:webHidden/>
                  </w:rPr>
                  <w:instrText xml:space="preserve"> PAGEREF _Toc511612699 \h </w:instrText>
                </w:r>
                <w:r w:rsidR="001949CB">
                  <w:rPr>
                    <w:noProof/>
                    <w:webHidden/>
                  </w:rPr>
                </w:r>
                <w:r w:rsidR="001949CB">
                  <w:rPr>
                    <w:noProof/>
                    <w:webHidden/>
                  </w:rPr>
                  <w:fldChar w:fldCharType="separate"/>
                </w:r>
                <w:r w:rsidR="001949CB">
                  <w:rPr>
                    <w:noProof/>
                    <w:webHidden/>
                  </w:rPr>
                  <w:t>5</w:t>
                </w:r>
                <w:r w:rsidR="001949CB">
                  <w:rPr>
                    <w:noProof/>
                    <w:webHidden/>
                  </w:rPr>
                  <w:fldChar w:fldCharType="end"/>
                </w:r>
              </w:hyperlink>
            </w:p>
            <w:p w14:paraId="4E9FC407" w14:textId="05BB2CE5" w:rsidR="001949CB" w:rsidRDefault="006920D7">
              <w:pPr>
                <w:pStyle w:val="TOC2"/>
                <w:tabs>
                  <w:tab w:val="right" w:leader="dot" w:pos="9016"/>
                </w:tabs>
                <w:rPr>
                  <w:rFonts w:eastAsiaTheme="minorEastAsia"/>
                  <w:noProof/>
                  <w:lang w:eastAsia="en-GB"/>
                </w:rPr>
              </w:pPr>
              <w:hyperlink w:anchor="_Toc511612700" w:history="1">
                <w:r w:rsidR="001949CB" w:rsidRPr="00B971E6">
                  <w:rPr>
                    <w:rStyle w:val="Hyperlink"/>
                    <w:noProof/>
                  </w:rPr>
                  <w:t>Decision-making and Problem-solving</w:t>
                </w:r>
                <w:r w:rsidR="001949CB">
                  <w:rPr>
                    <w:noProof/>
                    <w:webHidden/>
                  </w:rPr>
                  <w:tab/>
                </w:r>
                <w:r w:rsidR="001949CB">
                  <w:rPr>
                    <w:noProof/>
                    <w:webHidden/>
                  </w:rPr>
                  <w:fldChar w:fldCharType="begin"/>
                </w:r>
                <w:r w:rsidR="001949CB">
                  <w:rPr>
                    <w:noProof/>
                    <w:webHidden/>
                  </w:rPr>
                  <w:instrText xml:space="preserve"> PAGEREF _Toc511612700 \h </w:instrText>
                </w:r>
                <w:r w:rsidR="001949CB">
                  <w:rPr>
                    <w:noProof/>
                    <w:webHidden/>
                  </w:rPr>
                </w:r>
                <w:r w:rsidR="001949CB">
                  <w:rPr>
                    <w:noProof/>
                    <w:webHidden/>
                  </w:rPr>
                  <w:fldChar w:fldCharType="separate"/>
                </w:r>
                <w:r w:rsidR="001949CB">
                  <w:rPr>
                    <w:noProof/>
                    <w:webHidden/>
                  </w:rPr>
                  <w:t>5</w:t>
                </w:r>
                <w:r w:rsidR="001949CB">
                  <w:rPr>
                    <w:noProof/>
                    <w:webHidden/>
                  </w:rPr>
                  <w:fldChar w:fldCharType="end"/>
                </w:r>
              </w:hyperlink>
            </w:p>
            <w:p w14:paraId="62302E29" w14:textId="5324D96D" w:rsidR="001949CB" w:rsidRDefault="006920D7">
              <w:pPr>
                <w:pStyle w:val="TOC2"/>
                <w:tabs>
                  <w:tab w:val="right" w:leader="dot" w:pos="9016"/>
                </w:tabs>
                <w:rPr>
                  <w:rFonts w:eastAsiaTheme="minorEastAsia"/>
                  <w:noProof/>
                  <w:lang w:eastAsia="en-GB"/>
                </w:rPr>
              </w:pPr>
              <w:hyperlink w:anchor="_Toc511612701" w:history="1">
                <w:r w:rsidR="001949CB" w:rsidRPr="00B971E6">
                  <w:rPr>
                    <w:rStyle w:val="Hyperlink"/>
                    <w:noProof/>
                  </w:rPr>
                  <w:t>Aging Population</w:t>
                </w:r>
                <w:r w:rsidR="001949CB">
                  <w:rPr>
                    <w:noProof/>
                    <w:webHidden/>
                  </w:rPr>
                  <w:tab/>
                </w:r>
                <w:r w:rsidR="001949CB">
                  <w:rPr>
                    <w:noProof/>
                    <w:webHidden/>
                  </w:rPr>
                  <w:fldChar w:fldCharType="begin"/>
                </w:r>
                <w:r w:rsidR="001949CB">
                  <w:rPr>
                    <w:noProof/>
                    <w:webHidden/>
                  </w:rPr>
                  <w:instrText xml:space="preserve"> PAGEREF _Toc511612701 \h </w:instrText>
                </w:r>
                <w:r w:rsidR="001949CB">
                  <w:rPr>
                    <w:noProof/>
                    <w:webHidden/>
                  </w:rPr>
                </w:r>
                <w:r w:rsidR="001949CB">
                  <w:rPr>
                    <w:noProof/>
                    <w:webHidden/>
                  </w:rPr>
                  <w:fldChar w:fldCharType="separate"/>
                </w:r>
                <w:r w:rsidR="001949CB">
                  <w:rPr>
                    <w:noProof/>
                    <w:webHidden/>
                  </w:rPr>
                  <w:t>6</w:t>
                </w:r>
                <w:r w:rsidR="001949CB">
                  <w:rPr>
                    <w:noProof/>
                    <w:webHidden/>
                  </w:rPr>
                  <w:fldChar w:fldCharType="end"/>
                </w:r>
              </w:hyperlink>
            </w:p>
            <w:p w14:paraId="6D67D121" w14:textId="3C97E576" w:rsidR="001949CB" w:rsidRDefault="006920D7">
              <w:pPr>
                <w:pStyle w:val="TOC2"/>
                <w:tabs>
                  <w:tab w:val="right" w:leader="dot" w:pos="9016"/>
                </w:tabs>
                <w:rPr>
                  <w:rFonts w:eastAsiaTheme="minorEastAsia"/>
                  <w:noProof/>
                  <w:lang w:eastAsia="en-GB"/>
                </w:rPr>
              </w:pPr>
              <w:hyperlink w:anchor="_Toc511612702" w:history="1">
                <w:r w:rsidR="001949CB" w:rsidRPr="00B971E6">
                  <w:rPr>
                    <w:rStyle w:val="Hyperlink"/>
                    <w:noProof/>
                    <w:lang w:val="en"/>
                  </w:rPr>
                  <w:t>Finance</w:t>
                </w:r>
                <w:r w:rsidR="001949CB">
                  <w:rPr>
                    <w:noProof/>
                    <w:webHidden/>
                  </w:rPr>
                  <w:tab/>
                </w:r>
                <w:r w:rsidR="001949CB">
                  <w:rPr>
                    <w:noProof/>
                    <w:webHidden/>
                  </w:rPr>
                  <w:fldChar w:fldCharType="begin"/>
                </w:r>
                <w:r w:rsidR="001949CB">
                  <w:rPr>
                    <w:noProof/>
                    <w:webHidden/>
                  </w:rPr>
                  <w:instrText xml:space="preserve"> PAGEREF _Toc511612702 \h </w:instrText>
                </w:r>
                <w:r w:rsidR="001949CB">
                  <w:rPr>
                    <w:noProof/>
                    <w:webHidden/>
                  </w:rPr>
                </w:r>
                <w:r w:rsidR="001949CB">
                  <w:rPr>
                    <w:noProof/>
                    <w:webHidden/>
                  </w:rPr>
                  <w:fldChar w:fldCharType="separate"/>
                </w:r>
                <w:r w:rsidR="001949CB">
                  <w:rPr>
                    <w:noProof/>
                    <w:webHidden/>
                  </w:rPr>
                  <w:t>7</w:t>
                </w:r>
                <w:r w:rsidR="001949CB">
                  <w:rPr>
                    <w:noProof/>
                    <w:webHidden/>
                  </w:rPr>
                  <w:fldChar w:fldCharType="end"/>
                </w:r>
              </w:hyperlink>
            </w:p>
            <w:p w14:paraId="42CED0F4" w14:textId="380C17B5" w:rsidR="001949CB" w:rsidRDefault="006920D7">
              <w:pPr>
                <w:pStyle w:val="TOC2"/>
                <w:tabs>
                  <w:tab w:val="right" w:leader="dot" w:pos="9016"/>
                </w:tabs>
                <w:rPr>
                  <w:rFonts w:eastAsiaTheme="minorEastAsia"/>
                  <w:noProof/>
                  <w:lang w:eastAsia="en-GB"/>
                </w:rPr>
              </w:pPr>
              <w:hyperlink w:anchor="_Toc511612703" w:history="1">
                <w:r w:rsidR="001949CB" w:rsidRPr="00B971E6">
                  <w:rPr>
                    <w:rStyle w:val="Hyperlink"/>
                    <w:noProof/>
                  </w:rPr>
                  <w:t>Changes in Lifestyle</w:t>
                </w:r>
                <w:r w:rsidR="001949CB">
                  <w:rPr>
                    <w:noProof/>
                    <w:webHidden/>
                  </w:rPr>
                  <w:tab/>
                </w:r>
                <w:r w:rsidR="001949CB">
                  <w:rPr>
                    <w:noProof/>
                    <w:webHidden/>
                  </w:rPr>
                  <w:fldChar w:fldCharType="begin"/>
                </w:r>
                <w:r w:rsidR="001949CB">
                  <w:rPr>
                    <w:noProof/>
                    <w:webHidden/>
                  </w:rPr>
                  <w:instrText xml:space="preserve"> PAGEREF _Toc511612703 \h </w:instrText>
                </w:r>
                <w:r w:rsidR="001949CB">
                  <w:rPr>
                    <w:noProof/>
                    <w:webHidden/>
                  </w:rPr>
                </w:r>
                <w:r w:rsidR="001949CB">
                  <w:rPr>
                    <w:noProof/>
                    <w:webHidden/>
                  </w:rPr>
                  <w:fldChar w:fldCharType="separate"/>
                </w:r>
                <w:r w:rsidR="001949CB">
                  <w:rPr>
                    <w:noProof/>
                    <w:webHidden/>
                  </w:rPr>
                  <w:t>8</w:t>
                </w:r>
                <w:r w:rsidR="001949CB">
                  <w:rPr>
                    <w:noProof/>
                    <w:webHidden/>
                  </w:rPr>
                  <w:fldChar w:fldCharType="end"/>
                </w:r>
              </w:hyperlink>
            </w:p>
            <w:p w14:paraId="1333051F" w14:textId="280D871D" w:rsidR="001949CB" w:rsidRDefault="006920D7">
              <w:pPr>
                <w:pStyle w:val="TOC2"/>
                <w:tabs>
                  <w:tab w:val="right" w:leader="dot" w:pos="9016"/>
                </w:tabs>
                <w:rPr>
                  <w:rFonts w:eastAsiaTheme="minorEastAsia"/>
                  <w:noProof/>
                  <w:lang w:eastAsia="en-GB"/>
                </w:rPr>
              </w:pPr>
              <w:hyperlink w:anchor="_Toc511612704" w:history="1">
                <w:r w:rsidR="001949CB" w:rsidRPr="00B971E6">
                  <w:rPr>
                    <w:rStyle w:val="Hyperlink"/>
                    <w:noProof/>
                  </w:rPr>
                  <w:t>The Fishbone</w:t>
                </w:r>
                <w:r w:rsidR="001949CB">
                  <w:rPr>
                    <w:noProof/>
                    <w:webHidden/>
                  </w:rPr>
                  <w:tab/>
                </w:r>
                <w:r w:rsidR="001949CB">
                  <w:rPr>
                    <w:noProof/>
                    <w:webHidden/>
                  </w:rPr>
                  <w:fldChar w:fldCharType="begin"/>
                </w:r>
                <w:r w:rsidR="001949CB">
                  <w:rPr>
                    <w:noProof/>
                    <w:webHidden/>
                  </w:rPr>
                  <w:instrText xml:space="preserve"> PAGEREF _Toc511612704 \h </w:instrText>
                </w:r>
                <w:r w:rsidR="001949CB">
                  <w:rPr>
                    <w:noProof/>
                    <w:webHidden/>
                  </w:rPr>
                </w:r>
                <w:r w:rsidR="001949CB">
                  <w:rPr>
                    <w:noProof/>
                    <w:webHidden/>
                  </w:rPr>
                  <w:fldChar w:fldCharType="separate"/>
                </w:r>
                <w:r w:rsidR="001949CB">
                  <w:rPr>
                    <w:noProof/>
                    <w:webHidden/>
                  </w:rPr>
                  <w:t>9</w:t>
                </w:r>
                <w:r w:rsidR="001949CB">
                  <w:rPr>
                    <w:noProof/>
                    <w:webHidden/>
                  </w:rPr>
                  <w:fldChar w:fldCharType="end"/>
                </w:r>
              </w:hyperlink>
            </w:p>
            <w:p w14:paraId="27583FFE" w14:textId="2AA577D4" w:rsidR="001949CB" w:rsidRDefault="006920D7">
              <w:pPr>
                <w:pStyle w:val="TOC2"/>
                <w:tabs>
                  <w:tab w:val="right" w:leader="dot" w:pos="9016"/>
                </w:tabs>
                <w:rPr>
                  <w:rFonts w:eastAsiaTheme="minorEastAsia"/>
                  <w:noProof/>
                  <w:lang w:eastAsia="en-GB"/>
                </w:rPr>
              </w:pPr>
              <w:hyperlink w:anchor="_Toc511612705" w:history="1">
                <w:r w:rsidR="001949CB" w:rsidRPr="00B971E6">
                  <w:rPr>
                    <w:rStyle w:val="Hyperlink"/>
                    <w:noProof/>
                  </w:rPr>
                  <w:t>Stakeholder Analysis</w:t>
                </w:r>
                <w:r w:rsidR="001949CB">
                  <w:rPr>
                    <w:noProof/>
                    <w:webHidden/>
                  </w:rPr>
                  <w:tab/>
                </w:r>
                <w:r w:rsidR="001949CB">
                  <w:rPr>
                    <w:noProof/>
                    <w:webHidden/>
                  </w:rPr>
                  <w:fldChar w:fldCharType="begin"/>
                </w:r>
                <w:r w:rsidR="001949CB">
                  <w:rPr>
                    <w:noProof/>
                    <w:webHidden/>
                  </w:rPr>
                  <w:instrText xml:space="preserve"> PAGEREF _Toc511612705 \h </w:instrText>
                </w:r>
                <w:r w:rsidR="001949CB">
                  <w:rPr>
                    <w:noProof/>
                    <w:webHidden/>
                  </w:rPr>
                </w:r>
                <w:r w:rsidR="001949CB">
                  <w:rPr>
                    <w:noProof/>
                    <w:webHidden/>
                  </w:rPr>
                  <w:fldChar w:fldCharType="separate"/>
                </w:r>
                <w:r w:rsidR="001949CB">
                  <w:rPr>
                    <w:noProof/>
                    <w:webHidden/>
                  </w:rPr>
                  <w:t>10</w:t>
                </w:r>
                <w:r w:rsidR="001949CB">
                  <w:rPr>
                    <w:noProof/>
                    <w:webHidden/>
                  </w:rPr>
                  <w:fldChar w:fldCharType="end"/>
                </w:r>
              </w:hyperlink>
            </w:p>
            <w:p w14:paraId="7F9BC2EB" w14:textId="5FEA5F2D" w:rsidR="001949CB" w:rsidRDefault="006920D7">
              <w:pPr>
                <w:pStyle w:val="TOC2"/>
                <w:tabs>
                  <w:tab w:val="right" w:leader="dot" w:pos="9016"/>
                </w:tabs>
                <w:rPr>
                  <w:rFonts w:eastAsiaTheme="minorEastAsia"/>
                  <w:noProof/>
                  <w:lang w:eastAsia="en-GB"/>
                </w:rPr>
              </w:pPr>
              <w:hyperlink w:anchor="_Toc511612706" w:history="1">
                <w:r w:rsidR="001949CB" w:rsidRPr="00B971E6">
                  <w:rPr>
                    <w:rStyle w:val="Hyperlink"/>
                    <w:noProof/>
                  </w:rPr>
                  <w:t>PESTLE ANALYSIS</w:t>
                </w:r>
                <w:r w:rsidR="001949CB">
                  <w:rPr>
                    <w:noProof/>
                    <w:webHidden/>
                  </w:rPr>
                  <w:tab/>
                </w:r>
                <w:r w:rsidR="001949CB">
                  <w:rPr>
                    <w:noProof/>
                    <w:webHidden/>
                  </w:rPr>
                  <w:fldChar w:fldCharType="begin"/>
                </w:r>
                <w:r w:rsidR="001949CB">
                  <w:rPr>
                    <w:noProof/>
                    <w:webHidden/>
                  </w:rPr>
                  <w:instrText xml:space="preserve"> PAGEREF _Toc511612706 \h </w:instrText>
                </w:r>
                <w:r w:rsidR="001949CB">
                  <w:rPr>
                    <w:noProof/>
                    <w:webHidden/>
                  </w:rPr>
                </w:r>
                <w:r w:rsidR="001949CB">
                  <w:rPr>
                    <w:noProof/>
                    <w:webHidden/>
                  </w:rPr>
                  <w:fldChar w:fldCharType="separate"/>
                </w:r>
                <w:r w:rsidR="001949CB">
                  <w:rPr>
                    <w:noProof/>
                    <w:webHidden/>
                  </w:rPr>
                  <w:t>12</w:t>
                </w:r>
                <w:r w:rsidR="001949CB">
                  <w:rPr>
                    <w:noProof/>
                    <w:webHidden/>
                  </w:rPr>
                  <w:fldChar w:fldCharType="end"/>
                </w:r>
              </w:hyperlink>
            </w:p>
            <w:p w14:paraId="1591B4CC" w14:textId="16BD5C77" w:rsidR="001949CB" w:rsidRDefault="006920D7">
              <w:pPr>
                <w:pStyle w:val="TOC1"/>
                <w:tabs>
                  <w:tab w:val="right" w:leader="dot" w:pos="9016"/>
                </w:tabs>
                <w:rPr>
                  <w:rFonts w:eastAsiaTheme="minorEastAsia"/>
                  <w:noProof/>
                  <w:lang w:eastAsia="en-GB"/>
                </w:rPr>
              </w:pPr>
              <w:hyperlink w:anchor="_Toc511612707" w:history="1">
                <w:r w:rsidR="001949CB" w:rsidRPr="00B971E6">
                  <w:rPr>
                    <w:rStyle w:val="Hyperlink"/>
                    <w:noProof/>
                  </w:rPr>
                  <w:t>Conclusion</w:t>
                </w:r>
                <w:r w:rsidR="001949CB">
                  <w:rPr>
                    <w:noProof/>
                    <w:webHidden/>
                  </w:rPr>
                  <w:tab/>
                </w:r>
                <w:r w:rsidR="001949CB">
                  <w:rPr>
                    <w:noProof/>
                    <w:webHidden/>
                  </w:rPr>
                  <w:fldChar w:fldCharType="begin"/>
                </w:r>
                <w:r w:rsidR="001949CB">
                  <w:rPr>
                    <w:noProof/>
                    <w:webHidden/>
                  </w:rPr>
                  <w:instrText xml:space="preserve"> PAGEREF _Toc511612707 \h </w:instrText>
                </w:r>
                <w:r w:rsidR="001949CB">
                  <w:rPr>
                    <w:noProof/>
                    <w:webHidden/>
                  </w:rPr>
                </w:r>
                <w:r w:rsidR="001949CB">
                  <w:rPr>
                    <w:noProof/>
                    <w:webHidden/>
                  </w:rPr>
                  <w:fldChar w:fldCharType="separate"/>
                </w:r>
                <w:r w:rsidR="001949CB">
                  <w:rPr>
                    <w:noProof/>
                    <w:webHidden/>
                  </w:rPr>
                  <w:t>19</w:t>
                </w:r>
                <w:r w:rsidR="001949CB">
                  <w:rPr>
                    <w:noProof/>
                    <w:webHidden/>
                  </w:rPr>
                  <w:fldChar w:fldCharType="end"/>
                </w:r>
              </w:hyperlink>
            </w:p>
            <w:p w14:paraId="11D1C0AB" w14:textId="32E4F52C" w:rsidR="001949CB" w:rsidRDefault="006920D7">
              <w:pPr>
                <w:pStyle w:val="TOC1"/>
                <w:tabs>
                  <w:tab w:val="right" w:leader="dot" w:pos="9016"/>
                </w:tabs>
                <w:rPr>
                  <w:rFonts w:eastAsiaTheme="minorEastAsia"/>
                  <w:noProof/>
                  <w:lang w:eastAsia="en-GB"/>
                </w:rPr>
              </w:pPr>
              <w:hyperlink w:anchor="_Toc511612708" w:history="1">
                <w:r w:rsidR="001949CB" w:rsidRPr="00B971E6">
                  <w:rPr>
                    <w:rStyle w:val="Hyperlink"/>
                    <w:noProof/>
                  </w:rPr>
                  <w:t>Recommendation</w:t>
                </w:r>
                <w:r w:rsidR="001949CB">
                  <w:rPr>
                    <w:noProof/>
                    <w:webHidden/>
                  </w:rPr>
                  <w:tab/>
                </w:r>
                <w:r w:rsidR="001949CB">
                  <w:rPr>
                    <w:noProof/>
                    <w:webHidden/>
                  </w:rPr>
                  <w:fldChar w:fldCharType="begin"/>
                </w:r>
                <w:r w:rsidR="001949CB">
                  <w:rPr>
                    <w:noProof/>
                    <w:webHidden/>
                  </w:rPr>
                  <w:instrText xml:space="preserve"> PAGEREF _Toc511612708 \h </w:instrText>
                </w:r>
                <w:r w:rsidR="001949CB">
                  <w:rPr>
                    <w:noProof/>
                    <w:webHidden/>
                  </w:rPr>
                </w:r>
                <w:r w:rsidR="001949CB">
                  <w:rPr>
                    <w:noProof/>
                    <w:webHidden/>
                  </w:rPr>
                  <w:fldChar w:fldCharType="separate"/>
                </w:r>
                <w:r w:rsidR="001949CB">
                  <w:rPr>
                    <w:noProof/>
                    <w:webHidden/>
                  </w:rPr>
                  <w:t>20</w:t>
                </w:r>
                <w:r w:rsidR="001949CB">
                  <w:rPr>
                    <w:noProof/>
                    <w:webHidden/>
                  </w:rPr>
                  <w:fldChar w:fldCharType="end"/>
                </w:r>
              </w:hyperlink>
            </w:p>
            <w:p w14:paraId="36D90955" w14:textId="752A7452" w:rsidR="001949CB" w:rsidRDefault="006920D7">
              <w:pPr>
                <w:pStyle w:val="TOC1"/>
                <w:tabs>
                  <w:tab w:val="right" w:leader="dot" w:pos="9016"/>
                </w:tabs>
                <w:rPr>
                  <w:rFonts w:eastAsiaTheme="minorEastAsia"/>
                  <w:noProof/>
                  <w:lang w:eastAsia="en-GB"/>
                </w:rPr>
              </w:pPr>
              <w:hyperlink w:anchor="_Toc511612709" w:history="1">
                <w:r w:rsidR="001949CB" w:rsidRPr="00B971E6">
                  <w:rPr>
                    <w:rStyle w:val="Hyperlink"/>
                    <w:noProof/>
                  </w:rPr>
                  <w:t>Reference List</w:t>
                </w:r>
                <w:r w:rsidR="001949CB">
                  <w:rPr>
                    <w:noProof/>
                    <w:webHidden/>
                  </w:rPr>
                  <w:tab/>
                </w:r>
                <w:r w:rsidR="001949CB">
                  <w:rPr>
                    <w:noProof/>
                    <w:webHidden/>
                  </w:rPr>
                  <w:fldChar w:fldCharType="begin"/>
                </w:r>
                <w:r w:rsidR="001949CB">
                  <w:rPr>
                    <w:noProof/>
                    <w:webHidden/>
                  </w:rPr>
                  <w:instrText xml:space="preserve"> PAGEREF _Toc511612709 \h </w:instrText>
                </w:r>
                <w:r w:rsidR="001949CB">
                  <w:rPr>
                    <w:noProof/>
                    <w:webHidden/>
                  </w:rPr>
                </w:r>
                <w:r w:rsidR="001949CB">
                  <w:rPr>
                    <w:noProof/>
                    <w:webHidden/>
                  </w:rPr>
                  <w:fldChar w:fldCharType="separate"/>
                </w:r>
                <w:r w:rsidR="001949CB">
                  <w:rPr>
                    <w:noProof/>
                    <w:webHidden/>
                  </w:rPr>
                  <w:t>21</w:t>
                </w:r>
                <w:r w:rsidR="001949CB">
                  <w:rPr>
                    <w:noProof/>
                    <w:webHidden/>
                  </w:rPr>
                  <w:fldChar w:fldCharType="end"/>
                </w:r>
              </w:hyperlink>
            </w:p>
            <w:p w14:paraId="0C2D66D4" w14:textId="3DF071C7" w:rsidR="00EA25EC" w:rsidRDefault="00EA25EC">
              <w:r>
                <w:rPr>
                  <w:b/>
                  <w:bCs/>
                  <w:noProof/>
                </w:rPr>
                <w:fldChar w:fldCharType="end"/>
              </w:r>
            </w:p>
          </w:sdtContent>
        </w:sdt>
        <w:p w14:paraId="44CE9B2C" w14:textId="77777777" w:rsidR="003B029A" w:rsidRPr="003F6F0D" w:rsidRDefault="006920D7" w:rsidP="003F6F0D">
          <w:pPr>
            <w:jc w:val="both"/>
            <w:rPr>
              <w:sz w:val="40"/>
              <w:szCs w:val="40"/>
            </w:rPr>
          </w:pPr>
        </w:p>
      </w:sdtContent>
    </w:sdt>
    <w:p w14:paraId="4523BDC0" w14:textId="77777777" w:rsidR="003A0464" w:rsidRDefault="003A0464" w:rsidP="003F6F0D">
      <w:pPr>
        <w:jc w:val="both"/>
        <w:rPr>
          <w:sz w:val="28"/>
          <w:szCs w:val="28"/>
        </w:rPr>
      </w:pPr>
    </w:p>
    <w:p w14:paraId="073355A1" w14:textId="77777777" w:rsidR="003F6F0D" w:rsidRDefault="003F6F0D">
      <w:pPr>
        <w:rPr>
          <w:sz w:val="28"/>
          <w:szCs w:val="28"/>
        </w:rPr>
      </w:pPr>
    </w:p>
    <w:p w14:paraId="5768C406" w14:textId="77777777" w:rsidR="003F6F0D" w:rsidRDefault="003F6F0D">
      <w:pPr>
        <w:rPr>
          <w:sz w:val="28"/>
          <w:szCs w:val="28"/>
        </w:rPr>
      </w:pPr>
    </w:p>
    <w:p w14:paraId="6934FF68" w14:textId="77777777" w:rsidR="003F6F0D" w:rsidRDefault="003F6F0D">
      <w:pPr>
        <w:rPr>
          <w:sz w:val="28"/>
          <w:szCs w:val="28"/>
        </w:rPr>
      </w:pPr>
    </w:p>
    <w:p w14:paraId="313721D5" w14:textId="77777777" w:rsidR="003F6F0D" w:rsidRDefault="003F6F0D">
      <w:pPr>
        <w:rPr>
          <w:sz w:val="28"/>
          <w:szCs w:val="28"/>
        </w:rPr>
      </w:pPr>
    </w:p>
    <w:p w14:paraId="2B19B52F" w14:textId="77777777" w:rsidR="003F6F0D" w:rsidRDefault="003F6F0D">
      <w:pPr>
        <w:rPr>
          <w:sz w:val="28"/>
          <w:szCs w:val="28"/>
        </w:rPr>
      </w:pPr>
    </w:p>
    <w:p w14:paraId="14488685" w14:textId="77777777" w:rsidR="003F6F0D" w:rsidRDefault="003F6F0D">
      <w:pPr>
        <w:rPr>
          <w:sz w:val="28"/>
          <w:szCs w:val="28"/>
        </w:rPr>
      </w:pPr>
    </w:p>
    <w:p w14:paraId="3D5D69DE" w14:textId="77777777" w:rsidR="003F6F0D" w:rsidRDefault="003F6F0D">
      <w:pPr>
        <w:rPr>
          <w:sz w:val="28"/>
          <w:szCs w:val="28"/>
        </w:rPr>
      </w:pPr>
    </w:p>
    <w:p w14:paraId="43B3436A" w14:textId="77777777" w:rsidR="003F6F0D" w:rsidRDefault="003F6F0D">
      <w:pPr>
        <w:rPr>
          <w:sz w:val="28"/>
          <w:szCs w:val="28"/>
        </w:rPr>
      </w:pPr>
    </w:p>
    <w:p w14:paraId="4F2E0436" w14:textId="77777777" w:rsidR="003F6F0D" w:rsidRDefault="003F6F0D">
      <w:pPr>
        <w:rPr>
          <w:sz w:val="28"/>
          <w:szCs w:val="28"/>
        </w:rPr>
      </w:pPr>
    </w:p>
    <w:p w14:paraId="33646921" w14:textId="77777777" w:rsidR="003F6F0D" w:rsidRDefault="003F6F0D">
      <w:pPr>
        <w:rPr>
          <w:sz w:val="28"/>
          <w:szCs w:val="28"/>
        </w:rPr>
      </w:pPr>
    </w:p>
    <w:p w14:paraId="2E21E4D7" w14:textId="77777777" w:rsidR="003F6F0D" w:rsidRDefault="003F6F0D">
      <w:pPr>
        <w:rPr>
          <w:sz w:val="28"/>
          <w:szCs w:val="28"/>
        </w:rPr>
      </w:pPr>
    </w:p>
    <w:p w14:paraId="103E471A" w14:textId="4CB8037A" w:rsidR="003F6F0D" w:rsidRDefault="003F6F0D">
      <w:pPr>
        <w:rPr>
          <w:sz w:val="28"/>
          <w:szCs w:val="28"/>
        </w:rPr>
      </w:pPr>
    </w:p>
    <w:p w14:paraId="1E6B0021" w14:textId="4CDC461A" w:rsidR="0041647D" w:rsidRDefault="0041647D" w:rsidP="003F6F0D">
      <w:pPr>
        <w:jc w:val="both"/>
        <w:rPr>
          <w:sz w:val="28"/>
          <w:szCs w:val="28"/>
        </w:rPr>
      </w:pPr>
    </w:p>
    <w:p w14:paraId="666F09EA" w14:textId="77777777" w:rsidR="008F0553" w:rsidRDefault="008F0553" w:rsidP="003F6F0D">
      <w:pPr>
        <w:jc w:val="both"/>
        <w:rPr>
          <w:sz w:val="28"/>
          <w:szCs w:val="28"/>
        </w:rPr>
      </w:pPr>
    </w:p>
    <w:p w14:paraId="09F0ACD0" w14:textId="77777777" w:rsidR="003F6F0D" w:rsidRPr="00CB616A" w:rsidRDefault="003F6F0D" w:rsidP="008F0553">
      <w:pPr>
        <w:pStyle w:val="Heading1"/>
        <w:spacing w:line="360" w:lineRule="auto"/>
        <w:jc w:val="both"/>
        <w:rPr>
          <w:sz w:val="28"/>
          <w:szCs w:val="28"/>
        </w:rPr>
      </w:pPr>
      <w:bookmarkStart w:id="0" w:name="_Toc511612697"/>
      <w:r w:rsidRPr="00CB616A">
        <w:rPr>
          <w:sz w:val="28"/>
          <w:szCs w:val="28"/>
        </w:rPr>
        <w:t>Executive Summary</w:t>
      </w:r>
      <w:bookmarkEnd w:id="0"/>
    </w:p>
    <w:p w14:paraId="71224B3A" w14:textId="77777777" w:rsidR="003F6F0D" w:rsidRPr="008F0553" w:rsidRDefault="003F6F0D" w:rsidP="008F0553">
      <w:pPr>
        <w:spacing w:line="360" w:lineRule="auto"/>
        <w:jc w:val="both"/>
        <w:rPr>
          <w:sz w:val="24"/>
          <w:szCs w:val="24"/>
        </w:rPr>
      </w:pPr>
    </w:p>
    <w:p w14:paraId="417122DF" w14:textId="37B66DAF" w:rsidR="0055152E" w:rsidRDefault="00806F48" w:rsidP="008F0553">
      <w:pPr>
        <w:spacing w:line="360" w:lineRule="auto"/>
        <w:jc w:val="both"/>
        <w:rPr>
          <w:sz w:val="24"/>
          <w:szCs w:val="24"/>
          <w:lang w:val="en"/>
        </w:rPr>
      </w:pPr>
      <w:r w:rsidRPr="008F0553">
        <w:rPr>
          <w:sz w:val="24"/>
          <w:szCs w:val="24"/>
          <w:lang w:val="en"/>
        </w:rPr>
        <w:t xml:space="preserve">The purpose of this </w:t>
      </w:r>
      <w:r w:rsidR="00F64FB5">
        <w:rPr>
          <w:sz w:val="24"/>
          <w:szCs w:val="24"/>
          <w:lang w:val="en"/>
        </w:rPr>
        <w:t>report is to provide an analysis</w:t>
      </w:r>
      <w:r w:rsidRPr="008F0553">
        <w:rPr>
          <w:sz w:val="24"/>
          <w:szCs w:val="24"/>
          <w:lang w:val="en"/>
        </w:rPr>
        <w:t xml:space="preserve"> of the factors that influence the NHS and the problems the NHS is facing today.</w:t>
      </w:r>
      <w:r w:rsidR="007B3D72" w:rsidRPr="008F0553">
        <w:rPr>
          <w:sz w:val="24"/>
          <w:szCs w:val="24"/>
          <w:lang w:val="en"/>
        </w:rPr>
        <w:t xml:space="preserve"> </w:t>
      </w:r>
      <w:r w:rsidR="0055152E" w:rsidRPr="008F0553">
        <w:rPr>
          <w:sz w:val="24"/>
          <w:szCs w:val="24"/>
          <w:lang w:val="en"/>
        </w:rPr>
        <w:t xml:space="preserve">It will also </w:t>
      </w:r>
      <w:r w:rsidR="006F196A" w:rsidRPr="008F0553">
        <w:rPr>
          <w:sz w:val="24"/>
          <w:szCs w:val="24"/>
          <w:lang w:val="en"/>
        </w:rPr>
        <w:t>be discussing</w:t>
      </w:r>
      <w:r w:rsidR="0055152E" w:rsidRPr="008F0553">
        <w:rPr>
          <w:sz w:val="24"/>
          <w:szCs w:val="24"/>
          <w:lang w:val="en"/>
        </w:rPr>
        <w:t xml:space="preserve"> the benefits of the NHS and the models and theories that can </w:t>
      </w:r>
      <w:r w:rsidR="00CE1D04">
        <w:rPr>
          <w:sz w:val="24"/>
          <w:szCs w:val="24"/>
          <w:lang w:val="en"/>
        </w:rPr>
        <w:t>help management through problem-</w:t>
      </w:r>
      <w:r w:rsidR="0055152E" w:rsidRPr="008F0553">
        <w:rPr>
          <w:sz w:val="24"/>
          <w:szCs w:val="24"/>
          <w:lang w:val="en"/>
        </w:rPr>
        <w:t>solving and decision-making</w:t>
      </w:r>
      <w:r w:rsidR="009F2027">
        <w:rPr>
          <w:sz w:val="24"/>
          <w:szCs w:val="24"/>
          <w:lang w:val="en"/>
        </w:rPr>
        <w:t xml:space="preserve">, using </w:t>
      </w:r>
      <w:r w:rsidR="0095346D">
        <w:rPr>
          <w:sz w:val="24"/>
          <w:szCs w:val="24"/>
          <w:lang w:val="en"/>
        </w:rPr>
        <w:t xml:space="preserve">Pestle, </w:t>
      </w:r>
      <w:r w:rsidR="00F64FB5">
        <w:rPr>
          <w:sz w:val="24"/>
          <w:szCs w:val="24"/>
          <w:lang w:val="en"/>
        </w:rPr>
        <w:t>Fishbone analysis</w:t>
      </w:r>
      <w:r w:rsidR="009E693D">
        <w:rPr>
          <w:sz w:val="24"/>
          <w:szCs w:val="24"/>
          <w:lang w:val="en"/>
        </w:rPr>
        <w:t xml:space="preserve"> and a Stakeholder Analysis</w:t>
      </w:r>
      <w:r w:rsidR="00F64FB5">
        <w:rPr>
          <w:sz w:val="24"/>
          <w:szCs w:val="24"/>
          <w:lang w:val="en"/>
        </w:rPr>
        <w:t>.</w:t>
      </w:r>
    </w:p>
    <w:p w14:paraId="179FC8B9" w14:textId="429B97E8" w:rsidR="00D67E24" w:rsidRDefault="002E470F" w:rsidP="008F0553">
      <w:pPr>
        <w:spacing w:line="360" w:lineRule="auto"/>
        <w:jc w:val="both"/>
        <w:rPr>
          <w:sz w:val="24"/>
          <w:szCs w:val="24"/>
          <w:lang w:val="en"/>
        </w:rPr>
      </w:pPr>
      <w:r>
        <w:rPr>
          <w:sz w:val="24"/>
          <w:szCs w:val="24"/>
          <w:lang w:val="en"/>
        </w:rPr>
        <w:t>T</w:t>
      </w:r>
      <w:r w:rsidRPr="002E470F">
        <w:rPr>
          <w:sz w:val="24"/>
          <w:szCs w:val="24"/>
          <w:lang w:val="en"/>
        </w:rPr>
        <w:t>his report will outline the most important current issues facing the NHS today</w:t>
      </w:r>
      <w:r w:rsidR="00D67E24">
        <w:rPr>
          <w:sz w:val="24"/>
          <w:szCs w:val="24"/>
          <w:lang w:val="en"/>
        </w:rPr>
        <w:t xml:space="preserve">: </w:t>
      </w:r>
      <w:r w:rsidR="00304CAE">
        <w:rPr>
          <w:sz w:val="24"/>
          <w:szCs w:val="24"/>
          <w:lang w:val="en"/>
        </w:rPr>
        <w:t>Aging Popu</w:t>
      </w:r>
      <w:r w:rsidR="00F7385A">
        <w:rPr>
          <w:sz w:val="24"/>
          <w:szCs w:val="24"/>
          <w:lang w:val="en"/>
        </w:rPr>
        <w:t>lation, Finance and Changes in L</w:t>
      </w:r>
      <w:r w:rsidR="00304CAE">
        <w:rPr>
          <w:sz w:val="24"/>
          <w:szCs w:val="24"/>
          <w:lang w:val="en"/>
        </w:rPr>
        <w:t>ife</w:t>
      </w:r>
      <w:r w:rsidR="0048077F">
        <w:rPr>
          <w:sz w:val="24"/>
          <w:szCs w:val="24"/>
          <w:lang w:val="en"/>
        </w:rPr>
        <w:t xml:space="preserve">style and </w:t>
      </w:r>
      <w:r w:rsidR="00CA639F" w:rsidRPr="00CA639F">
        <w:rPr>
          <w:sz w:val="24"/>
          <w:szCs w:val="24"/>
          <w:lang w:val="en"/>
        </w:rPr>
        <w:t>what impact they have on the quality of health services and what measures should be taken to combat them</w:t>
      </w:r>
      <w:r w:rsidR="002F1C09">
        <w:rPr>
          <w:sz w:val="24"/>
          <w:szCs w:val="24"/>
          <w:lang w:val="en"/>
        </w:rPr>
        <w:t>.</w:t>
      </w:r>
    </w:p>
    <w:p w14:paraId="661F717A" w14:textId="77777777" w:rsidR="00AB1BC6" w:rsidRPr="008F0553" w:rsidRDefault="00AB1BC6" w:rsidP="008F0553">
      <w:pPr>
        <w:spacing w:line="360" w:lineRule="auto"/>
        <w:jc w:val="both"/>
        <w:rPr>
          <w:sz w:val="24"/>
          <w:szCs w:val="24"/>
        </w:rPr>
      </w:pPr>
    </w:p>
    <w:p w14:paraId="1DF68EE6" w14:textId="7F1F897D" w:rsidR="003F6F0D" w:rsidRPr="008F0553" w:rsidRDefault="00795189" w:rsidP="008F0553">
      <w:pPr>
        <w:spacing w:line="360" w:lineRule="auto"/>
        <w:jc w:val="both"/>
        <w:rPr>
          <w:sz w:val="24"/>
          <w:szCs w:val="24"/>
        </w:rPr>
      </w:pPr>
      <w:r w:rsidRPr="00795189">
        <w:rPr>
          <w:sz w:val="24"/>
          <w:szCs w:val="24"/>
          <w:lang w:val="en"/>
        </w:rPr>
        <w:t>The report concludes that health services have been improved over time, but there are still many current issues that require urgent attention from the government and the NHS</w:t>
      </w:r>
      <w:r w:rsidR="00077CC2">
        <w:rPr>
          <w:lang w:val="en"/>
        </w:rPr>
        <w:t xml:space="preserve"> </w:t>
      </w:r>
      <w:r w:rsidR="00007271" w:rsidRPr="00007271">
        <w:rPr>
          <w:sz w:val="24"/>
          <w:szCs w:val="24"/>
          <w:lang w:val="en"/>
        </w:rPr>
        <w:t>leadership</w:t>
      </w:r>
      <w:r w:rsidR="0041647D" w:rsidRPr="008F0553">
        <w:rPr>
          <w:sz w:val="24"/>
          <w:szCs w:val="24"/>
          <w:lang w:val="en"/>
        </w:rPr>
        <w:t>.</w:t>
      </w:r>
      <w:r w:rsidR="00345AC9" w:rsidRPr="008F0553">
        <w:rPr>
          <w:sz w:val="24"/>
          <w:szCs w:val="24"/>
          <w:lang w:val="en"/>
        </w:rPr>
        <w:t xml:space="preserve"> </w:t>
      </w:r>
    </w:p>
    <w:p w14:paraId="16D4C036" w14:textId="77777777" w:rsidR="003F6F0D" w:rsidRPr="008F0553" w:rsidRDefault="003F6F0D" w:rsidP="008F0553">
      <w:pPr>
        <w:spacing w:line="360" w:lineRule="auto"/>
        <w:jc w:val="both"/>
        <w:rPr>
          <w:sz w:val="24"/>
          <w:szCs w:val="24"/>
        </w:rPr>
      </w:pPr>
    </w:p>
    <w:p w14:paraId="7ADE82FF" w14:textId="77777777" w:rsidR="003F6F0D" w:rsidRPr="008F0553" w:rsidRDefault="003F6F0D" w:rsidP="008F0553">
      <w:pPr>
        <w:spacing w:line="360" w:lineRule="auto"/>
        <w:jc w:val="both"/>
        <w:rPr>
          <w:sz w:val="24"/>
          <w:szCs w:val="24"/>
        </w:rPr>
      </w:pPr>
    </w:p>
    <w:p w14:paraId="4554775C" w14:textId="77777777" w:rsidR="003F6F0D" w:rsidRPr="008F0553" w:rsidRDefault="003F6F0D" w:rsidP="008F0553">
      <w:pPr>
        <w:spacing w:line="360" w:lineRule="auto"/>
        <w:jc w:val="both"/>
        <w:rPr>
          <w:sz w:val="24"/>
          <w:szCs w:val="24"/>
        </w:rPr>
      </w:pPr>
    </w:p>
    <w:p w14:paraId="5473CEAD" w14:textId="77777777" w:rsidR="003F6F0D" w:rsidRPr="008F0553" w:rsidRDefault="003F6F0D" w:rsidP="008F0553">
      <w:pPr>
        <w:spacing w:line="360" w:lineRule="auto"/>
        <w:jc w:val="both"/>
        <w:rPr>
          <w:sz w:val="24"/>
          <w:szCs w:val="24"/>
        </w:rPr>
      </w:pPr>
    </w:p>
    <w:p w14:paraId="79CC9CE9" w14:textId="77777777" w:rsidR="00673DB7" w:rsidRPr="008F0553" w:rsidRDefault="00673DB7" w:rsidP="008F0553">
      <w:pPr>
        <w:spacing w:line="360" w:lineRule="auto"/>
        <w:jc w:val="both"/>
        <w:rPr>
          <w:sz w:val="24"/>
          <w:szCs w:val="24"/>
        </w:rPr>
      </w:pPr>
    </w:p>
    <w:p w14:paraId="39AC7D39" w14:textId="77777777" w:rsidR="00673DB7" w:rsidRPr="008F0553" w:rsidRDefault="00673DB7" w:rsidP="008F0553">
      <w:pPr>
        <w:spacing w:line="360" w:lineRule="auto"/>
        <w:jc w:val="both"/>
        <w:rPr>
          <w:sz w:val="24"/>
          <w:szCs w:val="24"/>
        </w:rPr>
      </w:pPr>
    </w:p>
    <w:p w14:paraId="294CC0CF" w14:textId="77777777" w:rsidR="00673DB7" w:rsidRPr="008F0553" w:rsidRDefault="00673DB7" w:rsidP="008F0553">
      <w:pPr>
        <w:spacing w:line="360" w:lineRule="auto"/>
        <w:jc w:val="both"/>
        <w:rPr>
          <w:sz w:val="24"/>
          <w:szCs w:val="24"/>
        </w:rPr>
      </w:pPr>
    </w:p>
    <w:p w14:paraId="008D9B85" w14:textId="77777777" w:rsidR="006F196A" w:rsidRPr="008F0553" w:rsidRDefault="006F196A" w:rsidP="008F0553">
      <w:pPr>
        <w:spacing w:line="360" w:lineRule="auto"/>
        <w:jc w:val="both"/>
        <w:rPr>
          <w:sz w:val="24"/>
          <w:szCs w:val="24"/>
        </w:rPr>
      </w:pPr>
    </w:p>
    <w:p w14:paraId="5D73AF5E" w14:textId="651AEA1B" w:rsidR="008F0553" w:rsidRDefault="008F0553" w:rsidP="008F0553">
      <w:pPr>
        <w:pStyle w:val="Heading1"/>
        <w:spacing w:line="360" w:lineRule="auto"/>
        <w:jc w:val="both"/>
        <w:rPr>
          <w:rFonts w:asciiTheme="minorHAnsi" w:eastAsiaTheme="minorHAnsi" w:hAnsiTheme="minorHAnsi" w:cstheme="minorBidi"/>
          <w:color w:val="auto"/>
          <w:sz w:val="24"/>
          <w:szCs w:val="24"/>
        </w:rPr>
      </w:pPr>
    </w:p>
    <w:p w14:paraId="54940731" w14:textId="4DE4C688" w:rsidR="007F291B" w:rsidRDefault="007F291B" w:rsidP="007F291B"/>
    <w:p w14:paraId="5CA1202D" w14:textId="7167594B" w:rsidR="007F291B" w:rsidRDefault="007F291B" w:rsidP="007F291B"/>
    <w:p w14:paraId="0C48B679" w14:textId="4208A9EB" w:rsidR="007F291B" w:rsidRPr="007F291B" w:rsidRDefault="007F291B" w:rsidP="007F291B"/>
    <w:p w14:paraId="61CFB11A" w14:textId="2703F250" w:rsidR="00F40CE2" w:rsidRPr="00CB616A" w:rsidRDefault="003F6F0D" w:rsidP="008F0553">
      <w:pPr>
        <w:pStyle w:val="Heading1"/>
        <w:spacing w:line="360" w:lineRule="auto"/>
        <w:jc w:val="both"/>
        <w:rPr>
          <w:sz w:val="28"/>
          <w:szCs w:val="28"/>
        </w:rPr>
      </w:pPr>
      <w:bookmarkStart w:id="1" w:name="_Toc511612698"/>
      <w:r w:rsidRPr="00CB616A">
        <w:rPr>
          <w:sz w:val="28"/>
          <w:szCs w:val="28"/>
        </w:rPr>
        <w:t>Introduction</w:t>
      </w:r>
      <w:bookmarkEnd w:id="1"/>
    </w:p>
    <w:p w14:paraId="77CA174C" w14:textId="77777777" w:rsidR="00DD1FEF" w:rsidRPr="008F0553" w:rsidRDefault="00DD1FEF" w:rsidP="008F0553">
      <w:pPr>
        <w:spacing w:line="360" w:lineRule="auto"/>
        <w:jc w:val="both"/>
        <w:rPr>
          <w:sz w:val="24"/>
          <w:szCs w:val="24"/>
        </w:rPr>
      </w:pPr>
    </w:p>
    <w:p w14:paraId="1EECB6A6" w14:textId="06153DC1" w:rsidR="00F40CE2" w:rsidRPr="008F0553" w:rsidRDefault="00383067" w:rsidP="008F0553">
      <w:pPr>
        <w:spacing w:line="360" w:lineRule="auto"/>
        <w:jc w:val="both"/>
        <w:rPr>
          <w:sz w:val="24"/>
          <w:szCs w:val="24"/>
        </w:rPr>
      </w:pPr>
      <w:r w:rsidRPr="008F0553">
        <w:rPr>
          <w:sz w:val="24"/>
          <w:szCs w:val="24"/>
        </w:rPr>
        <w:t xml:space="preserve">The NHS stands for the National Health Service and it refers to the Government-funded medical and health care services that every citizen living in UK can use this service without being asked to pay the full cost. </w:t>
      </w:r>
      <w:r w:rsidR="00E25769">
        <w:rPr>
          <w:sz w:val="24"/>
          <w:szCs w:val="24"/>
        </w:rPr>
        <w:t>Most health</w:t>
      </w:r>
      <w:r w:rsidR="0077130D" w:rsidRPr="008F0553">
        <w:rPr>
          <w:sz w:val="24"/>
          <w:szCs w:val="24"/>
        </w:rPr>
        <w:t xml:space="preserve">care services are ‘publicly funded’ which means the money has been allocated by </w:t>
      </w:r>
      <w:r w:rsidR="00E25769">
        <w:rPr>
          <w:sz w:val="24"/>
          <w:szCs w:val="24"/>
        </w:rPr>
        <w:t xml:space="preserve">the </w:t>
      </w:r>
      <w:r w:rsidR="0077130D" w:rsidRPr="008F0553">
        <w:rPr>
          <w:sz w:val="24"/>
          <w:szCs w:val="24"/>
        </w:rPr>
        <w:t>government to pay for all visit</w:t>
      </w:r>
      <w:r w:rsidR="00EE0A8C">
        <w:rPr>
          <w:sz w:val="24"/>
          <w:szCs w:val="24"/>
        </w:rPr>
        <w:t>s</w:t>
      </w:r>
      <w:r w:rsidR="0077130D" w:rsidRPr="008F0553">
        <w:rPr>
          <w:sz w:val="24"/>
          <w:szCs w:val="24"/>
        </w:rPr>
        <w:t xml:space="preserve"> to the doctor and this money </w:t>
      </w:r>
      <w:r w:rsidR="00903D83">
        <w:rPr>
          <w:sz w:val="24"/>
          <w:szCs w:val="24"/>
        </w:rPr>
        <w:t>is</w:t>
      </w:r>
      <w:r w:rsidR="0077130D" w:rsidRPr="008F0553">
        <w:rPr>
          <w:sz w:val="24"/>
          <w:szCs w:val="24"/>
        </w:rPr>
        <w:t xml:space="preserve"> collected through UK residents paying taxes. </w:t>
      </w:r>
      <w:r w:rsidRPr="008F0553">
        <w:rPr>
          <w:sz w:val="24"/>
          <w:szCs w:val="24"/>
        </w:rPr>
        <w:t>These services include:</w:t>
      </w:r>
    </w:p>
    <w:p w14:paraId="7A27B17A" w14:textId="77777777" w:rsidR="00383067" w:rsidRPr="008F0553" w:rsidRDefault="00383067" w:rsidP="008F0553">
      <w:pPr>
        <w:pStyle w:val="ListParagraph"/>
        <w:numPr>
          <w:ilvl w:val="0"/>
          <w:numId w:val="1"/>
        </w:numPr>
        <w:spacing w:line="360" w:lineRule="auto"/>
        <w:jc w:val="both"/>
        <w:rPr>
          <w:sz w:val="24"/>
          <w:szCs w:val="24"/>
        </w:rPr>
      </w:pPr>
      <w:r w:rsidRPr="008F0553">
        <w:rPr>
          <w:sz w:val="24"/>
          <w:szCs w:val="24"/>
        </w:rPr>
        <w:t>Visiting a doctor or a nurse at a surgery</w:t>
      </w:r>
    </w:p>
    <w:p w14:paraId="5FD097D8" w14:textId="77777777" w:rsidR="00383067" w:rsidRPr="008F0553" w:rsidRDefault="00383067" w:rsidP="008F0553">
      <w:pPr>
        <w:pStyle w:val="ListParagraph"/>
        <w:numPr>
          <w:ilvl w:val="0"/>
          <w:numId w:val="1"/>
        </w:numPr>
        <w:spacing w:line="360" w:lineRule="auto"/>
        <w:jc w:val="both"/>
        <w:rPr>
          <w:sz w:val="24"/>
          <w:szCs w:val="24"/>
        </w:rPr>
      </w:pPr>
      <w:r w:rsidRPr="008F0553">
        <w:rPr>
          <w:sz w:val="24"/>
          <w:szCs w:val="24"/>
        </w:rPr>
        <w:t>Getting help and treatment at a hospital</w:t>
      </w:r>
    </w:p>
    <w:p w14:paraId="605E237E" w14:textId="77777777" w:rsidR="00383067" w:rsidRPr="008F0553" w:rsidRDefault="00383067" w:rsidP="008F0553">
      <w:pPr>
        <w:pStyle w:val="ListParagraph"/>
        <w:numPr>
          <w:ilvl w:val="0"/>
          <w:numId w:val="1"/>
        </w:numPr>
        <w:spacing w:line="360" w:lineRule="auto"/>
        <w:jc w:val="both"/>
        <w:rPr>
          <w:sz w:val="24"/>
          <w:szCs w:val="24"/>
        </w:rPr>
      </w:pPr>
      <w:r w:rsidRPr="008F0553">
        <w:rPr>
          <w:sz w:val="24"/>
          <w:szCs w:val="24"/>
        </w:rPr>
        <w:t>Seeing a midwife in case you are pregnant</w:t>
      </w:r>
    </w:p>
    <w:p w14:paraId="16847371" w14:textId="77777777" w:rsidR="00383067" w:rsidRPr="008F0553" w:rsidRDefault="00383067" w:rsidP="008F0553">
      <w:pPr>
        <w:pStyle w:val="ListParagraph"/>
        <w:numPr>
          <w:ilvl w:val="0"/>
          <w:numId w:val="1"/>
        </w:numPr>
        <w:spacing w:line="360" w:lineRule="auto"/>
        <w:jc w:val="both"/>
        <w:rPr>
          <w:sz w:val="24"/>
          <w:szCs w:val="24"/>
        </w:rPr>
      </w:pPr>
      <w:r w:rsidRPr="008F0553">
        <w:rPr>
          <w:sz w:val="24"/>
          <w:szCs w:val="24"/>
        </w:rPr>
        <w:t xml:space="preserve">Getting emergency help from healthcare professionals working in the ambulance services (this </w:t>
      </w:r>
      <w:r w:rsidR="0077130D" w:rsidRPr="008F0553">
        <w:rPr>
          <w:sz w:val="24"/>
          <w:szCs w:val="24"/>
        </w:rPr>
        <w:t>also include being transported to hospital)</w:t>
      </w:r>
      <w:r w:rsidR="00BA3EC7" w:rsidRPr="008F0553">
        <w:rPr>
          <w:sz w:val="24"/>
          <w:szCs w:val="24"/>
        </w:rPr>
        <w:t>.</w:t>
      </w:r>
    </w:p>
    <w:p w14:paraId="724D6148" w14:textId="77777777" w:rsidR="00BA3EC7" w:rsidRPr="008F0553" w:rsidRDefault="00BA3EC7" w:rsidP="008F0553">
      <w:pPr>
        <w:spacing w:line="360" w:lineRule="auto"/>
        <w:jc w:val="both"/>
        <w:rPr>
          <w:sz w:val="24"/>
          <w:szCs w:val="24"/>
        </w:rPr>
      </w:pPr>
      <w:r w:rsidRPr="008F0553">
        <w:rPr>
          <w:sz w:val="24"/>
          <w:szCs w:val="24"/>
        </w:rPr>
        <w:t>NHS was officially opened by Minister of Health Aneurin Bevan on 5 July 1948, at Park Hospital (in present Trafford General Hospital), in Manchester, England</w:t>
      </w:r>
      <w:r w:rsidR="000A2B40" w:rsidRPr="008F0553">
        <w:rPr>
          <w:sz w:val="24"/>
          <w:szCs w:val="24"/>
        </w:rPr>
        <w:t xml:space="preserve"> and the reason was to provide health services to everyone in the UK, aiming to make medical care available for rich or poor people </w:t>
      </w:r>
      <w:r w:rsidR="00820E53" w:rsidRPr="008F0553">
        <w:rPr>
          <w:sz w:val="24"/>
          <w:szCs w:val="24"/>
          <w:lang w:val="en"/>
        </w:rPr>
        <w:t>in the same way.</w:t>
      </w:r>
      <w:r w:rsidR="000A2B40" w:rsidRPr="008F0553">
        <w:rPr>
          <w:sz w:val="24"/>
          <w:szCs w:val="24"/>
        </w:rPr>
        <w:t xml:space="preserve"> </w:t>
      </w:r>
      <w:r w:rsidRPr="008F0553">
        <w:rPr>
          <w:sz w:val="24"/>
          <w:szCs w:val="24"/>
        </w:rPr>
        <w:t xml:space="preserve"> From that day, by law, all UK </w:t>
      </w:r>
      <w:r w:rsidR="002C770B" w:rsidRPr="008F0553">
        <w:rPr>
          <w:sz w:val="24"/>
          <w:szCs w:val="24"/>
        </w:rPr>
        <w:t>residents were</w:t>
      </w:r>
      <w:r w:rsidRPr="008F0553">
        <w:rPr>
          <w:sz w:val="24"/>
          <w:szCs w:val="24"/>
        </w:rPr>
        <w:t xml:space="preserve"> given the right to access health services offered by doctors, nurses, dentist and midwives </w:t>
      </w:r>
      <w:r w:rsidR="002C770B" w:rsidRPr="008F0553">
        <w:rPr>
          <w:sz w:val="24"/>
          <w:szCs w:val="24"/>
        </w:rPr>
        <w:t>without paying, in England, Wales, Scotland and Northern Ireland.</w:t>
      </w:r>
    </w:p>
    <w:p w14:paraId="1D99FFF1" w14:textId="431AC213" w:rsidR="003F6F0D" w:rsidRPr="008F0553" w:rsidRDefault="002C770B" w:rsidP="008F0553">
      <w:pPr>
        <w:spacing w:line="360" w:lineRule="auto"/>
        <w:jc w:val="both"/>
        <w:rPr>
          <w:sz w:val="24"/>
          <w:szCs w:val="24"/>
          <w:lang w:val="en"/>
        </w:rPr>
      </w:pPr>
      <w:r w:rsidRPr="008F0553">
        <w:rPr>
          <w:sz w:val="24"/>
          <w:szCs w:val="24"/>
          <w:lang w:val="en"/>
        </w:rPr>
        <w:t xml:space="preserve">The NHS has been set up so that everyone divides the burden of healthcare payments from doctors, nurses, midwives and dentist, rather than costs directly from sick or injured people. </w:t>
      </w:r>
      <w:r w:rsidR="00A42DAC" w:rsidRPr="008F0553">
        <w:rPr>
          <w:sz w:val="24"/>
          <w:szCs w:val="24"/>
          <w:lang w:val="en"/>
        </w:rPr>
        <w:t xml:space="preserve">The 1948 leaflet was sent to people when the NHS </w:t>
      </w:r>
      <w:r w:rsidR="000A2B40" w:rsidRPr="008F0553">
        <w:rPr>
          <w:sz w:val="24"/>
          <w:szCs w:val="24"/>
          <w:lang w:val="en"/>
        </w:rPr>
        <w:t>decided</w:t>
      </w:r>
      <w:r w:rsidR="00CA4AEC" w:rsidRPr="008F0553">
        <w:rPr>
          <w:sz w:val="24"/>
          <w:szCs w:val="24"/>
          <w:lang w:val="en"/>
        </w:rPr>
        <w:t xml:space="preserve"> and said</w:t>
      </w:r>
      <w:r w:rsidR="000A2B40" w:rsidRPr="008F0553">
        <w:rPr>
          <w:sz w:val="24"/>
          <w:szCs w:val="24"/>
          <w:lang w:val="en"/>
        </w:rPr>
        <w:t>:</w:t>
      </w:r>
      <w:r w:rsidR="00784570" w:rsidRPr="008F0553">
        <w:rPr>
          <w:sz w:val="24"/>
          <w:szCs w:val="24"/>
          <w:lang w:val="en"/>
        </w:rPr>
        <w:t xml:space="preserve"> </w:t>
      </w:r>
      <w:r w:rsidR="00A42DAC" w:rsidRPr="008F0553">
        <w:rPr>
          <w:sz w:val="24"/>
          <w:szCs w:val="24"/>
          <w:lang w:val="en"/>
        </w:rPr>
        <w:t>“Everyone - rich or poor, man, women or child - can use it or any part of it. There are no charges, except for a few items. There are no insurance qualifications. But it is not a “charity”. You are all paying for it, mainly as taxpayers, and it will relieve your money w</w:t>
      </w:r>
      <w:r w:rsidR="00F25FBF" w:rsidRPr="008F0553">
        <w:rPr>
          <w:sz w:val="24"/>
          <w:szCs w:val="24"/>
          <w:lang w:val="en"/>
        </w:rPr>
        <w:t>orries</w:t>
      </w:r>
      <w:r w:rsidR="00A42DAC" w:rsidRPr="008F0553">
        <w:rPr>
          <w:sz w:val="24"/>
          <w:szCs w:val="24"/>
          <w:lang w:val="en"/>
        </w:rPr>
        <w:t xml:space="preserve"> in time of illness.” </w:t>
      </w:r>
      <w:r w:rsidR="006C5BBF" w:rsidRPr="008F0553">
        <w:rPr>
          <w:sz w:val="24"/>
          <w:szCs w:val="24"/>
          <w:lang w:val="en"/>
        </w:rPr>
        <w:t>(</w:t>
      </w:r>
      <w:hyperlink r:id="rId12" w:history="1">
        <w:r w:rsidR="00E8037F" w:rsidRPr="00AD7E84">
          <w:rPr>
            <w:rStyle w:val="Hyperlink"/>
            <w:sz w:val="24"/>
            <w:szCs w:val="24"/>
            <w:lang w:val="en"/>
          </w:rPr>
          <w:t>https://fullfact.org</w:t>
        </w:r>
      </w:hyperlink>
      <w:r w:rsidR="00E8037F">
        <w:rPr>
          <w:sz w:val="24"/>
          <w:szCs w:val="24"/>
          <w:lang w:val="en"/>
        </w:rPr>
        <w:t xml:space="preserve"> </w:t>
      </w:r>
      <w:r w:rsidR="006C5BBF" w:rsidRPr="008F0553">
        <w:rPr>
          <w:sz w:val="24"/>
          <w:szCs w:val="24"/>
          <w:lang w:val="en"/>
        </w:rPr>
        <w:t>, Jun 2017)</w:t>
      </w:r>
      <w:r w:rsidR="00A6285D">
        <w:rPr>
          <w:sz w:val="24"/>
          <w:szCs w:val="24"/>
          <w:lang w:val="en"/>
        </w:rPr>
        <w:t xml:space="preserve"> </w:t>
      </w:r>
      <w:r w:rsidR="00E8037F">
        <w:rPr>
          <w:sz w:val="24"/>
          <w:szCs w:val="24"/>
          <w:lang w:val="en"/>
        </w:rPr>
        <w:t xml:space="preserve"> </w:t>
      </w:r>
    </w:p>
    <w:p w14:paraId="37FC92E6" w14:textId="0DD6FDB0" w:rsidR="00EE44F4" w:rsidRPr="008F0553" w:rsidRDefault="00F21965" w:rsidP="008F0553">
      <w:pPr>
        <w:spacing w:line="360" w:lineRule="auto"/>
        <w:jc w:val="both"/>
        <w:rPr>
          <w:sz w:val="24"/>
          <w:szCs w:val="24"/>
          <w:lang w:val="en"/>
        </w:rPr>
      </w:pPr>
      <w:r w:rsidRPr="008F0553">
        <w:rPr>
          <w:sz w:val="24"/>
          <w:szCs w:val="24"/>
          <w:lang w:val="en"/>
        </w:rPr>
        <w:t xml:space="preserve">Many </w:t>
      </w:r>
      <w:r w:rsidR="00CB3854" w:rsidRPr="008F0553">
        <w:rPr>
          <w:sz w:val="24"/>
          <w:szCs w:val="24"/>
          <w:lang w:val="en"/>
        </w:rPr>
        <w:t xml:space="preserve">people </w:t>
      </w:r>
      <w:r w:rsidRPr="008F0553">
        <w:rPr>
          <w:sz w:val="24"/>
          <w:szCs w:val="24"/>
          <w:lang w:val="en"/>
        </w:rPr>
        <w:t xml:space="preserve">believe that the NHS is one of the most precious resources of our society, but historically it has been under </w:t>
      </w:r>
      <w:r w:rsidR="00CB3854" w:rsidRPr="008F0553">
        <w:rPr>
          <w:sz w:val="24"/>
          <w:szCs w:val="24"/>
          <w:lang w:val="en"/>
        </w:rPr>
        <w:t>a lot of</w:t>
      </w:r>
      <w:r w:rsidRPr="008F0553">
        <w:rPr>
          <w:sz w:val="24"/>
          <w:szCs w:val="24"/>
          <w:lang w:val="en"/>
        </w:rPr>
        <w:t xml:space="preserve"> pressure</w:t>
      </w:r>
      <w:r w:rsidR="00CB3854" w:rsidRPr="008F0553">
        <w:rPr>
          <w:sz w:val="24"/>
          <w:szCs w:val="24"/>
          <w:lang w:val="en"/>
        </w:rPr>
        <w:t xml:space="preserve">, </w:t>
      </w:r>
      <w:r w:rsidR="003C3338">
        <w:rPr>
          <w:sz w:val="24"/>
          <w:szCs w:val="24"/>
          <w:lang w:val="en"/>
        </w:rPr>
        <w:t xml:space="preserve">a </w:t>
      </w:r>
      <w:r w:rsidR="00CB3854" w:rsidRPr="008F0553">
        <w:rPr>
          <w:sz w:val="24"/>
          <w:szCs w:val="24"/>
          <w:lang w:val="en"/>
        </w:rPr>
        <w:t>pressure that increases for several reasons</w:t>
      </w:r>
      <w:r w:rsidRPr="008F0553">
        <w:rPr>
          <w:sz w:val="24"/>
          <w:szCs w:val="24"/>
          <w:lang w:val="en"/>
        </w:rPr>
        <w:t xml:space="preserve">. </w:t>
      </w:r>
      <w:r w:rsidR="00EE44F4" w:rsidRPr="008F0553">
        <w:rPr>
          <w:sz w:val="24"/>
          <w:szCs w:val="24"/>
          <w:lang w:val="en"/>
        </w:rPr>
        <w:lastRenderedPageBreak/>
        <w:t>These include political, economic and social pressures as well as technological, legal and environmental, all interconnected. (</w:t>
      </w:r>
      <w:hyperlink r:id="rId13" w:history="1">
        <w:r w:rsidR="005758F2" w:rsidRPr="00AD7E84">
          <w:rPr>
            <w:rStyle w:val="Hyperlink"/>
            <w:sz w:val="24"/>
            <w:szCs w:val="24"/>
            <w:lang w:val="en"/>
          </w:rPr>
          <w:t>www.themedicportal.com</w:t>
        </w:r>
      </w:hyperlink>
      <w:r w:rsidR="00EE44F4" w:rsidRPr="008F0553">
        <w:rPr>
          <w:sz w:val="24"/>
          <w:szCs w:val="24"/>
          <w:lang w:val="en"/>
        </w:rPr>
        <w:t>)</w:t>
      </w:r>
      <w:r w:rsidR="005758F2">
        <w:rPr>
          <w:sz w:val="24"/>
          <w:szCs w:val="24"/>
          <w:lang w:val="en"/>
        </w:rPr>
        <w:t xml:space="preserve"> </w:t>
      </w:r>
    </w:p>
    <w:p w14:paraId="6F9C4CEE" w14:textId="77777777" w:rsidR="003F6F0D" w:rsidRPr="008F0553" w:rsidRDefault="00CA4AEC" w:rsidP="008F0553">
      <w:pPr>
        <w:spacing w:line="360" w:lineRule="auto"/>
        <w:jc w:val="both"/>
        <w:rPr>
          <w:sz w:val="24"/>
          <w:szCs w:val="24"/>
        </w:rPr>
      </w:pPr>
      <w:r w:rsidRPr="008F0553">
        <w:rPr>
          <w:sz w:val="24"/>
          <w:szCs w:val="24"/>
          <w:lang w:val="en"/>
        </w:rPr>
        <w:t>T</w:t>
      </w:r>
      <w:r w:rsidR="007D2F10" w:rsidRPr="008F0553">
        <w:rPr>
          <w:sz w:val="24"/>
          <w:szCs w:val="24"/>
          <w:lang w:val="en"/>
        </w:rPr>
        <w:t>oday</w:t>
      </w:r>
      <w:r w:rsidRPr="008F0553">
        <w:rPr>
          <w:sz w:val="24"/>
          <w:szCs w:val="24"/>
          <w:lang w:val="en"/>
        </w:rPr>
        <w:t>,</w:t>
      </w:r>
      <w:r w:rsidR="007D2F10" w:rsidRPr="008F0553">
        <w:rPr>
          <w:sz w:val="24"/>
          <w:szCs w:val="24"/>
          <w:lang w:val="en"/>
        </w:rPr>
        <w:t xml:space="preserve"> the NHS faces </w:t>
      </w:r>
      <w:r w:rsidRPr="008F0553">
        <w:rPr>
          <w:sz w:val="24"/>
          <w:szCs w:val="24"/>
          <w:lang w:val="en"/>
        </w:rPr>
        <w:t>several</w:t>
      </w:r>
      <w:r w:rsidR="007D2F10" w:rsidRPr="008F0553">
        <w:rPr>
          <w:sz w:val="24"/>
          <w:szCs w:val="24"/>
          <w:lang w:val="en"/>
        </w:rPr>
        <w:t xml:space="preserve"> </w:t>
      </w:r>
      <w:r w:rsidRPr="008F0553">
        <w:rPr>
          <w:sz w:val="24"/>
          <w:szCs w:val="24"/>
          <w:lang w:val="en"/>
        </w:rPr>
        <w:t>problems</w:t>
      </w:r>
      <w:r w:rsidR="007D2F10" w:rsidRPr="008F0553">
        <w:rPr>
          <w:sz w:val="24"/>
          <w:szCs w:val="24"/>
          <w:lang w:val="en"/>
        </w:rPr>
        <w:t xml:space="preserve"> that affect the quality of healthcare</w:t>
      </w:r>
      <w:r w:rsidR="000F6EFE" w:rsidRPr="008F0553">
        <w:rPr>
          <w:sz w:val="24"/>
          <w:szCs w:val="24"/>
          <w:lang w:val="en"/>
        </w:rPr>
        <w:t xml:space="preserve"> in hospitals and emergency services.</w:t>
      </w:r>
      <w:r w:rsidR="00885EBB" w:rsidRPr="008F0553">
        <w:rPr>
          <w:sz w:val="24"/>
          <w:szCs w:val="24"/>
          <w:lang w:val="en"/>
        </w:rPr>
        <w:t xml:space="preserve"> The reasons why the health service has reached a point of crisis are many, but the main ones</w:t>
      </w:r>
      <w:r w:rsidR="00D3746B" w:rsidRPr="008F0553">
        <w:rPr>
          <w:sz w:val="24"/>
          <w:szCs w:val="24"/>
          <w:lang w:val="en"/>
        </w:rPr>
        <w:t xml:space="preserve"> are</w:t>
      </w:r>
      <w:r w:rsidR="00885EBB" w:rsidRPr="008F0553">
        <w:rPr>
          <w:sz w:val="24"/>
          <w:szCs w:val="24"/>
          <w:lang w:val="en"/>
        </w:rPr>
        <w:t>:</w:t>
      </w:r>
    </w:p>
    <w:p w14:paraId="5A403C52" w14:textId="77777777" w:rsidR="00D3746B" w:rsidRPr="008F0553" w:rsidRDefault="00D3746B" w:rsidP="008F0553">
      <w:pPr>
        <w:pStyle w:val="ListParagraph"/>
        <w:numPr>
          <w:ilvl w:val="0"/>
          <w:numId w:val="2"/>
        </w:numPr>
        <w:spacing w:line="360" w:lineRule="auto"/>
        <w:jc w:val="both"/>
        <w:rPr>
          <w:bCs/>
          <w:sz w:val="24"/>
          <w:szCs w:val="24"/>
        </w:rPr>
      </w:pPr>
      <w:r w:rsidRPr="008F0553">
        <w:rPr>
          <w:bCs/>
          <w:sz w:val="24"/>
          <w:szCs w:val="24"/>
        </w:rPr>
        <w:t>Ageing population</w:t>
      </w:r>
    </w:p>
    <w:p w14:paraId="6D570B59" w14:textId="77777777" w:rsidR="00D3746B" w:rsidRPr="008F0553" w:rsidRDefault="00D3746B" w:rsidP="008F0553">
      <w:pPr>
        <w:pStyle w:val="ListParagraph"/>
        <w:numPr>
          <w:ilvl w:val="0"/>
          <w:numId w:val="2"/>
        </w:numPr>
        <w:spacing w:line="360" w:lineRule="auto"/>
        <w:jc w:val="both"/>
        <w:rPr>
          <w:bCs/>
          <w:sz w:val="24"/>
          <w:szCs w:val="24"/>
        </w:rPr>
      </w:pPr>
      <w:r w:rsidRPr="008F0553">
        <w:rPr>
          <w:bCs/>
          <w:sz w:val="24"/>
          <w:szCs w:val="24"/>
        </w:rPr>
        <w:t xml:space="preserve">Lifestyle </w:t>
      </w:r>
    </w:p>
    <w:p w14:paraId="3F5B554F" w14:textId="77777777" w:rsidR="001B25E0" w:rsidRPr="008F0553" w:rsidRDefault="00D3746B" w:rsidP="008F0553">
      <w:pPr>
        <w:pStyle w:val="ListParagraph"/>
        <w:numPr>
          <w:ilvl w:val="0"/>
          <w:numId w:val="2"/>
        </w:numPr>
        <w:spacing w:line="360" w:lineRule="auto"/>
        <w:jc w:val="both"/>
        <w:rPr>
          <w:bCs/>
          <w:sz w:val="24"/>
          <w:szCs w:val="24"/>
        </w:rPr>
      </w:pPr>
      <w:r w:rsidRPr="008F0553">
        <w:rPr>
          <w:bCs/>
          <w:sz w:val="24"/>
          <w:szCs w:val="24"/>
        </w:rPr>
        <w:t>Rising costs</w:t>
      </w:r>
    </w:p>
    <w:p w14:paraId="2DE49AD5" w14:textId="096B5EDC" w:rsidR="006C5BBF" w:rsidRPr="00636ADD" w:rsidRDefault="006C5BBF" w:rsidP="00636ADD">
      <w:pPr>
        <w:spacing w:line="360" w:lineRule="auto"/>
        <w:ind w:left="360"/>
        <w:jc w:val="both"/>
        <w:rPr>
          <w:bCs/>
          <w:sz w:val="24"/>
          <w:szCs w:val="24"/>
        </w:rPr>
      </w:pPr>
      <w:r w:rsidRPr="00636ADD">
        <w:rPr>
          <w:bCs/>
          <w:sz w:val="24"/>
          <w:szCs w:val="24"/>
        </w:rPr>
        <w:t>(</w:t>
      </w:r>
      <w:hyperlink r:id="rId14" w:history="1">
        <w:r w:rsidR="00636ADD" w:rsidRPr="00636ADD">
          <w:rPr>
            <w:rStyle w:val="Hyperlink"/>
            <w:bCs/>
            <w:sz w:val="24"/>
            <w:szCs w:val="24"/>
          </w:rPr>
          <w:t>www.myhealth.london.nhs.uk</w:t>
        </w:r>
      </w:hyperlink>
      <w:r w:rsidRPr="00636ADD">
        <w:rPr>
          <w:bCs/>
          <w:sz w:val="24"/>
          <w:szCs w:val="24"/>
        </w:rPr>
        <w:t>)</w:t>
      </w:r>
      <w:r w:rsidR="00636ADD" w:rsidRPr="00636ADD">
        <w:rPr>
          <w:bCs/>
          <w:sz w:val="24"/>
          <w:szCs w:val="24"/>
        </w:rPr>
        <w:t xml:space="preserve"> </w:t>
      </w:r>
    </w:p>
    <w:p w14:paraId="36149CC5" w14:textId="18B4F31C" w:rsidR="003F6F0D" w:rsidRPr="008F0553" w:rsidRDefault="00DD7789" w:rsidP="008F0553">
      <w:pPr>
        <w:spacing w:line="360" w:lineRule="auto"/>
        <w:jc w:val="both"/>
        <w:rPr>
          <w:sz w:val="24"/>
          <w:szCs w:val="24"/>
        </w:rPr>
      </w:pPr>
      <w:r w:rsidRPr="008F0553">
        <w:rPr>
          <w:sz w:val="24"/>
          <w:szCs w:val="24"/>
        </w:rPr>
        <w:t>NHS use P</w:t>
      </w:r>
      <w:r w:rsidR="007E4FDA" w:rsidRPr="008F0553">
        <w:rPr>
          <w:sz w:val="24"/>
          <w:szCs w:val="24"/>
        </w:rPr>
        <w:t>e</w:t>
      </w:r>
      <w:r w:rsidRPr="008F0553">
        <w:rPr>
          <w:sz w:val="24"/>
          <w:szCs w:val="24"/>
        </w:rPr>
        <w:t>stle</w:t>
      </w:r>
      <w:r w:rsidR="00806F48" w:rsidRPr="008F0553">
        <w:rPr>
          <w:sz w:val="24"/>
          <w:szCs w:val="24"/>
        </w:rPr>
        <w:t xml:space="preserve">, </w:t>
      </w:r>
      <w:r w:rsidRPr="008F0553">
        <w:rPr>
          <w:sz w:val="24"/>
          <w:szCs w:val="24"/>
        </w:rPr>
        <w:t>Fishbone</w:t>
      </w:r>
      <w:r w:rsidR="00806F48" w:rsidRPr="008F0553">
        <w:rPr>
          <w:sz w:val="24"/>
          <w:szCs w:val="24"/>
        </w:rPr>
        <w:t xml:space="preserve"> and Stakeholder</w:t>
      </w:r>
      <w:r w:rsidRPr="008F0553">
        <w:rPr>
          <w:sz w:val="24"/>
          <w:szCs w:val="24"/>
        </w:rPr>
        <w:t xml:space="preserve"> </w:t>
      </w:r>
      <w:r w:rsidR="003A0F63" w:rsidRPr="008F0553">
        <w:rPr>
          <w:sz w:val="24"/>
          <w:szCs w:val="24"/>
        </w:rPr>
        <w:t>analysis to discover problems and for decis</w:t>
      </w:r>
      <w:r w:rsidR="00FA3450">
        <w:rPr>
          <w:sz w:val="24"/>
          <w:szCs w:val="24"/>
        </w:rPr>
        <w:t>ion making and problems solving</w:t>
      </w:r>
      <w:r w:rsidR="00CE2FC5">
        <w:rPr>
          <w:sz w:val="24"/>
          <w:szCs w:val="24"/>
        </w:rPr>
        <w:t xml:space="preserve"> </w:t>
      </w:r>
      <w:r w:rsidR="00CB56DC" w:rsidRPr="00CB56DC">
        <w:rPr>
          <w:sz w:val="24"/>
          <w:szCs w:val="24"/>
          <w:lang w:val="en"/>
        </w:rPr>
        <w:t>which has led to its improvement</w:t>
      </w:r>
      <w:r w:rsidR="000A30A5">
        <w:rPr>
          <w:sz w:val="24"/>
          <w:szCs w:val="24"/>
          <w:lang w:val="en"/>
        </w:rPr>
        <w:t xml:space="preserve"> </w:t>
      </w:r>
      <w:r w:rsidR="00FA5FBA">
        <w:rPr>
          <w:sz w:val="24"/>
          <w:szCs w:val="24"/>
        </w:rPr>
        <w:t xml:space="preserve">over the past fifteen </w:t>
      </w:r>
      <w:r w:rsidR="005017C6">
        <w:rPr>
          <w:sz w:val="24"/>
          <w:szCs w:val="24"/>
        </w:rPr>
        <w:t>years,</w:t>
      </w:r>
      <w:r w:rsidR="00FA5FBA">
        <w:rPr>
          <w:sz w:val="24"/>
          <w:szCs w:val="24"/>
        </w:rPr>
        <w:t xml:space="preserve"> but </w:t>
      </w:r>
      <w:r w:rsidR="001331F3" w:rsidRPr="001331F3">
        <w:rPr>
          <w:sz w:val="24"/>
          <w:szCs w:val="24"/>
          <w:lang w:val="en"/>
        </w:rPr>
        <w:t>decisive steps still need to be taken to remove barriers to the way services are provided between family doctors and hospitals, between physical and mental health, health and social care, and emergency departments.</w:t>
      </w:r>
    </w:p>
    <w:p w14:paraId="4FCEFEAB" w14:textId="77777777" w:rsidR="003F6F0D" w:rsidRPr="008F0553" w:rsidRDefault="003F6F0D" w:rsidP="008F0553">
      <w:pPr>
        <w:spacing w:line="360" w:lineRule="auto"/>
        <w:jc w:val="both"/>
        <w:rPr>
          <w:sz w:val="24"/>
          <w:szCs w:val="24"/>
        </w:rPr>
      </w:pPr>
    </w:p>
    <w:p w14:paraId="530CBC70" w14:textId="77777777" w:rsidR="003F6F0D" w:rsidRPr="008F0553" w:rsidRDefault="003F6F0D" w:rsidP="008F0553">
      <w:pPr>
        <w:spacing w:line="360" w:lineRule="auto"/>
        <w:jc w:val="both"/>
        <w:rPr>
          <w:sz w:val="24"/>
          <w:szCs w:val="24"/>
        </w:rPr>
      </w:pPr>
    </w:p>
    <w:p w14:paraId="2AA5F81E" w14:textId="77777777" w:rsidR="003F6F0D" w:rsidRPr="008F0553" w:rsidRDefault="003F6F0D" w:rsidP="008F0553">
      <w:pPr>
        <w:spacing w:line="360" w:lineRule="auto"/>
        <w:jc w:val="both"/>
        <w:rPr>
          <w:sz w:val="24"/>
          <w:szCs w:val="24"/>
        </w:rPr>
      </w:pPr>
    </w:p>
    <w:p w14:paraId="3C2C7229" w14:textId="77777777" w:rsidR="003F6F0D" w:rsidRPr="008F0553" w:rsidRDefault="003F6F0D" w:rsidP="008F0553">
      <w:pPr>
        <w:spacing w:line="360" w:lineRule="auto"/>
        <w:jc w:val="both"/>
        <w:rPr>
          <w:sz w:val="24"/>
          <w:szCs w:val="24"/>
        </w:rPr>
      </w:pPr>
    </w:p>
    <w:p w14:paraId="102471E1" w14:textId="77777777" w:rsidR="003F6F0D" w:rsidRPr="008F0553" w:rsidRDefault="003F6F0D" w:rsidP="008F0553">
      <w:pPr>
        <w:spacing w:line="360" w:lineRule="auto"/>
        <w:jc w:val="both"/>
        <w:rPr>
          <w:sz w:val="24"/>
          <w:szCs w:val="24"/>
        </w:rPr>
      </w:pPr>
    </w:p>
    <w:p w14:paraId="61317630" w14:textId="77777777" w:rsidR="003F6F0D" w:rsidRPr="008F0553" w:rsidRDefault="003F6F0D" w:rsidP="008F0553">
      <w:pPr>
        <w:spacing w:line="360" w:lineRule="auto"/>
        <w:jc w:val="both"/>
        <w:rPr>
          <w:sz w:val="24"/>
          <w:szCs w:val="24"/>
        </w:rPr>
      </w:pPr>
    </w:p>
    <w:p w14:paraId="41900B25" w14:textId="77777777" w:rsidR="003F6F0D" w:rsidRPr="008F0553" w:rsidRDefault="003F6F0D" w:rsidP="008F0553">
      <w:pPr>
        <w:spacing w:line="360" w:lineRule="auto"/>
        <w:jc w:val="both"/>
        <w:rPr>
          <w:sz w:val="24"/>
          <w:szCs w:val="24"/>
        </w:rPr>
      </w:pPr>
    </w:p>
    <w:p w14:paraId="4E086002" w14:textId="77777777" w:rsidR="003F6F0D" w:rsidRPr="008F0553" w:rsidRDefault="003F6F0D" w:rsidP="008F0553">
      <w:pPr>
        <w:spacing w:line="360" w:lineRule="auto"/>
        <w:jc w:val="both"/>
        <w:rPr>
          <w:sz w:val="24"/>
          <w:szCs w:val="24"/>
        </w:rPr>
      </w:pPr>
    </w:p>
    <w:p w14:paraId="32581733" w14:textId="77777777" w:rsidR="003F6F0D" w:rsidRPr="008F0553" w:rsidRDefault="003F6F0D" w:rsidP="008F0553">
      <w:pPr>
        <w:spacing w:line="360" w:lineRule="auto"/>
        <w:jc w:val="both"/>
        <w:rPr>
          <w:sz w:val="24"/>
          <w:szCs w:val="24"/>
        </w:rPr>
      </w:pPr>
    </w:p>
    <w:p w14:paraId="787EDDA2" w14:textId="77777777" w:rsidR="003F6F0D" w:rsidRPr="008F0553" w:rsidRDefault="003F6F0D" w:rsidP="008F0553">
      <w:pPr>
        <w:spacing w:line="360" w:lineRule="auto"/>
        <w:jc w:val="both"/>
        <w:rPr>
          <w:sz w:val="24"/>
          <w:szCs w:val="24"/>
        </w:rPr>
      </w:pPr>
    </w:p>
    <w:p w14:paraId="36099573" w14:textId="77777777" w:rsidR="003F6F0D" w:rsidRPr="008F0553" w:rsidRDefault="003F6F0D" w:rsidP="008F0553">
      <w:pPr>
        <w:spacing w:line="360" w:lineRule="auto"/>
        <w:jc w:val="both"/>
        <w:rPr>
          <w:sz w:val="24"/>
          <w:szCs w:val="24"/>
        </w:rPr>
      </w:pPr>
    </w:p>
    <w:p w14:paraId="0634B93D" w14:textId="260E0591" w:rsidR="00C1288A" w:rsidRPr="008F0553" w:rsidRDefault="00C1288A" w:rsidP="008F0553">
      <w:pPr>
        <w:spacing w:line="360" w:lineRule="auto"/>
        <w:jc w:val="both"/>
        <w:rPr>
          <w:sz w:val="24"/>
          <w:szCs w:val="24"/>
        </w:rPr>
      </w:pPr>
    </w:p>
    <w:p w14:paraId="7193F9EA" w14:textId="5D1EB0B1" w:rsidR="003939E5" w:rsidRDefault="003F6F0D" w:rsidP="003939E5">
      <w:pPr>
        <w:pStyle w:val="Heading1"/>
        <w:spacing w:line="360" w:lineRule="auto"/>
        <w:jc w:val="both"/>
        <w:rPr>
          <w:sz w:val="28"/>
          <w:szCs w:val="28"/>
        </w:rPr>
      </w:pPr>
      <w:bookmarkStart w:id="2" w:name="_Toc511612699"/>
      <w:r w:rsidRPr="00CB616A">
        <w:rPr>
          <w:sz w:val="28"/>
          <w:szCs w:val="28"/>
        </w:rPr>
        <w:lastRenderedPageBreak/>
        <w:t>Main Body</w:t>
      </w:r>
      <w:bookmarkEnd w:id="2"/>
    </w:p>
    <w:p w14:paraId="7D6D5BD3" w14:textId="77777777" w:rsidR="003A0B91" w:rsidRPr="003A0B91" w:rsidRDefault="003A0B91" w:rsidP="003A0B91"/>
    <w:p w14:paraId="32F186F5" w14:textId="48FBAB44" w:rsidR="00C1288A" w:rsidRDefault="002F39FD" w:rsidP="00555DF7">
      <w:pPr>
        <w:pStyle w:val="Heading2"/>
      </w:pPr>
      <w:bookmarkStart w:id="3" w:name="_Toc511612700"/>
      <w:r>
        <w:t>Decision-making and P</w:t>
      </w:r>
      <w:r w:rsidR="00DD1D09">
        <w:t>roble</w:t>
      </w:r>
      <w:r w:rsidR="00DD1D09" w:rsidRPr="00DD1D09">
        <w:t>m-so</w:t>
      </w:r>
      <w:r w:rsidR="00DD1D09">
        <w:t>l</w:t>
      </w:r>
      <w:r w:rsidR="00DD1D09" w:rsidRPr="00DD1D09">
        <w:t>ving</w:t>
      </w:r>
      <w:bookmarkEnd w:id="3"/>
    </w:p>
    <w:p w14:paraId="79E62D23" w14:textId="77777777" w:rsidR="003775B4" w:rsidRPr="003775B4" w:rsidRDefault="003775B4" w:rsidP="003775B4"/>
    <w:p w14:paraId="19430AF7" w14:textId="7A8A7BD9" w:rsidR="007F5D05" w:rsidRDefault="005017C6" w:rsidP="00814222">
      <w:pPr>
        <w:spacing w:line="360" w:lineRule="auto"/>
        <w:jc w:val="both"/>
        <w:rPr>
          <w:sz w:val="24"/>
          <w:szCs w:val="24"/>
          <w:lang w:val="en"/>
        </w:rPr>
      </w:pPr>
      <w:r>
        <w:rPr>
          <w:sz w:val="24"/>
          <w:szCs w:val="24"/>
          <w:lang w:val="en"/>
        </w:rPr>
        <w:t>D</w:t>
      </w:r>
      <w:r w:rsidR="009D2D39" w:rsidRPr="009D2D39">
        <w:rPr>
          <w:sz w:val="24"/>
          <w:szCs w:val="24"/>
          <w:lang w:val="en"/>
        </w:rPr>
        <w:t xml:space="preserve">ecision-making on the provision of health services is a function of all health professionals and social workers involved in patient care </w:t>
      </w:r>
      <w:r w:rsidR="003B7FCB" w:rsidRPr="009D2D39">
        <w:rPr>
          <w:sz w:val="24"/>
          <w:szCs w:val="24"/>
          <w:lang w:val="en"/>
        </w:rPr>
        <w:t>by</w:t>
      </w:r>
      <w:r w:rsidR="009D2D39" w:rsidRPr="009D2D39">
        <w:rPr>
          <w:sz w:val="24"/>
          <w:szCs w:val="24"/>
          <w:lang w:val="en"/>
        </w:rPr>
        <w:t xml:space="preserve"> their pure contract of work and the code of professional practice</w:t>
      </w:r>
      <w:r w:rsidR="00D84328">
        <w:rPr>
          <w:sz w:val="24"/>
          <w:szCs w:val="24"/>
          <w:lang w:val="en"/>
        </w:rPr>
        <w:t>.</w:t>
      </w:r>
      <w:r w:rsidR="003B7FCB" w:rsidRPr="003B7FCB">
        <w:t xml:space="preserve"> </w:t>
      </w:r>
      <w:r w:rsidR="003B7FCB">
        <w:rPr>
          <w:sz w:val="24"/>
          <w:szCs w:val="24"/>
          <w:lang w:val="en"/>
        </w:rPr>
        <w:t>M</w:t>
      </w:r>
      <w:r w:rsidR="003B7FCB" w:rsidRPr="003B7FCB">
        <w:rPr>
          <w:sz w:val="24"/>
          <w:szCs w:val="24"/>
          <w:lang w:val="en"/>
        </w:rPr>
        <w:t xml:space="preserve">aking decisions involves </w:t>
      </w:r>
      <w:r w:rsidR="006474D6" w:rsidRPr="003B7FCB">
        <w:rPr>
          <w:sz w:val="24"/>
          <w:szCs w:val="24"/>
          <w:lang w:val="en"/>
        </w:rPr>
        <w:t>considering</w:t>
      </w:r>
      <w:r w:rsidR="003B7FCB" w:rsidRPr="003B7FCB">
        <w:rPr>
          <w:sz w:val="24"/>
          <w:szCs w:val="24"/>
          <w:lang w:val="en"/>
        </w:rPr>
        <w:t xml:space="preserve"> several components of the situation and, finally, selecting a </w:t>
      </w:r>
      <w:r w:rsidR="006474D6" w:rsidRPr="003B7FCB">
        <w:rPr>
          <w:sz w:val="24"/>
          <w:szCs w:val="24"/>
          <w:lang w:val="en"/>
        </w:rPr>
        <w:t>mode</w:t>
      </w:r>
      <w:r w:rsidR="003B7FCB" w:rsidRPr="003B7FCB">
        <w:rPr>
          <w:sz w:val="24"/>
          <w:szCs w:val="24"/>
          <w:lang w:val="en"/>
        </w:rPr>
        <w:t xml:space="preserve"> of action best suited to that situation. However, any decision taken often involves </w:t>
      </w:r>
      <w:r w:rsidR="006474D6" w:rsidRPr="003B7FCB">
        <w:rPr>
          <w:sz w:val="24"/>
          <w:szCs w:val="24"/>
          <w:lang w:val="en"/>
        </w:rPr>
        <w:t>several</w:t>
      </w:r>
      <w:r w:rsidR="003B7FCB" w:rsidRPr="003B7FCB">
        <w:rPr>
          <w:sz w:val="24"/>
          <w:szCs w:val="24"/>
          <w:lang w:val="en"/>
        </w:rPr>
        <w:t xml:space="preserve"> smaller, but crucial, sub-decisions. This requires accessing and collecting the appropriate facts that lead to the final action and making the best decision.</w:t>
      </w:r>
      <w:r w:rsidR="00C126CB" w:rsidRPr="00C126CB">
        <w:rPr>
          <w:lang w:val="en"/>
        </w:rPr>
        <w:t xml:space="preserve"> </w:t>
      </w:r>
      <w:r w:rsidR="00C126CB">
        <w:rPr>
          <w:sz w:val="24"/>
          <w:szCs w:val="24"/>
          <w:lang w:val="en"/>
        </w:rPr>
        <w:t>D</w:t>
      </w:r>
      <w:r w:rsidR="00C126CB" w:rsidRPr="00C126CB">
        <w:rPr>
          <w:sz w:val="24"/>
          <w:szCs w:val="24"/>
          <w:lang w:val="en"/>
        </w:rPr>
        <w:t xml:space="preserve">ecisions as well as problems can be small or </w:t>
      </w:r>
      <w:r w:rsidR="0003269E" w:rsidRPr="00C126CB">
        <w:rPr>
          <w:sz w:val="24"/>
          <w:szCs w:val="24"/>
          <w:lang w:val="en"/>
        </w:rPr>
        <w:t>large,</w:t>
      </w:r>
      <w:r w:rsidR="00C126CB" w:rsidRPr="00C126CB">
        <w:rPr>
          <w:sz w:val="24"/>
          <w:szCs w:val="24"/>
          <w:lang w:val="en"/>
        </w:rPr>
        <w:t xml:space="preserve"> but any decision is made and how the problems in health services are solved can have a major impact on those involved</w:t>
      </w:r>
      <w:r w:rsidR="004A6A7A">
        <w:rPr>
          <w:sz w:val="24"/>
          <w:szCs w:val="24"/>
          <w:lang w:val="en"/>
        </w:rPr>
        <w:t xml:space="preserve">. </w:t>
      </w:r>
      <w:r w:rsidR="00D609DB">
        <w:rPr>
          <w:sz w:val="24"/>
          <w:szCs w:val="24"/>
          <w:lang w:val="en"/>
        </w:rPr>
        <w:t>(Morgan, 2017</w:t>
      </w:r>
      <w:r w:rsidR="00EA44E3">
        <w:rPr>
          <w:sz w:val="24"/>
          <w:szCs w:val="24"/>
          <w:lang w:val="en"/>
        </w:rPr>
        <w:t>);</w:t>
      </w:r>
      <w:r w:rsidR="003E2422">
        <w:rPr>
          <w:sz w:val="24"/>
          <w:szCs w:val="24"/>
          <w:lang w:val="en"/>
        </w:rPr>
        <w:t xml:space="preserve"> </w:t>
      </w:r>
      <w:r w:rsidR="00DF4C21">
        <w:rPr>
          <w:sz w:val="24"/>
          <w:szCs w:val="24"/>
          <w:lang w:val="en"/>
        </w:rPr>
        <w:t>(Robertson, Wenzel, Thompson and Charles</w:t>
      </w:r>
      <w:r w:rsidR="00EA44E3">
        <w:rPr>
          <w:sz w:val="24"/>
          <w:szCs w:val="24"/>
          <w:lang w:val="en"/>
        </w:rPr>
        <w:t>, 2017)</w:t>
      </w:r>
    </w:p>
    <w:p w14:paraId="60B3262C" w14:textId="55181DFB" w:rsidR="002C0585" w:rsidRDefault="009C0C73" w:rsidP="00814222">
      <w:pPr>
        <w:spacing w:line="360" w:lineRule="auto"/>
        <w:jc w:val="both"/>
        <w:rPr>
          <w:rFonts w:ascii="Times New Roman" w:eastAsia="Times New Roman" w:hAnsi="Times New Roman" w:cs="Times New Roman"/>
          <w:sz w:val="24"/>
          <w:szCs w:val="24"/>
          <w:lang w:val="en" w:eastAsia="en-GB"/>
        </w:rPr>
      </w:pPr>
      <w:r w:rsidRPr="009C0C73">
        <w:rPr>
          <w:sz w:val="24"/>
          <w:szCs w:val="24"/>
          <w:lang w:val="en"/>
        </w:rPr>
        <w:t xml:space="preserve">Problem solving usually requires decision-making and this may or may not save lives, especially when it comes to maintaining people's health, prescribing proper treatment, first aid granted on time, or rescuing </w:t>
      </w:r>
      <w:r>
        <w:rPr>
          <w:sz w:val="24"/>
          <w:szCs w:val="24"/>
          <w:lang w:val="en"/>
        </w:rPr>
        <w:t>a patient in critical condition</w:t>
      </w:r>
      <w:r w:rsidR="007C2C3A">
        <w:rPr>
          <w:sz w:val="24"/>
          <w:szCs w:val="24"/>
          <w:lang w:val="en"/>
        </w:rPr>
        <w:t>.</w:t>
      </w:r>
      <w:r w:rsidR="000C46C1" w:rsidRPr="000C46C1">
        <w:rPr>
          <w:lang w:val="en"/>
        </w:rPr>
        <w:t xml:space="preserve"> </w:t>
      </w:r>
      <w:r w:rsidR="00F02F52">
        <w:rPr>
          <w:sz w:val="24"/>
          <w:szCs w:val="24"/>
          <w:lang w:val="en"/>
        </w:rPr>
        <w:t>There</w:t>
      </w:r>
      <w:r w:rsidR="000C46C1" w:rsidRPr="000C46C1">
        <w:rPr>
          <w:sz w:val="24"/>
          <w:szCs w:val="24"/>
          <w:lang w:val="en"/>
        </w:rPr>
        <w:t xml:space="preserve"> are major </w:t>
      </w:r>
      <w:r w:rsidR="00F02F52">
        <w:rPr>
          <w:sz w:val="24"/>
          <w:szCs w:val="24"/>
          <w:lang w:val="en"/>
        </w:rPr>
        <w:t>problems</w:t>
      </w:r>
      <w:r w:rsidR="000C46C1" w:rsidRPr="000C46C1">
        <w:rPr>
          <w:sz w:val="24"/>
          <w:szCs w:val="24"/>
          <w:lang w:val="en"/>
        </w:rPr>
        <w:t xml:space="preserve"> that require urgent decision-making and </w:t>
      </w:r>
      <w:r w:rsidR="00AD7912">
        <w:rPr>
          <w:sz w:val="24"/>
          <w:szCs w:val="24"/>
          <w:lang w:val="en"/>
        </w:rPr>
        <w:t>problem-solving</w:t>
      </w:r>
      <w:r w:rsidR="003C1F05" w:rsidRPr="003C1F05">
        <w:rPr>
          <w:lang w:val="en"/>
        </w:rPr>
        <w:t xml:space="preserve"> </w:t>
      </w:r>
      <w:r w:rsidR="003C1F05" w:rsidRPr="003C1F05">
        <w:rPr>
          <w:sz w:val="24"/>
          <w:szCs w:val="24"/>
          <w:lang w:val="en"/>
        </w:rPr>
        <w:t>related to saving lives</w:t>
      </w:r>
      <w:r w:rsidR="003C1F05">
        <w:rPr>
          <w:sz w:val="24"/>
          <w:szCs w:val="24"/>
          <w:lang w:val="en"/>
        </w:rPr>
        <w:t>,</w:t>
      </w:r>
      <w:r w:rsidR="00AD7912">
        <w:rPr>
          <w:sz w:val="24"/>
          <w:szCs w:val="24"/>
          <w:lang w:val="en"/>
        </w:rPr>
        <w:t xml:space="preserve"> but there are also minor problems</w:t>
      </w:r>
      <w:r w:rsidR="000C46C1" w:rsidRPr="000C46C1">
        <w:rPr>
          <w:sz w:val="24"/>
          <w:szCs w:val="24"/>
          <w:lang w:val="en"/>
        </w:rPr>
        <w:t xml:space="preserve"> that require a set of decisions </w:t>
      </w:r>
      <w:r w:rsidR="00EE1AC9">
        <w:rPr>
          <w:sz w:val="24"/>
          <w:szCs w:val="24"/>
          <w:lang w:val="en"/>
        </w:rPr>
        <w:t>related to life-changing</w:t>
      </w:r>
      <w:r w:rsidR="00B1346A">
        <w:rPr>
          <w:sz w:val="24"/>
          <w:szCs w:val="24"/>
          <w:lang w:val="en"/>
        </w:rPr>
        <w:t>.</w:t>
      </w:r>
      <w:r w:rsidR="00AC7613">
        <w:rPr>
          <w:sz w:val="24"/>
          <w:szCs w:val="24"/>
        </w:rPr>
        <w:t xml:space="preserve"> </w:t>
      </w:r>
      <w:r w:rsidR="00EE1AC9">
        <w:rPr>
          <w:sz w:val="24"/>
          <w:szCs w:val="24"/>
        </w:rPr>
        <w:t xml:space="preserve">These </w:t>
      </w:r>
      <w:r w:rsidR="00EE1AC9" w:rsidRPr="00112A31">
        <w:rPr>
          <w:sz w:val="24"/>
          <w:szCs w:val="24"/>
          <w:lang w:val="en"/>
        </w:rPr>
        <w:t>decision</w:t>
      </w:r>
      <w:r w:rsidR="00EE1AC9">
        <w:rPr>
          <w:sz w:val="24"/>
          <w:szCs w:val="24"/>
          <w:lang w:val="en"/>
        </w:rPr>
        <w:t>s</w:t>
      </w:r>
      <w:r w:rsidR="00112A31" w:rsidRPr="00112A31">
        <w:rPr>
          <w:sz w:val="24"/>
          <w:szCs w:val="24"/>
          <w:lang w:val="en"/>
        </w:rPr>
        <w:t xml:space="preserve"> are taken in another area of health care, whether it involves helping relax and calm a person in a health unit; the intervention of a woman with a complicated pregnancy to give birth in safety; supporting a suicide patient or a service user to avoid self-injury or a competent medical setting helping a group of patients quit smoking.</w:t>
      </w:r>
      <w:r w:rsidR="00814222" w:rsidRPr="00814222">
        <w:rPr>
          <w:rFonts w:ascii="Times New Roman" w:eastAsia="Times New Roman" w:hAnsi="Times New Roman" w:cs="Times New Roman"/>
          <w:sz w:val="24"/>
          <w:szCs w:val="24"/>
          <w:lang w:val="en" w:eastAsia="en-GB"/>
        </w:rPr>
        <w:t xml:space="preserve"> </w:t>
      </w:r>
      <w:r w:rsidR="00A3448C" w:rsidRPr="00A3448C">
        <w:rPr>
          <w:rFonts w:ascii="Times New Roman" w:eastAsia="Times New Roman" w:hAnsi="Times New Roman" w:cs="Times New Roman"/>
          <w:sz w:val="24"/>
          <w:szCs w:val="24"/>
          <w:lang w:val="en" w:eastAsia="en-GB"/>
        </w:rPr>
        <w:t>(Gopee and Galloway, 2014)</w:t>
      </w:r>
    </w:p>
    <w:p w14:paraId="6996AD31" w14:textId="3B3EAFE2" w:rsidR="00814222" w:rsidRPr="002C0585" w:rsidRDefault="00814222" w:rsidP="00814222">
      <w:pPr>
        <w:spacing w:line="360" w:lineRule="auto"/>
        <w:jc w:val="both"/>
        <w:rPr>
          <w:rFonts w:ascii="Times New Roman" w:eastAsia="Times New Roman" w:hAnsi="Times New Roman" w:cs="Times New Roman"/>
          <w:sz w:val="24"/>
          <w:szCs w:val="24"/>
          <w:lang w:val="en" w:eastAsia="en-GB"/>
        </w:rPr>
      </w:pPr>
      <w:r>
        <w:rPr>
          <w:sz w:val="24"/>
          <w:szCs w:val="24"/>
          <w:lang w:val="en"/>
        </w:rPr>
        <w:t>E</w:t>
      </w:r>
      <w:r w:rsidRPr="00814222">
        <w:rPr>
          <w:sz w:val="24"/>
          <w:szCs w:val="24"/>
          <w:lang w:val="en"/>
        </w:rPr>
        <w:t>ach decision-making and problem-solving instance might present opportunities for growth and development because, although problems may be difficult or disturbing at first, disrupting the planned sequence of events, they may also offer the opportunity to develop new knowledge and skills or even changing attitudes.</w:t>
      </w:r>
      <w:r w:rsidR="002C0585">
        <w:rPr>
          <w:sz w:val="24"/>
          <w:szCs w:val="24"/>
          <w:lang w:val="en"/>
        </w:rPr>
        <w:t xml:space="preserve"> (</w:t>
      </w:r>
      <w:r w:rsidR="006E6C43">
        <w:rPr>
          <w:sz w:val="24"/>
          <w:szCs w:val="24"/>
          <w:lang w:val="en"/>
        </w:rPr>
        <w:t>Gopee a</w:t>
      </w:r>
      <w:r w:rsidR="00A97EBC">
        <w:rPr>
          <w:sz w:val="24"/>
          <w:szCs w:val="24"/>
          <w:lang w:val="en"/>
        </w:rPr>
        <w:t xml:space="preserve">nd Galloway, </w:t>
      </w:r>
      <w:r w:rsidR="005C2200">
        <w:rPr>
          <w:sz w:val="24"/>
          <w:szCs w:val="24"/>
          <w:lang w:val="en"/>
        </w:rPr>
        <w:t>2014)</w:t>
      </w:r>
      <w:r w:rsidR="001D6F70">
        <w:rPr>
          <w:sz w:val="24"/>
          <w:szCs w:val="24"/>
          <w:lang w:val="en"/>
        </w:rPr>
        <w:t>;</w:t>
      </w:r>
      <w:r w:rsidR="001D6F70" w:rsidRPr="001D6F70">
        <w:rPr>
          <w:sz w:val="24"/>
          <w:szCs w:val="24"/>
          <w:lang w:val="en"/>
        </w:rPr>
        <w:t xml:space="preserve"> (Robertson, Wenzel, Thompson and Charles, 2017)</w:t>
      </w:r>
    </w:p>
    <w:p w14:paraId="761A4104" w14:textId="5052C77D" w:rsidR="008F0553" w:rsidRDefault="00D06E6A" w:rsidP="008F0553">
      <w:pPr>
        <w:spacing w:line="360" w:lineRule="auto"/>
        <w:jc w:val="both"/>
        <w:rPr>
          <w:sz w:val="24"/>
          <w:szCs w:val="24"/>
          <w:lang w:val="en"/>
        </w:rPr>
      </w:pPr>
      <w:r w:rsidRPr="00D06E6A">
        <w:rPr>
          <w:sz w:val="24"/>
          <w:szCs w:val="24"/>
          <w:lang w:val="en"/>
        </w:rPr>
        <w:t>Currently, the NHS is facing some major issues that require thorough analy</w:t>
      </w:r>
      <w:r w:rsidR="00164612">
        <w:rPr>
          <w:sz w:val="24"/>
          <w:szCs w:val="24"/>
          <w:lang w:val="en"/>
        </w:rPr>
        <w:t>sis and important decisions to resolve them</w:t>
      </w:r>
      <w:r w:rsidRPr="00D06E6A">
        <w:rPr>
          <w:sz w:val="24"/>
          <w:szCs w:val="24"/>
          <w:lang w:val="en"/>
        </w:rPr>
        <w:t>.</w:t>
      </w:r>
      <w:r w:rsidR="00462A76" w:rsidRPr="00462A76">
        <w:rPr>
          <w:lang w:val="en"/>
        </w:rPr>
        <w:t xml:space="preserve"> </w:t>
      </w:r>
      <w:r w:rsidR="000978AE" w:rsidRPr="000978AE">
        <w:rPr>
          <w:sz w:val="24"/>
          <w:szCs w:val="24"/>
          <w:lang w:val="en"/>
        </w:rPr>
        <w:t>Following progress and improvements over tim</w:t>
      </w:r>
      <w:r w:rsidR="000978AE">
        <w:rPr>
          <w:sz w:val="24"/>
          <w:szCs w:val="24"/>
          <w:lang w:val="en"/>
        </w:rPr>
        <w:t>e</w:t>
      </w:r>
      <w:r w:rsidR="00462A76" w:rsidRPr="00462A76">
        <w:rPr>
          <w:sz w:val="24"/>
          <w:szCs w:val="24"/>
          <w:lang w:val="en"/>
        </w:rPr>
        <w:t xml:space="preserve">, most areas of health care </w:t>
      </w:r>
      <w:r w:rsidR="00E1092D">
        <w:rPr>
          <w:sz w:val="24"/>
          <w:szCs w:val="24"/>
          <w:lang w:val="en"/>
        </w:rPr>
        <w:t>are running perfectly</w:t>
      </w:r>
      <w:r w:rsidR="00462A76" w:rsidRPr="00462A76">
        <w:rPr>
          <w:sz w:val="24"/>
          <w:szCs w:val="24"/>
          <w:lang w:val="en"/>
        </w:rPr>
        <w:t xml:space="preserve"> well </w:t>
      </w:r>
      <w:r w:rsidR="00E1092D">
        <w:rPr>
          <w:sz w:val="24"/>
          <w:szCs w:val="24"/>
          <w:lang w:val="en"/>
        </w:rPr>
        <w:t>at present</w:t>
      </w:r>
      <w:r w:rsidR="00462A76" w:rsidRPr="00462A76">
        <w:rPr>
          <w:sz w:val="24"/>
          <w:szCs w:val="24"/>
          <w:lang w:val="en"/>
        </w:rPr>
        <w:t xml:space="preserve">, but there are many signs of pressure that </w:t>
      </w:r>
      <w:r w:rsidR="00462A76" w:rsidRPr="00462A76">
        <w:rPr>
          <w:sz w:val="24"/>
          <w:szCs w:val="24"/>
          <w:lang w:val="en"/>
        </w:rPr>
        <w:lastRenderedPageBreak/>
        <w:t xml:space="preserve">the system has in areas such as hospital care, </w:t>
      </w:r>
      <w:r w:rsidR="000978AE">
        <w:rPr>
          <w:sz w:val="24"/>
          <w:szCs w:val="24"/>
          <w:lang w:val="en"/>
        </w:rPr>
        <w:t>A&amp;E and GP services</w:t>
      </w:r>
      <w:r w:rsidR="00462A76" w:rsidRPr="00462A76">
        <w:rPr>
          <w:sz w:val="24"/>
          <w:szCs w:val="24"/>
          <w:lang w:val="en"/>
        </w:rPr>
        <w:t>.</w:t>
      </w:r>
      <w:r w:rsidR="000A2CF1" w:rsidRPr="000A2CF1">
        <w:rPr>
          <w:lang w:val="en"/>
        </w:rPr>
        <w:t xml:space="preserve"> </w:t>
      </w:r>
      <w:r w:rsidR="000A2CF1">
        <w:rPr>
          <w:sz w:val="24"/>
          <w:szCs w:val="24"/>
          <w:lang w:val="en"/>
        </w:rPr>
        <w:t>T</w:t>
      </w:r>
      <w:r w:rsidR="000A2CF1" w:rsidRPr="000A2CF1">
        <w:rPr>
          <w:sz w:val="24"/>
          <w:szCs w:val="24"/>
          <w:lang w:val="en"/>
        </w:rPr>
        <w:t xml:space="preserve">he reasons </w:t>
      </w:r>
      <w:r w:rsidR="00224CC2">
        <w:rPr>
          <w:sz w:val="24"/>
          <w:szCs w:val="24"/>
          <w:lang w:val="en"/>
        </w:rPr>
        <w:t>for</w:t>
      </w:r>
      <w:r w:rsidR="000A2CF1" w:rsidRPr="000A2CF1">
        <w:rPr>
          <w:sz w:val="24"/>
          <w:szCs w:val="24"/>
          <w:lang w:val="en"/>
        </w:rPr>
        <w:t xml:space="preserve"> the health service has reached this crisis </w:t>
      </w:r>
      <w:r w:rsidR="00224CC2">
        <w:rPr>
          <w:sz w:val="24"/>
          <w:szCs w:val="24"/>
          <w:lang w:val="en"/>
        </w:rPr>
        <w:t xml:space="preserve">point </w:t>
      </w:r>
      <w:r w:rsidR="000A2CF1" w:rsidRPr="000A2CF1">
        <w:rPr>
          <w:sz w:val="24"/>
          <w:szCs w:val="24"/>
          <w:lang w:val="en"/>
        </w:rPr>
        <w:t>are many, but here are the main ones</w:t>
      </w:r>
      <w:r w:rsidR="00CC2436">
        <w:rPr>
          <w:sz w:val="24"/>
          <w:szCs w:val="24"/>
          <w:lang w:val="en"/>
        </w:rPr>
        <w:t>:</w:t>
      </w:r>
    </w:p>
    <w:p w14:paraId="12BBD790" w14:textId="77777777" w:rsidR="005825A0" w:rsidRDefault="005825A0" w:rsidP="008F0553">
      <w:pPr>
        <w:spacing w:line="360" w:lineRule="auto"/>
        <w:jc w:val="both"/>
        <w:rPr>
          <w:sz w:val="24"/>
          <w:szCs w:val="24"/>
          <w:lang w:val="en"/>
        </w:rPr>
      </w:pPr>
    </w:p>
    <w:p w14:paraId="481BF5EB" w14:textId="220B7E3E" w:rsidR="00E07FF5" w:rsidRDefault="00BD4D00" w:rsidP="00723399">
      <w:pPr>
        <w:pStyle w:val="Heading2"/>
      </w:pPr>
      <w:bookmarkStart w:id="4" w:name="_Toc511612701"/>
      <w:r w:rsidRPr="00E07FF5">
        <w:t>Aging Population</w:t>
      </w:r>
      <w:bookmarkEnd w:id="4"/>
    </w:p>
    <w:p w14:paraId="2DF6DBAE" w14:textId="77777777" w:rsidR="001475E5" w:rsidRPr="001475E5" w:rsidRDefault="001475E5" w:rsidP="001475E5"/>
    <w:p w14:paraId="4DE2FE25" w14:textId="65FEDA84" w:rsidR="001B0932" w:rsidRPr="00073A14" w:rsidRDefault="008A15B9" w:rsidP="00073A14">
      <w:pPr>
        <w:spacing w:line="360" w:lineRule="auto"/>
        <w:jc w:val="both"/>
        <w:rPr>
          <w:bCs/>
          <w:sz w:val="24"/>
          <w:szCs w:val="24"/>
        </w:rPr>
      </w:pPr>
      <w:r w:rsidRPr="00073A14">
        <w:rPr>
          <w:sz w:val="24"/>
          <w:szCs w:val="24"/>
        </w:rPr>
        <w:t xml:space="preserve">The NHS was set up to treat </w:t>
      </w:r>
      <w:r w:rsidR="00C1288A" w:rsidRPr="00073A14">
        <w:rPr>
          <w:sz w:val="24"/>
          <w:szCs w:val="24"/>
        </w:rPr>
        <w:t>ill</w:t>
      </w:r>
      <w:r w:rsidRPr="00073A14">
        <w:rPr>
          <w:sz w:val="24"/>
          <w:szCs w:val="24"/>
        </w:rPr>
        <w:t xml:space="preserve"> people. Many of the diseases that killed people 65 years ago have been cured by finding appropriate treatments and vaccination, which is a great advance in today's medicine. This achievement has prolonged people's lives, meaning that they probably live with one or more diseases (under complex long-term conditions), such as diabetes, heart and kidney disease,</w:t>
      </w:r>
      <w:r w:rsidR="00060131" w:rsidRPr="00073A14">
        <w:rPr>
          <w:sz w:val="24"/>
          <w:szCs w:val="24"/>
          <w:lang w:val="en"/>
        </w:rPr>
        <w:t xml:space="preserve"> dementia,</w:t>
      </w:r>
      <w:r w:rsidRPr="00073A14">
        <w:rPr>
          <w:sz w:val="24"/>
          <w:szCs w:val="24"/>
        </w:rPr>
        <w:t xml:space="preserve"> requiring continued appropriate treatment and specialized care.</w:t>
      </w:r>
      <w:r w:rsidR="00832118" w:rsidRPr="00073A14">
        <w:rPr>
          <w:sz w:val="24"/>
          <w:szCs w:val="24"/>
        </w:rPr>
        <w:t xml:space="preserve"> </w:t>
      </w:r>
      <w:r w:rsidR="002B1978" w:rsidRPr="00073A14">
        <w:rPr>
          <w:sz w:val="24"/>
          <w:szCs w:val="24"/>
          <w:lang w:val="en"/>
        </w:rPr>
        <w:t>The longevity achievements are significant challenges for the future. The NHS mu</w:t>
      </w:r>
      <w:r w:rsidR="00D00FB5" w:rsidRPr="00073A14">
        <w:rPr>
          <w:sz w:val="24"/>
          <w:szCs w:val="24"/>
          <w:lang w:val="en"/>
        </w:rPr>
        <w:t>st ensure that it provides high-</w:t>
      </w:r>
      <w:r w:rsidR="002B1978" w:rsidRPr="00073A14">
        <w:rPr>
          <w:sz w:val="24"/>
          <w:szCs w:val="24"/>
          <w:lang w:val="en"/>
        </w:rPr>
        <w:t>quality health and social care so t</w:t>
      </w:r>
      <w:r w:rsidR="00CF08F6">
        <w:rPr>
          <w:sz w:val="24"/>
          <w:szCs w:val="24"/>
          <w:lang w:val="en"/>
        </w:rPr>
        <w:t>hat its life is not only longer</w:t>
      </w:r>
      <w:r w:rsidR="004B04BD">
        <w:rPr>
          <w:sz w:val="24"/>
          <w:szCs w:val="24"/>
          <w:lang w:val="en"/>
        </w:rPr>
        <w:t xml:space="preserve"> </w:t>
      </w:r>
      <w:r w:rsidR="002B1978" w:rsidRPr="00073A14">
        <w:rPr>
          <w:sz w:val="24"/>
          <w:szCs w:val="24"/>
          <w:lang w:val="en"/>
        </w:rPr>
        <w:t>but also healthier, more active and more independent.</w:t>
      </w:r>
      <w:r w:rsidR="001B0932" w:rsidRPr="00073A14">
        <w:rPr>
          <w:bCs/>
          <w:sz w:val="24"/>
          <w:szCs w:val="24"/>
        </w:rPr>
        <w:t xml:space="preserve"> (</w:t>
      </w:r>
      <w:hyperlink r:id="rId15" w:history="1">
        <w:r w:rsidR="00636ADD" w:rsidRPr="00073A14">
          <w:rPr>
            <w:rStyle w:val="Hyperlink"/>
            <w:bCs/>
            <w:sz w:val="24"/>
            <w:szCs w:val="24"/>
          </w:rPr>
          <w:t>www.myhealth.london.nhs.uk</w:t>
        </w:r>
      </w:hyperlink>
      <w:r w:rsidR="001B0932" w:rsidRPr="00073A14">
        <w:rPr>
          <w:bCs/>
          <w:sz w:val="24"/>
          <w:szCs w:val="24"/>
        </w:rPr>
        <w:t>)</w:t>
      </w:r>
      <w:r w:rsidR="00636ADD" w:rsidRPr="00073A14">
        <w:rPr>
          <w:bCs/>
          <w:sz w:val="24"/>
          <w:szCs w:val="24"/>
        </w:rPr>
        <w:t xml:space="preserve"> </w:t>
      </w:r>
    </w:p>
    <w:p w14:paraId="6D62FB37" w14:textId="23520FC0" w:rsidR="008F0553" w:rsidRDefault="00C4443D" w:rsidP="00073A14">
      <w:pPr>
        <w:spacing w:line="360" w:lineRule="auto"/>
        <w:jc w:val="both"/>
        <w:rPr>
          <w:sz w:val="24"/>
          <w:szCs w:val="24"/>
          <w:lang w:val="en"/>
        </w:rPr>
      </w:pPr>
      <w:r w:rsidRPr="00073A14">
        <w:rPr>
          <w:sz w:val="24"/>
          <w:szCs w:val="24"/>
          <w:lang w:val="en"/>
        </w:rPr>
        <w:t xml:space="preserve">For a significant number of elderly people, advanced age is associated with physical and mental fragility, reducing physical and intellectual capacities and posing a greater risk of negative outcomes such as falls, disabilities, admission to hospitals, or the need for a long-term care </w:t>
      </w:r>
      <w:r w:rsidR="009E50C2" w:rsidRPr="00073A14">
        <w:rPr>
          <w:sz w:val="24"/>
          <w:szCs w:val="24"/>
          <w:lang w:val="en"/>
        </w:rPr>
        <w:t>and</w:t>
      </w:r>
      <w:r w:rsidRPr="00073A14">
        <w:rPr>
          <w:sz w:val="24"/>
          <w:szCs w:val="24"/>
          <w:lang w:val="en"/>
        </w:rPr>
        <w:t xml:space="preserve"> permanent </w:t>
      </w:r>
      <w:r w:rsidR="00046B39">
        <w:rPr>
          <w:sz w:val="24"/>
          <w:szCs w:val="24"/>
          <w:lang w:val="en"/>
        </w:rPr>
        <w:t>observation</w:t>
      </w:r>
      <w:r w:rsidRPr="00073A14">
        <w:rPr>
          <w:sz w:val="24"/>
          <w:szCs w:val="24"/>
          <w:lang w:val="en"/>
        </w:rPr>
        <w:t>.</w:t>
      </w:r>
      <w:r w:rsidR="004B14AE" w:rsidRPr="004B14AE">
        <w:rPr>
          <w:lang w:val="en"/>
        </w:rPr>
        <w:t xml:space="preserve"> </w:t>
      </w:r>
      <w:r w:rsidR="004B14AE" w:rsidRPr="004B14AE">
        <w:rPr>
          <w:sz w:val="24"/>
          <w:szCs w:val="24"/>
          <w:lang w:val="en"/>
        </w:rPr>
        <w:t xml:space="preserve">Within eight years, there will be 2.8 million people aged over 65 who need health care, social assistance and supervision - who </w:t>
      </w:r>
      <w:r w:rsidR="00DD73AA" w:rsidRPr="004B14AE">
        <w:rPr>
          <w:sz w:val="24"/>
          <w:szCs w:val="24"/>
          <w:lang w:val="en"/>
        </w:rPr>
        <w:t>cannot</w:t>
      </w:r>
      <w:r w:rsidR="004B14AE" w:rsidRPr="004B14AE">
        <w:rPr>
          <w:sz w:val="24"/>
          <w:szCs w:val="24"/>
          <w:lang w:val="en"/>
        </w:rPr>
        <w:t xml:space="preserve"> cope alone in everyday life, says research - in largely due to the number of dementia among an increasingly large population. The study published by Lancet Public Health magazine notes that 40% of people with disabilities will be affected by dementia among people aged 65-84, with other forms of disability increasing by about 31%.</w:t>
      </w:r>
      <w:r w:rsidRPr="00073A14">
        <w:rPr>
          <w:sz w:val="24"/>
          <w:szCs w:val="24"/>
          <w:lang w:val="en"/>
        </w:rPr>
        <w:t xml:space="preserve"> Faced with an increasingly ag</w:t>
      </w:r>
      <w:r w:rsidR="008C7E11" w:rsidRPr="00073A14">
        <w:rPr>
          <w:sz w:val="24"/>
          <w:szCs w:val="24"/>
          <w:lang w:val="en"/>
        </w:rPr>
        <w:t>e</w:t>
      </w:r>
      <w:r w:rsidRPr="00073A14">
        <w:rPr>
          <w:sz w:val="24"/>
          <w:szCs w:val="24"/>
          <w:lang w:val="en"/>
        </w:rPr>
        <w:t>ing population, the NHS needs to rethink older age and move from a responsive approach to managing fragility to a proactive approach.</w:t>
      </w:r>
      <w:r w:rsidR="00361F89" w:rsidRPr="00073A14">
        <w:rPr>
          <w:sz w:val="24"/>
          <w:szCs w:val="24"/>
          <w:lang w:val="en"/>
        </w:rPr>
        <w:t xml:space="preserve"> (</w:t>
      </w:r>
      <w:hyperlink r:id="rId16" w:history="1">
        <w:r w:rsidR="00A94F8E" w:rsidRPr="00073A14">
          <w:rPr>
            <w:rStyle w:val="Hyperlink"/>
            <w:sz w:val="24"/>
            <w:szCs w:val="24"/>
            <w:lang w:val="en"/>
          </w:rPr>
          <w:t>www.england.nhs.uk</w:t>
        </w:r>
      </w:hyperlink>
      <w:r w:rsidR="00A94F8E" w:rsidRPr="00073A14">
        <w:rPr>
          <w:sz w:val="24"/>
          <w:szCs w:val="24"/>
          <w:lang w:val="en"/>
        </w:rPr>
        <w:t xml:space="preserve">, </w:t>
      </w:r>
      <w:r w:rsidR="00895D8B" w:rsidRPr="00073A14">
        <w:rPr>
          <w:sz w:val="24"/>
          <w:szCs w:val="24"/>
          <w:lang w:val="en"/>
        </w:rPr>
        <w:t>Feb. 2015)</w:t>
      </w:r>
    </w:p>
    <w:p w14:paraId="1E330B40" w14:textId="27434934" w:rsidR="001475E5" w:rsidRDefault="001475E5" w:rsidP="00073A14">
      <w:pPr>
        <w:spacing w:line="360" w:lineRule="auto"/>
        <w:jc w:val="both"/>
        <w:rPr>
          <w:sz w:val="24"/>
          <w:szCs w:val="24"/>
          <w:lang w:val="en"/>
        </w:rPr>
      </w:pPr>
    </w:p>
    <w:p w14:paraId="5B5C1725" w14:textId="76F0DCAD" w:rsidR="001475E5" w:rsidRDefault="001475E5" w:rsidP="00073A14">
      <w:pPr>
        <w:spacing w:line="360" w:lineRule="auto"/>
        <w:jc w:val="both"/>
        <w:rPr>
          <w:sz w:val="24"/>
          <w:szCs w:val="24"/>
          <w:lang w:val="en"/>
        </w:rPr>
      </w:pPr>
    </w:p>
    <w:p w14:paraId="114ECAD1" w14:textId="43A38438" w:rsidR="001475E5" w:rsidRDefault="001475E5" w:rsidP="00073A14">
      <w:pPr>
        <w:spacing w:line="360" w:lineRule="auto"/>
        <w:jc w:val="both"/>
        <w:rPr>
          <w:sz w:val="24"/>
          <w:szCs w:val="24"/>
          <w:lang w:val="en"/>
        </w:rPr>
      </w:pPr>
    </w:p>
    <w:p w14:paraId="7314357A" w14:textId="77777777" w:rsidR="001475E5" w:rsidRDefault="001475E5" w:rsidP="00073A14">
      <w:pPr>
        <w:spacing w:line="360" w:lineRule="auto"/>
        <w:jc w:val="both"/>
        <w:rPr>
          <w:sz w:val="24"/>
          <w:szCs w:val="24"/>
          <w:lang w:val="en"/>
        </w:rPr>
      </w:pPr>
    </w:p>
    <w:p w14:paraId="211802C1" w14:textId="72565CCD" w:rsidR="00AA5204" w:rsidRDefault="00AA5204" w:rsidP="00723399">
      <w:pPr>
        <w:pStyle w:val="Heading2"/>
        <w:rPr>
          <w:lang w:val="en"/>
        </w:rPr>
      </w:pPr>
      <w:bookmarkStart w:id="5" w:name="_Toc511612702"/>
      <w:r>
        <w:rPr>
          <w:lang w:val="en"/>
        </w:rPr>
        <w:lastRenderedPageBreak/>
        <w:t>Finance</w:t>
      </w:r>
      <w:bookmarkEnd w:id="5"/>
    </w:p>
    <w:p w14:paraId="76332652" w14:textId="77777777" w:rsidR="001475E5" w:rsidRPr="001475E5" w:rsidRDefault="001475E5" w:rsidP="001475E5">
      <w:pPr>
        <w:rPr>
          <w:lang w:val="en"/>
        </w:rPr>
      </w:pPr>
    </w:p>
    <w:p w14:paraId="6E353D11" w14:textId="3545D83A" w:rsidR="000F4250" w:rsidRDefault="002F5F58" w:rsidP="00073A14">
      <w:pPr>
        <w:spacing w:line="360" w:lineRule="auto"/>
        <w:jc w:val="both"/>
        <w:rPr>
          <w:sz w:val="24"/>
          <w:szCs w:val="24"/>
          <w:lang w:val="en"/>
        </w:rPr>
      </w:pPr>
      <w:r w:rsidRPr="002F5F58">
        <w:rPr>
          <w:sz w:val="24"/>
          <w:szCs w:val="24"/>
          <w:lang w:val="en"/>
        </w:rPr>
        <w:t>The NHS system and the UK's social care system have seen a significant increase in the cost of caring for older people in recent years, according to major research showing an increase in 25% in the coming years of those who will need medical c</w:t>
      </w:r>
      <w:r>
        <w:rPr>
          <w:sz w:val="24"/>
          <w:szCs w:val="24"/>
          <w:lang w:val="en"/>
        </w:rPr>
        <w:t>are between 2015 and 2025</w:t>
      </w:r>
      <w:r w:rsidR="00F301B1" w:rsidRPr="00F301B1">
        <w:rPr>
          <w:sz w:val="24"/>
          <w:szCs w:val="24"/>
          <w:lang w:val="en"/>
        </w:rPr>
        <w:t>.</w:t>
      </w:r>
      <w:r w:rsidR="0008305D" w:rsidRPr="0008305D">
        <w:rPr>
          <w:lang w:val="en"/>
        </w:rPr>
        <w:t xml:space="preserve"> </w:t>
      </w:r>
      <w:r w:rsidR="00E9026B" w:rsidRPr="00E9026B">
        <w:rPr>
          <w:sz w:val="24"/>
          <w:szCs w:val="24"/>
          <w:lang w:val="en"/>
        </w:rPr>
        <w:t>The other side is the young population who consumes an unhealthy fast-food diet, attracting early health problems</w:t>
      </w:r>
      <w:r w:rsidR="00306D08">
        <w:rPr>
          <w:sz w:val="24"/>
          <w:szCs w:val="24"/>
          <w:lang w:val="en"/>
        </w:rPr>
        <w:t xml:space="preserve"> or </w:t>
      </w:r>
      <w:r w:rsidR="00A564EC">
        <w:rPr>
          <w:sz w:val="24"/>
          <w:szCs w:val="24"/>
          <w:lang w:val="en"/>
        </w:rPr>
        <w:t>risk of</w:t>
      </w:r>
      <w:r w:rsidR="00793258">
        <w:rPr>
          <w:sz w:val="24"/>
          <w:szCs w:val="24"/>
          <w:lang w:val="en"/>
        </w:rPr>
        <w:t xml:space="preserve"> </w:t>
      </w:r>
      <w:r w:rsidR="00574BD3">
        <w:rPr>
          <w:sz w:val="24"/>
          <w:szCs w:val="24"/>
          <w:lang w:val="en"/>
        </w:rPr>
        <w:t>obesity</w:t>
      </w:r>
      <w:r w:rsidR="00E9026B" w:rsidRPr="00E9026B">
        <w:rPr>
          <w:sz w:val="24"/>
          <w:szCs w:val="24"/>
          <w:lang w:val="en"/>
        </w:rPr>
        <w:t xml:space="preserve"> and demanding health services from an early age. </w:t>
      </w:r>
      <w:r w:rsidR="007A6E68" w:rsidRPr="007A6E68">
        <w:rPr>
          <w:sz w:val="24"/>
          <w:szCs w:val="24"/>
          <w:lang w:val="en"/>
        </w:rPr>
        <w:t>(</w:t>
      </w:r>
      <w:hyperlink r:id="rId17" w:history="1">
        <w:r w:rsidR="007A6E68" w:rsidRPr="007A6E68">
          <w:rPr>
            <w:rStyle w:val="Hyperlink"/>
            <w:sz w:val="24"/>
            <w:szCs w:val="24"/>
            <w:lang w:val="en"/>
          </w:rPr>
          <w:t>www.theguardian.com</w:t>
        </w:r>
      </w:hyperlink>
      <w:r w:rsidR="007A6E68" w:rsidRPr="007A6E68">
        <w:rPr>
          <w:sz w:val="24"/>
          <w:szCs w:val="24"/>
          <w:lang w:val="en"/>
        </w:rPr>
        <w:t>, May 2017)</w:t>
      </w:r>
    </w:p>
    <w:p w14:paraId="20BDEB9F" w14:textId="025F2C1B" w:rsidR="00E5667D" w:rsidRDefault="00E9026B" w:rsidP="00073A14">
      <w:pPr>
        <w:spacing w:line="360" w:lineRule="auto"/>
        <w:jc w:val="both"/>
        <w:rPr>
          <w:sz w:val="24"/>
          <w:szCs w:val="24"/>
          <w:lang w:val="en"/>
        </w:rPr>
      </w:pPr>
      <w:r w:rsidRPr="00E9026B">
        <w:rPr>
          <w:sz w:val="24"/>
          <w:szCs w:val="24"/>
          <w:lang w:val="en"/>
        </w:rPr>
        <w:t>Another major factor with a financial impact is the consumption of prohibited substances, alcohol and drug abuse that have major repercussions on the health of the population.</w:t>
      </w:r>
      <w:r w:rsidR="00E5667D">
        <w:rPr>
          <w:sz w:val="24"/>
          <w:szCs w:val="24"/>
          <w:lang w:val="en"/>
        </w:rPr>
        <w:t xml:space="preserve"> </w:t>
      </w:r>
      <w:r w:rsidR="0047248A">
        <w:rPr>
          <w:sz w:val="24"/>
          <w:szCs w:val="24"/>
          <w:lang w:val="en"/>
        </w:rPr>
        <w:t>T</w:t>
      </w:r>
      <w:r w:rsidR="00A034AC" w:rsidRPr="00A034AC">
        <w:rPr>
          <w:sz w:val="24"/>
          <w:szCs w:val="24"/>
          <w:lang w:val="en"/>
        </w:rPr>
        <w:t>he risk of HIV infection is widespread due to the reuse of syringe needles among drug users</w:t>
      </w:r>
      <w:r w:rsidR="00CB3942">
        <w:rPr>
          <w:sz w:val="24"/>
          <w:szCs w:val="24"/>
          <w:lang w:val="en"/>
        </w:rPr>
        <w:t xml:space="preserve"> </w:t>
      </w:r>
      <w:r w:rsidR="00CB3942" w:rsidRPr="00CB3942">
        <w:rPr>
          <w:sz w:val="24"/>
          <w:szCs w:val="24"/>
          <w:lang w:val="en"/>
        </w:rPr>
        <w:t>leading to a further number of patients who will need permanent medication, besides those affected by kidney disea</w:t>
      </w:r>
      <w:r w:rsidR="00DF3DED">
        <w:rPr>
          <w:sz w:val="24"/>
          <w:szCs w:val="24"/>
          <w:lang w:val="en"/>
        </w:rPr>
        <w:t>se,</w:t>
      </w:r>
      <w:r w:rsidR="00D26547">
        <w:rPr>
          <w:sz w:val="24"/>
          <w:szCs w:val="24"/>
          <w:lang w:val="en"/>
        </w:rPr>
        <w:t xml:space="preserve"> cardiac disorders, diabetes</w:t>
      </w:r>
      <w:r w:rsidR="0067047C">
        <w:rPr>
          <w:sz w:val="24"/>
          <w:szCs w:val="24"/>
          <w:lang w:val="en"/>
        </w:rPr>
        <w:t xml:space="preserve">, </w:t>
      </w:r>
      <w:r w:rsidR="00CB3942" w:rsidRPr="00CB3942">
        <w:rPr>
          <w:sz w:val="24"/>
          <w:szCs w:val="24"/>
          <w:lang w:val="en"/>
        </w:rPr>
        <w:t>dementia</w:t>
      </w:r>
      <w:r w:rsidR="0067047C">
        <w:rPr>
          <w:sz w:val="24"/>
          <w:szCs w:val="24"/>
          <w:lang w:val="en"/>
        </w:rPr>
        <w:t xml:space="preserve"> or cancer</w:t>
      </w:r>
      <w:r w:rsidR="00DF3DED">
        <w:rPr>
          <w:sz w:val="24"/>
          <w:szCs w:val="24"/>
          <w:lang w:val="en"/>
        </w:rPr>
        <w:t>.</w:t>
      </w:r>
      <w:r w:rsidR="0010069C">
        <w:rPr>
          <w:sz w:val="24"/>
          <w:szCs w:val="24"/>
          <w:lang w:val="en"/>
        </w:rPr>
        <w:t xml:space="preserve"> </w:t>
      </w:r>
      <w:r w:rsidR="00E5667D" w:rsidRPr="00E5667D">
        <w:rPr>
          <w:sz w:val="24"/>
          <w:szCs w:val="24"/>
          <w:lang w:val="en"/>
        </w:rPr>
        <w:t>HIV</w:t>
      </w:r>
      <w:r w:rsidR="0010069C">
        <w:rPr>
          <w:sz w:val="24"/>
          <w:szCs w:val="24"/>
          <w:lang w:val="en"/>
        </w:rPr>
        <w:t xml:space="preserve"> was once a terminal diagnosis but </w:t>
      </w:r>
      <w:r w:rsidR="0010069C" w:rsidRPr="0010069C">
        <w:rPr>
          <w:sz w:val="24"/>
          <w:szCs w:val="24"/>
          <w:lang w:val="en"/>
        </w:rPr>
        <w:t>nowadays</w:t>
      </w:r>
      <w:r w:rsidR="00E5667D" w:rsidRPr="00E5667D">
        <w:rPr>
          <w:sz w:val="24"/>
          <w:szCs w:val="24"/>
          <w:lang w:val="en"/>
        </w:rPr>
        <w:t xml:space="preserve">, </w:t>
      </w:r>
      <w:r w:rsidR="008249E8" w:rsidRPr="008249E8">
        <w:rPr>
          <w:sz w:val="24"/>
          <w:szCs w:val="24"/>
          <w:lang w:val="en"/>
        </w:rPr>
        <w:t>due to</w:t>
      </w:r>
      <w:r w:rsidR="00E5667D" w:rsidRPr="00E5667D">
        <w:rPr>
          <w:sz w:val="24"/>
          <w:szCs w:val="24"/>
          <w:lang w:val="en"/>
        </w:rPr>
        <w:t xml:space="preserve"> of the progress of science, HIV can be managed with medication, lengthening the patient's life and allowing the affected person to have a full and active life.</w:t>
      </w:r>
      <w:r w:rsidR="003A69AB">
        <w:rPr>
          <w:sz w:val="24"/>
          <w:szCs w:val="24"/>
          <w:lang w:val="en"/>
        </w:rPr>
        <w:t xml:space="preserve"> </w:t>
      </w:r>
      <w:r w:rsidR="00CC0CCD" w:rsidRPr="00CC0CCD">
        <w:rPr>
          <w:sz w:val="24"/>
          <w:szCs w:val="24"/>
          <w:lang w:val="en"/>
        </w:rPr>
        <w:t>All this requires an increase in NHS funding for technology, research, and medication needed to prolong life in critical illness conditions.</w:t>
      </w:r>
      <w:r w:rsidR="0012096C">
        <w:rPr>
          <w:sz w:val="24"/>
          <w:szCs w:val="24"/>
          <w:lang w:val="en"/>
        </w:rPr>
        <w:t xml:space="preserve"> (</w:t>
      </w:r>
      <w:hyperlink r:id="rId18" w:history="1">
        <w:r w:rsidR="00744690" w:rsidRPr="00AD7E84">
          <w:rPr>
            <w:rStyle w:val="Hyperlink"/>
            <w:sz w:val="24"/>
            <w:szCs w:val="24"/>
            <w:lang w:val="en"/>
          </w:rPr>
          <w:t>www.nhs.uk</w:t>
        </w:r>
      </w:hyperlink>
      <w:r w:rsidR="00744690">
        <w:rPr>
          <w:sz w:val="24"/>
          <w:szCs w:val="24"/>
          <w:lang w:val="en"/>
        </w:rPr>
        <w:t xml:space="preserve"> , NHS choices</w:t>
      </w:r>
      <w:r w:rsidR="00144C19">
        <w:rPr>
          <w:sz w:val="24"/>
          <w:szCs w:val="24"/>
          <w:lang w:val="en"/>
        </w:rPr>
        <w:t>, March 2018</w:t>
      </w:r>
      <w:r w:rsidR="00744690">
        <w:rPr>
          <w:sz w:val="24"/>
          <w:szCs w:val="24"/>
          <w:lang w:val="en"/>
        </w:rPr>
        <w:t>)</w:t>
      </w:r>
    </w:p>
    <w:p w14:paraId="5843F689" w14:textId="78D839C5" w:rsidR="008F0553" w:rsidRDefault="001554F9" w:rsidP="00073A14">
      <w:pPr>
        <w:spacing w:line="360" w:lineRule="auto"/>
        <w:jc w:val="both"/>
        <w:rPr>
          <w:sz w:val="24"/>
          <w:szCs w:val="24"/>
          <w:lang w:val="en"/>
        </w:rPr>
      </w:pPr>
      <w:r w:rsidRPr="001554F9">
        <w:rPr>
          <w:sz w:val="24"/>
          <w:szCs w:val="24"/>
          <w:lang w:val="en"/>
        </w:rPr>
        <w:t>Funding costs have increased with population growth in recent years. Considering this population growth, health spending will increase. There will be new patients who will benefit from NHS services and children in need of vaccination.</w:t>
      </w:r>
      <w:r w:rsidR="008B0887">
        <w:rPr>
          <w:sz w:val="24"/>
          <w:szCs w:val="24"/>
          <w:lang w:val="en"/>
        </w:rPr>
        <w:t xml:space="preserve"> </w:t>
      </w:r>
      <w:r w:rsidR="00FF67F4" w:rsidRPr="00FF67F4">
        <w:rPr>
          <w:sz w:val="24"/>
          <w:szCs w:val="24"/>
          <w:lang w:val="en"/>
        </w:rPr>
        <w:t>The British Government is already recognized to have one of the most comprehensive vaccination programs in the world and</w:t>
      </w:r>
      <w:r w:rsidR="007C6A02">
        <w:rPr>
          <w:sz w:val="24"/>
          <w:szCs w:val="24"/>
          <w:lang w:val="en"/>
        </w:rPr>
        <w:t>,</w:t>
      </w:r>
      <w:r w:rsidR="00FF67F4" w:rsidRPr="00FF67F4">
        <w:rPr>
          <w:sz w:val="24"/>
          <w:szCs w:val="24"/>
          <w:lang w:val="en"/>
        </w:rPr>
        <w:t xml:space="preserve"> </w:t>
      </w:r>
      <w:r w:rsidR="007C6A02" w:rsidRPr="007C6A02">
        <w:rPr>
          <w:sz w:val="24"/>
          <w:szCs w:val="24"/>
          <w:lang w:val="en"/>
        </w:rPr>
        <w:t xml:space="preserve">under the new plans, has gone further offering a comprehensive program </w:t>
      </w:r>
      <w:r w:rsidR="00FF67F4" w:rsidRPr="00FF67F4">
        <w:rPr>
          <w:sz w:val="24"/>
          <w:szCs w:val="24"/>
          <w:lang w:val="en"/>
        </w:rPr>
        <w:t>to extend the flu vaccine to all children</w:t>
      </w:r>
      <w:r w:rsidR="009A7BC5">
        <w:rPr>
          <w:sz w:val="24"/>
          <w:szCs w:val="24"/>
          <w:lang w:val="en"/>
        </w:rPr>
        <w:t>,</w:t>
      </w:r>
      <w:r w:rsidR="00FF67F4" w:rsidRPr="00FF67F4">
        <w:rPr>
          <w:sz w:val="24"/>
          <w:szCs w:val="24"/>
          <w:lang w:val="en"/>
        </w:rPr>
        <w:t xml:space="preserve"> free</w:t>
      </w:r>
      <w:r w:rsidR="009A7BC5">
        <w:rPr>
          <w:sz w:val="24"/>
          <w:szCs w:val="24"/>
          <w:lang w:val="en"/>
        </w:rPr>
        <w:t xml:space="preserve"> of charge</w:t>
      </w:r>
      <w:r w:rsidR="00FF67F4" w:rsidRPr="00FF67F4">
        <w:rPr>
          <w:sz w:val="24"/>
          <w:szCs w:val="24"/>
          <w:lang w:val="en"/>
        </w:rPr>
        <w:t>.</w:t>
      </w:r>
      <w:r w:rsidR="00E95128" w:rsidRPr="00E95128">
        <w:rPr>
          <w:lang w:val="en"/>
        </w:rPr>
        <w:t xml:space="preserve"> </w:t>
      </w:r>
      <w:r w:rsidR="00E95128" w:rsidRPr="00E95128">
        <w:rPr>
          <w:sz w:val="24"/>
          <w:szCs w:val="24"/>
          <w:lang w:val="en"/>
        </w:rPr>
        <w:t xml:space="preserve">Children in risk groups - such as those with asthma, heart disease or cerebral palsy - </w:t>
      </w:r>
      <w:r w:rsidR="003F1EE5">
        <w:rPr>
          <w:sz w:val="24"/>
          <w:szCs w:val="24"/>
          <w:lang w:val="en"/>
        </w:rPr>
        <w:t>were</w:t>
      </w:r>
      <w:r w:rsidR="00E95128" w:rsidRPr="00E95128">
        <w:rPr>
          <w:sz w:val="24"/>
          <w:szCs w:val="24"/>
          <w:lang w:val="en"/>
        </w:rPr>
        <w:t xml:space="preserve"> already eligible to receive the </w:t>
      </w:r>
      <w:r w:rsidR="0034435F">
        <w:rPr>
          <w:sz w:val="24"/>
          <w:szCs w:val="24"/>
          <w:lang w:val="en"/>
        </w:rPr>
        <w:t>flu</w:t>
      </w:r>
      <w:r w:rsidR="00E95128" w:rsidRPr="00E95128">
        <w:rPr>
          <w:sz w:val="24"/>
          <w:szCs w:val="24"/>
          <w:lang w:val="en"/>
        </w:rPr>
        <w:t xml:space="preserve"> vaccine on the NHS. </w:t>
      </w:r>
      <w:r w:rsidR="00017A59">
        <w:rPr>
          <w:sz w:val="24"/>
          <w:szCs w:val="24"/>
          <w:lang w:val="en"/>
        </w:rPr>
        <w:t>T</w:t>
      </w:r>
      <w:r w:rsidR="00017A59" w:rsidRPr="00017A59">
        <w:rPr>
          <w:sz w:val="24"/>
          <w:szCs w:val="24"/>
          <w:lang w:val="en"/>
        </w:rPr>
        <w:t xml:space="preserve">hanks to this program, all children between 2 and 17 years of age are vaccinated free of charge </w:t>
      </w:r>
      <w:r w:rsidR="008000A1">
        <w:rPr>
          <w:sz w:val="24"/>
          <w:szCs w:val="24"/>
          <w:lang w:val="en"/>
        </w:rPr>
        <w:t>by NHS</w:t>
      </w:r>
      <w:r w:rsidR="00E95128" w:rsidRPr="00E95128">
        <w:rPr>
          <w:sz w:val="24"/>
          <w:szCs w:val="24"/>
          <w:lang w:val="en"/>
        </w:rPr>
        <w:t>.</w:t>
      </w:r>
      <w:r w:rsidR="0020726A">
        <w:rPr>
          <w:sz w:val="24"/>
          <w:szCs w:val="24"/>
          <w:lang w:val="en"/>
        </w:rPr>
        <w:t xml:space="preserve"> (</w:t>
      </w:r>
      <w:hyperlink r:id="rId19" w:history="1">
        <w:r w:rsidR="00DF0BC1" w:rsidRPr="00AD7E84">
          <w:rPr>
            <w:rStyle w:val="Hyperlink"/>
            <w:sz w:val="24"/>
            <w:szCs w:val="24"/>
            <w:lang w:val="en"/>
          </w:rPr>
          <w:t>www.gov.uk/government/news</w:t>
        </w:r>
      </w:hyperlink>
      <w:r w:rsidR="00C67B15">
        <w:rPr>
          <w:sz w:val="24"/>
          <w:szCs w:val="24"/>
          <w:lang w:val="en"/>
        </w:rPr>
        <w:t>)</w:t>
      </w:r>
    </w:p>
    <w:p w14:paraId="71F4FF04" w14:textId="4B4957EC" w:rsidR="00FC62A0" w:rsidRDefault="005A1909" w:rsidP="00FC62A0">
      <w:pPr>
        <w:spacing w:line="360" w:lineRule="auto"/>
        <w:jc w:val="both"/>
        <w:rPr>
          <w:sz w:val="24"/>
          <w:szCs w:val="24"/>
          <w:lang w:val="en"/>
        </w:rPr>
      </w:pPr>
      <w:r>
        <w:rPr>
          <w:sz w:val="24"/>
          <w:szCs w:val="24"/>
          <w:lang w:val="en"/>
        </w:rPr>
        <w:t>T</w:t>
      </w:r>
      <w:r w:rsidRPr="005A1909">
        <w:rPr>
          <w:sz w:val="24"/>
          <w:szCs w:val="24"/>
          <w:lang w:val="en"/>
        </w:rPr>
        <w:t>he vote to leave the EU came at a time when the NHS faces a substantial financial challenge.</w:t>
      </w:r>
      <w:r w:rsidR="001F657C" w:rsidRPr="001F657C">
        <w:rPr>
          <w:lang w:val="en"/>
        </w:rPr>
        <w:t xml:space="preserve"> </w:t>
      </w:r>
      <w:r w:rsidR="0071409A" w:rsidRPr="0071409A">
        <w:rPr>
          <w:sz w:val="24"/>
          <w:szCs w:val="24"/>
          <w:lang w:val="en"/>
        </w:rPr>
        <w:t xml:space="preserve">The current financial crisis, rising costs of services, energy and supplies; technological innovations and breakthroughs that require </w:t>
      </w:r>
      <w:r w:rsidR="00E16AB4">
        <w:rPr>
          <w:sz w:val="24"/>
          <w:szCs w:val="24"/>
          <w:lang w:val="en"/>
        </w:rPr>
        <w:t>more</w:t>
      </w:r>
      <w:r w:rsidR="0071409A" w:rsidRPr="0071409A">
        <w:rPr>
          <w:sz w:val="24"/>
          <w:szCs w:val="24"/>
          <w:lang w:val="en"/>
        </w:rPr>
        <w:t xml:space="preserve"> investment and more staff - all denote a huge economic disaster for the NHS.</w:t>
      </w:r>
      <w:r w:rsidR="0071409A">
        <w:rPr>
          <w:sz w:val="24"/>
          <w:szCs w:val="24"/>
          <w:lang w:val="en"/>
        </w:rPr>
        <w:t xml:space="preserve"> </w:t>
      </w:r>
      <w:r w:rsidR="001F657C">
        <w:rPr>
          <w:sz w:val="24"/>
          <w:szCs w:val="24"/>
          <w:lang w:val="en"/>
        </w:rPr>
        <w:t>T</w:t>
      </w:r>
      <w:r w:rsidR="001F657C" w:rsidRPr="001F657C">
        <w:rPr>
          <w:sz w:val="24"/>
          <w:szCs w:val="24"/>
          <w:lang w:val="en"/>
        </w:rPr>
        <w:t xml:space="preserve">he government's pre-referendum plan to achieve a </w:t>
      </w:r>
      <w:r w:rsidR="001F657C" w:rsidRPr="001F657C">
        <w:rPr>
          <w:sz w:val="24"/>
          <w:szCs w:val="24"/>
          <w:lang w:val="en"/>
        </w:rPr>
        <w:lastRenderedPageBreak/>
        <w:t>fiscal surplus by 2019/2020 already means that there is less money available to help alleviate the pressure to fund the health system than in previous decades.</w:t>
      </w:r>
      <w:r w:rsidR="00FC62A0" w:rsidRPr="00FC62A0">
        <w:rPr>
          <w:rFonts w:ascii="Times New Roman" w:eastAsia="Times New Roman" w:hAnsi="Times New Roman" w:cs="Times New Roman"/>
          <w:sz w:val="24"/>
          <w:szCs w:val="24"/>
          <w:lang w:val="en" w:eastAsia="en-GB"/>
        </w:rPr>
        <w:t xml:space="preserve"> </w:t>
      </w:r>
      <w:r w:rsidR="00FC62A0" w:rsidRPr="00FC62A0">
        <w:rPr>
          <w:sz w:val="24"/>
          <w:szCs w:val="24"/>
          <w:lang w:val="en"/>
        </w:rPr>
        <w:t xml:space="preserve">It is estimated that the NHS will become unsustainable, with huge financial pressures and taxes, without radically changing the way the system works, due to increased demand and costs. Unless changes are made, a </w:t>
      </w:r>
      <w:r w:rsidR="00F23D99" w:rsidRPr="00FC62A0">
        <w:rPr>
          <w:sz w:val="24"/>
          <w:szCs w:val="24"/>
          <w:lang w:val="en"/>
        </w:rPr>
        <w:t>30-billion-euro</w:t>
      </w:r>
      <w:r w:rsidR="00FC62A0" w:rsidRPr="00FC62A0">
        <w:rPr>
          <w:sz w:val="24"/>
          <w:szCs w:val="24"/>
          <w:lang w:val="en"/>
        </w:rPr>
        <w:t xml:space="preserve"> deficit for the NHS at national level will be achieved by 2020.</w:t>
      </w:r>
      <w:r w:rsidR="005209BE">
        <w:rPr>
          <w:sz w:val="24"/>
          <w:szCs w:val="24"/>
          <w:lang w:val="en"/>
        </w:rPr>
        <w:t xml:space="preserve"> (</w:t>
      </w:r>
      <w:hyperlink r:id="rId20" w:history="1">
        <w:r w:rsidR="00051F40" w:rsidRPr="00AD7E84">
          <w:rPr>
            <w:rStyle w:val="Hyperlink"/>
            <w:sz w:val="24"/>
            <w:szCs w:val="24"/>
            <w:lang w:val="en"/>
          </w:rPr>
          <w:t>www.myhealth.london.nhs.uk</w:t>
        </w:r>
      </w:hyperlink>
      <w:r w:rsidR="00051F40">
        <w:rPr>
          <w:sz w:val="24"/>
          <w:szCs w:val="24"/>
          <w:lang w:val="en"/>
        </w:rPr>
        <w:t xml:space="preserve"> ,2018)</w:t>
      </w:r>
      <w:r w:rsidR="002C222C">
        <w:rPr>
          <w:sz w:val="24"/>
          <w:szCs w:val="24"/>
          <w:lang w:val="en"/>
        </w:rPr>
        <w:t xml:space="preserve"> </w:t>
      </w:r>
      <w:r w:rsidR="00D0497E">
        <w:rPr>
          <w:sz w:val="24"/>
          <w:szCs w:val="24"/>
          <w:lang w:val="en"/>
        </w:rPr>
        <w:t xml:space="preserve">; </w:t>
      </w:r>
      <w:r w:rsidR="002C222C">
        <w:rPr>
          <w:sz w:val="24"/>
          <w:szCs w:val="24"/>
          <w:lang w:val="en"/>
        </w:rPr>
        <w:t>(</w:t>
      </w:r>
      <w:hyperlink r:id="rId21" w:history="1">
        <w:r w:rsidR="002C222C" w:rsidRPr="00AD7E84">
          <w:rPr>
            <w:rStyle w:val="Hyperlink"/>
            <w:sz w:val="24"/>
            <w:szCs w:val="24"/>
            <w:lang w:val="en"/>
          </w:rPr>
          <w:t>www.kingsfund.org.uk</w:t>
        </w:r>
      </w:hyperlink>
      <w:r w:rsidR="002C222C">
        <w:rPr>
          <w:sz w:val="24"/>
          <w:szCs w:val="24"/>
          <w:lang w:val="en"/>
        </w:rPr>
        <w:t xml:space="preserve"> </w:t>
      </w:r>
      <w:r w:rsidR="00C56603">
        <w:rPr>
          <w:sz w:val="24"/>
          <w:szCs w:val="24"/>
          <w:lang w:val="en"/>
        </w:rPr>
        <w:t>)</w:t>
      </w:r>
    </w:p>
    <w:p w14:paraId="387C0126" w14:textId="5E9DD2BB" w:rsidR="00C56603" w:rsidRDefault="00C56603" w:rsidP="00FC62A0">
      <w:pPr>
        <w:spacing w:line="360" w:lineRule="auto"/>
        <w:jc w:val="both"/>
        <w:rPr>
          <w:sz w:val="24"/>
          <w:szCs w:val="24"/>
          <w:lang w:val="en"/>
        </w:rPr>
      </w:pPr>
    </w:p>
    <w:p w14:paraId="6489FF79" w14:textId="53944B3E" w:rsidR="00F35FC6" w:rsidRDefault="00361C96" w:rsidP="00723399">
      <w:pPr>
        <w:pStyle w:val="Heading2"/>
      </w:pPr>
      <w:bookmarkStart w:id="6" w:name="_Toc511612703"/>
      <w:r>
        <w:t>Changes in Lifestyle</w:t>
      </w:r>
      <w:bookmarkEnd w:id="6"/>
    </w:p>
    <w:p w14:paraId="7B177C29" w14:textId="77777777" w:rsidR="008F0DA6" w:rsidRPr="008F0DA6" w:rsidRDefault="008F0DA6" w:rsidP="008F0DA6"/>
    <w:p w14:paraId="2E91EB34" w14:textId="6045FA79" w:rsidR="00BD6C91" w:rsidRDefault="007212A9" w:rsidP="007C0AC3">
      <w:pPr>
        <w:spacing w:line="360" w:lineRule="auto"/>
        <w:jc w:val="both"/>
        <w:rPr>
          <w:sz w:val="24"/>
          <w:szCs w:val="24"/>
          <w:lang w:val="en"/>
        </w:rPr>
      </w:pPr>
      <w:r w:rsidRPr="007212A9">
        <w:rPr>
          <w:sz w:val="24"/>
          <w:szCs w:val="24"/>
          <w:lang w:val="en"/>
        </w:rPr>
        <w:t>The current lifestyle has a negative impact on the health of the population.</w:t>
      </w:r>
      <w:r w:rsidR="008A5EDE" w:rsidRPr="008A5EDE">
        <w:rPr>
          <w:lang w:val="en"/>
        </w:rPr>
        <w:t xml:space="preserve"> </w:t>
      </w:r>
      <w:r w:rsidR="00A87158">
        <w:rPr>
          <w:sz w:val="24"/>
          <w:szCs w:val="24"/>
          <w:lang w:val="en"/>
        </w:rPr>
        <w:t>T</w:t>
      </w:r>
      <w:r w:rsidR="00253F77" w:rsidRPr="00253F77">
        <w:rPr>
          <w:sz w:val="24"/>
          <w:szCs w:val="24"/>
          <w:lang w:val="en"/>
        </w:rPr>
        <w:t>oo much alcohol is consumed and too many smokers</w:t>
      </w:r>
      <w:r w:rsidR="007C0AC3" w:rsidRPr="007C0AC3">
        <w:rPr>
          <w:sz w:val="24"/>
          <w:szCs w:val="24"/>
          <w:lang w:val="en"/>
        </w:rPr>
        <w:t>. The daily diet is poor in vegetables, fr</w:t>
      </w:r>
      <w:r w:rsidR="00373C89">
        <w:rPr>
          <w:sz w:val="24"/>
          <w:szCs w:val="24"/>
          <w:lang w:val="en"/>
        </w:rPr>
        <w:t xml:space="preserve">uits and </w:t>
      </w:r>
      <w:r w:rsidR="00F21606">
        <w:rPr>
          <w:sz w:val="24"/>
          <w:szCs w:val="24"/>
          <w:lang w:val="en"/>
        </w:rPr>
        <w:t>fiber</w:t>
      </w:r>
      <w:r w:rsidR="00F21606" w:rsidRPr="007C0AC3">
        <w:rPr>
          <w:sz w:val="24"/>
          <w:szCs w:val="24"/>
          <w:lang w:val="en"/>
        </w:rPr>
        <w:t>s</w:t>
      </w:r>
      <w:r w:rsidR="007C0AC3" w:rsidRPr="007C0AC3">
        <w:rPr>
          <w:sz w:val="24"/>
          <w:szCs w:val="24"/>
          <w:lang w:val="en"/>
        </w:rPr>
        <w:t xml:space="preserve">, and exercise has been drastically reduced in everyday life. All of this leads to poor health and an increase in the number of people with health problems. </w:t>
      </w:r>
      <w:r w:rsidR="000770D2" w:rsidRPr="000770D2">
        <w:rPr>
          <w:sz w:val="24"/>
          <w:szCs w:val="24"/>
          <w:lang w:val="en"/>
        </w:rPr>
        <w:t xml:space="preserve">Officials say health issues related to poor </w:t>
      </w:r>
      <w:r w:rsidR="00373C89">
        <w:rPr>
          <w:sz w:val="24"/>
          <w:szCs w:val="24"/>
          <w:lang w:val="en"/>
        </w:rPr>
        <w:t>diet, drinking and smoking cost</w:t>
      </w:r>
      <w:r w:rsidR="000770D2" w:rsidRPr="000770D2">
        <w:rPr>
          <w:sz w:val="24"/>
          <w:szCs w:val="24"/>
          <w:lang w:val="en"/>
        </w:rPr>
        <w:t xml:space="preserve"> the NHS in England more than 11 billion pounds each year.</w:t>
      </w:r>
    </w:p>
    <w:p w14:paraId="6787025B" w14:textId="0B233F1C" w:rsidR="008F0553" w:rsidRDefault="00916F5C" w:rsidP="008F0553">
      <w:pPr>
        <w:spacing w:line="360" w:lineRule="auto"/>
        <w:jc w:val="both"/>
        <w:rPr>
          <w:sz w:val="24"/>
          <w:szCs w:val="24"/>
          <w:lang w:val="en"/>
        </w:rPr>
      </w:pPr>
      <w:r>
        <w:rPr>
          <w:sz w:val="24"/>
          <w:szCs w:val="24"/>
          <w:lang w:val="en"/>
        </w:rPr>
        <w:t xml:space="preserve"> </w:t>
      </w:r>
      <w:r w:rsidR="00992D27" w:rsidRPr="00992D27">
        <w:rPr>
          <w:sz w:val="24"/>
          <w:szCs w:val="24"/>
          <w:lang w:val="en"/>
        </w:rPr>
        <w:t>The increase in overweight children shows that the problem of poor nutrition is currently set to continue.</w:t>
      </w:r>
      <w:r w:rsidR="00B25E76" w:rsidRPr="00B25E76">
        <w:rPr>
          <w:lang w:val="en"/>
        </w:rPr>
        <w:t xml:space="preserve"> </w:t>
      </w:r>
      <w:r w:rsidR="00B25E76" w:rsidRPr="00B25E76">
        <w:rPr>
          <w:sz w:val="24"/>
          <w:szCs w:val="24"/>
          <w:lang w:val="en"/>
        </w:rPr>
        <w:t>Approximately four out of 10 middle-aged people already have a long-term condition for which there is currently no treatment.</w:t>
      </w:r>
      <w:r w:rsidR="00DD27C3" w:rsidRPr="00DD27C3">
        <w:rPr>
          <w:lang w:val="en"/>
        </w:rPr>
        <w:t xml:space="preserve"> </w:t>
      </w:r>
      <w:r w:rsidR="00E17920" w:rsidRPr="00E17920">
        <w:rPr>
          <w:sz w:val="24"/>
          <w:szCs w:val="24"/>
          <w:lang w:val="en"/>
        </w:rPr>
        <w:t>Public Health England (PHE) says that if these issues are not addressed more seriously, t</w:t>
      </w:r>
      <w:r w:rsidR="00BA6AB1">
        <w:rPr>
          <w:sz w:val="24"/>
          <w:szCs w:val="24"/>
          <w:lang w:val="en"/>
        </w:rPr>
        <w:t>he NHS will become inaccessible</w:t>
      </w:r>
      <w:r w:rsidR="00DD27C3" w:rsidRPr="00DD27C3">
        <w:rPr>
          <w:sz w:val="24"/>
          <w:szCs w:val="24"/>
          <w:lang w:val="en"/>
        </w:rPr>
        <w:t>.</w:t>
      </w:r>
      <w:r w:rsidR="003056F7" w:rsidRPr="003056F7">
        <w:t xml:space="preserve"> </w:t>
      </w:r>
      <w:r w:rsidR="003056F7">
        <w:rPr>
          <w:sz w:val="24"/>
          <w:szCs w:val="24"/>
          <w:lang w:val="en"/>
        </w:rPr>
        <w:t>(</w:t>
      </w:r>
      <w:hyperlink r:id="rId22" w:history="1">
        <w:r w:rsidR="003056F7" w:rsidRPr="00AD7E84">
          <w:rPr>
            <w:rStyle w:val="Hyperlink"/>
            <w:sz w:val="24"/>
            <w:szCs w:val="24"/>
            <w:lang w:val="en"/>
          </w:rPr>
          <w:t>www.bbc.co.uk/news/health</w:t>
        </w:r>
      </w:hyperlink>
      <w:r w:rsidR="003056F7">
        <w:rPr>
          <w:sz w:val="24"/>
          <w:szCs w:val="24"/>
          <w:lang w:val="en"/>
        </w:rPr>
        <w:t xml:space="preserve"> )</w:t>
      </w:r>
    </w:p>
    <w:p w14:paraId="6238DC94" w14:textId="3A72F794" w:rsidR="005825A0" w:rsidRDefault="005825A0" w:rsidP="008F0553">
      <w:pPr>
        <w:spacing w:line="360" w:lineRule="auto"/>
        <w:jc w:val="both"/>
        <w:rPr>
          <w:sz w:val="24"/>
          <w:szCs w:val="24"/>
          <w:lang w:val="en"/>
        </w:rPr>
      </w:pPr>
    </w:p>
    <w:p w14:paraId="6790AC20" w14:textId="34282CC7" w:rsidR="005825A0" w:rsidRDefault="005825A0" w:rsidP="008F0553">
      <w:pPr>
        <w:spacing w:line="360" w:lineRule="auto"/>
        <w:jc w:val="both"/>
        <w:rPr>
          <w:sz w:val="24"/>
          <w:szCs w:val="24"/>
          <w:lang w:val="en"/>
        </w:rPr>
      </w:pPr>
    </w:p>
    <w:p w14:paraId="044AB061" w14:textId="405D23CC" w:rsidR="005825A0" w:rsidRDefault="005825A0" w:rsidP="008F0553">
      <w:pPr>
        <w:spacing w:line="360" w:lineRule="auto"/>
        <w:jc w:val="both"/>
        <w:rPr>
          <w:sz w:val="24"/>
          <w:szCs w:val="24"/>
          <w:lang w:val="en"/>
        </w:rPr>
      </w:pPr>
    </w:p>
    <w:p w14:paraId="5033298B" w14:textId="55CD8A91" w:rsidR="005825A0" w:rsidRDefault="005825A0" w:rsidP="008F0553">
      <w:pPr>
        <w:spacing w:line="360" w:lineRule="auto"/>
        <w:jc w:val="both"/>
        <w:rPr>
          <w:sz w:val="24"/>
          <w:szCs w:val="24"/>
          <w:lang w:val="en"/>
        </w:rPr>
      </w:pPr>
    </w:p>
    <w:p w14:paraId="4949CB0B" w14:textId="2EFF5431" w:rsidR="005825A0" w:rsidRDefault="005825A0" w:rsidP="008F0553">
      <w:pPr>
        <w:spacing w:line="360" w:lineRule="auto"/>
        <w:jc w:val="both"/>
        <w:rPr>
          <w:sz w:val="24"/>
          <w:szCs w:val="24"/>
          <w:lang w:val="en"/>
        </w:rPr>
      </w:pPr>
    </w:p>
    <w:p w14:paraId="144DA48F" w14:textId="01AEC3BE" w:rsidR="005825A0" w:rsidRDefault="005825A0" w:rsidP="008F0553">
      <w:pPr>
        <w:spacing w:line="360" w:lineRule="auto"/>
        <w:jc w:val="both"/>
        <w:rPr>
          <w:sz w:val="24"/>
          <w:szCs w:val="24"/>
          <w:lang w:val="en"/>
        </w:rPr>
      </w:pPr>
    </w:p>
    <w:p w14:paraId="2897EF92" w14:textId="67CE7993" w:rsidR="005825A0" w:rsidRDefault="005825A0" w:rsidP="008F0553">
      <w:pPr>
        <w:spacing w:line="360" w:lineRule="auto"/>
        <w:jc w:val="both"/>
        <w:rPr>
          <w:sz w:val="24"/>
          <w:szCs w:val="24"/>
          <w:lang w:val="en"/>
        </w:rPr>
      </w:pPr>
    </w:p>
    <w:p w14:paraId="52B8BAD5" w14:textId="3CEBF61F" w:rsidR="006751A6" w:rsidRDefault="006751A6" w:rsidP="008F0553">
      <w:pPr>
        <w:spacing w:line="360" w:lineRule="auto"/>
        <w:jc w:val="both"/>
        <w:rPr>
          <w:sz w:val="24"/>
          <w:szCs w:val="24"/>
          <w:lang w:val="en"/>
        </w:rPr>
      </w:pPr>
    </w:p>
    <w:p w14:paraId="5787E067" w14:textId="2737EF32" w:rsidR="008F0DA6" w:rsidRPr="00C95D29" w:rsidRDefault="008F0DA6" w:rsidP="008F0553">
      <w:pPr>
        <w:spacing w:line="360" w:lineRule="auto"/>
        <w:jc w:val="both"/>
        <w:rPr>
          <w:sz w:val="24"/>
          <w:szCs w:val="24"/>
          <w:lang w:val="en"/>
        </w:rPr>
      </w:pPr>
    </w:p>
    <w:p w14:paraId="0CD8C148" w14:textId="0EB0C21A" w:rsidR="008F0553" w:rsidRDefault="008F0553" w:rsidP="00723399">
      <w:pPr>
        <w:pStyle w:val="Heading2"/>
      </w:pPr>
      <w:bookmarkStart w:id="7" w:name="_Toc511612704"/>
      <w:r w:rsidRPr="008F0553">
        <w:t>The Fishbone</w:t>
      </w:r>
      <w:bookmarkEnd w:id="7"/>
    </w:p>
    <w:p w14:paraId="2E132AC0" w14:textId="77777777" w:rsidR="008F0DA6" w:rsidRPr="008F0DA6" w:rsidRDefault="008F0DA6" w:rsidP="008F0DA6"/>
    <w:p w14:paraId="727BA3EC" w14:textId="7FE589E2" w:rsidR="008F0553" w:rsidRDefault="008F0553" w:rsidP="008F0553">
      <w:pPr>
        <w:spacing w:line="360" w:lineRule="auto"/>
        <w:jc w:val="both"/>
        <w:rPr>
          <w:sz w:val="24"/>
          <w:szCs w:val="24"/>
        </w:rPr>
      </w:pPr>
      <w:r w:rsidRPr="008F0553">
        <w:rPr>
          <w:sz w:val="24"/>
          <w:szCs w:val="24"/>
        </w:rPr>
        <w:t xml:space="preserve">The Fishbone diagram is a very simple tool that permits effective and quick root causes in the pursuit of corrective actions. It is also called as Ishikawa diagram (first introduced by Kaoru Ishikawa in 1968) and is used for brainstorming issues and reasons </w:t>
      </w:r>
      <w:r w:rsidR="00641B81">
        <w:rPr>
          <w:sz w:val="24"/>
          <w:szCs w:val="24"/>
        </w:rPr>
        <w:t>for</w:t>
      </w:r>
      <w:r w:rsidRPr="008F0553">
        <w:rPr>
          <w:sz w:val="24"/>
          <w:szCs w:val="24"/>
        </w:rPr>
        <w:t xml:space="preserve"> problems.</w:t>
      </w:r>
    </w:p>
    <w:p w14:paraId="23E7A90A" w14:textId="2809C9B3" w:rsidR="006751A6" w:rsidRDefault="006751A6" w:rsidP="008F0553">
      <w:pPr>
        <w:spacing w:line="360" w:lineRule="auto"/>
        <w:jc w:val="both"/>
        <w:rPr>
          <w:sz w:val="24"/>
          <w:szCs w:val="24"/>
        </w:rPr>
      </w:pPr>
    </w:p>
    <w:p w14:paraId="1A8BAF52" w14:textId="77777777" w:rsidR="00B73AC7" w:rsidRDefault="00B73AC7" w:rsidP="008F0553">
      <w:pPr>
        <w:spacing w:line="360" w:lineRule="auto"/>
        <w:jc w:val="both"/>
        <w:rPr>
          <w:sz w:val="24"/>
          <w:szCs w:val="24"/>
        </w:rPr>
      </w:pPr>
    </w:p>
    <w:p w14:paraId="6819E7E8" w14:textId="77777777" w:rsidR="005A54DD" w:rsidRPr="00A05160" w:rsidRDefault="005A54DD" w:rsidP="005A54DD">
      <w:pPr>
        <w:jc w:val="both"/>
        <w:rPr>
          <w:sz w:val="24"/>
          <w:szCs w:val="24"/>
        </w:rPr>
      </w:pPr>
    </w:p>
    <w:p w14:paraId="44E2A452" w14:textId="5A8DC3D9" w:rsidR="005A54DD" w:rsidRDefault="002B1607" w:rsidP="005A54DD">
      <w:pPr>
        <w:pStyle w:val="Heading2"/>
        <w:rPr>
          <w:sz w:val="32"/>
          <w:szCs w:val="32"/>
        </w:rPr>
      </w:pPr>
      <w:bookmarkStart w:id="8" w:name="_Toc511618472"/>
      <w:r>
        <w:rPr>
          <w:noProof/>
          <w:sz w:val="32"/>
          <w:szCs w:val="32"/>
        </w:rPr>
        <mc:AlternateContent>
          <mc:Choice Requires="wps">
            <w:drawing>
              <wp:anchor distT="0" distB="0" distL="114300" distR="114300" simplePos="0" relativeHeight="251672576" behindDoc="0" locked="0" layoutInCell="1" allowOverlap="1" wp14:anchorId="41F966EC" wp14:editId="42E1AB9D">
                <wp:simplePos x="0" y="0"/>
                <wp:positionH relativeFrom="column">
                  <wp:posOffset>2013045</wp:posOffset>
                </wp:positionH>
                <wp:positionV relativeFrom="paragraph">
                  <wp:posOffset>232438</wp:posOffset>
                </wp:positionV>
                <wp:extent cx="1119116" cy="302895"/>
                <wp:effectExtent l="0" t="0" r="24130" b="20955"/>
                <wp:wrapNone/>
                <wp:docPr id="111" name="Rectangle: Rounded Corners 111"/>
                <wp:cNvGraphicFramePr/>
                <a:graphic xmlns:a="http://schemas.openxmlformats.org/drawingml/2006/main">
                  <a:graphicData uri="http://schemas.microsoft.com/office/word/2010/wordprocessingShape">
                    <wps:wsp>
                      <wps:cNvSpPr/>
                      <wps:spPr>
                        <a:xfrm>
                          <a:off x="0" y="0"/>
                          <a:ext cx="1119116" cy="30289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A4E3118" w14:textId="77777777" w:rsidR="005A54DD" w:rsidRPr="002B1607" w:rsidRDefault="005A54DD" w:rsidP="005A54DD">
                            <w:pPr>
                              <w:jc w:val="center"/>
                              <w:rPr>
                                <w:b/>
                                <w:sz w:val="24"/>
                                <w:szCs w:val="24"/>
                              </w:rPr>
                            </w:pPr>
                            <w:r w:rsidRPr="002B1607">
                              <w:rPr>
                                <w:b/>
                                <w:sz w:val="24"/>
                                <w:szCs w:val="24"/>
                              </w:rPr>
                              <w:t>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1F966EC" id="Rectangle: Rounded Corners 111" o:spid="_x0000_s1029" style="position:absolute;margin-left:158.5pt;margin-top:18.3pt;width:88.1pt;height:23.8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" fillcolor="white [3201]" strokecolor="#70ad47 [3209]" strokeweight="1pt">
                <v:stroke joinstyle="miter"/>
                <v:textbox>
                  <w:txbxContent>
                    <w:p w14:paraId="2A4E3118" w14:textId="77777777" w:rsidR="005A54DD" w:rsidRPr="002B1607" w:rsidRDefault="005A54DD" w:rsidP="005A54DD">
                      <w:pPr>
                        <w:jc w:val="center"/>
                        <w:rPr>
                          <w:b/>
                          <w:sz w:val="24"/>
                          <w:szCs w:val="24"/>
                        </w:rPr>
                      </w:pPr>
                      <w:r w:rsidRPr="002B1607">
                        <w:rPr>
                          <w:b/>
                          <w:sz w:val="24"/>
                          <w:szCs w:val="24"/>
                        </w:rPr>
                        <w:t>environment</w:t>
                      </w:r>
                    </w:p>
                  </w:txbxContent>
                </v:textbox>
              </v:roundrect>
            </w:pict>
          </mc:Fallback>
        </mc:AlternateContent>
      </w:r>
      <w:r w:rsidR="005A54DD">
        <w:rPr>
          <w:noProof/>
          <w:sz w:val="32"/>
          <w:szCs w:val="32"/>
        </w:rPr>
        <mc:AlternateContent>
          <mc:Choice Requires="wps">
            <w:drawing>
              <wp:anchor distT="0" distB="0" distL="114300" distR="114300" simplePos="0" relativeHeight="251673600" behindDoc="0" locked="0" layoutInCell="1" allowOverlap="1" wp14:anchorId="52C28B5D" wp14:editId="23E1CF9E">
                <wp:simplePos x="0" y="0"/>
                <wp:positionH relativeFrom="column">
                  <wp:posOffset>3304182</wp:posOffset>
                </wp:positionH>
                <wp:positionV relativeFrom="paragraph">
                  <wp:posOffset>151126</wp:posOffset>
                </wp:positionV>
                <wp:extent cx="1054645" cy="325369"/>
                <wp:effectExtent l="0" t="0" r="12700" b="17780"/>
                <wp:wrapNone/>
                <wp:docPr id="112" name="Rectangle: Rounded Corners 112"/>
                <wp:cNvGraphicFramePr/>
                <a:graphic xmlns:a="http://schemas.openxmlformats.org/drawingml/2006/main">
                  <a:graphicData uri="http://schemas.microsoft.com/office/word/2010/wordprocessingShape">
                    <wps:wsp>
                      <wps:cNvSpPr/>
                      <wps:spPr>
                        <a:xfrm>
                          <a:off x="0" y="0"/>
                          <a:ext cx="1054645" cy="325369"/>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C920ECB" w14:textId="77777777" w:rsidR="005A54DD" w:rsidRPr="002B1607" w:rsidRDefault="005A54DD" w:rsidP="005A54DD">
                            <w:pPr>
                              <w:jc w:val="center"/>
                              <w:rPr>
                                <w:b/>
                                <w:sz w:val="24"/>
                                <w:szCs w:val="24"/>
                              </w:rPr>
                            </w:pPr>
                            <w:r w:rsidRPr="002B1607">
                              <w:rPr>
                                <w:b/>
                                <w:sz w:val="24"/>
                                <w:szCs w:val="24"/>
                              </w:rPr>
                              <w:t>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2C28B5D" id="Rectangle: Rounded Corners 112" o:spid="_x0000_s1030" style="position:absolute;margin-left:260.15pt;margin-top:11.9pt;width:83.05pt;height:25.6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" fillcolor="white [3201]" strokecolor="#70ad47 [3209]" strokeweight="1pt">
                <v:stroke joinstyle="miter"/>
                <v:textbox>
                  <w:txbxContent>
                    <w:p w14:paraId="1C920ECB" w14:textId="77777777" w:rsidR="005A54DD" w:rsidRPr="002B1607" w:rsidRDefault="005A54DD" w:rsidP="005A54DD">
                      <w:pPr>
                        <w:jc w:val="center"/>
                        <w:rPr>
                          <w:b/>
                          <w:sz w:val="24"/>
                          <w:szCs w:val="24"/>
                        </w:rPr>
                      </w:pPr>
                      <w:r w:rsidRPr="002B1607">
                        <w:rPr>
                          <w:b/>
                          <w:sz w:val="24"/>
                          <w:szCs w:val="24"/>
                        </w:rPr>
                        <w:t>people</w:t>
                      </w:r>
                    </w:p>
                  </w:txbxContent>
                </v:textbox>
              </v:roundrect>
            </w:pict>
          </mc:Fallback>
        </mc:AlternateContent>
      </w:r>
      <w:bookmarkEnd w:id="8"/>
    </w:p>
    <w:p w14:paraId="45C6ACFD" w14:textId="77777777" w:rsidR="005A54DD" w:rsidRDefault="005A54DD" w:rsidP="005A54DD">
      <w:pPr>
        <w:rPr>
          <w:lang w:val="en-US"/>
        </w:rPr>
      </w:pPr>
      <w:r>
        <w:rPr>
          <w:noProof/>
          <w:lang w:val="en-US"/>
        </w:rPr>
        <mc:AlternateContent>
          <mc:Choice Requires="wps">
            <w:drawing>
              <wp:anchor distT="0" distB="0" distL="114300" distR="114300" simplePos="0" relativeHeight="251671552" behindDoc="0" locked="0" layoutInCell="1" allowOverlap="1" wp14:anchorId="29495D16" wp14:editId="1F3D44B1">
                <wp:simplePos x="0" y="0"/>
                <wp:positionH relativeFrom="column">
                  <wp:posOffset>457200</wp:posOffset>
                </wp:positionH>
                <wp:positionV relativeFrom="paragraph">
                  <wp:posOffset>5412</wp:posOffset>
                </wp:positionV>
                <wp:extent cx="1138793" cy="353989"/>
                <wp:effectExtent l="0" t="0" r="23495" b="27305"/>
                <wp:wrapNone/>
                <wp:docPr id="110" name="Rectangle: Rounded Corners 110"/>
                <wp:cNvGraphicFramePr/>
                <a:graphic xmlns:a="http://schemas.openxmlformats.org/drawingml/2006/main">
                  <a:graphicData uri="http://schemas.microsoft.com/office/word/2010/wordprocessingShape">
                    <wps:wsp>
                      <wps:cNvSpPr/>
                      <wps:spPr>
                        <a:xfrm>
                          <a:off x="0" y="0"/>
                          <a:ext cx="1138793" cy="353989"/>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4BE2885" w14:textId="77777777" w:rsidR="005A54DD" w:rsidRPr="002B1607" w:rsidRDefault="005A54DD" w:rsidP="005A54DD">
                            <w:pPr>
                              <w:jc w:val="center"/>
                              <w:rPr>
                                <w:b/>
                                <w:sz w:val="24"/>
                                <w:szCs w:val="24"/>
                              </w:rPr>
                            </w:pPr>
                            <w:r w:rsidRPr="002B1607">
                              <w:rPr>
                                <w:b/>
                                <w:sz w:val="24"/>
                                <w:szCs w:val="24"/>
                              </w:rPr>
                              <w:t>government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9495D16" id="Rectangle: Rounded Corners 110" o:spid="_x0000_s1031" style="position:absolute;margin-left:36pt;margin-top:.45pt;width:89.65pt;height:27.8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" fillcolor="white [3201]" strokecolor="#70ad47 [3209]" strokeweight="1pt">
                <v:stroke joinstyle="miter"/>
                <v:textbox>
                  <w:txbxContent>
                    <w:p w14:paraId="14BE2885" w14:textId="77777777" w:rsidR="005A54DD" w:rsidRPr="002B1607" w:rsidRDefault="005A54DD" w:rsidP="005A54DD">
                      <w:pPr>
                        <w:jc w:val="center"/>
                        <w:rPr>
                          <w:b/>
                          <w:sz w:val="24"/>
                          <w:szCs w:val="24"/>
                        </w:rPr>
                      </w:pPr>
                      <w:r w:rsidRPr="002B1607">
                        <w:rPr>
                          <w:b/>
                          <w:sz w:val="24"/>
                          <w:szCs w:val="24"/>
                        </w:rPr>
                        <w:t>government</w:t>
                      </w:r>
                    </w:p>
                  </w:txbxContent>
                </v:textbox>
              </v:roundrect>
            </w:pict>
          </mc:Fallback>
        </mc:AlternateContent>
      </w:r>
      <w:r>
        <w:rPr>
          <w:noProof/>
          <w:lang w:val="en-US"/>
        </w:rPr>
        <mc:AlternateContent>
          <mc:Choice Requires="wps">
            <w:drawing>
              <wp:anchor distT="0" distB="0" distL="114300" distR="114300" simplePos="0" relativeHeight="251667456" behindDoc="0" locked="0" layoutInCell="1" allowOverlap="1" wp14:anchorId="4B8661AA" wp14:editId="7D5D958A">
                <wp:simplePos x="0" y="0"/>
                <wp:positionH relativeFrom="column">
                  <wp:posOffset>4123215</wp:posOffset>
                </wp:positionH>
                <wp:positionV relativeFrom="paragraph">
                  <wp:posOffset>189370</wp:posOffset>
                </wp:positionV>
                <wp:extent cx="572201" cy="1385625"/>
                <wp:effectExtent l="0" t="0" r="37465" b="24130"/>
                <wp:wrapNone/>
                <wp:docPr id="106" name="Straight Connector 106"/>
                <wp:cNvGraphicFramePr/>
                <a:graphic xmlns:a="http://schemas.openxmlformats.org/drawingml/2006/main">
                  <a:graphicData uri="http://schemas.microsoft.com/office/word/2010/wordprocessingShape">
                    <wps:wsp>
                      <wps:cNvCnPr/>
                      <wps:spPr>
                        <a:xfrm>
                          <a:off x="0" y="0"/>
                          <a:ext cx="572201" cy="13856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738ECB0" id="Straight Connector 106" o:spid="_x0000_s1026" style="position:absolute;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24.65pt,14.9pt" to="369.7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" strokecolor="#4472c4 [3204]" strokeweight=".5pt">
                <v:stroke joinstyle="miter"/>
              </v:line>
            </w:pict>
          </mc:Fallback>
        </mc:AlternateContent>
      </w:r>
      <w:r>
        <w:rPr>
          <w:noProof/>
          <w:lang w:val="en-US"/>
        </w:rPr>
        <mc:AlternateContent>
          <mc:Choice Requires="wps">
            <w:drawing>
              <wp:anchor distT="0" distB="0" distL="114300" distR="114300" simplePos="0" relativeHeight="251666432" behindDoc="0" locked="0" layoutInCell="1" allowOverlap="1" wp14:anchorId="0A3EC6B9" wp14:editId="255A56CA">
                <wp:simplePos x="0" y="0"/>
                <wp:positionH relativeFrom="column">
                  <wp:posOffset>2877836</wp:posOffset>
                </wp:positionH>
                <wp:positionV relativeFrom="paragraph">
                  <wp:posOffset>239858</wp:posOffset>
                </wp:positionV>
                <wp:extent cx="583420" cy="1346355"/>
                <wp:effectExtent l="0" t="0" r="26670" b="25400"/>
                <wp:wrapNone/>
                <wp:docPr id="105" name="Straight Connector 105"/>
                <wp:cNvGraphicFramePr/>
                <a:graphic xmlns:a="http://schemas.openxmlformats.org/drawingml/2006/main">
                  <a:graphicData uri="http://schemas.microsoft.com/office/word/2010/wordprocessingShape">
                    <wps:wsp>
                      <wps:cNvCnPr/>
                      <wps:spPr>
                        <a:xfrm>
                          <a:off x="0" y="0"/>
                          <a:ext cx="583420" cy="13463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6A3FA9" id="Straight Connector 105"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26.6pt,18.9pt" to="272.55pt,1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" strokecolor="#4472c4 [3204]" strokeweight=".5pt">
                <v:stroke joinstyle="miter"/>
              </v:line>
            </w:pict>
          </mc:Fallback>
        </mc:AlternateContent>
      </w:r>
    </w:p>
    <w:p w14:paraId="71E73F86" w14:textId="4CDC3E28" w:rsidR="005A54DD" w:rsidRDefault="00470EEF" w:rsidP="005A54DD">
      <w:pPr>
        <w:rPr>
          <w:lang w:val="en-US"/>
        </w:rPr>
      </w:pPr>
      <w:r>
        <w:rPr>
          <w:noProof/>
          <w:lang w:val="en-US"/>
        </w:rPr>
        <mc:AlternateContent>
          <mc:Choice Requires="wps">
            <w:drawing>
              <wp:anchor distT="0" distB="0" distL="114300" distR="114300" simplePos="0" relativeHeight="251694080" behindDoc="0" locked="0" layoutInCell="1" allowOverlap="1" wp14:anchorId="6E866E79" wp14:editId="24770780">
                <wp:simplePos x="0" y="0"/>
                <wp:positionH relativeFrom="column">
                  <wp:posOffset>1835624</wp:posOffset>
                </wp:positionH>
                <wp:positionV relativeFrom="paragraph">
                  <wp:posOffset>149566</wp:posOffset>
                </wp:positionV>
                <wp:extent cx="1032794" cy="266132"/>
                <wp:effectExtent l="0" t="0" r="15240" b="19685"/>
                <wp:wrapNone/>
                <wp:docPr id="229" name="Rectangle: Rounded Corners 229"/>
                <wp:cNvGraphicFramePr/>
                <a:graphic xmlns:a="http://schemas.openxmlformats.org/drawingml/2006/main">
                  <a:graphicData uri="http://schemas.microsoft.com/office/word/2010/wordprocessingShape">
                    <wps:wsp>
                      <wps:cNvSpPr/>
                      <wps:spPr>
                        <a:xfrm>
                          <a:off x="0" y="0"/>
                          <a:ext cx="1032794" cy="266132"/>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53DD5C5" w14:textId="52700E04" w:rsidR="005A54DD" w:rsidRPr="00D43A5C" w:rsidRDefault="00D43A5C" w:rsidP="00D43A5C">
                            <w:pPr>
                              <w:rPr>
                                <w:sz w:val="18"/>
                                <w:szCs w:val="18"/>
                              </w:rPr>
                            </w:pPr>
                            <w:r w:rsidRPr="00D43A5C">
                              <w:rPr>
                                <w:sz w:val="18"/>
                                <w:szCs w:val="18"/>
                                <w:lang w:val="en"/>
                              </w:rPr>
                              <w:t>storage of waste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866E79" id="Rectangle: Rounded Corners 229" o:spid="_x0000_s1032" style="position:absolute;margin-left:144.55pt;margin-top:11.8pt;width:81.3pt;height:20.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" fillcolor="white [3201]" strokecolor="#70ad47 [3209]" strokeweight="1pt">
                <v:stroke joinstyle="miter"/>
                <v:textbox>
                  <w:txbxContent>
                    <w:p w14:paraId="553DD5C5" w14:textId="52700E04" w:rsidR="005A54DD" w:rsidRPr="00D43A5C" w:rsidRDefault="00D43A5C" w:rsidP="00D43A5C">
                      <w:pPr>
                        <w:rPr>
                          <w:sz w:val="18"/>
                          <w:szCs w:val="18"/>
                        </w:rPr>
                      </w:pPr>
                      <w:r w:rsidRPr="00D43A5C">
                        <w:rPr>
                          <w:sz w:val="18"/>
                          <w:szCs w:val="18"/>
                          <w:lang w:val="en"/>
                        </w:rPr>
                        <w:t>storage of waste</w:t>
                      </w:r>
                    </w:p>
                  </w:txbxContent>
                </v:textbox>
              </v:roundrect>
            </w:pict>
          </mc:Fallback>
        </mc:AlternateContent>
      </w:r>
      <w:r w:rsidR="00361313">
        <w:rPr>
          <w:noProof/>
          <w:lang w:val="en-US"/>
        </w:rPr>
        <mc:AlternateContent>
          <mc:Choice Requires="wps">
            <w:drawing>
              <wp:anchor distT="0" distB="0" distL="114300" distR="114300" simplePos="0" relativeHeight="251696128" behindDoc="0" locked="0" layoutInCell="1" allowOverlap="1" wp14:anchorId="29C6D5F5" wp14:editId="1B489380">
                <wp:simplePos x="0" y="0"/>
                <wp:positionH relativeFrom="column">
                  <wp:posOffset>3248167</wp:posOffset>
                </wp:positionH>
                <wp:positionV relativeFrom="paragraph">
                  <wp:posOffset>47208</wp:posOffset>
                </wp:positionV>
                <wp:extent cx="824230" cy="436728"/>
                <wp:effectExtent l="0" t="0" r="13970" b="20955"/>
                <wp:wrapNone/>
                <wp:docPr id="231" name="Rectangle: Rounded Corners 231"/>
                <wp:cNvGraphicFramePr/>
                <a:graphic xmlns:a="http://schemas.openxmlformats.org/drawingml/2006/main">
                  <a:graphicData uri="http://schemas.microsoft.com/office/word/2010/wordprocessingShape">
                    <wps:wsp>
                      <wps:cNvSpPr/>
                      <wps:spPr>
                        <a:xfrm>
                          <a:off x="0" y="0"/>
                          <a:ext cx="824230" cy="436728"/>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03EDB01" w14:textId="77777777" w:rsidR="005A54DD" w:rsidRPr="00361313" w:rsidRDefault="005A54DD" w:rsidP="005A54DD">
                            <w:pPr>
                              <w:spacing w:after="0"/>
                              <w:rPr>
                                <w:sz w:val="18"/>
                                <w:szCs w:val="18"/>
                              </w:rPr>
                            </w:pPr>
                            <w:r w:rsidRPr="00361313">
                              <w:rPr>
                                <w:sz w:val="18"/>
                                <w:szCs w:val="18"/>
                                <w:lang w:val="en"/>
                              </w:rPr>
                              <w:t>rising life expectation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9C6D5F5" id="Rectangle: Rounded Corners 231" o:spid="_x0000_s1033" style="position:absolute;margin-left:255.75pt;margin-top:3.7pt;width:64.9pt;height:34.4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" fillcolor="white [3201]" strokecolor="#70ad47 [3209]" strokeweight="1pt">
                <v:stroke joinstyle="miter"/>
                <v:textbox>
                  <w:txbxContent>
                    <w:p w14:paraId="403EDB01" w14:textId="77777777" w:rsidR="005A54DD" w:rsidRPr="00361313" w:rsidRDefault="005A54DD" w:rsidP="005A54DD">
                      <w:pPr>
                        <w:spacing w:after="0"/>
                        <w:rPr>
                          <w:sz w:val="18"/>
                          <w:szCs w:val="18"/>
                        </w:rPr>
                      </w:pPr>
                      <w:r w:rsidRPr="00361313">
                        <w:rPr>
                          <w:sz w:val="18"/>
                          <w:szCs w:val="18"/>
                          <w:lang w:val="en"/>
                        </w:rPr>
                        <w:t>rising life expectation</w:t>
                      </w:r>
                    </w:p>
                  </w:txbxContent>
                </v:textbox>
              </v:roundrect>
            </w:pict>
          </mc:Fallback>
        </mc:AlternateContent>
      </w:r>
      <w:r w:rsidR="005A54DD">
        <w:rPr>
          <w:noProof/>
          <w:lang w:val="en-US"/>
        </w:rPr>
        <mc:AlternateContent>
          <mc:Choice Requires="wps">
            <w:drawing>
              <wp:anchor distT="0" distB="0" distL="114300" distR="114300" simplePos="0" relativeHeight="251692032" behindDoc="0" locked="0" layoutInCell="1" allowOverlap="1" wp14:anchorId="15C043F9" wp14:editId="3648A524">
                <wp:simplePos x="0" y="0"/>
                <wp:positionH relativeFrom="column">
                  <wp:posOffset>488053</wp:posOffset>
                </wp:positionH>
                <wp:positionV relativeFrom="paragraph">
                  <wp:posOffset>158719</wp:posOffset>
                </wp:positionV>
                <wp:extent cx="919363" cy="246485"/>
                <wp:effectExtent l="0" t="0" r="14605" b="20320"/>
                <wp:wrapNone/>
                <wp:docPr id="227" name="Rectangle: Rounded Corners 227"/>
                <wp:cNvGraphicFramePr/>
                <a:graphic xmlns:a="http://schemas.openxmlformats.org/drawingml/2006/main">
                  <a:graphicData uri="http://schemas.microsoft.com/office/word/2010/wordprocessingShape">
                    <wps:wsp>
                      <wps:cNvSpPr/>
                      <wps:spPr>
                        <a:xfrm>
                          <a:off x="0" y="0"/>
                          <a:ext cx="919363" cy="24648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E253A63" w14:textId="77777777" w:rsidR="005A54DD" w:rsidRPr="00241134" w:rsidRDefault="005A54DD" w:rsidP="005A54DD">
                            <w:pPr>
                              <w:rPr>
                                <w:sz w:val="18"/>
                                <w:szCs w:val="18"/>
                              </w:rPr>
                            </w:pPr>
                            <w:r w:rsidRPr="00241134">
                              <w:rPr>
                                <w:sz w:val="18"/>
                                <w:szCs w:val="18"/>
                              </w:rPr>
                              <w:t xml:space="preserve">increase costs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C043F9" id="Rectangle: Rounded Corners 227" o:spid="_x0000_s1034" style="position:absolute;margin-left:38.45pt;margin-top:12.5pt;width:72.4pt;height:19.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" fillcolor="white [3201]" strokecolor="#70ad47 [3209]" strokeweight="1pt">
                <v:stroke joinstyle="miter"/>
                <v:textbox>
                  <w:txbxContent>
                    <w:p w14:paraId="5E253A63" w14:textId="77777777" w:rsidR="005A54DD" w:rsidRPr="00241134" w:rsidRDefault="005A54DD" w:rsidP="005A54DD">
                      <w:pPr>
                        <w:rPr>
                          <w:sz w:val="18"/>
                          <w:szCs w:val="18"/>
                        </w:rPr>
                      </w:pPr>
                      <w:r w:rsidRPr="00241134">
                        <w:rPr>
                          <w:sz w:val="18"/>
                          <w:szCs w:val="18"/>
                        </w:rPr>
                        <w:t xml:space="preserve">increase costs </w:t>
                      </w:r>
                    </w:p>
                  </w:txbxContent>
                </v:textbox>
              </v:roundrect>
            </w:pict>
          </mc:Fallback>
        </mc:AlternateContent>
      </w:r>
      <w:r w:rsidR="005A54DD">
        <w:rPr>
          <w:noProof/>
          <w:lang w:val="en-US"/>
        </w:rPr>
        <mc:AlternateContent>
          <mc:Choice Requires="wps">
            <w:drawing>
              <wp:anchor distT="0" distB="0" distL="114300" distR="114300" simplePos="0" relativeHeight="251683840" behindDoc="0" locked="0" layoutInCell="1" allowOverlap="1" wp14:anchorId="59ECE8A6" wp14:editId="70A61732">
                <wp:simplePos x="0" y="0"/>
                <wp:positionH relativeFrom="column">
                  <wp:posOffset>4078336</wp:posOffset>
                </wp:positionH>
                <wp:positionV relativeFrom="paragraph">
                  <wp:posOffset>133623</wp:posOffset>
                </wp:positionV>
                <wp:extent cx="134636" cy="0"/>
                <wp:effectExtent l="0" t="0" r="0" b="0"/>
                <wp:wrapNone/>
                <wp:docPr id="123" name="Straight Connector 123"/>
                <wp:cNvGraphicFramePr/>
                <a:graphic xmlns:a="http://schemas.openxmlformats.org/drawingml/2006/main">
                  <a:graphicData uri="http://schemas.microsoft.com/office/word/2010/wordprocessingShape">
                    <wps:wsp>
                      <wps:cNvCnPr/>
                      <wps:spPr>
                        <a:xfrm>
                          <a:off x="0" y="0"/>
                          <a:ext cx="13463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CF3DBB" id="Straight Connector 123"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321.15pt,10.5pt" to="331.7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" strokecolor="#4472c4 [3204]" strokeweight=".5pt">
                <v:stroke joinstyle="miter"/>
              </v:line>
            </w:pict>
          </mc:Fallback>
        </mc:AlternateContent>
      </w:r>
      <w:r w:rsidR="005A54DD">
        <w:rPr>
          <w:noProof/>
          <w:lang w:val="en-US"/>
        </w:rPr>
        <mc:AlternateContent>
          <mc:Choice Requires="wps">
            <w:drawing>
              <wp:anchor distT="0" distB="0" distL="114300" distR="114300" simplePos="0" relativeHeight="251679744" behindDoc="0" locked="0" layoutInCell="1" allowOverlap="1" wp14:anchorId="2ED4D2C6" wp14:editId="35A6C847">
                <wp:simplePos x="0" y="0"/>
                <wp:positionH relativeFrom="column">
                  <wp:posOffset>1408064</wp:posOffset>
                </wp:positionH>
                <wp:positionV relativeFrom="paragraph">
                  <wp:posOffset>279478</wp:posOffset>
                </wp:positionV>
                <wp:extent cx="184886" cy="5610"/>
                <wp:effectExtent l="0" t="0" r="24765" b="33020"/>
                <wp:wrapNone/>
                <wp:docPr id="119" name="Straight Connector 119"/>
                <wp:cNvGraphicFramePr/>
                <a:graphic xmlns:a="http://schemas.openxmlformats.org/drawingml/2006/main">
                  <a:graphicData uri="http://schemas.microsoft.com/office/word/2010/wordprocessingShape">
                    <wps:wsp>
                      <wps:cNvCnPr/>
                      <wps:spPr>
                        <a:xfrm flipV="1">
                          <a:off x="0" y="0"/>
                          <a:ext cx="184886" cy="56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D0DDCA" id="Straight Connector 119" o:spid="_x0000_s1026" style="position:absolute;flip:y;z-index:251679744;visibility:visible;mso-wrap-style:square;mso-wrap-distance-left:9pt;mso-wrap-distance-top:0;mso-wrap-distance-right:9pt;mso-wrap-distance-bottom:0;mso-position-horizontal:absolute;mso-position-horizontal-relative:text;mso-position-vertical:absolute;mso-position-vertical-relative:text" from="110.85pt,22pt" to="125.4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" strokecolor="#4472c4 [3204]" strokeweight=".5pt">
                <v:stroke joinstyle="miter"/>
              </v:line>
            </w:pict>
          </mc:Fallback>
        </mc:AlternateContent>
      </w:r>
      <w:r w:rsidR="005A54DD">
        <w:rPr>
          <w:noProof/>
          <w:lang w:val="en-US"/>
        </w:rPr>
        <mc:AlternateContent>
          <mc:Choice Requires="wps">
            <w:drawing>
              <wp:anchor distT="0" distB="0" distL="114300" distR="114300" simplePos="0" relativeHeight="251665408" behindDoc="0" locked="0" layoutInCell="1" allowOverlap="1" wp14:anchorId="5A5E172B" wp14:editId="66ABC27B">
                <wp:simplePos x="0" y="0"/>
                <wp:positionH relativeFrom="column">
                  <wp:posOffset>1503431</wp:posOffset>
                </wp:positionH>
                <wp:positionV relativeFrom="paragraph">
                  <wp:posOffset>77525</wp:posOffset>
                </wp:positionV>
                <wp:extent cx="476834" cy="1222784"/>
                <wp:effectExtent l="0" t="0" r="19050" b="34925"/>
                <wp:wrapNone/>
                <wp:docPr id="104" name="Straight Connector 104"/>
                <wp:cNvGraphicFramePr/>
                <a:graphic xmlns:a="http://schemas.openxmlformats.org/drawingml/2006/main">
                  <a:graphicData uri="http://schemas.microsoft.com/office/word/2010/wordprocessingShape">
                    <wps:wsp>
                      <wps:cNvCnPr/>
                      <wps:spPr>
                        <a:xfrm>
                          <a:off x="0" y="0"/>
                          <a:ext cx="476834" cy="122278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CDFE5B" id="Straight Connector 10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8.4pt,6.1pt" to="155.95pt,10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" strokecolor="#4472c4 [3204]" strokeweight=".5pt">
                <v:stroke joinstyle="miter"/>
              </v:line>
            </w:pict>
          </mc:Fallback>
        </mc:AlternateContent>
      </w:r>
    </w:p>
    <w:p w14:paraId="4F7CDACF" w14:textId="77777777" w:rsidR="005A54DD" w:rsidRDefault="005A54DD" w:rsidP="005A54DD">
      <w:pPr>
        <w:rPr>
          <w:lang w:val="en-US"/>
        </w:rPr>
      </w:pPr>
      <w:r>
        <w:rPr>
          <w:noProof/>
          <w:lang w:val="en-US"/>
        </w:rPr>
        <mc:AlternateContent>
          <mc:Choice Requires="wps">
            <w:drawing>
              <wp:anchor distT="0" distB="0" distL="114300" distR="114300" simplePos="0" relativeHeight="251681792" behindDoc="0" locked="0" layoutInCell="1" allowOverlap="1" wp14:anchorId="6650DE2B" wp14:editId="476810A1">
                <wp:simplePos x="0" y="0"/>
                <wp:positionH relativeFrom="column">
                  <wp:posOffset>2866616</wp:posOffset>
                </wp:positionH>
                <wp:positionV relativeFrom="paragraph">
                  <wp:posOffset>10557</wp:posOffset>
                </wp:positionV>
                <wp:extent cx="173904" cy="5610"/>
                <wp:effectExtent l="0" t="0" r="36195" b="33020"/>
                <wp:wrapNone/>
                <wp:docPr id="121" name="Straight Connector 121"/>
                <wp:cNvGraphicFramePr/>
                <a:graphic xmlns:a="http://schemas.openxmlformats.org/drawingml/2006/main">
                  <a:graphicData uri="http://schemas.microsoft.com/office/word/2010/wordprocessingShape">
                    <wps:wsp>
                      <wps:cNvCnPr/>
                      <wps:spPr>
                        <a:xfrm>
                          <a:off x="0" y="0"/>
                          <a:ext cx="173904" cy="56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30079F" id="Straight Connector 121"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225.7pt,.85pt" to="239.4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" strokecolor="#4472c4 [3204]" strokeweight=".5pt">
                <v:stroke joinstyle="miter"/>
              </v:line>
            </w:pict>
          </mc:Fallback>
        </mc:AlternateContent>
      </w:r>
    </w:p>
    <w:p w14:paraId="03E31D08" w14:textId="41FABD38" w:rsidR="005A54DD" w:rsidRDefault="0086145B" w:rsidP="005A54DD">
      <w:pPr>
        <w:rPr>
          <w:lang w:val="en-US"/>
        </w:rPr>
      </w:pPr>
      <w:r>
        <w:rPr>
          <w:noProof/>
          <w:lang w:val="en-US"/>
        </w:rPr>
        <mc:AlternateContent>
          <mc:Choice Requires="wps">
            <w:drawing>
              <wp:anchor distT="0" distB="0" distL="114300" distR="114300" simplePos="0" relativeHeight="251674624" behindDoc="0" locked="0" layoutInCell="1" allowOverlap="1" wp14:anchorId="33A30B50" wp14:editId="7827C783">
                <wp:simplePos x="0" y="0"/>
                <wp:positionH relativeFrom="column">
                  <wp:posOffset>5438633</wp:posOffset>
                </wp:positionH>
                <wp:positionV relativeFrom="paragraph">
                  <wp:posOffset>145083</wp:posOffset>
                </wp:positionV>
                <wp:extent cx="1070420" cy="1040765"/>
                <wp:effectExtent l="0" t="0" r="15875" b="26035"/>
                <wp:wrapNone/>
                <wp:docPr id="113" name="Rectangle: Rounded Corners 113"/>
                <wp:cNvGraphicFramePr/>
                <a:graphic xmlns:a="http://schemas.openxmlformats.org/drawingml/2006/main">
                  <a:graphicData uri="http://schemas.microsoft.com/office/word/2010/wordprocessingShape">
                    <wps:wsp>
                      <wps:cNvSpPr/>
                      <wps:spPr>
                        <a:xfrm>
                          <a:off x="0" y="0"/>
                          <a:ext cx="1070420" cy="104076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503E39A" w14:textId="6E4CB2CF" w:rsidR="005A54DD" w:rsidRPr="00116D60" w:rsidRDefault="00336A66" w:rsidP="00336A66">
                            <w:pPr>
                              <w:spacing w:after="0"/>
                              <w:rPr>
                                <w:b/>
                                <w:sz w:val="20"/>
                                <w:szCs w:val="20"/>
                              </w:rPr>
                            </w:pPr>
                            <w:r>
                              <w:rPr>
                                <w:sz w:val="20"/>
                                <w:szCs w:val="20"/>
                              </w:rPr>
                              <w:t>-</w:t>
                            </w:r>
                            <w:r w:rsidR="005A54DD" w:rsidRPr="00116D60">
                              <w:rPr>
                                <w:b/>
                                <w:sz w:val="20"/>
                                <w:szCs w:val="20"/>
                              </w:rPr>
                              <w:t>Aging        Population;</w:t>
                            </w:r>
                          </w:p>
                          <w:p w14:paraId="013F3D14" w14:textId="0F749B40" w:rsidR="005A54DD" w:rsidRPr="00116D60" w:rsidRDefault="00336A66" w:rsidP="00336A66">
                            <w:pPr>
                              <w:spacing w:after="0"/>
                              <w:rPr>
                                <w:b/>
                                <w:sz w:val="20"/>
                                <w:szCs w:val="20"/>
                              </w:rPr>
                            </w:pPr>
                            <w:r w:rsidRPr="00116D60">
                              <w:rPr>
                                <w:b/>
                                <w:sz w:val="20"/>
                                <w:szCs w:val="20"/>
                              </w:rPr>
                              <w:t>-</w:t>
                            </w:r>
                            <w:r w:rsidR="005A54DD" w:rsidRPr="00116D60">
                              <w:rPr>
                                <w:b/>
                                <w:sz w:val="20"/>
                                <w:szCs w:val="20"/>
                              </w:rPr>
                              <w:t>Finance;</w:t>
                            </w:r>
                          </w:p>
                          <w:p w14:paraId="7216C93B" w14:textId="092044F0" w:rsidR="005A54DD" w:rsidRPr="00116D60" w:rsidRDefault="00336A66" w:rsidP="00336A66">
                            <w:pPr>
                              <w:rPr>
                                <w:b/>
                                <w:sz w:val="20"/>
                                <w:szCs w:val="20"/>
                              </w:rPr>
                            </w:pPr>
                            <w:r w:rsidRPr="00116D60">
                              <w:rPr>
                                <w:b/>
                                <w:sz w:val="20"/>
                                <w:szCs w:val="20"/>
                              </w:rPr>
                              <w:t>-</w:t>
                            </w:r>
                            <w:r w:rsidR="005A54DD" w:rsidRPr="00116D60">
                              <w:rPr>
                                <w:b/>
                                <w:sz w:val="20"/>
                                <w:szCs w:val="20"/>
                              </w:rPr>
                              <w:t>Changes in lifestyle.</w:t>
                            </w:r>
                          </w:p>
                          <w:p w14:paraId="6F32D9A3" w14:textId="77777777" w:rsidR="005A54DD" w:rsidRDefault="005A54DD" w:rsidP="005A54DD">
                            <w:pPr>
                              <w:jc w:val="center"/>
                              <w:rPr>
                                <w:sz w:val="20"/>
                                <w:szCs w:val="20"/>
                              </w:rPr>
                            </w:pPr>
                          </w:p>
                          <w:p w14:paraId="0CD43BAD" w14:textId="77777777" w:rsidR="005A54DD" w:rsidRPr="00A05160" w:rsidRDefault="005A54DD" w:rsidP="005A54DD">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A30B50" id="Rectangle: Rounded Corners 113" o:spid="_x0000_s1035" style="position:absolute;margin-left:428.25pt;margin-top:11.4pt;width:84.3pt;height:8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" fillcolor="white [3201]" strokecolor="#70ad47 [3209]" strokeweight="1pt">
                <v:stroke joinstyle="miter"/>
                <v:textbox>
                  <w:txbxContent>
                    <w:p w14:paraId="0503E39A" w14:textId="6E4CB2CF" w:rsidR="005A54DD" w:rsidRPr="00116D60" w:rsidRDefault="00336A66" w:rsidP="00336A66">
                      <w:pPr>
                        <w:spacing w:after="0"/>
                        <w:rPr>
                          <w:b/>
                          <w:sz w:val="20"/>
                          <w:szCs w:val="20"/>
                        </w:rPr>
                      </w:pPr>
                      <w:r>
                        <w:rPr>
                          <w:sz w:val="20"/>
                          <w:szCs w:val="20"/>
                        </w:rPr>
                        <w:t>-</w:t>
                      </w:r>
                      <w:r w:rsidR="005A54DD" w:rsidRPr="00116D60">
                        <w:rPr>
                          <w:b/>
                          <w:sz w:val="20"/>
                          <w:szCs w:val="20"/>
                        </w:rPr>
                        <w:t>Aging        Population;</w:t>
                      </w:r>
                    </w:p>
                    <w:p w14:paraId="013F3D14" w14:textId="0F749B40" w:rsidR="005A54DD" w:rsidRPr="00116D60" w:rsidRDefault="00336A66" w:rsidP="00336A66">
                      <w:pPr>
                        <w:spacing w:after="0"/>
                        <w:rPr>
                          <w:b/>
                          <w:sz w:val="20"/>
                          <w:szCs w:val="20"/>
                        </w:rPr>
                      </w:pPr>
                      <w:r w:rsidRPr="00116D60">
                        <w:rPr>
                          <w:b/>
                          <w:sz w:val="20"/>
                          <w:szCs w:val="20"/>
                        </w:rPr>
                        <w:t>-</w:t>
                      </w:r>
                      <w:r w:rsidR="005A54DD" w:rsidRPr="00116D60">
                        <w:rPr>
                          <w:b/>
                          <w:sz w:val="20"/>
                          <w:szCs w:val="20"/>
                        </w:rPr>
                        <w:t>Finance;</w:t>
                      </w:r>
                    </w:p>
                    <w:p w14:paraId="7216C93B" w14:textId="092044F0" w:rsidR="005A54DD" w:rsidRPr="00116D60" w:rsidRDefault="00336A66" w:rsidP="00336A66">
                      <w:pPr>
                        <w:rPr>
                          <w:b/>
                          <w:sz w:val="20"/>
                          <w:szCs w:val="20"/>
                        </w:rPr>
                      </w:pPr>
                      <w:r w:rsidRPr="00116D60">
                        <w:rPr>
                          <w:b/>
                          <w:sz w:val="20"/>
                          <w:szCs w:val="20"/>
                        </w:rPr>
                        <w:t>-</w:t>
                      </w:r>
                      <w:r w:rsidR="005A54DD" w:rsidRPr="00116D60">
                        <w:rPr>
                          <w:b/>
                          <w:sz w:val="20"/>
                          <w:szCs w:val="20"/>
                        </w:rPr>
                        <w:t>Changes in lifestyle.</w:t>
                      </w:r>
                    </w:p>
                    <w:p w14:paraId="6F32D9A3" w14:textId="77777777" w:rsidR="005A54DD" w:rsidRDefault="005A54DD" w:rsidP="005A54DD">
                      <w:pPr>
                        <w:jc w:val="center"/>
                        <w:rPr>
                          <w:sz w:val="20"/>
                          <w:szCs w:val="20"/>
                        </w:rPr>
                      </w:pPr>
                    </w:p>
                    <w:p w14:paraId="0CD43BAD" w14:textId="77777777" w:rsidR="005A54DD" w:rsidRPr="00A05160" w:rsidRDefault="005A54DD" w:rsidP="005A54DD">
                      <w:pPr>
                        <w:jc w:val="center"/>
                        <w:rPr>
                          <w:sz w:val="20"/>
                          <w:szCs w:val="20"/>
                        </w:rPr>
                      </w:pPr>
                    </w:p>
                  </w:txbxContent>
                </v:textbox>
              </v:roundrect>
            </w:pict>
          </mc:Fallback>
        </mc:AlternateContent>
      </w:r>
      <w:r w:rsidR="0066016B">
        <w:rPr>
          <w:noProof/>
          <w:lang w:val="en-US"/>
        </w:rPr>
        <mc:AlternateContent>
          <mc:Choice Requires="wps">
            <w:drawing>
              <wp:anchor distT="0" distB="0" distL="114300" distR="114300" simplePos="0" relativeHeight="251695104" behindDoc="0" locked="0" layoutInCell="1" allowOverlap="1" wp14:anchorId="581D7754" wp14:editId="32DCF6FF">
                <wp:simplePos x="0" y="0"/>
                <wp:positionH relativeFrom="column">
                  <wp:posOffset>2497540</wp:posOffset>
                </wp:positionH>
                <wp:positionV relativeFrom="paragraph">
                  <wp:posOffset>83668</wp:posOffset>
                </wp:positionV>
                <wp:extent cx="648098" cy="268605"/>
                <wp:effectExtent l="0" t="0" r="19050" b="17145"/>
                <wp:wrapNone/>
                <wp:docPr id="230" name="Rectangle: Rounded Corners 230"/>
                <wp:cNvGraphicFramePr/>
                <a:graphic xmlns:a="http://schemas.openxmlformats.org/drawingml/2006/main">
                  <a:graphicData uri="http://schemas.microsoft.com/office/word/2010/wordprocessingShape">
                    <wps:wsp>
                      <wps:cNvSpPr/>
                      <wps:spPr>
                        <a:xfrm>
                          <a:off x="0" y="0"/>
                          <a:ext cx="648098" cy="26860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C633DB8" w14:textId="7F8056BC" w:rsidR="005A54DD" w:rsidRPr="0066016B" w:rsidRDefault="0066016B" w:rsidP="005A54DD">
                            <w:pPr>
                              <w:jc w:val="center"/>
                              <w:rPr>
                                <w:sz w:val="18"/>
                                <w:szCs w:val="18"/>
                              </w:rPr>
                            </w:pPr>
                            <w:r w:rsidRPr="0066016B">
                              <w:rPr>
                                <w:sz w:val="18"/>
                                <w:szCs w:val="18"/>
                                <w:lang w:val="en"/>
                              </w:rPr>
                              <w:t>recycle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1D7754" id="Rectangle: Rounded Corners 230" o:spid="_x0000_s1036" style="position:absolute;margin-left:196.65pt;margin-top:6.6pt;width:51.05pt;height:21.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" fillcolor="white [3201]" strokecolor="#70ad47 [3209]" strokeweight="1pt">
                <v:stroke joinstyle="miter"/>
                <v:textbox>
                  <w:txbxContent>
                    <w:p w14:paraId="1C633DB8" w14:textId="7F8056BC" w:rsidR="005A54DD" w:rsidRPr="0066016B" w:rsidRDefault="0066016B" w:rsidP="005A54DD">
                      <w:pPr>
                        <w:jc w:val="center"/>
                        <w:rPr>
                          <w:sz w:val="18"/>
                          <w:szCs w:val="18"/>
                        </w:rPr>
                      </w:pPr>
                      <w:r w:rsidRPr="0066016B">
                        <w:rPr>
                          <w:sz w:val="18"/>
                          <w:szCs w:val="18"/>
                          <w:lang w:val="en"/>
                        </w:rPr>
                        <w:t>recycle</w:t>
                      </w:r>
                    </w:p>
                  </w:txbxContent>
                </v:textbox>
              </v:roundrect>
            </w:pict>
          </mc:Fallback>
        </mc:AlternateContent>
      </w:r>
      <w:r w:rsidR="00F97DF0">
        <w:rPr>
          <w:noProof/>
          <w:lang w:val="en-US"/>
        </w:rPr>
        <mc:AlternateContent>
          <mc:Choice Requires="wps">
            <w:drawing>
              <wp:anchor distT="0" distB="0" distL="114300" distR="114300" simplePos="0" relativeHeight="251697152" behindDoc="0" locked="0" layoutInCell="1" allowOverlap="1" wp14:anchorId="76904A37" wp14:editId="1AAF207D">
                <wp:simplePos x="0" y="0"/>
                <wp:positionH relativeFrom="column">
                  <wp:posOffset>3432412</wp:posOffset>
                </wp:positionH>
                <wp:positionV relativeFrom="paragraph">
                  <wp:posOffset>179202</wp:posOffset>
                </wp:positionV>
                <wp:extent cx="925195" cy="293427"/>
                <wp:effectExtent l="0" t="0" r="27305" b="11430"/>
                <wp:wrapNone/>
                <wp:docPr id="232" name="Rectangle: Rounded Corners 232"/>
                <wp:cNvGraphicFramePr/>
                <a:graphic xmlns:a="http://schemas.openxmlformats.org/drawingml/2006/main">
                  <a:graphicData uri="http://schemas.microsoft.com/office/word/2010/wordprocessingShape">
                    <wps:wsp>
                      <wps:cNvSpPr/>
                      <wps:spPr>
                        <a:xfrm>
                          <a:off x="0" y="0"/>
                          <a:ext cx="925195" cy="293427"/>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643759E" w14:textId="77777777" w:rsidR="005A54DD" w:rsidRPr="00F97DF0" w:rsidRDefault="005A54DD" w:rsidP="005A54DD">
                            <w:pPr>
                              <w:jc w:val="center"/>
                              <w:rPr>
                                <w:sz w:val="18"/>
                                <w:szCs w:val="18"/>
                              </w:rPr>
                            </w:pPr>
                            <w:r w:rsidRPr="00F97DF0">
                              <w:rPr>
                                <w:sz w:val="18"/>
                                <w:szCs w:val="18"/>
                              </w:rPr>
                              <w:t>types of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904A37" id="Rectangle: Rounded Corners 232" o:spid="_x0000_s1037" style="position:absolute;margin-left:270.25pt;margin-top:14.1pt;width:72.85pt;height:23.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" fillcolor="white [3201]" strokecolor="#70ad47 [3209]" strokeweight="1pt">
                <v:stroke joinstyle="miter"/>
                <v:textbox>
                  <w:txbxContent>
                    <w:p w14:paraId="2643759E" w14:textId="77777777" w:rsidR="005A54DD" w:rsidRPr="00F97DF0" w:rsidRDefault="005A54DD" w:rsidP="005A54DD">
                      <w:pPr>
                        <w:jc w:val="center"/>
                        <w:rPr>
                          <w:sz w:val="18"/>
                          <w:szCs w:val="18"/>
                        </w:rPr>
                      </w:pPr>
                      <w:r w:rsidRPr="00F97DF0">
                        <w:rPr>
                          <w:sz w:val="18"/>
                          <w:szCs w:val="18"/>
                        </w:rPr>
                        <w:t>types of care</w:t>
                      </w:r>
                    </w:p>
                  </w:txbxContent>
                </v:textbox>
              </v:roundrect>
            </w:pict>
          </mc:Fallback>
        </mc:AlternateContent>
      </w:r>
      <w:r w:rsidR="00D9234B">
        <w:rPr>
          <w:noProof/>
          <w:lang w:val="en-US"/>
        </w:rPr>
        <mc:AlternateContent>
          <mc:Choice Requires="wps">
            <w:drawing>
              <wp:anchor distT="0" distB="0" distL="114300" distR="114300" simplePos="0" relativeHeight="251693056" behindDoc="0" locked="0" layoutInCell="1" allowOverlap="1" wp14:anchorId="7E52D7BC" wp14:editId="58D72315">
                <wp:simplePos x="0" y="0"/>
                <wp:positionH relativeFrom="column">
                  <wp:posOffset>852985</wp:posOffset>
                </wp:positionH>
                <wp:positionV relativeFrom="paragraph">
                  <wp:posOffset>206498</wp:posOffset>
                </wp:positionV>
                <wp:extent cx="830229" cy="252095"/>
                <wp:effectExtent l="0" t="0" r="27305" b="14605"/>
                <wp:wrapNone/>
                <wp:docPr id="228" name="Rectangle: Rounded Corners 228"/>
                <wp:cNvGraphicFramePr/>
                <a:graphic xmlns:a="http://schemas.openxmlformats.org/drawingml/2006/main">
                  <a:graphicData uri="http://schemas.microsoft.com/office/word/2010/wordprocessingShape">
                    <wps:wsp>
                      <wps:cNvSpPr/>
                      <wps:spPr>
                        <a:xfrm>
                          <a:off x="0" y="0"/>
                          <a:ext cx="830229" cy="25209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664998B" w14:textId="77777777" w:rsidR="005A54DD" w:rsidRPr="00241134" w:rsidRDefault="005A54DD" w:rsidP="005A54DD">
                            <w:pPr>
                              <w:jc w:val="center"/>
                              <w:rPr>
                                <w:sz w:val="18"/>
                                <w:szCs w:val="18"/>
                              </w:rPr>
                            </w:pPr>
                            <w:r w:rsidRPr="00241134">
                              <w:rPr>
                                <w:sz w:val="18"/>
                                <w:szCs w:val="18"/>
                              </w:rPr>
                              <w:t>investment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52D7BC" id="Rectangle: Rounded Corners 228" o:spid="_x0000_s1038" style="position:absolute;margin-left:67.15pt;margin-top:16.25pt;width:65.35pt;height:19.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" fillcolor="white [3201]" strokecolor="#70ad47 [3209]" strokeweight="1pt">
                <v:stroke joinstyle="miter"/>
                <v:textbox>
                  <w:txbxContent>
                    <w:p w14:paraId="4664998B" w14:textId="77777777" w:rsidR="005A54DD" w:rsidRPr="00241134" w:rsidRDefault="005A54DD" w:rsidP="005A54DD">
                      <w:pPr>
                        <w:jc w:val="center"/>
                        <w:rPr>
                          <w:sz w:val="18"/>
                          <w:szCs w:val="18"/>
                        </w:rPr>
                      </w:pPr>
                      <w:r w:rsidRPr="00241134">
                        <w:rPr>
                          <w:sz w:val="18"/>
                          <w:szCs w:val="18"/>
                        </w:rPr>
                        <w:t>investment</w:t>
                      </w:r>
                    </w:p>
                  </w:txbxContent>
                </v:textbox>
              </v:roundrect>
            </w:pict>
          </mc:Fallback>
        </mc:AlternateContent>
      </w:r>
      <w:r w:rsidR="005A54DD">
        <w:rPr>
          <w:noProof/>
          <w:lang w:val="en-US"/>
        </w:rPr>
        <mc:AlternateContent>
          <mc:Choice Requires="wps">
            <w:drawing>
              <wp:anchor distT="0" distB="0" distL="114300" distR="114300" simplePos="0" relativeHeight="251682816" behindDoc="0" locked="0" layoutInCell="1" allowOverlap="1" wp14:anchorId="6A171D69" wp14:editId="13D02834">
                <wp:simplePos x="0" y="0"/>
                <wp:positionH relativeFrom="column">
                  <wp:posOffset>3107838</wp:posOffset>
                </wp:positionH>
                <wp:positionV relativeFrom="paragraph">
                  <wp:posOffset>257740</wp:posOffset>
                </wp:positionV>
                <wp:extent cx="157075" cy="0"/>
                <wp:effectExtent l="0" t="0" r="0" b="0"/>
                <wp:wrapNone/>
                <wp:docPr id="122" name="Straight Connector 122"/>
                <wp:cNvGraphicFramePr/>
                <a:graphic xmlns:a="http://schemas.openxmlformats.org/drawingml/2006/main">
                  <a:graphicData uri="http://schemas.microsoft.com/office/word/2010/wordprocessingShape">
                    <wps:wsp>
                      <wps:cNvCnPr/>
                      <wps:spPr>
                        <a:xfrm>
                          <a:off x="0" y="0"/>
                          <a:ext cx="1570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40E28D" id="Straight Connector 122"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244.7pt,20.3pt" to="257.0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" strokecolor="#4472c4 [3204]" strokeweight=".5pt">
                <v:stroke joinstyle="miter"/>
              </v:line>
            </w:pict>
          </mc:Fallback>
        </mc:AlternateContent>
      </w:r>
    </w:p>
    <w:p w14:paraId="3ADD699D" w14:textId="11440361" w:rsidR="005A54DD" w:rsidRDefault="005A54DD" w:rsidP="005A54DD">
      <w:pPr>
        <w:rPr>
          <w:lang w:val="en-US"/>
        </w:rPr>
      </w:pPr>
      <w:r>
        <w:rPr>
          <w:noProof/>
          <w:lang w:val="en-US"/>
        </w:rPr>
        <mc:AlternateContent>
          <mc:Choice Requires="wps">
            <w:drawing>
              <wp:anchor distT="0" distB="0" distL="114300" distR="114300" simplePos="0" relativeHeight="251684864" behindDoc="0" locked="0" layoutInCell="1" allowOverlap="1" wp14:anchorId="40D13F76" wp14:editId="367C78D2">
                <wp:simplePos x="0" y="0"/>
                <wp:positionH relativeFrom="column">
                  <wp:posOffset>4319558</wp:posOffset>
                </wp:positionH>
                <wp:positionV relativeFrom="paragraph">
                  <wp:posOffset>17503</wp:posOffset>
                </wp:positionV>
                <wp:extent cx="201954" cy="5610"/>
                <wp:effectExtent l="0" t="0" r="26670" b="33020"/>
                <wp:wrapNone/>
                <wp:docPr id="124" name="Straight Connector 124"/>
                <wp:cNvGraphicFramePr/>
                <a:graphic xmlns:a="http://schemas.openxmlformats.org/drawingml/2006/main">
                  <a:graphicData uri="http://schemas.microsoft.com/office/word/2010/wordprocessingShape">
                    <wps:wsp>
                      <wps:cNvCnPr/>
                      <wps:spPr>
                        <a:xfrm flipV="1">
                          <a:off x="0" y="0"/>
                          <a:ext cx="201954" cy="56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7E3F72" id="Straight Connector 124" o:spid="_x0000_s1026" style="position:absolute;flip:y;z-index:251684864;visibility:visible;mso-wrap-style:square;mso-wrap-distance-left:9pt;mso-wrap-distance-top:0;mso-wrap-distance-right:9pt;mso-wrap-distance-bottom:0;mso-position-horizontal:absolute;mso-position-horizontal-relative:text;mso-position-vertical:absolute;mso-position-vertical-relative:text" from="340.1pt,1.4pt" to="356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" strokecolor="#4472c4 [3204]" strokeweight=".5pt">
                <v:stroke joinstyle="miter"/>
              </v:line>
            </w:pict>
          </mc:Fallback>
        </mc:AlternateContent>
      </w:r>
      <w:r>
        <w:rPr>
          <w:noProof/>
          <w:lang w:val="en-US"/>
        </w:rPr>
        <mc:AlternateContent>
          <mc:Choice Requires="wps">
            <w:drawing>
              <wp:anchor distT="0" distB="0" distL="114300" distR="114300" simplePos="0" relativeHeight="251680768" behindDoc="0" locked="0" layoutInCell="1" allowOverlap="1" wp14:anchorId="6033D9CB" wp14:editId="403721DA">
                <wp:simplePos x="0" y="0"/>
                <wp:positionH relativeFrom="column">
                  <wp:posOffset>1671725</wp:posOffset>
                </wp:positionH>
                <wp:positionV relativeFrom="paragraph">
                  <wp:posOffset>28723</wp:posOffset>
                </wp:positionV>
                <wp:extent cx="123416" cy="0"/>
                <wp:effectExtent l="0" t="0" r="0" b="0"/>
                <wp:wrapNone/>
                <wp:docPr id="120" name="Straight Connector 120"/>
                <wp:cNvGraphicFramePr/>
                <a:graphic xmlns:a="http://schemas.openxmlformats.org/drawingml/2006/main">
                  <a:graphicData uri="http://schemas.microsoft.com/office/word/2010/wordprocessingShape">
                    <wps:wsp>
                      <wps:cNvCnPr/>
                      <wps:spPr>
                        <a:xfrm>
                          <a:off x="0" y="0"/>
                          <a:ext cx="12341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E5B408" id="Straight Connector 120"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131.65pt,2.25pt" to="141.3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" strokecolor="#4472c4 [3204]" strokeweight=".5pt">
                <v:stroke joinstyle="miter"/>
              </v:line>
            </w:pict>
          </mc:Fallback>
        </mc:AlternateContent>
      </w:r>
    </w:p>
    <w:p w14:paraId="5B297E3B" w14:textId="77777777" w:rsidR="005A54DD" w:rsidRDefault="005A54DD" w:rsidP="005A54DD">
      <w:pPr>
        <w:rPr>
          <w:lang w:val="en-US"/>
        </w:rPr>
      </w:pPr>
      <w:r>
        <w:rPr>
          <w:noProof/>
          <w:lang w:val="en-US"/>
        </w:rPr>
        <mc:AlternateContent>
          <mc:Choice Requires="wps">
            <w:drawing>
              <wp:anchor distT="0" distB="0" distL="114300" distR="114300" simplePos="0" relativeHeight="251668480" behindDoc="0" locked="0" layoutInCell="1" allowOverlap="1" wp14:anchorId="1E1A919F" wp14:editId="7C514A0A">
                <wp:simplePos x="0" y="0"/>
                <wp:positionH relativeFrom="column">
                  <wp:posOffset>1150011</wp:posOffset>
                </wp:positionH>
                <wp:positionV relativeFrom="paragraph">
                  <wp:posOffset>146881</wp:posOffset>
                </wp:positionV>
                <wp:extent cx="617080" cy="1177714"/>
                <wp:effectExtent l="0" t="0" r="31115" b="22860"/>
                <wp:wrapNone/>
                <wp:docPr id="107" name="Straight Connector 107"/>
                <wp:cNvGraphicFramePr/>
                <a:graphic xmlns:a="http://schemas.openxmlformats.org/drawingml/2006/main">
                  <a:graphicData uri="http://schemas.microsoft.com/office/word/2010/wordprocessingShape">
                    <wps:wsp>
                      <wps:cNvCnPr/>
                      <wps:spPr>
                        <a:xfrm flipH="1">
                          <a:off x="0" y="0"/>
                          <a:ext cx="617080" cy="117771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75CCA7" id="Straight Connector 107"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55pt,11.55pt" to="139.15pt,10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" strokecolor="#4472c4 [3204]" strokeweight=".5pt">
                <v:stroke joinstyle="miter"/>
              </v:line>
            </w:pict>
          </mc:Fallback>
        </mc:AlternateContent>
      </w:r>
      <w:r>
        <w:rPr>
          <w:noProof/>
          <w:lang w:val="en-US"/>
        </w:rPr>
        <mc:AlternateContent>
          <mc:Choice Requires="wps">
            <w:drawing>
              <wp:anchor distT="0" distB="0" distL="114300" distR="114300" simplePos="0" relativeHeight="251669504" behindDoc="0" locked="0" layoutInCell="1" allowOverlap="1" wp14:anchorId="55925432" wp14:editId="69B4F806">
                <wp:simplePos x="0" y="0"/>
                <wp:positionH relativeFrom="column">
                  <wp:posOffset>2417830</wp:posOffset>
                </wp:positionH>
                <wp:positionV relativeFrom="paragraph">
                  <wp:posOffset>158099</wp:posOffset>
                </wp:positionV>
                <wp:extent cx="599646" cy="1200501"/>
                <wp:effectExtent l="0" t="0" r="29210" b="19050"/>
                <wp:wrapNone/>
                <wp:docPr id="108" name="Straight Connector 108"/>
                <wp:cNvGraphicFramePr/>
                <a:graphic xmlns:a="http://schemas.openxmlformats.org/drawingml/2006/main">
                  <a:graphicData uri="http://schemas.microsoft.com/office/word/2010/wordprocessingShape">
                    <wps:wsp>
                      <wps:cNvCnPr/>
                      <wps:spPr>
                        <a:xfrm flipH="1">
                          <a:off x="0" y="0"/>
                          <a:ext cx="599646" cy="120050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13D7CA" id="Straight Connector 108" o:spid="_x0000_s1026" style="position:absolute;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0.4pt,12.45pt" to="237.6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" strokecolor="#4472c4 [3204]" strokeweight=".5pt">
                <v:stroke joinstyle="miter"/>
              </v:line>
            </w:pict>
          </mc:Fallback>
        </mc:AlternateContent>
      </w:r>
      <w:r>
        <w:rPr>
          <w:noProof/>
          <w:lang w:val="en-US"/>
        </w:rPr>
        <mc:AlternateContent>
          <mc:Choice Requires="wps">
            <w:drawing>
              <wp:anchor distT="0" distB="0" distL="114300" distR="114300" simplePos="0" relativeHeight="251670528" behindDoc="0" locked="0" layoutInCell="1" allowOverlap="1" wp14:anchorId="5E9BF3AA" wp14:editId="1FDFB9C5">
                <wp:simplePos x="0" y="0"/>
                <wp:positionH relativeFrom="column">
                  <wp:posOffset>3657600</wp:posOffset>
                </wp:positionH>
                <wp:positionV relativeFrom="paragraph">
                  <wp:posOffset>157944</wp:posOffset>
                </wp:positionV>
                <wp:extent cx="622690" cy="1262364"/>
                <wp:effectExtent l="0" t="0" r="25400" b="33655"/>
                <wp:wrapNone/>
                <wp:docPr id="109" name="Straight Connector 109"/>
                <wp:cNvGraphicFramePr/>
                <a:graphic xmlns:a="http://schemas.openxmlformats.org/drawingml/2006/main">
                  <a:graphicData uri="http://schemas.microsoft.com/office/word/2010/wordprocessingShape">
                    <wps:wsp>
                      <wps:cNvCnPr/>
                      <wps:spPr>
                        <a:xfrm flipH="1">
                          <a:off x="0" y="0"/>
                          <a:ext cx="622690" cy="126236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BA1A72" id="Straight Connector 109" o:spid="_x0000_s1026" style="position:absolute;flip:x;z-index:251670528;visibility:visible;mso-wrap-style:square;mso-wrap-distance-left:9pt;mso-wrap-distance-top:0;mso-wrap-distance-right:9pt;mso-wrap-distance-bottom:0;mso-position-horizontal:absolute;mso-position-horizontal-relative:text;mso-position-vertical:absolute;mso-position-vertical-relative:text" from="4in,12.45pt" to="337.05pt,1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" strokecolor="#4472c4 [3204]" strokeweight=".5pt">
                <v:stroke joinstyle="miter"/>
              </v:line>
            </w:pict>
          </mc:Fallback>
        </mc:AlternateContent>
      </w:r>
      <w:r>
        <w:rPr>
          <w:noProof/>
          <w:lang w:val="en-US"/>
        </w:rPr>
        <mc:AlternateContent>
          <mc:Choice Requires="wps">
            <w:drawing>
              <wp:anchor distT="0" distB="0" distL="114300" distR="114300" simplePos="0" relativeHeight="251664384" behindDoc="0" locked="0" layoutInCell="1" allowOverlap="1" wp14:anchorId="64E67B74" wp14:editId="791AF684">
                <wp:simplePos x="0" y="0"/>
                <wp:positionH relativeFrom="column">
                  <wp:posOffset>695617</wp:posOffset>
                </wp:positionH>
                <wp:positionV relativeFrom="paragraph">
                  <wp:posOffset>146880</wp:posOffset>
                </wp:positionV>
                <wp:extent cx="4869320" cy="0"/>
                <wp:effectExtent l="0" t="0" r="0" b="0"/>
                <wp:wrapNone/>
                <wp:docPr id="103" name="Straight Connector 103"/>
                <wp:cNvGraphicFramePr/>
                <a:graphic xmlns:a="http://schemas.openxmlformats.org/drawingml/2006/main">
                  <a:graphicData uri="http://schemas.microsoft.com/office/word/2010/wordprocessingShape">
                    <wps:wsp>
                      <wps:cNvCnPr/>
                      <wps:spPr>
                        <a:xfrm>
                          <a:off x="0" y="0"/>
                          <a:ext cx="486932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E20597" id="Straight Connector 103"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54.75pt,11.55pt" to="438.1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" strokecolor="#4472c4 [3204]" strokeweight=".5pt">
                <v:stroke joinstyle="miter"/>
              </v:line>
            </w:pict>
          </mc:Fallback>
        </mc:AlternateContent>
      </w:r>
    </w:p>
    <w:p w14:paraId="61DC813D" w14:textId="233A79DB" w:rsidR="005A54DD" w:rsidRDefault="00F477FF" w:rsidP="005A54DD">
      <w:pPr>
        <w:rPr>
          <w:lang w:val="en-US"/>
        </w:rPr>
      </w:pPr>
      <w:r>
        <w:rPr>
          <w:noProof/>
          <w:lang w:val="en-US"/>
        </w:rPr>
        <mc:AlternateContent>
          <mc:Choice Requires="wps">
            <w:drawing>
              <wp:anchor distT="0" distB="0" distL="114300" distR="114300" simplePos="0" relativeHeight="251702272" behindDoc="0" locked="0" layoutInCell="1" allowOverlap="1" wp14:anchorId="3EF612F8" wp14:editId="72E6EEAC">
                <wp:simplePos x="0" y="0"/>
                <wp:positionH relativeFrom="column">
                  <wp:posOffset>3377821</wp:posOffset>
                </wp:positionH>
                <wp:positionV relativeFrom="paragraph">
                  <wp:posOffset>11165</wp:posOffset>
                </wp:positionV>
                <wp:extent cx="659244" cy="259080"/>
                <wp:effectExtent l="0" t="0" r="26670" b="26670"/>
                <wp:wrapNone/>
                <wp:docPr id="238" name="Rectangle: Rounded Corners 238"/>
                <wp:cNvGraphicFramePr/>
                <a:graphic xmlns:a="http://schemas.openxmlformats.org/drawingml/2006/main">
                  <a:graphicData uri="http://schemas.microsoft.com/office/word/2010/wordprocessingShape">
                    <wps:wsp>
                      <wps:cNvSpPr/>
                      <wps:spPr>
                        <a:xfrm>
                          <a:off x="0" y="0"/>
                          <a:ext cx="659244" cy="25908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5C9C41B" w14:textId="0CD29988" w:rsidR="00556EC0" w:rsidRPr="00F477FF" w:rsidRDefault="002C1990" w:rsidP="00556EC0">
                            <w:pPr>
                              <w:rPr>
                                <w:sz w:val="18"/>
                                <w:szCs w:val="18"/>
                              </w:rPr>
                            </w:pPr>
                            <w:r w:rsidRPr="00F477FF">
                              <w:rPr>
                                <w:sz w:val="18"/>
                                <w:szCs w:val="18"/>
                              </w:rPr>
                              <w:t>obesity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F612F8" id="Rectangle: Rounded Corners 238" o:spid="_x0000_s1039" style="position:absolute;margin-left:265.95pt;margin-top:.9pt;width:51.9pt;height:20.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" fillcolor="white [3201]" strokecolor="#70ad47 [3209]" strokeweight="1pt">
                <v:stroke joinstyle="miter"/>
                <v:textbox>
                  <w:txbxContent>
                    <w:p w14:paraId="45C9C41B" w14:textId="0CD29988" w:rsidR="00556EC0" w:rsidRPr="00F477FF" w:rsidRDefault="002C1990" w:rsidP="00556EC0">
                      <w:pPr>
                        <w:rPr>
                          <w:sz w:val="18"/>
                          <w:szCs w:val="18"/>
                        </w:rPr>
                      </w:pPr>
                      <w:r w:rsidRPr="00F477FF">
                        <w:rPr>
                          <w:sz w:val="18"/>
                          <w:szCs w:val="18"/>
                        </w:rPr>
                        <w:t>obesity</w:t>
                      </w:r>
                    </w:p>
                  </w:txbxContent>
                </v:textbox>
              </v:roundrect>
            </w:pict>
          </mc:Fallback>
        </mc:AlternateContent>
      </w:r>
      <w:r w:rsidR="009143BF">
        <w:rPr>
          <w:noProof/>
          <w:lang w:val="en-US"/>
        </w:rPr>
        <mc:AlternateContent>
          <mc:Choice Requires="wps">
            <w:drawing>
              <wp:anchor distT="0" distB="0" distL="114300" distR="114300" simplePos="0" relativeHeight="251698176" behindDoc="0" locked="0" layoutInCell="1" allowOverlap="1" wp14:anchorId="281129BB" wp14:editId="7D3BC863">
                <wp:simplePos x="0" y="0"/>
                <wp:positionH relativeFrom="column">
                  <wp:posOffset>743803</wp:posOffset>
                </wp:positionH>
                <wp:positionV relativeFrom="paragraph">
                  <wp:posOffset>45284</wp:posOffset>
                </wp:positionV>
                <wp:extent cx="648771" cy="291929"/>
                <wp:effectExtent l="0" t="0" r="18415" b="13335"/>
                <wp:wrapNone/>
                <wp:docPr id="233" name="Rectangle: Rounded Corners 233"/>
                <wp:cNvGraphicFramePr/>
                <a:graphic xmlns:a="http://schemas.openxmlformats.org/drawingml/2006/main">
                  <a:graphicData uri="http://schemas.microsoft.com/office/word/2010/wordprocessingShape">
                    <wps:wsp>
                      <wps:cNvSpPr/>
                      <wps:spPr>
                        <a:xfrm>
                          <a:off x="0" y="0"/>
                          <a:ext cx="648771" cy="291929"/>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D9C5798" w14:textId="77777777" w:rsidR="005A54DD" w:rsidRPr="00241134" w:rsidRDefault="005A54DD" w:rsidP="005A54DD">
                            <w:pPr>
                              <w:jc w:val="center"/>
                              <w:rPr>
                                <w:sz w:val="18"/>
                                <w:szCs w:val="18"/>
                              </w:rPr>
                            </w:pPr>
                            <w:r w:rsidRPr="00241134">
                              <w:rPr>
                                <w:sz w:val="18"/>
                                <w:szCs w:val="18"/>
                                <w:lang w:val="en"/>
                              </w:rPr>
                              <w:t>alcohol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1129BB" id="Rectangle: Rounded Corners 233" o:spid="_x0000_s1040" style="position:absolute;margin-left:58.55pt;margin-top:3.55pt;width:51.1pt;height:2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" fillcolor="white [3201]" strokecolor="#70ad47 [3209]" strokeweight="1pt">
                <v:stroke joinstyle="miter"/>
                <v:textbox>
                  <w:txbxContent>
                    <w:p w14:paraId="7D9C5798" w14:textId="77777777" w:rsidR="005A54DD" w:rsidRPr="00241134" w:rsidRDefault="005A54DD" w:rsidP="005A54DD">
                      <w:pPr>
                        <w:jc w:val="center"/>
                        <w:rPr>
                          <w:sz w:val="18"/>
                          <w:szCs w:val="18"/>
                        </w:rPr>
                      </w:pPr>
                      <w:r w:rsidRPr="00241134">
                        <w:rPr>
                          <w:sz w:val="18"/>
                          <w:szCs w:val="18"/>
                          <w:lang w:val="en"/>
                        </w:rPr>
                        <w:t>alcohol</w:t>
                      </w:r>
                    </w:p>
                  </w:txbxContent>
                </v:textbox>
              </v:roundrect>
            </w:pict>
          </mc:Fallback>
        </mc:AlternateContent>
      </w:r>
      <w:r w:rsidR="005A54DD">
        <w:rPr>
          <w:noProof/>
          <w:lang w:val="en-US"/>
        </w:rPr>
        <mc:AlternateContent>
          <mc:Choice Requires="wps">
            <w:drawing>
              <wp:anchor distT="0" distB="0" distL="114300" distR="114300" simplePos="0" relativeHeight="251700224" behindDoc="0" locked="0" layoutInCell="1" allowOverlap="1" wp14:anchorId="1A701CF1" wp14:editId="38B3DC40">
                <wp:simplePos x="0" y="0"/>
                <wp:positionH relativeFrom="column">
                  <wp:posOffset>1865844</wp:posOffset>
                </wp:positionH>
                <wp:positionV relativeFrom="paragraph">
                  <wp:posOffset>47364</wp:posOffset>
                </wp:positionV>
                <wp:extent cx="852170" cy="448785"/>
                <wp:effectExtent l="0" t="0" r="24130" b="27940"/>
                <wp:wrapNone/>
                <wp:docPr id="236" name="Rectangle: Rounded Corners 236"/>
                <wp:cNvGraphicFramePr/>
                <a:graphic xmlns:a="http://schemas.openxmlformats.org/drawingml/2006/main">
                  <a:graphicData uri="http://schemas.microsoft.com/office/word/2010/wordprocessingShape">
                    <wps:wsp>
                      <wps:cNvSpPr/>
                      <wps:spPr>
                        <a:xfrm>
                          <a:off x="0" y="0"/>
                          <a:ext cx="852170" cy="44878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5022042" w14:textId="4887BD86" w:rsidR="005A54DD" w:rsidRPr="00FD3BEB" w:rsidRDefault="001F2289" w:rsidP="005A54DD">
                            <w:pPr>
                              <w:jc w:val="center"/>
                              <w:rPr>
                                <w:sz w:val="18"/>
                                <w:szCs w:val="18"/>
                              </w:rPr>
                            </w:pPr>
                            <w:r>
                              <w:rPr>
                                <w:sz w:val="18"/>
                                <w:szCs w:val="18"/>
                              </w:rPr>
                              <w:t>m</w:t>
                            </w:r>
                            <w:r w:rsidR="00FD3BEB">
                              <w:rPr>
                                <w:sz w:val="18"/>
                                <w:szCs w:val="18"/>
                              </w:rPr>
                              <w:t>edical equipment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A701CF1" id="Rectangle: Rounded Corners 236" o:spid="_x0000_s1041" style="position:absolute;margin-left:146.9pt;margin-top:3.75pt;width:67.1pt;height:35.35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" fillcolor="white [3201]" strokecolor="#70ad47 [3209]" strokeweight="1pt">
                <v:stroke joinstyle="miter"/>
                <v:textbox>
                  <w:txbxContent>
                    <w:p w14:paraId="45022042" w14:textId="4887BD86" w:rsidR="005A54DD" w:rsidRPr="00FD3BEB" w:rsidRDefault="001F2289" w:rsidP="005A54DD">
                      <w:pPr>
                        <w:jc w:val="center"/>
                        <w:rPr>
                          <w:sz w:val="18"/>
                          <w:szCs w:val="18"/>
                        </w:rPr>
                      </w:pPr>
                      <w:r>
                        <w:rPr>
                          <w:sz w:val="18"/>
                          <w:szCs w:val="18"/>
                        </w:rPr>
                        <w:t>m</w:t>
                      </w:r>
                      <w:r w:rsidR="00FD3BEB">
                        <w:rPr>
                          <w:sz w:val="18"/>
                          <w:szCs w:val="18"/>
                        </w:rPr>
                        <w:t>edical equipment</w:t>
                      </w:r>
                    </w:p>
                  </w:txbxContent>
                </v:textbox>
              </v:roundrect>
            </w:pict>
          </mc:Fallback>
        </mc:AlternateContent>
      </w:r>
      <w:r w:rsidR="005A54DD">
        <w:rPr>
          <w:noProof/>
          <w:lang w:val="en-US"/>
        </w:rPr>
        <mc:AlternateContent>
          <mc:Choice Requires="wps">
            <w:drawing>
              <wp:anchor distT="0" distB="0" distL="114300" distR="114300" simplePos="0" relativeHeight="251689984" behindDoc="0" locked="0" layoutInCell="1" allowOverlap="1" wp14:anchorId="6F96EF27" wp14:editId="0C619126">
                <wp:simplePos x="0" y="0"/>
                <wp:positionH relativeFrom="column">
                  <wp:posOffset>4011018</wp:posOffset>
                </wp:positionH>
                <wp:positionV relativeFrom="paragraph">
                  <wp:posOffset>119181</wp:posOffset>
                </wp:positionV>
                <wp:extent cx="151465" cy="5610"/>
                <wp:effectExtent l="0" t="0" r="20320" b="33020"/>
                <wp:wrapNone/>
                <wp:docPr id="225" name="Straight Connector 225"/>
                <wp:cNvGraphicFramePr/>
                <a:graphic xmlns:a="http://schemas.openxmlformats.org/drawingml/2006/main">
                  <a:graphicData uri="http://schemas.microsoft.com/office/word/2010/wordprocessingShape">
                    <wps:wsp>
                      <wps:cNvCnPr/>
                      <wps:spPr>
                        <a:xfrm>
                          <a:off x="0" y="0"/>
                          <a:ext cx="151465" cy="56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500050D" id="Straight Connector 225"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15.85pt,9.4pt" to="327.8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" strokecolor="#4472c4 [3204]" strokeweight=".5pt">
                <v:stroke joinstyle="miter"/>
              </v:line>
            </w:pict>
          </mc:Fallback>
        </mc:AlternateContent>
      </w:r>
      <w:r w:rsidR="005A54DD">
        <w:rPr>
          <w:noProof/>
          <w:lang w:val="en-US"/>
        </w:rPr>
        <mc:AlternateContent>
          <mc:Choice Requires="wps">
            <w:drawing>
              <wp:anchor distT="0" distB="0" distL="114300" distR="114300" simplePos="0" relativeHeight="251687936" behindDoc="0" locked="0" layoutInCell="1" allowOverlap="1" wp14:anchorId="160A2610" wp14:editId="1E6303B0">
                <wp:simplePos x="0" y="0"/>
                <wp:positionH relativeFrom="column">
                  <wp:posOffset>2703931</wp:posOffset>
                </wp:positionH>
                <wp:positionV relativeFrom="paragraph">
                  <wp:posOffset>180889</wp:posOffset>
                </wp:positionV>
                <wp:extent cx="162685" cy="0"/>
                <wp:effectExtent l="0" t="0" r="0" b="0"/>
                <wp:wrapNone/>
                <wp:docPr id="127" name="Straight Connector 127"/>
                <wp:cNvGraphicFramePr/>
                <a:graphic xmlns:a="http://schemas.openxmlformats.org/drawingml/2006/main">
                  <a:graphicData uri="http://schemas.microsoft.com/office/word/2010/wordprocessingShape">
                    <wps:wsp>
                      <wps:cNvCnPr/>
                      <wps:spPr>
                        <a:xfrm>
                          <a:off x="0" y="0"/>
                          <a:ext cx="16268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B3D242" id="Straight Connector 127"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212.9pt,14.25pt" to="225.7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" strokecolor="#4472c4 [3204]" strokeweight=".5pt">
                <v:stroke joinstyle="miter"/>
              </v:line>
            </w:pict>
          </mc:Fallback>
        </mc:AlternateContent>
      </w:r>
      <w:r w:rsidR="005A54DD">
        <w:rPr>
          <w:noProof/>
          <w:lang w:val="en-US"/>
        </w:rPr>
        <mc:AlternateContent>
          <mc:Choice Requires="wps">
            <w:drawing>
              <wp:anchor distT="0" distB="0" distL="114300" distR="114300" simplePos="0" relativeHeight="251685888" behindDoc="0" locked="0" layoutInCell="1" allowOverlap="1" wp14:anchorId="5791428A" wp14:editId="7AB28C89">
                <wp:simplePos x="0" y="0"/>
                <wp:positionH relativeFrom="column">
                  <wp:posOffset>1380015</wp:posOffset>
                </wp:positionH>
                <wp:positionV relativeFrom="paragraph">
                  <wp:posOffset>136011</wp:posOffset>
                </wp:positionV>
                <wp:extent cx="246832" cy="5610"/>
                <wp:effectExtent l="0" t="0" r="20320" b="33020"/>
                <wp:wrapNone/>
                <wp:docPr id="125" name="Straight Connector 125"/>
                <wp:cNvGraphicFramePr/>
                <a:graphic xmlns:a="http://schemas.openxmlformats.org/drawingml/2006/main">
                  <a:graphicData uri="http://schemas.microsoft.com/office/word/2010/wordprocessingShape">
                    <wps:wsp>
                      <wps:cNvCnPr/>
                      <wps:spPr>
                        <a:xfrm flipV="1">
                          <a:off x="0" y="0"/>
                          <a:ext cx="246832" cy="56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03880A" id="Straight Connector 125" o:spid="_x0000_s1026" style="position:absolute;flip:y;z-index:251685888;visibility:visible;mso-wrap-style:square;mso-wrap-distance-left:9pt;mso-wrap-distance-top:0;mso-wrap-distance-right:9pt;mso-wrap-distance-bottom:0;mso-position-horizontal:absolute;mso-position-horizontal-relative:text;mso-position-vertical:absolute;mso-position-vertical-relative:text" from="108.65pt,10.7pt" to="128.1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" strokecolor="#4472c4 [3204]" strokeweight=".5pt">
                <v:stroke joinstyle="miter"/>
              </v:line>
            </w:pict>
          </mc:Fallback>
        </mc:AlternateContent>
      </w:r>
    </w:p>
    <w:p w14:paraId="6356D8E6" w14:textId="555FDC6D" w:rsidR="005A54DD" w:rsidRDefault="009143BF" w:rsidP="005A54DD">
      <w:pPr>
        <w:rPr>
          <w:lang w:val="en-US"/>
        </w:rPr>
      </w:pPr>
      <w:r>
        <w:rPr>
          <w:noProof/>
          <w:lang w:val="en-US"/>
        </w:rPr>
        <mc:AlternateContent>
          <mc:Choice Requires="wps">
            <w:drawing>
              <wp:anchor distT="0" distB="0" distL="114300" distR="114300" simplePos="0" relativeHeight="251699200" behindDoc="0" locked="0" layoutInCell="1" allowOverlap="1" wp14:anchorId="7FEE4E88" wp14:editId="70F14A95">
                <wp:simplePos x="0" y="0"/>
                <wp:positionH relativeFrom="column">
                  <wp:posOffset>539087</wp:posOffset>
                </wp:positionH>
                <wp:positionV relativeFrom="paragraph">
                  <wp:posOffset>231017</wp:posOffset>
                </wp:positionV>
                <wp:extent cx="654050" cy="307795"/>
                <wp:effectExtent l="0" t="0" r="12700" b="16510"/>
                <wp:wrapNone/>
                <wp:docPr id="234" name="Rectangle: Rounded Corners 234"/>
                <wp:cNvGraphicFramePr/>
                <a:graphic xmlns:a="http://schemas.openxmlformats.org/drawingml/2006/main">
                  <a:graphicData uri="http://schemas.microsoft.com/office/word/2010/wordprocessingShape">
                    <wps:wsp>
                      <wps:cNvSpPr/>
                      <wps:spPr>
                        <a:xfrm>
                          <a:off x="0" y="0"/>
                          <a:ext cx="654050" cy="30779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9F82E1F" w14:textId="77777777" w:rsidR="005A54DD" w:rsidRPr="009143BF" w:rsidRDefault="005A54DD" w:rsidP="005A54DD">
                            <w:pPr>
                              <w:jc w:val="center"/>
                              <w:rPr>
                                <w:sz w:val="18"/>
                                <w:szCs w:val="18"/>
                              </w:rPr>
                            </w:pPr>
                            <w:r w:rsidRPr="009143BF">
                              <w:rPr>
                                <w:sz w:val="18"/>
                                <w:szCs w:val="18"/>
                                <w:lang w:val="en"/>
                              </w:rPr>
                              <w:t>smoking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EE4E88" id="Rectangle: Rounded Corners 234" o:spid="_x0000_s1042" style="position:absolute;margin-left:42.45pt;margin-top:18.2pt;width:51.5pt;height:24.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" fillcolor="white [3201]" strokecolor="#70ad47 [3209]" strokeweight="1pt">
                <v:stroke joinstyle="miter"/>
                <v:textbox>
                  <w:txbxContent>
                    <w:p w14:paraId="39F82E1F" w14:textId="77777777" w:rsidR="005A54DD" w:rsidRPr="009143BF" w:rsidRDefault="005A54DD" w:rsidP="005A54DD">
                      <w:pPr>
                        <w:jc w:val="center"/>
                        <w:rPr>
                          <w:sz w:val="18"/>
                          <w:szCs w:val="18"/>
                        </w:rPr>
                      </w:pPr>
                      <w:r w:rsidRPr="009143BF">
                        <w:rPr>
                          <w:sz w:val="18"/>
                          <w:szCs w:val="18"/>
                          <w:lang w:val="en"/>
                        </w:rPr>
                        <w:t>smoking</w:t>
                      </w:r>
                    </w:p>
                  </w:txbxContent>
                </v:textbox>
              </v:roundrect>
            </w:pict>
          </mc:Fallback>
        </mc:AlternateContent>
      </w:r>
    </w:p>
    <w:p w14:paraId="15CBE44C" w14:textId="7A4D72D9" w:rsidR="005A54DD" w:rsidRDefault="001F2289" w:rsidP="005A54DD">
      <w:pPr>
        <w:rPr>
          <w:lang w:val="en-US"/>
        </w:rPr>
      </w:pPr>
      <w:r>
        <w:rPr>
          <w:noProof/>
          <w:lang w:val="en-US"/>
        </w:rPr>
        <mc:AlternateContent>
          <mc:Choice Requires="wps">
            <w:drawing>
              <wp:anchor distT="0" distB="0" distL="114300" distR="114300" simplePos="0" relativeHeight="251703296" behindDoc="0" locked="0" layoutInCell="1" allowOverlap="1" wp14:anchorId="7E392EF8" wp14:editId="2F2F832C">
                <wp:simplePos x="0" y="0"/>
                <wp:positionH relativeFrom="column">
                  <wp:posOffset>2866030</wp:posOffset>
                </wp:positionH>
                <wp:positionV relativeFrom="paragraph">
                  <wp:posOffset>27153</wp:posOffset>
                </wp:positionV>
                <wp:extent cx="828087" cy="280035"/>
                <wp:effectExtent l="0" t="0" r="10160" b="24765"/>
                <wp:wrapNone/>
                <wp:docPr id="239" name="Rectangle: Rounded Corners 239"/>
                <wp:cNvGraphicFramePr/>
                <a:graphic xmlns:a="http://schemas.openxmlformats.org/drawingml/2006/main">
                  <a:graphicData uri="http://schemas.microsoft.com/office/word/2010/wordprocessingShape">
                    <wps:wsp>
                      <wps:cNvSpPr/>
                      <wps:spPr>
                        <a:xfrm>
                          <a:off x="0" y="0"/>
                          <a:ext cx="828087" cy="28003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E4AFA5E" w14:textId="3ED2F2D6" w:rsidR="006626C3" w:rsidRPr="001F2289" w:rsidRDefault="001F2289" w:rsidP="006626C3">
                            <w:pPr>
                              <w:jc w:val="center"/>
                              <w:rPr>
                                <w:sz w:val="18"/>
                                <w:szCs w:val="18"/>
                              </w:rPr>
                            </w:pPr>
                            <w:r>
                              <w:rPr>
                                <w:sz w:val="18"/>
                                <w:szCs w:val="18"/>
                              </w:rPr>
                              <w:t>p</w:t>
                            </w:r>
                            <w:r w:rsidR="006626C3" w:rsidRPr="001F2289">
                              <w:rPr>
                                <w:sz w:val="18"/>
                                <w:szCs w:val="18"/>
                              </w:rPr>
                              <w:t>oor health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E392EF8" id="Rectangle: Rounded Corners 239" o:spid="_x0000_s1043" style="position:absolute;margin-left:225.65pt;margin-top:2.15pt;width:65.2pt;height:22.05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" fillcolor="white [3201]" strokecolor="#70ad47 [3209]" strokeweight="1pt">
                <v:stroke joinstyle="miter"/>
                <v:textbox>
                  <w:txbxContent>
                    <w:p w14:paraId="2E4AFA5E" w14:textId="3ED2F2D6" w:rsidR="006626C3" w:rsidRPr="001F2289" w:rsidRDefault="001F2289" w:rsidP="006626C3">
                      <w:pPr>
                        <w:jc w:val="center"/>
                        <w:rPr>
                          <w:sz w:val="18"/>
                          <w:szCs w:val="18"/>
                        </w:rPr>
                      </w:pPr>
                      <w:r>
                        <w:rPr>
                          <w:sz w:val="18"/>
                          <w:szCs w:val="18"/>
                        </w:rPr>
                        <w:t>p</w:t>
                      </w:r>
                      <w:r w:rsidR="006626C3" w:rsidRPr="001F2289">
                        <w:rPr>
                          <w:sz w:val="18"/>
                          <w:szCs w:val="18"/>
                        </w:rPr>
                        <w:t>oor health</w:t>
                      </w:r>
                    </w:p>
                  </w:txbxContent>
                </v:textbox>
              </v:roundrect>
            </w:pict>
          </mc:Fallback>
        </mc:AlternateContent>
      </w:r>
      <w:r w:rsidR="005A54DD">
        <w:rPr>
          <w:noProof/>
          <w:lang w:val="en-US"/>
        </w:rPr>
        <mc:AlternateContent>
          <mc:Choice Requires="wps">
            <w:drawing>
              <wp:anchor distT="0" distB="0" distL="114300" distR="114300" simplePos="0" relativeHeight="251701248" behindDoc="0" locked="0" layoutInCell="1" allowOverlap="1" wp14:anchorId="2EC64CE5" wp14:editId="0880C10A">
                <wp:simplePos x="0" y="0"/>
                <wp:positionH relativeFrom="column">
                  <wp:posOffset>1469773</wp:posOffset>
                </wp:positionH>
                <wp:positionV relativeFrom="paragraph">
                  <wp:posOffset>5064</wp:posOffset>
                </wp:positionV>
                <wp:extent cx="1014656" cy="263525"/>
                <wp:effectExtent l="0" t="0" r="14605" b="22225"/>
                <wp:wrapNone/>
                <wp:docPr id="237" name="Rectangle: Rounded Corners 237"/>
                <wp:cNvGraphicFramePr/>
                <a:graphic xmlns:a="http://schemas.openxmlformats.org/drawingml/2006/main">
                  <a:graphicData uri="http://schemas.microsoft.com/office/word/2010/wordprocessingShape">
                    <wps:wsp>
                      <wps:cNvSpPr/>
                      <wps:spPr>
                        <a:xfrm>
                          <a:off x="0" y="0"/>
                          <a:ext cx="1014656" cy="26352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1D95754" w14:textId="776B5CDC" w:rsidR="005A54DD" w:rsidRPr="00D9234B" w:rsidRDefault="001F2289" w:rsidP="005A54DD">
                            <w:pPr>
                              <w:jc w:val="center"/>
                              <w:rPr>
                                <w:sz w:val="18"/>
                                <w:szCs w:val="18"/>
                              </w:rPr>
                            </w:pPr>
                            <w:r>
                              <w:rPr>
                                <w:sz w:val="18"/>
                                <w:szCs w:val="18"/>
                              </w:rPr>
                              <w:t>e</w:t>
                            </w:r>
                            <w:r w:rsidR="005A54DD" w:rsidRPr="00D9234B">
                              <w:rPr>
                                <w:sz w:val="18"/>
                                <w:szCs w:val="18"/>
                              </w:rPr>
                              <w:t xml:space="preserve">lectronic record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C64CE5" id="Rectangle: Rounded Corners 237" o:spid="_x0000_s1044" style="position:absolute;margin-left:115.75pt;margin-top:.4pt;width:79.9pt;height:20.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" fillcolor="white [3201]" strokecolor="#70ad47 [3209]" strokeweight="1pt">
                <v:stroke joinstyle="miter"/>
                <v:textbox>
                  <w:txbxContent>
                    <w:p w14:paraId="71D95754" w14:textId="776B5CDC" w:rsidR="005A54DD" w:rsidRPr="00D9234B" w:rsidRDefault="001F2289" w:rsidP="005A54DD">
                      <w:pPr>
                        <w:jc w:val="center"/>
                        <w:rPr>
                          <w:sz w:val="18"/>
                          <w:szCs w:val="18"/>
                        </w:rPr>
                      </w:pPr>
                      <w:r>
                        <w:rPr>
                          <w:sz w:val="18"/>
                          <w:szCs w:val="18"/>
                        </w:rPr>
                        <w:t>e</w:t>
                      </w:r>
                      <w:r w:rsidR="005A54DD" w:rsidRPr="00D9234B">
                        <w:rPr>
                          <w:sz w:val="18"/>
                          <w:szCs w:val="18"/>
                        </w:rPr>
                        <w:t xml:space="preserve">lectronic record </w:t>
                      </w:r>
                    </w:p>
                  </w:txbxContent>
                </v:textbox>
              </v:roundrect>
            </w:pict>
          </mc:Fallback>
        </mc:AlternateContent>
      </w:r>
      <w:r w:rsidR="005A54DD">
        <w:rPr>
          <w:noProof/>
          <w:lang w:val="en-US"/>
        </w:rPr>
        <mc:AlternateContent>
          <mc:Choice Requires="wps">
            <w:drawing>
              <wp:anchor distT="0" distB="0" distL="114300" distR="114300" simplePos="0" relativeHeight="251686912" behindDoc="0" locked="0" layoutInCell="1" allowOverlap="1" wp14:anchorId="4E7A59EC" wp14:editId="445A8E10">
                <wp:simplePos x="0" y="0"/>
                <wp:positionH relativeFrom="column">
                  <wp:posOffset>1194084</wp:posOffset>
                </wp:positionH>
                <wp:positionV relativeFrom="paragraph">
                  <wp:posOffset>71958</wp:posOffset>
                </wp:positionV>
                <wp:extent cx="162942" cy="11644"/>
                <wp:effectExtent l="0" t="0" r="27940" b="26670"/>
                <wp:wrapNone/>
                <wp:docPr id="126" name="Straight Connector 126"/>
                <wp:cNvGraphicFramePr/>
                <a:graphic xmlns:a="http://schemas.openxmlformats.org/drawingml/2006/main">
                  <a:graphicData uri="http://schemas.microsoft.com/office/word/2010/wordprocessingShape">
                    <wps:wsp>
                      <wps:cNvCnPr/>
                      <wps:spPr>
                        <a:xfrm flipV="1">
                          <a:off x="0" y="0"/>
                          <a:ext cx="162942" cy="1164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0840BB" id="Straight Connector 126"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pt,5.65pt" to="106.85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" strokecolor="#4472c4 [3204]" strokeweight=".5pt">
                <v:stroke joinstyle="miter"/>
              </v:line>
            </w:pict>
          </mc:Fallback>
        </mc:AlternateContent>
      </w:r>
      <w:r w:rsidR="005A54DD">
        <w:rPr>
          <w:noProof/>
          <w:lang w:val="en-US"/>
        </w:rPr>
        <mc:AlternateContent>
          <mc:Choice Requires="wps">
            <w:drawing>
              <wp:anchor distT="0" distB="0" distL="114300" distR="114300" simplePos="0" relativeHeight="251691008" behindDoc="0" locked="0" layoutInCell="1" allowOverlap="1" wp14:anchorId="0F4F390E" wp14:editId="6D4C7AAA">
                <wp:simplePos x="0" y="0"/>
                <wp:positionH relativeFrom="column">
                  <wp:posOffset>3691259</wp:posOffset>
                </wp:positionH>
                <wp:positionV relativeFrom="paragraph">
                  <wp:posOffset>159151</wp:posOffset>
                </wp:positionV>
                <wp:extent cx="157075" cy="0"/>
                <wp:effectExtent l="0" t="0" r="0" b="0"/>
                <wp:wrapNone/>
                <wp:docPr id="226" name="Straight Connector 226"/>
                <wp:cNvGraphicFramePr/>
                <a:graphic xmlns:a="http://schemas.openxmlformats.org/drawingml/2006/main">
                  <a:graphicData uri="http://schemas.microsoft.com/office/word/2010/wordprocessingShape">
                    <wps:wsp>
                      <wps:cNvCnPr/>
                      <wps:spPr>
                        <a:xfrm>
                          <a:off x="0" y="0"/>
                          <a:ext cx="1570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DDBF61" id="Straight Connector 226"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290.65pt,12.55pt" to="303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" strokecolor="#4472c4 [3204]" strokeweight=".5pt">
                <v:stroke joinstyle="miter"/>
              </v:line>
            </w:pict>
          </mc:Fallback>
        </mc:AlternateContent>
      </w:r>
      <w:r w:rsidR="005A54DD">
        <w:rPr>
          <w:noProof/>
          <w:lang w:val="en-US"/>
        </w:rPr>
        <mc:AlternateContent>
          <mc:Choice Requires="wps">
            <w:drawing>
              <wp:anchor distT="0" distB="0" distL="114300" distR="114300" simplePos="0" relativeHeight="251688960" behindDoc="0" locked="0" layoutInCell="1" allowOverlap="1" wp14:anchorId="2A0ACEE2" wp14:editId="7BAF8924">
                <wp:simplePos x="0" y="0"/>
                <wp:positionH relativeFrom="column">
                  <wp:posOffset>2445880</wp:posOffset>
                </wp:positionH>
                <wp:positionV relativeFrom="paragraph">
                  <wp:posOffset>136712</wp:posOffset>
                </wp:positionV>
                <wp:extent cx="151465" cy="0"/>
                <wp:effectExtent l="0" t="0" r="0" b="0"/>
                <wp:wrapNone/>
                <wp:docPr id="224" name="Straight Connector 224"/>
                <wp:cNvGraphicFramePr/>
                <a:graphic xmlns:a="http://schemas.openxmlformats.org/drawingml/2006/main">
                  <a:graphicData uri="http://schemas.microsoft.com/office/word/2010/wordprocessingShape">
                    <wps:wsp>
                      <wps:cNvCnPr/>
                      <wps:spPr>
                        <a:xfrm>
                          <a:off x="0" y="0"/>
                          <a:ext cx="15146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6C511B" id="Straight Connector 224"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192.6pt,10.75pt" to="204.55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" strokecolor="#4472c4 [3204]" strokeweight=".5pt">
                <v:stroke joinstyle="miter"/>
              </v:line>
            </w:pict>
          </mc:Fallback>
        </mc:AlternateContent>
      </w:r>
    </w:p>
    <w:p w14:paraId="4A01EAEF" w14:textId="36B7F0A0" w:rsidR="005A54DD" w:rsidRPr="005E0E43" w:rsidRDefault="000123F1" w:rsidP="005A54DD">
      <w:pPr>
        <w:rPr>
          <w:lang w:val="en-US"/>
        </w:rPr>
      </w:pPr>
      <w:r>
        <w:rPr>
          <w:noProof/>
          <w:lang w:val="en-US"/>
        </w:rPr>
        <mc:AlternateContent>
          <mc:Choice Requires="wps">
            <w:drawing>
              <wp:anchor distT="0" distB="0" distL="114300" distR="114300" simplePos="0" relativeHeight="251678720" behindDoc="0" locked="0" layoutInCell="1" allowOverlap="1" wp14:anchorId="182D3081" wp14:editId="1C04A214">
                <wp:simplePos x="0" y="0"/>
                <wp:positionH relativeFrom="column">
                  <wp:posOffset>3391469</wp:posOffset>
                </wp:positionH>
                <wp:positionV relativeFrom="paragraph">
                  <wp:posOffset>171309</wp:posOffset>
                </wp:positionV>
                <wp:extent cx="1065865" cy="324940"/>
                <wp:effectExtent l="0" t="0" r="20320" b="18415"/>
                <wp:wrapNone/>
                <wp:docPr id="118" name="Rectangle: Rounded Corners 118"/>
                <wp:cNvGraphicFramePr/>
                <a:graphic xmlns:a="http://schemas.openxmlformats.org/drawingml/2006/main">
                  <a:graphicData uri="http://schemas.microsoft.com/office/word/2010/wordprocessingShape">
                    <wps:wsp>
                      <wps:cNvSpPr/>
                      <wps:spPr>
                        <a:xfrm>
                          <a:off x="0" y="0"/>
                          <a:ext cx="1065865" cy="32494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397390E" w14:textId="77777777" w:rsidR="00A65E7C" w:rsidRPr="00A65E7C" w:rsidRDefault="00A65E7C" w:rsidP="00A65E7C">
                            <w:pPr>
                              <w:jc w:val="center"/>
                              <w:rPr>
                                <w:b/>
                                <w:sz w:val="24"/>
                                <w:szCs w:val="24"/>
                              </w:rPr>
                            </w:pPr>
                            <w:r w:rsidRPr="00A65E7C">
                              <w:rPr>
                                <w:b/>
                                <w:sz w:val="24"/>
                                <w:szCs w:val="24"/>
                              </w:rPr>
                              <w:t>effects</w:t>
                            </w:r>
                          </w:p>
                          <w:p w14:paraId="010E37CD" w14:textId="37C38A23" w:rsidR="005A54DD" w:rsidRPr="00A65E7C" w:rsidRDefault="005A54DD" w:rsidP="005A54DD">
                            <w:pPr>
                              <w:jc w:val="center"/>
                              <w:rPr>
                                <w:b/>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82D3081" id="Rectangle: Rounded Corners 118" o:spid="_x0000_s1045" style="position:absolute;margin-left:267.05pt;margin-top:13.5pt;width:83.95pt;height:25.6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" fillcolor="white [3201]" strokecolor="#70ad47 [3209]" strokeweight="1pt">
                <v:stroke joinstyle="miter"/>
                <v:textbox>
                  <w:txbxContent>
                    <w:p w14:paraId="6397390E" w14:textId="77777777" w:rsidR="00A65E7C" w:rsidRPr="00A65E7C" w:rsidRDefault="00A65E7C" w:rsidP="00A65E7C">
                      <w:pPr>
                        <w:jc w:val="center"/>
                        <w:rPr>
                          <w:b/>
                          <w:sz w:val="24"/>
                          <w:szCs w:val="24"/>
                        </w:rPr>
                      </w:pPr>
                      <w:r w:rsidRPr="00A65E7C">
                        <w:rPr>
                          <w:b/>
                          <w:sz w:val="24"/>
                          <w:szCs w:val="24"/>
                        </w:rPr>
                        <w:t>effects</w:t>
                      </w:r>
                    </w:p>
                    <w:p w14:paraId="010E37CD" w14:textId="37C38A23" w:rsidR="005A54DD" w:rsidRPr="00A65E7C" w:rsidRDefault="005A54DD" w:rsidP="005A54DD">
                      <w:pPr>
                        <w:jc w:val="center"/>
                        <w:rPr>
                          <w:b/>
                          <w:sz w:val="24"/>
                          <w:szCs w:val="24"/>
                        </w:rPr>
                      </w:pPr>
                    </w:p>
                  </w:txbxContent>
                </v:textbox>
              </v:roundrect>
            </w:pict>
          </mc:Fallback>
        </mc:AlternateContent>
      </w:r>
      <w:r w:rsidR="005A54DD">
        <w:rPr>
          <w:noProof/>
          <w:lang w:val="en-US"/>
        </w:rPr>
        <mc:AlternateContent>
          <mc:Choice Requires="wps">
            <w:drawing>
              <wp:anchor distT="0" distB="0" distL="114300" distR="114300" simplePos="0" relativeHeight="251677696" behindDoc="0" locked="0" layoutInCell="1" allowOverlap="1" wp14:anchorId="5E13FC12" wp14:editId="77C49A5F">
                <wp:simplePos x="0" y="0"/>
                <wp:positionH relativeFrom="column">
                  <wp:posOffset>1548130</wp:posOffset>
                </wp:positionH>
                <wp:positionV relativeFrom="paragraph">
                  <wp:posOffset>192398</wp:posOffset>
                </wp:positionV>
                <wp:extent cx="1088304" cy="302930"/>
                <wp:effectExtent l="0" t="0" r="17145" b="20955"/>
                <wp:wrapNone/>
                <wp:docPr id="117" name="Rectangle: Rounded Corners 117"/>
                <wp:cNvGraphicFramePr/>
                <a:graphic xmlns:a="http://schemas.openxmlformats.org/drawingml/2006/main">
                  <a:graphicData uri="http://schemas.microsoft.com/office/word/2010/wordprocessingShape">
                    <wps:wsp>
                      <wps:cNvSpPr/>
                      <wps:spPr>
                        <a:xfrm>
                          <a:off x="0" y="0"/>
                          <a:ext cx="1088304" cy="30293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97F7377" w14:textId="29BF6DE0" w:rsidR="005A54DD" w:rsidRPr="00170AD8" w:rsidRDefault="00170AD8" w:rsidP="005A54DD">
                            <w:pPr>
                              <w:jc w:val="center"/>
                              <w:rPr>
                                <w:b/>
                                <w:sz w:val="24"/>
                                <w:szCs w:val="24"/>
                              </w:rPr>
                            </w:pPr>
                            <w:r>
                              <w:rPr>
                                <w:b/>
                                <w:sz w:val="24"/>
                                <w:szCs w:val="24"/>
                              </w:rPr>
                              <w:t>progress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E13FC12" id="Rectangle: Rounded Corners 117" o:spid="_x0000_s1046" style="position:absolute;margin-left:121.9pt;margin-top:15.15pt;width:85.7pt;height:23.85pt;z-index:2516776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" fillcolor="white [3201]" strokecolor="#70ad47 [3209]" strokeweight="1pt">
                <v:stroke joinstyle="miter"/>
                <v:textbox>
                  <w:txbxContent>
                    <w:p w14:paraId="197F7377" w14:textId="29BF6DE0" w:rsidR="005A54DD" w:rsidRPr="00170AD8" w:rsidRDefault="00170AD8" w:rsidP="005A54DD">
                      <w:pPr>
                        <w:jc w:val="center"/>
                        <w:rPr>
                          <w:b/>
                          <w:sz w:val="24"/>
                          <w:szCs w:val="24"/>
                        </w:rPr>
                      </w:pPr>
                      <w:r>
                        <w:rPr>
                          <w:b/>
                          <w:sz w:val="24"/>
                          <w:szCs w:val="24"/>
                        </w:rPr>
                        <w:t>progress</w:t>
                      </w:r>
                    </w:p>
                  </w:txbxContent>
                </v:textbox>
              </v:roundrect>
            </w:pict>
          </mc:Fallback>
        </mc:AlternateContent>
      </w:r>
      <w:r w:rsidR="005A54DD">
        <w:rPr>
          <w:noProof/>
          <w:lang w:val="en-US"/>
        </w:rPr>
        <mc:AlternateContent>
          <mc:Choice Requires="wps">
            <w:drawing>
              <wp:anchor distT="0" distB="0" distL="114300" distR="114300" simplePos="0" relativeHeight="251676672" behindDoc="0" locked="0" layoutInCell="1" allowOverlap="1" wp14:anchorId="62F53F82" wp14:editId="759259A1">
                <wp:simplePos x="0" y="0"/>
                <wp:positionH relativeFrom="column">
                  <wp:posOffset>258053</wp:posOffset>
                </wp:positionH>
                <wp:positionV relativeFrom="paragraph">
                  <wp:posOffset>170722</wp:posOffset>
                </wp:positionV>
                <wp:extent cx="970120" cy="274880"/>
                <wp:effectExtent l="0" t="0" r="20955" b="11430"/>
                <wp:wrapNone/>
                <wp:docPr id="116" name="Rectangle: Rounded Corners 116"/>
                <wp:cNvGraphicFramePr/>
                <a:graphic xmlns:a="http://schemas.openxmlformats.org/drawingml/2006/main">
                  <a:graphicData uri="http://schemas.microsoft.com/office/word/2010/wordprocessingShape">
                    <wps:wsp>
                      <wps:cNvSpPr/>
                      <wps:spPr>
                        <a:xfrm>
                          <a:off x="0" y="0"/>
                          <a:ext cx="970120" cy="27488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97D545A" w14:textId="478C8B90" w:rsidR="005A54DD" w:rsidRPr="000123F1" w:rsidRDefault="00170AD8" w:rsidP="005A54DD">
                            <w:pPr>
                              <w:jc w:val="center"/>
                              <w:rPr>
                                <w:b/>
                                <w:sz w:val="24"/>
                                <w:szCs w:val="24"/>
                              </w:rPr>
                            </w:pPr>
                            <w:r>
                              <w:rPr>
                                <w:b/>
                                <w:sz w:val="24"/>
                                <w:szCs w:val="24"/>
                              </w:rPr>
                              <w:t>factors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2F53F82" id="Rectangle: Rounded Corners 116" o:spid="_x0000_s1047" style="position:absolute;margin-left:20.3pt;margin-top:13.45pt;width:76.4pt;height:21.6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" fillcolor="white [3201]" strokecolor="#70ad47 [3209]" strokeweight="1pt">
                <v:stroke joinstyle="miter"/>
                <v:textbox>
                  <w:txbxContent>
                    <w:p w14:paraId="497D545A" w14:textId="478C8B90" w:rsidR="005A54DD" w:rsidRPr="000123F1" w:rsidRDefault="00170AD8" w:rsidP="005A54DD">
                      <w:pPr>
                        <w:jc w:val="center"/>
                        <w:rPr>
                          <w:b/>
                          <w:sz w:val="24"/>
                          <w:szCs w:val="24"/>
                        </w:rPr>
                      </w:pPr>
                      <w:r>
                        <w:rPr>
                          <w:b/>
                          <w:sz w:val="24"/>
                          <w:szCs w:val="24"/>
                        </w:rPr>
                        <w:t>factors</w:t>
                      </w:r>
                    </w:p>
                  </w:txbxContent>
                </v:textbox>
              </v:roundrect>
            </w:pict>
          </mc:Fallback>
        </mc:AlternateContent>
      </w:r>
      <w:r w:rsidR="005A54DD">
        <w:rPr>
          <w:noProof/>
          <w:lang w:val="en-US"/>
        </w:rPr>
        <mc:AlternateContent>
          <mc:Choice Requires="wps">
            <w:drawing>
              <wp:anchor distT="0" distB="0" distL="114300" distR="114300" simplePos="0" relativeHeight="251675648" behindDoc="0" locked="0" layoutInCell="1" allowOverlap="1" wp14:anchorId="0A857BEA" wp14:editId="3DEF6E64">
                <wp:simplePos x="0" y="0"/>
                <wp:positionH relativeFrom="column">
                  <wp:posOffset>1262209</wp:posOffset>
                </wp:positionH>
                <wp:positionV relativeFrom="paragraph">
                  <wp:posOffset>170722</wp:posOffset>
                </wp:positionV>
                <wp:extent cx="11219" cy="22439"/>
                <wp:effectExtent l="0" t="0" r="27305" b="15875"/>
                <wp:wrapNone/>
                <wp:docPr id="115" name="Straight Connector 115"/>
                <wp:cNvGraphicFramePr/>
                <a:graphic xmlns:a="http://schemas.openxmlformats.org/drawingml/2006/main">
                  <a:graphicData uri="http://schemas.microsoft.com/office/word/2010/wordprocessingShape">
                    <wps:wsp>
                      <wps:cNvCnPr/>
                      <wps:spPr>
                        <a:xfrm flipV="1">
                          <a:off x="0" y="0"/>
                          <a:ext cx="11219" cy="2243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E9A803" id="Straight Connector 115" o:spid="_x0000_s1026" style="position:absolute;flip:y;z-index:251675648;visibility:visible;mso-wrap-style:square;mso-wrap-distance-left:9pt;mso-wrap-distance-top:0;mso-wrap-distance-right:9pt;mso-wrap-distance-bottom:0;mso-position-horizontal:absolute;mso-position-horizontal-relative:text;mso-position-vertical:absolute;mso-position-vertical-relative:text" from="99.4pt,13.45pt" to="100.3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" strokecolor="#4472c4 [3204]" strokeweight=".5pt">
                <v:stroke joinstyle="miter"/>
              </v:line>
            </w:pict>
          </mc:Fallback>
        </mc:AlternateContent>
      </w:r>
    </w:p>
    <w:p w14:paraId="469EBCEC" w14:textId="63225230" w:rsidR="005A54DD" w:rsidRDefault="005A54DD" w:rsidP="005A54DD"/>
    <w:p w14:paraId="623D37E2" w14:textId="13E4617C" w:rsidR="008F0553" w:rsidRDefault="008F0553" w:rsidP="008F0553">
      <w:pPr>
        <w:spacing w:line="360" w:lineRule="auto"/>
        <w:jc w:val="both"/>
        <w:rPr>
          <w:sz w:val="24"/>
          <w:szCs w:val="24"/>
        </w:rPr>
      </w:pPr>
    </w:p>
    <w:p w14:paraId="3B7C9F4C" w14:textId="36F80ADD" w:rsidR="006751A6" w:rsidRDefault="006751A6" w:rsidP="008F0553">
      <w:pPr>
        <w:spacing w:line="360" w:lineRule="auto"/>
        <w:jc w:val="both"/>
        <w:rPr>
          <w:sz w:val="24"/>
          <w:szCs w:val="24"/>
        </w:rPr>
      </w:pPr>
    </w:p>
    <w:p w14:paraId="64C59B79" w14:textId="0BEA4CF9" w:rsidR="006751A6" w:rsidRDefault="006751A6" w:rsidP="008F0553">
      <w:pPr>
        <w:spacing w:line="360" w:lineRule="auto"/>
        <w:jc w:val="both"/>
        <w:rPr>
          <w:sz w:val="24"/>
          <w:szCs w:val="24"/>
        </w:rPr>
      </w:pPr>
    </w:p>
    <w:p w14:paraId="3697A208" w14:textId="722FE1DF" w:rsidR="006751A6" w:rsidRDefault="006751A6" w:rsidP="008F0553">
      <w:pPr>
        <w:spacing w:line="360" w:lineRule="auto"/>
        <w:jc w:val="both"/>
        <w:rPr>
          <w:sz w:val="24"/>
          <w:szCs w:val="24"/>
        </w:rPr>
      </w:pPr>
    </w:p>
    <w:p w14:paraId="31F92777" w14:textId="3E6BD905" w:rsidR="006751A6" w:rsidRDefault="006751A6" w:rsidP="008F0553">
      <w:pPr>
        <w:spacing w:line="360" w:lineRule="auto"/>
        <w:jc w:val="both"/>
        <w:rPr>
          <w:sz w:val="24"/>
          <w:szCs w:val="24"/>
        </w:rPr>
      </w:pPr>
    </w:p>
    <w:p w14:paraId="4A717805" w14:textId="7E164489" w:rsidR="006751A6" w:rsidRDefault="006751A6" w:rsidP="008F0553">
      <w:pPr>
        <w:spacing w:line="360" w:lineRule="auto"/>
        <w:jc w:val="both"/>
        <w:rPr>
          <w:sz w:val="24"/>
          <w:szCs w:val="24"/>
        </w:rPr>
      </w:pPr>
    </w:p>
    <w:p w14:paraId="506C6A89" w14:textId="7839904C" w:rsidR="00EA2B47" w:rsidRPr="008F0553" w:rsidRDefault="00EA2B47" w:rsidP="008F0553">
      <w:pPr>
        <w:spacing w:line="360" w:lineRule="auto"/>
        <w:jc w:val="both"/>
        <w:rPr>
          <w:sz w:val="24"/>
          <w:szCs w:val="24"/>
        </w:rPr>
      </w:pPr>
    </w:p>
    <w:p w14:paraId="6ADA4881" w14:textId="3D7D7E02" w:rsidR="008F0553" w:rsidRDefault="001D7E36" w:rsidP="00723399">
      <w:pPr>
        <w:pStyle w:val="Heading2"/>
      </w:pPr>
      <w:bookmarkStart w:id="9" w:name="_Toc511612705"/>
      <w:r w:rsidRPr="004116BB">
        <w:lastRenderedPageBreak/>
        <w:t>Stake</w:t>
      </w:r>
      <w:r w:rsidR="004116BB" w:rsidRPr="004116BB">
        <w:t>holder Analysis</w:t>
      </w:r>
      <w:bookmarkEnd w:id="9"/>
    </w:p>
    <w:p w14:paraId="1257E081" w14:textId="77777777" w:rsidR="001949CB" w:rsidRPr="001949CB" w:rsidRDefault="001949CB" w:rsidP="001949CB"/>
    <w:p w14:paraId="166DFDCC" w14:textId="4C6EF48B" w:rsidR="008F0553" w:rsidRDefault="00722C40" w:rsidP="008F0553">
      <w:pPr>
        <w:spacing w:line="360" w:lineRule="auto"/>
        <w:jc w:val="both"/>
        <w:rPr>
          <w:sz w:val="24"/>
          <w:szCs w:val="24"/>
          <w:lang w:val="en"/>
        </w:rPr>
      </w:pPr>
      <w:r>
        <w:rPr>
          <w:sz w:val="24"/>
          <w:szCs w:val="24"/>
          <w:lang w:val="en"/>
        </w:rPr>
        <w:t xml:space="preserve"> Stakeholder - </w:t>
      </w:r>
      <w:r w:rsidR="00B34D19" w:rsidRPr="00B34D19">
        <w:rPr>
          <w:sz w:val="24"/>
          <w:szCs w:val="24"/>
          <w:lang w:val="en"/>
        </w:rPr>
        <w:t>is a person who has something to gain or lose through the results of a planning process, program or project</w:t>
      </w:r>
      <w:r>
        <w:rPr>
          <w:sz w:val="24"/>
          <w:szCs w:val="24"/>
          <w:lang w:val="en"/>
        </w:rPr>
        <w:t>.</w:t>
      </w:r>
      <w:r w:rsidR="001E6771">
        <w:rPr>
          <w:sz w:val="24"/>
          <w:szCs w:val="24"/>
          <w:lang w:val="en"/>
        </w:rPr>
        <w:t xml:space="preserve"> (</w:t>
      </w:r>
      <w:r w:rsidR="00130E99">
        <w:rPr>
          <w:sz w:val="24"/>
          <w:szCs w:val="24"/>
          <w:lang w:val="en"/>
        </w:rPr>
        <w:t>Dialogue by Desi</w:t>
      </w:r>
      <w:r w:rsidR="00AE30DC">
        <w:rPr>
          <w:sz w:val="24"/>
          <w:szCs w:val="24"/>
          <w:lang w:val="en"/>
        </w:rPr>
        <w:t>gn, 2008)</w:t>
      </w:r>
    </w:p>
    <w:p w14:paraId="57A85F12" w14:textId="1D6F3CD0" w:rsidR="00AE30DC" w:rsidRDefault="00AE30DC" w:rsidP="008F0553">
      <w:pPr>
        <w:spacing w:line="360" w:lineRule="auto"/>
        <w:jc w:val="both"/>
        <w:rPr>
          <w:sz w:val="24"/>
          <w:szCs w:val="24"/>
          <w:lang w:val="en"/>
        </w:rPr>
      </w:pPr>
      <w:r>
        <w:rPr>
          <w:sz w:val="24"/>
          <w:szCs w:val="24"/>
          <w:lang w:val="en"/>
        </w:rPr>
        <w:t>Stakeholder Analysis – is</w:t>
      </w:r>
      <w:r w:rsidR="00E67E0E">
        <w:rPr>
          <w:sz w:val="24"/>
          <w:szCs w:val="24"/>
          <w:lang w:val="en"/>
        </w:rPr>
        <w:t xml:space="preserve"> </w:t>
      </w:r>
      <w:r w:rsidR="00E67E0E" w:rsidRPr="00E67E0E">
        <w:rPr>
          <w:sz w:val="24"/>
          <w:szCs w:val="24"/>
          <w:lang w:val="en"/>
        </w:rPr>
        <w:t>a technique used to identify and evaluate the influence and importance of key people, groups of people or organizations that can have a significant impact on the success of the project or activity</w:t>
      </w:r>
      <w:r w:rsidR="00E67E0E">
        <w:rPr>
          <w:sz w:val="24"/>
          <w:szCs w:val="24"/>
          <w:lang w:val="en"/>
        </w:rPr>
        <w:t>.</w:t>
      </w:r>
      <w:r w:rsidR="009A7913">
        <w:rPr>
          <w:sz w:val="24"/>
          <w:szCs w:val="24"/>
          <w:lang w:val="en"/>
        </w:rPr>
        <w:t xml:space="preserve"> (Friedman</w:t>
      </w:r>
      <w:r w:rsidR="00FF3967">
        <w:rPr>
          <w:sz w:val="24"/>
          <w:szCs w:val="24"/>
          <w:lang w:val="en"/>
        </w:rPr>
        <w:t xml:space="preserve"> and Miles, 2006)</w:t>
      </w:r>
    </w:p>
    <w:p w14:paraId="4F7CC064" w14:textId="1D8BB9F5" w:rsidR="00AE3A1D" w:rsidRDefault="00AE3A1D" w:rsidP="008F0553">
      <w:pPr>
        <w:spacing w:line="360" w:lineRule="auto"/>
        <w:jc w:val="both"/>
        <w:rPr>
          <w:sz w:val="24"/>
          <w:szCs w:val="24"/>
          <w:lang w:val="en"/>
        </w:rPr>
      </w:pPr>
      <w:r w:rsidRPr="00AE3A1D">
        <w:rPr>
          <w:sz w:val="24"/>
          <w:szCs w:val="24"/>
          <w:lang w:val="en"/>
        </w:rPr>
        <w:t xml:space="preserve">As public participation becomes more and more involved in national and international public health policy, it is more important for decision-makers to understand who is affected by the decisions and actions being taken, who has the power to influence their outcome and who are interested parties. The stakeholders' concept has gained wide popularity among the press, political people, teachers and corporate managers. In the field of strategic management, the stakeholder concept has become deeply embedded. References to stakeholders are commonplace, and the requirement of stakeholder involvement in the public sector's organizational strategy and project rollout is a key priority in current government policy, both within NHS and local government. Many of these organizations acknowledge that stakeholder engagement does not mean giving the public a list </w:t>
      </w:r>
      <w:r w:rsidR="00994A5F">
        <w:rPr>
          <w:sz w:val="24"/>
          <w:szCs w:val="24"/>
          <w:lang w:val="en"/>
        </w:rPr>
        <w:t xml:space="preserve">of </w:t>
      </w:r>
      <w:r w:rsidRPr="00AE3A1D">
        <w:rPr>
          <w:sz w:val="24"/>
          <w:szCs w:val="24"/>
          <w:lang w:val="en"/>
        </w:rPr>
        <w:t>choices, but it's about attracting them from the start so that their opinions, needs and ideas shape these choices and the services that come from them.</w:t>
      </w:r>
      <w:r w:rsidR="001563C4">
        <w:rPr>
          <w:sz w:val="24"/>
          <w:szCs w:val="24"/>
          <w:lang w:val="en"/>
        </w:rPr>
        <w:t xml:space="preserve"> (</w:t>
      </w:r>
      <w:hyperlink r:id="rId23" w:history="1">
        <w:r w:rsidR="001563C4" w:rsidRPr="00AD7E84">
          <w:rPr>
            <w:rStyle w:val="Hyperlink"/>
            <w:sz w:val="24"/>
            <w:szCs w:val="24"/>
            <w:lang w:val="en"/>
          </w:rPr>
          <w:t>www.healthknowledge.org.uk</w:t>
        </w:r>
      </w:hyperlink>
      <w:r w:rsidR="001563C4">
        <w:rPr>
          <w:sz w:val="24"/>
          <w:szCs w:val="24"/>
          <w:lang w:val="en"/>
        </w:rPr>
        <w:t xml:space="preserve"> )</w:t>
      </w:r>
    </w:p>
    <w:p w14:paraId="2174E2CE" w14:textId="2C1CFAE0" w:rsidR="00EC33E5" w:rsidRDefault="00C06FAD" w:rsidP="008F0553">
      <w:pPr>
        <w:spacing w:line="360" w:lineRule="auto"/>
        <w:jc w:val="both"/>
        <w:rPr>
          <w:sz w:val="24"/>
          <w:szCs w:val="24"/>
          <w:lang w:val="en"/>
        </w:rPr>
      </w:pPr>
      <w:r w:rsidRPr="00C06FAD">
        <w:rPr>
          <w:sz w:val="24"/>
          <w:szCs w:val="24"/>
          <w:lang w:val="en"/>
        </w:rPr>
        <w:t xml:space="preserve">Stakeholder analysis </w:t>
      </w:r>
      <w:r w:rsidR="0052491F" w:rsidRPr="0052491F">
        <w:rPr>
          <w:sz w:val="24"/>
          <w:szCs w:val="24"/>
          <w:lang w:val="en"/>
        </w:rPr>
        <w:t>is a process</w:t>
      </w:r>
      <w:r w:rsidR="00D5519E">
        <w:rPr>
          <w:sz w:val="24"/>
          <w:szCs w:val="24"/>
          <w:lang w:val="en"/>
        </w:rPr>
        <w:t xml:space="preserve"> </w:t>
      </w:r>
      <w:r w:rsidRPr="00C06FAD">
        <w:rPr>
          <w:sz w:val="24"/>
          <w:szCs w:val="24"/>
          <w:lang w:val="en"/>
        </w:rPr>
        <w:t>that allows people or organizations to be identified in a program or project. Several steps have been identified to support the stakeholder review process:</w:t>
      </w:r>
    </w:p>
    <w:p w14:paraId="6ED12349" w14:textId="58F4C657" w:rsidR="005D2709" w:rsidRDefault="00C418F2" w:rsidP="005D2709">
      <w:pPr>
        <w:pStyle w:val="ListParagraph"/>
        <w:numPr>
          <w:ilvl w:val="0"/>
          <w:numId w:val="11"/>
        </w:numPr>
        <w:spacing w:line="360" w:lineRule="auto"/>
        <w:jc w:val="both"/>
        <w:rPr>
          <w:sz w:val="24"/>
          <w:szCs w:val="24"/>
        </w:rPr>
      </w:pPr>
      <w:r>
        <w:rPr>
          <w:sz w:val="24"/>
          <w:szCs w:val="24"/>
        </w:rPr>
        <w:t>Identify internal and external stakeholder</w:t>
      </w:r>
      <w:r w:rsidR="008B32AD">
        <w:rPr>
          <w:sz w:val="24"/>
          <w:szCs w:val="24"/>
        </w:rPr>
        <w:t>s</w:t>
      </w:r>
    </w:p>
    <w:p w14:paraId="4169D617" w14:textId="1D2A9773" w:rsidR="008B32AD" w:rsidRPr="00C85C85" w:rsidRDefault="00C85C85" w:rsidP="005D2709">
      <w:pPr>
        <w:pStyle w:val="ListParagraph"/>
        <w:numPr>
          <w:ilvl w:val="0"/>
          <w:numId w:val="11"/>
        </w:numPr>
        <w:spacing w:line="360" w:lineRule="auto"/>
        <w:jc w:val="both"/>
        <w:rPr>
          <w:sz w:val="24"/>
          <w:szCs w:val="24"/>
        </w:rPr>
      </w:pPr>
      <w:r>
        <w:rPr>
          <w:sz w:val="24"/>
          <w:szCs w:val="24"/>
        </w:rPr>
        <w:t>A</w:t>
      </w:r>
      <w:r w:rsidRPr="00974546">
        <w:rPr>
          <w:sz w:val="24"/>
          <w:szCs w:val="24"/>
          <w:lang w:val="en"/>
        </w:rPr>
        <w:t>assessing</w:t>
      </w:r>
      <w:r w:rsidR="00974546" w:rsidRPr="00974546">
        <w:rPr>
          <w:sz w:val="24"/>
          <w:szCs w:val="24"/>
          <w:lang w:val="en"/>
        </w:rPr>
        <w:t xml:space="preserve"> the influence and importance of each stakeholder</w:t>
      </w:r>
    </w:p>
    <w:p w14:paraId="0600CEC1" w14:textId="0A889611" w:rsidR="00C85C85" w:rsidRPr="009E4163" w:rsidRDefault="00C85C85" w:rsidP="005D2709">
      <w:pPr>
        <w:pStyle w:val="ListParagraph"/>
        <w:numPr>
          <w:ilvl w:val="0"/>
          <w:numId w:val="11"/>
        </w:numPr>
        <w:spacing w:line="360" w:lineRule="auto"/>
        <w:jc w:val="both"/>
        <w:rPr>
          <w:sz w:val="24"/>
          <w:szCs w:val="24"/>
        </w:rPr>
      </w:pPr>
      <w:r>
        <w:rPr>
          <w:sz w:val="24"/>
          <w:szCs w:val="24"/>
          <w:lang w:val="en"/>
        </w:rPr>
        <w:t>M</w:t>
      </w:r>
      <w:r w:rsidRPr="00C85C85">
        <w:rPr>
          <w:sz w:val="24"/>
          <w:szCs w:val="24"/>
          <w:lang w:val="en"/>
        </w:rPr>
        <w:t>onitoring and managing stakeholder relations</w:t>
      </w:r>
      <w:r w:rsidR="009E4163">
        <w:rPr>
          <w:sz w:val="24"/>
          <w:szCs w:val="24"/>
          <w:lang w:val="en"/>
        </w:rPr>
        <w:t>hips</w:t>
      </w:r>
    </w:p>
    <w:p w14:paraId="4E2B37CA" w14:textId="586AFDEC" w:rsidR="008F0553" w:rsidRPr="0061413E" w:rsidRDefault="009E4163" w:rsidP="008F0553">
      <w:pPr>
        <w:pStyle w:val="ListParagraph"/>
        <w:numPr>
          <w:ilvl w:val="0"/>
          <w:numId w:val="11"/>
        </w:numPr>
        <w:spacing w:line="360" w:lineRule="auto"/>
        <w:jc w:val="both"/>
        <w:rPr>
          <w:sz w:val="24"/>
          <w:szCs w:val="24"/>
        </w:rPr>
      </w:pPr>
      <w:r>
        <w:rPr>
          <w:sz w:val="24"/>
          <w:szCs w:val="24"/>
          <w:lang w:val="en"/>
        </w:rPr>
        <w:t>B</w:t>
      </w:r>
      <w:r w:rsidRPr="009E4163">
        <w:rPr>
          <w:sz w:val="24"/>
          <w:szCs w:val="24"/>
          <w:lang w:val="en"/>
        </w:rPr>
        <w:t>uilding a matrix to identify the influence and importance of stakeholders</w:t>
      </w:r>
      <w:r w:rsidR="0064561E">
        <w:rPr>
          <w:sz w:val="24"/>
          <w:szCs w:val="24"/>
          <w:lang w:val="en"/>
        </w:rPr>
        <w:t>.</w:t>
      </w:r>
    </w:p>
    <w:p w14:paraId="7BBFAADE" w14:textId="5758AFEE" w:rsidR="008F0553" w:rsidRDefault="0061413E" w:rsidP="008F0553">
      <w:pPr>
        <w:spacing w:line="360" w:lineRule="auto"/>
        <w:jc w:val="both"/>
        <w:rPr>
          <w:sz w:val="24"/>
          <w:szCs w:val="24"/>
          <w:lang w:val="en"/>
        </w:rPr>
      </w:pPr>
      <w:r w:rsidRPr="0061413E">
        <w:rPr>
          <w:sz w:val="24"/>
          <w:szCs w:val="24"/>
          <w:lang w:val="en"/>
        </w:rPr>
        <w:t>In the field of public health, the development of strategies, programs and projects could be done transversally, interdisciplinary. For example, a local health and well-being strategy can be developed by:</w:t>
      </w:r>
      <w:r w:rsidRPr="0061413E">
        <w:rPr>
          <w:lang w:val="en"/>
        </w:rPr>
        <w:t xml:space="preserve"> </w:t>
      </w:r>
      <w:r w:rsidR="009A2F78" w:rsidRPr="00490CA6">
        <w:rPr>
          <w:i/>
          <w:sz w:val="24"/>
          <w:szCs w:val="24"/>
          <w:lang w:val="en"/>
        </w:rPr>
        <w:t>i</w:t>
      </w:r>
      <w:r w:rsidRPr="00490CA6">
        <w:rPr>
          <w:i/>
          <w:sz w:val="24"/>
          <w:szCs w:val="24"/>
          <w:lang w:val="en"/>
        </w:rPr>
        <w:t>nternal</w:t>
      </w:r>
      <w:r w:rsidRPr="0061413E">
        <w:rPr>
          <w:sz w:val="24"/>
          <w:szCs w:val="24"/>
          <w:lang w:val="en"/>
        </w:rPr>
        <w:t xml:space="preserve"> </w:t>
      </w:r>
      <w:r w:rsidR="00301DB4">
        <w:rPr>
          <w:sz w:val="24"/>
          <w:szCs w:val="24"/>
          <w:lang w:val="en"/>
        </w:rPr>
        <w:t>stakeholders</w:t>
      </w:r>
      <w:r w:rsidR="007B233C">
        <w:rPr>
          <w:sz w:val="24"/>
          <w:szCs w:val="24"/>
          <w:lang w:val="en"/>
        </w:rPr>
        <w:t>,</w:t>
      </w:r>
      <w:r w:rsidRPr="0061413E">
        <w:rPr>
          <w:sz w:val="24"/>
          <w:szCs w:val="24"/>
          <w:lang w:val="en"/>
        </w:rPr>
        <w:t xml:space="preserve"> involved in coordinating, funding, resourcing and publishing the strategy from a local partnership for health and well-being</w:t>
      </w:r>
      <w:r w:rsidR="009A2F78">
        <w:rPr>
          <w:sz w:val="24"/>
          <w:szCs w:val="24"/>
          <w:lang w:val="en"/>
        </w:rPr>
        <w:t xml:space="preserve"> and </w:t>
      </w:r>
      <w:r w:rsidR="009A2F78" w:rsidRPr="00490CA6">
        <w:rPr>
          <w:i/>
          <w:sz w:val="24"/>
          <w:szCs w:val="24"/>
          <w:lang w:val="en"/>
        </w:rPr>
        <w:t>e</w:t>
      </w:r>
      <w:r w:rsidR="00301DB4" w:rsidRPr="00490CA6">
        <w:rPr>
          <w:i/>
          <w:sz w:val="24"/>
          <w:szCs w:val="24"/>
          <w:lang w:val="en"/>
        </w:rPr>
        <w:t>xternal</w:t>
      </w:r>
      <w:r w:rsidR="00301DB4" w:rsidRPr="00301DB4">
        <w:rPr>
          <w:sz w:val="24"/>
          <w:szCs w:val="24"/>
          <w:lang w:val="en"/>
        </w:rPr>
        <w:t xml:space="preserve"> </w:t>
      </w:r>
      <w:r w:rsidR="00301DB4">
        <w:rPr>
          <w:sz w:val="24"/>
          <w:szCs w:val="24"/>
          <w:lang w:val="en"/>
        </w:rPr>
        <w:lastRenderedPageBreak/>
        <w:t>stakeholders</w:t>
      </w:r>
      <w:r w:rsidR="007B233C">
        <w:rPr>
          <w:sz w:val="24"/>
          <w:szCs w:val="24"/>
          <w:lang w:val="en"/>
        </w:rPr>
        <w:t>,</w:t>
      </w:r>
      <w:r w:rsidR="00301DB4">
        <w:rPr>
          <w:sz w:val="24"/>
          <w:szCs w:val="24"/>
          <w:lang w:val="en"/>
        </w:rPr>
        <w:t xml:space="preserve"> </w:t>
      </w:r>
      <w:r w:rsidR="00301DB4" w:rsidRPr="00301DB4">
        <w:rPr>
          <w:sz w:val="24"/>
          <w:szCs w:val="24"/>
          <w:lang w:val="en"/>
        </w:rPr>
        <w:t xml:space="preserve">who are involved in contributing to their views and experiences in addressing issues that are important to them, such as patients, service users, </w:t>
      </w:r>
      <w:r w:rsidR="00CC116C">
        <w:rPr>
          <w:sz w:val="24"/>
          <w:szCs w:val="24"/>
          <w:lang w:val="en"/>
        </w:rPr>
        <w:t>carers</w:t>
      </w:r>
      <w:r w:rsidR="000F0CF4">
        <w:rPr>
          <w:sz w:val="24"/>
          <w:szCs w:val="24"/>
          <w:lang w:val="en"/>
        </w:rPr>
        <w:t xml:space="preserve">, </w:t>
      </w:r>
      <w:r w:rsidR="00301DB4" w:rsidRPr="00301DB4">
        <w:rPr>
          <w:sz w:val="24"/>
          <w:szCs w:val="24"/>
          <w:lang w:val="en"/>
        </w:rPr>
        <w:t>and members of the local community.</w:t>
      </w:r>
      <w:r w:rsidR="00910A27">
        <w:rPr>
          <w:sz w:val="24"/>
          <w:szCs w:val="24"/>
          <w:lang w:val="en"/>
        </w:rPr>
        <w:t xml:space="preserve"> (</w:t>
      </w:r>
      <w:hyperlink r:id="rId24" w:history="1">
        <w:r w:rsidR="00910A27" w:rsidRPr="00AD7E84">
          <w:rPr>
            <w:rStyle w:val="Hyperlink"/>
            <w:sz w:val="24"/>
            <w:szCs w:val="24"/>
            <w:lang w:val="en"/>
          </w:rPr>
          <w:t>www.healthknowledge.org.uk</w:t>
        </w:r>
      </w:hyperlink>
      <w:r w:rsidR="00910A27">
        <w:rPr>
          <w:sz w:val="24"/>
          <w:szCs w:val="24"/>
          <w:lang w:val="en"/>
        </w:rPr>
        <w:t xml:space="preserve"> )</w:t>
      </w:r>
    </w:p>
    <w:p w14:paraId="00620FBD" w14:textId="3F738D3C" w:rsidR="000664EB" w:rsidRPr="000664EB" w:rsidRDefault="000664EB" w:rsidP="008F0553">
      <w:pPr>
        <w:spacing w:line="360" w:lineRule="auto"/>
        <w:jc w:val="both"/>
        <w:rPr>
          <w:sz w:val="24"/>
          <w:szCs w:val="24"/>
        </w:rPr>
      </w:pPr>
      <w:r w:rsidRPr="000664EB">
        <w:rPr>
          <w:sz w:val="24"/>
          <w:szCs w:val="24"/>
          <w:lang w:val="en"/>
        </w:rPr>
        <w:t xml:space="preserve">Employees, department managers, contract employees and third-party suppliers delivering services to the population are the blood of an organization. Discovering the perceptions and attitudes of </w:t>
      </w:r>
      <w:r w:rsidRPr="000664EB">
        <w:rPr>
          <w:i/>
          <w:sz w:val="24"/>
          <w:szCs w:val="24"/>
          <w:lang w:val="en"/>
        </w:rPr>
        <w:t>internal</w:t>
      </w:r>
      <w:r w:rsidRPr="000664EB">
        <w:rPr>
          <w:sz w:val="24"/>
          <w:szCs w:val="24"/>
          <w:lang w:val="en"/>
        </w:rPr>
        <w:t xml:space="preserve"> stakeholders towards their role is an effective and measurable method of identifying concerns and improving the performance of employees at work.</w:t>
      </w:r>
    </w:p>
    <w:p w14:paraId="1E267FF8" w14:textId="5A0E9D95" w:rsidR="008F0553" w:rsidRDefault="0071120E" w:rsidP="008F0553">
      <w:pPr>
        <w:spacing w:line="360" w:lineRule="auto"/>
        <w:jc w:val="both"/>
        <w:rPr>
          <w:sz w:val="24"/>
          <w:szCs w:val="24"/>
          <w:lang w:val="en"/>
        </w:rPr>
      </w:pPr>
      <w:r w:rsidRPr="0071120E">
        <w:rPr>
          <w:sz w:val="24"/>
          <w:szCs w:val="24"/>
          <w:lang w:val="en"/>
        </w:rPr>
        <w:t xml:space="preserve">Of all </w:t>
      </w:r>
      <w:r w:rsidRPr="000664EB">
        <w:rPr>
          <w:i/>
          <w:sz w:val="24"/>
          <w:szCs w:val="24"/>
          <w:lang w:val="en"/>
        </w:rPr>
        <w:t>external</w:t>
      </w:r>
      <w:r w:rsidRPr="0071120E">
        <w:rPr>
          <w:sz w:val="24"/>
          <w:szCs w:val="24"/>
          <w:lang w:val="en"/>
        </w:rPr>
        <w:t xml:space="preserve"> stakeholder groups, the most important is the client (the patient) whose expectations and needs require the utmost care. </w:t>
      </w:r>
      <w:r w:rsidR="005152E9" w:rsidRPr="005152E9">
        <w:rPr>
          <w:sz w:val="24"/>
          <w:szCs w:val="24"/>
          <w:lang w:val="en"/>
        </w:rPr>
        <w:t>Research by clients (or patients) helps organizations to make valuable insights to enhance customer satisfaction and create a competitive edge.</w:t>
      </w:r>
      <w:r w:rsidR="00895E16" w:rsidRPr="00895E16">
        <w:t xml:space="preserve"> </w:t>
      </w:r>
      <w:r w:rsidR="00895E16">
        <w:t>(</w:t>
      </w:r>
      <w:hyperlink r:id="rId25" w:history="1">
        <w:r w:rsidR="00895E16" w:rsidRPr="00AD7E84">
          <w:rPr>
            <w:rStyle w:val="Hyperlink"/>
            <w:sz w:val="24"/>
            <w:szCs w:val="24"/>
            <w:lang w:val="en"/>
          </w:rPr>
          <w:t>www.tti-global-research.co.uk</w:t>
        </w:r>
      </w:hyperlink>
      <w:r w:rsidR="00895E16">
        <w:rPr>
          <w:sz w:val="24"/>
          <w:szCs w:val="24"/>
          <w:lang w:val="en"/>
        </w:rPr>
        <w:t xml:space="preserve"> )</w:t>
      </w:r>
    </w:p>
    <w:p w14:paraId="7DC037DD" w14:textId="77777777" w:rsidR="000B32C0" w:rsidRDefault="000B32C0" w:rsidP="008F0553">
      <w:pPr>
        <w:spacing w:line="360" w:lineRule="auto"/>
        <w:jc w:val="both"/>
        <w:rPr>
          <w:sz w:val="24"/>
          <w:szCs w:val="24"/>
          <w:lang w:val="en"/>
        </w:rPr>
      </w:pPr>
    </w:p>
    <w:p w14:paraId="7B47B9E7" w14:textId="43F62DEF" w:rsidR="00BD53AA" w:rsidRDefault="00BD53AA" w:rsidP="008F0553">
      <w:pPr>
        <w:spacing w:line="360" w:lineRule="auto"/>
        <w:jc w:val="both"/>
        <w:rPr>
          <w:sz w:val="24"/>
          <w:szCs w:val="24"/>
        </w:rPr>
      </w:pPr>
    </w:p>
    <w:p w14:paraId="564D090F" w14:textId="6461591E" w:rsidR="00C77F7A" w:rsidRDefault="00C77F7A" w:rsidP="008F0553">
      <w:pPr>
        <w:spacing w:line="360" w:lineRule="auto"/>
        <w:jc w:val="both"/>
        <w:rPr>
          <w:sz w:val="24"/>
          <w:szCs w:val="24"/>
        </w:rPr>
      </w:pPr>
    </w:p>
    <w:p w14:paraId="05A4B77B" w14:textId="1B1FAC86" w:rsidR="00C77F7A" w:rsidRDefault="00C77F7A" w:rsidP="008F0553">
      <w:pPr>
        <w:spacing w:line="360" w:lineRule="auto"/>
        <w:jc w:val="both"/>
        <w:rPr>
          <w:sz w:val="24"/>
          <w:szCs w:val="24"/>
        </w:rPr>
      </w:pPr>
    </w:p>
    <w:p w14:paraId="292A450E" w14:textId="55A802A6" w:rsidR="00C77F7A" w:rsidRDefault="00C77F7A" w:rsidP="008F0553">
      <w:pPr>
        <w:spacing w:line="360" w:lineRule="auto"/>
        <w:jc w:val="both"/>
        <w:rPr>
          <w:sz w:val="24"/>
          <w:szCs w:val="24"/>
        </w:rPr>
      </w:pPr>
    </w:p>
    <w:p w14:paraId="297A8EF8" w14:textId="5DCB92D0" w:rsidR="00C77F7A" w:rsidRDefault="00C77F7A" w:rsidP="008F0553">
      <w:pPr>
        <w:spacing w:line="360" w:lineRule="auto"/>
        <w:jc w:val="both"/>
        <w:rPr>
          <w:sz w:val="24"/>
          <w:szCs w:val="24"/>
        </w:rPr>
      </w:pPr>
    </w:p>
    <w:p w14:paraId="65CC23C8" w14:textId="638590E9" w:rsidR="00C77F7A" w:rsidRDefault="00C77F7A" w:rsidP="008F0553">
      <w:pPr>
        <w:spacing w:line="360" w:lineRule="auto"/>
        <w:jc w:val="both"/>
        <w:rPr>
          <w:sz w:val="24"/>
          <w:szCs w:val="24"/>
        </w:rPr>
      </w:pPr>
    </w:p>
    <w:p w14:paraId="16153202" w14:textId="462C37C4" w:rsidR="00C77F7A" w:rsidRDefault="00C77F7A" w:rsidP="008F0553">
      <w:pPr>
        <w:spacing w:line="360" w:lineRule="auto"/>
        <w:jc w:val="both"/>
        <w:rPr>
          <w:sz w:val="24"/>
          <w:szCs w:val="24"/>
        </w:rPr>
      </w:pPr>
    </w:p>
    <w:p w14:paraId="29642728" w14:textId="023EF1EB" w:rsidR="00C77F7A" w:rsidRDefault="00C77F7A" w:rsidP="008F0553">
      <w:pPr>
        <w:spacing w:line="360" w:lineRule="auto"/>
        <w:jc w:val="both"/>
        <w:rPr>
          <w:sz w:val="24"/>
          <w:szCs w:val="24"/>
        </w:rPr>
      </w:pPr>
    </w:p>
    <w:p w14:paraId="43D36351" w14:textId="1F95F4F2" w:rsidR="00C77F7A" w:rsidRDefault="00C77F7A" w:rsidP="008F0553">
      <w:pPr>
        <w:spacing w:line="360" w:lineRule="auto"/>
        <w:jc w:val="both"/>
        <w:rPr>
          <w:sz w:val="24"/>
          <w:szCs w:val="24"/>
        </w:rPr>
      </w:pPr>
    </w:p>
    <w:p w14:paraId="56E29C37" w14:textId="4E8FBB94" w:rsidR="00C77F7A" w:rsidRDefault="00C77F7A" w:rsidP="008F0553">
      <w:pPr>
        <w:spacing w:line="360" w:lineRule="auto"/>
        <w:jc w:val="both"/>
        <w:rPr>
          <w:sz w:val="24"/>
          <w:szCs w:val="24"/>
        </w:rPr>
      </w:pPr>
    </w:p>
    <w:p w14:paraId="7B1BEF2F" w14:textId="79B3D6C8" w:rsidR="00C77F7A" w:rsidRDefault="00C77F7A" w:rsidP="008F0553">
      <w:pPr>
        <w:spacing w:line="360" w:lineRule="auto"/>
        <w:jc w:val="both"/>
        <w:rPr>
          <w:sz w:val="24"/>
          <w:szCs w:val="24"/>
        </w:rPr>
      </w:pPr>
    </w:p>
    <w:p w14:paraId="0343A87A" w14:textId="55A30080" w:rsidR="00C77F7A" w:rsidRDefault="00C77F7A" w:rsidP="008F0553">
      <w:pPr>
        <w:spacing w:line="360" w:lineRule="auto"/>
        <w:jc w:val="both"/>
        <w:rPr>
          <w:sz w:val="24"/>
          <w:szCs w:val="24"/>
        </w:rPr>
      </w:pPr>
    </w:p>
    <w:p w14:paraId="69570079" w14:textId="0B724870" w:rsidR="00C77F7A" w:rsidRDefault="00C77F7A" w:rsidP="008F0553">
      <w:pPr>
        <w:spacing w:line="360" w:lineRule="auto"/>
        <w:jc w:val="both"/>
        <w:rPr>
          <w:sz w:val="24"/>
          <w:szCs w:val="24"/>
        </w:rPr>
      </w:pPr>
    </w:p>
    <w:p w14:paraId="3A519ED8" w14:textId="77777777" w:rsidR="00723399" w:rsidRPr="008F0553" w:rsidRDefault="00723399" w:rsidP="008F0553">
      <w:pPr>
        <w:spacing w:line="360" w:lineRule="auto"/>
        <w:jc w:val="both"/>
        <w:rPr>
          <w:sz w:val="24"/>
          <w:szCs w:val="24"/>
        </w:rPr>
      </w:pPr>
    </w:p>
    <w:p w14:paraId="15FA5BFF" w14:textId="504C7D2B" w:rsidR="008F0553" w:rsidRDefault="008F0553" w:rsidP="00FB1F2A">
      <w:pPr>
        <w:pStyle w:val="Heading2"/>
      </w:pPr>
      <w:bookmarkStart w:id="10" w:name="_Toc511612706"/>
      <w:r w:rsidRPr="008F0553">
        <w:t>PESTLE ANALYSIS</w:t>
      </w:r>
      <w:bookmarkEnd w:id="10"/>
    </w:p>
    <w:p w14:paraId="216ABF54" w14:textId="77777777" w:rsidR="001949CB" w:rsidRPr="001949CB" w:rsidRDefault="001949CB" w:rsidP="001949CB"/>
    <w:p w14:paraId="40A80D7E" w14:textId="7BC128B9" w:rsidR="008F0553" w:rsidRPr="008F0553" w:rsidRDefault="008F0553" w:rsidP="008F0553">
      <w:pPr>
        <w:spacing w:line="360" w:lineRule="auto"/>
        <w:jc w:val="both"/>
        <w:rPr>
          <w:sz w:val="24"/>
          <w:szCs w:val="24"/>
        </w:rPr>
      </w:pPr>
      <w:r w:rsidRPr="008F0553">
        <w:rPr>
          <w:sz w:val="24"/>
          <w:szCs w:val="24"/>
        </w:rPr>
        <w:t>Pestle Analysis is a technique used for analysing the external environment surrounding an organisation when investigating business change.</w:t>
      </w:r>
      <w:r w:rsidR="00B52C3C">
        <w:rPr>
          <w:sz w:val="24"/>
          <w:szCs w:val="24"/>
        </w:rPr>
        <w:t xml:space="preserve"> The</w:t>
      </w:r>
      <w:r w:rsidRPr="008F0553">
        <w:rPr>
          <w:sz w:val="24"/>
          <w:szCs w:val="24"/>
        </w:rPr>
        <w:t xml:space="preserve"> Pestle is an acronym which stand</w:t>
      </w:r>
      <w:r w:rsidR="00FA48F4">
        <w:rPr>
          <w:sz w:val="24"/>
          <w:szCs w:val="24"/>
        </w:rPr>
        <w:t>s</w:t>
      </w:r>
      <w:r w:rsidRPr="008F0553">
        <w:rPr>
          <w:sz w:val="24"/>
          <w:szCs w:val="24"/>
        </w:rPr>
        <w:t xml:space="preserve"> for Political, Economic, Sociological, Technological, Legal and Environmental. All factors identified could be items that help or hinder the organisation. </w:t>
      </w:r>
    </w:p>
    <w:p w14:paraId="0A1A7C09" w14:textId="77777777" w:rsidR="008F0553" w:rsidRPr="008F0553" w:rsidRDefault="008F0553" w:rsidP="008F0553">
      <w:pPr>
        <w:spacing w:line="360" w:lineRule="auto"/>
        <w:jc w:val="both"/>
        <w:rPr>
          <w:sz w:val="24"/>
          <w:szCs w:val="24"/>
        </w:rPr>
      </w:pPr>
    </w:p>
    <w:p w14:paraId="35150FE8" w14:textId="77777777" w:rsidR="008F0553" w:rsidRPr="008F0553" w:rsidRDefault="008F0553" w:rsidP="008F0553">
      <w:pPr>
        <w:numPr>
          <w:ilvl w:val="0"/>
          <w:numId w:val="8"/>
        </w:numPr>
        <w:spacing w:line="360" w:lineRule="auto"/>
        <w:jc w:val="both"/>
        <w:rPr>
          <w:b/>
          <w:sz w:val="24"/>
          <w:szCs w:val="24"/>
        </w:rPr>
      </w:pPr>
      <w:r w:rsidRPr="008F0553">
        <w:rPr>
          <w:b/>
          <w:sz w:val="24"/>
          <w:szCs w:val="24"/>
        </w:rPr>
        <w:t>POLITICAL</w:t>
      </w:r>
    </w:p>
    <w:p w14:paraId="040FF853" w14:textId="77777777" w:rsidR="008F0553" w:rsidRPr="008F0553" w:rsidRDefault="008F0553" w:rsidP="008F0553">
      <w:pPr>
        <w:spacing w:line="360" w:lineRule="auto"/>
        <w:jc w:val="both"/>
        <w:rPr>
          <w:b/>
          <w:sz w:val="24"/>
          <w:szCs w:val="24"/>
        </w:rPr>
      </w:pPr>
    </w:p>
    <w:p w14:paraId="73B62EBD" w14:textId="77777777" w:rsidR="008F0553" w:rsidRPr="008F0553" w:rsidRDefault="008F0553" w:rsidP="008F0553">
      <w:pPr>
        <w:numPr>
          <w:ilvl w:val="0"/>
          <w:numId w:val="3"/>
        </w:numPr>
        <w:spacing w:line="360" w:lineRule="auto"/>
        <w:jc w:val="both"/>
        <w:rPr>
          <w:sz w:val="24"/>
          <w:szCs w:val="24"/>
        </w:rPr>
      </w:pPr>
      <w:r w:rsidRPr="008F0553">
        <w:rPr>
          <w:sz w:val="24"/>
          <w:szCs w:val="24"/>
        </w:rPr>
        <w:t>The impact of Brexit on the NHS:</w:t>
      </w:r>
    </w:p>
    <w:p w14:paraId="2F2BF768" w14:textId="34A9DEAC" w:rsidR="008F0553" w:rsidRPr="008F0553" w:rsidRDefault="008F0553" w:rsidP="008F0553">
      <w:pPr>
        <w:spacing w:line="360" w:lineRule="auto"/>
        <w:jc w:val="both"/>
        <w:rPr>
          <w:sz w:val="24"/>
          <w:szCs w:val="24"/>
        </w:rPr>
      </w:pPr>
      <w:r w:rsidRPr="008F0553">
        <w:rPr>
          <w:sz w:val="24"/>
          <w:szCs w:val="24"/>
        </w:rPr>
        <w:t>The impact caused by UK exit from the EU may create difficulties in the NHS by losing some of the EU workers who work in health and social care system in the UK because uncertainties around visas and residency or work permits could cause some to return in their country. (</w:t>
      </w:r>
      <w:hyperlink r:id="rId26" w:history="1">
        <w:r w:rsidR="00337059" w:rsidRPr="00AD7E84">
          <w:rPr>
            <w:rStyle w:val="Hyperlink"/>
            <w:sz w:val="24"/>
            <w:szCs w:val="24"/>
          </w:rPr>
          <w:t>www.gov.UK</w:t>
        </w:r>
      </w:hyperlink>
      <w:r w:rsidR="00A547A3">
        <w:rPr>
          <w:sz w:val="24"/>
          <w:szCs w:val="24"/>
        </w:rPr>
        <w:t xml:space="preserve"> </w:t>
      </w:r>
      <w:r w:rsidRPr="008F0553">
        <w:rPr>
          <w:sz w:val="24"/>
          <w:szCs w:val="24"/>
        </w:rPr>
        <w:t>)</w:t>
      </w:r>
    </w:p>
    <w:p w14:paraId="44BF163D" w14:textId="77777777" w:rsidR="008F0553" w:rsidRPr="008F0553" w:rsidRDefault="008F0553" w:rsidP="008F0553">
      <w:pPr>
        <w:numPr>
          <w:ilvl w:val="0"/>
          <w:numId w:val="3"/>
        </w:numPr>
        <w:spacing w:line="360" w:lineRule="auto"/>
        <w:jc w:val="both"/>
        <w:rPr>
          <w:sz w:val="24"/>
          <w:szCs w:val="24"/>
        </w:rPr>
      </w:pPr>
      <w:r w:rsidRPr="008F0553">
        <w:rPr>
          <w:sz w:val="24"/>
          <w:szCs w:val="24"/>
        </w:rPr>
        <w:t>Growing and ageing population:</w:t>
      </w:r>
    </w:p>
    <w:p w14:paraId="71C50A9C" w14:textId="655F156E" w:rsidR="008F0553" w:rsidRPr="008F0553" w:rsidRDefault="008F0553" w:rsidP="008F0553">
      <w:pPr>
        <w:spacing w:line="360" w:lineRule="auto"/>
        <w:jc w:val="both"/>
        <w:rPr>
          <w:sz w:val="24"/>
          <w:szCs w:val="24"/>
        </w:rPr>
      </w:pPr>
      <w:r w:rsidRPr="008F0553">
        <w:rPr>
          <w:sz w:val="24"/>
          <w:szCs w:val="24"/>
        </w:rPr>
        <w:t xml:space="preserve">According to Chris Ham (Chief Executive - Senior Management Team CEO Office), the real NHS crisis is political, not humanitarian. Politicians of all parties have failed to provide sufficient funding for health and social care, with predictable consequences. General practices, district nursing, and social care have all been affected, resulting in patients attending hospitals because of the lack of appropriate alternatives. Hospitals are struggling to meet rising demands from a growing and ageing population, and patients must wait many hours in emergency departments to be seen by a doctor. </w:t>
      </w:r>
      <w:bookmarkStart w:id="11" w:name="_Hlk511614901"/>
      <w:r w:rsidR="009B6F46">
        <w:rPr>
          <w:sz w:val="24"/>
          <w:szCs w:val="24"/>
        </w:rPr>
        <w:t>(</w:t>
      </w:r>
      <w:hyperlink r:id="rId27" w:history="1">
        <w:r w:rsidR="009B6F46" w:rsidRPr="00AD7E84">
          <w:rPr>
            <w:rStyle w:val="Hyperlink"/>
            <w:sz w:val="24"/>
            <w:szCs w:val="24"/>
          </w:rPr>
          <w:t>www.kingsfund.org.uk</w:t>
        </w:r>
      </w:hyperlink>
      <w:r w:rsidR="009B6F46">
        <w:rPr>
          <w:sz w:val="24"/>
          <w:szCs w:val="24"/>
        </w:rPr>
        <w:t xml:space="preserve">) </w:t>
      </w:r>
      <w:bookmarkEnd w:id="11"/>
    </w:p>
    <w:p w14:paraId="2F34E474" w14:textId="77777777" w:rsidR="008F0553" w:rsidRPr="008F0553" w:rsidRDefault="008F0553" w:rsidP="008F0553">
      <w:pPr>
        <w:numPr>
          <w:ilvl w:val="0"/>
          <w:numId w:val="3"/>
        </w:numPr>
        <w:spacing w:line="360" w:lineRule="auto"/>
        <w:jc w:val="both"/>
        <w:rPr>
          <w:sz w:val="24"/>
          <w:szCs w:val="24"/>
        </w:rPr>
      </w:pPr>
      <w:r w:rsidRPr="008F0553">
        <w:rPr>
          <w:sz w:val="24"/>
          <w:szCs w:val="24"/>
        </w:rPr>
        <w:t>Health, social care and the General Election:</w:t>
      </w:r>
    </w:p>
    <w:p w14:paraId="1B2D11A1" w14:textId="77777777" w:rsidR="008F0553" w:rsidRPr="008F0553" w:rsidRDefault="008F0553" w:rsidP="008F0553">
      <w:pPr>
        <w:spacing w:line="360" w:lineRule="auto"/>
        <w:jc w:val="both"/>
        <w:rPr>
          <w:sz w:val="24"/>
          <w:szCs w:val="24"/>
        </w:rPr>
      </w:pPr>
      <w:r w:rsidRPr="008F0553">
        <w:rPr>
          <w:sz w:val="24"/>
          <w:szCs w:val="24"/>
        </w:rPr>
        <w:t xml:space="preserve">According to Nigel Edwards (CEO of the Nuffield Trust), the Conservative Party's commitment has given the Government a sincere response to the permanent healthcare financial problems, allowing politicians to claim that they have given the NHS exactly what they asked for. In fact, the impact of a sustained increase in healthcare demand and financial squeeze on </w:t>
      </w:r>
      <w:r w:rsidRPr="008F0553">
        <w:rPr>
          <w:sz w:val="24"/>
          <w:szCs w:val="24"/>
        </w:rPr>
        <w:lastRenderedPageBreak/>
        <w:t xml:space="preserve">public health and social care has negatively affected the impact of the additional promised funds. </w:t>
      </w:r>
    </w:p>
    <w:p w14:paraId="2B0A1F03" w14:textId="7AD4F24E" w:rsidR="008F0553" w:rsidRPr="008F0553" w:rsidRDefault="008F0553" w:rsidP="008F0553">
      <w:pPr>
        <w:spacing w:line="360" w:lineRule="auto"/>
        <w:jc w:val="both"/>
        <w:rPr>
          <w:sz w:val="24"/>
          <w:szCs w:val="24"/>
        </w:rPr>
      </w:pPr>
      <w:r w:rsidRPr="008F0553">
        <w:rPr>
          <w:sz w:val="24"/>
          <w:szCs w:val="24"/>
        </w:rPr>
        <w:t>The departure of the United Kingdom from the European Union seems to be the defining element of the next decade of public policy - the gathering of time, money, and talents desperately needed to develop and implement internal politics. Meanwhile, the NHS could be pushed into a supporting role in the electoral campaign, despite increasing public concern over the quality and availability of healthcare and the worsening of the financial situation. Although there is a broad consensus that social assistance financing requires repairs, it is not certain how to achieve this with a slow economy and a highly dependent workforce abroad.</w:t>
      </w:r>
      <w:r w:rsidR="00E668A8" w:rsidRPr="00E668A8">
        <w:rPr>
          <w:sz w:val="24"/>
          <w:szCs w:val="24"/>
        </w:rPr>
        <w:t xml:space="preserve"> (</w:t>
      </w:r>
      <w:hyperlink r:id="rId28" w:history="1">
        <w:r w:rsidR="00E668A8" w:rsidRPr="00E668A8">
          <w:rPr>
            <w:rStyle w:val="Hyperlink"/>
            <w:sz w:val="24"/>
            <w:szCs w:val="24"/>
          </w:rPr>
          <w:t>www.kingsfund.org.uk</w:t>
        </w:r>
      </w:hyperlink>
      <w:r w:rsidR="00E668A8" w:rsidRPr="00E668A8">
        <w:rPr>
          <w:sz w:val="24"/>
          <w:szCs w:val="24"/>
        </w:rPr>
        <w:t>)</w:t>
      </w:r>
    </w:p>
    <w:p w14:paraId="3E54818B" w14:textId="77777777" w:rsidR="008F0553" w:rsidRPr="008F0553" w:rsidRDefault="008F0553" w:rsidP="008F0553">
      <w:pPr>
        <w:numPr>
          <w:ilvl w:val="0"/>
          <w:numId w:val="3"/>
        </w:numPr>
        <w:spacing w:line="360" w:lineRule="auto"/>
        <w:jc w:val="both"/>
        <w:rPr>
          <w:sz w:val="24"/>
          <w:szCs w:val="24"/>
        </w:rPr>
      </w:pPr>
      <w:r w:rsidRPr="008F0553">
        <w:rPr>
          <w:sz w:val="24"/>
          <w:szCs w:val="24"/>
        </w:rPr>
        <w:t>Staffing:</w:t>
      </w:r>
    </w:p>
    <w:p w14:paraId="4AFA87F7" w14:textId="77777777" w:rsidR="008F0553" w:rsidRPr="008F0553" w:rsidRDefault="008F0553" w:rsidP="008F0553">
      <w:pPr>
        <w:spacing w:line="360" w:lineRule="auto"/>
        <w:jc w:val="both"/>
        <w:rPr>
          <w:sz w:val="24"/>
          <w:szCs w:val="24"/>
        </w:rPr>
      </w:pPr>
      <w:r w:rsidRPr="008F0553">
        <w:rPr>
          <w:sz w:val="24"/>
          <w:szCs w:val="24"/>
        </w:rPr>
        <w:t>Until the United Kingdom withdraws from its obligations under the EU Treaties, the policy on free movement remains unchanged; however, given the current deficits in the health and social care sectors, the government needs to clarify its intentions regarding the ability of EU nationals to work in UK health and social care roles, especially to avoid EU staff currently working in the NHS decides to go to work in other countries. (According to Helen McKenna - Senior Policy Adviser - Policy Communications)</w:t>
      </w:r>
    </w:p>
    <w:p w14:paraId="083ED9BD" w14:textId="77777777" w:rsidR="008F0553" w:rsidRPr="008F0553" w:rsidRDefault="008F0553" w:rsidP="008F0553">
      <w:pPr>
        <w:numPr>
          <w:ilvl w:val="0"/>
          <w:numId w:val="3"/>
        </w:numPr>
        <w:spacing w:line="360" w:lineRule="auto"/>
        <w:jc w:val="both"/>
        <w:rPr>
          <w:sz w:val="24"/>
          <w:szCs w:val="24"/>
        </w:rPr>
      </w:pPr>
      <w:r w:rsidRPr="008F0553">
        <w:rPr>
          <w:sz w:val="24"/>
          <w:szCs w:val="24"/>
        </w:rPr>
        <w:t>Regulation of medicines and clinical trials:</w:t>
      </w:r>
    </w:p>
    <w:p w14:paraId="6E33D451" w14:textId="77777777" w:rsidR="008F0553" w:rsidRPr="008F0553" w:rsidRDefault="008F0553" w:rsidP="008F0553">
      <w:pPr>
        <w:spacing w:line="360" w:lineRule="auto"/>
        <w:jc w:val="both"/>
        <w:rPr>
          <w:sz w:val="24"/>
          <w:szCs w:val="24"/>
        </w:rPr>
      </w:pPr>
      <w:r w:rsidRPr="008F0553">
        <w:rPr>
          <w:sz w:val="24"/>
          <w:szCs w:val="24"/>
        </w:rPr>
        <w:t xml:space="preserve">The United Kingdom has its own national regulatory agency, the Agency for the Regulation of Medicines and Medicinal Products (MRHA). However, this concerns national authorizations for marketing only in the United Kingdom. The inclusion of EEA and EFTA countries in the centralized marketing authorization may mean that, despite leaving the EU, the UK could continue the relationship with the EMA. Otherwise, pharmaceutical companies may have to apply to MHRA the authorization for any medication they want to provide in the UK. While clinical trials are currently underway at a national level, regulations that will come into force in 2018 will harmonize arrangements across the EU to create a single-entry point for companies wishing to conduct new drug trials on patients in different countries. During the referendum campaign, some people in the pharmaceutical industry expressed concern that leaving the EU would lead to the loss in the UK of studies that could otherwise benefit patients </w:t>
      </w:r>
      <w:r w:rsidRPr="008F0553">
        <w:rPr>
          <w:sz w:val="24"/>
          <w:szCs w:val="24"/>
        </w:rPr>
        <w:lastRenderedPageBreak/>
        <w:t>because we are no longer part of the harmonized procedure. (According to Helen McKenna, Senior Policy Adviser - Policy Communications)</w:t>
      </w:r>
    </w:p>
    <w:p w14:paraId="55650B28" w14:textId="77777777" w:rsidR="008F0553" w:rsidRPr="008F0553" w:rsidRDefault="008F0553" w:rsidP="008F0553">
      <w:pPr>
        <w:spacing w:line="360" w:lineRule="auto"/>
        <w:jc w:val="both"/>
        <w:rPr>
          <w:sz w:val="24"/>
          <w:szCs w:val="24"/>
        </w:rPr>
      </w:pPr>
    </w:p>
    <w:p w14:paraId="2069CE62" w14:textId="77777777" w:rsidR="008F0553" w:rsidRPr="008F0553" w:rsidRDefault="008F0553" w:rsidP="008F0553">
      <w:pPr>
        <w:numPr>
          <w:ilvl w:val="0"/>
          <w:numId w:val="8"/>
        </w:numPr>
        <w:spacing w:line="360" w:lineRule="auto"/>
        <w:jc w:val="both"/>
        <w:rPr>
          <w:b/>
          <w:sz w:val="24"/>
          <w:szCs w:val="24"/>
        </w:rPr>
      </w:pPr>
      <w:r w:rsidRPr="008F0553">
        <w:rPr>
          <w:b/>
          <w:sz w:val="24"/>
          <w:szCs w:val="24"/>
        </w:rPr>
        <w:t>ECONOMIC</w:t>
      </w:r>
    </w:p>
    <w:p w14:paraId="161F38B5" w14:textId="77777777" w:rsidR="008F0553" w:rsidRPr="008F0553" w:rsidRDefault="008F0553" w:rsidP="008F0553">
      <w:pPr>
        <w:spacing w:line="360" w:lineRule="auto"/>
        <w:jc w:val="both"/>
        <w:rPr>
          <w:b/>
          <w:sz w:val="24"/>
          <w:szCs w:val="24"/>
        </w:rPr>
      </w:pPr>
    </w:p>
    <w:p w14:paraId="46CF2696" w14:textId="77777777" w:rsidR="008F0553" w:rsidRPr="008F0553" w:rsidRDefault="008F0553" w:rsidP="008F0553">
      <w:pPr>
        <w:numPr>
          <w:ilvl w:val="0"/>
          <w:numId w:val="4"/>
        </w:numPr>
        <w:spacing w:line="360" w:lineRule="auto"/>
        <w:jc w:val="both"/>
        <w:rPr>
          <w:sz w:val="24"/>
          <w:szCs w:val="24"/>
        </w:rPr>
      </w:pPr>
      <w:r w:rsidRPr="008F0553">
        <w:rPr>
          <w:sz w:val="24"/>
          <w:szCs w:val="24"/>
        </w:rPr>
        <w:t>The effects of Brexit on the NHS:</w:t>
      </w:r>
    </w:p>
    <w:p w14:paraId="14081020" w14:textId="7085803F" w:rsidR="008F0553" w:rsidRPr="008F0553" w:rsidRDefault="008F0553" w:rsidP="008F0553">
      <w:pPr>
        <w:spacing w:line="360" w:lineRule="auto"/>
        <w:jc w:val="both"/>
        <w:rPr>
          <w:sz w:val="24"/>
          <w:szCs w:val="24"/>
        </w:rPr>
      </w:pPr>
      <w:r w:rsidRPr="008F0553">
        <w:rPr>
          <w:sz w:val="24"/>
          <w:szCs w:val="24"/>
        </w:rPr>
        <w:t>According to Health Secretary Jeremy Hunt, "a strong NHS needs a strong economy". Some studies from the likes of the London School of Economics, Oxford Economics and the CBI has shown that the impact of exit from EU could cost the UK more than 5% of the size of UK economy and this would inevitably mean less money for public services like the NHS.</w:t>
      </w:r>
      <w:r w:rsidR="00E45F06" w:rsidRPr="00E45F06">
        <w:rPr>
          <w:lang w:val="en"/>
        </w:rPr>
        <w:t xml:space="preserve"> </w:t>
      </w:r>
      <w:r w:rsidR="00E45F06">
        <w:rPr>
          <w:sz w:val="24"/>
          <w:szCs w:val="24"/>
          <w:lang w:val="en"/>
        </w:rPr>
        <w:t>T</w:t>
      </w:r>
      <w:r w:rsidR="00E45F06" w:rsidRPr="00E45F06">
        <w:rPr>
          <w:sz w:val="24"/>
          <w:szCs w:val="24"/>
          <w:lang w:val="en"/>
        </w:rPr>
        <w:t>he future for the NHS budget is extremely uncertain. Ultimately, it will depend on the political decision, which will be based on government revenue available from taxation and policy priorities.</w:t>
      </w:r>
      <w:r w:rsidR="00BA56AE" w:rsidRPr="00BA56AE">
        <w:rPr>
          <w:sz w:val="24"/>
          <w:szCs w:val="24"/>
        </w:rPr>
        <w:t xml:space="preserve"> (</w:t>
      </w:r>
      <w:hyperlink r:id="rId29" w:history="1">
        <w:r w:rsidR="00BA56AE" w:rsidRPr="00BA56AE">
          <w:rPr>
            <w:rStyle w:val="Hyperlink"/>
            <w:sz w:val="24"/>
            <w:szCs w:val="24"/>
          </w:rPr>
          <w:t>www.kingsfund.org.uk</w:t>
        </w:r>
      </w:hyperlink>
      <w:r w:rsidR="00BA56AE" w:rsidRPr="00BA56AE">
        <w:rPr>
          <w:sz w:val="24"/>
          <w:szCs w:val="24"/>
        </w:rPr>
        <w:t>)</w:t>
      </w:r>
    </w:p>
    <w:p w14:paraId="145F67FB" w14:textId="77777777" w:rsidR="008F0553" w:rsidRPr="008F0553" w:rsidRDefault="008F0553" w:rsidP="008F0553">
      <w:pPr>
        <w:numPr>
          <w:ilvl w:val="0"/>
          <w:numId w:val="4"/>
        </w:numPr>
        <w:spacing w:line="360" w:lineRule="auto"/>
        <w:jc w:val="both"/>
        <w:rPr>
          <w:sz w:val="24"/>
          <w:szCs w:val="24"/>
        </w:rPr>
      </w:pPr>
      <w:r w:rsidRPr="008F0553">
        <w:rPr>
          <w:sz w:val="24"/>
          <w:szCs w:val="24"/>
        </w:rPr>
        <w:t>Delays in accident and emergency departments:</w:t>
      </w:r>
    </w:p>
    <w:p w14:paraId="2B24BF2F" w14:textId="77777777" w:rsidR="008F0553" w:rsidRPr="008F0553" w:rsidRDefault="008F0553" w:rsidP="008F0553">
      <w:pPr>
        <w:spacing w:line="360" w:lineRule="auto"/>
        <w:jc w:val="both"/>
        <w:rPr>
          <w:sz w:val="24"/>
          <w:szCs w:val="24"/>
        </w:rPr>
      </w:pPr>
      <w:r w:rsidRPr="008F0553">
        <w:rPr>
          <w:sz w:val="24"/>
          <w:szCs w:val="24"/>
        </w:rPr>
        <w:t>According to The Lancet article, health departments have seen an increase of patients using emergency phone calls and emergency departments. Real issues are challenges in relocating patients outside the hospital due to a drop-in access to social assistance, staff shortages, and contracting orders that make difficult a presentation to an emergency and emergency department of the final pathway after other alternatives to receiving care have failed.</w:t>
      </w:r>
    </w:p>
    <w:p w14:paraId="3BC72DFD" w14:textId="77777777" w:rsidR="008F0553" w:rsidRPr="008F0553" w:rsidRDefault="008F0553" w:rsidP="008F0553">
      <w:pPr>
        <w:numPr>
          <w:ilvl w:val="0"/>
          <w:numId w:val="4"/>
        </w:numPr>
        <w:spacing w:line="360" w:lineRule="auto"/>
        <w:jc w:val="both"/>
        <w:rPr>
          <w:sz w:val="24"/>
          <w:szCs w:val="24"/>
        </w:rPr>
      </w:pPr>
      <w:r w:rsidRPr="008F0553">
        <w:rPr>
          <w:sz w:val="24"/>
          <w:szCs w:val="24"/>
        </w:rPr>
        <w:t>Funding and finance:</w:t>
      </w:r>
    </w:p>
    <w:p w14:paraId="633C1A6D" w14:textId="01315EAD" w:rsidR="008F0553" w:rsidRDefault="008F0553" w:rsidP="008F0553">
      <w:pPr>
        <w:spacing w:line="360" w:lineRule="auto"/>
        <w:jc w:val="both"/>
        <w:rPr>
          <w:sz w:val="24"/>
          <w:szCs w:val="24"/>
        </w:rPr>
      </w:pPr>
      <w:r w:rsidRPr="008F0553">
        <w:rPr>
          <w:sz w:val="24"/>
          <w:szCs w:val="24"/>
        </w:rPr>
        <w:t xml:space="preserve">According to Helen McKenna (Senior Policy Adviser - Policy Communications), 2016/17 was already set to be a very challenging year for the NHS, for service leaders who are facing tremendous financial pressures and performance against deteriorating key targets. In the long term, the most important influence on NHS funding will be the performance of the UK economy. Prior to the referendum, the HM Treasury said the UK exit from the EU would lead to an impending and profound economic shock that would create instability and uncertainty, and that in the long run, the UK would be more impoverished (HM Treasury 2016a, 2016b). If these warnings prove to be correct and public spending will be reduced, then the implications </w:t>
      </w:r>
      <w:r w:rsidRPr="008F0553">
        <w:rPr>
          <w:sz w:val="24"/>
          <w:szCs w:val="24"/>
        </w:rPr>
        <w:lastRenderedPageBreak/>
        <w:t>for a service that is already struggling to live within its existing budget would be significant.</w:t>
      </w:r>
      <w:r w:rsidR="00BA56AE" w:rsidRPr="00BA56AE">
        <w:rPr>
          <w:sz w:val="24"/>
          <w:szCs w:val="24"/>
        </w:rPr>
        <w:t xml:space="preserve"> (</w:t>
      </w:r>
      <w:hyperlink r:id="rId30" w:history="1">
        <w:r w:rsidR="00BA56AE" w:rsidRPr="00BA56AE">
          <w:rPr>
            <w:rStyle w:val="Hyperlink"/>
            <w:sz w:val="24"/>
            <w:szCs w:val="24"/>
          </w:rPr>
          <w:t>www.kingsfund.org.uk</w:t>
        </w:r>
      </w:hyperlink>
      <w:r w:rsidR="00BA56AE" w:rsidRPr="00BA56AE">
        <w:rPr>
          <w:sz w:val="24"/>
          <w:szCs w:val="24"/>
        </w:rPr>
        <w:t>)</w:t>
      </w:r>
    </w:p>
    <w:p w14:paraId="54083D66" w14:textId="33722813" w:rsidR="007A3DB5" w:rsidRDefault="007A3DB5" w:rsidP="008F0553">
      <w:pPr>
        <w:spacing w:line="360" w:lineRule="auto"/>
        <w:jc w:val="both"/>
        <w:rPr>
          <w:sz w:val="24"/>
          <w:szCs w:val="24"/>
        </w:rPr>
      </w:pPr>
    </w:p>
    <w:p w14:paraId="3D783220" w14:textId="77777777" w:rsidR="006C64DD" w:rsidRPr="008F0553" w:rsidRDefault="006C64DD" w:rsidP="008F0553">
      <w:pPr>
        <w:spacing w:line="360" w:lineRule="auto"/>
        <w:jc w:val="both"/>
        <w:rPr>
          <w:sz w:val="24"/>
          <w:szCs w:val="24"/>
        </w:rPr>
      </w:pPr>
    </w:p>
    <w:p w14:paraId="13CEA76F" w14:textId="77777777" w:rsidR="008F0553" w:rsidRPr="008F0553" w:rsidRDefault="008F0553" w:rsidP="008F0553">
      <w:pPr>
        <w:numPr>
          <w:ilvl w:val="0"/>
          <w:numId w:val="4"/>
        </w:numPr>
        <w:spacing w:line="360" w:lineRule="auto"/>
        <w:jc w:val="both"/>
        <w:rPr>
          <w:sz w:val="24"/>
          <w:szCs w:val="24"/>
        </w:rPr>
      </w:pPr>
      <w:r w:rsidRPr="008F0553">
        <w:rPr>
          <w:sz w:val="24"/>
          <w:szCs w:val="24"/>
        </w:rPr>
        <w:t>Staffing:</w:t>
      </w:r>
    </w:p>
    <w:p w14:paraId="4ABBAA1E" w14:textId="6D6F5DE6" w:rsidR="002D367E" w:rsidRPr="008F0553" w:rsidRDefault="008F0553" w:rsidP="008F0553">
      <w:pPr>
        <w:spacing w:line="360" w:lineRule="auto"/>
        <w:jc w:val="both"/>
        <w:rPr>
          <w:sz w:val="24"/>
          <w:szCs w:val="24"/>
        </w:rPr>
      </w:pPr>
      <w:r w:rsidRPr="008F0553">
        <w:rPr>
          <w:sz w:val="24"/>
          <w:szCs w:val="24"/>
        </w:rPr>
        <w:t>Mike Padgham, president of the UK Homecare Association, highlighted the importance of EU staff for the NHS (Albert, 2016). He supports these views but would go further: NHS service providers and social workers should retain the ability to recruit staff from the EU when there are not enough resident workers to fill vacant posts. This could duplicate the recent approach taken by the Home Office by adding specific occupations to the Migration Advisory Committee deficit list, which currently allows employers to recruit nurses and midwives outside the European Economic Area.</w:t>
      </w:r>
    </w:p>
    <w:p w14:paraId="08D21511" w14:textId="7F3D8991" w:rsidR="008F0553" w:rsidRDefault="00DA3F1C" w:rsidP="00DA3F1C">
      <w:pPr>
        <w:pStyle w:val="ListParagraph"/>
        <w:numPr>
          <w:ilvl w:val="0"/>
          <w:numId w:val="4"/>
        </w:numPr>
        <w:spacing w:line="360" w:lineRule="auto"/>
        <w:jc w:val="both"/>
        <w:rPr>
          <w:sz w:val="24"/>
          <w:szCs w:val="24"/>
        </w:rPr>
      </w:pPr>
      <w:r>
        <w:rPr>
          <w:sz w:val="24"/>
          <w:szCs w:val="24"/>
        </w:rPr>
        <w:t xml:space="preserve">An ageing </w:t>
      </w:r>
      <w:r w:rsidR="00704134">
        <w:rPr>
          <w:sz w:val="24"/>
          <w:szCs w:val="24"/>
        </w:rPr>
        <w:t>population:</w:t>
      </w:r>
    </w:p>
    <w:p w14:paraId="5B8C600D" w14:textId="4ED0C979" w:rsidR="002D367E" w:rsidRDefault="00D97727" w:rsidP="00875C10">
      <w:pPr>
        <w:spacing w:line="360" w:lineRule="auto"/>
        <w:jc w:val="both"/>
        <w:rPr>
          <w:sz w:val="24"/>
          <w:szCs w:val="24"/>
          <w:lang w:val="en"/>
        </w:rPr>
      </w:pPr>
      <w:r w:rsidRPr="00D97727">
        <w:rPr>
          <w:sz w:val="24"/>
          <w:szCs w:val="24"/>
          <w:lang w:val="en"/>
        </w:rPr>
        <w:t xml:space="preserve">An aging population is a population where the average age increases due to the increase in life expectancy. This trend is common in developed economies. An aging population can have more consequences, both in the clinical management of complex chronic diseases and in many socio-economic problems. Different types of care for the elderly outside primary and secondary care are more important for the NHS. There is a significant need to improve the integration of these care areas. For example, if an elderly patient is admitted to A &amp; E after a fall, it may take several days or weeks to release </w:t>
      </w:r>
      <w:r w:rsidR="000D22F4">
        <w:rPr>
          <w:sz w:val="24"/>
          <w:szCs w:val="24"/>
          <w:lang w:val="en"/>
        </w:rPr>
        <w:t>him</w:t>
      </w:r>
      <w:r w:rsidRPr="00D97727">
        <w:rPr>
          <w:sz w:val="24"/>
          <w:szCs w:val="24"/>
          <w:lang w:val="en"/>
        </w:rPr>
        <w:t>. This is sometimes described as "bed blocking".</w:t>
      </w:r>
      <w:r w:rsidR="000D22F4">
        <w:rPr>
          <w:sz w:val="24"/>
          <w:szCs w:val="24"/>
          <w:lang w:val="en"/>
        </w:rPr>
        <w:t xml:space="preserve"> </w:t>
      </w:r>
      <w:r w:rsidR="00DA3F54" w:rsidRPr="00DA3F54">
        <w:rPr>
          <w:sz w:val="24"/>
          <w:szCs w:val="24"/>
          <w:lang w:val="en"/>
        </w:rPr>
        <w:t>The NHS wants people to become more aware of the risk factors that can lead to poor health and educate the population about ways to reduce the development of this risk and maintain health.</w:t>
      </w:r>
    </w:p>
    <w:p w14:paraId="1497655C" w14:textId="77777777" w:rsidR="00875C10" w:rsidRPr="00875C10" w:rsidRDefault="00875C10" w:rsidP="00875C10">
      <w:pPr>
        <w:spacing w:line="360" w:lineRule="auto"/>
        <w:jc w:val="both"/>
        <w:rPr>
          <w:sz w:val="24"/>
          <w:szCs w:val="24"/>
        </w:rPr>
      </w:pPr>
    </w:p>
    <w:p w14:paraId="67405886" w14:textId="7B255498" w:rsidR="008F0553" w:rsidRDefault="008F0553" w:rsidP="008F0553">
      <w:pPr>
        <w:numPr>
          <w:ilvl w:val="0"/>
          <w:numId w:val="8"/>
        </w:numPr>
        <w:spacing w:line="360" w:lineRule="auto"/>
        <w:jc w:val="both"/>
        <w:rPr>
          <w:b/>
          <w:sz w:val="24"/>
          <w:szCs w:val="24"/>
        </w:rPr>
      </w:pPr>
      <w:r w:rsidRPr="008F0553">
        <w:rPr>
          <w:b/>
          <w:sz w:val="24"/>
          <w:szCs w:val="24"/>
        </w:rPr>
        <w:t>SOCIOLOGICAL</w:t>
      </w:r>
    </w:p>
    <w:p w14:paraId="622B565C" w14:textId="77777777" w:rsidR="001A11DD" w:rsidRPr="004F6340" w:rsidRDefault="001A11DD" w:rsidP="00543972"/>
    <w:p w14:paraId="2A90FC1A" w14:textId="77777777" w:rsidR="008F0553" w:rsidRPr="008F0553" w:rsidRDefault="008F0553" w:rsidP="00B07FAE">
      <w:pPr>
        <w:spacing w:line="360" w:lineRule="auto"/>
        <w:jc w:val="both"/>
        <w:rPr>
          <w:sz w:val="24"/>
          <w:szCs w:val="24"/>
        </w:rPr>
      </w:pPr>
      <w:r w:rsidRPr="008F0553">
        <w:rPr>
          <w:sz w:val="24"/>
          <w:szCs w:val="24"/>
        </w:rPr>
        <w:t>Accessing treatment here and abroad:</w:t>
      </w:r>
    </w:p>
    <w:p w14:paraId="172428BF" w14:textId="77777777" w:rsidR="008F0553" w:rsidRPr="008F0553" w:rsidRDefault="008F0553" w:rsidP="008F0553">
      <w:pPr>
        <w:spacing w:line="360" w:lineRule="auto"/>
        <w:jc w:val="both"/>
        <w:rPr>
          <w:sz w:val="24"/>
          <w:szCs w:val="24"/>
        </w:rPr>
      </w:pPr>
      <w:r w:rsidRPr="008F0553">
        <w:rPr>
          <w:sz w:val="24"/>
          <w:szCs w:val="24"/>
        </w:rPr>
        <w:lastRenderedPageBreak/>
        <w:t>There has been a great debate about the impact of immigration on the NHS. If immigration increases the population, it usually leads to people in need of NHS treatment. However, the average use of health services by immigrants and visitors appears to be lower than that of people born in the UK, which may be due in part to the fact that immigrants and visitors are, on average, younger. (Steventon and Bardsley, 2011) However, there is a lack of reliable data on the use of health services by immigrants and visitors, so it is impossible to make a robust estimate.</w:t>
      </w:r>
    </w:p>
    <w:p w14:paraId="613BDCCF" w14:textId="5CD20A94" w:rsidR="008F0553" w:rsidRPr="008F0553" w:rsidRDefault="008F0553" w:rsidP="008F0553">
      <w:pPr>
        <w:spacing w:line="360" w:lineRule="auto"/>
        <w:jc w:val="both"/>
        <w:rPr>
          <w:sz w:val="24"/>
          <w:szCs w:val="24"/>
        </w:rPr>
      </w:pPr>
      <w:r w:rsidRPr="008F0553">
        <w:rPr>
          <w:sz w:val="24"/>
          <w:szCs w:val="24"/>
        </w:rPr>
        <w:t>According to Helen McKenna, under EU rules, people coming from elsewhere in the EU living in the UK or leaving the UK living in another EU country to have access to healthcare on the same basis as nationals of that country. Estimates differ from available sources. However, there are about 1.2 million British migrants living in other EU countries, compared to about 3 million EU migrants living in the UK (Hawkins, 2016). There are fears that the outcome of the referendum means that British pensioners currently living in other parts of the EU may return, increasing pressures on health care and social assistance.</w:t>
      </w:r>
      <w:r w:rsidR="00060F84">
        <w:rPr>
          <w:sz w:val="24"/>
          <w:szCs w:val="24"/>
        </w:rPr>
        <w:t xml:space="preserve"> (</w:t>
      </w:r>
      <w:hyperlink r:id="rId31" w:history="1">
        <w:r w:rsidR="00DC00A0" w:rsidRPr="00AD7E84">
          <w:rPr>
            <w:rStyle w:val="Hyperlink"/>
            <w:sz w:val="24"/>
            <w:szCs w:val="24"/>
          </w:rPr>
          <w:t>www.kingsfund.org.uk</w:t>
        </w:r>
      </w:hyperlink>
      <w:r w:rsidR="00DC00A0">
        <w:rPr>
          <w:sz w:val="24"/>
          <w:szCs w:val="24"/>
        </w:rPr>
        <w:t xml:space="preserve"> )</w:t>
      </w:r>
    </w:p>
    <w:p w14:paraId="5092DE98" w14:textId="77777777" w:rsidR="008F0553" w:rsidRPr="008F0553" w:rsidRDefault="008F0553" w:rsidP="008F0553">
      <w:pPr>
        <w:spacing w:line="360" w:lineRule="auto"/>
        <w:jc w:val="both"/>
        <w:rPr>
          <w:sz w:val="24"/>
          <w:szCs w:val="24"/>
        </w:rPr>
      </w:pPr>
    </w:p>
    <w:p w14:paraId="2D724E8D" w14:textId="77777777" w:rsidR="008F0553" w:rsidRPr="008F0553" w:rsidRDefault="008F0553" w:rsidP="008F0553">
      <w:pPr>
        <w:numPr>
          <w:ilvl w:val="0"/>
          <w:numId w:val="8"/>
        </w:numPr>
        <w:spacing w:line="360" w:lineRule="auto"/>
        <w:jc w:val="both"/>
        <w:rPr>
          <w:b/>
          <w:sz w:val="24"/>
          <w:szCs w:val="24"/>
        </w:rPr>
      </w:pPr>
      <w:r w:rsidRPr="008F0553">
        <w:rPr>
          <w:b/>
          <w:sz w:val="24"/>
          <w:szCs w:val="24"/>
        </w:rPr>
        <w:t>TECHNOLOGICAL</w:t>
      </w:r>
    </w:p>
    <w:p w14:paraId="153C4F31" w14:textId="77777777" w:rsidR="008F0553" w:rsidRPr="008F0553" w:rsidRDefault="008F0553" w:rsidP="008F0553">
      <w:pPr>
        <w:spacing w:line="360" w:lineRule="auto"/>
        <w:jc w:val="both"/>
        <w:rPr>
          <w:b/>
          <w:sz w:val="24"/>
          <w:szCs w:val="24"/>
        </w:rPr>
      </w:pPr>
    </w:p>
    <w:p w14:paraId="45B6C7B8" w14:textId="77777777" w:rsidR="008F0553" w:rsidRPr="008F0553" w:rsidRDefault="008F0553" w:rsidP="003132BF">
      <w:pPr>
        <w:spacing w:line="360" w:lineRule="auto"/>
        <w:jc w:val="both"/>
        <w:rPr>
          <w:sz w:val="24"/>
          <w:szCs w:val="24"/>
        </w:rPr>
      </w:pPr>
      <w:r w:rsidRPr="008F0553">
        <w:rPr>
          <w:sz w:val="24"/>
          <w:szCs w:val="24"/>
        </w:rPr>
        <w:t>Electronic health records:</w:t>
      </w:r>
    </w:p>
    <w:p w14:paraId="1018AB2C" w14:textId="77777777" w:rsidR="008F0553" w:rsidRPr="008F0553" w:rsidRDefault="008F0553" w:rsidP="008F0553">
      <w:pPr>
        <w:spacing w:line="360" w:lineRule="auto"/>
        <w:jc w:val="both"/>
        <w:rPr>
          <w:sz w:val="24"/>
          <w:szCs w:val="24"/>
        </w:rPr>
      </w:pPr>
      <w:r w:rsidRPr="008F0553">
        <w:rPr>
          <w:sz w:val="24"/>
          <w:szCs w:val="24"/>
        </w:rPr>
        <w:t xml:space="preserve">A growing barrier to the effective adoption of new technologies, storage and use of sensitive human individual patient data, are issues related to information sharing, privacy and security. (Pagliari, Detmer and Singleton, 2007) The access to patient information, particularly in the new era of ‘Big Data', is a complex and growing area of concern where patients are not the only stakeholders. (Detmer, Bloomrosen, Raymond and Tang, 2008) </w:t>
      </w:r>
    </w:p>
    <w:p w14:paraId="1D6B7BD9" w14:textId="77777777" w:rsidR="008F0553" w:rsidRPr="008F0553" w:rsidRDefault="008F0553" w:rsidP="008F0553">
      <w:pPr>
        <w:spacing w:line="360" w:lineRule="auto"/>
        <w:jc w:val="both"/>
        <w:rPr>
          <w:sz w:val="24"/>
          <w:szCs w:val="24"/>
        </w:rPr>
      </w:pPr>
      <w:r w:rsidRPr="008F0553">
        <w:rPr>
          <w:sz w:val="24"/>
          <w:szCs w:val="24"/>
        </w:rPr>
        <w:t>The complexity of moving paper-based records to EHRs is compounded by the need to adopt highly sophisticated and secure forms of access controls, processes and procedures. This involves not only secure computer and software applications access, but also physical access to buildings, wards, rooms and use of physical artefacts, inventory and infrastructure. (Shortlife, 2005)</w:t>
      </w:r>
    </w:p>
    <w:p w14:paraId="3F7AE489" w14:textId="77777777" w:rsidR="008F0553" w:rsidRPr="008F0553" w:rsidRDefault="008F0553" w:rsidP="008F0553">
      <w:pPr>
        <w:spacing w:line="360" w:lineRule="auto"/>
        <w:jc w:val="both"/>
        <w:rPr>
          <w:sz w:val="24"/>
          <w:szCs w:val="24"/>
        </w:rPr>
      </w:pPr>
    </w:p>
    <w:p w14:paraId="6B25D514" w14:textId="1C3D8E23" w:rsidR="0048174C" w:rsidRPr="0048174C" w:rsidRDefault="008F0553" w:rsidP="0048174C">
      <w:pPr>
        <w:numPr>
          <w:ilvl w:val="0"/>
          <w:numId w:val="8"/>
        </w:numPr>
        <w:spacing w:line="360" w:lineRule="auto"/>
        <w:jc w:val="both"/>
        <w:rPr>
          <w:b/>
          <w:sz w:val="24"/>
          <w:szCs w:val="24"/>
        </w:rPr>
      </w:pPr>
      <w:r w:rsidRPr="008F0553">
        <w:rPr>
          <w:b/>
          <w:sz w:val="24"/>
          <w:szCs w:val="24"/>
        </w:rPr>
        <w:lastRenderedPageBreak/>
        <w:t>LEGAL</w:t>
      </w:r>
    </w:p>
    <w:p w14:paraId="785EE0A3" w14:textId="77777777" w:rsidR="008F0553" w:rsidRPr="008F0553" w:rsidRDefault="008F0553" w:rsidP="003132BF">
      <w:pPr>
        <w:spacing w:line="360" w:lineRule="auto"/>
        <w:jc w:val="both"/>
        <w:rPr>
          <w:sz w:val="24"/>
          <w:szCs w:val="24"/>
        </w:rPr>
      </w:pPr>
      <w:r w:rsidRPr="008F0553">
        <w:rPr>
          <w:sz w:val="24"/>
          <w:szCs w:val="24"/>
        </w:rPr>
        <w:t>Working time directive:</w:t>
      </w:r>
    </w:p>
    <w:p w14:paraId="6ADCCE8A" w14:textId="2CD5C901" w:rsidR="008F0553" w:rsidRPr="008F0553" w:rsidRDefault="008F0553" w:rsidP="008F0553">
      <w:pPr>
        <w:spacing w:line="360" w:lineRule="auto"/>
        <w:jc w:val="both"/>
        <w:rPr>
          <w:sz w:val="24"/>
          <w:szCs w:val="24"/>
        </w:rPr>
      </w:pPr>
      <w:r w:rsidRPr="008F0553">
        <w:rPr>
          <w:sz w:val="24"/>
          <w:szCs w:val="24"/>
        </w:rPr>
        <w:t>According to Helen McKenna, one of the most controversial EU legislative acts affecting the NHS is the European Working Time Directive, which was introduced to support workers' health and safety by limiting the maximum time that employees in any sector can do 48 hours per week, as well as setting minimum requirements for rest periods and annual leave.</w:t>
      </w:r>
      <w:r w:rsidR="00787E99">
        <w:rPr>
          <w:sz w:val="24"/>
          <w:szCs w:val="24"/>
        </w:rPr>
        <w:t xml:space="preserve"> (</w:t>
      </w:r>
      <w:hyperlink r:id="rId32" w:history="1">
        <w:r w:rsidR="00787E99" w:rsidRPr="00AD7E84">
          <w:rPr>
            <w:rStyle w:val="Hyperlink"/>
            <w:sz w:val="24"/>
            <w:szCs w:val="24"/>
          </w:rPr>
          <w:t>www.kingsfund.org.uk</w:t>
        </w:r>
      </w:hyperlink>
      <w:r w:rsidR="00787E99">
        <w:rPr>
          <w:sz w:val="24"/>
          <w:szCs w:val="24"/>
        </w:rPr>
        <w:t xml:space="preserve"> )</w:t>
      </w:r>
    </w:p>
    <w:p w14:paraId="33EC71C1" w14:textId="2EFEE0D7" w:rsidR="008F0553" w:rsidRPr="008F0553" w:rsidRDefault="008F0553" w:rsidP="008F0553">
      <w:pPr>
        <w:spacing w:line="360" w:lineRule="auto"/>
        <w:jc w:val="both"/>
        <w:rPr>
          <w:sz w:val="24"/>
          <w:szCs w:val="24"/>
        </w:rPr>
      </w:pPr>
      <w:r w:rsidRPr="008F0553">
        <w:rPr>
          <w:sz w:val="24"/>
          <w:szCs w:val="24"/>
        </w:rPr>
        <w:t>The directive allows doctors to give up the 48-hour limit (the UK is one of the few countries that use the exclusion option). Some specialities have been concerned that the 48-hour limit affects training, and a revision of the Royal College of Surgeons Directive (RCS) has called for a wider use of the Regulation on the repeal of the Working Time Regulation (2014). If the government decides to repeal or amend the working time regulations (the UK law adopting the EU directive), it would have implications for NHS employment contracts.</w:t>
      </w:r>
      <w:r w:rsidR="00A62E43">
        <w:rPr>
          <w:sz w:val="24"/>
          <w:szCs w:val="24"/>
        </w:rPr>
        <w:t xml:space="preserve"> (</w:t>
      </w:r>
      <w:hyperlink r:id="rId33" w:history="1">
        <w:r w:rsidR="00A62E43" w:rsidRPr="00AD7E84">
          <w:rPr>
            <w:rStyle w:val="Hyperlink"/>
            <w:sz w:val="24"/>
            <w:szCs w:val="24"/>
          </w:rPr>
          <w:t>www.kingsfund.org.uk</w:t>
        </w:r>
      </w:hyperlink>
      <w:r w:rsidR="00A62E43">
        <w:rPr>
          <w:sz w:val="24"/>
          <w:szCs w:val="24"/>
        </w:rPr>
        <w:t xml:space="preserve"> )</w:t>
      </w:r>
    </w:p>
    <w:p w14:paraId="10D4C911" w14:textId="77777777" w:rsidR="008F0553" w:rsidRPr="008F0553" w:rsidRDefault="008F0553" w:rsidP="008F0553">
      <w:pPr>
        <w:spacing w:line="360" w:lineRule="auto"/>
        <w:jc w:val="both"/>
        <w:rPr>
          <w:sz w:val="24"/>
          <w:szCs w:val="24"/>
        </w:rPr>
      </w:pPr>
    </w:p>
    <w:p w14:paraId="4E323D62" w14:textId="77777777" w:rsidR="008F0553" w:rsidRPr="008F0553" w:rsidRDefault="008F0553" w:rsidP="008F0553">
      <w:pPr>
        <w:numPr>
          <w:ilvl w:val="0"/>
          <w:numId w:val="8"/>
        </w:numPr>
        <w:spacing w:line="360" w:lineRule="auto"/>
        <w:jc w:val="both"/>
        <w:rPr>
          <w:b/>
          <w:sz w:val="24"/>
          <w:szCs w:val="24"/>
        </w:rPr>
      </w:pPr>
      <w:r w:rsidRPr="008F0553">
        <w:rPr>
          <w:b/>
          <w:sz w:val="24"/>
          <w:szCs w:val="24"/>
        </w:rPr>
        <w:t>ENVIRONMENTAL</w:t>
      </w:r>
    </w:p>
    <w:p w14:paraId="7869B8E2" w14:textId="77777777" w:rsidR="008F0553" w:rsidRPr="008F0553" w:rsidRDefault="008F0553" w:rsidP="008F0553">
      <w:pPr>
        <w:spacing w:line="360" w:lineRule="auto"/>
        <w:jc w:val="both"/>
        <w:rPr>
          <w:b/>
          <w:sz w:val="24"/>
          <w:szCs w:val="24"/>
        </w:rPr>
      </w:pPr>
    </w:p>
    <w:p w14:paraId="31AC9943" w14:textId="25B0F28E" w:rsidR="008249A1" w:rsidRPr="008249A1" w:rsidRDefault="00BB64AA" w:rsidP="003132BF">
      <w:pPr>
        <w:spacing w:line="360" w:lineRule="auto"/>
        <w:jc w:val="both"/>
        <w:rPr>
          <w:sz w:val="24"/>
          <w:szCs w:val="24"/>
        </w:rPr>
      </w:pPr>
      <w:r>
        <w:rPr>
          <w:sz w:val="24"/>
          <w:szCs w:val="24"/>
          <w:lang w:val="en"/>
        </w:rPr>
        <w:t>W</w:t>
      </w:r>
      <w:r w:rsidR="008249A1" w:rsidRPr="008249A1">
        <w:rPr>
          <w:sz w:val="24"/>
          <w:szCs w:val="24"/>
          <w:lang w:val="en"/>
        </w:rPr>
        <w:t>aste disposal and pollution</w:t>
      </w:r>
      <w:r>
        <w:rPr>
          <w:sz w:val="24"/>
          <w:szCs w:val="24"/>
          <w:lang w:val="en"/>
        </w:rPr>
        <w:t>:</w:t>
      </w:r>
    </w:p>
    <w:p w14:paraId="0AE69F9B" w14:textId="2EB74FAC" w:rsidR="008F0553" w:rsidRDefault="007C51AC" w:rsidP="003132BF">
      <w:pPr>
        <w:spacing w:line="360" w:lineRule="auto"/>
        <w:jc w:val="both"/>
        <w:rPr>
          <w:sz w:val="24"/>
          <w:szCs w:val="24"/>
          <w:lang w:val="en"/>
        </w:rPr>
      </w:pPr>
      <w:r w:rsidRPr="007C51AC">
        <w:rPr>
          <w:sz w:val="24"/>
          <w:szCs w:val="24"/>
          <w:lang w:val="en"/>
        </w:rPr>
        <w:t>The environmental aspect could serve to benefit or hinder the performance of the NHS. To use this aspect for the benefit of the organization and the public, the NHS should ensure that it is environmentally friendly.</w:t>
      </w:r>
      <w:r w:rsidR="00403B00">
        <w:rPr>
          <w:sz w:val="24"/>
          <w:szCs w:val="24"/>
          <w:lang w:val="en"/>
        </w:rPr>
        <w:t xml:space="preserve"> </w:t>
      </w:r>
      <w:r w:rsidR="00403B00" w:rsidRPr="00403B00">
        <w:rPr>
          <w:sz w:val="24"/>
          <w:szCs w:val="24"/>
          <w:lang w:val="en"/>
        </w:rPr>
        <w:t>Efficient waste disposal and pollution mitigation are beneficial to the NHS. This would serve as a practice of corporate social responsibility, and by encouraging medical staff to properly recycle, medical services can benefit from money saving.</w:t>
      </w:r>
      <w:r w:rsidR="0059659E">
        <w:rPr>
          <w:sz w:val="24"/>
          <w:szCs w:val="24"/>
          <w:lang w:val="en"/>
        </w:rPr>
        <w:t xml:space="preserve"> </w:t>
      </w:r>
    </w:p>
    <w:p w14:paraId="4978435D" w14:textId="5AF9D5A6" w:rsidR="001E623F" w:rsidRDefault="001E623F" w:rsidP="003132BF">
      <w:pPr>
        <w:spacing w:line="360" w:lineRule="auto"/>
        <w:jc w:val="both"/>
        <w:rPr>
          <w:sz w:val="24"/>
          <w:szCs w:val="24"/>
          <w:lang w:val="en"/>
        </w:rPr>
      </w:pPr>
      <w:r w:rsidRPr="001E623F">
        <w:rPr>
          <w:sz w:val="24"/>
          <w:szCs w:val="24"/>
          <w:lang w:val="en"/>
        </w:rPr>
        <w:t>The NHS must understand and comply with the requirements of the Health and Safety Regulations. The NHS is required to assess risks in the context of the protection of workers engaged in health care and waste management, environmental protection and the local environment.</w:t>
      </w:r>
      <w:r w:rsidR="001F41DC" w:rsidRPr="001F41DC">
        <w:rPr>
          <w:lang w:val="en"/>
        </w:rPr>
        <w:t xml:space="preserve"> </w:t>
      </w:r>
      <w:r w:rsidR="001F41DC" w:rsidRPr="001F41DC">
        <w:rPr>
          <w:sz w:val="24"/>
          <w:szCs w:val="24"/>
          <w:lang w:val="en"/>
        </w:rPr>
        <w:t xml:space="preserve">Part II of the Environmental Protection Act (1990) imposes a "duty of care" on </w:t>
      </w:r>
      <w:r w:rsidR="001F41DC" w:rsidRPr="001F41DC">
        <w:rPr>
          <w:sz w:val="24"/>
          <w:szCs w:val="24"/>
          <w:lang w:val="en"/>
        </w:rPr>
        <w:lastRenderedPageBreak/>
        <w:t>the person who produces, transports, stores and dispose of waste, to take all reasonable means to avoid environmental pollution and harm in any way to health human. The "duty of care" legislation is subject to criminal law</w:t>
      </w:r>
      <w:r w:rsidR="00D45B7F">
        <w:rPr>
          <w:sz w:val="24"/>
          <w:szCs w:val="24"/>
          <w:lang w:val="en"/>
        </w:rPr>
        <w:t>.</w:t>
      </w:r>
      <w:r w:rsidR="0044071C" w:rsidRPr="0044071C">
        <w:rPr>
          <w:lang w:val="en"/>
        </w:rPr>
        <w:t xml:space="preserve"> </w:t>
      </w:r>
      <w:r w:rsidR="0044071C" w:rsidRPr="0044071C">
        <w:rPr>
          <w:sz w:val="24"/>
          <w:szCs w:val="24"/>
          <w:lang w:val="en"/>
        </w:rPr>
        <w:t>It is therefore extremely important that all staff members manipulate, package, store and transport waste in a safe manner.</w:t>
      </w:r>
      <w:r w:rsidR="0044071C" w:rsidRPr="0044071C">
        <w:rPr>
          <w:sz w:val="24"/>
          <w:szCs w:val="24"/>
          <w:lang w:val="en"/>
        </w:rPr>
        <w:br/>
        <w:t xml:space="preserve">Personnel responsible for waste disposal in </w:t>
      </w:r>
      <w:r w:rsidR="00823228">
        <w:rPr>
          <w:sz w:val="24"/>
          <w:szCs w:val="24"/>
          <w:lang w:val="en"/>
        </w:rPr>
        <w:t xml:space="preserve">all </w:t>
      </w:r>
      <w:r w:rsidR="0044071C" w:rsidRPr="0044071C">
        <w:rPr>
          <w:sz w:val="24"/>
          <w:szCs w:val="24"/>
          <w:lang w:val="en"/>
        </w:rPr>
        <w:t xml:space="preserve">departments must ensure that household waste containers and medical waste containers are collected and transported separately and remain sealed </w:t>
      </w:r>
      <w:r w:rsidR="00F52351">
        <w:rPr>
          <w:sz w:val="24"/>
          <w:szCs w:val="24"/>
          <w:lang w:val="en"/>
        </w:rPr>
        <w:t>all the time</w:t>
      </w:r>
      <w:r w:rsidR="0044071C" w:rsidRPr="0044071C">
        <w:rPr>
          <w:sz w:val="24"/>
          <w:szCs w:val="24"/>
          <w:lang w:val="en"/>
        </w:rPr>
        <w:t>. Segregation is a key element of waste management and has a major influence on waste treatment and disposal options.</w:t>
      </w:r>
      <w:r w:rsidR="00093306" w:rsidRPr="00093306">
        <w:t xml:space="preserve"> </w:t>
      </w:r>
      <w:r w:rsidR="00093306">
        <w:t>(</w:t>
      </w:r>
      <w:hyperlink r:id="rId34" w:history="1">
        <w:r w:rsidR="00093306" w:rsidRPr="00AD7E84">
          <w:rPr>
            <w:rStyle w:val="Hyperlink"/>
            <w:sz w:val="24"/>
            <w:szCs w:val="24"/>
            <w:lang w:val="en"/>
          </w:rPr>
          <w:t>www.nhsfife.org/nhs</w:t>
        </w:r>
      </w:hyperlink>
      <w:r w:rsidR="00093306">
        <w:rPr>
          <w:sz w:val="24"/>
          <w:szCs w:val="24"/>
          <w:lang w:val="en"/>
        </w:rPr>
        <w:t xml:space="preserve"> )</w:t>
      </w:r>
    </w:p>
    <w:p w14:paraId="5006C4C3" w14:textId="77777777" w:rsidR="001E623F" w:rsidRPr="007C51AC" w:rsidRDefault="001E623F" w:rsidP="003132BF">
      <w:pPr>
        <w:spacing w:line="360" w:lineRule="auto"/>
        <w:jc w:val="both"/>
        <w:rPr>
          <w:sz w:val="24"/>
          <w:szCs w:val="24"/>
        </w:rPr>
      </w:pPr>
    </w:p>
    <w:p w14:paraId="4C85A731" w14:textId="77777777" w:rsidR="008F0553" w:rsidRPr="008F0553" w:rsidRDefault="008F0553" w:rsidP="0040793F">
      <w:pPr>
        <w:spacing w:line="360" w:lineRule="auto"/>
        <w:jc w:val="both"/>
        <w:rPr>
          <w:sz w:val="24"/>
          <w:szCs w:val="24"/>
        </w:rPr>
      </w:pPr>
    </w:p>
    <w:p w14:paraId="3E6BF13F" w14:textId="77777777" w:rsidR="008F0553" w:rsidRPr="008F0553" w:rsidRDefault="008F0553" w:rsidP="008F0553">
      <w:pPr>
        <w:spacing w:line="360" w:lineRule="auto"/>
        <w:jc w:val="both"/>
        <w:rPr>
          <w:sz w:val="24"/>
          <w:szCs w:val="24"/>
        </w:rPr>
      </w:pPr>
    </w:p>
    <w:p w14:paraId="23D5AA66" w14:textId="77777777" w:rsidR="008F0553" w:rsidRPr="008F0553" w:rsidRDefault="008F0553" w:rsidP="008F0553">
      <w:pPr>
        <w:spacing w:line="360" w:lineRule="auto"/>
        <w:jc w:val="both"/>
        <w:rPr>
          <w:sz w:val="24"/>
          <w:szCs w:val="24"/>
        </w:rPr>
      </w:pPr>
    </w:p>
    <w:p w14:paraId="2C8DAC68" w14:textId="410D5E8C" w:rsidR="008F0553" w:rsidRDefault="008F0553" w:rsidP="008F0553">
      <w:pPr>
        <w:spacing w:line="360" w:lineRule="auto"/>
        <w:jc w:val="both"/>
        <w:rPr>
          <w:sz w:val="24"/>
          <w:szCs w:val="24"/>
        </w:rPr>
      </w:pPr>
    </w:p>
    <w:p w14:paraId="38F1020B" w14:textId="10E82A07" w:rsidR="0000120D" w:rsidRDefault="0000120D" w:rsidP="008F0553">
      <w:pPr>
        <w:spacing w:line="360" w:lineRule="auto"/>
        <w:jc w:val="both"/>
        <w:rPr>
          <w:sz w:val="24"/>
          <w:szCs w:val="24"/>
        </w:rPr>
      </w:pPr>
    </w:p>
    <w:p w14:paraId="35A113B4" w14:textId="7F7DACF7" w:rsidR="0000120D" w:rsidRDefault="0000120D" w:rsidP="008F0553">
      <w:pPr>
        <w:spacing w:line="360" w:lineRule="auto"/>
        <w:jc w:val="both"/>
        <w:rPr>
          <w:sz w:val="24"/>
          <w:szCs w:val="24"/>
        </w:rPr>
      </w:pPr>
    </w:p>
    <w:p w14:paraId="13617200" w14:textId="1C5F1DA1" w:rsidR="0000120D" w:rsidRDefault="0000120D" w:rsidP="008F0553">
      <w:pPr>
        <w:spacing w:line="360" w:lineRule="auto"/>
        <w:jc w:val="both"/>
        <w:rPr>
          <w:sz w:val="24"/>
          <w:szCs w:val="24"/>
        </w:rPr>
      </w:pPr>
    </w:p>
    <w:p w14:paraId="080062BD" w14:textId="11D89773" w:rsidR="0000120D" w:rsidRDefault="0000120D" w:rsidP="008F0553">
      <w:pPr>
        <w:spacing w:line="360" w:lineRule="auto"/>
        <w:jc w:val="both"/>
        <w:rPr>
          <w:sz w:val="24"/>
          <w:szCs w:val="24"/>
        </w:rPr>
      </w:pPr>
    </w:p>
    <w:p w14:paraId="3D36BF64" w14:textId="78592409" w:rsidR="0000120D" w:rsidRDefault="0000120D" w:rsidP="008F0553">
      <w:pPr>
        <w:spacing w:line="360" w:lineRule="auto"/>
        <w:jc w:val="both"/>
        <w:rPr>
          <w:sz w:val="24"/>
          <w:szCs w:val="24"/>
        </w:rPr>
      </w:pPr>
    </w:p>
    <w:p w14:paraId="0EC85CC4" w14:textId="379B8978" w:rsidR="0000120D" w:rsidRDefault="0000120D" w:rsidP="008F0553">
      <w:pPr>
        <w:spacing w:line="360" w:lineRule="auto"/>
        <w:jc w:val="both"/>
        <w:rPr>
          <w:sz w:val="24"/>
          <w:szCs w:val="24"/>
        </w:rPr>
      </w:pPr>
    </w:p>
    <w:p w14:paraId="64F59842" w14:textId="3CDF09BF" w:rsidR="0000120D" w:rsidRDefault="0000120D" w:rsidP="008F0553">
      <w:pPr>
        <w:spacing w:line="360" w:lineRule="auto"/>
        <w:jc w:val="both"/>
        <w:rPr>
          <w:sz w:val="24"/>
          <w:szCs w:val="24"/>
        </w:rPr>
      </w:pPr>
    </w:p>
    <w:p w14:paraId="5385C232" w14:textId="4D77E1E3" w:rsidR="0000120D" w:rsidRDefault="0000120D" w:rsidP="008F0553">
      <w:pPr>
        <w:spacing w:line="360" w:lineRule="auto"/>
        <w:jc w:val="both"/>
        <w:rPr>
          <w:sz w:val="24"/>
          <w:szCs w:val="24"/>
        </w:rPr>
      </w:pPr>
    </w:p>
    <w:p w14:paraId="0B21A69F" w14:textId="2501DD7B" w:rsidR="0000120D" w:rsidRDefault="0000120D" w:rsidP="008F0553">
      <w:pPr>
        <w:spacing w:line="360" w:lineRule="auto"/>
        <w:jc w:val="both"/>
        <w:rPr>
          <w:sz w:val="24"/>
          <w:szCs w:val="24"/>
        </w:rPr>
      </w:pPr>
    </w:p>
    <w:p w14:paraId="539A889B" w14:textId="6A7782BD" w:rsidR="0000120D" w:rsidRDefault="0000120D" w:rsidP="008F0553">
      <w:pPr>
        <w:spacing w:line="360" w:lineRule="auto"/>
        <w:jc w:val="both"/>
        <w:rPr>
          <w:sz w:val="24"/>
          <w:szCs w:val="24"/>
        </w:rPr>
      </w:pPr>
    </w:p>
    <w:p w14:paraId="05DF841A" w14:textId="6ADB7B16" w:rsidR="0000120D" w:rsidRDefault="0000120D" w:rsidP="008F0553">
      <w:pPr>
        <w:spacing w:line="360" w:lineRule="auto"/>
        <w:jc w:val="both"/>
        <w:rPr>
          <w:sz w:val="24"/>
          <w:szCs w:val="24"/>
        </w:rPr>
      </w:pPr>
    </w:p>
    <w:p w14:paraId="537800AB" w14:textId="17C43022" w:rsidR="0000120D" w:rsidRDefault="0000120D" w:rsidP="008F0553">
      <w:pPr>
        <w:spacing w:line="360" w:lineRule="auto"/>
        <w:jc w:val="both"/>
        <w:rPr>
          <w:sz w:val="24"/>
          <w:szCs w:val="24"/>
        </w:rPr>
      </w:pPr>
    </w:p>
    <w:p w14:paraId="2B4BAB95" w14:textId="3C487621" w:rsidR="000A08A7" w:rsidRDefault="000A08A7" w:rsidP="008F0553">
      <w:pPr>
        <w:spacing w:line="360" w:lineRule="auto"/>
        <w:jc w:val="both"/>
        <w:rPr>
          <w:sz w:val="24"/>
          <w:szCs w:val="24"/>
        </w:rPr>
      </w:pPr>
    </w:p>
    <w:p w14:paraId="2B00E06D" w14:textId="1441D012" w:rsidR="0000120D" w:rsidRPr="002B7B17" w:rsidRDefault="000A08A7" w:rsidP="002B7B17">
      <w:pPr>
        <w:pStyle w:val="Heading1"/>
        <w:rPr>
          <w:sz w:val="28"/>
          <w:szCs w:val="28"/>
        </w:rPr>
      </w:pPr>
      <w:bookmarkStart w:id="12" w:name="_Toc511612707"/>
      <w:r w:rsidRPr="002B7B17">
        <w:rPr>
          <w:sz w:val="28"/>
          <w:szCs w:val="28"/>
        </w:rPr>
        <w:t>Conclusion</w:t>
      </w:r>
      <w:bookmarkEnd w:id="12"/>
    </w:p>
    <w:p w14:paraId="163B3506" w14:textId="53E14F3B" w:rsidR="0009251D" w:rsidRDefault="0009251D" w:rsidP="008F0553">
      <w:pPr>
        <w:spacing w:line="360" w:lineRule="auto"/>
        <w:jc w:val="both"/>
        <w:rPr>
          <w:sz w:val="28"/>
          <w:szCs w:val="28"/>
        </w:rPr>
      </w:pPr>
    </w:p>
    <w:p w14:paraId="79B9D4A1" w14:textId="714A4110" w:rsidR="00DA50EA" w:rsidRDefault="00AC0B1B" w:rsidP="009B38E6">
      <w:pPr>
        <w:spacing w:line="360" w:lineRule="auto"/>
        <w:jc w:val="both"/>
        <w:rPr>
          <w:sz w:val="24"/>
          <w:szCs w:val="24"/>
          <w:lang w:val="en"/>
        </w:rPr>
      </w:pPr>
      <w:r w:rsidRPr="00AC0B1B">
        <w:rPr>
          <w:sz w:val="24"/>
          <w:szCs w:val="24"/>
          <w:lang w:val="en"/>
        </w:rPr>
        <w:t xml:space="preserve">Over the years, medicine has been revolutionized and transformed. The founding principles of the UK Health Service - </w:t>
      </w:r>
      <w:r w:rsidR="00006F53" w:rsidRPr="00006F53">
        <w:rPr>
          <w:sz w:val="24"/>
          <w:szCs w:val="24"/>
          <w:lang w:val="en"/>
        </w:rPr>
        <w:t>free health services</w:t>
      </w:r>
      <w:r w:rsidRPr="00AC0B1B">
        <w:rPr>
          <w:sz w:val="24"/>
          <w:szCs w:val="24"/>
          <w:lang w:val="en"/>
        </w:rPr>
        <w:t>- have resisted the test of time. The NHS does a good job for indi</w:t>
      </w:r>
      <w:r w:rsidR="00CF1626">
        <w:rPr>
          <w:sz w:val="24"/>
          <w:szCs w:val="24"/>
          <w:lang w:val="en"/>
        </w:rPr>
        <w:t>vidual patients, providing high-</w:t>
      </w:r>
      <w:r w:rsidRPr="00AC0B1B">
        <w:rPr>
          <w:sz w:val="24"/>
          <w:szCs w:val="24"/>
          <w:lang w:val="en"/>
        </w:rPr>
        <w:t>quality care for a growing range of conditions. It reduces family insecurity, especially in moments of uncertainty and economic dislocation, as access to care is not work-related or incomes.</w:t>
      </w:r>
      <w:r w:rsidR="00DA50EA">
        <w:rPr>
          <w:sz w:val="24"/>
          <w:szCs w:val="24"/>
          <w:lang w:val="en"/>
        </w:rPr>
        <w:t xml:space="preserve"> </w:t>
      </w:r>
      <w:r w:rsidR="008312F5">
        <w:rPr>
          <w:sz w:val="24"/>
          <w:szCs w:val="24"/>
          <w:lang w:val="en"/>
        </w:rPr>
        <w:t>(</w:t>
      </w:r>
      <w:r w:rsidR="00492C3B">
        <w:rPr>
          <w:sz w:val="24"/>
          <w:szCs w:val="24"/>
          <w:lang w:val="en"/>
        </w:rPr>
        <w:t>Ham, Berwick and Dixon, 2016)</w:t>
      </w:r>
    </w:p>
    <w:p w14:paraId="5E83DB0D" w14:textId="45557016" w:rsidR="009B38E6" w:rsidRPr="009B38E6" w:rsidRDefault="009B38E6" w:rsidP="009B38E6">
      <w:pPr>
        <w:spacing w:line="360" w:lineRule="auto"/>
        <w:jc w:val="both"/>
        <w:rPr>
          <w:sz w:val="24"/>
          <w:szCs w:val="24"/>
        </w:rPr>
      </w:pPr>
      <w:r w:rsidRPr="009B38E6">
        <w:rPr>
          <w:sz w:val="24"/>
          <w:szCs w:val="24"/>
          <w:lang w:val="en"/>
        </w:rPr>
        <w:t>National data indicate an increase in pressure on NHS services, but on a few indicators, the quality of these services is improving. At the local level, there is a significant and lasting variation in the level of funding that NHS services receive and their performance. This makes it difficult to build a clear picture of how patients will be affected by financial or other pressures.</w:t>
      </w:r>
      <w:r w:rsidRPr="009B38E6">
        <w:rPr>
          <w:sz w:val="24"/>
          <w:szCs w:val="24"/>
          <w:lang w:val="en"/>
        </w:rPr>
        <w:br/>
        <w:t>Research has found that NHS services are facing several long-term challenges, including the lack of staff, funding, the elderly and the lifestyle of the population.</w:t>
      </w:r>
      <w:r w:rsidRPr="009B38E6">
        <w:rPr>
          <w:sz w:val="24"/>
          <w:szCs w:val="24"/>
          <w:lang w:val="en"/>
        </w:rPr>
        <w:br/>
        <w:t>Although these are long-lasting problems, ensuring investment for these areas seems particularly difficult.</w:t>
      </w:r>
      <w:r w:rsidR="00560D14">
        <w:rPr>
          <w:sz w:val="24"/>
          <w:szCs w:val="24"/>
          <w:lang w:val="en"/>
        </w:rPr>
        <w:t xml:space="preserve"> </w:t>
      </w:r>
      <w:r w:rsidR="004C7EE4">
        <w:rPr>
          <w:sz w:val="24"/>
          <w:szCs w:val="24"/>
          <w:lang w:val="en"/>
        </w:rPr>
        <w:t>(Robertson, Wenzel, Thompson and Charles</w:t>
      </w:r>
      <w:r w:rsidR="005476BF">
        <w:rPr>
          <w:sz w:val="24"/>
          <w:szCs w:val="24"/>
          <w:lang w:val="en"/>
        </w:rPr>
        <w:t>, 2017)</w:t>
      </w:r>
    </w:p>
    <w:p w14:paraId="22D32D69" w14:textId="1A81CCAC" w:rsidR="000A08A7" w:rsidRDefault="000A08A7" w:rsidP="008F0553">
      <w:pPr>
        <w:spacing w:line="360" w:lineRule="auto"/>
        <w:jc w:val="both"/>
        <w:rPr>
          <w:sz w:val="28"/>
          <w:szCs w:val="28"/>
        </w:rPr>
      </w:pPr>
    </w:p>
    <w:p w14:paraId="00959417" w14:textId="055EF347" w:rsidR="000A08A7" w:rsidRDefault="000A08A7" w:rsidP="008F0553">
      <w:pPr>
        <w:spacing w:line="360" w:lineRule="auto"/>
        <w:jc w:val="both"/>
        <w:rPr>
          <w:sz w:val="28"/>
          <w:szCs w:val="28"/>
        </w:rPr>
      </w:pPr>
    </w:p>
    <w:p w14:paraId="26A791C2" w14:textId="058F8FD6" w:rsidR="000A08A7" w:rsidRDefault="000A08A7" w:rsidP="008F0553">
      <w:pPr>
        <w:spacing w:line="360" w:lineRule="auto"/>
        <w:jc w:val="both"/>
        <w:rPr>
          <w:sz w:val="28"/>
          <w:szCs w:val="28"/>
        </w:rPr>
      </w:pPr>
    </w:p>
    <w:p w14:paraId="6F8DBC73" w14:textId="2B8376B6" w:rsidR="000A08A7" w:rsidRDefault="000A08A7" w:rsidP="008F0553">
      <w:pPr>
        <w:spacing w:line="360" w:lineRule="auto"/>
        <w:jc w:val="both"/>
        <w:rPr>
          <w:sz w:val="28"/>
          <w:szCs w:val="28"/>
        </w:rPr>
      </w:pPr>
    </w:p>
    <w:p w14:paraId="6D6DE7C6" w14:textId="2C6197F5" w:rsidR="000A08A7" w:rsidRDefault="000A08A7" w:rsidP="008F0553">
      <w:pPr>
        <w:spacing w:line="360" w:lineRule="auto"/>
        <w:jc w:val="both"/>
        <w:rPr>
          <w:sz w:val="28"/>
          <w:szCs w:val="28"/>
        </w:rPr>
      </w:pPr>
    </w:p>
    <w:p w14:paraId="370F63C0" w14:textId="64729D1B" w:rsidR="000A08A7" w:rsidRDefault="000A08A7" w:rsidP="008F0553">
      <w:pPr>
        <w:spacing w:line="360" w:lineRule="auto"/>
        <w:jc w:val="both"/>
        <w:rPr>
          <w:sz w:val="28"/>
          <w:szCs w:val="28"/>
        </w:rPr>
      </w:pPr>
    </w:p>
    <w:p w14:paraId="1C020547" w14:textId="149140EC" w:rsidR="000A08A7" w:rsidRDefault="000A08A7" w:rsidP="008F0553">
      <w:pPr>
        <w:spacing w:line="360" w:lineRule="auto"/>
        <w:jc w:val="both"/>
        <w:rPr>
          <w:sz w:val="28"/>
          <w:szCs w:val="28"/>
        </w:rPr>
      </w:pPr>
    </w:p>
    <w:p w14:paraId="23746631" w14:textId="43813214" w:rsidR="000A08A7" w:rsidRDefault="000A08A7" w:rsidP="008F0553">
      <w:pPr>
        <w:spacing w:line="360" w:lineRule="auto"/>
        <w:jc w:val="both"/>
        <w:rPr>
          <w:sz w:val="28"/>
          <w:szCs w:val="28"/>
        </w:rPr>
      </w:pPr>
    </w:p>
    <w:p w14:paraId="0E201A77" w14:textId="40DF9BC5" w:rsidR="000A08A7" w:rsidRDefault="000A08A7" w:rsidP="008F0553">
      <w:pPr>
        <w:spacing w:line="360" w:lineRule="auto"/>
        <w:jc w:val="both"/>
        <w:rPr>
          <w:sz w:val="28"/>
          <w:szCs w:val="28"/>
        </w:rPr>
      </w:pPr>
    </w:p>
    <w:p w14:paraId="5D67B0CD" w14:textId="77777777" w:rsidR="000D402F" w:rsidRDefault="000D402F" w:rsidP="008F0553">
      <w:pPr>
        <w:spacing w:line="360" w:lineRule="auto"/>
        <w:jc w:val="both"/>
        <w:rPr>
          <w:sz w:val="28"/>
          <w:szCs w:val="28"/>
        </w:rPr>
      </w:pPr>
    </w:p>
    <w:p w14:paraId="2C09D81F" w14:textId="5A52264B" w:rsidR="000A08A7" w:rsidRDefault="00E60008" w:rsidP="002B7B17">
      <w:pPr>
        <w:pStyle w:val="Heading1"/>
        <w:rPr>
          <w:sz w:val="28"/>
          <w:szCs w:val="28"/>
        </w:rPr>
      </w:pPr>
      <w:bookmarkStart w:id="13" w:name="_Toc511612708"/>
      <w:r w:rsidRPr="002B7B17">
        <w:rPr>
          <w:sz w:val="28"/>
          <w:szCs w:val="28"/>
        </w:rPr>
        <w:t>Recommendation</w:t>
      </w:r>
      <w:bookmarkEnd w:id="13"/>
    </w:p>
    <w:p w14:paraId="36D82696" w14:textId="2FC75AFD" w:rsidR="00B32037" w:rsidRDefault="00B32037" w:rsidP="005938A9"/>
    <w:p w14:paraId="38BFF1A2" w14:textId="033DDE43" w:rsidR="00837386" w:rsidRPr="00837386" w:rsidRDefault="00837386" w:rsidP="00837386">
      <w:pPr>
        <w:spacing w:line="360" w:lineRule="auto"/>
        <w:jc w:val="both"/>
        <w:rPr>
          <w:sz w:val="24"/>
          <w:szCs w:val="24"/>
        </w:rPr>
      </w:pPr>
      <w:r w:rsidRPr="00837386">
        <w:rPr>
          <w:sz w:val="24"/>
          <w:szCs w:val="24"/>
          <w:lang w:val="en"/>
        </w:rPr>
        <w:t xml:space="preserve">It is understandable that although the NHS has improved over the past 10 years, it </w:t>
      </w:r>
      <w:r w:rsidR="004934EB" w:rsidRPr="00837386">
        <w:rPr>
          <w:sz w:val="24"/>
          <w:szCs w:val="24"/>
          <w:lang w:val="en"/>
        </w:rPr>
        <w:t>cannot</w:t>
      </w:r>
      <w:r w:rsidRPr="00837386">
        <w:rPr>
          <w:sz w:val="24"/>
          <w:szCs w:val="24"/>
          <w:lang w:val="en"/>
        </w:rPr>
        <w:t xml:space="preserve"> relax. The NHS must seriously address future challenges and constantly seek new ways to improve </w:t>
      </w:r>
      <w:r w:rsidR="007820B2" w:rsidRPr="00837386">
        <w:rPr>
          <w:sz w:val="24"/>
          <w:szCs w:val="24"/>
          <w:lang w:val="en"/>
        </w:rPr>
        <w:t>patient</w:t>
      </w:r>
      <w:r w:rsidR="007820B2">
        <w:rPr>
          <w:sz w:val="24"/>
          <w:szCs w:val="24"/>
          <w:lang w:val="en"/>
        </w:rPr>
        <w:t>’s safety</w:t>
      </w:r>
      <w:r w:rsidRPr="00837386">
        <w:rPr>
          <w:sz w:val="24"/>
          <w:szCs w:val="24"/>
          <w:lang w:val="en"/>
        </w:rPr>
        <w:t xml:space="preserve"> </w:t>
      </w:r>
      <w:r w:rsidR="001B52D0">
        <w:rPr>
          <w:sz w:val="24"/>
          <w:szCs w:val="24"/>
          <w:lang w:val="en"/>
        </w:rPr>
        <w:t xml:space="preserve">and to drive up </w:t>
      </w:r>
      <w:r w:rsidRPr="00837386">
        <w:rPr>
          <w:sz w:val="24"/>
          <w:szCs w:val="24"/>
          <w:lang w:val="en"/>
        </w:rPr>
        <w:t>quality and value in a very difficult financial environment to ensure sustainability in the future.</w:t>
      </w:r>
    </w:p>
    <w:p w14:paraId="110A5246" w14:textId="54030518" w:rsidR="00E60008" w:rsidRDefault="00E60008" w:rsidP="008F0553">
      <w:pPr>
        <w:spacing w:line="360" w:lineRule="auto"/>
        <w:jc w:val="both"/>
        <w:rPr>
          <w:sz w:val="28"/>
          <w:szCs w:val="28"/>
        </w:rPr>
      </w:pPr>
    </w:p>
    <w:p w14:paraId="12E7565E" w14:textId="4FE91629" w:rsidR="00E60008" w:rsidRDefault="00E60008" w:rsidP="008F0553">
      <w:pPr>
        <w:spacing w:line="360" w:lineRule="auto"/>
        <w:jc w:val="both"/>
        <w:rPr>
          <w:sz w:val="28"/>
          <w:szCs w:val="28"/>
        </w:rPr>
      </w:pPr>
    </w:p>
    <w:p w14:paraId="3C03FDB5" w14:textId="0028E84B" w:rsidR="00E60008" w:rsidRDefault="00E60008" w:rsidP="008F0553">
      <w:pPr>
        <w:spacing w:line="360" w:lineRule="auto"/>
        <w:jc w:val="both"/>
        <w:rPr>
          <w:sz w:val="28"/>
          <w:szCs w:val="28"/>
        </w:rPr>
      </w:pPr>
    </w:p>
    <w:p w14:paraId="3C642910" w14:textId="69881DE8" w:rsidR="00E60008" w:rsidRDefault="00E60008" w:rsidP="008F0553">
      <w:pPr>
        <w:spacing w:line="360" w:lineRule="auto"/>
        <w:jc w:val="both"/>
        <w:rPr>
          <w:sz w:val="28"/>
          <w:szCs w:val="28"/>
        </w:rPr>
      </w:pPr>
    </w:p>
    <w:p w14:paraId="25F0465E" w14:textId="0DC84C02" w:rsidR="00E60008" w:rsidRDefault="00E60008" w:rsidP="008F0553">
      <w:pPr>
        <w:spacing w:line="360" w:lineRule="auto"/>
        <w:jc w:val="both"/>
        <w:rPr>
          <w:sz w:val="28"/>
          <w:szCs w:val="28"/>
        </w:rPr>
      </w:pPr>
    </w:p>
    <w:p w14:paraId="5818A39E" w14:textId="4449DBC2" w:rsidR="00E60008" w:rsidRDefault="00E60008" w:rsidP="008F0553">
      <w:pPr>
        <w:spacing w:line="360" w:lineRule="auto"/>
        <w:jc w:val="both"/>
        <w:rPr>
          <w:sz w:val="28"/>
          <w:szCs w:val="28"/>
        </w:rPr>
      </w:pPr>
    </w:p>
    <w:p w14:paraId="608088E0" w14:textId="3E0FECB1" w:rsidR="00E60008" w:rsidRDefault="00E60008" w:rsidP="008F0553">
      <w:pPr>
        <w:spacing w:line="360" w:lineRule="auto"/>
        <w:jc w:val="both"/>
        <w:rPr>
          <w:sz w:val="28"/>
          <w:szCs w:val="28"/>
        </w:rPr>
      </w:pPr>
    </w:p>
    <w:p w14:paraId="03F80AAF" w14:textId="5DBEA0E2" w:rsidR="00E60008" w:rsidRDefault="00E60008" w:rsidP="008F0553">
      <w:pPr>
        <w:spacing w:line="360" w:lineRule="auto"/>
        <w:jc w:val="both"/>
        <w:rPr>
          <w:sz w:val="28"/>
          <w:szCs w:val="28"/>
        </w:rPr>
      </w:pPr>
    </w:p>
    <w:p w14:paraId="752ED89D" w14:textId="2138E910" w:rsidR="00E60008" w:rsidRDefault="00E60008" w:rsidP="008F0553">
      <w:pPr>
        <w:spacing w:line="360" w:lineRule="auto"/>
        <w:jc w:val="both"/>
        <w:rPr>
          <w:sz w:val="28"/>
          <w:szCs w:val="28"/>
        </w:rPr>
      </w:pPr>
    </w:p>
    <w:p w14:paraId="1F51BF31" w14:textId="1E206D01" w:rsidR="00E60008" w:rsidRDefault="00E60008" w:rsidP="008F0553">
      <w:pPr>
        <w:spacing w:line="360" w:lineRule="auto"/>
        <w:jc w:val="both"/>
        <w:rPr>
          <w:sz w:val="28"/>
          <w:szCs w:val="28"/>
        </w:rPr>
      </w:pPr>
    </w:p>
    <w:p w14:paraId="5D028DA9" w14:textId="4601857B" w:rsidR="00E60008" w:rsidRDefault="00E60008" w:rsidP="008F0553">
      <w:pPr>
        <w:spacing w:line="360" w:lineRule="auto"/>
        <w:jc w:val="both"/>
        <w:rPr>
          <w:sz w:val="28"/>
          <w:szCs w:val="28"/>
        </w:rPr>
      </w:pPr>
    </w:p>
    <w:p w14:paraId="436A878A" w14:textId="68DE9A63" w:rsidR="00E60008" w:rsidRDefault="00E60008" w:rsidP="008F0553">
      <w:pPr>
        <w:spacing w:line="360" w:lineRule="auto"/>
        <w:jc w:val="both"/>
        <w:rPr>
          <w:sz w:val="28"/>
          <w:szCs w:val="28"/>
        </w:rPr>
      </w:pPr>
    </w:p>
    <w:p w14:paraId="3ED5BF53" w14:textId="2919BA8E" w:rsidR="00E60008" w:rsidRDefault="00E60008" w:rsidP="008F0553">
      <w:pPr>
        <w:spacing w:line="360" w:lineRule="auto"/>
        <w:jc w:val="both"/>
        <w:rPr>
          <w:sz w:val="28"/>
          <w:szCs w:val="28"/>
        </w:rPr>
      </w:pPr>
    </w:p>
    <w:p w14:paraId="5B16A689" w14:textId="0EFFC484" w:rsidR="00E60008" w:rsidRDefault="00E60008" w:rsidP="008F0553">
      <w:pPr>
        <w:spacing w:line="360" w:lineRule="auto"/>
        <w:jc w:val="both"/>
        <w:rPr>
          <w:sz w:val="28"/>
          <w:szCs w:val="28"/>
        </w:rPr>
      </w:pPr>
    </w:p>
    <w:p w14:paraId="0522C144" w14:textId="215D01DB" w:rsidR="00E60008" w:rsidRDefault="00E60008" w:rsidP="008F0553">
      <w:pPr>
        <w:spacing w:line="360" w:lineRule="auto"/>
        <w:jc w:val="both"/>
        <w:rPr>
          <w:sz w:val="28"/>
          <w:szCs w:val="28"/>
        </w:rPr>
      </w:pPr>
    </w:p>
    <w:p w14:paraId="52B5A4DB" w14:textId="5412C2E3" w:rsidR="00E60008" w:rsidRDefault="00E60008" w:rsidP="008F0553">
      <w:pPr>
        <w:spacing w:line="360" w:lineRule="auto"/>
        <w:jc w:val="both"/>
        <w:rPr>
          <w:sz w:val="28"/>
          <w:szCs w:val="28"/>
        </w:rPr>
      </w:pPr>
    </w:p>
    <w:p w14:paraId="6ECB6FFB" w14:textId="77777777" w:rsidR="00504E59" w:rsidRDefault="00504E59" w:rsidP="008F0553">
      <w:pPr>
        <w:spacing w:line="360" w:lineRule="auto"/>
        <w:jc w:val="both"/>
        <w:rPr>
          <w:sz w:val="28"/>
          <w:szCs w:val="28"/>
        </w:rPr>
      </w:pPr>
    </w:p>
    <w:p w14:paraId="414A462F" w14:textId="10AC2AF5" w:rsidR="00504E59" w:rsidRDefault="00E60008" w:rsidP="00504E59">
      <w:pPr>
        <w:pStyle w:val="Heading1"/>
        <w:rPr>
          <w:sz w:val="28"/>
          <w:szCs w:val="28"/>
        </w:rPr>
      </w:pPr>
      <w:bookmarkStart w:id="14" w:name="_Toc511612709"/>
      <w:r w:rsidRPr="002B7B17">
        <w:rPr>
          <w:sz w:val="28"/>
          <w:szCs w:val="28"/>
        </w:rPr>
        <w:t>Reference List</w:t>
      </w:r>
      <w:bookmarkEnd w:id="14"/>
    </w:p>
    <w:p w14:paraId="37F8B339" w14:textId="77777777" w:rsidR="00F22195" w:rsidRPr="00F22195" w:rsidRDefault="00F22195" w:rsidP="00F22195"/>
    <w:p w14:paraId="3DF3B713" w14:textId="49C324C0" w:rsidR="00504E59" w:rsidRDefault="00504E59" w:rsidP="00504E59"/>
    <w:p w14:paraId="1B352A35" w14:textId="77777777" w:rsidR="00504E59" w:rsidRPr="00A37927" w:rsidRDefault="00504E59" w:rsidP="00FE1F6E">
      <w:pPr>
        <w:numPr>
          <w:ilvl w:val="0"/>
          <w:numId w:val="14"/>
        </w:numPr>
        <w:rPr>
          <w:sz w:val="24"/>
          <w:szCs w:val="24"/>
        </w:rPr>
      </w:pPr>
      <w:r w:rsidRPr="00A37927">
        <w:rPr>
          <w:sz w:val="24"/>
          <w:szCs w:val="24"/>
        </w:rPr>
        <w:t xml:space="preserve">Boseley, S. (2017), ‘NHs faces staggering increase in cost of elderly care, academics warn’, [online]. Available: </w:t>
      </w:r>
      <w:hyperlink r:id="rId35" w:history="1">
        <w:r w:rsidRPr="00A37927">
          <w:rPr>
            <w:rStyle w:val="Hyperlink"/>
            <w:sz w:val="24"/>
            <w:szCs w:val="24"/>
          </w:rPr>
          <w:t>https://www.theguardian.com/society/2017/may/24/nhs-faces-staggering-increase-in-cost-of-elderly-care-academics-warn-dementia</w:t>
        </w:r>
      </w:hyperlink>
      <w:r w:rsidRPr="00A37927">
        <w:rPr>
          <w:sz w:val="24"/>
          <w:szCs w:val="24"/>
        </w:rPr>
        <w:t xml:space="preserve">, [accessed: 2018, Apr. 13]. </w:t>
      </w:r>
    </w:p>
    <w:p w14:paraId="61A0E9F3" w14:textId="77777777" w:rsidR="00504E59" w:rsidRPr="00A37927" w:rsidRDefault="00504E59" w:rsidP="00FE1F6E">
      <w:pPr>
        <w:rPr>
          <w:sz w:val="24"/>
          <w:szCs w:val="24"/>
          <w:lang w:val="en"/>
        </w:rPr>
      </w:pPr>
    </w:p>
    <w:p w14:paraId="753C000B" w14:textId="77777777" w:rsidR="00504E59" w:rsidRPr="00A37927" w:rsidRDefault="00504E59" w:rsidP="00FE1F6E">
      <w:pPr>
        <w:numPr>
          <w:ilvl w:val="0"/>
          <w:numId w:val="14"/>
        </w:numPr>
        <w:rPr>
          <w:sz w:val="24"/>
          <w:szCs w:val="24"/>
          <w:lang w:val="en"/>
        </w:rPr>
      </w:pPr>
      <w:r w:rsidRPr="00A37927">
        <w:rPr>
          <w:sz w:val="24"/>
          <w:szCs w:val="24"/>
          <w:lang w:val="en"/>
        </w:rPr>
        <w:t xml:space="preserve">Detmer, D. Bloomerson, B. Raymond, B &amp; Tang, P. (2008), </w:t>
      </w:r>
      <w:r w:rsidRPr="00A37927">
        <w:rPr>
          <w:sz w:val="24"/>
          <w:szCs w:val="24"/>
          <w:u w:val="single"/>
          <w:lang w:val="en"/>
        </w:rPr>
        <w:t>Medical Informatics and Decision Making</w:t>
      </w:r>
      <w:r w:rsidRPr="00A37927">
        <w:rPr>
          <w:sz w:val="24"/>
          <w:szCs w:val="24"/>
          <w:lang w:val="en"/>
        </w:rPr>
        <w:t>, London: Biomed Central Ltd.</w:t>
      </w:r>
    </w:p>
    <w:p w14:paraId="19DA8E00" w14:textId="77777777" w:rsidR="00504E59" w:rsidRPr="00A37927" w:rsidRDefault="00504E59" w:rsidP="00FE1F6E">
      <w:pPr>
        <w:rPr>
          <w:sz w:val="24"/>
          <w:szCs w:val="24"/>
        </w:rPr>
      </w:pPr>
    </w:p>
    <w:p w14:paraId="70864DF8" w14:textId="77777777" w:rsidR="00504E59" w:rsidRPr="00A37927" w:rsidRDefault="00504E59" w:rsidP="00FE1F6E">
      <w:pPr>
        <w:numPr>
          <w:ilvl w:val="0"/>
          <w:numId w:val="14"/>
        </w:numPr>
        <w:rPr>
          <w:sz w:val="24"/>
          <w:szCs w:val="24"/>
        </w:rPr>
      </w:pPr>
      <w:r w:rsidRPr="00A37927">
        <w:rPr>
          <w:sz w:val="24"/>
          <w:szCs w:val="24"/>
          <w:lang w:val="en-US"/>
        </w:rPr>
        <w:t>Friedman, L. and Miles, S. (2006), </w:t>
      </w:r>
      <w:r w:rsidRPr="00A37927">
        <w:rPr>
          <w:sz w:val="24"/>
          <w:szCs w:val="24"/>
          <w:u w:val="single"/>
          <w:lang w:val="en-US"/>
        </w:rPr>
        <w:t>Stakeholders</w:t>
      </w:r>
      <w:r w:rsidRPr="00A37927">
        <w:rPr>
          <w:iCs/>
          <w:sz w:val="24"/>
          <w:szCs w:val="24"/>
          <w:u w:val="single"/>
          <w:lang w:val="en-US"/>
        </w:rPr>
        <w:t xml:space="preserve"> Theory and Practice</w:t>
      </w:r>
      <w:r w:rsidRPr="00A37927">
        <w:rPr>
          <w:iCs/>
          <w:sz w:val="24"/>
          <w:szCs w:val="24"/>
          <w:lang w:val="en-US"/>
        </w:rPr>
        <w:t xml:space="preserve">, London: </w:t>
      </w:r>
      <w:r w:rsidRPr="00A37927">
        <w:rPr>
          <w:sz w:val="24"/>
          <w:szCs w:val="24"/>
          <w:lang w:val="en-US"/>
        </w:rPr>
        <w:t>Oxford University Press</w:t>
      </w:r>
      <w:r w:rsidRPr="00A37927">
        <w:rPr>
          <w:iCs/>
          <w:sz w:val="24"/>
          <w:szCs w:val="24"/>
          <w:lang w:val="en-US"/>
        </w:rPr>
        <w:t> </w:t>
      </w:r>
    </w:p>
    <w:p w14:paraId="6B6A173B" w14:textId="77777777" w:rsidR="00504E59" w:rsidRPr="00A37927" w:rsidRDefault="00504E59" w:rsidP="00FE1F6E">
      <w:pPr>
        <w:rPr>
          <w:sz w:val="24"/>
          <w:szCs w:val="24"/>
          <w:lang w:val="en-US"/>
        </w:rPr>
      </w:pPr>
    </w:p>
    <w:p w14:paraId="600A2140" w14:textId="77777777" w:rsidR="00504E59" w:rsidRPr="00A37927" w:rsidRDefault="00504E59" w:rsidP="00FE1F6E">
      <w:pPr>
        <w:numPr>
          <w:ilvl w:val="0"/>
          <w:numId w:val="14"/>
        </w:numPr>
        <w:rPr>
          <w:sz w:val="24"/>
          <w:szCs w:val="24"/>
          <w:lang w:val="en-US"/>
        </w:rPr>
      </w:pPr>
      <w:r w:rsidRPr="00A37927">
        <w:rPr>
          <w:sz w:val="24"/>
          <w:szCs w:val="24"/>
          <w:lang w:val="en-US"/>
        </w:rPr>
        <w:t>Fullfact.org (2017), ‘What</w:t>
      </w:r>
      <w:r w:rsidRPr="00A37927">
        <w:rPr>
          <w:sz w:val="24"/>
          <w:szCs w:val="24"/>
        </w:rPr>
        <w:t xml:space="preserve"> is the NHS?’, [online]. Available: </w:t>
      </w:r>
      <w:hyperlink r:id="rId36" w:history="1">
        <w:r w:rsidRPr="00A37927">
          <w:rPr>
            <w:rStyle w:val="Hyperlink"/>
            <w:sz w:val="24"/>
            <w:szCs w:val="24"/>
          </w:rPr>
          <w:t>https://fullfact.org/health/what-is-the-nhs</w:t>
        </w:r>
      </w:hyperlink>
      <w:r w:rsidRPr="00A37927">
        <w:rPr>
          <w:sz w:val="24"/>
          <w:szCs w:val="24"/>
        </w:rPr>
        <w:t>, [accessed: 2018, Apr. 13].</w:t>
      </w:r>
    </w:p>
    <w:p w14:paraId="7FAA86F6" w14:textId="77777777" w:rsidR="00504E59" w:rsidRPr="00A37927" w:rsidRDefault="00504E59" w:rsidP="00FE1F6E">
      <w:pPr>
        <w:rPr>
          <w:sz w:val="24"/>
          <w:szCs w:val="24"/>
          <w:lang w:val="en-US"/>
        </w:rPr>
      </w:pPr>
    </w:p>
    <w:p w14:paraId="4C088F17" w14:textId="77777777" w:rsidR="00504E59" w:rsidRPr="00A37927" w:rsidRDefault="00504E59" w:rsidP="00FE1F6E">
      <w:pPr>
        <w:numPr>
          <w:ilvl w:val="0"/>
          <w:numId w:val="14"/>
        </w:numPr>
        <w:rPr>
          <w:sz w:val="24"/>
          <w:szCs w:val="24"/>
          <w:lang w:val="en-US"/>
        </w:rPr>
      </w:pPr>
      <w:r w:rsidRPr="00A37927">
        <w:rPr>
          <w:sz w:val="24"/>
          <w:szCs w:val="24"/>
          <w:lang w:val="en"/>
        </w:rPr>
        <w:t xml:space="preserve">Gopee, N. &amp; Galloway, J. (2014), </w:t>
      </w:r>
      <w:r w:rsidRPr="00A37927">
        <w:rPr>
          <w:sz w:val="24"/>
          <w:szCs w:val="24"/>
          <w:u w:val="single"/>
          <w:lang w:val="en"/>
        </w:rPr>
        <w:t>Leadership &amp; Management in Healthcare</w:t>
      </w:r>
      <w:r w:rsidRPr="00A37927">
        <w:rPr>
          <w:sz w:val="24"/>
          <w:szCs w:val="24"/>
          <w:lang w:val="en"/>
        </w:rPr>
        <w:t>, (2</w:t>
      </w:r>
      <w:r w:rsidRPr="00A37927">
        <w:rPr>
          <w:sz w:val="24"/>
          <w:szCs w:val="24"/>
          <w:vertAlign w:val="superscript"/>
          <w:lang w:val="en"/>
        </w:rPr>
        <w:t>nd</w:t>
      </w:r>
      <w:r w:rsidRPr="00A37927">
        <w:rPr>
          <w:sz w:val="24"/>
          <w:szCs w:val="24"/>
          <w:lang w:val="en"/>
        </w:rPr>
        <w:t xml:space="preserve"> edition), London: Sage publication.</w:t>
      </w:r>
    </w:p>
    <w:p w14:paraId="7F664BC7" w14:textId="77777777" w:rsidR="00504E59" w:rsidRPr="00A37927" w:rsidRDefault="00504E59" w:rsidP="00FE1F6E">
      <w:pPr>
        <w:rPr>
          <w:sz w:val="24"/>
          <w:szCs w:val="24"/>
        </w:rPr>
      </w:pPr>
    </w:p>
    <w:p w14:paraId="12761D1D" w14:textId="77777777" w:rsidR="00504E59" w:rsidRPr="00A37927" w:rsidRDefault="00504E59" w:rsidP="00FE1F6E">
      <w:pPr>
        <w:numPr>
          <w:ilvl w:val="0"/>
          <w:numId w:val="14"/>
        </w:numPr>
        <w:rPr>
          <w:sz w:val="24"/>
          <w:szCs w:val="24"/>
        </w:rPr>
      </w:pPr>
      <w:r w:rsidRPr="00A37927">
        <w:rPr>
          <w:sz w:val="24"/>
          <w:szCs w:val="24"/>
        </w:rPr>
        <w:t xml:space="preserve">Gov.uk, (2012), ‘Flu vaccination programme extended to all children’, [online]. Available: </w:t>
      </w:r>
      <w:hyperlink r:id="rId37" w:history="1">
        <w:r w:rsidRPr="00A37927">
          <w:rPr>
            <w:rStyle w:val="Hyperlink"/>
            <w:sz w:val="24"/>
            <w:szCs w:val="24"/>
          </w:rPr>
          <w:t>https://www.gov.uk/government/news/flu-vaccination-programme-extended-to-all-children</w:t>
        </w:r>
      </w:hyperlink>
      <w:r w:rsidRPr="00A37927">
        <w:rPr>
          <w:sz w:val="24"/>
          <w:szCs w:val="24"/>
        </w:rPr>
        <w:t>, [accessed: 2018, Apr. 15].</w:t>
      </w:r>
    </w:p>
    <w:p w14:paraId="584792E9" w14:textId="77777777" w:rsidR="00504E59" w:rsidRPr="00A37927" w:rsidRDefault="00504E59" w:rsidP="00FE1F6E">
      <w:pPr>
        <w:rPr>
          <w:sz w:val="24"/>
          <w:szCs w:val="24"/>
        </w:rPr>
      </w:pPr>
    </w:p>
    <w:p w14:paraId="4CDBE962" w14:textId="77777777" w:rsidR="00504E59" w:rsidRPr="00A37927" w:rsidRDefault="00504E59" w:rsidP="00FE1F6E">
      <w:pPr>
        <w:numPr>
          <w:ilvl w:val="0"/>
          <w:numId w:val="14"/>
        </w:numPr>
        <w:rPr>
          <w:sz w:val="24"/>
          <w:szCs w:val="24"/>
        </w:rPr>
      </w:pPr>
      <w:r w:rsidRPr="00A37927">
        <w:rPr>
          <w:sz w:val="24"/>
          <w:szCs w:val="24"/>
          <w:lang w:val="en"/>
        </w:rPr>
        <w:t xml:space="preserve">Ham, C. Berwick, D. &amp;Dixon, J. (2016), </w:t>
      </w:r>
      <w:r w:rsidRPr="00A37927">
        <w:rPr>
          <w:sz w:val="24"/>
          <w:szCs w:val="24"/>
          <w:u w:val="single"/>
          <w:lang w:val="en"/>
        </w:rPr>
        <w:t>Improving Quality in The English NHS</w:t>
      </w:r>
      <w:r w:rsidRPr="00A37927">
        <w:rPr>
          <w:sz w:val="24"/>
          <w:szCs w:val="24"/>
          <w:lang w:val="en"/>
        </w:rPr>
        <w:t>, London: The Kings Fund.</w:t>
      </w:r>
    </w:p>
    <w:p w14:paraId="2B952E4B" w14:textId="77777777" w:rsidR="00504E59" w:rsidRPr="00A37927" w:rsidRDefault="00504E59" w:rsidP="00FE1F6E">
      <w:pPr>
        <w:rPr>
          <w:sz w:val="24"/>
          <w:szCs w:val="24"/>
        </w:rPr>
      </w:pPr>
    </w:p>
    <w:p w14:paraId="151DB6FC" w14:textId="77777777" w:rsidR="00504E59" w:rsidRPr="00A37927" w:rsidRDefault="00504E59" w:rsidP="00FE1F6E">
      <w:pPr>
        <w:numPr>
          <w:ilvl w:val="0"/>
          <w:numId w:val="14"/>
        </w:numPr>
        <w:rPr>
          <w:sz w:val="24"/>
          <w:szCs w:val="24"/>
        </w:rPr>
      </w:pPr>
      <w:r w:rsidRPr="00A37927">
        <w:rPr>
          <w:sz w:val="24"/>
          <w:szCs w:val="24"/>
        </w:rPr>
        <w:t xml:space="preserve">Hughes, D. (2016), ‘Illnesses associated with lifestyle cost the NHA £11 bn’, [online]. Available: </w:t>
      </w:r>
      <w:hyperlink r:id="rId38" w:history="1">
        <w:r w:rsidRPr="00A37927">
          <w:rPr>
            <w:rStyle w:val="Hyperlink"/>
            <w:sz w:val="24"/>
            <w:szCs w:val="24"/>
          </w:rPr>
          <w:t>http://www.bbc.co.uk/news/health-37451773</w:t>
        </w:r>
      </w:hyperlink>
      <w:r w:rsidRPr="00A37927">
        <w:rPr>
          <w:sz w:val="24"/>
          <w:szCs w:val="24"/>
        </w:rPr>
        <w:t>, [accessed; 2018, Apr.15].</w:t>
      </w:r>
    </w:p>
    <w:p w14:paraId="30019CD1" w14:textId="77777777" w:rsidR="00504E59" w:rsidRPr="00A37927" w:rsidRDefault="00504E59" w:rsidP="00FE1F6E">
      <w:pPr>
        <w:rPr>
          <w:sz w:val="24"/>
          <w:szCs w:val="24"/>
        </w:rPr>
      </w:pPr>
    </w:p>
    <w:p w14:paraId="4C2D0137" w14:textId="4C39467E" w:rsidR="00504E59" w:rsidRPr="00A37927" w:rsidRDefault="00504E59" w:rsidP="00FE1F6E">
      <w:pPr>
        <w:numPr>
          <w:ilvl w:val="0"/>
          <w:numId w:val="14"/>
        </w:numPr>
        <w:rPr>
          <w:sz w:val="24"/>
          <w:szCs w:val="24"/>
        </w:rPr>
      </w:pPr>
      <w:r w:rsidRPr="00A37927">
        <w:rPr>
          <w:sz w:val="24"/>
          <w:szCs w:val="24"/>
          <w:lang w:val="en-US"/>
        </w:rPr>
        <w:t xml:space="preserve">Klein, R. (2013), </w:t>
      </w:r>
      <w:r w:rsidRPr="00A37927">
        <w:rPr>
          <w:sz w:val="24"/>
          <w:szCs w:val="24"/>
          <w:u w:val="single"/>
          <w:lang w:val="en-US"/>
        </w:rPr>
        <w:t>The New Politics of the NHS-From creation and reinvention</w:t>
      </w:r>
      <w:r w:rsidRPr="00A37927">
        <w:rPr>
          <w:sz w:val="24"/>
          <w:szCs w:val="24"/>
          <w:lang w:val="en-US"/>
        </w:rPr>
        <w:t>, (7</w:t>
      </w:r>
      <w:r w:rsidRPr="00A37927">
        <w:rPr>
          <w:sz w:val="24"/>
          <w:szCs w:val="24"/>
          <w:vertAlign w:val="superscript"/>
          <w:lang w:val="en-US"/>
        </w:rPr>
        <w:t>th</w:t>
      </w:r>
      <w:r w:rsidRPr="00A37927">
        <w:rPr>
          <w:sz w:val="24"/>
          <w:szCs w:val="24"/>
          <w:lang w:val="en-US"/>
        </w:rPr>
        <w:t xml:space="preserve"> edition), London: Radcliffe Publishing Ltd.</w:t>
      </w:r>
    </w:p>
    <w:p w14:paraId="472EF91B" w14:textId="70176D74" w:rsidR="003A4021" w:rsidRPr="00A37927" w:rsidRDefault="00504E59" w:rsidP="003A4021">
      <w:pPr>
        <w:numPr>
          <w:ilvl w:val="0"/>
          <w:numId w:val="14"/>
        </w:numPr>
        <w:rPr>
          <w:sz w:val="24"/>
          <w:szCs w:val="24"/>
        </w:rPr>
      </w:pPr>
      <w:r w:rsidRPr="00A37927">
        <w:rPr>
          <w:sz w:val="24"/>
          <w:szCs w:val="24"/>
        </w:rPr>
        <w:lastRenderedPageBreak/>
        <w:t xml:space="preserve">Leigh-Hunt, N. (2016), ‘Identifying and managing internal and external stakeholder interests’, [online]. Available: </w:t>
      </w:r>
      <w:hyperlink r:id="rId39" w:history="1">
        <w:r w:rsidRPr="00A37927">
          <w:rPr>
            <w:rStyle w:val="Hyperlink"/>
            <w:sz w:val="24"/>
            <w:szCs w:val="24"/>
          </w:rPr>
          <w:t>www.healthknowledge.org.uk/public-health-textbook/organisation-management/5b-understanding-ofs/managing-internal-external-stakeholders</w:t>
        </w:r>
      </w:hyperlink>
      <w:r w:rsidRPr="00A37927">
        <w:rPr>
          <w:sz w:val="24"/>
          <w:szCs w:val="24"/>
          <w:u w:val="single"/>
        </w:rPr>
        <w:t>,</w:t>
      </w:r>
      <w:r w:rsidRPr="00A37927">
        <w:rPr>
          <w:sz w:val="24"/>
          <w:szCs w:val="24"/>
        </w:rPr>
        <w:t xml:space="preserve"> [accessed: 2018, Apr. 11].</w:t>
      </w:r>
    </w:p>
    <w:p w14:paraId="4DCEE384" w14:textId="77777777" w:rsidR="003A4021" w:rsidRPr="00A37927" w:rsidRDefault="003A4021" w:rsidP="003A4021">
      <w:pPr>
        <w:ind w:left="720"/>
        <w:rPr>
          <w:sz w:val="24"/>
          <w:szCs w:val="24"/>
        </w:rPr>
      </w:pPr>
    </w:p>
    <w:p w14:paraId="5785316A" w14:textId="2B647025" w:rsidR="003A4021" w:rsidRPr="00A37927" w:rsidRDefault="003A4021" w:rsidP="003A4021">
      <w:pPr>
        <w:numPr>
          <w:ilvl w:val="0"/>
          <w:numId w:val="14"/>
        </w:numPr>
        <w:rPr>
          <w:sz w:val="24"/>
          <w:szCs w:val="24"/>
        </w:rPr>
      </w:pPr>
      <w:r w:rsidRPr="00A37927">
        <w:rPr>
          <w:iCs/>
          <w:sz w:val="24"/>
          <w:szCs w:val="24"/>
        </w:rPr>
        <w:t xml:space="preserve">Maund, A.; Schriek, M. and Tinkler, P.K. (2017), </w:t>
      </w:r>
      <w:r w:rsidRPr="00A37927">
        <w:rPr>
          <w:iCs/>
          <w:sz w:val="24"/>
          <w:szCs w:val="24"/>
          <w:u w:val="single"/>
        </w:rPr>
        <w:t>Certificate in Higher Education: Skills for The Workplace Student Yearbook</w:t>
      </w:r>
      <w:r w:rsidRPr="00A37927">
        <w:rPr>
          <w:iCs/>
          <w:sz w:val="24"/>
          <w:szCs w:val="24"/>
        </w:rPr>
        <w:t>, London: Sage.</w:t>
      </w:r>
    </w:p>
    <w:p w14:paraId="59ABE0F8" w14:textId="77777777" w:rsidR="00504E59" w:rsidRPr="00A37927" w:rsidRDefault="00504E59" w:rsidP="00FE1F6E">
      <w:pPr>
        <w:rPr>
          <w:sz w:val="24"/>
          <w:szCs w:val="24"/>
        </w:rPr>
      </w:pPr>
    </w:p>
    <w:p w14:paraId="31E281E8" w14:textId="53D838BE" w:rsidR="00504E59" w:rsidRPr="00A37927" w:rsidRDefault="00504E59" w:rsidP="00FE1F6E">
      <w:pPr>
        <w:numPr>
          <w:ilvl w:val="0"/>
          <w:numId w:val="14"/>
        </w:numPr>
        <w:rPr>
          <w:sz w:val="24"/>
          <w:szCs w:val="24"/>
        </w:rPr>
      </w:pPr>
      <w:r w:rsidRPr="00A37927">
        <w:rPr>
          <w:sz w:val="24"/>
          <w:szCs w:val="24"/>
        </w:rPr>
        <w:t xml:space="preserve">McKenna, H. (2016), ‘Five big issues for health and social care after the Brexit vote’, [online]. available: </w:t>
      </w:r>
      <w:hyperlink r:id="rId40" w:history="1">
        <w:r w:rsidRPr="00A37927">
          <w:rPr>
            <w:rStyle w:val="Hyperlink"/>
            <w:sz w:val="24"/>
            <w:szCs w:val="24"/>
          </w:rPr>
          <w:t>https://www.kingsfund.org.uk/publications/articles/brexit-and-nhs</w:t>
        </w:r>
      </w:hyperlink>
      <w:r w:rsidRPr="00A37927">
        <w:rPr>
          <w:sz w:val="24"/>
          <w:szCs w:val="24"/>
        </w:rPr>
        <w:t xml:space="preserve">, [accessed: 2018, Apr]. </w:t>
      </w:r>
    </w:p>
    <w:p w14:paraId="5B1F3EF2" w14:textId="77777777" w:rsidR="000F5BB5" w:rsidRPr="00A37927" w:rsidRDefault="000F5BB5" w:rsidP="000F5BB5">
      <w:pPr>
        <w:pStyle w:val="ListParagraph"/>
        <w:rPr>
          <w:sz w:val="24"/>
          <w:szCs w:val="24"/>
        </w:rPr>
      </w:pPr>
    </w:p>
    <w:p w14:paraId="2905B5E1" w14:textId="71580FB5" w:rsidR="000F5BB5" w:rsidRPr="00A37927" w:rsidRDefault="000F5BB5" w:rsidP="000F5BB5">
      <w:pPr>
        <w:numPr>
          <w:ilvl w:val="0"/>
          <w:numId w:val="14"/>
        </w:numPr>
        <w:rPr>
          <w:sz w:val="24"/>
          <w:szCs w:val="24"/>
        </w:rPr>
      </w:pPr>
      <w:r w:rsidRPr="00A37927">
        <w:rPr>
          <w:sz w:val="24"/>
          <w:szCs w:val="24"/>
        </w:rPr>
        <w:t>Morgan, P. (2017), The Business Student’s Guide to Study and Employability, London: Sage.</w:t>
      </w:r>
    </w:p>
    <w:p w14:paraId="599E65C4" w14:textId="77777777" w:rsidR="00504E59" w:rsidRPr="00A37927" w:rsidRDefault="00504E59" w:rsidP="00FE1F6E">
      <w:pPr>
        <w:rPr>
          <w:sz w:val="24"/>
          <w:szCs w:val="24"/>
        </w:rPr>
      </w:pPr>
    </w:p>
    <w:p w14:paraId="029796F0" w14:textId="555E0D63" w:rsidR="008B418E" w:rsidRPr="00A37927" w:rsidRDefault="00504E59" w:rsidP="008B418E">
      <w:pPr>
        <w:numPr>
          <w:ilvl w:val="0"/>
          <w:numId w:val="14"/>
        </w:numPr>
        <w:rPr>
          <w:sz w:val="24"/>
          <w:szCs w:val="24"/>
        </w:rPr>
      </w:pPr>
      <w:r w:rsidRPr="00A37927">
        <w:rPr>
          <w:sz w:val="24"/>
          <w:szCs w:val="24"/>
          <w:lang w:val="en-US"/>
        </w:rPr>
        <w:t xml:space="preserve">Mullins, J. L. (2010), </w:t>
      </w:r>
      <w:r w:rsidRPr="00A37927">
        <w:rPr>
          <w:sz w:val="24"/>
          <w:szCs w:val="24"/>
          <w:u w:val="single"/>
          <w:lang w:val="en-US"/>
        </w:rPr>
        <w:t>Management &amp; Organisational Behaviour</w:t>
      </w:r>
      <w:r w:rsidRPr="00A37927">
        <w:rPr>
          <w:sz w:val="24"/>
          <w:szCs w:val="24"/>
          <w:lang w:val="en-US"/>
        </w:rPr>
        <w:t>, (9</w:t>
      </w:r>
      <w:r w:rsidRPr="00A37927">
        <w:rPr>
          <w:sz w:val="24"/>
          <w:szCs w:val="24"/>
          <w:vertAlign w:val="superscript"/>
          <w:lang w:val="en-US"/>
        </w:rPr>
        <w:t>th</w:t>
      </w:r>
      <w:r w:rsidRPr="00A37927">
        <w:rPr>
          <w:sz w:val="24"/>
          <w:szCs w:val="24"/>
          <w:lang w:val="en-US"/>
        </w:rPr>
        <w:t xml:space="preserve"> edition), London: Pearson Education Limited.</w:t>
      </w:r>
    </w:p>
    <w:p w14:paraId="39D6564F" w14:textId="77777777" w:rsidR="008B418E" w:rsidRPr="00A37927" w:rsidRDefault="008B418E" w:rsidP="008B418E">
      <w:pPr>
        <w:pStyle w:val="ListParagraph"/>
        <w:rPr>
          <w:sz w:val="24"/>
          <w:szCs w:val="24"/>
        </w:rPr>
      </w:pPr>
    </w:p>
    <w:p w14:paraId="14346A15" w14:textId="4672A054" w:rsidR="008B418E" w:rsidRPr="00A37927" w:rsidRDefault="008B418E" w:rsidP="008B418E">
      <w:pPr>
        <w:numPr>
          <w:ilvl w:val="0"/>
          <w:numId w:val="14"/>
        </w:numPr>
        <w:rPr>
          <w:sz w:val="24"/>
          <w:szCs w:val="24"/>
        </w:rPr>
      </w:pPr>
      <w:r w:rsidRPr="00A37927">
        <w:rPr>
          <w:sz w:val="24"/>
          <w:szCs w:val="24"/>
          <w:lang w:val="en-US"/>
        </w:rPr>
        <w:t>Myhealth.london.nhs.uk (2018), ‘</w:t>
      </w:r>
      <w:r w:rsidRPr="00A37927">
        <w:rPr>
          <w:sz w:val="24"/>
          <w:szCs w:val="24"/>
        </w:rPr>
        <w:t xml:space="preserve">Today`s NHS- our current challenges’, [online]. Available: </w:t>
      </w:r>
      <w:hyperlink r:id="rId41" w:history="1">
        <w:r w:rsidRPr="00A37927">
          <w:rPr>
            <w:rStyle w:val="Hyperlink"/>
            <w:sz w:val="24"/>
            <w:szCs w:val="24"/>
          </w:rPr>
          <w:t>https://www.myhealth.london.nhs.uk/help/nhs-today</w:t>
        </w:r>
      </w:hyperlink>
      <w:r w:rsidRPr="00A37927">
        <w:rPr>
          <w:sz w:val="24"/>
          <w:szCs w:val="24"/>
        </w:rPr>
        <w:t xml:space="preserve">, [accessed; 2018, Apr. 14]. </w:t>
      </w:r>
    </w:p>
    <w:p w14:paraId="290D916B" w14:textId="77777777" w:rsidR="00504E59" w:rsidRPr="00A37927" w:rsidRDefault="00504E59" w:rsidP="00FE1F6E">
      <w:pPr>
        <w:rPr>
          <w:sz w:val="24"/>
          <w:szCs w:val="24"/>
        </w:rPr>
      </w:pPr>
    </w:p>
    <w:p w14:paraId="089087D9" w14:textId="77777777" w:rsidR="00504E59" w:rsidRPr="00A37927" w:rsidRDefault="00504E59" w:rsidP="00FE1F6E">
      <w:pPr>
        <w:numPr>
          <w:ilvl w:val="0"/>
          <w:numId w:val="14"/>
        </w:numPr>
        <w:rPr>
          <w:sz w:val="24"/>
          <w:szCs w:val="24"/>
        </w:rPr>
      </w:pPr>
      <w:r w:rsidRPr="00A37927">
        <w:rPr>
          <w:sz w:val="24"/>
          <w:szCs w:val="24"/>
          <w:lang w:val="en-US"/>
        </w:rPr>
        <w:t xml:space="preserve">Nhs.uk, (2016), ‘Quit smoking to live longer’, [online]. Available: </w:t>
      </w:r>
      <w:hyperlink r:id="rId42" w:history="1">
        <w:r w:rsidRPr="00A37927">
          <w:rPr>
            <w:rStyle w:val="Hyperlink"/>
            <w:sz w:val="24"/>
            <w:szCs w:val="24"/>
            <w:lang w:val="en-US"/>
          </w:rPr>
          <w:t>https://www.nhs.uk/Livewell/drugs/Pages/Drugshome.aspx</w:t>
        </w:r>
      </w:hyperlink>
      <w:r w:rsidRPr="00A37927">
        <w:rPr>
          <w:sz w:val="24"/>
          <w:szCs w:val="24"/>
          <w:lang w:val="en-US"/>
        </w:rPr>
        <w:t>, [accessed 2018, Apr. 11].</w:t>
      </w:r>
    </w:p>
    <w:p w14:paraId="2BB8385F" w14:textId="77777777" w:rsidR="00504E59" w:rsidRPr="00A37927" w:rsidRDefault="00504E59" w:rsidP="00FE1F6E">
      <w:pPr>
        <w:rPr>
          <w:sz w:val="24"/>
          <w:szCs w:val="24"/>
        </w:rPr>
      </w:pPr>
    </w:p>
    <w:p w14:paraId="55575240" w14:textId="77777777" w:rsidR="00504E59" w:rsidRPr="00A37927" w:rsidRDefault="00504E59" w:rsidP="00FE1F6E">
      <w:pPr>
        <w:numPr>
          <w:ilvl w:val="0"/>
          <w:numId w:val="14"/>
        </w:numPr>
        <w:rPr>
          <w:sz w:val="24"/>
          <w:szCs w:val="24"/>
        </w:rPr>
      </w:pPr>
      <w:r w:rsidRPr="00A37927">
        <w:rPr>
          <w:sz w:val="24"/>
          <w:szCs w:val="24"/>
        </w:rPr>
        <w:t>Nhsfife.org, (2016), ‘</w:t>
      </w:r>
      <w:r w:rsidRPr="00A37927">
        <w:rPr>
          <w:sz w:val="24"/>
          <w:szCs w:val="24"/>
          <w:lang w:val="en-US"/>
        </w:rPr>
        <w:t xml:space="preserve">About NHS fife’, [online]. Available: </w:t>
      </w:r>
      <w:hyperlink r:id="rId43" w:history="1">
        <w:r w:rsidRPr="00A37927">
          <w:rPr>
            <w:rStyle w:val="Hyperlink"/>
            <w:sz w:val="24"/>
            <w:szCs w:val="24"/>
          </w:rPr>
          <w:t>https://www.nhsfife.org/nhs/index.cfm?fuseaction=nhs.policyDisplay&amp;p2sid=4F71DA09-B832-A218-085C6211341E910C&amp;themeid=E44C37C3-5056-8C6F-C003CD63C15D8FF0&amp;objectid=B8C9A5ED-CAAA-E271-8074DBBD3E72BE0D</w:t>
        </w:r>
      </w:hyperlink>
      <w:r w:rsidRPr="00A37927">
        <w:rPr>
          <w:sz w:val="24"/>
          <w:szCs w:val="24"/>
        </w:rPr>
        <w:t>, [accessed: 2018, Apr. 7].</w:t>
      </w:r>
    </w:p>
    <w:p w14:paraId="11FB54DE" w14:textId="77777777" w:rsidR="00504E59" w:rsidRPr="00A37927" w:rsidRDefault="00504E59" w:rsidP="00FE1F6E">
      <w:pPr>
        <w:rPr>
          <w:sz w:val="24"/>
          <w:szCs w:val="24"/>
        </w:rPr>
      </w:pPr>
    </w:p>
    <w:p w14:paraId="71F38689" w14:textId="77777777" w:rsidR="00504E59" w:rsidRPr="00A37927" w:rsidRDefault="00504E59" w:rsidP="00FE1F6E">
      <w:pPr>
        <w:numPr>
          <w:ilvl w:val="0"/>
          <w:numId w:val="14"/>
        </w:numPr>
        <w:rPr>
          <w:sz w:val="24"/>
          <w:szCs w:val="24"/>
        </w:rPr>
      </w:pPr>
      <w:r w:rsidRPr="00A37927">
        <w:rPr>
          <w:sz w:val="24"/>
          <w:szCs w:val="24"/>
          <w:lang w:val="en"/>
        </w:rPr>
        <w:t xml:space="preserve">Omer, J. Powell, J. Taylor, P. &amp; Grey, M. (2010), </w:t>
      </w:r>
      <w:r w:rsidRPr="00A37927">
        <w:rPr>
          <w:sz w:val="24"/>
          <w:szCs w:val="24"/>
          <w:u w:val="single"/>
          <w:lang w:val="en"/>
        </w:rPr>
        <w:t>Public Health for the 21</w:t>
      </w:r>
      <w:r w:rsidRPr="00A37927">
        <w:rPr>
          <w:sz w:val="24"/>
          <w:szCs w:val="24"/>
          <w:u w:val="single"/>
          <w:vertAlign w:val="superscript"/>
          <w:lang w:val="en"/>
        </w:rPr>
        <w:t>st</w:t>
      </w:r>
      <w:r w:rsidRPr="00A37927">
        <w:rPr>
          <w:sz w:val="24"/>
          <w:szCs w:val="24"/>
          <w:u w:val="single"/>
          <w:lang w:val="en"/>
        </w:rPr>
        <w:t xml:space="preserve"> Century- New Perspectives on Policy Participation and Practice</w:t>
      </w:r>
      <w:r w:rsidRPr="00A37927">
        <w:rPr>
          <w:sz w:val="24"/>
          <w:szCs w:val="24"/>
          <w:lang w:val="en"/>
        </w:rPr>
        <w:t>, (2</w:t>
      </w:r>
      <w:r w:rsidRPr="00A37927">
        <w:rPr>
          <w:sz w:val="24"/>
          <w:szCs w:val="24"/>
          <w:vertAlign w:val="superscript"/>
          <w:lang w:val="en"/>
        </w:rPr>
        <w:t>nd</w:t>
      </w:r>
      <w:r w:rsidRPr="00A37927">
        <w:rPr>
          <w:sz w:val="24"/>
          <w:szCs w:val="24"/>
          <w:lang w:val="en"/>
        </w:rPr>
        <w:t xml:space="preserve"> edition), Great Britain: Ashford Color Press Ltd.</w:t>
      </w:r>
      <w:r w:rsidRPr="00A37927">
        <w:rPr>
          <w:sz w:val="24"/>
          <w:szCs w:val="24"/>
          <w:u w:val="single"/>
          <w:lang w:val="en"/>
        </w:rPr>
        <w:t xml:space="preserve"> </w:t>
      </w:r>
    </w:p>
    <w:p w14:paraId="267D3753" w14:textId="77777777" w:rsidR="00504E59" w:rsidRPr="00A37927" w:rsidRDefault="00504E59" w:rsidP="00FE1F6E">
      <w:pPr>
        <w:rPr>
          <w:sz w:val="24"/>
          <w:szCs w:val="24"/>
        </w:rPr>
      </w:pPr>
    </w:p>
    <w:p w14:paraId="2CC020E1" w14:textId="77777777" w:rsidR="00504E59" w:rsidRPr="00A37927" w:rsidRDefault="00504E59" w:rsidP="00FE1F6E">
      <w:pPr>
        <w:numPr>
          <w:ilvl w:val="0"/>
          <w:numId w:val="14"/>
        </w:numPr>
        <w:rPr>
          <w:sz w:val="24"/>
          <w:szCs w:val="24"/>
        </w:rPr>
      </w:pPr>
      <w:r w:rsidRPr="00A37927">
        <w:rPr>
          <w:sz w:val="24"/>
          <w:szCs w:val="24"/>
          <w:lang w:val="en"/>
        </w:rPr>
        <w:t xml:space="preserve">Pagliari, C. Detmer, D. &amp; Singleton, P. (2007), </w:t>
      </w:r>
      <w:r w:rsidRPr="00A37927">
        <w:rPr>
          <w:sz w:val="24"/>
          <w:szCs w:val="24"/>
          <w:u w:val="single"/>
          <w:lang w:val="en"/>
        </w:rPr>
        <w:t>Electronic Personal Health Records-Emergence and Implications For the UK</w:t>
      </w:r>
      <w:r w:rsidRPr="00A37927">
        <w:rPr>
          <w:sz w:val="24"/>
          <w:szCs w:val="24"/>
          <w:lang w:val="en"/>
        </w:rPr>
        <w:t>, London: The Nuffield Trust.</w:t>
      </w:r>
    </w:p>
    <w:p w14:paraId="61BA1447" w14:textId="77777777" w:rsidR="00504E59" w:rsidRPr="00A37927" w:rsidRDefault="00504E59" w:rsidP="00FE1F6E">
      <w:pPr>
        <w:rPr>
          <w:sz w:val="24"/>
          <w:szCs w:val="24"/>
        </w:rPr>
      </w:pPr>
    </w:p>
    <w:p w14:paraId="3AA8DF01" w14:textId="77777777" w:rsidR="00504E59" w:rsidRPr="00A37927" w:rsidRDefault="00504E59" w:rsidP="00FE1F6E">
      <w:pPr>
        <w:numPr>
          <w:ilvl w:val="0"/>
          <w:numId w:val="14"/>
        </w:numPr>
        <w:rPr>
          <w:sz w:val="24"/>
          <w:szCs w:val="24"/>
        </w:rPr>
      </w:pPr>
      <w:r w:rsidRPr="00A37927">
        <w:rPr>
          <w:sz w:val="24"/>
          <w:szCs w:val="24"/>
        </w:rPr>
        <w:t>Participationcompass.org, (2013), ‘</w:t>
      </w:r>
      <w:r w:rsidRPr="00A37927">
        <w:rPr>
          <w:iCs/>
          <w:sz w:val="24"/>
          <w:szCs w:val="24"/>
          <w:lang w:val="en-US"/>
        </w:rPr>
        <w:t>A Handbook of Public &amp; Stakeholder</w:t>
      </w:r>
      <w:r w:rsidRPr="00A37927">
        <w:rPr>
          <w:sz w:val="24"/>
          <w:szCs w:val="24"/>
          <w:lang w:val="en-US"/>
        </w:rPr>
        <w:t> </w:t>
      </w:r>
      <w:r w:rsidRPr="00A37927">
        <w:rPr>
          <w:iCs/>
          <w:sz w:val="24"/>
          <w:szCs w:val="24"/>
          <w:lang w:val="en-US"/>
        </w:rPr>
        <w:t xml:space="preserve">Engagement’, [online]. Available: </w:t>
      </w:r>
      <w:hyperlink r:id="rId44" w:history="1">
        <w:r w:rsidRPr="00A37927">
          <w:rPr>
            <w:rStyle w:val="Hyperlink"/>
            <w:sz w:val="24"/>
            <w:szCs w:val="24"/>
          </w:rPr>
          <w:t>http://participationcompass.org</w:t>
        </w:r>
      </w:hyperlink>
      <w:r w:rsidRPr="00A37927">
        <w:rPr>
          <w:sz w:val="24"/>
          <w:szCs w:val="24"/>
        </w:rPr>
        <w:t>, [accessed: 2018, Apr 11].</w:t>
      </w:r>
    </w:p>
    <w:p w14:paraId="7B8002D3" w14:textId="77777777" w:rsidR="00504E59" w:rsidRPr="00A37927" w:rsidRDefault="00504E59" w:rsidP="00FE1F6E">
      <w:pPr>
        <w:rPr>
          <w:sz w:val="24"/>
          <w:szCs w:val="24"/>
        </w:rPr>
      </w:pPr>
    </w:p>
    <w:p w14:paraId="78F95435" w14:textId="77777777" w:rsidR="00504E59" w:rsidRPr="00A37927" w:rsidRDefault="00504E59" w:rsidP="00FE1F6E">
      <w:pPr>
        <w:numPr>
          <w:ilvl w:val="0"/>
          <w:numId w:val="14"/>
        </w:numPr>
        <w:rPr>
          <w:sz w:val="24"/>
          <w:szCs w:val="24"/>
        </w:rPr>
      </w:pPr>
      <w:r w:rsidRPr="00A37927">
        <w:rPr>
          <w:sz w:val="24"/>
          <w:szCs w:val="24"/>
          <w:lang w:val="en-US"/>
        </w:rPr>
        <w:t xml:space="preserve">Purdy, M &amp; Banks, D. (2001), </w:t>
      </w:r>
      <w:r w:rsidRPr="00A37927">
        <w:rPr>
          <w:sz w:val="24"/>
          <w:szCs w:val="24"/>
          <w:u w:val="single"/>
          <w:lang w:val="en-US"/>
        </w:rPr>
        <w:t>The Sociology and Politics of Health</w:t>
      </w:r>
      <w:r w:rsidRPr="00A37927">
        <w:rPr>
          <w:sz w:val="24"/>
          <w:szCs w:val="24"/>
          <w:lang w:val="en-US"/>
        </w:rPr>
        <w:t>, London: Routledge.</w:t>
      </w:r>
    </w:p>
    <w:p w14:paraId="10206354" w14:textId="77777777" w:rsidR="00504E59" w:rsidRPr="00A37927" w:rsidRDefault="00504E59" w:rsidP="00FE1F6E">
      <w:pPr>
        <w:rPr>
          <w:sz w:val="24"/>
          <w:szCs w:val="24"/>
        </w:rPr>
      </w:pPr>
    </w:p>
    <w:p w14:paraId="458F3A8C" w14:textId="730F73D3" w:rsidR="00504E59" w:rsidRPr="00A37927" w:rsidRDefault="00504E59" w:rsidP="00FE1F6E">
      <w:pPr>
        <w:numPr>
          <w:ilvl w:val="0"/>
          <w:numId w:val="14"/>
        </w:numPr>
        <w:rPr>
          <w:sz w:val="24"/>
          <w:szCs w:val="24"/>
        </w:rPr>
      </w:pPr>
      <w:r w:rsidRPr="00A37927">
        <w:rPr>
          <w:sz w:val="24"/>
          <w:szCs w:val="24"/>
          <w:lang w:val="en"/>
        </w:rPr>
        <w:t xml:space="preserve">Robertson, R. Wenzel, L. Thompson, J. &amp; Charles, A. (2017), </w:t>
      </w:r>
      <w:r w:rsidRPr="00A37927">
        <w:rPr>
          <w:sz w:val="24"/>
          <w:szCs w:val="24"/>
          <w:u w:val="single"/>
          <w:lang w:val="en"/>
        </w:rPr>
        <w:t xml:space="preserve">Understanding NHS Financial Pressures-How are They Affecting Patient </w:t>
      </w:r>
      <w:r w:rsidR="00057D40" w:rsidRPr="00A37927">
        <w:rPr>
          <w:sz w:val="24"/>
          <w:szCs w:val="24"/>
          <w:u w:val="single"/>
          <w:lang w:val="en"/>
        </w:rPr>
        <w:t>Care,</w:t>
      </w:r>
      <w:bookmarkStart w:id="15" w:name="_GoBack"/>
      <w:bookmarkEnd w:id="15"/>
      <w:r w:rsidRPr="00A37927">
        <w:rPr>
          <w:sz w:val="24"/>
          <w:szCs w:val="24"/>
          <w:lang w:val="en"/>
        </w:rPr>
        <w:t xml:space="preserve"> London: The Kings Fund. </w:t>
      </w:r>
    </w:p>
    <w:p w14:paraId="22C5ED12" w14:textId="77777777" w:rsidR="00504E59" w:rsidRPr="00A37927" w:rsidRDefault="00504E59" w:rsidP="00FE1F6E">
      <w:pPr>
        <w:rPr>
          <w:sz w:val="24"/>
          <w:szCs w:val="24"/>
        </w:rPr>
      </w:pPr>
    </w:p>
    <w:p w14:paraId="1E2487B5" w14:textId="77777777" w:rsidR="00504E59" w:rsidRPr="00A37927" w:rsidRDefault="00504E59" w:rsidP="00FE1F6E">
      <w:pPr>
        <w:numPr>
          <w:ilvl w:val="0"/>
          <w:numId w:val="14"/>
        </w:numPr>
        <w:rPr>
          <w:sz w:val="24"/>
          <w:szCs w:val="24"/>
        </w:rPr>
      </w:pPr>
      <w:r w:rsidRPr="00A37927">
        <w:rPr>
          <w:sz w:val="24"/>
          <w:szCs w:val="24"/>
          <w:lang w:val="en-US"/>
        </w:rPr>
        <w:t xml:space="preserve">Scriven, A. &amp; Garman, S. (2007), </w:t>
      </w:r>
      <w:r w:rsidRPr="00A37927">
        <w:rPr>
          <w:sz w:val="24"/>
          <w:szCs w:val="24"/>
          <w:u w:val="single"/>
          <w:lang w:val="en-US"/>
        </w:rPr>
        <w:t>Public Health: Social Context and Action</w:t>
      </w:r>
      <w:r w:rsidRPr="00A37927">
        <w:rPr>
          <w:sz w:val="24"/>
          <w:szCs w:val="24"/>
          <w:lang w:val="en-US"/>
        </w:rPr>
        <w:t>, Poland: Oz Graf. S.A.</w:t>
      </w:r>
    </w:p>
    <w:p w14:paraId="7A76FF1F" w14:textId="77777777" w:rsidR="00504E59" w:rsidRPr="00A37927" w:rsidRDefault="00504E59" w:rsidP="00FE1F6E">
      <w:pPr>
        <w:rPr>
          <w:sz w:val="24"/>
          <w:szCs w:val="24"/>
        </w:rPr>
      </w:pPr>
    </w:p>
    <w:p w14:paraId="42263655" w14:textId="77777777" w:rsidR="00504E59" w:rsidRPr="00A37927" w:rsidRDefault="00504E59" w:rsidP="00FE1F6E">
      <w:pPr>
        <w:numPr>
          <w:ilvl w:val="0"/>
          <w:numId w:val="14"/>
        </w:numPr>
        <w:rPr>
          <w:sz w:val="24"/>
          <w:szCs w:val="24"/>
        </w:rPr>
      </w:pPr>
      <w:r w:rsidRPr="00A37927">
        <w:rPr>
          <w:sz w:val="24"/>
          <w:szCs w:val="24"/>
          <w:lang w:val="en-US"/>
        </w:rPr>
        <w:t xml:space="preserve">Sen, K. (2003), </w:t>
      </w:r>
      <w:r w:rsidRPr="00A37927">
        <w:rPr>
          <w:sz w:val="24"/>
          <w:szCs w:val="24"/>
          <w:u w:val="single"/>
          <w:lang w:val="en-US"/>
        </w:rPr>
        <w:t>Restructuring Health Service- Changing context and comparative</w:t>
      </w:r>
      <w:r w:rsidRPr="00A37927">
        <w:rPr>
          <w:sz w:val="24"/>
          <w:szCs w:val="24"/>
          <w:lang w:val="en-US"/>
        </w:rPr>
        <w:t>, London: Zed Books Ltd.</w:t>
      </w:r>
    </w:p>
    <w:p w14:paraId="4EFF2E46" w14:textId="77777777" w:rsidR="00504E59" w:rsidRPr="00A37927" w:rsidRDefault="00504E59" w:rsidP="00FE1F6E">
      <w:pPr>
        <w:rPr>
          <w:sz w:val="24"/>
          <w:szCs w:val="24"/>
        </w:rPr>
      </w:pPr>
    </w:p>
    <w:p w14:paraId="2E9F13A4" w14:textId="77777777" w:rsidR="00504E59" w:rsidRPr="00A37927" w:rsidRDefault="00504E59" w:rsidP="00FE1F6E">
      <w:pPr>
        <w:numPr>
          <w:ilvl w:val="0"/>
          <w:numId w:val="14"/>
        </w:numPr>
        <w:rPr>
          <w:sz w:val="24"/>
          <w:szCs w:val="24"/>
        </w:rPr>
      </w:pPr>
      <w:r w:rsidRPr="00A37927">
        <w:rPr>
          <w:sz w:val="24"/>
          <w:szCs w:val="24"/>
        </w:rPr>
        <w:t>Themedicportal.com (2018), ‘Challenges facing the NHS and current NHS issues’, [online]. Available:</w:t>
      </w:r>
      <w:r w:rsidRPr="00A37927">
        <w:rPr>
          <w:sz w:val="24"/>
          <w:szCs w:val="24"/>
          <w:u w:val="single"/>
        </w:rPr>
        <w:t xml:space="preserve"> </w:t>
      </w:r>
      <w:hyperlink r:id="rId45" w:history="1">
        <w:r w:rsidRPr="00A37927">
          <w:rPr>
            <w:rStyle w:val="Hyperlink"/>
            <w:sz w:val="24"/>
            <w:szCs w:val="24"/>
          </w:rPr>
          <w:t>https://www.themedicportal.com/application-guide/the-nhs/challenges-facing-the-nhs</w:t>
        </w:r>
      </w:hyperlink>
      <w:r w:rsidRPr="00A37927">
        <w:rPr>
          <w:sz w:val="24"/>
          <w:szCs w:val="24"/>
        </w:rPr>
        <w:t>, [accessed: 2018, Apr. 14].</w:t>
      </w:r>
    </w:p>
    <w:p w14:paraId="27C136BF" w14:textId="77777777" w:rsidR="00504E59" w:rsidRPr="00A37927" w:rsidRDefault="00504E59" w:rsidP="00FE1F6E">
      <w:pPr>
        <w:rPr>
          <w:sz w:val="24"/>
          <w:szCs w:val="24"/>
        </w:rPr>
      </w:pPr>
    </w:p>
    <w:p w14:paraId="3A5E11C2" w14:textId="77777777" w:rsidR="00504E59" w:rsidRPr="00A37927" w:rsidRDefault="00504E59" w:rsidP="00FE1F6E">
      <w:pPr>
        <w:numPr>
          <w:ilvl w:val="0"/>
          <w:numId w:val="14"/>
        </w:numPr>
        <w:rPr>
          <w:sz w:val="24"/>
          <w:szCs w:val="24"/>
        </w:rPr>
      </w:pPr>
      <w:r w:rsidRPr="00A37927">
        <w:rPr>
          <w:sz w:val="24"/>
          <w:szCs w:val="24"/>
          <w:lang w:val="en-US"/>
        </w:rPr>
        <w:t>Thompson, C. (2015), ‘Meeting the challenges of an ageing population’, [online]. Available:</w:t>
      </w:r>
      <w:r w:rsidRPr="00A37927">
        <w:rPr>
          <w:sz w:val="24"/>
          <w:szCs w:val="24"/>
          <w:u w:val="single"/>
          <w:lang w:val="en-US"/>
        </w:rPr>
        <w:t xml:space="preserve"> </w:t>
      </w:r>
      <w:hyperlink r:id="rId46" w:history="1">
        <w:r w:rsidRPr="00A37927">
          <w:rPr>
            <w:rStyle w:val="Hyperlink"/>
            <w:sz w:val="24"/>
            <w:szCs w:val="24"/>
            <w:lang w:val="en-US"/>
          </w:rPr>
          <w:t>https://www.england.nhs.uk/blog/catherine-thompson/</w:t>
        </w:r>
      </w:hyperlink>
      <w:r w:rsidRPr="00A37927">
        <w:rPr>
          <w:sz w:val="24"/>
          <w:szCs w:val="24"/>
          <w:lang w:val="en-US"/>
        </w:rPr>
        <w:t>, [accessed: 2018, Apr. 11].</w:t>
      </w:r>
    </w:p>
    <w:p w14:paraId="45DC072F" w14:textId="77777777" w:rsidR="00504E59" w:rsidRPr="00A37927" w:rsidRDefault="00504E59" w:rsidP="00FE1F6E">
      <w:pPr>
        <w:rPr>
          <w:sz w:val="24"/>
          <w:szCs w:val="24"/>
        </w:rPr>
      </w:pPr>
    </w:p>
    <w:p w14:paraId="250C6965" w14:textId="77777777" w:rsidR="00504E59" w:rsidRPr="00A37927" w:rsidRDefault="00504E59" w:rsidP="00FE1F6E">
      <w:pPr>
        <w:numPr>
          <w:ilvl w:val="0"/>
          <w:numId w:val="14"/>
        </w:numPr>
        <w:rPr>
          <w:sz w:val="24"/>
          <w:szCs w:val="24"/>
        </w:rPr>
      </w:pPr>
      <w:r w:rsidRPr="00A37927">
        <w:rPr>
          <w:sz w:val="24"/>
          <w:szCs w:val="24"/>
          <w:lang w:val="en-US"/>
        </w:rPr>
        <w:t xml:space="preserve">  Tti-global-research.co.uk, (2014), ‘</w:t>
      </w:r>
      <w:r w:rsidRPr="00A37927">
        <w:rPr>
          <w:sz w:val="24"/>
          <w:szCs w:val="24"/>
        </w:rPr>
        <w:t>Understanding and meeting your stakeholders` need with market research’, [online]. Available:</w:t>
      </w:r>
      <w:r w:rsidRPr="00A37927">
        <w:rPr>
          <w:sz w:val="24"/>
          <w:szCs w:val="24"/>
          <w:u w:val="single"/>
        </w:rPr>
        <w:t xml:space="preserve"> </w:t>
      </w:r>
      <w:hyperlink r:id="rId47" w:history="1">
        <w:r w:rsidRPr="00A37927">
          <w:rPr>
            <w:rStyle w:val="Hyperlink"/>
            <w:sz w:val="24"/>
            <w:szCs w:val="24"/>
          </w:rPr>
          <w:t>https://www.tti-global-research.co.uk/understanding-and-meeting-your-stakeholders%e2%80%99-needs-market-research</w:t>
        </w:r>
      </w:hyperlink>
      <w:r w:rsidRPr="00A37927">
        <w:rPr>
          <w:sz w:val="24"/>
          <w:szCs w:val="24"/>
        </w:rPr>
        <w:t>, [accessed: 2018, Apr. 7].</w:t>
      </w:r>
      <w:r w:rsidRPr="00A37927">
        <w:rPr>
          <w:sz w:val="24"/>
          <w:szCs w:val="24"/>
          <w:u w:val="single"/>
        </w:rPr>
        <w:t xml:space="preserve"> </w:t>
      </w:r>
    </w:p>
    <w:p w14:paraId="683420EE" w14:textId="77777777" w:rsidR="00504E59" w:rsidRPr="00A37927" w:rsidRDefault="00504E59" w:rsidP="00FE1F6E">
      <w:pPr>
        <w:rPr>
          <w:sz w:val="24"/>
          <w:szCs w:val="24"/>
        </w:rPr>
      </w:pPr>
    </w:p>
    <w:p w14:paraId="32E0311D" w14:textId="77777777" w:rsidR="00504E59" w:rsidRPr="00A37927" w:rsidRDefault="00504E59" w:rsidP="00FE1F6E">
      <w:pPr>
        <w:numPr>
          <w:ilvl w:val="0"/>
          <w:numId w:val="14"/>
        </w:numPr>
        <w:rPr>
          <w:sz w:val="24"/>
          <w:szCs w:val="24"/>
        </w:rPr>
      </w:pPr>
      <w:r w:rsidRPr="00A37927">
        <w:rPr>
          <w:sz w:val="24"/>
          <w:szCs w:val="24"/>
          <w:lang w:val="en-US"/>
        </w:rPr>
        <w:lastRenderedPageBreak/>
        <w:t xml:space="preserve">Turnock, J. B. (2001), </w:t>
      </w:r>
      <w:r w:rsidRPr="00A37927">
        <w:rPr>
          <w:sz w:val="24"/>
          <w:szCs w:val="24"/>
          <w:u w:val="single"/>
          <w:lang w:val="en-US"/>
        </w:rPr>
        <w:t>Public Health-What It Is and How It Works</w:t>
      </w:r>
      <w:r w:rsidRPr="00A37927">
        <w:rPr>
          <w:sz w:val="24"/>
          <w:szCs w:val="24"/>
          <w:lang w:val="en-US"/>
        </w:rPr>
        <w:t>, (2</w:t>
      </w:r>
      <w:r w:rsidRPr="00A37927">
        <w:rPr>
          <w:sz w:val="24"/>
          <w:szCs w:val="24"/>
          <w:vertAlign w:val="superscript"/>
          <w:lang w:val="en-US"/>
        </w:rPr>
        <w:t>nd</w:t>
      </w:r>
      <w:r w:rsidRPr="00A37927">
        <w:rPr>
          <w:sz w:val="24"/>
          <w:szCs w:val="24"/>
          <w:lang w:val="en-US"/>
        </w:rPr>
        <w:t xml:space="preserve"> edition), USA: Aspen Publishers.</w:t>
      </w:r>
    </w:p>
    <w:p w14:paraId="5E65B336" w14:textId="77777777" w:rsidR="00504E59" w:rsidRPr="00A37927" w:rsidRDefault="00504E59" w:rsidP="00FE1F6E">
      <w:pPr>
        <w:rPr>
          <w:sz w:val="24"/>
          <w:szCs w:val="24"/>
        </w:rPr>
      </w:pPr>
    </w:p>
    <w:sectPr w:rsidR="00504E59" w:rsidRPr="00A37927" w:rsidSect="003B029A">
      <w:footerReference w:type="default" r:id="rId4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780FD6" w14:textId="77777777" w:rsidR="006920D7" w:rsidRDefault="006920D7" w:rsidP="003B029A">
      <w:pPr>
        <w:spacing w:after="0" w:line="240" w:lineRule="auto"/>
      </w:pPr>
      <w:r>
        <w:separator/>
      </w:r>
    </w:p>
  </w:endnote>
  <w:endnote w:type="continuationSeparator" w:id="0">
    <w:p w14:paraId="090A2137" w14:textId="77777777" w:rsidR="006920D7" w:rsidRDefault="006920D7" w:rsidP="003B02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4086099"/>
      <w:docPartObj>
        <w:docPartGallery w:val="Page Numbers (Bottom of Page)"/>
        <w:docPartUnique/>
      </w:docPartObj>
    </w:sdtPr>
    <w:sdtEndPr>
      <w:rPr>
        <w:noProof/>
      </w:rPr>
    </w:sdtEndPr>
    <w:sdtContent>
      <w:p w14:paraId="272D3272" w14:textId="77777777" w:rsidR="0054510E" w:rsidRDefault="0054510E">
        <w:pPr>
          <w:pStyle w:val="Footer"/>
          <w:jc w:val="right"/>
        </w:pPr>
        <w:r>
          <w:fldChar w:fldCharType="begin"/>
        </w:r>
        <w:r>
          <w:instrText xml:space="preserve"> PAGE   \* MERGEFORMAT </w:instrText>
        </w:r>
        <w:r>
          <w:fldChar w:fldCharType="separate"/>
        </w:r>
        <w:r>
          <w:rPr>
            <w:noProof/>
          </w:rPr>
          <w:t>8</w:t>
        </w:r>
        <w:r>
          <w:rPr>
            <w:noProof/>
          </w:rPr>
          <w:fldChar w:fldCharType="end"/>
        </w:r>
      </w:p>
    </w:sdtContent>
  </w:sdt>
  <w:p w14:paraId="0BF4F883" w14:textId="77777777" w:rsidR="0054510E" w:rsidRDefault="005451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BF9F9B" w14:textId="77777777" w:rsidR="006920D7" w:rsidRDefault="006920D7" w:rsidP="003B029A">
      <w:pPr>
        <w:spacing w:after="0" w:line="240" w:lineRule="auto"/>
      </w:pPr>
      <w:r>
        <w:separator/>
      </w:r>
    </w:p>
  </w:footnote>
  <w:footnote w:type="continuationSeparator" w:id="0">
    <w:p w14:paraId="2CAB1D1D" w14:textId="77777777" w:rsidR="006920D7" w:rsidRDefault="006920D7" w:rsidP="003B02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42186"/>
    <w:multiLevelType w:val="hybridMultilevel"/>
    <w:tmpl w:val="F6DCF4B6"/>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C2168E"/>
    <w:multiLevelType w:val="hybridMultilevel"/>
    <w:tmpl w:val="FBD82D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FE594F"/>
    <w:multiLevelType w:val="hybridMultilevel"/>
    <w:tmpl w:val="E2CC6C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404369"/>
    <w:multiLevelType w:val="hybridMultilevel"/>
    <w:tmpl w:val="D930A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BF123F"/>
    <w:multiLevelType w:val="hybridMultilevel"/>
    <w:tmpl w:val="37E25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1F291B"/>
    <w:multiLevelType w:val="hybridMultilevel"/>
    <w:tmpl w:val="01C2C0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441B13"/>
    <w:multiLevelType w:val="hybridMultilevel"/>
    <w:tmpl w:val="0B16B0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5856CA"/>
    <w:multiLevelType w:val="hybridMultilevel"/>
    <w:tmpl w:val="74904A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FD0F08"/>
    <w:multiLevelType w:val="hybridMultilevel"/>
    <w:tmpl w:val="CDC21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E33866"/>
    <w:multiLevelType w:val="hybridMultilevel"/>
    <w:tmpl w:val="BA3AC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324E75"/>
    <w:multiLevelType w:val="hybridMultilevel"/>
    <w:tmpl w:val="D0840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731A27"/>
    <w:multiLevelType w:val="hybridMultilevel"/>
    <w:tmpl w:val="DFCA0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031AD3"/>
    <w:multiLevelType w:val="hybridMultilevel"/>
    <w:tmpl w:val="AFCA5B4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7BE16B9"/>
    <w:multiLevelType w:val="hybridMultilevel"/>
    <w:tmpl w:val="DE6C8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3"/>
  </w:num>
  <w:num w:numId="3">
    <w:abstractNumId w:val="2"/>
  </w:num>
  <w:num w:numId="4">
    <w:abstractNumId w:val="0"/>
  </w:num>
  <w:num w:numId="5">
    <w:abstractNumId w:val="6"/>
  </w:num>
  <w:num w:numId="6">
    <w:abstractNumId w:val="5"/>
  </w:num>
  <w:num w:numId="7">
    <w:abstractNumId w:val="3"/>
  </w:num>
  <w:num w:numId="8">
    <w:abstractNumId w:val="12"/>
  </w:num>
  <w:num w:numId="9">
    <w:abstractNumId w:val="7"/>
  </w:num>
  <w:num w:numId="10">
    <w:abstractNumId w:val="9"/>
  </w:num>
  <w:num w:numId="11">
    <w:abstractNumId w:val="10"/>
  </w:num>
  <w:num w:numId="12">
    <w:abstractNumId w:val="8"/>
  </w:num>
  <w:num w:numId="13">
    <w:abstractNumId w:val="1"/>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029A"/>
    <w:rsid w:val="00000EF2"/>
    <w:rsid w:val="0000120D"/>
    <w:rsid w:val="000050F2"/>
    <w:rsid w:val="00006F53"/>
    <w:rsid w:val="00007271"/>
    <w:rsid w:val="000123F1"/>
    <w:rsid w:val="00017A59"/>
    <w:rsid w:val="000212C8"/>
    <w:rsid w:val="0003269E"/>
    <w:rsid w:val="00046B39"/>
    <w:rsid w:val="00051F40"/>
    <w:rsid w:val="00057D40"/>
    <w:rsid w:val="00060131"/>
    <w:rsid w:val="00060F84"/>
    <w:rsid w:val="00062092"/>
    <w:rsid w:val="000664EB"/>
    <w:rsid w:val="000739FC"/>
    <w:rsid w:val="00073A14"/>
    <w:rsid w:val="000770D2"/>
    <w:rsid w:val="00077CC2"/>
    <w:rsid w:val="0008305D"/>
    <w:rsid w:val="00086971"/>
    <w:rsid w:val="0009251D"/>
    <w:rsid w:val="00093306"/>
    <w:rsid w:val="000978AE"/>
    <w:rsid w:val="000A08A7"/>
    <w:rsid w:val="000A2B40"/>
    <w:rsid w:val="000A2CF1"/>
    <w:rsid w:val="000A30A5"/>
    <w:rsid w:val="000B0E60"/>
    <w:rsid w:val="000B32C0"/>
    <w:rsid w:val="000C0FDC"/>
    <w:rsid w:val="000C3172"/>
    <w:rsid w:val="000C46C1"/>
    <w:rsid w:val="000D22F4"/>
    <w:rsid w:val="000D402F"/>
    <w:rsid w:val="000F0A90"/>
    <w:rsid w:val="000F0CF4"/>
    <w:rsid w:val="000F4250"/>
    <w:rsid w:val="000F48AB"/>
    <w:rsid w:val="000F5BB5"/>
    <w:rsid w:val="000F6EFE"/>
    <w:rsid w:val="0010069C"/>
    <w:rsid w:val="00112A31"/>
    <w:rsid w:val="00116D60"/>
    <w:rsid w:val="0012096C"/>
    <w:rsid w:val="00123C2D"/>
    <w:rsid w:val="00130E99"/>
    <w:rsid w:val="001331F3"/>
    <w:rsid w:val="00144C19"/>
    <w:rsid w:val="00146535"/>
    <w:rsid w:val="001475E5"/>
    <w:rsid w:val="001554F9"/>
    <w:rsid w:val="001563C4"/>
    <w:rsid w:val="00164612"/>
    <w:rsid w:val="00170AD8"/>
    <w:rsid w:val="00170E7A"/>
    <w:rsid w:val="001949CB"/>
    <w:rsid w:val="001A0095"/>
    <w:rsid w:val="001A11DD"/>
    <w:rsid w:val="001A3258"/>
    <w:rsid w:val="001B0932"/>
    <w:rsid w:val="001B25E0"/>
    <w:rsid w:val="001B52D0"/>
    <w:rsid w:val="001C1698"/>
    <w:rsid w:val="001C24DC"/>
    <w:rsid w:val="001D6F70"/>
    <w:rsid w:val="001D7665"/>
    <w:rsid w:val="001D7E36"/>
    <w:rsid w:val="001E623F"/>
    <w:rsid w:val="001E6771"/>
    <w:rsid w:val="001F2289"/>
    <w:rsid w:val="001F3450"/>
    <w:rsid w:val="001F41DC"/>
    <w:rsid w:val="001F599C"/>
    <w:rsid w:val="001F657C"/>
    <w:rsid w:val="0020501E"/>
    <w:rsid w:val="0020726A"/>
    <w:rsid w:val="00212C13"/>
    <w:rsid w:val="002152EA"/>
    <w:rsid w:val="00224CC2"/>
    <w:rsid w:val="00241134"/>
    <w:rsid w:val="00253F77"/>
    <w:rsid w:val="00265639"/>
    <w:rsid w:val="002701E9"/>
    <w:rsid w:val="00275936"/>
    <w:rsid w:val="00294336"/>
    <w:rsid w:val="002A667C"/>
    <w:rsid w:val="002B1607"/>
    <w:rsid w:val="002B1978"/>
    <w:rsid w:val="002B4290"/>
    <w:rsid w:val="002B519D"/>
    <w:rsid w:val="002B7B17"/>
    <w:rsid w:val="002C0585"/>
    <w:rsid w:val="002C1990"/>
    <w:rsid w:val="002C222C"/>
    <w:rsid w:val="002C770B"/>
    <w:rsid w:val="002D2FF8"/>
    <w:rsid w:val="002D367E"/>
    <w:rsid w:val="002E3E0F"/>
    <w:rsid w:val="002E470F"/>
    <w:rsid w:val="002E54F3"/>
    <w:rsid w:val="002F1C09"/>
    <w:rsid w:val="002F39FD"/>
    <w:rsid w:val="002F5F58"/>
    <w:rsid w:val="00301DB4"/>
    <w:rsid w:val="00304CAE"/>
    <w:rsid w:val="003056F7"/>
    <w:rsid w:val="00306D08"/>
    <w:rsid w:val="003132BF"/>
    <w:rsid w:val="00326D60"/>
    <w:rsid w:val="00336A66"/>
    <w:rsid w:val="00336ADB"/>
    <w:rsid w:val="00337059"/>
    <w:rsid w:val="00341549"/>
    <w:rsid w:val="0034435F"/>
    <w:rsid w:val="00345AC9"/>
    <w:rsid w:val="00361313"/>
    <w:rsid w:val="00361C96"/>
    <w:rsid w:val="00361F89"/>
    <w:rsid w:val="00373C89"/>
    <w:rsid w:val="003775B4"/>
    <w:rsid w:val="003778AF"/>
    <w:rsid w:val="00383067"/>
    <w:rsid w:val="00386B7F"/>
    <w:rsid w:val="00386E54"/>
    <w:rsid w:val="003939E5"/>
    <w:rsid w:val="003A0464"/>
    <w:rsid w:val="003A0B91"/>
    <w:rsid w:val="003A0F63"/>
    <w:rsid w:val="003A2D56"/>
    <w:rsid w:val="003A4021"/>
    <w:rsid w:val="003A69AB"/>
    <w:rsid w:val="003B029A"/>
    <w:rsid w:val="003B3253"/>
    <w:rsid w:val="003B7FCB"/>
    <w:rsid w:val="003C1F05"/>
    <w:rsid w:val="003C3338"/>
    <w:rsid w:val="003D5ADF"/>
    <w:rsid w:val="003E2422"/>
    <w:rsid w:val="003E5896"/>
    <w:rsid w:val="003F1EE5"/>
    <w:rsid w:val="003F3FDA"/>
    <w:rsid w:val="003F461B"/>
    <w:rsid w:val="003F4B36"/>
    <w:rsid w:val="003F686F"/>
    <w:rsid w:val="003F6F0D"/>
    <w:rsid w:val="00403B00"/>
    <w:rsid w:val="00404728"/>
    <w:rsid w:val="0040793F"/>
    <w:rsid w:val="004116BB"/>
    <w:rsid w:val="0041647D"/>
    <w:rsid w:val="00421930"/>
    <w:rsid w:val="0044071C"/>
    <w:rsid w:val="00452939"/>
    <w:rsid w:val="00462A76"/>
    <w:rsid w:val="00470EEF"/>
    <w:rsid w:val="0047248A"/>
    <w:rsid w:val="0048077F"/>
    <w:rsid w:val="0048174C"/>
    <w:rsid w:val="00490CA6"/>
    <w:rsid w:val="00492C3B"/>
    <w:rsid w:val="004934EB"/>
    <w:rsid w:val="004A092A"/>
    <w:rsid w:val="004A6A7A"/>
    <w:rsid w:val="004B04BD"/>
    <w:rsid w:val="004B14AE"/>
    <w:rsid w:val="004B65EC"/>
    <w:rsid w:val="004C2EF4"/>
    <w:rsid w:val="004C7EE4"/>
    <w:rsid w:val="004F20F5"/>
    <w:rsid w:val="004F2309"/>
    <w:rsid w:val="004F5924"/>
    <w:rsid w:val="004F6340"/>
    <w:rsid w:val="00500824"/>
    <w:rsid w:val="005017C6"/>
    <w:rsid w:val="00501E56"/>
    <w:rsid w:val="00504E59"/>
    <w:rsid w:val="005152E9"/>
    <w:rsid w:val="005209BE"/>
    <w:rsid w:val="0052491F"/>
    <w:rsid w:val="00531823"/>
    <w:rsid w:val="00534D42"/>
    <w:rsid w:val="00535756"/>
    <w:rsid w:val="00542BE2"/>
    <w:rsid w:val="00543972"/>
    <w:rsid w:val="0054510E"/>
    <w:rsid w:val="005458B8"/>
    <w:rsid w:val="005476BF"/>
    <w:rsid w:val="0055152E"/>
    <w:rsid w:val="00555DF7"/>
    <w:rsid w:val="00556EC0"/>
    <w:rsid w:val="00560D14"/>
    <w:rsid w:val="00574BD3"/>
    <w:rsid w:val="005758F2"/>
    <w:rsid w:val="005825A0"/>
    <w:rsid w:val="005938A9"/>
    <w:rsid w:val="0059659E"/>
    <w:rsid w:val="005A1909"/>
    <w:rsid w:val="005A54DD"/>
    <w:rsid w:val="005B70AC"/>
    <w:rsid w:val="005C206D"/>
    <w:rsid w:val="005C2200"/>
    <w:rsid w:val="005D2709"/>
    <w:rsid w:val="005E5278"/>
    <w:rsid w:val="00603CE9"/>
    <w:rsid w:val="00605142"/>
    <w:rsid w:val="0061413E"/>
    <w:rsid w:val="00633CC4"/>
    <w:rsid w:val="006344A3"/>
    <w:rsid w:val="00636ADD"/>
    <w:rsid w:val="0064043C"/>
    <w:rsid w:val="00641B81"/>
    <w:rsid w:val="0064552C"/>
    <w:rsid w:val="0064561E"/>
    <w:rsid w:val="006474D6"/>
    <w:rsid w:val="00657E69"/>
    <w:rsid w:val="0066016B"/>
    <w:rsid w:val="006626C3"/>
    <w:rsid w:val="006627BF"/>
    <w:rsid w:val="0067047C"/>
    <w:rsid w:val="00673DB7"/>
    <w:rsid w:val="0067401C"/>
    <w:rsid w:val="006751A6"/>
    <w:rsid w:val="00687145"/>
    <w:rsid w:val="006920D7"/>
    <w:rsid w:val="006A70C9"/>
    <w:rsid w:val="006C5BBF"/>
    <w:rsid w:val="006C64DD"/>
    <w:rsid w:val="006D03A3"/>
    <w:rsid w:val="006D1BFF"/>
    <w:rsid w:val="006E5293"/>
    <w:rsid w:val="006E6C43"/>
    <w:rsid w:val="006F196A"/>
    <w:rsid w:val="006F4687"/>
    <w:rsid w:val="006F6463"/>
    <w:rsid w:val="006F777B"/>
    <w:rsid w:val="00704134"/>
    <w:rsid w:val="0071120E"/>
    <w:rsid w:val="007131B5"/>
    <w:rsid w:val="0071409A"/>
    <w:rsid w:val="0071490D"/>
    <w:rsid w:val="00715987"/>
    <w:rsid w:val="007212A9"/>
    <w:rsid w:val="00722C40"/>
    <w:rsid w:val="00723399"/>
    <w:rsid w:val="00725137"/>
    <w:rsid w:val="007362C7"/>
    <w:rsid w:val="00744690"/>
    <w:rsid w:val="00744E65"/>
    <w:rsid w:val="007622C4"/>
    <w:rsid w:val="00764486"/>
    <w:rsid w:val="0077130D"/>
    <w:rsid w:val="007820B2"/>
    <w:rsid w:val="00784570"/>
    <w:rsid w:val="007845D3"/>
    <w:rsid w:val="00785BF0"/>
    <w:rsid w:val="00787E99"/>
    <w:rsid w:val="00791E2F"/>
    <w:rsid w:val="00793258"/>
    <w:rsid w:val="00795189"/>
    <w:rsid w:val="007A0F4A"/>
    <w:rsid w:val="007A3DB5"/>
    <w:rsid w:val="007A602D"/>
    <w:rsid w:val="007A6E68"/>
    <w:rsid w:val="007A78CB"/>
    <w:rsid w:val="007B233C"/>
    <w:rsid w:val="007B3D72"/>
    <w:rsid w:val="007C0AC3"/>
    <w:rsid w:val="007C2C3A"/>
    <w:rsid w:val="007C51AC"/>
    <w:rsid w:val="007C63B6"/>
    <w:rsid w:val="007C6A02"/>
    <w:rsid w:val="007D2F10"/>
    <w:rsid w:val="007E4FDA"/>
    <w:rsid w:val="007F291B"/>
    <w:rsid w:val="007F5D05"/>
    <w:rsid w:val="007F67D1"/>
    <w:rsid w:val="008000A1"/>
    <w:rsid w:val="00806F48"/>
    <w:rsid w:val="00814222"/>
    <w:rsid w:val="00820E53"/>
    <w:rsid w:val="00823228"/>
    <w:rsid w:val="008249A1"/>
    <w:rsid w:val="008249E8"/>
    <w:rsid w:val="008312F5"/>
    <w:rsid w:val="00832118"/>
    <w:rsid w:val="00834F3E"/>
    <w:rsid w:val="00837386"/>
    <w:rsid w:val="008456A3"/>
    <w:rsid w:val="0086145B"/>
    <w:rsid w:val="00870C71"/>
    <w:rsid w:val="0087295D"/>
    <w:rsid w:val="00875C10"/>
    <w:rsid w:val="008766C7"/>
    <w:rsid w:val="008822B8"/>
    <w:rsid w:val="0088359F"/>
    <w:rsid w:val="00885EBB"/>
    <w:rsid w:val="00892C72"/>
    <w:rsid w:val="00895D8B"/>
    <w:rsid w:val="00895E16"/>
    <w:rsid w:val="008962B6"/>
    <w:rsid w:val="008A15B9"/>
    <w:rsid w:val="008A5EDE"/>
    <w:rsid w:val="008A764B"/>
    <w:rsid w:val="008B0887"/>
    <w:rsid w:val="008B32AD"/>
    <w:rsid w:val="008B418E"/>
    <w:rsid w:val="008C3A77"/>
    <w:rsid w:val="008C7E11"/>
    <w:rsid w:val="008F0553"/>
    <w:rsid w:val="008F0DA6"/>
    <w:rsid w:val="008F7A25"/>
    <w:rsid w:val="00901C44"/>
    <w:rsid w:val="00903D83"/>
    <w:rsid w:val="00906E60"/>
    <w:rsid w:val="00910A27"/>
    <w:rsid w:val="00912248"/>
    <w:rsid w:val="009143BF"/>
    <w:rsid w:val="00916F5C"/>
    <w:rsid w:val="009238A9"/>
    <w:rsid w:val="009300B7"/>
    <w:rsid w:val="009510BE"/>
    <w:rsid w:val="0095346D"/>
    <w:rsid w:val="00962296"/>
    <w:rsid w:val="00974546"/>
    <w:rsid w:val="009914FD"/>
    <w:rsid w:val="00992D27"/>
    <w:rsid w:val="00994A5F"/>
    <w:rsid w:val="009A2F78"/>
    <w:rsid w:val="009A7913"/>
    <w:rsid w:val="009A7BC5"/>
    <w:rsid w:val="009B38E6"/>
    <w:rsid w:val="009B6F46"/>
    <w:rsid w:val="009B7204"/>
    <w:rsid w:val="009C0C73"/>
    <w:rsid w:val="009D2D39"/>
    <w:rsid w:val="009D6A59"/>
    <w:rsid w:val="009E0ACE"/>
    <w:rsid w:val="009E1D56"/>
    <w:rsid w:val="009E4163"/>
    <w:rsid w:val="009E50C2"/>
    <w:rsid w:val="009E693D"/>
    <w:rsid w:val="009F2027"/>
    <w:rsid w:val="009F3C8D"/>
    <w:rsid w:val="00A034AC"/>
    <w:rsid w:val="00A040B9"/>
    <w:rsid w:val="00A10AC0"/>
    <w:rsid w:val="00A2593C"/>
    <w:rsid w:val="00A305F2"/>
    <w:rsid w:val="00A337D2"/>
    <w:rsid w:val="00A3448C"/>
    <w:rsid w:val="00A37927"/>
    <w:rsid w:val="00A42DAC"/>
    <w:rsid w:val="00A5352C"/>
    <w:rsid w:val="00A547A3"/>
    <w:rsid w:val="00A55F33"/>
    <w:rsid w:val="00A564EC"/>
    <w:rsid w:val="00A6069F"/>
    <w:rsid w:val="00A6285D"/>
    <w:rsid w:val="00A62E43"/>
    <w:rsid w:val="00A65E7C"/>
    <w:rsid w:val="00A67904"/>
    <w:rsid w:val="00A86191"/>
    <w:rsid w:val="00A8628B"/>
    <w:rsid w:val="00A87158"/>
    <w:rsid w:val="00A92522"/>
    <w:rsid w:val="00A94F8E"/>
    <w:rsid w:val="00A97EBC"/>
    <w:rsid w:val="00AA22E3"/>
    <w:rsid w:val="00AA5204"/>
    <w:rsid w:val="00AB1BC6"/>
    <w:rsid w:val="00AC0B1B"/>
    <w:rsid w:val="00AC3C97"/>
    <w:rsid w:val="00AC7613"/>
    <w:rsid w:val="00AD541C"/>
    <w:rsid w:val="00AD7912"/>
    <w:rsid w:val="00AE30DC"/>
    <w:rsid w:val="00AE3A1D"/>
    <w:rsid w:val="00B02034"/>
    <w:rsid w:val="00B07FAE"/>
    <w:rsid w:val="00B1346A"/>
    <w:rsid w:val="00B25E76"/>
    <w:rsid w:val="00B32037"/>
    <w:rsid w:val="00B336C8"/>
    <w:rsid w:val="00B34D19"/>
    <w:rsid w:val="00B52C3C"/>
    <w:rsid w:val="00B535F3"/>
    <w:rsid w:val="00B53B11"/>
    <w:rsid w:val="00B626F4"/>
    <w:rsid w:val="00B73AC7"/>
    <w:rsid w:val="00B77E0E"/>
    <w:rsid w:val="00B902E2"/>
    <w:rsid w:val="00B951A4"/>
    <w:rsid w:val="00BA3EC7"/>
    <w:rsid w:val="00BA56AE"/>
    <w:rsid w:val="00BA6AB1"/>
    <w:rsid w:val="00BB4022"/>
    <w:rsid w:val="00BB64AA"/>
    <w:rsid w:val="00BC1872"/>
    <w:rsid w:val="00BD4D00"/>
    <w:rsid w:val="00BD53AA"/>
    <w:rsid w:val="00BD6C91"/>
    <w:rsid w:val="00BE5446"/>
    <w:rsid w:val="00BE6D6F"/>
    <w:rsid w:val="00C06FAD"/>
    <w:rsid w:val="00C126CB"/>
    <w:rsid w:val="00C1288A"/>
    <w:rsid w:val="00C161D4"/>
    <w:rsid w:val="00C20C6A"/>
    <w:rsid w:val="00C2315F"/>
    <w:rsid w:val="00C418F2"/>
    <w:rsid w:val="00C44222"/>
    <w:rsid w:val="00C4443D"/>
    <w:rsid w:val="00C528A1"/>
    <w:rsid w:val="00C54203"/>
    <w:rsid w:val="00C56603"/>
    <w:rsid w:val="00C67B15"/>
    <w:rsid w:val="00C77F7A"/>
    <w:rsid w:val="00C81ABE"/>
    <w:rsid w:val="00C85C85"/>
    <w:rsid w:val="00C95D29"/>
    <w:rsid w:val="00CA4AEC"/>
    <w:rsid w:val="00CA639F"/>
    <w:rsid w:val="00CB00C3"/>
    <w:rsid w:val="00CB07B1"/>
    <w:rsid w:val="00CB1472"/>
    <w:rsid w:val="00CB316B"/>
    <w:rsid w:val="00CB3854"/>
    <w:rsid w:val="00CB3942"/>
    <w:rsid w:val="00CB3EA0"/>
    <w:rsid w:val="00CB56DC"/>
    <w:rsid w:val="00CB5F27"/>
    <w:rsid w:val="00CB616A"/>
    <w:rsid w:val="00CC08E6"/>
    <w:rsid w:val="00CC0CCD"/>
    <w:rsid w:val="00CC116C"/>
    <w:rsid w:val="00CC2436"/>
    <w:rsid w:val="00CE1D04"/>
    <w:rsid w:val="00CE2FC5"/>
    <w:rsid w:val="00CF08F6"/>
    <w:rsid w:val="00CF1626"/>
    <w:rsid w:val="00CF564B"/>
    <w:rsid w:val="00D00FB5"/>
    <w:rsid w:val="00D02B9C"/>
    <w:rsid w:val="00D0497E"/>
    <w:rsid w:val="00D06A17"/>
    <w:rsid w:val="00D06E6A"/>
    <w:rsid w:val="00D26547"/>
    <w:rsid w:val="00D36F36"/>
    <w:rsid w:val="00D3746B"/>
    <w:rsid w:val="00D37DF8"/>
    <w:rsid w:val="00D41CF5"/>
    <w:rsid w:val="00D43A5C"/>
    <w:rsid w:val="00D45B7F"/>
    <w:rsid w:val="00D45E3C"/>
    <w:rsid w:val="00D5519E"/>
    <w:rsid w:val="00D574E4"/>
    <w:rsid w:val="00D609DB"/>
    <w:rsid w:val="00D667B9"/>
    <w:rsid w:val="00D67C87"/>
    <w:rsid w:val="00D67E24"/>
    <w:rsid w:val="00D70F2B"/>
    <w:rsid w:val="00D73DEA"/>
    <w:rsid w:val="00D8107D"/>
    <w:rsid w:val="00D84328"/>
    <w:rsid w:val="00D9234B"/>
    <w:rsid w:val="00D97727"/>
    <w:rsid w:val="00DA217D"/>
    <w:rsid w:val="00DA3F1C"/>
    <w:rsid w:val="00DA3F54"/>
    <w:rsid w:val="00DA50EA"/>
    <w:rsid w:val="00DB5584"/>
    <w:rsid w:val="00DC00A0"/>
    <w:rsid w:val="00DD1D09"/>
    <w:rsid w:val="00DD1FEF"/>
    <w:rsid w:val="00DD27C3"/>
    <w:rsid w:val="00DD44C5"/>
    <w:rsid w:val="00DD73AA"/>
    <w:rsid w:val="00DD7789"/>
    <w:rsid w:val="00DE3B8A"/>
    <w:rsid w:val="00DE6A80"/>
    <w:rsid w:val="00DF0BC1"/>
    <w:rsid w:val="00DF2C71"/>
    <w:rsid w:val="00DF3394"/>
    <w:rsid w:val="00DF3DED"/>
    <w:rsid w:val="00DF41BC"/>
    <w:rsid w:val="00DF4750"/>
    <w:rsid w:val="00DF4C21"/>
    <w:rsid w:val="00E02F9A"/>
    <w:rsid w:val="00E07FF5"/>
    <w:rsid w:val="00E1092D"/>
    <w:rsid w:val="00E111C1"/>
    <w:rsid w:val="00E16AB4"/>
    <w:rsid w:val="00E17766"/>
    <w:rsid w:val="00E17920"/>
    <w:rsid w:val="00E22A4E"/>
    <w:rsid w:val="00E25769"/>
    <w:rsid w:val="00E45F06"/>
    <w:rsid w:val="00E5667D"/>
    <w:rsid w:val="00E568B0"/>
    <w:rsid w:val="00E60008"/>
    <w:rsid w:val="00E616A1"/>
    <w:rsid w:val="00E668A8"/>
    <w:rsid w:val="00E67E0E"/>
    <w:rsid w:val="00E8037F"/>
    <w:rsid w:val="00E9026B"/>
    <w:rsid w:val="00E95128"/>
    <w:rsid w:val="00EA25EC"/>
    <w:rsid w:val="00EA2B47"/>
    <w:rsid w:val="00EA44E3"/>
    <w:rsid w:val="00EB4164"/>
    <w:rsid w:val="00EC33E5"/>
    <w:rsid w:val="00EE0A8C"/>
    <w:rsid w:val="00EE1AC9"/>
    <w:rsid w:val="00EE44F4"/>
    <w:rsid w:val="00EE6535"/>
    <w:rsid w:val="00EF7326"/>
    <w:rsid w:val="00F02F52"/>
    <w:rsid w:val="00F14FD5"/>
    <w:rsid w:val="00F21606"/>
    <w:rsid w:val="00F21965"/>
    <w:rsid w:val="00F22195"/>
    <w:rsid w:val="00F23D99"/>
    <w:rsid w:val="00F25FBF"/>
    <w:rsid w:val="00F301B1"/>
    <w:rsid w:val="00F35FC6"/>
    <w:rsid w:val="00F40CE2"/>
    <w:rsid w:val="00F477FF"/>
    <w:rsid w:val="00F52351"/>
    <w:rsid w:val="00F533A0"/>
    <w:rsid w:val="00F60BDC"/>
    <w:rsid w:val="00F64BA5"/>
    <w:rsid w:val="00F64FB5"/>
    <w:rsid w:val="00F7385A"/>
    <w:rsid w:val="00F80461"/>
    <w:rsid w:val="00F806A7"/>
    <w:rsid w:val="00F814A7"/>
    <w:rsid w:val="00F941A3"/>
    <w:rsid w:val="00F97DF0"/>
    <w:rsid w:val="00FA3450"/>
    <w:rsid w:val="00FA3B47"/>
    <w:rsid w:val="00FA48F4"/>
    <w:rsid w:val="00FA5FBA"/>
    <w:rsid w:val="00FB1F2A"/>
    <w:rsid w:val="00FC62A0"/>
    <w:rsid w:val="00FD3BEB"/>
    <w:rsid w:val="00FE1F6E"/>
    <w:rsid w:val="00FE2496"/>
    <w:rsid w:val="00FE6AAD"/>
    <w:rsid w:val="00FF3967"/>
    <w:rsid w:val="00FF6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01E33"/>
  <w15:chartTrackingRefBased/>
  <w15:docId w15:val="{87D67FE7-29B2-4993-A6B5-F08B42990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25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55DF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A22E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02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029A"/>
  </w:style>
  <w:style w:type="paragraph" w:styleId="Footer">
    <w:name w:val="footer"/>
    <w:basedOn w:val="Normal"/>
    <w:link w:val="FooterChar"/>
    <w:uiPriority w:val="99"/>
    <w:unhideWhenUsed/>
    <w:rsid w:val="003B02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029A"/>
  </w:style>
  <w:style w:type="paragraph" w:styleId="NoSpacing">
    <w:name w:val="No Spacing"/>
    <w:link w:val="NoSpacingChar"/>
    <w:uiPriority w:val="1"/>
    <w:qFormat/>
    <w:rsid w:val="003B029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B029A"/>
    <w:rPr>
      <w:rFonts w:eastAsiaTheme="minorEastAsia"/>
      <w:lang w:val="en-US"/>
    </w:rPr>
  </w:style>
  <w:style w:type="paragraph" w:styleId="ListParagraph">
    <w:name w:val="List Paragraph"/>
    <w:basedOn w:val="Normal"/>
    <w:uiPriority w:val="34"/>
    <w:qFormat/>
    <w:rsid w:val="00383067"/>
    <w:pPr>
      <w:ind w:left="720"/>
      <w:contextualSpacing/>
    </w:pPr>
  </w:style>
  <w:style w:type="character" w:customStyle="1" w:styleId="Heading3Char">
    <w:name w:val="Heading 3 Char"/>
    <w:basedOn w:val="DefaultParagraphFont"/>
    <w:link w:val="Heading3"/>
    <w:uiPriority w:val="9"/>
    <w:semiHidden/>
    <w:rsid w:val="00AA22E3"/>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AA22E3"/>
    <w:rPr>
      <w:color w:val="0563C1" w:themeColor="hyperlink"/>
      <w:u w:val="single"/>
    </w:rPr>
  </w:style>
  <w:style w:type="character" w:customStyle="1" w:styleId="UnresolvedMention1">
    <w:name w:val="Unresolved Mention1"/>
    <w:basedOn w:val="DefaultParagraphFont"/>
    <w:uiPriority w:val="99"/>
    <w:semiHidden/>
    <w:unhideWhenUsed/>
    <w:rsid w:val="00AA22E3"/>
    <w:rPr>
      <w:color w:val="808080"/>
      <w:shd w:val="clear" w:color="auto" w:fill="E6E6E6"/>
    </w:rPr>
  </w:style>
  <w:style w:type="character" w:customStyle="1" w:styleId="Heading1Char">
    <w:name w:val="Heading 1 Char"/>
    <w:basedOn w:val="DefaultParagraphFont"/>
    <w:link w:val="Heading1"/>
    <w:uiPriority w:val="9"/>
    <w:rsid w:val="00EA25E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A25EC"/>
    <w:pPr>
      <w:outlineLvl w:val="9"/>
    </w:pPr>
    <w:rPr>
      <w:lang w:val="en-US"/>
    </w:rPr>
  </w:style>
  <w:style w:type="paragraph" w:styleId="TOC1">
    <w:name w:val="toc 1"/>
    <w:basedOn w:val="Normal"/>
    <w:next w:val="Normal"/>
    <w:autoRedefine/>
    <w:uiPriority w:val="39"/>
    <w:unhideWhenUsed/>
    <w:rsid w:val="00EA25EC"/>
    <w:pPr>
      <w:spacing w:after="100"/>
    </w:pPr>
  </w:style>
  <w:style w:type="character" w:styleId="UnresolvedMention">
    <w:name w:val="Unresolved Mention"/>
    <w:basedOn w:val="DefaultParagraphFont"/>
    <w:uiPriority w:val="99"/>
    <w:semiHidden/>
    <w:unhideWhenUsed/>
    <w:rsid w:val="00A94F8E"/>
    <w:rPr>
      <w:color w:val="808080"/>
      <w:shd w:val="clear" w:color="auto" w:fill="E6E6E6"/>
    </w:rPr>
  </w:style>
  <w:style w:type="character" w:customStyle="1" w:styleId="Heading2Char">
    <w:name w:val="Heading 2 Char"/>
    <w:basedOn w:val="DefaultParagraphFont"/>
    <w:link w:val="Heading2"/>
    <w:uiPriority w:val="9"/>
    <w:rsid w:val="00555DF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4510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434990">
      <w:bodyDiv w:val="1"/>
      <w:marLeft w:val="0"/>
      <w:marRight w:val="0"/>
      <w:marTop w:val="0"/>
      <w:marBottom w:val="0"/>
      <w:divBdr>
        <w:top w:val="none" w:sz="0" w:space="0" w:color="auto"/>
        <w:left w:val="none" w:sz="0" w:space="0" w:color="auto"/>
        <w:bottom w:val="none" w:sz="0" w:space="0" w:color="auto"/>
        <w:right w:val="none" w:sz="0" w:space="0" w:color="auto"/>
      </w:divBdr>
    </w:div>
    <w:div w:id="101459807">
      <w:bodyDiv w:val="1"/>
      <w:marLeft w:val="0"/>
      <w:marRight w:val="0"/>
      <w:marTop w:val="0"/>
      <w:marBottom w:val="0"/>
      <w:divBdr>
        <w:top w:val="none" w:sz="0" w:space="0" w:color="auto"/>
        <w:left w:val="none" w:sz="0" w:space="0" w:color="auto"/>
        <w:bottom w:val="none" w:sz="0" w:space="0" w:color="auto"/>
        <w:right w:val="none" w:sz="0" w:space="0" w:color="auto"/>
      </w:divBdr>
    </w:div>
    <w:div w:id="149640621">
      <w:bodyDiv w:val="1"/>
      <w:marLeft w:val="0"/>
      <w:marRight w:val="0"/>
      <w:marTop w:val="0"/>
      <w:marBottom w:val="0"/>
      <w:divBdr>
        <w:top w:val="none" w:sz="0" w:space="0" w:color="auto"/>
        <w:left w:val="none" w:sz="0" w:space="0" w:color="auto"/>
        <w:bottom w:val="none" w:sz="0" w:space="0" w:color="auto"/>
        <w:right w:val="none" w:sz="0" w:space="0" w:color="auto"/>
      </w:divBdr>
    </w:div>
    <w:div w:id="204299403">
      <w:bodyDiv w:val="1"/>
      <w:marLeft w:val="0"/>
      <w:marRight w:val="0"/>
      <w:marTop w:val="0"/>
      <w:marBottom w:val="0"/>
      <w:divBdr>
        <w:top w:val="none" w:sz="0" w:space="0" w:color="auto"/>
        <w:left w:val="none" w:sz="0" w:space="0" w:color="auto"/>
        <w:bottom w:val="none" w:sz="0" w:space="0" w:color="auto"/>
        <w:right w:val="none" w:sz="0" w:space="0" w:color="auto"/>
      </w:divBdr>
      <w:divsChild>
        <w:div w:id="1488939536">
          <w:marLeft w:val="0"/>
          <w:marRight w:val="0"/>
          <w:marTop w:val="0"/>
          <w:marBottom w:val="0"/>
          <w:divBdr>
            <w:top w:val="none" w:sz="0" w:space="0" w:color="auto"/>
            <w:left w:val="none" w:sz="0" w:space="0" w:color="auto"/>
            <w:bottom w:val="none" w:sz="0" w:space="0" w:color="auto"/>
            <w:right w:val="none" w:sz="0" w:space="0" w:color="auto"/>
          </w:divBdr>
          <w:divsChild>
            <w:div w:id="164754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343454">
      <w:bodyDiv w:val="1"/>
      <w:marLeft w:val="0"/>
      <w:marRight w:val="0"/>
      <w:marTop w:val="0"/>
      <w:marBottom w:val="0"/>
      <w:divBdr>
        <w:top w:val="none" w:sz="0" w:space="0" w:color="auto"/>
        <w:left w:val="none" w:sz="0" w:space="0" w:color="auto"/>
        <w:bottom w:val="none" w:sz="0" w:space="0" w:color="auto"/>
        <w:right w:val="none" w:sz="0" w:space="0" w:color="auto"/>
      </w:divBdr>
    </w:div>
    <w:div w:id="955333548">
      <w:bodyDiv w:val="1"/>
      <w:marLeft w:val="0"/>
      <w:marRight w:val="0"/>
      <w:marTop w:val="0"/>
      <w:marBottom w:val="0"/>
      <w:divBdr>
        <w:top w:val="none" w:sz="0" w:space="0" w:color="auto"/>
        <w:left w:val="none" w:sz="0" w:space="0" w:color="auto"/>
        <w:bottom w:val="none" w:sz="0" w:space="0" w:color="auto"/>
        <w:right w:val="none" w:sz="0" w:space="0" w:color="auto"/>
      </w:divBdr>
    </w:div>
    <w:div w:id="1076703469">
      <w:bodyDiv w:val="1"/>
      <w:marLeft w:val="0"/>
      <w:marRight w:val="0"/>
      <w:marTop w:val="0"/>
      <w:marBottom w:val="0"/>
      <w:divBdr>
        <w:top w:val="none" w:sz="0" w:space="0" w:color="auto"/>
        <w:left w:val="none" w:sz="0" w:space="0" w:color="auto"/>
        <w:bottom w:val="none" w:sz="0" w:space="0" w:color="auto"/>
        <w:right w:val="none" w:sz="0" w:space="0" w:color="auto"/>
      </w:divBdr>
      <w:divsChild>
        <w:div w:id="475994279">
          <w:marLeft w:val="0"/>
          <w:marRight w:val="0"/>
          <w:marTop w:val="0"/>
          <w:marBottom w:val="0"/>
          <w:divBdr>
            <w:top w:val="none" w:sz="0" w:space="0" w:color="auto"/>
            <w:left w:val="none" w:sz="0" w:space="0" w:color="auto"/>
            <w:bottom w:val="none" w:sz="0" w:space="0" w:color="auto"/>
            <w:right w:val="none" w:sz="0" w:space="0" w:color="auto"/>
          </w:divBdr>
          <w:divsChild>
            <w:div w:id="11163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967243">
      <w:bodyDiv w:val="1"/>
      <w:marLeft w:val="0"/>
      <w:marRight w:val="0"/>
      <w:marTop w:val="0"/>
      <w:marBottom w:val="0"/>
      <w:divBdr>
        <w:top w:val="none" w:sz="0" w:space="0" w:color="auto"/>
        <w:left w:val="none" w:sz="0" w:space="0" w:color="auto"/>
        <w:bottom w:val="none" w:sz="0" w:space="0" w:color="auto"/>
        <w:right w:val="none" w:sz="0" w:space="0" w:color="auto"/>
      </w:divBdr>
      <w:divsChild>
        <w:div w:id="633218289">
          <w:marLeft w:val="0"/>
          <w:marRight w:val="0"/>
          <w:marTop w:val="0"/>
          <w:marBottom w:val="0"/>
          <w:divBdr>
            <w:top w:val="none" w:sz="0" w:space="0" w:color="auto"/>
            <w:left w:val="none" w:sz="0" w:space="0" w:color="auto"/>
            <w:bottom w:val="none" w:sz="0" w:space="0" w:color="auto"/>
            <w:right w:val="none" w:sz="0" w:space="0" w:color="auto"/>
          </w:divBdr>
          <w:divsChild>
            <w:div w:id="41008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845196">
      <w:bodyDiv w:val="1"/>
      <w:marLeft w:val="0"/>
      <w:marRight w:val="0"/>
      <w:marTop w:val="0"/>
      <w:marBottom w:val="0"/>
      <w:divBdr>
        <w:top w:val="none" w:sz="0" w:space="0" w:color="auto"/>
        <w:left w:val="none" w:sz="0" w:space="0" w:color="auto"/>
        <w:bottom w:val="none" w:sz="0" w:space="0" w:color="auto"/>
        <w:right w:val="none" w:sz="0" w:space="0" w:color="auto"/>
      </w:divBdr>
      <w:divsChild>
        <w:div w:id="1382244571">
          <w:marLeft w:val="0"/>
          <w:marRight w:val="0"/>
          <w:marTop w:val="0"/>
          <w:marBottom w:val="0"/>
          <w:divBdr>
            <w:top w:val="none" w:sz="0" w:space="0" w:color="auto"/>
            <w:left w:val="none" w:sz="0" w:space="0" w:color="auto"/>
            <w:bottom w:val="none" w:sz="0" w:space="0" w:color="auto"/>
            <w:right w:val="none" w:sz="0" w:space="0" w:color="auto"/>
          </w:divBdr>
          <w:divsChild>
            <w:div w:id="149606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714640">
      <w:bodyDiv w:val="1"/>
      <w:marLeft w:val="0"/>
      <w:marRight w:val="0"/>
      <w:marTop w:val="0"/>
      <w:marBottom w:val="0"/>
      <w:divBdr>
        <w:top w:val="none" w:sz="0" w:space="0" w:color="auto"/>
        <w:left w:val="none" w:sz="0" w:space="0" w:color="auto"/>
        <w:bottom w:val="none" w:sz="0" w:space="0" w:color="auto"/>
        <w:right w:val="none" w:sz="0" w:space="0" w:color="auto"/>
      </w:divBdr>
      <w:divsChild>
        <w:div w:id="1392847954">
          <w:marLeft w:val="0"/>
          <w:marRight w:val="0"/>
          <w:marTop w:val="0"/>
          <w:marBottom w:val="0"/>
          <w:divBdr>
            <w:top w:val="none" w:sz="0" w:space="0" w:color="auto"/>
            <w:left w:val="none" w:sz="0" w:space="0" w:color="auto"/>
            <w:bottom w:val="none" w:sz="0" w:space="0" w:color="auto"/>
            <w:right w:val="none" w:sz="0" w:space="0" w:color="auto"/>
          </w:divBdr>
          <w:divsChild>
            <w:div w:id="211092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413725">
      <w:bodyDiv w:val="1"/>
      <w:marLeft w:val="0"/>
      <w:marRight w:val="0"/>
      <w:marTop w:val="0"/>
      <w:marBottom w:val="0"/>
      <w:divBdr>
        <w:top w:val="none" w:sz="0" w:space="0" w:color="auto"/>
        <w:left w:val="none" w:sz="0" w:space="0" w:color="auto"/>
        <w:bottom w:val="none" w:sz="0" w:space="0" w:color="auto"/>
        <w:right w:val="none" w:sz="0" w:space="0" w:color="auto"/>
      </w:divBdr>
    </w:div>
    <w:div w:id="1686051283">
      <w:bodyDiv w:val="1"/>
      <w:marLeft w:val="0"/>
      <w:marRight w:val="0"/>
      <w:marTop w:val="0"/>
      <w:marBottom w:val="0"/>
      <w:divBdr>
        <w:top w:val="none" w:sz="0" w:space="0" w:color="auto"/>
        <w:left w:val="none" w:sz="0" w:space="0" w:color="auto"/>
        <w:bottom w:val="none" w:sz="0" w:space="0" w:color="auto"/>
        <w:right w:val="none" w:sz="0" w:space="0" w:color="auto"/>
      </w:divBdr>
      <w:divsChild>
        <w:div w:id="89470068">
          <w:marLeft w:val="0"/>
          <w:marRight w:val="0"/>
          <w:marTop w:val="0"/>
          <w:marBottom w:val="0"/>
          <w:divBdr>
            <w:top w:val="none" w:sz="0" w:space="0" w:color="auto"/>
            <w:left w:val="none" w:sz="0" w:space="0" w:color="auto"/>
            <w:bottom w:val="none" w:sz="0" w:space="0" w:color="auto"/>
            <w:right w:val="none" w:sz="0" w:space="0" w:color="auto"/>
          </w:divBdr>
          <w:divsChild>
            <w:div w:id="132404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876514">
      <w:bodyDiv w:val="1"/>
      <w:marLeft w:val="0"/>
      <w:marRight w:val="0"/>
      <w:marTop w:val="0"/>
      <w:marBottom w:val="0"/>
      <w:divBdr>
        <w:top w:val="none" w:sz="0" w:space="0" w:color="auto"/>
        <w:left w:val="none" w:sz="0" w:space="0" w:color="auto"/>
        <w:bottom w:val="none" w:sz="0" w:space="0" w:color="auto"/>
        <w:right w:val="none" w:sz="0" w:space="0" w:color="auto"/>
      </w:divBdr>
      <w:divsChild>
        <w:div w:id="1226258349">
          <w:marLeft w:val="0"/>
          <w:marRight w:val="0"/>
          <w:marTop w:val="0"/>
          <w:marBottom w:val="0"/>
          <w:divBdr>
            <w:top w:val="none" w:sz="0" w:space="0" w:color="auto"/>
            <w:left w:val="none" w:sz="0" w:space="0" w:color="auto"/>
            <w:bottom w:val="none" w:sz="0" w:space="0" w:color="auto"/>
            <w:right w:val="none" w:sz="0" w:space="0" w:color="auto"/>
          </w:divBdr>
          <w:divsChild>
            <w:div w:id="210803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320504">
      <w:bodyDiv w:val="1"/>
      <w:marLeft w:val="0"/>
      <w:marRight w:val="0"/>
      <w:marTop w:val="0"/>
      <w:marBottom w:val="0"/>
      <w:divBdr>
        <w:top w:val="none" w:sz="0" w:space="0" w:color="auto"/>
        <w:left w:val="none" w:sz="0" w:space="0" w:color="auto"/>
        <w:bottom w:val="none" w:sz="0" w:space="0" w:color="auto"/>
        <w:right w:val="none" w:sz="0" w:space="0" w:color="auto"/>
      </w:divBdr>
    </w:div>
    <w:div w:id="2088720551">
      <w:bodyDiv w:val="1"/>
      <w:marLeft w:val="0"/>
      <w:marRight w:val="0"/>
      <w:marTop w:val="0"/>
      <w:marBottom w:val="0"/>
      <w:divBdr>
        <w:top w:val="none" w:sz="0" w:space="0" w:color="auto"/>
        <w:left w:val="none" w:sz="0" w:space="0" w:color="auto"/>
        <w:bottom w:val="none" w:sz="0" w:space="0" w:color="auto"/>
        <w:right w:val="none" w:sz="0" w:space="0" w:color="auto"/>
      </w:divBdr>
      <w:divsChild>
        <w:div w:id="32660666">
          <w:marLeft w:val="0"/>
          <w:marRight w:val="0"/>
          <w:marTop w:val="0"/>
          <w:marBottom w:val="0"/>
          <w:divBdr>
            <w:top w:val="none" w:sz="0" w:space="0" w:color="auto"/>
            <w:left w:val="none" w:sz="0" w:space="0" w:color="auto"/>
            <w:bottom w:val="none" w:sz="0" w:space="0" w:color="auto"/>
            <w:right w:val="none" w:sz="0" w:space="0" w:color="auto"/>
          </w:divBdr>
          <w:divsChild>
            <w:div w:id="111706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themedicportal.com" TargetMode="External"/><Relationship Id="rId18" Type="http://schemas.openxmlformats.org/officeDocument/2006/relationships/hyperlink" Target="http://www.nhs.uk" TargetMode="External"/><Relationship Id="rId26" Type="http://schemas.openxmlformats.org/officeDocument/2006/relationships/hyperlink" Target="http://www.gov.UK" TargetMode="External"/><Relationship Id="rId39" Type="http://schemas.openxmlformats.org/officeDocument/2006/relationships/hyperlink" Target="http://www.healthknowledge.org.uk/public-health-textbook/organisation-management/5b-understanding-ofs/managing-internal-external-stakeholders" TargetMode="External"/><Relationship Id="rId3" Type="http://schemas.openxmlformats.org/officeDocument/2006/relationships/numbering" Target="numbering.xml"/><Relationship Id="rId21" Type="http://schemas.openxmlformats.org/officeDocument/2006/relationships/hyperlink" Target="http://www.kingsfund.org.uk" TargetMode="External"/><Relationship Id="rId34" Type="http://schemas.openxmlformats.org/officeDocument/2006/relationships/hyperlink" Target="http://www.nhsfife.org/nhs" TargetMode="External"/><Relationship Id="rId42" Type="http://schemas.openxmlformats.org/officeDocument/2006/relationships/hyperlink" Target="https://www.nhs.uk/Livewell/drugs/Pages/Drugshome.aspx" TargetMode="External"/><Relationship Id="rId47" Type="http://schemas.openxmlformats.org/officeDocument/2006/relationships/hyperlink" Target="https://www.tti-global-research.co.uk/understanding-and-meeting-your-stakeholders%e2%80%99-needs-market-research" TargetMode="Externa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fullfact.org" TargetMode="External"/><Relationship Id="rId17" Type="http://schemas.openxmlformats.org/officeDocument/2006/relationships/hyperlink" Target="http://www.theguardian.com" TargetMode="External"/><Relationship Id="rId25" Type="http://schemas.openxmlformats.org/officeDocument/2006/relationships/hyperlink" Target="http://www.tti-global-research.co.uk" TargetMode="External"/><Relationship Id="rId33" Type="http://schemas.openxmlformats.org/officeDocument/2006/relationships/hyperlink" Target="http://www.kingsfund.org.uk" TargetMode="External"/><Relationship Id="rId38" Type="http://schemas.openxmlformats.org/officeDocument/2006/relationships/hyperlink" Target="http://www.bbc.co.uk/news/health-37451773" TargetMode="External"/><Relationship Id="rId46" Type="http://schemas.openxmlformats.org/officeDocument/2006/relationships/hyperlink" Target="https://www.england.nhs.uk/blog/catherine-thompson/" TargetMode="External"/><Relationship Id="rId2" Type="http://schemas.openxmlformats.org/officeDocument/2006/relationships/customXml" Target="../customXml/item2.xml"/><Relationship Id="rId16" Type="http://schemas.openxmlformats.org/officeDocument/2006/relationships/hyperlink" Target="http://www.england.nhs.uk" TargetMode="External"/><Relationship Id="rId20" Type="http://schemas.openxmlformats.org/officeDocument/2006/relationships/hyperlink" Target="http://www.myhealth.london.nhs.uk" TargetMode="External"/><Relationship Id="rId29" Type="http://schemas.openxmlformats.org/officeDocument/2006/relationships/hyperlink" Target="http://www.kingsfund.org.uk" TargetMode="External"/><Relationship Id="rId41" Type="http://schemas.openxmlformats.org/officeDocument/2006/relationships/hyperlink" Target="https://www.myhealth.london.nhs.uk/help/nhs-toda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www.healthknowledge.org.uk" TargetMode="External"/><Relationship Id="rId32" Type="http://schemas.openxmlformats.org/officeDocument/2006/relationships/hyperlink" Target="http://www.kingsfund.org.uk" TargetMode="External"/><Relationship Id="rId37" Type="http://schemas.openxmlformats.org/officeDocument/2006/relationships/hyperlink" Target="https://www.gov.uk/government/news/flu-vaccination-programme-extended-to-all-children" TargetMode="External"/><Relationship Id="rId40" Type="http://schemas.openxmlformats.org/officeDocument/2006/relationships/hyperlink" Target="https://www.kingsfund.org.uk/publications/articles/brexit-and-nhs" TargetMode="External"/><Relationship Id="rId45" Type="http://schemas.openxmlformats.org/officeDocument/2006/relationships/hyperlink" Target="https://www.themedicportal.com/application-guide/the-nhs/challenges-facing-the-nhs" TargetMode="External"/><Relationship Id="rId5" Type="http://schemas.openxmlformats.org/officeDocument/2006/relationships/settings" Target="settings.xml"/><Relationship Id="rId15" Type="http://schemas.openxmlformats.org/officeDocument/2006/relationships/hyperlink" Target="http://www.myhealth.london.nhs.uk" TargetMode="External"/><Relationship Id="rId23" Type="http://schemas.openxmlformats.org/officeDocument/2006/relationships/hyperlink" Target="http://www.healthknowledge.org.uk" TargetMode="External"/><Relationship Id="rId28" Type="http://schemas.openxmlformats.org/officeDocument/2006/relationships/hyperlink" Target="http://www.kingsfund.org.uk" TargetMode="External"/><Relationship Id="rId36" Type="http://schemas.openxmlformats.org/officeDocument/2006/relationships/hyperlink" Target="https://fullfact.org/health/what-is-the-nhs/" TargetMode="External"/><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www.gov.uk/government/news" TargetMode="External"/><Relationship Id="rId31" Type="http://schemas.openxmlformats.org/officeDocument/2006/relationships/hyperlink" Target="http://www.kingsfund.org.uk" TargetMode="External"/><Relationship Id="rId44" Type="http://schemas.openxmlformats.org/officeDocument/2006/relationships/hyperlink" Target="http://participationcompass.or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myhealth.london.nhs.uk" TargetMode="External"/><Relationship Id="rId22" Type="http://schemas.openxmlformats.org/officeDocument/2006/relationships/hyperlink" Target="http://www.bbc.co.uk/news/health" TargetMode="External"/><Relationship Id="rId27" Type="http://schemas.openxmlformats.org/officeDocument/2006/relationships/hyperlink" Target="http://www.kingsfund.org.uk" TargetMode="External"/><Relationship Id="rId30" Type="http://schemas.openxmlformats.org/officeDocument/2006/relationships/hyperlink" Target="http://www.kingsfund.org.uk" TargetMode="External"/><Relationship Id="rId35" Type="http://schemas.openxmlformats.org/officeDocument/2006/relationships/hyperlink" Target="https://www.theguardian.com/society/2017/may/24/nhs-faces-staggering-increase-in-cost-of-elderly-care-academics-warn-dementia" TargetMode="External"/><Relationship Id="rId43" Type="http://schemas.openxmlformats.org/officeDocument/2006/relationships/hyperlink" Target="https://www.nhsfife.org/nhs/index.cfm?fuseaction=nhs.policyDisplay&amp;p2sid=4F71DA09-B832-A218-085C6211341E910C&amp;themeid=E44C37C3-5056-8C6F-C003CD63C15D8FF0&amp;objectid=B8C9A5ED-CAAA-E271-8074DBBD3E72BE0D" TargetMode="External"/><Relationship Id="rId48" Type="http://schemas.openxmlformats.org/officeDocument/2006/relationships/footer" Target="footer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Management Report NHS</Abstract>
  <CompanyAddress/>
  <CompanyPhone/>
  <CompanyFax/>
  <CompanyEmail>sangelinne@yahoo.com</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D500EB-A994-494B-A310-106CE6AB8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5529</Words>
  <Characters>31516</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Management Report NHS</dc:subject>
  <dc:creator>Mihaela-Angela Sirghi</dc:creator>
  <cp:keywords/>
  <dc:description/>
  <cp:lastModifiedBy>Mihaela-Angela Sirghi</cp:lastModifiedBy>
  <cp:revision>4</cp:revision>
  <dcterms:created xsi:type="dcterms:W3CDTF">2018-04-18T05:30:00Z</dcterms:created>
  <dcterms:modified xsi:type="dcterms:W3CDTF">2018-04-18T05:31:00Z</dcterms:modified>
</cp:coreProperties>
</file>