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D070B" w14:textId="77777777" w:rsidR="00055FD7" w:rsidRPr="006C2487" w:rsidRDefault="00055FD7" w:rsidP="00055FD7">
      <w:pPr>
        <w:spacing w:line="360" w:lineRule="auto"/>
        <w:jc w:val="center"/>
        <w:rPr>
          <w:rFonts w:ascii="Times New Roman" w:hAnsi="Times New Roman" w:cs="Times New Roman"/>
          <w:b/>
          <w:bCs/>
          <w:i/>
          <w:iCs/>
          <w:noProof/>
          <w:sz w:val="36"/>
          <w:szCs w:val="36"/>
          <w:lang w:val="en-GB"/>
        </w:rPr>
      </w:pPr>
    </w:p>
    <w:p w14:paraId="4FE697EC" w14:textId="77777777" w:rsidR="00055FD7" w:rsidRPr="006C2487" w:rsidRDefault="00055FD7" w:rsidP="00055FD7">
      <w:pPr>
        <w:spacing w:line="360" w:lineRule="auto"/>
        <w:jc w:val="center"/>
        <w:rPr>
          <w:rFonts w:ascii="Times New Roman" w:hAnsi="Times New Roman" w:cs="Times New Roman"/>
          <w:b/>
          <w:bCs/>
          <w:i/>
          <w:iCs/>
          <w:noProof/>
          <w:sz w:val="36"/>
          <w:szCs w:val="36"/>
          <w:lang w:val="en-GB"/>
        </w:rPr>
      </w:pPr>
    </w:p>
    <w:p w14:paraId="495AC06A" w14:textId="77777777" w:rsidR="00055FD7" w:rsidRPr="006C2487" w:rsidRDefault="00055FD7" w:rsidP="00055FD7">
      <w:pPr>
        <w:spacing w:line="360" w:lineRule="auto"/>
        <w:jc w:val="center"/>
        <w:rPr>
          <w:rFonts w:ascii="Times New Roman" w:hAnsi="Times New Roman" w:cs="Times New Roman"/>
          <w:b/>
          <w:bCs/>
          <w:i/>
          <w:iCs/>
          <w:noProof/>
          <w:sz w:val="36"/>
          <w:szCs w:val="36"/>
          <w:lang w:val="en-GB"/>
        </w:rPr>
      </w:pPr>
    </w:p>
    <w:p w14:paraId="119866D1" w14:textId="77777777" w:rsidR="00055FD7" w:rsidRPr="006C2487" w:rsidRDefault="00055FD7" w:rsidP="00055FD7">
      <w:pPr>
        <w:spacing w:line="360" w:lineRule="auto"/>
        <w:jc w:val="center"/>
        <w:rPr>
          <w:rFonts w:ascii="Times New Roman" w:hAnsi="Times New Roman" w:cs="Times New Roman"/>
          <w:b/>
          <w:bCs/>
          <w:i/>
          <w:iCs/>
          <w:noProof/>
          <w:sz w:val="36"/>
          <w:szCs w:val="36"/>
          <w:lang w:val="en-GB"/>
        </w:rPr>
      </w:pPr>
    </w:p>
    <w:p w14:paraId="70FC2605" w14:textId="77777777" w:rsidR="00055FD7" w:rsidRPr="006C2487" w:rsidRDefault="00055FD7" w:rsidP="00055FD7">
      <w:pPr>
        <w:spacing w:line="360" w:lineRule="auto"/>
        <w:jc w:val="center"/>
        <w:rPr>
          <w:rFonts w:ascii="Times New Roman" w:hAnsi="Times New Roman" w:cs="Times New Roman"/>
          <w:b/>
          <w:bCs/>
          <w:i/>
          <w:iCs/>
          <w:noProof/>
          <w:sz w:val="36"/>
          <w:szCs w:val="36"/>
          <w:lang w:val="en-GB"/>
        </w:rPr>
      </w:pPr>
    </w:p>
    <w:p w14:paraId="7DE5C0DD" w14:textId="144B7200" w:rsidR="008620BE" w:rsidRPr="006C2487" w:rsidRDefault="008620BE" w:rsidP="00055FD7">
      <w:pPr>
        <w:spacing w:line="360" w:lineRule="auto"/>
        <w:jc w:val="center"/>
        <w:rPr>
          <w:rFonts w:ascii="Times New Roman" w:hAnsi="Times New Roman" w:cs="Times New Roman"/>
          <w:b/>
          <w:bCs/>
          <w:i/>
          <w:iCs/>
          <w:noProof/>
          <w:sz w:val="36"/>
          <w:szCs w:val="36"/>
          <w:lang w:val="en-GB"/>
        </w:rPr>
      </w:pPr>
      <w:r w:rsidRPr="006C2487">
        <w:rPr>
          <w:rFonts w:ascii="Times New Roman" w:hAnsi="Times New Roman" w:cs="Times New Roman"/>
          <w:b/>
          <w:bCs/>
          <w:i/>
          <w:iCs/>
          <w:noProof/>
          <w:sz w:val="36"/>
          <w:szCs w:val="36"/>
          <w:lang w:val="en-GB"/>
        </w:rPr>
        <w:t>Global business environment</w:t>
      </w:r>
    </w:p>
    <w:p w14:paraId="3CADE48F" w14:textId="77777777" w:rsidR="00602F55" w:rsidRPr="006C2487" w:rsidRDefault="00BB59FA"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br w:type="page"/>
      </w:r>
    </w:p>
    <w:sdt>
      <w:sdtPr>
        <w:rPr>
          <w:rFonts w:ascii="Times New Roman" w:hAnsi="Times New Roman" w:cs="Times New Roman"/>
          <w:b/>
          <w:bCs/>
          <w:noProof/>
          <w:color w:val="auto"/>
          <w:sz w:val="24"/>
          <w:szCs w:val="24"/>
          <w:lang w:val="en-GB"/>
        </w:rPr>
        <w:id w:val="192728932"/>
        <w:docPartObj>
          <w:docPartGallery w:val="Table of Contents"/>
          <w:docPartUnique/>
        </w:docPartObj>
      </w:sdtPr>
      <w:sdtEndPr>
        <w:rPr>
          <w:rFonts w:eastAsiaTheme="minorHAnsi"/>
          <w:kern w:val="2"/>
          <w14:ligatures w14:val="standardContextual"/>
        </w:rPr>
      </w:sdtEndPr>
      <w:sdtContent>
        <w:p w14:paraId="762622E7" w14:textId="1B617B26" w:rsidR="00602F55" w:rsidRPr="006C2487" w:rsidRDefault="00602F55" w:rsidP="001664AA">
          <w:pPr>
            <w:pStyle w:val="TOCHeading"/>
            <w:spacing w:line="360" w:lineRule="auto"/>
            <w:jc w:val="both"/>
            <w:rPr>
              <w:rFonts w:ascii="Times New Roman" w:hAnsi="Times New Roman" w:cs="Times New Roman"/>
              <w:b/>
              <w:bCs/>
              <w:noProof/>
              <w:color w:val="auto"/>
              <w:sz w:val="24"/>
              <w:szCs w:val="24"/>
              <w:lang w:val="en-GB"/>
            </w:rPr>
          </w:pPr>
          <w:r w:rsidRPr="006C2487">
            <w:rPr>
              <w:rFonts w:ascii="Times New Roman" w:hAnsi="Times New Roman" w:cs="Times New Roman"/>
              <w:b/>
              <w:bCs/>
              <w:noProof/>
              <w:color w:val="auto"/>
              <w:sz w:val="24"/>
              <w:szCs w:val="24"/>
              <w:lang w:val="en-GB"/>
            </w:rPr>
            <w:t>Table of Contents</w:t>
          </w:r>
        </w:p>
        <w:p w14:paraId="3057805B" w14:textId="6BD328FD" w:rsidR="00602F55" w:rsidRPr="006C2487" w:rsidRDefault="00602F55" w:rsidP="001664AA">
          <w:pPr>
            <w:pStyle w:val="TOC1"/>
            <w:tabs>
              <w:tab w:val="right" w:leader="dot" w:pos="9350"/>
            </w:tabs>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fldChar w:fldCharType="begin"/>
          </w:r>
          <w:r w:rsidRPr="006C2487">
            <w:rPr>
              <w:rFonts w:ascii="Times New Roman" w:hAnsi="Times New Roman" w:cs="Times New Roman"/>
              <w:noProof/>
              <w:sz w:val="24"/>
              <w:szCs w:val="24"/>
              <w:lang w:val="en-GB"/>
            </w:rPr>
            <w:instrText xml:space="preserve"> TOC \o "1-3" \h \z \u </w:instrText>
          </w:r>
          <w:r w:rsidRPr="006C2487">
            <w:rPr>
              <w:rFonts w:ascii="Times New Roman" w:hAnsi="Times New Roman" w:cs="Times New Roman"/>
              <w:noProof/>
              <w:sz w:val="24"/>
              <w:szCs w:val="24"/>
              <w:lang w:val="en-GB"/>
            </w:rPr>
            <w:fldChar w:fldCharType="separate"/>
          </w:r>
          <w:hyperlink w:anchor="_Toc151688927" w:history="1">
            <w:r w:rsidRPr="006C2487">
              <w:rPr>
                <w:rStyle w:val="Hyperlink"/>
                <w:rFonts w:ascii="Times New Roman" w:hAnsi="Times New Roman" w:cs="Times New Roman"/>
                <w:noProof/>
                <w:color w:val="auto"/>
                <w:sz w:val="24"/>
                <w:szCs w:val="24"/>
                <w:lang w:val="en-GB"/>
              </w:rPr>
              <w:t>Introduction</w:t>
            </w:r>
            <w:r w:rsidRPr="006C2487">
              <w:rPr>
                <w:rFonts w:ascii="Times New Roman" w:hAnsi="Times New Roman" w:cs="Times New Roman"/>
                <w:noProof/>
                <w:webHidden/>
                <w:sz w:val="24"/>
                <w:szCs w:val="24"/>
                <w:lang w:val="en-GB"/>
              </w:rPr>
              <w:tab/>
            </w:r>
            <w:r w:rsidRPr="006C2487">
              <w:rPr>
                <w:rFonts w:ascii="Times New Roman" w:hAnsi="Times New Roman" w:cs="Times New Roman"/>
                <w:noProof/>
                <w:webHidden/>
                <w:sz w:val="24"/>
                <w:szCs w:val="24"/>
                <w:lang w:val="en-GB"/>
              </w:rPr>
              <w:fldChar w:fldCharType="begin"/>
            </w:r>
            <w:r w:rsidRPr="006C2487">
              <w:rPr>
                <w:rFonts w:ascii="Times New Roman" w:hAnsi="Times New Roman" w:cs="Times New Roman"/>
                <w:noProof/>
                <w:webHidden/>
                <w:sz w:val="24"/>
                <w:szCs w:val="24"/>
                <w:lang w:val="en-GB"/>
              </w:rPr>
              <w:instrText xml:space="preserve"> PAGEREF _Toc151688927 \h </w:instrText>
            </w:r>
            <w:r w:rsidRPr="006C2487">
              <w:rPr>
                <w:rFonts w:ascii="Times New Roman" w:hAnsi="Times New Roman" w:cs="Times New Roman"/>
                <w:noProof/>
                <w:webHidden/>
                <w:sz w:val="24"/>
                <w:szCs w:val="24"/>
                <w:lang w:val="en-GB"/>
              </w:rPr>
            </w:r>
            <w:r w:rsidRPr="006C2487">
              <w:rPr>
                <w:rFonts w:ascii="Times New Roman" w:hAnsi="Times New Roman" w:cs="Times New Roman"/>
                <w:noProof/>
                <w:webHidden/>
                <w:sz w:val="24"/>
                <w:szCs w:val="24"/>
                <w:lang w:val="en-GB"/>
              </w:rPr>
              <w:fldChar w:fldCharType="separate"/>
            </w:r>
            <w:r w:rsidR="00406796" w:rsidRPr="006C2487">
              <w:rPr>
                <w:rFonts w:ascii="Times New Roman" w:hAnsi="Times New Roman" w:cs="Times New Roman"/>
                <w:noProof/>
                <w:webHidden/>
                <w:sz w:val="24"/>
                <w:szCs w:val="24"/>
                <w:lang w:val="en-GB"/>
              </w:rPr>
              <w:t>3</w:t>
            </w:r>
            <w:r w:rsidRPr="006C2487">
              <w:rPr>
                <w:rFonts w:ascii="Times New Roman" w:hAnsi="Times New Roman" w:cs="Times New Roman"/>
                <w:noProof/>
                <w:webHidden/>
                <w:sz w:val="24"/>
                <w:szCs w:val="24"/>
                <w:lang w:val="en-GB"/>
              </w:rPr>
              <w:fldChar w:fldCharType="end"/>
            </w:r>
          </w:hyperlink>
        </w:p>
        <w:p w14:paraId="27E3DDE1" w14:textId="6D2EFBDA" w:rsidR="00602F55" w:rsidRPr="006C2487" w:rsidRDefault="00602F55" w:rsidP="001664AA">
          <w:pPr>
            <w:pStyle w:val="TOC1"/>
            <w:tabs>
              <w:tab w:val="right" w:leader="dot" w:pos="9350"/>
            </w:tabs>
            <w:spacing w:line="360" w:lineRule="auto"/>
            <w:jc w:val="both"/>
            <w:rPr>
              <w:rFonts w:ascii="Times New Roman" w:hAnsi="Times New Roman" w:cs="Times New Roman"/>
              <w:noProof/>
              <w:sz w:val="24"/>
              <w:szCs w:val="24"/>
              <w:lang w:val="en-GB"/>
            </w:rPr>
          </w:pPr>
          <w:hyperlink w:anchor="_Toc151688928" w:history="1">
            <w:r w:rsidRPr="006C2487">
              <w:rPr>
                <w:rStyle w:val="Hyperlink"/>
                <w:rFonts w:ascii="Times New Roman" w:hAnsi="Times New Roman" w:cs="Times New Roman"/>
                <w:noProof/>
                <w:color w:val="auto"/>
                <w:sz w:val="24"/>
                <w:szCs w:val="24"/>
                <w:lang w:val="en-GB"/>
              </w:rPr>
              <w:t>Company Overview</w:t>
            </w:r>
            <w:r w:rsidRPr="006C2487">
              <w:rPr>
                <w:rFonts w:ascii="Times New Roman" w:hAnsi="Times New Roman" w:cs="Times New Roman"/>
                <w:noProof/>
                <w:webHidden/>
                <w:sz w:val="24"/>
                <w:szCs w:val="24"/>
                <w:lang w:val="en-GB"/>
              </w:rPr>
              <w:tab/>
            </w:r>
            <w:r w:rsidRPr="006C2487">
              <w:rPr>
                <w:rFonts w:ascii="Times New Roman" w:hAnsi="Times New Roman" w:cs="Times New Roman"/>
                <w:noProof/>
                <w:webHidden/>
                <w:sz w:val="24"/>
                <w:szCs w:val="24"/>
                <w:lang w:val="en-GB"/>
              </w:rPr>
              <w:fldChar w:fldCharType="begin"/>
            </w:r>
            <w:r w:rsidRPr="006C2487">
              <w:rPr>
                <w:rFonts w:ascii="Times New Roman" w:hAnsi="Times New Roman" w:cs="Times New Roman"/>
                <w:noProof/>
                <w:webHidden/>
                <w:sz w:val="24"/>
                <w:szCs w:val="24"/>
                <w:lang w:val="en-GB"/>
              </w:rPr>
              <w:instrText xml:space="preserve"> PAGEREF _Toc151688928 \h </w:instrText>
            </w:r>
            <w:r w:rsidRPr="006C2487">
              <w:rPr>
                <w:rFonts w:ascii="Times New Roman" w:hAnsi="Times New Roman" w:cs="Times New Roman"/>
                <w:noProof/>
                <w:webHidden/>
                <w:sz w:val="24"/>
                <w:szCs w:val="24"/>
                <w:lang w:val="en-GB"/>
              </w:rPr>
            </w:r>
            <w:r w:rsidRPr="006C2487">
              <w:rPr>
                <w:rFonts w:ascii="Times New Roman" w:hAnsi="Times New Roman" w:cs="Times New Roman"/>
                <w:noProof/>
                <w:webHidden/>
                <w:sz w:val="24"/>
                <w:szCs w:val="24"/>
                <w:lang w:val="en-GB"/>
              </w:rPr>
              <w:fldChar w:fldCharType="separate"/>
            </w:r>
            <w:r w:rsidR="00406796" w:rsidRPr="006C2487">
              <w:rPr>
                <w:rFonts w:ascii="Times New Roman" w:hAnsi="Times New Roman" w:cs="Times New Roman"/>
                <w:noProof/>
                <w:webHidden/>
                <w:sz w:val="24"/>
                <w:szCs w:val="24"/>
                <w:lang w:val="en-GB"/>
              </w:rPr>
              <w:t>3</w:t>
            </w:r>
            <w:r w:rsidRPr="006C2487">
              <w:rPr>
                <w:rFonts w:ascii="Times New Roman" w:hAnsi="Times New Roman" w:cs="Times New Roman"/>
                <w:noProof/>
                <w:webHidden/>
                <w:sz w:val="24"/>
                <w:szCs w:val="24"/>
                <w:lang w:val="en-GB"/>
              </w:rPr>
              <w:fldChar w:fldCharType="end"/>
            </w:r>
          </w:hyperlink>
        </w:p>
        <w:p w14:paraId="6BC3CAC4" w14:textId="7083AA02" w:rsidR="00602F55" w:rsidRPr="006C2487" w:rsidRDefault="00602F55" w:rsidP="001664AA">
          <w:pPr>
            <w:pStyle w:val="TOC1"/>
            <w:tabs>
              <w:tab w:val="right" w:leader="dot" w:pos="9350"/>
            </w:tabs>
            <w:spacing w:line="360" w:lineRule="auto"/>
            <w:jc w:val="both"/>
            <w:rPr>
              <w:rFonts w:ascii="Times New Roman" w:hAnsi="Times New Roman" w:cs="Times New Roman"/>
              <w:noProof/>
              <w:sz w:val="24"/>
              <w:szCs w:val="24"/>
              <w:lang w:val="en-GB"/>
            </w:rPr>
          </w:pPr>
          <w:hyperlink w:anchor="_Toc151688929" w:history="1">
            <w:r w:rsidRPr="006C2487">
              <w:rPr>
                <w:rStyle w:val="Hyperlink"/>
                <w:rFonts w:ascii="Times New Roman" w:hAnsi="Times New Roman" w:cs="Times New Roman"/>
                <w:noProof/>
                <w:color w:val="auto"/>
                <w:sz w:val="24"/>
                <w:szCs w:val="24"/>
                <w:lang w:val="en-GB"/>
              </w:rPr>
              <w:t>Expanding Morrisons in Costa Rica</w:t>
            </w:r>
            <w:r w:rsidRPr="006C2487">
              <w:rPr>
                <w:rFonts w:ascii="Times New Roman" w:hAnsi="Times New Roman" w:cs="Times New Roman"/>
                <w:noProof/>
                <w:webHidden/>
                <w:sz w:val="24"/>
                <w:szCs w:val="24"/>
                <w:lang w:val="en-GB"/>
              </w:rPr>
              <w:tab/>
            </w:r>
            <w:r w:rsidRPr="006C2487">
              <w:rPr>
                <w:rFonts w:ascii="Times New Roman" w:hAnsi="Times New Roman" w:cs="Times New Roman"/>
                <w:noProof/>
                <w:webHidden/>
                <w:sz w:val="24"/>
                <w:szCs w:val="24"/>
                <w:lang w:val="en-GB"/>
              </w:rPr>
              <w:fldChar w:fldCharType="begin"/>
            </w:r>
            <w:r w:rsidRPr="006C2487">
              <w:rPr>
                <w:rFonts w:ascii="Times New Roman" w:hAnsi="Times New Roman" w:cs="Times New Roman"/>
                <w:noProof/>
                <w:webHidden/>
                <w:sz w:val="24"/>
                <w:szCs w:val="24"/>
                <w:lang w:val="en-GB"/>
              </w:rPr>
              <w:instrText xml:space="preserve"> PAGEREF _Toc151688929 \h </w:instrText>
            </w:r>
            <w:r w:rsidRPr="006C2487">
              <w:rPr>
                <w:rFonts w:ascii="Times New Roman" w:hAnsi="Times New Roman" w:cs="Times New Roman"/>
                <w:noProof/>
                <w:webHidden/>
                <w:sz w:val="24"/>
                <w:szCs w:val="24"/>
                <w:lang w:val="en-GB"/>
              </w:rPr>
            </w:r>
            <w:r w:rsidRPr="006C2487">
              <w:rPr>
                <w:rFonts w:ascii="Times New Roman" w:hAnsi="Times New Roman" w:cs="Times New Roman"/>
                <w:noProof/>
                <w:webHidden/>
                <w:sz w:val="24"/>
                <w:szCs w:val="24"/>
                <w:lang w:val="en-GB"/>
              </w:rPr>
              <w:fldChar w:fldCharType="separate"/>
            </w:r>
            <w:r w:rsidR="00406796" w:rsidRPr="006C2487">
              <w:rPr>
                <w:rFonts w:ascii="Times New Roman" w:hAnsi="Times New Roman" w:cs="Times New Roman"/>
                <w:noProof/>
                <w:webHidden/>
                <w:sz w:val="24"/>
                <w:szCs w:val="24"/>
                <w:lang w:val="en-GB"/>
              </w:rPr>
              <w:t>3</w:t>
            </w:r>
            <w:r w:rsidRPr="006C2487">
              <w:rPr>
                <w:rFonts w:ascii="Times New Roman" w:hAnsi="Times New Roman" w:cs="Times New Roman"/>
                <w:noProof/>
                <w:webHidden/>
                <w:sz w:val="24"/>
                <w:szCs w:val="24"/>
                <w:lang w:val="en-GB"/>
              </w:rPr>
              <w:fldChar w:fldCharType="end"/>
            </w:r>
          </w:hyperlink>
        </w:p>
        <w:p w14:paraId="5146ACB9" w14:textId="48A5C400" w:rsidR="00602F55" w:rsidRPr="006C2487" w:rsidRDefault="00602F55" w:rsidP="001664AA">
          <w:pPr>
            <w:pStyle w:val="TOC1"/>
            <w:tabs>
              <w:tab w:val="right" w:leader="dot" w:pos="9350"/>
            </w:tabs>
            <w:spacing w:line="360" w:lineRule="auto"/>
            <w:jc w:val="both"/>
            <w:rPr>
              <w:rFonts w:ascii="Times New Roman" w:hAnsi="Times New Roman" w:cs="Times New Roman"/>
              <w:noProof/>
              <w:sz w:val="24"/>
              <w:szCs w:val="24"/>
              <w:lang w:val="en-GB"/>
            </w:rPr>
          </w:pPr>
          <w:hyperlink w:anchor="_Toc151688930" w:history="1">
            <w:r w:rsidRPr="006C2487">
              <w:rPr>
                <w:rStyle w:val="Hyperlink"/>
                <w:rFonts w:ascii="Times New Roman" w:hAnsi="Times New Roman" w:cs="Times New Roman"/>
                <w:noProof/>
                <w:color w:val="auto"/>
                <w:sz w:val="24"/>
                <w:szCs w:val="24"/>
                <w:lang w:val="en-GB"/>
              </w:rPr>
              <w:t>Application of theories of business environment</w:t>
            </w:r>
            <w:r w:rsidRPr="006C2487">
              <w:rPr>
                <w:rFonts w:ascii="Times New Roman" w:hAnsi="Times New Roman" w:cs="Times New Roman"/>
                <w:noProof/>
                <w:webHidden/>
                <w:sz w:val="24"/>
                <w:szCs w:val="24"/>
                <w:lang w:val="en-GB"/>
              </w:rPr>
              <w:tab/>
            </w:r>
            <w:r w:rsidRPr="006C2487">
              <w:rPr>
                <w:rFonts w:ascii="Times New Roman" w:hAnsi="Times New Roman" w:cs="Times New Roman"/>
                <w:noProof/>
                <w:webHidden/>
                <w:sz w:val="24"/>
                <w:szCs w:val="24"/>
                <w:lang w:val="en-GB"/>
              </w:rPr>
              <w:fldChar w:fldCharType="begin"/>
            </w:r>
            <w:r w:rsidRPr="006C2487">
              <w:rPr>
                <w:rFonts w:ascii="Times New Roman" w:hAnsi="Times New Roman" w:cs="Times New Roman"/>
                <w:noProof/>
                <w:webHidden/>
                <w:sz w:val="24"/>
                <w:szCs w:val="24"/>
                <w:lang w:val="en-GB"/>
              </w:rPr>
              <w:instrText xml:space="preserve"> PAGEREF _Toc151688930 \h </w:instrText>
            </w:r>
            <w:r w:rsidRPr="006C2487">
              <w:rPr>
                <w:rFonts w:ascii="Times New Roman" w:hAnsi="Times New Roman" w:cs="Times New Roman"/>
                <w:noProof/>
                <w:webHidden/>
                <w:sz w:val="24"/>
                <w:szCs w:val="24"/>
                <w:lang w:val="en-GB"/>
              </w:rPr>
            </w:r>
            <w:r w:rsidRPr="006C2487">
              <w:rPr>
                <w:rFonts w:ascii="Times New Roman" w:hAnsi="Times New Roman" w:cs="Times New Roman"/>
                <w:noProof/>
                <w:webHidden/>
                <w:sz w:val="24"/>
                <w:szCs w:val="24"/>
                <w:lang w:val="en-GB"/>
              </w:rPr>
              <w:fldChar w:fldCharType="separate"/>
            </w:r>
            <w:r w:rsidR="00406796" w:rsidRPr="006C2487">
              <w:rPr>
                <w:rFonts w:ascii="Times New Roman" w:hAnsi="Times New Roman" w:cs="Times New Roman"/>
                <w:noProof/>
                <w:webHidden/>
                <w:sz w:val="24"/>
                <w:szCs w:val="24"/>
                <w:lang w:val="en-GB"/>
              </w:rPr>
              <w:t>3</w:t>
            </w:r>
            <w:r w:rsidRPr="006C2487">
              <w:rPr>
                <w:rFonts w:ascii="Times New Roman" w:hAnsi="Times New Roman" w:cs="Times New Roman"/>
                <w:noProof/>
                <w:webHidden/>
                <w:sz w:val="24"/>
                <w:szCs w:val="24"/>
                <w:lang w:val="en-GB"/>
              </w:rPr>
              <w:fldChar w:fldCharType="end"/>
            </w:r>
          </w:hyperlink>
        </w:p>
        <w:p w14:paraId="1F5D2839" w14:textId="7F4D5E3F" w:rsidR="00602F55" w:rsidRPr="006C2487" w:rsidRDefault="00602F55" w:rsidP="001664AA">
          <w:pPr>
            <w:pStyle w:val="TOC1"/>
            <w:tabs>
              <w:tab w:val="right" w:leader="dot" w:pos="9350"/>
            </w:tabs>
            <w:spacing w:line="360" w:lineRule="auto"/>
            <w:jc w:val="both"/>
            <w:rPr>
              <w:rFonts w:ascii="Times New Roman" w:hAnsi="Times New Roman" w:cs="Times New Roman"/>
              <w:noProof/>
              <w:sz w:val="24"/>
              <w:szCs w:val="24"/>
              <w:lang w:val="en-GB"/>
            </w:rPr>
          </w:pPr>
          <w:hyperlink w:anchor="_Toc151688931" w:history="1">
            <w:r w:rsidRPr="006C2487">
              <w:rPr>
                <w:rStyle w:val="Hyperlink"/>
                <w:rFonts w:ascii="Times New Roman" w:hAnsi="Times New Roman" w:cs="Times New Roman"/>
                <w:noProof/>
                <w:color w:val="auto"/>
                <w:sz w:val="24"/>
                <w:szCs w:val="24"/>
                <w:lang w:val="en-GB"/>
              </w:rPr>
              <w:t>Opportunities while doing business in Costa Rica</w:t>
            </w:r>
            <w:r w:rsidRPr="006C2487">
              <w:rPr>
                <w:rFonts w:ascii="Times New Roman" w:hAnsi="Times New Roman" w:cs="Times New Roman"/>
                <w:noProof/>
                <w:webHidden/>
                <w:sz w:val="24"/>
                <w:szCs w:val="24"/>
                <w:lang w:val="en-GB"/>
              </w:rPr>
              <w:tab/>
            </w:r>
            <w:r w:rsidRPr="006C2487">
              <w:rPr>
                <w:rFonts w:ascii="Times New Roman" w:hAnsi="Times New Roman" w:cs="Times New Roman"/>
                <w:noProof/>
                <w:webHidden/>
                <w:sz w:val="24"/>
                <w:szCs w:val="24"/>
                <w:lang w:val="en-GB"/>
              </w:rPr>
              <w:fldChar w:fldCharType="begin"/>
            </w:r>
            <w:r w:rsidRPr="006C2487">
              <w:rPr>
                <w:rFonts w:ascii="Times New Roman" w:hAnsi="Times New Roman" w:cs="Times New Roman"/>
                <w:noProof/>
                <w:webHidden/>
                <w:sz w:val="24"/>
                <w:szCs w:val="24"/>
                <w:lang w:val="en-GB"/>
              </w:rPr>
              <w:instrText xml:space="preserve"> PAGEREF _Toc151688931 \h </w:instrText>
            </w:r>
            <w:r w:rsidRPr="006C2487">
              <w:rPr>
                <w:rFonts w:ascii="Times New Roman" w:hAnsi="Times New Roman" w:cs="Times New Roman"/>
                <w:noProof/>
                <w:webHidden/>
                <w:sz w:val="24"/>
                <w:szCs w:val="24"/>
                <w:lang w:val="en-GB"/>
              </w:rPr>
            </w:r>
            <w:r w:rsidRPr="006C2487">
              <w:rPr>
                <w:rFonts w:ascii="Times New Roman" w:hAnsi="Times New Roman" w:cs="Times New Roman"/>
                <w:noProof/>
                <w:webHidden/>
                <w:sz w:val="24"/>
                <w:szCs w:val="24"/>
                <w:lang w:val="en-GB"/>
              </w:rPr>
              <w:fldChar w:fldCharType="separate"/>
            </w:r>
            <w:r w:rsidR="00406796" w:rsidRPr="006C2487">
              <w:rPr>
                <w:rFonts w:ascii="Times New Roman" w:hAnsi="Times New Roman" w:cs="Times New Roman"/>
                <w:noProof/>
                <w:webHidden/>
                <w:sz w:val="24"/>
                <w:szCs w:val="24"/>
                <w:lang w:val="en-GB"/>
              </w:rPr>
              <w:t>4</w:t>
            </w:r>
            <w:r w:rsidRPr="006C2487">
              <w:rPr>
                <w:rFonts w:ascii="Times New Roman" w:hAnsi="Times New Roman" w:cs="Times New Roman"/>
                <w:noProof/>
                <w:webHidden/>
                <w:sz w:val="24"/>
                <w:szCs w:val="24"/>
                <w:lang w:val="en-GB"/>
              </w:rPr>
              <w:fldChar w:fldCharType="end"/>
            </w:r>
          </w:hyperlink>
        </w:p>
        <w:p w14:paraId="53DCE594" w14:textId="7C726FE5" w:rsidR="00602F55" w:rsidRPr="006C2487" w:rsidRDefault="00602F55" w:rsidP="001664AA">
          <w:pPr>
            <w:pStyle w:val="TOC1"/>
            <w:tabs>
              <w:tab w:val="right" w:leader="dot" w:pos="9350"/>
            </w:tabs>
            <w:spacing w:line="360" w:lineRule="auto"/>
            <w:jc w:val="both"/>
            <w:rPr>
              <w:rFonts w:ascii="Times New Roman" w:hAnsi="Times New Roman" w:cs="Times New Roman"/>
              <w:noProof/>
              <w:sz w:val="24"/>
              <w:szCs w:val="24"/>
              <w:lang w:val="en-GB"/>
            </w:rPr>
          </w:pPr>
          <w:hyperlink w:anchor="_Toc151688932" w:history="1">
            <w:r w:rsidRPr="006C2487">
              <w:rPr>
                <w:rStyle w:val="Hyperlink"/>
                <w:rFonts w:ascii="Times New Roman" w:hAnsi="Times New Roman" w:cs="Times New Roman"/>
                <w:noProof/>
                <w:color w:val="auto"/>
                <w:sz w:val="24"/>
                <w:szCs w:val="24"/>
                <w:lang w:val="en-GB"/>
              </w:rPr>
              <w:t>Challenges while establishing the business in Costa Rica</w:t>
            </w:r>
            <w:r w:rsidRPr="006C2487">
              <w:rPr>
                <w:rFonts w:ascii="Times New Roman" w:hAnsi="Times New Roman" w:cs="Times New Roman"/>
                <w:noProof/>
                <w:webHidden/>
                <w:sz w:val="24"/>
                <w:szCs w:val="24"/>
                <w:lang w:val="en-GB"/>
              </w:rPr>
              <w:tab/>
            </w:r>
            <w:r w:rsidRPr="006C2487">
              <w:rPr>
                <w:rFonts w:ascii="Times New Roman" w:hAnsi="Times New Roman" w:cs="Times New Roman"/>
                <w:noProof/>
                <w:webHidden/>
                <w:sz w:val="24"/>
                <w:szCs w:val="24"/>
                <w:lang w:val="en-GB"/>
              </w:rPr>
              <w:fldChar w:fldCharType="begin"/>
            </w:r>
            <w:r w:rsidRPr="006C2487">
              <w:rPr>
                <w:rFonts w:ascii="Times New Roman" w:hAnsi="Times New Roman" w:cs="Times New Roman"/>
                <w:noProof/>
                <w:webHidden/>
                <w:sz w:val="24"/>
                <w:szCs w:val="24"/>
                <w:lang w:val="en-GB"/>
              </w:rPr>
              <w:instrText xml:space="preserve"> PAGEREF _Toc151688932 \h </w:instrText>
            </w:r>
            <w:r w:rsidRPr="006C2487">
              <w:rPr>
                <w:rFonts w:ascii="Times New Roman" w:hAnsi="Times New Roman" w:cs="Times New Roman"/>
                <w:noProof/>
                <w:webHidden/>
                <w:sz w:val="24"/>
                <w:szCs w:val="24"/>
                <w:lang w:val="en-GB"/>
              </w:rPr>
            </w:r>
            <w:r w:rsidRPr="006C2487">
              <w:rPr>
                <w:rFonts w:ascii="Times New Roman" w:hAnsi="Times New Roman" w:cs="Times New Roman"/>
                <w:noProof/>
                <w:webHidden/>
                <w:sz w:val="24"/>
                <w:szCs w:val="24"/>
                <w:lang w:val="en-GB"/>
              </w:rPr>
              <w:fldChar w:fldCharType="separate"/>
            </w:r>
            <w:r w:rsidR="00406796" w:rsidRPr="006C2487">
              <w:rPr>
                <w:rFonts w:ascii="Times New Roman" w:hAnsi="Times New Roman" w:cs="Times New Roman"/>
                <w:noProof/>
                <w:webHidden/>
                <w:sz w:val="24"/>
                <w:szCs w:val="24"/>
                <w:lang w:val="en-GB"/>
              </w:rPr>
              <w:t>5</w:t>
            </w:r>
            <w:r w:rsidRPr="006C2487">
              <w:rPr>
                <w:rFonts w:ascii="Times New Roman" w:hAnsi="Times New Roman" w:cs="Times New Roman"/>
                <w:noProof/>
                <w:webHidden/>
                <w:sz w:val="24"/>
                <w:szCs w:val="24"/>
                <w:lang w:val="en-GB"/>
              </w:rPr>
              <w:fldChar w:fldCharType="end"/>
            </w:r>
          </w:hyperlink>
        </w:p>
        <w:p w14:paraId="5C60348F" w14:textId="00C8CEED" w:rsidR="00602F55" w:rsidRPr="006C2487" w:rsidRDefault="00602F55" w:rsidP="001664AA">
          <w:pPr>
            <w:pStyle w:val="TOC1"/>
            <w:tabs>
              <w:tab w:val="right" w:leader="dot" w:pos="9350"/>
            </w:tabs>
            <w:spacing w:line="360" w:lineRule="auto"/>
            <w:jc w:val="both"/>
            <w:rPr>
              <w:rFonts w:ascii="Times New Roman" w:hAnsi="Times New Roman" w:cs="Times New Roman"/>
              <w:noProof/>
              <w:sz w:val="24"/>
              <w:szCs w:val="24"/>
              <w:lang w:val="en-GB"/>
            </w:rPr>
          </w:pPr>
          <w:hyperlink w:anchor="_Toc151688933" w:history="1">
            <w:r w:rsidRPr="006C2487">
              <w:rPr>
                <w:rStyle w:val="Hyperlink"/>
                <w:rFonts w:ascii="Times New Roman" w:hAnsi="Times New Roman" w:cs="Times New Roman"/>
                <w:noProof/>
                <w:color w:val="auto"/>
                <w:sz w:val="24"/>
                <w:szCs w:val="24"/>
                <w:lang w:val="en-GB"/>
              </w:rPr>
              <w:t>Managing corporate governance, business strategy, and cultural sensitivity</w:t>
            </w:r>
            <w:r w:rsidRPr="006C2487">
              <w:rPr>
                <w:rFonts w:ascii="Times New Roman" w:hAnsi="Times New Roman" w:cs="Times New Roman"/>
                <w:noProof/>
                <w:webHidden/>
                <w:sz w:val="24"/>
                <w:szCs w:val="24"/>
                <w:lang w:val="en-GB"/>
              </w:rPr>
              <w:tab/>
            </w:r>
            <w:r w:rsidRPr="006C2487">
              <w:rPr>
                <w:rFonts w:ascii="Times New Roman" w:hAnsi="Times New Roman" w:cs="Times New Roman"/>
                <w:noProof/>
                <w:webHidden/>
                <w:sz w:val="24"/>
                <w:szCs w:val="24"/>
                <w:lang w:val="en-GB"/>
              </w:rPr>
              <w:fldChar w:fldCharType="begin"/>
            </w:r>
            <w:r w:rsidRPr="006C2487">
              <w:rPr>
                <w:rFonts w:ascii="Times New Roman" w:hAnsi="Times New Roman" w:cs="Times New Roman"/>
                <w:noProof/>
                <w:webHidden/>
                <w:sz w:val="24"/>
                <w:szCs w:val="24"/>
                <w:lang w:val="en-GB"/>
              </w:rPr>
              <w:instrText xml:space="preserve"> PAGEREF _Toc151688933 \h </w:instrText>
            </w:r>
            <w:r w:rsidRPr="006C2487">
              <w:rPr>
                <w:rFonts w:ascii="Times New Roman" w:hAnsi="Times New Roman" w:cs="Times New Roman"/>
                <w:noProof/>
                <w:webHidden/>
                <w:sz w:val="24"/>
                <w:szCs w:val="24"/>
                <w:lang w:val="en-GB"/>
              </w:rPr>
            </w:r>
            <w:r w:rsidRPr="006C2487">
              <w:rPr>
                <w:rFonts w:ascii="Times New Roman" w:hAnsi="Times New Roman" w:cs="Times New Roman"/>
                <w:noProof/>
                <w:webHidden/>
                <w:sz w:val="24"/>
                <w:szCs w:val="24"/>
                <w:lang w:val="en-GB"/>
              </w:rPr>
              <w:fldChar w:fldCharType="separate"/>
            </w:r>
            <w:r w:rsidR="00406796" w:rsidRPr="006C2487">
              <w:rPr>
                <w:rFonts w:ascii="Times New Roman" w:hAnsi="Times New Roman" w:cs="Times New Roman"/>
                <w:noProof/>
                <w:webHidden/>
                <w:sz w:val="24"/>
                <w:szCs w:val="24"/>
                <w:lang w:val="en-GB"/>
              </w:rPr>
              <w:t>5</w:t>
            </w:r>
            <w:r w:rsidRPr="006C2487">
              <w:rPr>
                <w:rFonts w:ascii="Times New Roman" w:hAnsi="Times New Roman" w:cs="Times New Roman"/>
                <w:noProof/>
                <w:webHidden/>
                <w:sz w:val="24"/>
                <w:szCs w:val="24"/>
                <w:lang w:val="en-GB"/>
              </w:rPr>
              <w:fldChar w:fldCharType="end"/>
            </w:r>
          </w:hyperlink>
        </w:p>
        <w:p w14:paraId="71CD2AF6" w14:textId="35092122" w:rsidR="00602F55" w:rsidRPr="006C2487" w:rsidRDefault="00602F55" w:rsidP="001664AA">
          <w:pPr>
            <w:pStyle w:val="TOC1"/>
            <w:tabs>
              <w:tab w:val="right" w:leader="dot" w:pos="9350"/>
            </w:tabs>
            <w:spacing w:line="360" w:lineRule="auto"/>
            <w:jc w:val="both"/>
            <w:rPr>
              <w:rFonts w:ascii="Times New Roman" w:hAnsi="Times New Roman" w:cs="Times New Roman"/>
              <w:noProof/>
              <w:sz w:val="24"/>
              <w:szCs w:val="24"/>
              <w:lang w:val="en-GB"/>
            </w:rPr>
          </w:pPr>
          <w:hyperlink w:anchor="_Toc151688934" w:history="1">
            <w:r w:rsidRPr="006C2487">
              <w:rPr>
                <w:rStyle w:val="Hyperlink"/>
                <w:rFonts w:ascii="Times New Roman" w:hAnsi="Times New Roman" w:cs="Times New Roman"/>
                <w:noProof/>
                <w:color w:val="auto"/>
                <w:sz w:val="24"/>
                <w:szCs w:val="24"/>
                <w:lang w:val="en-GB"/>
              </w:rPr>
              <w:t>Barriers experienced by foreign businesses in Costa Rica</w:t>
            </w:r>
            <w:r w:rsidRPr="006C2487">
              <w:rPr>
                <w:rFonts w:ascii="Times New Roman" w:hAnsi="Times New Roman" w:cs="Times New Roman"/>
                <w:noProof/>
                <w:webHidden/>
                <w:sz w:val="24"/>
                <w:szCs w:val="24"/>
                <w:lang w:val="en-GB"/>
              </w:rPr>
              <w:tab/>
            </w:r>
            <w:r w:rsidRPr="006C2487">
              <w:rPr>
                <w:rFonts w:ascii="Times New Roman" w:hAnsi="Times New Roman" w:cs="Times New Roman"/>
                <w:noProof/>
                <w:webHidden/>
                <w:sz w:val="24"/>
                <w:szCs w:val="24"/>
                <w:lang w:val="en-GB"/>
              </w:rPr>
              <w:fldChar w:fldCharType="begin"/>
            </w:r>
            <w:r w:rsidRPr="006C2487">
              <w:rPr>
                <w:rFonts w:ascii="Times New Roman" w:hAnsi="Times New Roman" w:cs="Times New Roman"/>
                <w:noProof/>
                <w:webHidden/>
                <w:sz w:val="24"/>
                <w:szCs w:val="24"/>
                <w:lang w:val="en-GB"/>
              </w:rPr>
              <w:instrText xml:space="preserve"> PAGEREF _Toc151688934 \h </w:instrText>
            </w:r>
            <w:r w:rsidRPr="006C2487">
              <w:rPr>
                <w:rFonts w:ascii="Times New Roman" w:hAnsi="Times New Roman" w:cs="Times New Roman"/>
                <w:noProof/>
                <w:webHidden/>
                <w:sz w:val="24"/>
                <w:szCs w:val="24"/>
                <w:lang w:val="en-GB"/>
              </w:rPr>
            </w:r>
            <w:r w:rsidRPr="006C2487">
              <w:rPr>
                <w:rFonts w:ascii="Times New Roman" w:hAnsi="Times New Roman" w:cs="Times New Roman"/>
                <w:noProof/>
                <w:webHidden/>
                <w:sz w:val="24"/>
                <w:szCs w:val="24"/>
                <w:lang w:val="en-GB"/>
              </w:rPr>
              <w:fldChar w:fldCharType="separate"/>
            </w:r>
            <w:r w:rsidR="00406796" w:rsidRPr="006C2487">
              <w:rPr>
                <w:rFonts w:ascii="Times New Roman" w:hAnsi="Times New Roman" w:cs="Times New Roman"/>
                <w:noProof/>
                <w:webHidden/>
                <w:sz w:val="24"/>
                <w:szCs w:val="24"/>
                <w:lang w:val="en-GB"/>
              </w:rPr>
              <w:t>5</w:t>
            </w:r>
            <w:r w:rsidRPr="006C2487">
              <w:rPr>
                <w:rFonts w:ascii="Times New Roman" w:hAnsi="Times New Roman" w:cs="Times New Roman"/>
                <w:noProof/>
                <w:webHidden/>
                <w:sz w:val="24"/>
                <w:szCs w:val="24"/>
                <w:lang w:val="en-GB"/>
              </w:rPr>
              <w:fldChar w:fldCharType="end"/>
            </w:r>
          </w:hyperlink>
        </w:p>
        <w:p w14:paraId="66F6177A" w14:textId="1C4A9E2F" w:rsidR="00602F55" w:rsidRPr="006C2487" w:rsidRDefault="00602F55" w:rsidP="001664AA">
          <w:pPr>
            <w:pStyle w:val="TOC1"/>
            <w:tabs>
              <w:tab w:val="right" w:leader="dot" w:pos="9350"/>
            </w:tabs>
            <w:spacing w:line="360" w:lineRule="auto"/>
            <w:jc w:val="both"/>
            <w:rPr>
              <w:rFonts w:ascii="Times New Roman" w:hAnsi="Times New Roman" w:cs="Times New Roman"/>
              <w:noProof/>
              <w:sz w:val="24"/>
              <w:szCs w:val="24"/>
              <w:lang w:val="en-GB"/>
            </w:rPr>
          </w:pPr>
          <w:hyperlink w:anchor="_Toc151688935" w:history="1">
            <w:r w:rsidRPr="006C2487">
              <w:rPr>
                <w:rStyle w:val="Hyperlink"/>
                <w:rFonts w:ascii="Times New Roman" w:hAnsi="Times New Roman" w:cs="Times New Roman"/>
                <w:noProof/>
                <w:color w:val="auto"/>
                <w:sz w:val="24"/>
                <w:szCs w:val="24"/>
                <w:lang w:val="en-GB"/>
              </w:rPr>
              <w:t>Strategies to enable Morrison’s success in Costa Rica</w:t>
            </w:r>
            <w:r w:rsidRPr="006C2487">
              <w:rPr>
                <w:rFonts w:ascii="Times New Roman" w:hAnsi="Times New Roman" w:cs="Times New Roman"/>
                <w:noProof/>
                <w:webHidden/>
                <w:sz w:val="24"/>
                <w:szCs w:val="24"/>
                <w:lang w:val="en-GB"/>
              </w:rPr>
              <w:tab/>
            </w:r>
            <w:r w:rsidRPr="006C2487">
              <w:rPr>
                <w:rFonts w:ascii="Times New Roman" w:hAnsi="Times New Roman" w:cs="Times New Roman"/>
                <w:noProof/>
                <w:webHidden/>
                <w:sz w:val="24"/>
                <w:szCs w:val="24"/>
                <w:lang w:val="en-GB"/>
              </w:rPr>
              <w:fldChar w:fldCharType="begin"/>
            </w:r>
            <w:r w:rsidRPr="006C2487">
              <w:rPr>
                <w:rFonts w:ascii="Times New Roman" w:hAnsi="Times New Roman" w:cs="Times New Roman"/>
                <w:noProof/>
                <w:webHidden/>
                <w:sz w:val="24"/>
                <w:szCs w:val="24"/>
                <w:lang w:val="en-GB"/>
              </w:rPr>
              <w:instrText xml:space="preserve"> PAGEREF _Toc151688935 \h </w:instrText>
            </w:r>
            <w:r w:rsidRPr="006C2487">
              <w:rPr>
                <w:rFonts w:ascii="Times New Roman" w:hAnsi="Times New Roman" w:cs="Times New Roman"/>
                <w:noProof/>
                <w:webHidden/>
                <w:sz w:val="24"/>
                <w:szCs w:val="24"/>
                <w:lang w:val="en-GB"/>
              </w:rPr>
            </w:r>
            <w:r w:rsidRPr="006C2487">
              <w:rPr>
                <w:rFonts w:ascii="Times New Roman" w:hAnsi="Times New Roman" w:cs="Times New Roman"/>
                <w:noProof/>
                <w:webHidden/>
                <w:sz w:val="24"/>
                <w:szCs w:val="24"/>
                <w:lang w:val="en-GB"/>
              </w:rPr>
              <w:fldChar w:fldCharType="separate"/>
            </w:r>
            <w:r w:rsidR="00406796" w:rsidRPr="006C2487">
              <w:rPr>
                <w:rFonts w:ascii="Times New Roman" w:hAnsi="Times New Roman" w:cs="Times New Roman"/>
                <w:noProof/>
                <w:webHidden/>
                <w:sz w:val="24"/>
                <w:szCs w:val="24"/>
                <w:lang w:val="en-GB"/>
              </w:rPr>
              <w:t>6</w:t>
            </w:r>
            <w:r w:rsidRPr="006C2487">
              <w:rPr>
                <w:rFonts w:ascii="Times New Roman" w:hAnsi="Times New Roman" w:cs="Times New Roman"/>
                <w:noProof/>
                <w:webHidden/>
                <w:sz w:val="24"/>
                <w:szCs w:val="24"/>
                <w:lang w:val="en-GB"/>
              </w:rPr>
              <w:fldChar w:fldCharType="end"/>
            </w:r>
          </w:hyperlink>
        </w:p>
        <w:p w14:paraId="09EF83C2" w14:textId="124D3DE7" w:rsidR="00602F55" w:rsidRPr="006C2487" w:rsidRDefault="00602F55" w:rsidP="001664AA">
          <w:pPr>
            <w:pStyle w:val="TOC1"/>
            <w:tabs>
              <w:tab w:val="right" w:leader="dot" w:pos="9350"/>
            </w:tabs>
            <w:spacing w:line="360" w:lineRule="auto"/>
            <w:jc w:val="both"/>
            <w:rPr>
              <w:rFonts w:ascii="Times New Roman" w:hAnsi="Times New Roman" w:cs="Times New Roman"/>
              <w:noProof/>
              <w:sz w:val="24"/>
              <w:szCs w:val="24"/>
              <w:lang w:val="en-GB"/>
            </w:rPr>
          </w:pPr>
          <w:hyperlink w:anchor="_Toc151688936" w:history="1">
            <w:r w:rsidRPr="006C2487">
              <w:rPr>
                <w:rStyle w:val="Hyperlink"/>
                <w:rFonts w:ascii="Times New Roman" w:hAnsi="Times New Roman" w:cs="Times New Roman"/>
                <w:noProof/>
                <w:color w:val="auto"/>
                <w:sz w:val="24"/>
                <w:szCs w:val="24"/>
                <w:lang w:val="en-GB"/>
              </w:rPr>
              <w:t>Recommendations to enable Morrison’s success in Costa Rica</w:t>
            </w:r>
            <w:r w:rsidRPr="006C2487">
              <w:rPr>
                <w:rFonts w:ascii="Times New Roman" w:hAnsi="Times New Roman" w:cs="Times New Roman"/>
                <w:noProof/>
                <w:webHidden/>
                <w:sz w:val="24"/>
                <w:szCs w:val="24"/>
                <w:lang w:val="en-GB"/>
              </w:rPr>
              <w:tab/>
            </w:r>
            <w:r w:rsidRPr="006C2487">
              <w:rPr>
                <w:rFonts w:ascii="Times New Roman" w:hAnsi="Times New Roman" w:cs="Times New Roman"/>
                <w:noProof/>
                <w:webHidden/>
                <w:sz w:val="24"/>
                <w:szCs w:val="24"/>
                <w:lang w:val="en-GB"/>
              </w:rPr>
              <w:fldChar w:fldCharType="begin"/>
            </w:r>
            <w:r w:rsidRPr="006C2487">
              <w:rPr>
                <w:rFonts w:ascii="Times New Roman" w:hAnsi="Times New Roman" w:cs="Times New Roman"/>
                <w:noProof/>
                <w:webHidden/>
                <w:sz w:val="24"/>
                <w:szCs w:val="24"/>
                <w:lang w:val="en-GB"/>
              </w:rPr>
              <w:instrText xml:space="preserve"> PAGEREF _Toc151688936 \h </w:instrText>
            </w:r>
            <w:r w:rsidRPr="006C2487">
              <w:rPr>
                <w:rFonts w:ascii="Times New Roman" w:hAnsi="Times New Roman" w:cs="Times New Roman"/>
                <w:noProof/>
                <w:webHidden/>
                <w:sz w:val="24"/>
                <w:szCs w:val="24"/>
                <w:lang w:val="en-GB"/>
              </w:rPr>
            </w:r>
            <w:r w:rsidRPr="006C2487">
              <w:rPr>
                <w:rFonts w:ascii="Times New Roman" w:hAnsi="Times New Roman" w:cs="Times New Roman"/>
                <w:noProof/>
                <w:webHidden/>
                <w:sz w:val="24"/>
                <w:szCs w:val="24"/>
                <w:lang w:val="en-GB"/>
              </w:rPr>
              <w:fldChar w:fldCharType="separate"/>
            </w:r>
            <w:r w:rsidR="00406796" w:rsidRPr="006C2487">
              <w:rPr>
                <w:rFonts w:ascii="Times New Roman" w:hAnsi="Times New Roman" w:cs="Times New Roman"/>
                <w:noProof/>
                <w:webHidden/>
                <w:sz w:val="24"/>
                <w:szCs w:val="24"/>
                <w:lang w:val="en-GB"/>
              </w:rPr>
              <w:t>6</w:t>
            </w:r>
            <w:r w:rsidRPr="006C2487">
              <w:rPr>
                <w:rFonts w:ascii="Times New Roman" w:hAnsi="Times New Roman" w:cs="Times New Roman"/>
                <w:noProof/>
                <w:webHidden/>
                <w:sz w:val="24"/>
                <w:szCs w:val="24"/>
                <w:lang w:val="en-GB"/>
              </w:rPr>
              <w:fldChar w:fldCharType="end"/>
            </w:r>
          </w:hyperlink>
        </w:p>
        <w:p w14:paraId="449E5430" w14:textId="68A44A80" w:rsidR="00602F55" w:rsidRPr="006C2487" w:rsidRDefault="00602F55" w:rsidP="001664AA">
          <w:pPr>
            <w:pStyle w:val="TOC1"/>
            <w:tabs>
              <w:tab w:val="right" w:leader="dot" w:pos="9350"/>
            </w:tabs>
            <w:spacing w:line="360" w:lineRule="auto"/>
            <w:jc w:val="both"/>
            <w:rPr>
              <w:rFonts w:ascii="Times New Roman" w:hAnsi="Times New Roman" w:cs="Times New Roman"/>
              <w:noProof/>
              <w:sz w:val="24"/>
              <w:szCs w:val="24"/>
              <w:lang w:val="en-GB"/>
            </w:rPr>
          </w:pPr>
          <w:hyperlink w:anchor="_Toc151688937" w:history="1">
            <w:r w:rsidRPr="006C2487">
              <w:rPr>
                <w:rStyle w:val="Hyperlink"/>
                <w:rFonts w:ascii="Times New Roman" w:hAnsi="Times New Roman" w:cs="Times New Roman"/>
                <w:noProof/>
                <w:color w:val="auto"/>
                <w:sz w:val="24"/>
                <w:szCs w:val="24"/>
                <w:lang w:val="en-GB"/>
              </w:rPr>
              <w:t>Conclusion</w:t>
            </w:r>
            <w:r w:rsidRPr="006C2487">
              <w:rPr>
                <w:rFonts w:ascii="Times New Roman" w:hAnsi="Times New Roman" w:cs="Times New Roman"/>
                <w:noProof/>
                <w:webHidden/>
                <w:sz w:val="24"/>
                <w:szCs w:val="24"/>
                <w:lang w:val="en-GB"/>
              </w:rPr>
              <w:tab/>
            </w:r>
            <w:r w:rsidRPr="006C2487">
              <w:rPr>
                <w:rFonts w:ascii="Times New Roman" w:hAnsi="Times New Roman" w:cs="Times New Roman"/>
                <w:noProof/>
                <w:webHidden/>
                <w:sz w:val="24"/>
                <w:szCs w:val="24"/>
                <w:lang w:val="en-GB"/>
              </w:rPr>
              <w:fldChar w:fldCharType="begin"/>
            </w:r>
            <w:r w:rsidRPr="006C2487">
              <w:rPr>
                <w:rFonts w:ascii="Times New Roman" w:hAnsi="Times New Roman" w:cs="Times New Roman"/>
                <w:noProof/>
                <w:webHidden/>
                <w:sz w:val="24"/>
                <w:szCs w:val="24"/>
                <w:lang w:val="en-GB"/>
              </w:rPr>
              <w:instrText xml:space="preserve"> PAGEREF _Toc151688937 \h </w:instrText>
            </w:r>
            <w:r w:rsidRPr="006C2487">
              <w:rPr>
                <w:rFonts w:ascii="Times New Roman" w:hAnsi="Times New Roman" w:cs="Times New Roman"/>
                <w:noProof/>
                <w:webHidden/>
                <w:sz w:val="24"/>
                <w:szCs w:val="24"/>
                <w:lang w:val="en-GB"/>
              </w:rPr>
            </w:r>
            <w:r w:rsidRPr="006C2487">
              <w:rPr>
                <w:rFonts w:ascii="Times New Roman" w:hAnsi="Times New Roman" w:cs="Times New Roman"/>
                <w:noProof/>
                <w:webHidden/>
                <w:sz w:val="24"/>
                <w:szCs w:val="24"/>
                <w:lang w:val="en-GB"/>
              </w:rPr>
              <w:fldChar w:fldCharType="separate"/>
            </w:r>
            <w:r w:rsidR="00406796" w:rsidRPr="006C2487">
              <w:rPr>
                <w:rFonts w:ascii="Times New Roman" w:hAnsi="Times New Roman" w:cs="Times New Roman"/>
                <w:noProof/>
                <w:webHidden/>
                <w:sz w:val="24"/>
                <w:szCs w:val="24"/>
                <w:lang w:val="en-GB"/>
              </w:rPr>
              <w:t>7</w:t>
            </w:r>
            <w:r w:rsidRPr="006C2487">
              <w:rPr>
                <w:rFonts w:ascii="Times New Roman" w:hAnsi="Times New Roman" w:cs="Times New Roman"/>
                <w:noProof/>
                <w:webHidden/>
                <w:sz w:val="24"/>
                <w:szCs w:val="24"/>
                <w:lang w:val="en-GB"/>
              </w:rPr>
              <w:fldChar w:fldCharType="end"/>
            </w:r>
          </w:hyperlink>
        </w:p>
        <w:p w14:paraId="09107D73" w14:textId="62FF8115" w:rsidR="00602F55" w:rsidRPr="006C2487" w:rsidRDefault="00602F55" w:rsidP="001664AA">
          <w:pPr>
            <w:pStyle w:val="TOC1"/>
            <w:tabs>
              <w:tab w:val="right" w:leader="dot" w:pos="9350"/>
            </w:tabs>
            <w:spacing w:line="360" w:lineRule="auto"/>
            <w:jc w:val="both"/>
            <w:rPr>
              <w:rFonts w:ascii="Times New Roman" w:hAnsi="Times New Roman" w:cs="Times New Roman"/>
              <w:noProof/>
              <w:sz w:val="24"/>
              <w:szCs w:val="24"/>
              <w:lang w:val="en-GB"/>
            </w:rPr>
          </w:pPr>
          <w:hyperlink w:anchor="_Toc151688938" w:history="1">
            <w:r w:rsidRPr="006C2487">
              <w:rPr>
                <w:rStyle w:val="Hyperlink"/>
                <w:rFonts w:ascii="Times New Roman" w:hAnsi="Times New Roman" w:cs="Times New Roman"/>
                <w:noProof/>
                <w:color w:val="auto"/>
                <w:sz w:val="24"/>
                <w:szCs w:val="24"/>
                <w:lang w:val="en-GB"/>
              </w:rPr>
              <w:t>References</w:t>
            </w:r>
            <w:r w:rsidRPr="006C2487">
              <w:rPr>
                <w:rFonts w:ascii="Times New Roman" w:hAnsi="Times New Roman" w:cs="Times New Roman"/>
                <w:noProof/>
                <w:webHidden/>
                <w:sz w:val="24"/>
                <w:szCs w:val="24"/>
                <w:lang w:val="en-GB"/>
              </w:rPr>
              <w:tab/>
            </w:r>
            <w:r w:rsidRPr="006C2487">
              <w:rPr>
                <w:rFonts w:ascii="Times New Roman" w:hAnsi="Times New Roman" w:cs="Times New Roman"/>
                <w:noProof/>
                <w:webHidden/>
                <w:sz w:val="24"/>
                <w:szCs w:val="24"/>
                <w:lang w:val="en-GB"/>
              </w:rPr>
              <w:fldChar w:fldCharType="begin"/>
            </w:r>
            <w:r w:rsidRPr="006C2487">
              <w:rPr>
                <w:rFonts w:ascii="Times New Roman" w:hAnsi="Times New Roman" w:cs="Times New Roman"/>
                <w:noProof/>
                <w:webHidden/>
                <w:sz w:val="24"/>
                <w:szCs w:val="24"/>
                <w:lang w:val="en-GB"/>
              </w:rPr>
              <w:instrText xml:space="preserve"> PAGEREF _Toc151688938 \h </w:instrText>
            </w:r>
            <w:r w:rsidRPr="006C2487">
              <w:rPr>
                <w:rFonts w:ascii="Times New Roman" w:hAnsi="Times New Roman" w:cs="Times New Roman"/>
                <w:noProof/>
                <w:webHidden/>
                <w:sz w:val="24"/>
                <w:szCs w:val="24"/>
                <w:lang w:val="en-GB"/>
              </w:rPr>
            </w:r>
            <w:r w:rsidRPr="006C2487">
              <w:rPr>
                <w:rFonts w:ascii="Times New Roman" w:hAnsi="Times New Roman" w:cs="Times New Roman"/>
                <w:noProof/>
                <w:webHidden/>
                <w:sz w:val="24"/>
                <w:szCs w:val="24"/>
                <w:lang w:val="en-GB"/>
              </w:rPr>
              <w:fldChar w:fldCharType="separate"/>
            </w:r>
            <w:r w:rsidR="00406796" w:rsidRPr="006C2487">
              <w:rPr>
                <w:rFonts w:ascii="Times New Roman" w:hAnsi="Times New Roman" w:cs="Times New Roman"/>
                <w:noProof/>
                <w:webHidden/>
                <w:sz w:val="24"/>
                <w:szCs w:val="24"/>
                <w:lang w:val="en-GB"/>
              </w:rPr>
              <w:t>8</w:t>
            </w:r>
            <w:r w:rsidRPr="006C2487">
              <w:rPr>
                <w:rFonts w:ascii="Times New Roman" w:hAnsi="Times New Roman" w:cs="Times New Roman"/>
                <w:noProof/>
                <w:webHidden/>
                <w:sz w:val="24"/>
                <w:szCs w:val="24"/>
                <w:lang w:val="en-GB"/>
              </w:rPr>
              <w:fldChar w:fldCharType="end"/>
            </w:r>
          </w:hyperlink>
        </w:p>
        <w:p w14:paraId="3015F9C5" w14:textId="539878DC" w:rsidR="00602F55" w:rsidRPr="006C2487" w:rsidRDefault="00602F55"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b/>
              <w:bCs/>
              <w:noProof/>
              <w:sz w:val="24"/>
              <w:szCs w:val="24"/>
              <w:lang w:val="en-GB"/>
            </w:rPr>
            <w:fldChar w:fldCharType="end"/>
          </w:r>
        </w:p>
      </w:sdtContent>
    </w:sdt>
    <w:p w14:paraId="4CC4BD37" w14:textId="4E841887" w:rsidR="00BB59FA" w:rsidRPr="006C2487" w:rsidRDefault="00BB59FA" w:rsidP="001664AA">
      <w:pPr>
        <w:spacing w:line="360" w:lineRule="auto"/>
        <w:jc w:val="both"/>
        <w:rPr>
          <w:rFonts w:ascii="Times New Roman" w:hAnsi="Times New Roman" w:cs="Times New Roman"/>
          <w:noProof/>
          <w:sz w:val="24"/>
          <w:szCs w:val="24"/>
          <w:lang w:val="en-GB"/>
        </w:rPr>
      </w:pPr>
    </w:p>
    <w:p w14:paraId="100C4982" w14:textId="77777777" w:rsidR="00602F55" w:rsidRPr="006C2487" w:rsidRDefault="00602F55" w:rsidP="001664AA">
      <w:pPr>
        <w:spacing w:line="360" w:lineRule="auto"/>
        <w:jc w:val="both"/>
        <w:rPr>
          <w:rFonts w:ascii="Times New Roman" w:eastAsiaTheme="majorEastAsia" w:hAnsi="Times New Roman" w:cs="Times New Roman"/>
          <w:noProof/>
          <w:sz w:val="24"/>
          <w:szCs w:val="24"/>
          <w:lang w:val="en-GB"/>
        </w:rPr>
      </w:pPr>
      <w:bookmarkStart w:id="0" w:name="_Toc151688927"/>
      <w:r w:rsidRPr="006C2487">
        <w:rPr>
          <w:rFonts w:ascii="Times New Roman" w:hAnsi="Times New Roman" w:cs="Times New Roman"/>
          <w:noProof/>
          <w:sz w:val="24"/>
          <w:szCs w:val="24"/>
          <w:lang w:val="en-GB"/>
        </w:rPr>
        <w:br w:type="page"/>
      </w:r>
    </w:p>
    <w:p w14:paraId="7224DF3C" w14:textId="46965373" w:rsidR="008620BE" w:rsidRPr="006C2487" w:rsidRDefault="008620BE" w:rsidP="001664AA">
      <w:pPr>
        <w:pStyle w:val="Heading1"/>
        <w:spacing w:line="360" w:lineRule="auto"/>
        <w:jc w:val="both"/>
        <w:rPr>
          <w:rFonts w:ascii="Times New Roman" w:hAnsi="Times New Roman" w:cs="Times New Roman"/>
          <w:b/>
          <w:bCs/>
          <w:noProof/>
          <w:color w:val="auto"/>
          <w:sz w:val="24"/>
          <w:szCs w:val="24"/>
          <w:lang w:val="en-GB"/>
        </w:rPr>
      </w:pPr>
      <w:r w:rsidRPr="006C2487">
        <w:rPr>
          <w:rFonts w:ascii="Times New Roman" w:hAnsi="Times New Roman" w:cs="Times New Roman"/>
          <w:b/>
          <w:bCs/>
          <w:noProof/>
          <w:color w:val="auto"/>
          <w:sz w:val="24"/>
          <w:szCs w:val="24"/>
          <w:lang w:val="en-GB"/>
        </w:rPr>
        <w:lastRenderedPageBreak/>
        <w:t>Introduction</w:t>
      </w:r>
      <w:bookmarkEnd w:id="0"/>
    </w:p>
    <w:p w14:paraId="0B94F1DE"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International Business is the trading of services and goods, technology, knowledge, and capital on a worldwide scale. Companies introduce their products and services to consumers by entering into the international market and providing consumers with various options (Alonso-Ubieta et al., 2021). Analysis of the business environment is crucial as it aids a company to prepare better for the alterations in its operational environment. Monitoring of the environmental factors enables the managers and authorities of firms to anticipate opportunities and threats. It also provides an edge to take advantage of strengths and overcome weaknesses. The analysis process of the business environment involves the identification of the environmental factors of the specific location and then conducting research on it (Jones and Comfort., 2019). Organizational strategies are also important as they act as a roadmap for the firm toward its visions and goals. </w:t>
      </w:r>
    </w:p>
    <w:p w14:paraId="6C0F88DE"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The essay will mention how Morrison’s, a supermarket in the UK will expand in Costa Rica. To find the suitability of its expansion in Costa Rica, an analysis of the environmental factors of the country will be done. The challenges and opportunities that are present and ways to manage aspects of cultural sensitivity, business strategies, and corporate governance when doing business will be critically evaluated. Barriers experienced by foreign businesses in Costa Rica will be discussed along with the appropriate strategies and recommendations to enable Morrison’s to succeed in Costa Rica.      </w:t>
      </w:r>
    </w:p>
    <w:p w14:paraId="2B02A7D5" w14:textId="77777777" w:rsidR="008620BE" w:rsidRPr="006C2487" w:rsidRDefault="008620BE" w:rsidP="001664AA">
      <w:pPr>
        <w:pStyle w:val="Heading1"/>
        <w:spacing w:line="360" w:lineRule="auto"/>
        <w:jc w:val="both"/>
        <w:rPr>
          <w:rFonts w:ascii="Times New Roman" w:hAnsi="Times New Roman" w:cs="Times New Roman"/>
          <w:b/>
          <w:bCs/>
          <w:noProof/>
          <w:color w:val="auto"/>
          <w:sz w:val="24"/>
          <w:szCs w:val="24"/>
          <w:lang w:val="en-GB"/>
        </w:rPr>
      </w:pPr>
      <w:bookmarkStart w:id="1" w:name="_Toc151688928"/>
      <w:r w:rsidRPr="006C2487">
        <w:rPr>
          <w:rFonts w:ascii="Times New Roman" w:hAnsi="Times New Roman" w:cs="Times New Roman"/>
          <w:b/>
          <w:bCs/>
          <w:noProof/>
          <w:color w:val="auto"/>
          <w:sz w:val="24"/>
          <w:szCs w:val="24"/>
          <w:lang w:val="en-GB"/>
        </w:rPr>
        <w:t>Company Overview</w:t>
      </w:r>
      <w:bookmarkEnd w:id="1"/>
    </w:p>
    <w:p w14:paraId="1FED6189"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Morrison’s was founded by William Morrison in 1899. It is a private retail company headquartered in Bradford, England. Morrison’s is known to be one of the projecting retailers in the United Kingdom. The company is known for its wide variety of products, quality food, and fresh produce (Little and Blau., 2020). The products available at the store include magazines, homeware, drinks, food, florist, clothing, and books. The company is estimated to generate a revenue of around $18,479 million as of 2022. As of 2021, around 110,000 employees were working in the organization. The company has 497 supermarkets in Scotland, Wales, and England. </w:t>
      </w:r>
    </w:p>
    <w:p w14:paraId="3177A6A3" w14:textId="77777777" w:rsidR="00A860E7" w:rsidRPr="006C2487" w:rsidRDefault="00151D04" w:rsidP="00A860E7">
      <w:pPr>
        <w:keepNext/>
        <w:spacing w:line="360" w:lineRule="auto"/>
        <w:jc w:val="center"/>
        <w:rPr>
          <w:noProof/>
          <w:lang w:val="en-GB"/>
        </w:rPr>
      </w:pPr>
      <w:r w:rsidRPr="006C2487">
        <w:rPr>
          <w:noProof/>
          <w:lang w:val="en-GB"/>
        </w:rPr>
        <w:lastRenderedPageBreak/>
        <w:drawing>
          <wp:inline distT="0" distB="0" distL="0" distR="0" wp14:anchorId="4D98CA0F" wp14:editId="43397E99">
            <wp:extent cx="2771775" cy="1837807"/>
            <wp:effectExtent l="0" t="0" r="0" b="0"/>
            <wp:docPr id="756625295" name="Picture 1" descr="British supermarket Morrisons cuts prices of nearly 50 products | Reu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tish supermarket Morrisons cuts prices of nearly 50 products | Reute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73689" cy="1839076"/>
                    </a:xfrm>
                    <a:prstGeom prst="rect">
                      <a:avLst/>
                    </a:prstGeom>
                    <a:noFill/>
                    <a:ln>
                      <a:noFill/>
                    </a:ln>
                  </pic:spPr>
                </pic:pic>
              </a:graphicData>
            </a:graphic>
          </wp:inline>
        </w:drawing>
      </w:r>
    </w:p>
    <w:p w14:paraId="31B07F69" w14:textId="4E0FD435" w:rsidR="00151D04" w:rsidRPr="006C2487" w:rsidRDefault="00A860E7" w:rsidP="00A860E7">
      <w:pPr>
        <w:pStyle w:val="Caption"/>
        <w:jc w:val="center"/>
        <w:rPr>
          <w:rFonts w:ascii="Times New Roman" w:hAnsi="Times New Roman" w:cs="Times New Roman"/>
          <w:b/>
          <w:bCs/>
          <w:i w:val="0"/>
          <w:iCs w:val="0"/>
          <w:noProof/>
          <w:color w:val="auto"/>
          <w:sz w:val="22"/>
          <w:szCs w:val="22"/>
          <w:lang w:val="en-GB"/>
        </w:rPr>
      </w:pPr>
      <w:r w:rsidRPr="006C2487">
        <w:rPr>
          <w:rFonts w:ascii="Times New Roman" w:hAnsi="Times New Roman" w:cs="Times New Roman"/>
          <w:b/>
          <w:bCs/>
          <w:i w:val="0"/>
          <w:iCs w:val="0"/>
          <w:noProof/>
          <w:color w:val="auto"/>
          <w:sz w:val="22"/>
          <w:szCs w:val="22"/>
          <w:lang w:val="en-GB"/>
        </w:rPr>
        <w:t xml:space="preserve">Figure </w:t>
      </w:r>
      <w:r w:rsidRPr="006C2487">
        <w:rPr>
          <w:rFonts w:ascii="Times New Roman" w:hAnsi="Times New Roman" w:cs="Times New Roman"/>
          <w:b/>
          <w:bCs/>
          <w:i w:val="0"/>
          <w:iCs w:val="0"/>
          <w:noProof/>
          <w:color w:val="auto"/>
          <w:sz w:val="22"/>
          <w:szCs w:val="22"/>
          <w:lang w:val="en-GB"/>
        </w:rPr>
        <w:fldChar w:fldCharType="begin"/>
      </w:r>
      <w:r w:rsidRPr="006C2487">
        <w:rPr>
          <w:rFonts w:ascii="Times New Roman" w:hAnsi="Times New Roman" w:cs="Times New Roman"/>
          <w:b/>
          <w:bCs/>
          <w:i w:val="0"/>
          <w:iCs w:val="0"/>
          <w:noProof/>
          <w:color w:val="auto"/>
          <w:sz w:val="22"/>
          <w:szCs w:val="22"/>
          <w:lang w:val="en-GB"/>
        </w:rPr>
        <w:instrText xml:space="preserve"> SEQ Figure \* ARABIC </w:instrText>
      </w:r>
      <w:r w:rsidRPr="006C2487">
        <w:rPr>
          <w:rFonts w:ascii="Times New Roman" w:hAnsi="Times New Roman" w:cs="Times New Roman"/>
          <w:b/>
          <w:bCs/>
          <w:i w:val="0"/>
          <w:iCs w:val="0"/>
          <w:noProof/>
          <w:color w:val="auto"/>
          <w:sz w:val="22"/>
          <w:szCs w:val="22"/>
          <w:lang w:val="en-GB"/>
        </w:rPr>
        <w:fldChar w:fldCharType="separate"/>
      </w:r>
      <w:r w:rsidR="004E1896" w:rsidRPr="006C2487">
        <w:rPr>
          <w:rFonts w:ascii="Times New Roman" w:hAnsi="Times New Roman" w:cs="Times New Roman"/>
          <w:b/>
          <w:bCs/>
          <w:i w:val="0"/>
          <w:iCs w:val="0"/>
          <w:noProof/>
          <w:color w:val="auto"/>
          <w:sz w:val="22"/>
          <w:szCs w:val="22"/>
          <w:lang w:val="en-GB"/>
        </w:rPr>
        <w:t>1</w:t>
      </w:r>
      <w:r w:rsidRPr="006C2487">
        <w:rPr>
          <w:rFonts w:ascii="Times New Roman" w:hAnsi="Times New Roman" w:cs="Times New Roman"/>
          <w:b/>
          <w:bCs/>
          <w:i w:val="0"/>
          <w:iCs w:val="0"/>
          <w:noProof/>
          <w:color w:val="auto"/>
          <w:sz w:val="22"/>
          <w:szCs w:val="22"/>
          <w:lang w:val="en-GB"/>
        </w:rPr>
        <w:fldChar w:fldCharType="end"/>
      </w:r>
      <w:r w:rsidRPr="006C2487">
        <w:rPr>
          <w:rFonts w:ascii="Times New Roman" w:hAnsi="Times New Roman" w:cs="Times New Roman"/>
          <w:b/>
          <w:bCs/>
          <w:i w:val="0"/>
          <w:iCs w:val="0"/>
          <w:noProof/>
          <w:color w:val="auto"/>
          <w:sz w:val="22"/>
          <w:szCs w:val="22"/>
          <w:lang w:val="en-GB"/>
        </w:rPr>
        <w:t xml:space="preserve"> Morrisons retail </w:t>
      </w:r>
      <w:r w:rsidR="00397521" w:rsidRPr="006C2487">
        <w:rPr>
          <w:rFonts w:ascii="Times New Roman" w:hAnsi="Times New Roman" w:cs="Times New Roman"/>
          <w:b/>
          <w:bCs/>
          <w:i w:val="0"/>
          <w:iCs w:val="0"/>
          <w:noProof/>
          <w:color w:val="auto"/>
          <w:sz w:val="22"/>
          <w:szCs w:val="22"/>
          <w:lang w:val="en-GB"/>
        </w:rPr>
        <w:t>supermarket (</w:t>
      </w:r>
      <w:r w:rsidR="00526024" w:rsidRPr="006C2487">
        <w:rPr>
          <w:rFonts w:ascii="Times New Roman" w:hAnsi="Times New Roman" w:cs="Times New Roman"/>
          <w:b/>
          <w:bCs/>
          <w:i w:val="0"/>
          <w:iCs w:val="0"/>
          <w:noProof/>
          <w:color w:val="auto"/>
          <w:sz w:val="22"/>
          <w:szCs w:val="22"/>
          <w:lang w:val="en-GB"/>
        </w:rPr>
        <w:t>Little and Blau., 2020)</w:t>
      </w:r>
    </w:p>
    <w:p w14:paraId="70C37F5C" w14:textId="30A18B96" w:rsidR="008620BE" w:rsidRPr="006C2487" w:rsidRDefault="00E121E0" w:rsidP="001664AA">
      <w:pPr>
        <w:pStyle w:val="Heading1"/>
        <w:spacing w:line="360" w:lineRule="auto"/>
        <w:jc w:val="both"/>
        <w:rPr>
          <w:rFonts w:ascii="Times New Roman" w:hAnsi="Times New Roman" w:cs="Times New Roman"/>
          <w:b/>
          <w:bCs/>
          <w:noProof/>
          <w:color w:val="auto"/>
          <w:sz w:val="24"/>
          <w:szCs w:val="24"/>
          <w:lang w:val="en-GB"/>
        </w:rPr>
      </w:pPr>
      <w:bookmarkStart w:id="2" w:name="_Toc151688929"/>
      <w:r w:rsidRPr="006C2487">
        <w:rPr>
          <w:rFonts w:ascii="Times New Roman" w:hAnsi="Times New Roman" w:cs="Times New Roman"/>
          <w:b/>
          <w:bCs/>
          <w:noProof/>
          <w:color w:val="auto"/>
          <w:sz w:val="24"/>
          <w:szCs w:val="24"/>
          <w:lang w:val="en-GB"/>
        </w:rPr>
        <w:t xml:space="preserve">Expanding </w:t>
      </w:r>
      <w:r w:rsidR="00DE5CCB" w:rsidRPr="006C2487">
        <w:rPr>
          <w:rFonts w:ascii="Times New Roman" w:hAnsi="Times New Roman" w:cs="Times New Roman"/>
          <w:b/>
          <w:bCs/>
          <w:noProof/>
          <w:color w:val="auto"/>
          <w:sz w:val="24"/>
          <w:szCs w:val="24"/>
          <w:lang w:val="en-GB"/>
        </w:rPr>
        <w:t>Morrisons</w:t>
      </w:r>
      <w:r w:rsidRPr="006C2487">
        <w:rPr>
          <w:rFonts w:ascii="Times New Roman" w:hAnsi="Times New Roman" w:cs="Times New Roman"/>
          <w:b/>
          <w:bCs/>
          <w:noProof/>
          <w:color w:val="auto"/>
          <w:sz w:val="24"/>
          <w:szCs w:val="24"/>
          <w:lang w:val="en-GB"/>
        </w:rPr>
        <w:t xml:space="preserve"> in </w:t>
      </w:r>
      <w:r w:rsidR="008620BE" w:rsidRPr="006C2487">
        <w:rPr>
          <w:rFonts w:ascii="Times New Roman" w:hAnsi="Times New Roman" w:cs="Times New Roman"/>
          <w:b/>
          <w:bCs/>
          <w:noProof/>
          <w:color w:val="auto"/>
          <w:sz w:val="24"/>
          <w:szCs w:val="24"/>
          <w:lang w:val="en-GB"/>
        </w:rPr>
        <w:t>Costa Rica</w:t>
      </w:r>
      <w:bookmarkEnd w:id="2"/>
    </w:p>
    <w:p w14:paraId="16F9EE47"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The country is situated in Central America bordered by Panama and Nicaragua. Costa Rica is considered to be a good market for businesses (Sassi and Damak-Ayadi., 2023). The country has achieved democratic stability for years, constituting a multiparty system and consistent power rotations offer freedom of association and freedom of expression to the public. The country is economically and politically stable. Establishing a business in Costa Rica will provide the business owner with a 100% tax exemption on the import of capital goods and raw materials. There is no profit repatriation tax, local sales tax, export tax, capital tax, and municipal tax. Businesses are provided with an exemption of 50% for 4 years and an exemption from tax profits for the next 8 years. </w:t>
      </w:r>
    </w:p>
    <w:p w14:paraId="0D36C508" w14:textId="77777777" w:rsidR="008620BE" w:rsidRPr="006C2487" w:rsidRDefault="008620BE" w:rsidP="001664AA">
      <w:pPr>
        <w:pStyle w:val="Heading1"/>
        <w:spacing w:line="360" w:lineRule="auto"/>
        <w:jc w:val="both"/>
        <w:rPr>
          <w:rFonts w:ascii="Times New Roman" w:hAnsi="Times New Roman" w:cs="Times New Roman"/>
          <w:b/>
          <w:bCs/>
          <w:noProof/>
          <w:color w:val="auto"/>
          <w:sz w:val="24"/>
          <w:szCs w:val="24"/>
          <w:lang w:val="en-GB"/>
        </w:rPr>
      </w:pPr>
      <w:bookmarkStart w:id="3" w:name="_Toc151688930"/>
      <w:r w:rsidRPr="006C2487">
        <w:rPr>
          <w:rFonts w:ascii="Times New Roman" w:hAnsi="Times New Roman" w:cs="Times New Roman"/>
          <w:b/>
          <w:bCs/>
          <w:noProof/>
          <w:color w:val="auto"/>
          <w:sz w:val="24"/>
          <w:szCs w:val="24"/>
          <w:lang w:val="en-GB"/>
        </w:rPr>
        <w:t>Application of theories of business environment</w:t>
      </w:r>
      <w:bookmarkEnd w:id="3"/>
      <w:r w:rsidRPr="006C2487">
        <w:rPr>
          <w:rFonts w:ascii="Times New Roman" w:hAnsi="Times New Roman" w:cs="Times New Roman"/>
          <w:b/>
          <w:bCs/>
          <w:noProof/>
          <w:color w:val="auto"/>
          <w:sz w:val="24"/>
          <w:szCs w:val="24"/>
          <w:lang w:val="en-GB"/>
        </w:rPr>
        <w:t>    </w:t>
      </w:r>
    </w:p>
    <w:p w14:paraId="09316FF8"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Before setting up a business in another country, managers or authorities are required to analyze the environmental factors of the location for better operations of the company. Certain theories of business environment are applied in Costa Rica to analyze the environmental factors of the place. </w:t>
      </w:r>
    </w:p>
    <w:p w14:paraId="48A12914" w14:textId="7D5C6C3D" w:rsidR="008620BE" w:rsidRPr="006C2487" w:rsidRDefault="008620BE" w:rsidP="001664AA">
      <w:pPr>
        <w:spacing w:line="360" w:lineRule="auto"/>
        <w:jc w:val="both"/>
        <w:rPr>
          <w:rFonts w:ascii="Times New Roman" w:hAnsi="Times New Roman" w:cs="Times New Roman"/>
          <w:b/>
          <w:bCs/>
          <w:noProof/>
          <w:sz w:val="24"/>
          <w:szCs w:val="24"/>
          <w:lang w:val="en-GB"/>
        </w:rPr>
      </w:pPr>
      <w:r w:rsidRPr="006C2487">
        <w:rPr>
          <w:rFonts w:ascii="Times New Roman" w:hAnsi="Times New Roman" w:cs="Times New Roman"/>
          <w:b/>
          <w:bCs/>
          <w:noProof/>
          <w:sz w:val="24"/>
          <w:szCs w:val="24"/>
          <w:lang w:val="en-GB"/>
        </w:rPr>
        <w:t>P</w:t>
      </w:r>
      <w:r w:rsidR="00C56D47" w:rsidRPr="006C2487">
        <w:rPr>
          <w:rFonts w:ascii="Times New Roman" w:hAnsi="Times New Roman" w:cs="Times New Roman"/>
          <w:b/>
          <w:bCs/>
          <w:noProof/>
          <w:sz w:val="24"/>
          <w:szCs w:val="24"/>
          <w:lang w:val="en-GB"/>
        </w:rPr>
        <w:t>ESTLE</w:t>
      </w:r>
      <w:r w:rsidRPr="006C2487">
        <w:rPr>
          <w:rFonts w:ascii="Times New Roman" w:hAnsi="Times New Roman" w:cs="Times New Roman"/>
          <w:b/>
          <w:bCs/>
          <w:noProof/>
          <w:sz w:val="24"/>
          <w:szCs w:val="24"/>
          <w:lang w:val="en-GB"/>
        </w:rPr>
        <w:t xml:space="preserve"> </w:t>
      </w:r>
      <w:r w:rsidR="00D571BD" w:rsidRPr="006C2487">
        <w:rPr>
          <w:rFonts w:ascii="Times New Roman" w:hAnsi="Times New Roman" w:cs="Times New Roman"/>
          <w:b/>
          <w:bCs/>
          <w:noProof/>
          <w:sz w:val="24"/>
          <w:szCs w:val="24"/>
          <w:lang w:val="en-GB"/>
        </w:rPr>
        <w:t>A</w:t>
      </w:r>
      <w:r w:rsidRPr="006C2487">
        <w:rPr>
          <w:rFonts w:ascii="Times New Roman" w:hAnsi="Times New Roman" w:cs="Times New Roman"/>
          <w:b/>
          <w:bCs/>
          <w:noProof/>
          <w:sz w:val="24"/>
          <w:szCs w:val="24"/>
          <w:lang w:val="en-GB"/>
        </w:rPr>
        <w:t>nalysis</w:t>
      </w:r>
    </w:p>
    <w:p w14:paraId="69B1AFA4"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 xml:space="preserve">Political factors: Costa Rica strongly focuses on democratic development and respect for the human rights. With its stable political scenario, Costa Rica becomes suitable for businesses. The law of Costa Rica protects contract formation, trade tariffs, trade regulations, geographical indication, patents, industrial design, trademarks, and copyrights (Sharma and Kapri., 2022). The government of Costa Rica has enforced anti-trust laws to maintain justice and fairness in the business. Businesses in Costa Rica have to pay tax only when the income is derived from sources </w:t>
      </w:r>
      <w:r w:rsidRPr="006C2487">
        <w:rPr>
          <w:rFonts w:ascii="Times New Roman" w:hAnsi="Times New Roman" w:cs="Times New Roman"/>
          <w:noProof/>
          <w:sz w:val="24"/>
          <w:szCs w:val="24"/>
          <w:lang w:val="en-GB"/>
        </w:rPr>
        <w:lastRenderedPageBreak/>
        <w:t>in the country. In the country, the minimum wages for domestic workers range from 107,883 colones per month to 397,665 colones. No pricing rules are imposed in Costa Rica officially. </w:t>
      </w:r>
    </w:p>
    <w:p w14:paraId="60AC1C70"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Economic factors: Economically, Costa Rica has a great advantage due to its relations with the United States. Costa Rica is known to be a part of the TLC (Free Trade Agreement) and the US-CAFTA (US-Central America Free Trade Agreement). The property taxes in the country are only 0.25%. The GDP of the country has experienced solid economic growth. Inflation rate fluctuations can affect consumer behavior and pricing strategies (Shenkar et al., 2021). A comparatively strong GDP per capita and an evolving middle-class offer opportunities for grocery retailers to blow into growing customer demands.</w:t>
      </w:r>
    </w:p>
    <w:p w14:paraId="45CBEA2D"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Social factors: shopping behaviors are largely impacted by lifestyle choices, dietary habits, and consumer preferences (Smith-Castro et al., 2021). Urbanization shifting and aging population may redesign the need for adjustment in marketing strategies, product offerings, and market demands to fulfill growing customer needs. </w:t>
      </w:r>
    </w:p>
    <w:p w14:paraId="3AE392FF"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Technological factors: E-commerce is being adopted increasingly for shopping. Advancements in technology provide chances for retailers to improve operational efficiency and consumer experience (Szkudlarek et al., 2020). In addition, Costa Rica has excelled in technology advancements including biotechnology, renewable energy, artificial intelligence, and software development. </w:t>
      </w:r>
    </w:p>
    <w:p w14:paraId="478B0186"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Legal factors: In Costa Rica, adherence to environmental regulations, labeling, and food safety is domineering for supermarkets and grocery businesses (Valenciano-Salazar et al., 2022). Complying with growing legal standards is important, influencing marketing practices, product sourcing, and supply chain management. Involving in foreign trade agreements molds the market accessibility and export/ import dynamics. </w:t>
      </w:r>
    </w:p>
    <w:p w14:paraId="3AC6570F"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Environmental factors: Costa Rica has successfully reversed deforestation and followed a model of growth related to the sustainable utilization of environmental resources. Costa Rica has great regulations for waste control and waste management. </w:t>
      </w:r>
    </w:p>
    <w:p w14:paraId="6606AB12" w14:textId="5B759198" w:rsidR="008620BE" w:rsidRPr="006C2487" w:rsidRDefault="008620BE" w:rsidP="001664AA">
      <w:pPr>
        <w:pStyle w:val="Heading1"/>
        <w:spacing w:line="360" w:lineRule="auto"/>
        <w:jc w:val="both"/>
        <w:rPr>
          <w:rFonts w:ascii="Times New Roman" w:hAnsi="Times New Roman" w:cs="Times New Roman"/>
          <w:b/>
          <w:bCs/>
          <w:noProof/>
          <w:color w:val="auto"/>
          <w:sz w:val="24"/>
          <w:szCs w:val="24"/>
          <w:lang w:val="en-GB"/>
        </w:rPr>
      </w:pPr>
      <w:bookmarkStart w:id="4" w:name="_Toc151688931"/>
      <w:r w:rsidRPr="006C2487">
        <w:rPr>
          <w:rFonts w:ascii="Times New Roman" w:hAnsi="Times New Roman" w:cs="Times New Roman"/>
          <w:b/>
          <w:bCs/>
          <w:noProof/>
          <w:color w:val="auto"/>
          <w:sz w:val="24"/>
          <w:szCs w:val="24"/>
          <w:lang w:val="en-GB"/>
        </w:rPr>
        <w:t xml:space="preserve">Opportunities </w:t>
      </w:r>
      <w:r w:rsidR="00414564" w:rsidRPr="006C2487">
        <w:rPr>
          <w:rFonts w:ascii="Times New Roman" w:hAnsi="Times New Roman" w:cs="Times New Roman"/>
          <w:b/>
          <w:bCs/>
          <w:noProof/>
          <w:color w:val="auto"/>
          <w:sz w:val="24"/>
          <w:szCs w:val="24"/>
          <w:lang w:val="en-GB"/>
        </w:rPr>
        <w:t>when</w:t>
      </w:r>
      <w:r w:rsidRPr="006C2487">
        <w:rPr>
          <w:rFonts w:ascii="Times New Roman" w:hAnsi="Times New Roman" w:cs="Times New Roman"/>
          <w:b/>
          <w:bCs/>
          <w:noProof/>
          <w:color w:val="auto"/>
          <w:sz w:val="24"/>
          <w:szCs w:val="24"/>
          <w:lang w:val="en-GB"/>
        </w:rPr>
        <w:t xml:space="preserve"> doing business in Costa Rica</w:t>
      </w:r>
      <w:bookmarkEnd w:id="4"/>
    </w:p>
    <w:p w14:paraId="28DDBC77"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 xml:space="preserve">In Costa Rica, business owners can find various opportunities that favor their business operations. With its strong focus on eco-friendly and sustainable practices, Costa Rica provides an edge to the </w:t>
      </w:r>
      <w:r w:rsidRPr="006C2487">
        <w:rPr>
          <w:rFonts w:ascii="Times New Roman" w:hAnsi="Times New Roman" w:cs="Times New Roman"/>
          <w:noProof/>
          <w:sz w:val="24"/>
          <w:szCs w:val="24"/>
          <w:lang w:val="en-GB"/>
        </w:rPr>
        <w:lastRenderedPageBreak/>
        <w:t>business to thrive in the market. These sustainable initiatives attract the business to expand in the country. The evolving expat community of the country often looks for services that fulfill their requirements such as cultural integration, real estate, healthcare, and legal integration (Vindas and Slon., 2022). Due to the enforcement of free trade agreements with various countries, Costa Rica provides approving conditions for companies involved in foreign trade by which exporters mostly benefit. Costa Rica has a robust education system as a result of which the business will get an educated staff which will turn out to be a valued asset for the business.     </w:t>
      </w:r>
    </w:p>
    <w:p w14:paraId="5D93DC6C" w14:textId="545AD25F" w:rsidR="008620BE" w:rsidRPr="006C2487" w:rsidRDefault="008620BE" w:rsidP="001664AA">
      <w:pPr>
        <w:pStyle w:val="Heading1"/>
        <w:spacing w:line="360" w:lineRule="auto"/>
        <w:jc w:val="both"/>
        <w:rPr>
          <w:rFonts w:ascii="Times New Roman" w:hAnsi="Times New Roman" w:cs="Times New Roman"/>
          <w:b/>
          <w:bCs/>
          <w:noProof/>
          <w:color w:val="auto"/>
          <w:sz w:val="24"/>
          <w:szCs w:val="24"/>
          <w:lang w:val="en-GB"/>
        </w:rPr>
      </w:pPr>
      <w:bookmarkStart w:id="5" w:name="_Toc151688932"/>
      <w:r w:rsidRPr="006C2487">
        <w:rPr>
          <w:rFonts w:ascii="Times New Roman" w:hAnsi="Times New Roman" w:cs="Times New Roman"/>
          <w:b/>
          <w:bCs/>
          <w:noProof/>
          <w:color w:val="auto"/>
          <w:sz w:val="24"/>
          <w:szCs w:val="24"/>
          <w:lang w:val="en-GB"/>
        </w:rPr>
        <w:t xml:space="preserve">Challenges </w:t>
      </w:r>
      <w:r w:rsidR="00D26E97" w:rsidRPr="006C2487">
        <w:rPr>
          <w:rFonts w:ascii="Times New Roman" w:hAnsi="Times New Roman" w:cs="Times New Roman"/>
          <w:b/>
          <w:bCs/>
          <w:noProof/>
          <w:color w:val="auto"/>
          <w:sz w:val="24"/>
          <w:szCs w:val="24"/>
          <w:lang w:val="en-GB"/>
        </w:rPr>
        <w:t>when</w:t>
      </w:r>
      <w:r w:rsidRPr="006C2487">
        <w:rPr>
          <w:rFonts w:ascii="Times New Roman" w:hAnsi="Times New Roman" w:cs="Times New Roman"/>
          <w:b/>
          <w:bCs/>
          <w:noProof/>
          <w:color w:val="auto"/>
          <w:sz w:val="24"/>
          <w:szCs w:val="24"/>
          <w:lang w:val="en-GB"/>
        </w:rPr>
        <w:t xml:space="preserve"> </w:t>
      </w:r>
      <w:r w:rsidR="00D26E97" w:rsidRPr="006C2487">
        <w:rPr>
          <w:rFonts w:ascii="Times New Roman" w:hAnsi="Times New Roman" w:cs="Times New Roman"/>
          <w:b/>
          <w:bCs/>
          <w:noProof/>
          <w:color w:val="auto"/>
          <w:sz w:val="24"/>
          <w:szCs w:val="24"/>
          <w:lang w:val="en-GB"/>
        </w:rPr>
        <w:t>doing</w:t>
      </w:r>
      <w:r w:rsidRPr="006C2487">
        <w:rPr>
          <w:rFonts w:ascii="Times New Roman" w:hAnsi="Times New Roman" w:cs="Times New Roman"/>
          <w:b/>
          <w:bCs/>
          <w:noProof/>
          <w:color w:val="auto"/>
          <w:sz w:val="24"/>
          <w:szCs w:val="24"/>
          <w:lang w:val="en-GB"/>
        </w:rPr>
        <w:t xml:space="preserve"> business in Costa Rica</w:t>
      </w:r>
      <w:bookmarkEnd w:id="5"/>
      <w:r w:rsidRPr="006C2487">
        <w:rPr>
          <w:rFonts w:ascii="Times New Roman" w:hAnsi="Times New Roman" w:cs="Times New Roman"/>
          <w:b/>
          <w:bCs/>
          <w:noProof/>
          <w:color w:val="auto"/>
          <w:sz w:val="24"/>
          <w:szCs w:val="24"/>
          <w:lang w:val="en-GB"/>
        </w:rPr>
        <w:t> </w:t>
      </w:r>
    </w:p>
    <w:p w14:paraId="0C7C081C" w14:textId="3905FC49"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 xml:space="preserve">A business in Costa Rica can flourish due to great economic growth, although it </w:t>
      </w:r>
      <w:r w:rsidR="004A1F34" w:rsidRPr="006C2487">
        <w:rPr>
          <w:rFonts w:ascii="Times New Roman" w:hAnsi="Times New Roman" w:cs="Times New Roman"/>
          <w:noProof/>
          <w:sz w:val="24"/>
          <w:szCs w:val="24"/>
          <w:lang w:val="en-GB"/>
        </w:rPr>
        <w:t>cannot</w:t>
      </w:r>
      <w:r w:rsidRPr="006C2487">
        <w:rPr>
          <w:rFonts w:ascii="Times New Roman" w:hAnsi="Times New Roman" w:cs="Times New Roman"/>
          <w:noProof/>
          <w:sz w:val="24"/>
          <w:szCs w:val="24"/>
          <w:lang w:val="en-GB"/>
        </w:rPr>
        <w:t xml:space="preserve"> be done without facing challenges. Getting an electricity connection in the country requires five procedures to be fulfilled and 39 days (Smith, 2020). Property registration is difficult as it involves five procedures which up to 11 days. The number of unemployed </w:t>
      </w:r>
      <w:r w:rsidR="004A1F34" w:rsidRPr="006C2487">
        <w:rPr>
          <w:rFonts w:ascii="Times New Roman" w:hAnsi="Times New Roman" w:cs="Times New Roman"/>
          <w:noProof/>
          <w:sz w:val="24"/>
          <w:szCs w:val="24"/>
          <w:lang w:val="en-GB"/>
        </w:rPr>
        <w:t>populations</w:t>
      </w:r>
      <w:r w:rsidRPr="006C2487">
        <w:rPr>
          <w:rFonts w:ascii="Times New Roman" w:hAnsi="Times New Roman" w:cs="Times New Roman"/>
          <w:noProof/>
          <w:sz w:val="24"/>
          <w:szCs w:val="24"/>
          <w:lang w:val="en-GB"/>
        </w:rPr>
        <w:t xml:space="preserve"> increased to 8% in 2021 as stated by the World Bank statistics. The unemployment rate is estimated to stay high, showcasing mismatches in structure between demand for and supply of skills because the economy has encouraged high knowledge-intensive operations and activities. In addition, the slow and cumbersome bureaucracy of the country creates an issue for doing business in the country. Navigating the administrative processes and obtaining licenses/permits may be time-taking because of the bureaucratic processes (Alonso and Leiva., 2019). However, the country has stated that over 98% of the energy utilized is from renewable resources but still the prices of energy are remarkably higher. Language may seem to be a simple factor but it can also pose issues for the business during administrative and legal procedures and building connections with the people as proficiency in Spanish is important to operate a business. The business landscape of Costa Rica is competitive therefore researching about the market is essential to recognize opportunities and niches. Respecting and understanding the country’s culture is important to building good relationships with people and adjusting to the new environment may take time.  </w:t>
      </w:r>
    </w:p>
    <w:p w14:paraId="0D4FCABB" w14:textId="77777777" w:rsidR="008620BE" w:rsidRPr="006C2487" w:rsidRDefault="008620BE" w:rsidP="001664AA">
      <w:pPr>
        <w:pStyle w:val="Heading1"/>
        <w:spacing w:line="360" w:lineRule="auto"/>
        <w:jc w:val="both"/>
        <w:rPr>
          <w:rFonts w:ascii="Times New Roman" w:hAnsi="Times New Roman" w:cs="Times New Roman"/>
          <w:b/>
          <w:bCs/>
          <w:noProof/>
          <w:color w:val="auto"/>
          <w:sz w:val="24"/>
          <w:szCs w:val="24"/>
          <w:lang w:val="en-GB"/>
        </w:rPr>
      </w:pPr>
      <w:bookmarkStart w:id="6" w:name="_Toc151688933"/>
      <w:r w:rsidRPr="006C2487">
        <w:rPr>
          <w:rFonts w:ascii="Times New Roman" w:hAnsi="Times New Roman" w:cs="Times New Roman"/>
          <w:b/>
          <w:bCs/>
          <w:noProof/>
          <w:color w:val="auto"/>
          <w:sz w:val="24"/>
          <w:szCs w:val="24"/>
          <w:lang w:val="en-GB"/>
        </w:rPr>
        <w:t>Managing corporate governance, business strategy, and cultural sensitivity</w:t>
      </w:r>
      <w:bookmarkEnd w:id="6"/>
    </w:p>
    <w:p w14:paraId="6EA212CC" w14:textId="77777777" w:rsidR="00F21E98"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 xml:space="preserve">Corporate governance: Regulations, decrees, and laws of Costa Rica are extensive that offer a governance framework for both public and private sector enterprises comprising a framework to combat corruption, a new regulation of corporate governance issued by markets regulator in 2016, the commerce code, and the constitution (Jones and Comfort., 2019).    </w:t>
      </w:r>
    </w:p>
    <w:p w14:paraId="13756B00" w14:textId="77777777" w:rsidR="004E1896" w:rsidRPr="006C2487" w:rsidRDefault="00F21E98" w:rsidP="004E1896">
      <w:pPr>
        <w:keepNext/>
        <w:spacing w:line="360" w:lineRule="auto"/>
        <w:jc w:val="center"/>
        <w:rPr>
          <w:noProof/>
          <w:lang w:val="en-GB"/>
        </w:rPr>
      </w:pPr>
      <w:r w:rsidRPr="006C2487">
        <w:rPr>
          <w:noProof/>
          <w:lang w:val="en-GB"/>
        </w:rPr>
        <w:lastRenderedPageBreak/>
        <w:drawing>
          <wp:inline distT="0" distB="0" distL="0" distR="0" wp14:anchorId="5C7842BB" wp14:editId="726CF622">
            <wp:extent cx="3072169" cy="1732690"/>
            <wp:effectExtent l="0" t="0" r="0" b="1270"/>
            <wp:docPr id="946301932" name="Picture 2" descr="The corporate governance landscape | Corporate Governance in Costa Rica |  OECD i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corporate governance landscape | Corporate Governance in Costa Rica |  OECD iLibra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2583" cy="1738563"/>
                    </a:xfrm>
                    <a:prstGeom prst="rect">
                      <a:avLst/>
                    </a:prstGeom>
                    <a:noFill/>
                    <a:ln>
                      <a:noFill/>
                    </a:ln>
                  </pic:spPr>
                </pic:pic>
              </a:graphicData>
            </a:graphic>
          </wp:inline>
        </w:drawing>
      </w:r>
    </w:p>
    <w:p w14:paraId="49211005" w14:textId="14E238C1" w:rsidR="008620BE" w:rsidRPr="006C2487" w:rsidRDefault="004E1896" w:rsidP="004E1896">
      <w:pPr>
        <w:pStyle w:val="Caption"/>
        <w:jc w:val="center"/>
        <w:rPr>
          <w:rFonts w:ascii="Times New Roman" w:hAnsi="Times New Roman" w:cs="Times New Roman"/>
          <w:b/>
          <w:bCs/>
          <w:i w:val="0"/>
          <w:iCs w:val="0"/>
          <w:noProof/>
          <w:color w:val="auto"/>
          <w:sz w:val="22"/>
          <w:szCs w:val="22"/>
          <w:lang w:val="en-GB"/>
        </w:rPr>
      </w:pPr>
      <w:r w:rsidRPr="006C2487">
        <w:rPr>
          <w:rFonts w:ascii="Times New Roman" w:hAnsi="Times New Roman" w:cs="Times New Roman"/>
          <w:b/>
          <w:bCs/>
          <w:i w:val="0"/>
          <w:iCs w:val="0"/>
          <w:noProof/>
          <w:color w:val="auto"/>
          <w:sz w:val="22"/>
          <w:szCs w:val="22"/>
          <w:lang w:val="en-GB"/>
        </w:rPr>
        <w:t xml:space="preserve">Figure </w:t>
      </w:r>
      <w:r w:rsidRPr="006C2487">
        <w:rPr>
          <w:rFonts w:ascii="Times New Roman" w:hAnsi="Times New Roman" w:cs="Times New Roman"/>
          <w:b/>
          <w:bCs/>
          <w:i w:val="0"/>
          <w:iCs w:val="0"/>
          <w:noProof/>
          <w:color w:val="auto"/>
          <w:sz w:val="22"/>
          <w:szCs w:val="22"/>
          <w:lang w:val="en-GB"/>
        </w:rPr>
        <w:fldChar w:fldCharType="begin"/>
      </w:r>
      <w:r w:rsidRPr="006C2487">
        <w:rPr>
          <w:rFonts w:ascii="Times New Roman" w:hAnsi="Times New Roman" w:cs="Times New Roman"/>
          <w:b/>
          <w:bCs/>
          <w:i w:val="0"/>
          <w:iCs w:val="0"/>
          <w:noProof/>
          <w:color w:val="auto"/>
          <w:sz w:val="22"/>
          <w:szCs w:val="22"/>
          <w:lang w:val="en-GB"/>
        </w:rPr>
        <w:instrText xml:space="preserve"> SEQ Figure \* ARABIC </w:instrText>
      </w:r>
      <w:r w:rsidRPr="006C2487">
        <w:rPr>
          <w:rFonts w:ascii="Times New Roman" w:hAnsi="Times New Roman" w:cs="Times New Roman"/>
          <w:b/>
          <w:bCs/>
          <w:i w:val="0"/>
          <w:iCs w:val="0"/>
          <w:noProof/>
          <w:color w:val="auto"/>
          <w:sz w:val="22"/>
          <w:szCs w:val="22"/>
          <w:lang w:val="en-GB"/>
        </w:rPr>
        <w:fldChar w:fldCharType="separate"/>
      </w:r>
      <w:r w:rsidRPr="006C2487">
        <w:rPr>
          <w:rFonts w:ascii="Times New Roman" w:hAnsi="Times New Roman" w:cs="Times New Roman"/>
          <w:b/>
          <w:bCs/>
          <w:i w:val="0"/>
          <w:iCs w:val="0"/>
          <w:noProof/>
          <w:color w:val="auto"/>
          <w:sz w:val="22"/>
          <w:szCs w:val="22"/>
          <w:lang w:val="en-GB"/>
        </w:rPr>
        <w:t>2</w:t>
      </w:r>
      <w:r w:rsidRPr="006C2487">
        <w:rPr>
          <w:rFonts w:ascii="Times New Roman" w:hAnsi="Times New Roman" w:cs="Times New Roman"/>
          <w:b/>
          <w:bCs/>
          <w:i w:val="0"/>
          <w:iCs w:val="0"/>
          <w:noProof/>
          <w:color w:val="auto"/>
          <w:sz w:val="22"/>
          <w:szCs w:val="22"/>
          <w:lang w:val="en-GB"/>
        </w:rPr>
        <w:fldChar w:fldCharType="end"/>
      </w:r>
      <w:r w:rsidRPr="006C2487">
        <w:rPr>
          <w:rFonts w:ascii="Times New Roman" w:hAnsi="Times New Roman" w:cs="Times New Roman"/>
          <w:b/>
          <w:bCs/>
          <w:i w:val="0"/>
          <w:iCs w:val="0"/>
          <w:noProof/>
          <w:color w:val="auto"/>
          <w:sz w:val="22"/>
          <w:szCs w:val="22"/>
          <w:lang w:val="en-GB"/>
        </w:rPr>
        <w:t xml:space="preserve">  Corporate Governance </w:t>
      </w:r>
      <w:r w:rsidR="000D6CFC" w:rsidRPr="006C2487">
        <w:rPr>
          <w:rFonts w:ascii="Times New Roman" w:hAnsi="Times New Roman" w:cs="Times New Roman"/>
          <w:b/>
          <w:bCs/>
          <w:i w:val="0"/>
          <w:iCs w:val="0"/>
          <w:noProof/>
          <w:color w:val="auto"/>
          <w:sz w:val="22"/>
          <w:szCs w:val="22"/>
          <w:lang w:val="en-GB"/>
        </w:rPr>
        <w:t>S</w:t>
      </w:r>
      <w:r w:rsidR="000A5FB0" w:rsidRPr="006C2487">
        <w:rPr>
          <w:rFonts w:ascii="Times New Roman" w:hAnsi="Times New Roman" w:cs="Times New Roman"/>
          <w:b/>
          <w:bCs/>
          <w:i w:val="0"/>
          <w:iCs w:val="0"/>
          <w:noProof/>
          <w:color w:val="auto"/>
          <w:sz w:val="22"/>
          <w:szCs w:val="22"/>
          <w:lang w:val="en-GB"/>
        </w:rPr>
        <w:t>cenario (</w:t>
      </w:r>
      <w:r w:rsidR="0060468C" w:rsidRPr="006C2487">
        <w:rPr>
          <w:rFonts w:ascii="Times New Roman" w:hAnsi="Times New Roman" w:cs="Times New Roman"/>
          <w:b/>
          <w:bCs/>
          <w:i w:val="0"/>
          <w:iCs w:val="0"/>
          <w:noProof/>
          <w:color w:val="auto"/>
          <w:sz w:val="22"/>
          <w:szCs w:val="22"/>
          <w:lang w:val="en-GB"/>
        </w:rPr>
        <w:t>Jones and Comfort., 2019)</w:t>
      </w:r>
    </w:p>
    <w:p w14:paraId="1470707A"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Business strategy: While doing business in Costa Rica, the firm must consider their enduring business strategies, previous experiences in business abroad, and their own resources. Generating strong business strategies in the country demands an understanding of the regulatory frameworks, market dynamics, and socio-economic scenarios (Little and Blau., 2020). An effective business strategy is required before entering the market for the successful operations of the company.     </w:t>
      </w:r>
    </w:p>
    <w:p w14:paraId="3897B7EF"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Cultural sensitivity: Respecting and understanding cultures is important in Costa Rica to build strong connections among people. Moreover, Costa Ricans pay great significance to creating personal connections. People of Costa Rica prefer maintaining an approachable and relaxed working atmosphere. During communication, it is important to keep an indirect and polite approach (Sassi and Damak-Ayadi., 2023). The culture of Costa Rica has made potential progress in the encouragement of gender equality. Professional attire and time management are appreciated in the work culture of the country.   </w:t>
      </w:r>
    </w:p>
    <w:p w14:paraId="2F782DD5" w14:textId="77777777" w:rsidR="008620BE" w:rsidRPr="006C2487" w:rsidRDefault="008620BE" w:rsidP="001664AA">
      <w:pPr>
        <w:pStyle w:val="Heading1"/>
        <w:spacing w:line="360" w:lineRule="auto"/>
        <w:jc w:val="both"/>
        <w:rPr>
          <w:rFonts w:ascii="Times New Roman" w:hAnsi="Times New Roman" w:cs="Times New Roman"/>
          <w:b/>
          <w:bCs/>
          <w:noProof/>
          <w:color w:val="auto"/>
          <w:sz w:val="24"/>
          <w:szCs w:val="24"/>
          <w:lang w:val="en-GB"/>
        </w:rPr>
      </w:pPr>
      <w:bookmarkStart w:id="7" w:name="_Toc151688934"/>
      <w:r w:rsidRPr="006C2487">
        <w:rPr>
          <w:rFonts w:ascii="Times New Roman" w:hAnsi="Times New Roman" w:cs="Times New Roman"/>
          <w:b/>
          <w:bCs/>
          <w:noProof/>
          <w:color w:val="auto"/>
          <w:sz w:val="24"/>
          <w:szCs w:val="24"/>
          <w:lang w:val="en-GB"/>
        </w:rPr>
        <w:t>Barriers experienced by foreign businesses in Costa Rica</w:t>
      </w:r>
      <w:bookmarkEnd w:id="7"/>
    </w:p>
    <w:p w14:paraId="30830E56"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 xml:space="preserve">In Costa Rica, foreign businesses may encounter several barriers while establishing their businesses. For foreign companies navigation of the regulatory scenarios may be intricate (Sharma and Kapri., 2022). Compliance requirements, complicated legal procedures, and complex bureaucracy often create challenges. Adhering to and understanding the local regulations of business permits, taxes, and operations can be demanding and time-consuming. Despite the advancements in the country, certain places still experience infrastructural limitations. Partial access to the Internet, unreliable power supply, and improper transportation networks may obstruct business operations. The country follows strict labor regulations and has a limited workforce which acts as a major barrier. Language is also one of the barriers as finding a bilingual person is difficult, </w:t>
      </w:r>
      <w:r w:rsidRPr="006C2487">
        <w:rPr>
          <w:rFonts w:ascii="Times New Roman" w:hAnsi="Times New Roman" w:cs="Times New Roman"/>
          <w:noProof/>
          <w:sz w:val="24"/>
          <w:szCs w:val="24"/>
          <w:lang w:val="en-GB"/>
        </w:rPr>
        <w:lastRenderedPageBreak/>
        <w:t>especially in some specialized sectors (Shenkar et al., 2021). With a competitive market scenario of Costa Rica, regional players, established brands, and local businesses can create an issue for new players so they will need unique and innovative strategies for differentiation and gaining market share. Adapting to and understanding the communication styles, business etiquette, and local customs is crucial to building trust and relationships with the communities. Customs duties, tariffs, and tax laws may be different from other countries, influencing the financial planning and cost structure of the company. For operations and activities of the business, acquiring appropriate land might be complex due to limited availability, high costs, and zoning restrictions. </w:t>
      </w:r>
    </w:p>
    <w:p w14:paraId="2EC9B76F" w14:textId="77777777" w:rsidR="008620BE" w:rsidRPr="006C2487" w:rsidRDefault="008620BE" w:rsidP="001664AA">
      <w:pPr>
        <w:pStyle w:val="Heading1"/>
        <w:spacing w:line="360" w:lineRule="auto"/>
        <w:jc w:val="both"/>
        <w:rPr>
          <w:rFonts w:ascii="Times New Roman" w:hAnsi="Times New Roman" w:cs="Times New Roman"/>
          <w:b/>
          <w:bCs/>
          <w:noProof/>
          <w:color w:val="auto"/>
          <w:sz w:val="24"/>
          <w:szCs w:val="24"/>
          <w:lang w:val="en-GB"/>
        </w:rPr>
      </w:pPr>
      <w:bookmarkStart w:id="8" w:name="_Toc151688935"/>
      <w:r w:rsidRPr="006C2487">
        <w:rPr>
          <w:rFonts w:ascii="Times New Roman" w:hAnsi="Times New Roman" w:cs="Times New Roman"/>
          <w:b/>
          <w:bCs/>
          <w:noProof/>
          <w:color w:val="auto"/>
          <w:sz w:val="24"/>
          <w:szCs w:val="24"/>
          <w:lang w:val="en-GB"/>
        </w:rPr>
        <w:t>Strategies to enable Morrison’s success in Costa Rica</w:t>
      </w:r>
      <w:bookmarkEnd w:id="8"/>
    </w:p>
    <w:p w14:paraId="0B8EEE07"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To ensure the success of Morrison's in Costa Rica, localization and market research are required to understand the trends, behaviors, and preferences of the consumers. Tailor services and products should be appreciated to suit the needs and tastes of Costa Ricans. Offerings localization such as promotions, marketing, and packaging are important to resound with the resident audience. Collaboration with other businesses, distributors, and local suppliers can help in establishing a strong network in the market. Morrison’s should utilize e-commerce and digital platforms to achieve a wider consumer base (Smith-Castro et al., 2021). The country has an evolving digital marketplace and incorporating technology with the operations of Morrison’s can improve convenience and accessibility for customers. Emphasizing sustainable practices and eco-friendly efforts can resonate with ecologically conscious customers and improve brand reputation as Costa Ricans focus on ecological conservation. Generating marketing campaigns that showcase the cultural values and nuances of the communities in Costa Rica. Morrison should indulge in initiatives that are community-oriented, support local events or procedures, and use social media to connect with a target audience (Szkudlarek et al., 2020). The company should focus on exceptional customer service to build a potential customer network. Morrison should adapt to regulatory scenarios and comply with and invest in the country’s regulations. </w:t>
      </w:r>
    </w:p>
    <w:p w14:paraId="054E27B6" w14:textId="77777777" w:rsidR="008620BE" w:rsidRPr="006C2487" w:rsidRDefault="008620BE" w:rsidP="001664AA">
      <w:pPr>
        <w:pStyle w:val="Heading1"/>
        <w:spacing w:line="360" w:lineRule="auto"/>
        <w:jc w:val="both"/>
        <w:rPr>
          <w:rFonts w:ascii="Times New Roman" w:hAnsi="Times New Roman" w:cs="Times New Roman"/>
          <w:b/>
          <w:bCs/>
          <w:noProof/>
          <w:color w:val="auto"/>
          <w:sz w:val="24"/>
          <w:szCs w:val="24"/>
          <w:lang w:val="en-GB"/>
        </w:rPr>
      </w:pPr>
      <w:bookmarkStart w:id="9" w:name="_Toc151688936"/>
      <w:r w:rsidRPr="006C2487">
        <w:rPr>
          <w:rFonts w:ascii="Times New Roman" w:hAnsi="Times New Roman" w:cs="Times New Roman"/>
          <w:b/>
          <w:bCs/>
          <w:noProof/>
          <w:color w:val="auto"/>
          <w:sz w:val="24"/>
          <w:szCs w:val="24"/>
          <w:lang w:val="en-GB"/>
        </w:rPr>
        <w:t>Recommendations to enable Morrison’s success in Costa Rica</w:t>
      </w:r>
      <w:bookmarkEnd w:id="9"/>
    </w:p>
    <w:p w14:paraId="22562831"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 xml:space="preserve">The ability of agility and adaptability to alterations in the marketplace is crucial to maintaining a strong position. Flexible strategies and consistent market analysis will enable the company to answer the growing competitive shifts or customer demands (Valenciano-Salazar et al., 2022). Investing in developing and training the workforce, Morrison’s might make sure the understanding </w:t>
      </w:r>
      <w:r w:rsidRPr="006C2487">
        <w:rPr>
          <w:rFonts w:ascii="Times New Roman" w:hAnsi="Times New Roman" w:cs="Times New Roman"/>
          <w:noProof/>
          <w:sz w:val="24"/>
          <w:szCs w:val="24"/>
          <w:lang w:val="en-GB"/>
        </w:rPr>
        <w:lastRenderedPageBreak/>
        <w:t>of the marketplace and help to create good connections with consumers. The company should transform digitally and embrace online platforms for promoting both sales and marketing. Developing customer-friendly strategies can help Morrison acquire an edge in front of consumers. Implementation of digital marketing approaches may increase the company’s accessibility and reach. Morrison should maintain a strong connection with the local communities and this can be done by supporting local reasons and social responsibility wits participation. Indulging with the local communities through charitable activities, events, and sponsorships can build trust and increase brand perception (Vindas and Slon., 2022). The establishment of an effective and reliable supply chain can help Morrison to build their position in the market. The company should collaborate with the suppliers to get good quality goods and products.    </w:t>
      </w:r>
    </w:p>
    <w:p w14:paraId="5E50A6AE" w14:textId="77777777" w:rsidR="008620BE" w:rsidRPr="006C2487" w:rsidRDefault="008620BE" w:rsidP="001664AA">
      <w:pPr>
        <w:pStyle w:val="Heading1"/>
        <w:spacing w:line="360" w:lineRule="auto"/>
        <w:jc w:val="both"/>
        <w:rPr>
          <w:rFonts w:ascii="Times New Roman" w:hAnsi="Times New Roman" w:cs="Times New Roman"/>
          <w:b/>
          <w:bCs/>
          <w:noProof/>
          <w:color w:val="auto"/>
          <w:sz w:val="24"/>
          <w:szCs w:val="24"/>
          <w:lang w:val="en-GB"/>
        </w:rPr>
      </w:pPr>
      <w:bookmarkStart w:id="10" w:name="_Toc151688937"/>
      <w:r w:rsidRPr="006C2487">
        <w:rPr>
          <w:rFonts w:ascii="Times New Roman" w:hAnsi="Times New Roman" w:cs="Times New Roman"/>
          <w:b/>
          <w:bCs/>
          <w:noProof/>
          <w:color w:val="auto"/>
          <w:sz w:val="24"/>
          <w:szCs w:val="24"/>
          <w:lang w:val="en-GB"/>
        </w:rPr>
        <w:t>Conclusion</w:t>
      </w:r>
      <w:bookmarkEnd w:id="10"/>
      <w:r w:rsidRPr="006C2487">
        <w:rPr>
          <w:rFonts w:ascii="Times New Roman" w:hAnsi="Times New Roman" w:cs="Times New Roman"/>
          <w:b/>
          <w:bCs/>
          <w:noProof/>
          <w:color w:val="auto"/>
          <w:sz w:val="24"/>
          <w:szCs w:val="24"/>
          <w:lang w:val="en-GB"/>
        </w:rPr>
        <w:t> </w:t>
      </w:r>
    </w:p>
    <w:p w14:paraId="57175AF8"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International trade is selling services and products of a company in the international marketplace. Before expanding into a foreign location, an analysis of the environmental factors of the location is done to ensure whether the place is suitable for business or not. It provides an edge to take advantage of strengths and overcome weaknesses. Organizational strategies are created by the companies to manage and fulfill their goals and missions toward the success of the company. Before setting up a business in another country, managers or authorities are required to analyze the environmental factors of the location for better operations of the company. Different opportunities and challenges are posed in different countries for the expansion or establishment of the business. Managing corporate governance, business strategy, and cultural sensitivity in a specific country is important.  </w:t>
      </w:r>
    </w:p>
    <w:p w14:paraId="3609BC4D"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The essay concludes with the ways in which Morrison’s, a supermarket in the UK will expand in Costa Rica. To find the suitability of its expansion in Costa Rica, an analysis of the environmental factors of the country is done using PESTLE analysis. The challenges and opportunities that are present and ways to manage aspects of cultural sensitivity, business strategies, and corporate governance when doing business have been critically evaluated. Barriers experienced by foreign businesses in Costa Rica have been discussed along with the appropriate strategies and recommendations to enable Morrison’s to succeed in Costa Rica.      </w:t>
      </w:r>
    </w:p>
    <w:p w14:paraId="5563F63E" w14:textId="77777777" w:rsidR="00B60B8D" w:rsidRPr="006C2487" w:rsidRDefault="00B60B8D" w:rsidP="0097211F">
      <w:pPr>
        <w:spacing w:line="360" w:lineRule="auto"/>
        <w:jc w:val="both"/>
        <w:rPr>
          <w:rFonts w:ascii="Times New Roman" w:hAnsi="Times New Roman" w:cs="Times New Roman"/>
          <w:noProof/>
          <w:sz w:val="24"/>
          <w:szCs w:val="24"/>
          <w:lang w:val="en-GB"/>
        </w:rPr>
      </w:pPr>
      <w:bookmarkStart w:id="11" w:name="_Toc151688938"/>
    </w:p>
    <w:p w14:paraId="3AD42281" w14:textId="6F882798" w:rsidR="008620BE" w:rsidRPr="006C2487" w:rsidRDefault="008620BE" w:rsidP="0097211F">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b/>
          <w:bCs/>
          <w:noProof/>
          <w:sz w:val="24"/>
          <w:szCs w:val="24"/>
          <w:lang w:val="en-GB"/>
        </w:rPr>
        <w:lastRenderedPageBreak/>
        <w:t>References</w:t>
      </w:r>
      <w:bookmarkEnd w:id="11"/>
      <w:r w:rsidRPr="006C2487">
        <w:rPr>
          <w:rFonts w:ascii="Times New Roman" w:hAnsi="Times New Roman" w:cs="Times New Roman"/>
          <w:b/>
          <w:bCs/>
          <w:noProof/>
          <w:sz w:val="24"/>
          <w:szCs w:val="24"/>
          <w:lang w:val="en-GB"/>
        </w:rPr>
        <w:t> </w:t>
      </w:r>
    </w:p>
    <w:p w14:paraId="209C3DBF" w14:textId="77777777" w:rsidR="00CD5306" w:rsidRPr="006C2487" w:rsidRDefault="00CD5306"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Alonso, S. and Leiva, J.C., 2019. Business competitiveness in Costa Rica: a multidimensional approach. </w:t>
      </w:r>
      <w:r w:rsidRPr="006C2487">
        <w:rPr>
          <w:rStyle w:val="Emphasis"/>
          <w:rFonts w:ascii="Times New Roman" w:hAnsi="Times New Roman" w:cs="Times New Roman"/>
          <w:noProof/>
          <w:sz w:val="24"/>
          <w:szCs w:val="24"/>
          <w:lang w:val="en-GB"/>
        </w:rPr>
        <w:t>Tec Empresarial</w:t>
      </w:r>
      <w:r w:rsidRPr="006C2487">
        <w:rPr>
          <w:rFonts w:ascii="Times New Roman" w:hAnsi="Times New Roman" w:cs="Times New Roman"/>
          <w:noProof/>
          <w:sz w:val="24"/>
          <w:szCs w:val="24"/>
          <w:lang w:val="en-GB"/>
        </w:rPr>
        <w:t>, </w:t>
      </w:r>
      <w:r w:rsidRPr="006C2487">
        <w:rPr>
          <w:rStyle w:val="Emphasis"/>
          <w:rFonts w:ascii="Times New Roman" w:hAnsi="Times New Roman" w:cs="Times New Roman"/>
          <w:noProof/>
          <w:sz w:val="24"/>
          <w:szCs w:val="24"/>
          <w:lang w:val="en-GB"/>
        </w:rPr>
        <w:t>13</w:t>
      </w:r>
      <w:r w:rsidRPr="006C2487">
        <w:rPr>
          <w:rFonts w:ascii="Times New Roman" w:hAnsi="Times New Roman" w:cs="Times New Roman"/>
          <w:noProof/>
          <w:sz w:val="24"/>
          <w:szCs w:val="24"/>
          <w:lang w:val="en-GB"/>
        </w:rPr>
        <w:t>(3), pp.28-41.                     </w:t>
      </w:r>
    </w:p>
    <w:p w14:paraId="24F98AED" w14:textId="77777777" w:rsidR="00CD5306" w:rsidRPr="006C2487" w:rsidRDefault="00CD5306"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Alonso-Ubieta, S., Mora-Esquivel, R. and Leiva, J.C., 2021. The competitive efficiency of Costa Rican small and medium-sized businesses: a data envelopment analysis approach. </w:t>
      </w:r>
      <w:r w:rsidRPr="006C2487">
        <w:rPr>
          <w:rStyle w:val="Emphasis"/>
          <w:rFonts w:ascii="Times New Roman" w:hAnsi="Times New Roman" w:cs="Times New Roman"/>
          <w:noProof/>
          <w:sz w:val="24"/>
          <w:szCs w:val="24"/>
          <w:lang w:val="en-GB"/>
        </w:rPr>
        <w:t>Competitiveness Review: An International Business Journal</w:t>
      </w:r>
      <w:r w:rsidRPr="006C2487">
        <w:rPr>
          <w:rFonts w:ascii="Times New Roman" w:hAnsi="Times New Roman" w:cs="Times New Roman"/>
          <w:noProof/>
          <w:sz w:val="24"/>
          <w:szCs w:val="24"/>
          <w:lang w:val="en-GB"/>
        </w:rPr>
        <w:t>, </w:t>
      </w:r>
      <w:r w:rsidRPr="006C2487">
        <w:rPr>
          <w:rStyle w:val="Emphasis"/>
          <w:rFonts w:ascii="Times New Roman" w:hAnsi="Times New Roman" w:cs="Times New Roman"/>
          <w:noProof/>
          <w:sz w:val="24"/>
          <w:szCs w:val="24"/>
          <w:lang w:val="en-GB"/>
        </w:rPr>
        <w:t>31</w:t>
      </w:r>
      <w:r w:rsidRPr="006C2487">
        <w:rPr>
          <w:rFonts w:ascii="Times New Roman" w:hAnsi="Times New Roman" w:cs="Times New Roman"/>
          <w:noProof/>
          <w:sz w:val="24"/>
          <w:szCs w:val="24"/>
          <w:lang w:val="en-GB"/>
        </w:rPr>
        <w:t>(3), pp.420-438.                        </w:t>
      </w:r>
    </w:p>
    <w:p w14:paraId="145364F7" w14:textId="77777777" w:rsidR="00CD5306" w:rsidRPr="006C2487" w:rsidRDefault="00CD5306"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Jones, P. and Comfort, D., 2019. Stories and Retailer Brands: A Study of the UK’s Leading Retailers. </w:t>
      </w:r>
      <w:r w:rsidRPr="006C2487">
        <w:rPr>
          <w:rStyle w:val="Emphasis"/>
          <w:rFonts w:ascii="Times New Roman" w:hAnsi="Times New Roman" w:cs="Times New Roman"/>
          <w:noProof/>
          <w:sz w:val="24"/>
          <w:szCs w:val="24"/>
          <w:lang w:val="en-GB"/>
        </w:rPr>
        <w:t>Indonesian Journal of Contemporary Management Research</w:t>
      </w:r>
      <w:r w:rsidRPr="006C2487">
        <w:rPr>
          <w:rFonts w:ascii="Times New Roman" w:hAnsi="Times New Roman" w:cs="Times New Roman"/>
          <w:noProof/>
          <w:sz w:val="24"/>
          <w:szCs w:val="24"/>
          <w:lang w:val="en-GB"/>
        </w:rPr>
        <w:t>, </w:t>
      </w:r>
      <w:r w:rsidRPr="006C2487">
        <w:rPr>
          <w:rStyle w:val="Emphasis"/>
          <w:rFonts w:ascii="Times New Roman" w:hAnsi="Times New Roman" w:cs="Times New Roman"/>
          <w:noProof/>
          <w:sz w:val="24"/>
          <w:szCs w:val="24"/>
          <w:lang w:val="en-GB"/>
        </w:rPr>
        <w:t>1</w:t>
      </w:r>
      <w:r w:rsidRPr="006C2487">
        <w:rPr>
          <w:rFonts w:ascii="Times New Roman" w:hAnsi="Times New Roman" w:cs="Times New Roman"/>
          <w:noProof/>
          <w:sz w:val="24"/>
          <w:szCs w:val="24"/>
          <w:lang w:val="en-GB"/>
        </w:rPr>
        <w:t>(2), pp.65-77.                     </w:t>
      </w:r>
    </w:p>
    <w:p w14:paraId="5E551A6A" w14:textId="77777777" w:rsidR="00CD5306" w:rsidRPr="006C2487" w:rsidRDefault="00CD5306"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Little, M.E. and Blau, E., 2020. Social adaptation and climate mitigation through agrotourism: a case study of tourism in Mastatal, Costa Rica. </w:t>
      </w:r>
      <w:r w:rsidRPr="006C2487">
        <w:rPr>
          <w:rStyle w:val="Emphasis"/>
          <w:rFonts w:ascii="Times New Roman" w:hAnsi="Times New Roman" w:cs="Times New Roman"/>
          <w:noProof/>
          <w:sz w:val="24"/>
          <w:szCs w:val="24"/>
          <w:lang w:val="en-GB"/>
        </w:rPr>
        <w:t>Journal of Ecotourism</w:t>
      </w:r>
      <w:r w:rsidRPr="006C2487">
        <w:rPr>
          <w:rFonts w:ascii="Times New Roman" w:hAnsi="Times New Roman" w:cs="Times New Roman"/>
          <w:noProof/>
          <w:sz w:val="24"/>
          <w:szCs w:val="24"/>
          <w:lang w:val="en-GB"/>
        </w:rPr>
        <w:t>, </w:t>
      </w:r>
      <w:r w:rsidRPr="006C2487">
        <w:rPr>
          <w:rStyle w:val="Emphasis"/>
          <w:rFonts w:ascii="Times New Roman" w:hAnsi="Times New Roman" w:cs="Times New Roman"/>
          <w:noProof/>
          <w:sz w:val="24"/>
          <w:szCs w:val="24"/>
          <w:lang w:val="en-GB"/>
        </w:rPr>
        <w:t>19</w:t>
      </w:r>
      <w:r w:rsidRPr="006C2487">
        <w:rPr>
          <w:rFonts w:ascii="Times New Roman" w:hAnsi="Times New Roman" w:cs="Times New Roman"/>
          <w:noProof/>
          <w:sz w:val="24"/>
          <w:szCs w:val="24"/>
          <w:lang w:val="en-GB"/>
        </w:rPr>
        <w:t>(2), pp.97-112.                          </w:t>
      </w:r>
    </w:p>
    <w:p w14:paraId="01E347AD" w14:textId="77777777" w:rsidR="00CD5306" w:rsidRPr="006C2487" w:rsidRDefault="00CD5306"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Sassi, N. and Damak-Ayadi, S., 2023. IFRS for SMEs adoption, corporate governance, and quality of financial statements: Evidence from the Dominican Republic and El Salvador. </w:t>
      </w:r>
      <w:r w:rsidRPr="006C2487">
        <w:rPr>
          <w:rStyle w:val="Emphasis"/>
          <w:rFonts w:ascii="Times New Roman" w:hAnsi="Times New Roman" w:cs="Times New Roman"/>
          <w:noProof/>
          <w:sz w:val="24"/>
          <w:szCs w:val="24"/>
          <w:lang w:val="en-GB"/>
        </w:rPr>
        <w:t>Journal of Accounting in Emerging Economies</w:t>
      </w:r>
      <w:r w:rsidRPr="006C2487">
        <w:rPr>
          <w:rFonts w:ascii="Times New Roman" w:hAnsi="Times New Roman" w:cs="Times New Roman"/>
          <w:noProof/>
          <w:sz w:val="24"/>
          <w:szCs w:val="24"/>
          <w:lang w:val="en-GB"/>
        </w:rPr>
        <w:t>, </w:t>
      </w:r>
      <w:r w:rsidRPr="006C2487">
        <w:rPr>
          <w:rStyle w:val="Emphasis"/>
          <w:rFonts w:ascii="Times New Roman" w:hAnsi="Times New Roman" w:cs="Times New Roman"/>
          <w:noProof/>
          <w:sz w:val="24"/>
          <w:szCs w:val="24"/>
          <w:lang w:val="en-GB"/>
        </w:rPr>
        <w:t>13</w:t>
      </w:r>
      <w:r w:rsidRPr="006C2487">
        <w:rPr>
          <w:rFonts w:ascii="Times New Roman" w:hAnsi="Times New Roman" w:cs="Times New Roman"/>
          <w:noProof/>
          <w:sz w:val="24"/>
          <w:szCs w:val="24"/>
          <w:lang w:val="en-GB"/>
        </w:rPr>
        <w:t>(5), pp.922-946.                     </w:t>
      </w:r>
    </w:p>
    <w:p w14:paraId="0741724C" w14:textId="77777777" w:rsidR="00CD5306" w:rsidRPr="006C2487" w:rsidRDefault="00CD5306"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Sharma, B. and Kapri, S.S., 2022. Application of management information systems to improve customer relationships in Morrisons. </w:t>
      </w:r>
      <w:r w:rsidRPr="006C2487">
        <w:rPr>
          <w:rStyle w:val="Emphasis"/>
          <w:rFonts w:ascii="Times New Roman" w:hAnsi="Times New Roman" w:cs="Times New Roman"/>
          <w:noProof/>
          <w:sz w:val="24"/>
          <w:szCs w:val="24"/>
          <w:lang w:val="en-GB"/>
        </w:rPr>
        <w:t>Central European Management Journal</w:t>
      </w:r>
      <w:r w:rsidRPr="006C2487">
        <w:rPr>
          <w:rFonts w:ascii="Times New Roman" w:hAnsi="Times New Roman" w:cs="Times New Roman"/>
          <w:noProof/>
          <w:sz w:val="24"/>
          <w:szCs w:val="24"/>
          <w:lang w:val="en-GB"/>
        </w:rPr>
        <w:t>, </w:t>
      </w:r>
      <w:r w:rsidRPr="006C2487">
        <w:rPr>
          <w:rStyle w:val="Emphasis"/>
          <w:rFonts w:ascii="Times New Roman" w:hAnsi="Times New Roman" w:cs="Times New Roman"/>
          <w:noProof/>
          <w:sz w:val="24"/>
          <w:szCs w:val="24"/>
          <w:lang w:val="en-GB"/>
        </w:rPr>
        <w:t>30</w:t>
      </w:r>
      <w:r w:rsidRPr="006C2487">
        <w:rPr>
          <w:rFonts w:ascii="Times New Roman" w:hAnsi="Times New Roman" w:cs="Times New Roman"/>
          <w:noProof/>
          <w:sz w:val="24"/>
          <w:szCs w:val="24"/>
          <w:lang w:val="en-GB"/>
        </w:rPr>
        <w:t>(3), pp.358-362.                    </w:t>
      </w:r>
    </w:p>
    <w:p w14:paraId="74CA74CC" w14:textId="77777777" w:rsidR="00CD5306" w:rsidRPr="006C2487" w:rsidRDefault="00CD5306"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Shenkar, O., Luo, Y. and Chi, T., 2021. </w:t>
      </w:r>
      <w:r w:rsidRPr="006C2487">
        <w:rPr>
          <w:rStyle w:val="Emphasis"/>
          <w:rFonts w:ascii="Times New Roman" w:hAnsi="Times New Roman" w:cs="Times New Roman"/>
          <w:noProof/>
          <w:sz w:val="24"/>
          <w:szCs w:val="24"/>
          <w:lang w:val="en-GB"/>
        </w:rPr>
        <w:t>International business</w:t>
      </w:r>
      <w:r w:rsidRPr="006C2487">
        <w:rPr>
          <w:rFonts w:ascii="Times New Roman" w:hAnsi="Times New Roman" w:cs="Times New Roman"/>
          <w:noProof/>
          <w:sz w:val="24"/>
          <w:szCs w:val="24"/>
          <w:lang w:val="en-GB"/>
        </w:rPr>
        <w:t>. Routledge.                  </w:t>
      </w:r>
    </w:p>
    <w:p w14:paraId="15EFA6DF" w14:textId="77777777" w:rsidR="00CD5306" w:rsidRPr="006C2487" w:rsidRDefault="00CD5306"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Smith, F., 2020. </w:t>
      </w:r>
      <w:r w:rsidRPr="006C2487">
        <w:rPr>
          <w:rStyle w:val="Emphasis"/>
          <w:rFonts w:ascii="Times New Roman" w:hAnsi="Times New Roman" w:cs="Times New Roman"/>
          <w:noProof/>
          <w:sz w:val="24"/>
          <w:szCs w:val="24"/>
          <w:lang w:val="en-GB"/>
        </w:rPr>
        <w:t>Environmental sustainability: practical global applications</w:t>
      </w:r>
      <w:r w:rsidRPr="006C2487">
        <w:rPr>
          <w:rFonts w:ascii="Times New Roman" w:hAnsi="Times New Roman" w:cs="Times New Roman"/>
          <w:noProof/>
          <w:sz w:val="24"/>
          <w:szCs w:val="24"/>
          <w:lang w:val="en-GB"/>
        </w:rPr>
        <w:t>. CRC press.                 </w:t>
      </w:r>
    </w:p>
    <w:p w14:paraId="25E16B71" w14:textId="77777777" w:rsidR="00CD5306" w:rsidRPr="006C2487" w:rsidRDefault="00CD5306"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Smith-Castro, V., Gallardo-Allen, E. and Molina-Delgado, M., 2021. My home, my rules: Costa Rican attitudes toward immigrants and immigration.                        </w:t>
      </w:r>
    </w:p>
    <w:p w14:paraId="53E38AE4" w14:textId="77777777" w:rsidR="00CD5306" w:rsidRPr="006C2487" w:rsidRDefault="00CD5306"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Szkudlarek, B., Osland, J.S., Nardon, L. and Zander, L., 2020. Communication and culture in international business–Moving the field forward. </w:t>
      </w:r>
      <w:r w:rsidRPr="006C2487">
        <w:rPr>
          <w:rStyle w:val="Emphasis"/>
          <w:rFonts w:ascii="Times New Roman" w:hAnsi="Times New Roman" w:cs="Times New Roman"/>
          <w:noProof/>
          <w:sz w:val="24"/>
          <w:szCs w:val="24"/>
          <w:lang w:val="en-GB"/>
        </w:rPr>
        <w:t>Journal of World Business</w:t>
      </w:r>
      <w:r w:rsidRPr="006C2487">
        <w:rPr>
          <w:rFonts w:ascii="Times New Roman" w:hAnsi="Times New Roman" w:cs="Times New Roman"/>
          <w:noProof/>
          <w:sz w:val="24"/>
          <w:szCs w:val="24"/>
          <w:lang w:val="en-GB"/>
        </w:rPr>
        <w:t>, </w:t>
      </w:r>
      <w:r w:rsidRPr="006C2487">
        <w:rPr>
          <w:rStyle w:val="Emphasis"/>
          <w:rFonts w:ascii="Times New Roman" w:hAnsi="Times New Roman" w:cs="Times New Roman"/>
          <w:noProof/>
          <w:sz w:val="24"/>
          <w:szCs w:val="24"/>
          <w:lang w:val="en-GB"/>
        </w:rPr>
        <w:t>55</w:t>
      </w:r>
      <w:r w:rsidRPr="006C2487">
        <w:rPr>
          <w:rFonts w:ascii="Times New Roman" w:hAnsi="Times New Roman" w:cs="Times New Roman"/>
          <w:noProof/>
          <w:sz w:val="24"/>
          <w:szCs w:val="24"/>
          <w:lang w:val="en-GB"/>
        </w:rPr>
        <w:t>(6), p.101126.                      </w:t>
      </w:r>
    </w:p>
    <w:p w14:paraId="5B54398C" w14:textId="77777777" w:rsidR="00CD5306" w:rsidRPr="006C2487" w:rsidRDefault="00CD5306"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lastRenderedPageBreak/>
        <w:t>Valenciano-Salazar, J.A., André, F.J. and Martín-de Castro, G., 2022. Sustainability and firms’ mission in a developing country: the case of voluntary certifications and programs in Costa Rica. </w:t>
      </w:r>
      <w:r w:rsidRPr="006C2487">
        <w:rPr>
          <w:rStyle w:val="Emphasis"/>
          <w:rFonts w:ascii="Times New Roman" w:hAnsi="Times New Roman" w:cs="Times New Roman"/>
          <w:noProof/>
          <w:sz w:val="24"/>
          <w:szCs w:val="24"/>
          <w:lang w:val="en-GB"/>
        </w:rPr>
        <w:t>Journal of Environmental Planning and Management</w:t>
      </w:r>
      <w:r w:rsidRPr="006C2487">
        <w:rPr>
          <w:rFonts w:ascii="Times New Roman" w:hAnsi="Times New Roman" w:cs="Times New Roman"/>
          <w:noProof/>
          <w:sz w:val="24"/>
          <w:szCs w:val="24"/>
          <w:lang w:val="en-GB"/>
        </w:rPr>
        <w:t>, </w:t>
      </w:r>
      <w:r w:rsidRPr="006C2487">
        <w:rPr>
          <w:rStyle w:val="Emphasis"/>
          <w:rFonts w:ascii="Times New Roman" w:hAnsi="Times New Roman" w:cs="Times New Roman"/>
          <w:noProof/>
          <w:sz w:val="24"/>
          <w:szCs w:val="24"/>
          <w:lang w:val="en-GB"/>
        </w:rPr>
        <w:t>65</w:t>
      </w:r>
      <w:r w:rsidRPr="006C2487">
        <w:rPr>
          <w:rFonts w:ascii="Times New Roman" w:hAnsi="Times New Roman" w:cs="Times New Roman"/>
          <w:noProof/>
          <w:sz w:val="24"/>
          <w:szCs w:val="24"/>
          <w:lang w:val="en-GB"/>
        </w:rPr>
        <w:t>(11), pp.2029-2053.                      </w:t>
      </w:r>
    </w:p>
    <w:p w14:paraId="49309F34" w14:textId="77777777" w:rsidR="00CD5306" w:rsidRPr="006C2487" w:rsidRDefault="00CD5306"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Vindas, A. and Slon, P., 2022. Technological Differences in Costa Rica.                   </w:t>
      </w:r>
    </w:p>
    <w:p w14:paraId="3959B7A8" w14:textId="77777777" w:rsidR="008620BE" w:rsidRPr="006C2487" w:rsidRDefault="008620BE" w:rsidP="001664AA">
      <w:pPr>
        <w:spacing w:line="360" w:lineRule="auto"/>
        <w:jc w:val="both"/>
        <w:rPr>
          <w:rFonts w:ascii="Times New Roman" w:hAnsi="Times New Roman" w:cs="Times New Roman"/>
          <w:noProof/>
          <w:sz w:val="24"/>
          <w:szCs w:val="24"/>
          <w:lang w:val="en-GB"/>
        </w:rPr>
      </w:pPr>
      <w:r w:rsidRPr="006C2487">
        <w:rPr>
          <w:rFonts w:ascii="Times New Roman" w:hAnsi="Times New Roman" w:cs="Times New Roman"/>
          <w:noProof/>
          <w:sz w:val="24"/>
          <w:szCs w:val="24"/>
          <w:lang w:val="en-GB"/>
        </w:rPr>
        <w:t>    </w:t>
      </w:r>
    </w:p>
    <w:p w14:paraId="0CE9EDC5" w14:textId="77777777" w:rsidR="00306ECE" w:rsidRPr="006C2487" w:rsidRDefault="00306ECE" w:rsidP="001664AA">
      <w:pPr>
        <w:spacing w:line="360" w:lineRule="auto"/>
        <w:jc w:val="both"/>
        <w:rPr>
          <w:rFonts w:ascii="Times New Roman" w:hAnsi="Times New Roman" w:cs="Times New Roman"/>
          <w:noProof/>
          <w:sz w:val="24"/>
          <w:szCs w:val="24"/>
          <w:lang w:val="en-GB"/>
        </w:rPr>
      </w:pPr>
    </w:p>
    <w:sectPr w:rsidR="00306ECE" w:rsidRPr="006C2487">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B2D7D" w14:textId="77777777" w:rsidR="0088045C" w:rsidRDefault="0088045C" w:rsidP="00191827">
      <w:pPr>
        <w:spacing w:after="0" w:line="240" w:lineRule="auto"/>
      </w:pPr>
      <w:r>
        <w:separator/>
      </w:r>
    </w:p>
  </w:endnote>
  <w:endnote w:type="continuationSeparator" w:id="0">
    <w:p w14:paraId="2D4DA1C5" w14:textId="77777777" w:rsidR="0088045C" w:rsidRDefault="0088045C" w:rsidP="001918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496505"/>
      <w:docPartObj>
        <w:docPartGallery w:val="Page Numbers (Bottom of Page)"/>
        <w:docPartUnique/>
      </w:docPartObj>
    </w:sdtPr>
    <w:sdtEndPr>
      <w:rPr>
        <w:noProof/>
      </w:rPr>
    </w:sdtEndPr>
    <w:sdtContent>
      <w:p w14:paraId="7C723E41" w14:textId="1B927FCD" w:rsidR="00191827" w:rsidRDefault="001918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358537" w14:textId="77777777" w:rsidR="00191827" w:rsidRDefault="001918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AB97B" w14:textId="77777777" w:rsidR="0088045C" w:rsidRDefault="0088045C" w:rsidP="00191827">
      <w:pPr>
        <w:spacing w:after="0" w:line="240" w:lineRule="auto"/>
      </w:pPr>
      <w:r>
        <w:separator/>
      </w:r>
    </w:p>
  </w:footnote>
  <w:footnote w:type="continuationSeparator" w:id="0">
    <w:p w14:paraId="0409972D" w14:textId="77777777" w:rsidR="0088045C" w:rsidRDefault="0088045C" w:rsidP="001918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7274F3"/>
    <w:multiLevelType w:val="hybridMultilevel"/>
    <w:tmpl w:val="A90EE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2758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224"/>
    <w:rsid w:val="000005F7"/>
    <w:rsid w:val="00002E6C"/>
    <w:rsid w:val="00005292"/>
    <w:rsid w:val="00005D89"/>
    <w:rsid w:val="000128A9"/>
    <w:rsid w:val="00015383"/>
    <w:rsid w:val="00016B88"/>
    <w:rsid w:val="00017EEB"/>
    <w:rsid w:val="00021D97"/>
    <w:rsid w:val="0002493A"/>
    <w:rsid w:val="00025FAE"/>
    <w:rsid w:val="000261AC"/>
    <w:rsid w:val="00026928"/>
    <w:rsid w:val="0003254F"/>
    <w:rsid w:val="00034772"/>
    <w:rsid w:val="00037C5C"/>
    <w:rsid w:val="00044E35"/>
    <w:rsid w:val="00045697"/>
    <w:rsid w:val="000458B9"/>
    <w:rsid w:val="00045C58"/>
    <w:rsid w:val="0004679B"/>
    <w:rsid w:val="0005162C"/>
    <w:rsid w:val="000525D3"/>
    <w:rsid w:val="0005271D"/>
    <w:rsid w:val="00055FD7"/>
    <w:rsid w:val="00056DBF"/>
    <w:rsid w:val="00064B57"/>
    <w:rsid w:val="00071642"/>
    <w:rsid w:val="000716BB"/>
    <w:rsid w:val="00072B0C"/>
    <w:rsid w:val="0008684B"/>
    <w:rsid w:val="000905E8"/>
    <w:rsid w:val="00095BD5"/>
    <w:rsid w:val="00095DEB"/>
    <w:rsid w:val="00097F06"/>
    <w:rsid w:val="000A239F"/>
    <w:rsid w:val="000A2DE8"/>
    <w:rsid w:val="000A5FB0"/>
    <w:rsid w:val="000A66E7"/>
    <w:rsid w:val="000B23BA"/>
    <w:rsid w:val="000B4F3C"/>
    <w:rsid w:val="000C1323"/>
    <w:rsid w:val="000C2D0D"/>
    <w:rsid w:val="000C3A0C"/>
    <w:rsid w:val="000C5771"/>
    <w:rsid w:val="000D033F"/>
    <w:rsid w:val="000D0B84"/>
    <w:rsid w:val="000D3B69"/>
    <w:rsid w:val="000D6CFC"/>
    <w:rsid w:val="000D6F54"/>
    <w:rsid w:val="000D7EDD"/>
    <w:rsid w:val="000D7FBC"/>
    <w:rsid w:val="000E06CC"/>
    <w:rsid w:val="000E136F"/>
    <w:rsid w:val="000E4247"/>
    <w:rsid w:val="000E588F"/>
    <w:rsid w:val="000F0D86"/>
    <w:rsid w:val="000F1714"/>
    <w:rsid w:val="000F2C26"/>
    <w:rsid w:val="000F77E8"/>
    <w:rsid w:val="00100F20"/>
    <w:rsid w:val="00101ABB"/>
    <w:rsid w:val="0010222B"/>
    <w:rsid w:val="00102EAF"/>
    <w:rsid w:val="00105C5F"/>
    <w:rsid w:val="00107CD5"/>
    <w:rsid w:val="00110EEF"/>
    <w:rsid w:val="00113DA0"/>
    <w:rsid w:val="00114868"/>
    <w:rsid w:val="001154F7"/>
    <w:rsid w:val="001161F4"/>
    <w:rsid w:val="00120D60"/>
    <w:rsid w:val="00120FEE"/>
    <w:rsid w:val="00122CC6"/>
    <w:rsid w:val="00125ABA"/>
    <w:rsid w:val="00125D73"/>
    <w:rsid w:val="001301A7"/>
    <w:rsid w:val="00130825"/>
    <w:rsid w:val="001341D5"/>
    <w:rsid w:val="00135CC2"/>
    <w:rsid w:val="00136355"/>
    <w:rsid w:val="00151D04"/>
    <w:rsid w:val="001571F2"/>
    <w:rsid w:val="00160EC5"/>
    <w:rsid w:val="00163CE6"/>
    <w:rsid w:val="00164A5F"/>
    <w:rsid w:val="001664AA"/>
    <w:rsid w:val="00167399"/>
    <w:rsid w:val="00177CD4"/>
    <w:rsid w:val="001807D8"/>
    <w:rsid w:val="00191827"/>
    <w:rsid w:val="0019547B"/>
    <w:rsid w:val="00195D17"/>
    <w:rsid w:val="001B1A1B"/>
    <w:rsid w:val="001B46A9"/>
    <w:rsid w:val="001B4AED"/>
    <w:rsid w:val="001B61BC"/>
    <w:rsid w:val="001B6485"/>
    <w:rsid w:val="001B74F0"/>
    <w:rsid w:val="001B7906"/>
    <w:rsid w:val="001C0A0D"/>
    <w:rsid w:val="001C5911"/>
    <w:rsid w:val="001C5EED"/>
    <w:rsid w:val="001D507A"/>
    <w:rsid w:val="001D508A"/>
    <w:rsid w:val="001D7BBA"/>
    <w:rsid w:val="001E05EA"/>
    <w:rsid w:val="001E12B2"/>
    <w:rsid w:val="001E31CA"/>
    <w:rsid w:val="001E3A4F"/>
    <w:rsid w:val="001E5FC1"/>
    <w:rsid w:val="001F5458"/>
    <w:rsid w:val="00201387"/>
    <w:rsid w:val="002013AC"/>
    <w:rsid w:val="002013B4"/>
    <w:rsid w:val="0020199D"/>
    <w:rsid w:val="00205669"/>
    <w:rsid w:val="00207040"/>
    <w:rsid w:val="00210955"/>
    <w:rsid w:val="002142B4"/>
    <w:rsid w:val="002155A4"/>
    <w:rsid w:val="00222C68"/>
    <w:rsid w:val="0022462E"/>
    <w:rsid w:val="002261C2"/>
    <w:rsid w:val="002336E3"/>
    <w:rsid w:val="0023680B"/>
    <w:rsid w:val="002372E9"/>
    <w:rsid w:val="00243556"/>
    <w:rsid w:val="002444AF"/>
    <w:rsid w:val="00247F7D"/>
    <w:rsid w:val="00250D88"/>
    <w:rsid w:val="00252BA6"/>
    <w:rsid w:val="002567E0"/>
    <w:rsid w:val="00257224"/>
    <w:rsid w:val="00260906"/>
    <w:rsid w:val="00263FF5"/>
    <w:rsid w:val="002642A7"/>
    <w:rsid w:val="00267CCB"/>
    <w:rsid w:val="0027063F"/>
    <w:rsid w:val="0027065B"/>
    <w:rsid w:val="0027188F"/>
    <w:rsid w:val="002730B5"/>
    <w:rsid w:val="00276D71"/>
    <w:rsid w:val="00282B7D"/>
    <w:rsid w:val="00283348"/>
    <w:rsid w:val="00285963"/>
    <w:rsid w:val="002868C4"/>
    <w:rsid w:val="00291CB3"/>
    <w:rsid w:val="002923AF"/>
    <w:rsid w:val="00293007"/>
    <w:rsid w:val="00295A9E"/>
    <w:rsid w:val="00297DE9"/>
    <w:rsid w:val="002A1A1F"/>
    <w:rsid w:val="002A1C51"/>
    <w:rsid w:val="002A2B16"/>
    <w:rsid w:val="002B437E"/>
    <w:rsid w:val="002C1A6B"/>
    <w:rsid w:val="002C2A2A"/>
    <w:rsid w:val="002D5FF1"/>
    <w:rsid w:val="002D7946"/>
    <w:rsid w:val="002E072B"/>
    <w:rsid w:val="002E0990"/>
    <w:rsid w:val="002E13BC"/>
    <w:rsid w:val="002E23E7"/>
    <w:rsid w:val="002E291D"/>
    <w:rsid w:val="002E423A"/>
    <w:rsid w:val="002E4C9A"/>
    <w:rsid w:val="002E5885"/>
    <w:rsid w:val="002E7990"/>
    <w:rsid w:val="002F3A24"/>
    <w:rsid w:val="0030168D"/>
    <w:rsid w:val="00305830"/>
    <w:rsid w:val="00306ECE"/>
    <w:rsid w:val="00310C08"/>
    <w:rsid w:val="00311976"/>
    <w:rsid w:val="00312C24"/>
    <w:rsid w:val="003140F8"/>
    <w:rsid w:val="00316504"/>
    <w:rsid w:val="003168FF"/>
    <w:rsid w:val="00320A52"/>
    <w:rsid w:val="003226E7"/>
    <w:rsid w:val="003260E7"/>
    <w:rsid w:val="00333065"/>
    <w:rsid w:val="003338FC"/>
    <w:rsid w:val="00334D6C"/>
    <w:rsid w:val="00335C5A"/>
    <w:rsid w:val="003366AE"/>
    <w:rsid w:val="003375B1"/>
    <w:rsid w:val="003427FA"/>
    <w:rsid w:val="00344F50"/>
    <w:rsid w:val="003466C6"/>
    <w:rsid w:val="003475F3"/>
    <w:rsid w:val="00360C4E"/>
    <w:rsid w:val="003626FB"/>
    <w:rsid w:val="0036466C"/>
    <w:rsid w:val="00367C08"/>
    <w:rsid w:val="003719D1"/>
    <w:rsid w:val="0037318A"/>
    <w:rsid w:val="003756BA"/>
    <w:rsid w:val="003763FE"/>
    <w:rsid w:val="003812E7"/>
    <w:rsid w:val="00382131"/>
    <w:rsid w:val="0038315C"/>
    <w:rsid w:val="00384E0A"/>
    <w:rsid w:val="0038731D"/>
    <w:rsid w:val="00387E41"/>
    <w:rsid w:val="00391378"/>
    <w:rsid w:val="00396D71"/>
    <w:rsid w:val="00397521"/>
    <w:rsid w:val="003A060C"/>
    <w:rsid w:val="003A1130"/>
    <w:rsid w:val="003C1699"/>
    <w:rsid w:val="003C73B5"/>
    <w:rsid w:val="003D045B"/>
    <w:rsid w:val="003D1D84"/>
    <w:rsid w:val="003D3FE7"/>
    <w:rsid w:val="003D4E9A"/>
    <w:rsid w:val="003E1B51"/>
    <w:rsid w:val="003F23E1"/>
    <w:rsid w:val="003F3568"/>
    <w:rsid w:val="003F6DF7"/>
    <w:rsid w:val="003F6FA5"/>
    <w:rsid w:val="00400082"/>
    <w:rsid w:val="00401A30"/>
    <w:rsid w:val="00404455"/>
    <w:rsid w:val="00404540"/>
    <w:rsid w:val="00406796"/>
    <w:rsid w:val="00407A1C"/>
    <w:rsid w:val="00410DC2"/>
    <w:rsid w:val="0041264B"/>
    <w:rsid w:val="00413380"/>
    <w:rsid w:val="00414564"/>
    <w:rsid w:val="00415938"/>
    <w:rsid w:val="00417A66"/>
    <w:rsid w:val="00420BD0"/>
    <w:rsid w:val="00422CBA"/>
    <w:rsid w:val="00425D2F"/>
    <w:rsid w:val="0042771A"/>
    <w:rsid w:val="00431102"/>
    <w:rsid w:val="004379A9"/>
    <w:rsid w:val="00446D63"/>
    <w:rsid w:val="00447AF9"/>
    <w:rsid w:val="004527F4"/>
    <w:rsid w:val="00452E0A"/>
    <w:rsid w:val="00453413"/>
    <w:rsid w:val="00460832"/>
    <w:rsid w:val="00462BA3"/>
    <w:rsid w:val="00462D82"/>
    <w:rsid w:val="00464820"/>
    <w:rsid w:val="00464F9C"/>
    <w:rsid w:val="0047008C"/>
    <w:rsid w:val="004707C5"/>
    <w:rsid w:val="004775E1"/>
    <w:rsid w:val="00477C80"/>
    <w:rsid w:val="00477CBA"/>
    <w:rsid w:val="0048039F"/>
    <w:rsid w:val="0048268B"/>
    <w:rsid w:val="004944E6"/>
    <w:rsid w:val="00496528"/>
    <w:rsid w:val="00496B48"/>
    <w:rsid w:val="004A01B0"/>
    <w:rsid w:val="004A1F34"/>
    <w:rsid w:val="004A3EDC"/>
    <w:rsid w:val="004A6A68"/>
    <w:rsid w:val="004B0F94"/>
    <w:rsid w:val="004B1C6B"/>
    <w:rsid w:val="004B331B"/>
    <w:rsid w:val="004B37BC"/>
    <w:rsid w:val="004B484E"/>
    <w:rsid w:val="004B5093"/>
    <w:rsid w:val="004C0385"/>
    <w:rsid w:val="004D0394"/>
    <w:rsid w:val="004D18DE"/>
    <w:rsid w:val="004D3080"/>
    <w:rsid w:val="004D503D"/>
    <w:rsid w:val="004D70FA"/>
    <w:rsid w:val="004D7DC1"/>
    <w:rsid w:val="004E1896"/>
    <w:rsid w:val="004E2028"/>
    <w:rsid w:val="004E6691"/>
    <w:rsid w:val="004E7558"/>
    <w:rsid w:val="004E759C"/>
    <w:rsid w:val="004F1370"/>
    <w:rsid w:val="004F1B8D"/>
    <w:rsid w:val="004F319B"/>
    <w:rsid w:val="004F349A"/>
    <w:rsid w:val="0050024E"/>
    <w:rsid w:val="00500F3F"/>
    <w:rsid w:val="00500FB4"/>
    <w:rsid w:val="00502532"/>
    <w:rsid w:val="00502BE2"/>
    <w:rsid w:val="00502C36"/>
    <w:rsid w:val="005032BD"/>
    <w:rsid w:val="0050568E"/>
    <w:rsid w:val="00505C85"/>
    <w:rsid w:val="005070FC"/>
    <w:rsid w:val="0051145A"/>
    <w:rsid w:val="00515D38"/>
    <w:rsid w:val="0051624B"/>
    <w:rsid w:val="00521E47"/>
    <w:rsid w:val="00526024"/>
    <w:rsid w:val="00526E36"/>
    <w:rsid w:val="005302F1"/>
    <w:rsid w:val="00530915"/>
    <w:rsid w:val="0053667B"/>
    <w:rsid w:val="00540D98"/>
    <w:rsid w:val="00547654"/>
    <w:rsid w:val="00552CB4"/>
    <w:rsid w:val="005531A0"/>
    <w:rsid w:val="0055398B"/>
    <w:rsid w:val="00554296"/>
    <w:rsid w:val="00557165"/>
    <w:rsid w:val="0055764D"/>
    <w:rsid w:val="00562585"/>
    <w:rsid w:val="00565FBF"/>
    <w:rsid w:val="00567D67"/>
    <w:rsid w:val="00571A1C"/>
    <w:rsid w:val="00576539"/>
    <w:rsid w:val="005777BD"/>
    <w:rsid w:val="005820D0"/>
    <w:rsid w:val="005836D6"/>
    <w:rsid w:val="00583BA3"/>
    <w:rsid w:val="00595853"/>
    <w:rsid w:val="0059613F"/>
    <w:rsid w:val="00596233"/>
    <w:rsid w:val="005A2344"/>
    <w:rsid w:val="005A4027"/>
    <w:rsid w:val="005A48BB"/>
    <w:rsid w:val="005A77E3"/>
    <w:rsid w:val="005B084F"/>
    <w:rsid w:val="005B0FE8"/>
    <w:rsid w:val="005B113C"/>
    <w:rsid w:val="005B3859"/>
    <w:rsid w:val="005B3B8B"/>
    <w:rsid w:val="005B4853"/>
    <w:rsid w:val="005B4B3B"/>
    <w:rsid w:val="005B517C"/>
    <w:rsid w:val="005B5217"/>
    <w:rsid w:val="005B7163"/>
    <w:rsid w:val="005C3122"/>
    <w:rsid w:val="005C36A0"/>
    <w:rsid w:val="005C5527"/>
    <w:rsid w:val="005D14B5"/>
    <w:rsid w:val="005D1AE4"/>
    <w:rsid w:val="005D56D6"/>
    <w:rsid w:val="005D5CF8"/>
    <w:rsid w:val="005D7808"/>
    <w:rsid w:val="005E3D30"/>
    <w:rsid w:val="005F05EF"/>
    <w:rsid w:val="005F3113"/>
    <w:rsid w:val="005F36A4"/>
    <w:rsid w:val="005F437D"/>
    <w:rsid w:val="005F73E3"/>
    <w:rsid w:val="00602F55"/>
    <w:rsid w:val="0060468C"/>
    <w:rsid w:val="0060494E"/>
    <w:rsid w:val="0061092E"/>
    <w:rsid w:val="00610CD0"/>
    <w:rsid w:val="006148A1"/>
    <w:rsid w:val="0061734F"/>
    <w:rsid w:val="0061786B"/>
    <w:rsid w:val="006247FC"/>
    <w:rsid w:val="00624A15"/>
    <w:rsid w:val="00630911"/>
    <w:rsid w:val="00633042"/>
    <w:rsid w:val="00633130"/>
    <w:rsid w:val="006343D0"/>
    <w:rsid w:val="006346A8"/>
    <w:rsid w:val="00635864"/>
    <w:rsid w:val="00636F76"/>
    <w:rsid w:val="006373D9"/>
    <w:rsid w:val="0064044B"/>
    <w:rsid w:val="00640AAA"/>
    <w:rsid w:val="0064122C"/>
    <w:rsid w:val="006443C7"/>
    <w:rsid w:val="00645E02"/>
    <w:rsid w:val="006522B7"/>
    <w:rsid w:val="00653A74"/>
    <w:rsid w:val="00662191"/>
    <w:rsid w:val="00662975"/>
    <w:rsid w:val="00672867"/>
    <w:rsid w:val="00672F55"/>
    <w:rsid w:val="0067353B"/>
    <w:rsid w:val="006752BA"/>
    <w:rsid w:val="00676963"/>
    <w:rsid w:val="006823B9"/>
    <w:rsid w:val="00682BB5"/>
    <w:rsid w:val="00696992"/>
    <w:rsid w:val="00696D08"/>
    <w:rsid w:val="006A28A9"/>
    <w:rsid w:val="006A3F96"/>
    <w:rsid w:val="006A6B1C"/>
    <w:rsid w:val="006B0AF7"/>
    <w:rsid w:val="006B1877"/>
    <w:rsid w:val="006B2401"/>
    <w:rsid w:val="006B4DB2"/>
    <w:rsid w:val="006B5196"/>
    <w:rsid w:val="006B59D7"/>
    <w:rsid w:val="006C017A"/>
    <w:rsid w:val="006C2487"/>
    <w:rsid w:val="006C2E78"/>
    <w:rsid w:val="006C62C0"/>
    <w:rsid w:val="006C64C1"/>
    <w:rsid w:val="006C69A8"/>
    <w:rsid w:val="006C6C65"/>
    <w:rsid w:val="006C7B98"/>
    <w:rsid w:val="006D0096"/>
    <w:rsid w:val="006E44FA"/>
    <w:rsid w:val="006E53DD"/>
    <w:rsid w:val="006E784B"/>
    <w:rsid w:val="006F1BD5"/>
    <w:rsid w:val="006F2E4D"/>
    <w:rsid w:val="006F4243"/>
    <w:rsid w:val="0070094D"/>
    <w:rsid w:val="00702B71"/>
    <w:rsid w:val="00703D43"/>
    <w:rsid w:val="00704A98"/>
    <w:rsid w:val="0070641A"/>
    <w:rsid w:val="00707A94"/>
    <w:rsid w:val="007151D8"/>
    <w:rsid w:val="00721E56"/>
    <w:rsid w:val="007316D8"/>
    <w:rsid w:val="00731AA9"/>
    <w:rsid w:val="00731D6C"/>
    <w:rsid w:val="00731EF5"/>
    <w:rsid w:val="007339C8"/>
    <w:rsid w:val="00745815"/>
    <w:rsid w:val="007529AE"/>
    <w:rsid w:val="00752FCA"/>
    <w:rsid w:val="007547EA"/>
    <w:rsid w:val="00757F69"/>
    <w:rsid w:val="00760DC7"/>
    <w:rsid w:val="00761516"/>
    <w:rsid w:val="007755FB"/>
    <w:rsid w:val="00776C5C"/>
    <w:rsid w:val="007777F5"/>
    <w:rsid w:val="00777F94"/>
    <w:rsid w:val="00783F48"/>
    <w:rsid w:val="0078472C"/>
    <w:rsid w:val="00784739"/>
    <w:rsid w:val="00785E3B"/>
    <w:rsid w:val="00786BF1"/>
    <w:rsid w:val="00790E8F"/>
    <w:rsid w:val="00793CEF"/>
    <w:rsid w:val="007A07DE"/>
    <w:rsid w:val="007A1FDF"/>
    <w:rsid w:val="007A2E78"/>
    <w:rsid w:val="007A32C1"/>
    <w:rsid w:val="007A34DE"/>
    <w:rsid w:val="007A4582"/>
    <w:rsid w:val="007A5D53"/>
    <w:rsid w:val="007A61C2"/>
    <w:rsid w:val="007B004B"/>
    <w:rsid w:val="007B27D0"/>
    <w:rsid w:val="007B4808"/>
    <w:rsid w:val="007C0071"/>
    <w:rsid w:val="007C3200"/>
    <w:rsid w:val="007C5002"/>
    <w:rsid w:val="007D0A23"/>
    <w:rsid w:val="007D29D9"/>
    <w:rsid w:val="007D3DA7"/>
    <w:rsid w:val="007D7D39"/>
    <w:rsid w:val="007E5A29"/>
    <w:rsid w:val="007E7FDB"/>
    <w:rsid w:val="007F0315"/>
    <w:rsid w:val="007F1A8E"/>
    <w:rsid w:val="007F4983"/>
    <w:rsid w:val="007F6600"/>
    <w:rsid w:val="00811A51"/>
    <w:rsid w:val="00816169"/>
    <w:rsid w:val="00816910"/>
    <w:rsid w:val="00821148"/>
    <w:rsid w:val="008216C7"/>
    <w:rsid w:val="008250C7"/>
    <w:rsid w:val="00825F84"/>
    <w:rsid w:val="0084220C"/>
    <w:rsid w:val="0084349E"/>
    <w:rsid w:val="00844160"/>
    <w:rsid w:val="00852834"/>
    <w:rsid w:val="00853311"/>
    <w:rsid w:val="008534D6"/>
    <w:rsid w:val="008550E1"/>
    <w:rsid w:val="00860712"/>
    <w:rsid w:val="00860D4C"/>
    <w:rsid w:val="008620BE"/>
    <w:rsid w:val="00862D7A"/>
    <w:rsid w:val="00863433"/>
    <w:rsid w:val="00863CEA"/>
    <w:rsid w:val="00863DD7"/>
    <w:rsid w:val="00867C66"/>
    <w:rsid w:val="008702EC"/>
    <w:rsid w:val="00873AF4"/>
    <w:rsid w:val="0088045C"/>
    <w:rsid w:val="00883FCB"/>
    <w:rsid w:val="0088754A"/>
    <w:rsid w:val="008934E0"/>
    <w:rsid w:val="008941CB"/>
    <w:rsid w:val="0089627C"/>
    <w:rsid w:val="0089644E"/>
    <w:rsid w:val="008A38BD"/>
    <w:rsid w:val="008A3953"/>
    <w:rsid w:val="008B6248"/>
    <w:rsid w:val="008C0523"/>
    <w:rsid w:val="008C2230"/>
    <w:rsid w:val="008C4A2F"/>
    <w:rsid w:val="008D1A8C"/>
    <w:rsid w:val="008D3CCB"/>
    <w:rsid w:val="008D4613"/>
    <w:rsid w:val="008D5B92"/>
    <w:rsid w:val="008E3A8A"/>
    <w:rsid w:val="008E3C1F"/>
    <w:rsid w:val="008E5DA2"/>
    <w:rsid w:val="008E6809"/>
    <w:rsid w:val="008F0BBF"/>
    <w:rsid w:val="008F102A"/>
    <w:rsid w:val="009052CB"/>
    <w:rsid w:val="00905F1D"/>
    <w:rsid w:val="009075BB"/>
    <w:rsid w:val="00914B24"/>
    <w:rsid w:val="00917098"/>
    <w:rsid w:val="00923D0A"/>
    <w:rsid w:val="00926EA1"/>
    <w:rsid w:val="009276D4"/>
    <w:rsid w:val="0093014D"/>
    <w:rsid w:val="00931707"/>
    <w:rsid w:val="00937A4B"/>
    <w:rsid w:val="00941F28"/>
    <w:rsid w:val="009421A8"/>
    <w:rsid w:val="009453EA"/>
    <w:rsid w:val="00946C0E"/>
    <w:rsid w:val="00947560"/>
    <w:rsid w:val="00950CF3"/>
    <w:rsid w:val="00951197"/>
    <w:rsid w:val="00951721"/>
    <w:rsid w:val="009527DE"/>
    <w:rsid w:val="00954671"/>
    <w:rsid w:val="00955804"/>
    <w:rsid w:val="0096202A"/>
    <w:rsid w:val="009626BA"/>
    <w:rsid w:val="009715B8"/>
    <w:rsid w:val="0097199C"/>
    <w:rsid w:val="0097211F"/>
    <w:rsid w:val="00972E7F"/>
    <w:rsid w:val="0097625F"/>
    <w:rsid w:val="00976C7B"/>
    <w:rsid w:val="009770E0"/>
    <w:rsid w:val="00981296"/>
    <w:rsid w:val="00981BE8"/>
    <w:rsid w:val="009820EA"/>
    <w:rsid w:val="009858F7"/>
    <w:rsid w:val="009859D9"/>
    <w:rsid w:val="009865A6"/>
    <w:rsid w:val="00991ECC"/>
    <w:rsid w:val="00995FFF"/>
    <w:rsid w:val="0099739C"/>
    <w:rsid w:val="00997AC5"/>
    <w:rsid w:val="009A5A86"/>
    <w:rsid w:val="009A5D1C"/>
    <w:rsid w:val="009A7B80"/>
    <w:rsid w:val="009B0766"/>
    <w:rsid w:val="009B18F0"/>
    <w:rsid w:val="009B257B"/>
    <w:rsid w:val="009B28C5"/>
    <w:rsid w:val="009B3DDA"/>
    <w:rsid w:val="009C148D"/>
    <w:rsid w:val="009C2D46"/>
    <w:rsid w:val="009C30D2"/>
    <w:rsid w:val="009D1DB9"/>
    <w:rsid w:val="009D5A90"/>
    <w:rsid w:val="009D6C2B"/>
    <w:rsid w:val="009E147A"/>
    <w:rsid w:val="009E2E1D"/>
    <w:rsid w:val="009E4F28"/>
    <w:rsid w:val="009E53AD"/>
    <w:rsid w:val="009E5DED"/>
    <w:rsid w:val="009F3959"/>
    <w:rsid w:val="00A01128"/>
    <w:rsid w:val="00A03D69"/>
    <w:rsid w:val="00A052B6"/>
    <w:rsid w:val="00A058A0"/>
    <w:rsid w:val="00A0598D"/>
    <w:rsid w:val="00A10490"/>
    <w:rsid w:val="00A12C91"/>
    <w:rsid w:val="00A131BE"/>
    <w:rsid w:val="00A20188"/>
    <w:rsid w:val="00A227CD"/>
    <w:rsid w:val="00A256DD"/>
    <w:rsid w:val="00A3182B"/>
    <w:rsid w:val="00A34C60"/>
    <w:rsid w:val="00A41D82"/>
    <w:rsid w:val="00A433BD"/>
    <w:rsid w:val="00A43E7B"/>
    <w:rsid w:val="00A45FAB"/>
    <w:rsid w:val="00A46F00"/>
    <w:rsid w:val="00A46F74"/>
    <w:rsid w:val="00A4754C"/>
    <w:rsid w:val="00A56F99"/>
    <w:rsid w:val="00A56FB5"/>
    <w:rsid w:val="00A72920"/>
    <w:rsid w:val="00A73F69"/>
    <w:rsid w:val="00A74207"/>
    <w:rsid w:val="00A754C8"/>
    <w:rsid w:val="00A77F23"/>
    <w:rsid w:val="00A860E7"/>
    <w:rsid w:val="00A9061E"/>
    <w:rsid w:val="00AA209E"/>
    <w:rsid w:val="00AA2991"/>
    <w:rsid w:val="00AA73AF"/>
    <w:rsid w:val="00AB12A1"/>
    <w:rsid w:val="00AB1A1D"/>
    <w:rsid w:val="00AB21D7"/>
    <w:rsid w:val="00AB79AF"/>
    <w:rsid w:val="00AC35F2"/>
    <w:rsid w:val="00AC5F26"/>
    <w:rsid w:val="00AD1E57"/>
    <w:rsid w:val="00AE1033"/>
    <w:rsid w:val="00AE4FB6"/>
    <w:rsid w:val="00AE6A4E"/>
    <w:rsid w:val="00AF0E4F"/>
    <w:rsid w:val="00AF5E86"/>
    <w:rsid w:val="00AF67A2"/>
    <w:rsid w:val="00B015F4"/>
    <w:rsid w:val="00B02EB4"/>
    <w:rsid w:val="00B035E0"/>
    <w:rsid w:val="00B03F9F"/>
    <w:rsid w:val="00B07BD5"/>
    <w:rsid w:val="00B16B01"/>
    <w:rsid w:val="00B16C42"/>
    <w:rsid w:val="00B237A4"/>
    <w:rsid w:val="00B27A83"/>
    <w:rsid w:val="00B3201A"/>
    <w:rsid w:val="00B35BB8"/>
    <w:rsid w:val="00B409B0"/>
    <w:rsid w:val="00B41E23"/>
    <w:rsid w:val="00B45770"/>
    <w:rsid w:val="00B47702"/>
    <w:rsid w:val="00B516F6"/>
    <w:rsid w:val="00B55EA6"/>
    <w:rsid w:val="00B57591"/>
    <w:rsid w:val="00B57D38"/>
    <w:rsid w:val="00B60B8D"/>
    <w:rsid w:val="00B71474"/>
    <w:rsid w:val="00B71562"/>
    <w:rsid w:val="00B74CF4"/>
    <w:rsid w:val="00B83647"/>
    <w:rsid w:val="00B87C5A"/>
    <w:rsid w:val="00B9442A"/>
    <w:rsid w:val="00B967C1"/>
    <w:rsid w:val="00B96DAD"/>
    <w:rsid w:val="00BA57E0"/>
    <w:rsid w:val="00BA5D1E"/>
    <w:rsid w:val="00BB3CC6"/>
    <w:rsid w:val="00BB59FA"/>
    <w:rsid w:val="00BC098F"/>
    <w:rsid w:val="00BC53BF"/>
    <w:rsid w:val="00BD0CA4"/>
    <w:rsid w:val="00BD381F"/>
    <w:rsid w:val="00BD47FF"/>
    <w:rsid w:val="00BD4A79"/>
    <w:rsid w:val="00BD6685"/>
    <w:rsid w:val="00BE5E6D"/>
    <w:rsid w:val="00BE7D01"/>
    <w:rsid w:val="00BF05F2"/>
    <w:rsid w:val="00BF0E00"/>
    <w:rsid w:val="00BF11F5"/>
    <w:rsid w:val="00BF2939"/>
    <w:rsid w:val="00BF6149"/>
    <w:rsid w:val="00BF6F4D"/>
    <w:rsid w:val="00BF79C5"/>
    <w:rsid w:val="00C029D2"/>
    <w:rsid w:val="00C12F90"/>
    <w:rsid w:val="00C1564A"/>
    <w:rsid w:val="00C20366"/>
    <w:rsid w:val="00C208F5"/>
    <w:rsid w:val="00C2402A"/>
    <w:rsid w:val="00C24A49"/>
    <w:rsid w:val="00C271D9"/>
    <w:rsid w:val="00C331E6"/>
    <w:rsid w:val="00C34D2F"/>
    <w:rsid w:val="00C356BE"/>
    <w:rsid w:val="00C35C49"/>
    <w:rsid w:val="00C4090F"/>
    <w:rsid w:val="00C40B96"/>
    <w:rsid w:val="00C41BE7"/>
    <w:rsid w:val="00C54BC7"/>
    <w:rsid w:val="00C54D6E"/>
    <w:rsid w:val="00C55A0C"/>
    <w:rsid w:val="00C56D47"/>
    <w:rsid w:val="00C648A1"/>
    <w:rsid w:val="00C64A2A"/>
    <w:rsid w:val="00C64CF2"/>
    <w:rsid w:val="00C71EBA"/>
    <w:rsid w:val="00C76818"/>
    <w:rsid w:val="00C80D67"/>
    <w:rsid w:val="00C812A5"/>
    <w:rsid w:val="00C8355A"/>
    <w:rsid w:val="00C846CA"/>
    <w:rsid w:val="00C84A8D"/>
    <w:rsid w:val="00C857F5"/>
    <w:rsid w:val="00C90BB2"/>
    <w:rsid w:val="00C95289"/>
    <w:rsid w:val="00C97584"/>
    <w:rsid w:val="00CA2F4B"/>
    <w:rsid w:val="00CA4337"/>
    <w:rsid w:val="00CA54B0"/>
    <w:rsid w:val="00CA55B1"/>
    <w:rsid w:val="00CB2946"/>
    <w:rsid w:val="00CB2EA0"/>
    <w:rsid w:val="00CB4482"/>
    <w:rsid w:val="00CB6028"/>
    <w:rsid w:val="00CC2838"/>
    <w:rsid w:val="00CC5329"/>
    <w:rsid w:val="00CD25AB"/>
    <w:rsid w:val="00CD5306"/>
    <w:rsid w:val="00CE2EBE"/>
    <w:rsid w:val="00CE7DEF"/>
    <w:rsid w:val="00CF3EE0"/>
    <w:rsid w:val="00CF492C"/>
    <w:rsid w:val="00D04199"/>
    <w:rsid w:val="00D04B19"/>
    <w:rsid w:val="00D073AD"/>
    <w:rsid w:val="00D07582"/>
    <w:rsid w:val="00D17369"/>
    <w:rsid w:val="00D20CCB"/>
    <w:rsid w:val="00D20E59"/>
    <w:rsid w:val="00D23429"/>
    <w:rsid w:val="00D26E97"/>
    <w:rsid w:val="00D36C6C"/>
    <w:rsid w:val="00D36CFE"/>
    <w:rsid w:val="00D40611"/>
    <w:rsid w:val="00D46AC0"/>
    <w:rsid w:val="00D53D08"/>
    <w:rsid w:val="00D54708"/>
    <w:rsid w:val="00D557BC"/>
    <w:rsid w:val="00D56A9A"/>
    <w:rsid w:val="00D571BD"/>
    <w:rsid w:val="00D57C95"/>
    <w:rsid w:val="00D61E83"/>
    <w:rsid w:val="00D62A64"/>
    <w:rsid w:val="00D65E73"/>
    <w:rsid w:val="00D65FF4"/>
    <w:rsid w:val="00D670A4"/>
    <w:rsid w:val="00D72130"/>
    <w:rsid w:val="00D729A8"/>
    <w:rsid w:val="00D72C75"/>
    <w:rsid w:val="00D76EC4"/>
    <w:rsid w:val="00D852AF"/>
    <w:rsid w:val="00D857C7"/>
    <w:rsid w:val="00D859F1"/>
    <w:rsid w:val="00D86C06"/>
    <w:rsid w:val="00D87131"/>
    <w:rsid w:val="00D876C9"/>
    <w:rsid w:val="00D915EE"/>
    <w:rsid w:val="00D91953"/>
    <w:rsid w:val="00D965CB"/>
    <w:rsid w:val="00D968D4"/>
    <w:rsid w:val="00D96B36"/>
    <w:rsid w:val="00D96B52"/>
    <w:rsid w:val="00D97C72"/>
    <w:rsid w:val="00DA09B1"/>
    <w:rsid w:val="00DA2600"/>
    <w:rsid w:val="00DA3FEB"/>
    <w:rsid w:val="00DA4954"/>
    <w:rsid w:val="00DA517D"/>
    <w:rsid w:val="00DA5E1B"/>
    <w:rsid w:val="00DA674A"/>
    <w:rsid w:val="00DB1031"/>
    <w:rsid w:val="00DB4569"/>
    <w:rsid w:val="00DC3C17"/>
    <w:rsid w:val="00DC4C7B"/>
    <w:rsid w:val="00DC58E5"/>
    <w:rsid w:val="00DD075A"/>
    <w:rsid w:val="00DD230F"/>
    <w:rsid w:val="00DD76B4"/>
    <w:rsid w:val="00DE127E"/>
    <w:rsid w:val="00DE1540"/>
    <w:rsid w:val="00DE5CCB"/>
    <w:rsid w:val="00DF2873"/>
    <w:rsid w:val="00E00105"/>
    <w:rsid w:val="00E0161E"/>
    <w:rsid w:val="00E01BBE"/>
    <w:rsid w:val="00E02CFF"/>
    <w:rsid w:val="00E03262"/>
    <w:rsid w:val="00E05E48"/>
    <w:rsid w:val="00E05FC3"/>
    <w:rsid w:val="00E0707E"/>
    <w:rsid w:val="00E111D3"/>
    <w:rsid w:val="00E121E0"/>
    <w:rsid w:val="00E1255E"/>
    <w:rsid w:val="00E13495"/>
    <w:rsid w:val="00E22388"/>
    <w:rsid w:val="00E24AB1"/>
    <w:rsid w:val="00E31A5F"/>
    <w:rsid w:val="00E3682E"/>
    <w:rsid w:val="00E36BB4"/>
    <w:rsid w:val="00E433D1"/>
    <w:rsid w:val="00E43642"/>
    <w:rsid w:val="00E454AF"/>
    <w:rsid w:val="00E46976"/>
    <w:rsid w:val="00E5081C"/>
    <w:rsid w:val="00E50F02"/>
    <w:rsid w:val="00E51DFF"/>
    <w:rsid w:val="00E530A7"/>
    <w:rsid w:val="00E53382"/>
    <w:rsid w:val="00E553B6"/>
    <w:rsid w:val="00E61454"/>
    <w:rsid w:val="00E624AA"/>
    <w:rsid w:val="00E63182"/>
    <w:rsid w:val="00E65425"/>
    <w:rsid w:val="00E70211"/>
    <w:rsid w:val="00E70954"/>
    <w:rsid w:val="00E71A01"/>
    <w:rsid w:val="00E72FF1"/>
    <w:rsid w:val="00E7517B"/>
    <w:rsid w:val="00E81129"/>
    <w:rsid w:val="00E81DDC"/>
    <w:rsid w:val="00E86347"/>
    <w:rsid w:val="00E906BC"/>
    <w:rsid w:val="00E90A6C"/>
    <w:rsid w:val="00E90C0E"/>
    <w:rsid w:val="00E90ED5"/>
    <w:rsid w:val="00E91105"/>
    <w:rsid w:val="00E93580"/>
    <w:rsid w:val="00EA14FE"/>
    <w:rsid w:val="00EA2734"/>
    <w:rsid w:val="00EB14C1"/>
    <w:rsid w:val="00EB1FC9"/>
    <w:rsid w:val="00EB3EBB"/>
    <w:rsid w:val="00EB77B9"/>
    <w:rsid w:val="00EC09E3"/>
    <w:rsid w:val="00EC6B5A"/>
    <w:rsid w:val="00EC7C91"/>
    <w:rsid w:val="00ED0836"/>
    <w:rsid w:val="00ED1746"/>
    <w:rsid w:val="00ED2770"/>
    <w:rsid w:val="00ED5D14"/>
    <w:rsid w:val="00EE0DB9"/>
    <w:rsid w:val="00EE23C4"/>
    <w:rsid w:val="00EE5C2D"/>
    <w:rsid w:val="00EE743C"/>
    <w:rsid w:val="00EF13B4"/>
    <w:rsid w:val="00EF2F67"/>
    <w:rsid w:val="00EF346F"/>
    <w:rsid w:val="00EF5803"/>
    <w:rsid w:val="00EF6C73"/>
    <w:rsid w:val="00F00486"/>
    <w:rsid w:val="00F05FAE"/>
    <w:rsid w:val="00F07FA8"/>
    <w:rsid w:val="00F10BCC"/>
    <w:rsid w:val="00F126EF"/>
    <w:rsid w:val="00F1600A"/>
    <w:rsid w:val="00F20ABA"/>
    <w:rsid w:val="00F21E98"/>
    <w:rsid w:val="00F22EE7"/>
    <w:rsid w:val="00F2337E"/>
    <w:rsid w:val="00F245B6"/>
    <w:rsid w:val="00F27858"/>
    <w:rsid w:val="00F30C75"/>
    <w:rsid w:val="00F31D3D"/>
    <w:rsid w:val="00F31EEF"/>
    <w:rsid w:val="00F33284"/>
    <w:rsid w:val="00F33438"/>
    <w:rsid w:val="00F40B1A"/>
    <w:rsid w:val="00F47C52"/>
    <w:rsid w:val="00F5467B"/>
    <w:rsid w:val="00F56B72"/>
    <w:rsid w:val="00F57705"/>
    <w:rsid w:val="00F57C39"/>
    <w:rsid w:val="00F57FBF"/>
    <w:rsid w:val="00F61AE5"/>
    <w:rsid w:val="00F6360C"/>
    <w:rsid w:val="00F66171"/>
    <w:rsid w:val="00F6752F"/>
    <w:rsid w:val="00F71B11"/>
    <w:rsid w:val="00F75B01"/>
    <w:rsid w:val="00F76A04"/>
    <w:rsid w:val="00F80F73"/>
    <w:rsid w:val="00F8310D"/>
    <w:rsid w:val="00F862CA"/>
    <w:rsid w:val="00F86C04"/>
    <w:rsid w:val="00F90646"/>
    <w:rsid w:val="00F912A8"/>
    <w:rsid w:val="00F92C24"/>
    <w:rsid w:val="00F93655"/>
    <w:rsid w:val="00F93A73"/>
    <w:rsid w:val="00F95752"/>
    <w:rsid w:val="00F96EE9"/>
    <w:rsid w:val="00F96FD3"/>
    <w:rsid w:val="00FA1AF6"/>
    <w:rsid w:val="00FA3B15"/>
    <w:rsid w:val="00FA3C0B"/>
    <w:rsid w:val="00FA42AC"/>
    <w:rsid w:val="00FA4F5C"/>
    <w:rsid w:val="00FB049A"/>
    <w:rsid w:val="00FB2501"/>
    <w:rsid w:val="00FB3C92"/>
    <w:rsid w:val="00FB3E31"/>
    <w:rsid w:val="00FC12D6"/>
    <w:rsid w:val="00FC3ABE"/>
    <w:rsid w:val="00FC3D1B"/>
    <w:rsid w:val="00FC530C"/>
    <w:rsid w:val="00FC616F"/>
    <w:rsid w:val="00FD0DB2"/>
    <w:rsid w:val="00FD3F41"/>
    <w:rsid w:val="00FD4E2C"/>
    <w:rsid w:val="00FE05E8"/>
    <w:rsid w:val="00FE31CB"/>
    <w:rsid w:val="00FE3338"/>
    <w:rsid w:val="00FE4467"/>
    <w:rsid w:val="00FE647F"/>
    <w:rsid w:val="00FE776E"/>
    <w:rsid w:val="00FF07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49B507"/>
  <w15:chartTrackingRefBased/>
  <w15:docId w15:val="{C5734F99-F3AE-4206-92D8-B7E1F732B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1E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247"/>
    <w:pPr>
      <w:ind w:left="720"/>
      <w:contextualSpacing/>
    </w:pPr>
  </w:style>
  <w:style w:type="paragraph" w:styleId="NormalWeb">
    <w:name w:val="Normal (Web)"/>
    <w:basedOn w:val="Normal"/>
    <w:uiPriority w:val="99"/>
    <w:semiHidden/>
    <w:unhideWhenUsed/>
    <w:rsid w:val="008620B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8620BE"/>
    <w:rPr>
      <w:i/>
      <w:iCs/>
    </w:rPr>
  </w:style>
  <w:style w:type="character" w:customStyle="1" w:styleId="Heading1Char">
    <w:name w:val="Heading 1 Char"/>
    <w:basedOn w:val="DefaultParagraphFont"/>
    <w:link w:val="Heading1"/>
    <w:uiPriority w:val="9"/>
    <w:rsid w:val="00E121E0"/>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918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1827"/>
  </w:style>
  <w:style w:type="paragraph" w:styleId="Footer">
    <w:name w:val="footer"/>
    <w:basedOn w:val="Normal"/>
    <w:link w:val="FooterChar"/>
    <w:uiPriority w:val="99"/>
    <w:unhideWhenUsed/>
    <w:rsid w:val="001918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1827"/>
  </w:style>
  <w:style w:type="paragraph" w:styleId="TOCHeading">
    <w:name w:val="TOC Heading"/>
    <w:basedOn w:val="Heading1"/>
    <w:next w:val="Normal"/>
    <w:uiPriority w:val="39"/>
    <w:unhideWhenUsed/>
    <w:qFormat/>
    <w:rsid w:val="00602F55"/>
    <w:pPr>
      <w:outlineLvl w:val="9"/>
    </w:pPr>
    <w:rPr>
      <w:kern w:val="0"/>
      <w14:ligatures w14:val="none"/>
    </w:rPr>
  </w:style>
  <w:style w:type="paragraph" w:styleId="TOC1">
    <w:name w:val="toc 1"/>
    <w:basedOn w:val="Normal"/>
    <w:next w:val="Normal"/>
    <w:autoRedefine/>
    <w:uiPriority w:val="39"/>
    <w:unhideWhenUsed/>
    <w:rsid w:val="00602F55"/>
    <w:pPr>
      <w:spacing w:after="100"/>
    </w:pPr>
  </w:style>
  <w:style w:type="character" w:styleId="Hyperlink">
    <w:name w:val="Hyperlink"/>
    <w:basedOn w:val="DefaultParagraphFont"/>
    <w:uiPriority w:val="99"/>
    <w:unhideWhenUsed/>
    <w:rsid w:val="00602F55"/>
    <w:rPr>
      <w:color w:val="0563C1" w:themeColor="hyperlink"/>
      <w:u w:val="single"/>
    </w:rPr>
  </w:style>
  <w:style w:type="paragraph" w:styleId="Caption">
    <w:name w:val="caption"/>
    <w:basedOn w:val="Normal"/>
    <w:next w:val="Normal"/>
    <w:uiPriority w:val="35"/>
    <w:unhideWhenUsed/>
    <w:qFormat/>
    <w:rsid w:val="00A860E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89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D74E3-3BE6-47E8-AF37-CB695C871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TotalTime>
  <Pages>11</Pages>
  <Words>2739</Words>
  <Characters>16236</Characters>
  <Application>Microsoft Office Word</Application>
  <DocSecurity>0</DocSecurity>
  <Lines>245</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barkha kumari</dc:creator>
  <cp:keywords/>
  <dc:description/>
  <cp:lastModifiedBy>barkha kumari</cp:lastModifiedBy>
  <cp:revision>918</cp:revision>
  <dcterms:created xsi:type="dcterms:W3CDTF">2023-11-24T05:12:00Z</dcterms:created>
  <dcterms:modified xsi:type="dcterms:W3CDTF">2023-11-24T11:45:00Z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5373ba7d-6557-4618-8adb-4de9e29d45ef</vt:lpwstr>
  </property>
</Properties>
</file>