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E154E" w:rsidRDefault="00DE154E">
      <w:pPr>
        <w:rPr>
          <w:b/>
        </w:rPr>
      </w:pPr>
    </w:p>
    <w:p w:rsidR="00DE154E" w:rsidRDefault="00DE154E">
      <w:pPr>
        <w:rPr>
          <w:b/>
        </w:rPr>
      </w:pPr>
      <w:bookmarkStart w:id="0" w:name="_GoBack"/>
    </w:p>
    <w:p w:rsidR="00DE154E" w:rsidRPr="007E3325" w:rsidRDefault="007E3325">
      <w:pPr>
        <w:rPr>
          <w:b/>
          <w:sz w:val="28"/>
        </w:rPr>
      </w:pPr>
      <w:r w:rsidRPr="007E3325">
        <w:rPr>
          <w:b/>
          <w:sz w:val="28"/>
        </w:rPr>
        <w:t>STANDARD DEVIATION</w:t>
      </w:r>
    </w:p>
    <w:p w:rsidR="007E3325" w:rsidRDefault="007E3325">
      <w:pPr>
        <w:rPr>
          <w:b/>
        </w:rPr>
      </w:pPr>
    </w:p>
    <w:p w:rsidR="00E750C7" w:rsidRPr="00B666B5" w:rsidRDefault="00B666B5">
      <w:pPr>
        <w:rPr>
          <w:b/>
          <w:sz w:val="20"/>
          <w:szCs w:val="20"/>
        </w:rPr>
      </w:pPr>
      <w:r w:rsidRPr="00B666B5">
        <w:rPr>
          <w:b/>
          <w:sz w:val="20"/>
          <w:szCs w:val="20"/>
        </w:rPr>
        <w:t>Read the chapter on descriptive statistics</w:t>
      </w:r>
      <w:r w:rsidR="008032A1" w:rsidRPr="00B666B5">
        <w:rPr>
          <w:b/>
          <w:sz w:val="20"/>
          <w:szCs w:val="20"/>
        </w:rPr>
        <w:t xml:space="preserve"> provided in the booklet</w:t>
      </w:r>
      <w:r w:rsidR="00DE154E" w:rsidRPr="00B666B5">
        <w:rPr>
          <w:b/>
          <w:sz w:val="20"/>
          <w:szCs w:val="20"/>
        </w:rPr>
        <w:t xml:space="preserve"> and complete the following exercises.</w:t>
      </w:r>
    </w:p>
    <w:p w:rsidR="00AF7A19" w:rsidRPr="00B666B5" w:rsidRDefault="00AF7A19">
      <w:pPr>
        <w:rPr>
          <w:b/>
          <w:sz w:val="20"/>
          <w:szCs w:val="20"/>
        </w:rPr>
      </w:pPr>
    </w:p>
    <w:p w:rsidR="00B666B5" w:rsidRDefault="00B666B5">
      <w:pPr>
        <w:rPr>
          <w:b/>
          <w:sz w:val="20"/>
          <w:szCs w:val="20"/>
        </w:rPr>
      </w:pPr>
    </w:p>
    <w:p w:rsidR="00B666B5" w:rsidRDefault="00947802">
      <w:pPr>
        <w:rPr>
          <w:b/>
          <w:sz w:val="20"/>
          <w:szCs w:val="20"/>
        </w:rPr>
      </w:pPr>
      <w:r w:rsidRPr="00B666B5">
        <w:rPr>
          <w:b/>
          <w:sz w:val="20"/>
          <w:szCs w:val="20"/>
        </w:rPr>
        <w:t>Q.1</w:t>
      </w:r>
      <w:r w:rsidR="00AF7A19" w:rsidRPr="00B666B5">
        <w:rPr>
          <w:b/>
          <w:sz w:val="20"/>
          <w:szCs w:val="20"/>
        </w:rPr>
        <w:t xml:space="preserve">. </w:t>
      </w:r>
    </w:p>
    <w:p w:rsidR="008A47F7" w:rsidRPr="00B666B5" w:rsidRDefault="007E3325">
      <w:pPr>
        <w:rPr>
          <w:b/>
          <w:sz w:val="20"/>
          <w:szCs w:val="20"/>
        </w:rPr>
      </w:pPr>
      <w:r w:rsidRPr="00B666B5">
        <w:rPr>
          <w:sz w:val="20"/>
          <w:szCs w:val="20"/>
        </w:rPr>
        <w:t>Twenty</w:t>
      </w:r>
      <w:r w:rsidR="008A47F7" w:rsidRPr="00B666B5">
        <w:rPr>
          <w:sz w:val="20"/>
          <w:szCs w:val="20"/>
        </w:rPr>
        <w:t xml:space="preserve"> </w:t>
      </w:r>
      <w:r w:rsidR="00DE154E" w:rsidRPr="00B666B5">
        <w:rPr>
          <w:sz w:val="20"/>
          <w:szCs w:val="20"/>
        </w:rPr>
        <w:t>building blocks</w:t>
      </w:r>
      <w:r w:rsidR="008A47F7" w:rsidRPr="00B666B5">
        <w:rPr>
          <w:sz w:val="20"/>
          <w:szCs w:val="20"/>
        </w:rPr>
        <w:t xml:space="preserve"> were cast from the same mix</w:t>
      </w:r>
      <w:r w:rsidRPr="00B666B5">
        <w:rPr>
          <w:sz w:val="20"/>
          <w:szCs w:val="20"/>
        </w:rPr>
        <w:t xml:space="preserve"> and 10</w:t>
      </w:r>
      <w:r w:rsidR="00947802" w:rsidRPr="00B666B5">
        <w:rPr>
          <w:sz w:val="20"/>
          <w:szCs w:val="20"/>
        </w:rPr>
        <w:t xml:space="preserve"> were cured properly whil</w:t>
      </w:r>
      <w:r w:rsidRPr="00B666B5">
        <w:rPr>
          <w:sz w:val="20"/>
          <w:szCs w:val="20"/>
        </w:rPr>
        <w:t>st the remaining 10</w:t>
      </w:r>
      <w:r w:rsidR="008A47F7" w:rsidRPr="00B666B5">
        <w:rPr>
          <w:sz w:val="20"/>
          <w:szCs w:val="20"/>
        </w:rPr>
        <w:t xml:space="preserve"> were left exposed to the elements.  Results from the 28 day cube crushing test produced the following results:</w:t>
      </w:r>
    </w:p>
    <w:p w:rsidR="00FE3E40" w:rsidRPr="00B666B5" w:rsidRDefault="00FE3E40">
      <w:pPr>
        <w:rPr>
          <w:b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2841"/>
        <w:gridCol w:w="2841"/>
      </w:tblGrid>
      <w:tr w:rsidR="00FE3E40" w:rsidRPr="00B666B5" w:rsidTr="00AF4DDB">
        <w:tc>
          <w:tcPr>
            <w:tcW w:w="2840" w:type="dxa"/>
            <w:shd w:val="clear" w:color="auto" w:fill="CCCCCC"/>
          </w:tcPr>
          <w:p w:rsidR="00FE3E40" w:rsidRPr="00B666B5" w:rsidRDefault="008A47F7" w:rsidP="00AF4DDB">
            <w:pPr>
              <w:jc w:val="center"/>
              <w:rPr>
                <w:b/>
                <w:sz w:val="20"/>
                <w:szCs w:val="20"/>
              </w:rPr>
            </w:pPr>
            <w:r w:rsidRPr="00B666B5">
              <w:rPr>
                <w:b/>
                <w:sz w:val="20"/>
                <w:szCs w:val="20"/>
              </w:rPr>
              <w:t>Test Sample</w:t>
            </w:r>
          </w:p>
        </w:tc>
        <w:tc>
          <w:tcPr>
            <w:tcW w:w="2841" w:type="dxa"/>
            <w:shd w:val="clear" w:color="auto" w:fill="CCCCCC"/>
          </w:tcPr>
          <w:p w:rsidR="00FE3E40" w:rsidRPr="00B666B5" w:rsidRDefault="008A47F7" w:rsidP="00AF4DDB">
            <w:pPr>
              <w:jc w:val="center"/>
              <w:rPr>
                <w:b/>
                <w:sz w:val="20"/>
                <w:szCs w:val="20"/>
              </w:rPr>
            </w:pPr>
            <w:r w:rsidRPr="00B666B5">
              <w:rPr>
                <w:b/>
                <w:sz w:val="20"/>
                <w:szCs w:val="20"/>
              </w:rPr>
              <w:t>Cured N/mm2</w:t>
            </w:r>
          </w:p>
        </w:tc>
        <w:tc>
          <w:tcPr>
            <w:tcW w:w="2841" w:type="dxa"/>
            <w:shd w:val="clear" w:color="auto" w:fill="CCCCCC"/>
          </w:tcPr>
          <w:p w:rsidR="00FE3E40" w:rsidRPr="00B666B5" w:rsidRDefault="008A47F7" w:rsidP="00AF4DDB">
            <w:pPr>
              <w:jc w:val="center"/>
              <w:rPr>
                <w:b/>
                <w:sz w:val="20"/>
                <w:szCs w:val="20"/>
              </w:rPr>
            </w:pPr>
            <w:r w:rsidRPr="00B666B5">
              <w:rPr>
                <w:b/>
                <w:sz w:val="20"/>
                <w:szCs w:val="20"/>
              </w:rPr>
              <w:t>Exposed N/mm2</w:t>
            </w:r>
          </w:p>
        </w:tc>
      </w:tr>
      <w:tr w:rsidR="00FE3E40" w:rsidRPr="00B666B5" w:rsidTr="00AF4DDB">
        <w:tc>
          <w:tcPr>
            <w:tcW w:w="2840" w:type="dxa"/>
          </w:tcPr>
          <w:p w:rsidR="00FE3E40" w:rsidRPr="00B666B5" w:rsidRDefault="00FE3E40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26</w:t>
            </w: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23</w:t>
            </w:r>
          </w:p>
        </w:tc>
      </w:tr>
      <w:tr w:rsidR="00FE3E40" w:rsidRPr="00B666B5" w:rsidTr="00AF4DDB">
        <w:tc>
          <w:tcPr>
            <w:tcW w:w="2840" w:type="dxa"/>
          </w:tcPr>
          <w:p w:rsidR="00FE3E40" w:rsidRPr="00B666B5" w:rsidRDefault="00FE3E40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30</w:t>
            </w: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21</w:t>
            </w:r>
          </w:p>
        </w:tc>
      </w:tr>
      <w:tr w:rsidR="00FE3E40" w:rsidRPr="00B666B5" w:rsidTr="00AF4DDB">
        <w:tc>
          <w:tcPr>
            <w:tcW w:w="2840" w:type="dxa"/>
          </w:tcPr>
          <w:p w:rsidR="00FE3E40" w:rsidRPr="00B666B5" w:rsidRDefault="00FE3E40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28</w:t>
            </w: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26</w:t>
            </w:r>
          </w:p>
        </w:tc>
      </w:tr>
      <w:tr w:rsidR="00FE3E40" w:rsidRPr="00B666B5" w:rsidTr="00AF4DDB">
        <w:tc>
          <w:tcPr>
            <w:tcW w:w="2840" w:type="dxa"/>
          </w:tcPr>
          <w:p w:rsidR="00FE3E40" w:rsidRPr="00B666B5" w:rsidRDefault="00FE3E40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27</w:t>
            </w: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27</w:t>
            </w:r>
          </w:p>
        </w:tc>
      </w:tr>
      <w:tr w:rsidR="00FE3E40" w:rsidRPr="00B666B5" w:rsidTr="00AF4DDB">
        <w:tc>
          <w:tcPr>
            <w:tcW w:w="2840" w:type="dxa"/>
          </w:tcPr>
          <w:p w:rsidR="00FE3E40" w:rsidRPr="00B666B5" w:rsidRDefault="00FE3E40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29</w:t>
            </w: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26</w:t>
            </w:r>
          </w:p>
        </w:tc>
      </w:tr>
      <w:tr w:rsidR="00FE3E40" w:rsidRPr="00B666B5" w:rsidTr="00AF4DDB">
        <w:tc>
          <w:tcPr>
            <w:tcW w:w="2840" w:type="dxa"/>
          </w:tcPr>
          <w:p w:rsidR="00FE3E40" w:rsidRPr="00B666B5" w:rsidRDefault="00FE3E40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27</w:t>
            </w:r>
          </w:p>
        </w:tc>
        <w:tc>
          <w:tcPr>
            <w:tcW w:w="2841" w:type="dxa"/>
          </w:tcPr>
          <w:p w:rsidR="00FE3E40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24</w:t>
            </w:r>
          </w:p>
        </w:tc>
      </w:tr>
      <w:tr w:rsidR="007E3325" w:rsidRPr="00B666B5" w:rsidTr="00AF4DDB">
        <w:tc>
          <w:tcPr>
            <w:tcW w:w="2840" w:type="dxa"/>
          </w:tcPr>
          <w:p w:rsidR="007E3325" w:rsidRPr="00B666B5" w:rsidRDefault="007E3325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26</w:t>
            </w: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20</w:t>
            </w:r>
          </w:p>
        </w:tc>
      </w:tr>
      <w:tr w:rsidR="007E3325" w:rsidRPr="00B666B5" w:rsidTr="00AF4DDB">
        <w:tc>
          <w:tcPr>
            <w:tcW w:w="2840" w:type="dxa"/>
          </w:tcPr>
          <w:p w:rsidR="007E3325" w:rsidRPr="00B666B5" w:rsidRDefault="007E3325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27</w:t>
            </w: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21</w:t>
            </w:r>
          </w:p>
        </w:tc>
      </w:tr>
      <w:tr w:rsidR="007E3325" w:rsidRPr="00B666B5" w:rsidTr="00AF4DDB">
        <w:tc>
          <w:tcPr>
            <w:tcW w:w="2840" w:type="dxa"/>
          </w:tcPr>
          <w:p w:rsidR="007E3325" w:rsidRPr="00B666B5" w:rsidRDefault="007E3325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30</w:t>
            </w: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31</w:t>
            </w:r>
          </w:p>
        </w:tc>
      </w:tr>
      <w:tr w:rsidR="007E3325" w:rsidRPr="00B666B5" w:rsidTr="00AF4DDB">
        <w:tc>
          <w:tcPr>
            <w:tcW w:w="2840" w:type="dxa"/>
          </w:tcPr>
          <w:p w:rsidR="007E3325" w:rsidRPr="00B666B5" w:rsidRDefault="007E3325" w:rsidP="00AF4DDB">
            <w:pPr>
              <w:numPr>
                <w:ilvl w:val="0"/>
                <w:numId w:val="1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29</w:t>
            </w: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16</w:t>
            </w:r>
          </w:p>
        </w:tc>
      </w:tr>
      <w:tr w:rsidR="007E3325" w:rsidRPr="00B666B5" w:rsidTr="00AF4DDB">
        <w:tc>
          <w:tcPr>
            <w:tcW w:w="2840" w:type="dxa"/>
          </w:tcPr>
          <w:p w:rsidR="007E3325" w:rsidRPr="00B666B5" w:rsidRDefault="007E3325" w:rsidP="007E3325">
            <w:pPr>
              <w:ind w:left="720"/>
              <w:rPr>
                <w:sz w:val="20"/>
                <w:szCs w:val="20"/>
              </w:rPr>
            </w:pP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Work out SD</w:t>
            </w:r>
          </w:p>
        </w:tc>
        <w:tc>
          <w:tcPr>
            <w:tcW w:w="2841" w:type="dxa"/>
          </w:tcPr>
          <w:p w:rsidR="007E3325" w:rsidRPr="00B666B5" w:rsidRDefault="007E3325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Work out SD</w:t>
            </w:r>
          </w:p>
        </w:tc>
      </w:tr>
    </w:tbl>
    <w:p w:rsidR="00FE3E40" w:rsidRPr="00B666B5" w:rsidRDefault="00FE3E40">
      <w:pPr>
        <w:rPr>
          <w:sz w:val="20"/>
          <w:szCs w:val="20"/>
        </w:rPr>
      </w:pPr>
    </w:p>
    <w:p w:rsidR="00DE154E" w:rsidRPr="00B666B5" w:rsidRDefault="007E3325" w:rsidP="00AF7A19">
      <w:pPr>
        <w:pStyle w:val="ListParagraph"/>
        <w:numPr>
          <w:ilvl w:val="0"/>
          <w:numId w:val="5"/>
        </w:numPr>
        <w:rPr>
          <w:color w:val="31849B" w:themeColor="accent5" w:themeShade="BF"/>
          <w:sz w:val="20"/>
          <w:szCs w:val="20"/>
        </w:rPr>
      </w:pPr>
      <w:r w:rsidRPr="00B666B5">
        <w:rPr>
          <w:color w:val="31849B" w:themeColor="accent5" w:themeShade="BF"/>
          <w:sz w:val="20"/>
          <w:szCs w:val="20"/>
        </w:rPr>
        <w:t>Using standard deviation assess the variability of the 2 sets of results</w:t>
      </w:r>
    </w:p>
    <w:p w:rsidR="008A47F7" w:rsidRPr="00B666B5" w:rsidRDefault="008A47F7" w:rsidP="00AF7A19">
      <w:pPr>
        <w:pStyle w:val="ListParagraph"/>
        <w:numPr>
          <w:ilvl w:val="0"/>
          <w:numId w:val="5"/>
        </w:numPr>
        <w:rPr>
          <w:color w:val="31849B" w:themeColor="accent5" w:themeShade="BF"/>
          <w:sz w:val="20"/>
          <w:szCs w:val="20"/>
        </w:rPr>
      </w:pPr>
      <w:r w:rsidRPr="00B666B5">
        <w:rPr>
          <w:color w:val="31849B" w:themeColor="accent5" w:themeShade="BF"/>
          <w:sz w:val="20"/>
          <w:szCs w:val="20"/>
        </w:rPr>
        <w:t>What conclusions can you draw regardin</w:t>
      </w:r>
      <w:r w:rsidR="00DE154E" w:rsidRPr="00B666B5">
        <w:rPr>
          <w:color w:val="31849B" w:themeColor="accent5" w:themeShade="BF"/>
          <w:sz w:val="20"/>
          <w:szCs w:val="20"/>
        </w:rPr>
        <w:t>g the effects of curing building blocks</w:t>
      </w:r>
      <w:r w:rsidRPr="00B666B5">
        <w:rPr>
          <w:color w:val="31849B" w:themeColor="accent5" w:themeShade="BF"/>
          <w:sz w:val="20"/>
          <w:szCs w:val="20"/>
        </w:rPr>
        <w:t>?</w:t>
      </w:r>
    </w:p>
    <w:p w:rsidR="00FE3E40" w:rsidRPr="00B666B5" w:rsidRDefault="00FE3E40">
      <w:pPr>
        <w:rPr>
          <w:sz w:val="20"/>
          <w:szCs w:val="20"/>
        </w:rPr>
      </w:pPr>
    </w:p>
    <w:p w:rsidR="00B666B5" w:rsidRDefault="00B666B5">
      <w:pPr>
        <w:rPr>
          <w:b/>
          <w:sz w:val="20"/>
          <w:szCs w:val="20"/>
        </w:rPr>
      </w:pPr>
    </w:p>
    <w:p w:rsidR="00B666B5" w:rsidRDefault="00947802">
      <w:pPr>
        <w:rPr>
          <w:b/>
          <w:sz w:val="20"/>
          <w:szCs w:val="20"/>
        </w:rPr>
      </w:pPr>
      <w:r w:rsidRPr="00B666B5">
        <w:rPr>
          <w:b/>
          <w:sz w:val="20"/>
          <w:szCs w:val="20"/>
        </w:rPr>
        <w:t>Q 2</w:t>
      </w:r>
      <w:r w:rsidR="00AF7A19" w:rsidRPr="00B666B5">
        <w:rPr>
          <w:b/>
          <w:sz w:val="20"/>
          <w:szCs w:val="20"/>
        </w:rPr>
        <w:t xml:space="preserve">. </w:t>
      </w:r>
    </w:p>
    <w:p w:rsidR="008A47F7" w:rsidRPr="00B666B5" w:rsidRDefault="007E3325">
      <w:pPr>
        <w:rPr>
          <w:b/>
          <w:sz w:val="20"/>
          <w:szCs w:val="20"/>
        </w:rPr>
      </w:pPr>
      <w:r w:rsidRPr="00B666B5">
        <w:rPr>
          <w:sz w:val="20"/>
          <w:szCs w:val="20"/>
        </w:rPr>
        <w:t>A recently completed construction site</w:t>
      </w:r>
      <w:r w:rsidR="008A47F7" w:rsidRPr="00B666B5">
        <w:rPr>
          <w:sz w:val="20"/>
          <w:szCs w:val="20"/>
        </w:rPr>
        <w:t xml:space="preserve"> disc</w:t>
      </w:r>
      <w:r w:rsidRPr="00B666B5">
        <w:rPr>
          <w:sz w:val="20"/>
          <w:szCs w:val="20"/>
        </w:rPr>
        <w:t>harges effluent into a river.  Twenty samples were taken to assess the pollution levels.  10 samples were taken above and 10</w:t>
      </w:r>
      <w:r w:rsidR="008A47F7" w:rsidRPr="00B666B5">
        <w:rPr>
          <w:sz w:val="20"/>
          <w:szCs w:val="20"/>
        </w:rPr>
        <w:t xml:space="preserve"> below the discharge </w:t>
      </w:r>
      <w:r w:rsidRPr="00B666B5">
        <w:rPr>
          <w:sz w:val="20"/>
          <w:szCs w:val="20"/>
        </w:rPr>
        <w:t>and provided</w:t>
      </w:r>
      <w:r w:rsidR="008A47F7" w:rsidRPr="00B666B5">
        <w:rPr>
          <w:sz w:val="20"/>
          <w:szCs w:val="20"/>
        </w:rPr>
        <w:t xml:space="preserve"> the following results for dissolved oxygen content:</w:t>
      </w:r>
    </w:p>
    <w:p w:rsidR="008A47F7" w:rsidRPr="00B666B5" w:rsidRDefault="008A47F7">
      <w:pPr>
        <w:rPr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30"/>
        <w:gridCol w:w="2130"/>
        <w:gridCol w:w="2131"/>
      </w:tblGrid>
      <w:tr w:rsidR="008A47F7" w:rsidRPr="00B666B5" w:rsidTr="00B666B5">
        <w:trPr>
          <w:trHeight w:val="170"/>
        </w:trPr>
        <w:tc>
          <w:tcPr>
            <w:tcW w:w="2130" w:type="dxa"/>
            <w:shd w:val="clear" w:color="auto" w:fill="CCCCCC"/>
          </w:tcPr>
          <w:p w:rsidR="008A47F7" w:rsidRPr="00B666B5" w:rsidRDefault="008A47F7" w:rsidP="00AF4DDB">
            <w:pPr>
              <w:jc w:val="center"/>
              <w:rPr>
                <w:sz w:val="20"/>
                <w:szCs w:val="20"/>
              </w:rPr>
            </w:pPr>
            <w:r w:rsidRPr="00B666B5">
              <w:rPr>
                <w:b/>
                <w:sz w:val="20"/>
                <w:szCs w:val="20"/>
              </w:rPr>
              <w:t>Test Sample</w:t>
            </w:r>
          </w:p>
        </w:tc>
        <w:tc>
          <w:tcPr>
            <w:tcW w:w="2130" w:type="dxa"/>
            <w:shd w:val="clear" w:color="auto" w:fill="CCCCCC"/>
          </w:tcPr>
          <w:p w:rsidR="008A47F7" w:rsidRPr="00B666B5" w:rsidRDefault="008A47F7" w:rsidP="00AF4DDB">
            <w:pPr>
              <w:jc w:val="center"/>
              <w:rPr>
                <w:b/>
                <w:sz w:val="20"/>
                <w:szCs w:val="20"/>
              </w:rPr>
            </w:pPr>
            <w:r w:rsidRPr="00B666B5">
              <w:rPr>
                <w:b/>
                <w:sz w:val="20"/>
                <w:szCs w:val="20"/>
              </w:rPr>
              <w:t>Above</w:t>
            </w:r>
          </w:p>
        </w:tc>
        <w:tc>
          <w:tcPr>
            <w:tcW w:w="2131" w:type="dxa"/>
            <w:shd w:val="clear" w:color="auto" w:fill="CCCCCC"/>
          </w:tcPr>
          <w:p w:rsidR="008A47F7" w:rsidRPr="00B666B5" w:rsidRDefault="008A47F7" w:rsidP="00AF4DDB">
            <w:pPr>
              <w:jc w:val="center"/>
              <w:rPr>
                <w:b/>
                <w:sz w:val="20"/>
                <w:szCs w:val="20"/>
              </w:rPr>
            </w:pPr>
            <w:r w:rsidRPr="00B666B5">
              <w:rPr>
                <w:b/>
                <w:sz w:val="20"/>
                <w:szCs w:val="20"/>
              </w:rPr>
              <w:t>Below</w:t>
            </w:r>
          </w:p>
        </w:tc>
      </w:tr>
      <w:tr w:rsidR="008A47F7" w:rsidRPr="00B666B5" w:rsidTr="00B666B5">
        <w:trPr>
          <w:trHeight w:val="170"/>
        </w:trPr>
        <w:tc>
          <w:tcPr>
            <w:tcW w:w="2130" w:type="dxa"/>
          </w:tcPr>
          <w:p w:rsidR="008A47F7" w:rsidRPr="00B666B5" w:rsidRDefault="008A47F7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5.6</w:t>
            </w:r>
          </w:p>
        </w:tc>
        <w:tc>
          <w:tcPr>
            <w:tcW w:w="2131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5.1</w:t>
            </w:r>
          </w:p>
        </w:tc>
      </w:tr>
      <w:tr w:rsidR="008A47F7" w:rsidRPr="00B666B5" w:rsidTr="00B666B5">
        <w:trPr>
          <w:trHeight w:val="170"/>
        </w:trPr>
        <w:tc>
          <w:tcPr>
            <w:tcW w:w="2130" w:type="dxa"/>
          </w:tcPr>
          <w:p w:rsidR="008A47F7" w:rsidRPr="00B666B5" w:rsidRDefault="008A47F7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5.8</w:t>
            </w:r>
          </w:p>
        </w:tc>
        <w:tc>
          <w:tcPr>
            <w:tcW w:w="2131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5.2</w:t>
            </w:r>
          </w:p>
        </w:tc>
      </w:tr>
      <w:tr w:rsidR="008A47F7" w:rsidRPr="00B666B5" w:rsidTr="00B666B5">
        <w:trPr>
          <w:trHeight w:val="170"/>
        </w:trPr>
        <w:tc>
          <w:tcPr>
            <w:tcW w:w="2130" w:type="dxa"/>
          </w:tcPr>
          <w:p w:rsidR="008A47F7" w:rsidRPr="00B666B5" w:rsidRDefault="008A47F7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6.2</w:t>
            </w:r>
          </w:p>
        </w:tc>
        <w:tc>
          <w:tcPr>
            <w:tcW w:w="2131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4.5</w:t>
            </w:r>
          </w:p>
        </w:tc>
      </w:tr>
      <w:tr w:rsidR="008A47F7" w:rsidRPr="00B666B5" w:rsidTr="00B666B5">
        <w:trPr>
          <w:trHeight w:val="170"/>
        </w:trPr>
        <w:tc>
          <w:tcPr>
            <w:tcW w:w="2130" w:type="dxa"/>
          </w:tcPr>
          <w:p w:rsidR="008A47F7" w:rsidRPr="00B666B5" w:rsidRDefault="008A47F7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5.4</w:t>
            </w:r>
          </w:p>
        </w:tc>
        <w:tc>
          <w:tcPr>
            <w:tcW w:w="2131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4.6</w:t>
            </w:r>
          </w:p>
        </w:tc>
      </w:tr>
      <w:tr w:rsidR="008A47F7" w:rsidRPr="00B666B5" w:rsidTr="00B666B5">
        <w:trPr>
          <w:trHeight w:val="170"/>
        </w:trPr>
        <w:tc>
          <w:tcPr>
            <w:tcW w:w="2130" w:type="dxa"/>
          </w:tcPr>
          <w:p w:rsidR="008A47F7" w:rsidRPr="00B666B5" w:rsidRDefault="008A47F7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8A47F7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5.6</w:t>
            </w:r>
          </w:p>
        </w:tc>
        <w:tc>
          <w:tcPr>
            <w:tcW w:w="2131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5.3</w:t>
            </w:r>
          </w:p>
        </w:tc>
      </w:tr>
      <w:tr w:rsidR="007E3325" w:rsidRPr="00B666B5" w:rsidTr="00B666B5">
        <w:trPr>
          <w:trHeight w:val="170"/>
        </w:trPr>
        <w:tc>
          <w:tcPr>
            <w:tcW w:w="2130" w:type="dxa"/>
          </w:tcPr>
          <w:p w:rsidR="007E3325" w:rsidRPr="00B666B5" w:rsidRDefault="007E3325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5.7</w:t>
            </w:r>
          </w:p>
        </w:tc>
        <w:tc>
          <w:tcPr>
            <w:tcW w:w="2131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4.3</w:t>
            </w:r>
          </w:p>
        </w:tc>
      </w:tr>
      <w:tr w:rsidR="008A47F7" w:rsidRPr="00B666B5" w:rsidTr="00B666B5">
        <w:trPr>
          <w:trHeight w:val="170"/>
        </w:trPr>
        <w:tc>
          <w:tcPr>
            <w:tcW w:w="2130" w:type="dxa"/>
          </w:tcPr>
          <w:p w:rsidR="008A47F7" w:rsidRPr="00B666B5" w:rsidRDefault="008A47F7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8A47F7" w:rsidRPr="00B666B5" w:rsidRDefault="008A47F7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5.0</w:t>
            </w:r>
          </w:p>
        </w:tc>
        <w:tc>
          <w:tcPr>
            <w:tcW w:w="2131" w:type="dxa"/>
          </w:tcPr>
          <w:p w:rsidR="008A47F7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6.2</w:t>
            </w:r>
          </w:p>
        </w:tc>
      </w:tr>
      <w:tr w:rsidR="007E3325" w:rsidRPr="00B666B5" w:rsidTr="00B666B5">
        <w:trPr>
          <w:trHeight w:val="170"/>
        </w:trPr>
        <w:tc>
          <w:tcPr>
            <w:tcW w:w="2130" w:type="dxa"/>
          </w:tcPr>
          <w:p w:rsidR="007E3325" w:rsidRPr="00B666B5" w:rsidRDefault="007E3325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6.1</w:t>
            </w:r>
          </w:p>
        </w:tc>
        <w:tc>
          <w:tcPr>
            <w:tcW w:w="2131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6.5</w:t>
            </w:r>
          </w:p>
        </w:tc>
      </w:tr>
      <w:tr w:rsidR="007E3325" w:rsidRPr="00B666B5" w:rsidTr="00B666B5">
        <w:trPr>
          <w:trHeight w:val="170"/>
        </w:trPr>
        <w:tc>
          <w:tcPr>
            <w:tcW w:w="2130" w:type="dxa"/>
          </w:tcPr>
          <w:p w:rsidR="007E3325" w:rsidRPr="00B666B5" w:rsidRDefault="007E3325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5.8</w:t>
            </w:r>
          </w:p>
        </w:tc>
        <w:tc>
          <w:tcPr>
            <w:tcW w:w="2131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4.0</w:t>
            </w:r>
          </w:p>
        </w:tc>
      </w:tr>
      <w:tr w:rsidR="007E3325" w:rsidRPr="00B666B5" w:rsidTr="00B666B5">
        <w:trPr>
          <w:trHeight w:val="170"/>
        </w:trPr>
        <w:tc>
          <w:tcPr>
            <w:tcW w:w="2130" w:type="dxa"/>
          </w:tcPr>
          <w:p w:rsidR="007E3325" w:rsidRPr="00B666B5" w:rsidRDefault="007E3325" w:rsidP="007E3325">
            <w:pPr>
              <w:pStyle w:val="ListParagraph"/>
              <w:numPr>
                <w:ilvl w:val="0"/>
                <w:numId w:val="4"/>
              </w:numPr>
              <w:jc w:val="center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5.9</w:t>
            </w:r>
          </w:p>
        </w:tc>
        <w:tc>
          <w:tcPr>
            <w:tcW w:w="2131" w:type="dxa"/>
          </w:tcPr>
          <w:p w:rsidR="007E3325" w:rsidRPr="00B666B5" w:rsidRDefault="007E3325" w:rsidP="00AF4DDB">
            <w:pPr>
              <w:jc w:val="center"/>
              <w:rPr>
                <w:i/>
                <w:sz w:val="20"/>
                <w:szCs w:val="20"/>
              </w:rPr>
            </w:pPr>
            <w:r w:rsidRPr="00B666B5">
              <w:rPr>
                <w:i/>
                <w:sz w:val="20"/>
                <w:szCs w:val="20"/>
              </w:rPr>
              <w:t>3.9</w:t>
            </w:r>
          </w:p>
        </w:tc>
      </w:tr>
      <w:tr w:rsidR="007E3325" w:rsidRPr="00B666B5" w:rsidTr="00B666B5">
        <w:trPr>
          <w:trHeight w:val="170"/>
        </w:trPr>
        <w:tc>
          <w:tcPr>
            <w:tcW w:w="2130" w:type="dxa"/>
          </w:tcPr>
          <w:p w:rsidR="007E3325" w:rsidRPr="00B666B5" w:rsidRDefault="007E3325" w:rsidP="007E3325">
            <w:pPr>
              <w:pStyle w:val="ListParagraph"/>
              <w:rPr>
                <w:sz w:val="20"/>
                <w:szCs w:val="20"/>
              </w:rPr>
            </w:pPr>
          </w:p>
        </w:tc>
        <w:tc>
          <w:tcPr>
            <w:tcW w:w="2130" w:type="dxa"/>
          </w:tcPr>
          <w:p w:rsidR="007E3325" w:rsidRPr="00B666B5" w:rsidRDefault="007E3325" w:rsidP="001D12B1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Work out SD</w:t>
            </w:r>
          </w:p>
        </w:tc>
        <w:tc>
          <w:tcPr>
            <w:tcW w:w="2131" w:type="dxa"/>
          </w:tcPr>
          <w:p w:rsidR="007E3325" w:rsidRPr="00B666B5" w:rsidRDefault="007E3325" w:rsidP="001D12B1">
            <w:pPr>
              <w:jc w:val="center"/>
              <w:rPr>
                <w:sz w:val="20"/>
                <w:szCs w:val="20"/>
              </w:rPr>
            </w:pPr>
            <w:r w:rsidRPr="00B666B5">
              <w:rPr>
                <w:sz w:val="20"/>
                <w:szCs w:val="20"/>
              </w:rPr>
              <w:t>Work out SD</w:t>
            </w:r>
          </w:p>
        </w:tc>
      </w:tr>
    </w:tbl>
    <w:p w:rsidR="009E27AF" w:rsidRPr="00B666B5" w:rsidRDefault="009E27AF">
      <w:pPr>
        <w:rPr>
          <w:sz w:val="20"/>
          <w:szCs w:val="20"/>
        </w:rPr>
      </w:pPr>
    </w:p>
    <w:p w:rsidR="008032A1" w:rsidRPr="00B666B5" w:rsidRDefault="008032A1" w:rsidP="00AF7A19">
      <w:pPr>
        <w:pStyle w:val="ListParagraph"/>
        <w:numPr>
          <w:ilvl w:val="0"/>
          <w:numId w:val="6"/>
        </w:numPr>
        <w:rPr>
          <w:color w:val="31849B" w:themeColor="accent5" w:themeShade="BF"/>
          <w:sz w:val="20"/>
          <w:szCs w:val="20"/>
        </w:rPr>
      </w:pPr>
      <w:r w:rsidRPr="00B666B5">
        <w:rPr>
          <w:color w:val="31849B" w:themeColor="accent5" w:themeShade="BF"/>
          <w:sz w:val="20"/>
          <w:szCs w:val="20"/>
        </w:rPr>
        <w:t xml:space="preserve">Complete standard deviations for above and below the construction site. </w:t>
      </w:r>
    </w:p>
    <w:p w:rsidR="008032A1" w:rsidRPr="00B666B5" w:rsidRDefault="008032A1" w:rsidP="00AF7A19">
      <w:pPr>
        <w:pStyle w:val="ListParagraph"/>
        <w:numPr>
          <w:ilvl w:val="0"/>
          <w:numId w:val="6"/>
        </w:numPr>
        <w:rPr>
          <w:color w:val="31849B" w:themeColor="accent5" w:themeShade="BF"/>
          <w:sz w:val="20"/>
          <w:szCs w:val="20"/>
        </w:rPr>
      </w:pPr>
      <w:r w:rsidRPr="00B666B5">
        <w:rPr>
          <w:color w:val="31849B" w:themeColor="accent5" w:themeShade="BF"/>
          <w:sz w:val="20"/>
          <w:szCs w:val="20"/>
        </w:rPr>
        <w:t xml:space="preserve">What is the variability of the 2 data sets? </w:t>
      </w:r>
    </w:p>
    <w:p w:rsidR="009E27AF" w:rsidRPr="00B666B5" w:rsidRDefault="008032A1" w:rsidP="00AF7A19">
      <w:pPr>
        <w:pStyle w:val="ListParagraph"/>
        <w:numPr>
          <w:ilvl w:val="0"/>
          <w:numId w:val="6"/>
        </w:numPr>
        <w:rPr>
          <w:color w:val="31849B" w:themeColor="accent5" w:themeShade="BF"/>
          <w:sz w:val="20"/>
          <w:szCs w:val="20"/>
        </w:rPr>
      </w:pPr>
      <w:r w:rsidRPr="00B666B5">
        <w:rPr>
          <w:color w:val="31849B" w:themeColor="accent5" w:themeShade="BF"/>
          <w:sz w:val="20"/>
          <w:szCs w:val="20"/>
        </w:rPr>
        <w:t>What may the results tell you about how the river has been affected by the construction site?</w:t>
      </w:r>
      <w:bookmarkEnd w:id="0"/>
    </w:p>
    <w:sectPr w:rsidR="009E27AF" w:rsidRPr="00B666B5" w:rsidSect="00AF7A1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F4DDB" w:rsidRDefault="00AF4DDB">
      <w:r>
        <w:separator/>
      </w:r>
    </w:p>
  </w:endnote>
  <w:endnote w:type="continuationSeparator" w:id="0">
    <w:p w:rsidR="00AF4DDB" w:rsidRDefault="00AF4D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A47F7" w:rsidRDefault="007E3325">
    <w:pPr>
      <w:pStyle w:val="Footer"/>
    </w:pPr>
    <w:r>
      <w:t>C</w:t>
    </w:r>
    <w:r w:rsidR="00B26D89">
      <w:t>H 2017</w:t>
    </w:r>
  </w:p>
  <w:p w:rsidR="00B26D89" w:rsidRDefault="00B26D8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F4DDB" w:rsidRDefault="00AF4DDB">
      <w:r>
        <w:separator/>
      </w:r>
    </w:p>
  </w:footnote>
  <w:footnote w:type="continuationSeparator" w:id="0">
    <w:p w:rsidR="00AF4DDB" w:rsidRDefault="00AF4DD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31226C"/>
    <w:multiLevelType w:val="hybridMultilevel"/>
    <w:tmpl w:val="7BDE5F52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49165C7"/>
    <w:multiLevelType w:val="hybridMultilevel"/>
    <w:tmpl w:val="8CF4F40A"/>
    <w:lvl w:ilvl="0" w:tplc="08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EA875F4"/>
    <w:multiLevelType w:val="hybridMultilevel"/>
    <w:tmpl w:val="6E70553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2E80212"/>
    <w:multiLevelType w:val="hybridMultilevel"/>
    <w:tmpl w:val="5386BC5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1B3935"/>
    <w:multiLevelType w:val="multilevel"/>
    <w:tmpl w:val="8CF4F40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676D0BE5"/>
    <w:multiLevelType w:val="hybridMultilevel"/>
    <w:tmpl w:val="E1F4FB5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2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50C7"/>
    <w:rsid w:val="000A7AF9"/>
    <w:rsid w:val="00431086"/>
    <w:rsid w:val="00472C2B"/>
    <w:rsid w:val="004F3A47"/>
    <w:rsid w:val="007337F0"/>
    <w:rsid w:val="007E3325"/>
    <w:rsid w:val="008032A1"/>
    <w:rsid w:val="008A47F7"/>
    <w:rsid w:val="00947802"/>
    <w:rsid w:val="009E27AF"/>
    <w:rsid w:val="00A961B7"/>
    <w:rsid w:val="00AD3420"/>
    <w:rsid w:val="00AF4DDB"/>
    <w:rsid w:val="00AF7A19"/>
    <w:rsid w:val="00B1518D"/>
    <w:rsid w:val="00B26D89"/>
    <w:rsid w:val="00B666B5"/>
    <w:rsid w:val="00DC17F8"/>
    <w:rsid w:val="00DE154E"/>
    <w:rsid w:val="00E65A31"/>
    <w:rsid w:val="00E750C7"/>
    <w:rsid w:val="00FE3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E17EB04E-27F5-4CEC-BB4B-348F4C089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1086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E3E4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9E27AF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E27AF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34"/>
    <w:qFormat/>
    <w:rsid w:val="007E33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241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1271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edu-ch</dc:creator>
  <cp:lastModifiedBy>Chris House</cp:lastModifiedBy>
  <cp:revision>8</cp:revision>
  <dcterms:created xsi:type="dcterms:W3CDTF">2012-02-28T09:34:00Z</dcterms:created>
  <dcterms:modified xsi:type="dcterms:W3CDTF">2017-03-30T08:33:00Z</dcterms:modified>
</cp:coreProperties>
</file>