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16270001"/>
        <w:docPartObj>
          <w:docPartGallery w:val="Cover Pages"/>
          <w:docPartUnique/>
        </w:docPartObj>
      </w:sdtPr>
      <w:sdtEndPr/>
      <w:sdtContent>
        <w:p w14:paraId="2AB79605" w14:textId="1664EE6F" w:rsidR="00BC028D" w:rsidRDefault="00BC028D">
          <w:r>
            <w:rPr>
              <w:noProof/>
            </w:rPr>
            <mc:AlternateContent>
              <mc:Choice Requires="wpg">
                <w:drawing>
                  <wp:anchor distT="0" distB="0" distL="114300" distR="114300" simplePos="0" relativeHeight="251658240" behindDoc="1" locked="0" layoutInCell="1" allowOverlap="1" wp14:anchorId="6003066C" wp14:editId="333603A4">
                    <wp:simplePos x="0" y="0"/>
                    <wp:positionH relativeFrom="page">
                      <wp:align>center</wp:align>
                    </wp:positionH>
                    <wp:positionV relativeFrom="page">
                      <wp:align>center</wp:align>
                    </wp:positionV>
                    <wp:extent cx="6864628" cy="9123529"/>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628" cy="9123529"/>
                              <a:chOff x="0" y="-1"/>
                              <a:chExt cx="6864628" cy="9123529"/>
                            </a:xfrm>
                            <a:solidFill>
                              <a:schemeClr val="accent2">
                                <a:lumMod val="60000"/>
                                <a:lumOff val="40000"/>
                              </a:schemeClr>
                            </a:solidFill>
                          </wpg:grpSpPr>
                          <wps:wsp>
                            <wps:cNvPr id="194" name="Rectangle 194"/>
                            <wps:cNvSpPr/>
                            <wps:spPr>
                              <a:xfrm>
                                <a:off x="0" y="-1"/>
                                <a:ext cx="6858000" cy="155658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9A126C" w14:textId="649BE3F0" w:rsidR="00B71A08" w:rsidRPr="00B71A08" w:rsidRDefault="00B71A08" w:rsidP="00B71A08">
                                  <w:pPr>
                                    <w:jc w:val="center"/>
                                    <w:rPr>
                                      <w:sz w:val="36"/>
                                      <w:szCs w:val="36"/>
                                    </w:rPr>
                                  </w:pPr>
                                  <w:r w:rsidRPr="00B71A08">
                                    <w:rPr>
                                      <w:rFonts w:ascii="Arial" w:hAnsi="Arial" w:cs="Arial"/>
                                      <w:b/>
                                      <w:sz w:val="36"/>
                                      <w:szCs w:val="36"/>
                                    </w:rPr>
                                    <w:t>BA Business and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C465B77" w14:textId="44D3E6CA" w:rsidR="00BC028D" w:rsidRPr="00415F35" w:rsidRDefault="00BC028D">
                                      <w:pPr>
                                        <w:pStyle w:val="NoSpacing"/>
                                        <w:spacing w:before="120"/>
                                        <w:jc w:val="center"/>
                                        <w:rPr>
                                          <w:color w:val="FFFFFF" w:themeColor="background1"/>
                                          <w:sz w:val="40"/>
                                          <w:szCs w:val="40"/>
                                        </w:rPr>
                                      </w:pPr>
                                      <w:r w:rsidRPr="00415F35">
                                        <w:rPr>
                                          <w:color w:val="FFFFFF" w:themeColor="background1"/>
                                          <w:sz w:val="40"/>
                                          <w:szCs w:val="40"/>
                                        </w:rPr>
                                        <w:t>Victoria Beecham (2108844)</w:t>
                                      </w:r>
                                    </w:p>
                                  </w:sdtContent>
                                </w:sdt>
                                <w:p w14:paraId="622FCDA7" w14:textId="31B20B79" w:rsidR="00BC028D" w:rsidRDefault="00BC028D">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8" y="1461168"/>
                                <a:ext cx="6858000" cy="4453857"/>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FFFFFF" w:themeColor="background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EF16F62" w14:textId="02814C69" w:rsidR="00BC028D" w:rsidRPr="00277F57" w:rsidRDefault="001A0281">
                                      <w:pPr>
                                        <w:pStyle w:val="NoSpacing"/>
                                        <w:jc w:val="center"/>
                                        <w:rPr>
                                          <w:rFonts w:ascii="Arial" w:hAnsi="Arial" w:cs="Arial"/>
                                          <w:b/>
                                          <w:color w:val="FFFFFF" w:themeColor="background1"/>
                                          <w:sz w:val="56"/>
                                          <w:szCs w:val="56"/>
                                        </w:rPr>
                                      </w:pPr>
                                      <w:r w:rsidRPr="00277F57">
                                        <w:rPr>
                                          <w:rFonts w:ascii="Arial" w:hAnsi="Arial" w:cs="Arial"/>
                                          <w:b/>
                                          <w:color w:val="FFFFFF" w:themeColor="background1"/>
                                          <w:sz w:val="56"/>
                                          <w:szCs w:val="56"/>
                                        </w:rPr>
                                        <w:t>Technological Change and Innovation</w:t>
                                      </w:r>
                                    </w:p>
                                  </w:sdtContent>
                                </w:sdt>
                                <w:p w14:paraId="355CF897" w14:textId="3A368458" w:rsidR="00875307" w:rsidRDefault="00BC108C">
                                  <w:pPr>
                                    <w:pStyle w:val="NoSpacing"/>
                                    <w:jc w:val="center"/>
                                    <w:rPr>
                                      <w:rFonts w:ascii="Arial" w:hAnsi="Arial" w:cs="Arial"/>
                                      <w:b/>
                                      <w:color w:val="FFFFFF" w:themeColor="background1"/>
                                      <w:sz w:val="56"/>
                                      <w:szCs w:val="56"/>
                                    </w:rPr>
                                  </w:pPr>
                                  <w:r w:rsidRPr="00277F57">
                                    <w:rPr>
                                      <w:rFonts w:ascii="Arial" w:hAnsi="Arial" w:cs="Arial"/>
                                      <w:b/>
                                      <w:color w:val="FFFFFF" w:themeColor="background1"/>
                                      <w:sz w:val="56"/>
                                      <w:szCs w:val="56"/>
                                    </w:rPr>
                                    <w:t>BMSP5001</w:t>
                                  </w:r>
                                </w:p>
                                <w:p w14:paraId="587FEEAC" w14:textId="3EF419FF" w:rsidR="00E713A3" w:rsidRDefault="00E713A3">
                                  <w:pPr>
                                    <w:pStyle w:val="NoSpacing"/>
                                    <w:jc w:val="center"/>
                                    <w:rPr>
                                      <w:rFonts w:ascii="Arial" w:hAnsi="Arial" w:cs="Arial"/>
                                      <w:b/>
                                      <w:color w:val="FFFFFF" w:themeColor="background1"/>
                                      <w:sz w:val="56"/>
                                      <w:szCs w:val="56"/>
                                    </w:rPr>
                                  </w:pPr>
                                </w:p>
                                <w:p w14:paraId="3596197D" w14:textId="5A5C9FAF" w:rsidR="00E713A3" w:rsidRDefault="00E713A3">
                                  <w:pPr>
                                    <w:pStyle w:val="NoSpacing"/>
                                    <w:jc w:val="center"/>
                                    <w:rPr>
                                      <w:rFonts w:ascii="Arial" w:hAnsi="Arial" w:cs="Arial"/>
                                      <w:b/>
                                      <w:color w:val="FFFFFF" w:themeColor="background1"/>
                                      <w:sz w:val="56"/>
                                      <w:szCs w:val="56"/>
                                    </w:rPr>
                                  </w:pPr>
                                </w:p>
                                <w:p w14:paraId="2E66DD28" w14:textId="77777777" w:rsidR="00E713A3" w:rsidRPr="00277F57" w:rsidRDefault="00E713A3">
                                  <w:pPr>
                                    <w:pStyle w:val="NoSpacing"/>
                                    <w:jc w:val="center"/>
                                    <w:rPr>
                                      <w:rFonts w:ascii="Arial" w:hAnsi="Arial" w:cs="Arial"/>
                                      <w:b/>
                                      <w:color w:val="FFFFFF" w:themeColor="background1"/>
                                      <w:sz w:val="56"/>
                                      <w:szCs w:val="56"/>
                                    </w:rPr>
                                  </w:pPr>
                                </w:p>
                                <w:p w14:paraId="0B0CEBA8" w14:textId="09B93505" w:rsidR="00277F57" w:rsidRPr="00277F57" w:rsidRDefault="00277F57">
                                  <w:pPr>
                                    <w:pStyle w:val="NoSpacing"/>
                                    <w:jc w:val="center"/>
                                    <w:rPr>
                                      <w:rFonts w:ascii="Arial" w:hAnsi="Arial" w:cs="Arial"/>
                                      <w:b/>
                                      <w:color w:val="FFFFFF" w:themeColor="background1"/>
                                      <w:sz w:val="40"/>
                                      <w:szCs w:val="40"/>
                                    </w:rPr>
                                  </w:pPr>
                                </w:p>
                                <w:p w14:paraId="2133C202" w14:textId="0E150D8B" w:rsidR="00277F57" w:rsidRPr="00277F57" w:rsidRDefault="00277F57">
                                  <w:pPr>
                                    <w:pStyle w:val="NoSpacing"/>
                                    <w:jc w:val="center"/>
                                    <w:rPr>
                                      <w:rFonts w:asciiTheme="majorHAnsi" w:eastAsiaTheme="majorEastAsia" w:hAnsiTheme="majorHAnsi" w:cstheme="majorBidi"/>
                                      <w:caps/>
                                      <w:color w:val="FFFFFF" w:themeColor="background1"/>
                                      <w:sz w:val="40"/>
                                      <w:szCs w:val="40"/>
                                    </w:rPr>
                                  </w:pPr>
                                  <w:r w:rsidRPr="00277F57">
                                    <w:rPr>
                                      <w:rFonts w:ascii="Arial" w:hAnsi="Arial" w:cs="Arial"/>
                                      <w:b/>
                                      <w:color w:val="FFFFFF" w:themeColor="background1"/>
                                      <w:sz w:val="40"/>
                                      <w:szCs w:val="40"/>
                                    </w:rPr>
                                    <w:t>Lecture: Dr A Bell</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003066C" id="Group 193" o:spid="_x0000_s1026" style="position:absolute;margin-left:0;margin-top:0;width:540.5pt;height:718.4pt;z-index:-251658240;mso-width-percent:882;mso-height-percent:909;mso-position-horizontal:center;mso-position-horizontal-relative:page;mso-position-vertical:center;mso-position-vertical-relative:page;mso-width-percent:882;mso-height-percent:909" coordorigin="" coordsize="68646,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">
                    <v:rect id="Rectangle 194" o:spid="_x0000_s1027" style="position:absolute;width:68580;height:155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" filled="f" stroked="f" strokeweight="1pt">
                      <v:textbox>
                        <w:txbxContent>
                          <w:p w14:paraId="1C9A126C" w14:textId="649BE3F0" w:rsidR="00B71A08" w:rsidRPr="00B71A08" w:rsidRDefault="00B71A08" w:rsidP="00B71A08">
                            <w:pPr>
                              <w:jc w:val="center"/>
                              <w:rPr>
                                <w:sz w:val="36"/>
                                <w:szCs w:val="36"/>
                              </w:rPr>
                            </w:pPr>
                            <w:r w:rsidRPr="00B71A08">
                              <w:rPr>
                                <w:rFonts w:ascii="Arial" w:hAnsi="Arial" w:cs="Arial"/>
                                <w:b/>
                                <w:sz w:val="36"/>
                                <w:szCs w:val="36"/>
                              </w:rPr>
                              <w:t>BA Business and Management</w:t>
                            </w: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" filled="f" stroked="f" strokeweight="1pt">
                      <v:textbox inset="36pt,57.6pt,36pt,36pt">
                        <w:txbxContent>
                          <w:sdt>
                            <w:sdtPr>
                              <w:rPr>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C465B77" w14:textId="44D3E6CA" w:rsidR="00BC028D" w:rsidRPr="00415F35" w:rsidRDefault="00BC028D">
                                <w:pPr>
                                  <w:pStyle w:val="NoSpacing"/>
                                  <w:spacing w:before="120"/>
                                  <w:jc w:val="center"/>
                                  <w:rPr>
                                    <w:color w:val="FFFFFF" w:themeColor="background1"/>
                                    <w:sz w:val="40"/>
                                    <w:szCs w:val="40"/>
                                  </w:rPr>
                                </w:pPr>
                                <w:r w:rsidRPr="00415F35">
                                  <w:rPr>
                                    <w:color w:val="FFFFFF" w:themeColor="background1"/>
                                    <w:sz w:val="40"/>
                                    <w:szCs w:val="40"/>
                                  </w:rPr>
                                  <w:t>Victoria Beecham (2108844)</w:t>
                                </w:r>
                              </w:p>
                            </w:sdtContent>
                          </w:sdt>
                          <w:p w14:paraId="622FCDA7" w14:textId="31B20B79" w:rsidR="00BC028D" w:rsidRDefault="00BC028D">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6;top:14611;width:68580;height:44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" filled="f" stroked="f" strokeweight=".5pt">
                      <v:textbox inset="36pt,7.2pt,36pt,7.2pt">
                        <w:txbxContent>
                          <w:sdt>
                            <w:sdtPr>
                              <w:rPr>
                                <w:rFonts w:ascii="Arial" w:hAnsi="Arial" w:cs="Arial"/>
                                <w:b/>
                                <w:color w:val="FFFFFF" w:themeColor="background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EF16F62" w14:textId="02814C69" w:rsidR="00BC028D" w:rsidRPr="00277F57" w:rsidRDefault="001A0281">
                                <w:pPr>
                                  <w:pStyle w:val="NoSpacing"/>
                                  <w:jc w:val="center"/>
                                  <w:rPr>
                                    <w:rFonts w:ascii="Arial" w:hAnsi="Arial" w:cs="Arial"/>
                                    <w:b/>
                                    <w:color w:val="FFFFFF" w:themeColor="background1"/>
                                    <w:sz w:val="56"/>
                                    <w:szCs w:val="56"/>
                                  </w:rPr>
                                </w:pPr>
                                <w:r w:rsidRPr="00277F57">
                                  <w:rPr>
                                    <w:rFonts w:ascii="Arial" w:hAnsi="Arial" w:cs="Arial"/>
                                    <w:b/>
                                    <w:color w:val="FFFFFF" w:themeColor="background1"/>
                                    <w:sz w:val="56"/>
                                    <w:szCs w:val="56"/>
                                  </w:rPr>
                                  <w:t>Technological Change and Innovation</w:t>
                                </w:r>
                              </w:p>
                            </w:sdtContent>
                          </w:sdt>
                          <w:p w14:paraId="355CF897" w14:textId="3A368458" w:rsidR="00875307" w:rsidRDefault="00BC108C">
                            <w:pPr>
                              <w:pStyle w:val="NoSpacing"/>
                              <w:jc w:val="center"/>
                              <w:rPr>
                                <w:rFonts w:ascii="Arial" w:hAnsi="Arial" w:cs="Arial"/>
                                <w:b/>
                                <w:color w:val="FFFFFF" w:themeColor="background1"/>
                                <w:sz w:val="56"/>
                                <w:szCs w:val="56"/>
                              </w:rPr>
                            </w:pPr>
                            <w:r w:rsidRPr="00277F57">
                              <w:rPr>
                                <w:rFonts w:ascii="Arial" w:hAnsi="Arial" w:cs="Arial"/>
                                <w:b/>
                                <w:color w:val="FFFFFF" w:themeColor="background1"/>
                                <w:sz w:val="56"/>
                                <w:szCs w:val="56"/>
                              </w:rPr>
                              <w:t>BMSP5001</w:t>
                            </w:r>
                          </w:p>
                          <w:p w14:paraId="587FEEAC" w14:textId="3EF419FF" w:rsidR="00E713A3" w:rsidRDefault="00E713A3">
                            <w:pPr>
                              <w:pStyle w:val="NoSpacing"/>
                              <w:jc w:val="center"/>
                              <w:rPr>
                                <w:rFonts w:ascii="Arial" w:hAnsi="Arial" w:cs="Arial"/>
                                <w:b/>
                                <w:color w:val="FFFFFF" w:themeColor="background1"/>
                                <w:sz w:val="56"/>
                                <w:szCs w:val="56"/>
                              </w:rPr>
                            </w:pPr>
                          </w:p>
                          <w:p w14:paraId="3596197D" w14:textId="5A5C9FAF" w:rsidR="00E713A3" w:rsidRDefault="00E713A3">
                            <w:pPr>
                              <w:pStyle w:val="NoSpacing"/>
                              <w:jc w:val="center"/>
                              <w:rPr>
                                <w:rFonts w:ascii="Arial" w:hAnsi="Arial" w:cs="Arial"/>
                                <w:b/>
                                <w:color w:val="FFFFFF" w:themeColor="background1"/>
                                <w:sz w:val="56"/>
                                <w:szCs w:val="56"/>
                              </w:rPr>
                            </w:pPr>
                          </w:p>
                          <w:p w14:paraId="2E66DD28" w14:textId="77777777" w:rsidR="00E713A3" w:rsidRPr="00277F57" w:rsidRDefault="00E713A3">
                            <w:pPr>
                              <w:pStyle w:val="NoSpacing"/>
                              <w:jc w:val="center"/>
                              <w:rPr>
                                <w:rFonts w:ascii="Arial" w:hAnsi="Arial" w:cs="Arial"/>
                                <w:b/>
                                <w:color w:val="FFFFFF" w:themeColor="background1"/>
                                <w:sz w:val="56"/>
                                <w:szCs w:val="56"/>
                              </w:rPr>
                            </w:pPr>
                          </w:p>
                          <w:p w14:paraId="0B0CEBA8" w14:textId="09B93505" w:rsidR="00277F57" w:rsidRPr="00277F57" w:rsidRDefault="00277F57">
                            <w:pPr>
                              <w:pStyle w:val="NoSpacing"/>
                              <w:jc w:val="center"/>
                              <w:rPr>
                                <w:rFonts w:ascii="Arial" w:hAnsi="Arial" w:cs="Arial"/>
                                <w:b/>
                                <w:color w:val="FFFFFF" w:themeColor="background1"/>
                                <w:sz w:val="40"/>
                                <w:szCs w:val="40"/>
                              </w:rPr>
                            </w:pPr>
                          </w:p>
                          <w:p w14:paraId="2133C202" w14:textId="0E150D8B" w:rsidR="00277F57" w:rsidRPr="00277F57" w:rsidRDefault="00277F57">
                            <w:pPr>
                              <w:pStyle w:val="NoSpacing"/>
                              <w:jc w:val="center"/>
                              <w:rPr>
                                <w:rFonts w:asciiTheme="majorHAnsi" w:eastAsiaTheme="majorEastAsia" w:hAnsiTheme="majorHAnsi" w:cstheme="majorBidi"/>
                                <w:caps/>
                                <w:color w:val="FFFFFF" w:themeColor="background1"/>
                                <w:sz w:val="40"/>
                                <w:szCs w:val="40"/>
                              </w:rPr>
                            </w:pPr>
                            <w:r w:rsidRPr="00277F57">
                              <w:rPr>
                                <w:rFonts w:ascii="Arial" w:hAnsi="Arial" w:cs="Arial"/>
                                <w:b/>
                                <w:color w:val="FFFFFF" w:themeColor="background1"/>
                                <w:sz w:val="40"/>
                                <w:szCs w:val="40"/>
                              </w:rPr>
                              <w:t>Lecture: Dr A Bell</w:t>
                            </w:r>
                          </w:p>
                        </w:txbxContent>
                      </v:textbox>
                    </v:shape>
                    <w10:wrap anchorx="page" anchory="page"/>
                  </v:group>
                </w:pict>
              </mc:Fallback>
            </mc:AlternateContent>
          </w:r>
        </w:p>
        <w:p w14:paraId="5A66C4DD" w14:textId="46595AF9" w:rsidR="007D7505" w:rsidRDefault="00BC028D" w:rsidP="00BC108C">
          <w:pPr>
            <w:tabs>
              <w:tab w:val="left" w:pos="6600"/>
            </w:tabs>
          </w:pPr>
          <w:r>
            <w:br w:type="page"/>
          </w:r>
        </w:p>
        <w:p w14:paraId="6476F38F" w14:textId="77777777" w:rsidR="007D7505" w:rsidRPr="00B6768F" w:rsidRDefault="007D7505" w:rsidP="00BC108C">
          <w:pPr>
            <w:tabs>
              <w:tab w:val="left" w:pos="6600"/>
            </w:tabs>
            <w:rPr>
              <w:rFonts w:cstheme="minorHAnsi"/>
              <w:color w:val="000000" w:themeColor="text1"/>
            </w:rPr>
          </w:pPr>
        </w:p>
        <w:p w14:paraId="36D45A70" w14:textId="0746D3F5" w:rsidR="007D7505" w:rsidRPr="00B6768F" w:rsidRDefault="0020276F" w:rsidP="00BC108C">
          <w:pPr>
            <w:tabs>
              <w:tab w:val="left" w:pos="6600"/>
            </w:tabs>
            <w:rPr>
              <w:rFonts w:cstheme="minorHAnsi"/>
              <w:color w:val="000000" w:themeColor="text1"/>
              <w:sz w:val="28"/>
              <w:szCs w:val="28"/>
            </w:rPr>
          </w:pPr>
          <w:r w:rsidRPr="00B6768F">
            <w:rPr>
              <w:rFonts w:cstheme="minorHAnsi"/>
              <w:noProof/>
              <w:color w:val="000000" w:themeColor="text1"/>
              <w:sz w:val="28"/>
              <w:szCs w:val="28"/>
            </w:rPr>
            <w:t xml:space="preserve">Team, (2022) stated, </w:t>
          </w:r>
          <w:r w:rsidR="007D7505" w:rsidRPr="00B6768F">
            <w:rPr>
              <w:rFonts w:cstheme="minorHAnsi"/>
              <w:color w:val="000000" w:themeColor="text1"/>
              <w:sz w:val="28"/>
              <w:szCs w:val="28"/>
            </w:rPr>
            <w:t>Technology is the result of putting research knowledge into practise. People's efforts to develop more advanced methods of doing tasks and test new ideas have resulted in a wide range of technologies. Technology is always evolving, with the overall purpose of making processes easier for humans.</w:t>
          </w:r>
          <w:r w:rsidR="00931B85">
            <w:rPr>
              <w:rFonts w:cstheme="minorHAnsi"/>
              <w:color w:val="000000" w:themeColor="text1"/>
              <w:sz w:val="28"/>
              <w:szCs w:val="28"/>
            </w:rPr>
            <w:t xml:space="preserve"> </w:t>
          </w:r>
          <w:r w:rsidR="00425B64" w:rsidRPr="00425B64">
            <w:rPr>
              <w:rFonts w:cstheme="minorHAnsi"/>
              <w:color w:val="000000" w:themeColor="text1"/>
              <w:sz w:val="28"/>
              <w:szCs w:val="28"/>
            </w:rPr>
            <w:t>Our lives have been significantly changed by technology during the past few decades. from transportation to banking to communication. Society is impacted by technology, which has the power to either advance or deteriorate in a beneficial or destructive way.</w:t>
          </w:r>
        </w:p>
        <w:p w14:paraId="49C9975F" w14:textId="77777777" w:rsidR="00923E6A" w:rsidRPr="00B6768F" w:rsidRDefault="00923E6A" w:rsidP="00BC108C">
          <w:pPr>
            <w:tabs>
              <w:tab w:val="left" w:pos="6600"/>
            </w:tabs>
            <w:rPr>
              <w:rFonts w:cstheme="minorHAnsi"/>
              <w:color w:val="000000" w:themeColor="text1"/>
              <w:sz w:val="28"/>
              <w:szCs w:val="28"/>
            </w:rPr>
          </w:pPr>
        </w:p>
        <w:p w14:paraId="7BEF6139" w14:textId="7BC34ACC" w:rsidR="00E26E57" w:rsidRPr="00B6768F" w:rsidRDefault="00834107" w:rsidP="00BC108C">
          <w:pPr>
            <w:tabs>
              <w:tab w:val="left" w:pos="6600"/>
            </w:tabs>
            <w:rPr>
              <w:rFonts w:cstheme="minorHAnsi"/>
              <w:color w:val="000000" w:themeColor="text1"/>
              <w:sz w:val="28"/>
              <w:szCs w:val="28"/>
            </w:rPr>
          </w:pPr>
          <w:sdt>
            <w:sdtPr>
              <w:rPr>
                <w:rFonts w:cstheme="minorHAnsi"/>
                <w:color w:val="000000" w:themeColor="text1"/>
                <w:sz w:val="28"/>
                <w:szCs w:val="28"/>
              </w:rPr>
              <w:id w:val="401423902"/>
              <w:citation/>
            </w:sdtPr>
            <w:sdtEndPr/>
            <w:sdtContent>
              <w:r w:rsidR="00E1146E" w:rsidRPr="00B6768F">
                <w:rPr>
                  <w:rFonts w:cstheme="minorHAnsi"/>
                  <w:color w:val="000000" w:themeColor="text1"/>
                  <w:sz w:val="28"/>
                  <w:szCs w:val="28"/>
                </w:rPr>
                <w:fldChar w:fldCharType="begin"/>
              </w:r>
              <w:r w:rsidR="00E1146E" w:rsidRPr="00B6768F">
                <w:rPr>
                  <w:rFonts w:cstheme="minorHAnsi"/>
                  <w:color w:val="000000" w:themeColor="text1"/>
                  <w:sz w:val="28"/>
                  <w:szCs w:val="28"/>
                </w:rPr>
                <w:instrText xml:space="preserve">CITATION Wha22 \n  \l 2057 </w:instrText>
              </w:r>
              <w:r w:rsidR="00E1146E" w:rsidRPr="00B6768F">
                <w:rPr>
                  <w:rFonts w:cstheme="minorHAnsi"/>
                  <w:color w:val="000000" w:themeColor="text1"/>
                  <w:sz w:val="28"/>
                  <w:szCs w:val="28"/>
                </w:rPr>
                <w:fldChar w:fldCharType="separate"/>
              </w:r>
              <w:r w:rsidR="00E1146E" w:rsidRPr="00B6768F">
                <w:rPr>
                  <w:rFonts w:cstheme="minorHAnsi"/>
                  <w:noProof/>
                  <w:color w:val="000000" w:themeColor="text1"/>
                  <w:sz w:val="28"/>
                  <w:szCs w:val="28"/>
                </w:rPr>
                <w:t>(Robinhood, 2022)</w:t>
              </w:r>
              <w:r w:rsidR="00E1146E" w:rsidRPr="00B6768F">
                <w:rPr>
                  <w:rFonts w:cstheme="minorHAnsi"/>
                  <w:color w:val="000000" w:themeColor="text1"/>
                  <w:sz w:val="28"/>
                  <w:szCs w:val="28"/>
                </w:rPr>
                <w:fldChar w:fldCharType="end"/>
              </w:r>
            </w:sdtContent>
          </w:sdt>
          <w:r w:rsidR="00340044" w:rsidRPr="00B6768F">
            <w:rPr>
              <w:rFonts w:cstheme="minorHAnsi"/>
              <w:color w:val="000000" w:themeColor="text1"/>
              <w:sz w:val="28"/>
              <w:szCs w:val="28"/>
            </w:rPr>
            <w:t xml:space="preserve"> Mentions, Adam Smith is widely considered as the founder of the invisible hand concept, the foundation of capitalist economic systems, and classical economic theory. </w:t>
          </w:r>
          <w:r w:rsidR="00B6768F" w:rsidRPr="00B6768F">
            <w:rPr>
              <w:rFonts w:cstheme="minorHAnsi"/>
              <w:color w:val="000000" w:themeColor="text1"/>
              <w:sz w:val="28"/>
              <w:szCs w:val="28"/>
            </w:rPr>
            <w:t>Adam Smith, a pioneer of his generation, pushed the notions that individuals are driven by self-interest to make the best use of their resources and that money is acquired through labour that is productive. He thought that capital investments paid off and that money should go to projects that had the best chance of succeeding financially.</w:t>
          </w:r>
        </w:p>
        <w:p w14:paraId="6C938D31" w14:textId="6F0B28CF" w:rsidR="008408E8" w:rsidRPr="00B6768F" w:rsidRDefault="00CD402F" w:rsidP="00BC108C">
          <w:pPr>
            <w:tabs>
              <w:tab w:val="left" w:pos="6600"/>
            </w:tabs>
            <w:rPr>
              <w:rFonts w:cstheme="minorHAnsi"/>
              <w:color w:val="000000" w:themeColor="text1"/>
              <w:sz w:val="28"/>
              <w:szCs w:val="28"/>
            </w:rPr>
          </w:pPr>
          <w:r w:rsidRPr="00B6768F">
            <w:rPr>
              <w:rFonts w:cstheme="minorHAnsi"/>
              <w:noProof/>
              <w:color w:val="000000" w:themeColor="text1"/>
              <w:sz w:val="28"/>
              <w:szCs w:val="28"/>
            </w:rPr>
            <w:t xml:space="preserve">According to </w:t>
          </w:r>
          <w:sdt>
            <w:sdtPr>
              <w:rPr>
                <w:rFonts w:cstheme="minorHAnsi"/>
                <w:noProof/>
                <w:color w:val="000000" w:themeColor="text1"/>
                <w:sz w:val="28"/>
                <w:szCs w:val="28"/>
              </w:rPr>
              <w:id w:val="-2096318925"/>
              <w:citation/>
            </w:sdtPr>
            <w:sdtEndPr/>
            <w:sdtContent>
              <w:r w:rsidR="00CF6CAE" w:rsidRPr="00B6768F">
                <w:rPr>
                  <w:rFonts w:cstheme="minorHAnsi"/>
                  <w:noProof/>
                  <w:color w:val="000000" w:themeColor="text1"/>
                  <w:sz w:val="28"/>
                  <w:szCs w:val="28"/>
                </w:rPr>
                <w:fldChar w:fldCharType="begin"/>
              </w:r>
              <w:r w:rsidR="00CF6CAE" w:rsidRPr="00B6768F">
                <w:rPr>
                  <w:rFonts w:cstheme="minorHAnsi"/>
                  <w:noProof/>
                  <w:color w:val="000000" w:themeColor="text1"/>
                  <w:sz w:val="28"/>
                  <w:szCs w:val="28"/>
                </w:rPr>
                <w:instrText xml:space="preserve"> CITATION Sui \l 2057 </w:instrText>
              </w:r>
              <w:r w:rsidR="00CF6CAE" w:rsidRPr="00B6768F">
                <w:rPr>
                  <w:rFonts w:cstheme="minorHAnsi"/>
                  <w:noProof/>
                  <w:color w:val="000000" w:themeColor="text1"/>
                  <w:sz w:val="28"/>
                  <w:szCs w:val="28"/>
                </w:rPr>
                <w:fldChar w:fldCharType="separate"/>
              </w:r>
              <w:r w:rsidR="00CF6CAE" w:rsidRPr="00B6768F">
                <w:rPr>
                  <w:rFonts w:cstheme="minorHAnsi"/>
                  <w:noProof/>
                  <w:color w:val="000000" w:themeColor="text1"/>
                  <w:sz w:val="28"/>
                  <w:szCs w:val="28"/>
                </w:rPr>
                <w:t>(Suits me)</w:t>
              </w:r>
              <w:r w:rsidR="00CF6CAE" w:rsidRPr="00B6768F">
                <w:rPr>
                  <w:rFonts w:cstheme="minorHAnsi"/>
                  <w:noProof/>
                  <w:color w:val="000000" w:themeColor="text1"/>
                  <w:sz w:val="28"/>
                  <w:szCs w:val="28"/>
                </w:rPr>
                <w:fldChar w:fldCharType="end"/>
              </w:r>
            </w:sdtContent>
          </w:sdt>
          <w:r w:rsidRPr="00B6768F">
            <w:rPr>
              <w:rFonts w:cstheme="minorHAnsi"/>
              <w:noProof/>
              <w:color w:val="000000" w:themeColor="text1"/>
              <w:sz w:val="28"/>
              <w:szCs w:val="28"/>
            </w:rPr>
            <w:t xml:space="preserve"> </w:t>
          </w:r>
          <w:r w:rsidR="008408E8" w:rsidRPr="00B6768F">
            <w:rPr>
              <w:rFonts w:cstheme="minorHAnsi"/>
              <w:color w:val="000000" w:themeColor="text1"/>
              <w:sz w:val="28"/>
              <w:szCs w:val="28"/>
            </w:rPr>
            <w:t>When telegrams were first introduced, the first money transfers took place. Telegram was used to send transfer. A well-known company in the financial sector, Western Union was the first to send money through telegram.</w:t>
          </w:r>
          <w:r w:rsidR="00FC7239" w:rsidRPr="00B6768F">
            <w:rPr>
              <w:rFonts w:cstheme="minorHAnsi"/>
              <w:color w:val="000000" w:themeColor="text1"/>
              <w:sz w:val="28"/>
              <w:szCs w:val="28"/>
            </w:rPr>
            <w:t xml:space="preserve"> </w:t>
          </w:r>
        </w:p>
        <w:p w14:paraId="645A0966" w14:textId="6B1BA13D" w:rsidR="00E61CC0" w:rsidRPr="00B6768F" w:rsidRDefault="00E61CC0" w:rsidP="00BC108C">
          <w:pPr>
            <w:tabs>
              <w:tab w:val="left" w:pos="6600"/>
            </w:tabs>
            <w:rPr>
              <w:rFonts w:cstheme="minorHAnsi"/>
              <w:color w:val="000000" w:themeColor="text1"/>
              <w:sz w:val="28"/>
              <w:szCs w:val="28"/>
            </w:rPr>
          </w:pPr>
          <w:r w:rsidRPr="00B6768F">
            <w:rPr>
              <w:rFonts w:cstheme="minorHAnsi"/>
              <w:color w:val="000000" w:themeColor="text1"/>
              <w:sz w:val="28"/>
              <w:szCs w:val="28"/>
            </w:rPr>
            <w:t>The way that banking has evolved technologically over the past 50 years has changed. MX, (2022) mentions that the introduction of the first credit card in 1950 marked a major shift in how customers saw their financial situation.</w:t>
          </w:r>
          <w:r w:rsidR="0055512F" w:rsidRPr="00B6768F">
            <w:rPr>
              <w:rFonts w:cstheme="minorHAnsi"/>
              <w:color w:val="000000" w:themeColor="text1"/>
              <w:sz w:val="28"/>
              <w:szCs w:val="28"/>
            </w:rPr>
            <w:t xml:space="preserve"> </w:t>
          </w:r>
        </w:p>
        <w:p w14:paraId="1C002B69" w14:textId="5F18FA86" w:rsidR="00E61CC0" w:rsidRPr="00B6768F" w:rsidRDefault="000A677B" w:rsidP="00BC108C">
          <w:pPr>
            <w:tabs>
              <w:tab w:val="left" w:pos="6600"/>
            </w:tabs>
            <w:rPr>
              <w:rFonts w:cstheme="minorHAnsi"/>
              <w:color w:val="000000" w:themeColor="text1"/>
              <w:sz w:val="28"/>
              <w:szCs w:val="28"/>
            </w:rPr>
          </w:pPr>
          <w:r w:rsidRPr="00B6768F">
            <w:rPr>
              <w:rFonts w:cstheme="minorHAnsi"/>
              <w:color w:val="000000" w:themeColor="text1"/>
              <w:sz w:val="28"/>
              <w:szCs w:val="28"/>
            </w:rPr>
            <w:t>In the 1960s, a Scottish entrepreneur named John Shepherd-Barron built the first ATM, which allowed consumers to access their money without having to wait for the bank to open. The usage of computers was introduced in the 1960s, launching the first digital banking revolution.</w:t>
          </w:r>
        </w:p>
        <w:p w14:paraId="7443320D" w14:textId="18E1DBD0" w:rsidR="0049317C" w:rsidRPr="00B6768F" w:rsidRDefault="00C072D9" w:rsidP="00BC108C">
          <w:pPr>
            <w:tabs>
              <w:tab w:val="left" w:pos="6600"/>
            </w:tabs>
            <w:rPr>
              <w:rFonts w:cstheme="minorHAnsi"/>
              <w:color w:val="000000" w:themeColor="text1"/>
              <w:sz w:val="28"/>
              <w:szCs w:val="28"/>
            </w:rPr>
          </w:pPr>
          <w:r w:rsidRPr="00B6768F">
            <w:rPr>
              <w:rFonts w:cstheme="minorHAnsi"/>
              <w:color w:val="000000" w:themeColor="text1"/>
              <w:sz w:val="28"/>
              <w:szCs w:val="28"/>
            </w:rPr>
            <w:t xml:space="preserve">The banking sector has been significantly impacted by technology during the last few decades. </w:t>
          </w:r>
          <w:r w:rsidR="0049317C" w:rsidRPr="00B6768F">
            <w:rPr>
              <w:rFonts w:cstheme="minorHAnsi"/>
              <w:color w:val="000000" w:themeColor="text1"/>
              <w:sz w:val="28"/>
              <w:szCs w:val="28"/>
            </w:rPr>
            <w:t>Telephone banking, which allowed you to speak with your bank, gained popularity in the 1980s. However, the usage of computers and the internet has led to an increase in e-banking in modern times.</w:t>
          </w:r>
        </w:p>
        <w:p w14:paraId="2BBA8C76" w14:textId="74C9ADFC" w:rsidR="00597E1F" w:rsidRPr="00B6768F" w:rsidRDefault="00834107" w:rsidP="00BC108C">
          <w:pPr>
            <w:tabs>
              <w:tab w:val="left" w:pos="6600"/>
            </w:tabs>
            <w:rPr>
              <w:rFonts w:cstheme="minorHAnsi"/>
              <w:color w:val="000000" w:themeColor="text1"/>
              <w:sz w:val="28"/>
              <w:szCs w:val="28"/>
            </w:rPr>
          </w:pPr>
          <w:sdt>
            <w:sdtPr>
              <w:rPr>
                <w:rFonts w:cstheme="minorHAnsi"/>
                <w:color w:val="000000" w:themeColor="text1"/>
                <w:sz w:val="28"/>
                <w:szCs w:val="28"/>
              </w:rPr>
              <w:id w:val="-966506087"/>
              <w:citation/>
            </w:sdtPr>
            <w:sdtEndPr/>
            <w:sdtContent>
              <w:r w:rsidR="002368C2" w:rsidRPr="00B6768F">
                <w:rPr>
                  <w:rFonts w:cstheme="minorHAnsi"/>
                  <w:color w:val="000000" w:themeColor="text1"/>
                  <w:sz w:val="28"/>
                  <w:szCs w:val="28"/>
                </w:rPr>
                <w:fldChar w:fldCharType="begin"/>
              </w:r>
              <w:r w:rsidR="002368C2" w:rsidRPr="00B6768F">
                <w:rPr>
                  <w:rFonts w:cstheme="minorHAnsi"/>
                  <w:color w:val="000000" w:themeColor="text1"/>
                  <w:sz w:val="28"/>
                  <w:szCs w:val="28"/>
                </w:rPr>
                <w:instrText xml:space="preserve"> CITATION Hod21 \l 2057 </w:instrText>
              </w:r>
              <w:r w:rsidR="002368C2" w:rsidRPr="00B6768F">
                <w:rPr>
                  <w:rFonts w:cstheme="minorHAnsi"/>
                  <w:color w:val="000000" w:themeColor="text1"/>
                  <w:sz w:val="28"/>
                  <w:szCs w:val="28"/>
                </w:rPr>
                <w:fldChar w:fldCharType="separate"/>
              </w:r>
              <w:r w:rsidR="002368C2" w:rsidRPr="00B6768F">
                <w:rPr>
                  <w:rFonts w:cstheme="minorHAnsi"/>
                  <w:noProof/>
                  <w:color w:val="000000" w:themeColor="text1"/>
                  <w:sz w:val="28"/>
                  <w:szCs w:val="28"/>
                </w:rPr>
                <w:t>(Hodge, 2021)</w:t>
              </w:r>
              <w:r w:rsidR="002368C2" w:rsidRPr="00B6768F">
                <w:rPr>
                  <w:rFonts w:cstheme="minorHAnsi"/>
                  <w:color w:val="000000" w:themeColor="text1"/>
                  <w:sz w:val="28"/>
                  <w:szCs w:val="28"/>
                </w:rPr>
                <w:fldChar w:fldCharType="end"/>
              </w:r>
            </w:sdtContent>
          </w:sdt>
          <w:r w:rsidR="002368C2" w:rsidRPr="00B6768F">
            <w:rPr>
              <w:rFonts w:cstheme="minorHAnsi"/>
              <w:color w:val="000000" w:themeColor="text1"/>
              <w:sz w:val="28"/>
              <w:szCs w:val="28"/>
            </w:rPr>
            <w:t xml:space="preserve"> </w:t>
          </w:r>
          <w:r w:rsidR="004D2B0C" w:rsidRPr="00B6768F">
            <w:rPr>
              <w:rFonts w:cstheme="minorHAnsi"/>
              <w:color w:val="000000" w:themeColor="text1"/>
              <w:sz w:val="28"/>
              <w:szCs w:val="28"/>
            </w:rPr>
            <w:t xml:space="preserve">claimed that using tablets and phones, the </w:t>
          </w:r>
          <w:proofErr w:type="gramStart"/>
          <w:r w:rsidR="004D2B0C" w:rsidRPr="00B6768F">
            <w:rPr>
              <w:rFonts w:cstheme="minorHAnsi"/>
              <w:color w:val="000000" w:themeColor="text1"/>
              <w:sz w:val="28"/>
              <w:szCs w:val="28"/>
            </w:rPr>
            <w:t>most latest</w:t>
          </w:r>
          <w:proofErr w:type="gramEnd"/>
          <w:r w:rsidR="004D2B0C" w:rsidRPr="00B6768F">
            <w:rPr>
              <w:rFonts w:cstheme="minorHAnsi"/>
              <w:color w:val="000000" w:themeColor="text1"/>
              <w:sz w:val="28"/>
              <w:szCs w:val="28"/>
            </w:rPr>
            <w:t xml:space="preserve"> forms of technology, to access your bank account, makes it quick and simple to access </w:t>
          </w:r>
          <w:r w:rsidR="004D2B0C" w:rsidRPr="00B6768F">
            <w:rPr>
              <w:rFonts w:cstheme="minorHAnsi"/>
              <w:color w:val="000000" w:themeColor="text1"/>
              <w:sz w:val="28"/>
              <w:szCs w:val="28"/>
            </w:rPr>
            <w:lastRenderedPageBreak/>
            <w:t>your account and gives you access to it around-the-clock. Paying bills and making payments has gotten easier; you may now set up a direct debt or transfer funds to friends' or family's accounts. If you have a savings account, you can transfer money between them very easily.</w:t>
          </w:r>
        </w:p>
        <w:p w14:paraId="7A4BBC89" w14:textId="5E967EB4" w:rsidR="00FF3A25" w:rsidRPr="00B6768F" w:rsidRDefault="00834107" w:rsidP="00BC108C">
          <w:pPr>
            <w:tabs>
              <w:tab w:val="left" w:pos="6600"/>
            </w:tabs>
            <w:rPr>
              <w:rFonts w:cstheme="minorHAnsi"/>
              <w:color w:val="000000" w:themeColor="text1"/>
              <w:sz w:val="28"/>
              <w:szCs w:val="28"/>
            </w:rPr>
          </w:pPr>
          <w:sdt>
            <w:sdtPr>
              <w:rPr>
                <w:rFonts w:cstheme="minorHAnsi"/>
                <w:color w:val="000000" w:themeColor="text1"/>
                <w:sz w:val="28"/>
                <w:szCs w:val="28"/>
              </w:rPr>
              <w:id w:val="1382129611"/>
              <w:citation/>
            </w:sdtPr>
            <w:sdtEndPr/>
            <w:sdtContent>
              <w:r w:rsidR="00683021" w:rsidRPr="00B6768F">
                <w:rPr>
                  <w:rFonts w:cstheme="minorHAnsi"/>
                  <w:color w:val="000000" w:themeColor="text1"/>
                  <w:sz w:val="28"/>
                  <w:szCs w:val="28"/>
                </w:rPr>
                <w:fldChar w:fldCharType="begin"/>
              </w:r>
              <w:r w:rsidR="00683021" w:rsidRPr="00B6768F">
                <w:rPr>
                  <w:rFonts w:cstheme="minorHAnsi"/>
                  <w:color w:val="000000" w:themeColor="text1"/>
                  <w:sz w:val="28"/>
                  <w:szCs w:val="28"/>
                </w:rPr>
                <w:instrText xml:space="preserve"> CITATION For19 \l 2057 </w:instrText>
              </w:r>
              <w:r w:rsidR="00683021" w:rsidRPr="00B6768F">
                <w:rPr>
                  <w:rFonts w:cstheme="minorHAnsi"/>
                  <w:color w:val="000000" w:themeColor="text1"/>
                  <w:sz w:val="28"/>
                  <w:szCs w:val="28"/>
                </w:rPr>
                <w:fldChar w:fldCharType="separate"/>
              </w:r>
              <w:r w:rsidR="00683021" w:rsidRPr="00B6768F">
                <w:rPr>
                  <w:rFonts w:cstheme="minorHAnsi"/>
                  <w:noProof/>
                  <w:color w:val="000000" w:themeColor="text1"/>
                  <w:sz w:val="28"/>
                  <w:szCs w:val="28"/>
                </w:rPr>
                <w:t>(Forbes, 2019)</w:t>
              </w:r>
              <w:r w:rsidR="00683021" w:rsidRPr="00B6768F">
                <w:rPr>
                  <w:rFonts w:cstheme="minorHAnsi"/>
                  <w:color w:val="000000" w:themeColor="text1"/>
                  <w:sz w:val="28"/>
                  <w:szCs w:val="28"/>
                </w:rPr>
                <w:fldChar w:fldCharType="end"/>
              </w:r>
            </w:sdtContent>
          </w:sdt>
          <w:r w:rsidR="00ED39FD" w:rsidRPr="00B6768F">
            <w:rPr>
              <w:rFonts w:cstheme="minorHAnsi"/>
              <w:color w:val="000000" w:themeColor="text1"/>
              <w:sz w:val="28"/>
              <w:szCs w:val="28"/>
            </w:rPr>
            <w:t xml:space="preserve"> stated, </w:t>
          </w:r>
          <w:r w:rsidR="008E4A54" w:rsidRPr="00B6768F">
            <w:rPr>
              <w:rFonts w:cstheme="minorHAnsi"/>
              <w:color w:val="000000" w:themeColor="text1"/>
              <w:sz w:val="28"/>
              <w:szCs w:val="28"/>
            </w:rPr>
            <w:t>by</w:t>
          </w:r>
          <w:r w:rsidR="00B200AC" w:rsidRPr="00B6768F">
            <w:rPr>
              <w:rFonts w:cstheme="minorHAnsi"/>
              <w:color w:val="000000" w:themeColor="text1"/>
              <w:sz w:val="28"/>
              <w:szCs w:val="28"/>
            </w:rPr>
            <w:t xml:space="preserve"> adopting online banking services to manage their expenditures in a convenient and economical way, businesses can save time and money. Small business owners in particular stand to gain significantly from making use of their bank's online offerings to provide value and save time that can then be used to grow the busines</w:t>
          </w:r>
          <w:r w:rsidR="00F056FE" w:rsidRPr="00B6768F">
            <w:rPr>
              <w:rFonts w:cstheme="minorHAnsi"/>
              <w:color w:val="000000" w:themeColor="text1"/>
              <w:sz w:val="28"/>
              <w:szCs w:val="28"/>
            </w:rPr>
            <w:t xml:space="preserve">s.  </w:t>
          </w:r>
          <w:r w:rsidR="00FF3A25" w:rsidRPr="00B6768F">
            <w:rPr>
              <w:rFonts w:cstheme="minorHAnsi"/>
              <w:color w:val="000000" w:themeColor="text1"/>
              <w:sz w:val="28"/>
              <w:szCs w:val="28"/>
            </w:rPr>
            <w:t xml:space="preserve">According to </w:t>
          </w:r>
          <w:sdt>
            <w:sdtPr>
              <w:rPr>
                <w:rFonts w:cstheme="minorHAnsi"/>
                <w:color w:val="000000" w:themeColor="text1"/>
                <w:sz w:val="28"/>
                <w:szCs w:val="28"/>
              </w:rPr>
              <w:id w:val="-1502120165"/>
              <w:citation/>
            </w:sdtPr>
            <w:sdtEndPr/>
            <w:sdtContent>
              <w:r w:rsidR="00FF3A25" w:rsidRPr="00B6768F">
                <w:rPr>
                  <w:rFonts w:cstheme="minorHAnsi"/>
                  <w:color w:val="000000" w:themeColor="text1"/>
                  <w:sz w:val="28"/>
                  <w:szCs w:val="28"/>
                </w:rPr>
                <w:fldChar w:fldCharType="begin"/>
              </w:r>
              <w:r w:rsidR="00FF3A25" w:rsidRPr="00B6768F">
                <w:rPr>
                  <w:rFonts w:cstheme="minorHAnsi"/>
                  <w:color w:val="000000" w:themeColor="text1"/>
                  <w:sz w:val="28"/>
                  <w:szCs w:val="28"/>
                </w:rPr>
                <w:instrText xml:space="preserve"> CITATION Nat \l 2057 </w:instrText>
              </w:r>
              <w:r w:rsidR="00FF3A25" w:rsidRPr="00B6768F">
                <w:rPr>
                  <w:rFonts w:cstheme="minorHAnsi"/>
                  <w:color w:val="000000" w:themeColor="text1"/>
                  <w:sz w:val="28"/>
                  <w:szCs w:val="28"/>
                </w:rPr>
                <w:fldChar w:fldCharType="separate"/>
              </w:r>
              <w:r w:rsidR="00FF3A25" w:rsidRPr="00B6768F">
                <w:rPr>
                  <w:rFonts w:cstheme="minorHAnsi"/>
                  <w:noProof/>
                  <w:color w:val="000000" w:themeColor="text1"/>
                  <w:sz w:val="28"/>
                  <w:szCs w:val="28"/>
                </w:rPr>
                <w:t>(Natwest)</w:t>
              </w:r>
              <w:r w:rsidR="00FF3A25" w:rsidRPr="00B6768F">
                <w:rPr>
                  <w:rFonts w:cstheme="minorHAnsi"/>
                  <w:color w:val="000000" w:themeColor="text1"/>
                  <w:sz w:val="28"/>
                  <w:szCs w:val="28"/>
                </w:rPr>
                <w:fldChar w:fldCharType="end"/>
              </w:r>
            </w:sdtContent>
          </w:sdt>
          <w:r w:rsidR="000C3028" w:rsidRPr="00B6768F">
            <w:rPr>
              <w:rFonts w:cstheme="minorHAnsi"/>
              <w:color w:val="000000" w:themeColor="text1"/>
              <w:sz w:val="28"/>
              <w:szCs w:val="28"/>
            </w:rPr>
            <w:t xml:space="preserve"> </w:t>
          </w:r>
          <w:r w:rsidR="007F16B7" w:rsidRPr="00B6768F">
            <w:rPr>
              <w:rFonts w:cstheme="minorHAnsi"/>
              <w:color w:val="000000" w:themeColor="text1"/>
              <w:sz w:val="28"/>
              <w:szCs w:val="28"/>
            </w:rPr>
            <w:t>A technique using your mobile device to pay che</w:t>
          </w:r>
          <w:r w:rsidR="00DC526F" w:rsidRPr="00B6768F">
            <w:rPr>
              <w:rFonts w:cstheme="minorHAnsi"/>
              <w:color w:val="000000" w:themeColor="text1"/>
              <w:sz w:val="28"/>
              <w:szCs w:val="28"/>
            </w:rPr>
            <w:t>ques</w:t>
          </w:r>
          <w:r w:rsidR="007F16B7" w:rsidRPr="00B6768F">
            <w:rPr>
              <w:rFonts w:cstheme="minorHAnsi"/>
              <w:color w:val="000000" w:themeColor="text1"/>
              <w:sz w:val="28"/>
              <w:szCs w:val="28"/>
            </w:rPr>
            <w:t xml:space="preserve"> is called mobile check deposit. Your mobile device's camera is used by the programme to take a picture of the check, which it then "reads" to deposit the money into your account. It is simple, useful, and safe, and it can save you from having to visit a branch.</w:t>
          </w:r>
        </w:p>
        <w:p w14:paraId="20586FB4" w14:textId="2AEFA54B" w:rsidR="00142F95" w:rsidRPr="00B6768F" w:rsidRDefault="00142F95" w:rsidP="00BC108C">
          <w:pPr>
            <w:tabs>
              <w:tab w:val="left" w:pos="6600"/>
            </w:tabs>
            <w:rPr>
              <w:rFonts w:cstheme="minorHAnsi"/>
              <w:color w:val="000000" w:themeColor="text1"/>
              <w:sz w:val="28"/>
              <w:szCs w:val="28"/>
            </w:rPr>
          </w:pPr>
          <w:r w:rsidRPr="00B6768F">
            <w:rPr>
              <w:rFonts w:cstheme="minorHAnsi"/>
              <w:color w:val="000000" w:themeColor="text1"/>
              <w:sz w:val="28"/>
              <w:szCs w:val="28"/>
            </w:rPr>
            <w:t>Wit</w:t>
          </w:r>
          <w:r w:rsidR="008E4A54" w:rsidRPr="00B6768F">
            <w:rPr>
              <w:rFonts w:cstheme="minorHAnsi"/>
              <w:color w:val="000000" w:themeColor="text1"/>
              <w:sz w:val="28"/>
              <w:szCs w:val="28"/>
            </w:rPr>
            <w:t xml:space="preserve">h </w:t>
          </w:r>
          <w:r w:rsidR="000A6EB9" w:rsidRPr="00B6768F">
            <w:rPr>
              <w:rFonts w:cstheme="minorHAnsi"/>
              <w:color w:val="000000" w:themeColor="text1"/>
              <w:sz w:val="28"/>
              <w:szCs w:val="28"/>
            </w:rPr>
            <w:t>all this available on your banking app, is there any need to use banks again?</w:t>
          </w:r>
        </w:p>
        <w:p w14:paraId="00D1BB52" w14:textId="16A0169B" w:rsidR="001D35A7" w:rsidRPr="00B6768F" w:rsidRDefault="00804A79" w:rsidP="00BC108C">
          <w:pPr>
            <w:tabs>
              <w:tab w:val="left" w:pos="6600"/>
            </w:tabs>
            <w:rPr>
              <w:rFonts w:cstheme="minorHAnsi"/>
              <w:color w:val="000000" w:themeColor="text1"/>
              <w:sz w:val="28"/>
              <w:szCs w:val="28"/>
            </w:rPr>
          </w:pPr>
          <w:r w:rsidRPr="00B6768F">
            <w:rPr>
              <w:rFonts w:cstheme="minorHAnsi"/>
              <w:color w:val="000000" w:themeColor="text1"/>
              <w:sz w:val="28"/>
              <w:szCs w:val="28"/>
            </w:rPr>
            <w:t xml:space="preserve">Unfortunately, up to 7% of bank branches nationwide have closed, according to </w:t>
          </w:r>
          <w:sdt>
            <w:sdtPr>
              <w:rPr>
                <w:rFonts w:cstheme="minorHAnsi"/>
                <w:color w:val="000000" w:themeColor="text1"/>
                <w:sz w:val="28"/>
                <w:szCs w:val="28"/>
              </w:rPr>
              <w:id w:val="1569618002"/>
              <w:citation/>
            </w:sdtPr>
            <w:sdtEndPr/>
            <w:sdtContent>
              <w:r w:rsidRPr="00B6768F">
                <w:rPr>
                  <w:rFonts w:cstheme="minorHAnsi"/>
                  <w:color w:val="000000" w:themeColor="text1"/>
                  <w:sz w:val="28"/>
                  <w:szCs w:val="28"/>
                </w:rPr>
                <w:fldChar w:fldCharType="begin"/>
              </w:r>
              <w:r w:rsidRPr="00B6768F">
                <w:rPr>
                  <w:rFonts w:cstheme="minorHAnsi"/>
                  <w:color w:val="000000" w:themeColor="text1"/>
                  <w:sz w:val="28"/>
                  <w:szCs w:val="28"/>
                </w:rPr>
                <w:instrText xml:space="preserve"> CITATION Pet21 \l 2057 </w:instrText>
              </w:r>
              <w:r w:rsidRPr="00B6768F">
                <w:rPr>
                  <w:rFonts w:cstheme="minorHAnsi"/>
                  <w:color w:val="000000" w:themeColor="text1"/>
                  <w:sz w:val="28"/>
                  <w:szCs w:val="28"/>
                </w:rPr>
                <w:fldChar w:fldCharType="separate"/>
              </w:r>
              <w:r w:rsidRPr="00B6768F">
                <w:rPr>
                  <w:rFonts w:cstheme="minorHAnsi"/>
                  <w:noProof/>
                  <w:color w:val="000000" w:themeColor="text1"/>
                  <w:sz w:val="28"/>
                  <w:szCs w:val="28"/>
                </w:rPr>
                <w:t>(Aitken, 2021)</w:t>
              </w:r>
              <w:r w:rsidRPr="00B6768F">
                <w:rPr>
                  <w:rFonts w:cstheme="minorHAnsi"/>
                  <w:color w:val="000000" w:themeColor="text1"/>
                  <w:sz w:val="28"/>
                  <w:szCs w:val="28"/>
                </w:rPr>
                <w:fldChar w:fldCharType="end"/>
              </w:r>
            </w:sdtContent>
          </w:sdt>
          <w:r w:rsidRPr="00B6768F">
            <w:rPr>
              <w:rFonts w:cstheme="minorHAnsi"/>
              <w:color w:val="000000" w:themeColor="text1"/>
              <w:sz w:val="28"/>
              <w:szCs w:val="28"/>
            </w:rPr>
            <w:t xml:space="preserve">. The decline is due to changes in technology and increased access to the internet. Research indicates that the number of bank branches has dropped by 6.5% since 2012. According to this pattern, there will be less than 16,000 physical big banks worldwide by 2030, and </w:t>
          </w:r>
          <w:r w:rsidR="00785C27" w:rsidRPr="00B6768F">
            <w:rPr>
              <w:rFonts w:cstheme="minorHAnsi"/>
              <w:color w:val="000000" w:themeColor="text1"/>
              <w:sz w:val="28"/>
              <w:szCs w:val="28"/>
            </w:rPr>
            <w:t>all</w:t>
          </w:r>
          <w:r w:rsidRPr="00B6768F">
            <w:rPr>
              <w:rFonts w:cstheme="minorHAnsi"/>
              <w:color w:val="000000" w:themeColor="text1"/>
              <w:sz w:val="28"/>
              <w:szCs w:val="28"/>
            </w:rPr>
            <w:t xml:space="preserve"> their branches will have closed by 2034.</w:t>
          </w:r>
        </w:p>
        <w:p w14:paraId="169001F7" w14:textId="25CEB279" w:rsidR="0071211A" w:rsidRPr="00B6768F" w:rsidRDefault="00834107" w:rsidP="00BC108C">
          <w:pPr>
            <w:tabs>
              <w:tab w:val="left" w:pos="6600"/>
            </w:tabs>
            <w:rPr>
              <w:rFonts w:cstheme="minorHAnsi"/>
              <w:color w:val="000000" w:themeColor="text1"/>
              <w:sz w:val="28"/>
              <w:szCs w:val="28"/>
            </w:rPr>
          </w:pPr>
          <w:sdt>
            <w:sdtPr>
              <w:rPr>
                <w:rFonts w:cstheme="minorHAnsi"/>
                <w:color w:val="000000" w:themeColor="text1"/>
                <w:sz w:val="28"/>
                <w:szCs w:val="28"/>
              </w:rPr>
              <w:id w:val="765651279"/>
              <w:citation/>
            </w:sdtPr>
            <w:sdtEndPr/>
            <w:sdtContent>
              <w:r w:rsidR="00E55D8F" w:rsidRPr="00B6768F">
                <w:rPr>
                  <w:rFonts w:cstheme="minorHAnsi"/>
                  <w:color w:val="000000" w:themeColor="text1"/>
                  <w:sz w:val="28"/>
                  <w:szCs w:val="28"/>
                </w:rPr>
                <w:fldChar w:fldCharType="begin"/>
              </w:r>
              <w:r w:rsidR="00E55D8F" w:rsidRPr="00B6768F">
                <w:rPr>
                  <w:rFonts w:cstheme="minorHAnsi"/>
                  <w:color w:val="000000" w:themeColor="text1"/>
                  <w:sz w:val="28"/>
                  <w:szCs w:val="28"/>
                </w:rPr>
                <w:instrText xml:space="preserve"> CITATION UKP20 \l 2057 </w:instrText>
              </w:r>
              <w:r w:rsidR="00E55D8F" w:rsidRPr="00B6768F">
                <w:rPr>
                  <w:rFonts w:cstheme="minorHAnsi"/>
                  <w:color w:val="000000" w:themeColor="text1"/>
                  <w:sz w:val="28"/>
                  <w:szCs w:val="28"/>
                </w:rPr>
                <w:fldChar w:fldCharType="separate"/>
              </w:r>
              <w:r w:rsidR="00E55D8F" w:rsidRPr="00B6768F">
                <w:rPr>
                  <w:rFonts w:cstheme="minorHAnsi"/>
                  <w:noProof/>
                  <w:color w:val="000000" w:themeColor="text1"/>
                  <w:sz w:val="28"/>
                  <w:szCs w:val="28"/>
                </w:rPr>
                <w:t>(UK Parliament, 2020)</w:t>
              </w:r>
              <w:r w:rsidR="00E55D8F" w:rsidRPr="00B6768F">
                <w:rPr>
                  <w:rFonts w:cstheme="minorHAnsi"/>
                  <w:color w:val="000000" w:themeColor="text1"/>
                  <w:sz w:val="28"/>
                  <w:szCs w:val="28"/>
                </w:rPr>
                <w:fldChar w:fldCharType="end"/>
              </w:r>
            </w:sdtContent>
          </w:sdt>
          <w:r w:rsidR="00E55D8F" w:rsidRPr="00B6768F">
            <w:rPr>
              <w:rFonts w:cstheme="minorHAnsi"/>
              <w:color w:val="000000" w:themeColor="text1"/>
              <w:sz w:val="28"/>
              <w:szCs w:val="28"/>
            </w:rPr>
            <w:t xml:space="preserve"> mentions</w:t>
          </w:r>
          <w:r w:rsidR="00B50DAC" w:rsidRPr="00B6768F">
            <w:rPr>
              <w:rFonts w:cstheme="minorHAnsi"/>
              <w:color w:val="000000" w:themeColor="text1"/>
              <w:sz w:val="28"/>
              <w:szCs w:val="28"/>
            </w:rPr>
            <w:t xml:space="preserve">, </w:t>
          </w:r>
          <w:r w:rsidR="002857BA" w:rsidRPr="00B6768F">
            <w:rPr>
              <w:rFonts w:cstheme="minorHAnsi"/>
              <w:color w:val="000000" w:themeColor="text1"/>
              <w:sz w:val="28"/>
              <w:szCs w:val="28"/>
            </w:rPr>
            <w:t>those</w:t>
          </w:r>
          <w:r w:rsidR="0071211A" w:rsidRPr="00B6768F">
            <w:rPr>
              <w:rFonts w:cstheme="minorHAnsi"/>
              <w:color w:val="000000" w:themeColor="text1"/>
              <w:sz w:val="28"/>
              <w:szCs w:val="28"/>
            </w:rPr>
            <w:t xml:space="preserve"> who were able to switch to online banking and still have access to physical services when they're needed might not have been affected by the closure of branches. However, questions have been made over how the closure of branches may affect those who depend on the branch's physical infrastructure.</w:t>
          </w:r>
          <w:r w:rsidR="002857BA" w:rsidRPr="00B6768F">
            <w:rPr>
              <w:rFonts w:cstheme="minorHAnsi"/>
              <w:color w:val="000000" w:themeColor="text1"/>
              <w:sz w:val="28"/>
              <w:szCs w:val="28"/>
            </w:rPr>
            <w:t xml:space="preserve"> </w:t>
          </w:r>
          <w:proofErr w:type="gramStart"/>
          <w:r w:rsidR="002857BA" w:rsidRPr="00B6768F">
            <w:rPr>
              <w:rFonts w:cstheme="minorHAnsi"/>
              <w:color w:val="000000" w:themeColor="text1"/>
              <w:sz w:val="28"/>
              <w:szCs w:val="28"/>
            </w:rPr>
            <w:t>At the moment</w:t>
          </w:r>
          <w:proofErr w:type="gramEnd"/>
          <w:r w:rsidR="002857BA" w:rsidRPr="00B6768F">
            <w:rPr>
              <w:rFonts w:cstheme="minorHAnsi"/>
              <w:color w:val="000000" w:themeColor="text1"/>
              <w:sz w:val="28"/>
              <w:szCs w:val="28"/>
            </w:rPr>
            <w:t>, 10% of rural residents reside at least 10 miles from the closest bank branch. The elderly and those with disabilities face challenges because they are less able to make the switch to online banking.</w:t>
          </w:r>
        </w:p>
        <w:p w14:paraId="0DCD21F3" w14:textId="461D7159" w:rsidR="0063464C" w:rsidRPr="00B6768F" w:rsidRDefault="000B31C7" w:rsidP="00BC108C">
          <w:pPr>
            <w:tabs>
              <w:tab w:val="left" w:pos="6600"/>
            </w:tabs>
            <w:rPr>
              <w:rFonts w:cstheme="minorHAnsi"/>
              <w:color w:val="000000" w:themeColor="text1"/>
              <w:sz w:val="28"/>
              <w:szCs w:val="28"/>
            </w:rPr>
          </w:pPr>
          <w:r w:rsidRPr="00B6768F">
            <w:rPr>
              <w:rFonts w:cstheme="minorHAnsi"/>
              <w:color w:val="000000" w:themeColor="text1"/>
              <w:sz w:val="28"/>
              <w:szCs w:val="28"/>
            </w:rPr>
            <w:t xml:space="preserve">Banks such as </w:t>
          </w:r>
          <w:sdt>
            <w:sdtPr>
              <w:rPr>
                <w:rFonts w:cstheme="minorHAnsi"/>
                <w:color w:val="000000" w:themeColor="text1"/>
                <w:sz w:val="28"/>
                <w:szCs w:val="28"/>
              </w:rPr>
              <w:id w:val="-626698170"/>
              <w:citation/>
            </w:sdtPr>
            <w:sdtEndPr/>
            <w:sdtContent>
              <w:r w:rsidR="00EF340F" w:rsidRPr="00B6768F">
                <w:rPr>
                  <w:rFonts w:cstheme="minorHAnsi"/>
                  <w:color w:val="000000" w:themeColor="text1"/>
                  <w:sz w:val="28"/>
                  <w:szCs w:val="28"/>
                </w:rPr>
                <w:fldChar w:fldCharType="begin"/>
              </w:r>
              <w:r w:rsidR="00EF340F" w:rsidRPr="00B6768F">
                <w:rPr>
                  <w:rFonts w:cstheme="minorHAnsi"/>
                  <w:color w:val="000000" w:themeColor="text1"/>
                  <w:sz w:val="28"/>
                  <w:szCs w:val="28"/>
                </w:rPr>
                <w:instrText xml:space="preserve"> CITATION TSB \l 2057 </w:instrText>
              </w:r>
              <w:r w:rsidR="00EF340F" w:rsidRPr="00B6768F">
                <w:rPr>
                  <w:rFonts w:cstheme="minorHAnsi"/>
                  <w:color w:val="000000" w:themeColor="text1"/>
                  <w:sz w:val="28"/>
                  <w:szCs w:val="28"/>
                </w:rPr>
                <w:fldChar w:fldCharType="separate"/>
              </w:r>
              <w:r w:rsidR="00EF340F" w:rsidRPr="00B6768F">
                <w:rPr>
                  <w:rFonts w:cstheme="minorHAnsi"/>
                  <w:noProof/>
                  <w:color w:val="000000" w:themeColor="text1"/>
                  <w:sz w:val="28"/>
                  <w:szCs w:val="28"/>
                </w:rPr>
                <w:t>(TSB)</w:t>
              </w:r>
              <w:r w:rsidR="00EF340F" w:rsidRPr="00B6768F">
                <w:rPr>
                  <w:rFonts w:cstheme="minorHAnsi"/>
                  <w:color w:val="000000" w:themeColor="text1"/>
                  <w:sz w:val="28"/>
                  <w:szCs w:val="28"/>
                </w:rPr>
                <w:fldChar w:fldCharType="end"/>
              </w:r>
            </w:sdtContent>
          </w:sdt>
          <w:r w:rsidRPr="00B6768F">
            <w:rPr>
              <w:rFonts w:cstheme="minorHAnsi"/>
              <w:color w:val="000000" w:themeColor="text1"/>
              <w:sz w:val="28"/>
              <w:szCs w:val="28"/>
            </w:rPr>
            <w:t xml:space="preserve"> have </w:t>
          </w:r>
          <w:r w:rsidR="00041536" w:rsidRPr="00B6768F">
            <w:rPr>
              <w:rFonts w:cstheme="minorHAnsi"/>
              <w:color w:val="000000" w:themeColor="text1"/>
              <w:sz w:val="28"/>
              <w:szCs w:val="28"/>
            </w:rPr>
            <w:t xml:space="preserve">started a pop up bank </w:t>
          </w:r>
          <w:r w:rsidR="00FC0668" w:rsidRPr="00B6768F">
            <w:rPr>
              <w:rFonts w:cstheme="minorHAnsi"/>
              <w:color w:val="000000" w:themeColor="text1"/>
              <w:sz w:val="28"/>
              <w:szCs w:val="28"/>
            </w:rPr>
            <w:t>t</w:t>
          </w:r>
          <w:r w:rsidR="00041536" w:rsidRPr="00B6768F">
            <w:rPr>
              <w:rFonts w:cstheme="minorHAnsi"/>
              <w:color w:val="000000" w:themeColor="text1"/>
              <w:sz w:val="28"/>
              <w:szCs w:val="28"/>
            </w:rPr>
            <w:t xml:space="preserve">o make sure its in-person banking services are suitable for changing customer preferences and community </w:t>
          </w:r>
          <w:r w:rsidR="009A6DF6" w:rsidRPr="00B6768F">
            <w:rPr>
              <w:rFonts w:cstheme="minorHAnsi"/>
              <w:color w:val="000000" w:themeColor="text1"/>
              <w:sz w:val="28"/>
              <w:szCs w:val="28"/>
            </w:rPr>
            <w:t>needs;</w:t>
          </w:r>
          <w:r w:rsidR="00041536" w:rsidRPr="00B6768F">
            <w:rPr>
              <w:rFonts w:cstheme="minorHAnsi"/>
              <w:color w:val="000000" w:themeColor="text1"/>
              <w:sz w:val="28"/>
              <w:szCs w:val="28"/>
            </w:rPr>
            <w:t xml:space="preserve"> TSB has engaged with communities</w:t>
          </w:r>
          <w:r w:rsidR="00E5096A" w:rsidRPr="00B6768F">
            <w:rPr>
              <w:rFonts w:cstheme="minorHAnsi"/>
              <w:color w:val="000000" w:themeColor="text1"/>
              <w:sz w:val="28"/>
              <w:szCs w:val="28"/>
            </w:rPr>
            <w:t xml:space="preserve">. </w:t>
          </w:r>
        </w:p>
        <w:p w14:paraId="456AA5A7" w14:textId="3C74DFB2" w:rsidR="00207BAA" w:rsidRPr="00B6768F" w:rsidRDefault="00834107" w:rsidP="00207BAA">
          <w:pPr>
            <w:tabs>
              <w:tab w:val="left" w:pos="6600"/>
            </w:tabs>
            <w:rPr>
              <w:rFonts w:cstheme="minorHAnsi"/>
              <w:color w:val="000000" w:themeColor="text1"/>
              <w:sz w:val="28"/>
              <w:szCs w:val="28"/>
            </w:rPr>
          </w:pPr>
          <w:sdt>
            <w:sdtPr>
              <w:rPr>
                <w:rFonts w:cstheme="minorHAnsi"/>
                <w:color w:val="000000" w:themeColor="text1"/>
                <w:sz w:val="28"/>
                <w:szCs w:val="28"/>
              </w:rPr>
              <w:id w:val="1978410889"/>
              <w:citation/>
            </w:sdtPr>
            <w:sdtEndPr/>
            <w:sdtContent>
              <w:r w:rsidR="001F297B" w:rsidRPr="00B6768F">
                <w:rPr>
                  <w:rFonts w:cstheme="minorHAnsi"/>
                  <w:color w:val="000000" w:themeColor="text1"/>
                  <w:sz w:val="28"/>
                  <w:szCs w:val="28"/>
                </w:rPr>
                <w:fldChar w:fldCharType="begin"/>
              </w:r>
              <w:r w:rsidR="001F297B" w:rsidRPr="00B6768F">
                <w:rPr>
                  <w:rFonts w:cstheme="minorHAnsi"/>
                  <w:color w:val="000000" w:themeColor="text1"/>
                  <w:sz w:val="28"/>
                  <w:szCs w:val="28"/>
                </w:rPr>
                <w:instrText xml:space="preserve"> CITATION RIS21 \l 2057 </w:instrText>
              </w:r>
              <w:r w:rsidR="001F297B" w:rsidRPr="00B6768F">
                <w:rPr>
                  <w:rFonts w:cstheme="minorHAnsi"/>
                  <w:color w:val="000000" w:themeColor="text1"/>
                  <w:sz w:val="28"/>
                  <w:szCs w:val="28"/>
                </w:rPr>
                <w:fldChar w:fldCharType="separate"/>
              </w:r>
              <w:r w:rsidR="001F297B" w:rsidRPr="00B6768F">
                <w:rPr>
                  <w:rFonts w:cstheme="minorHAnsi"/>
                  <w:noProof/>
                  <w:color w:val="000000" w:themeColor="text1"/>
                  <w:sz w:val="28"/>
                  <w:szCs w:val="28"/>
                </w:rPr>
                <w:t>(RISQ, 2021)</w:t>
              </w:r>
              <w:r w:rsidR="001F297B" w:rsidRPr="00B6768F">
                <w:rPr>
                  <w:rFonts w:cstheme="minorHAnsi"/>
                  <w:color w:val="000000" w:themeColor="text1"/>
                  <w:sz w:val="28"/>
                  <w:szCs w:val="28"/>
                </w:rPr>
                <w:fldChar w:fldCharType="end"/>
              </w:r>
            </w:sdtContent>
          </w:sdt>
          <w:r w:rsidR="00AA4137" w:rsidRPr="00B6768F">
            <w:rPr>
              <w:rFonts w:cstheme="minorHAnsi"/>
              <w:color w:val="000000" w:themeColor="text1"/>
              <w:sz w:val="28"/>
              <w:szCs w:val="28"/>
            </w:rPr>
            <w:t xml:space="preserve"> stated, </w:t>
          </w:r>
          <w:r w:rsidR="00207BAA" w:rsidRPr="00B6768F">
            <w:rPr>
              <w:rFonts w:cstheme="minorHAnsi"/>
              <w:color w:val="000000" w:themeColor="text1"/>
              <w:sz w:val="28"/>
              <w:szCs w:val="28"/>
            </w:rPr>
            <w:t>With AI-powered technologies, company practises will undoubtedly change, and employee and financial institution competitiveness will take on new forms as well.</w:t>
          </w:r>
        </w:p>
        <w:p w14:paraId="038069CB" w14:textId="128808A7" w:rsidR="005F4381" w:rsidRPr="00B6768F" w:rsidRDefault="00207BAA" w:rsidP="00207BAA">
          <w:pPr>
            <w:tabs>
              <w:tab w:val="left" w:pos="6600"/>
            </w:tabs>
            <w:rPr>
              <w:rFonts w:cstheme="minorHAnsi"/>
              <w:color w:val="000000" w:themeColor="text1"/>
              <w:sz w:val="28"/>
              <w:szCs w:val="28"/>
            </w:rPr>
          </w:pPr>
          <w:r w:rsidRPr="00B6768F">
            <w:rPr>
              <w:rFonts w:cstheme="minorHAnsi"/>
              <w:color w:val="000000" w:themeColor="text1"/>
              <w:sz w:val="28"/>
              <w:szCs w:val="28"/>
            </w:rPr>
            <w:lastRenderedPageBreak/>
            <w:t xml:space="preserve">AI-based technology may seem </w:t>
          </w:r>
          <w:r w:rsidR="00B6768F" w:rsidRPr="00B6768F">
            <w:rPr>
              <w:rFonts w:cstheme="minorHAnsi"/>
              <w:color w:val="000000" w:themeColor="text1"/>
              <w:sz w:val="28"/>
              <w:szCs w:val="28"/>
            </w:rPr>
            <w:t>ground-breaking</w:t>
          </w:r>
          <w:r w:rsidRPr="00B6768F">
            <w:rPr>
              <w:rFonts w:cstheme="minorHAnsi"/>
              <w:color w:val="000000" w:themeColor="text1"/>
              <w:sz w:val="28"/>
              <w:szCs w:val="28"/>
            </w:rPr>
            <w:t xml:space="preserve"> today. But knowing artificial intelligence or related technologies will soon cease to be a special skill and begin to be taken for granted. </w:t>
          </w:r>
          <w:r w:rsidR="009A6DF6" w:rsidRPr="00B6768F">
            <w:rPr>
              <w:rFonts w:cstheme="minorHAnsi"/>
              <w:color w:val="000000" w:themeColor="text1"/>
              <w:sz w:val="28"/>
              <w:szCs w:val="28"/>
            </w:rPr>
            <w:t>For</w:t>
          </w:r>
          <w:r w:rsidRPr="00B6768F">
            <w:rPr>
              <w:rFonts w:cstheme="minorHAnsi"/>
              <w:color w:val="000000" w:themeColor="text1"/>
              <w:sz w:val="28"/>
              <w:szCs w:val="28"/>
            </w:rPr>
            <w:t xml:space="preserve"> financial institutions like banks to function like technology companies, which calls for personnel with the skills to oversee and even improve all operations</w:t>
          </w:r>
          <w:r w:rsidR="00AA4137" w:rsidRPr="00B6768F">
            <w:rPr>
              <w:rFonts w:cstheme="minorHAnsi"/>
              <w:color w:val="000000" w:themeColor="text1"/>
              <w:sz w:val="28"/>
              <w:szCs w:val="28"/>
            </w:rPr>
            <w:t>.</w:t>
          </w:r>
        </w:p>
        <w:p w14:paraId="7F47219A" w14:textId="77777777" w:rsidR="00F82A5E" w:rsidRPr="00B6768F" w:rsidRDefault="00F82A5E" w:rsidP="00207BAA">
          <w:pPr>
            <w:tabs>
              <w:tab w:val="left" w:pos="6600"/>
            </w:tabs>
            <w:rPr>
              <w:rFonts w:cstheme="minorHAnsi"/>
              <w:color w:val="000000" w:themeColor="text1"/>
              <w:sz w:val="28"/>
              <w:szCs w:val="28"/>
            </w:rPr>
          </w:pPr>
        </w:p>
        <w:p w14:paraId="6D618840" w14:textId="6829366E" w:rsidR="00340044" w:rsidRPr="00B6768F" w:rsidRDefault="00FC3C9B" w:rsidP="00BC108C">
          <w:pPr>
            <w:tabs>
              <w:tab w:val="left" w:pos="6600"/>
            </w:tabs>
            <w:rPr>
              <w:rFonts w:cstheme="minorHAnsi"/>
              <w:color w:val="000000" w:themeColor="text1"/>
              <w:sz w:val="28"/>
              <w:szCs w:val="28"/>
            </w:rPr>
          </w:pPr>
          <w:r w:rsidRPr="00B6768F">
            <w:rPr>
              <w:rFonts w:cstheme="minorHAnsi"/>
              <w:color w:val="000000" w:themeColor="text1"/>
              <w:sz w:val="28"/>
              <w:szCs w:val="28"/>
            </w:rPr>
            <w:t>Walking was the original mode of transportation</w:t>
          </w:r>
          <w:r w:rsidR="00562540" w:rsidRPr="00B6768F">
            <w:rPr>
              <w:rFonts w:cstheme="minorHAnsi"/>
              <w:color w:val="000000" w:themeColor="text1"/>
              <w:sz w:val="28"/>
              <w:szCs w:val="28"/>
            </w:rPr>
            <w:t xml:space="preserve">, </w:t>
          </w:r>
          <w:r w:rsidRPr="00B6768F">
            <w:rPr>
              <w:rFonts w:cstheme="minorHAnsi"/>
              <w:color w:val="000000" w:themeColor="text1"/>
              <w:sz w:val="28"/>
              <w:szCs w:val="28"/>
            </w:rPr>
            <w:t>Prior to learning how to domesticate animals such as horses and donkeys, humans' only form of transportation was walking.</w:t>
          </w:r>
        </w:p>
        <w:p w14:paraId="40791063" w14:textId="6EB1F350" w:rsidR="006F7185" w:rsidRPr="00B6768F" w:rsidRDefault="00562540" w:rsidP="00EB32D4">
          <w:pPr>
            <w:pStyle w:val="NormalWeb"/>
            <w:shd w:val="clear" w:color="auto" w:fill="FFFFFF"/>
            <w:spacing w:after="300"/>
            <w:rPr>
              <w:rFonts w:asciiTheme="minorHAnsi" w:hAnsiTheme="minorHAnsi" w:cstheme="minorHAnsi"/>
              <w:color w:val="000000" w:themeColor="text1"/>
              <w:sz w:val="28"/>
              <w:szCs w:val="28"/>
            </w:rPr>
          </w:pPr>
          <w:r w:rsidRPr="00B6768F">
            <w:rPr>
              <w:rFonts w:asciiTheme="minorHAnsi" w:hAnsiTheme="minorHAnsi" w:cstheme="minorHAnsi"/>
              <w:color w:val="000000" w:themeColor="text1"/>
              <w:sz w:val="28"/>
              <w:szCs w:val="28"/>
            </w:rPr>
            <w:t xml:space="preserve">According to </w:t>
          </w:r>
          <w:sdt>
            <w:sdtPr>
              <w:rPr>
                <w:rFonts w:asciiTheme="minorHAnsi" w:hAnsiTheme="minorHAnsi" w:cstheme="minorHAnsi"/>
                <w:color w:val="000000" w:themeColor="text1"/>
                <w:sz w:val="28"/>
                <w:szCs w:val="28"/>
              </w:rPr>
              <w:id w:val="1077951001"/>
              <w:citation/>
            </w:sdtPr>
            <w:sdtEndPr/>
            <w:sdtContent>
              <w:r w:rsidR="000A7052" w:rsidRPr="00B6768F">
                <w:rPr>
                  <w:rFonts w:asciiTheme="minorHAnsi" w:hAnsiTheme="minorHAnsi" w:cstheme="minorHAnsi"/>
                  <w:color w:val="000000" w:themeColor="text1"/>
                  <w:sz w:val="28"/>
                  <w:szCs w:val="28"/>
                </w:rPr>
                <w:fldChar w:fldCharType="begin"/>
              </w:r>
              <w:r w:rsidR="000A7052" w:rsidRPr="00B6768F">
                <w:rPr>
                  <w:rFonts w:asciiTheme="minorHAnsi" w:hAnsiTheme="minorHAnsi" w:cstheme="minorHAnsi"/>
                  <w:color w:val="000000" w:themeColor="text1"/>
                  <w:sz w:val="28"/>
                  <w:szCs w:val="28"/>
                </w:rPr>
                <w:instrText xml:space="preserve"> CITATION Twi \l 2057 </w:instrText>
              </w:r>
              <w:r w:rsidR="000A7052" w:rsidRPr="00B6768F">
                <w:rPr>
                  <w:rFonts w:asciiTheme="minorHAnsi" w:hAnsiTheme="minorHAnsi" w:cstheme="minorHAnsi"/>
                  <w:color w:val="000000" w:themeColor="text1"/>
                  <w:sz w:val="28"/>
                  <w:szCs w:val="28"/>
                </w:rPr>
                <w:fldChar w:fldCharType="separate"/>
              </w:r>
              <w:r w:rsidR="000A7052" w:rsidRPr="00B6768F">
                <w:rPr>
                  <w:rFonts w:asciiTheme="minorHAnsi" w:hAnsiTheme="minorHAnsi" w:cstheme="minorHAnsi"/>
                  <w:noProof/>
                  <w:color w:val="000000" w:themeColor="text1"/>
                  <w:sz w:val="28"/>
                  <w:szCs w:val="28"/>
                </w:rPr>
                <w:t>(Twinkl)</w:t>
              </w:r>
              <w:r w:rsidR="000A7052" w:rsidRPr="00B6768F">
                <w:rPr>
                  <w:rFonts w:asciiTheme="minorHAnsi" w:hAnsiTheme="minorHAnsi" w:cstheme="minorHAnsi"/>
                  <w:color w:val="000000" w:themeColor="text1"/>
                  <w:sz w:val="28"/>
                  <w:szCs w:val="28"/>
                </w:rPr>
                <w:fldChar w:fldCharType="end"/>
              </w:r>
            </w:sdtContent>
          </w:sdt>
          <w:r w:rsidR="00012F15" w:rsidRPr="00B6768F">
            <w:rPr>
              <w:rFonts w:asciiTheme="minorHAnsi" w:hAnsiTheme="minorHAnsi" w:cstheme="minorHAnsi"/>
              <w:color w:val="000000" w:themeColor="text1"/>
              <w:sz w:val="28"/>
              <w:szCs w:val="28"/>
            </w:rPr>
            <w:t xml:space="preserve"> </w:t>
          </w:r>
          <w:r w:rsidR="0026743E" w:rsidRPr="00B6768F">
            <w:rPr>
              <w:rFonts w:asciiTheme="minorHAnsi" w:hAnsiTheme="minorHAnsi" w:cstheme="minorHAnsi"/>
              <w:color w:val="000000" w:themeColor="text1"/>
              <w:sz w:val="28"/>
              <w:szCs w:val="28"/>
            </w:rPr>
            <w:t>Wheels were designed to enable the creation of animal-drawn vehicles such as horses and carriages. The invention of the wheel paved the way for the creation of the first types of transportation. The Industrial Revolution brought tremendous transportation achievements in the 18th and 19th centuries. Modern industry and machinery were invented, revolutionising how commodities were produced and traded around the world. Along with these economic advances, more avant-garde modes of transportation were developed for the benefit of the developing globe. During this period, the first car, the first motorway, and the first bicycle were all invented.</w:t>
          </w:r>
          <w:r w:rsidR="00A26CDC" w:rsidRPr="00B6768F">
            <w:rPr>
              <w:rFonts w:asciiTheme="minorHAnsi" w:hAnsiTheme="minorHAnsi" w:cstheme="minorHAnsi"/>
              <w:color w:val="000000" w:themeColor="text1"/>
              <w:sz w:val="28"/>
              <w:szCs w:val="28"/>
            </w:rPr>
            <w:t xml:space="preserve"> </w:t>
          </w:r>
        </w:p>
        <w:p w14:paraId="0DC1A0EC" w14:textId="48BB8D56" w:rsidR="00C00226" w:rsidRPr="00B6768F" w:rsidRDefault="00A26CDC" w:rsidP="00560657">
          <w:pPr>
            <w:pStyle w:val="NormalWeb"/>
            <w:shd w:val="clear" w:color="auto" w:fill="FFFFFF"/>
            <w:spacing w:after="300"/>
            <w:rPr>
              <w:rFonts w:asciiTheme="minorHAnsi" w:hAnsiTheme="minorHAnsi" w:cstheme="minorHAnsi"/>
              <w:color w:val="000000" w:themeColor="text1"/>
              <w:sz w:val="28"/>
              <w:szCs w:val="28"/>
            </w:rPr>
          </w:pPr>
          <w:r w:rsidRPr="00B6768F">
            <w:rPr>
              <w:rFonts w:asciiTheme="minorHAnsi" w:hAnsiTheme="minorHAnsi" w:cstheme="minorHAnsi"/>
              <w:color w:val="000000" w:themeColor="text1"/>
              <w:sz w:val="28"/>
              <w:szCs w:val="28"/>
            </w:rPr>
            <w:t>Railways was revolutionized during the 18</w:t>
          </w:r>
          <w:r w:rsidRPr="00B6768F">
            <w:rPr>
              <w:rFonts w:asciiTheme="minorHAnsi" w:hAnsiTheme="minorHAnsi" w:cstheme="minorHAnsi"/>
              <w:color w:val="000000" w:themeColor="text1"/>
              <w:sz w:val="28"/>
              <w:szCs w:val="28"/>
              <w:vertAlign w:val="superscript"/>
            </w:rPr>
            <w:t>th</w:t>
          </w:r>
          <w:r w:rsidRPr="00B6768F">
            <w:rPr>
              <w:rFonts w:asciiTheme="minorHAnsi" w:hAnsiTheme="minorHAnsi" w:cstheme="minorHAnsi"/>
              <w:color w:val="000000" w:themeColor="text1"/>
              <w:sz w:val="28"/>
              <w:szCs w:val="28"/>
            </w:rPr>
            <w:t xml:space="preserve"> century, </w:t>
          </w:r>
          <w:r w:rsidR="00A2043D" w:rsidRPr="00B6768F">
            <w:rPr>
              <w:rFonts w:asciiTheme="minorHAnsi" w:hAnsiTheme="minorHAnsi" w:cstheme="minorHAnsi"/>
              <w:color w:val="000000" w:themeColor="text1"/>
              <w:sz w:val="28"/>
              <w:szCs w:val="28"/>
            </w:rPr>
            <w:t xml:space="preserve">trains were </w:t>
          </w:r>
          <w:r w:rsidR="00F360D5" w:rsidRPr="00B6768F">
            <w:rPr>
              <w:rFonts w:asciiTheme="minorHAnsi" w:hAnsiTheme="minorHAnsi" w:cstheme="minorHAnsi"/>
              <w:color w:val="000000" w:themeColor="text1"/>
              <w:sz w:val="28"/>
              <w:szCs w:val="28"/>
            </w:rPr>
            <w:t>invented</w:t>
          </w:r>
          <w:r w:rsidR="00A2043D" w:rsidRPr="00B6768F">
            <w:rPr>
              <w:rFonts w:asciiTheme="minorHAnsi" w:hAnsiTheme="minorHAnsi" w:cstheme="minorHAnsi"/>
              <w:color w:val="000000" w:themeColor="text1"/>
              <w:sz w:val="28"/>
              <w:szCs w:val="28"/>
            </w:rPr>
            <w:t xml:space="preserve"> to transport coal from mines</w:t>
          </w:r>
          <w:r w:rsidR="003F5FEE" w:rsidRPr="00B6768F">
            <w:rPr>
              <w:rFonts w:asciiTheme="minorHAnsi" w:hAnsiTheme="minorHAnsi" w:cstheme="minorHAnsi"/>
              <w:color w:val="000000" w:themeColor="text1"/>
              <w:sz w:val="28"/>
              <w:szCs w:val="28"/>
            </w:rPr>
            <w:t xml:space="preserve">, </w:t>
          </w:r>
          <w:r w:rsidR="007E40ED" w:rsidRPr="00B6768F">
            <w:rPr>
              <w:rFonts w:asciiTheme="minorHAnsi" w:hAnsiTheme="minorHAnsi" w:cstheme="minorHAnsi"/>
              <w:color w:val="000000" w:themeColor="text1"/>
              <w:sz w:val="28"/>
              <w:szCs w:val="28"/>
            </w:rPr>
            <w:t xml:space="preserve">but in </w:t>
          </w:r>
          <w:r w:rsidR="003F5FEE" w:rsidRPr="00B6768F">
            <w:rPr>
              <w:rFonts w:asciiTheme="minorHAnsi" w:hAnsiTheme="minorHAnsi" w:cstheme="minorHAnsi"/>
              <w:color w:val="000000" w:themeColor="text1"/>
              <w:sz w:val="28"/>
              <w:szCs w:val="28"/>
            </w:rPr>
            <w:t>the lates 18</w:t>
          </w:r>
          <w:r w:rsidR="003F5FEE" w:rsidRPr="00B6768F">
            <w:rPr>
              <w:rFonts w:asciiTheme="minorHAnsi" w:hAnsiTheme="minorHAnsi" w:cstheme="minorHAnsi"/>
              <w:color w:val="000000" w:themeColor="text1"/>
              <w:sz w:val="28"/>
              <w:szCs w:val="28"/>
              <w:vertAlign w:val="superscript"/>
            </w:rPr>
            <w:t>th</w:t>
          </w:r>
          <w:r w:rsidR="003F5FEE" w:rsidRPr="00B6768F">
            <w:rPr>
              <w:rFonts w:asciiTheme="minorHAnsi" w:hAnsiTheme="minorHAnsi" w:cstheme="minorHAnsi"/>
              <w:color w:val="000000" w:themeColor="text1"/>
              <w:sz w:val="28"/>
              <w:szCs w:val="28"/>
            </w:rPr>
            <w:t xml:space="preserve"> century</w:t>
          </w:r>
          <w:r w:rsidR="007E40ED" w:rsidRPr="00B6768F">
            <w:rPr>
              <w:rFonts w:asciiTheme="minorHAnsi" w:hAnsiTheme="minorHAnsi" w:cstheme="minorHAnsi"/>
              <w:color w:val="000000" w:themeColor="text1"/>
              <w:sz w:val="28"/>
              <w:szCs w:val="28"/>
            </w:rPr>
            <w:t>,</w:t>
          </w:r>
          <w:r w:rsidR="003F5FEE" w:rsidRPr="00B6768F">
            <w:rPr>
              <w:rFonts w:asciiTheme="minorHAnsi" w:hAnsiTheme="minorHAnsi" w:cstheme="minorHAnsi"/>
              <w:color w:val="000000" w:themeColor="text1"/>
              <w:sz w:val="28"/>
              <w:szCs w:val="28"/>
            </w:rPr>
            <w:t xml:space="preserve"> trains were </w:t>
          </w:r>
          <w:r w:rsidR="00F360D5" w:rsidRPr="00B6768F">
            <w:rPr>
              <w:rFonts w:asciiTheme="minorHAnsi" w:hAnsiTheme="minorHAnsi" w:cstheme="minorHAnsi"/>
              <w:color w:val="000000" w:themeColor="text1"/>
              <w:sz w:val="28"/>
              <w:szCs w:val="28"/>
            </w:rPr>
            <w:t>modified</w:t>
          </w:r>
          <w:r w:rsidR="0064597C" w:rsidRPr="00B6768F">
            <w:rPr>
              <w:rFonts w:asciiTheme="minorHAnsi" w:hAnsiTheme="minorHAnsi" w:cstheme="minorHAnsi"/>
              <w:color w:val="000000" w:themeColor="text1"/>
              <w:sz w:val="28"/>
              <w:szCs w:val="28"/>
            </w:rPr>
            <w:t xml:space="preserve"> but </w:t>
          </w:r>
          <w:r w:rsidR="00F360D5" w:rsidRPr="00B6768F">
            <w:rPr>
              <w:rFonts w:asciiTheme="minorHAnsi" w:hAnsiTheme="minorHAnsi" w:cstheme="minorHAnsi"/>
              <w:color w:val="000000" w:themeColor="text1"/>
              <w:sz w:val="28"/>
              <w:szCs w:val="28"/>
            </w:rPr>
            <w:t>using</w:t>
          </w:r>
          <w:r w:rsidR="0064597C" w:rsidRPr="00B6768F">
            <w:rPr>
              <w:rFonts w:asciiTheme="minorHAnsi" w:hAnsiTheme="minorHAnsi" w:cstheme="minorHAnsi"/>
              <w:color w:val="000000" w:themeColor="text1"/>
              <w:sz w:val="28"/>
              <w:szCs w:val="28"/>
            </w:rPr>
            <w:t xml:space="preserve"> steam locomotive </w:t>
          </w:r>
          <w:r w:rsidR="00F360D5" w:rsidRPr="00B6768F">
            <w:rPr>
              <w:rFonts w:asciiTheme="minorHAnsi" w:hAnsiTheme="minorHAnsi" w:cstheme="minorHAnsi"/>
              <w:color w:val="000000" w:themeColor="text1"/>
              <w:sz w:val="28"/>
              <w:szCs w:val="28"/>
            </w:rPr>
            <w:t>and</w:t>
          </w:r>
          <w:r w:rsidR="0064597C" w:rsidRPr="00B6768F">
            <w:rPr>
              <w:rFonts w:asciiTheme="minorHAnsi" w:hAnsiTheme="minorHAnsi" w:cstheme="minorHAnsi"/>
              <w:color w:val="000000" w:themeColor="text1"/>
              <w:sz w:val="28"/>
              <w:szCs w:val="28"/>
            </w:rPr>
            <w:t xml:space="preserve"> became a common mode of transport</w:t>
          </w:r>
          <w:r w:rsidR="00F360D5" w:rsidRPr="00B6768F">
            <w:rPr>
              <w:rFonts w:asciiTheme="minorHAnsi" w:hAnsiTheme="minorHAnsi" w:cstheme="minorHAnsi"/>
              <w:color w:val="000000" w:themeColor="text1"/>
              <w:sz w:val="28"/>
              <w:szCs w:val="28"/>
            </w:rPr>
            <w:t>.</w:t>
          </w:r>
          <w:r w:rsidR="007841E9" w:rsidRPr="00B6768F">
            <w:rPr>
              <w:rFonts w:asciiTheme="minorHAnsi" w:hAnsiTheme="minorHAnsi" w:cstheme="minorHAnsi"/>
              <w:color w:val="000000" w:themeColor="text1"/>
              <w:sz w:val="28"/>
              <w:szCs w:val="28"/>
            </w:rPr>
            <w:t xml:space="preserve"> </w:t>
          </w:r>
          <w:r w:rsidR="00756398" w:rsidRPr="00B6768F">
            <w:rPr>
              <w:rFonts w:asciiTheme="minorHAnsi" w:hAnsiTheme="minorHAnsi" w:cstheme="minorHAnsi"/>
              <w:color w:val="000000" w:themeColor="text1"/>
              <w:sz w:val="28"/>
              <w:szCs w:val="28"/>
            </w:rPr>
            <w:t xml:space="preserve"> </w:t>
          </w:r>
          <w:r w:rsidR="007A4072" w:rsidRPr="00B6768F">
            <w:rPr>
              <w:rFonts w:asciiTheme="minorHAnsi" w:hAnsiTheme="minorHAnsi" w:cstheme="minorHAnsi"/>
              <w:color w:val="000000" w:themeColor="text1"/>
              <w:sz w:val="28"/>
              <w:szCs w:val="28"/>
            </w:rPr>
            <w:t xml:space="preserve">The first underground railroad in Britain, according to </w:t>
          </w:r>
          <w:sdt>
            <w:sdtPr>
              <w:rPr>
                <w:rFonts w:asciiTheme="minorHAnsi" w:hAnsiTheme="minorHAnsi" w:cstheme="minorHAnsi"/>
                <w:color w:val="000000" w:themeColor="text1"/>
                <w:sz w:val="28"/>
                <w:szCs w:val="28"/>
              </w:rPr>
              <w:id w:val="-705791169"/>
              <w:citation/>
            </w:sdtPr>
            <w:sdtEndPr/>
            <w:sdtContent>
              <w:r w:rsidR="007A4072" w:rsidRPr="00B6768F">
                <w:rPr>
                  <w:rFonts w:asciiTheme="minorHAnsi" w:hAnsiTheme="minorHAnsi" w:cstheme="minorHAnsi"/>
                  <w:color w:val="000000" w:themeColor="text1"/>
                  <w:sz w:val="28"/>
                  <w:szCs w:val="28"/>
                </w:rPr>
                <w:fldChar w:fldCharType="begin"/>
              </w:r>
              <w:r w:rsidR="007A4072" w:rsidRPr="00B6768F">
                <w:rPr>
                  <w:rFonts w:asciiTheme="minorHAnsi" w:hAnsiTheme="minorHAnsi" w:cstheme="minorHAnsi"/>
                  <w:color w:val="000000" w:themeColor="text1"/>
                  <w:sz w:val="28"/>
                  <w:szCs w:val="28"/>
                </w:rPr>
                <w:instrText xml:space="preserve"> CITATION Tim \l 2057 </w:instrText>
              </w:r>
              <w:r w:rsidR="007A4072" w:rsidRPr="00B6768F">
                <w:rPr>
                  <w:rFonts w:asciiTheme="minorHAnsi" w:hAnsiTheme="minorHAnsi" w:cstheme="minorHAnsi"/>
                  <w:color w:val="000000" w:themeColor="text1"/>
                  <w:sz w:val="28"/>
                  <w:szCs w:val="28"/>
                </w:rPr>
                <w:fldChar w:fldCharType="separate"/>
              </w:r>
              <w:r w:rsidR="007A4072" w:rsidRPr="00B6768F">
                <w:rPr>
                  <w:rFonts w:asciiTheme="minorHAnsi" w:hAnsiTheme="minorHAnsi" w:cstheme="minorHAnsi"/>
                  <w:noProof/>
                  <w:color w:val="000000" w:themeColor="text1"/>
                  <w:sz w:val="28"/>
                  <w:szCs w:val="28"/>
                </w:rPr>
                <w:t>(Lambert)</w:t>
              </w:r>
              <w:r w:rsidR="007A4072" w:rsidRPr="00B6768F">
                <w:rPr>
                  <w:rFonts w:asciiTheme="minorHAnsi" w:hAnsiTheme="minorHAnsi" w:cstheme="minorHAnsi"/>
                  <w:color w:val="000000" w:themeColor="text1"/>
                  <w:sz w:val="28"/>
                  <w:szCs w:val="28"/>
                </w:rPr>
                <w:fldChar w:fldCharType="end"/>
              </w:r>
            </w:sdtContent>
          </w:sdt>
          <w:r w:rsidR="007A4072" w:rsidRPr="00B6768F">
            <w:rPr>
              <w:rFonts w:asciiTheme="minorHAnsi" w:hAnsiTheme="minorHAnsi" w:cstheme="minorHAnsi"/>
              <w:color w:val="000000" w:themeColor="text1"/>
              <w:sz w:val="28"/>
              <w:szCs w:val="28"/>
            </w:rPr>
            <w:t xml:space="preserve">, was constructed in London in 1863. Steam trains pulled the carriages. In London, the first electric underground trains debuted in 1890. Horse-drawn omnibuses started operating in London in 1829. Other towns soon followed suit. Horse-drawn trams were implemented in </w:t>
          </w:r>
          <w:r w:rsidR="00010016" w:rsidRPr="00B6768F">
            <w:rPr>
              <w:rFonts w:asciiTheme="minorHAnsi" w:hAnsiTheme="minorHAnsi" w:cstheme="minorHAnsi"/>
              <w:color w:val="000000" w:themeColor="text1"/>
              <w:sz w:val="28"/>
              <w:szCs w:val="28"/>
            </w:rPr>
            <w:t>several</w:t>
          </w:r>
          <w:r w:rsidR="007A4072" w:rsidRPr="00B6768F">
            <w:rPr>
              <w:rFonts w:asciiTheme="minorHAnsi" w:hAnsiTheme="minorHAnsi" w:cstheme="minorHAnsi"/>
              <w:color w:val="000000" w:themeColor="text1"/>
              <w:sz w:val="28"/>
              <w:szCs w:val="28"/>
            </w:rPr>
            <w:t xml:space="preserve"> locations in the 1860s and 1870s.</w:t>
          </w:r>
        </w:p>
        <w:p w14:paraId="410935D4" w14:textId="79788FB4" w:rsidR="00C00226" w:rsidRPr="00B6768F" w:rsidRDefault="000F10CC" w:rsidP="00560657">
          <w:pPr>
            <w:pStyle w:val="NormalWeb"/>
            <w:shd w:val="clear" w:color="auto" w:fill="FFFFFF"/>
            <w:spacing w:after="300"/>
            <w:rPr>
              <w:rFonts w:asciiTheme="minorHAnsi" w:hAnsiTheme="minorHAnsi" w:cstheme="minorHAnsi"/>
              <w:color w:val="000000" w:themeColor="text1"/>
              <w:sz w:val="28"/>
              <w:szCs w:val="28"/>
              <w:shd w:val="clear" w:color="auto" w:fill="FFFFFF"/>
            </w:rPr>
          </w:pPr>
          <w:proofErr w:type="gramStart"/>
          <w:r w:rsidRPr="00B6768F">
            <w:rPr>
              <w:rFonts w:asciiTheme="minorHAnsi" w:hAnsiTheme="minorHAnsi" w:cstheme="minorHAnsi"/>
              <w:color w:val="000000" w:themeColor="text1"/>
              <w:sz w:val="28"/>
              <w:szCs w:val="28"/>
              <w:shd w:val="clear" w:color="auto" w:fill="FFFFFF"/>
            </w:rPr>
            <w:t>Despite the fact that</w:t>
          </w:r>
          <w:proofErr w:type="gramEnd"/>
          <w:r w:rsidRPr="00B6768F">
            <w:rPr>
              <w:rFonts w:asciiTheme="minorHAnsi" w:hAnsiTheme="minorHAnsi" w:cstheme="minorHAnsi"/>
              <w:color w:val="000000" w:themeColor="text1"/>
              <w:sz w:val="28"/>
              <w:szCs w:val="28"/>
              <w:shd w:val="clear" w:color="auto" w:fill="FFFFFF"/>
            </w:rPr>
            <w:t xml:space="preserve"> the first boats were invented in 3500 BC, the industrial revolution saw the introduction of the steamboat and motorised ships. These ships were critical to global commerce. Ships have now transformed not just the transportation of goods around the world, but also the enjoyment of vacations on them.</w:t>
          </w:r>
          <w:r w:rsidR="00753CA7" w:rsidRPr="00B6768F">
            <w:rPr>
              <w:rFonts w:asciiTheme="minorHAnsi" w:hAnsiTheme="minorHAnsi" w:cstheme="minorHAnsi"/>
              <w:color w:val="000000" w:themeColor="text1"/>
              <w:sz w:val="28"/>
              <w:szCs w:val="28"/>
              <w:shd w:val="clear" w:color="auto" w:fill="FFFFFF"/>
            </w:rPr>
            <w:t xml:space="preserve"> </w:t>
          </w:r>
        </w:p>
        <w:p w14:paraId="40EFBF68" w14:textId="4CE53EC5" w:rsidR="00771E7B" w:rsidRPr="00B6768F" w:rsidRDefault="00834107" w:rsidP="007B7425">
          <w:pPr>
            <w:shd w:val="clear" w:color="auto" w:fill="FFFFFF"/>
            <w:spacing w:after="300" w:line="240" w:lineRule="auto"/>
            <w:rPr>
              <w:rFonts w:eastAsia="Times New Roman" w:cstheme="minorHAnsi"/>
              <w:color w:val="000000" w:themeColor="text1"/>
              <w:sz w:val="28"/>
              <w:szCs w:val="28"/>
              <w:lang w:eastAsia="en-GB"/>
            </w:rPr>
          </w:pPr>
          <w:sdt>
            <w:sdtPr>
              <w:rPr>
                <w:rFonts w:eastAsia="Times New Roman" w:cstheme="minorHAnsi"/>
                <w:color w:val="000000" w:themeColor="text1"/>
                <w:sz w:val="28"/>
                <w:szCs w:val="28"/>
                <w:lang w:eastAsia="en-GB"/>
              </w:rPr>
              <w:id w:val="-927881775"/>
              <w:citation/>
            </w:sdtPr>
            <w:sdtEndPr/>
            <w:sdtContent>
              <w:r w:rsidR="00460A73" w:rsidRPr="00B6768F">
                <w:rPr>
                  <w:rFonts w:eastAsia="Times New Roman" w:cstheme="minorHAnsi"/>
                  <w:color w:val="000000" w:themeColor="text1"/>
                  <w:sz w:val="28"/>
                  <w:szCs w:val="28"/>
                  <w:lang w:eastAsia="en-GB"/>
                </w:rPr>
                <w:fldChar w:fldCharType="begin"/>
              </w:r>
              <w:r w:rsidR="00460A73" w:rsidRPr="00B6768F">
                <w:rPr>
                  <w:rFonts w:eastAsia="Times New Roman" w:cstheme="minorHAnsi"/>
                  <w:color w:val="000000" w:themeColor="text1"/>
                  <w:sz w:val="28"/>
                  <w:szCs w:val="28"/>
                  <w:lang w:eastAsia="en-GB"/>
                </w:rPr>
                <w:instrText xml:space="preserve"> CITATION Twi \l 2057 </w:instrText>
              </w:r>
              <w:r w:rsidR="00460A73" w:rsidRPr="00B6768F">
                <w:rPr>
                  <w:rFonts w:eastAsia="Times New Roman" w:cstheme="minorHAnsi"/>
                  <w:color w:val="000000" w:themeColor="text1"/>
                  <w:sz w:val="28"/>
                  <w:szCs w:val="28"/>
                  <w:lang w:eastAsia="en-GB"/>
                </w:rPr>
                <w:fldChar w:fldCharType="separate"/>
              </w:r>
              <w:r w:rsidR="00460A73" w:rsidRPr="00B6768F">
                <w:rPr>
                  <w:rFonts w:eastAsia="Times New Roman" w:cstheme="minorHAnsi"/>
                  <w:noProof/>
                  <w:color w:val="000000" w:themeColor="text1"/>
                  <w:sz w:val="28"/>
                  <w:szCs w:val="28"/>
                  <w:lang w:eastAsia="en-GB"/>
                </w:rPr>
                <w:t>(Twinkl)</w:t>
              </w:r>
              <w:r w:rsidR="00460A73" w:rsidRPr="00B6768F">
                <w:rPr>
                  <w:rFonts w:eastAsia="Times New Roman" w:cstheme="minorHAnsi"/>
                  <w:color w:val="000000" w:themeColor="text1"/>
                  <w:sz w:val="28"/>
                  <w:szCs w:val="28"/>
                  <w:lang w:eastAsia="en-GB"/>
                </w:rPr>
                <w:fldChar w:fldCharType="end"/>
              </w:r>
            </w:sdtContent>
          </w:sdt>
          <w:r w:rsidR="00D71DE9" w:rsidRPr="00B6768F">
            <w:rPr>
              <w:rFonts w:eastAsia="Times New Roman" w:cstheme="minorHAnsi"/>
              <w:color w:val="000000" w:themeColor="text1"/>
              <w:sz w:val="28"/>
              <w:szCs w:val="28"/>
              <w:lang w:eastAsia="en-GB"/>
            </w:rPr>
            <w:t xml:space="preserve"> stated, </w:t>
          </w:r>
          <w:r w:rsidR="00771E7B" w:rsidRPr="00B6768F">
            <w:rPr>
              <w:rFonts w:eastAsia="Times New Roman" w:cstheme="minorHAnsi"/>
              <w:color w:val="000000" w:themeColor="text1"/>
              <w:sz w:val="28"/>
              <w:szCs w:val="28"/>
              <w:lang w:eastAsia="en-GB"/>
            </w:rPr>
            <w:t>In the 17th and 18th centuries, the first hot air balloon, which also served as the first human flight technology, was developed. The Wright Brothers invented the first powered, controlled aeroplane in history in 1902. The first commercial aeroplane flight occurred in 1952</w:t>
          </w:r>
          <w:r w:rsidR="002F1D5E" w:rsidRPr="00B6768F">
            <w:rPr>
              <w:rFonts w:eastAsia="Times New Roman" w:cstheme="minorHAnsi"/>
              <w:color w:val="000000" w:themeColor="text1"/>
              <w:sz w:val="28"/>
              <w:szCs w:val="28"/>
              <w:lang w:eastAsia="en-GB"/>
            </w:rPr>
            <w:t xml:space="preserve">. </w:t>
          </w:r>
          <w:r w:rsidR="00BA10D5" w:rsidRPr="00B6768F">
            <w:rPr>
              <w:rFonts w:eastAsia="Times New Roman" w:cstheme="minorHAnsi"/>
              <w:color w:val="000000" w:themeColor="text1"/>
              <w:sz w:val="28"/>
              <w:szCs w:val="28"/>
              <w:lang w:eastAsia="en-GB"/>
            </w:rPr>
            <w:t xml:space="preserve">Rockets capable of </w:t>
          </w:r>
          <w:r w:rsidR="00BA10D5" w:rsidRPr="00B6768F">
            <w:rPr>
              <w:rFonts w:eastAsia="Times New Roman" w:cstheme="minorHAnsi"/>
              <w:color w:val="000000" w:themeColor="text1"/>
              <w:sz w:val="28"/>
              <w:szCs w:val="28"/>
              <w:lang w:eastAsia="en-GB"/>
            </w:rPr>
            <w:lastRenderedPageBreak/>
            <w:t>defying gravity and travelling outside the Earth's atmosphere were developed in the mid-late twentieth century. In 1942, the V2 rocket travelled 200 kilometres. The invention of the rocket was a critical preliminary stage in the history of space exploration.</w:t>
          </w:r>
          <w:r w:rsidR="006C2D9C" w:rsidRPr="00B6768F">
            <w:rPr>
              <w:rFonts w:eastAsia="Times New Roman" w:cstheme="minorHAnsi"/>
              <w:color w:val="000000" w:themeColor="text1"/>
              <w:sz w:val="28"/>
              <w:szCs w:val="28"/>
              <w:lang w:eastAsia="en-GB"/>
            </w:rPr>
            <w:t xml:space="preserve"> </w:t>
          </w:r>
        </w:p>
        <w:p w14:paraId="7E29EE20" w14:textId="77777777" w:rsidR="00440F55" w:rsidRPr="00B6768F" w:rsidRDefault="005B6DA6" w:rsidP="00D11EBA">
          <w:pPr>
            <w:shd w:val="clear" w:color="auto" w:fill="FFFFFF"/>
            <w:spacing w:after="300" w:line="240" w:lineRule="auto"/>
            <w:rPr>
              <w:rFonts w:eastAsia="Times New Roman" w:cstheme="minorHAnsi"/>
              <w:color w:val="000000" w:themeColor="text1"/>
              <w:sz w:val="28"/>
              <w:szCs w:val="28"/>
              <w:lang w:eastAsia="en-GB"/>
            </w:rPr>
          </w:pPr>
          <w:r w:rsidRPr="00B6768F">
            <w:rPr>
              <w:rFonts w:eastAsia="Times New Roman" w:cstheme="minorHAnsi"/>
              <w:color w:val="000000" w:themeColor="text1"/>
              <w:sz w:val="28"/>
              <w:szCs w:val="28"/>
              <w:lang w:eastAsia="en-GB"/>
            </w:rPr>
            <w:t>Through the ages, we have made significant advancements in land, water, and air transport.</w:t>
          </w:r>
        </w:p>
        <w:p w14:paraId="4DAD6116" w14:textId="65F18937" w:rsidR="00D11EBA" w:rsidRPr="00B6768F" w:rsidRDefault="00834107" w:rsidP="00D11EBA">
          <w:pPr>
            <w:shd w:val="clear" w:color="auto" w:fill="FFFFFF"/>
            <w:spacing w:after="300" w:line="240" w:lineRule="auto"/>
            <w:rPr>
              <w:rFonts w:eastAsia="Times New Roman" w:cstheme="minorHAnsi"/>
              <w:color w:val="000000" w:themeColor="text1"/>
              <w:sz w:val="28"/>
              <w:szCs w:val="28"/>
              <w:lang w:eastAsia="en-GB"/>
            </w:rPr>
          </w:pPr>
          <w:sdt>
            <w:sdtPr>
              <w:rPr>
                <w:rFonts w:eastAsia="Times New Roman" w:cstheme="minorHAnsi"/>
                <w:color w:val="000000" w:themeColor="text1"/>
                <w:sz w:val="28"/>
                <w:szCs w:val="28"/>
                <w:lang w:eastAsia="en-GB"/>
              </w:rPr>
              <w:id w:val="-658763709"/>
              <w:citation/>
            </w:sdtPr>
            <w:sdtEndPr/>
            <w:sdtContent>
              <w:r w:rsidR="00DE714A" w:rsidRPr="00B6768F">
                <w:rPr>
                  <w:rFonts w:eastAsia="Times New Roman" w:cstheme="minorHAnsi"/>
                  <w:color w:val="000000" w:themeColor="text1"/>
                  <w:sz w:val="28"/>
                  <w:szCs w:val="28"/>
                  <w:lang w:eastAsia="en-GB"/>
                </w:rPr>
                <w:fldChar w:fldCharType="begin"/>
              </w:r>
              <w:r w:rsidR="00DE714A" w:rsidRPr="00B6768F">
                <w:rPr>
                  <w:rFonts w:eastAsia="Times New Roman" w:cstheme="minorHAnsi"/>
                  <w:color w:val="000000" w:themeColor="text1"/>
                  <w:sz w:val="28"/>
                  <w:szCs w:val="28"/>
                  <w:lang w:eastAsia="en-GB"/>
                </w:rPr>
                <w:instrText xml:space="preserve"> CITATION 7Ne \l 2057 </w:instrText>
              </w:r>
              <w:r w:rsidR="00DE714A" w:rsidRPr="00B6768F">
                <w:rPr>
                  <w:rFonts w:eastAsia="Times New Roman" w:cstheme="minorHAnsi"/>
                  <w:color w:val="000000" w:themeColor="text1"/>
                  <w:sz w:val="28"/>
                  <w:szCs w:val="28"/>
                  <w:lang w:eastAsia="en-GB"/>
                </w:rPr>
                <w:fldChar w:fldCharType="separate"/>
              </w:r>
              <w:r w:rsidR="00DE714A" w:rsidRPr="00B6768F">
                <w:rPr>
                  <w:rFonts w:eastAsia="Times New Roman" w:cstheme="minorHAnsi"/>
                  <w:noProof/>
                  <w:color w:val="000000" w:themeColor="text1"/>
                  <w:sz w:val="28"/>
                  <w:szCs w:val="28"/>
                  <w:lang w:eastAsia="en-GB"/>
                </w:rPr>
                <w:t>(7Newswire)</w:t>
              </w:r>
              <w:r w:rsidR="00DE714A" w:rsidRPr="00B6768F">
                <w:rPr>
                  <w:rFonts w:eastAsia="Times New Roman" w:cstheme="minorHAnsi"/>
                  <w:color w:val="000000" w:themeColor="text1"/>
                  <w:sz w:val="28"/>
                  <w:szCs w:val="28"/>
                  <w:lang w:eastAsia="en-GB"/>
                </w:rPr>
                <w:fldChar w:fldCharType="end"/>
              </w:r>
            </w:sdtContent>
          </w:sdt>
          <w:r w:rsidR="008B5BAF" w:rsidRPr="00B6768F">
            <w:rPr>
              <w:rFonts w:eastAsia="Times New Roman" w:cstheme="minorHAnsi"/>
              <w:color w:val="000000" w:themeColor="text1"/>
              <w:sz w:val="28"/>
              <w:szCs w:val="28"/>
              <w:lang w:eastAsia="en-GB"/>
            </w:rPr>
            <w:t xml:space="preserve"> stated, </w:t>
          </w:r>
          <w:r w:rsidR="00D11EBA" w:rsidRPr="00B6768F">
            <w:rPr>
              <w:rFonts w:eastAsia="Times New Roman" w:cstheme="minorHAnsi"/>
              <w:color w:val="000000" w:themeColor="text1"/>
              <w:sz w:val="28"/>
              <w:szCs w:val="28"/>
              <w:lang w:eastAsia="en-GB"/>
            </w:rPr>
            <w:t>Transportation is a part of our daily life, including moving goods, people, and animals. Our economy benefits from every bit we spend on public transportation. Public transportation users are more physically active than other people, which lowers stress levels and enhances mental health. One industry that has been a potent force for economic growth is tourism. People need transportation to go to the destinations they wish to visit; tourism cannot grow without it. Tourists need transportation to get from one place to another. One of the most crucial types of transportation for tourists is air travel</w:t>
          </w:r>
          <w:r w:rsidR="00501854" w:rsidRPr="00B6768F">
            <w:rPr>
              <w:rFonts w:eastAsia="Times New Roman" w:cstheme="minorHAnsi"/>
              <w:color w:val="000000" w:themeColor="text1"/>
              <w:sz w:val="28"/>
              <w:szCs w:val="28"/>
              <w:lang w:eastAsia="en-GB"/>
            </w:rPr>
            <w:t xml:space="preserve">. </w:t>
          </w:r>
        </w:p>
        <w:p w14:paraId="14CA8DFB" w14:textId="718C92B0" w:rsidR="006E5450" w:rsidRPr="00B6768F" w:rsidRDefault="00834107" w:rsidP="00D11EBA">
          <w:pPr>
            <w:shd w:val="clear" w:color="auto" w:fill="FFFFFF"/>
            <w:spacing w:after="300" w:line="240" w:lineRule="auto"/>
            <w:rPr>
              <w:rFonts w:eastAsia="Times New Roman" w:cstheme="minorHAnsi"/>
              <w:color w:val="000000" w:themeColor="text1"/>
              <w:sz w:val="28"/>
              <w:szCs w:val="28"/>
              <w:lang w:eastAsia="en-GB"/>
            </w:rPr>
          </w:pPr>
          <w:sdt>
            <w:sdtPr>
              <w:rPr>
                <w:rFonts w:eastAsia="Times New Roman" w:cstheme="minorHAnsi"/>
                <w:color w:val="000000" w:themeColor="text1"/>
                <w:sz w:val="28"/>
                <w:szCs w:val="28"/>
                <w:lang w:eastAsia="en-GB"/>
              </w:rPr>
              <w:id w:val="-776947079"/>
              <w:citation/>
            </w:sdtPr>
            <w:sdtEndPr/>
            <w:sdtContent>
              <w:r w:rsidR="006E5450" w:rsidRPr="00B6768F">
                <w:rPr>
                  <w:rFonts w:eastAsia="Times New Roman" w:cstheme="minorHAnsi"/>
                  <w:color w:val="000000" w:themeColor="text1"/>
                  <w:sz w:val="28"/>
                  <w:szCs w:val="28"/>
                  <w:lang w:eastAsia="en-GB"/>
                </w:rPr>
                <w:fldChar w:fldCharType="begin"/>
              </w:r>
              <w:r w:rsidR="006E5450" w:rsidRPr="00B6768F">
                <w:rPr>
                  <w:rFonts w:eastAsia="Times New Roman" w:cstheme="minorHAnsi"/>
                  <w:color w:val="000000" w:themeColor="text1"/>
                  <w:sz w:val="28"/>
                  <w:szCs w:val="28"/>
                  <w:lang w:eastAsia="en-GB"/>
                </w:rPr>
                <w:instrText xml:space="preserve"> CITATION GOV22 \l 2057 </w:instrText>
              </w:r>
              <w:r w:rsidR="006E5450" w:rsidRPr="00B6768F">
                <w:rPr>
                  <w:rFonts w:eastAsia="Times New Roman" w:cstheme="minorHAnsi"/>
                  <w:color w:val="000000" w:themeColor="text1"/>
                  <w:sz w:val="28"/>
                  <w:szCs w:val="28"/>
                  <w:lang w:eastAsia="en-GB"/>
                </w:rPr>
                <w:fldChar w:fldCharType="separate"/>
              </w:r>
              <w:r w:rsidR="006E5450" w:rsidRPr="00B6768F">
                <w:rPr>
                  <w:rFonts w:eastAsia="Times New Roman" w:cstheme="minorHAnsi"/>
                  <w:noProof/>
                  <w:color w:val="000000" w:themeColor="text1"/>
                  <w:sz w:val="28"/>
                  <w:szCs w:val="28"/>
                  <w:lang w:eastAsia="en-GB"/>
                </w:rPr>
                <w:t>(GOV.UK, 2022)</w:t>
              </w:r>
              <w:r w:rsidR="006E5450" w:rsidRPr="00B6768F">
                <w:rPr>
                  <w:rFonts w:eastAsia="Times New Roman" w:cstheme="minorHAnsi"/>
                  <w:color w:val="000000" w:themeColor="text1"/>
                  <w:sz w:val="28"/>
                  <w:szCs w:val="28"/>
                  <w:lang w:eastAsia="en-GB"/>
                </w:rPr>
                <w:fldChar w:fldCharType="end"/>
              </w:r>
            </w:sdtContent>
          </w:sdt>
          <w:r w:rsidR="006E5450" w:rsidRPr="00B6768F">
            <w:rPr>
              <w:rFonts w:eastAsia="Times New Roman" w:cstheme="minorHAnsi"/>
              <w:color w:val="000000" w:themeColor="text1"/>
              <w:sz w:val="28"/>
              <w:szCs w:val="28"/>
              <w:lang w:eastAsia="en-GB"/>
            </w:rPr>
            <w:t xml:space="preserve"> </w:t>
          </w:r>
          <w:r w:rsidR="007E68A6" w:rsidRPr="00B6768F">
            <w:rPr>
              <w:rFonts w:eastAsia="Times New Roman" w:cstheme="minorHAnsi"/>
              <w:color w:val="000000" w:themeColor="text1"/>
              <w:sz w:val="28"/>
              <w:szCs w:val="28"/>
              <w:lang w:eastAsia="en-GB"/>
            </w:rPr>
            <w:t>The largest emitting sector in the UK, transportation accounted for 24% of all emissions in 2020. Road vehicles accounted for the vast majority (91%) of emissions from domestic transportation.</w:t>
          </w:r>
        </w:p>
        <w:p w14:paraId="38E44FEA" w14:textId="6B6312B4" w:rsidR="002E72C3" w:rsidRPr="00B6768F" w:rsidRDefault="00834107" w:rsidP="00D11EBA">
          <w:pPr>
            <w:shd w:val="clear" w:color="auto" w:fill="FFFFFF"/>
            <w:spacing w:after="300" w:line="240" w:lineRule="auto"/>
            <w:rPr>
              <w:rFonts w:eastAsia="Times New Roman" w:cstheme="minorHAnsi"/>
              <w:color w:val="000000" w:themeColor="text1"/>
              <w:sz w:val="28"/>
              <w:szCs w:val="28"/>
              <w:lang w:eastAsia="en-GB"/>
            </w:rPr>
          </w:pPr>
          <w:sdt>
            <w:sdtPr>
              <w:rPr>
                <w:rFonts w:eastAsia="Times New Roman" w:cstheme="minorHAnsi"/>
                <w:color w:val="000000" w:themeColor="text1"/>
                <w:sz w:val="28"/>
                <w:szCs w:val="28"/>
                <w:lang w:eastAsia="en-GB"/>
              </w:rPr>
              <w:id w:val="1758708904"/>
              <w:citation/>
            </w:sdtPr>
            <w:sdtEndPr/>
            <w:sdtContent>
              <w:r w:rsidR="00691A0D" w:rsidRPr="00B6768F">
                <w:rPr>
                  <w:rFonts w:eastAsia="Times New Roman" w:cstheme="minorHAnsi"/>
                  <w:color w:val="000000" w:themeColor="text1"/>
                  <w:sz w:val="28"/>
                  <w:szCs w:val="28"/>
                  <w:lang w:eastAsia="en-GB"/>
                </w:rPr>
                <w:fldChar w:fldCharType="begin"/>
              </w:r>
              <w:r w:rsidR="003F5B20" w:rsidRPr="00B6768F">
                <w:rPr>
                  <w:rFonts w:eastAsia="Times New Roman" w:cstheme="minorHAnsi"/>
                  <w:color w:val="000000" w:themeColor="text1"/>
                  <w:sz w:val="28"/>
                  <w:szCs w:val="28"/>
                  <w:lang w:eastAsia="en-GB"/>
                </w:rPr>
                <w:instrText xml:space="preserve">CITATION GOV221 \l 2057 </w:instrText>
              </w:r>
              <w:r w:rsidR="00691A0D" w:rsidRPr="00B6768F">
                <w:rPr>
                  <w:rFonts w:eastAsia="Times New Roman" w:cstheme="minorHAnsi"/>
                  <w:color w:val="000000" w:themeColor="text1"/>
                  <w:sz w:val="28"/>
                  <w:szCs w:val="28"/>
                  <w:lang w:eastAsia="en-GB"/>
                </w:rPr>
                <w:fldChar w:fldCharType="separate"/>
              </w:r>
              <w:r w:rsidR="003F5B20" w:rsidRPr="00B6768F">
                <w:rPr>
                  <w:rFonts w:eastAsia="Times New Roman" w:cstheme="minorHAnsi"/>
                  <w:noProof/>
                  <w:color w:val="000000" w:themeColor="text1"/>
                  <w:sz w:val="28"/>
                  <w:szCs w:val="28"/>
                  <w:lang w:eastAsia="en-GB"/>
                </w:rPr>
                <w:t>(GOV.UK, 2022)</w:t>
              </w:r>
              <w:r w:rsidR="00691A0D" w:rsidRPr="00B6768F">
                <w:rPr>
                  <w:rFonts w:eastAsia="Times New Roman" w:cstheme="minorHAnsi"/>
                  <w:color w:val="000000" w:themeColor="text1"/>
                  <w:sz w:val="28"/>
                  <w:szCs w:val="28"/>
                  <w:lang w:eastAsia="en-GB"/>
                </w:rPr>
                <w:fldChar w:fldCharType="end"/>
              </w:r>
            </w:sdtContent>
          </w:sdt>
          <w:r w:rsidR="003F5B20" w:rsidRPr="00B6768F">
            <w:rPr>
              <w:rFonts w:eastAsia="Times New Roman" w:cstheme="minorHAnsi"/>
              <w:color w:val="000000" w:themeColor="text1"/>
              <w:sz w:val="28"/>
              <w:szCs w:val="28"/>
              <w:lang w:eastAsia="en-GB"/>
            </w:rPr>
            <w:t xml:space="preserve"> </w:t>
          </w:r>
          <w:r w:rsidR="00D37CD7" w:rsidRPr="00B6768F">
            <w:rPr>
              <w:rFonts w:eastAsia="Times New Roman" w:cstheme="minorHAnsi"/>
              <w:color w:val="000000" w:themeColor="text1"/>
              <w:sz w:val="28"/>
              <w:szCs w:val="28"/>
              <w:lang w:eastAsia="en-GB"/>
            </w:rPr>
            <w:t>notes that the emissions are too high and are having an adverse effect on the environment, therefore a plan to introduce electric vehicles was put in place. By 2030, sales of new petrol and diesel vehicles will cease, and by 2035, all new cars and vans will be completely emission-free.</w:t>
          </w:r>
        </w:p>
        <w:p w14:paraId="0A3F2DF6" w14:textId="650F56A8" w:rsidR="00A14548" w:rsidRPr="00B6768F" w:rsidRDefault="00DF4DDD" w:rsidP="00D11EBA">
          <w:pPr>
            <w:shd w:val="clear" w:color="auto" w:fill="FFFFFF"/>
            <w:spacing w:after="300" w:line="240" w:lineRule="auto"/>
            <w:rPr>
              <w:rFonts w:eastAsia="Times New Roman" w:cstheme="minorHAnsi"/>
              <w:color w:val="000000" w:themeColor="text1"/>
              <w:sz w:val="28"/>
              <w:szCs w:val="28"/>
              <w:lang w:eastAsia="en-GB"/>
            </w:rPr>
          </w:pPr>
          <w:r w:rsidRPr="00B6768F">
            <w:rPr>
              <w:rFonts w:eastAsia="Times New Roman" w:cstheme="minorHAnsi"/>
              <w:color w:val="000000" w:themeColor="text1"/>
              <w:sz w:val="28"/>
              <w:szCs w:val="28"/>
              <w:lang w:eastAsia="en-GB"/>
            </w:rPr>
            <w:t>In terms of transportation in the future,</w:t>
          </w:r>
          <w:r w:rsidR="00A14548" w:rsidRPr="00B6768F">
            <w:rPr>
              <w:rFonts w:eastAsia="Times New Roman" w:cstheme="minorHAnsi"/>
              <w:color w:val="000000" w:themeColor="text1"/>
              <w:sz w:val="28"/>
              <w:szCs w:val="28"/>
              <w:lang w:eastAsia="en-GB"/>
            </w:rPr>
            <w:t xml:space="preserve"> </w:t>
          </w:r>
        </w:p>
        <w:p w14:paraId="72EC4ADC" w14:textId="0288DFBD" w:rsidR="0074751B" w:rsidRPr="00B6768F" w:rsidRDefault="00AD3EF4" w:rsidP="0074751B">
          <w:pPr>
            <w:shd w:val="clear" w:color="auto" w:fill="FFFFFF"/>
            <w:spacing w:after="300" w:line="240" w:lineRule="auto"/>
            <w:rPr>
              <w:rFonts w:eastAsia="Times New Roman" w:cstheme="minorHAnsi"/>
              <w:color w:val="000000" w:themeColor="text1"/>
              <w:sz w:val="28"/>
              <w:szCs w:val="28"/>
              <w:lang w:eastAsia="en-GB"/>
            </w:rPr>
          </w:pPr>
          <w:r w:rsidRPr="00B6768F">
            <w:rPr>
              <w:rFonts w:eastAsia="Times New Roman" w:cstheme="minorHAnsi"/>
              <w:color w:val="000000" w:themeColor="text1"/>
              <w:sz w:val="28"/>
              <w:szCs w:val="28"/>
              <w:lang w:eastAsia="en-GB"/>
            </w:rPr>
            <w:t xml:space="preserve">According to </w:t>
          </w:r>
          <w:sdt>
            <w:sdtPr>
              <w:rPr>
                <w:rFonts w:eastAsia="Times New Roman" w:cstheme="minorHAnsi"/>
                <w:color w:val="000000" w:themeColor="text1"/>
                <w:sz w:val="28"/>
                <w:szCs w:val="28"/>
                <w:lang w:eastAsia="en-GB"/>
              </w:rPr>
              <w:id w:val="336744283"/>
              <w:citation/>
            </w:sdtPr>
            <w:sdtEndPr/>
            <w:sdtContent>
              <w:r w:rsidR="00310096" w:rsidRPr="00B6768F">
                <w:rPr>
                  <w:rFonts w:eastAsia="Times New Roman" w:cstheme="minorHAnsi"/>
                  <w:color w:val="000000" w:themeColor="text1"/>
                  <w:sz w:val="28"/>
                  <w:szCs w:val="28"/>
                  <w:lang w:eastAsia="en-GB"/>
                </w:rPr>
                <w:fldChar w:fldCharType="begin"/>
              </w:r>
              <w:r w:rsidR="00310096" w:rsidRPr="00B6768F">
                <w:rPr>
                  <w:rFonts w:eastAsia="Times New Roman" w:cstheme="minorHAnsi"/>
                  <w:color w:val="000000" w:themeColor="text1"/>
                  <w:sz w:val="28"/>
                  <w:szCs w:val="28"/>
                  <w:lang w:eastAsia="en-GB"/>
                </w:rPr>
                <w:instrText xml:space="preserve"> CITATION Nat21 \l 2057 </w:instrText>
              </w:r>
              <w:r w:rsidR="00310096" w:rsidRPr="00B6768F">
                <w:rPr>
                  <w:rFonts w:eastAsia="Times New Roman" w:cstheme="minorHAnsi"/>
                  <w:color w:val="000000" w:themeColor="text1"/>
                  <w:sz w:val="28"/>
                  <w:szCs w:val="28"/>
                  <w:lang w:eastAsia="en-GB"/>
                </w:rPr>
                <w:fldChar w:fldCharType="separate"/>
              </w:r>
              <w:r w:rsidR="00310096" w:rsidRPr="00B6768F">
                <w:rPr>
                  <w:rFonts w:eastAsia="Times New Roman" w:cstheme="minorHAnsi"/>
                  <w:noProof/>
                  <w:color w:val="000000" w:themeColor="text1"/>
                  <w:sz w:val="28"/>
                  <w:szCs w:val="28"/>
                  <w:lang w:eastAsia="en-GB"/>
                </w:rPr>
                <w:t>(Nationalgrid, 2021)</w:t>
              </w:r>
              <w:r w:rsidR="00310096" w:rsidRPr="00B6768F">
                <w:rPr>
                  <w:rFonts w:eastAsia="Times New Roman" w:cstheme="minorHAnsi"/>
                  <w:color w:val="000000" w:themeColor="text1"/>
                  <w:sz w:val="28"/>
                  <w:szCs w:val="28"/>
                  <w:lang w:eastAsia="en-GB"/>
                </w:rPr>
                <w:fldChar w:fldCharType="end"/>
              </w:r>
            </w:sdtContent>
          </w:sdt>
          <w:r w:rsidR="0074751B" w:rsidRPr="00B6768F">
            <w:rPr>
              <w:rFonts w:eastAsia="Times New Roman" w:cstheme="minorHAnsi"/>
              <w:color w:val="000000" w:themeColor="text1"/>
              <w:sz w:val="28"/>
              <w:szCs w:val="28"/>
              <w:lang w:eastAsia="en-GB"/>
            </w:rPr>
            <w:t>The Future Flight Challenge, an initiative of the UK government, to create environmentally friendly flying methods, such as all-electric short-haul aircraft, drone deliveries, and autonomous flight technology.</w:t>
          </w:r>
        </w:p>
        <w:p w14:paraId="52D17342" w14:textId="6E9CDC07" w:rsidR="00DF4DDD" w:rsidRPr="00B6768F" w:rsidRDefault="00A14548" w:rsidP="00D11EBA">
          <w:pPr>
            <w:shd w:val="clear" w:color="auto" w:fill="FFFFFF"/>
            <w:spacing w:after="300" w:line="240" w:lineRule="auto"/>
            <w:rPr>
              <w:rFonts w:eastAsia="Times New Roman" w:cstheme="minorHAnsi"/>
              <w:color w:val="000000" w:themeColor="text1"/>
              <w:sz w:val="28"/>
              <w:szCs w:val="28"/>
              <w:lang w:eastAsia="en-GB"/>
            </w:rPr>
          </w:pPr>
          <w:r w:rsidRPr="00B6768F">
            <w:rPr>
              <w:rFonts w:eastAsia="Times New Roman" w:cstheme="minorHAnsi"/>
              <w:color w:val="000000" w:themeColor="text1"/>
              <w:sz w:val="28"/>
              <w:szCs w:val="28"/>
              <w:lang w:eastAsia="en-GB"/>
            </w:rPr>
            <w:t>A</w:t>
          </w:r>
          <w:r w:rsidR="00DF4DDD" w:rsidRPr="00B6768F">
            <w:rPr>
              <w:rFonts w:eastAsia="Times New Roman" w:cstheme="minorHAnsi"/>
              <w:color w:val="000000" w:themeColor="text1"/>
              <w:sz w:val="28"/>
              <w:szCs w:val="28"/>
              <w:lang w:eastAsia="en-GB"/>
            </w:rPr>
            <w:t>utonomous vehicles and artificial intelligence shall offer both convenience and comfort. Bus schedules, shelters, and stressful bumper-to-bumper traffic will all be a thing of the past. Individuals who are travelling in the same direction will be picked up by autonomous public transportation vehicles that use cutting-edge algorithms.</w:t>
          </w:r>
        </w:p>
        <w:p w14:paraId="0246A636" w14:textId="3B4655B6" w:rsidR="00744EFE" w:rsidRPr="00B6768F" w:rsidRDefault="000C5902" w:rsidP="00D11EBA">
          <w:pPr>
            <w:shd w:val="clear" w:color="auto" w:fill="FFFFFF"/>
            <w:spacing w:after="300" w:line="240" w:lineRule="auto"/>
            <w:rPr>
              <w:rFonts w:eastAsia="Times New Roman" w:cstheme="minorHAnsi"/>
              <w:color w:val="000000" w:themeColor="text1"/>
              <w:sz w:val="28"/>
              <w:szCs w:val="28"/>
              <w:lang w:eastAsia="en-GB"/>
            </w:rPr>
          </w:pPr>
          <w:proofErr w:type="gramStart"/>
          <w:r w:rsidRPr="00B6768F">
            <w:rPr>
              <w:rFonts w:eastAsia="Times New Roman" w:cstheme="minorHAnsi"/>
              <w:color w:val="000000" w:themeColor="text1"/>
              <w:sz w:val="28"/>
              <w:szCs w:val="28"/>
              <w:lang w:eastAsia="en-GB"/>
            </w:rPr>
            <w:t>In the not too distant future</w:t>
          </w:r>
          <w:proofErr w:type="gramEnd"/>
          <w:r w:rsidRPr="00B6768F">
            <w:rPr>
              <w:rFonts w:eastAsia="Times New Roman" w:cstheme="minorHAnsi"/>
              <w:color w:val="000000" w:themeColor="text1"/>
              <w:sz w:val="28"/>
              <w:szCs w:val="28"/>
              <w:lang w:eastAsia="en-GB"/>
            </w:rPr>
            <w:t xml:space="preserve">, autonomous ships are anticipated to travel the oceans. By analysing meteorological and sea currents data, advanced AI can </w:t>
          </w:r>
          <w:r w:rsidRPr="00B6768F">
            <w:rPr>
              <w:rFonts w:eastAsia="Times New Roman" w:cstheme="minorHAnsi"/>
              <w:color w:val="000000" w:themeColor="text1"/>
              <w:sz w:val="28"/>
              <w:szCs w:val="28"/>
              <w:lang w:eastAsia="en-GB"/>
            </w:rPr>
            <w:lastRenderedPageBreak/>
            <w:t>compute optimised routes and maximise speed. The largest advancement in commercial shipping since the invention of containers may be the use of marine data already generated by smart ship systems.</w:t>
          </w:r>
        </w:p>
        <w:p w14:paraId="1452F306" w14:textId="43DEB4FE" w:rsidR="00376C29" w:rsidRPr="00B6768F" w:rsidRDefault="00376C29" w:rsidP="00D11EBA">
          <w:pPr>
            <w:shd w:val="clear" w:color="auto" w:fill="FFFFFF"/>
            <w:spacing w:after="300" w:line="240" w:lineRule="auto"/>
            <w:rPr>
              <w:rFonts w:eastAsia="Times New Roman" w:cstheme="minorHAnsi"/>
              <w:color w:val="000000" w:themeColor="text1"/>
              <w:sz w:val="28"/>
              <w:szCs w:val="28"/>
              <w:lang w:eastAsia="en-GB"/>
            </w:rPr>
          </w:pPr>
          <w:r w:rsidRPr="00B6768F">
            <w:rPr>
              <w:rFonts w:eastAsia="Times New Roman" w:cstheme="minorHAnsi"/>
              <w:color w:val="000000" w:themeColor="text1"/>
              <w:sz w:val="28"/>
              <w:szCs w:val="28"/>
              <w:lang w:eastAsia="en-GB"/>
            </w:rPr>
            <w:t>supersonic speed The Hyperloop train system concept that Elon Musk publicly shared was described as "a cross between a Concorde, railgun, and an air hockey table." Hyperloop may transport passengers and cargo from London to Edinburgh in 45 minutes by 2030.</w:t>
          </w:r>
        </w:p>
        <w:p w14:paraId="51D246D8" w14:textId="77777777" w:rsidR="00622345" w:rsidRPr="00B6768F" w:rsidRDefault="00622345" w:rsidP="00D11EBA">
          <w:pPr>
            <w:shd w:val="clear" w:color="auto" w:fill="FFFFFF"/>
            <w:spacing w:after="300" w:line="240" w:lineRule="auto"/>
            <w:rPr>
              <w:rFonts w:eastAsia="Times New Roman" w:cstheme="minorHAnsi"/>
              <w:color w:val="000000" w:themeColor="text1"/>
              <w:sz w:val="28"/>
              <w:szCs w:val="28"/>
              <w:lang w:eastAsia="en-GB"/>
            </w:rPr>
          </w:pPr>
        </w:p>
        <w:p w14:paraId="7FD8CF24" w14:textId="77777777" w:rsidR="00CE109F" w:rsidRPr="00B6768F" w:rsidRDefault="00CE109F" w:rsidP="00CE109F">
          <w:pPr>
            <w:tabs>
              <w:tab w:val="left" w:pos="6600"/>
            </w:tabs>
            <w:rPr>
              <w:rFonts w:cstheme="minorHAnsi"/>
              <w:color w:val="000000" w:themeColor="text1"/>
              <w:sz w:val="28"/>
              <w:szCs w:val="28"/>
            </w:rPr>
          </w:pPr>
          <w:r w:rsidRPr="00B6768F">
            <w:rPr>
              <w:rFonts w:cstheme="minorHAnsi"/>
              <w:color w:val="000000" w:themeColor="text1"/>
              <w:sz w:val="28"/>
              <w:szCs w:val="28"/>
            </w:rPr>
            <w:t>According to Rasure (2021), Nikolai D. Kondratiev founded the Kondratieff wave, Kondratieff, an agricultural economist who noticed long-term fluctuations in the pricing of agricultural commodities and copper, is to be believed. These cycles included periods of self-improvement and progress.</w:t>
          </w:r>
        </w:p>
        <w:p w14:paraId="3B8F95A9" w14:textId="77777777" w:rsidR="00CE109F" w:rsidRPr="00B6768F" w:rsidRDefault="00CE109F" w:rsidP="00CE109F">
          <w:pPr>
            <w:tabs>
              <w:tab w:val="left" w:pos="6600"/>
            </w:tabs>
            <w:rPr>
              <w:rFonts w:cstheme="minorHAnsi"/>
              <w:color w:val="000000" w:themeColor="text1"/>
              <w:sz w:val="28"/>
              <w:szCs w:val="28"/>
            </w:rPr>
          </w:pPr>
          <w:r w:rsidRPr="00B6768F">
            <w:rPr>
              <w:rFonts w:cstheme="minorHAnsi"/>
              <w:color w:val="000000" w:themeColor="text1"/>
              <w:sz w:val="28"/>
              <w:szCs w:val="28"/>
            </w:rPr>
            <w:t>Joseph Schumpeter contended that a sequence of wave-like patterns of varying durations, including Kondratiev Waves, could explain historical and cyclical economic trends. He attributed the fundamental driver of Kondratiev Waves to technical innovation. According to economists, the Kondratieff cycle can last 50 to 60 years and consist of numerous recurrent phases. Each cycle exhibits both rapid and gradual growth.</w:t>
          </w:r>
        </w:p>
        <w:p w14:paraId="72151A3C" w14:textId="116BB635" w:rsidR="002853FE" w:rsidRPr="00B6768F" w:rsidRDefault="008B7682" w:rsidP="00D11EBA">
          <w:pPr>
            <w:shd w:val="clear" w:color="auto" w:fill="FFFFFF"/>
            <w:spacing w:after="300" w:line="240" w:lineRule="auto"/>
            <w:rPr>
              <w:rFonts w:eastAsia="Times New Roman" w:cstheme="minorHAnsi"/>
              <w:color w:val="000000" w:themeColor="text1"/>
              <w:sz w:val="28"/>
              <w:szCs w:val="28"/>
              <w:lang w:eastAsia="en-GB"/>
            </w:rPr>
          </w:pPr>
          <w:r w:rsidRPr="00B6768F">
            <w:rPr>
              <w:rFonts w:eastAsia="Times New Roman" w:cstheme="minorHAnsi"/>
              <w:color w:val="000000" w:themeColor="text1"/>
              <w:sz w:val="28"/>
              <w:szCs w:val="28"/>
              <w:lang w:eastAsia="en-GB"/>
            </w:rPr>
            <w:t>Commun</w:t>
          </w:r>
          <w:r w:rsidR="00E943F1" w:rsidRPr="00B6768F">
            <w:rPr>
              <w:rFonts w:eastAsia="Times New Roman" w:cstheme="minorHAnsi"/>
              <w:color w:val="000000" w:themeColor="text1"/>
              <w:sz w:val="28"/>
              <w:szCs w:val="28"/>
              <w:lang w:eastAsia="en-GB"/>
            </w:rPr>
            <w:t xml:space="preserve">ication has </w:t>
          </w:r>
          <w:r w:rsidR="00145224" w:rsidRPr="00B6768F">
            <w:rPr>
              <w:rFonts w:eastAsia="Times New Roman" w:cstheme="minorHAnsi"/>
              <w:color w:val="000000" w:themeColor="text1"/>
              <w:sz w:val="28"/>
              <w:szCs w:val="28"/>
              <w:lang w:eastAsia="en-GB"/>
            </w:rPr>
            <w:t>drastically</w:t>
          </w:r>
          <w:r w:rsidR="003D3D46" w:rsidRPr="00B6768F">
            <w:rPr>
              <w:rFonts w:eastAsia="Times New Roman" w:cstheme="minorHAnsi"/>
              <w:color w:val="000000" w:themeColor="text1"/>
              <w:sz w:val="28"/>
              <w:szCs w:val="28"/>
              <w:lang w:eastAsia="en-GB"/>
            </w:rPr>
            <w:t xml:space="preserve"> improved</w:t>
          </w:r>
          <w:r w:rsidR="00E943F1" w:rsidRPr="00B6768F">
            <w:rPr>
              <w:rFonts w:eastAsia="Times New Roman" w:cstheme="minorHAnsi"/>
              <w:color w:val="000000" w:themeColor="text1"/>
              <w:sz w:val="28"/>
              <w:szCs w:val="28"/>
              <w:lang w:eastAsia="en-GB"/>
            </w:rPr>
            <w:t xml:space="preserve"> </w:t>
          </w:r>
          <w:r w:rsidR="000A1B4B" w:rsidRPr="00B6768F">
            <w:rPr>
              <w:rFonts w:eastAsia="Times New Roman" w:cstheme="minorHAnsi"/>
              <w:color w:val="000000" w:themeColor="text1"/>
              <w:sz w:val="28"/>
              <w:szCs w:val="28"/>
              <w:lang w:eastAsia="en-GB"/>
            </w:rPr>
            <w:t xml:space="preserve">from the ancient times, from </w:t>
          </w:r>
          <w:r w:rsidR="00A40A9D" w:rsidRPr="00B6768F">
            <w:rPr>
              <w:rFonts w:eastAsia="Times New Roman" w:cstheme="minorHAnsi"/>
              <w:color w:val="000000" w:themeColor="text1"/>
              <w:sz w:val="28"/>
              <w:szCs w:val="28"/>
              <w:lang w:eastAsia="en-GB"/>
            </w:rPr>
            <w:t xml:space="preserve">drawing </w:t>
          </w:r>
          <w:r w:rsidR="004C0EAE" w:rsidRPr="00B6768F">
            <w:rPr>
              <w:rFonts w:eastAsia="Times New Roman" w:cstheme="minorHAnsi"/>
              <w:color w:val="000000" w:themeColor="text1"/>
              <w:sz w:val="28"/>
              <w:szCs w:val="28"/>
              <w:lang w:eastAsia="en-GB"/>
            </w:rPr>
            <w:t>symbols in caves</w:t>
          </w:r>
          <w:r w:rsidR="004E4448" w:rsidRPr="00B6768F">
            <w:rPr>
              <w:rFonts w:eastAsia="Times New Roman" w:cstheme="minorHAnsi"/>
              <w:color w:val="000000" w:themeColor="text1"/>
              <w:sz w:val="28"/>
              <w:szCs w:val="28"/>
              <w:lang w:eastAsia="en-GB"/>
            </w:rPr>
            <w:t xml:space="preserve"> into </w:t>
          </w:r>
          <w:r w:rsidR="00145224" w:rsidRPr="00B6768F">
            <w:rPr>
              <w:rFonts w:eastAsia="Times New Roman" w:cstheme="minorHAnsi"/>
              <w:color w:val="000000" w:themeColor="text1"/>
              <w:sz w:val="28"/>
              <w:szCs w:val="28"/>
              <w:lang w:eastAsia="en-GB"/>
            </w:rPr>
            <w:t>Morden</w:t>
          </w:r>
          <w:r w:rsidR="003D3D46" w:rsidRPr="00B6768F">
            <w:rPr>
              <w:rFonts w:eastAsia="Times New Roman" w:cstheme="minorHAnsi"/>
              <w:color w:val="000000" w:themeColor="text1"/>
              <w:sz w:val="28"/>
              <w:szCs w:val="28"/>
              <w:lang w:eastAsia="en-GB"/>
            </w:rPr>
            <w:t xml:space="preserve"> </w:t>
          </w:r>
          <w:r w:rsidR="00145224" w:rsidRPr="00B6768F">
            <w:rPr>
              <w:rFonts w:eastAsia="Times New Roman" w:cstheme="minorHAnsi"/>
              <w:color w:val="000000" w:themeColor="text1"/>
              <w:sz w:val="28"/>
              <w:szCs w:val="28"/>
              <w:lang w:eastAsia="en-GB"/>
            </w:rPr>
            <w:t xml:space="preserve">society. </w:t>
          </w:r>
        </w:p>
        <w:p w14:paraId="099A1247" w14:textId="10FD4156" w:rsidR="00A41031" w:rsidRPr="00B6768F" w:rsidRDefault="00BB7F9E" w:rsidP="001E1AF6">
          <w:pPr>
            <w:shd w:val="clear" w:color="auto" w:fill="FFFFFF"/>
            <w:spacing w:after="300" w:line="240" w:lineRule="auto"/>
            <w:rPr>
              <w:rFonts w:cstheme="minorHAnsi"/>
              <w:color w:val="000000" w:themeColor="text1"/>
              <w:sz w:val="28"/>
              <w:szCs w:val="28"/>
              <w:shd w:val="clear" w:color="auto" w:fill="FEFEFE"/>
            </w:rPr>
          </w:pPr>
          <w:r w:rsidRPr="00B6768F">
            <w:rPr>
              <w:rFonts w:eastAsia="Times New Roman" w:cstheme="minorHAnsi"/>
              <w:color w:val="000000" w:themeColor="text1"/>
              <w:sz w:val="28"/>
              <w:szCs w:val="28"/>
              <w:lang w:eastAsia="en-GB"/>
            </w:rPr>
            <w:t xml:space="preserve">According to </w:t>
          </w:r>
          <w:sdt>
            <w:sdtPr>
              <w:rPr>
                <w:rFonts w:eastAsia="Times New Roman" w:cstheme="minorHAnsi"/>
                <w:color w:val="000000" w:themeColor="text1"/>
                <w:sz w:val="28"/>
                <w:szCs w:val="28"/>
                <w:lang w:eastAsia="en-GB"/>
              </w:rPr>
              <w:id w:val="-1953227939"/>
              <w:citation/>
            </w:sdtPr>
            <w:sdtEndPr/>
            <w:sdtContent>
              <w:r w:rsidR="00275F8B" w:rsidRPr="00B6768F">
                <w:rPr>
                  <w:rFonts w:eastAsia="Times New Roman" w:cstheme="minorHAnsi"/>
                  <w:color w:val="000000" w:themeColor="text1"/>
                  <w:sz w:val="28"/>
                  <w:szCs w:val="28"/>
                  <w:lang w:eastAsia="en-GB"/>
                </w:rPr>
                <w:fldChar w:fldCharType="begin"/>
              </w:r>
              <w:r w:rsidR="00275F8B" w:rsidRPr="00B6768F">
                <w:rPr>
                  <w:rFonts w:eastAsia="Times New Roman" w:cstheme="minorHAnsi"/>
                  <w:color w:val="000000" w:themeColor="text1"/>
                  <w:sz w:val="28"/>
                  <w:szCs w:val="28"/>
                  <w:lang w:eastAsia="en-GB"/>
                </w:rPr>
                <w:instrText xml:space="preserve"> CITATION Mar19 \l 2057 </w:instrText>
              </w:r>
              <w:r w:rsidR="00275F8B" w:rsidRPr="00B6768F">
                <w:rPr>
                  <w:rFonts w:eastAsia="Times New Roman" w:cstheme="minorHAnsi"/>
                  <w:color w:val="000000" w:themeColor="text1"/>
                  <w:sz w:val="28"/>
                  <w:szCs w:val="28"/>
                  <w:lang w:eastAsia="en-GB"/>
                </w:rPr>
                <w:fldChar w:fldCharType="separate"/>
              </w:r>
              <w:r w:rsidR="00275F8B" w:rsidRPr="00B6768F">
                <w:rPr>
                  <w:rFonts w:eastAsia="Times New Roman" w:cstheme="minorHAnsi"/>
                  <w:noProof/>
                  <w:color w:val="000000" w:themeColor="text1"/>
                  <w:sz w:val="28"/>
                  <w:szCs w:val="28"/>
                  <w:lang w:eastAsia="en-GB"/>
                </w:rPr>
                <w:t>(Novak, 2019)</w:t>
              </w:r>
              <w:r w:rsidR="00275F8B" w:rsidRPr="00B6768F">
                <w:rPr>
                  <w:rFonts w:eastAsia="Times New Roman" w:cstheme="minorHAnsi"/>
                  <w:color w:val="000000" w:themeColor="text1"/>
                  <w:sz w:val="28"/>
                  <w:szCs w:val="28"/>
                  <w:lang w:eastAsia="en-GB"/>
                </w:rPr>
                <w:fldChar w:fldCharType="end"/>
              </w:r>
            </w:sdtContent>
          </w:sdt>
          <w:r w:rsidRPr="00B6768F">
            <w:rPr>
              <w:rFonts w:eastAsia="Times New Roman" w:cstheme="minorHAnsi"/>
              <w:color w:val="000000" w:themeColor="text1"/>
              <w:sz w:val="28"/>
              <w:szCs w:val="28"/>
              <w:lang w:eastAsia="en-GB"/>
            </w:rPr>
            <w:t xml:space="preserve"> </w:t>
          </w:r>
          <w:r w:rsidR="00FC20E4" w:rsidRPr="00B6768F">
            <w:rPr>
              <w:rFonts w:cstheme="minorHAnsi"/>
              <w:color w:val="000000" w:themeColor="text1"/>
              <w:sz w:val="28"/>
              <w:szCs w:val="28"/>
              <w:shd w:val="clear" w:color="auto" w:fill="FEFEFE"/>
            </w:rPr>
            <w:t>The 19</w:t>
          </w:r>
          <w:r w:rsidR="00FC20E4" w:rsidRPr="00B6768F">
            <w:rPr>
              <w:rFonts w:cstheme="minorHAnsi"/>
              <w:color w:val="000000" w:themeColor="text1"/>
              <w:sz w:val="28"/>
              <w:szCs w:val="28"/>
              <w:shd w:val="clear" w:color="auto" w:fill="FEFEFE"/>
              <w:vertAlign w:val="superscript"/>
            </w:rPr>
            <w:t>th</w:t>
          </w:r>
          <w:r w:rsidR="001A084E" w:rsidRPr="00B6768F">
            <w:rPr>
              <w:rFonts w:cstheme="minorHAnsi"/>
              <w:color w:val="000000" w:themeColor="text1"/>
              <w:sz w:val="28"/>
              <w:szCs w:val="28"/>
              <w:shd w:val="clear" w:color="auto" w:fill="FEFEFE"/>
            </w:rPr>
            <w:t xml:space="preserve"> century</w:t>
          </w:r>
          <w:r w:rsidR="00FC20E4" w:rsidRPr="00B6768F">
            <w:rPr>
              <w:rFonts w:cstheme="minorHAnsi"/>
              <w:color w:val="000000" w:themeColor="text1"/>
              <w:sz w:val="28"/>
              <w:szCs w:val="28"/>
              <w:shd w:val="clear" w:color="auto" w:fill="FEFEFE"/>
            </w:rPr>
            <w:t xml:space="preserve"> </w:t>
          </w:r>
          <w:r w:rsidR="008337B3" w:rsidRPr="00B6768F">
            <w:rPr>
              <w:rFonts w:cstheme="minorHAnsi"/>
              <w:color w:val="000000" w:themeColor="text1"/>
              <w:sz w:val="28"/>
              <w:szCs w:val="28"/>
              <w:shd w:val="clear" w:color="auto" w:fill="FEFEFE"/>
            </w:rPr>
            <w:t>the</w:t>
          </w:r>
          <w:r w:rsidR="00FC20E4" w:rsidRPr="00B6768F">
            <w:rPr>
              <w:rFonts w:cstheme="minorHAnsi"/>
              <w:color w:val="000000" w:themeColor="text1"/>
              <w:sz w:val="28"/>
              <w:szCs w:val="28"/>
              <w:shd w:val="clear" w:color="auto" w:fill="FEFEFE"/>
            </w:rPr>
            <w:t xml:space="preserve"> term "telecommunications" was first used when electricity was introduced into communication routes. A lengthy wave of advancements began when electricity and communication were combined. Telephones, a device that permitted verbal communication, were created in 1876.</w:t>
          </w:r>
          <w:r w:rsidR="00A41031" w:rsidRPr="00B6768F">
            <w:rPr>
              <w:rFonts w:cstheme="minorHAnsi"/>
              <w:color w:val="000000" w:themeColor="text1"/>
              <w:sz w:val="28"/>
              <w:szCs w:val="28"/>
              <w:shd w:val="clear" w:color="auto" w:fill="FEFEFE"/>
            </w:rPr>
            <w:t xml:space="preserve"> </w:t>
          </w:r>
        </w:p>
        <w:p w14:paraId="35F09412" w14:textId="58748834" w:rsidR="00076962" w:rsidRPr="00B6768F" w:rsidRDefault="004B3DB5" w:rsidP="001E1AF6">
          <w:pPr>
            <w:shd w:val="clear" w:color="auto" w:fill="FFFFFF"/>
            <w:spacing w:after="300" w:line="240" w:lineRule="auto"/>
            <w:rPr>
              <w:rFonts w:cstheme="minorHAnsi"/>
              <w:color w:val="000000" w:themeColor="text1"/>
              <w:sz w:val="28"/>
              <w:szCs w:val="28"/>
              <w:shd w:val="clear" w:color="auto" w:fill="FEFEFE"/>
            </w:rPr>
          </w:pPr>
          <w:r w:rsidRPr="00B6768F">
            <w:rPr>
              <w:rFonts w:cstheme="minorHAnsi"/>
              <w:color w:val="000000" w:themeColor="text1"/>
              <w:sz w:val="28"/>
              <w:szCs w:val="28"/>
            </w:rPr>
            <w:t>Radios and televisions became popular in the twentieth century, and the computer was invented near the beginning of the century. Online textual communication evolved into email in 1965. The personal computer was invented in the 1970s. Mobile phones were invented in 1981, but they were not widely utilised until they were made pocket-sized in the 1990s, which fuelled the phone company industry. You could not only talk on the phone, but you could also exchange text messages.</w:t>
          </w:r>
        </w:p>
        <w:p w14:paraId="0E519420" w14:textId="51EB4D9C" w:rsidR="008532EB" w:rsidRPr="00B6768F" w:rsidRDefault="00834107" w:rsidP="00BC108C">
          <w:pPr>
            <w:tabs>
              <w:tab w:val="left" w:pos="6600"/>
            </w:tabs>
            <w:rPr>
              <w:rFonts w:cstheme="minorHAnsi"/>
              <w:color w:val="000000" w:themeColor="text1"/>
              <w:sz w:val="28"/>
              <w:szCs w:val="28"/>
            </w:rPr>
          </w:pPr>
          <w:sdt>
            <w:sdtPr>
              <w:rPr>
                <w:rFonts w:cstheme="minorHAnsi"/>
                <w:color w:val="000000" w:themeColor="text1"/>
                <w:sz w:val="28"/>
                <w:szCs w:val="28"/>
              </w:rPr>
              <w:id w:val="1343436276"/>
              <w:citation/>
            </w:sdtPr>
            <w:sdtEndPr/>
            <w:sdtContent>
              <w:r w:rsidR="008532EB" w:rsidRPr="00B6768F">
                <w:rPr>
                  <w:rFonts w:cstheme="minorHAnsi"/>
                  <w:color w:val="000000" w:themeColor="text1"/>
                  <w:sz w:val="28"/>
                  <w:szCs w:val="28"/>
                </w:rPr>
                <w:fldChar w:fldCharType="begin"/>
              </w:r>
              <w:r w:rsidR="008532EB" w:rsidRPr="00B6768F">
                <w:rPr>
                  <w:rFonts w:cstheme="minorHAnsi"/>
                  <w:color w:val="000000" w:themeColor="text1"/>
                  <w:sz w:val="28"/>
                  <w:szCs w:val="28"/>
                </w:rPr>
                <w:instrText xml:space="preserve"> CITATION Typ18 \l 2057 </w:instrText>
              </w:r>
              <w:r w:rsidR="008532EB" w:rsidRPr="00B6768F">
                <w:rPr>
                  <w:rFonts w:cstheme="minorHAnsi"/>
                  <w:color w:val="000000" w:themeColor="text1"/>
                  <w:sz w:val="28"/>
                  <w:szCs w:val="28"/>
                </w:rPr>
                <w:fldChar w:fldCharType="separate"/>
              </w:r>
              <w:r w:rsidR="008532EB" w:rsidRPr="00B6768F">
                <w:rPr>
                  <w:rFonts w:cstheme="minorHAnsi"/>
                  <w:noProof/>
                  <w:color w:val="000000" w:themeColor="text1"/>
                  <w:sz w:val="28"/>
                  <w:szCs w:val="28"/>
                </w:rPr>
                <w:t>(Types of modern communication, 2018)</w:t>
              </w:r>
              <w:r w:rsidR="008532EB" w:rsidRPr="00B6768F">
                <w:rPr>
                  <w:rFonts w:cstheme="minorHAnsi"/>
                  <w:color w:val="000000" w:themeColor="text1"/>
                  <w:sz w:val="28"/>
                  <w:szCs w:val="28"/>
                </w:rPr>
                <w:fldChar w:fldCharType="end"/>
              </w:r>
            </w:sdtContent>
          </w:sdt>
          <w:r w:rsidR="009C678D" w:rsidRPr="00B6768F">
            <w:rPr>
              <w:rFonts w:cstheme="minorHAnsi"/>
              <w:color w:val="000000" w:themeColor="text1"/>
              <w:sz w:val="28"/>
              <w:szCs w:val="28"/>
            </w:rPr>
            <w:t xml:space="preserve"> stated, </w:t>
          </w:r>
          <w:r w:rsidR="00B6768F" w:rsidRPr="00B6768F">
            <w:rPr>
              <w:rFonts w:cstheme="minorHAnsi"/>
              <w:color w:val="000000" w:themeColor="text1"/>
              <w:sz w:val="28"/>
              <w:szCs w:val="28"/>
            </w:rPr>
            <w:t>our</w:t>
          </w:r>
          <w:r w:rsidR="00A44BDE" w:rsidRPr="00B6768F">
            <w:rPr>
              <w:rFonts w:cstheme="minorHAnsi"/>
              <w:color w:val="000000" w:themeColor="text1"/>
              <w:sz w:val="28"/>
              <w:szCs w:val="28"/>
            </w:rPr>
            <w:t xml:space="preserve"> communication is dominated by modern technology today. Communication fosters relationships and allows us to maintain contact with friends and family. We can stay connected, but each route of communication has a different impact on our relationships. Social media is the most common type of communication, it enables you to post open messages for everyone to read, as well as communicate with users through comments. But </w:t>
          </w:r>
          <w:r w:rsidR="008337B3" w:rsidRPr="00B6768F">
            <w:rPr>
              <w:rFonts w:cstheme="minorHAnsi"/>
              <w:color w:val="000000" w:themeColor="text1"/>
              <w:sz w:val="28"/>
              <w:szCs w:val="28"/>
            </w:rPr>
            <w:t>also,</w:t>
          </w:r>
          <w:r w:rsidR="00A44BDE" w:rsidRPr="00B6768F">
            <w:rPr>
              <w:rFonts w:cstheme="minorHAnsi"/>
              <w:color w:val="000000" w:themeColor="text1"/>
              <w:sz w:val="28"/>
              <w:szCs w:val="28"/>
            </w:rPr>
            <w:t xml:space="preserve"> private mails and instant messages. </w:t>
          </w:r>
        </w:p>
        <w:p w14:paraId="1E83EF83" w14:textId="2558D8DE" w:rsidR="00076962" w:rsidRPr="00B6768F" w:rsidRDefault="00834107" w:rsidP="00BC108C">
          <w:pPr>
            <w:tabs>
              <w:tab w:val="left" w:pos="6600"/>
            </w:tabs>
            <w:rPr>
              <w:rFonts w:cstheme="minorHAnsi"/>
              <w:color w:val="000000" w:themeColor="text1"/>
              <w:sz w:val="28"/>
              <w:szCs w:val="28"/>
            </w:rPr>
          </w:pPr>
          <w:sdt>
            <w:sdtPr>
              <w:rPr>
                <w:rFonts w:cstheme="minorHAnsi"/>
                <w:color w:val="000000" w:themeColor="text1"/>
                <w:sz w:val="28"/>
                <w:szCs w:val="28"/>
              </w:rPr>
              <w:id w:val="192429476"/>
              <w:citation/>
            </w:sdtPr>
            <w:sdtEndPr/>
            <w:sdtContent>
              <w:r w:rsidR="001F3334" w:rsidRPr="00B6768F">
                <w:rPr>
                  <w:rFonts w:cstheme="minorHAnsi"/>
                  <w:color w:val="000000" w:themeColor="text1"/>
                  <w:sz w:val="28"/>
                  <w:szCs w:val="28"/>
                </w:rPr>
                <w:fldChar w:fldCharType="begin"/>
              </w:r>
              <w:r w:rsidR="001F3334" w:rsidRPr="00B6768F">
                <w:rPr>
                  <w:rFonts w:cstheme="minorHAnsi"/>
                  <w:color w:val="000000" w:themeColor="text1"/>
                  <w:sz w:val="28"/>
                  <w:szCs w:val="28"/>
                </w:rPr>
                <w:instrText xml:space="preserve"> CITATION Muh22 \l 2057 </w:instrText>
              </w:r>
              <w:r w:rsidR="001F3334" w:rsidRPr="00B6768F">
                <w:rPr>
                  <w:rFonts w:cstheme="minorHAnsi"/>
                  <w:color w:val="000000" w:themeColor="text1"/>
                  <w:sz w:val="28"/>
                  <w:szCs w:val="28"/>
                </w:rPr>
                <w:fldChar w:fldCharType="separate"/>
              </w:r>
              <w:r w:rsidR="001F3334" w:rsidRPr="00B6768F">
                <w:rPr>
                  <w:rFonts w:cstheme="minorHAnsi"/>
                  <w:noProof/>
                  <w:color w:val="000000" w:themeColor="text1"/>
                  <w:sz w:val="28"/>
                  <w:szCs w:val="28"/>
                </w:rPr>
                <w:t>(Ali, 2022)</w:t>
              </w:r>
              <w:r w:rsidR="001F3334" w:rsidRPr="00B6768F">
                <w:rPr>
                  <w:rFonts w:cstheme="minorHAnsi"/>
                  <w:color w:val="000000" w:themeColor="text1"/>
                  <w:sz w:val="28"/>
                  <w:szCs w:val="28"/>
                </w:rPr>
                <w:fldChar w:fldCharType="end"/>
              </w:r>
            </w:sdtContent>
          </w:sdt>
          <w:r w:rsidR="00EE10EE" w:rsidRPr="00B6768F">
            <w:rPr>
              <w:rFonts w:cstheme="minorHAnsi"/>
              <w:color w:val="000000" w:themeColor="text1"/>
              <w:sz w:val="28"/>
              <w:szCs w:val="28"/>
            </w:rPr>
            <w:t xml:space="preserve"> mentions </w:t>
          </w:r>
          <w:r w:rsidR="005132E0" w:rsidRPr="00B6768F">
            <w:rPr>
              <w:rFonts w:cstheme="minorHAnsi"/>
              <w:color w:val="000000" w:themeColor="text1"/>
              <w:sz w:val="28"/>
              <w:szCs w:val="28"/>
            </w:rPr>
            <w:t>There are several benefits of technology that can improve the effectiveness and efficiency of communication.</w:t>
          </w:r>
          <w:r w:rsidR="00666FB9" w:rsidRPr="00B6768F">
            <w:rPr>
              <w:rFonts w:cstheme="minorHAnsi"/>
              <w:color w:val="000000" w:themeColor="text1"/>
              <w:sz w:val="28"/>
              <w:szCs w:val="28"/>
            </w:rPr>
            <w:t xml:space="preserve"> Thanks to technology, people can now communicate across large distances. You can communicate with anyone in the globe through dialogue. You</w:t>
          </w:r>
          <w:r w:rsidR="000403D3" w:rsidRPr="00B6768F">
            <w:rPr>
              <w:rFonts w:cstheme="minorHAnsi"/>
              <w:color w:val="000000" w:themeColor="text1"/>
              <w:sz w:val="28"/>
              <w:szCs w:val="28"/>
            </w:rPr>
            <w:t xml:space="preserve"> can work for </w:t>
          </w:r>
          <w:r w:rsidR="002C0C6A" w:rsidRPr="00B6768F">
            <w:rPr>
              <w:rFonts w:cstheme="minorHAnsi"/>
              <w:color w:val="000000" w:themeColor="text1"/>
              <w:sz w:val="28"/>
              <w:szCs w:val="28"/>
            </w:rPr>
            <w:t>your company</w:t>
          </w:r>
          <w:r w:rsidR="00666FB9" w:rsidRPr="00B6768F">
            <w:rPr>
              <w:rFonts w:cstheme="minorHAnsi"/>
              <w:color w:val="000000" w:themeColor="text1"/>
              <w:sz w:val="28"/>
              <w:szCs w:val="28"/>
            </w:rPr>
            <w:t xml:space="preserve">, </w:t>
          </w:r>
          <w:r w:rsidR="00050D8F" w:rsidRPr="00B6768F">
            <w:rPr>
              <w:rFonts w:cstheme="minorHAnsi"/>
              <w:color w:val="000000" w:themeColor="text1"/>
              <w:sz w:val="28"/>
              <w:szCs w:val="28"/>
            </w:rPr>
            <w:t xml:space="preserve">anywhere </w:t>
          </w:r>
          <w:r w:rsidR="00666FB9" w:rsidRPr="00B6768F">
            <w:rPr>
              <w:rFonts w:cstheme="minorHAnsi"/>
              <w:color w:val="000000" w:themeColor="text1"/>
              <w:sz w:val="28"/>
              <w:szCs w:val="28"/>
            </w:rPr>
            <w:t>in the world.</w:t>
          </w:r>
        </w:p>
        <w:p w14:paraId="5C8490A4" w14:textId="780A8D8A" w:rsidR="0053221F" w:rsidRPr="00B6768F" w:rsidRDefault="00834107" w:rsidP="00BC108C">
          <w:pPr>
            <w:tabs>
              <w:tab w:val="left" w:pos="6600"/>
            </w:tabs>
            <w:rPr>
              <w:rFonts w:cstheme="minorHAnsi"/>
              <w:color w:val="000000" w:themeColor="text1"/>
              <w:sz w:val="28"/>
              <w:szCs w:val="28"/>
            </w:rPr>
          </w:pPr>
          <w:sdt>
            <w:sdtPr>
              <w:rPr>
                <w:rFonts w:cstheme="minorHAnsi"/>
                <w:color w:val="000000" w:themeColor="text1"/>
                <w:sz w:val="28"/>
                <w:szCs w:val="28"/>
              </w:rPr>
              <w:id w:val="1010336891"/>
              <w:citation/>
            </w:sdtPr>
            <w:sdtEndPr/>
            <w:sdtContent>
              <w:r w:rsidR="0053221F" w:rsidRPr="00B6768F">
                <w:rPr>
                  <w:rFonts w:cstheme="minorHAnsi"/>
                  <w:color w:val="000000" w:themeColor="text1"/>
                  <w:sz w:val="28"/>
                  <w:szCs w:val="28"/>
                </w:rPr>
                <w:fldChar w:fldCharType="begin"/>
              </w:r>
              <w:r w:rsidR="0053221F" w:rsidRPr="00B6768F">
                <w:rPr>
                  <w:rFonts w:cstheme="minorHAnsi"/>
                  <w:color w:val="000000" w:themeColor="text1"/>
                  <w:sz w:val="28"/>
                  <w:szCs w:val="28"/>
                </w:rPr>
                <w:instrText xml:space="preserve"> CITATION Ana22 \l 2057 </w:instrText>
              </w:r>
              <w:r w:rsidR="0053221F" w:rsidRPr="00B6768F">
                <w:rPr>
                  <w:rFonts w:cstheme="minorHAnsi"/>
                  <w:color w:val="000000" w:themeColor="text1"/>
                  <w:sz w:val="28"/>
                  <w:szCs w:val="28"/>
                </w:rPr>
                <w:fldChar w:fldCharType="separate"/>
              </w:r>
              <w:r w:rsidR="0053221F" w:rsidRPr="00B6768F">
                <w:rPr>
                  <w:rFonts w:cstheme="minorHAnsi"/>
                  <w:noProof/>
                  <w:color w:val="000000" w:themeColor="text1"/>
                  <w:sz w:val="28"/>
                  <w:szCs w:val="28"/>
                </w:rPr>
                <w:t>(Jain, 2022)</w:t>
              </w:r>
              <w:r w:rsidR="0053221F" w:rsidRPr="00B6768F">
                <w:rPr>
                  <w:rFonts w:cstheme="minorHAnsi"/>
                  <w:color w:val="000000" w:themeColor="text1"/>
                  <w:sz w:val="28"/>
                  <w:szCs w:val="28"/>
                </w:rPr>
                <w:fldChar w:fldCharType="end"/>
              </w:r>
            </w:sdtContent>
          </w:sdt>
          <w:r w:rsidR="0053221F" w:rsidRPr="00B6768F">
            <w:rPr>
              <w:rFonts w:cstheme="minorHAnsi"/>
              <w:color w:val="000000" w:themeColor="text1"/>
              <w:sz w:val="28"/>
              <w:szCs w:val="28"/>
            </w:rPr>
            <w:t xml:space="preserve"> stated </w:t>
          </w:r>
          <w:r w:rsidR="00334DDC" w:rsidRPr="00B6768F">
            <w:rPr>
              <w:rFonts w:cstheme="minorHAnsi"/>
              <w:color w:val="000000" w:themeColor="text1"/>
              <w:sz w:val="28"/>
              <w:szCs w:val="28"/>
            </w:rPr>
            <w:t>We now shop entirely differently thanks to the internet. While online shopping has certain benefits like lower pricing, ease, no lines, and less sales pressure, it also has some disadvantages including a higher chance of fraud and a lack of understanding of what you are buying. The largest drawback, though, is the absence of sales help, which could lead a store to close due to how much better internet buying is.</w:t>
          </w:r>
        </w:p>
        <w:p w14:paraId="5E29E008" w14:textId="0334B95D" w:rsidR="006D08EF" w:rsidRPr="00B6768F" w:rsidRDefault="00834107" w:rsidP="00BC108C">
          <w:pPr>
            <w:tabs>
              <w:tab w:val="left" w:pos="6600"/>
            </w:tabs>
            <w:rPr>
              <w:rFonts w:cstheme="minorHAnsi"/>
              <w:color w:val="000000" w:themeColor="text1"/>
              <w:sz w:val="28"/>
              <w:szCs w:val="28"/>
            </w:rPr>
          </w:pPr>
          <w:sdt>
            <w:sdtPr>
              <w:rPr>
                <w:rFonts w:cstheme="minorHAnsi"/>
                <w:color w:val="000000" w:themeColor="text1"/>
                <w:sz w:val="28"/>
                <w:szCs w:val="28"/>
              </w:rPr>
              <w:id w:val="-1646421358"/>
              <w:citation/>
            </w:sdtPr>
            <w:sdtEndPr/>
            <w:sdtContent>
              <w:r w:rsidR="00E524BE" w:rsidRPr="00B6768F">
                <w:rPr>
                  <w:rFonts w:cstheme="minorHAnsi"/>
                  <w:color w:val="000000" w:themeColor="text1"/>
                  <w:sz w:val="28"/>
                  <w:szCs w:val="28"/>
                </w:rPr>
                <w:fldChar w:fldCharType="begin"/>
              </w:r>
              <w:r w:rsidR="00E524BE" w:rsidRPr="00B6768F">
                <w:rPr>
                  <w:rFonts w:cstheme="minorHAnsi"/>
                  <w:color w:val="000000" w:themeColor="text1"/>
                  <w:sz w:val="28"/>
                  <w:szCs w:val="28"/>
                </w:rPr>
                <w:instrText xml:space="preserve"> CITATION Nat1 \l 2057 </w:instrText>
              </w:r>
              <w:r w:rsidR="00E524BE" w:rsidRPr="00B6768F">
                <w:rPr>
                  <w:rFonts w:cstheme="minorHAnsi"/>
                  <w:color w:val="000000" w:themeColor="text1"/>
                  <w:sz w:val="28"/>
                  <w:szCs w:val="28"/>
                </w:rPr>
                <w:fldChar w:fldCharType="separate"/>
              </w:r>
              <w:r w:rsidR="00E524BE" w:rsidRPr="00B6768F">
                <w:rPr>
                  <w:rFonts w:cstheme="minorHAnsi"/>
                  <w:noProof/>
                  <w:color w:val="000000" w:themeColor="text1"/>
                  <w:sz w:val="28"/>
                  <w:szCs w:val="28"/>
                </w:rPr>
                <w:t>(National Bullying Helpline)</w:t>
              </w:r>
              <w:r w:rsidR="00E524BE" w:rsidRPr="00B6768F">
                <w:rPr>
                  <w:rFonts w:cstheme="minorHAnsi"/>
                  <w:color w:val="000000" w:themeColor="text1"/>
                  <w:sz w:val="28"/>
                  <w:szCs w:val="28"/>
                </w:rPr>
                <w:fldChar w:fldCharType="end"/>
              </w:r>
            </w:sdtContent>
          </w:sdt>
          <w:r w:rsidR="006C1A26" w:rsidRPr="00B6768F">
            <w:rPr>
              <w:rFonts w:cstheme="minorHAnsi"/>
              <w:color w:val="000000" w:themeColor="text1"/>
              <w:sz w:val="28"/>
              <w:szCs w:val="28"/>
            </w:rPr>
            <w:t xml:space="preserve"> </w:t>
          </w:r>
          <w:r w:rsidR="00071735" w:rsidRPr="00B6768F">
            <w:rPr>
              <w:rFonts w:cstheme="minorHAnsi"/>
              <w:color w:val="000000" w:themeColor="text1"/>
              <w:sz w:val="28"/>
              <w:szCs w:val="28"/>
            </w:rPr>
            <w:t xml:space="preserve">stated, </w:t>
          </w:r>
          <w:r w:rsidR="00276FFF" w:rsidRPr="00B6768F">
            <w:rPr>
              <w:rFonts w:cstheme="minorHAnsi"/>
              <w:color w:val="000000" w:themeColor="text1"/>
              <w:sz w:val="28"/>
              <w:szCs w:val="28"/>
            </w:rPr>
            <w:t>the</w:t>
          </w:r>
          <w:r w:rsidR="008D4F45" w:rsidRPr="00B6768F">
            <w:rPr>
              <w:rFonts w:cstheme="minorHAnsi"/>
              <w:color w:val="000000" w:themeColor="text1"/>
              <w:sz w:val="28"/>
              <w:szCs w:val="28"/>
            </w:rPr>
            <w:t xml:space="preserve"> use of technology to propagate bullying and harassment is known as cyberbullying. Cyberbullying is clearly on the rise, with an increasing number of cases being reported to the helpline by young people and concerned parents. Websites and forums are usually diversified and include a wide range of technological devices that are frequently linked to forums or chat rooms. The instrument could be a computer or laptop, a mobile phone, a camera or recording device, a tablet or game console, or just email or mobile text messaging.</w:t>
          </w:r>
        </w:p>
        <w:p w14:paraId="3F942974" w14:textId="2067C649" w:rsidR="00012F15" w:rsidRPr="00B6768F" w:rsidRDefault="00304DC0" w:rsidP="00BC108C">
          <w:pPr>
            <w:tabs>
              <w:tab w:val="left" w:pos="6600"/>
            </w:tabs>
            <w:rPr>
              <w:rFonts w:cstheme="minorHAnsi"/>
              <w:color w:val="000000" w:themeColor="text1"/>
              <w:sz w:val="28"/>
              <w:szCs w:val="28"/>
            </w:rPr>
          </w:pPr>
          <w:r w:rsidRPr="00B6768F">
            <w:rPr>
              <w:rFonts w:cstheme="minorHAnsi"/>
              <w:color w:val="000000" w:themeColor="text1"/>
              <w:sz w:val="28"/>
              <w:szCs w:val="28"/>
            </w:rPr>
            <w:t xml:space="preserve">According to </w:t>
          </w:r>
          <w:sdt>
            <w:sdtPr>
              <w:rPr>
                <w:rFonts w:cstheme="minorHAnsi"/>
                <w:color w:val="000000" w:themeColor="text1"/>
                <w:sz w:val="28"/>
                <w:szCs w:val="28"/>
              </w:rPr>
              <w:id w:val="-1406995674"/>
              <w:citation/>
            </w:sdtPr>
            <w:sdtEndPr/>
            <w:sdtContent>
              <w:r w:rsidR="007139BF" w:rsidRPr="00B6768F">
                <w:rPr>
                  <w:rFonts w:cstheme="minorHAnsi"/>
                  <w:color w:val="000000" w:themeColor="text1"/>
                  <w:sz w:val="28"/>
                  <w:szCs w:val="28"/>
                </w:rPr>
                <w:fldChar w:fldCharType="begin"/>
              </w:r>
              <w:r w:rsidR="007139BF" w:rsidRPr="00B6768F">
                <w:rPr>
                  <w:rFonts w:cstheme="minorHAnsi"/>
                  <w:color w:val="000000" w:themeColor="text1"/>
                  <w:sz w:val="28"/>
                  <w:szCs w:val="28"/>
                </w:rPr>
                <w:instrText xml:space="preserve">CITATION Top22 \l 2057 </w:instrText>
              </w:r>
              <w:r w:rsidR="007139BF" w:rsidRPr="00B6768F">
                <w:rPr>
                  <w:rFonts w:cstheme="minorHAnsi"/>
                  <w:color w:val="000000" w:themeColor="text1"/>
                  <w:sz w:val="28"/>
                  <w:szCs w:val="28"/>
                </w:rPr>
                <w:fldChar w:fldCharType="separate"/>
              </w:r>
              <w:r w:rsidR="007139BF" w:rsidRPr="00B6768F">
                <w:rPr>
                  <w:rFonts w:cstheme="minorHAnsi"/>
                  <w:noProof/>
                  <w:color w:val="000000" w:themeColor="text1"/>
                  <w:sz w:val="28"/>
                  <w:szCs w:val="28"/>
                </w:rPr>
                <w:t>(DAC.digital, 2022)</w:t>
              </w:r>
              <w:r w:rsidR="007139BF" w:rsidRPr="00B6768F">
                <w:rPr>
                  <w:rFonts w:cstheme="minorHAnsi"/>
                  <w:color w:val="000000" w:themeColor="text1"/>
                  <w:sz w:val="28"/>
                  <w:szCs w:val="28"/>
                </w:rPr>
                <w:fldChar w:fldCharType="end"/>
              </w:r>
            </w:sdtContent>
          </w:sdt>
          <w:r w:rsidRPr="00B6768F">
            <w:rPr>
              <w:rFonts w:cstheme="minorHAnsi"/>
              <w:color w:val="000000" w:themeColor="text1"/>
              <w:sz w:val="28"/>
              <w:szCs w:val="28"/>
            </w:rPr>
            <w:t xml:space="preserve"> </w:t>
          </w:r>
          <w:r w:rsidR="00F64C58" w:rsidRPr="00B6768F">
            <w:rPr>
              <w:rFonts w:cstheme="minorHAnsi"/>
              <w:color w:val="000000" w:themeColor="text1"/>
              <w:sz w:val="28"/>
              <w:szCs w:val="28"/>
            </w:rPr>
            <w:t>The future is artificial intelligence and machine learning, digital currency, and the metaverse. They believe AI is a significant technology trend that will grow at an extraordinary speed. However, in their early stages of growth, AI and ML will find more and more complex applications as the technology advances.</w:t>
          </w:r>
        </w:p>
        <w:p w14:paraId="482E97EA" w14:textId="3E76353A" w:rsidR="00C977E1" w:rsidRDefault="00931B85" w:rsidP="00931B85">
          <w:pPr>
            <w:tabs>
              <w:tab w:val="left" w:pos="6600"/>
            </w:tabs>
            <w:rPr>
              <w:rFonts w:cstheme="minorHAnsi"/>
              <w:color w:val="000000" w:themeColor="text1"/>
              <w:sz w:val="28"/>
              <w:szCs w:val="28"/>
            </w:rPr>
          </w:pPr>
          <w:r>
            <w:rPr>
              <w:rFonts w:cstheme="minorHAnsi"/>
              <w:color w:val="000000" w:themeColor="text1"/>
              <w:sz w:val="28"/>
              <w:szCs w:val="28"/>
            </w:rPr>
            <w:tab/>
          </w:r>
        </w:p>
        <w:p w14:paraId="57E4CAB6" w14:textId="77777777" w:rsidR="00931B85" w:rsidRPr="00B6768F" w:rsidRDefault="00931B85" w:rsidP="00931B85">
          <w:pPr>
            <w:tabs>
              <w:tab w:val="left" w:pos="6600"/>
            </w:tabs>
            <w:rPr>
              <w:rFonts w:cstheme="minorHAnsi"/>
              <w:color w:val="000000" w:themeColor="text1"/>
              <w:sz w:val="28"/>
              <w:szCs w:val="28"/>
            </w:rPr>
          </w:pPr>
        </w:p>
        <w:p w14:paraId="1B855748" w14:textId="7B903937" w:rsidR="00071735" w:rsidRPr="00B6768F" w:rsidRDefault="003E2E55" w:rsidP="00BC108C">
          <w:pPr>
            <w:tabs>
              <w:tab w:val="left" w:pos="6600"/>
            </w:tabs>
            <w:rPr>
              <w:rFonts w:cstheme="minorHAnsi"/>
              <w:color w:val="000000" w:themeColor="text1"/>
              <w:sz w:val="28"/>
              <w:szCs w:val="28"/>
            </w:rPr>
          </w:pPr>
          <w:r w:rsidRPr="00B6768F">
            <w:rPr>
              <w:rFonts w:cstheme="minorHAnsi"/>
              <w:color w:val="000000" w:themeColor="text1"/>
              <w:sz w:val="28"/>
              <w:szCs w:val="28"/>
            </w:rPr>
            <w:lastRenderedPageBreak/>
            <w:t>It has been established that technology has become an essential component of our daily lives. Without technology advancements, a significant portion of our everyday lives would be significantly different. As technology advances, it seeks to meet society's changing requirements. Every innovation has some advantages and disadvantages to consider. However, technology is growing towards a digitalised age which operates online. Who knows what will happen next, but based on the rate of technological advance, it appears to be just around the corner.</w:t>
          </w:r>
        </w:p>
        <w:p w14:paraId="652AB064" w14:textId="31BDE7F6" w:rsidR="00071735" w:rsidRPr="00B6768F" w:rsidRDefault="00071735" w:rsidP="00BC108C">
          <w:pPr>
            <w:tabs>
              <w:tab w:val="left" w:pos="6600"/>
            </w:tabs>
            <w:rPr>
              <w:rFonts w:asciiTheme="majorHAnsi" w:hAnsiTheme="majorHAnsi" w:cstheme="majorHAnsi"/>
              <w:sz w:val="28"/>
              <w:szCs w:val="28"/>
            </w:rPr>
          </w:pPr>
        </w:p>
        <w:p w14:paraId="5D7896F7" w14:textId="76447052" w:rsidR="00071735" w:rsidRDefault="00071735" w:rsidP="00BC108C">
          <w:pPr>
            <w:tabs>
              <w:tab w:val="left" w:pos="6600"/>
            </w:tabs>
          </w:pPr>
        </w:p>
        <w:p w14:paraId="3A95FDE3" w14:textId="2739D04C" w:rsidR="00071735" w:rsidRDefault="00071735" w:rsidP="00BC108C">
          <w:pPr>
            <w:tabs>
              <w:tab w:val="left" w:pos="6600"/>
            </w:tabs>
          </w:pPr>
        </w:p>
        <w:p w14:paraId="6FF8BD7C" w14:textId="348A41FF" w:rsidR="00071735" w:rsidRDefault="00071735" w:rsidP="00BC108C">
          <w:pPr>
            <w:tabs>
              <w:tab w:val="left" w:pos="6600"/>
            </w:tabs>
          </w:pPr>
        </w:p>
        <w:p w14:paraId="3712A888" w14:textId="61D83B87" w:rsidR="00071735" w:rsidRDefault="00071735" w:rsidP="00BC108C">
          <w:pPr>
            <w:tabs>
              <w:tab w:val="left" w:pos="6600"/>
            </w:tabs>
          </w:pPr>
        </w:p>
        <w:p w14:paraId="3F7086E1" w14:textId="5AF34199" w:rsidR="00071735" w:rsidRDefault="00071735" w:rsidP="00BC108C">
          <w:pPr>
            <w:tabs>
              <w:tab w:val="left" w:pos="6600"/>
            </w:tabs>
          </w:pPr>
        </w:p>
        <w:p w14:paraId="41287EF2" w14:textId="499AE720" w:rsidR="00071735" w:rsidRDefault="00071735" w:rsidP="00BC108C">
          <w:pPr>
            <w:tabs>
              <w:tab w:val="left" w:pos="6600"/>
            </w:tabs>
          </w:pPr>
        </w:p>
        <w:p w14:paraId="56A18EF7" w14:textId="0EF6797E" w:rsidR="00071735" w:rsidRDefault="00071735" w:rsidP="00BC108C">
          <w:pPr>
            <w:tabs>
              <w:tab w:val="left" w:pos="6600"/>
            </w:tabs>
          </w:pPr>
        </w:p>
        <w:p w14:paraId="209F8F7F" w14:textId="2450C1DF" w:rsidR="00071735" w:rsidRDefault="00071735" w:rsidP="00BC108C">
          <w:pPr>
            <w:tabs>
              <w:tab w:val="left" w:pos="6600"/>
            </w:tabs>
          </w:pPr>
        </w:p>
        <w:p w14:paraId="492A4D78" w14:textId="76EADD0A" w:rsidR="00071735" w:rsidRDefault="00071735" w:rsidP="00BC108C">
          <w:pPr>
            <w:tabs>
              <w:tab w:val="left" w:pos="6600"/>
            </w:tabs>
          </w:pPr>
        </w:p>
        <w:p w14:paraId="2B2ED0C7" w14:textId="3E0C3DC8" w:rsidR="00071735" w:rsidRDefault="00071735" w:rsidP="00BC108C">
          <w:pPr>
            <w:tabs>
              <w:tab w:val="left" w:pos="6600"/>
            </w:tabs>
          </w:pPr>
        </w:p>
        <w:p w14:paraId="76AAF32D" w14:textId="173FF72B" w:rsidR="00071735" w:rsidRDefault="00071735" w:rsidP="00BC108C">
          <w:pPr>
            <w:tabs>
              <w:tab w:val="left" w:pos="6600"/>
            </w:tabs>
          </w:pPr>
        </w:p>
        <w:p w14:paraId="0BF9DCCE" w14:textId="0B987673" w:rsidR="00071735" w:rsidRDefault="00071735" w:rsidP="00BC108C">
          <w:pPr>
            <w:tabs>
              <w:tab w:val="left" w:pos="6600"/>
            </w:tabs>
          </w:pPr>
        </w:p>
        <w:p w14:paraId="7304C250" w14:textId="189F5B2B" w:rsidR="00071735" w:rsidRDefault="00071735" w:rsidP="00BC108C">
          <w:pPr>
            <w:tabs>
              <w:tab w:val="left" w:pos="6600"/>
            </w:tabs>
          </w:pPr>
        </w:p>
        <w:p w14:paraId="34794DE0" w14:textId="2CAD4844" w:rsidR="00071735" w:rsidRDefault="00071735" w:rsidP="00BC108C">
          <w:pPr>
            <w:tabs>
              <w:tab w:val="left" w:pos="6600"/>
            </w:tabs>
          </w:pPr>
        </w:p>
        <w:p w14:paraId="0EBA33E5" w14:textId="18658DD8" w:rsidR="00071735" w:rsidRDefault="00071735" w:rsidP="00BC108C">
          <w:pPr>
            <w:tabs>
              <w:tab w:val="left" w:pos="6600"/>
            </w:tabs>
          </w:pPr>
        </w:p>
        <w:p w14:paraId="0AFF4D0C" w14:textId="7F3B73F6" w:rsidR="00071735" w:rsidRDefault="00071735" w:rsidP="00BC108C">
          <w:pPr>
            <w:tabs>
              <w:tab w:val="left" w:pos="6600"/>
            </w:tabs>
          </w:pPr>
        </w:p>
        <w:p w14:paraId="26DCA3D2" w14:textId="14BCA92A" w:rsidR="00071735" w:rsidRDefault="00071735" w:rsidP="00BC108C">
          <w:pPr>
            <w:tabs>
              <w:tab w:val="left" w:pos="6600"/>
            </w:tabs>
          </w:pPr>
        </w:p>
        <w:p w14:paraId="24B25E0A" w14:textId="69CE7ECC" w:rsidR="00931B85" w:rsidRDefault="00931B85" w:rsidP="00BC108C">
          <w:pPr>
            <w:tabs>
              <w:tab w:val="left" w:pos="6600"/>
            </w:tabs>
          </w:pPr>
        </w:p>
        <w:p w14:paraId="31E337CB" w14:textId="74E03EDC" w:rsidR="00931B85" w:rsidRDefault="00931B85" w:rsidP="00BC108C">
          <w:pPr>
            <w:tabs>
              <w:tab w:val="left" w:pos="6600"/>
            </w:tabs>
          </w:pPr>
        </w:p>
        <w:p w14:paraId="59D86F23" w14:textId="5F2C7D3C" w:rsidR="00931B85" w:rsidRDefault="00931B85" w:rsidP="00BC108C">
          <w:pPr>
            <w:tabs>
              <w:tab w:val="left" w:pos="6600"/>
            </w:tabs>
          </w:pPr>
        </w:p>
        <w:p w14:paraId="48CD59BD" w14:textId="77777777" w:rsidR="00931B85" w:rsidRDefault="00931B85" w:rsidP="00BC108C">
          <w:pPr>
            <w:tabs>
              <w:tab w:val="left" w:pos="6600"/>
            </w:tabs>
          </w:pPr>
        </w:p>
        <w:p w14:paraId="12C24A79" w14:textId="42AFCA51" w:rsidR="00071735" w:rsidRDefault="00071735" w:rsidP="00BC108C">
          <w:pPr>
            <w:tabs>
              <w:tab w:val="left" w:pos="6600"/>
            </w:tabs>
          </w:pPr>
        </w:p>
        <w:p w14:paraId="6CF14E67" w14:textId="0059C27A" w:rsidR="00071735" w:rsidRDefault="00071735" w:rsidP="00BC108C">
          <w:pPr>
            <w:tabs>
              <w:tab w:val="left" w:pos="6600"/>
            </w:tabs>
          </w:pPr>
        </w:p>
        <w:p w14:paraId="36CD8823" w14:textId="05EC7C23" w:rsidR="00B2426A" w:rsidRDefault="00B2426A" w:rsidP="00BC108C">
          <w:pPr>
            <w:tabs>
              <w:tab w:val="left" w:pos="6600"/>
            </w:tabs>
          </w:pPr>
        </w:p>
        <w:p w14:paraId="5D877CE7" w14:textId="707EC4B0" w:rsidR="00062165" w:rsidRDefault="00062165" w:rsidP="00BC108C">
          <w:pPr>
            <w:tabs>
              <w:tab w:val="left" w:pos="6600"/>
            </w:tabs>
          </w:pPr>
          <w:r>
            <w:t>References</w:t>
          </w:r>
        </w:p>
        <w:p w14:paraId="6D967CD9" w14:textId="77777777" w:rsidR="00F01612" w:rsidRDefault="00F01612" w:rsidP="00F01612">
          <w:pPr>
            <w:pStyle w:val="Bibliography"/>
            <w:ind w:left="720" w:hanging="720"/>
            <w:rPr>
              <w:noProof/>
              <w:sz w:val="24"/>
              <w:szCs w:val="24"/>
            </w:rPr>
          </w:pPr>
          <w:r>
            <w:fldChar w:fldCharType="begin"/>
          </w:r>
          <w:r>
            <w:instrText xml:space="preserve"> BIBLIOGRAPHY  \l 2057 </w:instrText>
          </w:r>
          <w:r>
            <w:fldChar w:fldCharType="separate"/>
          </w:r>
          <w:r>
            <w:rPr>
              <w:noProof/>
            </w:rPr>
            <w:t>(n.d.). Retrieved from Twinkl: https://www.twinkl.co.uk/teaching-wiki/transportation#:~:text=Timeline%20of%20the%20History%20of%20Transportation&amp;text=3500%20BC%20%2D%20Fixed%20wheels%20on,are%20built%20by%20the%20Romans.</w:t>
          </w:r>
        </w:p>
        <w:p w14:paraId="414080DA" w14:textId="77777777" w:rsidR="00F01612" w:rsidRDefault="00F01612" w:rsidP="00F01612">
          <w:pPr>
            <w:pStyle w:val="Bibliography"/>
            <w:ind w:left="720" w:hanging="720"/>
            <w:rPr>
              <w:noProof/>
            </w:rPr>
          </w:pPr>
          <w:r>
            <w:rPr>
              <w:noProof/>
            </w:rPr>
            <w:t>(n.d.). Retrieved from National Bullying Helpline: https://www.nationalbullyinghelpline.co.uk/cyberbullying.html</w:t>
          </w:r>
        </w:p>
        <w:p w14:paraId="629BF3F3" w14:textId="77777777" w:rsidR="00F01612" w:rsidRDefault="00F01612" w:rsidP="00F01612">
          <w:pPr>
            <w:pStyle w:val="Bibliography"/>
            <w:ind w:left="720" w:hanging="720"/>
            <w:rPr>
              <w:noProof/>
            </w:rPr>
          </w:pPr>
          <w:r>
            <w:rPr>
              <w:noProof/>
            </w:rPr>
            <w:t>(2022, June 30). Retrieved from Robinhood: https://learn.robinhood.com/articles/1EAManQDjRJ20KWcLpOOHx/what-is-adam-smiths-economic-theory/</w:t>
          </w:r>
        </w:p>
        <w:p w14:paraId="13EA996E" w14:textId="77777777" w:rsidR="00F01612" w:rsidRDefault="00F01612" w:rsidP="00F01612">
          <w:pPr>
            <w:pStyle w:val="Bibliography"/>
            <w:ind w:left="720" w:hanging="720"/>
            <w:rPr>
              <w:noProof/>
            </w:rPr>
          </w:pPr>
          <w:r>
            <w:rPr>
              <w:noProof/>
            </w:rPr>
            <w:t>(2022, March 31). Retrieved from GOV.UK: https://www.gov.uk/government/publications/uk-electric-vehicle-infrastructure-strategy</w:t>
          </w:r>
        </w:p>
        <w:p w14:paraId="2A0CD6DF" w14:textId="77777777" w:rsidR="00F01612" w:rsidRDefault="00F01612" w:rsidP="00F01612">
          <w:pPr>
            <w:pStyle w:val="Bibliography"/>
            <w:ind w:left="720" w:hanging="720"/>
            <w:rPr>
              <w:noProof/>
            </w:rPr>
          </w:pPr>
          <w:r>
            <w:rPr>
              <w:noProof/>
            </w:rPr>
            <w:t>(2022, May 23). Retrieved from DAC.digital: https://dac.digital/top-10-tech-trends-for-the-next-ten-years-is-your-business-prepared/</w:t>
          </w:r>
        </w:p>
        <w:p w14:paraId="499BEE8B" w14:textId="77777777" w:rsidR="00F01612" w:rsidRDefault="00F01612" w:rsidP="00F01612">
          <w:pPr>
            <w:pStyle w:val="Bibliography"/>
            <w:ind w:left="720" w:hanging="720"/>
            <w:rPr>
              <w:noProof/>
            </w:rPr>
          </w:pPr>
          <w:r>
            <w:rPr>
              <w:noProof/>
            </w:rPr>
            <w:t xml:space="preserve">7Newswire. (n.d.). </w:t>
          </w:r>
          <w:r>
            <w:rPr>
              <w:i/>
              <w:iCs/>
              <w:noProof/>
            </w:rPr>
            <w:t>Imporatnt role of transportation in our life.</w:t>
          </w:r>
          <w:r>
            <w:rPr>
              <w:noProof/>
            </w:rPr>
            <w:t xml:space="preserve"> Retrieved from Barchart: https://www.barchart.com/story/news/8230386/important-role-of-transportation-in-our-life</w:t>
          </w:r>
        </w:p>
        <w:p w14:paraId="7E1B39E9" w14:textId="77777777" w:rsidR="00F01612" w:rsidRDefault="00F01612" w:rsidP="00F01612">
          <w:pPr>
            <w:pStyle w:val="Bibliography"/>
            <w:ind w:left="720" w:hanging="720"/>
            <w:rPr>
              <w:noProof/>
            </w:rPr>
          </w:pPr>
          <w:r>
            <w:rPr>
              <w:noProof/>
            </w:rPr>
            <w:t xml:space="preserve">Aitken, P. (2021, March 22). </w:t>
          </w:r>
          <w:r>
            <w:rPr>
              <w:i/>
              <w:iCs/>
              <w:noProof/>
            </w:rPr>
            <w:t>Fox Buisness.</w:t>
          </w:r>
          <w:r>
            <w:rPr>
              <w:noProof/>
            </w:rPr>
            <w:t xml:space="preserve"> Retrieved from Banking: https://www.foxbusiness.com/markets/bank-branches-to-disappear-2034-research</w:t>
          </w:r>
        </w:p>
        <w:p w14:paraId="7589A3AA" w14:textId="77777777" w:rsidR="00F01612" w:rsidRDefault="00F01612" w:rsidP="00F01612">
          <w:pPr>
            <w:pStyle w:val="Bibliography"/>
            <w:ind w:left="720" w:hanging="720"/>
            <w:rPr>
              <w:noProof/>
            </w:rPr>
          </w:pPr>
          <w:r>
            <w:rPr>
              <w:noProof/>
            </w:rPr>
            <w:t xml:space="preserve">Ali, M. (2022, july 24). </w:t>
          </w:r>
          <w:r>
            <w:rPr>
              <w:i/>
              <w:iCs/>
              <w:noProof/>
            </w:rPr>
            <w:t>Advantage and disadvantages of technology on communication.</w:t>
          </w:r>
          <w:r>
            <w:rPr>
              <w:noProof/>
            </w:rPr>
            <w:t xml:space="preserve"> Retrieved from Topadvantages: https://topadvantagesof.com/advantages-and-disadvantages-of-technology-on-communication-impact-types-and-ways/</w:t>
          </w:r>
        </w:p>
        <w:p w14:paraId="3C58B30F" w14:textId="77777777" w:rsidR="00F01612" w:rsidRDefault="00F01612" w:rsidP="00F01612">
          <w:pPr>
            <w:pStyle w:val="Bibliography"/>
            <w:ind w:left="720" w:hanging="720"/>
            <w:rPr>
              <w:noProof/>
            </w:rPr>
          </w:pPr>
          <w:r>
            <w:rPr>
              <w:i/>
              <w:iCs/>
              <w:noProof/>
            </w:rPr>
            <w:t>Forbes.</w:t>
          </w:r>
          <w:r>
            <w:rPr>
              <w:noProof/>
            </w:rPr>
            <w:t xml:space="preserve"> (2019, Aug 14). Retrieved from Nine key reasons online banking benefits small buisness: https://www.forbes.com/sites/forbesfinancecouncil/2019/08/14/nine-key-reasons-online-banking-benefits-small-business/?sh=1cc3aaa84ffb</w:t>
          </w:r>
        </w:p>
        <w:p w14:paraId="7B8A0FF8" w14:textId="6D8B5159" w:rsidR="00F01612" w:rsidRDefault="00F01612" w:rsidP="00931B85">
          <w:pPr>
            <w:pStyle w:val="Bibliography"/>
            <w:ind w:left="720" w:hanging="720"/>
            <w:rPr>
              <w:noProof/>
            </w:rPr>
          </w:pPr>
          <w:r>
            <w:rPr>
              <w:noProof/>
            </w:rPr>
            <w:t xml:space="preserve">GOV.UK. (2022, October 20). </w:t>
          </w:r>
          <w:r>
            <w:rPr>
              <w:i/>
              <w:iCs/>
              <w:noProof/>
            </w:rPr>
            <w:t>Department for Transport.</w:t>
          </w:r>
          <w:r>
            <w:rPr>
              <w:noProof/>
            </w:rPr>
            <w:t xml:space="preserve"> Retrieved from Gov.uk: https://www.gov.uk/government/statistics/transport-and-environment-statistics-2022/transport-and-environment-statistics-2022</w:t>
          </w:r>
        </w:p>
        <w:p w14:paraId="7A93A011" w14:textId="77777777" w:rsidR="00F01612" w:rsidRDefault="00F01612" w:rsidP="00F01612">
          <w:pPr>
            <w:pStyle w:val="Bibliography"/>
            <w:ind w:left="720" w:hanging="720"/>
            <w:rPr>
              <w:noProof/>
            </w:rPr>
          </w:pPr>
          <w:r>
            <w:rPr>
              <w:i/>
              <w:iCs/>
              <w:noProof/>
            </w:rPr>
            <w:t>Hodge.</w:t>
          </w:r>
          <w:r>
            <w:rPr>
              <w:noProof/>
            </w:rPr>
            <w:t xml:space="preserve"> (2021, August 11). Retrieved from Benefits of online banking: https://hodgebank.co.uk/articles/benefits-of-online-banking-why-you-should-be-online-2/</w:t>
          </w:r>
        </w:p>
        <w:p w14:paraId="0C709980" w14:textId="77777777" w:rsidR="00F01612" w:rsidRDefault="00F01612" w:rsidP="00F01612">
          <w:pPr>
            <w:pStyle w:val="Bibliography"/>
            <w:ind w:left="720" w:hanging="720"/>
            <w:rPr>
              <w:noProof/>
            </w:rPr>
          </w:pPr>
          <w:r>
            <w:rPr>
              <w:noProof/>
            </w:rPr>
            <w:t xml:space="preserve">Jain, A. S. (2022, Nov 10). </w:t>
          </w:r>
          <w:r>
            <w:rPr>
              <w:i/>
              <w:iCs/>
              <w:noProof/>
            </w:rPr>
            <w:t>Top 10 benefits and disadvantages of online shopping.</w:t>
          </w:r>
          <w:r>
            <w:rPr>
              <w:noProof/>
            </w:rPr>
            <w:t xml:space="preserve"> Retrieved from ToughNickel: https://toughnickel.com/frugal-living/Online-shopping-sites-benefits</w:t>
          </w:r>
        </w:p>
        <w:p w14:paraId="56BD7793" w14:textId="77777777" w:rsidR="00F01612" w:rsidRDefault="00F01612" w:rsidP="00F01612">
          <w:pPr>
            <w:pStyle w:val="Bibliography"/>
            <w:ind w:left="720" w:hanging="720"/>
            <w:rPr>
              <w:noProof/>
            </w:rPr>
          </w:pPr>
          <w:r>
            <w:rPr>
              <w:noProof/>
            </w:rPr>
            <w:t xml:space="preserve">Lambert, T. (n.d.). </w:t>
          </w:r>
          <w:r>
            <w:rPr>
              <w:i/>
              <w:iCs/>
              <w:noProof/>
            </w:rPr>
            <w:t>A History of Transport.</w:t>
          </w:r>
          <w:r>
            <w:rPr>
              <w:noProof/>
            </w:rPr>
            <w:t xml:space="preserve"> Retrieved from Local Histories: https://localhistories.org/a-history-of-transport/</w:t>
          </w:r>
        </w:p>
        <w:p w14:paraId="3DA12575" w14:textId="77777777" w:rsidR="00F01612" w:rsidRDefault="00F01612" w:rsidP="00F01612">
          <w:pPr>
            <w:pStyle w:val="Bibliography"/>
            <w:ind w:left="720" w:hanging="720"/>
            <w:rPr>
              <w:noProof/>
            </w:rPr>
          </w:pPr>
          <w:r>
            <w:rPr>
              <w:i/>
              <w:iCs/>
              <w:noProof/>
            </w:rPr>
            <w:t>MX.</w:t>
          </w:r>
          <w:r>
            <w:rPr>
              <w:noProof/>
            </w:rPr>
            <w:t xml:space="preserve"> (2022). Retrieved from 50 years of technology in banking : https://www.mx.com/whitepapers/evolution-financial-technology-50-years/</w:t>
          </w:r>
        </w:p>
        <w:p w14:paraId="6A26D849" w14:textId="77777777" w:rsidR="00F01612" w:rsidRDefault="00F01612" w:rsidP="00F01612">
          <w:pPr>
            <w:pStyle w:val="Bibliography"/>
            <w:ind w:left="720" w:hanging="720"/>
            <w:rPr>
              <w:noProof/>
            </w:rPr>
          </w:pPr>
          <w:r>
            <w:rPr>
              <w:i/>
              <w:iCs/>
              <w:noProof/>
            </w:rPr>
            <w:t>Nationalgrid.</w:t>
          </w:r>
          <w:r>
            <w:rPr>
              <w:noProof/>
            </w:rPr>
            <w:t xml:space="preserve"> (2021, March 26). Retrieved from https://www.nationalgrid.com/stories/journey-to-net-zero-stories/future-transport-driving-change-next-10-years</w:t>
          </w:r>
        </w:p>
        <w:p w14:paraId="6F44601A" w14:textId="77777777" w:rsidR="00F01612" w:rsidRDefault="00F01612" w:rsidP="00F01612">
          <w:pPr>
            <w:pStyle w:val="Bibliography"/>
            <w:ind w:left="720" w:hanging="720"/>
            <w:rPr>
              <w:noProof/>
            </w:rPr>
          </w:pPr>
          <w:r>
            <w:rPr>
              <w:i/>
              <w:iCs/>
              <w:noProof/>
            </w:rPr>
            <w:lastRenderedPageBreak/>
            <w:t>Natwest.</w:t>
          </w:r>
          <w:r>
            <w:rPr>
              <w:noProof/>
            </w:rPr>
            <w:t xml:space="preserve"> (n.d.). Retrieved from Natwest: https://supportcentre.natwestinternational.com/Help-with-your-product/Cheques/1639932322/What-is-Mobile-Deposit-a-Cheque.htm</w:t>
          </w:r>
        </w:p>
        <w:p w14:paraId="2D27C1C1" w14:textId="77777777" w:rsidR="00F01612" w:rsidRDefault="00F01612" w:rsidP="00F01612">
          <w:pPr>
            <w:pStyle w:val="Bibliography"/>
            <w:ind w:left="720" w:hanging="720"/>
            <w:rPr>
              <w:noProof/>
            </w:rPr>
          </w:pPr>
          <w:r>
            <w:rPr>
              <w:noProof/>
            </w:rPr>
            <w:t>Novak, M. C. (2019, April 04). Retrieved from G2: https://www.g2.com/articles/history-of-communication</w:t>
          </w:r>
        </w:p>
        <w:p w14:paraId="6940C9C6" w14:textId="77777777" w:rsidR="00F01612" w:rsidRDefault="00F01612" w:rsidP="00F01612">
          <w:pPr>
            <w:pStyle w:val="Bibliography"/>
            <w:ind w:left="720" w:hanging="720"/>
            <w:rPr>
              <w:noProof/>
            </w:rPr>
          </w:pPr>
          <w:r>
            <w:rPr>
              <w:noProof/>
            </w:rPr>
            <w:t xml:space="preserve">Rasure, E. (2021, March 31). </w:t>
          </w:r>
          <w:r>
            <w:rPr>
              <w:i/>
              <w:iCs/>
              <w:noProof/>
            </w:rPr>
            <w:t>Macroeconomics.</w:t>
          </w:r>
          <w:r>
            <w:rPr>
              <w:noProof/>
            </w:rPr>
            <w:t xml:space="preserve"> Retrieved from Investopedia: https://www.investopedia.com/terms/k/kondratiev.asp#:~:text=Kondratiev%20Waves%20are%20apparent%20long,other%20economists%20and%20financial%20commentators.</w:t>
          </w:r>
        </w:p>
        <w:p w14:paraId="7589A7C3" w14:textId="77777777" w:rsidR="00F01612" w:rsidRDefault="00F01612" w:rsidP="00F01612">
          <w:pPr>
            <w:pStyle w:val="Bibliography"/>
            <w:ind w:left="720" w:hanging="720"/>
            <w:rPr>
              <w:noProof/>
            </w:rPr>
          </w:pPr>
          <w:r>
            <w:rPr>
              <w:i/>
              <w:iCs/>
              <w:noProof/>
            </w:rPr>
            <w:t>RISQ.</w:t>
          </w:r>
          <w:r>
            <w:rPr>
              <w:noProof/>
            </w:rPr>
            <w:t xml:space="preserve"> (2021, December 16). Retrieved from Insight: https://www.risq.info/the-role-of-ai-in-banking-industry/</w:t>
          </w:r>
        </w:p>
        <w:p w14:paraId="3CF5E731" w14:textId="77777777" w:rsidR="00F01612" w:rsidRDefault="00F01612" w:rsidP="00F01612">
          <w:pPr>
            <w:pStyle w:val="Bibliography"/>
            <w:ind w:left="720" w:hanging="720"/>
            <w:rPr>
              <w:noProof/>
            </w:rPr>
          </w:pPr>
          <w:r>
            <w:rPr>
              <w:i/>
              <w:iCs/>
              <w:noProof/>
            </w:rPr>
            <w:t>Suits me.</w:t>
          </w:r>
          <w:r>
            <w:rPr>
              <w:noProof/>
            </w:rPr>
            <w:t xml:space="preserve"> (n.d.). Retrieved from The History of the bank transfer : https://suitsmecard.com/blog/the-history-of-the-bank-transfer</w:t>
          </w:r>
        </w:p>
        <w:p w14:paraId="40B30650" w14:textId="77777777" w:rsidR="00F01612" w:rsidRDefault="00F01612" w:rsidP="00F01612">
          <w:pPr>
            <w:pStyle w:val="Bibliography"/>
            <w:ind w:left="720" w:hanging="720"/>
            <w:rPr>
              <w:noProof/>
            </w:rPr>
          </w:pPr>
          <w:r>
            <w:rPr>
              <w:noProof/>
            </w:rPr>
            <w:t xml:space="preserve">Team, I. E. (2022, May 24). </w:t>
          </w:r>
          <w:r>
            <w:rPr>
              <w:i/>
              <w:iCs/>
              <w:noProof/>
            </w:rPr>
            <w:t>Indeed.</w:t>
          </w:r>
          <w:r>
            <w:rPr>
              <w:noProof/>
            </w:rPr>
            <w:t xml:space="preserve"> Retrieved from Indeed: https://www.indeed.com/career-advice/finding-a-job/types-of-technology</w:t>
          </w:r>
        </w:p>
        <w:p w14:paraId="2F05F7CA" w14:textId="77777777" w:rsidR="00F01612" w:rsidRDefault="00F01612" w:rsidP="00F01612">
          <w:pPr>
            <w:pStyle w:val="Bibliography"/>
            <w:ind w:left="720" w:hanging="720"/>
            <w:rPr>
              <w:noProof/>
            </w:rPr>
          </w:pPr>
          <w:r>
            <w:rPr>
              <w:i/>
              <w:iCs/>
              <w:noProof/>
            </w:rPr>
            <w:t>TSB.</w:t>
          </w:r>
          <w:r>
            <w:rPr>
              <w:noProof/>
            </w:rPr>
            <w:t xml:space="preserve"> (n.d.). Retrieved from Our local pop up services: https://www.tsb.co.uk/pop-up/</w:t>
          </w:r>
        </w:p>
        <w:p w14:paraId="12FFDA3A" w14:textId="77777777" w:rsidR="00F01612" w:rsidRDefault="00F01612" w:rsidP="00F01612">
          <w:pPr>
            <w:pStyle w:val="Bibliography"/>
            <w:ind w:left="720" w:hanging="720"/>
            <w:rPr>
              <w:noProof/>
            </w:rPr>
          </w:pPr>
          <w:r>
            <w:rPr>
              <w:i/>
              <w:iCs/>
              <w:noProof/>
            </w:rPr>
            <w:t>Types of modern communication.</w:t>
          </w:r>
          <w:r>
            <w:rPr>
              <w:noProof/>
            </w:rPr>
            <w:t xml:space="preserve"> (2018, December 18). Retrieved from Resource Techniques: https://www.resourcetechniques.co.uk/news/web-design/types-of-modern-communication-100244</w:t>
          </w:r>
        </w:p>
        <w:p w14:paraId="7C638E60" w14:textId="77777777" w:rsidR="00F01612" w:rsidRDefault="00F01612" w:rsidP="00F01612">
          <w:pPr>
            <w:pStyle w:val="Bibliography"/>
            <w:ind w:left="720" w:hanging="720"/>
            <w:rPr>
              <w:noProof/>
            </w:rPr>
          </w:pPr>
          <w:r>
            <w:rPr>
              <w:i/>
              <w:iCs/>
              <w:noProof/>
            </w:rPr>
            <w:t>UK Parliament.</w:t>
          </w:r>
          <w:r>
            <w:rPr>
              <w:noProof/>
            </w:rPr>
            <w:t xml:space="preserve"> (2020, January 02). Retrieved from House of commons library: https://commonslibrary.parliament.uk/research-briefings/cbp-8740/</w:t>
          </w:r>
        </w:p>
        <w:p w14:paraId="5C6300E3" w14:textId="1259F8A1" w:rsidR="00B2426A" w:rsidRDefault="00F01612" w:rsidP="00F01612">
          <w:pPr>
            <w:tabs>
              <w:tab w:val="left" w:pos="6600"/>
            </w:tabs>
          </w:pPr>
          <w:r>
            <w:fldChar w:fldCharType="end"/>
          </w:r>
        </w:p>
        <w:p w14:paraId="23A35AAA" w14:textId="77777777" w:rsidR="00EB72BF" w:rsidRDefault="00EB72BF" w:rsidP="00BC108C">
          <w:pPr>
            <w:tabs>
              <w:tab w:val="left" w:pos="6600"/>
            </w:tabs>
          </w:pPr>
        </w:p>
        <w:p w14:paraId="237295DB" w14:textId="77777777" w:rsidR="00413DFE" w:rsidRDefault="00413DFE" w:rsidP="00BC108C">
          <w:pPr>
            <w:tabs>
              <w:tab w:val="left" w:pos="6600"/>
            </w:tabs>
          </w:pPr>
        </w:p>
        <w:p w14:paraId="23FFB8FD" w14:textId="389EFCE9" w:rsidR="00BC028D" w:rsidRDefault="00834107" w:rsidP="00BC108C">
          <w:pPr>
            <w:tabs>
              <w:tab w:val="left" w:pos="6600"/>
            </w:tabs>
          </w:pPr>
        </w:p>
      </w:sdtContent>
    </w:sdt>
    <w:p w14:paraId="732BA42E" w14:textId="77777777" w:rsidR="00297E5F" w:rsidRDefault="00834107"/>
    <w:sectPr w:rsidR="00297E5F" w:rsidSect="00BC028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622"/>
    <w:rsid w:val="00010016"/>
    <w:rsid w:val="00012F15"/>
    <w:rsid w:val="000167E7"/>
    <w:rsid w:val="00016F56"/>
    <w:rsid w:val="00017E5D"/>
    <w:rsid w:val="00024468"/>
    <w:rsid w:val="0003368B"/>
    <w:rsid w:val="000403D3"/>
    <w:rsid w:val="00041536"/>
    <w:rsid w:val="00041960"/>
    <w:rsid w:val="00050D8F"/>
    <w:rsid w:val="00062165"/>
    <w:rsid w:val="00071735"/>
    <w:rsid w:val="00072118"/>
    <w:rsid w:val="00074E97"/>
    <w:rsid w:val="00076962"/>
    <w:rsid w:val="000851A9"/>
    <w:rsid w:val="00091DFF"/>
    <w:rsid w:val="000A092B"/>
    <w:rsid w:val="000A1B4B"/>
    <w:rsid w:val="000A3BE5"/>
    <w:rsid w:val="000A677B"/>
    <w:rsid w:val="000A6EB9"/>
    <w:rsid w:val="000A7052"/>
    <w:rsid w:val="000B2AE2"/>
    <w:rsid w:val="000B31C7"/>
    <w:rsid w:val="000C3028"/>
    <w:rsid w:val="000C5902"/>
    <w:rsid w:val="000D7D28"/>
    <w:rsid w:val="000E3A83"/>
    <w:rsid w:val="000E7C73"/>
    <w:rsid w:val="000F10CC"/>
    <w:rsid w:val="000F4A3F"/>
    <w:rsid w:val="00106F14"/>
    <w:rsid w:val="00121AB0"/>
    <w:rsid w:val="001275B0"/>
    <w:rsid w:val="00130CF7"/>
    <w:rsid w:val="00131888"/>
    <w:rsid w:val="00140E86"/>
    <w:rsid w:val="00142F95"/>
    <w:rsid w:val="00145224"/>
    <w:rsid w:val="0015086A"/>
    <w:rsid w:val="001549B3"/>
    <w:rsid w:val="0015622F"/>
    <w:rsid w:val="001763C3"/>
    <w:rsid w:val="00183590"/>
    <w:rsid w:val="001900E0"/>
    <w:rsid w:val="0019409F"/>
    <w:rsid w:val="00195EA6"/>
    <w:rsid w:val="001978C5"/>
    <w:rsid w:val="00197A68"/>
    <w:rsid w:val="001A0281"/>
    <w:rsid w:val="001A084E"/>
    <w:rsid w:val="001A3861"/>
    <w:rsid w:val="001A61A1"/>
    <w:rsid w:val="001B56C0"/>
    <w:rsid w:val="001C7420"/>
    <w:rsid w:val="001C7C6B"/>
    <w:rsid w:val="001D35A7"/>
    <w:rsid w:val="001E1AF6"/>
    <w:rsid w:val="001F297B"/>
    <w:rsid w:val="001F3334"/>
    <w:rsid w:val="002008CD"/>
    <w:rsid w:val="0020276F"/>
    <w:rsid w:val="00204252"/>
    <w:rsid w:val="00207BAA"/>
    <w:rsid w:val="002145C7"/>
    <w:rsid w:val="00223E83"/>
    <w:rsid w:val="00234C68"/>
    <w:rsid w:val="002351B4"/>
    <w:rsid w:val="002368C2"/>
    <w:rsid w:val="002612E7"/>
    <w:rsid w:val="002654B3"/>
    <w:rsid w:val="00265998"/>
    <w:rsid w:val="0026743E"/>
    <w:rsid w:val="002706D6"/>
    <w:rsid w:val="00275F8B"/>
    <w:rsid w:val="00276CEE"/>
    <w:rsid w:val="00276FFF"/>
    <w:rsid w:val="00277F57"/>
    <w:rsid w:val="00282B5E"/>
    <w:rsid w:val="002853FE"/>
    <w:rsid w:val="002857BA"/>
    <w:rsid w:val="00287308"/>
    <w:rsid w:val="00287332"/>
    <w:rsid w:val="002B4AE5"/>
    <w:rsid w:val="002C0C6A"/>
    <w:rsid w:val="002D5375"/>
    <w:rsid w:val="002E1D0A"/>
    <w:rsid w:val="002E3BAE"/>
    <w:rsid w:val="002E72C3"/>
    <w:rsid w:val="002E7BD5"/>
    <w:rsid w:val="002F1D5E"/>
    <w:rsid w:val="002F32E0"/>
    <w:rsid w:val="00304DC0"/>
    <w:rsid w:val="00306D32"/>
    <w:rsid w:val="00310096"/>
    <w:rsid w:val="00310FEE"/>
    <w:rsid w:val="003149EF"/>
    <w:rsid w:val="0031628F"/>
    <w:rsid w:val="003163AD"/>
    <w:rsid w:val="00334DDC"/>
    <w:rsid w:val="00340044"/>
    <w:rsid w:val="0034413A"/>
    <w:rsid w:val="00344355"/>
    <w:rsid w:val="00350C8E"/>
    <w:rsid w:val="00356801"/>
    <w:rsid w:val="003579EC"/>
    <w:rsid w:val="00360371"/>
    <w:rsid w:val="00370776"/>
    <w:rsid w:val="00371736"/>
    <w:rsid w:val="00376C29"/>
    <w:rsid w:val="00376D4B"/>
    <w:rsid w:val="00392072"/>
    <w:rsid w:val="003944DC"/>
    <w:rsid w:val="003A2D6F"/>
    <w:rsid w:val="003B1FBD"/>
    <w:rsid w:val="003C1307"/>
    <w:rsid w:val="003C52C3"/>
    <w:rsid w:val="003D3D46"/>
    <w:rsid w:val="003D7418"/>
    <w:rsid w:val="003E11DC"/>
    <w:rsid w:val="003E192B"/>
    <w:rsid w:val="003E2E55"/>
    <w:rsid w:val="003E486F"/>
    <w:rsid w:val="003F17A5"/>
    <w:rsid w:val="003F5B20"/>
    <w:rsid w:val="003F5FEE"/>
    <w:rsid w:val="004017D5"/>
    <w:rsid w:val="004047E4"/>
    <w:rsid w:val="00413DFE"/>
    <w:rsid w:val="00415F35"/>
    <w:rsid w:val="00420C6D"/>
    <w:rsid w:val="00423B01"/>
    <w:rsid w:val="00425B64"/>
    <w:rsid w:val="004321FD"/>
    <w:rsid w:val="00437306"/>
    <w:rsid w:val="004378EC"/>
    <w:rsid w:val="00440A8C"/>
    <w:rsid w:val="00440F55"/>
    <w:rsid w:val="0044204A"/>
    <w:rsid w:val="004536B1"/>
    <w:rsid w:val="004555C8"/>
    <w:rsid w:val="00460A73"/>
    <w:rsid w:val="004643B7"/>
    <w:rsid w:val="00470183"/>
    <w:rsid w:val="00483789"/>
    <w:rsid w:val="004930F9"/>
    <w:rsid w:val="0049317C"/>
    <w:rsid w:val="004A038C"/>
    <w:rsid w:val="004A4B29"/>
    <w:rsid w:val="004B3DB5"/>
    <w:rsid w:val="004B4A1E"/>
    <w:rsid w:val="004C0EAE"/>
    <w:rsid w:val="004C60AA"/>
    <w:rsid w:val="004D2B0C"/>
    <w:rsid w:val="004E4448"/>
    <w:rsid w:val="004E4466"/>
    <w:rsid w:val="00501854"/>
    <w:rsid w:val="0050532C"/>
    <w:rsid w:val="005132E0"/>
    <w:rsid w:val="0053221F"/>
    <w:rsid w:val="0053764B"/>
    <w:rsid w:val="0053764E"/>
    <w:rsid w:val="00542882"/>
    <w:rsid w:val="0055512F"/>
    <w:rsid w:val="00560657"/>
    <w:rsid w:val="00562540"/>
    <w:rsid w:val="00570486"/>
    <w:rsid w:val="005763FE"/>
    <w:rsid w:val="005913B0"/>
    <w:rsid w:val="00597E1F"/>
    <w:rsid w:val="005A3E1E"/>
    <w:rsid w:val="005A74E0"/>
    <w:rsid w:val="005B6DA6"/>
    <w:rsid w:val="005C4554"/>
    <w:rsid w:val="005C52B3"/>
    <w:rsid w:val="005E02DD"/>
    <w:rsid w:val="005F4381"/>
    <w:rsid w:val="0060309E"/>
    <w:rsid w:val="00617970"/>
    <w:rsid w:val="00622345"/>
    <w:rsid w:val="00627815"/>
    <w:rsid w:val="0063464C"/>
    <w:rsid w:val="0064585F"/>
    <w:rsid w:val="0064597C"/>
    <w:rsid w:val="00647AF6"/>
    <w:rsid w:val="006569C7"/>
    <w:rsid w:val="00657FED"/>
    <w:rsid w:val="00662CE6"/>
    <w:rsid w:val="006639D2"/>
    <w:rsid w:val="00666FB9"/>
    <w:rsid w:val="00683021"/>
    <w:rsid w:val="00685766"/>
    <w:rsid w:val="00691A0D"/>
    <w:rsid w:val="00696CEA"/>
    <w:rsid w:val="006B1E79"/>
    <w:rsid w:val="006C1A26"/>
    <w:rsid w:val="006C2D9C"/>
    <w:rsid w:val="006D08EF"/>
    <w:rsid w:val="006D113C"/>
    <w:rsid w:val="006E5450"/>
    <w:rsid w:val="006E5E4C"/>
    <w:rsid w:val="006F1DA6"/>
    <w:rsid w:val="006F7185"/>
    <w:rsid w:val="0071149D"/>
    <w:rsid w:val="0071211A"/>
    <w:rsid w:val="007139BF"/>
    <w:rsid w:val="0071435B"/>
    <w:rsid w:val="00714E6F"/>
    <w:rsid w:val="007219FA"/>
    <w:rsid w:val="00722ECD"/>
    <w:rsid w:val="00732FFD"/>
    <w:rsid w:val="0073354A"/>
    <w:rsid w:val="007375E5"/>
    <w:rsid w:val="00744EFE"/>
    <w:rsid w:val="0074751B"/>
    <w:rsid w:val="00747A9E"/>
    <w:rsid w:val="00753CA7"/>
    <w:rsid w:val="00756398"/>
    <w:rsid w:val="0076290B"/>
    <w:rsid w:val="00767F88"/>
    <w:rsid w:val="00771E7B"/>
    <w:rsid w:val="00774742"/>
    <w:rsid w:val="007841E9"/>
    <w:rsid w:val="00784EA4"/>
    <w:rsid w:val="00785C27"/>
    <w:rsid w:val="00791D97"/>
    <w:rsid w:val="0079369A"/>
    <w:rsid w:val="00795A76"/>
    <w:rsid w:val="00796035"/>
    <w:rsid w:val="007A4072"/>
    <w:rsid w:val="007B0D5C"/>
    <w:rsid w:val="007B6E6B"/>
    <w:rsid w:val="007B7425"/>
    <w:rsid w:val="007C1B9F"/>
    <w:rsid w:val="007C6959"/>
    <w:rsid w:val="007C764D"/>
    <w:rsid w:val="007D5CA9"/>
    <w:rsid w:val="007D7505"/>
    <w:rsid w:val="007D7B1B"/>
    <w:rsid w:val="007E0561"/>
    <w:rsid w:val="007E40ED"/>
    <w:rsid w:val="007E68A6"/>
    <w:rsid w:val="007E753F"/>
    <w:rsid w:val="007F063E"/>
    <w:rsid w:val="007F16B7"/>
    <w:rsid w:val="00804A79"/>
    <w:rsid w:val="00815932"/>
    <w:rsid w:val="008159D6"/>
    <w:rsid w:val="00816841"/>
    <w:rsid w:val="00825C7E"/>
    <w:rsid w:val="008337B3"/>
    <w:rsid w:val="00834107"/>
    <w:rsid w:val="008408E8"/>
    <w:rsid w:val="0085137B"/>
    <w:rsid w:val="008532EB"/>
    <w:rsid w:val="008567E2"/>
    <w:rsid w:val="00860903"/>
    <w:rsid w:val="00861062"/>
    <w:rsid w:val="00867231"/>
    <w:rsid w:val="00875307"/>
    <w:rsid w:val="00876307"/>
    <w:rsid w:val="008806D3"/>
    <w:rsid w:val="00893DF1"/>
    <w:rsid w:val="008A164F"/>
    <w:rsid w:val="008A2622"/>
    <w:rsid w:val="008A6500"/>
    <w:rsid w:val="008A705C"/>
    <w:rsid w:val="008B5BAF"/>
    <w:rsid w:val="008B7682"/>
    <w:rsid w:val="008C7793"/>
    <w:rsid w:val="008D4F45"/>
    <w:rsid w:val="008E4A54"/>
    <w:rsid w:val="008F17B4"/>
    <w:rsid w:val="008F3C92"/>
    <w:rsid w:val="00900F46"/>
    <w:rsid w:val="00903A9C"/>
    <w:rsid w:val="009202C8"/>
    <w:rsid w:val="009236DB"/>
    <w:rsid w:val="00923E6A"/>
    <w:rsid w:val="00931B85"/>
    <w:rsid w:val="00931DA9"/>
    <w:rsid w:val="009322AD"/>
    <w:rsid w:val="00932C27"/>
    <w:rsid w:val="009460D1"/>
    <w:rsid w:val="009478AF"/>
    <w:rsid w:val="00955BEC"/>
    <w:rsid w:val="00961A60"/>
    <w:rsid w:val="00993CDD"/>
    <w:rsid w:val="00996F63"/>
    <w:rsid w:val="009A049B"/>
    <w:rsid w:val="009A31DB"/>
    <w:rsid w:val="009A6DF6"/>
    <w:rsid w:val="009C678D"/>
    <w:rsid w:val="009C6B9F"/>
    <w:rsid w:val="009E1B14"/>
    <w:rsid w:val="009F04F8"/>
    <w:rsid w:val="009F3884"/>
    <w:rsid w:val="009F6AA5"/>
    <w:rsid w:val="00A0107E"/>
    <w:rsid w:val="00A14548"/>
    <w:rsid w:val="00A2043D"/>
    <w:rsid w:val="00A21462"/>
    <w:rsid w:val="00A25B5A"/>
    <w:rsid w:val="00A26CDC"/>
    <w:rsid w:val="00A40A9D"/>
    <w:rsid w:val="00A41031"/>
    <w:rsid w:val="00A419BC"/>
    <w:rsid w:val="00A44BDE"/>
    <w:rsid w:val="00A51852"/>
    <w:rsid w:val="00A56097"/>
    <w:rsid w:val="00A62E6E"/>
    <w:rsid w:val="00A72674"/>
    <w:rsid w:val="00A83729"/>
    <w:rsid w:val="00A8672E"/>
    <w:rsid w:val="00AA4137"/>
    <w:rsid w:val="00AB7797"/>
    <w:rsid w:val="00AC1526"/>
    <w:rsid w:val="00AC7A77"/>
    <w:rsid w:val="00AD3EF4"/>
    <w:rsid w:val="00AD4A20"/>
    <w:rsid w:val="00AE03D1"/>
    <w:rsid w:val="00B06166"/>
    <w:rsid w:val="00B07CB8"/>
    <w:rsid w:val="00B200AC"/>
    <w:rsid w:val="00B2038B"/>
    <w:rsid w:val="00B20984"/>
    <w:rsid w:val="00B2426A"/>
    <w:rsid w:val="00B31F05"/>
    <w:rsid w:val="00B33B2B"/>
    <w:rsid w:val="00B42FF1"/>
    <w:rsid w:val="00B50DAC"/>
    <w:rsid w:val="00B53D22"/>
    <w:rsid w:val="00B53FF5"/>
    <w:rsid w:val="00B634FB"/>
    <w:rsid w:val="00B66BF1"/>
    <w:rsid w:val="00B6768F"/>
    <w:rsid w:val="00B71A08"/>
    <w:rsid w:val="00B81A22"/>
    <w:rsid w:val="00B82960"/>
    <w:rsid w:val="00B95776"/>
    <w:rsid w:val="00BA10D5"/>
    <w:rsid w:val="00BB3600"/>
    <w:rsid w:val="00BB7F9E"/>
    <w:rsid w:val="00BC028D"/>
    <w:rsid w:val="00BC108C"/>
    <w:rsid w:val="00BD006E"/>
    <w:rsid w:val="00BE6B14"/>
    <w:rsid w:val="00C00226"/>
    <w:rsid w:val="00C01CDF"/>
    <w:rsid w:val="00C072D9"/>
    <w:rsid w:val="00C17770"/>
    <w:rsid w:val="00C2587F"/>
    <w:rsid w:val="00C4619E"/>
    <w:rsid w:val="00C56B31"/>
    <w:rsid w:val="00C575F3"/>
    <w:rsid w:val="00C75A61"/>
    <w:rsid w:val="00C826AF"/>
    <w:rsid w:val="00C85D5B"/>
    <w:rsid w:val="00C86A04"/>
    <w:rsid w:val="00C92D02"/>
    <w:rsid w:val="00C977E1"/>
    <w:rsid w:val="00C977FA"/>
    <w:rsid w:val="00CA1924"/>
    <w:rsid w:val="00CC5EEB"/>
    <w:rsid w:val="00CD146D"/>
    <w:rsid w:val="00CD155C"/>
    <w:rsid w:val="00CD402F"/>
    <w:rsid w:val="00CD7570"/>
    <w:rsid w:val="00CE109F"/>
    <w:rsid w:val="00CE7064"/>
    <w:rsid w:val="00CF6CAE"/>
    <w:rsid w:val="00CF72D0"/>
    <w:rsid w:val="00D11EBA"/>
    <w:rsid w:val="00D36ECD"/>
    <w:rsid w:val="00D37CD7"/>
    <w:rsid w:val="00D40CBF"/>
    <w:rsid w:val="00D5133D"/>
    <w:rsid w:val="00D535E0"/>
    <w:rsid w:val="00D5737D"/>
    <w:rsid w:val="00D62029"/>
    <w:rsid w:val="00D71DE9"/>
    <w:rsid w:val="00D7449F"/>
    <w:rsid w:val="00D752D3"/>
    <w:rsid w:val="00D759AD"/>
    <w:rsid w:val="00D86D9B"/>
    <w:rsid w:val="00D915C5"/>
    <w:rsid w:val="00DA0A36"/>
    <w:rsid w:val="00DA3EB6"/>
    <w:rsid w:val="00DB3E0A"/>
    <w:rsid w:val="00DC45AC"/>
    <w:rsid w:val="00DC526F"/>
    <w:rsid w:val="00DC5FAE"/>
    <w:rsid w:val="00DC7522"/>
    <w:rsid w:val="00DD3A2A"/>
    <w:rsid w:val="00DD3D47"/>
    <w:rsid w:val="00DD7460"/>
    <w:rsid w:val="00DE714A"/>
    <w:rsid w:val="00DF45CC"/>
    <w:rsid w:val="00DF4C47"/>
    <w:rsid w:val="00DF4DDD"/>
    <w:rsid w:val="00E05E3C"/>
    <w:rsid w:val="00E1146E"/>
    <w:rsid w:val="00E142E8"/>
    <w:rsid w:val="00E200F5"/>
    <w:rsid w:val="00E26E57"/>
    <w:rsid w:val="00E27A92"/>
    <w:rsid w:val="00E33279"/>
    <w:rsid w:val="00E34833"/>
    <w:rsid w:val="00E36299"/>
    <w:rsid w:val="00E400A7"/>
    <w:rsid w:val="00E4109C"/>
    <w:rsid w:val="00E4156D"/>
    <w:rsid w:val="00E418DB"/>
    <w:rsid w:val="00E47911"/>
    <w:rsid w:val="00E4799A"/>
    <w:rsid w:val="00E5096A"/>
    <w:rsid w:val="00E524BE"/>
    <w:rsid w:val="00E55D8F"/>
    <w:rsid w:val="00E57422"/>
    <w:rsid w:val="00E61643"/>
    <w:rsid w:val="00E61CC0"/>
    <w:rsid w:val="00E63EF1"/>
    <w:rsid w:val="00E644A4"/>
    <w:rsid w:val="00E713A3"/>
    <w:rsid w:val="00E81C32"/>
    <w:rsid w:val="00E82958"/>
    <w:rsid w:val="00E8796B"/>
    <w:rsid w:val="00E943F1"/>
    <w:rsid w:val="00E95E1F"/>
    <w:rsid w:val="00EA6E9C"/>
    <w:rsid w:val="00EB0646"/>
    <w:rsid w:val="00EB32D4"/>
    <w:rsid w:val="00EB72BF"/>
    <w:rsid w:val="00EC1312"/>
    <w:rsid w:val="00EC2AE5"/>
    <w:rsid w:val="00EC3496"/>
    <w:rsid w:val="00EC7B85"/>
    <w:rsid w:val="00ED39FD"/>
    <w:rsid w:val="00ED7575"/>
    <w:rsid w:val="00EE10EE"/>
    <w:rsid w:val="00EE1625"/>
    <w:rsid w:val="00EE1A98"/>
    <w:rsid w:val="00EE21A5"/>
    <w:rsid w:val="00EE677D"/>
    <w:rsid w:val="00EF340F"/>
    <w:rsid w:val="00F01522"/>
    <w:rsid w:val="00F01612"/>
    <w:rsid w:val="00F056FE"/>
    <w:rsid w:val="00F06F97"/>
    <w:rsid w:val="00F360D5"/>
    <w:rsid w:val="00F362DF"/>
    <w:rsid w:val="00F36FEA"/>
    <w:rsid w:val="00F401AF"/>
    <w:rsid w:val="00F40396"/>
    <w:rsid w:val="00F63B26"/>
    <w:rsid w:val="00F64C58"/>
    <w:rsid w:val="00F71488"/>
    <w:rsid w:val="00F75C0D"/>
    <w:rsid w:val="00F7790C"/>
    <w:rsid w:val="00F82A5E"/>
    <w:rsid w:val="00F834C8"/>
    <w:rsid w:val="00FA21B6"/>
    <w:rsid w:val="00FB5B82"/>
    <w:rsid w:val="00FC0668"/>
    <w:rsid w:val="00FC20E4"/>
    <w:rsid w:val="00FC3C9B"/>
    <w:rsid w:val="00FC559C"/>
    <w:rsid w:val="00FC7239"/>
    <w:rsid w:val="00FD4352"/>
    <w:rsid w:val="00FD4572"/>
    <w:rsid w:val="00FE346A"/>
    <w:rsid w:val="00FF041E"/>
    <w:rsid w:val="00FF1CF0"/>
    <w:rsid w:val="00FF3A25"/>
    <w:rsid w:val="00FF40FC"/>
    <w:rsid w:val="00FF4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B29BA"/>
  <w15:chartTrackingRefBased/>
  <w15:docId w15:val="{79ED7C5D-9157-4CCB-93E5-1DE81C75B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B742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02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028D"/>
    <w:rPr>
      <w:rFonts w:eastAsiaTheme="minorEastAsia"/>
      <w:lang w:val="en-US"/>
    </w:rPr>
  </w:style>
  <w:style w:type="character" w:styleId="Hyperlink">
    <w:name w:val="Hyperlink"/>
    <w:basedOn w:val="DefaultParagraphFont"/>
    <w:uiPriority w:val="99"/>
    <w:semiHidden/>
    <w:unhideWhenUsed/>
    <w:rsid w:val="00EB72BF"/>
    <w:rPr>
      <w:color w:val="0000FF"/>
      <w:u w:val="single"/>
    </w:rPr>
  </w:style>
  <w:style w:type="character" w:customStyle="1" w:styleId="entry-author-name">
    <w:name w:val="entry-author-name"/>
    <w:basedOn w:val="DefaultParagraphFont"/>
    <w:rsid w:val="00EB72BF"/>
  </w:style>
  <w:style w:type="paragraph" w:styleId="NormalWeb">
    <w:name w:val="Normal (Web)"/>
    <w:basedOn w:val="Normal"/>
    <w:uiPriority w:val="99"/>
    <w:unhideWhenUsed/>
    <w:rsid w:val="00EE16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70486"/>
    <w:rPr>
      <w:b/>
      <w:bCs/>
    </w:rPr>
  </w:style>
  <w:style w:type="character" w:customStyle="1" w:styleId="Heading2Char">
    <w:name w:val="Heading 2 Char"/>
    <w:basedOn w:val="DefaultParagraphFont"/>
    <w:link w:val="Heading2"/>
    <w:uiPriority w:val="9"/>
    <w:rsid w:val="007B7425"/>
    <w:rPr>
      <w:rFonts w:ascii="Times New Roman" w:eastAsia="Times New Roman" w:hAnsi="Times New Roman" w:cs="Times New Roman"/>
      <w:b/>
      <w:bCs/>
      <w:sz w:val="36"/>
      <w:szCs w:val="36"/>
      <w:lang w:eastAsia="en-GB"/>
    </w:rPr>
  </w:style>
  <w:style w:type="paragraph" w:styleId="Bibliography">
    <w:name w:val="Bibliography"/>
    <w:basedOn w:val="Normal"/>
    <w:next w:val="Normal"/>
    <w:uiPriority w:val="37"/>
    <w:unhideWhenUsed/>
    <w:rsid w:val="00F016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562">
      <w:bodyDiv w:val="1"/>
      <w:marLeft w:val="0"/>
      <w:marRight w:val="0"/>
      <w:marTop w:val="0"/>
      <w:marBottom w:val="0"/>
      <w:divBdr>
        <w:top w:val="none" w:sz="0" w:space="0" w:color="auto"/>
        <w:left w:val="none" w:sz="0" w:space="0" w:color="auto"/>
        <w:bottom w:val="none" w:sz="0" w:space="0" w:color="auto"/>
        <w:right w:val="none" w:sz="0" w:space="0" w:color="auto"/>
      </w:divBdr>
    </w:div>
    <w:div w:id="19209923">
      <w:bodyDiv w:val="1"/>
      <w:marLeft w:val="0"/>
      <w:marRight w:val="0"/>
      <w:marTop w:val="0"/>
      <w:marBottom w:val="0"/>
      <w:divBdr>
        <w:top w:val="none" w:sz="0" w:space="0" w:color="auto"/>
        <w:left w:val="none" w:sz="0" w:space="0" w:color="auto"/>
        <w:bottom w:val="none" w:sz="0" w:space="0" w:color="auto"/>
        <w:right w:val="none" w:sz="0" w:space="0" w:color="auto"/>
      </w:divBdr>
    </w:div>
    <w:div w:id="33505742">
      <w:bodyDiv w:val="1"/>
      <w:marLeft w:val="0"/>
      <w:marRight w:val="0"/>
      <w:marTop w:val="0"/>
      <w:marBottom w:val="0"/>
      <w:divBdr>
        <w:top w:val="none" w:sz="0" w:space="0" w:color="auto"/>
        <w:left w:val="none" w:sz="0" w:space="0" w:color="auto"/>
        <w:bottom w:val="none" w:sz="0" w:space="0" w:color="auto"/>
        <w:right w:val="none" w:sz="0" w:space="0" w:color="auto"/>
      </w:divBdr>
    </w:div>
    <w:div w:id="183174508">
      <w:bodyDiv w:val="1"/>
      <w:marLeft w:val="0"/>
      <w:marRight w:val="0"/>
      <w:marTop w:val="0"/>
      <w:marBottom w:val="0"/>
      <w:divBdr>
        <w:top w:val="none" w:sz="0" w:space="0" w:color="auto"/>
        <w:left w:val="none" w:sz="0" w:space="0" w:color="auto"/>
        <w:bottom w:val="none" w:sz="0" w:space="0" w:color="auto"/>
        <w:right w:val="none" w:sz="0" w:space="0" w:color="auto"/>
      </w:divBdr>
    </w:div>
    <w:div w:id="203711493">
      <w:bodyDiv w:val="1"/>
      <w:marLeft w:val="0"/>
      <w:marRight w:val="0"/>
      <w:marTop w:val="0"/>
      <w:marBottom w:val="0"/>
      <w:divBdr>
        <w:top w:val="none" w:sz="0" w:space="0" w:color="auto"/>
        <w:left w:val="none" w:sz="0" w:space="0" w:color="auto"/>
        <w:bottom w:val="none" w:sz="0" w:space="0" w:color="auto"/>
        <w:right w:val="none" w:sz="0" w:space="0" w:color="auto"/>
      </w:divBdr>
    </w:div>
    <w:div w:id="233245054">
      <w:bodyDiv w:val="1"/>
      <w:marLeft w:val="0"/>
      <w:marRight w:val="0"/>
      <w:marTop w:val="0"/>
      <w:marBottom w:val="0"/>
      <w:divBdr>
        <w:top w:val="none" w:sz="0" w:space="0" w:color="auto"/>
        <w:left w:val="none" w:sz="0" w:space="0" w:color="auto"/>
        <w:bottom w:val="none" w:sz="0" w:space="0" w:color="auto"/>
        <w:right w:val="none" w:sz="0" w:space="0" w:color="auto"/>
      </w:divBdr>
    </w:div>
    <w:div w:id="277109687">
      <w:bodyDiv w:val="1"/>
      <w:marLeft w:val="0"/>
      <w:marRight w:val="0"/>
      <w:marTop w:val="0"/>
      <w:marBottom w:val="0"/>
      <w:divBdr>
        <w:top w:val="none" w:sz="0" w:space="0" w:color="auto"/>
        <w:left w:val="none" w:sz="0" w:space="0" w:color="auto"/>
        <w:bottom w:val="none" w:sz="0" w:space="0" w:color="auto"/>
        <w:right w:val="none" w:sz="0" w:space="0" w:color="auto"/>
      </w:divBdr>
    </w:div>
    <w:div w:id="300111961">
      <w:bodyDiv w:val="1"/>
      <w:marLeft w:val="0"/>
      <w:marRight w:val="0"/>
      <w:marTop w:val="0"/>
      <w:marBottom w:val="0"/>
      <w:divBdr>
        <w:top w:val="none" w:sz="0" w:space="0" w:color="auto"/>
        <w:left w:val="none" w:sz="0" w:space="0" w:color="auto"/>
        <w:bottom w:val="none" w:sz="0" w:space="0" w:color="auto"/>
        <w:right w:val="none" w:sz="0" w:space="0" w:color="auto"/>
      </w:divBdr>
    </w:div>
    <w:div w:id="383339270">
      <w:bodyDiv w:val="1"/>
      <w:marLeft w:val="0"/>
      <w:marRight w:val="0"/>
      <w:marTop w:val="0"/>
      <w:marBottom w:val="0"/>
      <w:divBdr>
        <w:top w:val="none" w:sz="0" w:space="0" w:color="auto"/>
        <w:left w:val="none" w:sz="0" w:space="0" w:color="auto"/>
        <w:bottom w:val="none" w:sz="0" w:space="0" w:color="auto"/>
        <w:right w:val="none" w:sz="0" w:space="0" w:color="auto"/>
      </w:divBdr>
    </w:div>
    <w:div w:id="385882288">
      <w:bodyDiv w:val="1"/>
      <w:marLeft w:val="0"/>
      <w:marRight w:val="0"/>
      <w:marTop w:val="0"/>
      <w:marBottom w:val="0"/>
      <w:divBdr>
        <w:top w:val="none" w:sz="0" w:space="0" w:color="auto"/>
        <w:left w:val="none" w:sz="0" w:space="0" w:color="auto"/>
        <w:bottom w:val="none" w:sz="0" w:space="0" w:color="auto"/>
        <w:right w:val="none" w:sz="0" w:space="0" w:color="auto"/>
      </w:divBdr>
    </w:div>
    <w:div w:id="511334885">
      <w:bodyDiv w:val="1"/>
      <w:marLeft w:val="0"/>
      <w:marRight w:val="0"/>
      <w:marTop w:val="0"/>
      <w:marBottom w:val="0"/>
      <w:divBdr>
        <w:top w:val="none" w:sz="0" w:space="0" w:color="auto"/>
        <w:left w:val="none" w:sz="0" w:space="0" w:color="auto"/>
        <w:bottom w:val="none" w:sz="0" w:space="0" w:color="auto"/>
        <w:right w:val="none" w:sz="0" w:space="0" w:color="auto"/>
      </w:divBdr>
    </w:div>
    <w:div w:id="513105554">
      <w:bodyDiv w:val="1"/>
      <w:marLeft w:val="0"/>
      <w:marRight w:val="0"/>
      <w:marTop w:val="0"/>
      <w:marBottom w:val="0"/>
      <w:divBdr>
        <w:top w:val="none" w:sz="0" w:space="0" w:color="auto"/>
        <w:left w:val="none" w:sz="0" w:space="0" w:color="auto"/>
        <w:bottom w:val="none" w:sz="0" w:space="0" w:color="auto"/>
        <w:right w:val="none" w:sz="0" w:space="0" w:color="auto"/>
      </w:divBdr>
    </w:div>
    <w:div w:id="607005784">
      <w:bodyDiv w:val="1"/>
      <w:marLeft w:val="0"/>
      <w:marRight w:val="0"/>
      <w:marTop w:val="0"/>
      <w:marBottom w:val="0"/>
      <w:divBdr>
        <w:top w:val="none" w:sz="0" w:space="0" w:color="auto"/>
        <w:left w:val="none" w:sz="0" w:space="0" w:color="auto"/>
        <w:bottom w:val="none" w:sz="0" w:space="0" w:color="auto"/>
        <w:right w:val="none" w:sz="0" w:space="0" w:color="auto"/>
      </w:divBdr>
    </w:div>
    <w:div w:id="669915980">
      <w:bodyDiv w:val="1"/>
      <w:marLeft w:val="0"/>
      <w:marRight w:val="0"/>
      <w:marTop w:val="0"/>
      <w:marBottom w:val="0"/>
      <w:divBdr>
        <w:top w:val="none" w:sz="0" w:space="0" w:color="auto"/>
        <w:left w:val="none" w:sz="0" w:space="0" w:color="auto"/>
        <w:bottom w:val="none" w:sz="0" w:space="0" w:color="auto"/>
        <w:right w:val="none" w:sz="0" w:space="0" w:color="auto"/>
      </w:divBdr>
    </w:div>
    <w:div w:id="675155111">
      <w:bodyDiv w:val="1"/>
      <w:marLeft w:val="0"/>
      <w:marRight w:val="0"/>
      <w:marTop w:val="0"/>
      <w:marBottom w:val="0"/>
      <w:divBdr>
        <w:top w:val="none" w:sz="0" w:space="0" w:color="auto"/>
        <w:left w:val="none" w:sz="0" w:space="0" w:color="auto"/>
        <w:bottom w:val="none" w:sz="0" w:space="0" w:color="auto"/>
        <w:right w:val="none" w:sz="0" w:space="0" w:color="auto"/>
      </w:divBdr>
    </w:div>
    <w:div w:id="726799173">
      <w:bodyDiv w:val="1"/>
      <w:marLeft w:val="0"/>
      <w:marRight w:val="0"/>
      <w:marTop w:val="0"/>
      <w:marBottom w:val="0"/>
      <w:divBdr>
        <w:top w:val="none" w:sz="0" w:space="0" w:color="auto"/>
        <w:left w:val="none" w:sz="0" w:space="0" w:color="auto"/>
        <w:bottom w:val="none" w:sz="0" w:space="0" w:color="auto"/>
        <w:right w:val="none" w:sz="0" w:space="0" w:color="auto"/>
      </w:divBdr>
    </w:div>
    <w:div w:id="735013268">
      <w:bodyDiv w:val="1"/>
      <w:marLeft w:val="0"/>
      <w:marRight w:val="0"/>
      <w:marTop w:val="0"/>
      <w:marBottom w:val="0"/>
      <w:divBdr>
        <w:top w:val="none" w:sz="0" w:space="0" w:color="auto"/>
        <w:left w:val="none" w:sz="0" w:space="0" w:color="auto"/>
        <w:bottom w:val="none" w:sz="0" w:space="0" w:color="auto"/>
        <w:right w:val="none" w:sz="0" w:space="0" w:color="auto"/>
      </w:divBdr>
    </w:div>
    <w:div w:id="748187953">
      <w:bodyDiv w:val="1"/>
      <w:marLeft w:val="0"/>
      <w:marRight w:val="0"/>
      <w:marTop w:val="0"/>
      <w:marBottom w:val="0"/>
      <w:divBdr>
        <w:top w:val="none" w:sz="0" w:space="0" w:color="auto"/>
        <w:left w:val="none" w:sz="0" w:space="0" w:color="auto"/>
        <w:bottom w:val="none" w:sz="0" w:space="0" w:color="auto"/>
        <w:right w:val="none" w:sz="0" w:space="0" w:color="auto"/>
      </w:divBdr>
    </w:div>
    <w:div w:id="849639543">
      <w:bodyDiv w:val="1"/>
      <w:marLeft w:val="0"/>
      <w:marRight w:val="0"/>
      <w:marTop w:val="0"/>
      <w:marBottom w:val="0"/>
      <w:divBdr>
        <w:top w:val="none" w:sz="0" w:space="0" w:color="auto"/>
        <w:left w:val="none" w:sz="0" w:space="0" w:color="auto"/>
        <w:bottom w:val="none" w:sz="0" w:space="0" w:color="auto"/>
        <w:right w:val="none" w:sz="0" w:space="0" w:color="auto"/>
      </w:divBdr>
    </w:div>
    <w:div w:id="852956163">
      <w:bodyDiv w:val="1"/>
      <w:marLeft w:val="0"/>
      <w:marRight w:val="0"/>
      <w:marTop w:val="0"/>
      <w:marBottom w:val="0"/>
      <w:divBdr>
        <w:top w:val="none" w:sz="0" w:space="0" w:color="auto"/>
        <w:left w:val="none" w:sz="0" w:space="0" w:color="auto"/>
        <w:bottom w:val="none" w:sz="0" w:space="0" w:color="auto"/>
        <w:right w:val="none" w:sz="0" w:space="0" w:color="auto"/>
      </w:divBdr>
    </w:div>
    <w:div w:id="946892848">
      <w:bodyDiv w:val="1"/>
      <w:marLeft w:val="0"/>
      <w:marRight w:val="0"/>
      <w:marTop w:val="0"/>
      <w:marBottom w:val="0"/>
      <w:divBdr>
        <w:top w:val="none" w:sz="0" w:space="0" w:color="auto"/>
        <w:left w:val="none" w:sz="0" w:space="0" w:color="auto"/>
        <w:bottom w:val="none" w:sz="0" w:space="0" w:color="auto"/>
        <w:right w:val="none" w:sz="0" w:space="0" w:color="auto"/>
      </w:divBdr>
    </w:div>
    <w:div w:id="992417058">
      <w:bodyDiv w:val="1"/>
      <w:marLeft w:val="0"/>
      <w:marRight w:val="0"/>
      <w:marTop w:val="0"/>
      <w:marBottom w:val="0"/>
      <w:divBdr>
        <w:top w:val="none" w:sz="0" w:space="0" w:color="auto"/>
        <w:left w:val="none" w:sz="0" w:space="0" w:color="auto"/>
        <w:bottom w:val="none" w:sz="0" w:space="0" w:color="auto"/>
        <w:right w:val="none" w:sz="0" w:space="0" w:color="auto"/>
      </w:divBdr>
    </w:div>
    <w:div w:id="1147236822">
      <w:bodyDiv w:val="1"/>
      <w:marLeft w:val="0"/>
      <w:marRight w:val="0"/>
      <w:marTop w:val="0"/>
      <w:marBottom w:val="0"/>
      <w:divBdr>
        <w:top w:val="none" w:sz="0" w:space="0" w:color="auto"/>
        <w:left w:val="none" w:sz="0" w:space="0" w:color="auto"/>
        <w:bottom w:val="none" w:sz="0" w:space="0" w:color="auto"/>
        <w:right w:val="none" w:sz="0" w:space="0" w:color="auto"/>
      </w:divBdr>
    </w:div>
    <w:div w:id="1210218420">
      <w:bodyDiv w:val="1"/>
      <w:marLeft w:val="0"/>
      <w:marRight w:val="0"/>
      <w:marTop w:val="0"/>
      <w:marBottom w:val="0"/>
      <w:divBdr>
        <w:top w:val="none" w:sz="0" w:space="0" w:color="auto"/>
        <w:left w:val="none" w:sz="0" w:space="0" w:color="auto"/>
        <w:bottom w:val="none" w:sz="0" w:space="0" w:color="auto"/>
        <w:right w:val="none" w:sz="0" w:space="0" w:color="auto"/>
      </w:divBdr>
    </w:div>
    <w:div w:id="1219899680">
      <w:bodyDiv w:val="1"/>
      <w:marLeft w:val="0"/>
      <w:marRight w:val="0"/>
      <w:marTop w:val="0"/>
      <w:marBottom w:val="0"/>
      <w:divBdr>
        <w:top w:val="none" w:sz="0" w:space="0" w:color="auto"/>
        <w:left w:val="none" w:sz="0" w:space="0" w:color="auto"/>
        <w:bottom w:val="none" w:sz="0" w:space="0" w:color="auto"/>
        <w:right w:val="none" w:sz="0" w:space="0" w:color="auto"/>
      </w:divBdr>
    </w:div>
    <w:div w:id="1237938012">
      <w:bodyDiv w:val="1"/>
      <w:marLeft w:val="0"/>
      <w:marRight w:val="0"/>
      <w:marTop w:val="0"/>
      <w:marBottom w:val="0"/>
      <w:divBdr>
        <w:top w:val="none" w:sz="0" w:space="0" w:color="auto"/>
        <w:left w:val="none" w:sz="0" w:space="0" w:color="auto"/>
        <w:bottom w:val="none" w:sz="0" w:space="0" w:color="auto"/>
        <w:right w:val="none" w:sz="0" w:space="0" w:color="auto"/>
      </w:divBdr>
    </w:div>
    <w:div w:id="1275477734">
      <w:bodyDiv w:val="1"/>
      <w:marLeft w:val="0"/>
      <w:marRight w:val="0"/>
      <w:marTop w:val="0"/>
      <w:marBottom w:val="0"/>
      <w:divBdr>
        <w:top w:val="none" w:sz="0" w:space="0" w:color="auto"/>
        <w:left w:val="none" w:sz="0" w:space="0" w:color="auto"/>
        <w:bottom w:val="none" w:sz="0" w:space="0" w:color="auto"/>
        <w:right w:val="none" w:sz="0" w:space="0" w:color="auto"/>
      </w:divBdr>
    </w:div>
    <w:div w:id="1336809703">
      <w:bodyDiv w:val="1"/>
      <w:marLeft w:val="0"/>
      <w:marRight w:val="0"/>
      <w:marTop w:val="0"/>
      <w:marBottom w:val="0"/>
      <w:divBdr>
        <w:top w:val="none" w:sz="0" w:space="0" w:color="auto"/>
        <w:left w:val="none" w:sz="0" w:space="0" w:color="auto"/>
        <w:bottom w:val="none" w:sz="0" w:space="0" w:color="auto"/>
        <w:right w:val="none" w:sz="0" w:space="0" w:color="auto"/>
      </w:divBdr>
    </w:div>
    <w:div w:id="1345326716">
      <w:bodyDiv w:val="1"/>
      <w:marLeft w:val="0"/>
      <w:marRight w:val="0"/>
      <w:marTop w:val="0"/>
      <w:marBottom w:val="0"/>
      <w:divBdr>
        <w:top w:val="none" w:sz="0" w:space="0" w:color="auto"/>
        <w:left w:val="none" w:sz="0" w:space="0" w:color="auto"/>
        <w:bottom w:val="none" w:sz="0" w:space="0" w:color="auto"/>
        <w:right w:val="none" w:sz="0" w:space="0" w:color="auto"/>
      </w:divBdr>
    </w:div>
    <w:div w:id="1390610766">
      <w:bodyDiv w:val="1"/>
      <w:marLeft w:val="0"/>
      <w:marRight w:val="0"/>
      <w:marTop w:val="0"/>
      <w:marBottom w:val="0"/>
      <w:divBdr>
        <w:top w:val="none" w:sz="0" w:space="0" w:color="auto"/>
        <w:left w:val="none" w:sz="0" w:space="0" w:color="auto"/>
        <w:bottom w:val="none" w:sz="0" w:space="0" w:color="auto"/>
        <w:right w:val="none" w:sz="0" w:space="0" w:color="auto"/>
      </w:divBdr>
    </w:div>
    <w:div w:id="1410688019">
      <w:bodyDiv w:val="1"/>
      <w:marLeft w:val="0"/>
      <w:marRight w:val="0"/>
      <w:marTop w:val="0"/>
      <w:marBottom w:val="0"/>
      <w:divBdr>
        <w:top w:val="none" w:sz="0" w:space="0" w:color="auto"/>
        <w:left w:val="none" w:sz="0" w:space="0" w:color="auto"/>
        <w:bottom w:val="none" w:sz="0" w:space="0" w:color="auto"/>
        <w:right w:val="none" w:sz="0" w:space="0" w:color="auto"/>
      </w:divBdr>
    </w:div>
    <w:div w:id="1485003545">
      <w:bodyDiv w:val="1"/>
      <w:marLeft w:val="0"/>
      <w:marRight w:val="0"/>
      <w:marTop w:val="0"/>
      <w:marBottom w:val="0"/>
      <w:divBdr>
        <w:top w:val="none" w:sz="0" w:space="0" w:color="auto"/>
        <w:left w:val="none" w:sz="0" w:space="0" w:color="auto"/>
        <w:bottom w:val="none" w:sz="0" w:space="0" w:color="auto"/>
        <w:right w:val="none" w:sz="0" w:space="0" w:color="auto"/>
      </w:divBdr>
    </w:div>
    <w:div w:id="1492213209">
      <w:bodyDiv w:val="1"/>
      <w:marLeft w:val="0"/>
      <w:marRight w:val="0"/>
      <w:marTop w:val="0"/>
      <w:marBottom w:val="0"/>
      <w:divBdr>
        <w:top w:val="none" w:sz="0" w:space="0" w:color="auto"/>
        <w:left w:val="none" w:sz="0" w:space="0" w:color="auto"/>
        <w:bottom w:val="none" w:sz="0" w:space="0" w:color="auto"/>
        <w:right w:val="none" w:sz="0" w:space="0" w:color="auto"/>
      </w:divBdr>
    </w:div>
    <w:div w:id="1535269665">
      <w:bodyDiv w:val="1"/>
      <w:marLeft w:val="0"/>
      <w:marRight w:val="0"/>
      <w:marTop w:val="0"/>
      <w:marBottom w:val="0"/>
      <w:divBdr>
        <w:top w:val="none" w:sz="0" w:space="0" w:color="auto"/>
        <w:left w:val="none" w:sz="0" w:space="0" w:color="auto"/>
        <w:bottom w:val="none" w:sz="0" w:space="0" w:color="auto"/>
        <w:right w:val="none" w:sz="0" w:space="0" w:color="auto"/>
      </w:divBdr>
    </w:div>
    <w:div w:id="1546601784">
      <w:bodyDiv w:val="1"/>
      <w:marLeft w:val="0"/>
      <w:marRight w:val="0"/>
      <w:marTop w:val="0"/>
      <w:marBottom w:val="0"/>
      <w:divBdr>
        <w:top w:val="none" w:sz="0" w:space="0" w:color="auto"/>
        <w:left w:val="none" w:sz="0" w:space="0" w:color="auto"/>
        <w:bottom w:val="none" w:sz="0" w:space="0" w:color="auto"/>
        <w:right w:val="none" w:sz="0" w:space="0" w:color="auto"/>
      </w:divBdr>
    </w:div>
    <w:div w:id="1671058584">
      <w:bodyDiv w:val="1"/>
      <w:marLeft w:val="0"/>
      <w:marRight w:val="0"/>
      <w:marTop w:val="0"/>
      <w:marBottom w:val="0"/>
      <w:divBdr>
        <w:top w:val="none" w:sz="0" w:space="0" w:color="auto"/>
        <w:left w:val="none" w:sz="0" w:space="0" w:color="auto"/>
        <w:bottom w:val="none" w:sz="0" w:space="0" w:color="auto"/>
        <w:right w:val="none" w:sz="0" w:space="0" w:color="auto"/>
      </w:divBdr>
    </w:div>
    <w:div w:id="1711951210">
      <w:bodyDiv w:val="1"/>
      <w:marLeft w:val="0"/>
      <w:marRight w:val="0"/>
      <w:marTop w:val="0"/>
      <w:marBottom w:val="0"/>
      <w:divBdr>
        <w:top w:val="none" w:sz="0" w:space="0" w:color="auto"/>
        <w:left w:val="none" w:sz="0" w:space="0" w:color="auto"/>
        <w:bottom w:val="none" w:sz="0" w:space="0" w:color="auto"/>
        <w:right w:val="none" w:sz="0" w:space="0" w:color="auto"/>
      </w:divBdr>
    </w:div>
    <w:div w:id="1732923361">
      <w:bodyDiv w:val="1"/>
      <w:marLeft w:val="0"/>
      <w:marRight w:val="0"/>
      <w:marTop w:val="0"/>
      <w:marBottom w:val="0"/>
      <w:divBdr>
        <w:top w:val="none" w:sz="0" w:space="0" w:color="auto"/>
        <w:left w:val="none" w:sz="0" w:space="0" w:color="auto"/>
        <w:bottom w:val="none" w:sz="0" w:space="0" w:color="auto"/>
        <w:right w:val="none" w:sz="0" w:space="0" w:color="auto"/>
      </w:divBdr>
    </w:div>
    <w:div w:id="1733693263">
      <w:bodyDiv w:val="1"/>
      <w:marLeft w:val="0"/>
      <w:marRight w:val="0"/>
      <w:marTop w:val="0"/>
      <w:marBottom w:val="0"/>
      <w:divBdr>
        <w:top w:val="none" w:sz="0" w:space="0" w:color="auto"/>
        <w:left w:val="none" w:sz="0" w:space="0" w:color="auto"/>
        <w:bottom w:val="none" w:sz="0" w:space="0" w:color="auto"/>
        <w:right w:val="none" w:sz="0" w:space="0" w:color="auto"/>
      </w:divBdr>
    </w:div>
    <w:div w:id="1771002766">
      <w:bodyDiv w:val="1"/>
      <w:marLeft w:val="0"/>
      <w:marRight w:val="0"/>
      <w:marTop w:val="0"/>
      <w:marBottom w:val="0"/>
      <w:divBdr>
        <w:top w:val="none" w:sz="0" w:space="0" w:color="auto"/>
        <w:left w:val="none" w:sz="0" w:space="0" w:color="auto"/>
        <w:bottom w:val="none" w:sz="0" w:space="0" w:color="auto"/>
        <w:right w:val="none" w:sz="0" w:space="0" w:color="auto"/>
      </w:divBdr>
    </w:div>
    <w:div w:id="1809980143">
      <w:bodyDiv w:val="1"/>
      <w:marLeft w:val="0"/>
      <w:marRight w:val="0"/>
      <w:marTop w:val="0"/>
      <w:marBottom w:val="0"/>
      <w:divBdr>
        <w:top w:val="none" w:sz="0" w:space="0" w:color="auto"/>
        <w:left w:val="none" w:sz="0" w:space="0" w:color="auto"/>
        <w:bottom w:val="none" w:sz="0" w:space="0" w:color="auto"/>
        <w:right w:val="none" w:sz="0" w:space="0" w:color="auto"/>
      </w:divBdr>
    </w:div>
    <w:div w:id="1832136697">
      <w:bodyDiv w:val="1"/>
      <w:marLeft w:val="0"/>
      <w:marRight w:val="0"/>
      <w:marTop w:val="0"/>
      <w:marBottom w:val="0"/>
      <w:divBdr>
        <w:top w:val="none" w:sz="0" w:space="0" w:color="auto"/>
        <w:left w:val="none" w:sz="0" w:space="0" w:color="auto"/>
        <w:bottom w:val="none" w:sz="0" w:space="0" w:color="auto"/>
        <w:right w:val="none" w:sz="0" w:space="0" w:color="auto"/>
      </w:divBdr>
    </w:div>
    <w:div w:id="1925719750">
      <w:bodyDiv w:val="1"/>
      <w:marLeft w:val="0"/>
      <w:marRight w:val="0"/>
      <w:marTop w:val="0"/>
      <w:marBottom w:val="0"/>
      <w:divBdr>
        <w:top w:val="none" w:sz="0" w:space="0" w:color="auto"/>
        <w:left w:val="none" w:sz="0" w:space="0" w:color="auto"/>
        <w:bottom w:val="none" w:sz="0" w:space="0" w:color="auto"/>
        <w:right w:val="none" w:sz="0" w:space="0" w:color="auto"/>
      </w:divBdr>
    </w:div>
    <w:div w:id="1943412088">
      <w:bodyDiv w:val="1"/>
      <w:marLeft w:val="0"/>
      <w:marRight w:val="0"/>
      <w:marTop w:val="0"/>
      <w:marBottom w:val="0"/>
      <w:divBdr>
        <w:top w:val="none" w:sz="0" w:space="0" w:color="auto"/>
        <w:left w:val="none" w:sz="0" w:space="0" w:color="auto"/>
        <w:bottom w:val="none" w:sz="0" w:space="0" w:color="auto"/>
        <w:right w:val="none" w:sz="0" w:space="0" w:color="auto"/>
      </w:divBdr>
    </w:div>
    <w:div w:id="1966883978">
      <w:bodyDiv w:val="1"/>
      <w:marLeft w:val="0"/>
      <w:marRight w:val="0"/>
      <w:marTop w:val="0"/>
      <w:marBottom w:val="0"/>
      <w:divBdr>
        <w:top w:val="none" w:sz="0" w:space="0" w:color="auto"/>
        <w:left w:val="none" w:sz="0" w:space="0" w:color="auto"/>
        <w:bottom w:val="none" w:sz="0" w:space="0" w:color="auto"/>
        <w:right w:val="none" w:sz="0" w:space="0" w:color="auto"/>
      </w:divBdr>
    </w:div>
    <w:div w:id="1969703865">
      <w:bodyDiv w:val="1"/>
      <w:marLeft w:val="0"/>
      <w:marRight w:val="0"/>
      <w:marTop w:val="0"/>
      <w:marBottom w:val="0"/>
      <w:divBdr>
        <w:top w:val="none" w:sz="0" w:space="0" w:color="auto"/>
        <w:left w:val="none" w:sz="0" w:space="0" w:color="auto"/>
        <w:bottom w:val="none" w:sz="0" w:space="0" w:color="auto"/>
        <w:right w:val="none" w:sz="0" w:space="0" w:color="auto"/>
      </w:divBdr>
    </w:div>
    <w:div w:id="2022311739">
      <w:bodyDiv w:val="1"/>
      <w:marLeft w:val="0"/>
      <w:marRight w:val="0"/>
      <w:marTop w:val="0"/>
      <w:marBottom w:val="0"/>
      <w:divBdr>
        <w:top w:val="none" w:sz="0" w:space="0" w:color="auto"/>
        <w:left w:val="none" w:sz="0" w:space="0" w:color="auto"/>
        <w:bottom w:val="none" w:sz="0" w:space="0" w:color="auto"/>
        <w:right w:val="none" w:sz="0" w:space="0" w:color="auto"/>
      </w:divBdr>
    </w:div>
    <w:div w:id="2032027614">
      <w:bodyDiv w:val="1"/>
      <w:marLeft w:val="0"/>
      <w:marRight w:val="0"/>
      <w:marTop w:val="0"/>
      <w:marBottom w:val="0"/>
      <w:divBdr>
        <w:top w:val="none" w:sz="0" w:space="0" w:color="auto"/>
        <w:left w:val="none" w:sz="0" w:space="0" w:color="auto"/>
        <w:bottom w:val="none" w:sz="0" w:space="0" w:color="auto"/>
        <w:right w:val="none" w:sz="0" w:space="0" w:color="auto"/>
      </w:divBdr>
    </w:div>
    <w:div w:id="2111584605">
      <w:bodyDiv w:val="1"/>
      <w:marLeft w:val="0"/>
      <w:marRight w:val="0"/>
      <w:marTop w:val="0"/>
      <w:marBottom w:val="0"/>
      <w:divBdr>
        <w:top w:val="none" w:sz="0" w:space="0" w:color="auto"/>
        <w:left w:val="none" w:sz="0" w:space="0" w:color="auto"/>
        <w:bottom w:val="none" w:sz="0" w:space="0" w:color="auto"/>
        <w:right w:val="none" w:sz="0" w:space="0" w:color="auto"/>
      </w:divBdr>
    </w:div>
    <w:div w:id="214192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9" ma:contentTypeDescription="Create a new document." ma:contentTypeScope="" ma:versionID="aaba9889f7c35b5d241442ed2d8b485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22640f21587c78d310a2c698eee9d62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Ind22</b:Tag>
    <b:SourceType>DocumentFromInternetSite</b:SourceType>
    <b:Guid>{088BD22A-1A83-4499-9CF0-52F825ACBD12}</b:Guid>
    <b:Author>
      <b:Author>
        <b:NameList>
          <b:Person>
            <b:Last>Team</b:Last>
            <b:First>Indeed</b:First>
            <b:Middle>Editorial</b:Middle>
          </b:Person>
        </b:NameList>
      </b:Author>
    </b:Author>
    <b:Title>Indeed</b:Title>
    <b:InternetSiteTitle>Indeed</b:InternetSiteTitle>
    <b:Year>2022</b:Year>
    <b:Month>May</b:Month>
    <b:Day>24</b:Day>
    <b:URL>https://www.indeed.com/career-advice/finding-a-job/types-of-technology</b:URL>
    <b:RefOrder>22</b:RefOrder>
  </b:Source>
  <b:Source>
    <b:Tag>His22</b:Tag>
    <b:SourceType>DocumentFromInternetSite</b:SourceType>
    <b:Guid>{F9124BC0-0D48-4D2E-B9CD-4BD2AA9A5199}</b:Guid>
    <b:InternetSiteTitle>History</b:InternetSiteTitle>
    <b:Year>2022</b:Year>
    <b:Month>November</b:Month>
    <b:Day>14</b:Day>
    <b:URL>https://www.history.com/topics/industrial-revolution</b:URL>
    <b:Author>
      <b:Author>
        <b:NameList>
          <b:Person>
            <b:Last>History</b:Last>
          </b:Person>
        </b:NameList>
      </b:Author>
    </b:Author>
    <b:RefOrder>23</b:RefOrder>
  </b:Source>
  <b:Source>
    <b:Tag>Eri21</b:Tag>
    <b:SourceType>DocumentFromInternetSite</b:SourceType>
    <b:Guid>{E892CEC5-30F2-4B45-A991-4A6C7C0A76DC}</b:Guid>
    <b:Author>
      <b:Author>
        <b:NameList>
          <b:Person>
            <b:Last>Rasure</b:Last>
            <b:First>Erika</b:First>
          </b:Person>
        </b:NameList>
      </b:Author>
    </b:Author>
    <b:Title>Macroeconomics</b:Title>
    <b:InternetSiteTitle>Investopedia</b:InternetSiteTitle>
    <b:Year>2021</b:Year>
    <b:Month>March</b:Month>
    <b:Day>31</b:Day>
    <b:URL>https://www.investopedia.com/terms/k/kondratiev.asp#:~:text=Kondratiev%20Waves%20are%20apparent%20long,other%20economists%20and%20financial%20commentators.</b:URL>
    <b:RefOrder>24</b:RefOrder>
  </b:Source>
  <b:Source>
    <b:Tag>Sui</b:Tag>
    <b:SourceType>DocumentFromInternetSite</b:SourceType>
    <b:Guid>{386E1E06-A7FD-4BF1-833C-5F6367A062A5}</b:Guid>
    <b:Title>Suits me</b:Title>
    <b:InternetSiteTitle>The History of the bank transfer </b:InternetSiteTitle>
    <b:URL>https://suitsmecard.com/blog/the-history-of-the-bank-transfer</b:URL>
    <b:RefOrder>2</b:RefOrder>
  </b:Source>
  <b:Source>
    <b:Tag>MX22</b:Tag>
    <b:SourceType>DocumentFromInternetSite</b:SourceType>
    <b:Guid>{AD6BC814-B744-4AE0-9DCC-BB840B9528CF}</b:Guid>
    <b:Title>MX</b:Title>
    <b:InternetSiteTitle>50 years of technology in banking </b:InternetSiteTitle>
    <b:Year>2022</b:Year>
    <b:URL>https://www.mx.com/whitepapers/evolution-financial-technology-50-years/</b:URL>
    <b:RefOrder>25</b:RefOrder>
  </b:Source>
  <b:Source>
    <b:Tag>Hod21</b:Tag>
    <b:SourceType>DocumentFromInternetSite</b:SourceType>
    <b:Guid>{CB7D454B-158F-4624-8DE7-0865684C34BE}</b:Guid>
    <b:Title>Hodge</b:Title>
    <b:InternetSiteTitle>Benefits of online banking</b:InternetSiteTitle>
    <b:Year>2021</b:Year>
    <b:Month>August</b:Month>
    <b:Day>11</b:Day>
    <b:URL>https://hodgebank.co.uk/articles/benefits-of-online-banking-why-you-should-be-online-2/</b:URL>
    <b:RefOrder>3</b:RefOrder>
  </b:Source>
  <b:Source>
    <b:Tag>For19</b:Tag>
    <b:SourceType>DocumentFromInternetSite</b:SourceType>
    <b:Guid>{2196E4AA-137E-4151-ACA9-CE6F29800DD1}</b:Guid>
    <b:Title>Forbes</b:Title>
    <b:InternetSiteTitle>Nine key reasons online banking benefits small buisness</b:InternetSiteTitle>
    <b:Year>2019</b:Year>
    <b:Month>Aug</b:Month>
    <b:Day>14</b:Day>
    <b:URL>https://www.forbes.com/sites/forbesfinancecouncil/2019/08/14/nine-key-reasons-online-banking-benefits-small-business/?sh=1cc3aaa84ffb</b:URL>
    <b:RefOrder>4</b:RefOrder>
  </b:Source>
  <b:Source>
    <b:Tag>Nat</b:Tag>
    <b:SourceType>DocumentFromInternetSite</b:SourceType>
    <b:Guid>{975DB017-D6B6-4B4C-8E82-629BA7AE75AC}</b:Guid>
    <b:Title>Natwest</b:Title>
    <b:InternetSiteTitle>Natwest</b:InternetSiteTitle>
    <b:URL>https://supportcentre.natwestinternational.com/Help-with-your-product/Cheques/1639932322/What-is-Mobile-Deposit-a-Cheque.htm</b:URL>
    <b:RefOrder>5</b:RefOrder>
  </b:Source>
  <b:Source>
    <b:Tag>Pet21</b:Tag>
    <b:SourceType>DocumentFromInternetSite</b:SourceType>
    <b:Guid>{E401D5FC-6E47-468A-8903-F597FC45A40B}</b:Guid>
    <b:Author>
      <b:Author>
        <b:NameList>
          <b:Person>
            <b:Last>Aitken</b:Last>
            <b:First>Peter</b:First>
          </b:Person>
        </b:NameList>
      </b:Author>
    </b:Author>
    <b:Title>Fox Buisness</b:Title>
    <b:InternetSiteTitle>Banking</b:InternetSiteTitle>
    <b:Year>2021</b:Year>
    <b:Month>March</b:Month>
    <b:Day>22</b:Day>
    <b:URL>https://www.foxbusiness.com/markets/bank-branches-to-disappear-2034-research</b:URL>
    <b:RefOrder>6</b:RefOrder>
  </b:Source>
  <b:Source>
    <b:Tag>UKP20</b:Tag>
    <b:SourceType>DocumentFromInternetSite</b:SourceType>
    <b:Guid>{77C4A02B-4D49-4427-8B8C-C923509DE185}</b:Guid>
    <b:Title>UK Parliament</b:Title>
    <b:InternetSiteTitle>House of commons library</b:InternetSiteTitle>
    <b:Year>2020</b:Year>
    <b:Month>January</b:Month>
    <b:Day>02</b:Day>
    <b:URL>https://commonslibrary.parliament.uk/research-briefings/cbp-8740/</b:URL>
    <b:RefOrder>7</b:RefOrder>
  </b:Source>
  <b:Source>
    <b:Tag>TSB</b:Tag>
    <b:SourceType>DocumentFromInternetSite</b:SourceType>
    <b:Guid>{672E02F9-7B86-4B0B-B704-8DAA5D83B4B6}</b:Guid>
    <b:Title>TSB</b:Title>
    <b:InternetSiteTitle>Our local pop up services</b:InternetSiteTitle>
    <b:URL>https://www.tsb.co.uk/pop-up/</b:URL>
    <b:RefOrder>8</b:RefOrder>
  </b:Source>
  <b:Source>
    <b:Tag>RIS21</b:Tag>
    <b:SourceType>DocumentFromInternetSite</b:SourceType>
    <b:Guid>{573504FD-0261-47FF-AC16-CB5637260AC6}</b:Guid>
    <b:Title>RISQ</b:Title>
    <b:InternetSiteTitle>Insight</b:InternetSiteTitle>
    <b:Year>2021</b:Year>
    <b:Month>December</b:Month>
    <b:Day>16</b:Day>
    <b:URL>https://www.risq.info/the-role-of-ai-in-banking-industry/</b:URL>
    <b:RefOrder>9</b:RefOrder>
  </b:Source>
  <b:Source>
    <b:Tag>Wha22</b:Tag>
    <b:SourceType>DocumentFromInternetSite</b:SourceType>
    <b:Guid>{D5682553-C3F5-4296-8CC0-B0A65D73C9E8}</b:Guid>
    <b:InternetSiteTitle>Robinhood</b:InternetSiteTitle>
    <b:Year>2022</b:Year>
    <b:Month>June</b:Month>
    <b:Day>30</b:Day>
    <b:URL>https://learn.robinhood.com/articles/1EAManQDjRJ20KWcLpOOHx/what-is-adam-smiths-economic-theory/</b:URL>
    <b:RefOrder>1</b:RefOrder>
  </b:Source>
  <b:Source>
    <b:Tag>Tim</b:Tag>
    <b:SourceType>DocumentFromInternetSite</b:SourceType>
    <b:Guid>{911EA81C-77B0-4792-8D8B-7FB0CB550001}</b:Guid>
    <b:Author>
      <b:Author>
        <b:NameList>
          <b:Person>
            <b:Last>Lambert</b:Last>
            <b:First>Tim</b:First>
          </b:Person>
        </b:NameList>
      </b:Author>
    </b:Author>
    <b:Title>A History of Transport</b:Title>
    <b:InternetSiteTitle>Local Histories</b:InternetSiteTitle>
    <b:URL>https://localhistories.org/a-history-of-transport/</b:URL>
    <b:RefOrder>11</b:RefOrder>
  </b:Source>
  <b:Source>
    <b:Tag>7Ne</b:Tag>
    <b:SourceType>DocumentFromInternetSite</b:SourceType>
    <b:Guid>{005CB1D5-CE92-488B-B844-92BC7C8BEEB3}</b:Guid>
    <b:Author>
      <b:Author>
        <b:NameList>
          <b:Person>
            <b:Last>7Newswire</b:Last>
          </b:Person>
        </b:NameList>
      </b:Author>
    </b:Author>
    <b:Title>Imporatnt role of transportation in our life</b:Title>
    <b:InternetSiteTitle>Barchart</b:InternetSiteTitle>
    <b:Month>May</b:Month>
    <b:Day>5</b:Day>
    <b:URL>https://www.barchart.com/story/news/8230386/important-role-of-transportation-in-our-life</b:URL>
    <b:RefOrder>12</b:RefOrder>
  </b:Source>
  <b:Source>
    <b:Tag>GOV22</b:Tag>
    <b:SourceType>DocumentFromInternetSite</b:SourceType>
    <b:Guid>{B1E552E7-1DF1-47D2-9B0D-C7DA742046EF}</b:Guid>
    <b:Author>
      <b:Author>
        <b:NameList>
          <b:Person>
            <b:Last>GOV.UK</b:Last>
          </b:Person>
        </b:NameList>
      </b:Author>
    </b:Author>
    <b:Title>Department for Transport</b:Title>
    <b:InternetSiteTitle>Gov.uk</b:InternetSiteTitle>
    <b:Year>2022</b:Year>
    <b:Month>October</b:Month>
    <b:Day>20</b:Day>
    <b:URL>https://www.gov.uk/government/statistics/transport-and-environment-statistics-2022/transport-and-environment-statistics-2022</b:URL>
    <b:RefOrder>13</b:RefOrder>
  </b:Source>
  <b:Source>
    <b:Tag>GOV221</b:Tag>
    <b:SourceType>DocumentFromInternetSite</b:SourceType>
    <b:Guid>{7FABC1CB-132C-4096-92F5-FEE655400701}</b:Guid>
    <b:InternetSiteTitle>GOV.UK</b:InternetSiteTitle>
    <b:Year>2022</b:Year>
    <b:Month>March</b:Month>
    <b:Day>31</b:Day>
    <b:URL>https://www.gov.uk/government/publications/uk-electric-vehicle-infrastructure-strategy</b:URL>
    <b:RefOrder>14</b:RefOrder>
  </b:Source>
  <b:Source>
    <b:Tag>Twi</b:Tag>
    <b:SourceType>DocumentFromInternetSite</b:SourceType>
    <b:Guid>{C9A34BE8-62AB-4E48-BAC2-1D9F404DB901}</b:Guid>
    <b:InternetSiteTitle>Twinkl</b:InternetSiteTitle>
    <b:URL>https://www.twinkl.co.uk/teaching-wiki/transportation#:~:text=Timeline%20of%20the%20History%20of%20Transportation&amp;text=3500%20BC%20%2D%20Fixed%20wheels%20on,are%20built%20by%20the%20Romans.</b:URL>
    <b:RefOrder>10</b:RefOrder>
  </b:Source>
  <b:Source>
    <b:Tag>Nat21</b:Tag>
    <b:SourceType>DocumentFromInternetSite</b:SourceType>
    <b:Guid>{900A97B1-15B6-4EDF-B115-9BBFD3A145B8}</b:Guid>
    <b:Title>Nationalgrid</b:Title>
    <b:Year>2021</b:Year>
    <b:Month>March</b:Month>
    <b:Day>26</b:Day>
    <b:URL>https://www.nationalgrid.com/stories/journey-to-net-zero-stories/future-transport-driving-change-next-10-years</b:URL>
    <b:RefOrder>15</b:RefOrder>
  </b:Source>
  <b:Source>
    <b:Tag>Mar19</b:Tag>
    <b:SourceType>DocumentFromInternetSite</b:SourceType>
    <b:Guid>{4A4034C8-9ECC-49A6-A6DD-24AADE36F38E}</b:Guid>
    <b:Author>
      <b:Author>
        <b:NameList>
          <b:Person>
            <b:Last>Novak</b:Last>
            <b:First>Mary</b:First>
            <b:Middle>Clare</b:Middle>
          </b:Person>
        </b:NameList>
      </b:Author>
    </b:Author>
    <b:InternetSiteTitle>G2</b:InternetSiteTitle>
    <b:Year>2019</b:Year>
    <b:Month>April</b:Month>
    <b:Day>04</b:Day>
    <b:URL>https://www.g2.com/articles/history-of-communication</b:URL>
    <b:RefOrder>16</b:RefOrder>
  </b:Source>
  <b:Source>
    <b:Tag>Typ18</b:Tag>
    <b:SourceType>DocumentFromInternetSite</b:SourceType>
    <b:Guid>{A0B513EE-96B7-4D4B-BD58-4FF3F7E21DE9}</b:Guid>
    <b:Title>Types of modern communication</b:Title>
    <b:InternetSiteTitle>Resource Techniques</b:InternetSiteTitle>
    <b:Year>2018</b:Year>
    <b:Month>December</b:Month>
    <b:Day>18</b:Day>
    <b:URL>https://www.resourcetechniques.co.uk/news/web-design/types-of-modern-communication-100244</b:URL>
    <b:RefOrder>17</b:RefOrder>
  </b:Source>
  <b:Source>
    <b:Tag>Gre15</b:Tag>
    <b:SourceType>DocumentFromInternetSite</b:SourceType>
    <b:Guid>{3F17FEC5-476C-41D2-ACE9-D83BFFD019E0}</b:Guid>
    <b:Author>
      <b:Author>
        <b:NameList>
          <b:Person>
            <b:Last>Guard</b:Last>
            <b:First>Gretchen</b:First>
          </b:Person>
        </b:NameList>
      </b:Author>
    </b:Author>
    <b:Title>How technology changed communication</b:Title>
    <b:InternetSiteTitle>Rosi Blog</b:InternetSiteTitle>
    <b:Year>2015</b:Year>
    <b:Month>October</b:Month>
    <b:Day>27</b:Day>
    <b:URL>https://www.rosiinc.com/blog/how-technology-changed-communication-pros-and-cons/</b:URL>
    <b:RefOrder>26</b:RefOrder>
  </b:Source>
  <b:Source>
    <b:Tag>Muh22</b:Tag>
    <b:SourceType>DocumentFromInternetSite</b:SourceType>
    <b:Guid>{26B2BBAA-60EE-4F68-BEB6-B16D47510726}</b:Guid>
    <b:Author>
      <b:Author>
        <b:NameList>
          <b:Person>
            <b:Last>Ali</b:Last>
            <b:First>Muhammad</b:First>
          </b:Person>
        </b:NameList>
      </b:Author>
    </b:Author>
    <b:Title>Advantage and disadvantages of technology on communication</b:Title>
    <b:InternetSiteTitle>Topadvantages</b:InternetSiteTitle>
    <b:Year>2022</b:Year>
    <b:Month>july</b:Month>
    <b:Day>24</b:Day>
    <b:URL>https://topadvantagesof.com/advantages-and-disadvantages-of-technology-on-communication-impact-types-and-ways/</b:URL>
    <b:RefOrder>18</b:RefOrder>
  </b:Source>
  <b:Source>
    <b:Tag>Ana22</b:Tag>
    <b:SourceType>DocumentFromInternetSite</b:SourceType>
    <b:Guid>{0D5CE470-DE1D-412E-8E3C-253C8B9D385F}</b:Guid>
    <b:Author>
      <b:Author>
        <b:NameList>
          <b:Person>
            <b:Last>Jain</b:Last>
            <b:First>Anamika</b:First>
            <b:Middle>S</b:Middle>
          </b:Person>
        </b:NameList>
      </b:Author>
    </b:Author>
    <b:Title>Top 10 benefits and disadvantages of online shopping</b:Title>
    <b:InternetSiteTitle>ToughNickel</b:InternetSiteTitle>
    <b:Year>2022</b:Year>
    <b:Month>Nov</b:Month>
    <b:Day>10</b:Day>
    <b:URL>https://toughnickel.com/frugal-living/Online-shopping-sites-benefits</b:URL>
    <b:RefOrder>19</b:RefOrder>
  </b:Source>
  <b:Source>
    <b:Tag>Nat1</b:Tag>
    <b:SourceType>DocumentFromInternetSite</b:SourceType>
    <b:Guid>{10DF2BDA-173F-4693-8B9E-BB12C6E30B47}</b:Guid>
    <b:InternetSiteTitle>National Bullying Helpline</b:InternetSiteTitle>
    <b:URL>https://www.nationalbullyinghelpline.co.uk/cyberbullying.html</b:URL>
    <b:RefOrder>20</b:RefOrder>
  </b:Source>
  <b:Source>
    <b:Tag>Top22</b:Tag>
    <b:SourceType>DocumentFromInternetSite</b:SourceType>
    <b:Guid>{75709EAC-58BC-43AD-8943-6286986ABDB4}</b:Guid>
    <b:InternetSiteTitle>DAC.digital</b:InternetSiteTitle>
    <b:Year>2022</b:Year>
    <b:Month>May</b:Month>
    <b:Day>23</b:Day>
    <b:URL>https://dac.digital/top-10-tech-trends-for-the-next-ten-years-is-your-business-prepared/</b:URL>
    <b:RefOrder>21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1BED02DE-53AF-4EB1-AC6C-5B725E959FE0}">
  <ds:schemaRefs>
    <ds:schemaRef ds:uri="http://schemas.microsoft.com/sharepoint/v3/contenttype/forms"/>
  </ds:schemaRefs>
</ds:datastoreItem>
</file>

<file path=customXml/itemProps2.xml><?xml version="1.0" encoding="utf-8"?>
<ds:datastoreItem xmlns:ds="http://schemas.openxmlformats.org/officeDocument/2006/customXml" ds:itemID="{F4D349CC-B1B1-48F4-A04A-C1B2703EBB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BD512C-3B5E-4AC2-801F-72823702DD1E}">
  <ds:schemaRefs>
    <ds:schemaRef ds:uri="http://schemas.openxmlformats.org/officeDocument/2006/bibliography"/>
  </ds:schemaRefs>
</ds:datastoreItem>
</file>

<file path=customXml/itemProps4.xml><?xml version="1.0" encoding="utf-8"?>
<ds:datastoreItem xmlns:ds="http://schemas.openxmlformats.org/officeDocument/2006/customXml" ds:itemID="{4DB74984-EEA8-4B72-B6A9-B9155FA4F3F0}">
  <ds:schemaRefs>
    <ds:schemaRef ds:uri="http://www.w3.org/XML/1998/namespace"/>
    <ds:schemaRef ds:uri="http://schemas.openxmlformats.org/package/2006/metadata/core-properties"/>
    <ds:schemaRef ds:uri="95817cb9-f0eb-4f4d-892c-47ab9f8957c0"/>
    <ds:schemaRef ds:uri="http://purl.org/dc/terms/"/>
    <ds:schemaRef ds:uri="http://schemas.microsoft.com/office/2006/documentManagement/types"/>
    <ds:schemaRef ds:uri="http://purl.org/dc/dcmitype/"/>
    <ds:schemaRef ds:uri="http://purl.org/dc/elements/1.1/"/>
    <ds:schemaRef ds:uri="9823f8e4-81f3-4a59-a026-c1a9717271fd"/>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2777</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Technological Change and Innovation</vt:lpstr>
    </vt:vector>
  </TitlesOfParts>
  <Company/>
  <LinksUpToDate>false</LinksUpToDate>
  <CharactersWithSpaces>18575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 Change and Innovation</dc:title>
  <dc:subject/>
  <dc:creator>Victoria Beecham (2108844)</dc:creator>
  <cp:keywords/>
  <dc:description/>
  <cp:lastModifiedBy>Victoria</cp:lastModifiedBy>
  <cp:revision>2</cp:revision>
  <dcterms:created xsi:type="dcterms:W3CDTF">2022-12-16T09:30:00Z</dcterms:created>
  <dcterms:modified xsi:type="dcterms:W3CDTF">2022-12-16T09:30:00Z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