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37F5FFD4">
        <w:tc>
          <w:tcPr>
            <w:tcW w:w="10368" w:type="dxa"/>
            <w:shd w:val="clear" w:color="auto" w:fill="auto"/>
          </w:tcPr>
          <w:p w14:paraId="02F8EE88" w14:textId="419B1862" w:rsidR="00986B43" w:rsidRDefault="00986B43" w:rsidP="37F5FFD4">
            <w:pPr>
              <w:overflowPunct/>
              <w:autoSpaceDE/>
              <w:autoSpaceDN/>
              <w:adjustRightInd/>
              <w:ind w:right="-957"/>
              <w:textAlignment w:val="auto"/>
              <w:rPr>
                <w:rFonts w:ascii="Times New Roman" w:hAnsi="Times New Roman" w:cs="Times New Roman"/>
                <w:b/>
                <w:bCs/>
                <w:color w:val="auto"/>
                <w:sz w:val="48"/>
                <w:szCs w:val="48"/>
              </w:rPr>
            </w:pPr>
            <w:r w:rsidRPr="37F5FFD4">
              <w:rPr>
                <w:rFonts w:ascii="Times New Roman" w:hAnsi="Times New Roman" w:cs="Times New Roman"/>
                <w:b/>
                <w:bCs/>
                <w:color w:val="auto"/>
                <w:sz w:val="48"/>
                <w:szCs w:val="48"/>
              </w:rPr>
              <w:t>Learner’s name:</w:t>
            </w:r>
            <w:r w:rsidR="00247265" w:rsidRPr="37F5FFD4">
              <w:rPr>
                <w:rFonts w:ascii="Times New Roman" w:hAnsi="Times New Roman" w:cs="Times New Roman"/>
                <w:b/>
                <w:bCs/>
                <w:color w:val="auto"/>
                <w:sz w:val="48"/>
                <w:szCs w:val="48"/>
              </w:rPr>
              <w:t xml:space="preserve"> </w:t>
            </w:r>
            <w:r w:rsidR="2F9169B7" w:rsidRPr="37F5FFD4">
              <w:rPr>
                <w:rFonts w:ascii="Times New Roman" w:hAnsi="Times New Roman" w:cs="Times New Roman"/>
                <w:b/>
                <w:bCs/>
                <w:color w:val="auto"/>
                <w:sz w:val="48"/>
                <w:szCs w:val="48"/>
              </w:rPr>
              <w:t xml:space="preserve">Sarah Rees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48BE049E" w14:textId="50013281" w:rsidR="009C337F" w:rsidRDefault="009C337F" w:rsidP="37F5FFD4">
            <w:pPr>
              <w:overflowPunct/>
              <w:autoSpaceDE/>
              <w:autoSpaceDN/>
              <w:adjustRightInd/>
              <w:ind w:right="-957"/>
              <w:textAlignment w:val="auto"/>
              <w:rPr>
                <w:rFonts w:ascii="Times New Roman" w:hAnsi="Times New Roman" w:cs="Times New Roman"/>
                <w:b/>
                <w:bCs/>
                <w:color w:val="auto"/>
                <w:sz w:val="48"/>
                <w:szCs w:val="48"/>
              </w:rPr>
            </w:pPr>
            <w:r w:rsidRPr="37F5FFD4">
              <w:rPr>
                <w:rFonts w:ascii="Times New Roman" w:hAnsi="Times New Roman" w:cs="Times New Roman"/>
                <w:b/>
                <w:bCs/>
                <w:color w:val="auto"/>
                <w:sz w:val="48"/>
                <w:szCs w:val="48"/>
              </w:rPr>
              <w:t>Email address:</w:t>
            </w:r>
            <w:r w:rsidR="5C1B7840" w:rsidRPr="37F5FFD4">
              <w:rPr>
                <w:rFonts w:ascii="Times New Roman" w:hAnsi="Times New Roman" w:cs="Times New Roman"/>
                <w:b/>
                <w:bCs/>
                <w:color w:val="auto"/>
                <w:sz w:val="48"/>
                <w:szCs w:val="48"/>
              </w:rPr>
              <w:t xml:space="preserve"> </w:t>
            </w:r>
          </w:p>
          <w:p w14:paraId="7878E51C" w14:textId="4F5FEC1E" w:rsidR="009C337F" w:rsidRDefault="5C1B7840" w:rsidP="37F5FFD4">
            <w:pPr>
              <w:overflowPunct/>
              <w:autoSpaceDE/>
              <w:autoSpaceDN/>
              <w:adjustRightInd/>
              <w:ind w:right="-957"/>
              <w:textAlignment w:val="auto"/>
              <w:rPr>
                <w:rFonts w:ascii="Times New Roman" w:hAnsi="Times New Roman" w:cs="Times New Roman"/>
                <w:b/>
                <w:bCs/>
                <w:color w:val="auto"/>
                <w:sz w:val="48"/>
                <w:szCs w:val="48"/>
              </w:rPr>
            </w:pPr>
            <w:hyperlink r:id="rId12">
              <w:r w:rsidRPr="37F5FFD4">
                <w:rPr>
                  <w:rStyle w:val="Hyperlink"/>
                  <w:rFonts w:ascii="Times New Roman" w:hAnsi="Times New Roman" w:cs="Times New Roman"/>
                  <w:b/>
                  <w:bCs/>
                  <w:sz w:val="48"/>
                  <w:szCs w:val="48"/>
                </w:rPr>
                <w:t>2332653@student.uwtsd.ac.uk</w:t>
              </w:r>
            </w:hyperlink>
            <w:r w:rsidRPr="37F5FFD4">
              <w:rPr>
                <w:rFonts w:ascii="Times New Roman" w:hAnsi="Times New Roman" w:cs="Times New Roman"/>
                <w:b/>
                <w:bCs/>
                <w:color w:val="auto"/>
                <w:sz w:val="48"/>
                <w:szCs w:val="48"/>
              </w:rPr>
              <w:t xml:space="preserve"> </w:t>
            </w:r>
          </w:p>
          <w:p w14:paraId="3A6EAAC7" w14:textId="24098626" w:rsidR="009C337F" w:rsidRDefault="009C337F" w:rsidP="37F5FFD4">
            <w:pPr>
              <w:overflowPunct/>
              <w:autoSpaceDE/>
              <w:autoSpaceDN/>
              <w:adjustRightInd/>
              <w:ind w:right="-957"/>
              <w:textAlignment w:val="auto"/>
              <w:rPr>
                <w:rFonts w:ascii="Times New Roman" w:hAnsi="Times New Roman" w:cs="Times New Roman"/>
                <w:b/>
                <w:bCs/>
                <w:color w:val="auto"/>
                <w:sz w:val="48"/>
                <w:szCs w:val="48"/>
              </w:rPr>
            </w:pPr>
          </w:p>
          <w:p w14:paraId="0DE696B2" w14:textId="7B181736" w:rsidR="00F927A1" w:rsidRPr="005D3F07" w:rsidRDefault="0085230E" w:rsidP="37F5FFD4">
            <w:pPr>
              <w:overflowPunct/>
              <w:autoSpaceDE/>
              <w:autoSpaceDN/>
              <w:adjustRightInd/>
              <w:ind w:right="-957"/>
              <w:textAlignment w:val="auto"/>
              <w:rPr>
                <w:rFonts w:ascii="Times New Roman" w:hAnsi="Times New Roman" w:cs="Times New Roman"/>
                <w:b/>
                <w:bCs/>
                <w:color w:val="auto"/>
                <w:sz w:val="48"/>
                <w:szCs w:val="48"/>
              </w:rPr>
            </w:pPr>
            <w:r w:rsidRPr="37F5FFD4">
              <w:rPr>
                <w:rFonts w:ascii="Times New Roman" w:hAnsi="Times New Roman" w:cs="Times New Roman"/>
                <w:b/>
                <w:bCs/>
                <w:color w:val="auto"/>
                <w:sz w:val="48"/>
                <w:szCs w:val="48"/>
              </w:rPr>
              <w:t>Learner’s University Registration</w:t>
            </w:r>
            <w:r w:rsidR="00F927A1" w:rsidRPr="37F5FFD4">
              <w:rPr>
                <w:rFonts w:ascii="Times New Roman" w:hAnsi="Times New Roman" w:cs="Times New Roman"/>
                <w:b/>
                <w:bCs/>
                <w:color w:val="auto"/>
                <w:sz w:val="48"/>
                <w:szCs w:val="48"/>
              </w:rPr>
              <w:t xml:space="preserve"> Number:</w:t>
            </w:r>
          </w:p>
          <w:p w14:paraId="622FD17A" w14:textId="4DA61A77" w:rsidR="0085230E" w:rsidRPr="005D3F07" w:rsidRDefault="7524CC24" w:rsidP="37F5FFD4">
            <w:pPr>
              <w:overflowPunct/>
              <w:autoSpaceDE/>
              <w:autoSpaceDN/>
              <w:adjustRightInd/>
              <w:ind w:right="-957"/>
              <w:textAlignment w:val="auto"/>
              <w:rPr>
                <w:rFonts w:ascii="Times New Roman" w:hAnsi="Times New Roman" w:cs="Times New Roman"/>
                <w:b/>
                <w:bCs/>
                <w:color w:val="auto"/>
                <w:sz w:val="48"/>
                <w:szCs w:val="48"/>
              </w:rPr>
            </w:pPr>
            <w:r w:rsidRPr="37F5FFD4">
              <w:rPr>
                <w:rFonts w:ascii="Times New Roman" w:hAnsi="Times New Roman" w:cs="Times New Roman"/>
                <w:b/>
                <w:bCs/>
                <w:color w:val="auto"/>
                <w:sz w:val="48"/>
                <w:szCs w:val="48"/>
              </w:rPr>
              <w:t>2332653</w:t>
            </w:r>
          </w:p>
          <w:p w14:paraId="20018F58" w14:textId="6950B0BD" w:rsidR="37F5FFD4" w:rsidRDefault="37F5FFD4" w:rsidP="37F5FFD4">
            <w:pPr>
              <w:ind w:right="-957"/>
              <w:rPr>
                <w:rFonts w:ascii="Times New Roman" w:hAnsi="Times New Roman" w:cs="Times New Roman"/>
                <w:b/>
                <w:bCs/>
                <w:color w:val="auto"/>
                <w:sz w:val="48"/>
                <w:szCs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3FC4E125" w14:textId="47A775E5" w:rsidR="00F927A1" w:rsidRPr="00F927A1" w:rsidRDefault="00F927A1" w:rsidP="37F5FFD4">
      <w:pPr>
        <w:overflowPunct/>
        <w:autoSpaceDE/>
        <w:autoSpaceDN/>
        <w:adjustRightInd/>
        <w:ind w:right="-957"/>
        <w:textAlignment w:val="auto"/>
        <w:rPr>
          <w:rFonts w:ascii="Times New Roman" w:hAnsi="Times New Roman" w:cs="Times New Roman"/>
          <w:b/>
          <w:bCs/>
          <w:color w:val="auto"/>
          <w:sz w:val="48"/>
          <w:szCs w:val="48"/>
        </w:rPr>
      </w:pPr>
    </w:p>
    <w:p w14:paraId="656E9326" w14:textId="0A0B6283" w:rsidR="00151DA6" w:rsidRDefault="00151DA6" w:rsidP="37F5FFD4">
      <w:pPr>
        <w:keepNext/>
        <w:spacing w:before="240" w:after="60"/>
        <w:jc w:val="center"/>
        <w:rPr>
          <w:b/>
          <w:bCs/>
          <w:sz w:val="28"/>
          <w:szCs w:val="28"/>
        </w:rPr>
      </w:pPr>
      <w:r w:rsidRPr="37F5FFD4">
        <w:rPr>
          <w:b/>
          <w:bCs/>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4C01EA38" w14:textId="7600A030" w:rsidR="00FC0334" w:rsidRDefault="4B83F9B3" w:rsidP="37F5FFD4">
      <w:pPr>
        <w:spacing w:after="160" w:line="276" w:lineRule="auto"/>
        <w:jc w:val="both"/>
        <w:rPr>
          <w:rFonts w:ascii="Aptos" w:eastAsia="Aptos" w:hAnsi="Aptos" w:cs="Aptos"/>
          <w:sz w:val="24"/>
          <w:szCs w:val="24"/>
        </w:rPr>
      </w:pPr>
      <w:r w:rsidRPr="37F5FFD4">
        <w:rPr>
          <w:rFonts w:ascii="Aptos" w:eastAsia="Aptos" w:hAnsi="Aptos" w:cs="Aptos"/>
          <w:sz w:val="24"/>
          <w:szCs w:val="24"/>
        </w:rPr>
        <w:t>American Sociological Review, 85 (4) (2020), pp. 610-638</w:t>
      </w:r>
    </w:p>
    <w:p w14:paraId="66A33D5F" w14:textId="7C85807B" w:rsidR="00FC0334" w:rsidRDefault="4B83F9B3" w:rsidP="37F5FFD4">
      <w:pPr>
        <w:spacing w:after="160" w:line="276" w:lineRule="auto"/>
        <w:jc w:val="both"/>
        <w:rPr>
          <w:rFonts w:ascii="Aptos" w:eastAsia="Aptos" w:hAnsi="Aptos" w:cs="Aptos"/>
          <w:sz w:val="24"/>
          <w:szCs w:val="24"/>
        </w:rPr>
      </w:pPr>
      <w:r w:rsidRPr="37F5FFD4">
        <w:rPr>
          <w:rFonts w:ascii="Aptos" w:eastAsia="Aptos" w:hAnsi="Aptos" w:cs="Aptos"/>
          <w:sz w:val="24"/>
          <w:szCs w:val="24"/>
        </w:rPr>
        <w:t>Asen, E. (2007). Changing ‘multi-problem families’–developing a multi-contextual systemic approach. Social Work &amp; Society, 5(3), 1-10.</w:t>
      </w:r>
    </w:p>
    <w:p w14:paraId="1D4B4517" w14:textId="25A9251A" w:rsidR="00FC0334" w:rsidRDefault="4B83F9B3" w:rsidP="37F5FFD4">
      <w:pPr>
        <w:spacing w:after="160" w:line="276" w:lineRule="auto"/>
        <w:jc w:val="both"/>
        <w:rPr>
          <w:rFonts w:ascii="Aptos" w:eastAsia="Aptos" w:hAnsi="Aptos" w:cs="Aptos"/>
          <w:sz w:val="24"/>
          <w:szCs w:val="24"/>
        </w:rPr>
      </w:pPr>
      <w:r w:rsidRPr="37F5FFD4">
        <w:rPr>
          <w:rFonts w:ascii="Aptos" w:eastAsia="Aptos" w:hAnsi="Aptos" w:cs="Aptos"/>
          <w:sz w:val="24"/>
          <w:szCs w:val="24"/>
        </w:rPr>
        <w:t xml:space="preserve">British Association of Social Workers (BASW) (2021) Code of Ethics for Social Work. Available at: </w:t>
      </w:r>
      <w:hyperlink r:id="rId13">
        <w:r w:rsidRPr="37F5FFD4">
          <w:rPr>
            <w:rStyle w:val="Hyperlink"/>
            <w:rFonts w:ascii="Aptos" w:eastAsia="Aptos" w:hAnsi="Aptos" w:cs="Aptos"/>
            <w:sz w:val="24"/>
            <w:szCs w:val="24"/>
          </w:rPr>
          <w:t>https://basw.co.uk/policy-practice/standards/code-ethics</w:t>
        </w:r>
      </w:hyperlink>
    </w:p>
    <w:p w14:paraId="079D858A" w14:textId="12240843" w:rsidR="00FC0334" w:rsidRDefault="4B83F9B3" w:rsidP="37F5FFD4">
      <w:pPr>
        <w:spacing w:after="160" w:line="276" w:lineRule="auto"/>
        <w:jc w:val="both"/>
        <w:rPr>
          <w:rFonts w:ascii="Aptos" w:eastAsia="Aptos" w:hAnsi="Aptos" w:cs="Aptos"/>
          <w:sz w:val="24"/>
          <w:szCs w:val="24"/>
        </w:rPr>
      </w:pPr>
      <w:r w:rsidRPr="37F5FFD4">
        <w:rPr>
          <w:rFonts w:ascii="Aptos" w:eastAsia="Aptos" w:hAnsi="Aptos" w:cs="Aptos"/>
          <w:sz w:val="24"/>
          <w:szCs w:val="24"/>
        </w:rPr>
        <w:t xml:space="preserve">British Association of Social Workers (n.d.) Standards. Available at: </w:t>
      </w:r>
      <w:hyperlink r:id="rId14">
        <w:r w:rsidRPr="37F5FFD4">
          <w:rPr>
            <w:rStyle w:val="Hyperlink"/>
            <w:rFonts w:ascii="Aptos" w:eastAsia="Aptos" w:hAnsi="Aptos" w:cs="Aptos"/>
            <w:sz w:val="24"/>
            <w:szCs w:val="24"/>
          </w:rPr>
          <w:t>https://basw.co.uk/policy-practice/standards</w:t>
        </w:r>
      </w:hyperlink>
    </w:p>
    <w:p w14:paraId="45B336AC" w14:textId="0222BFAA" w:rsidR="00FC0334" w:rsidRDefault="4B83F9B3" w:rsidP="37F5FFD4">
      <w:pPr>
        <w:spacing w:after="160" w:line="276" w:lineRule="auto"/>
        <w:jc w:val="both"/>
        <w:rPr>
          <w:rFonts w:ascii="Aptos" w:eastAsia="Aptos" w:hAnsi="Aptos" w:cs="Aptos"/>
          <w:sz w:val="24"/>
          <w:szCs w:val="24"/>
        </w:rPr>
      </w:pPr>
      <w:r w:rsidRPr="37F5FFD4">
        <w:rPr>
          <w:rFonts w:ascii="Aptos" w:eastAsia="Aptos" w:hAnsi="Aptos" w:cs="Aptos"/>
          <w:sz w:val="24"/>
          <w:szCs w:val="24"/>
        </w:rPr>
        <w:t>Children Act 1989, s.</w:t>
      </w:r>
      <w:r w:rsidRPr="37F5FFD4">
        <w:rPr>
          <w:rFonts w:eastAsia="Arial"/>
          <w:sz w:val="24"/>
          <w:szCs w:val="24"/>
        </w:rPr>
        <w:t> </w:t>
      </w:r>
      <w:r w:rsidRPr="37F5FFD4">
        <w:rPr>
          <w:rFonts w:ascii="Aptos" w:eastAsia="Aptos" w:hAnsi="Aptos" w:cs="Aptos"/>
          <w:sz w:val="24"/>
          <w:szCs w:val="24"/>
        </w:rPr>
        <w:t xml:space="preserve">47 (UK Public General Act 41 of 1989) (as at 1 September 2024). Available at: </w:t>
      </w:r>
      <w:hyperlink r:id="rId15">
        <w:r w:rsidRPr="37F5FFD4">
          <w:rPr>
            <w:rStyle w:val="Hyperlink"/>
            <w:rFonts w:ascii="Aptos" w:eastAsia="Aptos" w:hAnsi="Aptos" w:cs="Aptos"/>
            <w:sz w:val="24"/>
            <w:szCs w:val="24"/>
          </w:rPr>
          <w:t>https://www.legislation.gov.uk/ukpga/1989/41/section/47/2024-09-01</w:t>
        </w:r>
      </w:hyperlink>
    </w:p>
    <w:p w14:paraId="4A53A7AA" w14:textId="7D084996" w:rsidR="00FC0334" w:rsidRDefault="4B83F9B3" w:rsidP="37F5FFD4">
      <w:pPr>
        <w:spacing w:after="160" w:line="276" w:lineRule="auto"/>
        <w:jc w:val="both"/>
        <w:rPr>
          <w:rFonts w:ascii="Aptos" w:eastAsia="Aptos" w:hAnsi="Aptos" w:cs="Aptos"/>
          <w:sz w:val="24"/>
          <w:szCs w:val="24"/>
        </w:rPr>
      </w:pPr>
      <w:r w:rsidRPr="37F5FFD4">
        <w:rPr>
          <w:rFonts w:ascii="Aptos" w:eastAsia="Aptos" w:hAnsi="Aptos" w:cs="Aptos"/>
          <w:sz w:val="24"/>
          <w:szCs w:val="24"/>
        </w:rPr>
        <w:t>Clare's Law, (2014) Available at: [</w:t>
      </w:r>
      <w:hyperlink r:id="rId16">
        <w:r w:rsidRPr="37F5FFD4">
          <w:rPr>
            <w:rStyle w:val="Hyperlink"/>
            <w:rFonts w:ascii="Aptos" w:eastAsia="Aptos" w:hAnsi="Aptos" w:cs="Aptos"/>
            <w:sz w:val="24"/>
            <w:szCs w:val="24"/>
          </w:rPr>
          <w:t>https://clares-law.com/](https://clares-law.com/</w:t>
        </w:r>
      </w:hyperlink>
      <w:r w:rsidRPr="37F5FFD4">
        <w:rPr>
          <w:rFonts w:ascii="Aptos" w:eastAsia="Aptos" w:hAnsi="Aptos" w:cs="Aptos"/>
          <w:sz w:val="24"/>
          <w:szCs w:val="24"/>
        </w:rPr>
        <w:t xml:space="preserve">) </w:t>
      </w:r>
    </w:p>
    <w:p w14:paraId="580E4A6F" w14:textId="5515DA68" w:rsidR="00FC0334" w:rsidRDefault="4B83F9B3" w:rsidP="37F5FFD4">
      <w:pPr>
        <w:spacing w:after="160" w:line="276" w:lineRule="auto"/>
        <w:jc w:val="both"/>
      </w:pPr>
      <w:r w:rsidRPr="37F5FFD4">
        <w:rPr>
          <w:rFonts w:ascii="Aptos" w:eastAsia="Aptos" w:hAnsi="Aptos" w:cs="Aptos"/>
          <w:sz w:val="24"/>
          <w:szCs w:val="24"/>
        </w:rPr>
        <w:t xml:space="preserve">CWMPAS (2018) CWMPAS Regional Adult Safeguarding Threshold Guidance [pdf]. Mid &amp; West Wales Safeguarding Adults Board. Available at: </w:t>
      </w:r>
      <w:hyperlink r:id="rId17">
        <w:r w:rsidRPr="37F5FFD4">
          <w:rPr>
            <w:rStyle w:val="Hyperlink"/>
            <w:rFonts w:ascii="Aptos" w:eastAsia="Aptos" w:hAnsi="Aptos" w:cs="Aptos"/>
            <w:sz w:val="24"/>
            <w:szCs w:val="24"/>
          </w:rPr>
          <w:t>https://cysur.wales/media/qpwji0ni/cwmpas-regional-adult-safeguarding-threshold-guidance-approved-july-2018.pdf</w:t>
        </w:r>
      </w:hyperlink>
    </w:p>
    <w:p w14:paraId="306A0AE3" w14:textId="76BA0990" w:rsidR="00FC0334" w:rsidRDefault="4B83F9B3" w:rsidP="37F5FFD4">
      <w:pPr>
        <w:spacing w:after="160" w:line="276" w:lineRule="auto"/>
        <w:jc w:val="both"/>
      </w:pPr>
      <w:proofErr w:type="spellStart"/>
      <w:r w:rsidRPr="37F5FFD4">
        <w:rPr>
          <w:rFonts w:ascii="Aptos" w:eastAsia="Aptos" w:hAnsi="Aptos" w:cs="Aptos"/>
          <w:sz w:val="24"/>
          <w:szCs w:val="24"/>
        </w:rPr>
        <w:t>Cysur</w:t>
      </w:r>
      <w:proofErr w:type="spellEnd"/>
      <w:r w:rsidRPr="37F5FFD4">
        <w:rPr>
          <w:rFonts w:ascii="Aptos" w:eastAsia="Aptos" w:hAnsi="Aptos" w:cs="Aptos"/>
          <w:sz w:val="24"/>
          <w:szCs w:val="24"/>
        </w:rPr>
        <w:t xml:space="preserve"> (2025) </w:t>
      </w:r>
      <w:proofErr w:type="spellStart"/>
      <w:r w:rsidRPr="37F5FFD4">
        <w:rPr>
          <w:rFonts w:ascii="Aptos" w:eastAsia="Aptos" w:hAnsi="Aptos" w:cs="Aptos"/>
          <w:sz w:val="24"/>
          <w:szCs w:val="24"/>
        </w:rPr>
        <w:t>Cysur</w:t>
      </w:r>
      <w:proofErr w:type="spellEnd"/>
      <w:r w:rsidRPr="37F5FFD4">
        <w:rPr>
          <w:rFonts w:ascii="Aptos" w:eastAsia="Aptos" w:hAnsi="Aptos" w:cs="Aptos"/>
          <w:sz w:val="24"/>
          <w:szCs w:val="24"/>
        </w:rPr>
        <w:t xml:space="preserve"> – Mid &amp; West Wales Safeguarding Board [online]. Available at: </w:t>
      </w:r>
      <w:hyperlink r:id="rId18">
        <w:r w:rsidRPr="37F5FFD4">
          <w:rPr>
            <w:rStyle w:val="Hyperlink"/>
            <w:rFonts w:ascii="Aptos" w:eastAsia="Aptos" w:hAnsi="Aptos" w:cs="Aptos"/>
            <w:sz w:val="24"/>
            <w:szCs w:val="24"/>
          </w:rPr>
          <w:t>https://cysur.wales/</w:t>
        </w:r>
      </w:hyperlink>
    </w:p>
    <w:p w14:paraId="0ADF4336" w14:textId="1585A699" w:rsidR="00FC0334" w:rsidRDefault="4B83F9B3" w:rsidP="37F5FFD4">
      <w:pPr>
        <w:spacing w:after="160" w:line="276" w:lineRule="auto"/>
        <w:jc w:val="both"/>
      </w:pPr>
      <w:r w:rsidRPr="37F5FFD4">
        <w:rPr>
          <w:rFonts w:ascii="Aptos" w:eastAsia="Aptos" w:hAnsi="Aptos" w:cs="Aptos"/>
          <w:sz w:val="24"/>
          <w:szCs w:val="24"/>
        </w:rPr>
        <w:t>Dallos, R. and Draper, R. (2015) An Introduction to Family Therapy: Systemic Theory and Practice. 4th ed. Maidenhead: Open University Press. ISBN 9780335264544.</w:t>
      </w:r>
    </w:p>
    <w:p w14:paraId="56578E46" w14:textId="33924B8E" w:rsidR="00FC0334" w:rsidRDefault="4B83F9B3" w:rsidP="37F5FFD4">
      <w:pPr>
        <w:spacing w:after="160" w:line="276" w:lineRule="auto"/>
        <w:jc w:val="both"/>
      </w:pPr>
      <w:r w:rsidRPr="37F5FFD4">
        <w:rPr>
          <w:rFonts w:ascii="Aptos" w:eastAsia="Aptos" w:hAnsi="Aptos" w:cs="Aptos"/>
          <w:sz w:val="24"/>
          <w:szCs w:val="24"/>
        </w:rPr>
        <w:t xml:space="preserve">Department for Education (2023) Working Together to Safeguard Children 2023: Statutory Guidance. Available at: </w:t>
      </w:r>
      <w:hyperlink r:id="rId19">
        <w:r w:rsidRPr="37F5FFD4">
          <w:rPr>
            <w:rStyle w:val="Hyperlink"/>
            <w:rFonts w:ascii="Aptos" w:eastAsia="Aptos" w:hAnsi="Aptos" w:cs="Aptos"/>
            <w:sz w:val="24"/>
            <w:szCs w:val="24"/>
          </w:rPr>
          <w:t>https://assets.publishing.service.gov.uk/media/6849a7b67cba25f610c7db3f/Working_together_to_safeguard_children_2023_-_statutory_guidance.pdf</w:t>
        </w:r>
      </w:hyperlink>
    </w:p>
    <w:p w14:paraId="0B02E9EA" w14:textId="65A63CD0" w:rsidR="00FC0334" w:rsidRDefault="4B83F9B3" w:rsidP="37F5FFD4">
      <w:pPr>
        <w:spacing w:after="160" w:line="276" w:lineRule="auto"/>
        <w:jc w:val="both"/>
      </w:pPr>
      <w:r w:rsidRPr="37F5FFD4">
        <w:rPr>
          <w:rFonts w:ascii="Aptos" w:eastAsia="Aptos" w:hAnsi="Aptos" w:cs="Aptos"/>
          <w:sz w:val="24"/>
          <w:szCs w:val="24"/>
        </w:rPr>
        <w:t xml:space="preserve">Equality Act 2010, c. 15. Available at: </w:t>
      </w:r>
      <w:hyperlink r:id="rId20">
        <w:r w:rsidRPr="37F5FFD4">
          <w:rPr>
            <w:rStyle w:val="Hyperlink"/>
            <w:rFonts w:ascii="Aptos" w:eastAsia="Aptos" w:hAnsi="Aptos" w:cs="Aptos"/>
            <w:sz w:val="24"/>
            <w:szCs w:val="24"/>
          </w:rPr>
          <w:t>https://www.legislation.gov.uk/ukpga/2010/15/contents</w:t>
        </w:r>
      </w:hyperlink>
    </w:p>
    <w:p w14:paraId="62FA5E99" w14:textId="7D0BF60E" w:rsidR="00FC0334" w:rsidRDefault="4B83F9B3" w:rsidP="37F5FFD4">
      <w:pPr>
        <w:spacing w:after="160" w:line="276" w:lineRule="auto"/>
        <w:jc w:val="both"/>
      </w:pPr>
      <w:r w:rsidRPr="37F5FFD4">
        <w:rPr>
          <w:rFonts w:ascii="Aptos" w:eastAsia="Aptos" w:hAnsi="Aptos" w:cs="Aptos"/>
          <w:sz w:val="24"/>
          <w:szCs w:val="24"/>
        </w:rPr>
        <w:t>Fong, 2020 K. Fong Getting eyes in the home: Child protective services investigations and state surveillance of family life</w:t>
      </w:r>
    </w:p>
    <w:p w14:paraId="786C6EBF" w14:textId="6398A799" w:rsidR="00FC0334" w:rsidRDefault="4B83F9B3" w:rsidP="37F5FFD4">
      <w:pPr>
        <w:spacing w:after="160" w:line="276" w:lineRule="auto"/>
        <w:jc w:val="both"/>
      </w:pPr>
      <w:r w:rsidRPr="37F5FFD4">
        <w:rPr>
          <w:rFonts w:ascii="Aptos" w:eastAsia="Aptos" w:hAnsi="Aptos" w:cs="Aptos"/>
          <w:sz w:val="24"/>
          <w:szCs w:val="24"/>
        </w:rPr>
        <w:lastRenderedPageBreak/>
        <w:t xml:space="preserve">Garrett, P. M. (2004). Talking Child Protection: The Police and Social Workers ‘Working Together’. Journal of Social Work, 4(1), 77-97. </w:t>
      </w:r>
      <w:hyperlink r:id="rId21">
        <w:r w:rsidRPr="37F5FFD4">
          <w:rPr>
            <w:rStyle w:val="Hyperlink"/>
            <w:rFonts w:ascii="Aptos" w:eastAsia="Aptos" w:hAnsi="Aptos" w:cs="Aptos"/>
            <w:sz w:val="24"/>
            <w:szCs w:val="24"/>
          </w:rPr>
          <w:t>https://doi.org/10.1177/1468017304042422</w:t>
        </w:r>
      </w:hyperlink>
      <w:r w:rsidRPr="37F5FFD4">
        <w:rPr>
          <w:rFonts w:ascii="Aptos" w:eastAsia="Aptos" w:hAnsi="Aptos" w:cs="Aptos"/>
          <w:sz w:val="24"/>
          <w:szCs w:val="24"/>
        </w:rPr>
        <w:t xml:space="preserve"> (Original work published 2004)</w:t>
      </w:r>
    </w:p>
    <w:p w14:paraId="02BCA263" w14:textId="1F1628DD" w:rsidR="00FC0334" w:rsidRDefault="4B83F9B3" w:rsidP="37F5FFD4">
      <w:pPr>
        <w:spacing w:after="160" w:line="276" w:lineRule="auto"/>
        <w:jc w:val="both"/>
      </w:pPr>
      <w:r w:rsidRPr="37F5FFD4">
        <w:rPr>
          <w:rFonts w:ascii="Aptos" w:eastAsia="Aptos" w:hAnsi="Aptos" w:cs="Aptos"/>
          <w:sz w:val="24"/>
          <w:szCs w:val="24"/>
        </w:rPr>
        <w:t>Healy K. (2018). The skilled communicator in social work: The art and science of communication in practice. Palgrave.</w:t>
      </w:r>
    </w:p>
    <w:p w14:paraId="367E06F3" w14:textId="6A096E74" w:rsidR="00FC0334" w:rsidRDefault="4B83F9B3" w:rsidP="37F5FFD4">
      <w:pPr>
        <w:spacing w:after="160" w:line="276" w:lineRule="auto"/>
        <w:jc w:val="both"/>
      </w:pPr>
      <w:r w:rsidRPr="37F5FFD4">
        <w:rPr>
          <w:rFonts w:ascii="Aptos" w:eastAsia="Aptos" w:hAnsi="Aptos" w:cs="Aptos"/>
          <w:sz w:val="24"/>
          <w:szCs w:val="24"/>
        </w:rPr>
        <w:t>Lonne, B. (2016). Systems theory—Outline.  HSSW410: University of New England, Armidale.</w:t>
      </w:r>
    </w:p>
    <w:p w14:paraId="46B10795" w14:textId="587DF366" w:rsidR="00FC0334" w:rsidRDefault="4B83F9B3" w:rsidP="37F5FFD4">
      <w:pPr>
        <w:spacing w:after="160" w:line="276" w:lineRule="auto"/>
        <w:jc w:val="both"/>
      </w:pPr>
      <w:r w:rsidRPr="37F5FFD4">
        <w:rPr>
          <w:rFonts w:ascii="Aptos" w:eastAsia="Aptos" w:hAnsi="Aptos" w:cs="Aptos"/>
          <w:sz w:val="24"/>
          <w:szCs w:val="24"/>
        </w:rPr>
        <w:t xml:space="preserve">Mental Capacity Act 2005, c. 9. Available at: </w:t>
      </w:r>
      <w:hyperlink r:id="rId22">
        <w:r w:rsidRPr="37F5FFD4">
          <w:rPr>
            <w:rStyle w:val="Hyperlink"/>
            <w:rFonts w:ascii="Aptos" w:eastAsia="Aptos" w:hAnsi="Aptos" w:cs="Aptos"/>
            <w:sz w:val="24"/>
            <w:szCs w:val="24"/>
          </w:rPr>
          <w:t>https://www.legislation.gov.uk/ukpga/2005/9/section/1</w:t>
        </w:r>
      </w:hyperlink>
    </w:p>
    <w:p w14:paraId="1AFAFB98" w14:textId="08CB181E" w:rsidR="00FC0334" w:rsidRDefault="4B83F9B3" w:rsidP="37F5FFD4">
      <w:pPr>
        <w:spacing w:after="160" w:line="276" w:lineRule="auto"/>
        <w:jc w:val="both"/>
      </w:pPr>
      <w:r w:rsidRPr="37F5FFD4">
        <w:rPr>
          <w:rFonts w:ascii="Aptos" w:eastAsia="Aptos" w:hAnsi="Aptos" w:cs="Aptos"/>
          <w:sz w:val="24"/>
          <w:szCs w:val="24"/>
        </w:rPr>
        <w:t xml:space="preserve">National Institute for Health and Care Excellence (2017) Child abuse and neglect: recognition and response. NICE guideline NG76. Available at: </w:t>
      </w:r>
      <w:hyperlink r:id="rId23">
        <w:r w:rsidRPr="37F5FFD4">
          <w:rPr>
            <w:rStyle w:val="Hyperlink"/>
            <w:rFonts w:ascii="Aptos" w:eastAsia="Aptos" w:hAnsi="Aptos" w:cs="Aptos"/>
            <w:sz w:val="24"/>
            <w:szCs w:val="24"/>
          </w:rPr>
          <w:t>https://www.nice.org.uk/guidance/ng76</w:t>
        </w:r>
      </w:hyperlink>
    </w:p>
    <w:p w14:paraId="657B0D83" w14:textId="0F9E64E9" w:rsidR="00FC0334" w:rsidRDefault="4B83F9B3" w:rsidP="37F5FFD4">
      <w:pPr>
        <w:spacing w:after="160"/>
        <w:jc w:val="both"/>
      </w:pPr>
      <w:r w:rsidRPr="37F5FFD4">
        <w:rPr>
          <w:rFonts w:eastAsia="Arial"/>
          <w:sz w:val="24"/>
          <w:szCs w:val="24"/>
        </w:rPr>
        <w:t xml:space="preserve">NSPCC (2022) </w:t>
      </w:r>
      <w:r w:rsidRPr="37F5FFD4">
        <w:rPr>
          <w:rFonts w:eastAsia="Arial"/>
          <w:i/>
          <w:iCs/>
          <w:sz w:val="24"/>
          <w:szCs w:val="24"/>
        </w:rPr>
        <w:t>Gillick competence and Fraser guidelines</w:t>
      </w:r>
      <w:r w:rsidRPr="37F5FFD4">
        <w:rPr>
          <w:rFonts w:eastAsia="Arial"/>
          <w:sz w:val="24"/>
          <w:szCs w:val="24"/>
        </w:rPr>
        <w:t xml:space="preserve">. Available at: </w:t>
      </w:r>
      <w:hyperlink r:id="rId24">
        <w:r w:rsidRPr="37F5FFD4">
          <w:rPr>
            <w:rStyle w:val="Hyperlink"/>
            <w:rFonts w:eastAsia="Arial"/>
            <w:color w:val="467886"/>
            <w:sz w:val="24"/>
            <w:szCs w:val="24"/>
          </w:rPr>
          <w:t>https://learning.nspcc.org.uk/child-protection-system/gillick-competence-fraser-guidelines</w:t>
        </w:r>
      </w:hyperlink>
      <w:r w:rsidRPr="37F5FFD4">
        <w:rPr>
          <w:rFonts w:eastAsia="Arial"/>
          <w:sz w:val="24"/>
          <w:szCs w:val="24"/>
        </w:rPr>
        <w:t xml:space="preserve"> </w:t>
      </w:r>
    </w:p>
    <w:p w14:paraId="1332363D" w14:textId="0E862240" w:rsidR="00FC0334" w:rsidRDefault="4B83F9B3" w:rsidP="37F5FFD4">
      <w:pPr>
        <w:spacing w:after="160" w:line="276" w:lineRule="auto"/>
        <w:jc w:val="both"/>
      </w:pPr>
      <w:r w:rsidRPr="37F5FFD4">
        <w:rPr>
          <w:rFonts w:ascii="Aptos" w:eastAsia="Aptos" w:hAnsi="Aptos" w:cs="Aptos"/>
          <w:sz w:val="24"/>
          <w:szCs w:val="24"/>
        </w:rPr>
        <w:t>Reich, 2005 J.A. Reich Fixing families: Parents, power, and the child welfare system</w:t>
      </w:r>
    </w:p>
    <w:p w14:paraId="7E621E4A" w14:textId="687B5E01" w:rsidR="00FC0334" w:rsidRDefault="4B83F9B3" w:rsidP="37F5FFD4">
      <w:pPr>
        <w:spacing w:after="160" w:line="276" w:lineRule="auto"/>
        <w:jc w:val="both"/>
      </w:pPr>
      <w:r w:rsidRPr="37F5FFD4">
        <w:rPr>
          <w:rFonts w:ascii="Aptos" w:eastAsia="Aptos" w:hAnsi="Aptos" w:cs="Aptos"/>
          <w:sz w:val="24"/>
          <w:szCs w:val="24"/>
        </w:rPr>
        <w:t xml:space="preserve">Reith-Hall, E., &amp; Montgomery, P. (2022). The Teaching and Learning of Communication Skills in Social Work Education. Research on Social Work Practice, 32(7), 793-813. </w:t>
      </w:r>
      <w:hyperlink r:id="rId25">
        <w:r w:rsidRPr="37F5FFD4">
          <w:rPr>
            <w:rStyle w:val="Hyperlink"/>
            <w:rFonts w:ascii="Aptos" w:eastAsia="Aptos" w:hAnsi="Aptos" w:cs="Aptos"/>
            <w:sz w:val="24"/>
            <w:szCs w:val="24"/>
          </w:rPr>
          <w:t>https://doi.org/10.1177/10497315221088285</w:t>
        </w:r>
      </w:hyperlink>
      <w:r w:rsidRPr="37F5FFD4">
        <w:rPr>
          <w:rFonts w:ascii="Aptos" w:eastAsia="Aptos" w:hAnsi="Aptos" w:cs="Aptos"/>
          <w:sz w:val="24"/>
          <w:szCs w:val="24"/>
        </w:rPr>
        <w:t xml:space="preserve"> (Original work published 2022)</w:t>
      </w:r>
    </w:p>
    <w:p w14:paraId="7A4E123C" w14:textId="41B60083" w:rsidR="00FC0334" w:rsidRDefault="4B83F9B3" w:rsidP="37F5FFD4">
      <w:pPr>
        <w:spacing w:after="160" w:line="276" w:lineRule="auto"/>
        <w:jc w:val="both"/>
      </w:pPr>
      <w:r w:rsidRPr="37F5FFD4">
        <w:rPr>
          <w:rFonts w:ascii="Aptos" w:eastAsia="Aptos" w:hAnsi="Aptos" w:cs="Aptos"/>
          <w:sz w:val="24"/>
          <w:szCs w:val="24"/>
        </w:rPr>
        <w:t xml:space="preserve">Research in Practice (n.d.) Reframing Social Work </w:t>
      </w:r>
      <w:r w:rsidRPr="37F5FFD4">
        <w:rPr>
          <w:rFonts w:ascii="Cambria Math" w:eastAsia="Cambria Math" w:hAnsi="Cambria Math" w:cs="Cambria Math"/>
          <w:sz w:val="24"/>
          <w:szCs w:val="24"/>
        </w:rPr>
        <w:t>‑</w:t>
      </w:r>
      <w:r w:rsidRPr="37F5FFD4">
        <w:rPr>
          <w:rFonts w:ascii="Aptos" w:eastAsia="Aptos" w:hAnsi="Aptos" w:cs="Aptos"/>
          <w:sz w:val="24"/>
          <w:szCs w:val="24"/>
        </w:rPr>
        <w:t xml:space="preserve"> Expectation, Reality and Change. Available at: </w:t>
      </w:r>
      <w:hyperlink r:id="rId26">
        <w:r w:rsidRPr="37F5FFD4">
          <w:rPr>
            <w:rStyle w:val="Hyperlink"/>
            <w:rFonts w:ascii="Aptos" w:eastAsia="Aptos" w:hAnsi="Aptos" w:cs="Aptos"/>
            <w:sz w:val="24"/>
            <w:szCs w:val="24"/>
          </w:rPr>
          <w:t>https://www.researchinpractice.org.uk/children/content-pages/open-access-resources/reframing-social-work-expectation-reality-and-change/</w:t>
        </w:r>
      </w:hyperlink>
    </w:p>
    <w:p w14:paraId="701941A6" w14:textId="2CB0069D" w:rsidR="00FC0334" w:rsidRDefault="4B83F9B3" w:rsidP="37F5FFD4">
      <w:pPr>
        <w:spacing w:after="160" w:line="276" w:lineRule="auto"/>
        <w:jc w:val="both"/>
      </w:pPr>
      <w:r w:rsidRPr="37F5FFD4">
        <w:rPr>
          <w:rFonts w:ascii="Aptos" w:eastAsia="Aptos" w:hAnsi="Aptos" w:cs="Aptos"/>
          <w:sz w:val="24"/>
          <w:szCs w:val="24"/>
        </w:rPr>
        <w:t xml:space="preserve">Safeguarding Wales (2025) Wales Safeguarding Procedures. Available at: </w:t>
      </w:r>
      <w:hyperlink r:id="rId27">
        <w:r w:rsidRPr="37F5FFD4">
          <w:rPr>
            <w:rStyle w:val="Hyperlink"/>
            <w:rFonts w:ascii="Aptos" w:eastAsia="Aptos" w:hAnsi="Aptos" w:cs="Aptos"/>
            <w:sz w:val="24"/>
            <w:szCs w:val="24"/>
          </w:rPr>
          <w:t>https://safeguarding.wales/en/</w:t>
        </w:r>
      </w:hyperlink>
    </w:p>
    <w:p w14:paraId="1BB55577" w14:textId="21437AB2" w:rsidR="00FC0334" w:rsidRDefault="4B83F9B3" w:rsidP="37F5FFD4">
      <w:pPr>
        <w:spacing w:after="160" w:line="276" w:lineRule="auto"/>
        <w:jc w:val="both"/>
      </w:pPr>
      <w:r w:rsidRPr="37F5FFD4">
        <w:rPr>
          <w:rFonts w:ascii="Aptos" w:eastAsia="Aptos" w:hAnsi="Aptos" w:cs="Aptos"/>
          <w:sz w:val="24"/>
          <w:szCs w:val="24"/>
        </w:rPr>
        <w:t xml:space="preserve">Signs of Safety (2025) What Is Signs of Safety? Available at: </w:t>
      </w:r>
      <w:hyperlink r:id="rId28">
        <w:r w:rsidRPr="37F5FFD4">
          <w:rPr>
            <w:rStyle w:val="Hyperlink"/>
            <w:rFonts w:ascii="Aptos" w:eastAsia="Aptos" w:hAnsi="Aptos" w:cs="Aptos"/>
            <w:sz w:val="24"/>
            <w:szCs w:val="24"/>
          </w:rPr>
          <w:t>https://www.signsofsafety.net/what-is-sofs/</w:t>
        </w:r>
      </w:hyperlink>
    </w:p>
    <w:p w14:paraId="3088FB2E" w14:textId="7799023B" w:rsidR="00FC0334" w:rsidRDefault="4B83F9B3" w:rsidP="37F5FFD4">
      <w:pPr>
        <w:spacing w:after="160" w:line="276" w:lineRule="auto"/>
        <w:jc w:val="both"/>
      </w:pPr>
      <w:proofErr w:type="spellStart"/>
      <w:r w:rsidRPr="37F5FFD4">
        <w:rPr>
          <w:rFonts w:ascii="Aptos" w:eastAsia="Aptos" w:hAnsi="Aptos" w:cs="Aptos"/>
          <w:sz w:val="24"/>
          <w:szCs w:val="24"/>
        </w:rPr>
        <w:t>SimplyPsychology</w:t>
      </w:r>
      <w:proofErr w:type="spellEnd"/>
      <w:r w:rsidRPr="37F5FFD4">
        <w:rPr>
          <w:rFonts w:ascii="Aptos" w:eastAsia="Aptos" w:hAnsi="Aptos" w:cs="Aptos"/>
          <w:sz w:val="24"/>
          <w:szCs w:val="24"/>
        </w:rPr>
        <w:t xml:space="preserve"> (n.d.) What? So What? Now What? Available at: </w:t>
      </w:r>
      <w:hyperlink r:id="rId29">
        <w:r w:rsidRPr="37F5FFD4">
          <w:rPr>
            <w:rStyle w:val="Hyperlink"/>
            <w:rFonts w:ascii="Aptos" w:eastAsia="Aptos" w:hAnsi="Aptos" w:cs="Aptos"/>
            <w:sz w:val="24"/>
            <w:szCs w:val="24"/>
          </w:rPr>
          <w:t>https://www.simplypsychology.org/what-so-what-now-what.html</w:t>
        </w:r>
      </w:hyperlink>
    </w:p>
    <w:p w14:paraId="6B18E9F5" w14:textId="58A1168A" w:rsidR="00FC0334" w:rsidRDefault="4B83F9B3" w:rsidP="37F5FFD4">
      <w:pPr>
        <w:spacing w:after="160" w:line="276" w:lineRule="auto"/>
        <w:jc w:val="both"/>
      </w:pPr>
      <w:r w:rsidRPr="37F5FFD4">
        <w:rPr>
          <w:rFonts w:ascii="Aptos" w:eastAsia="Aptos" w:hAnsi="Aptos" w:cs="Aptos"/>
          <w:sz w:val="24"/>
          <w:szCs w:val="24"/>
        </w:rPr>
        <w:t xml:space="preserve">Social Care Institute for Excellence (2000). Teaching and learning communication skills: An introduction to those new to higher education. [online]. Retrieved from </w:t>
      </w:r>
      <w:hyperlink r:id="rId30">
        <w:r w:rsidRPr="37F5FFD4">
          <w:rPr>
            <w:rStyle w:val="Hyperlink"/>
            <w:rFonts w:ascii="Aptos" w:eastAsia="Aptos" w:hAnsi="Aptos" w:cs="Aptos"/>
            <w:color w:val="467886"/>
            <w:sz w:val="24"/>
            <w:szCs w:val="24"/>
          </w:rPr>
          <w:t>https://www.scie.org.uk/publications/misc/rg03intro.pdf</w:t>
        </w:r>
      </w:hyperlink>
    </w:p>
    <w:p w14:paraId="3DABA0D9" w14:textId="6E1418A9" w:rsidR="00FC0334" w:rsidRDefault="4B83F9B3" w:rsidP="37F5FFD4">
      <w:pPr>
        <w:spacing w:after="160" w:line="276" w:lineRule="auto"/>
        <w:jc w:val="both"/>
      </w:pPr>
      <w:r w:rsidRPr="37F5FFD4">
        <w:rPr>
          <w:rFonts w:ascii="Aptos" w:eastAsia="Aptos" w:hAnsi="Aptos" w:cs="Aptos"/>
          <w:sz w:val="24"/>
          <w:szCs w:val="24"/>
        </w:rPr>
        <w:t xml:space="preserve">Social Care Wales (2017) Code of Professional Practice for Social Care. Available at: </w:t>
      </w:r>
      <w:hyperlink r:id="rId31">
        <w:r w:rsidRPr="37F5FFD4">
          <w:rPr>
            <w:rStyle w:val="Hyperlink"/>
            <w:rFonts w:ascii="Aptos" w:eastAsia="Aptos" w:hAnsi="Aptos" w:cs="Aptos"/>
            <w:sz w:val="24"/>
            <w:szCs w:val="24"/>
          </w:rPr>
          <w:t>https://socialcare.wales/cms-assets/documents/Code-of-Professional-Practice-for-Social-Care-web-version.pdf</w:t>
        </w:r>
      </w:hyperlink>
    </w:p>
    <w:p w14:paraId="2902D266" w14:textId="7E8A35B6" w:rsidR="00FC0334" w:rsidRDefault="4B83F9B3" w:rsidP="37F5FFD4">
      <w:pPr>
        <w:spacing w:after="160" w:line="276" w:lineRule="auto"/>
        <w:jc w:val="both"/>
      </w:pPr>
      <w:r w:rsidRPr="37F5FFD4">
        <w:rPr>
          <w:rFonts w:ascii="Aptos" w:eastAsia="Aptos" w:hAnsi="Aptos" w:cs="Aptos"/>
          <w:sz w:val="24"/>
          <w:szCs w:val="24"/>
        </w:rPr>
        <w:lastRenderedPageBreak/>
        <w:t xml:space="preserve">Social Care Wales (2017) Code of Professional Practice for Social Care. Available at: </w:t>
      </w:r>
      <w:hyperlink r:id="rId32">
        <w:r w:rsidRPr="37F5FFD4">
          <w:rPr>
            <w:rStyle w:val="Hyperlink"/>
            <w:rFonts w:ascii="Aptos" w:eastAsia="Aptos" w:hAnsi="Aptos" w:cs="Aptos"/>
            <w:sz w:val="24"/>
            <w:szCs w:val="24"/>
          </w:rPr>
          <w:t>https://socialcare.wales/cms-assets/documents/Code-of-Professional-Practice-for-Social-Care-web-version.pdf</w:t>
        </w:r>
      </w:hyperlink>
    </w:p>
    <w:p w14:paraId="7181228A" w14:textId="5451B4A0" w:rsidR="00FC0334" w:rsidRDefault="4B83F9B3" w:rsidP="37F5FFD4">
      <w:pPr>
        <w:spacing w:after="160" w:line="276" w:lineRule="auto"/>
        <w:jc w:val="both"/>
      </w:pPr>
      <w:r w:rsidRPr="37F5FFD4">
        <w:rPr>
          <w:rFonts w:ascii="Aptos" w:eastAsia="Aptos" w:hAnsi="Aptos" w:cs="Aptos"/>
          <w:sz w:val="24"/>
          <w:szCs w:val="24"/>
        </w:rPr>
        <w:t xml:space="preserve">Social Services and Well-being (Wales) Act 2014 Available at: </w:t>
      </w:r>
      <w:hyperlink r:id="rId33">
        <w:r w:rsidRPr="37F5FFD4">
          <w:rPr>
            <w:rStyle w:val="Hyperlink"/>
            <w:rFonts w:ascii="Aptos" w:eastAsia="Aptos" w:hAnsi="Aptos" w:cs="Aptos"/>
            <w:sz w:val="24"/>
            <w:szCs w:val="24"/>
          </w:rPr>
          <w:t>https://www.legislation.gov.uk/anaw/2014/4</w:t>
        </w:r>
      </w:hyperlink>
    </w:p>
    <w:p w14:paraId="1254C9B9" w14:textId="0BDAC16D" w:rsidR="00FC0334" w:rsidRDefault="4B83F9B3" w:rsidP="37F5FFD4">
      <w:pPr>
        <w:spacing w:after="160" w:line="276" w:lineRule="auto"/>
        <w:jc w:val="both"/>
      </w:pPr>
      <w:r w:rsidRPr="37F5FFD4">
        <w:rPr>
          <w:rFonts w:ascii="Aptos" w:eastAsia="Aptos" w:hAnsi="Aptos" w:cs="Aptos"/>
          <w:sz w:val="24"/>
          <w:szCs w:val="24"/>
        </w:rPr>
        <w:t>Social Services and Well-being (Wales) Act 2014, s.</w:t>
      </w:r>
      <w:r w:rsidRPr="37F5FFD4">
        <w:rPr>
          <w:rFonts w:eastAsia="Arial"/>
          <w:sz w:val="24"/>
          <w:szCs w:val="24"/>
        </w:rPr>
        <w:t> </w:t>
      </w:r>
      <w:r w:rsidRPr="37F5FFD4">
        <w:rPr>
          <w:rFonts w:ascii="Aptos" w:eastAsia="Aptos" w:hAnsi="Aptos" w:cs="Aptos"/>
          <w:sz w:val="24"/>
          <w:szCs w:val="24"/>
        </w:rPr>
        <w:t xml:space="preserve">1. Available at: </w:t>
      </w:r>
      <w:hyperlink r:id="rId34">
        <w:r w:rsidRPr="37F5FFD4">
          <w:rPr>
            <w:rStyle w:val="Hyperlink"/>
            <w:rFonts w:ascii="Aptos" w:eastAsia="Aptos" w:hAnsi="Aptos" w:cs="Aptos"/>
            <w:sz w:val="24"/>
            <w:szCs w:val="24"/>
          </w:rPr>
          <w:t>https://www.legislation.gov.uk/anaw/2014/4/section/1</w:t>
        </w:r>
      </w:hyperlink>
    </w:p>
    <w:p w14:paraId="431DDB78" w14:textId="204848A4" w:rsidR="00FC0334" w:rsidRDefault="4B83F9B3" w:rsidP="37F5FFD4">
      <w:pPr>
        <w:spacing w:after="160" w:line="276" w:lineRule="auto"/>
        <w:jc w:val="both"/>
      </w:pPr>
      <w:r w:rsidRPr="37F5FFD4">
        <w:rPr>
          <w:rFonts w:ascii="Aptos" w:eastAsia="Aptos" w:hAnsi="Aptos" w:cs="Aptos"/>
          <w:sz w:val="24"/>
          <w:szCs w:val="24"/>
        </w:rPr>
        <w:t>Taylor &amp; Francis (2005)</w:t>
      </w:r>
    </w:p>
    <w:p w14:paraId="0DD58A7F" w14:textId="5457035D" w:rsidR="00FC0334" w:rsidRDefault="4B83F9B3" w:rsidP="37F5FFD4">
      <w:pPr>
        <w:spacing w:after="160" w:line="276" w:lineRule="auto"/>
        <w:jc w:val="both"/>
      </w:pPr>
      <w:r w:rsidRPr="37F5FFD4">
        <w:rPr>
          <w:rFonts w:ascii="Aptos" w:eastAsia="Aptos" w:hAnsi="Aptos" w:cs="Aptos"/>
          <w:sz w:val="24"/>
          <w:szCs w:val="24"/>
        </w:rPr>
        <w:t>Turnell A. and Essex S. (2013). It takes a village: placing grandparents and extended family at the centre of safeguarding vulnerable children. In David Pitcher (ed.), Inside kinship care: understanding family dynamics and providing effective support. London: Jessica Kingsley.</w:t>
      </w:r>
    </w:p>
    <w:p w14:paraId="028DCBD1" w14:textId="3CE53E97" w:rsidR="00FC0334" w:rsidRDefault="4B83F9B3" w:rsidP="37F5FFD4">
      <w:pPr>
        <w:spacing w:after="160" w:line="276" w:lineRule="auto"/>
        <w:jc w:val="both"/>
      </w:pPr>
      <w:r w:rsidRPr="37F5FFD4">
        <w:rPr>
          <w:rFonts w:ascii="Aptos" w:eastAsia="Aptos" w:hAnsi="Aptos" w:cs="Aptos"/>
          <w:sz w:val="24"/>
          <w:szCs w:val="24"/>
        </w:rPr>
        <w:t>Turnell, A. (2004) Relationship-grounded, safety-organised child protection practice: dreamtime or real-time option for child welfare? Protecting Children, 19(2): 14–25.</w:t>
      </w:r>
    </w:p>
    <w:p w14:paraId="4D4FEE3A" w14:textId="35F90786" w:rsidR="00FC0334" w:rsidRDefault="4B83F9B3" w:rsidP="37F5FFD4">
      <w:pPr>
        <w:spacing w:after="160"/>
        <w:jc w:val="both"/>
      </w:pPr>
      <w:r w:rsidRPr="37F5FFD4">
        <w:rPr>
          <w:rFonts w:eastAsia="Arial"/>
          <w:sz w:val="24"/>
          <w:szCs w:val="24"/>
        </w:rPr>
        <w:t xml:space="preserve">UK Government (2021) </w:t>
      </w:r>
      <w:r w:rsidRPr="37F5FFD4">
        <w:rPr>
          <w:rFonts w:eastAsia="Arial"/>
          <w:i/>
          <w:iCs/>
          <w:sz w:val="24"/>
          <w:szCs w:val="24"/>
        </w:rPr>
        <w:t>Liberty Protection Safeguards: what they are</w:t>
      </w:r>
      <w:r w:rsidRPr="37F5FFD4">
        <w:rPr>
          <w:rFonts w:eastAsia="Arial"/>
          <w:sz w:val="24"/>
          <w:szCs w:val="24"/>
        </w:rPr>
        <w:t xml:space="preserve">. Available at: </w:t>
      </w:r>
      <w:hyperlink r:id="rId35">
        <w:r w:rsidRPr="37F5FFD4">
          <w:rPr>
            <w:rStyle w:val="Hyperlink"/>
            <w:rFonts w:eastAsia="Arial"/>
            <w:color w:val="467886"/>
            <w:sz w:val="24"/>
            <w:szCs w:val="24"/>
          </w:rPr>
          <w:t>https://www.gov.uk/government/publications/liberty-protection-safeguards-factsheets/liberty-protection-safeguards-what-they-are</w:t>
        </w:r>
      </w:hyperlink>
      <w:r w:rsidRPr="37F5FFD4">
        <w:rPr>
          <w:rFonts w:eastAsia="Arial"/>
          <w:sz w:val="24"/>
          <w:szCs w:val="24"/>
        </w:rPr>
        <w:t xml:space="preserve"> </w:t>
      </w:r>
    </w:p>
    <w:p w14:paraId="5CF52DE6" w14:textId="32FF51A0" w:rsidR="00FC0334" w:rsidRDefault="4B83F9B3" w:rsidP="37F5FFD4">
      <w:pPr>
        <w:spacing w:after="160" w:line="276" w:lineRule="auto"/>
        <w:jc w:val="both"/>
      </w:pPr>
      <w:r w:rsidRPr="37F5FFD4">
        <w:rPr>
          <w:rFonts w:ascii="Aptos" w:eastAsia="Aptos" w:hAnsi="Aptos" w:cs="Aptos"/>
          <w:sz w:val="24"/>
          <w:szCs w:val="24"/>
        </w:rPr>
        <w:t xml:space="preserve">United Kingdom. (1998) Human Rights Act 1998. Chapter 42. London: The Stationery Office. Available at: </w:t>
      </w:r>
      <w:hyperlink r:id="rId36">
        <w:r w:rsidRPr="37F5FFD4">
          <w:rPr>
            <w:rStyle w:val="Hyperlink"/>
            <w:rFonts w:ascii="Aptos" w:eastAsia="Aptos" w:hAnsi="Aptos" w:cs="Aptos"/>
            <w:sz w:val="24"/>
            <w:szCs w:val="24"/>
          </w:rPr>
          <w:t>https://www.legislation.gov.uk/ukpga/1998/42</w:t>
        </w:r>
      </w:hyperlink>
    </w:p>
    <w:p w14:paraId="68CD355D" w14:textId="7C330EC6" w:rsidR="00FC0334" w:rsidRDefault="4B83F9B3" w:rsidP="37F5FFD4">
      <w:pPr>
        <w:spacing w:after="160" w:line="276" w:lineRule="auto"/>
        <w:jc w:val="both"/>
      </w:pPr>
      <w:r w:rsidRPr="37F5FFD4">
        <w:rPr>
          <w:rFonts w:ascii="Aptos" w:eastAsia="Aptos" w:hAnsi="Aptos" w:cs="Aptos"/>
          <w:sz w:val="24"/>
          <w:szCs w:val="24"/>
        </w:rPr>
        <w:t xml:space="preserve">United Kingdom. Social Services and Well-being (Wales) Act 2014. Available at: </w:t>
      </w:r>
      <w:hyperlink r:id="rId37">
        <w:r w:rsidRPr="37F5FFD4">
          <w:rPr>
            <w:rStyle w:val="Hyperlink"/>
            <w:rFonts w:ascii="Aptos" w:eastAsia="Aptos" w:hAnsi="Aptos" w:cs="Aptos"/>
            <w:sz w:val="24"/>
            <w:szCs w:val="24"/>
          </w:rPr>
          <w:t>https://www.legislation.gov.uk/anaw/2014/4</w:t>
        </w:r>
      </w:hyperlink>
    </w:p>
    <w:p w14:paraId="7D9DB6B3" w14:textId="105EBC6D" w:rsidR="00FC0334" w:rsidRDefault="4B83F9B3" w:rsidP="37F5FFD4">
      <w:pPr>
        <w:spacing w:after="160" w:line="276" w:lineRule="auto"/>
        <w:jc w:val="both"/>
      </w:pPr>
      <w:r w:rsidRPr="37F5FFD4">
        <w:rPr>
          <w:rFonts w:ascii="Aptos" w:eastAsia="Aptos" w:hAnsi="Aptos" w:cs="Aptos"/>
          <w:sz w:val="24"/>
          <w:szCs w:val="24"/>
        </w:rPr>
        <w:t xml:space="preserve">United Nations (1991) United Nations Principles for Older Persons. Available at: </w:t>
      </w:r>
      <w:hyperlink r:id="rId38">
        <w:r w:rsidRPr="37F5FFD4">
          <w:rPr>
            <w:rStyle w:val="Hyperlink"/>
            <w:rFonts w:ascii="Aptos" w:eastAsia="Aptos" w:hAnsi="Aptos" w:cs="Aptos"/>
            <w:sz w:val="24"/>
            <w:szCs w:val="24"/>
          </w:rPr>
          <w:t>https://www.ohchr.org/en/instruments-mechanisms/instruments/united-nations-principles-older-persons</w:t>
        </w:r>
      </w:hyperlink>
    </w:p>
    <w:p w14:paraId="067F5352" w14:textId="6CC1753C" w:rsidR="00FC0334" w:rsidRDefault="4B83F9B3" w:rsidP="37F5FFD4">
      <w:pPr>
        <w:spacing w:after="160" w:line="276" w:lineRule="auto"/>
        <w:jc w:val="both"/>
      </w:pPr>
      <w:r w:rsidRPr="37F5FFD4">
        <w:rPr>
          <w:rFonts w:ascii="Aptos" w:eastAsia="Aptos" w:hAnsi="Aptos" w:cs="Aptos"/>
          <w:sz w:val="24"/>
          <w:szCs w:val="24"/>
        </w:rPr>
        <w:t xml:space="preserve">Welsh Government (2015) Part 3 Code of Practice: Assessing the Needs of Individuals. Available at: </w:t>
      </w:r>
      <w:hyperlink r:id="rId39">
        <w:r w:rsidRPr="37F5FFD4">
          <w:rPr>
            <w:rStyle w:val="Hyperlink"/>
            <w:rFonts w:ascii="Aptos" w:eastAsia="Aptos" w:hAnsi="Aptos" w:cs="Aptos"/>
            <w:sz w:val="24"/>
            <w:szCs w:val="24"/>
          </w:rPr>
          <w:t>https://www.gov.wales/sites/default/files/publications/2019-05/part-3-code-of-practice-assessing-the-needs-of-individuals.pdf</w:t>
        </w:r>
      </w:hyperlink>
    </w:p>
    <w:p w14:paraId="7A532781" w14:textId="1646DCCA" w:rsidR="00FC0334" w:rsidRDefault="4B83F9B3" w:rsidP="37F5FFD4">
      <w:pPr>
        <w:spacing w:after="160" w:line="276" w:lineRule="auto"/>
        <w:jc w:val="both"/>
      </w:pPr>
      <w:r w:rsidRPr="37F5FFD4">
        <w:rPr>
          <w:rFonts w:ascii="Aptos" w:eastAsia="Aptos" w:hAnsi="Aptos" w:cs="Aptos"/>
          <w:sz w:val="24"/>
          <w:szCs w:val="24"/>
        </w:rPr>
        <w:t xml:space="preserve">Welsh Government (2015) The Care and Support (Assessment) (Wales) Regulations 2015 (WSI 2015/1305). Available at: </w:t>
      </w:r>
      <w:hyperlink r:id="rId40">
        <w:r w:rsidRPr="37F5FFD4">
          <w:rPr>
            <w:rStyle w:val="Hyperlink"/>
            <w:rFonts w:ascii="Aptos" w:eastAsia="Aptos" w:hAnsi="Aptos" w:cs="Aptos"/>
            <w:sz w:val="24"/>
            <w:szCs w:val="24"/>
          </w:rPr>
          <w:t>https://www.legislation.gov.uk/wsi/2015/1305/made</w:t>
        </w:r>
      </w:hyperlink>
    </w:p>
    <w:p w14:paraId="765C865F" w14:textId="423DF382" w:rsidR="00FC0334" w:rsidRDefault="4B83F9B3" w:rsidP="37F5FFD4">
      <w:pPr>
        <w:spacing w:after="160" w:line="276" w:lineRule="auto"/>
        <w:jc w:val="both"/>
      </w:pPr>
      <w:r w:rsidRPr="37F5FFD4">
        <w:rPr>
          <w:rFonts w:ascii="Aptos" w:eastAsia="Aptos" w:hAnsi="Aptos" w:cs="Aptos"/>
          <w:sz w:val="24"/>
          <w:szCs w:val="24"/>
        </w:rPr>
        <w:t xml:space="preserve">Welsh Government (2017) Delivering the ‘Active Offer’ Information Pack – Social Services and Social Care. Available at: </w:t>
      </w:r>
      <w:hyperlink r:id="rId41">
        <w:r w:rsidRPr="37F5FFD4">
          <w:rPr>
            <w:rStyle w:val="Hyperlink"/>
            <w:rFonts w:ascii="Aptos" w:eastAsia="Aptos" w:hAnsi="Aptos" w:cs="Aptos"/>
            <w:color w:val="467886"/>
            <w:sz w:val="24"/>
            <w:szCs w:val="24"/>
          </w:rPr>
          <w:t>https://www.gov.wales/sites/default/files/publications/2019-04/delivering-the-active-offer-information-pack-social-services-and-social-care.pdf</w:t>
        </w:r>
      </w:hyperlink>
      <w:r w:rsidRPr="37F5FFD4">
        <w:rPr>
          <w:rFonts w:ascii="Aptos" w:eastAsia="Aptos" w:hAnsi="Aptos" w:cs="Aptos"/>
          <w:sz w:val="24"/>
          <w:szCs w:val="24"/>
        </w:rPr>
        <w:t xml:space="preserve"> </w:t>
      </w:r>
    </w:p>
    <w:p w14:paraId="2CFEE922" w14:textId="6150D7E7" w:rsidR="00FC0334" w:rsidRDefault="4B83F9B3" w:rsidP="37F5FFD4">
      <w:pPr>
        <w:spacing w:after="160" w:line="276" w:lineRule="auto"/>
        <w:jc w:val="both"/>
      </w:pPr>
      <w:r w:rsidRPr="37F5FFD4">
        <w:rPr>
          <w:rFonts w:ascii="Aptos" w:eastAsia="Aptos" w:hAnsi="Aptos" w:cs="Aptos"/>
          <w:sz w:val="24"/>
          <w:szCs w:val="24"/>
        </w:rPr>
        <w:lastRenderedPageBreak/>
        <w:t xml:space="preserve">Welsh Government (2019) Delivering the Active Offer Information Pack: Social Services and Social Care. Available at: </w:t>
      </w:r>
      <w:hyperlink r:id="rId42">
        <w:r w:rsidRPr="37F5FFD4">
          <w:rPr>
            <w:rStyle w:val="Hyperlink"/>
            <w:rFonts w:ascii="Aptos" w:eastAsia="Aptos" w:hAnsi="Aptos" w:cs="Aptos"/>
            <w:sz w:val="24"/>
            <w:szCs w:val="24"/>
          </w:rPr>
          <w:t>https://www.gov.wales/sites/default/files/publications/2019-04/delivering-the-active-offer-information-pack-social-services-and-social-care.pdf</w:t>
        </w:r>
      </w:hyperlink>
    </w:p>
    <w:p w14:paraId="17772DDB" w14:textId="214611FF" w:rsidR="00FC0334" w:rsidRDefault="4B83F9B3" w:rsidP="37F5FFD4">
      <w:pPr>
        <w:spacing w:after="160" w:line="276" w:lineRule="auto"/>
        <w:jc w:val="both"/>
      </w:pPr>
      <w:proofErr w:type="spellStart"/>
      <w:r w:rsidRPr="37F5FFD4">
        <w:rPr>
          <w:rFonts w:ascii="Aptos" w:eastAsia="Aptos" w:hAnsi="Aptos" w:cs="Aptos"/>
          <w:sz w:val="24"/>
          <w:szCs w:val="24"/>
        </w:rPr>
        <w:t>Woffindin</w:t>
      </w:r>
      <w:proofErr w:type="spellEnd"/>
      <w:r w:rsidRPr="37F5FFD4">
        <w:rPr>
          <w:rFonts w:ascii="Aptos" w:eastAsia="Aptos" w:hAnsi="Aptos" w:cs="Aptos"/>
          <w:sz w:val="24"/>
          <w:szCs w:val="24"/>
        </w:rPr>
        <w:t xml:space="preserve">, L. (2025) 'Recognising Silent Signs of Child Neglect for Early Action', CPD Online. Available at: </w:t>
      </w:r>
      <w:hyperlink r:id="rId43">
        <w:r w:rsidRPr="37F5FFD4">
          <w:rPr>
            <w:rStyle w:val="Hyperlink"/>
            <w:rFonts w:ascii="Aptos" w:eastAsia="Aptos" w:hAnsi="Aptos" w:cs="Aptos"/>
            <w:sz w:val="24"/>
            <w:szCs w:val="24"/>
          </w:rPr>
          <w:t>https://cpdonline.co.uk/knowledge-base/safeguarding/recognising-silent-signs-child-neglect/</w:t>
        </w:r>
      </w:hyperlink>
    </w:p>
    <w:p w14:paraId="5226F6E9" w14:textId="77777777" w:rsidR="00FC0334" w:rsidRDefault="00FC0334" w:rsidP="00E559CE">
      <w:pPr>
        <w:jc w:val="both"/>
        <w:rPr>
          <w:sz w:val="24"/>
          <w:szCs w:val="24"/>
        </w:rPr>
      </w:pPr>
    </w:p>
    <w:p w14:paraId="7047BA81" w14:textId="2F30FA7D" w:rsidR="002A1A44" w:rsidRPr="00EE5BC3" w:rsidRDefault="002A1A44" w:rsidP="37F5FFD4">
      <w:pPr>
        <w:jc w:val="both"/>
        <w:rPr>
          <w:b/>
          <w:bCs/>
          <w:sz w:val="28"/>
          <w:szCs w:val="28"/>
        </w:rPr>
      </w:pPr>
      <w:r w:rsidRPr="37F5FFD4">
        <w:rPr>
          <w:b/>
          <w:bCs/>
          <w:sz w:val="28"/>
          <w:szCs w:val="28"/>
        </w:rPr>
        <w:t xml:space="preserve">Detail of </w:t>
      </w:r>
      <w:r w:rsidR="005F64AA" w:rsidRPr="37F5FFD4">
        <w:rPr>
          <w:b/>
          <w:bCs/>
          <w:sz w:val="28"/>
          <w:szCs w:val="28"/>
        </w:rPr>
        <w:t>W</w:t>
      </w:r>
      <w:r w:rsidRPr="37F5FFD4">
        <w:rPr>
          <w:b/>
          <w:bCs/>
          <w:sz w:val="28"/>
          <w:szCs w:val="28"/>
        </w:rPr>
        <w:t xml:space="preserve">orkshops </w:t>
      </w:r>
      <w:r w:rsidR="005F64AA" w:rsidRPr="37F5FFD4">
        <w:rPr>
          <w:b/>
          <w:bCs/>
          <w:sz w:val="28"/>
          <w:szCs w:val="28"/>
        </w:rPr>
        <w:t>A</w:t>
      </w:r>
      <w:r w:rsidRPr="37F5FFD4">
        <w:rPr>
          <w:b/>
          <w:bCs/>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2D383B18" w:rsidR="00E559CE" w:rsidRPr="00B17FA0" w:rsidRDefault="00E559CE" w:rsidP="00CE2820">
            <w:pPr>
              <w:jc w:val="both"/>
              <w:rPr>
                <w:sz w:val="24"/>
                <w:szCs w:val="24"/>
              </w:rPr>
            </w:pPr>
            <w:r w:rsidRPr="00B17FA0">
              <w:rPr>
                <w:sz w:val="24"/>
                <w:szCs w:val="24"/>
              </w:rPr>
              <w:t>1</w:t>
            </w:r>
            <w:r w:rsidR="00EA16DB">
              <w:rPr>
                <w:sz w:val="24"/>
                <w:szCs w:val="24"/>
              </w:rPr>
              <w:t xml:space="preserve"> </w:t>
            </w:r>
            <w:r w:rsidR="00CE2820" w:rsidRPr="00CE2820">
              <w:rPr>
                <w:sz w:val="24"/>
                <w:szCs w:val="24"/>
              </w:rPr>
              <w:t xml:space="preserve">Developmental Needs  </w:t>
            </w:r>
          </w:p>
        </w:tc>
        <w:tc>
          <w:tcPr>
            <w:tcW w:w="5094" w:type="dxa"/>
          </w:tcPr>
          <w:p w14:paraId="4504991A" w14:textId="295B1D0D" w:rsidR="00E559CE" w:rsidRPr="00B17FA0" w:rsidRDefault="00CE2820" w:rsidP="00B94443">
            <w:pPr>
              <w:jc w:val="both"/>
              <w:rPr>
                <w:sz w:val="24"/>
                <w:szCs w:val="24"/>
              </w:rPr>
            </w:pPr>
            <w:r w:rsidRPr="00CE2820">
              <w:rPr>
                <w:sz w:val="24"/>
                <w:szCs w:val="24"/>
              </w:rPr>
              <w:t>07/03/2024</w:t>
            </w:r>
          </w:p>
        </w:tc>
      </w:tr>
      <w:tr w:rsidR="00E559CE" w:rsidRPr="00B17FA0" w14:paraId="05C1FAE9" w14:textId="77777777" w:rsidTr="00B94443">
        <w:tc>
          <w:tcPr>
            <w:tcW w:w="5094" w:type="dxa"/>
          </w:tcPr>
          <w:p w14:paraId="2BDB6661" w14:textId="613FCA7A" w:rsidR="00E559CE" w:rsidRPr="00B17FA0" w:rsidRDefault="00E559CE" w:rsidP="00B94443">
            <w:pPr>
              <w:jc w:val="both"/>
              <w:rPr>
                <w:sz w:val="24"/>
                <w:szCs w:val="24"/>
              </w:rPr>
            </w:pPr>
            <w:r w:rsidRPr="00B17FA0">
              <w:rPr>
                <w:sz w:val="24"/>
                <w:szCs w:val="24"/>
              </w:rPr>
              <w:t>2</w:t>
            </w:r>
            <w:r w:rsidR="00616DF5">
              <w:t xml:space="preserve"> </w:t>
            </w:r>
            <w:r w:rsidR="00616DF5" w:rsidRPr="00616DF5">
              <w:rPr>
                <w:sz w:val="24"/>
                <w:szCs w:val="24"/>
              </w:rPr>
              <w:t>Observation of Practice</w:t>
            </w:r>
          </w:p>
        </w:tc>
        <w:tc>
          <w:tcPr>
            <w:tcW w:w="5094" w:type="dxa"/>
          </w:tcPr>
          <w:p w14:paraId="1AF3604C" w14:textId="60890024" w:rsidR="00E559CE" w:rsidRPr="00B17FA0" w:rsidRDefault="00616DF5" w:rsidP="00B94443">
            <w:pPr>
              <w:jc w:val="both"/>
              <w:rPr>
                <w:sz w:val="24"/>
                <w:szCs w:val="24"/>
              </w:rPr>
            </w:pPr>
            <w:r w:rsidRPr="00616DF5">
              <w:rPr>
                <w:sz w:val="24"/>
                <w:szCs w:val="24"/>
              </w:rPr>
              <w:t>07/05/2024</w:t>
            </w:r>
          </w:p>
        </w:tc>
      </w:tr>
      <w:tr w:rsidR="00E559CE" w:rsidRPr="00B17FA0" w14:paraId="5356395F" w14:textId="77777777" w:rsidTr="00B94443">
        <w:tc>
          <w:tcPr>
            <w:tcW w:w="5094" w:type="dxa"/>
          </w:tcPr>
          <w:p w14:paraId="7DC37211" w14:textId="69696AB4" w:rsidR="00E559CE" w:rsidRPr="00B17FA0" w:rsidRDefault="00E559CE" w:rsidP="00B94443">
            <w:pPr>
              <w:jc w:val="both"/>
              <w:rPr>
                <w:sz w:val="24"/>
                <w:szCs w:val="24"/>
              </w:rPr>
            </w:pPr>
            <w:r w:rsidRPr="00B17FA0">
              <w:rPr>
                <w:sz w:val="24"/>
                <w:szCs w:val="24"/>
              </w:rPr>
              <w:t>3</w:t>
            </w:r>
            <w:r w:rsidR="00E37313">
              <w:t xml:space="preserve"> </w:t>
            </w:r>
            <w:r w:rsidR="00E37313" w:rsidRPr="00E37313">
              <w:rPr>
                <w:sz w:val="24"/>
                <w:szCs w:val="24"/>
              </w:rPr>
              <w:t>Safeguarding</w:t>
            </w:r>
          </w:p>
        </w:tc>
        <w:tc>
          <w:tcPr>
            <w:tcW w:w="5094" w:type="dxa"/>
          </w:tcPr>
          <w:p w14:paraId="4DFBE392" w14:textId="591F3885" w:rsidR="00E559CE" w:rsidRPr="00B17FA0" w:rsidRDefault="00616DF5" w:rsidP="00B94443">
            <w:pPr>
              <w:jc w:val="both"/>
              <w:rPr>
                <w:sz w:val="24"/>
                <w:szCs w:val="24"/>
              </w:rPr>
            </w:pPr>
            <w:r w:rsidRPr="00616DF5">
              <w:rPr>
                <w:sz w:val="24"/>
                <w:szCs w:val="24"/>
              </w:rPr>
              <w:t>09/07/2024</w:t>
            </w:r>
          </w:p>
        </w:tc>
      </w:tr>
      <w:tr w:rsidR="00E559CE" w:rsidRPr="008B28E7" w14:paraId="40165146" w14:textId="77777777" w:rsidTr="00B94443">
        <w:tc>
          <w:tcPr>
            <w:tcW w:w="5094" w:type="dxa"/>
          </w:tcPr>
          <w:p w14:paraId="2DE3C97B" w14:textId="37FDCD0F" w:rsidR="00E559CE" w:rsidRPr="00B17FA0" w:rsidRDefault="00E559CE" w:rsidP="00B94443">
            <w:pPr>
              <w:jc w:val="both"/>
              <w:rPr>
                <w:sz w:val="24"/>
                <w:szCs w:val="24"/>
              </w:rPr>
            </w:pPr>
            <w:r w:rsidRPr="00B17FA0">
              <w:rPr>
                <w:sz w:val="24"/>
                <w:szCs w:val="24"/>
              </w:rPr>
              <w:t>4</w:t>
            </w:r>
            <w:r w:rsidR="00E37313">
              <w:t xml:space="preserve"> </w:t>
            </w:r>
            <w:r w:rsidR="00E37313" w:rsidRPr="00E37313">
              <w:rPr>
                <w:sz w:val="24"/>
                <w:szCs w:val="24"/>
              </w:rPr>
              <w:t>Future Development</w:t>
            </w:r>
          </w:p>
        </w:tc>
        <w:tc>
          <w:tcPr>
            <w:tcW w:w="5094" w:type="dxa"/>
          </w:tcPr>
          <w:p w14:paraId="16B5309A" w14:textId="5B185390" w:rsidR="00E559CE" w:rsidRPr="00B17FA0" w:rsidRDefault="00616DF5" w:rsidP="00B94443">
            <w:pPr>
              <w:jc w:val="both"/>
              <w:rPr>
                <w:sz w:val="24"/>
                <w:szCs w:val="24"/>
              </w:rPr>
            </w:pPr>
            <w:r w:rsidRPr="00616DF5">
              <w:rPr>
                <w:sz w:val="24"/>
                <w:szCs w:val="24"/>
              </w:rPr>
              <w:t>15/10/2024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37F5FFD4">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37F5FFD4">
        <w:tc>
          <w:tcPr>
            <w:tcW w:w="10070" w:type="dxa"/>
          </w:tcPr>
          <w:p w14:paraId="5C1972F4" w14:textId="77777777" w:rsidR="00FC0334" w:rsidRDefault="00FC0334" w:rsidP="005D4F72">
            <w:pPr>
              <w:jc w:val="both"/>
              <w:rPr>
                <w:color w:val="auto"/>
                <w:sz w:val="24"/>
                <w:szCs w:val="24"/>
              </w:rPr>
            </w:pPr>
          </w:p>
          <w:p w14:paraId="5783BF4C" w14:textId="5295F6CA" w:rsidR="00FC0334" w:rsidRDefault="122DB3E8" w:rsidP="37F5FFD4">
            <w:pPr>
              <w:jc w:val="both"/>
              <w:rPr>
                <w:color w:val="auto"/>
                <w:sz w:val="24"/>
                <w:szCs w:val="24"/>
              </w:rPr>
            </w:pPr>
            <w:r w:rsidRPr="37F5FFD4">
              <w:rPr>
                <w:color w:val="auto"/>
                <w:sz w:val="24"/>
                <w:szCs w:val="24"/>
              </w:rPr>
              <w:t xml:space="preserve">Sarah completed her first year of practice and started her CPEL whilst in her role in another assessment team within the Local Authority. When she joined the team, I took over responsibility of both her supervision and her CPEL Mentor. Sarah joined the team at a busy time with complex cases and higher than expected caseloads. During our supervision’s, it became clear that Sarah had a wide range of experiences which had helped her develop her practice. It was evident that Sarah had been managing some complex cases very early on in her social work career. </w:t>
            </w:r>
          </w:p>
          <w:p w14:paraId="19CE38E4" w14:textId="55109D00" w:rsidR="00FC0334" w:rsidRDefault="122DB3E8" w:rsidP="37F5FFD4">
            <w:pPr>
              <w:jc w:val="both"/>
            </w:pPr>
            <w:r w:rsidRPr="37F5FFD4">
              <w:rPr>
                <w:color w:val="auto"/>
                <w:sz w:val="24"/>
                <w:szCs w:val="24"/>
              </w:rPr>
              <w:t xml:space="preserve"> </w:t>
            </w:r>
          </w:p>
          <w:p w14:paraId="17C144F0" w14:textId="4B12683E" w:rsidR="00FC0334" w:rsidRDefault="122DB3E8" w:rsidP="37F5FFD4">
            <w:pPr>
              <w:jc w:val="both"/>
            </w:pPr>
            <w:r w:rsidRPr="37F5FFD4">
              <w:rPr>
                <w:color w:val="auto"/>
                <w:sz w:val="24"/>
                <w:szCs w:val="24"/>
              </w:rPr>
              <w:t xml:space="preserve">Whilst it was clear that Sarah had gained a significant amount of experience in her first year of practice, she was able to identify areas of her practice she was keen to further develop. Sarah held a varied caseload during my time Mentoring her and this reflected her desire to </w:t>
            </w:r>
            <w:r w:rsidRPr="37F5FFD4">
              <w:rPr>
                <w:color w:val="auto"/>
                <w:sz w:val="24"/>
                <w:szCs w:val="24"/>
              </w:rPr>
              <w:lastRenderedPageBreak/>
              <w:t xml:space="preserve">learn new skills and develop her practice. Sarah, through her practice and desire to improve her own knowledge base, was able to focus on legislative frameworks to help her best advocate and support the families open to her. She would often utilise the Wales Safeguarding Procedures to help inform her decisions and would feel comfortable discussing this within supervision sessions or within informal discussions in the team room. To that end, Sarah has been observed to have a sound understanding of the legislation underpinning children’s services, and the statutory requirements for working with Children in need of care and support, Child Protection and Looked After Children. </w:t>
            </w:r>
          </w:p>
          <w:p w14:paraId="488FAB12" w14:textId="40162CCC" w:rsidR="00FC0334" w:rsidRDefault="122DB3E8" w:rsidP="37F5FFD4">
            <w:pPr>
              <w:jc w:val="both"/>
            </w:pPr>
            <w:r w:rsidRPr="37F5FFD4">
              <w:rPr>
                <w:color w:val="auto"/>
                <w:sz w:val="24"/>
                <w:szCs w:val="24"/>
              </w:rPr>
              <w:t xml:space="preserve"> </w:t>
            </w:r>
          </w:p>
          <w:p w14:paraId="47E5B012" w14:textId="2B3D6213" w:rsidR="00FC0334" w:rsidRDefault="122DB3E8" w:rsidP="37F5FFD4">
            <w:pPr>
              <w:jc w:val="both"/>
            </w:pPr>
            <w:r w:rsidRPr="37F5FFD4">
              <w:rPr>
                <w:color w:val="auto"/>
                <w:sz w:val="24"/>
                <w:szCs w:val="24"/>
              </w:rPr>
              <w:t>Over the course of her CPEL, Sarah has actively sought a caseload which gave her the opportunity to work with children/young people and Families in all aspects of Statutory childcare. This has been especially evident when Sarah has worked with cases which have met the threshold for Section 47 Child Protection investigations. It has been observed that Sarah has grown in confidence when undertaking these investigations and has evidenced a developing knowledge of the law in often complex and challenging circumstances where families are in crisis.</w:t>
            </w:r>
          </w:p>
          <w:p w14:paraId="0B19039D" w14:textId="1902F98F" w:rsidR="00FC0334" w:rsidRDefault="122DB3E8" w:rsidP="37F5FFD4">
            <w:pPr>
              <w:jc w:val="both"/>
            </w:pPr>
            <w:r w:rsidRPr="37F5FFD4">
              <w:rPr>
                <w:color w:val="auto"/>
                <w:sz w:val="24"/>
                <w:szCs w:val="24"/>
              </w:rPr>
              <w:t xml:space="preserve"> </w:t>
            </w:r>
          </w:p>
          <w:p w14:paraId="01BDF55F" w14:textId="701438E5" w:rsidR="00FC0334" w:rsidRDefault="122DB3E8" w:rsidP="37F5FFD4">
            <w:pPr>
              <w:jc w:val="both"/>
            </w:pPr>
            <w:r w:rsidRPr="37F5FFD4">
              <w:rPr>
                <w:color w:val="auto"/>
                <w:sz w:val="24"/>
                <w:szCs w:val="24"/>
              </w:rPr>
              <w:t xml:space="preserve">Within her portfolio, Sarah has discussed her own developmental outcomes in relation to legislation and Section 47 investigations whilst also working towards developing her professional judgement. It has been clear that Sarah has a strong desire to advocate for families and ensure that children are at the heart of all safety plans develops with families. Sarah has certainly gained confidence in her professional judgement, and this is evident in her analysis and understanding of a family’s needs when completing her assessments. In the time that I have worked with Sarah, I have seen her practice develop and grow in terms of procedural aspects whilst also observing her maintain a strong advocacy for the rights of families. Sarah highlights within her portfolio that she would seek opportunities to attend Strategy Discussions/Meetings, and this was something that she has actively sought to expand her knowledge base. Sarah has attended several Strategy Discussions/Meetings and has been an active participant sharing her views and thoughts on how best to safeguard children whilst showing a strong understanding of family’s needs.  </w:t>
            </w:r>
          </w:p>
          <w:p w14:paraId="090FC8F2" w14:textId="78A4A67A" w:rsidR="00FC0334" w:rsidRDefault="122DB3E8" w:rsidP="37F5FFD4">
            <w:pPr>
              <w:jc w:val="both"/>
            </w:pPr>
            <w:r w:rsidRPr="37F5FFD4">
              <w:rPr>
                <w:color w:val="auto"/>
                <w:sz w:val="24"/>
                <w:szCs w:val="24"/>
              </w:rPr>
              <w:t xml:space="preserve"> </w:t>
            </w:r>
          </w:p>
          <w:p w14:paraId="5991B5CE" w14:textId="3BA15CCA" w:rsidR="00FC0334" w:rsidRDefault="122DB3E8" w:rsidP="37F5FFD4">
            <w:pPr>
              <w:jc w:val="both"/>
            </w:pPr>
            <w:r w:rsidRPr="37F5FFD4">
              <w:rPr>
                <w:color w:val="auto"/>
                <w:sz w:val="24"/>
                <w:szCs w:val="24"/>
              </w:rPr>
              <w:t xml:space="preserve">Sarah is clearly passionate about her role as a social worker and is keen to develop and grow her practice and understanding of family’s needs wherever possible. Upon completion of her first year in practice, it was identified that Sarah would benefit from undertaking Section 47 training allowing her to carry out joint child protection enquiries alongside the Police. This is something that was completed prior to joining out team although Sarah’s first Section 47 Investigation was within her new role. Sarah has undertaken several investigations and it is clear that she feels more confident in terms of implementing immediate safeguarding measures however she will seek assurance and clarity when needed. Sarah’s confidence in decision making is evidently growing as a result of her ongoing experience. Sarah remains one of a small number of Social Workers in the team who are Section 47 trained which has, at times, placed additional pressure on both Sarah and the team. Sarah has had to balance completing assessments within timescales, undertaking investigations to identify more immediately where children may be at risk and her commitments in completing CPEL. Despite these challenges, Sarah maintains professionalism and passion for her role. </w:t>
            </w:r>
          </w:p>
          <w:p w14:paraId="2B42B3C9" w14:textId="37CE79CC" w:rsidR="00FC0334" w:rsidRDefault="122DB3E8" w:rsidP="37F5FFD4">
            <w:pPr>
              <w:jc w:val="both"/>
            </w:pPr>
            <w:r w:rsidRPr="37F5FFD4">
              <w:rPr>
                <w:color w:val="auto"/>
                <w:sz w:val="24"/>
                <w:szCs w:val="24"/>
              </w:rPr>
              <w:t xml:space="preserve"> </w:t>
            </w:r>
          </w:p>
          <w:p w14:paraId="334916F9" w14:textId="0ED90E0C" w:rsidR="00FC0334" w:rsidRDefault="122DB3E8" w:rsidP="37F5FFD4">
            <w:pPr>
              <w:jc w:val="both"/>
            </w:pPr>
            <w:r w:rsidRPr="37F5FFD4">
              <w:rPr>
                <w:color w:val="auto"/>
                <w:sz w:val="24"/>
                <w:szCs w:val="24"/>
              </w:rPr>
              <w:lastRenderedPageBreak/>
              <w:t>Sarah continues to work hard and strives to further develop her knowledge and skills. Areas of development which have been identified through supervision would include gaining further Court experience and, potentially facilitate a student within the team to enable her to gain experience within supervising staff.</w:t>
            </w:r>
          </w:p>
          <w:p w14:paraId="575BDF1E" w14:textId="513B115C"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37F5FFD4">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09B0228" w:rsidR="004923DA" w:rsidRPr="008B28E7" w:rsidRDefault="004923DA" w:rsidP="37F5FFD4">
      <w:pPr>
        <w:pBdr>
          <w:top w:val="single" w:sz="6" w:space="1" w:color="auto"/>
          <w:left w:val="single" w:sz="6" w:space="1" w:color="auto"/>
          <w:bottom w:val="single" w:sz="6" w:space="1" w:color="auto"/>
          <w:right w:val="single" w:sz="6" w:space="1" w:color="auto"/>
        </w:pBdr>
        <w:jc w:val="both"/>
        <w:rPr>
          <w:b/>
          <w:bCs/>
          <w:sz w:val="24"/>
          <w:szCs w:val="24"/>
        </w:rPr>
      </w:pPr>
      <w:r w:rsidRPr="37F5FFD4">
        <w:rPr>
          <w:b/>
          <w:bCs/>
          <w:sz w:val="24"/>
          <w:szCs w:val="24"/>
        </w:rPr>
        <w:t>1. Name of Learner</w:t>
      </w:r>
      <w:r w:rsidR="009D59C2" w:rsidRPr="37F5FFD4">
        <w:rPr>
          <w:b/>
          <w:bCs/>
          <w:sz w:val="24"/>
          <w:szCs w:val="24"/>
        </w:rPr>
        <w:t>:</w:t>
      </w:r>
      <w:r w:rsidRPr="37F5FFD4">
        <w:rPr>
          <w:b/>
          <w:bCs/>
          <w:sz w:val="24"/>
          <w:szCs w:val="24"/>
        </w:rPr>
        <w:t xml:space="preserve"> </w:t>
      </w:r>
      <w:r w:rsidR="5DB429DA" w:rsidRPr="37F5FFD4">
        <w:rPr>
          <w:b/>
          <w:bCs/>
          <w:sz w:val="24"/>
          <w:szCs w:val="24"/>
        </w:rPr>
        <w:t>Sarah Rees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2426906" w14:textId="7E95C2A7" w:rsidR="00390074" w:rsidRPr="008B28E7" w:rsidRDefault="00390074" w:rsidP="37F5FFD4">
      <w:pPr>
        <w:ind w:right="-957"/>
        <w:rPr>
          <w:rFonts w:ascii="Times New Roman" w:hAnsi="Times New Roman" w:cs="Times New Roman"/>
          <w:b/>
          <w:bCs/>
          <w:color w:val="auto"/>
          <w:sz w:val="48"/>
          <w:szCs w:val="48"/>
        </w:rPr>
      </w:pPr>
      <w:r w:rsidRPr="37F5FFD4">
        <w:rPr>
          <w:b/>
          <w:bCs/>
          <w:sz w:val="24"/>
          <w:szCs w:val="24"/>
        </w:rPr>
        <w:t>2. Learner’s University Number:</w:t>
      </w:r>
      <w:r w:rsidR="5136CC40" w:rsidRPr="37F5FFD4">
        <w:rPr>
          <w:b/>
          <w:bCs/>
          <w:sz w:val="24"/>
          <w:szCs w:val="24"/>
        </w:rPr>
        <w:t xml:space="preserve"> </w:t>
      </w:r>
      <w:r w:rsidR="5136CC40" w:rsidRPr="37F5FFD4">
        <w:rPr>
          <w:rFonts w:ascii="Times New Roman" w:hAnsi="Times New Roman" w:cs="Times New Roman"/>
          <w:b/>
          <w:bCs/>
          <w:color w:val="auto"/>
          <w:sz w:val="24"/>
          <w:szCs w:val="24"/>
        </w:rPr>
        <w:t>2332653</w:t>
      </w:r>
    </w:p>
    <w:p w14:paraId="551E228F" w14:textId="7CF1060B" w:rsidR="00390074" w:rsidRPr="008B28E7" w:rsidRDefault="00390074" w:rsidP="37F5FFD4">
      <w:pPr>
        <w:pBdr>
          <w:top w:val="single" w:sz="6" w:space="1" w:color="auto"/>
          <w:left w:val="single" w:sz="6" w:space="1" w:color="auto"/>
          <w:bottom w:val="single" w:sz="6" w:space="1" w:color="auto"/>
          <w:right w:val="single" w:sz="6" w:space="1" w:color="auto"/>
        </w:pBdr>
        <w:jc w:val="both"/>
        <w:rPr>
          <w:b/>
          <w:bCs/>
          <w:sz w:val="24"/>
          <w:szCs w:val="24"/>
        </w:rPr>
      </w:pP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10A2EFB" w:rsidR="004923DA" w:rsidRPr="008B28E7" w:rsidRDefault="72709713" w:rsidP="37F5FFD4">
      <w:pPr>
        <w:pBdr>
          <w:top w:val="single" w:sz="6" w:space="1" w:color="auto"/>
          <w:left w:val="single" w:sz="6" w:space="1" w:color="auto"/>
          <w:bottom w:val="single" w:sz="6" w:space="1" w:color="auto"/>
          <w:right w:val="single" w:sz="6" w:space="1" w:color="auto"/>
        </w:pBdr>
        <w:jc w:val="both"/>
        <w:rPr>
          <w:b/>
          <w:bCs/>
          <w:sz w:val="24"/>
          <w:szCs w:val="24"/>
        </w:rPr>
      </w:pPr>
      <w:r w:rsidRPr="37F5FFD4">
        <w:rPr>
          <w:b/>
          <w:bCs/>
          <w:sz w:val="24"/>
          <w:szCs w:val="24"/>
        </w:rPr>
        <w:t>26 Cedric Street, Llanelli, SA15 1LP</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9D82AB3" w:rsidR="004923DA" w:rsidRDefault="004923DA" w:rsidP="37F5FFD4">
      <w:pPr>
        <w:pBdr>
          <w:top w:val="single" w:sz="6" w:space="1" w:color="auto"/>
          <w:left w:val="single" w:sz="6" w:space="1" w:color="auto"/>
          <w:bottom w:val="single" w:sz="6" w:space="1" w:color="auto"/>
          <w:right w:val="single" w:sz="6" w:space="1" w:color="auto"/>
        </w:pBdr>
        <w:jc w:val="both"/>
        <w:rPr>
          <w:b/>
          <w:bCs/>
          <w:sz w:val="24"/>
          <w:szCs w:val="24"/>
        </w:rPr>
      </w:pPr>
      <w:r w:rsidRPr="37F5FFD4">
        <w:rPr>
          <w:b/>
          <w:bCs/>
          <w:sz w:val="24"/>
          <w:szCs w:val="24"/>
        </w:rPr>
        <w:t>Telephone</w:t>
      </w:r>
      <w:r w:rsidR="009D59C2" w:rsidRPr="37F5FFD4">
        <w:rPr>
          <w:b/>
          <w:bCs/>
          <w:sz w:val="24"/>
          <w:szCs w:val="24"/>
        </w:rPr>
        <w:t xml:space="preserve"> Number</w:t>
      </w:r>
      <w:r w:rsidR="00B17FA0" w:rsidRPr="37F5FFD4">
        <w:rPr>
          <w:b/>
          <w:bCs/>
          <w:sz w:val="24"/>
          <w:szCs w:val="24"/>
        </w:rPr>
        <w:t>:</w:t>
      </w:r>
      <w:r w:rsidR="21BE246D" w:rsidRPr="37F5FFD4">
        <w:rPr>
          <w:b/>
          <w:bCs/>
          <w:sz w:val="24"/>
          <w:szCs w:val="24"/>
        </w:rPr>
        <w:t>07585775827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64EB79E" w:rsidR="004923DA" w:rsidRPr="008B28E7" w:rsidRDefault="004923DA" w:rsidP="37F5FFD4">
      <w:pPr>
        <w:pBdr>
          <w:top w:val="single" w:sz="6" w:space="1" w:color="auto"/>
          <w:left w:val="single" w:sz="6" w:space="1" w:color="auto"/>
          <w:bottom w:val="single" w:sz="6" w:space="1" w:color="auto"/>
          <w:right w:val="single" w:sz="6" w:space="1" w:color="auto"/>
        </w:pBdr>
        <w:jc w:val="both"/>
        <w:rPr>
          <w:b/>
          <w:bCs/>
          <w:sz w:val="24"/>
          <w:szCs w:val="24"/>
        </w:rPr>
      </w:pPr>
      <w:r w:rsidRPr="37F5FFD4">
        <w:rPr>
          <w:b/>
          <w:bCs/>
          <w:sz w:val="24"/>
          <w:szCs w:val="24"/>
        </w:rPr>
        <w:lastRenderedPageBreak/>
        <w:t>E-mail</w:t>
      </w:r>
      <w:r w:rsidR="009D59C2" w:rsidRPr="37F5FFD4">
        <w:rPr>
          <w:b/>
          <w:bCs/>
          <w:sz w:val="24"/>
          <w:szCs w:val="24"/>
        </w:rPr>
        <w:t xml:space="preserve"> address</w:t>
      </w:r>
      <w:r w:rsidRPr="37F5FFD4">
        <w:rPr>
          <w:b/>
          <w:bCs/>
          <w:sz w:val="24"/>
          <w:szCs w:val="24"/>
        </w:rPr>
        <w:t>:</w:t>
      </w:r>
      <w:r w:rsidR="489B547A" w:rsidRPr="37F5FFD4">
        <w:rPr>
          <w:b/>
          <w:bCs/>
          <w:sz w:val="24"/>
          <w:szCs w:val="24"/>
        </w:rPr>
        <w:t xml:space="preserve"> Saraherees@carmarthenshire.gov.uk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4F870A5" w:rsidR="004923DA" w:rsidRDefault="004923DA" w:rsidP="37F5FFD4">
      <w:pPr>
        <w:pBdr>
          <w:top w:val="single" w:sz="6" w:space="1" w:color="auto"/>
          <w:left w:val="single" w:sz="6" w:space="1" w:color="auto"/>
          <w:bottom w:val="single" w:sz="6" w:space="1" w:color="auto"/>
          <w:right w:val="single" w:sz="6" w:space="1" w:color="auto"/>
        </w:pBdr>
        <w:jc w:val="both"/>
        <w:rPr>
          <w:b/>
          <w:bCs/>
          <w:sz w:val="24"/>
          <w:szCs w:val="24"/>
        </w:rPr>
      </w:pPr>
      <w:r w:rsidRPr="37F5FFD4">
        <w:rPr>
          <w:b/>
          <w:bCs/>
          <w:sz w:val="24"/>
          <w:szCs w:val="24"/>
        </w:rPr>
        <w:t xml:space="preserve">Date of Professional Qualification: </w:t>
      </w:r>
      <w:r w:rsidR="191B5FF1" w:rsidRPr="37F5FFD4">
        <w:rPr>
          <w:b/>
          <w:bCs/>
          <w:sz w:val="24"/>
          <w:szCs w:val="24"/>
        </w:rPr>
        <w:t>08</w:t>
      </w:r>
      <w:r w:rsidR="7C3C087C" w:rsidRPr="37F5FFD4">
        <w:rPr>
          <w:b/>
          <w:bCs/>
          <w:sz w:val="24"/>
          <w:szCs w:val="24"/>
        </w:rPr>
        <w:t>/</w:t>
      </w:r>
      <w:r w:rsidR="7F38DC52" w:rsidRPr="37F5FFD4">
        <w:rPr>
          <w:b/>
          <w:bCs/>
          <w:sz w:val="24"/>
          <w:szCs w:val="24"/>
        </w:rPr>
        <w:t>202</w:t>
      </w:r>
      <w:r w:rsidR="12B10461" w:rsidRPr="37F5FFD4">
        <w:rPr>
          <w:b/>
          <w:bCs/>
          <w:sz w:val="24"/>
          <w:szCs w:val="24"/>
        </w:rPr>
        <w:t>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203EAB77" w:rsidR="004923DA" w:rsidRDefault="004923DA" w:rsidP="37F5FFD4">
      <w:pPr>
        <w:pBdr>
          <w:top w:val="single" w:sz="6" w:space="1" w:color="auto"/>
          <w:left w:val="single" w:sz="6" w:space="1" w:color="auto"/>
          <w:bottom w:val="single" w:sz="6" w:space="1" w:color="auto"/>
          <w:right w:val="single" w:sz="6" w:space="1" w:color="auto"/>
        </w:pBdr>
        <w:jc w:val="both"/>
        <w:rPr>
          <w:b/>
          <w:bCs/>
          <w:sz w:val="24"/>
          <w:szCs w:val="24"/>
        </w:rPr>
      </w:pPr>
      <w:r w:rsidRPr="37F5FFD4">
        <w:rPr>
          <w:b/>
          <w:bCs/>
          <w:sz w:val="24"/>
          <w:szCs w:val="24"/>
        </w:rPr>
        <w:t xml:space="preserve">Date of registration with </w:t>
      </w:r>
      <w:r w:rsidR="00012B16" w:rsidRPr="37F5FFD4">
        <w:rPr>
          <w:b/>
          <w:bCs/>
          <w:sz w:val="24"/>
          <w:szCs w:val="24"/>
        </w:rPr>
        <w:t>Social Care Wales</w:t>
      </w:r>
      <w:r w:rsidRPr="37F5FFD4">
        <w:rPr>
          <w:b/>
          <w:bCs/>
          <w:sz w:val="24"/>
          <w:szCs w:val="24"/>
        </w:rPr>
        <w:t>:</w:t>
      </w:r>
      <w:r w:rsidR="4264DA4D" w:rsidRPr="37F5FFD4">
        <w:rPr>
          <w:b/>
          <w:bCs/>
          <w:sz w:val="24"/>
          <w:szCs w:val="24"/>
        </w:rPr>
        <w:t xml:space="preserve"> 28/10/2022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C45778C" w:rsidR="004923DA" w:rsidRPr="008B28E7" w:rsidRDefault="000E0D51" w:rsidP="37F5FFD4">
      <w:pPr>
        <w:pBdr>
          <w:top w:val="single" w:sz="6" w:space="1" w:color="auto"/>
          <w:left w:val="single" w:sz="6" w:space="1" w:color="auto"/>
          <w:bottom w:val="single" w:sz="6" w:space="1" w:color="auto"/>
          <w:right w:val="single" w:sz="6" w:space="1" w:color="auto"/>
        </w:pBdr>
        <w:jc w:val="both"/>
        <w:rPr>
          <w:b/>
          <w:bCs/>
          <w:sz w:val="24"/>
          <w:szCs w:val="24"/>
        </w:rPr>
      </w:pPr>
      <w:r w:rsidRPr="37F5FFD4">
        <w:rPr>
          <w:b/>
          <w:bCs/>
          <w:sz w:val="24"/>
          <w:szCs w:val="24"/>
        </w:rPr>
        <w:t>3</w:t>
      </w:r>
      <w:r w:rsidR="004923DA" w:rsidRPr="37F5FFD4">
        <w:rPr>
          <w:b/>
          <w:bCs/>
          <w:sz w:val="24"/>
          <w:szCs w:val="24"/>
        </w:rPr>
        <w:t>. Name of Learner’s Agency</w:t>
      </w:r>
      <w:r w:rsidR="79B06D79" w:rsidRPr="37F5FFD4">
        <w:rPr>
          <w:b/>
          <w:bCs/>
          <w:sz w:val="24"/>
          <w:szCs w:val="24"/>
        </w:rPr>
        <w:t>: Carmarthenshire County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41F1278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E1379">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32F461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616D13">
        <w:rPr>
          <w:b/>
          <w:sz w:val="24"/>
          <w:szCs w:val="24"/>
        </w:rPr>
        <w:t xml:space="preserve"> Nicola Evans – Team manager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FBC3252" w14:textId="2F715FD9" w:rsidR="00A954DA" w:rsidRPr="00A954DA" w:rsidRDefault="004923DA" w:rsidP="00A954D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F87681">
        <w:rPr>
          <w:b/>
          <w:sz w:val="24"/>
          <w:szCs w:val="24"/>
        </w:rPr>
        <w:t xml:space="preserve"> </w:t>
      </w:r>
    </w:p>
    <w:p w14:paraId="30EAA960" w14:textId="77777777" w:rsidR="00174FD4" w:rsidRDefault="00174FD4" w:rsidP="00A954DA">
      <w:pPr>
        <w:pBdr>
          <w:top w:val="single" w:sz="6" w:space="1" w:color="auto"/>
          <w:left w:val="single" w:sz="6" w:space="1" w:color="auto"/>
          <w:bottom w:val="single" w:sz="6" w:space="1" w:color="auto"/>
          <w:right w:val="single" w:sz="6" w:space="1" w:color="auto"/>
        </w:pBdr>
        <w:jc w:val="both"/>
        <w:rPr>
          <w:b/>
          <w:sz w:val="24"/>
          <w:szCs w:val="24"/>
        </w:rPr>
      </w:pPr>
    </w:p>
    <w:p w14:paraId="51E35CB0" w14:textId="4B37A611" w:rsidR="00A954DA" w:rsidRDefault="00A954DA" w:rsidP="00A954DA">
      <w:pPr>
        <w:pBdr>
          <w:top w:val="single" w:sz="6" w:space="1" w:color="auto"/>
          <w:left w:val="single" w:sz="6" w:space="1" w:color="auto"/>
          <w:bottom w:val="single" w:sz="6" w:space="1" w:color="auto"/>
          <w:right w:val="single" w:sz="6" w:space="1" w:color="auto"/>
        </w:pBdr>
        <w:jc w:val="both"/>
        <w:rPr>
          <w:b/>
          <w:sz w:val="24"/>
          <w:szCs w:val="24"/>
        </w:rPr>
      </w:pPr>
      <w:r w:rsidRPr="00A954DA">
        <w:rPr>
          <w:b/>
          <w:sz w:val="24"/>
          <w:szCs w:val="24"/>
        </w:rPr>
        <w:t xml:space="preserve">Ty Elwyn, </w:t>
      </w:r>
    </w:p>
    <w:p w14:paraId="095AA4E7" w14:textId="0B8836AA" w:rsidR="00616D13" w:rsidRPr="00A954DA" w:rsidRDefault="00616D13" w:rsidP="00A954D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Station Road</w:t>
      </w:r>
    </w:p>
    <w:p w14:paraId="1A67B12B" w14:textId="77777777" w:rsidR="00A954DA" w:rsidRPr="00A954DA" w:rsidRDefault="00A954DA" w:rsidP="00A954DA">
      <w:pPr>
        <w:pBdr>
          <w:top w:val="single" w:sz="6" w:space="1" w:color="auto"/>
          <w:left w:val="single" w:sz="6" w:space="1" w:color="auto"/>
          <w:bottom w:val="single" w:sz="6" w:space="1" w:color="auto"/>
          <w:right w:val="single" w:sz="6" w:space="1" w:color="auto"/>
        </w:pBdr>
        <w:jc w:val="both"/>
        <w:rPr>
          <w:b/>
          <w:sz w:val="24"/>
          <w:szCs w:val="24"/>
        </w:rPr>
      </w:pPr>
      <w:r w:rsidRPr="00A954DA">
        <w:rPr>
          <w:b/>
          <w:sz w:val="24"/>
          <w:szCs w:val="24"/>
        </w:rPr>
        <w:t xml:space="preserve">Llanelli, </w:t>
      </w:r>
    </w:p>
    <w:p w14:paraId="64058DF9" w14:textId="1704814F" w:rsidR="004923DA" w:rsidRDefault="00A954DA" w:rsidP="00A954DA">
      <w:pPr>
        <w:pBdr>
          <w:top w:val="single" w:sz="6" w:space="1" w:color="auto"/>
          <w:left w:val="single" w:sz="6" w:space="1" w:color="auto"/>
          <w:bottom w:val="single" w:sz="6" w:space="1" w:color="auto"/>
          <w:right w:val="single" w:sz="6" w:space="1" w:color="auto"/>
        </w:pBdr>
        <w:jc w:val="both"/>
        <w:rPr>
          <w:b/>
          <w:sz w:val="24"/>
          <w:szCs w:val="24"/>
        </w:rPr>
      </w:pPr>
      <w:r w:rsidRPr="00A954DA">
        <w:rPr>
          <w:b/>
          <w:sz w:val="24"/>
          <w:szCs w:val="24"/>
        </w:rPr>
        <w:t xml:space="preserve">Carmarthenshire  </w:t>
      </w:r>
    </w:p>
    <w:p w14:paraId="26FCF0B6" w14:textId="77777777" w:rsidR="00387895" w:rsidRDefault="00387895" w:rsidP="00FF7EBB">
      <w:pPr>
        <w:pBdr>
          <w:top w:val="single" w:sz="6" w:space="1" w:color="auto"/>
          <w:left w:val="single" w:sz="6" w:space="1" w:color="auto"/>
          <w:bottom w:val="single" w:sz="6" w:space="1" w:color="auto"/>
          <w:right w:val="single" w:sz="6" w:space="1" w:color="auto"/>
        </w:pBdr>
        <w:jc w:val="both"/>
        <w:rPr>
          <w:b/>
          <w:sz w:val="24"/>
          <w:szCs w:val="24"/>
        </w:rPr>
      </w:pP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F4CA3D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387895">
        <w:rPr>
          <w:b/>
          <w:sz w:val="24"/>
          <w:szCs w:val="24"/>
        </w:rPr>
        <w:t xml:space="preserve"> </w:t>
      </w:r>
      <w:r w:rsidR="00174FD4">
        <w:rPr>
          <w:b/>
          <w:sz w:val="24"/>
          <w:szCs w:val="24"/>
        </w:rPr>
        <w:t>01267 234567</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2954AEFA" w:rsidR="004923DA" w:rsidRDefault="00387895"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w:t>
      </w:r>
      <w:r w:rsidR="004923DA">
        <w:rPr>
          <w:b/>
          <w:sz w:val="24"/>
          <w:szCs w:val="24"/>
        </w:rPr>
        <w:t xml:space="preserve">E-Mail address: </w:t>
      </w:r>
      <w:hyperlink r:id="rId44" w:history="1">
        <w:r w:rsidR="00616D13" w:rsidRPr="008E2F74">
          <w:rPr>
            <w:rStyle w:val="Hyperlink"/>
            <w:b/>
            <w:sz w:val="24"/>
            <w:szCs w:val="24"/>
          </w:rPr>
          <w:t>NicEvans@carmarthenshire.gov.uk</w:t>
        </w:r>
      </w:hyperlink>
      <w:r w:rsidR="00616D13">
        <w:rPr>
          <w:b/>
          <w:sz w:val="24"/>
          <w:szCs w:val="24"/>
        </w:rPr>
        <w:t xml:space="preserve"> (Team manager)</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DAE75E0" w:rsidR="000E0D51" w:rsidRDefault="000E0D51" w:rsidP="37F5FFD4">
      <w:pPr>
        <w:pBdr>
          <w:top w:val="single" w:sz="6" w:space="1" w:color="auto"/>
          <w:left w:val="single" w:sz="6" w:space="1" w:color="auto"/>
          <w:bottom w:val="single" w:sz="6" w:space="1" w:color="auto"/>
          <w:right w:val="single" w:sz="6" w:space="1" w:color="auto"/>
        </w:pBdr>
        <w:jc w:val="both"/>
        <w:rPr>
          <w:rFonts w:ascii="Wingdings" w:eastAsia="Wingdings" w:hAnsi="Wingdings" w:cs="Wingdings"/>
          <w:b/>
          <w:bCs/>
          <w:sz w:val="24"/>
          <w:szCs w:val="24"/>
        </w:rPr>
      </w:pPr>
      <w:r w:rsidRPr="37F5FFD4">
        <w:rPr>
          <w:b/>
          <w:bCs/>
          <w:sz w:val="24"/>
          <w:szCs w:val="24"/>
        </w:rPr>
        <w:t xml:space="preserve">Welsh only </w:t>
      </w:r>
      <w:r>
        <w:tab/>
      </w:r>
      <w:r w:rsidRPr="37F5FFD4">
        <w:rPr>
          <w:rFonts w:ascii="Wingdings" w:eastAsia="Wingdings" w:hAnsi="Wingdings" w:cs="Wingdings"/>
          <w:b/>
          <w:bCs/>
          <w:sz w:val="24"/>
          <w:szCs w:val="24"/>
        </w:rPr>
        <w:t>o</w:t>
      </w:r>
      <w:r>
        <w:tab/>
      </w:r>
      <w:r w:rsidRPr="37F5FFD4">
        <w:rPr>
          <w:b/>
          <w:bCs/>
          <w:sz w:val="24"/>
          <w:szCs w:val="24"/>
        </w:rPr>
        <w:t xml:space="preserve"> Welsh and English </w:t>
      </w:r>
      <w:r w:rsidRPr="37F5FFD4">
        <w:rPr>
          <w:rFonts w:ascii="Wingdings" w:eastAsia="Wingdings" w:hAnsi="Wingdings" w:cs="Wingdings"/>
          <w:b/>
          <w:bCs/>
          <w:sz w:val="24"/>
          <w:szCs w:val="24"/>
        </w:rPr>
        <w:t>o</w:t>
      </w:r>
      <w:r>
        <w:tab/>
      </w:r>
      <w:r>
        <w:tab/>
      </w:r>
      <w:proofErr w:type="spellStart"/>
      <w:r w:rsidRPr="37F5FFD4">
        <w:rPr>
          <w:b/>
          <w:bCs/>
          <w:sz w:val="24"/>
          <w:szCs w:val="24"/>
        </w:rPr>
        <w:t>English</w:t>
      </w:r>
      <w:proofErr w:type="spellEnd"/>
      <w:r w:rsidRPr="37F5FFD4">
        <w:rPr>
          <w:b/>
          <w:bCs/>
          <w:sz w:val="24"/>
          <w:szCs w:val="24"/>
        </w:rPr>
        <w:t xml:space="preserve"> only </w:t>
      </w:r>
      <w:r w:rsidR="6D0F1657" w:rsidRPr="37F5FFD4">
        <w:rPr>
          <w:b/>
          <w:bCs/>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262AED6" w:rsidR="004923DA" w:rsidRPr="008B28E7" w:rsidRDefault="004923DA" w:rsidP="37F5FFD4">
      <w:pPr>
        <w:pBdr>
          <w:top w:val="single" w:sz="6" w:space="1" w:color="auto"/>
          <w:left w:val="single" w:sz="6" w:space="1" w:color="auto"/>
          <w:bottom w:val="single" w:sz="6" w:space="1" w:color="auto"/>
          <w:right w:val="single" w:sz="6" w:space="1" w:color="auto"/>
        </w:pBdr>
        <w:jc w:val="both"/>
        <w:rPr>
          <w:b/>
          <w:bCs/>
          <w:sz w:val="24"/>
          <w:szCs w:val="24"/>
        </w:rPr>
      </w:pPr>
      <w:r w:rsidRPr="37F5FFD4">
        <w:rPr>
          <w:b/>
          <w:bCs/>
          <w:sz w:val="24"/>
          <w:szCs w:val="24"/>
        </w:rPr>
        <w:t>Name:</w:t>
      </w:r>
      <w:r w:rsidR="1B9AA6F4" w:rsidRPr="37F5FFD4">
        <w:rPr>
          <w:b/>
          <w:bCs/>
          <w:sz w:val="24"/>
          <w:szCs w:val="24"/>
        </w:rPr>
        <w:t xml:space="preserve"> Andrew Peters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11992FE7" w:rsidR="004923DA" w:rsidRPr="008B28E7" w:rsidRDefault="004923DA" w:rsidP="37F5FFD4">
      <w:pPr>
        <w:pBdr>
          <w:top w:val="single" w:sz="6" w:space="1" w:color="auto"/>
          <w:left w:val="single" w:sz="6" w:space="1" w:color="auto"/>
          <w:bottom w:val="single" w:sz="6" w:space="1" w:color="auto"/>
          <w:right w:val="single" w:sz="6" w:space="1" w:color="auto"/>
        </w:pBdr>
        <w:jc w:val="both"/>
        <w:rPr>
          <w:b/>
          <w:bCs/>
          <w:sz w:val="24"/>
          <w:szCs w:val="24"/>
        </w:rPr>
      </w:pPr>
      <w:r w:rsidRPr="37F5FFD4">
        <w:rPr>
          <w:b/>
          <w:bCs/>
          <w:sz w:val="24"/>
          <w:szCs w:val="24"/>
        </w:rPr>
        <w:t>Address:</w:t>
      </w:r>
      <w:r w:rsidR="4378B92B" w:rsidRPr="37F5FFD4">
        <w:rPr>
          <w:b/>
          <w:bCs/>
          <w:sz w:val="24"/>
          <w:szCs w:val="24"/>
        </w:rPr>
        <w:t xml:space="preserve"> Carmarthenshire county council </w:t>
      </w:r>
    </w:p>
    <w:p w14:paraId="477E8FDF" w14:textId="6E24FB46" w:rsidR="4378B92B" w:rsidRDefault="4378B92B" w:rsidP="37F5FFD4">
      <w:pPr>
        <w:pBdr>
          <w:top w:val="single" w:sz="6" w:space="1" w:color="auto"/>
          <w:left w:val="single" w:sz="6" w:space="1" w:color="auto"/>
          <w:bottom w:val="single" w:sz="6" w:space="1" w:color="auto"/>
          <w:right w:val="single" w:sz="6" w:space="1" w:color="auto"/>
        </w:pBdr>
        <w:jc w:val="both"/>
        <w:rPr>
          <w:b/>
          <w:bCs/>
          <w:sz w:val="24"/>
          <w:szCs w:val="24"/>
        </w:rPr>
      </w:pPr>
      <w:r w:rsidRPr="37F5FFD4">
        <w:rPr>
          <w:b/>
          <w:bCs/>
          <w:sz w:val="24"/>
          <w:szCs w:val="24"/>
        </w:rPr>
        <w:t>Ty Elwyn</w:t>
      </w:r>
      <w:r w:rsidR="6B101431" w:rsidRPr="37F5FFD4">
        <w:rPr>
          <w:b/>
          <w:bCs/>
          <w:sz w:val="24"/>
          <w:szCs w:val="24"/>
        </w:rPr>
        <w:t>,</w:t>
      </w:r>
      <w:r w:rsidRPr="37F5FFD4">
        <w:rPr>
          <w:b/>
          <w:bCs/>
          <w:sz w:val="24"/>
          <w:szCs w:val="24"/>
        </w:rPr>
        <w:t xml:space="preserve"> Llanelli</w:t>
      </w:r>
      <w:r w:rsidR="482248DA" w:rsidRPr="37F5FFD4">
        <w:rPr>
          <w:b/>
          <w:bCs/>
          <w:sz w:val="24"/>
          <w:szCs w:val="24"/>
        </w:rPr>
        <w:t xml:space="preserve">, Carmarthenshire </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2A8D9C4" w:rsidR="004923DA" w:rsidRPr="008B28E7" w:rsidRDefault="004923DA" w:rsidP="37F5FFD4">
      <w:pPr>
        <w:pBdr>
          <w:top w:val="single" w:sz="6" w:space="1" w:color="auto"/>
          <w:left w:val="single" w:sz="6" w:space="1" w:color="auto"/>
          <w:bottom w:val="single" w:sz="6" w:space="1" w:color="auto"/>
          <w:right w:val="single" w:sz="6" w:space="1" w:color="auto"/>
        </w:pBdr>
        <w:jc w:val="both"/>
        <w:rPr>
          <w:b/>
          <w:bCs/>
          <w:sz w:val="24"/>
          <w:szCs w:val="24"/>
        </w:rPr>
      </w:pPr>
      <w:r w:rsidRPr="37F5FFD4">
        <w:rPr>
          <w:b/>
          <w:bCs/>
          <w:sz w:val="24"/>
          <w:szCs w:val="24"/>
        </w:rPr>
        <w:t>Telephone Number:</w:t>
      </w:r>
      <w:r w:rsidR="4EF6656C" w:rsidRPr="37F5FFD4">
        <w:rPr>
          <w:b/>
          <w:bCs/>
          <w:sz w:val="24"/>
          <w:szCs w:val="24"/>
        </w:rPr>
        <w:t>01267 234567</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6270DF6E" w:rsidR="004923DA" w:rsidRPr="008B28E7" w:rsidRDefault="004923DA" w:rsidP="37F5FFD4">
      <w:pPr>
        <w:pBdr>
          <w:top w:val="single" w:sz="6" w:space="1" w:color="auto"/>
          <w:left w:val="single" w:sz="6" w:space="1" w:color="auto"/>
          <w:bottom w:val="single" w:sz="6" w:space="1" w:color="auto"/>
          <w:right w:val="single" w:sz="6" w:space="1" w:color="auto"/>
        </w:pBdr>
        <w:jc w:val="both"/>
        <w:rPr>
          <w:b/>
          <w:bCs/>
          <w:sz w:val="24"/>
          <w:szCs w:val="24"/>
        </w:rPr>
      </w:pPr>
      <w:r w:rsidRPr="37F5FFD4">
        <w:rPr>
          <w:b/>
          <w:bCs/>
          <w:sz w:val="24"/>
          <w:szCs w:val="24"/>
        </w:rPr>
        <w:lastRenderedPageBreak/>
        <w:t>E-Mail address:</w:t>
      </w:r>
      <w:r w:rsidR="26083966" w:rsidRPr="37F5FFD4">
        <w:rPr>
          <w:b/>
          <w:bCs/>
          <w:sz w:val="24"/>
          <w:szCs w:val="24"/>
        </w:rPr>
        <w:t xml:space="preserve"> </w:t>
      </w:r>
      <w:hyperlink r:id="rId45">
        <w:r w:rsidR="26083966" w:rsidRPr="37F5FFD4">
          <w:rPr>
            <w:rStyle w:val="Hyperlink"/>
            <w:b/>
            <w:bCs/>
            <w:sz w:val="24"/>
            <w:szCs w:val="24"/>
          </w:rPr>
          <w:t>APeters@carmarthenshire.gov.uk</w:t>
        </w:r>
      </w:hyperlink>
      <w:r w:rsidR="26083966" w:rsidRPr="37F5FFD4">
        <w:rPr>
          <w:b/>
          <w:bCs/>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37F5FFD4">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30A7BDD" w:rsidR="004923DA" w:rsidRDefault="004923DA" w:rsidP="37F5FFD4">
            <w:pPr>
              <w:jc w:val="both"/>
              <w:rPr>
                <w:b/>
                <w:bCs/>
                <w:sz w:val="24"/>
                <w:szCs w:val="24"/>
              </w:rPr>
            </w:pPr>
            <w:r w:rsidRPr="37F5FFD4">
              <w:rPr>
                <w:b/>
                <w:bCs/>
                <w:sz w:val="24"/>
                <w:szCs w:val="24"/>
              </w:rPr>
              <w:t>Name:</w:t>
            </w:r>
            <w:r w:rsidR="662B2D0A" w:rsidRPr="37F5FFD4">
              <w:rPr>
                <w:b/>
                <w:bCs/>
                <w:sz w:val="24"/>
                <w:szCs w:val="24"/>
              </w:rPr>
              <w:t xml:space="preserve"> Andrew Peters </w:t>
            </w:r>
          </w:p>
          <w:p w14:paraId="7B84C3DB" w14:textId="2299BF56" w:rsidR="37F5FFD4" w:rsidRDefault="37F5FFD4" w:rsidP="37F5FFD4">
            <w:pPr>
              <w:jc w:val="both"/>
              <w:rPr>
                <w:b/>
                <w:bCs/>
                <w:sz w:val="24"/>
                <w:szCs w:val="24"/>
              </w:rPr>
            </w:pPr>
          </w:p>
          <w:p w14:paraId="30CC6501" w14:textId="38C281A5" w:rsidR="004923DA" w:rsidRDefault="004923DA" w:rsidP="37F5FFD4">
            <w:pPr>
              <w:jc w:val="both"/>
              <w:rPr>
                <w:b/>
                <w:bCs/>
                <w:sz w:val="24"/>
                <w:szCs w:val="24"/>
              </w:rPr>
            </w:pPr>
            <w:r w:rsidRPr="37F5FFD4">
              <w:rPr>
                <w:b/>
                <w:bCs/>
                <w:sz w:val="24"/>
                <w:szCs w:val="24"/>
              </w:rPr>
              <w:t xml:space="preserve">Work Address: </w:t>
            </w:r>
          </w:p>
          <w:p w14:paraId="2FE14B2A" w14:textId="7D295799" w:rsidR="004923DA" w:rsidRDefault="004923DA" w:rsidP="37F5FFD4">
            <w:pPr>
              <w:jc w:val="both"/>
              <w:rPr>
                <w:b/>
                <w:bCs/>
                <w:sz w:val="24"/>
                <w:szCs w:val="24"/>
              </w:rPr>
            </w:pPr>
          </w:p>
          <w:p w14:paraId="6EFC7266" w14:textId="0382D3E2" w:rsidR="004923DA" w:rsidRDefault="740C3FF1" w:rsidP="37F5FFD4">
            <w:pPr>
              <w:jc w:val="both"/>
              <w:rPr>
                <w:b/>
                <w:bCs/>
                <w:sz w:val="24"/>
                <w:szCs w:val="24"/>
              </w:rPr>
            </w:pPr>
            <w:bookmarkStart w:id="1" w:name="_Hlk210812420"/>
            <w:r w:rsidRPr="37F5FFD4">
              <w:rPr>
                <w:b/>
                <w:bCs/>
                <w:sz w:val="24"/>
                <w:szCs w:val="24"/>
              </w:rPr>
              <w:t xml:space="preserve">Carmarthenshire county council  </w:t>
            </w:r>
          </w:p>
          <w:p w14:paraId="61F6B665" w14:textId="2C337BB2" w:rsidR="004923DA" w:rsidRDefault="740C3FF1" w:rsidP="37F5FFD4">
            <w:pPr>
              <w:jc w:val="both"/>
            </w:pPr>
            <w:r w:rsidRPr="37F5FFD4">
              <w:rPr>
                <w:b/>
                <w:bCs/>
                <w:sz w:val="24"/>
                <w:szCs w:val="24"/>
              </w:rPr>
              <w:t xml:space="preserve">Ty Elwyn, </w:t>
            </w:r>
          </w:p>
          <w:p w14:paraId="3FC255A6" w14:textId="41F96546" w:rsidR="004923DA" w:rsidRDefault="740C3FF1" w:rsidP="37F5FFD4">
            <w:pPr>
              <w:jc w:val="both"/>
            </w:pPr>
            <w:r w:rsidRPr="37F5FFD4">
              <w:rPr>
                <w:b/>
                <w:bCs/>
                <w:sz w:val="24"/>
                <w:szCs w:val="24"/>
              </w:rPr>
              <w:t xml:space="preserve">Llanelli, </w:t>
            </w:r>
          </w:p>
          <w:p w14:paraId="1AC8522D" w14:textId="5D398A07" w:rsidR="004923DA" w:rsidRDefault="740C3FF1" w:rsidP="37F5FFD4">
            <w:pPr>
              <w:jc w:val="both"/>
            </w:pPr>
            <w:r w:rsidRPr="37F5FFD4">
              <w:rPr>
                <w:b/>
                <w:bCs/>
                <w:sz w:val="24"/>
                <w:szCs w:val="24"/>
              </w:rPr>
              <w:t xml:space="preserve">Carmarthenshire  </w:t>
            </w:r>
          </w:p>
          <w:bookmarkEnd w:id="1"/>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1F5FD763" w14:textId="7D0BA6E2" w:rsidR="004923DA" w:rsidRPr="008B28E7" w:rsidRDefault="004923DA" w:rsidP="37F5FFD4">
            <w:pPr>
              <w:jc w:val="both"/>
              <w:rPr>
                <w:b/>
                <w:bCs/>
                <w:sz w:val="24"/>
                <w:szCs w:val="24"/>
              </w:rPr>
            </w:pPr>
            <w:r w:rsidRPr="37F5FFD4">
              <w:rPr>
                <w:b/>
                <w:bCs/>
                <w:sz w:val="24"/>
                <w:szCs w:val="24"/>
              </w:rPr>
              <w:t>Professional Qualification and date of qualification:</w:t>
            </w:r>
            <w:r w:rsidR="2517B6C7" w:rsidRPr="37F5FFD4">
              <w:rPr>
                <w:b/>
                <w:bCs/>
                <w:sz w:val="24"/>
                <w:szCs w:val="24"/>
              </w:rPr>
              <w:t xml:space="preserve"> 6/08/2018 QSW </w:t>
            </w:r>
          </w:p>
          <w:p w14:paraId="6E1CBC17" w14:textId="135D5D18" w:rsidR="004923DA" w:rsidRPr="008B28E7" w:rsidRDefault="2517B6C7" w:rsidP="37F5FFD4">
            <w:pPr>
              <w:jc w:val="both"/>
              <w:rPr>
                <w:b/>
                <w:bCs/>
                <w:sz w:val="24"/>
                <w:szCs w:val="24"/>
              </w:rPr>
            </w:pPr>
            <w:r w:rsidRPr="37F5FFD4">
              <w:rPr>
                <w:b/>
                <w:bCs/>
                <w:sz w:val="24"/>
                <w:szCs w:val="24"/>
              </w:rPr>
              <w:t>Reg no: W/5005348</w:t>
            </w:r>
          </w:p>
          <w:p w14:paraId="5F68A3CF" w14:textId="77777777" w:rsidR="004923DA" w:rsidRDefault="004923DA" w:rsidP="00FF7EBB">
            <w:pPr>
              <w:jc w:val="both"/>
              <w:rPr>
                <w:b/>
                <w:sz w:val="24"/>
                <w:szCs w:val="24"/>
              </w:rPr>
            </w:pPr>
          </w:p>
          <w:p w14:paraId="4C6113F1" w14:textId="32AFC7F3" w:rsidR="004923DA" w:rsidRDefault="009D59C2" w:rsidP="37F5FFD4">
            <w:pPr>
              <w:jc w:val="both"/>
              <w:rPr>
                <w:b/>
                <w:bCs/>
                <w:sz w:val="24"/>
                <w:szCs w:val="24"/>
              </w:rPr>
            </w:pPr>
            <w:r w:rsidRPr="37F5FFD4">
              <w:rPr>
                <w:b/>
                <w:bCs/>
                <w:sz w:val="24"/>
                <w:szCs w:val="24"/>
              </w:rPr>
              <w:t>T</w:t>
            </w:r>
            <w:r w:rsidR="004923DA" w:rsidRPr="37F5FFD4">
              <w:rPr>
                <w:b/>
                <w:bCs/>
                <w:sz w:val="24"/>
                <w:szCs w:val="24"/>
              </w:rPr>
              <w:t>elephone number:</w:t>
            </w:r>
            <w:r w:rsidR="03F93D63" w:rsidRPr="37F5FFD4">
              <w:rPr>
                <w:b/>
                <w:bCs/>
                <w:sz w:val="24"/>
                <w:szCs w:val="24"/>
              </w:rPr>
              <w:t xml:space="preserve"> 01267 234567</w:t>
            </w:r>
          </w:p>
          <w:p w14:paraId="0BB87919" w14:textId="548A11EF" w:rsidR="009D59C2" w:rsidRDefault="009D59C2" w:rsidP="00FF7EBB">
            <w:pPr>
              <w:jc w:val="both"/>
              <w:rPr>
                <w:b/>
                <w:sz w:val="24"/>
                <w:szCs w:val="24"/>
              </w:rPr>
            </w:pPr>
          </w:p>
          <w:p w14:paraId="4FDEE73F" w14:textId="6271AF3A" w:rsidR="009D59C2" w:rsidRPr="008B28E7" w:rsidRDefault="009D59C2" w:rsidP="37F5FFD4">
            <w:pPr>
              <w:jc w:val="both"/>
              <w:rPr>
                <w:b/>
                <w:bCs/>
                <w:sz w:val="24"/>
                <w:szCs w:val="24"/>
              </w:rPr>
            </w:pPr>
            <w:r w:rsidRPr="37F5FFD4">
              <w:rPr>
                <w:b/>
                <w:bCs/>
                <w:sz w:val="24"/>
                <w:szCs w:val="24"/>
              </w:rPr>
              <w:t>Email address:</w:t>
            </w:r>
            <w:r w:rsidR="3E797C7B" w:rsidRPr="37F5FFD4">
              <w:rPr>
                <w:b/>
                <w:bCs/>
                <w:sz w:val="24"/>
                <w:szCs w:val="24"/>
              </w:rPr>
              <w:t xml:space="preserve"> APeters@carmarthenshire.gov.uk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40ECC750" w14:textId="6C865A79" w:rsidR="37F5FFD4" w:rsidRDefault="37F5FFD4" w:rsidP="37F5FFD4">
      <w:pPr>
        <w:keepNext/>
        <w:jc w:val="center"/>
        <w:rPr>
          <w:b/>
          <w:bCs/>
          <w:sz w:val="28"/>
          <w:szCs w:val="28"/>
        </w:rPr>
      </w:pPr>
    </w:p>
    <w:p w14:paraId="316C6033" w14:textId="68A6EE50" w:rsidR="37F5FFD4" w:rsidRDefault="37F5FFD4" w:rsidP="37F5FFD4">
      <w:pPr>
        <w:keepNext/>
        <w:jc w:val="center"/>
        <w:rPr>
          <w:b/>
          <w:bCs/>
          <w:sz w:val="28"/>
          <w:szCs w:val="28"/>
        </w:rPr>
      </w:pPr>
    </w:p>
    <w:p w14:paraId="10403A9F" w14:textId="42B14F8D" w:rsidR="37F5FFD4" w:rsidRDefault="37F5FFD4" w:rsidP="37F5FFD4">
      <w:pPr>
        <w:keepNext/>
        <w:jc w:val="center"/>
        <w:rPr>
          <w:b/>
          <w:bCs/>
          <w:sz w:val="28"/>
          <w:szCs w:val="28"/>
        </w:rPr>
      </w:pPr>
    </w:p>
    <w:p w14:paraId="0976548D" w14:textId="7EC56DEF" w:rsidR="37F5FFD4" w:rsidRDefault="37F5FFD4" w:rsidP="37F5FFD4">
      <w:pPr>
        <w:keepNext/>
        <w:jc w:val="center"/>
        <w:rPr>
          <w:b/>
          <w:bCs/>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65CF6BE" w:rsidR="00B577D3" w:rsidRDefault="00B577D3" w:rsidP="37F5FFD4">
      <w:pPr>
        <w:pBdr>
          <w:top w:val="single" w:sz="6" w:space="1" w:color="auto"/>
          <w:left w:val="single" w:sz="6" w:space="1" w:color="auto"/>
          <w:bottom w:val="single" w:sz="6" w:space="1" w:color="auto"/>
          <w:right w:val="single" w:sz="6" w:space="1" w:color="auto"/>
        </w:pBdr>
        <w:jc w:val="both"/>
        <w:rPr>
          <w:sz w:val="24"/>
          <w:szCs w:val="24"/>
        </w:rPr>
      </w:pPr>
      <w:r w:rsidRPr="37F5FFD4">
        <w:rPr>
          <w:sz w:val="24"/>
          <w:szCs w:val="24"/>
        </w:rPr>
        <w:t xml:space="preserve">Signed: </w:t>
      </w:r>
      <w:r w:rsidR="009D59C2" w:rsidRPr="37F5FFD4">
        <w:rPr>
          <w:sz w:val="24"/>
          <w:szCs w:val="24"/>
        </w:rPr>
        <w:t xml:space="preserve">  </w:t>
      </w:r>
      <w:r w:rsidRPr="37F5FFD4">
        <w:rPr>
          <w:sz w:val="24"/>
          <w:szCs w:val="24"/>
        </w:rPr>
        <w:t xml:space="preserve"> _ _  _ _</w:t>
      </w:r>
      <w:r w:rsidR="396D7C37">
        <w:rPr>
          <w:noProof/>
        </w:rPr>
        <w:drawing>
          <wp:inline distT="0" distB="0" distL="0" distR="0" wp14:anchorId="3B3843D6" wp14:editId="6464DB57">
            <wp:extent cx="798102" cy="390605"/>
            <wp:effectExtent l="0" t="0" r="0" b="0"/>
            <wp:docPr id="9900989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402826" name=""/>
                    <pic:cNvPicPr/>
                  </pic:nvPicPr>
                  <pic:blipFill>
                    <a:blip r:embed="rId46">
                      <a:extLst>
                        <a:ext uri="{28A0092B-C50C-407E-A947-70E740481C1C}">
                          <a14:useLocalDpi xmlns:a14="http://schemas.microsoft.com/office/drawing/2010/main"/>
                        </a:ext>
                      </a:extLst>
                    </a:blip>
                    <a:stretch>
                      <a:fillRect/>
                    </a:stretch>
                  </pic:blipFill>
                  <pic:spPr>
                    <a:xfrm>
                      <a:off x="0" y="0"/>
                      <a:ext cx="798102" cy="390605"/>
                    </a:xfrm>
                    <a:prstGeom prst="rect">
                      <a:avLst/>
                    </a:prstGeom>
                  </pic:spPr>
                </pic:pic>
              </a:graphicData>
            </a:graphic>
          </wp:inline>
        </w:drawing>
      </w:r>
      <w:r w:rsidRPr="37F5FFD4">
        <w:rPr>
          <w:sz w:val="24"/>
          <w:szCs w:val="24"/>
        </w:rPr>
        <w:t xml:space="preserve"> _ _ _ _ _ _ _ _ _  </w:t>
      </w:r>
      <w:r w:rsidR="009D59C2" w:rsidRPr="37F5FFD4">
        <w:rPr>
          <w:sz w:val="24"/>
          <w:szCs w:val="24"/>
        </w:rPr>
        <w:t xml:space="preserve"> </w:t>
      </w:r>
      <w:r w:rsidR="004923DA" w:rsidRPr="37F5FFD4">
        <w:rPr>
          <w:sz w:val="24"/>
          <w:szCs w:val="24"/>
        </w:rPr>
        <w:t>(Learner</w:t>
      </w:r>
      <w:r w:rsidR="000E0D51" w:rsidRPr="37F5FFD4">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35B0152" w:rsidR="004923DA" w:rsidRPr="008B28E7" w:rsidRDefault="00B577D3" w:rsidP="37F5FFD4">
      <w:pPr>
        <w:pBdr>
          <w:top w:val="single" w:sz="6" w:space="1" w:color="auto"/>
          <w:left w:val="single" w:sz="6" w:space="1" w:color="auto"/>
          <w:bottom w:val="single" w:sz="6" w:space="1" w:color="auto"/>
          <w:right w:val="single" w:sz="6" w:space="1" w:color="auto"/>
        </w:pBdr>
        <w:jc w:val="both"/>
        <w:rPr>
          <w:sz w:val="24"/>
          <w:szCs w:val="24"/>
        </w:rPr>
      </w:pPr>
      <w:r w:rsidRPr="37F5FFD4">
        <w:rPr>
          <w:sz w:val="24"/>
          <w:szCs w:val="24"/>
        </w:rPr>
        <w:t xml:space="preserve">Date: </w:t>
      </w:r>
      <w:r w:rsidR="009D59C2" w:rsidRPr="37F5FFD4">
        <w:rPr>
          <w:sz w:val="24"/>
          <w:szCs w:val="24"/>
        </w:rPr>
        <w:t xml:space="preserve">       </w:t>
      </w:r>
      <w:r w:rsidRPr="37F5FFD4">
        <w:rPr>
          <w:sz w:val="24"/>
          <w:szCs w:val="24"/>
        </w:rPr>
        <w:t xml:space="preserve">_ _ </w:t>
      </w:r>
      <w:r w:rsidR="317CF304" w:rsidRPr="37F5FFD4">
        <w:rPr>
          <w:sz w:val="24"/>
          <w:szCs w:val="24"/>
        </w:rPr>
        <w:t>7/10/2025</w:t>
      </w:r>
      <w:r w:rsidRPr="37F5FFD4">
        <w:rPr>
          <w:sz w:val="24"/>
          <w:szCs w:val="24"/>
        </w:rPr>
        <w:t>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BF0E70E" w:rsidR="00B577D3" w:rsidRDefault="004923DA" w:rsidP="37F5FFD4">
      <w:pPr>
        <w:pBdr>
          <w:top w:val="single" w:sz="6" w:space="1" w:color="auto"/>
          <w:left w:val="single" w:sz="6" w:space="1" w:color="auto"/>
          <w:bottom w:val="single" w:sz="6" w:space="1" w:color="auto"/>
          <w:right w:val="single" w:sz="6" w:space="1" w:color="auto"/>
        </w:pBdr>
        <w:jc w:val="both"/>
        <w:rPr>
          <w:sz w:val="24"/>
          <w:szCs w:val="24"/>
        </w:rPr>
      </w:pPr>
      <w:r w:rsidRPr="37F5FFD4">
        <w:rPr>
          <w:sz w:val="24"/>
          <w:szCs w:val="24"/>
        </w:rPr>
        <w:t>Signed:</w:t>
      </w:r>
      <w:r w:rsidR="009D59C2" w:rsidRPr="37F5FFD4">
        <w:rPr>
          <w:sz w:val="24"/>
          <w:szCs w:val="24"/>
        </w:rPr>
        <w:t xml:space="preserve">    </w:t>
      </w:r>
      <w:r w:rsidRPr="37F5FFD4">
        <w:rPr>
          <w:sz w:val="24"/>
          <w:szCs w:val="24"/>
        </w:rPr>
        <w:t xml:space="preserve"> </w:t>
      </w:r>
      <w:r w:rsidR="00B577D3" w:rsidRPr="37F5FFD4">
        <w:rPr>
          <w:sz w:val="24"/>
          <w:szCs w:val="24"/>
        </w:rPr>
        <w:t>_ _</w:t>
      </w:r>
      <w:r w:rsidR="2F7F1036">
        <w:rPr>
          <w:noProof/>
        </w:rPr>
        <w:drawing>
          <wp:inline distT="0" distB="0" distL="0" distR="0" wp14:anchorId="35A31294" wp14:editId="2B457327">
            <wp:extent cx="2883098" cy="704850"/>
            <wp:effectExtent l="0" t="0" r="0" b="0"/>
            <wp:docPr id="13915918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591857" name=""/>
                    <pic:cNvPicPr/>
                  </pic:nvPicPr>
                  <pic:blipFill>
                    <a:blip r:embed="rId47">
                      <a:extLst>
                        <a:ext uri="{28A0092B-C50C-407E-A947-70E740481C1C}">
                          <a14:useLocalDpi xmlns:a14="http://schemas.microsoft.com/office/drawing/2010/main"/>
                        </a:ext>
                      </a:extLst>
                    </a:blip>
                    <a:stretch>
                      <a:fillRect/>
                    </a:stretch>
                  </pic:blipFill>
                  <pic:spPr>
                    <a:xfrm>
                      <a:off x="0" y="0"/>
                      <a:ext cx="2883098" cy="704850"/>
                    </a:xfrm>
                    <a:prstGeom prst="rect">
                      <a:avLst/>
                    </a:prstGeom>
                  </pic:spPr>
                </pic:pic>
              </a:graphicData>
            </a:graphic>
          </wp:inline>
        </w:drawing>
      </w:r>
      <w:r w:rsidR="00B577D3" w:rsidRPr="37F5FFD4">
        <w:rPr>
          <w:sz w:val="24"/>
          <w:szCs w:val="24"/>
        </w:rPr>
        <w:t xml:space="preserve"> _ _ _ _ _ _ _ _ _ _ _ _ _ _ _ _ _ </w:t>
      </w:r>
      <w:r w:rsidR="00BC5725" w:rsidRPr="37F5FFD4">
        <w:rPr>
          <w:sz w:val="24"/>
          <w:szCs w:val="24"/>
        </w:rPr>
        <w:t xml:space="preserve"> </w:t>
      </w:r>
      <w:r w:rsidRPr="37F5FFD4">
        <w:rPr>
          <w:sz w:val="24"/>
          <w:szCs w:val="24"/>
        </w:rPr>
        <w:t>(Observer)</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DDE1679" w:rsidR="004923DA" w:rsidRDefault="00B577D3" w:rsidP="37F5FFD4">
      <w:pPr>
        <w:pBdr>
          <w:top w:val="single" w:sz="6" w:space="1" w:color="auto"/>
          <w:left w:val="single" w:sz="6" w:space="1" w:color="auto"/>
          <w:bottom w:val="single" w:sz="6" w:space="1" w:color="auto"/>
          <w:right w:val="single" w:sz="6" w:space="1" w:color="auto"/>
        </w:pBdr>
        <w:jc w:val="both"/>
        <w:rPr>
          <w:sz w:val="24"/>
          <w:szCs w:val="24"/>
        </w:rPr>
      </w:pPr>
      <w:r w:rsidRPr="37F5FFD4">
        <w:rPr>
          <w:sz w:val="24"/>
          <w:szCs w:val="24"/>
        </w:rPr>
        <w:t xml:space="preserve">Date: </w:t>
      </w:r>
      <w:r w:rsidR="009D59C2" w:rsidRPr="37F5FFD4">
        <w:rPr>
          <w:sz w:val="24"/>
          <w:szCs w:val="24"/>
        </w:rPr>
        <w:t xml:space="preserve">       </w:t>
      </w:r>
      <w:r w:rsidRPr="37F5FFD4">
        <w:rPr>
          <w:sz w:val="24"/>
          <w:szCs w:val="24"/>
        </w:rPr>
        <w:t>_ _ _</w:t>
      </w:r>
      <w:r w:rsidR="14689F1C" w:rsidRPr="37F5FFD4">
        <w:rPr>
          <w:sz w:val="24"/>
          <w:szCs w:val="24"/>
        </w:rPr>
        <w:t>07/10/2025</w:t>
      </w:r>
      <w:r w:rsidRPr="37F5FFD4">
        <w:rPr>
          <w:sz w:val="24"/>
          <w:szCs w:val="24"/>
        </w:rPr>
        <w:t xml:space="preserve">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37F5FFD4">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AA86B4C" w:rsidR="00335C41" w:rsidRPr="00D3203C" w:rsidRDefault="29B12034" w:rsidP="37F5FFD4">
            <w:pPr>
              <w:ind w:right="180"/>
              <w:jc w:val="both"/>
              <w:rPr>
                <w:sz w:val="24"/>
                <w:szCs w:val="24"/>
              </w:rPr>
            </w:pPr>
            <w:r w:rsidRPr="37F5FFD4">
              <w:rPr>
                <w:sz w:val="24"/>
                <w:szCs w:val="24"/>
              </w:rPr>
              <w:t>Signed_</w:t>
            </w:r>
            <w:r w:rsidR="61114C3C">
              <w:rPr>
                <w:noProof/>
              </w:rPr>
              <w:drawing>
                <wp:inline distT="0" distB="0" distL="0" distR="0" wp14:anchorId="1889198E" wp14:editId="48E9C04D">
                  <wp:extent cx="2883098" cy="704850"/>
                  <wp:effectExtent l="0" t="0" r="0" b="0"/>
                  <wp:docPr id="2679116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591857" name=""/>
                          <pic:cNvPicPr/>
                        </pic:nvPicPr>
                        <pic:blipFill>
                          <a:blip r:embed="rId47">
                            <a:extLst>
                              <a:ext uri="{28A0092B-C50C-407E-A947-70E740481C1C}">
                                <a14:useLocalDpi xmlns:a14="http://schemas.microsoft.com/office/drawing/2010/main"/>
                              </a:ext>
                            </a:extLst>
                          </a:blip>
                          <a:stretch>
                            <a:fillRect/>
                          </a:stretch>
                        </pic:blipFill>
                        <pic:spPr>
                          <a:xfrm>
                            <a:off x="0" y="0"/>
                            <a:ext cx="2883098" cy="704850"/>
                          </a:xfrm>
                          <a:prstGeom prst="rect">
                            <a:avLst/>
                          </a:prstGeom>
                        </pic:spPr>
                      </pic:pic>
                    </a:graphicData>
                  </a:graphic>
                </wp:inline>
              </w:drawing>
            </w:r>
            <w:r w:rsidRPr="37F5FFD4">
              <w:rPr>
                <w:sz w:val="24"/>
                <w:szCs w:val="24"/>
              </w:rPr>
              <w:t>_______________________ (Mentor)</w:t>
            </w:r>
          </w:p>
          <w:p w14:paraId="5D3F0767" w14:textId="77777777" w:rsidR="00335C41" w:rsidRPr="00D3203C" w:rsidRDefault="00335C41" w:rsidP="00335C41">
            <w:pPr>
              <w:ind w:right="180"/>
              <w:jc w:val="both"/>
              <w:rPr>
                <w:sz w:val="24"/>
                <w:szCs w:val="24"/>
              </w:rPr>
            </w:pPr>
          </w:p>
          <w:p w14:paraId="24E1B8A5" w14:textId="48DD0D85" w:rsidR="00335C41" w:rsidRPr="00D3203C" w:rsidRDefault="29B12034" w:rsidP="00335C41">
            <w:pPr>
              <w:ind w:right="180"/>
              <w:jc w:val="both"/>
              <w:rPr>
                <w:sz w:val="24"/>
                <w:szCs w:val="24"/>
              </w:rPr>
            </w:pPr>
            <w:r w:rsidRPr="37F5FFD4">
              <w:rPr>
                <w:sz w:val="24"/>
                <w:szCs w:val="24"/>
              </w:rPr>
              <w:t>Date ___</w:t>
            </w:r>
            <w:r w:rsidR="662DA84F" w:rsidRPr="37F5FFD4">
              <w:rPr>
                <w:sz w:val="24"/>
                <w:szCs w:val="24"/>
              </w:rPr>
              <w:t>07/10/2025</w:t>
            </w:r>
            <w:r w:rsidRPr="37F5FFD4">
              <w:rPr>
                <w:sz w:val="24"/>
                <w:szCs w:val="24"/>
              </w:rPr>
              <w:t>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3E897AF8" w14:textId="60A0BAA2" w:rsidR="00706BB5" w:rsidRDefault="00706BB5" w:rsidP="37F5FFD4">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4A3ABAB" w:rsidR="004923DA" w:rsidRPr="008B28E7" w:rsidRDefault="004923DA" w:rsidP="37F5FFD4">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37F5FFD4">
        <w:rPr>
          <w:caps/>
          <w:sz w:val="24"/>
          <w:szCs w:val="24"/>
        </w:rPr>
        <w:t>name of Line manager</w:t>
      </w:r>
      <w:r w:rsidR="00B577D3" w:rsidRPr="37F5FFD4">
        <w:rPr>
          <w:caps/>
          <w:sz w:val="24"/>
          <w:szCs w:val="24"/>
        </w:rPr>
        <w:t xml:space="preserve">: </w:t>
      </w:r>
      <w:r w:rsidR="009D59C2" w:rsidRPr="37F5FFD4">
        <w:rPr>
          <w:caps/>
          <w:sz w:val="24"/>
          <w:szCs w:val="24"/>
        </w:rPr>
        <w:t xml:space="preserve">            </w:t>
      </w:r>
      <w:r w:rsidR="00B577D3" w:rsidRPr="37F5FFD4">
        <w:rPr>
          <w:caps/>
          <w:sz w:val="24"/>
          <w:szCs w:val="24"/>
        </w:rPr>
        <w:t xml:space="preserve">_ </w:t>
      </w:r>
      <w:r w:rsidR="17246FB6" w:rsidRPr="37F5FFD4">
        <w:rPr>
          <w:caps/>
          <w:sz w:val="24"/>
          <w:szCs w:val="24"/>
        </w:rPr>
        <w:t>Andrew Peters</w:t>
      </w:r>
      <w:r w:rsidR="00B577D3" w:rsidRPr="37F5FFD4">
        <w:rPr>
          <w:caps/>
          <w:sz w:val="24"/>
          <w:szCs w:val="24"/>
        </w:rPr>
        <w:t>_ _ _ _ _ _ _ _ _ _ _ _ _ _ _ _ _ _ _ _ _ _ _ _ _</w:t>
      </w:r>
    </w:p>
    <w:p w14:paraId="7C11F360" w14:textId="7B4C5F2A" w:rsidR="004923DA" w:rsidRPr="008B28E7" w:rsidRDefault="004923DA" w:rsidP="37F5FFD4">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37F5FFD4">
        <w:rPr>
          <w:caps/>
          <w:sz w:val="24"/>
          <w:szCs w:val="24"/>
        </w:rPr>
        <w:t>Signature of LINE MANAGER</w:t>
      </w:r>
      <w:r w:rsidR="009D59C2" w:rsidRPr="37F5FFD4">
        <w:rPr>
          <w:sz w:val="24"/>
          <w:szCs w:val="24"/>
        </w:rPr>
        <w:t xml:space="preserve">:  </w:t>
      </w:r>
      <w:r w:rsidR="00B577D3" w:rsidRPr="37F5FFD4">
        <w:rPr>
          <w:sz w:val="24"/>
          <w:szCs w:val="24"/>
        </w:rPr>
        <w:t>_ _</w:t>
      </w:r>
      <w:r w:rsidR="6C4B0105">
        <w:rPr>
          <w:noProof/>
        </w:rPr>
        <w:drawing>
          <wp:inline distT="0" distB="0" distL="0" distR="0" wp14:anchorId="6436C968" wp14:editId="44227820">
            <wp:extent cx="1657350" cy="468690"/>
            <wp:effectExtent l="0" t="0" r="0" b="0"/>
            <wp:docPr id="17579966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996630" name=""/>
                    <pic:cNvPicPr/>
                  </pic:nvPicPr>
                  <pic:blipFill>
                    <a:blip r:embed="rId47">
                      <a:extLst>
                        <a:ext uri="{28A0092B-C50C-407E-A947-70E740481C1C}">
                          <a14:useLocalDpi xmlns:a14="http://schemas.microsoft.com/office/drawing/2010/main"/>
                        </a:ext>
                      </a:extLst>
                    </a:blip>
                    <a:stretch>
                      <a:fillRect/>
                    </a:stretch>
                  </pic:blipFill>
                  <pic:spPr>
                    <a:xfrm>
                      <a:off x="0" y="0"/>
                      <a:ext cx="1657350" cy="468690"/>
                    </a:xfrm>
                    <a:prstGeom prst="rect">
                      <a:avLst/>
                    </a:prstGeom>
                  </pic:spPr>
                </pic:pic>
              </a:graphicData>
            </a:graphic>
          </wp:inline>
        </w:drawing>
      </w:r>
      <w:r w:rsidR="00B577D3" w:rsidRPr="37F5FFD4">
        <w:rPr>
          <w:sz w:val="24"/>
          <w:szCs w:val="24"/>
        </w:rPr>
        <w:t xml:space="preserve"> _ _ _ _ _ _ _ _ _ _ _ _ _ _ _</w:t>
      </w:r>
      <w:r w:rsidR="009D59C2" w:rsidRPr="37F5FFD4">
        <w:rPr>
          <w:sz w:val="24"/>
          <w:szCs w:val="24"/>
        </w:rPr>
        <w:t xml:space="preserve"> _ </w:t>
      </w:r>
      <w:r w:rsidR="00B577D3" w:rsidRPr="37F5FFD4">
        <w:rPr>
          <w:sz w:val="24"/>
          <w:szCs w:val="24"/>
        </w:rPr>
        <w:t xml:space="preserve"> _ _ _ _ _ _ _ _</w:t>
      </w:r>
    </w:p>
    <w:p w14:paraId="57B2A00A" w14:textId="50FBBD8E" w:rsidR="004923DA" w:rsidRPr="008B28E7" w:rsidRDefault="00BC5725" w:rsidP="37F5FFD4">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37F5FFD4">
        <w:rPr>
          <w:sz w:val="24"/>
          <w:szCs w:val="24"/>
        </w:rPr>
        <w:t>DATE:</w:t>
      </w:r>
      <w:r w:rsidR="004923DA" w:rsidRPr="37F5FFD4">
        <w:rPr>
          <w:sz w:val="24"/>
          <w:szCs w:val="24"/>
        </w:rPr>
        <w:t xml:space="preserve"> </w:t>
      </w:r>
      <w:r w:rsidR="009D59C2" w:rsidRPr="37F5FFD4">
        <w:rPr>
          <w:sz w:val="24"/>
          <w:szCs w:val="24"/>
        </w:rPr>
        <w:t xml:space="preserve">                                               </w:t>
      </w:r>
      <w:r w:rsidR="00B577D3" w:rsidRPr="37F5FFD4">
        <w:rPr>
          <w:sz w:val="24"/>
          <w:szCs w:val="24"/>
        </w:rPr>
        <w:t xml:space="preserve">_ _ _ </w:t>
      </w:r>
      <w:r w:rsidR="21D29380" w:rsidRPr="37F5FFD4">
        <w:rPr>
          <w:sz w:val="24"/>
          <w:szCs w:val="24"/>
        </w:rPr>
        <w:t>07/10/2025</w:t>
      </w:r>
      <w:r w:rsidR="00B577D3" w:rsidRPr="37F5FFD4">
        <w:rPr>
          <w:sz w:val="24"/>
          <w:szCs w:val="24"/>
        </w:rPr>
        <w:t>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424868A4" w:rsidR="00FA41C7" w:rsidRPr="00B436BF" w:rsidRDefault="00FA41C7" w:rsidP="37F5FFD4">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37F5FFD4">
        <w:rPr>
          <w:caps/>
          <w:sz w:val="24"/>
          <w:szCs w:val="24"/>
        </w:rPr>
        <w:t>name of Social worker</w:t>
      </w:r>
      <w:r w:rsidR="001359EE" w:rsidRPr="37F5FFD4">
        <w:rPr>
          <w:caps/>
          <w:sz w:val="24"/>
          <w:szCs w:val="24"/>
        </w:rPr>
        <w:t xml:space="preserve">:             </w:t>
      </w:r>
      <w:r w:rsidRPr="37F5FFD4">
        <w:rPr>
          <w:caps/>
          <w:sz w:val="24"/>
          <w:szCs w:val="24"/>
        </w:rPr>
        <w:t>_ _</w:t>
      </w:r>
      <w:r w:rsidR="6F912F1A" w:rsidRPr="37F5FFD4">
        <w:rPr>
          <w:caps/>
          <w:sz w:val="24"/>
          <w:szCs w:val="24"/>
        </w:rPr>
        <w:t>Andrew Peters</w:t>
      </w:r>
      <w:r w:rsidRPr="37F5FFD4">
        <w:rPr>
          <w:caps/>
          <w:sz w:val="24"/>
          <w:szCs w:val="24"/>
        </w:rPr>
        <w:t xml:space="preserve"> _ _ _ _ _ _ _ _ _ _ _ _ _ _ _ _ _ _ _ _ _ _ _ _</w:t>
      </w:r>
    </w:p>
    <w:p w14:paraId="4903E782" w14:textId="173D7DE4" w:rsidR="00FA41C7" w:rsidRPr="00B436BF" w:rsidRDefault="00FA41C7" w:rsidP="37F5FFD4">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37F5FFD4">
        <w:rPr>
          <w:caps/>
          <w:sz w:val="24"/>
          <w:szCs w:val="24"/>
        </w:rPr>
        <w:t>Signature of social worker</w:t>
      </w:r>
      <w:r w:rsidRPr="37F5FFD4">
        <w:rPr>
          <w:sz w:val="24"/>
          <w:szCs w:val="24"/>
        </w:rPr>
        <w:t xml:space="preserve">: </w:t>
      </w:r>
      <w:r w:rsidR="001359EE" w:rsidRPr="37F5FFD4">
        <w:rPr>
          <w:sz w:val="24"/>
          <w:szCs w:val="24"/>
        </w:rPr>
        <w:t xml:space="preserve"> </w:t>
      </w:r>
      <w:r w:rsidRPr="37F5FFD4">
        <w:rPr>
          <w:sz w:val="24"/>
          <w:szCs w:val="24"/>
        </w:rPr>
        <w:t>_ _</w:t>
      </w:r>
      <w:r w:rsidR="5353C69B">
        <w:rPr>
          <w:noProof/>
        </w:rPr>
        <w:drawing>
          <wp:inline distT="0" distB="0" distL="0" distR="0" wp14:anchorId="3716AF7A" wp14:editId="6FB7538D">
            <wp:extent cx="1657350" cy="468690"/>
            <wp:effectExtent l="0" t="0" r="0" b="0"/>
            <wp:docPr id="12630527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996630" name=""/>
                    <pic:cNvPicPr/>
                  </pic:nvPicPr>
                  <pic:blipFill>
                    <a:blip r:embed="rId47">
                      <a:extLst>
                        <a:ext uri="{28A0092B-C50C-407E-A947-70E740481C1C}">
                          <a14:useLocalDpi xmlns:a14="http://schemas.microsoft.com/office/drawing/2010/main"/>
                        </a:ext>
                      </a:extLst>
                    </a:blip>
                    <a:stretch>
                      <a:fillRect/>
                    </a:stretch>
                  </pic:blipFill>
                  <pic:spPr>
                    <a:xfrm>
                      <a:off x="0" y="0"/>
                      <a:ext cx="1657350" cy="468690"/>
                    </a:xfrm>
                    <a:prstGeom prst="rect">
                      <a:avLst/>
                    </a:prstGeom>
                  </pic:spPr>
                </pic:pic>
              </a:graphicData>
            </a:graphic>
          </wp:inline>
        </w:drawing>
      </w:r>
      <w:r w:rsidRPr="37F5FFD4">
        <w:rPr>
          <w:sz w:val="24"/>
          <w:szCs w:val="24"/>
        </w:rPr>
        <w:t xml:space="preserve"> _ _</w:t>
      </w:r>
      <w:r w:rsidR="001359EE" w:rsidRPr="37F5FFD4">
        <w:rPr>
          <w:sz w:val="24"/>
          <w:szCs w:val="24"/>
        </w:rPr>
        <w:t xml:space="preserve"> _ </w:t>
      </w:r>
      <w:r w:rsidRPr="37F5FFD4">
        <w:rPr>
          <w:sz w:val="24"/>
          <w:szCs w:val="24"/>
        </w:rPr>
        <w:t xml:space="preserve"> _ _ _ _ _ _ _ _ _ _ _ _ _ _ _ _ _ _ _ _ _</w:t>
      </w:r>
    </w:p>
    <w:p w14:paraId="35D5374D" w14:textId="27213D16" w:rsidR="00FA41C7" w:rsidRPr="00B436BF" w:rsidRDefault="00FA41C7" w:rsidP="37F5FFD4">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37F5FFD4">
        <w:rPr>
          <w:sz w:val="24"/>
          <w:szCs w:val="24"/>
        </w:rPr>
        <w:t>POSITION:</w:t>
      </w:r>
      <w:r w:rsidR="001359EE" w:rsidRPr="37F5FFD4">
        <w:rPr>
          <w:sz w:val="24"/>
          <w:szCs w:val="24"/>
        </w:rPr>
        <w:t xml:space="preserve">                                           </w:t>
      </w:r>
      <w:r w:rsidRPr="37F5FFD4">
        <w:rPr>
          <w:sz w:val="24"/>
          <w:szCs w:val="24"/>
        </w:rPr>
        <w:t xml:space="preserve"> _ _ </w:t>
      </w:r>
      <w:r w:rsidR="7C676989" w:rsidRPr="37F5FFD4">
        <w:rPr>
          <w:sz w:val="24"/>
          <w:szCs w:val="24"/>
        </w:rPr>
        <w:t xml:space="preserve">Assistant team manager and qualified social worker </w:t>
      </w:r>
      <w:r w:rsidRPr="37F5FFD4">
        <w:rPr>
          <w:sz w:val="24"/>
          <w:szCs w:val="24"/>
        </w:rPr>
        <w:t>_ _ _</w:t>
      </w:r>
      <w:r w:rsidR="001359EE" w:rsidRPr="37F5FFD4">
        <w:rPr>
          <w:sz w:val="24"/>
          <w:szCs w:val="24"/>
        </w:rPr>
        <w:t xml:space="preserve"> _ </w:t>
      </w:r>
      <w:r w:rsidRPr="37F5FFD4">
        <w:rPr>
          <w:sz w:val="24"/>
          <w:szCs w:val="24"/>
        </w:rPr>
        <w:t xml:space="preserve"> _ _ _ _ _ _ _ _ _ _ _ _ _ _ _ _ _ _ _ _</w:t>
      </w:r>
    </w:p>
    <w:p w14:paraId="4FB74CFA" w14:textId="4E9DF840" w:rsidR="00FA41C7" w:rsidRPr="008B28E7" w:rsidRDefault="00FA41C7" w:rsidP="37F5FFD4">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37F5FFD4">
        <w:rPr>
          <w:sz w:val="24"/>
          <w:szCs w:val="24"/>
        </w:rPr>
        <w:t xml:space="preserve">DATE: </w:t>
      </w:r>
      <w:r w:rsidR="001359EE" w:rsidRPr="37F5FFD4">
        <w:rPr>
          <w:sz w:val="24"/>
          <w:szCs w:val="24"/>
        </w:rPr>
        <w:t xml:space="preserve">                                                  </w:t>
      </w:r>
      <w:r w:rsidRPr="37F5FFD4">
        <w:rPr>
          <w:sz w:val="24"/>
          <w:szCs w:val="24"/>
        </w:rPr>
        <w:t xml:space="preserve">_ _ _ _ </w:t>
      </w:r>
      <w:r w:rsidR="032EC9C1" w:rsidRPr="37F5FFD4">
        <w:rPr>
          <w:sz w:val="24"/>
          <w:szCs w:val="24"/>
        </w:rPr>
        <w:t>07/10/2025</w:t>
      </w:r>
      <w:r w:rsidRPr="37F5FFD4">
        <w:rPr>
          <w:sz w:val="24"/>
          <w:szCs w:val="24"/>
        </w:rPr>
        <w:t>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37F5FFD4">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30AF8697" w:rsidR="00986C0B" w:rsidRPr="00DA5682" w:rsidRDefault="551B52CC">
            <w:pPr>
              <w:rPr>
                <w:sz w:val="24"/>
                <w:szCs w:val="24"/>
              </w:rPr>
            </w:pPr>
            <w:r w:rsidRPr="37F5FFD4">
              <w:rPr>
                <w:sz w:val="24"/>
                <w:szCs w:val="24"/>
              </w:rPr>
              <w:t>Sarah Rees</w:t>
            </w:r>
          </w:p>
        </w:tc>
      </w:tr>
      <w:tr w:rsidR="00986C0B" w:rsidRPr="00DA5682" w14:paraId="74FD6B82" w14:textId="77777777" w:rsidTr="37F5FFD4">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0D0EA6CA" w14:textId="7065FF4A" w:rsidR="00986C0B" w:rsidRPr="00DA5682" w:rsidRDefault="1A7D353E" w:rsidP="37F5FFD4">
            <w:pPr>
              <w:rPr>
                <w:sz w:val="24"/>
                <w:szCs w:val="24"/>
              </w:rPr>
            </w:pPr>
            <w:r w:rsidRPr="37F5FFD4">
              <w:rPr>
                <w:sz w:val="24"/>
                <w:szCs w:val="24"/>
              </w:rPr>
              <w:t xml:space="preserve">Children’s Services, </w:t>
            </w:r>
          </w:p>
          <w:p w14:paraId="457A0422" w14:textId="583D2F6B" w:rsidR="00986C0B" w:rsidRPr="00DA5682" w:rsidRDefault="6AD06F0D">
            <w:pPr>
              <w:rPr>
                <w:sz w:val="24"/>
                <w:szCs w:val="24"/>
              </w:rPr>
            </w:pPr>
            <w:r w:rsidRPr="37F5FFD4">
              <w:rPr>
                <w:sz w:val="24"/>
                <w:szCs w:val="24"/>
              </w:rPr>
              <w:t>Carmarthenshire County Council</w:t>
            </w:r>
          </w:p>
        </w:tc>
      </w:tr>
      <w:tr w:rsidR="00986C0B" w:rsidRPr="00DA5682" w14:paraId="52D498CA" w14:textId="77777777" w:rsidTr="37F5FFD4">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3BF08E49" w:rsidR="00986C0B" w:rsidRPr="00DA5682" w:rsidRDefault="01087CA7">
            <w:pPr>
              <w:rPr>
                <w:sz w:val="24"/>
                <w:szCs w:val="24"/>
              </w:rPr>
            </w:pPr>
            <w:r w:rsidRPr="37F5FFD4">
              <w:rPr>
                <w:sz w:val="24"/>
                <w:szCs w:val="24"/>
              </w:rPr>
              <w:t xml:space="preserve">Andrew Peters </w:t>
            </w:r>
          </w:p>
        </w:tc>
      </w:tr>
      <w:tr w:rsidR="00986C0B" w:rsidRPr="00DA5682" w14:paraId="0282DD0C" w14:textId="77777777" w:rsidTr="37F5FFD4">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873EA31" w:rsidR="00986C0B" w:rsidRPr="00DA5682" w:rsidRDefault="694B9AC8">
            <w:pPr>
              <w:rPr>
                <w:sz w:val="24"/>
                <w:szCs w:val="24"/>
              </w:rPr>
            </w:pPr>
            <w:r w:rsidRPr="37F5FFD4">
              <w:rPr>
                <w:sz w:val="24"/>
                <w:szCs w:val="24"/>
              </w:rPr>
              <w:t>Andrew Peters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35BFC222" w14:textId="3BEB0996" w:rsidR="37F5FFD4" w:rsidRDefault="37F5FFD4" w:rsidP="37F5FFD4">
      <w:pPr>
        <w:rPr>
          <w:b/>
          <w:bCs/>
          <w:sz w:val="24"/>
          <w:szCs w:val="24"/>
        </w:rPr>
      </w:pPr>
    </w:p>
    <w:p w14:paraId="68F5199B" w14:textId="77777777" w:rsidR="00986C0B" w:rsidRPr="00DA5682" w:rsidRDefault="00986C0B" w:rsidP="00986C0B">
      <w:pPr>
        <w:rPr>
          <w:b/>
          <w:sz w:val="24"/>
          <w:szCs w:val="24"/>
        </w:rPr>
      </w:pPr>
      <w:r w:rsidRPr="37F5FFD4">
        <w:rPr>
          <w:b/>
          <w:bCs/>
          <w:sz w:val="24"/>
          <w:szCs w:val="24"/>
        </w:rPr>
        <w:t>Completion and submission of portfolio</w:t>
      </w:r>
    </w:p>
    <w:p w14:paraId="1DE42D32" w14:textId="38C6F59E" w:rsidR="00986C0B" w:rsidRPr="00DA5682" w:rsidRDefault="00986C0B" w:rsidP="37F5FFD4"/>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619250AC" w:rsidR="00986C0B" w:rsidRPr="00DA5682" w:rsidRDefault="00986C0B" w:rsidP="37F5FFD4">
      <w:pPr>
        <w:rPr>
          <w:sz w:val="24"/>
          <w:szCs w:val="24"/>
        </w:rPr>
      </w:pPr>
      <w:r w:rsidRPr="37F5FFD4">
        <w:rPr>
          <w:sz w:val="24"/>
          <w:szCs w:val="24"/>
        </w:rPr>
        <w:t>Signed:…</w:t>
      </w:r>
      <w:r w:rsidR="7B5D731F">
        <w:rPr>
          <w:noProof/>
        </w:rPr>
        <w:drawing>
          <wp:inline distT="0" distB="0" distL="0" distR="0" wp14:anchorId="3B399F7C" wp14:editId="26D4265A">
            <wp:extent cx="798102" cy="390605"/>
            <wp:effectExtent l="0" t="0" r="0" b="0"/>
            <wp:docPr id="12384028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402826" name=""/>
                    <pic:cNvPicPr/>
                  </pic:nvPicPr>
                  <pic:blipFill>
                    <a:blip r:embed="rId46">
                      <a:extLst>
                        <a:ext uri="{28A0092B-C50C-407E-A947-70E740481C1C}">
                          <a14:useLocalDpi xmlns:a14="http://schemas.microsoft.com/office/drawing/2010/main"/>
                        </a:ext>
                      </a:extLst>
                    </a:blip>
                    <a:stretch>
                      <a:fillRect/>
                    </a:stretch>
                  </pic:blipFill>
                  <pic:spPr>
                    <a:xfrm>
                      <a:off x="0" y="0"/>
                      <a:ext cx="798102" cy="390605"/>
                    </a:xfrm>
                    <a:prstGeom prst="rect">
                      <a:avLst/>
                    </a:prstGeom>
                  </pic:spPr>
                </pic:pic>
              </a:graphicData>
            </a:graphic>
          </wp:inline>
        </w:drawing>
      </w:r>
      <w:r w:rsidRPr="37F5FFD4">
        <w:rPr>
          <w:sz w:val="24"/>
          <w:szCs w:val="24"/>
        </w:rPr>
        <w:t>…Print Name:……</w:t>
      </w:r>
      <w:r w:rsidR="1824997D" w:rsidRPr="37F5FFD4">
        <w:rPr>
          <w:sz w:val="24"/>
          <w:szCs w:val="24"/>
        </w:rPr>
        <w:t>Sarah Rees</w:t>
      </w:r>
      <w:r w:rsidRPr="37F5FFD4">
        <w:rPr>
          <w:sz w:val="24"/>
          <w:szCs w:val="24"/>
        </w:rPr>
        <w:t>…… Date:…</w:t>
      </w:r>
      <w:r w:rsidR="489F315F" w:rsidRPr="37F5FFD4">
        <w:rPr>
          <w:sz w:val="24"/>
          <w:szCs w:val="24"/>
        </w:rPr>
        <w:t>7/10/2025</w:t>
      </w:r>
      <w:r w:rsidRPr="37F5FFD4">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319AAA7B" w:rsidR="00986C0B" w:rsidRPr="00DA5682" w:rsidRDefault="00986C0B" w:rsidP="37F5FFD4">
      <w:pPr>
        <w:rPr>
          <w:sz w:val="24"/>
          <w:szCs w:val="24"/>
        </w:rPr>
      </w:pPr>
      <w:r w:rsidRPr="37F5FFD4">
        <w:rPr>
          <w:sz w:val="24"/>
          <w:szCs w:val="24"/>
        </w:rPr>
        <w:t>Signed:…</w:t>
      </w:r>
      <w:r w:rsidR="233C9886">
        <w:rPr>
          <w:noProof/>
        </w:rPr>
        <w:drawing>
          <wp:inline distT="0" distB="0" distL="0" distR="0" wp14:anchorId="0C4275B8" wp14:editId="224985FC">
            <wp:extent cx="1143000" cy="321879"/>
            <wp:effectExtent l="0" t="0" r="0" b="0"/>
            <wp:docPr id="12060123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012339" name=""/>
                    <pic:cNvPicPr/>
                  </pic:nvPicPr>
                  <pic:blipFill>
                    <a:blip r:embed="rId48">
                      <a:extLst>
                        <a:ext uri="{28A0092B-C50C-407E-A947-70E740481C1C}">
                          <a14:useLocalDpi xmlns:a14="http://schemas.microsoft.com/office/drawing/2010/main"/>
                        </a:ext>
                      </a:extLst>
                    </a:blip>
                    <a:stretch>
                      <a:fillRect/>
                    </a:stretch>
                  </pic:blipFill>
                  <pic:spPr>
                    <a:xfrm>
                      <a:off x="0" y="0"/>
                      <a:ext cx="1143000" cy="321879"/>
                    </a:xfrm>
                    <a:prstGeom prst="rect">
                      <a:avLst/>
                    </a:prstGeom>
                  </pic:spPr>
                </pic:pic>
              </a:graphicData>
            </a:graphic>
          </wp:inline>
        </w:drawing>
      </w:r>
      <w:r w:rsidRPr="37F5FFD4">
        <w:rPr>
          <w:sz w:val="24"/>
          <w:szCs w:val="24"/>
        </w:rPr>
        <w:t>……Print Name:…</w:t>
      </w:r>
      <w:r w:rsidR="5FB7E36E" w:rsidRPr="37F5FFD4">
        <w:rPr>
          <w:sz w:val="24"/>
          <w:szCs w:val="24"/>
        </w:rPr>
        <w:t>Andrew Peters</w:t>
      </w:r>
      <w:r w:rsidRPr="37F5FFD4">
        <w:rPr>
          <w:sz w:val="24"/>
          <w:szCs w:val="24"/>
        </w:rPr>
        <w:t>….Date:</w:t>
      </w:r>
      <w:r w:rsidR="6E067F1B" w:rsidRPr="37F5FFD4">
        <w:rPr>
          <w:sz w:val="24"/>
          <w:szCs w:val="24"/>
        </w:rPr>
        <w:t xml:space="preserve"> 7/10/2025</w:t>
      </w:r>
      <w:r w:rsidRPr="37F5FFD4">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9"/>
      <w:footerReference w:type="default" r:id="rId5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7CBC37" w14:textId="77777777" w:rsidR="00E603BC" w:rsidRDefault="00E603BC">
      <w:r>
        <w:separator/>
      </w:r>
    </w:p>
  </w:endnote>
  <w:endnote w:type="continuationSeparator" w:id="0">
    <w:p w14:paraId="33C83154" w14:textId="77777777" w:rsidR="00E603BC" w:rsidRDefault="00E603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658E33" w14:textId="77777777" w:rsidR="00E603BC" w:rsidRDefault="00E603BC">
      <w:r>
        <w:separator/>
      </w:r>
    </w:p>
  </w:footnote>
  <w:footnote w:type="continuationSeparator" w:id="0">
    <w:p w14:paraId="176B0284" w14:textId="77777777" w:rsidR="00E603BC" w:rsidRDefault="00E603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4FD4"/>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1379"/>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7895"/>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6D13"/>
    <w:rsid w:val="00616DF5"/>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1859"/>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3B20"/>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54DA"/>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2820"/>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37313"/>
    <w:rsid w:val="00E41A6A"/>
    <w:rsid w:val="00E50821"/>
    <w:rsid w:val="00E51F91"/>
    <w:rsid w:val="00E5498A"/>
    <w:rsid w:val="00E559CE"/>
    <w:rsid w:val="00E603BC"/>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16DB"/>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7681"/>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1087CA7"/>
    <w:rsid w:val="032EC9C1"/>
    <w:rsid w:val="032F267D"/>
    <w:rsid w:val="037D40A0"/>
    <w:rsid w:val="03CC700C"/>
    <w:rsid w:val="03F93D63"/>
    <w:rsid w:val="04770B8A"/>
    <w:rsid w:val="04C36D5B"/>
    <w:rsid w:val="04D3B2CE"/>
    <w:rsid w:val="06783AA2"/>
    <w:rsid w:val="06F34FBA"/>
    <w:rsid w:val="07AF858D"/>
    <w:rsid w:val="0895A14B"/>
    <w:rsid w:val="0A27561F"/>
    <w:rsid w:val="0AC7BE4A"/>
    <w:rsid w:val="0CE8605B"/>
    <w:rsid w:val="0D80B037"/>
    <w:rsid w:val="0D8C05F9"/>
    <w:rsid w:val="0EDBA8BD"/>
    <w:rsid w:val="0F2B140F"/>
    <w:rsid w:val="0F77E214"/>
    <w:rsid w:val="1002D8F4"/>
    <w:rsid w:val="102A3950"/>
    <w:rsid w:val="1047F21A"/>
    <w:rsid w:val="10904BF9"/>
    <w:rsid w:val="122DB3E8"/>
    <w:rsid w:val="129BB562"/>
    <w:rsid w:val="12B10461"/>
    <w:rsid w:val="14689F1C"/>
    <w:rsid w:val="14E55E54"/>
    <w:rsid w:val="1599B0B0"/>
    <w:rsid w:val="15B21EA4"/>
    <w:rsid w:val="1661DBBC"/>
    <w:rsid w:val="16BDB770"/>
    <w:rsid w:val="17246FB6"/>
    <w:rsid w:val="1824997D"/>
    <w:rsid w:val="18E90D6A"/>
    <w:rsid w:val="18FA07C0"/>
    <w:rsid w:val="191B5FF1"/>
    <w:rsid w:val="19A0B2E9"/>
    <w:rsid w:val="19D85550"/>
    <w:rsid w:val="1A7D353E"/>
    <w:rsid w:val="1B0FBC5A"/>
    <w:rsid w:val="1B9AA6F4"/>
    <w:rsid w:val="1CE27D9A"/>
    <w:rsid w:val="1D53B054"/>
    <w:rsid w:val="1D6670C0"/>
    <w:rsid w:val="21B5BC8C"/>
    <w:rsid w:val="21BE246D"/>
    <w:rsid w:val="21CFAFAE"/>
    <w:rsid w:val="21D29380"/>
    <w:rsid w:val="230FA6B9"/>
    <w:rsid w:val="233C9886"/>
    <w:rsid w:val="240100B1"/>
    <w:rsid w:val="24D4E93A"/>
    <w:rsid w:val="2517B6C7"/>
    <w:rsid w:val="25F327FB"/>
    <w:rsid w:val="26083966"/>
    <w:rsid w:val="27B81414"/>
    <w:rsid w:val="289DDE72"/>
    <w:rsid w:val="28F1FF9E"/>
    <w:rsid w:val="29B12034"/>
    <w:rsid w:val="2C030924"/>
    <w:rsid w:val="2C34DFD9"/>
    <w:rsid w:val="2CDFB560"/>
    <w:rsid w:val="2E55808E"/>
    <w:rsid w:val="2E5939F5"/>
    <w:rsid w:val="2F7F1036"/>
    <w:rsid w:val="2F90E210"/>
    <w:rsid w:val="2F9169B7"/>
    <w:rsid w:val="2FF5FCFA"/>
    <w:rsid w:val="30A6948F"/>
    <w:rsid w:val="317CF304"/>
    <w:rsid w:val="322513AD"/>
    <w:rsid w:val="330A5588"/>
    <w:rsid w:val="3353280C"/>
    <w:rsid w:val="3498D05F"/>
    <w:rsid w:val="34A1032C"/>
    <w:rsid w:val="350F702B"/>
    <w:rsid w:val="3517D1D9"/>
    <w:rsid w:val="364AF8A5"/>
    <w:rsid w:val="37F5FFD4"/>
    <w:rsid w:val="396D7C37"/>
    <w:rsid w:val="39C47EB7"/>
    <w:rsid w:val="3B2446CA"/>
    <w:rsid w:val="3B2C4091"/>
    <w:rsid w:val="3BE7216C"/>
    <w:rsid w:val="3C06DA9E"/>
    <w:rsid w:val="3CA50B99"/>
    <w:rsid w:val="3CD2139F"/>
    <w:rsid w:val="3D102DD5"/>
    <w:rsid w:val="3D962690"/>
    <w:rsid w:val="3E797C7B"/>
    <w:rsid w:val="3EE31E8D"/>
    <w:rsid w:val="4264DA4D"/>
    <w:rsid w:val="4378B92B"/>
    <w:rsid w:val="4414B596"/>
    <w:rsid w:val="4451C433"/>
    <w:rsid w:val="482248DA"/>
    <w:rsid w:val="488A33B2"/>
    <w:rsid w:val="489B547A"/>
    <w:rsid w:val="489F315F"/>
    <w:rsid w:val="49FF326B"/>
    <w:rsid w:val="4A356110"/>
    <w:rsid w:val="4B83F9B3"/>
    <w:rsid w:val="4BCDE19D"/>
    <w:rsid w:val="4D2D8025"/>
    <w:rsid w:val="4E222FFD"/>
    <w:rsid w:val="4EC15626"/>
    <w:rsid w:val="4EC4A02F"/>
    <w:rsid w:val="4ECF827F"/>
    <w:rsid w:val="4EF6656C"/>
    <w:rsid w:val="5007A81E"/>
    <w:rsid w:val="513585DA"/>
    <w:rsid w:val="5136CC40"/>
    <w:rsid w:val="5158DB01"/>
    <w:rsid w:val="51C116BA"/>
    <w:rsid w:val="5329D3D3"/>
    <w:rsid w:val="534A9052"/>
    <w:rsid w:val="5353C69B"/>
    <w:rsid w:val="551B52CC"/>
    <w:rsid w:val="56348008"/>
    <w:rsid w:val="577E9AE8"/>
    <w:rsid w:val="585ABE1F"/>
    <w:rsid w:val="59EF9C14"/>
    <w:rsid w:val="5A453747"/>
    <w:rsid w:val="5C1B7840"/>
    <w:rsid w:val="5C371BFF"/>
    <w:rsid w:val="5DB429DA"/>
    <w:rsid w:val="5EE62511"/>
    <w:rsid w:val="5FB7E36E"/>
    <w:rsid w:val="61114C3C"/>
    <w:rsid w:val="620F21CA"/>
    <w:rsid w:val="623F2A43"/>
    <w:rsid w:val="63A0D8E5"/>
    <w:rsid w:val="63A1FAF3"/>
    <w:rsid w:val="64279089"/>
    <w:rsid w:val="6531D631"/>
    <w:rsid w:val="662B2D0A"/>
    <w:rsid w:val="662DA84F"/>
    <w:rsid w:val="678A7E8E"/>
    <w:rsid w:val="694B9AC8"/>
    <w:rsid w:val="69904927"/>
    <w:rsid w:val="69CA8342"/>
    <w:rsid w:val="6A6BA477"/>
    <w:rsid w:val="6A854C79"/>
    <w:rsid w:val="6AD06F0D"/>
    <w:rsid w:val="6B101431"/>
    <w:rsid w:val="6B83B073"/>
    <w:rsid w:val="6C4B0105"/>
    <w:rsid w:val="6C83BB23"/>
    <w:rsid w:val="6D0F1657"/>
    <w:rsid w:val="6D1724F2"/>
    <w:rsid w:val="6D1B720D"/>
    <w:rsid w:val="6D4748C2"/>
    <w:rsid w:val="6DBA418C"/>
    <w:rsid w:val="6DD0AC81"/>
    <w:rsid w:val="6E067F1B"/>
    <w:rsid w:val="6E4F6729"/>
    <w:rsid w:val="6EEF356E"/>
    <w:rsid w:val="6F912F1A"/>
    <w:rsid w:val="72709713"/>
    <w:rsid w:val="72975F72"/>
    <w:rsid w:val="72B097EA"/>
    <w:rsid w:val="732985A0"/>
    <w:rsid w:val="7331E4ED"/>
    <w:rsid w:val="7368B423"/>
    <w:rsid w:val="740C3FF1"/>
    <w:rsid w:val="745329EC"/>
    <w:rsid w:val="748B3D85"/>
    <w:rsid w:val="7524CC24"/>
    <w:rsid w:val="756EEE2D"/>
    <w:rsid w:val="7645D2F6"/>
    <w:rsid w:val="77387C12"/>
    <w:rsid w:val="79B06D79"/>
    <w:rsid w:val="79F82AFD"/>
    <w:rsid w:val="7AAB400D"/>
    <w:rsid w:val="7AC29F21"/>
    <w:rsid w:val="7AE79133"/>
    <w:rsid w:val="7B2CF1A9"/>
    <w:rsid w:val="7B5D731F"/>
    <w:rsid w:val="7C3C087C"/>
    <w:rsid w:val="7C676989"/>
    <w:rsid w:val="7E95C208"/>
    <w:rsid w:val="7E97696C"/>
    <w:rsid w:val="7F2B57DC"/>
    <w:rsid w:val="7F38DC52"/>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616D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asw.co.uk/policy-practice/standards/code-ethics" TargetMode="External"/><Relationship Id="rId18" Type="http://schemas.openxmlformats.org/officeDocument/2006/relationships/hyperlink" Target="https://cysur.wales/" TargetMode="External"/><Relationship Id="rId26" Type="http://schemas.openxmlformats.org/officeDocument/2006/relationships/hyperlink" Target="https://www.researchinpractice.org.uk/children/content-pages/open-access-resources/reframing-social-work-expectation-reality-and-change/" TargetMode="External"/><Relationship Id="rId39" Type="http://schemas.openxmlformats.org/officeDocument/2006/relationships/hyperlink" Target="https://www.gov.wales/sites/default/files/publications/2019-05/part-3-code-of-practice-assessing-the-needs-of-individuals.pdf" TargetMode="External"/><Relationship Id="rId3" Type="http://schemas.openxmlformats.org/officeDocument/2006/relationships/customXml" Target="../customXml/item3.xml"/><Relationship Id="rId21" Type="http://schemas.openxmlformats.org/officeDocument/2006/relationships/hyperlink" Target="https://doi.org/10.1177/1468017304042422" TargetMode="External"/><Relationship Id="rId34" Type="http://schemas.openxmlformats.org/officeDocument/2006/relationships/hyperlink" Target="https://www.legislation.gov.uk/anaw/2014/4/section/1" TargetMode="External"/><Relationship Id="rId42" Type="http://schemas.openxmlformats.org/officeDocument/2006/relationships/hyperlink" Target="https://www.gov.wales/sites/default/files/publications/2019-04/delivering-the-active-offer-information-pack-social-services-and-social-care.pdf" TargetMode="External"/><Relationship Id="rId47" Type="http://schemas.openxmlformats.org/officeDocument/2006/relationships/image" Target="media/image3.jpg"/><Relationship Id="rId50"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2332653@student.uwtsd.ac.uk" TargetMode="External"/><Relationship Id="rId17" Type="http://schemas.openxmlformats.org/officeDocument/2006/relationships/hyperlink" Target="https://cysur.wales/media/qpwji0ni/cwmpas-regional-adult-safeguarding-threshold-guidance-approved-july-2018.pdf" TargetMode="External"/><Relationship Id="rId25" Type="http://schemas.openxmlformats.org/officeDocument/2006/relationships/hyperlink" Target="https://doi.org/10.1177/10497315221088285" TargetMode="External"/><Relationship Id="rId33" Type="http://schemas.openxmlformats.org/officeDocument/2006/relationships/hyperlink" Target="https://www.legislation.gov.uk/anaw/2014/4" TargetMode="External"/><Relationship Id="rId38" Type="http://schemas.openxmlformats.org/officeDocument/2006/relationships/hyperlink" Target="https://www.ohchr.org/en/instruments-mechanisms/instruments/united-nations-principles-older-persons" TargetMode="External"/><Relationship Id="rId46"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clares-law.com/%5d(https://clares-law.com/" TargetMode="External"/><Relationship Id="rId20" Type="http://schemas.openxmlformats.org/officeDocument/2006/relationships/hyperlink" Target="https://www.legislation.gov.uk/ukpga/2010/15/contents" TargetMode="External"/><Relationship Id="rId29" Type="http://schemas.openxmlformats.org/officeDocument/2006/relationships/hyperlink" Target="https://www.simplypsychology.org/what-so-what-now-what.html" TargetMode="External"/><Relationship Id="rId41" Type="http://schemas.openxmlformats.org/officeDocument/2006/relationships/hyperlink" Target="https://www.gov.wales/sites/default/files/publications/2019-04/delivering-the-active-offer-information-pack-social-services-and-social-car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learning.nspcc.org.uk/child-protection-system/gillick-competence-fraser-guidelines" TargetMode="External"/><Relationship Id="rId32" Type="http://schemas.openxmlformats.org/officeDocument/2006/relationships/hyperlink" Target="https://socialcare.wales/cms-assets/documents/Code-of-Professional-Practice-for-Social-Care-web-version.pdf" TargetMode="External"/><Relationship Id="rId37" Type="http://schemas.openxmlformats.org/officeDocument/2006/relationships/hyperlink" Target="https://www.legislation.gov.uk/anaw/2014/4" TargetMode="External"/><Relationship Id="rId40" Type="http://schemas.openxmlformats.org/officeDocument/2006/relationships/hyperlink" Target="https://www.legislation.gov.uk/wsi/2015/1305/made" TargetMode="External"/><Relationship Id="rId45" Type="http://schemas.openxmlformats.org/officeDocument/2006/relationships/hyperlink" Target="mailto:APeters@carmarthenshire.gov.uk" TargetMode="External"/><Relationship Id="rId5" Type="http://schemas.openxmlformats.org/officeDocument/2006/relationships/numbering" Target="numbering.xml"/><Relationship Id="rId15" Type="http://schemas.openxmlformats.org/officeDocument/2006/relationships/hyperlink" Target="https://www.legislation.gov.uk/ukpga/1989/41/section/47/2024-09-01" TargetMode="External"/><Relationship Id="rId23" Type="http://schemas.openxmlformats.org/officeDocument/2006/relationships/hyperlink" Target="https://www.nice.org.uk/guidance/ng76" TargetMode="External"/><Relationship Id="rId28" Type="http://schemas.openxmlformats.org/officeDocument/2006/relationships/hyperlink" Target="https://www.signsofsafety.net/what-is-sofs/" TargetMode="External"/><Relationship Id="rId36" Type="http://schemas.openxmlformats.org/officeDocument/2006/relationships/hyperlink" Target="https://www.legislation.gov.uk/ukpga/1998/42" TargetMode="External"/><Relationship Id="rId49"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assets.publishing.service.gov.uk/media/6849a7b67cba25f610c7db3f/Working_together_to_safeguard_children_2023_-_statutory_guidance.pdf" TargetMode="External"/><Relationship Id="rId31" Type="http://schemas.openxmlformats.org/officeDocument/2006/relationships/hyperlink" Target="https://socialcare.wales/cms-assets/documents/Code-of-Professional-Practice-for-Social-Care-web-version.pdf" TargetMode="External"/><Relationship Id="rId44" Type="http://schemas.openxmlformats.org/officeDocument/2006/relationships/hyperlink" Target="mailto:NicEvans@carmarthenshire.gov.uk"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asw.co.uk/policy-practice/standards" TargetMode="External"/><Relationship Id="rId22" Type="http://schemas.openxmlformats.org/officeDocument/2006/relationships/hyperlink" Target="https://www.legislation.gov.uk/ukpga/2005/9/section/1" TargetMode="External"/><Relationship Id="rId27" Type="http://schemas.openxmlformats.org/officeDocument/2006/relationships/hyperlink" Target="https://safeguarding.wales/en/" TargetMode="External"/><Relationship Id="rId30" Type="http://schemas.openxmlformats.org/officeDocument/2006/relationships/hyperlink" Target="https://www.scie.org.uk/publications/misc/rg03intro.pdf" TargetMode="External"/><Relationship Id="rId35" Type="http://schemas.openxmlformats.org/officeDocument/2006/relationships/hyperlink" Target="https://www.gov.uk/government/publications/liberty-protection-safeguards-factsheets/liberty-protection-safeguards-what-they-are" TargetMode="External"/><Relationship Id="rId43" Type="http://schemas.openxmlformats.org/officeDocument/2006/relationships/hyperlink" Target="https://cpdonline.co.uk/knowledge-base/safeguarding/recognising-silent-signs-child-neglect/" TargetMode="External"/><Relationship Id="rId48" Type="http://schemas.openxmlformats.org/officeDocument/2006/relationships/image" Target="media/image4.png"/><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F0B331A3592484994A33F735A963EF1" ma:contentTypeVersion="6" ma:contentTypeDescription="Create a new document." ma:contentTypeScope="" ma:versionID="e00d530d8ef3ab336976edb20ed66033">
  <xsd:schema xmlns:xsd="http://www.w3.org/2001/XMLSchema" xmlns:xs="http://www.w3.org/2001/XMLSchema" xmlns:p="http://schemas.microsoft.com/office/2006/metadata/properties" xmlns:ns2="c524e033-9d3a-460b-9b7d-ff25581b02f5" xmlns:ns3="3dd42fbc-72c6-46a7-98de-79ca0768b3bf" targetNamespace="http://schemas.microsoft.com/office/2006/metadata/properties" ma:root="true" ma:fieldsID="059a41ccaac05b7119862e62b48a3e45" ns2:_="" ns3:_="">
    <xsd:import namespace="c524e033-9d3a-460b-9b7d-ff25581b02f5"/>
    <xsd:import namespace="3dd42fbc-72c6-46a7-98de-79ca0768b3b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24e033-9d3a-460b-9b7d-ff25581b02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d42fbc-72c6-46a7-98de-79ca0768b3b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6CCC81E-F774-4C5A-A4B6-93CD15C8B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24e033-9d3a-460b-9b7d-ff25581b02f5"/>
    <ds:schemaRef ds:uri="3dd42fbc-72c6-46a7-98de-79ca0768b3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4.xml><?xml version="1.0" encoding="utf-8"?>
<ds:datastoreItem xmlns:ds="http://schemas.openxmlformats.org/officeDocument/2006/customXml" ds:itemID="{3428FCB7-58A8-4021-87D6-1B97B283CEE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16</Pages>
  <Words>4367</Words>
  <Characters>24898</Characters>
  <Application>Microsoft Office Word</Application>
  <DocSecurity>0</DocSecurity>
  <Lines>207</Lines>
  <Paragraphs>58</Paragraphs>
  <ScaleCrop>false</ScaleCrop>
  <Company>Powys County Council</Company>
  <LinksUpToDate>false</LinksUpToDate>
  <CharactersWithSpaces>29207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Sarah Rees (Children Services)</cp:lastModifiedBy>
  <cp:revision>14</cp:revision>
  <cp:lastPrinted>2020-02-11T19:20:00Z</cp:lastPrinted>
  <dcterms:created xsi:type="dcterms:W3CDTF">2022-09-29T11:36:00Z</dcterms:created>
  <dcterms:modified xsi:type="dcterms:W3CDTF">2025-10-08T09:44:00Z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0x010100FF0B331A3592484994A33F735A963EF1</vt:lpwstr>
  </property>
</Properties>
</file>