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3CFDFB" w14:textId="00678051" w:rsidR="002A4910" w:rsidRPr="0029498C" w:rsidRDefault="002A4910" w:rsidP="00964B1B">
      <w:pPr>
        <w:rPr>
          <w:rFonts w:ascii="Arial" w:hAnsi="Arial" w:cs="Arial"/>
          <w:sz w:val="32"/>
          <w:szCs w:val="32"/>
        </w:rPr>
      </w:pPr>
      <w:r>
        <w:rPr>
          <w:rFonts w:ascii="Arial" w:hAnsi="Arial" w:cs="Arial"/>
          <w:sz w:val="32"/>
          <w:szCs w:val="32"/>
        </w:rPr>
        <w:t>ASSIGNMENT TITLE</w:t>
      </w:r>
      <w:r w:rsidRPr="0029498C">
        <w:rPr>
          <w:rFonts w:ascii="Arial" w:hAnsi="Arial" w:cs="Arial"/>
          <w:sz w:val="32"/>
          <w:szCs w:val="32"/>
        </w:rPr>
        <w:t>: EFFECTIVE TEAMWORK AND</w:t>
      </w:r>
      <w:r w:rsidR="002A484F">
        <w:rPr>
          <w:rFonts w:ascii="Arial" w:hAnsi="Arial" w:cs="Arial"/>
          <w:sz w:val="32"/>
          <w:szCs w:val="32"/>
        </w:rPr>
        <w:t xml:space="preserve"> </w:t>
      </w:r>
      <w:r w:rsidRPr="0029498C">
        <w:rPr>
          <w:rFonts w:ascii="Arial" w:hAnsi="Arial" w:cs="Arial"/>
          <w:sz w:val="32"/>
          <w:szCs w:val="32"/>
        </w:rPr>
        <w:t>COMMUNICATION</w:t>
      </w:r>
      <w:r w:rsidR="002A484F">
        <w:rPr>
          <w:rFonts w:ascii="Arial" w:hAnsi="Arial" w:cs="Arial"/>
          <w:sz w:val="32"/>
          <w:szCs w:val="32"/>
        </w:rPr>
        <w:t>.</w:t>
      </w:r>
    </w:p>
    <w:p w14:paraId="44E863B2" w14:textId="77777777" w:rsidR="002A4910" w:rsidRDefault="002A4910" w:rsidP="00964B1B">
      <w:pPr>
        <w:rPr>
          <w:rFonts w:ascii="Arial" w:hAnsi="Arial" w:cs="Arial"/>
          <w:sz w:val="32"/>
          <w:szCs w:val="32"/>
        </w:rPr>
      </w:pPr>
      <w:r>
        <w:rPr>
          <w:rFonts w:ascii="Arial" w:hAnsi="Arial" w:cs="Arial"/>
          <w:sz w:val="32"/>
          <w:szCs w:val="32"/>
        </w:rPr>
        <w:t xml:space="preserve">MODULE CODE: BMSW4002-LON </w:t>
      </w:r>
      <w:r w:rsidRPr="0029498C">
        <w:rPr>
          <w:rFonts w:ascii="Arial" w:hAnsi="Arial" w:cs="Arial"/>
          <w:sz w:val="32"/>
          <w:szCs w:val="32"/>
        </w:rPr>
        <w:t>EFFECTIVE TEAMWORK AND COMMUNICATION</w:t>
      </w:r>
      <w:r>
        <w:rPr>
          <w:rFonts w:ascii="Arial" w:hAnsi="Arial" w:cs="Arial"/>
          <w:sz w:val="32"/>
          <w:szCs w:val="32"/>
        </w:rPr>
        <w:t>.</w:t>
      </w:r>
    </w:p>
    <w:p w14:paraId="22457184" w14:textId="77777777" w:rsidR="002A4910" w:rsidRPr="0029498C" w:rsidRDefault="002A4910" w:rsidP="00964B1B">
      <w:pPr>
        <w:rPr>
          <w:rFonts w:ascii="Arial" w:hAnsi="Arial" w:cs="Arial"/>
          <w:sz w:val="32"/>
          <w:szCs w:val="32"/>
        </w:rPr>
      </w:pPr>
      <w:r w:rsidRPr="0029498C">
        <w:rPr>
          <w:rFonts w:ascii="Arial" w:hAnsi="Arial" w:cs="Arial"/>
          <w:sz w:val="32"/>
          <w:szCs w:val="32"/>
        </w:rPr>
        <w:t>STUDENT NAME: FAITH AKAMO</w:t>
      </w:r>
    </w:p>
    <w:p w14:paraId="5D20A43A" w14:textId="77777777" w:rsidR="002A4910" w:rsidRDefault="002A4910" w:rsidP="00964B1B">
      <w:pPr>
        <w:rPr>
          <w:rFonts w:ascii="Arial" w:hAnsi="Arial" w:cs="Arial"/>
          <w:sz w:val="32"/>
          <w:szCs w:val="32"/>
        </w:rPr>
      </w:pPr>
      <w:r w:rsidRPr="0029498C">
        <w:rPr>
          <w:rFonts w:ascii="Arial" w:hAnsi="Arial" w:cs="Arial"/>
          <w:sz w:val="32"/>
          <w:szCs w:val="32"/>
        </w:rPr>
        <w:t>STUDENT ID: 1916095</w:t>
      </w:r>
    </w:p>
    <w:p w14:paraId="484925A7" w14:textId="552A0FD0" w:rsidR="002A4910" w:rsidRPr="0029498C" w:rsidRDefault="004372F1" w:rsidP="00964B1B">
      <w:pPr>
        <w:rPr>
          <w:rFonts w:ascii="Arial" w:hAnsi="Arial" w:cs="Arial"/>
          <w:sz w:val="32"/>
          <w:szCs w:val="32"/>
        </w:rPr>
      </w:pPr>
      <w:r>
        <w:rPr>
          <w:rFonts w:ascii="Arial" w:hAnsi="Arial" w:cs="Arial"/>
          <w:sz w:val="32"/>
          <w:szCs w:val="32"/>
        </w:rPr>
        <w:t>FEBRUARY</w:t>
      </w:r>
      <w:r w:rsidR="002A4910">
        <w:rPr>
          <w:rFonts w:ascii="Arial" w:hAnsi="Arial" w:cs="Arial"/>
          <w:sz w:val="32"/>
          <w:szCs w:val="32"/>
        </w:rPr>
        <w:t xml:space="preserve"> 2020</w:t>
      </w:r>
    </w:p>
    <w:p w14:paraId="393656AE" w14:textId="77777777" w:rsidR="002A4910" w:rsidRPr="0029498C" w:rsidRDefault="002A4910" w:rsidP="00964B1B">
      <w:pPr>
        <w:rPr>
          <w:rFonts w:ascii="Arial" w:hAnsi="Arial" w:cs="Arial"/>
          <w:sz w:val="32"/>
          <w:szCs w:val="32"/>
        </w:rPr>
      </w:pPr>
      <w:r w:rsidRPr="0029498C">
        <w:rPr>
          <w:rFonts w:ascii="Arial" w:hAnsi="Arial" w:cs="Arial"/>
          <w:sz w:val="32"/>
          <w:szCs w:val="32"/>
        </w:rPr>
        <w:t>LECTURER NAME: LOYS</w:t>
      </w:r>
    </w:p>
    <w:p w14:paraId="104F1BC9" w14:textId="77777777" w:rsidR="002A4910" w:rsidRDefault="002A4910" w:rsidP="00964B1B">
      <w:pPr>
        <w:spacing w:before="120" w:after="144"/>
        <w:ind w:right="48"/>
        <w:jc w:val="both"/>
        <w:rPr>
          <w:rFonts w:ascii="Arial" w:hAnsi="Arial" w:cs="Arial"/>
          <w:color w:val="000000" w:themeColor="text1"/>
        </w:rPr>
      </w:pPr>
    </w:p>
    <w:p w14:paraId="3004C9E1" w14:textId="77777777" w:rsidR="002A4910" w:rsidRDefault="002A4910" w:rsidP="00964B1B">
      <w:pPr>
        <w:spacing w:before="120" w:after="144"/>
        <w:ind w:right="48"/>
        <w:jc w:val="both"/>
        <w:rPr>
          <w:rFonts w:ascii="Arial" w:hAnsi="Arial" w:cs="Arial"/>
          <w:color w:val="000000" w:themeColor="text1"/>
        </w:rPr>
      </w:pPr>
    </w:p>
    <w:p w14:paraId="1364EF5C" w14:textId="77777777" w:rsidR="002A4910" w:rsidRDefault="002A4910" w:rsidP="00964B1B">
      <w:pPr>
        <w:spacing w:before="120" w:after="144"/>
        <w:ind w:right="48"/>
        <w:jc w:val="both"/>
        <w:rPr>
          <w:rFonts w:ascii="Arial" w:hAnsi="Arial" w:cs="Arial"/>
          <w:color w:val="000000" w:themeColor="text1"/>
        </w:rPr>
      </w:pPr>
    </w:p>
    <w:p w14:paraId="7483DE38" w14:textId="77777777" w:rsidR="002A4910" w:rsidRDefault="002A4910" w:rsidP="00964B1B">
      <w:pPr>
        <w:spacing w:before="120" w:after="144"/>
        <w:ind w:right="48"/>
        <w:jc w:val="both"/>
        <w:rPr>
          <w:rFonts w:ascii="Arial" w:hAnsi="Arial" w:cs="Arial"/>
          <w:color w:val="000000" w:themeColor="text1"/>
        </w:rPr>
      </w:pPr>
    </w:p>
    <w:p w14:paraId="17902A36" w14:textId="77777777" w:rsidR="002A4910" w:rsidRDefault="002A4910" w:rsidP="00964B1B">
      <w:pPr>
        <w:spacing w:before="120" w:after="144"/>
        <w:ind w:right="48"/>
        <w:jc w:val="both"/>
        <w:rPr>
          <w:rFonts w:ascii="Arial" w:hAnsi="Arial" w:cs="Arial"/>
          <w:color w:val="000000" w:themeColor="text1"/>
        </w:rPr>
      </w:pPr>
    </w:p>
    <w:p w14:paraId="4FECF81F" w14:textId="77777777" w:rsidR="002A4910" w:rsidRDefault="002A4910" w:rsidP="00964B1B">
      <w:pPr>
        <w:spacing w:before="120" w:after="144"/>
        <w:ind w:right="48"/>
        <w:jc w:val="both"/>
        <w:rPr>
          <w:rFonts w:ascii="Arial" w:hAnsi="Arial" w:cs="Arial"/>
          <w:color w:val="000000" w:themeColor="text1"/>
        </w:rPr>
      </w:pPr>
    </w:p>
    <w:p w14:paraId="47103F3C" w14:textId="77777777" w:rsidR="002A4910" w:rsidRDefault="002A4910" w:rsidP="00964B1B">
      <w:pPr>
        <w:spacing w:before="120" w:after="144"/>
        <w:ind w:right="48"/>
        <w:jc w:val="both"/>
        <w:rPr>
          <w:rFonts w:ascii="Arial" w:hAnsi="Arial" w:cs="Arial"/>
          <w:color w:val="000000" w:themeColor="text1"/>
        </w:rPr>
      </w:pPr>
    </w:p>
    <w:p w14:paraId="7D033CB5" w14:textId="77777777" w:rsidR="002A4910" w:rsidRDefault="002A4910" w:rsidP="00964B1B">
      <w:pPr>
        <w:spacing w:before="120" w:after="144"/>
        <w:ind w:right="48"/>
        <w:jc w:val="both"/>
        <w:rPr>
          <w:rFonts w:ascii="Arial" w:hAnsi="Arial" w:cs="Arial"/>
          <w:color w:val="000000" w:themeColor="text1"/>
        </w:rPr>
      </w:pPr>
    </w:p>
    <w:p w14:paraId="3D88187E" w14:textId="77777777" w:rsidR="002A4910" w:rsidRDefault="002A4910" w:rsidP="00964B1B">
      <w:pPr>
        <w:spacing w:before="120" w:after="144"/>
        <w:ind w:right="48"/>
        <w:jc w:val="both"/>
        <w:rPr>
          <w:rFonts w:ascii="Arial" w:hAnsi="Arial" w:cs="Arial"/>
          <w:color w:val="000000" w:themeColor="text1"/>
        </w:rPr>
      </w:pPr>
    </w:p>
    <w:p w14:paraId="5A17AF96" w14:textId="77777777" w:rsidR="002A4910" w:rsidRDefault="002A4910" w:rsidP="00964B1B">
      <w:pPr>
        <w:spacing w:before="120" w:after="144"/>
        <w:ind w:right="48"/>
        <w:jc w:val="both"/>
        <w:rPr>
          <w:rFonts w:ascii="Arial" w:hAnsi="Arial" w:cs="Arial"/>
          <w:color w:val="000000" w:themeColor="text1"/>
        </w:rPr>
      </w:pPr>
    </w:p>
    <w:p w14:paraId="03236C29" w14:textId="77777777" w:rsidR="002A4910" w:rsidRDefault="002A4910" w:rsidP="00964B1B">
      <w:pPr>
        <w:spacing w:before="120" w:after="144"/>
        <w:ind w:right="48"/>
        <w:jc w:val="both"/>
        <w:rPr>
          <w:rFonts w:ascii="Arial" w:hAnsi="Arial" w:cs="Arial"/>
          <w:color w:val="000000" w:themeColor="text1"/>
        </w:rPr>
      </w:pPr>
    </w:p>
    <w:p w14:paraId="70301F6E" w14:textId="77777777" w:rsidR="002A4910" w:rsidRDefault="002A4910" w:rsidP="00964B1B">
      <w:pPr>
        <w:spacing w:before="120" w:after="144"/>
        <w:ind w:right="48"/>
        <w:jc w:val="both"/>
        <w:rPr>
          <w:rFonts w:ascii="Arial" w:hAnsi="Arial" w:cs="Arial"/>
          <w:color w:val="000000" w:themeColor="text1"/>
        </w:rPr>
      </w:pPr>
    </w:p>
    <w:p w14:paraId="12ED85B0" w14:textId="77777777" w:rsidR="002A4910" w:rsidRDefault="002A4910" w:rsidP="00964B1B">
      <w:pPr>
        <w:spacing w:before="120" w:after="144"/>
        <w:ind w:right="48"/>
        <w:jc w:val="both"/>
        <w:rPr>
          <w:rFonts w:ascii="Arial" w:hAnsi="Arial" w:cs="Arial"/>
          <w:color w:val="000000" w:themeColor="text1"/>
        </w:rPr>
      </w:pPr>
    </w:p>
    <w:p w14:paraId="37F47200" w14:textId="77777777" w:rsidR="002A4910" w:rsidRDefault="002A4910" w:rsidP="00964B1B">
      <w:pPr>
        <w:spacing w:before="120" w:after="144"/>
        <w:ind w:right="48"/>
        <w:jc w:val="both"/>
        <w:rPr>
          <w:rFonts w:ascii="Arial" w:hAnsi="Arial" w:cs="Arial"/>
          <w:color w:val="000000" w:themeColor="text1"/>
        </w:rPr>
      </w:pPr>
    </w:p>
    <w:p w14:paraId="4C000275" w14:textId="77777777" w:rsidR="002A4910" w:rsidRDefault="002A4910" w:rsidP="00964B1B">
      <w:pPr>
        <w:spacing w:before="120" w:after="144"/>
        <w:ind w:right="48"/>
        <w:jc w:val="both"/>
        <w:rPr>
          <w:rFonts w:ascii="Arial" w:hAnsi="Arial" w:cs="Arial"/>
          <w:color w:val="000000" w:themeColor="text1"/>
        </w:rPr>
      </w:pPr>
    </w:p>
    <w:p w14:paraId="2561742A" w14:textId="77777777" w:rsidR="002A4910" w:rsidRDefault="002A4910" w:rsidP="00964B1B">
      <w:pPr>
        <w:spacing w:before="120" w:after="144"/>
        <w:ind w:right="48"/>
        <w:jc w:val="both"/>
        <w:rPr>
          <w:rFonts w:ascii="Arial" w:hAnsi="Arial" w:cs="Arial"/>
          <w:color w:val="000000" w:themeColor="text1"/>
        </w:rPr>
      </w:pPr>
    </w:p>
    <w:p w14:paraId="1FAB4144" w14:textId="77777777" w:rsidR="002A4910" w:rsidRDefault="002A4910" w:rsidP="00964B1B">
      <w:pPr>
        <w:spacing w:before="120" w:after="144"/>
        <w:ind w:right="48"/>
        <w:jc w:val="both"/>
        <w:rPr>
          <w:rFonts w:ascii="Arial" w:hAnsi="Arial" w:cs="Arial"/>
          <w:color w:val="000000" w:themeColor="text1"/>
        </w:rPr>
      </w:pPr>
    </w:p>
    <w:p w14:paraId="26D74F0B" w14:textId="77777777" w:rsidR="002A4910" w:rsidRDefault="002A4910" w:rsidP="00964B1B">
      <w:pPr>
        <w:spacing w:before="120" w:after="144"/>
        <w:ind w:right="48"/>
        <w:jc w:val="both"/>
        <w:rPr>
          <w:rFonts w:ascii="Arial" w:hAnsi="Arial" w:cs="Arial"/>
          <w:color w:val="000000" w:themeColor="text1"/>
        </w:rPr>
      </w:pPr>
    </w:p>
    <w:p w14:paraId="7A88BA79" w14:textId="77777777" w:rsidR="002A4910" w:rsidRDefault="002A4910" w:rsidP="00964B1B">
      <w:pPr>
        <w:spacing w:before="120" w:after="144"/>
        <w:ind w:right="48"/>
        <w:jc w:val="both"/>
        <w:rPr>
          <w:rFonts w:ascii="Arial" w:hAnsi="Arial" w:cs="Arial"/>
          <w:color w:val="000000" w:themeColor="text1"/>
        </w:rPr>
      </w:pPr>
    </w:p>
    <w:p w14:paraId="002BC54E" w14:textId="77777777" w:rsidR="002A4910" w:rsidRDefault="002A4910" w:rsidP="00964B1B">
      <w:pPr>
        <w:spacing w:before="120" w:after="144"/>
        <w:ind w:right="48"/>
        <w:jc w:val="both"/>
        <w:rPr>
          <w:rFonts w:ascii="Arial" w:hAnsi="Arial" w:cs="Arial"/>
          <w:color w:val="000000" w:themeColor="text1"/>
        </w:rPr>
      </w:pPr>
    </w:p>
    <w:p w14:paraId="7EFBC792" w14:textId="77777777" w:rsidR="002A4910" w:rsidRDefault="002A4910" w:rsidP="00964B1B">
      <w:pPr>
        <w:spacing w:before="120" w:after="144"/>
        <w:ind w:right="48"/>
        <w:jc w:val="both"/>
        <w:rPr>
          <w:rFonts w:ascii="Arial" w:hAnsi="Arial" w:cs="Arial"/>
          <w:color w:val="000000" w:themeColor="text1"/>
        </w:rPr>
      </w:pPr>
    </w:p>
    <w:p w14:paraId="309D10E6" w14:textId="77777777" w:rsidR="002A4910" w:rsidRDefault="002A4910" w:rsidP="00964B1B">
      <w:pPr>
        <w:spacing w:before="120" w:after="144"/>
        <w:ind w:right="48"/>
        <w:jc w:val="both"/>
        <w:rPr>
          <w:rFonts w:ascii="Arial" w:hAnsi="Arial" w:cs="Arial"/>
          <w:color w:val="000000" w:themeColor="text1"/>
        </w:rPr>
      </w:pPr>
    </w:p>
    <w:p w14:paraId="0E9CB216" w14:textId="77777777" w:rsidR="002A4910" w:rsidRDefault="002A4910" w:rsidP="00964B1B">
      <w:pPr>
        <w:spacing w:before="120" w:after="144"/>
        <w:ind w:right="48"/>
        <w:jc w:val="both"/>
        <w:rPr>
          <w:rFonts w:ascii="Arial" w:hAnsi="Arial" w:cs="Arial"/>
          <w:color w:val="000000" w:themeColor="text1"/>
        </w:rPr>
      </w:pPr>
    </w:p>
    <w:p w14:paraId="472E8746" w14:textId="77777777" w:rsidR="002A4910" w:rsidRDefault="002A4910" w:rsidP="00964B1B">
      <w:pPr>
        <w:spacing w:before="120" w:after="144"/>
        <w:ind w:right="48"/>
        <w:jc w:val="both"/>
        <w:rPr>
          <w:rFonts w:ascii="Arial" w:hAnsi="Arial" w:cs="Arial"/>
          <w:color w:val="000000" w:themeColor="text1"/>
        </w:rPr>
      </w:pPr>
    </w:p>
    <w:p w14:paraId="5EDCEC2D" w14:textId="77777777" w:rsidR="002A4910" w:rsidRDefault="002A4910" w:rsidP="00964B1B">
      <w:pPr>
        <w:spacing w:before="120" w:after="144"/>
        <w:ind w:right="48"/>
        <w:jc w:val="both"/>
        <w:rPr>
          <w:rFonts w:ascii="Arial" w:hAnsi="Arial" w:cs="Arial"/>
          <w:color w:val="000000" w:themeColor="text1"/>
        </w:rPr>
      </w:pPr>
    </w:p>
    <w:p w14:paraId="08393026" w14:textId="77777777" w:rsidR="002A4910" w:rsidRDefault="002A4910" w:rsidP="00964B1B">
      <w:pPr>
        <w:spacing w:before="120" w:after="144"/>
        <w:ind w:right="48"/>
        <w:jc w:val="both"/>
        <w:rPr>
          <w:rFonts w:ascii="Arial" w:hAnsi="Arial" w:cs="Arial"/>
          <w:color w:val="000000" w:themeColor="text1"/>
        </w:rPr>
      </w:pPr>
    </w:p>
    <w:sdt>
      <w:sdtPr>
        <w:rPr>
          <w:rFonts w:ascii="Times New Roman" w:eastAsia="Times New Roman" w:hAnsi="Times New Roman" w:cs="Times New Roman"/>
          <w:b w:val="0"/>
          <w:bCs w:val="0"/>
          <w:color w:val="auto"/>
          <w:sz w:val="24"/>
          <w:szCs w:val="24"/>
          <w:lang w:val="en-GB" w:eastAsia="en-GB"/>
        </w:rPr>
        <w:id w:val="-90091130"/>
        <w:docPartObj>
          <w:docPartGallery w:val="Table of Contents"/>
          <w:docPartUnique/>
        </w:docPartObj>
      </w:sdtPr>
      <w:sdtEndPr>
        <w:rPr>
          <w:noProof/>
        </w:rPr>
      </w:sdtEndPr>
      <w:sdtContent>
        <w:p w14:paraId="7C08E7C2" w14:textId="7CD4731D" w:rsidR="00180187" w:rsidRDefault="00180187">
          <w:pPr>
            <w:pStyle w:val="TOCHeading"/>
          </w:pPr>
          <w:r>
            <w:t>Table of Contents</w:t>
          </w:r>
        </w:p>
        <w:p w14:paraId="6A9A4596" w14:textId="1A702FEB" w:rsidR="00180187" w:rsidRDefault="00180187">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39439600" w:history="1">
            <w:r w:rsidRPr="00FE7F61">
              <w:rPr>
                <w:rStyle w:val="Hyperlink"/>
                <w:noProof/>
              </w:rPr>
              <w:t>Introduction</w:t>
            </w:r>
            <w:r>
              <w:rPr>
                <w:noProof/>
                <w:webHidden/>
              </w:rPr>
              <w:tab/>
            </w:r>
            <w:r>
              <w:rPr>
                <w:noProof/>
                <w:webHidden/>
              </w:rPr>
              <w:fldChar w:fldCharType="begin"/>
            </w:r>
            <w:r>
              <w:rPr>
                <w:noProof/>
                <w:webHidden/>
              </w:rPr>
              <w:instrText xml:space="preserve"> PAGEREF _Toc39439600 \h </w:instrText>
            </w:r>
            <w:r>
              <w:rPr>
                <w:noProof/>
                <w:webHidden/>
              </w:rPr>
            </w:r>
            <w:r>
              <w:rPr>
                <w:noProof/>
                <w:webHidden/>
              </w:rPr>
              <w:fldChar w:fldCharType="separate"/>
            </w:r>
            <w:r>
              <w:rPr>
                <w:noProof/>
                <w:webHidden/>
              </w:rPr>
              <w:t>3</w:t>
            </w:r>
            <w:r>
              <w:rPr>
                <w:noProof/>
                <w:webHidden/>
              </w:rPr>
              <w:fldChar w:fldCharType="end"/>
            </w:r>
          </w:hyperlink>
        </w:p>
        <w:p w14:paraId="3B6C7AC3" w14:textId="5E8B9721" w:rsidR="00180187" w:rsidRDefault="00B81862">
          <w:pPr>
            <w:pStyle w:val="TOC1"/>
            <w:tabs>
              <w:tab w:val="right" w:leader="dot" w:pos="9010"/>
            </w:tabs>
            <w:rPr>
              <w:noProof/>
            </w:rPr>
          </w:pPr>
          <w:hyperlink w:anchor="_Toc39439601" w:history="1">
            <w:r w:rsidR="00180187" w:rsidRPr="00FE7F61">
              <w:rPr>
                <w:rStyle w:val="Hyperlink"/>
                <w:noProof/>
              </w:rPr>
              <w:t>What is Communication</w:t>
            </w:r>
            <w:r w:rsidR="00180187">
              <w:rPr>
                <w:noProof/>
                <w:webHidden/>
              </w:rPr>
              <w:tab/>
            </w:r>
            <w:r w:rsidR="00180187">
              <w:rPr>
                <w:noProof/>
                <w:webHidden/>
              </w:rPr>
              <w:fldChar w:fldCharType="begin"/>
            </w:r>
            <w:r w:rsidR="00180187">
              <w:rPr>
                <w:noProof/>
                <w:webHidden/>
              </w:rPr>
              <w:instrText xml:space="preserve"> PAGEREF _Toc39439601 \h </w:instrText>
            </w:r>
            <w:r w:rsidR="00180187">
              <w:rPr>
                <w:noProof/>
                <w:webHidden/>
              </w:rPr>
            </w:r>
            <w:r w:rsidR="00180187">
              <w:rPr>
                <w:noProof/>
                <w:webHidden/>
              </w:rPr>
              <w:fldChar w:fldCharType="separate"/>
            </w:r>
            <w:r w:rsidR="00180187">
              <w:rPr>
                <w:noProof/>
                <w:webHidden/>
              </w:rPr>
              <w:t>3</w:t>
            </w:r>
            <w:r w:rsidR="00180187">
              <w:rPr>
                <w:noProof/>
                <w:webHidden/>
              </w:rPr>
              <w:fldChar w:fldCharType="end"/>
            </w:r>
          </w:hyperlink>
        </w:p>
        <w:p w14:paraId="4BAE5A90" w14:textId="6A04185E" w:rsidR="00180187" w:rsidRDefault="00B81862">
          <w:pPr>
            <w:pStyle w:val="TOC1"/>
            <w:tabs>
              <w:tab w:val="right" w:leader="dot" w:pos="9010"/>
            </w:tabs>
            <w:rPr>
              <w:noProof/>
            </w:rPr>
          </w:pPr>
          <w:hyperlink w:anchor="_Toc39439602" w:history="1">
            <w:r w:rsidR="00180187" w:rsidRPr="00FE7F61">
              <w:rPr>
                <w:rStyle w:val="Hyperlink"/>
                <w:noProof/>
              </w:rPr>
              <w:t>Types of Communication.</w:t>
            </w:r>
            <w:r w:rsidR="00180187">
              <w:rPr>
                <w:noProof/>
                <w:webHidden/>
              </w:rPr>
              <w:tab/>
            </w:r>
            <w:r w:rsidR="00180187">
              <w:rPr>
                <w:noProof/>
                <w:webHidden/>
              </w:rPr>
              <w:fldChar w:fldCharType="begin"/>
            </w:r>
            <w:r w:rsidR="00180187">
              <w:rPr>
                <w:noProof/>
                <w:webHidden/>
              </w:rPr>
              <w:instrText xml:space="preserve"> PAGEREF _Toc39439602 \h </w:instrText>
            </w:r>
            <w:r w:rsidR="00180187">
              <w:rPr>
                <w:noProof/>
                <w:webHidden/>
              </w:rPr>
            </w:r>
            <w:r w:rsidR="00180187">
              <w:rPr>
                <w:noProof/>
                <w:webHidden/>
              </w:rPr>
              <w:fldChar w:fldCharType="separate"/>
            </w:r>
            <w:r w:rsidR="00180187">
              <w:rPr>
                <w:noProof/>
                <w:webHidden/>
              </w:rPr>
              <w:t>4</w:t>
            </w:r>
            <w:r w:rsidR="00180187">
              <w:rPr>
                <w:noProof/>
                <w:webHidden/>
              </w:rPr>
              <w:fldChar w:fldCharType="end"/>
            </w:r>
          </w:hyperlink>
        </w:p>
        <w:p w14:paraId="7AD52A57" w14:textId="34EB1F56" w:rsidR="00180187" w:rsidRDefault="00B81862">
          <w:pPr>
            <w:pStyle w:val="TOC1"/>
            <w:tabs>
              <w:tab w:val="right" w:leader="dot" w:pos="9010"/>
            </w:tabs>
            <w:rPr>
              <w:noProof/>
            </w:rPr>
          </w:pPr>
          <w:hyperlink w:anchor="_Toc39439603" w:history="1">
            <w:r w:rsidR="00180187" w:rsidRPr="00FE7F61">
              <w:rPr>
                <w:rStyle w:val="Hyperlink"/>
                <w:noProof/>
                <w:shd w:val="clear" w:color="auto" w:fill="F5F5F5"/>
              </w:rPr>
              <w:t>Verbal communication</w:t>
            </w:r>
            <w:r w:rsidR="00180187">
              <w:rPr>
                <w:noProof/>
                <w:webHidden/>
              </w:rPr>
              <w:tab/>
            </w:r>
            <w:r w:rsidR="00180187">
              <w:rPr>
                <w:noProof/>
                <w:webHidden/>
              </w:rPr>
              <w:fldChar w:fldCharType="begin"/>
            </w:r>
            <w:r w:rsidR="00180187">
              <w:rPr>
                <w:noProof/>
                <w:webHidden/>
              </w:rPr>
              <w:instrText xml:space="preserve"> PAGEREF _Toc39439603 \h </w:instrText>
            </w:r>
            <w:r w:rsidR="00180187">
              <w:rPr>
                <w:noProof/>
                <w:webHidden/>
              </w:rPr>
            </w:r>
            <w:r w:rsidR="00180187">
              <w:rPr>
                <w:noProof/>
                <w:webHidden/>
              </w:rPr>
              <w:fldChar w:fldCharType="separate"/>
            </w:r>
            <w:r w:rsidR="00180187">
              <w:rPr>
                <w:noProof/>
                <w:webHidden/>
              </w:rPr>
              <w:t>4</w:t>
            </w:r>
            <w:r w:rsidR="00180187">
              <w:rPr>
                <w:noProof/>
                <w:webHidden/>
              </w:rPr>
              <w:fldChar w:fldCharType="end"/>
            </w:r>
          </w:hyperlink>
        </w:p>
        <w:p w14:paraId="5EC63840" w14:textId="7459FB8C" w:rsidR="00180187" w:rsidRDefault="00B81862">
          <w:pPr>
            <w:pStyle w:val="TOC1"/>
            <w:tabs>
              <w:tab w:val="right" w:leader="dot" w:pos="9010"/>
            </w:tabs>
            <w:rPr>
              <w:noProof/>
            </w:rPr>
          </w:pPr>
          <w:hyperlink w:anchor="_Toc39439604" w:history="1">
            <w:r w:rsidR="00180187" w:rsidRPr="00FE7F61">
              <w:rPr>
                <w:rStyle w:val="Hyperlink"/>
                <w:noProof/>
              </w:rPr>
              <w:t>Oral Communication</w:t>
            </w:r>
            <w:r w:rsidR="00180187">
              <w:rPr>
                <w:noProof/>
                <w:webHidden/>
              </w:rPr>
              <w:tab/>
            </w:r>
            <w:r w:rsidR="00180187">
              <w:rPr>
                <w:noProof/>
                <w:webHidden/>
              </w:rPr>
              <w:fldChar w:fldCharType="begin"/>
            </w:r>
            <w:r w:rsidR="00180187">
              <w:rPr>
                <w:noProof/>
                <w:webHidden/>
              </w:rPr>
              <w:instrText xml:space="preserve"> PAGEREF _Toc39439604 \h </w:instrText>
            </w:r>
            <w:r w:rsidR="00180187">
              <w:rPr>
                <w:noProof/>
                <w:webHidden/>
              </w:rPr>
            </w:r>
            <w:r w:rsidR="00180187">
              <w:rPr>
                <w:noProof/>
                <w:webHidden/>
              </w:rPr>
              <w:fldChar w:fldCharType="separate"/>
            </w:r>
            <w:r w:rsidR="00180187">
              <w:rPr>
                <w:noProof/>
                <w:webHidden/>
              </w:rPr>
              <w:t>5</w:t>
            </w:r>
            <w:r w:rsidR="00180187">
              <w:rPr>
                <w:noProof/>
                <w:webHidden/>
              </w:rPr>
              <w:fldChar w:fldCharType="end"/>
            </w:r>
          </w:hyperlink>
        </w:p>
        <w:p w14:paraId="7568D7C6" w14:textId="47EF74EF" w:rsidR="00180187" w:rsidRDefault="00B81862">
          <w:pPr>
            <w:pStyle w:val="TOC1"/>
            <w:tabs>
              <w:tab w:val="right" w:leader="dot" w:pos="9010"/>
            </w:tabs>
            <w:rPr>
              <w:noProof/>
            </w:rPr>
          </w:pPr>
          <w:hyperlink w:anchor="_Toc39439605" w:history="1">
            <w:r w:rsidR="00180187" w:rsidRPr="00FE7F61">
              <w:rPr>
                <w:rStyle w:val="Hyperlink"/>
                <w:noProof/>
              </w:rPr>
              <w:t>Written Communication</w:t>
            </w:r>
            <w:r w:rsidR="00180187">
              <w:rPr>
                <w:noProof/>
                <w:webHidden/>
              </w:rPr>
              <w:tab/>
            </w:r>
            <w:r w:rsidR="00180187">
              <w:rPr>
                <w:noProof/>
                <w:webHidden/>
              </w:rPr>
              <w:fldChar w:fldCharType="begin"/>
            </w:r>
            <w:r w:rsidR="00180187">
              <w:rPr>
                <w:noProof/>
                <w:webHidden/>
              </w:rPr>
              <w:instrText xml:space="preserve"> PAGEREF _Toc39439605 \h </w:instrText>
            </w:r>
            <w:r w:rsidR="00180187">
              <w:rPr>
                <w:noProof/>
                <w:webHidden/>
              </w:rPr>
            </w:r>
            <w:r w:rsidR="00180187">
              <w:rPr>
                <w:noProof/>
                <w:webHidden/>
              </w:rPr>
              <w:fldChar w:fldCharType="separate"/>
            </w:r>
            <w:r w:rsidR="00180187">
              <w:rPr>
                <w:noProof/>
                <w:webHidden/>
              </w:rPr>
              <w:t>5</w:t>
            </w:r>
            <w:r w:rsidR="00180187">
              <w:rPr>
                <w:noProof/>
                <w:webHidden/>
              </w:rPr>
              <w:fldChar w:fldCharType="end"/>
            </w:r>
          </w:hyperlink>
        </w:p>
        <w:p w14:paraId="522AAFAE" w14:textId="115F5F5C" w:rsidR="00180187" w:rsidRDefault="00B81862">
          <w:pPr>
            <w:pStyle w:val="TOC1"/>
            <w:tabs>
              <w:tab w:val="right" w:leader="dot" w:pos="9010"/>
            </w:tabs>
            <w:rPr>
              <w:noProof/>
            </w:rPr>
          </w:pPr>
          <w:hyperlink w:anchor="_Toc39439606" w:history="1">
            <w:r w:rsidR="00180187" w:rsidRPr="00FE7F61">
              <w:rPr>
                <w:rStyle w:val="Hyperlink"/>
                <w:noProof/>
                <w:shd w:val="clear" w:color="auto" w:fill="FFFFFF"/>
              </w:rPr>
              <w:t>Non-verbal communication</w:t>
            </w:r>
            <w:r w:rsidR="00180187">
              <w:rPr>
                <w:noProof/>
                <w:webHidden/>
              </w:rPr>
              <w:tab/>
            </w:r>
            <w:r w:rsidR="00180187">
              <w:rPr>
                <w:noProof/>
                <w:webHidden/>
              </w:rPr>
              <w:fldChar w:fldCharType="begin"/>
            </w:r>
            <w:r w:rsidR="00180187">
              <w:rPr>
                <w:noProof/>
                <w:webHidden/>
              </w:rPr>
              <w:instrText xml:space="preserve"> PAGEREF _Toc39439606 \h </w:instrText>
            </w:r>
            <w:r w:rsidR="00180187">
              <w:rPr>
                <w:noProof/>
                <w:webHidden/>
              </w:rPr>
            </w:r>
            <w:r w:rsidR="00180187">
              <w:rPr>
                <w:noProof/>
                <w:webHidden/>
              </w:rPr>
              <w:fldChar w:fldCharType="separate"/>
            </w:r>
            <w:r w:rsidR="00180187">
              <w:rPr>
                <w:noProof/>
                <w:webHidden/>
              </w:rPr>
              <w:t>5</w:t>
            </w:r>
            <w:r w:rsidR="00180187">
              <w:rPr>
                <w:noProof/>
                <w:webHidden/>
              </w:rPr>
              <w:fldChar w:fldCharType="end"/>
            </w:r>
          </w:hyperlink>
        </w:p>
        <w:p w14:paraId="4AA27DA7" w14:textId="5C5665A6" w:rsidR="00180187" w:rsidRDefault="00B81862">
          <w:pPr>
            <w:pStyle w:val="TOC1"/>
            <w:tabs>
              <w:tab w:val="right" w:leader="dot" w:pos="9010"/>
            </w:tabs>
            <w:rPr>
              <w:noProof/>
            </w:rPr>
          </w:pPr>
          <w:hyperlink w:anchor="_Toc39439607" w:history="1">
            <w:r w:rsidR="00180187" w:rsidRPr="00FE7F61">
              <w:rPr>
                <w:rStyle w:val="Hyperlink"/>
                <w:noProof/>
              </w:rPr>
              <w:t>The Communication Models</w:t>
            </w:r>
            <w:r w:rsidR="00180187">
              <w:rPr>
                <w:noProof/>
                <w:webHidden/>
              </w:rPr>
              <w:tab/>
            </w:r>
            <w:r w:rsidR="00180187">
              <w:rPr>
                <w:noProof/>
                <w:webHidden/>
              </w:rPr>
              <w:fldChar w:fldCharType="begin"/>
            </w:r>
            <w:r w:rsidR="00180187">
              <w:rPr>
                <w:noProof/>
                <w:webHidden/>
              </w:rPr>
              <w:instrText xml:space="preserve"> PAGEREF _Toc39439607 \h </w:instrText>
            </w:r>
            <w:r w:rsidR="00180187">
              <w:rPr>
                <w:noProof/>
                <w:webHidden/>
              </w:rPr>
            </w:r>
            <w:r w:rsidR="00180187">
              <w:rPr>
                <w:noProof/>
                <w:webHidden/>
              </w:rPr>
              <w:fldChar w:fldCharType="separate"/>
            </w:r>
            <w:r w:rsidR="00180187">
              <w:rPr>
                <w:noProof/>
                <w:webHidden/>
              </w:rPr>
              <w:t>6</w:t>
            </w:r>
            <w:r w:rsidR="00180187">
              <w:rPr>
                <w:noProof/>
                <w:webHidden/>
              </w:rPr>
              <w:fldChar w:fldCharType="end"/>
            </w:r>
          </w:hyperlink>
        </w:p>
        <w:p w14:paraId="56BB4888" w14:textId="3D57F1E2" w:rsidR="00180187" w:rsidRDefault="00B81862">
          <w:pPr>
            <w:pStyle w:val="TOC1"/>
            <w:tabs>
              <w:tab w:val="right" w:leader="dot" w:pos="9010"/>
            </w:tabs>
            <w:rPr>
              <w:noProof/>
            </w:rPr>
          </w:pPr>
          <w:hyperlink w:anchor="_Toc39439608" w:history="1">
            <w:r w:rsidR="00180187" w:rsidRPr="00FE7F61">
              <w:rPr>
                <w:rStyle w:val="Hyperlink"/>
                <w:noProof/>
              </w:rPr>
              <w:t>Linear Communication Model</w:t>
            </w:r>
            <w:r w:rsidR="00180187">
              <w:rPr>
                <w:noProof/>
                <w:webHidden/>
              </w:rPr>
              <w:tab/>
            </w:r>
            <w:r w:rsidR="00180187">
              <w:rPr>
                <w:noProof/>
                <w:webHidden/>
              </w:rPr>
              <w:fldChar w:fldCharType="begin"/>
            </w:r>
            <w:r w:rsidR="00180187">
              <w:rPr>
                <w:noProof/>
                <w:webHidden/>
              </w:rPr>
              <w:instrText xml:space="preserve"> PAGEREF _Toc39439608 \h </w:instrText>
            </w:r>
            <w:r w:rsidR="00180187">
              <w:rPr>
                <w:noProof/>
                <w:webHidden/>
              </w:rPr>
            </w:r>
            <w:r w:rsidR="00180187">
              <w:rPr>
                <w:noProof/>
                <w:webHidden/>
              </w:rPr>
              <w:fldChar w:fldCharType="separate"/>
            </w:r>
            <w:r w:rsidR="00180187">
              <w:rPr>
                <w:noProof/>
                <w:webHidden/>
              </w:rPr>
              <w:t>6</w:t>
            </w:r>
            <w:r w:rsidR="00180187">
              <w:rPr>
                <w:noProof/>
                <w:webHidden/>
              </w:rPr>
              <w:fldChar w:fldCharType="end"/>
            </w:r>
          </w:hyperlink>
        </w:p>
        <w:p w14:paraId="69DA7394" w14:textId="013A91A9" w:rsidR="00180187" w:rsidRDefault="00B81862">
          <w:pPr>
            <w:pStyle w:val="TOC1"/>
            <w:tabs>
              <w:tab w:val="right" w:leader="dot" w:pos="9010"/>
            </w:tabs>
            <w:rPr>
              <w:noProof/>
            </w:rPr>
          </w:pPr>
          <w:hyperlink w:anchor="_Toc39439609" w:history="1">
            <w:r w:rsidR="00180187" w:rsidRPr="00FE7F61">
              <w:rPr>
                <w:rStyle w:val="Hyperlink"/>
                <w:noProof/>
              </w:rPr>
              <w:t>Interactive Communication Model</w:t>
            </w:r>
            <w:r w:rsidR="00180187">
              <w:rPr>
                <w:noProof/>
                <w:webHidden/>
              </w:rPr>
              <w:tab/>
            </w:r>
            <w:r w:rsidR="00180187">
              <w:rPr>
                <w:noProof/>
                <w:webHidden/>
              </w:rPr>
              <w:fldChar w:fldCharType="begin"/>
            </w:r>
            <w:r w:rsidR="00180187">
              <w:rPr>
                <w:noProof/>
                <w:webHidden/>
              </w:rPr>
              <w:instrText xml:space="preserve"> PAGEREF _Toc39439609 \h </w:instrText>
            </w:r>
            <w:r w:rsidR="00180187">
              <w:rPr>
                <w:noProof/>
                <w:webHidden/>
              </w:rPr>
            </w:r>
            <w:r w:rsidR="00180187">
              <w:rPr>
                <w:noProof/>
                <w:webHidden/>
              </w:rPr>
              <w:fldChar w:fldCharType="separate"/>
            </w:r>
            <w:r w:rsidR="00180187">
              <w:rPr>
                <w:noProof/>
                <w:webHidden/>
              </w:rPr>
              <w:t>6</w:t>
            </w:r>
            <w:r w:rsidR="00180187">
              <w:rPr>
                <w:noProof/>
                <w:webHidden/>
              </w:rPr>
              <w:fldChar w:fldCharType="end"/>
            </w:r>
          </w:hyperlink>
        </w:p>
        <w:p w14:paraId="7C90DD5D" w14:textId="47F97AD4" w:rsidR="00180187" w:rsidRDefault="00B81862">
          <w:pPr>
            <w:pStyle w:val="TOC1"/>
            <w:tabs>
              <w:tab w:val="right" w:leader="dot" w:pos="9010"/>
            </w:tabs>
            <w:rPr>
              <w:noProof/>
            </w:rPr>
          </w:pPr>
          <w:hyperlink w:anchor="_Toc39439610" w:history="1">
            <w:r w:rsidR="00180187" w:rsidRPr="00FE7F61">
              <w:rPr>
                <w:rStyle w:val="Hyperlink"/>
                <w:noProof/>
              </w:rPr>
              <w:t>Transactional Communication Model</w:t>
            </w:r>
            <w:r w:rsidR="00180187">
              <w:rPr>
                <w:noProof/>
                <w:webHidden/>
              </w:rPr>
              <w:tab/>
            </w:r>
            <w:r w:rsidR="00180187">
              <w:rPr>
                <w:noProof/>
                <w:webHidden/>
              </w:rPr>
              <w:fldChar w:fldCharType="begin"/>
            </w:r>
            <w:r w:rsidR="00180187">
              <w:rPr>
                <w:noProof/>
                <w:webHidden/>
              </w:rPr>
              <w:instrText xml:space="preserve"> PAGEREF _Toc39439610 \h </w:instrText>
            </w:r>
            <w:r w:rsidR="00180187">
              <w:rPr>
                <w:noProof/>
                <w:webHidden/>
              </w:rPr>
            </w:r>
            <w:r w:rsidR="00180187">
              <w:rPr>
                <w:noProof/>
                <w:webHidden/>
              </w:rPr>
              <w:fldChar w:fldCharType="separate"/>
            </w:r>
            <w:r w:rsidR="00180187">
              <w:rPr>
                <w:noProof/>
                <w:webHidden/>
              </w:rPr>
              <w:t>6</w:t>
            </w:r>
            <w:r w:rsidR="00180187">
              <w:rPr>
                <w:noProof/>
                <w:webHidden/>
              </w:rPr>
              <w:fldChar w:fldCharType="end"/>
            </w:r>
          </w:hyperlink>
        </w:p>
        <w:p w14:paraId="5C892880" w14:textId="406456CA" w:rsidR="00180187" w:rsidRDefault="00B81862">
          <w:pPr>
            <w:pStyle w:val="TOC1"/>
            <w:tabs>
              <w:tab w:val="right" w:leader="dot" w:pos="9010"/>
            </w:tabs>
            <w:rPr>
              <w:noProof/>
            </w:rPr>
          </w:pPr>
          <w:hyperlink w:anchor="_Toc39439611" w:history="1">
            <w:r w:rsidR="00180187" w:rsidRPr="00FE7F61">
              <w:rPr>
                <w:rStyle w:val="Hyperlink"/>
                <w:noProof/>
              </w:rPr>
              <w:t>Shannon and Weaver Model of Communication Theory.</w:t>
            </w:r>
            <w:r w:rsidR="00180187">
              <w:rPr>
                <w:noProof/>
                <w:webHidden/>
              </w:rPr>
              <w:tab/>
            </w:r>
            <w:r w:rsidR="00180187">
              <w:rPr>
                <w:noProof/>
                <w:webHidden/>
              </w:rPr>
              <w:fldChar w:fldCharType="begin"/>
            </w:r>
            <w:r w:rsidR="00180187">
              <w:rPr>
                <w:noProof/>
                <w:webHidden/>
              </w:rPr>
              <w:instrText xml:space="preserve"> PAGEREF _Toc39439611 \h </w:instrText>
            </w:r>
            <w:r w:rsidR="00180187">
              <w:rPr>
                <w:noProof/>
                <w:webHidden/>
              </w:rPr>
            </w:r>
            <w:r w:rsidR="00180187">
              <w:rPr>
                <w:noProof/>
                <w:webHidden/>
              </w:rPr>
              <w:fldChar w:fldCharType="separate"/>
            </w:r>
            <w:r w:rsidR="00180187">
              <w:rPr>
                <w:noProof/>
                <w:webHidden/>
              </w:rPr>
              <w:t>7</w:t>
            </w:r>
            <w:r w:rsidR="00180187">
              <w:rPr>
                <w:noProof/>
                <w:webHidden/>
              </w:rPr>
              <w:fldChar w:fldCharType="end"/>
            </w:r>
          </w:hyperlink>
        </w:p>
        <w:p w14:paraId="14E3B01D" w14:textId="2E8F70EC" w:rsidR="00180187" w:rsidRDefault="00B81862">
          <w:pPr>
            <w:pStyle w:val="TOC3"/>
            <w:tabs>
              <w:tab w:val="right" w:leader="dot" w:pos="9010"/>
            </w:tabs>
            <w:rPr>
              <w:noProof/>
            </w:rPr>
          </w:pPr>
          <w:hyperlink w:anchor="_Toc39439612" w:history="1">
            <w:r w:rsidR="00180187" w:rsidRPr="00FE7F61">
              <w:rPr>
                <w:rStyle w:val="Hyperlink"/>
                <w:rFonts w:ascii="Arial" w:hAnsi="Arial" w:cs="Arial"/>
                <w:noProof/>
                <w:bdr w:val="none" w:sz="0" w:space="0" w:color="auto" w:frame="1"/>
              </w:rPr>
              <w:t>Sender (Information Source)</w:t>
            </w:r>
            <w:r w:rsidR="00180187">
              <w:rPr>
                <w:noProof/>
                <w:webHidden/>
              </w:rPr>
              <w:tab/>
            </w:r>
            <w:r w:rsidR="00180187">
              <w:rPr>
                <w:noProof/>
                <w:webHidden/>
              </w:rPr>
              <w:fldChar w:fldCharType="begin"/>
            </w:r>
            <w:r w:rsidR="00180187">
              <w:rPr>
                <w:noProof/>
                <w:webHidden/>
              </w:rPr>
              <w:instrText xml:space="preserve"> PAGEREF _Toc39439612 \h </w:instrText>
            </w:r>
            <w:r w:rsidR="00180187">
              <w:rPr>
                <w:noProof/>
                <w:webHidden/>
              </w:rPr>
            </w:r>
            <w:r w:rsidR="00180187">
              <w:rPr>
                <w:noProof/>
                <w:webHidden/>
              </w:rPr>
              <w:fldChar w:fldCharType="separate"/>
            </w:r>
            <w:r w:rsidR="00180187">
              <w:rPr>
                <w:noProof/>
                <w:webHidden/>
              </w:rPr>
              <w:t>7</w:t>
            </w:r>
            <w:r w:rsidR="00180187">
              <w:rPr>
                <w:noProof/>
                <w:webHidden/>
              </w:rPr>
              <w:fldChar w:fldCharType="end"/>
            </w:r>
          </w:hyperlink>
        </w:p>
        <w:p w14:paraId="7DE7F471" w14:textId="6BBA515C" w:rsidR="00180187" w:rsidRDefault="00B81862">
          <w:pPr>
            <w:pStyle w:val="TOC3"/>
            <w:tabs>
              <w:tab w:val="right" w:leader="dot" w:pos="9010"/>
            </w:tabs>
            <w:rPr>
              <w:noProof/>
            </w:rPr>
          </w:pPr>
          <w:hyperlink w:anchor="_Toc39439613" w:history="1">
            <w:r w:rsidR="00180187" w:rsidRPr="00FE7F61">
              <w:rPr>
                <w:rStyle w:val="Hyperlink"/>
                <w:rFonts w:ascii="Arial" w:hAnsi="Arial" w:cs="Arial"/>
                <w:noProof/>
                <w:bdr w:val="none" w:sz="0" w:space="0" w:color="auto" w:frame="1"/>
              </w:rPr>
              <w:t>Encoder (Transmitter)</w:t>
            </w:r>
            <w:r w:rsidR="00180187">
              <w:rPr>
                <w:noProof/>
                <w:webHidden/>
              </w:rPr>
              <w:tab/>
            </w:r>
            <w:r w:rsidR="00180187">
              <w:rPr>
                <w:noProof/>
                <w:webHidden/>
              </w:rPr>
              <w:fldChar w:fldCharType="begin"/>
            </w:r>
            <w:r w:rsidR="00180187">
              <w:rPr>
                <w:noProof/>
                <w:webHidden/>
              </w:rPr>
              <w:instrText xml:space="preserve"> PAGEREF _Toc39439613 \h </w:instrText>
            </w:r>
            <w:r w:rsidR="00180187">
              <w:rPr>
                <w:noProof/>
                <w:webHidden/>
              </w:rPr>
            </w:r>
            <w:r w:rsidR="00180187">
              <w:rPr>
                <w:noProof/>
                <w:webHidden/>
              </w:rPr>
              <w:fldChar w:fldCharType="separate"/>
            </w:r>
            <w:r w:rsidR="00180187">
              <w:rPr>
                <w:noProof/>
                <w:webHidden/>
              </w:rPr>
              <w:t>7</w:t>
            </w:r>
            <w:r w:rsidR="00180187">
              <w:rPr>
                <w:noProof/>
                <w:webHidden/>
              </w:rPr>
              <w:fldChar w:fldCharType="end"/>
            </w:r>
          </w:hyperlink>
        </w:p>
        <w:p w14:paraId="46997DD3" w14:textId="1F9A9FE3" w:rsidR="00180187" w:rsidRDefault="00B81862">
          <w:pPr>
            <w:pStyle w:val="TOC3"/>
            <w:tabs>
              <w:tab w:val="right" w:leader="dot" w:pos="9010"/>
            </w:tabs>
            <w:rPr>
              <w:noProof/>
            </w:rPr>
          </w:pPr>
          <w:hyperlink w:anchor="_Toc39439614" w:history="1">
            <w:r w:rsidR="00180187" w:rsidRPr="00FE7F61">
              <w:rPr>
                <w:rStyle w:val="Hyperlink"/>
                <w:rFonts w:ascii="Arial" w:hAnsi="Arial" w:cs="Arial"/>
                <w:noProof/>
                <w:bdr w:val="none" w:sz="0" w:space="0" w:color="auto" w:frame="1"/>
              </w:rPr>
              <w:t>Channel</w:t>
            </w:r>
            <w:r w:rsidR="00180187">
              <w:rPr>
                <w:noProof/>
                <w:webHidden/>
              </w:rPr>
              <w:tab/>
            </w:r>
            <w:r w:rsidR="00180187">
              <w:rPr>
                <w:noProof/>
                <w:webHidden/>
              </w:rPr>
              <w:fldChar w:fldCharType="begin"/>
            </w:r>
            <w:r w:rsidR="00180187">
              <w:rPr>
                <w:noProof/>
                <w:webHidden/>
              </w:rPr>
              <w:instrText xml:space="preserve"> PAGEREF _Toc39439614 \h </w:instrText>
            </w:r>
            <w:r w:rsidR="00180187">
              <w:rPr>
                <w:noProof/>
                <w:webHidden/>
              </w:rPr>
            </w:r>
            <w:r w:rsidR="00180187">
              <w:rPr>
                <w:noProof/>
                <w:webHidden/>
              </w:rPr>
              <w:fldChar w:fldCharType="separate"/>
            </w:r>
            <w:r w:rsidR="00180187">
              <w:rPr>
                <w:noProof/>
                <w:webHidden/>
              </w:rPr>
              <w:t>7</w:t>
            </w:r>
            <w:r w:rsidR="00180187">
              <w:rPr>
                <w:noProof/>
                <w:webHidden/>
              </w:rPr>
              <w:fldChar w:fldCharType="end"/>
            </w:r>
          </w:hyperlink>
        </w:p>
        <w:p w14:paraId="097CDB5A" w14:textId="69CF829E" w:rsidR="00180187" w:rsidRDefault="00B81862">
          <w:pPr>
            <w:pStyle w:val="TOC3"/>
            <w:tabs>
              <w:tab w:val="right" w:leader="dot" w:pos="9010"/>
            </w:tabs>
            <w:rPr>
              <w:noProof/>
            </w:rPr>
          </w:pPr>
          <w:hyperlink w:anchor="_Toc39439615" w:history="1">
            <w:r w:rsidR="00180187" w:rsidRPr="00FE7F61">
              <w:rPr>
                <w:rStyle w:val="Hyperlink"/>
                <w:rFonts w:ascii="Arial" w:hAnsi="Arial" w:cs="Arial"/>
                <w:noProof/>
                <w:bdr w:val="none" w:sz="0" w:space="0" w:color="auto" w:frame="1"/>
              </w:rPr>
              <w:t>4. Noise</w:t>
            </w:r>
            <w:r w:rsidR="00180187">
              <w:rPr>
                <w:noProof/>
                <w:webHidden/>
              </w:rPr>
              <w:tab/>
            </w:r>
            <w:r w:rsidR="00180187">
              <w:rPr>
                <w:noProof/>
                <w:webHidden/>
              </w:rPr>
              <w:fldChar w:fldCharType="begin"/>
            </w:r>
            <w:r w:rsidR="00180187">
              <w:rPr>
                <w:noProof/>
                <w:webHidden/>
              </w:rPr>
              <w:instrText xml:space="preserve"> PAGEREF _Toc39439615 \h </w:instrText>
            </w:r>
            <w:r w:rsidR="00180187">
              <w:rPr>
                <w:noProof/>
                <w:webHidden/>
              </w:rPr>
            </w:r>
            <w:r w:rsidR="00180187">
              <w:rPr>
                <w:noProof/>
                <w:webHidden/>
              </w:rPr>
              <w:fldChar w:fldCharType="separate"/>
            </w:r>
            <w:r w:rsidR="00180187">
              <w:rPr>
                <w:noProof/>
                <w:webHidden/>
              </w:rPr>
              <w:t>8</w:t>
            </w:r>
            <w:r w:rsidR="00180187">
              <w:rPr>
                <w:noProof/>
                <w:webHidden/>
              </w:rPr>
              <w:fldChar w:fldCharType="end"/>
            </w:r>
          </w:hyperlink>
        </w:p>
        <w:p w14:paraId="15F7BB0E" w14:textId="223FDF49" w:rsidR="00180187" w:rsidRDefault="00B81862">
          <w:pPr>
            <w:pStyle w:val="TOC3"/>
            <w:tabs>
              <w:tab w:val="right" w:leader="dot" w:pos="9010"/>
            </w:tabs>
            <w:rPr>
              <w:noProof/>
            </w:rPr>
          </w:pPr>
          <w:hyperlink w:anchor="_Toc39439616" w:history="1">
            <w:r w:rsidR="00180187" w:rsidRPr="00FE7F61">
              <w:rPr>
                <w:rStyle w:val="Hyperlink"/>
                <w:rFonts w:ascii="Arial" w:hAnsi="Arial" w:cs="Arial"/>
                <w:noProof/>
                <w:bdr w:val="none" w:sz="0" w:space="0" w:color="auto" w:frame="1"/>
              </w:rPr>
              <w:t>5. Decoder</w:t>
            </w:r>
            <w:r w:rsidR="00180187">
              <w:rPr>
                <w:noProof/>
                <w:webHidden/>
              </w:rPr>
              <w:tab/>
            </w:r>
            <w:r w:rsidR="00180187">
              <w:rPr>
                <w:noProof/>
                <w:webHidden/>
              </w:rPr>
              <w:fldChar w:fldCharType="begin"/>
            </w:r>
            <w:r w:rsidR="00180187">
              <w:rPr>
                <w:noProof/>
                <w:webHidden/>
              </w:rPr>
              <w:instrText xml:space="preserve"> PAGEREF _Toc39439616 \h </w:instrText>
            </w:r>
            <w:r w:rsidR="00180187">
              <w:rPr>
                <w:noProof/>
                <w:webHidden/>
              </w:rPr>
            </w:r>
            <w:r w:rsidR="00180187">
              <w:rPr>
                <w:noProof/>
                <w:webHidden/>
              </w:rPr>
              <w:fldChar w:fldCharType="separate"/>
            </w:r>
            <w:r w:rsidR="00180187">
              <w:rPr>
                <w:noProof/>
                <w:webHidden/>
              </w:rPr>
              <w:t>8</w:t>
            </w:r>
            <w:r w:rsidR="00180187">
              <w:rPr>
                <w:noProof/>
                <w:webHidden/>
              </w:rPr>
              <w:fldChar w:fldCharType="end"/>
            </w:r>
          </w:hyperlink>
        </w:p>
        <w:p w14:paraId="5BCFB3C5" w14:textId="5036EE59" w:rsidR="00180187" w:rsidRDefault="00B81862">
          <w:pPr>
            <w:pStyle w:val="TOC3"/>
            <w:tabs>
              <w:tab w:val="right" w:leader="dot" w:pos="9010"/>
            </w:tabs>
            <w:rPr>
              <w:noProof/>
            </w:rPr>
          </w:pPr>
          <w:hyperlink w:anchor="_Toc39439617" w:history="1">
            <w:r w:rsidR="00180187" w:rsidRPr="00FE7F61">
              <w:rPr>
                <w:rStyle w:val="Hyperlink"/>
                <w:rFonts w:ascii="Arial" w:hAnsi="Arial" w:cs="Arial"/>
                <w:noProof/>
                <w:bdr w:val="none" w:sz="0" w:space="0" w:color="auto" w:frame="1"/>
              </w:rPr>
              <w:t>Receiver (Destination)</w:t>
            </w:r>
            <w:r w:rsidR="00180187">
              <w:rPr>
                <w:noProof/>
                <w:webHidden/>
              </w:rPr>
              <w:tab/>
            </w:r>
            <w:r w:rsidR="00180187">
              <w:rPr>
                <w:noProof/>
                <w:webHidden/>
              </w:rPr>
              <w:fldChar w:fldCharType="begin"/>
            </w:r>
            <w:r w:rsidR="00180187">
              <w:rPr>
                <w:noProof/>
                <w:webHidden/>
              </w:rPr>
              <w:instrText xml:space="preserve"> PAGEREF _Toc39439617 \h </w:instrText>
            </w:r>
            <w:r w:rsidR="00180187">
              <w:rPr>
                <w:noProof/>
                <w:webHidden/>
              </w:rPr>
            </w:r>
            <w:r w:rsidR="00180187">
              <w:rPr>
                <w:noProof/>
                <w:webHidden/>
              </w:rPr>
              <w:fldChar w:fldCharType="separate"/>
            </w:r>
            <w:r w:rsidR="00180187">
              <w:rPr>
                <w:noProof/>
                <w:webHidden/>
              </w:rPr>
              <w:t>8</w:t>
            </w:r>
            <w:r w:rsidR="00180187">
              <w:rPr>
                <w:noProof/>
                <w:webHidden/>
              </w:rPr>
              <w:fldChar w:fldCharType="end"/>
            </w:r>
          </w:hyperlink>
        </w:p>
        <w:p w14:paraId="4A30626F" w14:textId="667AFDAA" w:rsidR="00180187" w:rsidRDefault="00B81862">
          <w:pPr>
            <w:pStyle w:val="TOC1"/>
            <w:tabs>
              <w:tab w:val="right" w:leader="dot" w:pos="9010"/>
            </w:tabs>
            <w:rPr>
              <w:noProof/>
            </w:rPr>
          </w:pPr>
          <w:hyperlink w:anchor="_Toc39439618" w:history="1">
            <w:r w:rsidR="00180187" w:rsidRPr="00FE7F61">
              <w:rPr>
                <w:rStyle w:val="Hyperlink"/>
                <w:noProof/>
              </w:rPr>
              <w:t>Communication skills in Social Care</w:t>
            </w:r>
            <w:r w:rsidR="00180187">
              <w:rPr>
                <w:noProof/>
                <w:webHidden/>
              </w:rPr>
              <w:tab/>
            </w:r>
            <w:r w:rsidR="00180187">
              <w:rPr>
                <w:noProof/>
                <w:webHidden/>
              </w:rPr>
              <w:fldChar w:fldCharType="begin"/>
            </w:r>
            <w:r w:rsidR="00180187">
              <w:rPr>
                <w:noProof/>
                <w:webHidden/>
              </w:rPr>
              <w:instrText xml:space="preserve"> PAGEREF _Toc39439618 \h </w:instrText>
            </w:r>
            <w:r w:rsidR="00180187">
              <w:rPr>
                <w:noProof/>
                <w:webHidden/>
              </w:rPr>
            </w:r>
            <w:r w:rsidR="00180187">
              <w:rPr>
                <w:noProof/>
                <w:webHidden/>
              </w:rPr>
              <w:fldChar w:fldCharType="separate"/>
            </w:r>
            <w:r w:rsidR="00180187">
              <w:rPr>
                <w:noProof/>
                <w:webHidden/>
              </w:rPr>
              <w:t>9</w:t>
            </w:r>
            <w:r w:rsidR="00180187">
              <w:rPr>
                <w:noProof/>
                <w:webHidden/>
              </w:rPr>
              <w:fldChar w:fldCharType="end"/>
            </w:r>
          </w:hyperlink>
        </w:p>
        <w:p w14:paraId="3D3D1C4F" w14:textId="45F505D7" w:rsidR="00180187" w:rsidRDefault="00B81862">
          <w:pPr>
            <w:pStyle w:val="TOC1"/>
            <w:tabs>
              <w:tab w:val="right" w:leader="dot" w:pos="9010"/>
            </w:tabs>
            <w:rPr>
              <w:noProof/>
            </w:rPr>
          </w:pPr>
          <w:hyperlink w:anchor="_Toc39439619" w:history="1">
            <w:r w:rsidR="00180187" w:rsidRPr="00FE7F61">
              <w:rPr>
                <w:rStyle w:val="Hyperlink"/>
                <w:noProof/>
              </w:rPr>
              <w:t>Conclusion</w:t>
            </w:r>
            <w:r w:rsidR="00180187">
              <w:rPr>
                <w:noProof/>
                <w:webHidden/>
              </w:rPr>
              <w:tab/>
            </w:r>
            <w:r w:rsidR="00180187">
              <w:rPr>
                <w:noProof/>
                <w:webHidden/>
              </w:rPr>
              <w:fldChar w:fldCharType="begin"/>
            </w:r>
            <w:r w:rsidR="00180187">
              <w:rPr>
                <w:noProof/>
                <w:webHidden/>
              </w:rPr>
              <w:instrText xml:space="preserve"> PAGEREF _Toc39439619 \h </w:instrText>
            </w:r>
            <w:r w:rsidR="00180187">
              <w:rPr>
                <w:noProof/>
                <w:webHidden/>
              </w:rPr>
            </w:r>
            <w:r w:rsidR="00180187">
              <w:rPr>
                <w:noProof/>
                <w:webHidden/>
              </w:rPr>
              <w:fldChar w:fldCharType="separate"/>
            </w:r>
            <w:r w:rsidR="00180187">
              <w:rPr>
                <w:noProof/>
                <w:webHidden/>
              </w:rPr>
              <w:t>10</w:t>
            </w:r>
            <w:r w:rsidR="00180187">
              <w:rPr>
                <w:noProof/>
                <w:webHidden/>
              </w:rPr>
              <w:fldChar w:fldCharType="end"/>
            </w:r>
          </w:hyperlink>
        </w:p>
        <w:p w14:paraId="6C73D053" w14:textId="794A004F" w:rsidR="00180187" w:rsidRDefault="00B81862">
          <w:pPr>
            <w:pStyle w:val="TOC1"/>
            <w:tabs>
              <w:tab w:val="right" w:leader="dot" w:pos="9010"/>
            </w:tabs>
            <w:rPr>
              <w:noProof/>
            </w:rPr>
          </w:pPr>
          <w:hyperlink w:anchor="_Toc39439620" w:history="1">
            <w:r w:rsidR="00180187" w:rsidRPr="00FE7F61">
              <w:rPr>
                <w:rStyle w:val="Hyperlink"/>
                <w:noProof/>
              </w:rPr>
              <w:t>Reference</w:t>
            </w:r>
            <w:r w:rsidR="00180187">
              <w:rPr>
                <w:noProof/>
                <w:webHidden/>
              </w:rPr>
              <w:tab/>
            </w:r>
            <w:r w:rsidR="00180187">
              <w:rPr>
                <w:noProof/>
                <w:webHidden/>
              </w:rPr>
              <w:fldChar w:fldCharType="begin"/>
            </w:r>
            <w:r w:rsidR="00180187">
              <w:rPr>
                <w:noProof/>
                <w:webHidden/>
              </w:rPr>
              <w:instrText xml:space="preserve"> PAGEREF _Toc39439620 \h </w:instrText>
            </w:r>
            <w:r w:rsidR="00180187">
              <w:rPr>
                <w:noProof/>
                <w:webHidden/>
              </w:rPr>
            </w:r>
            <w:r w:rsidR="00180187">
              <w:rPr>
                <w:noProof/>
                <w:webHidden/>
              </w:rPr>
              <w:fldChar w:fldCharType="separate"/>
            </w:r>
            <w:r w:rsidR="00180187">
              <w:rPr>
                <w:noProof/>
                <w:webHidden/>
              </w:rPr>
              <w:t>10</w:t>
            </w:r>
            <w:r w:rsidR="00180187">
              <w:rPr>
                <w:noProof/>
                <w:webHidden/>
              </w:rPr>
              <w:fldChar w:fldCharType="end"/>
            </w:r>
          </w:hyperlink>
        </w:p>
        <w:p w14:paraId="7CAFF1FD" w14:textId="26FAC140" w:rsidR="00180187" w:rsidRDefault="00180187">
          <w:r>
            <w:rPr>
              <w:b/>
              <w:bCs/>
              <w:noProof/>
            </w:rPr>
            <w:fldChar w:fldCharType="end"/>
          </w:r>
        </w:p>
      </w:sdtContent>
    </w:sdt>
    <w:p w14:paraId="2B0686B7" w14:textId="77777777" w:rsidR="002A4910" w:rsidRDefault="002A4910" w:rsidP="00964B1B">
      <w:pPr>
        <w:spacing w:before="120" w:after="144"/>
        <w:ind w:right="48"/>
        <w:jc w:val="both"/>
        <w:rPr>
          <w:rFonts w:ascii="Arial" w:hAnsi="Arial" w:cs="Arial"/>
          <w:color w:val="000000" w:themeColor="text1"/>
        </w:rPr>
      </w:pPr>
    </w:p>
    <w:p w14:paraId="03FB38AF" w14:textId="77777777" w:rsidR="002A4910" w:rsidRDefault="002A4910" w:rsidP="00964B1B">
      <w:pPr>
        <w:spacing w:before="120" w:after="144"/>
        <w:ind w:right="48"/>
        <w:jc w:val="both"/>
        <w:rPr>
          <w:rFonts w:ascii="Arial" w:hAnsi="Arial" w:cs="Arial"/>
          <w:color w:val="000000" w:themeColor="text1"/>
        </w:rPr>
      </w:pPr>
    </w:p>
    <w:p w14:paraId="1F98F9AA" w14:textId="77777777" w:rsidR="002A4910" w:rsidRDefault="002A4910" w:rsidP="00964B1B">
      <w:pPr>
        <w:spacing w:before="120" w:after="144"/>
        <w:ind w:right="48"/>
        <w:jc w:val="both"/>
        <w:rPr>
          <w:rFonts w:ascii="Arial" w:hAnsi="Arial" w:cs="Arial"/>
          <w:color w:val="000000" w:themeColor="text1"/>
        </w:rPr>
      </w:pPr>
    </w:p>
    <w:p w14:paraId="2BA3662A" w14:textId="77777777" w:rsidR="002A4910" w:rsidRDefault="002A4910" w:rsidP="00964B1B">
      <w:pPr>
        <w:spacing w:before="120" w:after="144"/>
        <w:ind w:right="48"/>
        <w:jc w:val="both"/>
        <w:rPr>
          <w:rFonts w:ascii="Arial" w:hAnsi="Arial" w:cs="Arial"/>
          <w:color w:val="000000" w:themeColor="text1"/>
        </w:rPr>
      </w:pPr>
    </w:p>
    <w:p w14:paraId="462ACE21" w14:textId="77777777" w:rsidR="002A4910" w:rsidRDefault="002A4910" w:rsidP="00964B1B">
      <w:pPr>
        <w:spacing w:before="120" w:after="144"/>
        <w:ind w:right="48"/>
        <w:jc w:val="both"/>
        <w:rPr>
          <w:rFonts w:ascii="Arial" w:hAnsi="Arial" w:cs="Arial"/>
          <w:color w:val="000000" w:themeColor="text1"/>
        </w:rPr>
      </w:pPr>
    </w:p>
    <w:p w14:paraId="76019002" w14:textId="77777777" w:rsidR="002A4910" w:rsidRDefault="002A4910" w:rsidP="00964B1B">
      <w:pPr>
        <w:spacing w:before="120" w:after="144"/>
        <w:ind w:right="48"/>
        <w:jc w:val="both"/>
        <w:rPr>
          <w:rFonts w:ascii="Arial" w:hAnsi="Arial" w:cs="Arial"/>
          <w:color w:val="000000" w:themeColor="text1"/>
        </w:rPr>
      </w:pPr>
    </w:p>
    <w:p w14:paraId="240E4848" w14:textId="77777777" w:rsidR="002A4910" w:rsidRDefault="002A4910" w:rsidP="00964B1B">
      <w:pPr>
        <w:spacing w:before="120" w:after="144"/>
        <w:ind w:right="48"/>
        <w:jc w:val="both"/>
        <w:rPr>
          <w:rFonts w:ascii="Arial" w:hAnsi="Arial" w:cs="Arial"/>
          <w:color w:val="000000" w:themeColor="text1"/>
        </w:rPr>
      </w:pPr>
    </w:p>
    <w:p w14:paraId="6EA01066" w14:textId="77777777" w:rsidR="002A4910" w:rsidRDefault="002A4910" w:rsidP="00964B1B">
      <w:pPr>
        <w:spacing w:before="120" w:after="144"/>
        <w:ind w:right="48"/>
        <w:jc w:val="both"/>
        <w:rPr>
          <w:rFonts w:ascii="Arial" w:hAnsi="Arial" w:cs="Arial"/>
          <w:color w:val="000000" w:themeColor="text1"/>
        </w:rPr>
      </w:pPr>
    </w:p>
    <w:p w14:paraId="1B17F41C" w14:textId="77777777" w:rsidR="002A4910" w:rsidRDefault="002A4910" w:rsidP="00964B1B">
      <w:pPr>
        <w:spacing w:before="120" w:after="144"/>
        <w:ind w:right="48"/>
        <w:jc w:val="both"/>
        <w:rPr>
          <w:rFonts w:ascii="Arial" w:hAnsi="Arial" w:cs="Arial"/>
          <w:color w:val="000000" w:themeColor="text1"/>
        </w:rPr>
      </w:pPr>
    </w:p>
    <w:p w14:paraId="765B72E4" w14:textId="77777777" w:rsidR="002A4910" w:rsidRDefault="002A4910" w:rsidP="00964B1B">
      <w:pPr>
        <w:spacing w:before="120" w:after="144"/>
        <w:ind w:right="48"/>
        <w:jc w:val="both"/>
        <w:rPr>
          <w:rFonts w:ascii="Arial" w:hAnsi="Arial" w:cs="Arial"/>
          <w:color w:val="000000" w:themeColor="text1"/>
        </w:rPr>
      </w:pPr>
    </w:p>
    <w:p w14:paraId="7C2BD253" w14:textId="77777777" w:rsidR="002A484F" w:rsidRDefault="002A484F" w:rsidP="007E49D5">
      <w:pPr>
        <w:pStyle w:val="Heading1"/>
        <w:rPr>
          <w:rFonts w:eastAsia="Times New Roman"/>
        </w:rPr>
      </w:pPr>
      <w:bookmarkStart w:id="0" w:name="_Toc39439600"/>
    </w:p>
    <w:p w14:paraId="2022EC30" w14:textId="77777777" w:rsidR="00BF6AAD" w:rsidRDefault="00BF6AAD" w:rsidP="007E49D5">
      <w:pPr>
        <w:pStyle w:val="Heading1"/>
        <w:rPr>
          <w:rFonts w:ascii="Arial" w:eastAsia="Times New Roman" w:hAnsi="Arial" w:cs="Arial"/>
          <w:sz w:val="24"/>
          <w:szCs w:val="24"/>
        </w:rPr>
      </w:pPr>
    </w:p>
    <w:p w14:paraId="3B5109E1" w14:textId="334CB0AF" w:rsidR="00A642DF" w:rsidRPr="006A03A9" w:rsidRDefault="00A642DF" w:rsidP="00BF6AAD">
      <w:pPr>
        <w:pStyle w:val="Heading1"/>
        <w:jc w:val="both"/>
        <w:rPr>
          <w:rFonts w:ascii="Arial" w:eastAsia="Times New Roman" w:hAnsi="Arial" w:cs="Arial"/>
          <w:sz w:val="24"/>
          <w:szCs w:val="24"/>
        </w:rPr>
      </w:pPr>
      <w:r w:rsidRPr="006A03A9">
        <w:rPr>
          <w:rFonts w:ascii="Arial" w:eastAsia="Times New Roman" w:hAnsi="Arial" w:cs="Arial"/>
          <w:sz w:val="24"/>
          <w:szCs w:val="24"/>
        </w:rPr>
        <w:t>Introduction</w:t>
      </w:r>
      <w:bookmarkEnd w:id="0"/>
    </w:p>
    <w:p w14:paraId="3ED1D92C" w14:textId="77777777" w:rsidR="002A484F" w:rsidRPr="006A03A9" w:rsidRDefault="002A484F" w:rsidP="00BF6AAD">
      <w:pPr>
        <w:pStyle w:val="NormalWeb"/>
        <w:spacing w:before="0" w:beforeAutospacing="0" w:after="225" w:afterAutospacing="0"/>
        <w:jc w:val="both"/>
        <w:rPr>
          <w:rFonts w:ascii="Arial" w:hAnsi="Arial" w:cs="Arial"/>
          <w:color w:val="000000" w:themeColor="text1"/>
        </w:rPr>
      </w:pPr>
    </w:p>
    <w:p w14:paraId="1191AB52" w14:textId="0A75E66C" w:rsidR="00EB21F9" w:rsidRPr="006A03A9" w:rsidRDefault="00EB21F9" w:rsidP="00BF6AAD">
      <w:pPr>
        <w:pStyle w:val="NormalWeb"/>
        <w:spacing w:after="225"/>
        <w:jc w:val="both"/>
        <w:rPr>
          <w:rFonts w:ascii="Arial" w:hAnsi="Arial" w:cs="Arial"/>
          <w:color w:val="000000" w:themeColor="text1"/>
          <w:shd w:val="clear" w:color="auto" w:fill="F5F5F5"/>
        </w:rPr>
      </w:pPr>
      <w:r w:rsidRPr="006A03A9">
        <w:rPr>
          <w:rFonts w:ascii="Arial" w:hAnsi="Arial" w:cs="Arial"/>
          <w:color w:val="000000" w:themeColor="text1"/>
          <w:shd w:val="clear" w:color="auto" w:fill="F5F5F5"/>
        </w:rPr>
        <w:t xml:space="preserve">Communication is as ancient as human civilization, </w:t>
      </w:r>
      <w:r w:rsidRPr="006A03A9">
        <w:rPr>
          <w:rFonts w:ascii="Arial" w:hAnsi="Arial" w:cs="Arial"/>
          <w:color w:val="000000" w:themeColor="text1"/>
          <w:shd w:val="clear" w:color="auto" w:fill="F5F5F5"/>
        </w:rPr>
        <w:t xml:space="preserve">human </w:t>
      </w:r>
      <w:r w:rsidRPr="006A03A9">
        <w:rPr>
          <w:rFonts w:ascii="Arial" w:hAnsi="Arial" w:cs="Arial"/>
          <w:color w:val="000000" w:themeColor="text1"/>
          <w:shd w:val="clear" w:color="auto" w:fill="F5F5F5"/>
        </w:rPr>
        <w:t>used to talk with his fellow beings</w:t>
      </w:r>
      <w:r w:rsidR="000C7D0B" w:rsidRPr="006A03A9">
        <w:rPr>
          <w:rFonts w:ascii="Arial" w:hAnsi="Arial" w:cs="Arial"/>
          <w:color w:val="000000" w:themeColor="text1"/>
          <w:shd w:val="clear" w:color="auto" w:fill="F5F5F5"/>
        </w:rPr>
        <w:t>,</w:t>
      </w:r>
      <w:r w:rsidRPr="006A03A9">
        <w:rPr>
          <w:rFonts w:ascii="Arial" w:hAnsi="Arial" w:cs="Arial"/>
          <w:color w:val="000000" w:themeColor="text1"/>
          <w:shd w:val="clear" w:color="auto" w:fill="F5F5F5"/>
        </w:rPr>
        <w:t xml:space="preserve"> the use of audio, indicators, gestures when there's at one time no language developed. Minus interaction, human society should </w:t>
      </w:r>
      <w:r w:rsidR="000C7D0B" w:rsidRPr="006A03A9">
        <w:rPr>
          <w:rFonts w:ascii="Arial" w:hAnsi="Arial" w:cs="Arial"/>
          <w:color w:val="000000" w:themeColor="text1"/>
          <w:shd w:val="clear" w:color="auto" w:fill="F5F5F5"/>
        </w:rPr>
        <w:t>not</w:t>
      </w:r>
      <w:r w:rsidRPr="006A03A9">
        <w:rPr>
          <w:rFonts w:ascii="Arial" w:hAnsi="Arial" w:cs="Arial"/>
          <w:color w:val="000000" w:themeColor="text1"/>
          <w:shd w:val="clear" w:color="auto" w:fill="F5F5F5"/>
        </w:rPr>
        <w:t xml:space="preserve"> have been as it</w:t>
      </w:r>
      <w:r w:rsidR="000C7D0B" w:rsidRPr="006A03A9">
        <w:rPr>
          <w:rFonts w:ascii="Arial" w:hAnsi="Arial" w:cs="Arial"/>
          <w:color w:val="000000" w:themeColor="text1"/>
          <w:shd w:val="clear" w:color="auto" w:fill="F5F5F5"/>
        </w:rPr>
        <w:t xml:space="preserve"> i</w:t>
      </w:r>
      <w:r w:rsidRPr="006A03A9">
        <w:rPr>
          <w:rFonts w:ascii="Arial" w:hAnsi="Arial" w:cs="Arial"/>
          <w:color w:val="000000" w:themeColor="text1"/>
          <w:shd w:val="clear" w:color="auto" w:fill="F5F5F5"/>
        </w:rPr>
        <w:t xml:space="preserve">s these days. It's communication that has modified </w:t>
      </w:r>
      <w:r w:rsidR="000C7D0B" w:rsidRPr="006A03A9">
        <w:rPr>
          <w:rFonts w:ascii="Arial" w:hAnsi="Arial" w:cs="Arial"/>
          <w:color w:val="000000" w:themeColor="text1"/>
          <w:shd w:val="clear" w:color="auto" w:fill="F5F5F5"/>
        </w:rPr>
        <w:t>humankind</w:t>
      </w:r>
      <w:r w:rsidRPr="006A03A9">
        <w:rPr>
          <w:rFonts w:ascii="Arial" w:hAnsi="Arial" w:cs="Arial"/>
          <w:color w:val="000000" w:themeColor="text1"/>
          <w:shd w:val="clear" w:color="auto" w:fill="F5F5F5"/>
        </w:rPr>
        <w:t xml:space="preserve"> into the most evolved rational as well as prosperous crew on the planet. Communication is about passing data from one male or maybe female to </w:t>
      </w:r>
      <w:r w:rsidR="000C7D0B" w:rsidRPr="006A03A9">
        <w:rPr>
          <w:rFonts w:ascii="Arial" w:hAnsi="Arial" w:cs="Arial"/>
          <w:color w:val="000000" w:themeColor="text1"/>
          <w:shd w:val="clear" w:color="auto" w:fill="F5F5F5"/>
        </w:rPr>
        <w:t>an</w:t>
      </w:r>
      <w:r w:rsidRPr="006A03A9">
        <w:rPr>
          <w:rFonts w:ascii="Arial" w:hAnsi="Arial" w:cs="Arial"/>
          <w:color w:val="000000" w:themeColor="text1"/>
          <w:shd w:val="clear" w:color="auto" w:fill="F5F5F5"/>
        </w:rPr>
        <w:t>other.</w:t>
      </w:r>
    </w:p>
    <w:p w14:paraId="47D0985C" w14:textId="65E544EE" w:rsidR="002D5C78" w:rsidRPr="006A03A9" w:rsidRDefault="00EB21F9" w:rsidP="00BF6AAD">
      <w:pPr>
        <w:shd w:val="clear" w:color="auto" w:fill="FFFFFF" w:themeFill="background1"/>
        <w:spacing w:after="225"/>
        <w:jc w:val="both"/>
        <w:rPr>
          <w:rFonts w:ascii="Arial" w:hAnsi="Arial" w:cs="Arial"/>
          <w:color w:val="000000" w:themeColor="text1"/>
        </w:rPr>
      </w:pPr>
      <w:r w:rsidRPr="006A03A9">
        <w:rPr>
          <w:rFonts w:ascii="Arial" w:hAnsi="Arial" w:cs="Arial"/>
          <w:color w:val="000000" w:themeColor="text1"/>
          <w:shd w:val="clear" w:color="auto" w:fill="F5F5F5"/>
        </w:rPr>
        <w:t xml:space="preserve">This particular ability that both the sending as well as the receiving of the information are just as important. Verbal communication, consequently, calls for </w:t>
      </w:r>
      <w:r w:rsidR="000C7D0B" w:rsidRPr="006A03A9">
        <w:rPr>
          <w:rFonts w:ascii="Arial" w:hAnsi="Arial" w:cs="Arial"/>
          <w:color w:val="000000" w:themeColor="text1"/>
          <w:shd w:val="clear" w:color="auto" w:fill="F5F5F5"/>
        </w:rPr>
        <w:t>a</w:t>
      </w:r>
      <w:r w:rsidRPr="006A03A9">
        <w:rPr>
          <w:rFonts w:ascii="Arial" w:hAnsi="Arial" w:cs="Arial"/>
          <w:color w:val="000000" w:themeColor="text1"/>
          <w:shd w:val="clear" w:color="auto" w:fill="F5F5F5"/>
        </w:rPr>
        <w:t xml:space="preserve"> speaker (or maybe writer) to transmit the idea, along with a listener (or maybe person to make good sense of the email. This web page covers each part of the strategy</w:t>
      </w:r>
      <w:r w:rsidRPr="006A03A9">
        <w:rPr>
          <w:rFonts w:ascii="Arial" w:hAnsi="Arial" w:cs="Arial"/>
          <w:color w:val="000000" w:themeColor="text1"/>
          <w:shd w:val="clear" w:color="auto" w:fill="F5F5F5"/>
        </w:rPr>
        <w:t xml:space="preserve"> </w:t>
      </w:r>
      <w:sdt>
        <w:sdtPr>
          <w:rPr>
            <w:rFonts w:ascii="Arial" w:hAnsi="Arial" w:cs="Arial"/>
            <w:color w:val="000000" w:themeColor="text1"/>
            <w:shd w:val="clear" w:color="auto" w:fill="F5F5F5"/>
          </w:rPr>
          <w:id w:val="-2146807195"/>
          <w:citation/>
        </w:sdtPr>
        <w:sdtEndPr/>
        <w:sdtContent>
          <w:r w:rsidR="00DF1CEE" w:rsidRPr="006A03A9">
            <w:rPr>
              <w:rFonts w:ascii="Arial" w:hAnsi="Arial" w:cs="Arial"/>
              <w:color w:val="000000" w:themeColor="text1"/>
              <w:shd w:val="clear" w:color="auto" w:fill="F5F5F5"/>
            </w:rPr>
            <w:fldChar w:fldCharType="begin"/>
          </w:r>
          <w:r w:rsidR="00DF1CEE" w:rsidRPr="006A03A9">
            <w:rPr>
              <w:rFonts w:ascii="Arial" w:hAnsi="Arial" w:cs="Arial"/>
              <w:color w:val="000000" w:themeColor="text1"/>
              <w:shd w:val="clear" w:color="auto" w:fill="F5F5F5"/>
            </w:rPr>
            <w:instrText xml:space="preserve"> CITATION Ski20 \l 2057 </w:instrText>
          </w:r>
          <w:r w:rsidR="00DF1CEE" w:rsidRPr="006A03A9">
            <w:rPr>
              <w:rFonts w:ascii="Arial" w:hAnsi="Arial" w:cs="Arial"/>
              <w:color w:val="000000" w:themeColor="text1"/>
              <w:shd w:val="clear" w:color="auto" w:fill="F5F5F5"/>
            </w:rPr>
            <w:fldChar w:fldCharType="separate"/>
          </w:r>
          <w:r w:rsidR="00DF1CEE" w:rsidRPr="006A03A9">
            <w:rPr>
              <w:rFonts w:ascii="Arial" w:hAnsi="Arial" w:cs="Arial"/>
              <w:noProof/>
              <w:color w:val="000000" w:themeColor="text1"/>
              <w:shd w:val="clear" w:color="auto" w:fill="F5F5F5"/>
            </w:rPr>
            <w:t xml:space="preserve"> (SkillsYouNeed.com , 2020 )</w:t>
          </w:r>
          <w:r w:rsidR="00DF1CEE" w:rsidRPr="006A03A9">
            <w:rPr>
              <w:rFonts w:ascii="Arial" w:hAnsi="Arial" w:cs="Arial"/>
              <w:color w:val="000000" w:themeColor="text1"/>
              <w:shd w:val="clear" w:color="auto" w:fill="F5F5F5"/>
            </w:rPr>
            <w:fldChar w:fldCharType="end"/>
          </w:r>
        </w:sdtContent>
      </w:sdt>
      <w:r w:rsidR="00DF1CEE" w:rsidRPr="006A03A9">
        <w:rPr>
          <w:rFonts w:ascii="Arial" w:hAnsi="Arial" w:cs="Arial"/>
          <w:color w:val="000000" w:themeColor="text1"/>
          <w:shd w:val="clear" w:color="auto" w:fill="F5F5F5"/>
        </w:rPr>
        <w:t>.</w:t>
      </w:r>
    </w:p>
    <w:p w14:paraId="61F8CBD4" w14:textId="0A9A3D0C" w:rsidR="00D30FB8" w:rsidRPr="006A03A9" w:rsidRDefault="00D30FB8" w:rsidP="00BF6AAD">
      <w:pPr>
        <w:pStyle w:val="Heading1"/>
        <w:jc w:val="both"/>
        <w:rPr>
          <w:rFonts w:ascii="Arial" w:eastAsia="Times New Roman" w:hAnsi="Arial" w:cs="Arial"/>
          <w:sz w:val="24"/>
          <w:szCs w:val="24"/>
        </w:rPr>
      </w:pPr>
      <w:bookmarkStart w:id="1" w:name="_Toc39439601"/>
      <w:r w:rsidRPr="006A03A9">
        <w:rPr>
          <w:rFonts w:ascii="Arial" w:eastAsia="Times New Roman" w:hAnsi="Arial" w:cs="Arial"/>
          <w:sz w:val="24"/>
          <w:szCs w:val="24"/>
        </w:rPr>
        <w:t>What is Communication</w:t>
      </w:r>
      <w:bookmarkEnd w:id="1"/>
    </w:p>
    <w:p w14:paraId="0EE70915" w14:textId="0ED24300" w:rsidR="00984825" w:rsidRPr="006A03A9" w:rsidRDefault="00984825" w:rsidP="00BF6AAD">
      <w:pPr>
        <w:pStyle w:val="Heading1"/>
        <w:jc w:val="both"/>
        <w:rPr>
          <w:rFonts w:ascii="Arial" w:eastAsia="Times New Roman" w:hAnsi="Arial" w:cs="Arial"/>
          <w:color w:val="000000" w:themeColor="text1"/>
          <w:sz w:val="24"/>
          <w:szCs w:val="24"/>
          <w:shd w:val="clear" w:color="auto" w:fill="F5F5F5"/>
        </w:rPr>
      </w:pPr>
      <w:r w:rsidRPr="006A03A9">
        <w:rPr>
          <w:rFonts w:ascii="Arial" w:eastAsia="Times New Roman" w:hAnsi="Arial" w:cs="Arial"/>
          <w:color w:val="000000" w:themeColor="text1"/>
          <w:sz w:val="24"/>
          <w:szCs w:val="24"/>
          <w:shd w:val="clear" w:color="auto" w:fill="F5F5F5"/>
        </w:rPr>
        <w:t>Communication is actually the endeavour of conveying info. The word communication continues to be produced from the Latin phrase' communis', meaning sharing. It basically involves a sender, a receiver and a message.Communication is actually giving, exchanging or receiving ideas, information, info, messages or signals via splendid media, allowing businesses or persons in order to persuade, to are actually seeking for info, to offer facts or perhaps to express emotions.</w:t>
      </w:r>
    </w:p>
    <w:p w14:paraId="50542406" w14:textId="77777777" w:rsidR="00984825" w:rsidRPr="006A03A9" w:rsidRDefault="00984825" w:rsidP="00BF6AAD">
      <w:pPr>
        <w:pStyle w:val="Heading1"/>
        <w:jc w:val="both"/>
        <w:rPr>
          <w:rFonts w:ascii="Arial" w:eastAsia="Times New Roman" w:hAnsi="Arial" w:cs="Arial"/>
          <w:color w:val="000000" w:themeColor="text1"/>
          <w:sz w:val="24"/>
          <w:szCs w:val="24"/>
          <w:shd w:val="clear" w:color="auto" w:fill="F5F5F5"/>
        </w:rPr>
      </w:pPr>
      <w:r w:rsidRPr="006A03A9">
        <w:rPr>
          <w:rFonts w:ascii="Arial" w:eastAsia="Times New Roman" w:hAnsi="Arial" w:cs="Arial"/>
          <w:color w:val="000000" w:themeColor="text1"/>
          <w:sz w:val="24"/>
          <w:szCs w:val="24"/>
          <w:shd w:val="clear" w:color="auto" w:fill="F5F5F5"/>
        </w:rPr>
        <w:t>Communication is frequently a two-way process. It's no longer just giving statistics or maybe signalling someone; it, in addition, consists of the comprehension of the signal or the information by the receiver. When the action of providing facts or even sending email gets to the recipient and gets comprehended by him/her and also the receiver sends responses as ideal byways of the sender, the process of discussion is actually believed to be full. Communication, consequently, involves in excess of one person.</w:t>
      </w:r>
    </w:p>
    <w:p w14:paraId="46F6D943" w14:textId="77777777" w:rsidR="00984825" w:rsidRPr="006A03A9" w:rsidRDefault="00984825" w:rsidP="00BF6AAD">
      <w:pPr>
        <w:pStyle w:val="Heading1"/>
        <w:jc w:val="both"/>
        <w:rPr>
          <w:rFonts w:ascii="Arial" w:eastAsia="Times New Roman" w:hAnsi="Arial" w:cs="Arial"/>
          <w:color w:val="000000" w:themeColor="text1"/>
          <w:sz w:val="24"/>
          <w:szCs w:val="24"/>
          <w:shd w:val="clear" w:color="auto" w:fill="F5F5F5"/>
        </w:rPr>
      </w:pPr>
    </w:p>
    <w:p w14:paraId="77351202" w14:textId="06F9CC70" w:rsidR="00D30FB8" w:rsidRPr="006A03A9" w:rsidRDefault="00984825" w:rsidP="00BF6AAD">
      <w:pPr>
        <w:jc w:val="both"/>
        <w:rPr>
          <w:rFonts w:ascii="Arial" w:hAnsi="Arial" w:cs="Arial"/>
          <w:color w:val="000000" w:themeColor="text1"/>
        </w:rPr>
      </w:pPr>
      <w:r w:rsidRPr="006A03A9">
        <w:rPr>
          <w:rFonts w:ascii="Arial" w:hAnsi="Arial" w:cs="Arial"/>
          <w:color w:val="000000" w:themeColor="text1"/>
          <w:shd w:val="clear" w:color="auto" w:fill="F5F5F5"/>
        </w:rPr>
        <w:t>Communication is a dynamic and continuous process of much more than one person. It's a cyclic program denoting ca constant drift of info. It actually has recipient, message, and sender. The recipient decodes the idea, is actually acquainted with it and encodes commentary and directs it to the sender. The strategy continues</w:t>
      </w:r>
      <w:sdt>
        <w:sdtPr>
          <w:rPr>
            <w:rFonts w:ascii="Arial" w:hAnsi="Arial" w:cs="Arial"/>
            <w:color w:val="000000" w:themeColor="text1"/>
            <w:shd w:val="clear" w:color="auto" w:fill="F5F5F5"/>
          </w:rPr>
          <w:id w:val="-1822427009"/>
          <w:citation/>
        </w:sdtPr>
        <w:sdtEndPr/>
        <w:sdtContent>
          <w:r w:rsidR="00171F73" w:rsidRPr="006A03A9">
            <w:rPr>
              <w:rFonts w:ascii="Arial" w:hAnsi="Arial" w:cs="Arial"/>
              <w:color w:val="000000" w:themeColor="text1"/>
              <w:shd w:val="clear" w:color="auto" w:fill="F5F5F5"/>
            </w:rPr>
            <w:fldChar w:fldCharType="begin"/>
          </w:r>
          <w:r w:rsidR="00171F73" w:rsidRPr="006A03A9">
            <w:rPr>
              <w:rFonts w:ascii="Arial" w:hAnsi="Arial" w:cs="Arial"/>
              <w:color w:val="000000" w:themeColor="text1"/>
              <w:shd w:val="clear" w:color="auto" w:fill="F5F5F5"/>
            </w:rPr>
            <w:instrText xml:space="preserve"> CITATION Ski20 \l 2057 </w:instrText>
          </w:r>
          <w:r w:rsidR="00171F73" w:rsidRPr="006A03A9">
            <w:rPr>
              <w:rFonts w:ascii="Arial" w:hAnsi="Arial" w:cs="Arial"/>
              <w:color w:val="000000" w:themeColor="text1"/>
              <w:shd w:val="clear" w:color="auto" w:fill="F5F5F5"/>
            </w:rPr>
            <w:fldChar w:fldCharType="separate"/>
          </w:r>
          <w:r w:rsidR="00171F73" w:rsidRPr="006A03A9">
            <w:rPr>
              <w:rFonts w:ascii="Arial" w:hAnsi="Arial" w:cs="Arial"/>
              <w:noProof/>
              <w:color w:val="000000" w:themeColor="text1"/>
              <w:shd w:val="clear" w:color="auto" w:fill="F5F5F5"/>
            </w:rPr>
            <w:t xml:space="preserve"> (SkillsYouNeed.com , 2020 )</w:t>
          </w:r>
          <w:r w:rsidR="00171F73" w:rsidRPr="006A03A9">
            <w:rPr>
              <w:rFonts w:ascii="Arial" w:hAnsi="Arial" w:cs="Arial"/>
              <w:color w:val="000000" w:themeColor="text1"/>
              <w:shd w:val="clear" w:color="auto" w:fill="F5F5F5"/>
            </w:rPr>
            <w:fldChar w:fldCharType="end"/>
          </w:r>
        </w:sdtContent>
      </w:sdt>
      <w:r w:rsidR="00171F73" w:rsidRPr="006A03A9">
        <w:rPr>
          <w:rFonts w:ascii="Arial" w:hAnsi="Arial" w:cs="Arial"/>
          <w:color w:val="000000" w:themeColor="text1"/>
          <w:shd w:val="clear" w:color="auto" w:fill="F5F5F5"/>
        </w:rPr>
        <w:t>.</w:t>
      </w:r>
    </w:p>
    <w:p w14:paraId="685A0882" w14:textId="393F6AC3" w:rsidR="00AE2F43" w:rsidRPr="006A03A9" w:rsidRDefault="00AE2F43" w:rsidP="00BF6AAD">
      <w:pPr>
        <w:jc w:val="both"/>
        <w:rPr>
          <w:rFonts w:ascii="Arial" w:hAnsi="Arial" w:cs="Arial"/>
          <w:color w:val="000000" w:themeColor="text1"/>
        </w:rPr>
      </w:pPr>
      <w:r w:rsidRPr="006A03A9">
        <w:rPr>
          <w:rFonts w:ascii="Arial" w:hAnsi="Arial" w:cs="Arial"/>
          <w:color w:val="000000" w:themeColor="text1"/>
        </w:rPr>
        <w:lastRenderedPageBreak/>
        <w:fldChar w:fldCharType="begin"/>
      </w:r>
      <w:r w:rsidRPr="006A03A9">
        <w:rPr>
          <w:rFonts w:ascii="Arial" w:hAnsi="Arial" w:cs="Arial"/>
          <w:color w:val="000000" w:themeColor="text1"/>
        </w:rPr>
        <w:instrText xml:space="preserve"> INCLUDEPICTURE "https://www.tutorialspoint.com/effective_communication/images/communication.jpg" \* MERGEFORMATINET </w:instrText>
      </w:r>
      <w:r w:rsidRPr="006A03A9">
        <w:rPr>
          <w:rFonts w:ascii="Arial" w:hAnsi="Arial" w:cs="Arial"/>
          <w:color w:val="000000" w:themeColor="text1"/>
        </w:rPr>
        <w:fldChar w:fldCharType="separate"/>
      </w:r>
      <w:r w:rsidRPr="006A03A9">
        <w:rPr>
          <w:rFonts w:ascii="Arial" w:hAnsi="Arial" w:cs="Arial"/>
          <w:noProof/>
          <w:color w:val="000000" w:themeColor="text1"/>
        </w:rPr>
        <w:drawing>
          <wp:inline distT="0" distB="0" distL="0" distR="0" wp14:anchorId="7241FB7E" wp14:editId="2A8BA881">
            <wp:extent cx="3280410" cy="2571750"/>
            <wp:effectExtent l="0" t="0" r="0" b="6350"/>
            <wp:docPr id="1" name="Picture 1" descr="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0410" cy="2571750"/>
                    </a:xfrm>
                    <a:prstGeom prst="rect">
                      <a:avLst/>
                    </a:prstGeom>
                    <a:noFill/>
                    <a:ln>
                      <a:noFill/>
                    </a:ln>
                  </pic:spPr>
                </pic:pic>
              </a:graphicData>
            </a:graphic>
          </wp:inline>
        </w:drawing>
      </w:r>
      <w:r w:rsidRPr="006A03A9">
        <w:rPr>
          <w:rFonts w:ascii="Arial" w:hAnsi="Arial" w:cs="Arial"/>
          <w:color w:val="000000" w:themeColor="text1"/>
        </w:rPr>
        <w:fldChar w:fldCharType="end"/>
      </w:r>
    </w:p>
    <w:p w14:paraId="19B8C2E0" w14:textId="77777777" w:rsidR="00D30FB8" w:rsidRPr="006A03A9" w:rsidRDefault="00D30FB8" w:rsidP="00BF6AAD">
      <w:pPr>
        <w:jc w:val="both"/>
        <w:rPr>
          <w:rFonts w:ascii="Arial" w:hAnsi="Arial" w:cs="Arial"/>
          <w:b/>
          <w:bCs/>
          <w:color w:val="000000" w:themeColor="text1"/>
        </w:rPr>
      </w:pPr>
    </w:p>
    <w:p w14:paraId="281B4AA6" w14:textId="233F9100" w:rsidR="00A75470" w:rsidRPr="006A03A9" w:rsidRDefault="00B81862" w:rsidP="00BF6AAD">
      <w:pPr>
        <w:jc w:val="both"/>
        <w:rPr>
          <w:rFonts w:ascii="Arial" w:hAnsi="Arial" w:cs="Arial"/>
          <w:b/>
          <w:bCs/>
          <w:color w:val="000000" w:themeColor="text1"/>
        </w:rPr>
      </w:pPr>
      <w:sdt>
        <w:sdtPr>
          <w:rPr>
            <w:rFonts w:ascii="Arial" w:hAnsi="Arial" w:cs="Arial"/>
            <w:b/>
            <w:bCs/>
            <w:color w:val="000000" w:themeColor="text1"/>
          </w:rPr>
          <w:id w:val="1013189306"/>
          <w:citation/>
        </w:sdtPr>
        <w:sdtEndPr/>
        <w:sdtContent>
          <w:r w:rsidR="00E72847" w:rsidRPr="006A03A9">
            <w:rPr>
              <w:rFonts w:ascii="Arial" w:hAnsi="Arial" w:cs="Arial"/>
              <w:b/>
              <w:bCs/>
              <w:color w:val="000000" w:themeColor="text1"/>
            </w:rPr>
            <w:fldChar w:fldCharType="begin"/>
          </w:r>
          <w:r w:rsidR="00E72847" w:rsidRPr="006A03A9">
            <w:rPr>
              <w:rFonts w:ascii="Arial" w:hAnsi="Arial" w:cs="Arial"/>
              <w:b/>
              <w:bCs/>
              <w:color w:val="000000" w:themeColor="text1"/>
            </w:rPr>
            <w:instrText xml:space="preserve"> CITATION www20 \l 2057 </w:instrText>
          </w:r>
          <w:r w:rsidR="00E72847" w:rsidRPr="006A03A9">
            <w:rPr>
              <w:rFonts w:ascii="Arial" w:hAnsi="Arial" w:cs="Arial"/>
              <w:b/>
              <w:bCs/>
              <w:color w:val="000000" w:themeColor="text1"/>
            </w:rPr>
            <w:fldChar w:fldCharType="separate"/>
          </w:r>
          <w:r w:rsidR="00E72847" w:rsidRPr="006A03A9">
            <w:rPr>
              <w:rFonts w:ascii="Arial" w:hAnsi="Arial" w:cs="Arial"/>
              <w:noProof/>
              <w:color w:val="000000" w:themeColor="text1"/>
            </w:rPr>
            <w:t>(www.tutorialspoint.com, 2020)</w:t>
          </w:r>
          <w:r w:rsidR="00E72847" w:rsidRPr="006A03A9">
            <w:rPr>
              <w:rFonts w:ascii="Arial" w:hAnsi="Arial" w:cs="Arial"/>
              <w:b/>
              <w:bCs/>
              <w:color w:val="000000" w:themeColor="text1"/>
            </w:rPr>
            <w:fldChar w:fldCharType="end"/>
          </w:r>
        </w:sdtContent>
      </w:sdt>
    </w:p>
    <w:p w14:paraId="2CB95745" w14:textId="083D05FC" w:rsidR="001D4336" w:rsidRPr="006A03A9" w:rsidRDefault="001D4336" w:rsidP="00BF6AAD">
      <w:pPr>
        <w:pStyle w:val="Heading1"/>
        <w:jc w:val="both"/>
        <w:rPr>
          <w:rFonts w:ascii="Arial" w:eastAsia="Times New Roman" w:hAnsi="Arial" w:cs="Arial"/>
          <w:sz w:val="24"/>
          <w:szCs w:val="24"/>
        </w:rPr>
      </w:pPr>
      <w:bookmarkStart w:id="2" w:name="_Toc39439602"/>
      <w:r w:rsidRPr="006A03A9">
        <w:rPr>
          <w:rFonts w:ascii="Arial" w:eastAsia="Times New Roman" w:hAnsi="Arial" w:cs="Arial"/>
          <w:sz w:val="24"/>
          <w:szCs w:val="24"/>
        </w:rPr>
        <w:t>Types of Communication.</w:t>
      </w:r>
      <w:bookmarkEnd w:id="2"/>
    </w:p>
    <w:p w14:paraId="2F3483DA" w14:textId="58AA7AFE" w:rsidR="008E700E" w:rsidRPr="006A03A9" w:rsidRDefault="008E700E" w:rsidP="00BF6AAD">
      <w:pPr>
        <w:tabs>
          <w:tab w:val="left" w:pos="7368"/>
        </w:tabs>
        <w:jc w:val="both"/>
        <w:rPr>
          <w:rFonts w:ascii="Arial" w:hAnsi="Arial" w:cs="Arial"/>
          <w:color w:val="000000" w:themeColor="text1"/>
        </w:rPr>
      </w:pPr>
      <w:r w:rsidRPr="006A03A9">
        <w:rPr>
          <w:rFonts w:ascii="Arial" w:hAnsi="Arial" w:cs="Arial"/>
          <w:color w:val="000000" w:themeColor="text1"/>
        </w:rPr>
        <w:fldChar w:fldCharType="begin"/>
      </w:r>
      <w:r w:rsidRPr="006A03A9">
        <w:rPr>
          <w:rFonts w:ascii="Arial" w:hAnsi="Arial" w:cs="Arial"/>
          <w:color w:val="000000" w:themeColor="text1"/>
        </w:rPr>
        <w:instrText xml:space="preserve"> INCLUDEPICTURE "https://cdn.educba.com/academy/wp-content/uploads/2016/04/Types-of-Communication-Chart.png" \* MERGEFORMATINET </w:instrText>
      </w:r>
      <w:r w:rsidRPr="006A03A9">
        <w:rPr>
          <w:rFonts w:ascii="Arial" w:hAnsi="Arial" w:cs="Arial"/>
          <w:color w:val="000000" w:themeColor="text1"/>
        </w:rPr>
        <w:fldChar w:fldCharType="separate"/>
      </w:r>
      <w:r w:rsidRPr="006A03A9">
        <w:rPr>
          <w:rFonts w:ascii="Arial" w:hAnsi="Arial" w:cs="Arial"/>
          <w:noProof/>
          <w:color w:val="000000" w:themeColor="text1"/>
        </w:rPr>
        <w:drawing>
          <wp:inline distT="0" distB="0" distL="0" distR="0" wp14:anchorId="126C4421" wp14:editId="5E7E6407">
            <wp:extent cx="3148965" cy="2468880"/>
            <wp:effectExtent l="0" t="0" r="635" b="0"/>
            <wp:docPr id="2" name="Picture 2" descr="Types of Communication-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ypes of Communication-Cha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48965" cy="2468880"/>
                    </a:xfrm>
                    <a:prstGeom prst="rect">
                      <a:avLst/>
                    </a:prstGeom>
                    <a:noFill/>
                    <a:ln>
                      <a:noFill/>
                    </a:ln>
                  </pic:spPr>
                </pic:pic>
              </a:graphicData>
            </a:graphic>
          </wp:inline>
        </w:drawing>
      </w:r>
      <w:r w:rsidRPr="006A03A9">
        <w:rPr>
          <w:rFonts w:ascii="Arial" w:hAnsi="Arial" w:cs="Arial"/>
          <w:color w:val="000000" w:themeColor="text1"/>
        </w:rPr>
        <w:fldChar w:fldCharType="end"/>
      </w:r>
      <w:r w:rsidR="0015005D" w:rsidRPr="006A03A9">
        <w:rPr>
          <w:rFonts w:ascii="Arial" w:hAnsi="Arial" w:cs="Arial"/>
          <w:color w:val="000000" w:themeColor="text1"/>
        </w:rPr>
        <w:tab/>
      </w:r>
    </w:p>
    <w:p w14:paraId="2A18348F" w14:textId="77777777" w:rsidR="008E700E" w:rsidRPr="006A03A9" w:rsidRDefault="008E700E" w:rsidP="00BF6AAD">
      <w:pPr>
        <w:jc w:val="both"/>
        <w:rPr>
          <w:rFonts w:ascii="Arial" w:hAnsi="Arial" w:cs="Arial"/>
          <w:b/>
          <w:bCs/>
          <w:color w:val="000000" w:themeColor="text1"/>
        </w:rPr>
      </w:pPr>
    </w:p>
    <w:p w14:paraId="44C18B1F" w14:textId="3683823A" w:rsidR="00A75470" w:rsidRPr="006A03A9" w:rsidRDefault="00B81862" w:rsidP="00BF6AAD">
      <w:pPr>
        <w:jc w:val="both"/>
        <w:rPr>
          <w:rFonts w:ascii="Arial" w:hAnsi="Arial" w:cs="Arial"/>
          <w:b/>
          <w:bCs/>
          <w:color w:val="000000" w:themeColor="text1"/>
        </w:rPr>
      </w:pPr>
      <w:sdt>
        <w:sdtPr>
          <w:rPr>
            <w:rFonts w:ascii="Arial" w:hAnsi="Arial" w:cs="Arial"/>
            <w:b/>
            <w:bCs/>
            <w:color w:val="000000" w:themeColor="text1"/>
          </w:rPr>
          <w:id w:val="799964362"/>
          <w:citation/>
        </w:sdtPr>
        <w:sdtEndPr/>
        <w:sdtContent>
          <w:r w:rsidR="00E72847" w:rsidRPr="006A03A9">
            <w:rPr>
              <w:rFonts w:ascii="Arial" w:hAnsi="Arial" w:cs="Arial"/>
              <w:b/>
              <w:bCs/>
              <w:color w:val="000000" w:themeColor="text1"/>
            </w:rPr>
            <w:fldChar w:fldCharType="begin"/>
          </w:r>
          <w:r w:rsidR="00E72847" w:rsidRPr="006A03A9">
            <w:rPr>
              <w:rFonts w:ascii="Arial" w:hAnsi="Arial" w:cs="Arial"/>
              <w:b/>
              <w:bCs/>
              <w:color w:val="000000" w:themeColor="text1"/>
            </w:rPr>
            <w:instrText xml:space="preserve"> CITATION EDU20 \l 2057 </w:instrText>
          </w:r>
          <w:r w:rsidR="00E72847" w:rsidRPr="006A03A9">
            <w:rPr>
              <w:rFonts w:ascii="Arial" w:hAnsi="Arial" w:cs="Arial"/>
              <w:b/>
              <w:bCs/>
              <w:color w:val="000000" w:themeColor="text1"/>
            </w:rPr>
            <w:fldChar w:fldCharType="separate"/>
          </w:r>
          <w:r w:rsidR="00E72847" w:rsidRPr="006A03A9">
            <w:rPr>
              <w:rFonts w:ascii="Arial" w:hAnsi="Arial" w:cs="Arial"/>
              <w:noProof/>
              <w:color w:val="000000" w:themeColor="text1"/>
            </w:rPr>
            <w:t>(EDUCBA, 2020)</w:t>
          </w:r>
          <w:r w:rsidR="00E72847" w:rsidRPr="006A03A9">
            <w:rPr>
              <w:rFonts w:ascii="Arial" w:hAnsi="Arial" w:cs="Arial"/>
              <w:b/>
              <w:bCs/>
              <w:color w:val="000000" w:themeColor="text1"/>
            </w:rPr>
            <w:fldChar w:fldCharType="end"/>
          </w:r>
        </w:sdtContent>
      </w:sdt>
      <w:r w:rsidR="00295BA6" w:rsidRPr="006A03A9">
        <w:rPr>
          <w:rFonts w:ascii="Arial" w:hAnsi="Arial" w:cs="Arial"/>
          <w:b/>
          <w:bCs/>
          <w:color w:val="000000" w:themeColor="text1"/>
        </w:rPr>
        <w:t>.</w:t>
      </w:r>
    </w:p>
    <w:p w14:paraId="1A94E111" w14:textId="77777777" w:rsidR="00A201CD" w:rsidRPr="006A03A9" w:rsidRDefault="00A201CD" w:rsidP="00BF6AAD">
      <w:pPr>
        <w:pStyle w:val="Heading1"/>
        <w:jc w:val="both"/>
        <w:rPr>
          <w:rFonts w:ascii="Arial" w:eastAsia="Times New Roman" w:hAnsi="Arial" w:cs="Arial"/>
          <w:sz w:val="24"/>
          <w:szCs w:val="24"/>
          <w:shd w:val="clear" w:color="auto" w:fill="F5F5F5"/>
        </w:rPr>
      </w:pPr>
      <w:bookmarkStart w:id="3" w:name="_Toc39439603"/>
      <w:r w:rsidRPr="006A03A9">
        <w:rPr>
          <w:rFonts w:ascii="Arial" w:eastAsia="Times New Roman" w:hAnsi="Arial" w:cs="Arial"/>
          <w:sz w:val="24"/>
          <w:szCs w:val="24"/>
          <w:shd w:val="clear" w:color="auto" w:fill="F5F5F5"/>
        </w:rPr>
        <w:t>Verbal communication</w:t>
      </w:r>
      <w:bookmarkEnd w:id="3"/>
    </w:p>
    <w:p w14:paraId="5A7E8AAD" w14:textId="77777777" w:rsidR="00A201CD" w:rsidRPr="006A03A9" w:rsidRDefault="00A201CD" w:rsidP="00BF6AAD">
      <w:pPr>
        <w:jc w:val="both"/>
        <w:rPr>
          <w:rFonts w:ascii="Arial" w:hAnsi="Arial" w:cs="Arial"/>
          <w:color w:val="000000" w:themeColor="text1"/>
          <w:shd w:val="clear" w:color="auto" w:fill="F5F5F5"/>
        </w:rPr>
      </w:pPr>
    </w:p>
    <w:p w14:paraId="59F389AF" w14:textId="5018D6D5" w:rsidR="009B0CE3" w:rsidRPr="006A03A9" w:rsidRDefault="006B2008" w:rsidP="00BF6AAD">
      <w:pPr>
        <w:shd w:val="clear" w:color="auto" w:fill="FFFFFF" w:themeFill="background1"/>
        <w:jc w:val="both"/>
        <w:rPr>
          <w:rFonts w:ascii="Arial" w:hAnsi="Arial" w:cs="Arial"/>
          <w:color w:val="000000" w:themeColor="text1"/>
          <w:shd w:val="clear" w:color="auto" w:fill="F5F5F5"/>
        </w:rPr>
      </w:pPr>
      <w:r w:rsidRPr="006A03A9">
        <w:rPr>
          <w:rFonts w:ascii="Arial" w:hAnsi="Arial" w:cs="Arial"/>
          <w:color w:val="000000" w:themeColor="text1"/>
          <w:shd w:val="clear" w:color="auto" w:fill="F5F5F5"/>
        </w:rPr>
        <w:t>Is any verbal exchange which makes use of terms to share data with others. These phrases may be also each spoken as well as written. Nevertheless, most humans use the phrase to describe just spoken communication. The spoken issue of verbal exchange is actually all about the text that you pick, and the way they're noticed and interpreted</w:t>
      </w:r>
      <w:r w:rsidRPr="006A03A9">
        <w:rPr>
          <w:rFonts w:ascii="Arial" w:hAnsi="Arial" w:cs="Arial"/>
          <w:color w:val="000000" w:themeColor="text1"/>
          <w:shd w:val="clear" w:color="auto" w:fill="F5F5F5"/>
        </w:rPr>
        <w:t xml:space="preserve"> </w:t>
      </w:r>
      <w:sdt>
        <w:sdtPr>
          <w:rPr>
            <w:rFonts w:ascii="Arial" w:hAnsi="Arial" w:cs="Arial"/>
            <w:color w:val="000000" w:themeColor="text1"/>
            <w:shd w:val="clear" w:color="auto" w:fill="F5F5F5"/>
          </w:rPr>
          <w:id w:val="-876080369"/>
          <w:citation/>
        </w:sdtPr>
        <w:sdtEndPr/>
        <w:sdtContent>
          <w:r w:rsidR="004C1CDF" w:rsidRPr="006A03A9">
            <w:rPr>
              <w:rFonts w:ascii="Arial" w:hAnsi="Arial" w:cs="Arial"/>
              <w:color w:val="000000" w:themeColor="text1"/>
              <w:shd w:val="clear" w:color="auto" w:fill="F5F5F5"/>
            </w:rPr>
            <w:fldChar w:fldCharType="begin"/>
          </w:r>
          <w:r w:rsidR="004C1CDF" w:rsidRPr="006A03A9">
            <w:rPr>
              <w:rFonts w:ascii="Arial" w:hAnsi="Arial" w:cs="Arial"/>
              <w:color w:val="000000" w:themeColor="text1"/>
              <w:shd w:val="clear" w:color="auto" w:fill="F5F5F5"/>
            </w:rPr>
            <w:instrText xml:space="preserve"> CITATION Ski20 \l 2057 </w:instrText>
          </w:r>
          <w:r w:rsidR="004C1CDF" w:rsidRPr="006A03A9">
            <w:rPr>
              <w:rFonts w:ascii="Arial" w:hAnsi="Arial" w:cs="Arial"/>
              <w:color w:val="000000" w:themeColor="text1"/>
              <w:shd w:val="clear" w:color="auto" w:fill="F5F5F5"/>
            </w:rPr>
            <w:fldChar w:fldCharType="separate"/>
          </w:r>
          <w:r w:rsidR="004C1CDF" w:rsidRPr="006A03A9">
            <w:rPr>
              <w:rFonts w:ascii="Arial" w:hAnsi="Arial" w:cs="Arial"/>
              <w:noProof/>
              <w:color w:val="000000" w:themeColor="text1"/>
              <w:shd w:val="clear" w:color="auto" w:fill="F5F5F5"/>
            </w:rPr>
            <w:t xml:space="preserve"> (SkillsYouNeed.com , 2020 )</w:t>
          </w:r>
          <w:r w:rsidR="004C1CDF" w:rsidRPr="006A03A9">
            <w:rPr>
              <w:rFonts w:ascii="Arial" w:hAnsi="Arial" w:cs="Arial"/>
              <w:color w:val="000000" w:themeColor="text1"/>
              <w:shd w:val="clear" w:color="auto" w:fill="F5F5F5"/>
            </w:rPr>
            <w:fldChar w:fldCharType="end"/>
          </w:r>
        </w:sdtContent>
      </w:sdt>
      <w:r w:rsidR="009B0CE3" w:rsidRPr="006A03A9">
        <w:rPr>
          <w:rFonts w:ascii="Arial" w:hAnsi="Arial" w:cs="Arial"/>
          <w:color w:val="000000" w:themeColor="text1"/>
          <w:shd w:val="clear" w:color="auto" w:fill="F5F5F5"/>
        </w:rPr>
        <w:t>.</w:t>
      </w:r>
    </w:p>
    <w:p w14:paraId="2DB18011" w14:textId="730DCCF1" w:rsidR="009B0CE3" w:rsidRPr="006A03A9" w:rsidRDefault="009B0CE3" w:rsidP="00BF6AAD">
      <w:pPr>
        <w:pStyle w:val="Heading1"/>
        <w:jc w:val="both"/>
        <w:rPr>
          <w:rFonts w:ascii="Arial" w:hAnsi="Arial" w:cs="Arial"/>
          <w:sz w:val="24"/>
          <w:szCs w:val="24"/>
        </w:rPr>
      </w:pPr>
      <w:bookmarkStart w:id="4" w:name="_Toc39439604"/>
      <w:r w:rsidRPr="006A03A9">
        <w:rPr>
          <w:rFonts w:ascii="Arial" w:hAnsi="Arial" w:cs="Arial"/>
          <w:sz w:val="24"/>
          <w:szCs w:val="24"/>
        </w:rPr>
        <w:t>Oral Communication</w:t>
      </w:r>
      <w:bookmarkEnd w:id="4"/>
    </w:p>
    <w:p w14:paraId="0D8AE63E" w14:textId="1F63E502" w:rsidR="009B0CE3" w:rsidRPr="006A03A9" w:rsidRDefault="006B2008" w:rsidP="00BF6AAD">
      <w:pPr>
        <w:pStyle w:val="NormalWeb"/>
        <w:jc w:val="both"/>
        <w:rPr>
          <w:rFonts w:ascii="Arial" w:hAnsi="Arial" w:cs="Arial"/>
          <w:color w:val="000000" w:themeColor="text1"/>
        </w:rPr>
      </w:pPr>
      <w:r w:rsidRPr="006A03A9">
        <w:rPr>
          <w:rFonts w:ascii="Arial" w:hAnsi="Arial" w:cs="Arial"/>
          <w:color w:val="000000" w:themeColor="text1"/>
        </w:rPr>
        <w:t>The most apparent kind of verbal exchange is actually oral, and countless instances of dental correspondence are perfectly offered. Speeches, displays, as well as bulletins, are actually many varieties of spoken communication, as correctly as casual talks between close friends.</w:t>
      </w:r>
      <w:r w:rsidRPr="006A03A9">
        <w:rPr>
          <w:rFonts w:ascii="Arial" w:hAnsi="Arial" w:cs="Arial"/>
          <w:color w:val="000000" w:themeColor="text1"/>
        </w:rPr>
        <w:t xml:space="preserve"> </w:t>
      </w:r>
      <w:sdt>
        <w:sdtPr>
          <w:rPr>
            <w:rFonts w:ascii="Arial" w:hAnsi="Arial" w:cs="Arial"/>
            <w:color w:val="000000" w:themeColor="text1"/>
          </w:rPr>
          <w:id w:val="173306320"/>
          <w:citation/>
        </w:sdtPr>
        <w:sdtEndPr/>
        <w:sdtContent>
          <w:r w:rsidR="002A54BF" w:rsidRPr="006A03A9">
            <w:rPr>
              <w:rFonts w:ascii="Arial" w:hAnsi="Arial" w:cs="Arial"/>
              <w:color w:val="000000" w:themeColor="text1"/>
            </w:rPr>
            <w:fldChar w:fldCharType="begin"/>
          </w:r>
          <w:r w:rsidR="002A54BF" w:rsidRPr="006A03A9">
            <w:rPr>
              <w:rFonts w:ascii="Arial" w:hAnsi="Arial" w:cs="Arial"/>
              <w:color w:val="000000" w:themeColor="text1"/>
            </w:rPr>
            <w:instrText xml:space="preserve"> CITATION Kei18 \l 2057 </w:instrText>
          </w:r>
          <w:r w:rsidR="002A54BF" w:rsidRPr="006A03A9">
            <w:rPr>
              <w:rFonts w:ascii="Arial" w:hAnsi="Arial" w:cs="Arial"/>
              <w:color w:val="000000" w:themeColor="text1"/>
            </w:rPr>
            <w:fldChar w:fldCharType="separate"/>
          </w:r>
          <w:r w:rsidR="002A54BF" w:rsidRPr="006A03A9">
            <w:rPr>
              <w:rFonts w:ascii="Arial" w:hAnsi="Arial" w:cs="Arial"/>
              <w:noProof/>
              <w:color w:val="000000" w:themeColor="text1"/>
            </w:rPr>
            <w:t xml:space="preserve"> (Evans, 2018)</w:t>
          </w:r>
          <w:r w:rsidR="002A54BF" w:rsidRPr="006A03A9">
            <w:rPr>
              <w:rFonts w:ascii="Arial" w:hAnsi="Arial" w:cs="Arial"/>
              <w:color w:val="000000" w:themeColor="text1"/>
            </w:rPr>
            <w:fldChar w:fldCharType="end"/>
          </w:r>
        </w:sdtContent>
      </w:sdt>
    </w:p>
    <w:p w14:paraId="4C120899" w14:textId="77777777" w:rsidR="009B0CE3" w:rsidRPr="006A03A9" w:rsidRDefault="009B0CE3" w:rsidP="00BF6AAD">
      <w:pPr>
        <w:pStyle w:val="Heading1"/>
        <w:jc w:val="both"/>
        <w:rPr>
          <w:rFonts w:ascii="Arial" w:hAnsi="Arial" w:cs="Arial"/>
          <w:sz w:val="24"/>
          <w:szCs w:val="24"/>
        </w:rPr>
      </w:pPr>
      <w:bookmarkStart w:id="5" w:name="_Toc39439605"/>
      <w:r w:rsidRPr="006A03A9">
        <w:rPr>
          <w:rFonts w:ascii="Arial" w:hAnsi="Arial" w:cs="Arial"/>
          <w:sz w:val="24"/>
          <w:szCs w:val="24"/>
        </w:rPr>
        <w:lastRenderedPageBreak/>
        <w:t>Written Communication</w:t>
      </w:r>
      <w:bookmarkEnd w:id="5"/>
    </w:p>
    <w:p w14:paraId="6AE0A5E7" w14:textId="7401FEFD" w:rsidR="009B0CE3" w:rsidRPr="006A03A9" w:rsidRDefault="006B2008" w:rsidP="00BF6AAD">
      <w:pPr>
        <w:pStyle w:val="NormalWeb"/>
        <w:jc w:val="both"/>
        <w:rPr>
          <w:rFonts w:ascii="Arial" w:hAnsi="Arial" w:cs="Arial"/>
          <w:color w:val="000000" w:themeColor="text1"/>
        </w:rPr>
      </w:pPr>
      <w:r w:rsidRPr="006A03A9">
        <w:rPr>
          <w:rFonts w:ascii="Arial" w:hAnsi="Arial" w:cs="Arial"/>
          <w:color w:val="000000" w:themeColor="text1"/>
        </w:rPr>
        <w:t>While it might also seem to be counter-intuitive, written communication is regarded as a form of verbal exchange under most oftentimes prevalent definitions of the phrase. Defining verbal exchange as both written as well as spoken language references the use of comparable strategies of interaction in each type to offer meaning: written words and spoken words. For this reason, a plethora of reputedly nonverbal spoken exchange forms can be used as illustrations of verbal communication, which in turn has written letters, memos, newsletters, newspapers, journals and even private notes. Textbooks, novels and other literature additionally serve as good examples of verbal communication, as they use words as the medium via which a message is actually conveyed</w:t>
      </w:r>
      <w:r w:rsidRPr="006A03A9">
        <w:rPr>
          <w:rFonts w:ascii="Arial" w:hAnsi="Arial" w:cs="Arial"/>
          <w:color w:val="000000" w:themeColor="text1"/>
        </w:rPr>
        <w:t xml:space="preserve"> </w:t>
      </w:r>
      <w:sdt>
        <w:sdtPr>
          <w:rPr>
            <w:rFonts w:ascii="Arial" w:hAnsi="Arial" w:cs="Arial"/>
            <w:color w:val="000000" w:themeColor="text1"/>
          </w:rPr>
          <w:id w:val="578479846"/>
          <w:citation/>
        </w:sdtPr>
        <w:sdtEndPr/>
        <w:sdtContent>
          <w:r w:rsidR="002A54BF" w:rsidRPr="006A03A9">
            <w:rPr>
              <w:rFonts w:ascii="Arial" w:hAnsi="Arial" w:cs="Arial"/>
              <w:color w:val="000000" w:themeColor="text1"/>
            </w:rPr>
            <w:fldChar w:fldCharType="begin"/>
          </w:r>
          <w:r w:rsidR="002A54BF" w:rsidRPr="006A03A9">
            <w:rPr>
              <w:rFonts w:ascii="Arial" w:hAnsi="Arial" w:cs="Arial"/>
              <w:color w:val="000000" w:themeColor="text1"/>
            </w:rPr>
            <w:instrText xml:space="preserve"> CITATION Kei18 \l 2057 </w:instrText>
          </w:r>
          <w:r w:rsidR="002A54BF" w:rsidRPr="006A03A9">
            <w:rPr>
              <w:rFonts w:ascii="Arial" w:hAnsi="Arial" w:cs="Arial"/>
              <w:color w:val="000000" w:themeColor="text1"/>
            </w:rPr>
            <w:fldChar w:fldCharType="separate"/>
          </w:r>
          <w:r w:rsidR="002A54BF" w:rsidRPr="006A03A9">
            <w:rPr>
              <w:rFonts w:ascii="Arial" w:hAnsi="Arial" w:cs="Arial"/>
              <w:noProof/>
              <w:color w:val="000000" w:themeColor="text1"/>
            </w:rPr>
            <w:t xml:space="preserve"> (Evans, 2018)</w:t>
          </w:r>
          <w:r w:rsidR="002A54BF" w:rsidRPr="006A03A9">
            <w:rPr>
              <w:rFonts w:ascii="Arial" w:hAnsi="Arial" w:cs="Arial"/>
              <w:color w:val="000000" w:themeColor="text1"/>
            </w:rPr>
            <w:fldChar w:fldCharType="end"/>
          </w:r>
        </w:sdtContent>
      </w:sdt>
      <w:r w:rsidR="002A54BF" w:rsidRPr="006A03A9">
        <w:rPr>
          <w:rFonts w:ascii="Arial" w:hAnsi="Arial" w:cs="Arial"/>
          <w:color w:val="000000" w:themeColor="text1"/>
        </w:rPr>
        <w:t>.</w:t>
      </w:r>
    </w:p>
    <w:p w14:paraId="09CF5795" w14:textId="50825230" w:rsidR="00E33179" w:rsidRPr="006A03A9" w:rsidRDefault="007609CE" w:rsidP="00BF6AAD">
      <w:pPr>
        <w:pStyle w:val="Heading1"/>
        <w:jc w:val="both"/>
        <w:rPr>
          <w:rFonts w:ascii="Arial" w:hAnsi="Arial" w:cs="Arial"/>
          <w:sz w:val="24"/>
          <w:szCs w:val="24"/>
        </w:rPr>
      </w:pPr>
      <w:r w:rsidRPr="006A03A9">
        <w:rPr>
          <w:rFonts w:ascii="Arial" w:eastAsia="Times New Roman" w:hAnsi="Arial" w:cs="Arial"/>
          <w:sz w:val="24"/>
          <w:szCs w:val="24"/>
        </w:rPr>
        <w:br/>
      </w:r>
      <w:bookmarkStart w:id="6" w:name="_Toc39439606"/>
      <w:r w:rsidR="00E33179" w:rsidRPr="006A03A9">
        <w:rPr>
          <w:rFonts w:ascii="Arial" w:hAnsi="Arial" w:cs="Arial"/>
          <w:sz w:val="24"/>
          <w:szCs w:val="24"/>
          <w:shd w:val="clear" w:color="auto" w:fill="FFFFFF"/>
        </w:rPr>
        <w:t>Non</w:t>
      </w:r>
      <w:r w:rsidR="00842363" w:rsidRPr="006A03A9">
        <w:rPr>
          <w:rFonts w:ascii="Arial" w:hAnsi="Arial" w:cs="Arial"/>
          <w:sz w:val="24"/>
          <w:szCs w:val="24"/>
          <w:shd w:val="clear" w:color="auto" w:fill="FFFFFF"/>
        </w:rPr>
        <w:t>-</w:t>
      </w:r>
      <w:r w:rsidR="00E33179" w:rsidRPr="006A03A9">
        <w:rPr>
          <w:rFonts w:ascii="Arial" w:hAnsi="Arial" w:cs="Arial"/>
          <w:sz w:val="24"/>
          <w:szCs w:val="24"/>
          <w:shd w:val="clear" w:color="auto" w:fill="FFFFFF"/>
        </w:rPr>
        <w:t>verbal communication</w:t>
      </w:r>
      <w:bookmarkEnd w:id="6"/>
    </w:p>
    <w:p w14:paraId="2BB9D757" w14:textId="77777777" w:rsidR="006B2008" w:rsidRPr="006A03A9" w:rsidRDefault="006B2008" w:rsidP="00BF6AAD">
      <w:pPr>
        <w:pStyle w:val="Heading1"/>
        <w:jc w:val="both"/>
        <w:rPr>
          <w:rFonts w:ascii="Arial" w:eastAsia="Times New Roman" w:hAnsi="Arial" w:cs="Arial"/>
          <w:color w:val="000000" w:themeColor="text1"/>
          <w:sz w:val="24"/>
          <w:szCs w:val="24"/>
        </w:rPr>
      </w:pPr>
      <w:r w:rsidRPr="006A03A9">
        <w:rPr>
          <w:rFonts w:ascii="Arial" w:eastAsia="Times New Roman" w:hAnsi="Arial" w:cs="Arial"/>
          <w:color w:val="000000" w:themeColor="text1"/>
          <w:sz w:val="24"/>
          <w:szCs w:val="24"/>
        </w:rPr>
        <w:t>Refers to gestures, facial expressions, firmness of speech, eye contact (or maybe lack thereof), posture, body language, and various techniques individuals are able to speak besides using language. When you are interviewing for a job or even taking part in a conference, your nonverbal discussion is almost as important as your spoken replies. Crossed arms are able to seem to be defensive. Very poor posture may also show up unprofessional.</w:t>
      </w:r>
    </w:p>
    <w:p w14:paraId="7F6484AC" w14:textId="396F7488" w:rsidR="00C36F27" w:rsidRPr="006A03A9" w:rsidRDefault="006B2008" w:rsidP="00BF6AAD">
      <w:pPr>
        <w:pStyle w:val="NormalWeb"/>
        <w:jc w:val="both"/>
        <w:rPr>
          <w:rFonts w:ascii="Arial" w:hAnsi="Arial" w:cs="Arial"/>
          <w:color w:val="000000" w:themeColor="text1"/>
        </w:rPr>
      </w:pPr>
      <w:r w:rsidRPr="006A03A9">
        <w:rPr>
          <w:rFonts w:ascii="Arial" w:hAnsi="Arial" w:cs="Arial"/>
          <w:color w:val="000000" w:themeColor="text1"/>
        </w:rPr>
        <w:t>Employers are going to evaluate what you do as well as everything you say, and you are able to use your nonverbal communication capabilities to make a great impression. When your skills are not top-notch, you are able to exercise them so you are making a good impression on anybody you interact within the administrative centre as well as past</w:t>
      </w:r>
      <w:r w:rsidRPr="006A03A9">
        <w:rPr>
          <w:rFonts w:ascii="Arial" w:hAnsi="Arial" w:cs="Arial"/>
          <w:color w:val="000000" w:themeColor="text1"/>
        </w:rPr>
        <w:t xml:space="preserve"> </w:t>
      </w:r>
      <w:sdt>
        <w:sdtPr>
          <w:rPr>
            <w:rFonts w:ascii="Arial" w:hAnsi="Arial" w:cs="Arial"/>
            <w:color w:val="000000" w:themeColor="text1"/>
          </w:rPr>
          <w:id w:val="2081401115"/>
          <w:citation/>
        </w:sdtPr>
        <w:sdtEndPr/>
        <w:sdtContent>
          <w:r w:rsidR="00582B2B" w:rsidRPr="006A03A9">
            <w:rPr>
              <w:rFonts w:ascii="Arial" w:hAnsi="Arial" w:cs="Arial"/>
              <w:color w:val="000000" w:themeColor="text1"/>
            </w:rPr>
            <w:fldChar w:fldCharType="begin"/>
          </w:r>
          <w:r w:rsidR="00582B2B" w:rsidRPr="006A03A9">
            <w:rPr>
              <w:rFonts w:ascii="Arial" w:hAnsi="Arial" w:cs="Arial"/>
              <w:color w:val="000000" w:themeColor="text1"/>
            </w:rPr>
            <w:instrText xml:space="preserve"> CITATION www201 \l 2057 </w:instrText>
          </w:r>
          <w:r w:rsidR="00582B2B" w:rsidRPr="006A03A9">
            <w:rPr>
              <w:rFonts w:ascii="Arial" w:hAnsi="Arial" w:cs="Arial"/>
              <w:color w:val="000000" w:themeColor="text1"/>
            </w:rPr>
            <w:fldChar w:fldCharType="separate"/>
          </w:r>
          <w:r w:rsidR="00582B2B" w:rsidRPr="006A03A9">
            <w:rPr>
              <w:rFonts w:ascii="Arial" w:hAnsi="Arial" w:cs="Arial"/>
              <w:noProof/>
              <w:color w:val="000000" w:themeColor="text1"/>
            </w:rPr>
            <w:t xml:space="preserve"> (www.thebalancecareers.com, 2020)</w:t>
          </w:r>
          <w:r w:rsidR="00582B2B" w:rsidRPr="006A03A9">
            <w:rPr>
              <w:rFonts w:ascii="Arial" w:hAnsi="Arial" w:cs="Arial"/>
              <w:color w:val="000000" w:themeColor="text1"/>
            </w:rPr>
            <w:fldChar w:fldCharType="end"/>
          </w:r>
        </w:sdtContent>
      </w:sdt>
      <w:r w:rsidR="00582B2B" w:rsidRPr="006A03A9">
        <w:rPr>
          <w:rFonts w:ascii="Arial" w:hAnsi="Arial" w:cs="Arial"/>
          <w:color w:val="000000" w:themeColor="text1"/>
        </w:rPr>
        <w:t>.</w:t>
      </w:r>
    </w:p>
    <w:p w14:paraId="0D5A7338" w14:textId="032A0DEA" w:rsidR="00D65907" w:rsidRPr="006A03A9" w:rsidRDefault="00D65907" w:rsidP="00BF6AAD">
      <w:pPr>
        <w:pStyle w:val="Heading1"/>
        <w:jc w:val="both"/>
        <w:rPr>
          <w:rFonts w:ascii="Arial" w:hAnsi="Arial" w:cs="Arial"/>
          <w:sz w:val="24"/>
          <w:szCs w:val="24"/>
        </w:rPr>
      </w:pPr>
      <w:bookmarkStart w:id="7" w:name="_Toc39439607"/>
      <w:r w:rsidRPr="006A03A9">
        <w:rPr>
          <w:rFonts w:ascii="Arial" w:hAnsi="Arial" w:cs="Arial"/>
          <w:sz w:val="24"/>
          <w:szCs w:val="24"/>
        </w:rPr>
        <w:t>The Communication Models</w:t>
      </w:r>
      <w:bookmarkEnd w:id="7"/>
    </w:p>
    <w:p w14:paraId="6202EAF5" w14:textId="599531C8" w:rsidR="00D65907" w:rsidRPr="006A03A9" w:rsidRDefault="006B2008" w:rsidP="00BF6AAD">
      <w:pPr>
        <w:pStyle w:val="NormalWeb"/>
        <w:spacing w:before="240" w:beforeAutospacing="0" w:after="240" w:afterAutospacing="0"/>
        <w:jc w:val="both"/>
        <w:rPr>
          <w:rFonts w:ascii="Arial" w:hAnsi="Arial" w:cs="Arial"/>
          <w:color w:val="000000" w:themeColor="text1"/>
        </w:rPr>
      </w:pPr>
      <w:r w:rsidRPr="006A03A9">
        <w:rPr>
          <w:rFonts w:ascii="Arial" w:hAnsi="Arial" w:cs="Arial"/>
          <w:color w:val="000000" w:themeColor="text1"/>
        </w:rPr>
        <w:t>The motivation of a "model" is offering a visual illustration of a notion with the purpose of facilitating the perception of it.</w:t>
      </w:r>
      <w:r w:rsidRPr="006A03A9">
        <w:rPr>
          <w:rFonts w:ascii="Arial" w:hAnsi="Arial" w:cs="Arial"/>
          <w:color w:val="000000" w:themeColor="text1"/>
        </w:rPr>
        <w:t xml:space="preserve"> </w:t>
      </w:r>
      <w:sdt>
        <w:sdtPr>
          <w:rPr>
            <w:rFonts w:ascii="Arial" w:hAnsi="Arial" w:cs="Arial"/>
            <w:color w:val="000000" w:themeColor="text1"/>
          </w:rPr>
          <w:id w:val="-196781553"/>
          <w:citation/>
        </w:sdtPr>
        <w:sdtEndPr/>
        <w:sdtContent>
          <w:r w:rsidR="008F48B8" w:rsidRPr="006A03A9">
            <w:rPr>
              <w:rFonts w:ascii="Arial" w:hAnsi="Arial" w:cs="Arial"/>
              <w:color w:val="000000" w:themeColor="text1"/>
            </w:rPr>
            <w:fldChar w:fldCharType="begin"/>
          </w:r>
          <w:r w:rsidR="008F48B8" w:rsidRPr="006A03A9">
            <w:rPr>
              <w:rFonts w:ascii="Arial" w:hAnsi="Arial" w:cs="Arial"/>
              <w:color w:val="000000" w:themeColor="text1"/>
            </w:rPr>
            <w:instrText xml:space="preserve"> CITATION Gav13 \l 2057 </w:instrText>
          </w:r>
          <w:r w:rsidR="008F48B8" w:rsidRPr="006A03A9">
            <w:rPr>
              <w:rFonts w:ascii="Arial" w:hAnsi="Arial" w:cs="Arial"/>
              <w:color w:val="000000" w:themeColor="text1"/>
            </w:rPr>
            <w:fldChar w:fldCharType="separate"/>
          </w:r>
          <w:r w:rsidR="008F48B8" w:rsidRPr="006A03A9">
            <w:rPr>
              <w:rFonts w:ascii="Arial" w:hAnsi="Arial" w:cs="Arial"/>
              <w:noProof/>
              <w:color w:val="000000" w:themeColor="text1"/>
            </w:rPr>
            <w:t xml:space="preserve"> (Gavi Z , 2013)</w:t>
          </w:r>
          <w:r w:rsidR="008F48B8" w:rsidRPr="006A03A9">
            <w:rPr>
              <w:rFonts w:ascii="Arial" w:hAnsi="Arial" w:cs="Arial"/>
              <w:color w:val="000000" w:themeColor="text1"/>
            </w:rPr>
            <w:fldChar w:fldCharType="end"/>
          </w:r>
        </w:sdtContent>
      </w:sdt>
      <w:r w:rsidR="008F48B8" w:rsidRPr="006A03A9">
        <w:rPr>
          <w:rFonts w:ascii="Arial" w:hAnsi="Arial" w:cs="Arial"/>
          <w:color w:val="000000" w:themeColor="text1"/>
        </w:rPr>
        <w:t>.</w:t>
      </w:r>
    </w:p>
    <w:p w14:paraId="51DAB02D" w14:textId="77777777" w:rsidR="00D65907" w:rsidRPr="006A03A9" w:rsidRDefault="00D65907" w:rsidP="00BF6AAD">
      <w:pPr>
        <w:pStyle w:val="Heading1"/>
        <w:jc w:val="both"/>
        <w:rPr>
          <w:rFonts w:ascii="Arial" w:hAnsi="Arial" w:cs="Arial"/>
          <w:sz w:val="24"/>
          <w:szCs w:val="24"/>
        </w:rPr>
      </w:pPr>
      <w:bookmarkStart w:id="8" w:name="_Toc39439608"/>
      <w:r w:rsidRPr="006A03A9">
        <w:rPr>
          <w:rFonts w:ascii="Arial" w:hAnsi="Arial" w:cs="Arial"/>
          <w:sz w:val="24"/>
          <w:szCs w:val="24"/>
        </w:rPr>
        <w:t>Linear Communication Model</w:t>
      </w:r>
      <w:bookmarkEnd w:id="8"/>
    </w:p>
    <w:p w14:paraId="4DA581BE" w14:textId="11B257B3" w:rsidR="00D65907" w:rsidRPr="006A03A9" w:rsidRDefault="006B2008" w:rsidP="00BF6AAD">
      <w:pPr>
        <w:spacing w:before="240" w:after="240"/>
        <w:jc w:val="both"/>
        <w:rPr>
          <w:rFonts w:ascii="Arial" w:hAnsi="Arial" w:cs="Arial"/>
          <w:color w:val="000000" w:themeColor="text1"/>
        </w:rPr>
      </w:pPr>
      <w:r w:rsidRPr="006A03A9">
        <w:rPr>
          <w:rFonts w:ascii="Arial" w:hAnsi="Arial" w:cs="Arial"/>
          <w:color w:val="000000" w:themeColor="text1"/>
        </w:rPr>
        <w:t>There is a bit of a controversy about the Linear Communication mannequin as well as just how it recognizes (or does not recognize) the notion of feedback. It's straight-line conversation located commonly in mass communication; assume television, newspapers, radio, and more. As outlined by this particular unit, there's no ability for instantaneous remarks</w:t>
      </w:r>
      <w:sdt>
        <w:sdtPr>
          <w:rPr>
            <w:rFonts w:ascii="Arial" w:hAnsi="Arial" w:cs="Arial"/>
            <w:color w:val="000000" w:themeColor="text1"/>
          </w:rPr>
          <w:id w:val="671068611"/>
          <w:citation/>
        </w:sdtPr>
        <w:sdtEndPr/>
        <w:sdtContent>
          <w:r w:rsidR="007834E2" w:rsidRPr="006A03A9">
            <w:rPr>
              <w:rFonts w:ascii="Arial" w:hAnsi="Arial" w:cs="Arial"/>
              <w:color w:val="000000" w:themeColor="text1"/>
            </w:rPr>
            <w:fldChar w:fldCharType="begin"/>
          </w:r>
          <w:r w:rsidR="007834E2" w:rsidRPr="006A03A9">
            <w:rPr>
              <w:rFonts w:ascii="Arial" w:hAnsi="Arial" w:cs="Arial"/>
              <w:color w:val="000000" w:themeColor="text1"/>
            </w:rPr>
            <w:instrText xml:space="preserve"> CITATION Gav13 \l 2057 </w:instrText>
          </w:r>
          <w:r w:rsidR="007834E2" w:rsidRPr="006A03A9">
            <w:rPr>
              <w:rFonts w:ascii="Arial" w:hAnsi="Arial" w:cs="Arial"/>
              <w:color w:val="000000" w:themeColor="text1"/>
            </w:rPr>
            <w:fldChar w:fldCharType="separate"/>
          </w:r>
          <w:r w:rsidR="007834E2" w:rsidRPr="006A03A9">
            <w:rPr>
              <w:rFonts w:ascii="Arial" w:hAnsi="Arial" w:cs="Arial"/>
              <w:noProof/>
              <w:color w:val="000000" w:themeColor="text1"/>
            </w:rPr>
            <w:t xml:space="preserve"> (Gavi Z , 2013)</w:t>
          </w:r>
          <w:r w:rsidR="007834E2" w:rsidRPr="006A03A9">
            <w:rPr>
              <w:rFonts w:ascii="Arial" w:hAnsi="Arial" w:cs="Arial"/>
              <w:color w:val="000000" w:themeColor="text1"/>
            </w:rPr>
            <w:fldChar w:fldCharType="end"/>
          </w:r>
        </w:sdtContent>
      </w:sdt>
      <w:r w:rsidR="007834E2" w:rsidRPr="006A03A9">
        <w:rPr>
          <w:rFonts w:ascii="Arial" w:hAnsi="Arial" w:cs="Arial"/>
          <w:color w:val="000000" w:themeColor="text1"/>
        </w:rPr>
        <w:t>.</w:t>
      </w:r>
    </w:p>
    <w:p w14:paraId="1CB82565" w14:textId="77777777" w:rsidR="00D65907" w:rsidRPr="006A03A9" w:rsidRDefault="00D65907" w:rsidP="00BF6AAD">
      <w:pPr>
        <w:pStyle w:val="Heading1"/>
        <w:jc w:val="both"/>
        <w:rPr>
          <w:rFonts w:ascii="Arial" w:hAnsi="Arial" w:cs="Arial"/>
          <w:sz w:val="24"/>
          <w:szCs w:val="24"/>
        </w:rPr>
      </w:pPr>
      <w:bookmarkStart w:id="9" w:name="_Toc39439609"/>
      <w:r w:rsidRPr="006A03A9">
        <w:rPr>
          <w:rFonts w:ascii="Arial" w:hAnsi="Arial" w:cs="Arial"/>
          <w:sz w:val="24"/>
          <w:szCs w:val="24"/>
        </w:rPr>
        <w:t>Interactive Communication Model</w:t>
      </w:r>
      <w:bookmarkEnd w:id="9"/>
    </w:p>
    <w:p w14:paraId="5F7F5E8B" w14:textId="60223673" w:rsidR="00D65907" w:rsidRPr="006A03A9" w:rsidRDefault="00172AE5" w:rsidP="00BF6AAD">
      <w:pPr>
        <w:pStyle w:val="NormalWeb"/>
        <w:spacing w:before="240" w:beforeAutospacing="0" w:after="240" w:afterAutospacing="0"/>
        <w:jc w:val="both"/>
        <w:rPr>
          <w:rFonts w:ascii="Arial" w:hAnsi="Arial" w:cs="Arial"/>
          <w:color w:val="000000" w:themeColor="text1"/>
        </w:rPr>
      </w:pPr>
      <w:r w:rsidRPr="006A03A9">
        <w:rPr>
          <w:rFonts w:ascii="Arial" w:hAnsi="Arial" w:cs="Arial"/>
          <w:color w:val="000000" w:themeColor="text1"/>
        </w:rPr>
        <w:t>To put it simply, the Interactive Model requires the Linear Model and also multiplies it instances 2 with a fast flip of the return email. It appears higher puzzling than it's. Envision a difference of text messages by which your buddy directs you a message and also you reply to it. The same problem happens at some use of a telephone brand or perhaps an email exchange.</w:t>
      </w:r>
      <w:r w:rsidRPr="006A03A9">
        <w:rPr>
          <w:rFonts w:ascii="Arial" w:hAnsi="Arial" w:cs="Arial"/>
          <w:color w:val="000000" w:themeColor="text1"/>
        </w:rPr>
        <w:t xml:space="preserve"> </w:t>
      </w:r>
      <w:sdt>
        <w:sdtPr>
          <w:rPr>
            <w:rFonts w:ascii="Arial" w:hAnsi="Arial" w:cs="Arial"/>
            <w:color w:val="000000" w:themeColor="text1"/>
          </w:rPr>
          <w:id w:val="836116130"/>
          <w:citation/>
        </w:sdtPr>
        <w:sdtEndPr/>
        <w:sdtContent>
          <w:r w:rsidR="007834E2" w:rsidRPr="006A03A9">
            <w:rPr>
              <w:rFonts w:ascii="Arial" w:hAnsi="Arial" w:cs="Arial"/>
              <w:color w:val="000000" w:themeColor="text1"/>
            </w:rPr>
            <w:fldChar w:fldCharType="begin"/>
          </w:r>
          <w:r w:rsidR="007834E2" w:rsidRPr="006A03A9">
            <w:rPr>
              <w:rFonts w:ascii="Arial" w:hAnsi="Arial" w:cs="Arial"/>
              <w:color w:val="000000" w:themeColor="text1"/>
            </w:rPr>
            <w:instrText xml:space="preserve"> CITATION Gav13 \l 2057 </w:instrText>
          </w:r>
          <w:r w:rsidR="007834E2" w:rsidRPr="006A03A9">
            <w:rPr>
              <w:rFonts w:ascii="Arial" w:hAnsi="Arial" w:cs="Arial"/>
              <w:color w:val="000000" w:themeColor="text1"/>
            </w:rPr>
            <w:fldChar w:fldCharType="separate"/>
          </w:r>
          <w:r w:rsidR="007834E2" w:rsidRPr="006A03A9">
            <w:rPr>
              <w:rFonts w:ascii="Arial" w:hAnsi="Arial" w:cs="Arial"/>
              <w:noProof/>
              <w:color w:val="000000" w:themeColor="text1"/>
            </w:rPr>
            <w:t xml:space="preserve"> (Gavi Z , 2013)</w:t>
          </w:r>
          <w:r w:rsidR="007834E2" w:rsidRPr="006A03A9">
            <w:rPr>
              <w:rFonts w:ascii="Arial" w:hAnsi="Arial" w:cs="Arial"/>
              <w:color w:val="000000" w:themeColor="text1"/>
            </w:rPr>
            <w:fldChar w:fldCharType="end"/>
          </w:r>
        </w:sdtContent>
      </w:sdt>
      <w:r w:rsidR="007834E2" w:rsidRPr="006A03A9">
        <w:rPr>
          <w:rFonts w:ascii="Arial" w:hAnsi="Arial" w:cs="Arial"/>
          <w:color w:val="000000" w:themeColor="text1"/>
        </w:rPr>
        <w:t>.</w:t>
      </w:r>
    </w:p>
    <w:p w14:paraId="69F208F0" w14:textId="77777777" w:rsidR="00D65907" w:rsidRPr="006A03A9" w:rsidRDefault="00D65907" w:rsidP="00BF6AAD">
      <w:pPr>
        <w:pStyle w:val="Heading1"/>
        <w:jc w:val="both"/>
        <w:rPr>
          <w:rFonts w:ascii="Arial" w:hAnsi="Arial" w:cs="Arial"/>
          <w:sz w:val="24"/>
          <w:szCs w:val="24"/>
        </w:rPr>
      </w:pPr>
      <w:bookmarkStart w:id="10" w:name="_Toc39439610"/>
      <w:r w:rsidRPr="006A03A9">
        <w:rPr>
          <w:rFonts w:ascii="Arial" w:hAnsi="Arial" w:cs="Arial"/>
          <w:sz w:val="24"/>
          <w:szCs w:val="24"/>
        </w:rPr>
        <w:lastRenderedPageBreak/>
        <w:t>Transactional Communication Model</w:t>
      </w:r>
      <w:bookmarkEnd w:id="10"/>
    </w:p>
    <w:p w14:paraId="054DDF65" w14:textId="0192F3BC" w:rsidR="00D65907" w:rsidRPr="006A03A9" w:rsidRDefault="00172AE5" w:rsidP="00BF6AAD">
      <w:pPr>
        <w:pStyle w:val="NormalWeb"/>
        <w:spacing w:before="240" w:beforeAutospacing="0" w:after="240" w:afterAutospacing="0"/>
        <w:jc w:val="both"/>
        <w:rPr>
          <w:rFonts w:ascii="Arial" w:hAnsi="Arial" w:cs="Arial"/>
          <w:color w:val="000000" w:themeColor="text1"/>
        </w:rPr>
      </w:pPr>
      <w:r w:rsidRPr="006A03A9">
        <w:rPr>
          <w:rFonts w:ascii="Arial" w:hAnsi="Arial" w:cs="Arial"/>
          <w:color w:val="000000" w:themeColor="text1"/>
        </w:rPr>
        <w:t>This mannequin depicts "trans-action" or interplay face-to-face as a changeable and dynamic method which is currently not restricted to a simple definition. In the Transactional Model, sender and receiver are able to play equal roles concurrently, as sometimes occurs, as emails may be delivered returned and forth concurrently. It appears to be ineffective and chaotic, nonetheless, on occasion spoken exchange is simply that. Toss in some noise, and this will be a question whether any information is actually conveyed effectively in this specific setting</w:t>
      </w:r>
      <w:r w:rsidRPr="006A03A9">
        <w:rPr>
          <w:rFonts w:ascii="Arial" w:hAnsi="Arial" w:cs="Arial"/>
          <w:color w:val="000000" w:themeColor="text1"/>
        </w:rPr>
        <w:t xml:space="preserve"> </w:t>
      </w:r>
      <w:sdt>
        <w:sdtPr>
          <w:rPr>
            <w:rFonts w:ascii="Arial" w:hAnsi="Arial" w:cs="Arial"/>
            <w:color w:val="000000" w:themeColor="text1"/>
          </w:rPr>
          <w:id w:val="-1683819132"/>
          <w:citation/>
        </w:sdtPr>
        <w:sdtEndPr/>
        <w:sdtContent>
          <w:r w:rsidR="007834E2" w:rsidRPr="006A03A9">
            <w:rPr>
              <w:rFonts w:ascii="Arial" w:hAnsi="Arial" w:cs="Arial"/>
              <w:color w:val="000000" w:themeColor="text1"/>
            </w:rPr>
            <w:fldChar w:fldCharType="begin"/>
          </w:r>
          <w:r w:rsidR="007834E2" w:rsidRPr="006A03A9">
            <w:rPr>
              <w:rFonts w:ascii="Arial" w:hAnsi="Arial" w:cs="Arial"/>
              <w:color w:val="000000" w:themeColor="text1"/>
            </w:rPr>
            <w:instrText xml:space="preserve"> CITATION Gav13 \l 2057 </w:instrText>
          </w:r>
          <w:r w:rsidR="007834E2" w:rsidRPr="006A03A9">
            <w:rPr>
              <w:rFonts w:ascii="Arial" w:hAnsi="Arial" w:cs="Arial"/>
              <w:color w:val="000000" w:themeColor="text1"/>
            </w:rPr>
            <w:fldChar w:fldCharType="separate"/>
          </w:r>
          <w:r w:rsidR="007834E2" w:rsidRPr="006A03A9">
            <w:rPr>
              <w:rFonts w:ascii="Arial" w:hAnsi="Arial" w:cs="Arial"/>
              <w:noProof/>
              <w:color w:val="000000" w:themeColor="text1"/>
            </w:rPr>
            <w:t xml:space="preserve"> (Gavi Z , 2013)</w:t>
          </w:r>
          <w:r w:rsidR="007834E2" w:rsidRPr="006A03A9">
            <w:rPr>
              <w:rFonts w:ascii="Arial" w:hAnsi="Arial" w:cs="Arial"/>
              <w:color w:val="000000" w:themeColor="text1"/>
            </w:rPr>
            <w:fldChar w:fldCharType="end"/>
          </w:r>
        </w:sdtContent>
      </w:sdt>
      <w:r w:rsidR="007834E2" w:rsidRPr="006A03A9">
        <w:rPr>
          <w:rFonts w:ascii="Arial" w:hAnsi="Arial" w:cs="Arial"/>
          <w:color w:val="000000" w:themeColor="text1"/>
        </w:rPr>
        <w:t>.</w:t>
      </w:r>
    </w:p>
    <w:p w14:paraId="2329B97B" w14:textId="77777777" w:rsidR="00A75470" w:rsidRPr="006A03A9" w:rsidRDefault="00A75470" w:rsidP="00BF6AAD">
      <w:pPr>
        <w:jc w:val="both"/>
        <w:rPr>
          <w:rFonts w:ascii="Arial" w:hAnsi="Arial" w:cs="Arial"/>
          <w:b/>
          <w:bCs/>
          <w:color w:val="000000" w:themeColor="text1"/>
        </w:rPr>
      </w:pPr>
    </w:p>
    <w:p w14:paraId="42A294AB" w14:textId="0207785F" w:rsidR="00116111" w:rsidRPr="006A03A9" w:rsidRDefault="00172AE5" w:rsidP="00BF6AAD">
      <w:pPr>
        <w:jc w:val="both"/>
        <w:rPr>
          <w:rFonts w:ascii="Arial" w:hAnsi="Arial" w:cs="Arial"/>
          <w:color w:val="000000" w:themeColor="text1"/>
        </w:rPr>
      </w:pPr>
      <w:r w:rsidRPr="006A03A9">
        <w:rPr>
          <w:rFonts w:ascii="Arial" w:hAnsi="Arial" w:cs="Arial"/>
          <w:color w:val="000000" w:themeColor="text1"/>
        </w:rPr>
        <w:t>The Shannon, as well as Weaver Model of Communication, argues which spoken exchange could be harmed down into six key concepts: receiver, decoder, noise, channel, encoder, and sender. The mannequin is additionally recognised as' info theory' or perhaps the' Shannon theory' thanks to the point Shannon was the main person that created the concept</w:t>
      </w:r>
      <w:r w:rsidR="00F05B00" w:rsidRPr="006A03A9">
        <w:rPr>
          <w:rFonts w:ascii="Arial" w:hAnsi="Arial" w:cs="Arial"/>
          <w:color w:val="000000" w:themeColor="text1"/>
        </w:rPr>
        <w:t xml:space="preserve"> (www.communicationtheory.org, 2020).</w:t>
      </w:r>
    </w:p>
    <w:p w14:paraId="2AFE33F1" w14:textId="1CDB4755" w:rsidR="008926C3" w:rsidRPr="006A03A9" w:rsidRDefault="008926C3" w:rsidP="00BF6AAD">
      <w:pPr>
        <w:jc w:val="both"/>
        <w:rPr>
          <w:rFonts w:ascii="Arial" w:hAnsi="Arial" w:cs="Arial"/>
          <w:color w:val="000000" w:themeColor="text1"/>
        </w:rPr>
      </w:pPr>
      <w:r w:rsidRPr="006A03A9">
        <w:rPr>
          <w:rFonts w:ascii="Arial" w:hAnsi="Arial" w:cs="Arial"/>
          <w:color w:val="000000" w:themeColor="text1"/>
        </w:rPr>
        <w:fldChar w:fldCharType="begin"/>
      </w:r>
      <w:r w:rsidRPr="006A03A9">
        <w:rPr>
          <w:rFonts w:ascii="Arial" w:hAnsi="Arial" w:cs="Arial"/>
          <w:color w:val="000000" w:themeColor="text1"/>
        </w:rPr>
        <w:instrText xml:space="preserve"> INCLUDEPICTURE "https://www.communicationtheory.org/wp-content/uploads/2011/06/shannon_weaver_model.jpg" \* MERGEFORMATINET </w:instrText>
      </w:r>
      <w:r w:rsidRPr="006A03A9">
        <w:rPr>
          <w:rFonts w:ascii="Arial" w:hAnsi="Arial" w:cs="Arial"/>
          <w:color w:val="000000" w:themeColor="text1"/>
        </w:rPr>
        <w:fldChar w:fldCharType="separate"/>
      </w:r>
      <w:r w:rsidRPr="006A03A9">
        <w:rPr>
          <w:rFonts w:ascii="Arial" w:hAnsi="Arial" w:cs="Arial"/>
          <w:noProof/>
          <w:color w:val="000000" w:themeColor="text1"/>
        </w:rPr>
        <w:drawing>
          <wp:inline distT="0" distB="0" distL="0" distR="0" wp14:anchorId="20A13BC5" wp14:editId="37A0740B">
            <wp:extent cx="3514725" cy="1554480"/>
            <wp:effectExtent l="0" t="0" r="3175"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14725" cy="1554480"/>
                    </a:xfrm>
                    <a:prstGeom prst="rect">
                      <a:avLst/>
                    </a:prstGeom>
                    <a:noFill/>
                    <a:ln>
                      <a:noFill/>
                    </a:ln>
                  </pic:spPr>
                </pic:pic>
              </a:graphicData>
            </a:graphic>
          </wp:inline>
        </w:drawing>
      </w:r>
      <w:r w:rsidRPr="006A03A9">
        <w:rPr>
          <w:rFonts w:ascii="Arial" w:hAnsi="Arial" w:cs="Arial"/>
          <w:color w:val="000000" w:themeColor="text1"/>
        </w:rPr>
        <w:fldChar w:fldCharType="end"/>
      </w:r>
    </w:p>
    <w:p w14:paraId="234C3C2E" w14:textId="77777777" w:rsidR="00116111" w:rsidRPr="006A03A9" w:rsidRDefault="00116111" w:rsidP="00BF6AAD">
      <w:pPr>
        <w:jc w:val="both"/>
        <w:rPr>
          <w:rFonts w:ascii="Arial" w:hAnsi="Arial" w:cs="Arial"/>
          <w:color w:val="000000" w:themeColor="text1"/>
        </w:rPr>
      </w:pPr>
    </w:p>
    <w:p w14:paraId="35F17801" w14:textId="61EDE399" w:rsidR="00E911FC" w:rsidRPr="006A03A9" w:rsidRDefault="00B81862" w:rsidP="00BF6AAD">
      <w:pPr>
        <w:jc w:val="both"/>
        <w:rPr>
          <w:rFonts w:ascii="Arial" w:hAnsi="Arial" w:cs="Arial"/>
          <w:color w:val="000000" w:themeColor="text1"/>
        </w:rPr>
      </w:pPr>
      <w:sdt>
        <w:sdtPr>
          <w:rPr>
            <w:rFonts w:ascii="Arial" w:hAnsi="Arial" w:cs="Arial"/>
            <w:color w:val="000000" w:themeColor="text1"/>
          </w:rPr>
          <w:id w:val="-619453976"/>
          <w:citation/>
        </w:sdtPr>
        <w:sdtEndPr/>
        <w:sdtContent>
          <w:r w:rsidR="00116111" w:rsidRPr="006A03A9">
            <w:rPr>
              <w:rFonts w:ascii="Arial" w:hAnsi="Arial" w:cs="Arial"/>
              <w:color w:val="000000" w:themeColor="text1"/>
            </w:rPr>
            <w:fldChar w:fldCharType="begin"/>
          </w:r>
          <w:r w:rsidR="00116111" w:rsidRPr="006A03A9">
            <w:rPr>
              <w:rFonts w:ascii="Arial" w:hAnsi="Arial" w:cs="Arial"/>
              <w:color w:val="000000" w:themeColor="text1"/>
            </w:rPr>
            <w:instrText xml:space="preserve"> CITATION www203 \l 2057 </w:instrText>
          </w:r>
          <w:r w:rsidR="00116111" w:rsidRPr="006A03A9">
            <w:rPr>
              <w:rFonts w:ascii="Arial" w:hAnsi="Arial" w:cs="Arial"/>
              <w:color w:val="000000" w:themeColor="text1"/>
            </w:rPr>
            <w:fldChar w:fldCharType="separate"/>
          </w:r>
          <w:r w:rsidR="00116111" w:rsidRPr="006A03A9">
            <w:rPr>
              <w:rFonts w:ascii="Arial" w:hAnsi="Arial" w:cs="Arial"/>
              <w:noProof/>
              <w:color w:val="000000" w:themeColor="text1"/>
            </w:rPr>
            <w:t>(www.communicationtheory.org, 2020)</w:t>
          </w:r>
          <w:r w:rsidR="00116111" w:rsidRPr="006A03A9">
            <w:rPr>
              <w:rFonts w:ascii="Arial" w:hAnsi="Arial" w:cs="Arial"/>
              <w:color w:val="000000" w:themeColor="text1"/>
            </w:rPr>
            <w:fldChar w:fldCharType="end"/>
          </w:r>
        </w:sdtContent>
      </w:sdt>
      <w:r w:rsidR="00E911FC" w:rsidRPr="006A03A9">
        <w:rPr>
          <w:rFonts w:ascii="Arial" w:hAnsi="Arial" w:cs="Arial"/>
          <w:color w:val="000000" w:themeColor="text1"/>
        </w:rPr>
        <w:t>.</w:t>
      </w:r>
    </w:p>
    <w:p w14:paraId="00F3D963" w14:textId="7DEEE5E8" w:rsidR="00E911FC" w:rsidRPr="006A03A9" w:rsidRDefault="00E911FC" w:rsidP="00BF6AAD">
      <w:pPr>
        <w:pStyle w:val="Heading1"/>
        <w:jc w:val="both"/>
        <w:rPr>
          <w:rFonts w:ascii="Arial" w:hAnsi="Arial" w:cs="Arial"/>
          <w:sz w:val="24"/>
          <w:szCs w:val="24"/>
        </w:rPr>
      </w:pPr>
      <w:bookmarkStart w:id="11" w:name="_Toc39439611"/>
      <w:r w:rsidRPr="006A03A9">
        <w:rPr>
          <w:rFonts w:ascii="Arial" w:hAnsi="Arial" w:cs="Arial"/>
          <w:sz w:val="24"/>
          <w:szCs w:val="24"/>
        </w:rPr>
        <w:t>Shannon and Weaver Model of Communication Theory.</w:t>
      </w:r>
      <w:bookmarkEnd w:id="11"/>
    </w:p>
    <w:p w14:paraId="31E9C380" w14:textId="77777777" w:rsidR="00295BA6" w:rsidRPr="006A03A9" w:rsidRDefault="00295BA6" w:rsidP="00BF6AAD">
      <w:pPr>
        <w:pStyle w:val="Heading3"/>
        <w:spacing w:before="0"/>
        <w:jc w:val="both"/>
        <w:textAlignment w:val="baseline"/>
        <w:rPr>
          <w:rFonts w:ascii="Arial" w:hAnsi="Arial" w:cs="Arial"/>
          <w:color w:val="000000" w:themeColor="text1"/>
          <w:bdr w:val="none" w:sz="0" w:space="0" w:color="auto" w:frame="1"/>
        </w:rPr>
      </w:pPr>
    </w:p>
    <w:p w14:paraId="506B048B" w14:textId="2B827EB0" w:rsidR="00E911FC" w:rsidRPr="006A03A9" w:rsidRDefault="00C50F49" w:rsidP="00BF6AAD">
      <w:pPr>
        <w:pStyle w:val="Heading3"/>
        <w:spacing w:before="0"/>
        <w:jc w:val="both"/>
        <w:textAlignment w:val="baseline"/>
        <w:rPr>
          <w:rFonts w:ascii="Arial" w:hAnsi="Arial" w:cs="Arial"/>
          <w:color w:val="000000" w:themeColor="text1"/>
          <w:bdr w:val="none" w:sz="0" w:space="0" w:color="auto" w:frame="1"/>
        </w:rPr>
      </w:pPr>
      <w:bookmarkStart w:id="12" w:name="_Toc39439612"/>
      <w:r w:rsidRPr="006A03A9">
        <w:rPr>
          <w:rFonts w:ascii="Arial" w:hAnsi="Arial" w:cs="Arial"/>
          <w:b/>
          <w:bCs/>
          <w:color w:val="000000" w:themeColor="text1"/>
          <w:bdr w:val="none" w:sz="0" w:space="0" w:color="auto" w:frame="1"/>
        </w:rPr>
        <w:t>Sender</w:t>
      </w:r>
      <w:r w:rsidRPr="006A03A9">
        <w:rPr>
          <w:rFonts w:ascii="Arial" w:hAnsi="Arial" w:cs="Arial"/>
          <w:color w:val="000000" w:themeColor="text1"/>
          <w:bdr w:val="none" w:sz="0" w:space="0" w:color="auto" w:frame="1"/>
        </w:rPr>
        <w:t xml:space="preserve"> (Information Source)</w:t>
      </w:r>
      <w:bookmarkEnd w:id="12"/>
    </w:p>
    <w:p w14:paraId="4842EFBE" w14:textId="77777777" w:rsidR="00E911FC" w:rsidRPr="006A03A9" w:rsidRDefault="00E911FC" w:rsidP="00BF6AAD">
      <w:pPr>
        <w:jc w:val="both"/>
        <w:rPr>
          <w:rFonts w:ascii="Arial" w:hAnsi="Arial" w:cs="Arial"/>
        </w:rPr>
      </w:pPr>
    </w:p>
    <w:p w14:paraId="6AA00B12" w14:textId="77777777" w:rsidR="00172AE5" w:rsidRPr="006A03A9" w:rsidRDefault="00172AE5" w:rsidP="00BF6AAD">
      <w:pPr>
        <w:jc w:val="both"/>
        <w:rPr>
          <w:rFonts w:ascii="Arial" w:hAnsi="Arial" w:cs="Arial"/>
          <w:color w:val="000000" w:themeColor="text1"/>
        </w:rPr>
      </w:pPr>
      <w:r w:rsidRPr="006A03A9">
        <w:rPr>
          <w:rFonts w:ascii="Arial" w:hAnsi="Arial" w:cs="Arial"/>
          <w:color w:val="000000" w:themeColor="text1"/>
        </w:rPr>
        <w:t>The unit starts off developed with the sender. They're the character (or maybe object, or maybe thing) that has the info, to commence with (the' info source'). The sender begins off evolved the process by choosing a message to send out, any individual to deliver the information to, along with a channel through what to deliver the message.</w:t>
      </w:r>
    </w:p>
    <w:p w14:paraId="18D5AFB9" w14:textId="77777777" w:rsidR="00172AE5" w:rsidRPr="006A03A9" w:rsidRDefault="00172AE5" w:rsidP="00BF6AAD">
      <w:pPr>
        <w:jc w:val="both"/>
        <w:rPr>
          <w:rFonts w:ascii="Arial" w:hAnsi="Arial" w:cs="Arial"/>
          <w:color w:val="000000" w:themeColor="text1"/>
        </w:rPr>
      </w:pPr>
    </w:p>
    <w:p w14:paraId="316B4627" w14:textId="4B2B3601" w:rsidR="00C50F49" w:rsidRPr="006A03A9" w:rsidRDefault="00172AE5" w:rsidP="00BF6AAD">
      <w:pPr>
        <w:pStyle w:val="NormalWeb"/>
        <w:spacing w:before="0" w:beforeAutospacing="0" w:after="384" w:afterAutospacing="0"/>
        <w:jc w:val="both"/>
        <w:textAlignment w:val="baseline"/>
        <w:rPr>
          <w:rFonts w:ascii="Arial" w:hAnsi="Arial" w:cs="Arial"/>
          <w:color w:val="000000" w:themeColor="text1"/>
        </w:rPr>
      </w:pPr>
      <w:r w:rsidRPr="006A03A9">
        <w:rPr>
          <w:rFonts w:ascii="Arial" w:hAnsi="Arial" w:cs="Arial"/>
          <w:color w:val="000000" w:themeColor="text1"/>
        </w:rPr>
        <w:t>They are going to pick what to say and the way to point out it before the newscast starts</w:t>
      </w:r>
      <w:r w:rsidRPr="006A03A9">
        <w:rPr>
          <w:rFonts w:ascii="Arial" w:hAnsi="Arial" w:cs="Arial"/>
          <w:color w:val="000000" w:themeColor="text1"/>
        </w:rPr>
        <w:t xml:space="preserve"> </w:t>
      </w:r>
      <w:sdt>
        <w:sdtPr>
          <w:rPr>
            <w:rFonts w:ascii="Arial" w:hAnsi="Arial" w:cs="Arial"/>
            <w:color w:val="000000" w:themeColor="text1"/>
          </w:rPr>
          <w:id w:val="1398777504"/>
          <w:citation/>
        </w:sdtPr>
        <w:sdtEndPr/>
        <w:sdtContent>
          <w:r w:rsidR="004D4CF5" w:rsidRPr="006A03A9">
            <w:rPr>
              <w:rFonts w:ascii="Arial" w:hAnsi="Arial" w:cs="Arial"/>
              <w:color w:val="000000" w:themeColor="text1"/>
            </w:rPr>
            <w:fldChar w:fldCharType="begin"/>
          </w:r>
          <w:r w:rsidR="004D4CF5" w:rsidRPr="006A03A9">
            <w:rPr>
              <w:rFonts w:ascii="Arial" w:hAnsi="Arial" w:cs="Arial"/>
              <w:color w:val="000000" w:themeColor="text1"/>
            </w:rPr>
            <w:instrText xml:space="preserve">CITATION Chr20 \l 2057 </w:instrText>
          </w:r>
          <w:r w:rsidR="004D4CF5" w:rsidRPr="006A03A9">
            <w:rPr>
              <w:rFonts w:ascii="Arial" w:hAnsi="Arial" w:cs="Arial"/>
              <w:color w:val="000000" w:themeColor="text1"/>
            </w:rPr>
            <w:fldChar w:fldCharType="separate"/>
          </w:r>
          <w:r w:rsidR="004D4CF5" w:rsidRPr="006A03A9">
            <w:rPr>
              <w:rFonts w:ascii="Arial" w:hAnsi="Arial" w:cs="Arial"/>
              <w:noProof/>
              <w:color w:val="000000" w:themeColor="text1"/>
            </w:rPr>
            <w:t xml:space="preserve"> (Chris Drew, 2020)</w:t>
          </w:r>
          <w:r w:rsidR="004D4CF5" w:rsidRPr="006A03A9">
            <w:rPr>
              <w:rFonts w:ascii="Arial" w:hAnsi="Arial" w:cs="Arial"/>
              <w:color w:val="000000" w:themeColor="text1"/>
            </w:rPr>
            <w:fldChar w:fldCharType="end"/>
          </w:r>
        </w:sdtContent>
      </w:sdt>
      <w:r w:rsidR="004D4CF5" w:rsidRPr="006A03A9">
        <w:rPr>
          <w:rFonts w:ascii="Arial" w:hAnsi="Arial" w:cs="Arial"/>
          <w:color w:val="000000" w:themeColor="text1"/>
        </w:rPr>
        <w:t>.</w:t>
      </w:r>
    </w:p>
    <w:p w14:paraId="7C5B5F0A" w14:textId="77777777" w:rsidR="002A0595" w:rsidRPr="006A03A9" w:rsidRDefault="00C50F49" w:rsidP="00BF6AAD">
      <w:pPr>
        <w:pStyle w:val="Heading3"/>
        <w:spacing w:before="0"/>
        <w:jc w:val="both"/>
        <w:textAlignment w:val="baseline"/>
        <w:rPr>
          <w:rFonts w:ascii="Arial" w:hAnsi="Arial" w:cs="Arial"/>
          <w:color w:val="000000" w:themeColor="text1"/>
          <w:bdr w:val="none" w:sz="0" w:space="0" w:color="auto" w:frame="1"/>
        </w:rPr>
      </w:pPr>
      <w:bookmarkStart w:id="13" w:name="_Toc39439613"/>
      <w:r w:rsidRPr="006A03A9">
        <w:rPr>
          <w:rFonts w:ascii="Arial" w:hAnsi="Arial" w:cs="Arial"/>
          <w:b/>
          <w:bCs/>
          <w:color w:val="000000" w:themeColor="text1"/>
          <w:bdr w:val="none" w:sz="0" w:space="0" w:color="auto" w:frame="1"/>
        </w:rPr>
        <w:t>Encoder</w:t>
      </w:r>
      <w:r w:rsidRPr="006A03A9">
        <w:rPr>
          <w:rFonts w:ascii="Arial" w:hAnsi="Arial" w:cs="Arial"/>
          <w:color w:val="000000" w:themeColor="text1"/>
          <w:bdr w:val="none" w:sz="0" w:space="0" w:color="auto" w:frame="1"/>
        </w:rPr>
        <w:t xml:space="preserve"> (Transmitter)</w:t>
      </w:r>
      <w:bookmarkEnd w:id="13"/>
    </w:p>
    <w:p w14:paraId="0EBBAE0C" w14:textId="77777777" w:rsidR="002A0595" w:rsidRPr="006A03A9" w:rsidRDefault="002A0595" w:rsidP="00BF6AAD">
      <w:pPr>
        <w:pStyle w:val="Heading3"/>
        <w:spacing w:before="0"/>
        <w:jc w:val="both"/>
        <w:textAlignment w:val="baseline"/>
        <w:rPr>
          <w:rFonts w:ascii="Arial" w:hAnsi="Arial" w:cs="Arial"/>
          <w:color w:val="000000" w:themeColor="text1"/>
          <w:bdr w:val="none" w:sz="0" w:space="0" w:color="auto" w:frame="1"/>
        </w:rPr>
      </w:pPr>
    </w:p>
    <w:p w14:paraId="013674E6" w14:textId="77777777" w:rsidR="00172AE5" w:rsidRPr="006A03A9" w:rsidRDefault="00172AE5" w:rsidP="00BF6AAD">
      <w:pPr>
        <w:pStyle w:val="Heading3"/>
        <w:jc w:val="both"/>
        <w:textAlignment w:val="baseline"/>
        <w:rPr>
          <w:rFonts w:ascii="Arial" w:eastAsia="Times New Roman" w:hAnsi="Arial" w:cs="Arial"/>
          <w:color w:val="000000" w:themeColor="text1"/>
        </w:rPr>
      </w:pPr>
      <w:r w:rsidRPr="006A03A9">
        <w:rPr>
          <w:rFonts w:ascii="Arial" w:eastAsia="Times New Roman" w:hAnsi="Arial" w:cs="Arial"/>
          <w:color w:val="000000" w:themeColor="text1"/>
        </w:rPr>
        <w:t>The encoder is actually the printer or maybe individual that changes the thinking into alerts which may be delivered using the sender to the receiver. Nevertheless, the encoder may also be a male or maybe female that turns a concept into spoken words, composed words, or perhaps sign language to communicate an idea to somebody.</w:t>
      </w:r>
    </w:p>
    <w:p w14:paraId="212F424B" w14:textId="77777777" w:rsidR="00172AE5" w:rsidRPr="006A03A9" w:rsidRDefault="00172AE5" w:rsidP="00BF6AAD">
      <w:pPr>
        <w:pStyle w:val="Heading3"/>
        <w:jc w:val="both"/>
        <w:textAlignment w:val="baseline"/>
        <w:rPr>
          <w:rFonts w:ascii="Arial" w:eastAsia="Times New Roman" w:hAnsi="Arial" w:cs="Arial"/>
          <w:color w:val="000000" w:themeColor="text1"/>
        </w:rPr>
      </w:pPr>
    </w:p>
    <w:p w14:paraId="52201BAE" w14:textId="1E2985AE" w:rsidR="00C50F49" w:rsidRPr="006A03A9" w:rsidRDefault="00172AE5" w:rsidP="00BF6AAD">
      <w:pPr>
        <w:pStyle w:val="NormalWeb"/>
        <w:spacing w:before="0" w:beforeAutospacing="0" w:after="384" w:afterAutospacing="0"/>
        <w:jc w:val="both"/>
        <w:textAlignment w:val="baseline"/>
        <w:rPr>
          <w:rFonts w:ascii="Arial" w:hAnsi="Arial" w:cs="Arial"/>
          <w:color w:val="000000" w:themeColor="text1"/>
        </w:rPr>
      </w:pPr>
      <w:r w:rsidRPr="006A03A9">
        <w:rPr>
          <w:rFonts w:ascii="Arial" w:hAnsi="Arial" w:cs="Arial"/>
          <w:color w:val="000000" w:themeColor="text1"/>
        </w:rPr>
        <w:t>The encoder would perhaps be a phone, which changes the voice of ours straight into binary 1s as well as 0s to become despatched lower the smartphone traces the channel</w:t>
      </w:r>
      <w:sdt>
        <w:sdtPr>
          <w:rPr>
            <w:rFonts w:ascii="Arial" w:hAnsi="Arial" w:cs="Arial"/>
            <w:color w:val="000000" w:themeColor="text1"/>
          </w:rPr>
          <w:id w:val="907801664"/>
          <w:citation/>
        </w:sdtPr>
        <w:sdtEndPr/>
        <w:sdtContent>
          <w:r w:rsidR="004D4CF5" w:rsidRPr="006A03A9">
            <w:rPr>
              <w:rFonts w:ascii="Arial" w:hAnsi="Arial" w:cs="Arial"/>
              <w:color w:val="000000" w:themeColor="text1"/>
            </w:rPr>
            <w:fldChar w:fldCharType="begin"/>
          </w:r>
          <w:r w:rsidR="004D4CF5" w:rsidRPr="006A03A9">
            <w:rPr>
              <w:rFonts w:ascii="Arial" w:hAnsi="Arial" w:cs="Arial"/>
              <w:color w:val="000000" w:themeColor="text1"/>
            </w:rPr>
            <w:instrText xml:space="preserve">CITATION Chr20 \l 2057 </w:instrText>
          </w:r>
          <w:r w:rsidR="004D4CF5" w:rsidRPr="006A03A9">
            <w:rPr>
              <w:rFonts w:ascii="Arial" w:hAnsi="Arial" w:cs="Arial"/>
              <w:color w:val="000000" w:themeColor="text1"/>
            </w:rPr>
            <w:fldChar w:fldCharType="separate"/>
          </w:r>
          <w:r w:rsidR="004D4CF5" w:rsidRPr="006A03A9">
            <w:rPr>
              <w:rFonts w:ascii="Arial" w:hAnsi="Arial" w:cs="Arial"/>
              <w:noProof/>
              <w:color w:val="000000" w:themeColor="text1"/>
            </w:rPr>
            <w:t xml:space="preserve"> (Chris Drew, 2020)</w:t>
          </w:r>
          <w:r w:rsidR="004D4CF5" w:rsidRPr="006A03A9">
            <w:rPr>
              <w:rFonts w:ascii="Arial" w:hAnsi="Arial" w:cs="Arial"/>
              <w:color w:val="000000" w:themeColor="text1"/>
            </w:rPr>
            <w:fldChar w:fldCharType="end"/>
          </w:r>
        </w:sdtContent>
      </w:sdt>
      <w:r w:rsidR="004D4CF5" w:rsidRPr="006A03A9">
        <w:rPr>
          <w:rFonts w:ascii="Arial" w:hAnsi="Arial" w:cs="Arial"/>
          <w:color w:val="000000" w:themeColor="text1"/>
        </w:rPr>
        <w:t>.</w:t>
      </w:r>
    </w:p>
    <w:p w14:paraId="2707B30B" w14:textId="77777777" w:rsidR="000F55B9" w:rsidRPr="006A03A9" w:rsidRDefault="00C50F49" w:rsidP="00BF6AAD">
      <w:pPr>
        <w:pStyle w:val="Heading3"/>
        <w:jc w:val="both"/>
        <w:textAlignment w:val="baseline"/>
        <w:rPr>
          <w:rFonts w:ascii="Arial" w:hAnsi="Arial" w:cs="Arial"/>
        </w:rPr>
      </w:pPr>
      <w:bookmarkStart w:id="14" w:name="_Toc39439614"/>
      <w:r w:rsidRPr="006A03A9">
        <w:rPr>
          <w:rFonts w:ascii="Arial" w:hAnsi="Arial" w:cs="Arial"/>
          <w:b/>
          <w:bCs/>
          <w:color w:val="000000" w:themeColor="text1"/>
          <w:bdr w:val="none" w:sz="0" w:space="0" w:color="auto" w:frame="1"/>
        </w:rPr>
        <w:lastRenderedPageBreak/>
        <w:t>Channel</w:t>
      </w:r>
      <w:bookmarkEnd w:id="14"/>
      <w:r w:rsidR="000F55B9" w:rsidRPr="006A03A9">
        <w:rPr>
          <w:rFonts w:ascii="Arial" w:hAnsi="Arial" w:cs="Arial"/>
        </w:rPr>
        <w:t xml:space="preserve"> </w:t>
      </w:r>
    </w:p>
    <w:p w14:paraId="774CB39C" w14:textId="77777777" w:rsidR="000F55B9" w:rsidRPr="006A03A9" w:rsidRDefault="000F55B9" w:rsidP="00BF6AAD">
      <w:pPr>
        <w:pStyle w:val="Heading3"/>
        <w:jc w:val="both"/>
        <w:textAlignment w:val="baseline"/>
        <w:rPr>
          <w:rFonts w:ascii="Arial" w:hAnsi="Arial" w:cs="Arial"/>
        </w:rPr>
      </w:pPr>
    </w:p>
    <w:p w14:paraId="69E63C6E" w14:textId="77777777" w:rsidR="005C4709" w:rsidRPr="006A03A9" w:rsidRDefault="005C4709" w:rsidP="00BF6AAD">
      <w:pPr>
        <w:pStyle w:val="Heading3"/>
        <w:jc w:val="both"/>
        <w:textAlignment w:val="baseline"/>
        <w:rPr>
          <w:rFonts w:ascii="Arial" w:hAnsi="Arial" w:cs="Arial"/>
          <w:color w:val="000000" w:themeColor="text1"/>
        </w:rPr>
      </w:pPr>
      <w:r w:rsidRPr="006A03A9">
        <w:rPr>
          <w:rFonts w:ascii="Arial" w:hAnsi="Arial" w:cs="Arial"/>
          <w:color w:val="000000" w:themeColor="text1"/>
        </w:rPr>
        <w:t>The channel of spoken exchange is actually the infrastructure which receives facts from the sender as well as a transmitter by way of to the decoder as well as the receiver. We every so often also name this the' medium'.</w:t>
      </w:r>
    </w:p>
    <w:p w14:paraId="40A9314F" w14:textId="77777777" w:rsidR="005C4709" w:rsidRPr="006A03A9" w:rsidRDefault="005C4709" w:rsidP="00BF6AAD">
      <w:pPr>
        <w:pStyle w:val="Heading3"/>
        <w:jc w:val="both"/>
        <w:textAlignment w:val="baseline"/>
        <w:rPr>
          <w:rFonts w:ascii="Arial" w:hAnsi="Arial" w:cs="Arial"/>
          <w:color w:val="000000" w:themeColor="text1"/>
        </w:rPr>
      </w:pPr>
    </w:p>
    <w:p w14:paraId="3CF5A2C9" w14:textId="35D58C60" w:rsidR="00C50F49" w:rsidRPr="006A03A9" w:rsidRDefault="005C4709" w:rsidP="00BF6AAD">
      <w:pPr>
        <w:pStyle w:val="Heading3"/>
        <w:spacing w:before="0"/>
        <w:jc w:val="both"/>
        <w:textAlignment w:val="baseline"/>
        <w:rPr>
          <w:rFonts w:ascii="Arial" w:hAnsi="Arial" w:cs="Arial"/>
          <w:color w:val="000000" w:themeColor="text1"/>
        </w:rPr>
      </w:pPr>
      <w:r w:rsidRPr="006A03A9">
        <w:rPr>
          <w:rFonts w:ascii="Arial" w:hAnsi="Arial" w:cs="Arial"/>
          <w:color w:val="000000" w:themeColor="text1"/>
        </w:rPr>
        <w:t>A specific speaking holding a landline smartphone is actually using electrical wires and cables as the channel of theirs. If we are face-to-face, potentially we do not have a channel, without the presence of audio waves from the voice of ours which have the sounds from the sender's jaws to the receiver's ear</w:t>
      </w:r>
      <w:sdt>
        <w:sdtPr>
          <w:rPr>
            <w:rFonts w:ascii="Arial" w:hAnsi="Arial" w:cs="Arial"/>
            <w:color w:val="000000" w:themeColor="text1"/>
          </w:rPr>
          <w:id w:val="-1070812104"/>
          <w:citation/>
        </w:sdtPr>
        <w:sdtEndPr/>
        <w:sdtContent>
          <w:r w:rsidR="004D4CF5" w:rsidRPr="006A03A9">
            <w:rPr>
              <w:rFonts w:ascii="Arial" w:hAnsi="Arial" w:cs="Arial"/>
              <w:color w:val="000000" w:themeColor="text1"/>
            </w:rPr>
            <w:fldChar w:fldCharType="begin"/>
          </w:r>
          <w:r w:rsidR="004D4CF5" w:rsidRPr="006A03A9">
            <w:rPr>
              <w:rFonts w:ascii="Arial" w:hAnsi="Arial" w:cs="Arial"/>
              <w:color w:val="000000" w:themeColor="text1"/>
            </w:rPr>
            <w:instrText xml:space="preserve">CITATION Chr20 \l 2057 </w:instrText>
          </w:r>
          <w:r w:rsidR="004D4CF5" w:rsidRPr="006A03A9">
            <w:rPr>
              <w:rFonts w:ascii="Arial" w:hAnsi="Arial" w:cs="Arial"/>
              <w:color w:val="000000" w:themeColor="text1"/>
            </w:rPr>
            <w:fldChar w:fldCharType="separate"/>
          </w:r>
          <w:r w:rsidR="004D4CF5" w:rsidRPr="006A03A9">
            <w:rPr>
              <w:rFonts w:ascii="Arial" w:hAnsi="Arial" w:cs="Arial"/>
              <w:noProof/>
              <w:color w:val="000000" w:themeColor="text1"/>
            </w:rPr>
            <w:t xml:space="preserve"> </w:t>
          </w:r>
          <w:r w:rsidR="004D4CF5" w:rsidRPr="006A03A9">
            <w:rPr>
              <w:rFonts w:ascii="Arial" w:eastAsia="Times New Roman" w:hAnsi="Arial" w:cs="Arial"/>
              <w:noProof/>
              <w:color w:val="000000" w:themeColor="text1"/>
            </w:rPr>
            <w:t>(Chris Drew, 2020)</w:t>
          </w:r>
          <w:r w:rsidR="004D4CF5" w:rsidRPr="006A03A9">
            <w:rPr>
              <w:rFonts w:ascii="Arial" w:hAnsi="Arial" w:cs="Arial"/>
              <w:color w:val="000000" w:themeColor="text1"/>
            </w:rPr>
            <w:fldChar w:fldCharType="end"/>
          </w:r>
        </w:sdtContent>
      </w:sdt>
      <w:r w:rsidR="004D4CF5" w:rsidRPr="006A03A9">
        <w:rPr>
          <w:rFonts w:ascii="Arial" w:hAnsi="Arial" w:cs="Arial"/>
          <w:color w:val="000000" w:themeColor="text1"/>
        </w:rPr>
        <w:t>.</w:t>
      </w:r>
    </w:p>
    <w:p w14:paraId="58E3D774" w14:textId="77777777" w:rsidR="00BA4EE9" w:rsidRPr="006A03A9" w:rsidRDefault="00BA4EE9" w:rsidP="00BF6AAD">
      <w:pPr>
        <w:pStyle w:val="Heading3"/>
        <w:spacing w:before="0"/>
        <w:jc w:val="both"/>
        <w:textAlignment w:val="baseline"/>
        <w:rPr>
          <w:rFonts w:ascii="Arial" w:hAnsi="Arial" w:cs="Arial"/>
          <w:color w:val="000000" w:themeColor="text1"/>
          <w:bdr w:val="none" w:sz="0" w:space="0" w:color="auto" w:frame="1"/>
        </w:rPr>
      </w:pPr>
      <w:bookmarkStart w:id="15" w:name="_Toc39439615"/>
    </w:p>
    <w:p w14:paraId="3672D5C8" w14:textId="5C4D71E5" w:rsidR="00C50F49" w:rsidRPr="006A03A9" w:rsidRDefault="00C50F49" w:rsidP="00BF6AAD">
      <w:pPr>
        <w:pStyle w:val="Heading3"/>
        <w:spacing w:before="0"/>
        <w:jc w:val="both"/>
        <w:textAlignment w:val="baseline"/>
        <w:rPr>
          <w:rFonts w:ascii="Arial" w:hAnsi="Arial" w:cs="Arial"/>
          <w:b/>
          <w:bCs/>
          <w:color w:val="000000" w:themeColor="text1"/>
          <w:bdr w:val="none" w:sz="0" w:space="0" w:color="auto" w:frame="1"/>
        </w:rPr>
      </w:pPr>
      <w:r w:rsidRPr="006A03A9">
        <w:rPr>
          <w:rFonts w:ascii="Arial" w:hAnsi="Arial" w:cs="Arial"/>
          <w:b/>
          <w:bCs/>
          <w:color w:val="000000" w:themeColor="text1"/>
          <w:bdr w:val="none" w:sz="0" w:space="0" w:color="auto" w:frame="1"/>
        </w:rPr>
        <w:t>Noise</w:t>
      </w:r>
      <w:bookmarkEnd w:id="15"/>
    </w:p>
    <w:p w14:paraId="1A401E77" w14:textId="77777777" w:rsidR="005C4709" w:rsidRPr="006A03A9" w:rsidRDefault="005C4709" w:rsidP="00BF6AAD">
      <w:pPr>
        <w:pStyle w:val="Heading3"/>
        <w:jc w:val="both"/>
        <w:textAlignment w:val="baseline"/>
        <w:rPr>
          <w:rFonts w:ascii="Arial" w:eastAsia="Times New Roman" w:hAnsi="Arial" w:cs="Arial"/>
          <w:color w:val="000000" w:themeColor="text1"/>
        </w:rPr>
      </w:pPr>
      <w:r w:rsidRPr="006A03A9">
        <w:rPr>
          <w:rFonts w:ascii="Arial" w:eastAsia="Times New Roman" w:hAnsi="Arial" w:cs="Arial"/>
          <w:color w:val="000000" w:themeColor="text1"/>
        </w:rPr>
        <w:t xml:space="preserve">Noise interrupts an idea while it is in route in the sender to the receiver. It is named after the idea that' noise' might wish to interrupt our comprehension of a message. </w:t>
      </w:r>
    </w:p>
    <w:p w14:paraId="51EA078E" w14:textId="77777777" w:rsidR="005C4709" w:rsidRPr="006A03A9" w:rsidRDefault="005C4709" w:rsidP="00BF6AAD">
      <w:pPr>
        <w:pStyle w:val="Heading3"/>
        <w:jc w:val="both"/>
        <w:textAlignment w:val="baseline"/>
        <w:rPr>
          <w:rFonts w:ascii="Arial" w:eastAsia="Times New Roman" w:hAnsi="Arial" w:cs="Arial"/>
          <w:color w:val="000000" w:themeColor="text1"/>
        </w:rPr>
      </w:pPr>
    </w:p>
    <w:p w14:paraId="6C2CF482" w14:textId="28DD6EA2" w:rsidR="005C4709" w:rsidRPr="006A03A9" w:rsidRDefault="005C4709" w:rsidP="00BF6AAD">
      <w:pPr>
        <w:pStyle w:val="Heading3"/>
        <w:jc w:val="both"/>
        <w:textAlignment w:val="baseline"/>
        <w:rPr>
          <w:rFonts w:ascii="Arial" w:eastAsia="Times New Roman" w:hAnsi="Arial" w:cs="Arial"/>
          <w:color w:val="000000" w:themeColor="text1"/>
        </w:rPr>
      </w:pPr>
      <w:r w:rsidRPr="006A03A9">
        <w:rPr>
          <w:rFonts w:ascii="Arial" w:eastAsia="Times New Roman" w:hAnsi="Arial" w:cs="Arial"/>
          <w:color w:val="000000" w:themeColor="text1"/>
        </w:rPr>
        <w:t>You will find 2 types of noise: within &amp; outside.</w:t>
      </w:r>
    </w:p>
    <w:p w14:paraId="13AD1564" w14:textId="77777777" w:rsidR="005C4709" w:rsidRPr="006A03A9" w:rsidRDefault="005C4709" w:rsidP="00BF6AAD">
      <w:pPr>
        <w:pStyle w:val="Heading3"/>
        <w:jc w:val="both"/>
        <w:textAlignment w:val="baseline"/>
        <w:rPr>
          <w:rFonts w:ascii="Arial" w:eastAsia="Times New Roman" w:hAnsi="Arial" w:cs="Arial"/>
          <w:color w:val="000000" w:themeColor="text1"/>
        </w:rPr>
      </w:pPr>
    </w:p>
    <w:p w14:paraId="721A6209" w14:textId="77777777" w:rsidR="005C4709" w:rsidRPr="006A03A9" w:rsidRDefault="005C4709" w:rsidP="00BF6AAD">
      <w:pPr>
        <w:pStyle w:val="Heading3"/>
        <w:numPr>
          <w:ilvl w:val="0"/>
          <w:numId w:val="3"/>
        </w:numPr>
        <w:jc w:val="both"/>
        <w:textAlignment w:val="baseline"/>
        <w:rPr>
          <w:rFonts w:ascii="Arial" w:eastAsia="Times New Roman" w:hAnsi="Arial" w:cs="Arial"/>
          <w:color w:val="000000" w:themeColor="text1"/>
        </w:rPr>
      </w:pPr>
      <w:r w:rsidRPr="006A03A9">
        <w:rPr>
          <w:rFonts w:ascii="Arial" w:eastAsia="Times New Roman" w:hAnsi="Arial" w:cs="Arial"/>
          <w:color w:val="000000" w:themeColor="text1"/>
        </w:rPr>
        <w:t>Internal noise happens every time a sender makes a huge mistake encoding a receiver or a message makes a huge mistake decoding the message. Allow me to share the 2 points just where it is able to happen:</w:t>
      </w:r>
    </w:p>
    <w:p w14:paraId="792FE2C2" w14:textId="77777777" w:rsidR="005C4709" w:rsidRPr="006A03A9" w:rsidRDefault="005C4709" w:rsidP="00BF6AAD">
      <w:pPr>
        <w:pStyle w:val="Heading3"/>
        <w:jc w:val="both"/>
        <w:textAlignment w:val="baseline"/>
        <w:rPr>
          <w:rFonts w:ascii="Arial" w:eastAsia="Times New Roman" w:hAnsi="Arial" w:cs="Arial"/>
          <w:color w:val="000000" w:themeColor="text1"/>
        </w:rPr>
      </w:pPr>
    </w:p>
    <w:p w14:paraId="3D1B3778" w14:textId="2B268EB3" w:rsidR="005C4709" w:rsidRPr="006A03A9" w:rsidRDefault="005C4709" w:rsidP="00BF6AAD">
      <w:pPr>
        <w:pStyle w:val="Heading3"/>
        <w:numPr>
          <w:ilvl w:val="0"/>
          <w:numId w:val="3"/>
        </w:numPr>
        <w:jc w:val="both"/>
        <w:textAlignment w:val="baseline"/>
        <w:rPr>
          <w:rFonts w:ascii="Arial" w:eastAsia="Times New Roman" w:hAnsi="Arial" w:cs="Arial"/>
          <w:color w:val="000000" w:themeColor="text1"/>
        </w:rPr>
      </w:pPr>
      <w:r w:rsidRPr="006A03A9">
        <w:rPr>
          <w:rFonts w:ascii="Arial" w:eastAsia="Times New Roman" w:hAnsi="Arial" w:cs="Arial"/>
          <w:color w:val="000000" w:themeColor="text1"/>
        </w:rPr>
        <w:t>External sound takes place when something outside (not in the command of the sender or maybe receiver) impedes the idea. So, exterior interference happens:</w:t>
      </w:r>
    </w:p>
    <w:p w14:paraId="585A27C4" w14:textId="77777777" w:rsidR="005C4709" w:rsidRPr="006A03A9" w:rsidRDefault="005C4709" w:rsidP="00BF6AAD">
      <w:pPr>
        <w:jc w:val="both"/>
        <w:rPr>
          <w:rFonts w:ascii="Arial" w:hAnsi="Arial" w:cs="Arial"/>
        </w:rPr>
      </w:pPr>
    </w:p>
    <w:p w14:paraId="073A9217" w14:textId="0230379D" w:rsidR="005C4709" w:rsidRDefault="005C4709" w:rsidP="00BF6AAD">
      <w:pPr>
        <w:pStyle w:val="Heading3"/>
        <w:jc w:val="both"/>
        <w:textAlignment w:val="baseline"/>
        <w:rPr>
          <w:rFonts w:ascii="Arial" w:eastAsia="Times New Roman" w:hAnsi="Arial" w:cs="Arial"/>
          <w:color w:val="000000" w:themeColor="text1"/>
        </w:rPr>
      </w:pPr>
      <w:r w:rsidRPr="006A03A9">
        <w:rPr>
          <w:rFonts w:ascii="Arial" w:eastAsia="Times New Roman" w:hAnsi="Arial" w:cs="Arial"/>
          <w:color w:val="000000" w:themeColor="text1"/>
        </w:rPr>
        <w:t>At the aspect of transmission via the channel for instance, when we are having a chat by means of a chaotic two carriageway as well as the receiver is actually having hassle hearing above the audio of automobiles.</w:t>
      </w:r>
      <w:r w:rsidR="00F47FF5">
        <w:rPr>
          <w:rFonts w:ascii="Arial" w:eastAsia="Times New Roman" w:hAnsi="Arial" w:cs="Arial"/>
          <w:color w:val="000000" w:themeColor="text1"/>
        </w:rPr>
        <w:t xml:space="preserve"> </w:t>
      </w:r>
      <w:r w:rsidRPr="006A03A9">
        <w:rPr>
          <w:rFonts w:ascii="Arial" w:eastAsia="Times New Roman" w:hAnsi="Arial" w:cs="Arial"/>
          <w:color w:val="000000" w:themeColor="text1"/>
        </w:rPr>
        <w:t>Among the crucial dreams for human beings that use the idea is perceiving the sources of attempt and noise to reduce them to improve the quality of the email.</w:t>
      </w:r>
    </w:p>
    <w:p w14:paraId="7ADC4072" w14:textId="77777777" w:rsidR="00BF6AAD" w:rsidRPr="00BF6AAD" w:rsidRDefault="00BF6AAD" w:rsidP="00BF6AAD"/>
    <w:p w14:paraId="48FE6069" w14:textId="6D034017" w:rsidR="00C50F49" w:rsidRPr="006A03A9" w:rsidRDefault="005C4709" w:rsidP="00BF6AAD">
      <w:pPr>
        <w:jc w:val="both"/>
        <w:rPr>
          <w:rFonts w:ascii="Arial" w:hAnsi="Arial" w:cs="Arial"/>
        </w:rPr>
      </w:pPr>
      <w:r w:rsidRPr="006A03A9">
        <w:rPr>
          <w:rFonts w:ascii="Arial" w:hAnsi="Arial" w:cs="Arial"/>
          <w:color w:val="000000" w:themeColor="text1"/>
        </w:rPr>
        <w:t>Examples of outside noise may also consist of the crackling of a badly tuned radio, a missing sales letter within the content, an interruption in a tv broadcast, or maybe a failed community connection. Internal noise may, in addition, include anybody having a headache so that they cannot focus, anyone speaks me with a large accent, or perhaps if the sender mumbles when talking</w:t>
      </w:r>
      <w:sdt>
        <w:sdtPr>
          <w:rPr>
            <w:rFonts w:ascii="Arial" w:hAnsi="Arial" w:cs="Arial"/>
            <w:color w:val="000000" w:themeColor="text1"/>
          </w:rPr>
          <w:id w:val="980657663"/>
          <w:citation/>
        </w:sdtPr>
        <w:sdtEndPr/>
        <w:sdtContent>
          <w:r w:rsidR="004D4CF5" w:rsidRPr="006A03A9">
            <w:rPr>
              <w:rFonts w:ascii="Arial" w:hAnsi="Arial" w:cs="Arial"/>
              <w:color w:val="000000" w:themeColor="text1"/>
            </w:rPr>
            <w:fldChar w:fldCharType="begin"/>
          </w:r>
          <w:r w:rsidR="004D4CF5" w:rsidRPr="006A03A9">
            <w:rPr>
              <w:rFonts w:ascii="Arial" w:hAnsi="Arial" w:cs="Arial"/>
              <w:color w:val="000000" w:themeColor="text1"/>
            </w:rPr>
            <w:instrText xml:space="preserve">CITATION Chr20 \l 2057 </w:instrText>
          </w:r>
          <w:r w:rsidR="004D4CF5" w:rsidRPr="006A03A9">
            <w:rPr>
              <w:rFonts w:ascii="Arial" w:hAnsi="Arial" w:cs="Arial"/>
              <w:color w:val="000000" w:themeColor="text1"/>
            </w:rPr>
            <w:fldChar w:fldCharType="separate"/>
          </w:r>
          <w:r w:rsidR="004D4CF5" w:rsidRPr="006A03A9">
            <w:rPr>
              <w:rFonts w:ascii="Arial" w:hAnsi="Arial" w:cs="Arial"/>
              <w:noProof/>
              <w:color w:val="000000" w:themeColor="text1"/>
            </w:rPr>
            <w:t xml:space="preserve"> (Chris Drew, 2020)</w:t>
          </w:r>
          <w:r w:rsidR="004D4CF5" w:rsidRPr="006A03A9">
            <w:rPr>
              <w:rFonts w:ascii="Arial" w:hAnsi="Arial" w:cs="Arial"/>
              <w:color w:val="000000" w:themeColor="text1"/>
            </w:rPr>
            <w:fldChar w:fldCharType="end"/>
          </w:r>
        </w:sdtContent>
      </w:sdt>
      <w:r w:rsidR="004D4CF5" w:rsidRPr="006A03A9">
        <w:rPr>
          <w:rFonts w:ascii="Arial" w:hAnsi="Arial" w:cs="Arial"/>
          <w:color w:val="000000" w:themeColor="text1"/>
        </w:rPr>
        <w:t>.</w:t>
      </w:r>
    </w:p>
    <w:p w14:paraId="5CE57CCB" w14:textId="77777777" w:rsidR="009A6AFB" w:rsidRPr="006A03A9" w:rsidRDefault="009A6AFB" w:rsidP="00BF6AAD">
      <w:pPr>
        <w:pStyle w:val="Heading3"/>
        <w:spacing w:before="0"/>
        <w:jc w:val="both"/>
        <w:textAlignment w:val="baseline"/>
        <w:rPr>
          <w:rFonts w:ascii="Arial" w:hAnsi="Arial" w:cs="Arial"/>
          <w:b/>
          <w:bCs/>
          <w:color w:val="000000" w:themeColor="text1"/>
          <w:bdr w:val="none" w:sz="0" w:space="0" w:color="auto" w:frame="1"/>
        </w:rPr>
      </w:pPr>
      <w:bookmarkStart w:id="16" w:name="_Toc39439616"/>
    </w:p>
    <w:p w14:paraId="25CE91AD" w14:textId="3FCE0012" w:rsidR="000D2AC6" w:rsidRPr="006A03A9" w:rsidRDefault="00C50F49" w:rsidP="00BF6AAD">
      <w:pPr>
        <w:pStyle w:val="Heading3"/>
        <w:spacing w:before="0"/>
        <w:jc w:val="both"/>
        <w:textAlignment w:val="baseline"/>
        <w:rPr>
          <w:rFonts w:ascii="Arial" w:hAnsi="Arial" w:cs="Arial"/>
          <w:b/>
          <w:bCs/>
          <w:color w:val="000000" w:themeColor="text1"/>
          <w:bdr w:val="none" w:sz="0" w:space="0" w:color="auto" w:frame="1"/>
        </w:rPr>
      </w:pPr>
      <w:r w:rsidRPr="006A03A9">
        <w:rPr>
          <w:rFonts w:ascii="Arial" w:hAnsi="Arial" w:cs="Arial"/>
          <w:b/>
          <w:bCs/>
          <w:color w:val="000000" w:themeColor="text1"/>
          <w:bdr w:val="none" w:sz="0" w:space="0" w:color="auto" w:frame="1"/>
        </w:rPr>
        <w:t>Decoder</w:t>
      </w:r>
      <w:bookmarkEnd w:id="16"/>
    </w:p>
    <w:p w14:paraId="179C0719" w14:textId="77777777" w:rsidR="000D2AC6" w:rsidRPr="006A03A9" w:rsidRDefault="000D2AC6" w:rsidP="00BF6AAD">
      <w:pPr>
        <w:pStyle w:val="Heading3"/>
        <w:spacing w:before="0"/>
        <w:jc w:val="both"/>
        <w:textAlignment w:val="baseline"/>
        <w:rPr>
          <w:rFonts w:ascii="Arial" w:hAnsi="Arial" w:cs="Arial"/>
          <w:color w:val="000000" w:themeColor="text1"/>
          <w:bdr w:val="none" w:sz="0" w:space="0" w:color="auto" w:frame="1"/>
        </w:rPr>
      </w:pPr>
    </w:p>
    <w:p w14:paraId="6ECABC09" w14:textId="1521844A" w:rsidR="00C50F49" w:rsidRPr="006A03A9" w:rsidRDefault="000243A0" w:rsidP="00BF6AAD">
      <w:pPr>
        <w:pStyle w:val="Heading3"/>
        <w:spacing w:before="0"/>
        <w:jc w:val="both"/>
        <w:textAlignment w:val="baseline"/>
        <w:rPr>
          <w:rFonts w:ascii="Arial" w:hAnsi="Arial" w:cs="Arial"/>
          <w:color w:val="000000" w:themeColor="text1"/>
        </w:rPr>
      </w:pPr>
      <w:r w:rsidRPr="006A03A9">
        <w:rPr>
          <w:rFonts w:ascii="Arial" w:hAnsi="Arial" w:cs="Arial"/>
          <w:color w:val="000000" w:themeColor="text1"/>
        </w:rPr>
        <w:t>Decoding is the precise contrary of encoding. Weaver and Shannon made this unit about the spoken exchange which happens via units as telephones. Therefore, in this particular product, there usually would like to be a device which decodes an idea from binary digits or maybe waves once more into a layout which may be known by ways of the receiver</w:t>
      </w:r>
      <w:r w:rsidRPr="006A03A9">
        <w:rPr>
          <w:rFonts w:ascii="Arial" w:hAnsi="Arial" w:cs="Arial"/>
          <w:color w:val="000000" w:themeColor="text1"/>
        </w:rPr>
        <w:t xml:space="preserve"> </w:t>
      </w:r>
      <w:sdt>
        <w:sdtPr>
          <w:rPr>
            <w:rFonts w:ascii="Arial" w:hAnsi="Arial" w:cs="Arial"/>
            <w:color w:val="000000" w:themeColor="text1"/>
          </w:rPr>
          <w:id w:val="1953201050"/>
          <w:citation/>
        </w:sdtPr>
        <w:sdtEndPr/>
        <w:sdtContent>
          <w:r w:rsidR="004D4CF5" w:rsidRPr="006A03A9">
            <w:rPr>
              <w:rFonts w:ascii="Arial" w:hAnsi="Arial" w:cs="Arial"/>
              <w:color w:val="000000" w:themeColor="text1"/>
            </w:rPr>
            <w:fldChar w:fldCharType="begin"/>
          </w:r>
          <w:r w:rsidR="004D4CF5" w:rsidRPr="006A03A9">
            <w:rPr>
              <w:rFonts w:ascii="Arial" w:hAnsi="Arial" w:cs="Arial"/>
              <w:color w:val="000000" w:themeColor="text1"/>
            </w:rPr>
            <w:instrText xml:space="preserve">CITATION Chr20 \l 2057 </w:instrText>
          </w:r>
          <w:r w:rsidR="004D4CF5" w:rsidRPr="006A03A9">
            <w:rPr>
              <w:rFonts w:ascii="Arial" w:hAnsi="Arial" w:cs="Arial"/>
              <w:color w:val="000000" w:themeColor="text1"/>
            </w:rPr>
            <w:fldChar w:fldCharType="separate"/>
          </w:r>
          <w:r w:rsidR="004D4CF5" w:rsidRPr="006A03A9">
            <w:rPr>
              <w:rFonts w:ascii="Arial" w:hAnsi="Arial" w:cs="Arial"/>
              <w:noProof/>
              <w:color w:val="000000" w:themeColor="text1"/>
            </w:rPr>
            <w:t xml:space="preserve"> </w:t>
          </w:r>
          <w:r w:rsidR="004D4CF5" w:rsidRPr="006A03A9">
            <w:rPr>
              <w:rFonts w:ascii="Arial" w:eastAsia="Times New Roman" w:hAnsi="Arial" w:cs="Arial"/>
              <w:noProof/>
              <w:color w:val="000000" w:themeColor="text1"/>
            </w:rPr>
            <w:t>(Chris Drew, 2020)</w:t>
          </w:r>
          <w:r w:rsidR="004D4CF5" w:rsidRPr="006A03A9">
            <w:rPr>
              <w:rFonts w:ascii="Arial" w:hAnsi="Arial" w:cs="Arial"/>
              <w:color w:val="000000" w:themeColor="text1"/>
            </w:rPr>
            <w:fldChar w:fldCharType="end"/>
          </w:r>
        </w:sdtContent>
      </w:sdt>
      <w:r w:rsidR="004D4CF5" w:rsidRPr="006A03A9">
        <w:rPr>
          <w:rFonts w:ascii="Arial" w:hAnsi="Arial" w:cs="Arial"/>
          <w:color w:val="000000" w:themeColor="text1"/>
        </w:rPr>
        <w:t>.</w:t>
      </w:r>
    </w:p>
    <w:p w14:paraId="320A8B72" w14:textId="77777777" w:rsidR="00C36F27" w:rsidRPr="006A03A9" w:rsidRDefault="00C36F27" w:rsidP="00BF6AAD">
      <w:pPr>
        <w:pStyle w:val="Heading3"/>
        <w:spacing w:before="0"/>
        <w:jc w:val="both"/>
        <w:textAlignment w:val="baseline"/>
        <w:rPr>
          <w:rFonts w:ascii="Arial" w:hAnsi="Arial" w:cs="Arial"/>
          <w:color w:val="000000" w:themeColor="text1"/>
          <w:bdr w:val="none" w:sz="0" w:space="0" w:color="auto" w:frame="1"/>
        </w:rPr>
      </w:pPr>
    </w:p>
    <w:p w14:paraId="654F35D5" w14:textId="2BE9A139" w:rsidR="00C36F27" w:rsidRPr="006A03A9" w:rsidRDefault="00C50F49" w:rsidP="00BF6AAD">
      <w:pPr>
        <w:pStyle w:val="Heading3"/>
        <w:spacing w:before="0"/>
        <w:jc w:val="both"/>
        <w:textAlignment w:val="baseline"/>
        <w:rPr>
          <w:rFonts w:ascii="Arial" w:hAnsi="Arial" w:cs="Arial"/>
          <w:color w:val="000000" w:themeColor="text1"/>
          <w:bdr w:val="none" w:sz="0" w:space="0" w:color="auto" w:frame="1"/>
        </w:rPr>
      </w:pPr>
      <w:bookmarkStart w:id="17" w:name="_Toc39439617"/>
      <w:r w:rsidRPr="006A03A9">
        <w:rPr>
          <w:rFonts w:ascii="Arial" w:hAnsi="Arial" w:cs="Arial"/>
          <w:b/>
          <w:bCs/>
          <w:color w:val="000000" w:themeColor="text1"/>
          <w:bdr w:val="none" w:sz="0" w:space="0" w:color="auto" w:frame="1"/>
        </w:rPr>
        <w:t>Receiver</w:t>
      </w:r>
      <w:r w:rsidRPr="006A03A9">
        <w:rPr>
          <w:rFonts w:ascii="Arial" w:hAnsi="Arial" w:cs="Arial"/>
          <w:color w:val="000000" w:themeColor="text1"/>
          <w:bdr w:val="none" w:sz="0" w:space="0" w:color="auto" w:frame="1"/>
        </w:rPr>
        <w:t xml:space="preserve"> (Destination)</w:t>
      </w:r>
      <w:bookmarkEnd w:id="17"/>
    </w:p>
    <w:p w14:paraId="3CDAC287" w14:textId="77777777" w:rsidR="00C36F27" w:rsidRPr="006A03A9" w:rsidRDefault="00C36F27" w:rsidP="00BF6AAD">
      <w:pPr>
        <w:jc w:val="both"/>
        <w:rPr>
          <w:rFonts w:ascii="Arial" w:hAnsi="Arial" w:cs="Arial"/>
        </w:rPr>
      </w:pPr>
    </w:p>
    <w:p w14:paraId="4C05F43F" w14:textId="77777777" w:rsidR="000243A0" w:rsidRPr="006A03A9" w:rsidRDefault="000243A0" w:rsidP="00BF6AAD">
      <w:pPr>
        <w:jc w:val="both"/>
        <w:rPr>
          <w:rFonts w:ascii="Arial" w:hAnsi="Arial" w:cs="Arial"/>
          <w:color w:val="000000" w:themeColor="text1"/>
        </w:rPr>
      </w:pPr>
      <w:r w:rsidRPr="006A03A9">
        <w:rPr>
          <w:rFonts w:ascii="Arial" w:hAnsi="Arial" w:cs="Arial"/>
          <w:color w:val="000000" w:themeColor="text1"/>
        </w:rPr>
        <w:lastRenderedPageBreak/>
        <w:t>The receiver is definitely the endpoint of Shannon as well as Weaver's distinctive linear framework. This's the level where the individual, in the long run, gets the idea, or perhaps what is left of it immediately after accounting for noise.</w:t>
      </w:r>
    </w:p>
    <w:p w14:paraId="78A46895" w14:textId="221E6F08" w:rsidR="00C50F49" w:rsidRPr="006A03A9" w:rsidRDefault="00B81862" w:rsidP="00BF6AAD">
      <w:pPr>
        <w:jc w:val="both"/>
        <w:rPr>
          <w:rFonts w:ascii="Arial" w:hAnsi="Arial" w:cs="Arial"/>
          <w:color w:val="000000" w:themeColor="text1"/>
        </w:rPr>
      </w:pPr>
      <w:sdt>
        <w:sdtPr>
          <w:rPr>
            <w:rFonts w:ascii="Arial" w:hAnsi="Arial" w:cs="Arial"/>
            <w:color w:val="000000" w:themeColor="text1"/>
          </w:rPr>
          <w:id w:val="-1668393313"/>
          <w:citation/>
        </w:sdtPr>
        <w:sdtEndPr/>
        <w:sdtContent>
          <w:r w:rsidR="004D4CF5" w:rsidRPr="006A03A9">
            <w:rPr>
              <w:rFonts w:ascii="Arial" w:hAnsi="Arial" w:cs="Arial"/>
              <w:color w:val="000000" w:themeColor="text1"/>
            </w:rPr>
            <w:fldChar w:fldCharType="begin"/>
          </w:r>
          <w:r w:rsidR="004D4CF5" w:rsidRPr="006A03A9">
            <w:rPr>
              <w:rFonts w:ascii="Arial" w:hAnsi="Arial" w:cs="Arial"/>
              <w:color w:val="000000" w:themeColor="text1"/>
            </w:rPr>
            <w:instrText xml:space="preserve">CITATION Chr20 \l 2057 </w:instrText>
          </w:r>
          <w:r w:rsidR="004D4CF5" w:rsidRPr="006A03A9">
            <w:rPr>
              <w:rFonts w:ascii="Arial" w:hAnsi="Arial" w:cs="Arial"/>
              <w:color w:val="000000" w:themeColor="text1"/>
            </w:rPr>
            <w:fldChar w:fldCharType="separate"/>
          </w:r>
          <w:r w:rsidR="004D4CF5" w:rsidRPr="006A03A9">
            <w:rPr>
              <w:rFonts w:ascii="Arial" w:hAnsi="Arial" w:cs="Arial"/>
              <w:noProof/>
              <w:color w:val="000000" w:themeColor="text1"/>
            </w:rPr>
            <w:t xml:space="preserve"> (Chris Drew, 2020)</w:t>
          </w:r>
          <w:r w:rsidR="004D4CF5" w:rsidRPr="006A03A9">
            <w:rPr>
              <w:rFonts w:ascii="Arial" w:hAnsi="Arial" w:cs="Arial"/>
              <w:color w:val="000000" w:themeColor="text1"/>
            </w:rPr>
            <w:fldChar w:fldCharType="end"/>
          </w:r>
        </w:sdtContent>
      </w:sdt>
      <w:r w:rsidR="004D4CF5" w:rsidRPr="006A03A9">
        <w:rPr>
          <w:rFonts w:ascii="Arial" w:hAnsi="Arial" w:cs="Arial"/>
          <w:color w:val="000000" w:themeColor="text1"/>
        </w:rPr>
        <w:t>.</w:t>
      </w:r>
    </w:p>
    <w:p w14:paraId="00CCB55A" w14:textId="4855E09D" w:rsidR="00650CB7" w:rsidRPr="006A03A9" w:rsidRDefault="00650CB7" w:rsidP="00BF6AAD">
      <w:pPr>
        <w:jc w:val="both"/>
        <w:rPr>
          <w:rFonts w:ascii="Arial" w:hAnsi="Arial" w:cs="Arial"/>
          <w:color w:val="000000" w:themeColor="text1"/>
        </w:rPr>
      </w:pPr>
    </w:p>
    <w:p w14:paraId="7EA19495" w14:textId="4CD1EB98" w:rsidR="00550B2B" w:rsidRPr="006A03A9" w:rsidRDefault="00650CB7" w:rsidP="00BF6AAD">
      <w:pPr>
        <w:pStyle w:val="Heading1"/>
        <w:jc w:val="both"/>
        <w:rPr>
          <w:rFonts w:ascii="Arial" w:hAnsi="Arial" w:cs="Arial"/>
          <w:sz w:val="24"/>
          <w:szCs w:val="24"/>
        </w:rPr>
      </w:pPr>
      <w:bookmarkStart w:id="18" w:name="_Toc39439618"/>
      <w:r w:rsidRPr="006A03A9">
        <w:rPr>
          <w:rFonts w:ascii="Arial" w:hAnsi="Arial" w:cs="Arial"/>
          <w:sz w:val="24"/>
          <w:szCs w:val="24"/>
        </w:rPr>
        <w:t xml:space="preserve">Communication skills in </w:t>
      </w:r>
      <w:r w:rsidR="00550B2B" w:rsidRPr="006A03A9">
        <w:rPr>
          <w:rFonts w:ascii="Arial" w:hAnsi="Arial" w:cs="Arial"/>
          <w:sz w:val="24"/>
          <w:szCs w:val="24"/>
        </w:rPr>
        <w:t>S</w:t>
      </w:r>
      <w:r w:rsidRPr="006A03A9">
        <w:rPr>
          <w:rFonts w:ascii="Arial" w:hAnsi="Arial" w:cs="Arial"/>
          <w:sz w:val="24"/>
          <w:szCs w:val="24"/>
        </w:rPr>
        <w:t xml:space="preserve">ocial </w:t>
      </w:r>
      <w:r w:rsidR="00550B2B" w:rsidRPr="006A03A9">
        <w:rPr>
          <w:rFonts w:ascii="Arial" w:hAnsi="Arial" w:cs="Arial"/>
          <w:sz w:val="24"/>
          <w:szCs w:val="24"/>
        </w:rPr>
        <w:t>C</w:t>
      </w:r>
      <w:r w:rsidRPr="006A03A9">
        <w:rPr>
          <w:rFonts w:ascii="Arial" w:hAnsi="Arial" w:cs="Arial"/>
          <w:sz w:val="24"/>
          <w:szCs w:val="24"/>
        </w:rPr>
        <w:t>are</w:t>
      </w:r>
      <w:bookmarkEnd w:id="18"/>
    </w:p>
    <w:p w14:paraId="55270DA0" w14:textId="77777777" w:rsidR="00550B2B" w:rsidRPr="006A03A9" w:rsidRDefault="00550B2B" w:rsidP="00BF6AAD">
      <w:pPr>
        <w:jc w:val="both"/>
        <w:rPr>
          <w:rFonts w:ascii="Arial" w:hAnsi="Arial" w:cs="Arial"/>
          <w:color w:val="000000" w:themeColor="text1"/>
        </w:rPr>
      </w:pPr>
    </w:p>
    <w:p w14:paraId="1E22E0DA" w14:textId="77777777" w:rsidR="000243A0" w:rsidRPr="006A03A9" w:rsidRDefault="000243A0" w:rsidP="00BF6AAD">
      <w:pPr>
        <w:jc w:val="both"/>
        <w:rPr>
          <w:rFonts w:ascii="Arial" w:hAnsi="Arial" w:cs="Arial"/>
          <w:color w:val="000000" w:themeColor="text1"/>
        </w:rPr>
      </w:pPr>
      <w:r w:rsidRPr="006A03A9">
        <w:rPr>
          <w:rFonts w:ascii="Arial" w:hAnsi="Arial" w:cs="Arial"/>
          <w:color w:val="000000" w:themeColor="text1"/>
        </w:rPr>
        <w:t>Communication is about making contact with other people and being understood. It includes exact help when talking with people with autism, dementia &amp; hearing impairments. communication abilities that are Good are going to assist you: enhance working associations furnish information that is clear.</w:t>
      </w:r>
    </w:p>
    <w:p w14:paraId="3B18D0F4" w14:textId="77777777" w:rsidR="000243A0" w:rsidRPr="006A03A9" w:rsidRDefault="000243A0" w:rsidP="00BF6AAD">
      <w:pPr>
        <w:jc w:val="both"/>
        <w:rPr>
          <w:rFonts w:ascii="Arial" w:hAnsi="Arial" w:cs="Arial"/>
          <w:color w:val="000000" w:themeColor="text1"/>
        </w:rPr>
      </w:pPr>
    </w:p>
    <w:p w14:paraId="502A0DA3" w14:textId="3A782B3E" w:rsidR="00F211A5" w:rsidRPr="006A03A9" w:rsidRDefault="000243A0" w:rsidP="00BF6AAD">
      <w:pPr>
        <w:jc w:val="both"/>
        <w:rPr>
          <w:rFonts w:ascii="Arial" w:hAnsi="Arial" w:cs="Arial"/>
          <w:color w:val="000000" w:themeColor="text1"/>
        </w:rPr>
      </w:pPr>
      <w:r w:rsidRPr="006A03A9">
        <w:rPr>
          <w:rFonts w:ascii="Arial" w:hAnsi="Arial" w:cs="Arial"/>
          <w:color w:val="000000" w:themeColor="text1"/>
        </w:rPr>
        <w:t xml:space="preserve"> Overcoming boundaries to spoken exchange There are in addition a lot of distinct approaches of overcoming limits to chat for individuals with distinct health conditions. This section is going to supply you a number of suggestions for speaking especially with people with dementia, autism, hearing impairments</w:t>
      </w:r>
      <w:r w:rsidRPr="006A03A9">
        <w:rPr>
          <w:rFonts w:ascii="Arial" w:hAnsi="Arial" w:cs="Arial"/>
          <w:color w:val="000000" w:themeColor="text1"/>
        </w:rPr>
        <w:t xml:space="preserve"> </w:t>
      </w:r>
      <w:sdt>
        <w:sdtPr>
          <w:rPr>
            <w:rFonts w:ascii="Arial" w:hAnsi="Arial" w:cs="Arial"/>
            <w:color w:val="000000" w:themeColor="text1"/>
          </w:rPr>
          <w:id w:val="-983614171"/>
          <w:citation/>
        </w:sdtPr>
        <w:sdtEndPr/>
        <w:sdtContent>
          <w:r w:rsidR="00FE74D1" w:rsidRPr="006A03A9">
            <w:rPr>
              <w:rFonts w:ascii="Arial" w:hAnsi="Arial" w:cs="Arial"/>
              <w:color w:val="000000" w:themeColor="text1"/>
            </w:rPr>
            <w:fldChar w:fldCharType="begin"/>
          </w:r>
          <w:r w:rsidR="00FE74D1" w:rsidRPr="006A03A9">
            <w:rPr>
              <w:rFonts w:ascii="Arial" w:hAnsi="Arial" w:cs="Arial"/>
              <w:color w:val="000000" w:themeColor="text1"/>
            </w:rPr>
            <w:instrText xml:space="preserve"> CITATION ski18 \l 2057 </w:instrText>
          </w:r>
          <w:r w:rsidR="00FE74D1" w:rsidRPr="006A03A9">
            <w:rPr>
              <w:rFonts w:ascii="Arial" w:hAnsi="Arial" w:cs="Arial"/>
              <w:color w:val="000000" w:themeColor="text1"/>
            </w:rPr>
            <w:fldChar w:fldCharType="separate"/>
          </w:r>
          <w:r w:rsidR="00FE74D1" w:rsidRPr="006A03A9">
            <w:rPr>
              <w:rFonts w:ascii="Arial" w:hAnsi="Arial" w:cs="Arial"/>
              <w:noProof/>
              <w:color w:val="000000" w:themeColor="text1"/>
            </w:rPr>
            <w:t xml:space="preserve"> (care, 2018)</w:t>
          </w:r>
          <w:r w:rsidR="00FE74D1" w:rsidRPr="006A03A9">
            <w:rPr>
              <w:rFonts w:ascii="Arial" w:hAnsi="Arial" w:cs="Arial"/>
              <w:color w:val="000000" w:themeColor="text1"/>
            </w:rPr>
            <w:fldChar w:fldCharType="end"/>
          </w:r>
        </w:sdtContent>
      </w:sdt>
      <w:r w:rsidR="00F211A5" w:rsidRPr="006A03A9">
        <w:rPr>
          <w:rFonts w:ascii="Arial" w:hAnsi="Arial" w:cs="Arial"/>
          <w:color w:val="000000" w:themeColor="text1"/>
        </w:rPr>
        <w:t>.</w:t>
      </w:r>
    </w:p>
    <w:p w14:paraId="2FD23572" w14:textId="77777777" w:rsidR="00F211A5" w:rsidRPr="006A03A9" w:rsidRDefault="00F211A5" w:rsidP="00BF6AAD">
      <w:pPr>
        <w:jc w:val="both"/>
        <w:rPr>
          <w:rFonts w:ascii="Arial" w:hAnsi="Arial" w:cs="Arial"/>
          <w:color w:val="000000" w:themeColor="text1"/>
        </w:rPr>
      </w:pPr>
    </w:p>
    <w:p w14:paraId="7F3B6140" w14:textId="1E19BB07" w:rsidR="00F211A5" w:rsidRPr="006A03A9" w:rsidRDefault="00550B2B" w:rsidP="00BF6AAD">
      <w:pPr>
        <w:jc w:val="both"/>
        <w:rPr>
          <w:rFonts w:ascii="Arial" w:hAnsi="Arial" w:cs="Arial"/>
          <w:b/>
          <w:bCs/>
          <w:color w:val="000000" w:themeColor="text1"/>
        </w:rPr>
      </w:pPr>
      <w:r w:rsidRPr="006A03A9">
        <w:rPr>
          <w:rFonts w:ascii="Arial" w:hAnsi="Arial" w:cs="Arial"/>
          <w:b/>
          <w:bCs/>
          <w:color w:val="000000" w:themeColor="text1"/>
        </w:rPr>
        <w:t>Communicating with someone with dementia</w:t>
      </w:r>
    </w:p>
    <w:p w14:paraId="6A29BEBE" w14:textId="77777777" w:rsidR="00F211A5" w:rsidRPr="006A03A9" w:rsidRDefault="00F211A5" w:rsidP="00BF6AAD">
      <w:pPr>
        <w:jc w:val="both"/>
        <w:rPr>
          <w:rFonts w:ascii="Arial" w:hAnsi="Arial" w:cs="Arial"/>
          <w:color w:val="000000" w:themeColor="text1"/>
        </w:rPr>
      </w:pPr>
    </w:p>
    <w:p w14:paraId="773DC434" w14:textId="77777777" w:rsidR="00C105B4" w:rsidRPr="006A03A9" w:rsidRDefault="00C105B4" w:rsidP="00BF6AAD">
      <w:pPr>
        <w:jc w:val="both"/>
        <w:rPr>
          <w:rFonts w:ascii="Arial" w:hAnsi="Arial" w:cs="Arial"/>
          <w:color w:val="000000" w:themeColor="text1"/>
        </w:rPr>
      </w:pPr>
      <w:r w:rsidRPr="006A03A9">
        <w:rPr>
          <w:rFonts w:ascii="Arial" w:hAnsi="Arial" w:cs="Arial"/>
          <w:color w:val="000000" w:themeColor="text1"/>
        </w:rPr>
        <w:t>Talk at a fairly slower pace, enabling masses of time to allow the character to process what you have said and respond.</w:t>
      </w:r>
    </w:p>
    <w:p w14:paraId="179D0085" w14:textId="77777777" w:rsidR="00C105B4" w:rsidRPr="006A03A9" w:rsidRDefault="00C105B4" w:rsidP="00BF6AAD">
      <w:pPr>
        <w:jc w:val="both"/>
        <w:rPr>
          <w:rFonts w:ascii="Arial" w:hAnsi="Arial" w:cs="Arial"/>
          <w:color w:val="000000" w:themeColor="text1"/>
        </w:rPr>
      </w:pPr>
    </w:p>
    <w:p w14:paraId="418D0C19" w14:textId="71F5EA73" w:rsidR="00550B2B" w:rsidRPr="006A03A9" w:rsidRDefault="00C105B4" w:rsidP="00BF6AAD">
      <w:pPr>
        <w:jc w:val="both"/>
        <w:rPr>
          <w:rFonts w:ascii="Arial" w:hAnsi="Arial" w:cs="Arial"/>
          <w:color w:val="000000" w:themeColor="text1"/>
        </w:rPr>
      </w:pPr>
      <w:r w:rsidRPr="006A03A9">
        <w:rPr>
          <w:rFonts w:ascii="Arial" w:hAnsi="Arial" w:cs="Arial"/>
          <w:color w:val="000000" w:themeColor="text1"/>
        </w:rPr>
        <w:t>Stay away from speaking sharply or perhaps elevating the voice of yours as that may also reason distress.</w:t>
      </w:r>
      <w:r w:rsidR="00F47FF5">
        <w:rPr>
          <w:rFonts w:ascii="Arial" w:hAnsi="Arial" w:cs="Arial"/>
          <w:color w:val="000000" w:themeColor="text1"/>
        </w:rPr>
        <w:t xml:space="preserve"> </w:t>
      </w:r>
      <w:r w:rsidRPr="006A03A9">
        <w:rPr>
          <w:rFonts w:ascii="Arial" w:hAnsi="Arial" w:cs="Arial"/>
          <w:color w:val="000000" w:themeColor="text1"/>
        </w:rPr>
        <w:t>Do not speak like the male or maybe female is not there or perhaps as a kid. The show recognizes and determination and always have them in discussion</w:t>
      </w:r>
      <w:r w:rsidRPr="006A03A9">
        <w:rPr>
          <w:rFonts w:ascii="Arial" w:hAnsi="Arial" w:cs="Arial"/>
          <w:color w:val="000000" w:themeColor="text1"/>
        </w:rPr>
        <w:t xml:space="preserve"> </w:t>
      </w:r>
      <w:sdt>
        <w:sdtPr>
          <w:rPr>
            <w:rFonts w:ascii="Arial" w:hAnsi="Arial" w:cs="Arial"/>
            <w:color w:val="000000" w:themeColor="text1"/>
          </w:rPr>
          <w:id w:val="-500973952"/>
          <w:citation/>
        </w:sdtPr>
        <w:sdtEndPr/>
        <w:sdtContent>
          <w:r w:rsidR="00FE74D1" w:rsidRPr="006A03A9">
            <w:rPr>
              <w:rFonts w:ascii="Arial" w:hAnsi="Arial" w:cs="Arial"/>
              <w:color w:val="000000" w:themeColor="text1"/>
            </w:rPr>
            <w:fldChar w:fldCharType="begin"/>
          </w:r>
          <w:r w:rsidR="00FE74D1" w:rsidRPr="006A03A9">
            <w:rPr>
              <w:rFonts w:ascii="Arial" w:hAnsi="Arial" w:cs="Arial"/>
              <w:color w:val="000000" w:themeColor="text1"/>
            </w:rPr>
            <w:instrText xml:space="preserve"> CITATION ski18 \l 2057 </w:instrText>
          </w:r>
          <w:r w:rsidR="00FE74D1" w:rsidRPr="006A03A9">
            <w:rPr>
              <w:rFonts w:ascii="Arial" w:hAnsi="Arial" w:cs="Arial"/>
              <w:color w:val="000000" w:themeColor="text1"/>
            </w:rPr>
            <w:fldChar w:fldCharType="separate"/>
          </w:r>
          <w:r w:rsidR="00FE74D1" w:rsidRPr="006A03A9">
            <w:rPr>
              <w:rFonts w:ascii="Arial" w:hAnsi="Arial" w:cs="Arial"/>
              <w:noProof/>
              <w:color w:val="000000" w:themeColor="text1"/>
            </w:rPr>
            <w:t xml:space="preserve"> (care, 2018)</w:t>
          </w:r>
          <w:r w:rsidR="00FE74D1" w:rsidRPr="006A03A9">
            <w:rPr>
              <w:rFonts w:ascii="Arial" w:hAnsi="Arial" w:cs="Arial"/>
              <w:color w:val="000000" w:themeColor="text1"/>
            </w:rPr>
            <w:fldChar w:fldCharType="end"/>
          </w:r>
        </w:sdtContent>
      </w:sdt>
      <w:r w:rsidR="00550B2B" w:rsidRPr="006A03A9">
        <w:rPr>
          <w:rFonts w:ascii="Arial" w:hAnsi="Arial" w:cs="Arial"/>
          <w:color w:val="000000" w:themeColor="text1"/>
        </w:rPr>
        <w:t>.</w:t>
      </w:r>
    </w:p>
    <w:p w14:paraId="28AA571B" w14:textId="77777777" w:rsidR="002E46D8" w:rsidRPr="006A03A9" w:rsidRDefault="002E46D8" w:rsidP="00BF6AAD">
      <w:pPr>
        <w:jc w:val="both"/>
        <w:rPr>
          <w:rFonts w:ascii="Arial" w:hAnsi="Arial" w:cs="Arial"/>
          <w:b/>
          <w:bCs/>
          <w:color w:val="000000" w:themeColor="text1"/>
        </w:rPr>
      </w:pPr>
    </w:p>
    <w:p w14:paraId="30F052BE" w14:textId="6741D965" w:rsidR="002E46D8" w:rsidRPr="006A03A9" w:rsidRDefault="00550B2B" w:rsidP="00BF6AAD">
      <w:pPr>
        <w:jc w:val="both"/>
        <w:rPr>
          <w:rFonts w:ascii="Arial" w:hAnsi="Arial" w:cs="Arial"/>
          <w:b/>
          <w:bCs/>
          <w:color w:val="000000" w:themeColor="text1"/>
        </w:rPr>
      </w:pPr>
      <w:r w:rsidRPr="006A03A9">
        <w:rPr>
          <w:rFonts w:ascii="Arial" w:hAnsi="Arial" w:cs="Arial"/>
          <w:b/>
          <w:bCs/>
          <w:color w:val="000000" w:themeColor="text1"/>
        </w:rPr>
        <w:t>Communicating with someone with autism</w:t>
      </w:r>
    </w:p>
    <w:p w14:paraId="2010590F" w14:textId="77777777" w:rsidR="002E46D8" w:rsidRPr="006A03A9" w:rsidRDefault="002E46D8" w:rsidP="00BF6AAD">
      <w:pPr>
        <w:jc w:val="both"/>
        <w:rPr>
          <w:rFonts w:ascii="Arial" w:hAnsi="Arial" w:cs="Arial"/>
          <w:color w:val="000000" w:themeColor="text1"/>
        </w:rPr>
      </w:pPr>
    </w:p>
    <w:p w14:paraId="7F87B03F" w14:textId="77777777" w:rsidR="00C105B4" w:rsidRPr="006A03A9" w:rsidRDefault="00C105B4" w:rsidP="00BF6AAD">
      <w:pPr>
        <w:jc w:val="both"/>
        <w:rPr>
          <w:rFonts w:ascii="Arial" w:hAnsi="Arial" w:cs="Arial"/>
          <w:color w:val="000000" w:themeColor="text1"/>
        </w:rPr>
      </w:pPr>
      <w:r w:rsidRPr="006A03A9">
        <w:rPr>
          <w:rFonts w:ascii="Arial" w:hAnsi="Arial" w:cs="Arial"/>
          <w:color w:val="000000" w:themeColor="text1"/>
        </w:rPr>
        <w:t>Individuals with autism have extremely diverse strategies for communicating. Until you identify an individual's method of communicating below are a few common guidelines to hold in mind. Individuals with autism may also find it difficult to look at social cues as well as physique language. Use distinct language and do not display annoyance in case you have some human being have to know something probably or even in case they ask questions which appear repeated.</w:t>
      </w:r>
    </w:p>
    <w:p w14:paraId="13816836" w14:textId="77777777" w:rsidR="00C105B4" w:rsidRPr="006A03A9" w:rsidRDefault="00C105B4" w:rsidP="00BF6AAD">
      <w:pPr>
        <w:jc w:val="both"/>
        <w:rPr>
          <w:rFonts w:ascii="Arial" w:hAnsi="Arial" w:cs="Arial"/>
          <w:color w:val="000000" w:themeColor="text1"/>
        </w:rPr>
      </w:pPr>
    </w:p>
    <w:p w14:paraId="0C1E9099" w14:textId="668794E4" w:rsidR="00D95AB4" w:rsidRPr="006A03A9" w:rsidRDefault="00C105B4" w:rsidP="00BF6AAD">
      <w:pPr>
        <w:jc w:val="both"/>
        <w:rPr>
          <w:rFonts w:ascii="Arial" w:hAnsi="Arial" w:cs="Arial"/>
          <w:color w:val="000000" w:themeColor="text1"/>
        </w:rPr>
      </w:pPr>
      <w:r w:rsidRPr="006A03A9">
        <w:rPr>
          <w:rFonts w:ascii="Arial" w:hAnsi="Arial" w:cs="Arial"/>
          <w:color w:val="000000" w:themeColor="text1"/>
        </w:rPr>
        <w:t>Individuals with autism may take language quite actually so try to make use of language precisely; for good examples thinking clean the arms of yours in the sink today not wash the hands of yours in the bathroom or even when you're leaving without a doubt point out I have to pack up prepared to leave' alternatively than starting to pack up</w:t>
      </w:r>
      <w:sdt>
        <w:sdtPr>
          <w:rPr>
            <w:rFonts w:ascii="Arial" w:hAnsi="Arial" w:cs="Arial"/>
            <w:color w:val="000000" w:themeColor="text1"/>
          </w:rPr>
          <w:id w:val="1936322044"/>
          <w:citation/>
        </w:sdtPr>
        <w:sdtEndPr/>
        <w:sdtContent>
          <w:r w:rsidR="00FE74D1" w:rsidRPr="006A03A9">
            <w:rPr>
              <w:rFonts w:ascii="Arial" w:hAnsi="Arial" w:cs="Arial"/>
              <w:color w:val="000000" w:themeColor="text1"/>
            </w:rPr>
            <w:fldChar w:fldCharType="begin"/>
          </w:r>
          <w:r w:rsidR="00FE74D1" w:rsidRPr="006A03A9">
            <w:rPr>
              <w:rFonts w:ascii="Arial" w:hAnsi="Arial" w:cs="Arial"/>
              <w:color w:val="000000" w:themeColor="text1"/>
            </w:rPr>
            <w:instrText xml:space="preserve"> CITATION ski18 \l 2057 </w:instrText>
          </w:r>
          <w:r w:rsidR="00FE74D1" w:rsidRPr="006A03A9">
            <w:rPr>
              <w:rFonts w:ascii="Arial" w:hAnsi="Arial" w:cs="Arial"/>
              <w:color w:val="000000" w:themeColor="text1"/>
            </w:rPr>
            <w:fldChar w:fldCharType="separate"/>
          </w:r>
          <w:r w:rsidR="00FE74D1" w:rsidRPr="006A03A9">
            <w:rPr>
              <w:rFonts w:ascii="Arial" w:hAnsi="Arial" w:cs="Arial"/>
              <w:noProof/>
              <w:color w:val="000000" w:themeColor="text1"/>
            </w:rPr>
            <w:t xml:space="preserve"> (care, 2018)</w:t>
          </w:r>
          <w:r w:rsidR="00FE74D1" w:rsidRPr="006A03A9">
            <w:rPr>
              <w:rFonts w:ascii="Arial" w:hAnsi="Arial" w:cs="Arial"/>
              <w:color w:val="000000" w:themeColor="text1"/>
            </w:rPr>
            <w:fldChar w:fldCharType="end"/>
          </w:r>
        </w:sdtContent>
      </w:sdt>
      <w:r w:rsidR="00550B2B" w:rsidRPr="006A03A9">
        <w:rPr>
          <w:rFonts w:ascii="Arial" w:hAnsi="Arial" w:cs="Arial"/>
          <w:color w:val="000000" w:themeColor="text1"/>
        </w:rPr>
        <w:t>.</w:t>
      </w:r>
    </w:p>
    <w:p w14:paraId="457A9B04" w14:textId="77777777" w:rsidR="00D95AB4" w:rsidRPr="006A03A9" w:rsidRDefault="00D95AB4" w:rsidP="00BF6AAD">
      <w:pPr>
        <w:jc w:val="both"/>
        <w:rPr>
          <w:rFonts w:ascii="Arial" w:hAnsi="Arial" w:cs="Arial"/>
          <w:color w:val="000000" w:themeColor="text1"/>
        </w:rPr>
      </w:pPr>
    </w:p>
    <w:p w14:paraId="14914EC4" w14:textId="367C6433" w:rsidR="002E46D8" w:rsidRPr="006A03A9" w:rsidRDefault="00550B2B" w:rsidP="00BF6AAD">
      <w:pPr>
        <w:jc w:val="both"/>
        <w:rPr>
          <w:rFonts w:ascii="Arial" w:hAnsi="Arial" w:cs="Arial"/>
          <w:b/>
          <w:bCs/>
          <w:color w:val="000000" w:themeColor="text1"/>
        </w:rPr>
      </w:pPr>
      <w:r w:rsidRPr="006A03A9">
        <w:rPr>
          <w:rFonts w:ascii="Arial" w:hAnsi="Arial" w:cs="Arial"/>
          <w:b/>
          <w:bCs/>
          <w:color w:val="000000" w:themeColor="text1"/>
        </w:rPr>
        <w:t>Communicating with someone with a hearing impairment</w:t>
      </w:r>
    </w:p>
    <w:p w14:paraId="58B755CC" w14:textId="77777777" w:rsidR="00D95AB4" w:rsidRPr="006A03A9" w:rsidRDefault="00D95AB4" w:rsidP="00BF6AAD">
      <w:pPr>
        <w:jc w:val="both"/>
        <w:rPr>
          <w:rFonts w:ascii="Arial" w:hAnsi="Arial" w:cs="Arial"/>
          <w:color w:val="000000" w:themeColor="text1"/>
        </w:rPr>
      </w:pPr>
    </w:p>
    <w:p w14:paraId="6BF0F1FF" w14:textId="7F1F6DFD" w:rsidR="00550B2B" w:rsidRPr="006A03A9" w:rsidRDefault="00C105B4" w:rsidP="00BF6AAD">
      <w:pPr>
        <w:jc w:val="both"/>
        <w:rPr>
          <w:rFonts w:ascii="Arial" w:hAnsi="Arial" w:cs="Arial"/>
          <w:color w:val="000000" w:themeColor="text1"/>
        </w:rPr>
      </w:pPr>
      <w:r w:rsidRPr="006A03A9">
        <w:rPr>
          <w:rFonts w:ascii="Arial" w:hAnsi="Arial" w:cs="Arial"/>
          <w:color w:val="000000" w:themeColor="text1"/>
        </w:rPr>
        <w:t>Body functionality is crucial. Be certain you're dealing with the individual and they may see the mouth of yours. Speak clearly, notably and slowly - don't shout as that might distort verbal exchange and allow it to be much more difficult to lip study</w:t>
      </w:r>
      <w:r w:rsidRPr="006A03A9">
        <w:rPr>
          <w:rFonts w:ascii="Arial" w:hAnsi="Arial" w:cs="Arial"/>
          <w:color w:val="000000" w:themeColor="text1"/>
        </w:rPr>
        <w:t xml:space="preserve"> </w:t>
      </w:r>
      <w:sdt>
        <w:sdtPr>
          <w:rPr>
            <w:rFonts w:ascii="Arial" w:hAnsi="Arial" w:cs="Arial"/>
            <w:color w:val="000000" w:themeColor="text1"/>
          </w:rPr>
          <w:id w:val="-727606284"/>
          <w:citation/>
        </w:sdtPr>
        <w:sdtEndPr/>
        <w:sdtContent>
          <w:r w:rsidR="00FE74D1" w:rsidRPr="006A03A9">
            <w:rPr>
              <w:rFonts w:ascii="Arial" w:hAnsi="Arial" w:cs="Arial"/>
              <w:color w:val="000000" w:themeColor="text1"/>
            </w:rPr>
            <w:fldChar w:fldCharType="begin"/>
          </w:r>
          <w:r w:rsidR="00FE74D1" w:rsidRPr="006A03A9">
            <w:rPr>
              <w:rFonts w:ascii="Arial" w:hAnsi="Arial" w:cs="Arial"/>
              <w:color w:val="000000" w:themeColor="text1"/>
            </w:rPr>
            <w:instrText xml:space="preserve"> CITATION ski18 \l 2057 </w:instrText>
          </w:r>
          <w:r w:rsidR="00FE74D1" w:rsidRPr="006A03A9">
            <w:rPr>
              <w:rFonts w:ascii="Arial" w:hAnsi="Arial" w:cs="Arial"/>
              <w:color w:val="000000" w:themeColor="text1"/>
            </w:rPr>
            <w:fldChar w:fldCharType="separate"/>
          </w:r>
          <w:r w:rsidR="00FE74D1" w:rsidRPr="006A03A9">
            <w:rPr>
              <w:rFonts w:ascii="Arial" w:hAnsi="Arial" w:cs="Arial"/>
              <w:noProof/>
              <w:color w:val="000000" w:themeColor="text1"/>
            </w:rPr>
            <w:t xml:space="preserve"> (care, 2018)</w:t>
          </w:r>
          <w:r w:rsidR="00FE74D1" w:rsidRPr="006A03A9">
            <w:rPr>
              <w:rFonts w:ascii="Arial" w:hAnsi="Arial" w:cs="Arial"/>
              <w:color w:val="000000" w:themeColor="text1"/>
            </w:rPr>
            <w:fldChar w:fldCharType="end"/>
          </w:r>
        </w:sdtContent>
      </w:sdt>
    </w:p>
    <w:p w14:paraId="63C35672" w14:textId="1F54282A" w:rsidR="00BC7357" w:rsidRPr="006A03A9" w:rsidRDefault="00BC7357" w:rsidP="00BF6AAD">
      <w:pPr>
        <w:pStyle w:val="Heading1"/>
        <w:jc w:val="both"/>
        <w:rPr>
          <w:rFonts w:ascii="Arial" w:hAnsi="Arial" w:cs="Arial"/>
          <w:sz w:val="24"/>
          <w:szCs w:val="24"/>
        </w:rPr>
      </w:pPr>
      <w:bookmarkStart w:id="19" w:name="_Toc39439619"/>
      <w:r w:rsidRPr="006A03A9">
        <w:rPr>
          <w:rFonts w:ascii="Arial" w:hAnsi="Arial" w:cs="Arial"/>
          <w:sz w:val="24"/>
          <w:szCs w:val="24"/>
        </w:rPr>
        <w:lastRenderedPageBreak/>
        <w:t>Conclusion</w:t>
      </w:r>
      <w:bookmarkEnd w:id="19"/>
    </w:p>
    <w:p w14:paraId="4F288EA0" w14:textId="77777777" w:rsidR="00E82738" w:rsidRPr="006A03A9" w:rsidRDefault="00E82738" w:rsidP="00BF6AAD">
      <w:pPr>
        <w:jc w:val="both"/>
        <w:rPr>
          <w:rFonts w:ascii="Arial" w:hAnsi="Arial" w:cs="Arial"/>
        </w:rPr>
      </w:pPr>
    </w:p>
    <w:p w14:paraId="6682AB95" w14:textId="2D5005A9" w:rsidR="003A0851" w:rsidRPr="006A03A9" w:rsidRDefault="003A0851" w:rsidP="00BF6AAD">
      <w:pPr>
        <w:jc w:val="both"/>
        <w:rPr>
          <w:rFonts w:ascii="Arial" w:hAnsi="Arial" w:cs="Arial"/>
        </w:rPr>
      </w:pPr>
      <w:bookmarkStart w:id="20" w:name="_Toc39439620"/>
      <w:r w:rsidRPr="006A03A9">
        <w:rPr>
          <w:rFonts w:ascii="Arial" w:hAnsi="Arial" w:cs="Arial"/>
        </w:rPr>
        <w:t>To conclude, I've reviewed the reason why positive discussion matters to organizations.</w:t>
      </w:r>
      <w:r w:rsidR="00F47FF5">
        <w:rPr>
          <w:rFonts w:ascii="Arial" w:hAnsi="Arial" w:cs="Arial"/>
        </w:rPr>
        <w:t xml:space="preserve"> </w:t>
      </w:r>
      <w:r w:rsidRPr="006A03A9">
        <w:rPr>
          <w:rFonts w:ascii="Arial" w:hAnsi="Arial" w:cs="Arial"/>
        </w:rPr>
        <w:t>Communication might damage down, as an outcome of any discussion limitations which could be due to the sender or perhaps receiver. Thus, the real verbal exchange calls for familiarity with the obstacles.</w:t>
      </w:r>
    </w:p>
    <w:p w14:paraId="3DFD6DCA" w14:textId="77777777" w:rsidR="003A0851" w:rsidRPr="006A03A9" w:rsidRDefault="003A0851" w:rsidP="00BF6AAD">
      <w:pPr>
        <w:jc w:val="both"/>
        <w:rPr>
          <w:rFonts w:ascii="Arial" w:hAnsi="Arial" w:cs="Arial"/>
        </w:rPr>
      </w:pPr>
    </w:p>
    <w:p w14:paraId="7BBF661B" w14:textId="3E69B620" w:rsidR="007F794C" w:rsidRPr="006A03A9" w:rsidRDefault="003A0851" w:rsidP="00BF6AAD">
      <w:pPr>
        <w:jc w:val="both"/>
        <w:rPr>
          <w:rFonts w:ascii="Arial" w:hAnsi="Arial" w:cs="Arial"/>
        </w:rPr>
      </w:pPr>
      <w:r w:rsidRPr="006A03A9">
        <w:rPr>
          <w:rFonts w:ascii="Arial" w:hAnsi="Arial" w:cs="Arial"/>
        </w:rPr>
        <w:t>Deciding on the correct channel for interaction is also essential as a result of the reality choosing the wrong medium undermines the idea. By staying touchy to the mistakes reported in this specific chapter and adopting dynamic listening abilities, you may also amplify your interaction effectiveness.</w:t>
      </w:r>
    </w:p>
    <w:p w14:paraId="324C2516" w14:textId="77777777" w:rsidR="005E72F0" w:rsidRDefault="005E72F0" w:rsidP="002A484F">
      <w:pPr>
        <w:pStyle w:val="Heading1"/>
        <w:spacing w:before="0"/>
      </w:pPr>
    </w:p>
    <w:p w14:paraId="3FC0044F" w14:textId="365692D7" w:rsidR="00656B97" w:rsidRPr="002A484F" w:rsidRDefault="00E911FC" w:rsidP="002A484F">
      <w:pPr>
        <w:pStyle w:val="Heading1"/>
        <w:spacing w:before="0"/>
      </w:pPr>
      <w:r>
        <w:t>Referenc</w:t>
      </w:r>
      <w:bookmarkEnd w:id="20"/>
      <w:r w:rsidR="002A484F">
        <w:t>e</w:t>
      </w:r>
    </w:p>
    <w:sdt>
      <w:sdtPr>
        <w:rPr>
          <w:rFonts w:ascii="Times New Roman" w:eastAsia="Times New Roman" w:hAnsi="Times New Roman" w:cs="Times New Roman"/>
          <w:color w:val="auto"/>
          <w:sz w:val="24"/>
          <w:szCs w:val="24"/>
        </w:rPr>
        <w:id w:val="-955710561"/>
        <w:docPartObj>
          <w:docPartGallery w:val="Bibliographies"/>
          <w:docPartUnique/>
        </w:docPartObj>
      </w:sdtPr>
      <w:sdtEndPr/>
      <w:sdtContent>
        <w:p w14:paraId="7B85AEB5" w14:textId="1A1EABF9" w:rsidR="00E1041D" w:rsidRDefault="00E1041D">
          <w:pPr>
            <w:pStyle w:val="Heading1"/>
          </w:pPr>
        </w:p>
        <w:sdt>
          <w:sdtPr>
            <w:id w:val="111145805"/>
            <w:bibliography/>
          </w:sdtPr>
          <w:sdtEndPr/>
          <w:sdtContent>
            <w:p w14:paraId="407C1ACC" w14:textId="77777777" w:rsidR="00E1041D" w:rsidRDefault="00E1041D" w:rsidP="00E1041D">
              <w:pPr>
                <w:pStyle w:val="Bibliography"/>
                <w:rPr>
                  <w:noProof/>
                </w:rPr>
              </w:pPr>
              <w:r>
                <w:fldChar w:fldCharType="begin"/>
              </w:r>
              <w:r>
                <w:instrText xml:space="preserve"> BIBLIOGRAPHY </w:instrText>
              </w:r>
              <w:r>
                <w:fldChar w:fldCharType="separate"/>
              </w:r>
              <w:r>
                <w:rPr>
                  <w:noProof/>
                </w:rPr>
                <w:t xml:space="preserve">care, s. f., 2018. </w:t>
              </w:r>
              <w:r>
                <w:rPr>
                  <w:i/>
                  <w:iCs/>
                  <w:noProof/>
                </w:rPr>
                <w:t xml:space="preserve">Communication skills in social care. </w:t>
              </w:r>
              <w:r>
                <w:rPr>
                  <w:noProof/>
                </w:rPr>
                <w:t xml:space="preserve">[Online] </w:t>
              </w:r>
              <w:r>
                <w:rPr>
                  <w:noProof/>
                </w:rPr>
                <w:br/>
                <w:t xml:space="preserve">Available at: </w:t>
              </w:r>
              <w:r>
                <w:rPr>
                  <w:noProof/>
                  <w:u w:val="single"/>
                </w:rPr>
                <w:t>https://www.skillsforcare.org.uk/Documents/Learning-and-development/Core-skills/Communication-skills-in-social-care.pdf</w:t>
              </w:r>
              <w:r>
                <w:rPr>
                  <w:noProof/>
                </w:rPr>
                <w:br/>
                <w:t>[Accessed 03 May 2020].</w:t>
              </w:r>
            </w:p>
            <w:p w14:paraId="741CD794" w14:textId="77777777" w:rsidR="00E1041D" w:rsidRDefault="00E1041D" w:rsidP="00E1041D">
              <w:pPr>
                <w:pStyle w:val="Bibliography"/>
                <w:rPr>
                  <w:noProof/>
                </w:rPr>
              </w:pPr>
              <w:r>
                <w:rPr>
                  <w:noProof/>
                </w:rPr>
                <w:t xml:space="preserve">Chris Drew, 2020. </w:t>
              </w:r>
              <w:r>
                <w:rPr>
                  <w:i/>
                  <w:iCs/>
                  <w:noProof/>
                </w:rPr>
                <w:t xml:space="preserve">Shannon-Weaver Model of Communication | 7 Key Concepts (2020). </w:t>
              </w:r>
              <w:r>
                <w:rPr>
                  <w:noProof/>
                </w:rPr>
                <w:t xml:space="preserve">[Online] </w:t>
              </w:r>
              <w:r>
                <w:rPr>
                  <w:noProof/>
                </w:rPr>
                <w:br/>
                <w:t xml:space="preserve">Available at: </w:t>
              </w:r>
              <w:r>
                <w:rPr>
                  <w:noProof/>
                  <w:u w:val="single"/>
                </w:rPr>
                <w:t>https://helpfulprofessor.com/shannon-weaver-model/</w:t>
              </w:r>
              <w:r>
                <w:rPr>
                  <w:noProof/>
                </w:rPr>
                <w:br/>
                <w:t>[Accessed 03 May 2020].</w:t>
              </w:r>
            </w:p>
            <w:p w14:paraId="11872FF2" w14:textId="77777777" w:rsidR="00E1041D" w:rsidRDefault="00E1041D" w:rsidP="00E1041D">
              <w:pPr>
                <w:pStyle w:val="Bibliography"/>
                <w:rPr>
                  <w:noProof/>
                </w:rPr>
              </w:pPr>
              <w:r>
                <w:rPr>
                  <w:noProof/>
                </w:rPr>
                <w:t xml:space="preserve">EDUCBA, 2020. </w:t>
              </w:r>
              <w:r>
                <w:rPr>
                  <w:i/>
                  <w:iCs/>
                  <w:noProof/>
                </w:rPr>
                <w:t xml:space="preserve">Types of Communication. </w:t>
              </w:r>
              <w:r>
                <w:rPr>
                  <w:noProof/>
                </w:rPr>
                <w:t xml:space="preserve">[Online] </w:t>
              </w:r>
              <w:r>
                <w:rPr>
                  <w:noProof/>
                </w:rPr>
                <w:br/>
                <w:t xml:space="preserve">Available at: </w:t>
              </w:r>
              <w:r>
                <w:rPr>
                  <w:noProof/>
                  <w:u w:val="single"/>
                </w:rPr>
                <w:t>https://www.educba.com/types-of-communication/</w:t>
              </w:r>
              <w:r>
                <w:rPr>
                  <w:noProof/>
                </w:rPr>
                <w:br/>
                <w:t>[Accessed 3rd May 2020].</w:t>
              </w:r>
            </w:p>
            <w:p w14:paraId="0A470F0A" w14:textId="77777777" w:rsidR="00E1041D" w:rsidRDefault="00E1041D" w:rsidP="00E1041D">
              <w:pPr>
                <w:pStyle w:val="Bibliography"/>
                <w:rPr>
                  <w:noProof/>
                </w:rPr>
              </w:pPr>
              <w:r>
                <w:rPr>
                  <w:noProof/>
                </w:rPr>
                <w:t xml:space="preserve">Evans, K., 2018. </w:t>
              </w:r>
              <w:r>
                <w:rPr>
                  <w:i/>
                  <w:iCs/>
                  <w:noProof/>
                </w:rPr>
                <w:t xml:space="preserve">Verbal Communication Examples. </w:t>
              </w:r>
              <w:r>
                <w:rPr>
                  <w:noProof/>
                </w:rPr>
                <w:t xml:space="preserve">[Online] </w:t>
              </w:r>
              <w:r>
                <w:rPr>
                  <w:noProof/>
                </w:rPr>
                <w:br/>
                <w:t xml:space="preserve">Available at: </w:t>
              </w:r>
              <w:r>
                <w:rPr>
                  <w:noProof/>
                  <w:u w:val="single"/>
                </w:rPr>
                <w:t>https://www.theclassroom.com/verbal-communication-examples-12079232.html</w:t>
              </w:r>
              <w:r>
                <w:rPr>
                  <w:noProof/>
                </w:rPr>
                <w:br/>
                <w:t>[Accessed 03 May 2020].</w:t>
              </w:r>
            </w:p>
            <w:p w14:paraId="6318A7FB" w14:textId="77777777" w:rsidR="00E1041D" w:rsidRDefault="00E1041D" w:rsidP="00E1041D">
              <w:pPr>
                <w:pStyle w:val="Bibliography"/>
                <w:rPr>
                  <w:noProof/>
                </w:rPr>
              </w:pPr>
              <w:r>
                <w:rPr>
                  <w:noProof/>
                </w:rPr>
                <w:t xml:space="preserve">Gavi Z , 2013. </w:t>
              </w:r>
              <w:r>
                <w:rPr>
                  <w:i/>
                  <w:iCs/>
                  <w:noProof/>
                </w:rPr>
                <w:t xml:space="preserve">The Models of Communication. </w:t>
              </w:r>
              <w:r>
                <w:rPr>
                  <w:noProof/>
                </w:rPr>
                <w:t xml:space="preserve">[Online] </w:t>
              </w:r>
              <w:r>
                <w:rPr>
                  <w:noProof/>
                </w:rPr>
                <w:br/>
                <w:t xml:space="preserve">Available at: </w:t>
              </w:r>
              <w:r>
                <w:rPr>
                  <w:noProof/>
                  <w:u w:val="single"/>
                </w:rPr>
                <w:t>http://thecommunicationprocess.com/models-of-communication/</w:t>
              </w:r>
              <w:r>
                <w:rPr>
                  <w:noProof/>
                </w:rPr>
                <w:br/>
                <w:t>[Accessed 03 May 2020].</w:t>
              </w:r>
            </w:p>
            <w:p w14:paraId="43F12E9C" w14:textId="77777777" w:rsidR="00E1041D" w:rsidRDefault="00E1041D" w:rsidP="00E1041D">
              <w:pPr>
                <w:pStyle w:val="Bibliography"/>
                <w:rPr>
                  <w:noProof/>
                </w:rPr>
              </w:pPr>
              <w:r>
                <w:rPr>
                  <w:noProof/>
                </w:rPr>
                <w:t xml:space="preserve">SkillsYouNeed.com , 2020 . </w:t>
              </w:r>
              <w:r>
                <w:rPr>
                  <w:i/>
                  <w:iCs/>
                  <w:noProof/>
                </w:rPr>
                <w:t xml:space="preserve">Verbal Communication Skills. </w:t>
              </w:r>
              <w:r>
                <w:rPr>
                  <w:noProof/>
                </w:rPr>
                <w:t xml:space="preserve">[Online] </w:t>
              </w:r>
              <w:r>
                <w:rPr>
                  <w:noProof/>
                </w:rPr>
                <w:br/>
                <w:t xml:space="preserve">Available at: </w:t>
              </w:r>
              <w:r>
                <w:rPr>
                  <w:noProof/>
                  <w:u w:val="single"/>
                </w:rPr>
                <w:t>https://www.skillsyouneed.com/ips/verbal-communication.html</w:t>
              </w:r>
              <w:r>
                <w:rPr>
                  <w:noProof/>
                </w:rPr>
                <w:br/>
                <w:t>[Accessed 03 May 2020].</w:t>
              </w:r>
            </w:p>
            <w:p w14:paraId="1695FC21" w14:textId="77777777" w:rsidR="00E1041D" w:rsidRDefault="00E1041D" w:rsidP="00E1041D">
              <w:pPr>
                <w:pStyle w:val="Bibliography"/>
                <w:rPr>
                  <w:noProof/>
                </w:rPr>
              </w:pPr>
              <w:r>
                <w:rPr>
                  <w:noProof/>
                </w:rPr>
                <w:t xml:space="preserve">www.communicationtheory.org, 2020. </w:t>
              </w:r>
              <w:r>
                <w:rPr>
                  <w:i/>
                  <w:iCs/>
                  <w:noProof/>
                </w:rPr>
                <w:t xml:space="preserve">Shannon and Weaver Model of Communication. </w:t>
              </w:r>
              <w:r>
                <w:rPr>
                  <w:noProof/>
                </w:rPr>
                <w:t xml:space="preserve">[Online] </w:t>
              </w:r>
              <w:r>
                <w:rPr>
                  <w:noProof/>
                </w:rPr>
                <w:br/>
                <w:t xml:space="preserve">Available at: </w:t>
              </w:r>
              <w:r>
                <w:rPr>
                  <w:noProof/>
                  <w:u w:val="single"/>
                </w:rPr>
                <w:t>https://www.communicationtheory.org/shannon-and-weaver-model-of-communication/</w:t>
              </w:r>
              <w:r>
                <w:rPr>
                  <w:noProof/>
                </w:rPr>
                <w:br/>
                <w:t>[Accessed 03 May 2020].</w:t>
              </w:r>
            </w:p>
            <w:p w14:paraId="12F62F38" w14:textId="77777777" w:rsidR="00E1041D" w:rsidRDefault="00E1041D" w:rsidP="00E1041D">
              <w:pPr>
                <w:pStyle w:val="Bibliography"/>
                <w:rPr>
                  <w:noProof/>
                </w:rPr>
              </w:pPr>
              <w:r>
                <w:rPr>
                  <w:noProof/>
                </w:rPr>
                <w:t xml:space="preserve">www.communicationtheory.org, 2020. </w:t>
              </w:r>
              <w:r>
                <w:rPr>
                  <w:i/>
                  <w:iCs/>
                  <w:noProof/>
                </w:rPr>
                <w:t xml:space="preserve">Shannon and Weaver Model of Communication. </w:t>
              </w:r>
              <w:r>
                <w:rPr>
                  <w:noProof/>
                </w:rPr>
                <w:t xml:space="preserve">[Online] </w:t>
              </w:r>
              <w:r>
                <w:rPr>
                  <w:noProof/>
                </w:rPr>
                <w:br/>
                <w:t xml:space="preserve">Available at: </w:t>
              </w:r>
              <w:r>
                <w:rPr>
                  <w:noProof/>
                  <w:u w:val="single"/>
                </w:rPr>
                <w:t>https://www.communicationtheory.org/shannon-and-weaver-model-of-communication/</w:t>
              </w:r>
              <w:r>
                <w:rPr>
                  <w:noProof/>
                </w:rPr>
                <w:br/>
                <w:t>[Accessed 03 May 2020].</w:t>
              </w:r>
            </w:p>
            <w:p w14:paraId="097E37C9" w14:textId="77777777" w:rsidR="00E1041D" w:rsidRDefault="00E1041D" w:rsidP="00E1041D">
              <w:pPr>
                <w:pStyle w:val="Bibliography"/>
                <w:rPr>
                  <w:noProof/>
                </w:rPr>
              </w:pPr>
              <w:r>
                <w:rPr>
                  <w:noProof/>
                </w:rPr>
                <w:t xml:space="preserve">www.thebalancecareers.com, 2020. </w:t>
              </w:r>
              <w:r>
                <w:rPr>
                  <w:i/>
                  <w:iCs/>
                  <w:noProof/>
                </w:rPr>
                <w:t xml:space="preserve">Nonverbal Communication Skills List and Examples. </w:t>
              </w:r>
              <w:r>
                <w:rPr>
                  <w:noProof/>
                </w:rPr>
                <w:t xml:space="preserve">[Online] </w:t>
              </w:r>
              <w:r>
                <w:rPr>
                  <w:noProof/>
                </w:rPr>
                <w:br/>
              </w:r>
              <w:r>
                <w:rPr>
                  <w:noProof/>
                </w:rPr>
                <w:lastRenderedPageBreak/>
                <w:t xml:space="preserve">Available at: </w:t>
              </w:r>
              <w:r>
                <w:rPr>
                  <w:noProof/>
                  <w:u w:val="single"/>
                </w:rPr>
                <w:t>https://www.thebalancecareers.com/nonverbal-communication-skills-2059693</w:t>
              </w:r>
              <w:r>
                <w:rPr>
                  <w:noProof/>
                </w:rPr>
                <w:br/>
                <w:t>[Accessed 03 May 2020].</w:t>
              </w:r>
            </w:p>
            <w:p w14:paraId="4A2ED596" w14:textId="77777777" w:rsidR="00E1041D" w:rsidRDefault="00E1041D" w:rsidP="00E1041D">
              <w:pPr>
                <w:pStyle w:val="Bibliography"/>
                <w:rPr>
                  <w:noProof/>
                </w:rPr>
              </w:pPr>
              <w:r>
                <w:rPr>
                  <w:noProof/>
                </w:rPr>
                <w:t xml:space="preserve">www.tutorialspoint.com, 2020. </w:t>
              </w:r>
              <w:r>
                <w:rPr>
                  <w:i/>
                  <w:iCs/>
                  <w:noProof/>
                </w:rPr>
                <w:t xml:space="preserve">Effective Communication - Introduction. </w:t>
              </w:r>
              <w:r>
                <w:rPr>
                  <w:noProof/>
                </w:rPr>
                <w:t xml:space="preserve">[Online] </w:t>
              </w:r>
              <w:r>
                <w:rPr>
                  <w:noProof/>
                </w:rPr>
                <w:br/>
                <w:t xml:space="preserve">Available at: </w:t>
              </w:r>
              <w:r>
                <w:rPr>
                  <w:noProof/>
                  <w:u w:val="single"/>
                </w:rPr>
                <w:t>https://www.tutorialspoint.com/effective_communication/effective_communication_introduction.htm</w:t>
              </w:r>
              <w:r>
                <w:rPr>
                  <w:noProof/>
                </w:rPr>
                <w:br/>
                <w:t>[Accessed 3rd May 2020].</w:t>
              </w:r>
            </w:p>
            <w:p w14:paraId="528C3E21" w14:textId="11814CFC" w:rsidR="00E1041D" w:rsidRDefault="00E1041D" w:rsidP="00E1041D">
              <w:r>
                <w:rPr>
                  <w:b/>
                  <w:bCs/>
                  <w:noProof/>
                </w:rPr>
                <w:fldChar w:fldCharType="end"/>
              </w:r>
            </w:p>
          </w:sdtContent>
        </w:sdt>
      </w:sdtContent>
    </w:sdt>
    <w:p w14:paraId="6F236335" w14:textId="77777777" w:rsidR="002A4910" w:rsidRPr="002A4910" w:rsidRDefault="002A4910" w:rsidP="00964B1B">
      <w:pPr>
        <w:jc w:val="both"/>
        <w:rPr>
          <w:rFonts w:ascii="Arial" w:hAnsi="Arial" w:cs="Arial"/>
          <w:color w:val="000000" w:themeColor="text1"/>
        </w:rPr>
      </w:pPr>
    </w:p>
    <w:p w14:paraId="6FFF99DB" w14:textId="77777777" w:rsidR="00C36F27" w:rsidRPr="002A4910" w:rsidRDefault="00C36F27" w:rsidP="00964B1B">
      <w:pPr>
        <w:jc w:val="both"/>
        <w:rPr>
          <w:rFonts w:ascii="Arial" w:hAnsi="Arial" w:cs="Arial"/>
          <w:color w:val="000000" w:themeColor="text1"/>
        </w:rPr>
      </w:pPr>
    </w:p>
    <w:sectPr w:rsidR="00C36F27" w:rsidRPr="002A4910" w:rsidSect="00E5799A">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2415EE" w14:textId="77777777" w:rsidR="00B81862" w:rsidRDefault="00B81862" w:rsidP="002A4910">
      <w:r>
        <w:separator/>
      </w:r>
    </w:p>
  </w:endnote>
  <w:endnote w:type="continuationSeparator" w:id="0">
    <w:p w14:paraId="02938A44" w14:textId="77777777" w:rsidR="00B81862" w:rsidRDefault="00B81862" w:rsidP="002A49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99910712"/>
      <w:docPartObj>
        <w:docPartGallery w:val="Page Numbers (Bottom of Page)"/>
        <w:docPartUnique/>
      </w:docPartObj>
    </w:sdtPr>
    <w:sdtEndPr>
      <w:rPr>
        <w:rStyle w:val="PageNumber"/>
      </w:rPr>
    </w:sdtEndPr>
    <w:sdtContent>
      <w:p w14:paraId="0738AA13" w14:textId="12DF6F90" w:rsidR="002A4910" w:rsidRDefault="002A4910" w:rsidP="00761A5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93BFF9" w14:textId="77777777" w:rsidR="002A4910" w:rsidRDefault="002A4910" w:rsidP="002A4910">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9642046"/>
      <w:docPartObj>
        <w:docPartGallery w:val="Page Numbers (Bottom of Page)"/>
        <w:docPartUnique/>
      </w:docPartObj>
    </w:sdtPr>
    <w:sdtEndPr>
      <w:rPr>
        <w:rStyle w:val="PageNumber"/>
      </w:rPr>
    </w:sdtEndPr>
    <w:sdtContent>
      <w:p w14:paraId="386683A2" w14:textId="1FAD23AE" w:rsidR="00761A5C" w:rsidRDefault="00761A5C" w:rsidP="00761A5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C2CFFA" w14:textId="7D9BD1F0" w:rsidR="002A4910" w:rsidRDefault="002A4910" w:rsidP="002A4910">
    <w:pPr>
      <w:pStyle w:val="Footer"/>
      <w:ind w:right="360" w:firstLine="360"/>
    </w:pPr>
    <w:r>
      <w:t>ET&amp;C</w:t>
    </w:r>
    <w:r>
      <w:ptab w:relativeTo="margin" w:alignment="center" w:leader="none"/>
    </w:r>
    <w:r>
      <w:t>Faith Akamo</w:t>
    </w:r>
    <w:r>
      <w:ptab w:relativeTo="margin" w:alignment="right" w:leader="none"/>
    </w:r>
    <w:r>
      <w:t>1916095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698451" w14:textId="77777777" w:rsidR="00B81862" w:rsidRDefault="00B81862" w:rsidP="002A4910">
      <w:r>
        <w:separator/>
      </w:r>
    </w:p>
  </w:footnote>
  <w:footnote w:type="continuationSeparator" w:id="0">
    <w:p w14:paraId="0D95CB71" w14:textId="77777777" w:rsidR="00B81862" w:rsidRDefault="00B81862" w:rsidP="002A49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450EA3"/>
    <w:multiLevelType w:val="hybridMultilevel"/>
    <w:tmpl w:val="35A2E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0D321D"/>
    <w:multiLevelType w:val="multilevel"/>
    <w:tmpl w:val="789C7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9D036CD"/>
    <w:multiLevelType w:val="multilevel"/>
    <w:tmpl w:val="30A23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6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FB8"/>
    <w:rsid w:val="0000419C"/>
    <w:rsid w:val="000243A0"/>
    <w:rsid w:val="000445FD"/>
    <w:rsid w:val="000C7D0B"/>
    <w:rsid w:val="000D2AC6"/>
    <w:rsid w:val="000D6DF3"/>
    <w:rsid w:val="000F55B9"/>
    <w:rsid w:val="00116111"/>
    <w:rsid w:val="0015005D"/>
    <w:rsid w:val="001578BB"/>
    <w:rsid w:val="00171F73"/>
    <w:rsid w:val="00172AE5"/>
    <w:rsid w:val="00180187"/>
    <w:rsid w:val="001A4524"/>
    <w:rsid w:val="001D4336"/>
    <w:rsid w:val="001E0763"/>
    <w:rsid w:val="001F3B0C"/>
    <w:rsid w:val="001F5B73"/>
    <w:rsid w:val="00295BA6"/>
    <w:rsid w:val="002A0595"/>
    <w:rsid w:val="002A484F"/>
    <w:rsid w:val="002A4910"/>
    <w:rsid w:val="002A54BF"/>
    <w:rsid w:val="002D5C78"/>
    <w:rsid w:val="002E46D8"/>
    <w:rsid w:val="003600DA"/>
    <w:rsid w:val="00361C49"/>
    <w:rsid w:val="00373D9C"/>
    <w:rsid w:val="003A0851"/>
    <w:rsid w:val="003A2D1B"/>
    <w:rsid w:val="003B3F30"/>
    <w:rsid w:val="004372F1"/>
    <w:rsid w:val="004745A1"/>
    <w:rsid w:val="004C1CDF"/>
    <w:rsid w:val="004D4CF5"/>
    <w:rsid w:val="00512BE9"/>
    <w:rsid w:val="00550B2B"/>
    <w:rsid w:val="005701F9"/>
    <w:rsid w:val="00582B2B"/>
    <w:rsid w:val="005A3DB7"/>
    <w:rsid w:val="005B3F11"/>
    <w:rsid w:val="005C4709"/>
    <w:rsid w:val="005E72F0"/>
    <w:rsid w:val="005F6F5F"/>
    <w:rsid w:val="00640063"/>
    <w:rsid w:val="00650CB7"/>
    <w:rsid w:val="00656B97"/>
    <w:rsid w:val="006A03A9"/>
    <w:rsid w:val="006B2008"/>
    <w:rsid w:val="006B6B2D"/>
    <w:rsid w:val="0073376D"/>
    <w:rsid w:val="007609CE"/>
    <w:rsid w:val="00761A5C"/>
    <w:rsid w:val="00782704"/>
    <w:rsid w:val="007834E2"/>
    <w:rsid w:val="007E49D5"/>
    <w:rsid w:val="007F414F"/>
    <w:rsid w:val="007F794C"/>
    <w:rsid w:val="00842363"/>
    <w:rsid w:val="008926C3"/>
    <w:rsid w:val="008C1AFA"/>
    <w:rsid w:val="008E700E"/>
    <w:rsid w:val="008F48B8"/>
    <w:rsid w:val="00964B1B"/>
    <w:rsid w:val="00966B83"/>
    <w:rsid w:val="00984825"/>
    <w:rsid w:val="009A424F"/>
    <w:rsid w:val="009A6AFB"/>
    <w:rsid w:val="009B0CE3"/>
    <w:rsid w:val="009F4B49"/>
    <w:rsid w:val="00A201CD"/>
    <w:rsid w:val="00A37F96"/>
    <w:rsid w:val="00A46A1A"/>
    <w:rsid w:val="00A62C64"/>
    <w:rsid w:val="00A642DF"/>
    <w:rsid w:val="00A75470"/>
    <w:rsid w:val="00AE2F43"/>
    <w:rsid w:val="00B0277A"/>
    <w:rsid w:val="00B03771"/>
    <w:rsid w:val="00B1694A"/>
    <w:rsid w:val="00B2004F"/>
    <w:rsid w:val="00B70A9D"/>
    <w:rsid w:val="00B81862"/>
    <w:rsid w:val="00BA4EE9"/>
    <w:rsid w:val="00BC7357"/>
    <w:rsid w:val="00BD4C19"/>
    <w:rsid w:val="00BE5490"/>
    <w:rsid w:val="00BF6AAD"/>
    <w:rsid w:val="00C105B4"/>
    <w:rsid w:val="00C36F27"/>
    <w:rsid w:val="00C50F49"/>
    <w:rsid w:val="00C526AC"/>
    <w:rsid w:val="00CE5796"/>
    <w:rsid w:val="00CE6EE6"/>
    <w:rsid w:val="00D03263"/>
    <w:rsid w:val="00D30FB8"/>
    <w:rsid w:val="00D65907"/>
    <w:rsid w:val="00D95AB4"/>
    <w:rsid w:val="00DF1CEE"/>
    <w:rsid w:val="00E07BFF"/>
    <w:rsid w:val="00E1041D"/>
    <w:rsid w:val="00E33179"/>
    <w:rsid w:val="00E47EA1"/>
    <w:rsid w:val="00E5799A"/>
    <w:rsid w:val="00E72847"/>
    <w:rsid w:val="00E82738"/>
    <w:rsid w:val="00E911FC"/>
    <w:rsid w:val="00EA0260"/>
    <w:rsid w:val="00EB21F9"/>
    <w:rsid w:val="00F05B00"/>
    <w:rsid w:val="00F211A5"/>
    <w:rsid w:val="00F47FF5"/>
    <w:rsid w:val="00F74F3F"/>
    <w:rsid w:val="00FE7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F8E6E4"/>
  <w15:chartTrackingRefBased/>
  <w15:docId w15:val="{B0E99D57-ECE1-E54B-B626-4882CA7C5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8B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E49D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30FB8"/>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D6590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0FB8"/>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D30FB8"/>
    <w:pPr>
      <w:spacing w:before="100" w:beforeAutospacing="1" w:after="100" w:afterAutospacing="1"/>
    </w:pPr>
  </w:style>
  <w:style w:type="character" w:styleId="Hyperlink">
    <w:name w:val="Hyperlink"/>
    <w:basedOn w:val="DefaultParagraphFont"/>
    <w:uiPriority w:val="99"/>
    <w:unhideWhenUsed/>
    <w:rsid w:val="00A201CD"/>
    <w:rPr>
      <w:color w:val="0000FF"/>
      <w:u w:val="single"/>
    </w:rPr>
  </w:style>
  <w:style w:type="paragraph" w:customStyle="1" w:styleId="bulb-smtxt">
    <w:name w:val="bulb-smtxt"/>
    <w:basedOn w:val="Normal"/>
    <w:rsid w:val="002D5C78"/>
    <w:pPr>
      <w:spacing w:before="100" w:beforeAutospacing="1" w:after="100" w:afterAutospacing="1"/>
    </w:pPr>
  </w:style>
  <w:style w:type="character" w:styleId="Strong">
    <w:name w:val="Strong"/>
    <w:basedOn w:val="DefaultParagraphFont"/>
    <w:uiPriority w:val="22"/>
    <w:qFormat/>
    <w:rsid w:val="002D5C78"/>
    <w:rPr>
      <w:b/>
      <w:bCs/>
    </w:rPr>
  </w:style>
  <w:style w:type="character" w:customStyle="1" w:styleId="Heading3Char">
    <w:name w:val="Heading 3 Char"/>
    <w:basedOn w:val="DefaultParagraphFont"/>
    <w:link w:val="Heading3"/>
    <w:uiPriority w:val="9"/>
    <w:rsid w:val="00D65907"/>
    <w:rPr>
      <w:rFonts w:asciiTheme="majorHAnsi" w:eastAsiaTheme="majorEastAsia" w:hAnsiTheme="majorHAnsi" w:cstheme="majorBidi"/>
      <w:color w:val="1F3763" w:themeColor="accent1" w:themeShade="7F"/>
      <w:lang w:eastAsia="en-GB"/>
    </w:rPr>
  </w:style>
  <w:style w:type="paragraph" w:styleId="Footer">
    <w:name w:val="footer"/>
    <w:basedOn w:val="Normal"/>
    <w:link w:val="FooterChar"/>
    <w:uiPriority w:val="99"/>
    <w:unhideWhenUsed/>
    <w:rsid w:val="002A4910"/>
    <w:pPr>
      <w:tabs>
        <w:tab w:val="center" w:pos="4513"/>
        <w:tab w:val="right" w:pos="9026"/>
      </w:tabs>
    </w:pPr>
  </w:style>
  <w:style w:type="character" w:customStyle="1" w:styleId="FooterChar">
    <w:name w:val="Footer Char"/>
    <w:basedOn w:val="DefaultParagraphFont"/>
    <w:link w:val="Footer"/>
    <w:uiPriority w:val="99"/>
    <w:rsid w:val="002A491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A4910"/>
  </w:style>
  <w:style w:type="paragraph" w:styleId="Header">
    <w:name w:val="header"/>
    <w:basedOn w:val="Normal"/>
    <w:link w:val="HeaderChar"/>
    <w:uiPriority w:val="99"/>
    <w:unhideWhenUsed/>
    <w:rsid w:val="002A4910"/>
    <w:pPr>
      <w:tabs>
        <w:tab w:val="center" w:pos="4513"/>
        <w:tab w:val="right" w:pos="9026"/>
      </w:tabs>
    </w:pPr>
  </w:style>
  <w:style w:type="character" w:customStyle="1" w:styleId="HeaderChar">
    <w:name w:val="Header Char"/>
    <w:basedOn w:val="DefaultParagraphFont"/>
    <w:link w:val="Header"/>
    <w:uiPriority w:val="99"/>
    <w:rsid w:val="002A4910"/>
    <w:rPr>
      <w:rFonts w:ascii="Times New Roman" w:eastAsia="Times New Roman" w:hAnsi="Times New Roman" w:cs="Times New Roman"/>
      <w:lang w:eastAsia="en-GB"/>
    </w:rPr>
  </w:style>
  <w:style w:type="paragraph" w:styleId="NoSpacing">
    <w:name w:val="No Spacing"/>
    <w:uiPriority w:val="1"/>
    <w:qFormat/>
    <w:rsid w:val="00C36F27"/>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E49D5"/>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180187"/>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80187"/>
    <w:pPr>
      <w:spacing w:before="120"/>
    </w:pPr>
    <w:rPr>
      <w:rFonts w:asciiTheme="minorHAnsi" w:hAnsiTheme="minorHAnsi" w:cstheme="minorHAnsi"/>
      <w:b/>
      <w:bCs/>
      <w:i/>
      <w:iCs/>
    </w:rPr>
  </w:style>
  <w:style w:type="paragraph" w:styleId="TOC3">
    <w:name w:val="toc 3"/>
    <w:basedOn w:val="Normal"/>
    <w:next w:val="Normal"/>
    <w:autoRedefine/>
    <w:uiPriority w:val="39"/>
    <w:unhideWhenUsed/>
    <w:rsid w:val="00180187"/>
    <w:pPr>
      <w:ind w:left="480"/>
    </w:pPr>
    <w:rPr>
      <w:rFonts w:asciiTheme="minorHAnsi" w:hAnsiTheme="minorHAnsi" w:cstheme="minorHAnsi"/>
      <w:sz w:val="20"/>
      <w:szCs w:val="20"/>
    </w:rPr>
  </w:style>
  <w:style w:type="paragraph" w:styleId="TOC2">
    <w:name w:val="toc 2"/>
    <w:basedOn w:val="Normal"/>
    <w:next w:val="Normal"/>
    <w:autoRedefine/>
    <w:uiPriority w:val="39"/>
    <w:semiHidden/>
    <w:unhideWhenUsed/>
    <w:rsid w:val="00180187"/>
    <w:pPr>
      <w:spacing w:before="120"/>
      <w:ind w:left="240"/>
    </w:pPr>
    <w:rPr>
      <w:rFonts w:asciiTheme="minorHAnsi" w:hAnsiTheme="minorHAnsi" w:cstheme="minorHAnsi"/>
      <w:b/>
      <w:bCs/>
      <w:sz w:val="22"/>
      <w:szCs w:val="22"/>
    </w:rPr>
  </w:style>
  <w:style w:type="paragraph" w:styleId="TOC4">
    <w:name w:val="toc 4"/>
    <w:basedOn w:val="Normal"/>
    <w:next w:val="Normal"/>
    <w:autoRedefine/>
    <w:uiPriority w:val="39"/>
    <w:semiHidden/>
    <w:unhideWhenUsed/>
    <w:rsid w:val="0018018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8018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8018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8018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8018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80187"/>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E104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17311">
      <w:bodyDiv w:val="1"/>
      <w:marLeft w:val="0"/>
      <w:marRight w:val="0"/>
      <w:marTop w:val="0"/>
      <w:marBottom w:val="0"/>
      <w:divBdr>
        <w:top w:val="none" w:sz="0" w:space="0" w:color="auto"/>
        <w:left w:val="none" w:sz="0" w:space="0" w:color="auto"/>
        <w:bottom w:val="none" w:sz="0" w:space="0" w:color="auto"/>
        <w:right w:val="none" w:sz="0" w:space="0" w:color="auto"/>
      </w:divBdr>
    </w:div>
    <w:div w:id="26764134">
      <w:bodyDiv w:val="1"/>
      <w:marLeft w:val="0"/>
      <w:marRight w:val="0"/>
      <w:marTop w:val="0"/>
      <w:marBottom w:val="0"/>
      <w:divBdr>
        <w:top w:val="none" w:sz="0" w:space="0" w:color="auto"/>
        <w:left w:val="none" w:sz="0" w:space="0" w:color="auto"/>
        <w:bottom w:val="none" w:sz="0" w:space="0" w:color="auto"/>
        <w:right w:val="none" w:sz="0" w:space="0" w:color="auto"/>
      </w:divBdr>
    </w:div>
    <w:div w:id="162864342">
      <w:bodyDiv w:val="1"/>
      <w:marLeft w:val="0"/>
      <w:marRight w:val="0"/>
      <w:marTop w:val="0"/>
      <w:marBottom w:val="0"/>
      <w:divBdr>
        <w:top w:val="none" w:sz="0" w:space="0" w:color="auto"/>
        <w:left w:val="none" w:sz="0" w:space="0" w:color="auto"/>
        <w:bottom w:val="none" w:sz="0" w:space="0" w:color="auto"/>
        <w:right w:val="none" w:sz="0" w:space="0" w:color="auto"/>
      </w:divBdr>
    </w:div>
    <w:div w:id="280691260">
      <w:bodyDiv w:val="1"/>
      <w:marLeft w:val="0"/>
      <w:marRight w:val="0"/>
      <w:marTop w:val="0"/>
      <w:marBottom w:val="0"/>
      <w:divBdr>
        <w:top w:val="none" w:sz="0" w:space="0" w:color="auto"/>
        <w:left w:val="none" w:sz="0" w:space="0" w:color="auto"/>
        <w:bottom w:val="none" w:sz="0" w:space="0" w:color="auto"/>
        <w:right w:val="none" w:sz="0" w:space="0" w:color="auto"/>
      </w:divBdr>
    </w:div>
    <w:div w:id="323507062">
      <w:bodyDiv w:val="1"/>
      <w:marLeft w:val="0"/>
      <w:marRight w:val="0"/>
      <w:marTop w:val="0"/>
      <w:marBottom w:val="0"/>
      <w:divBdr>
        <w:top w:val="none" w:sz="0" w:space="0" w:color="auto"/>
        <w:left w:val="none" w:sz="0" w:space="0" w:color="auto"/>
        <w:bottom w:val="none" w:sz="0" w:space="0" w:color="auto"/>
        <w:right w:val="none" w:sz="0" w:space="0" w:color="auto"/>
      </w:divBdr>
    </w:div>
    <w:div w:id="330330459">
      <w:bodyDiv w:val="1"/>
      <w:marLeft w:val="0"/>
      <w:marRight w:val="0"/>
      <w:marTop w:val="0"/>
      <w:marBottom w:val="0"/>
      <w:divBdr>
        <w:top w:val="none" w:sz="0" w:space="0" w:color="auto"/>
        <w:left w:val="none" w:sz="0" w:space="0" w:color="auto"/>
        <w:bottom w:val="none" w:sz="0" w:space="0" w:color="auto"/>
        <w:right w:val="none" w:sz="0" w:space="0" w:color="auto"/>
      </w:divBdr>
    </w:div>
    <w:div w:id="333923551">
      <w:bodyDiv w:val="1"/>
      <w:marLeft w:val="0"/>
      <w:marRight w:val="0"/>
      <w:marTop w:val="0"/>
      <w:marBottom w:val="0"/>
      <w:divBdr>
        <w:top w:val="none" w:sz="0" w:space="0" w:color="auto"/>
        <w:left w:val="none" w:sz="0" w:space="0" w:color="auto"/>
        <w:bottom w:val="none" w:sz="0" w:space="0" w:color="auto"/>
        <w:right w:val="none" w:sz="0" w:space="0" w:color="auto"/>
      </w:divBdr>
    </w:div>
    <w:div w:id="344406175">
      <w:bodyDiv w:val="1"/>
      <w:marLeft w:val="0"/>
      <w:marRight w:val="0"/>
      <w:marTop w:val="0"/>
      <w:marBottom w:val="0"/>
      <w:divBdr>
        <w:top w:val="none" w:sz="0" w:space="0" w:color="auto"/>
        <w:left w:val="none" w:sz="0" w:space="0" w:color="auto"/>
        <w:bottom w:val="none" w:sz="0" w:space="0" w:color="auto"/>
        <w:right w:val="none" w:sz="0" w:space="0" w:color="auto"/>
      </w:divBdr>
    </w:div>
    <w:div w:id="406542112">
      <w:bodyDiv w:val="1"/>
      <w:marLeft w:val="0"/>
      <w:marRight w:val="0"/>
      <w:marTop w:val="0"/>
      <w:marBottom w:val="0"/>
      <w:divBdr>
        <w:top w:val="none" w:sz="0" w:space="0" w:color="auto"/>
        <w:left w:val="none" w:sz="0" w:space="0" w:color="auto"/>
        <w:bottom w:val="none" w:sz="0" w:space="0" w:color="auto"/>
        <w:right w:val="none" w:sz="0" w:space="0" w:color="auto"/>
      </w:divBdr>
    </w:div>
    <w:div w:id="427389787">
      <w:bodyDiv w:val="1"/>
      <w:marLeft w:val="0"/>
      <w:marRight w:val="0"/>
      <w:marTop w:val="0"/>
      <w:marBottom w:val="0"/>
      <w:divBdr>
        <w:top w:val="none" w:sz="0" w:space="0" w:color="auto"/>
        <w:left w:val="none" w:sz="0" w:space="0" w:color="auto"/>
        <w:bottom w:val="none" w:sz="0" w:space="0" w:color="auto"/>
        <w:right w:val="none" w:sz="0" w:space="0" w:color="auto"/>
      </w:divBdr>
    </w:div>
    <w:div w:id="461196660">
      <w:bodyDiv w:val="1"/>
      <w:marLeft w:val="0"/>
      <w:marRight w:val="0"/>
      <w:marTop w:val="0"/>
      <w:marBottom w:val="0"/>
      <w:divBdr>
        <w:top w:val="none" w:sz="0" w:space="0" w:color="auto"/>
        <w:left w:val="none" w:sz="0" w:space="0" w:color="auto"/>
        <w:bottom w:val="none" w:sz="0" w:space="0" w:color="auto"/>
        <w:right w:val="none" w:sz="0" w:space="0" w:color="auto"/>
      </w:divBdr>
    </w:div>
    <w:div w:id="480199526">
      <w:bodyDiv w:val="1"/>
      <w:marLeft w:val="0"/>
      <w:marRight w:val="0"/>
      <w:marTop w:val="0"/>
      <w:marBottom w:val="0"/>
      <w:divBdr>
        <w:top w:val="none" w:sz="0" w:space="0" w:color="auto"/>
        <w:left w:val="none" w:sz="0" w:space="0" w:color="auto"/>
        <w:bottom w:val="none" w:sz="0" w:space="0" w:color="auto"/>
        <w:right w:val="none" w:sz="0" w:space="0" w:color="auto"/>
      </w:divBdr>
    </w:div>
    <w:div w:id="558133195">
      <w:bodyDiv w:val="1"/>
      <w:marLeft w:val="0"/>
      <w:marRight w:val="0"/>
      <w:marTop w:val="0"/>
      <w:marBottom w:val="0"/>
      <w:divBdr>
        <w:top w:val="none" w:sz="0" w:space="0" w:color="auto"/>
        <w:left w:val="none" w:sz="0" w:space="0" w:color="auto"/>
        <w:bottom w:val="none" w:sz="0" w:space="0" w:color="auto"/>
        <w:right w:val="none" w:sz="0" w:space="0" w:color="auto"/>
      </w:divBdr>
    </w:div>
    <w:div w:id="569969282">
      <w:bodyDiv w:val="1"/>
      <w:marLeft w:val="0"/>
      <w:marRight w:val="0"/>
      <w:marTop w:val="0"/>
      <w:marBottom w:val="0"/>
      <w:divBdr>
        <w:top w:val="none" w:sz="0" w:space="0" w:color="auto"/>
        <w:left w:val="none" w:sz="0" w:space="0" w:color="auto"/>
        <w:bottom w:val="none" w:sz="0" w:space="0" w:color="auto"/>
        <w:right w:val="none" w:sz="0" w:space="0" w:color="auto"/>
      </w:divBdr>
    </w:div>
    <w:div w:id="583757884">
      <w:bodyDiv w:val="1"/>
      <w:marLeft w:val="0"/>
      <w:marRight w:val="0"/>
      <w:marTop w:val="0"/>
      <w:marBottom w:val="0"/>
      <w:divBdr>
        <w:top w:val="none" w:sz="0" w:space="0" w:color="auto"/>
        <w:left w:val="none" w:sz="0" w:space="0" w:color="auto"/>
        <w:bottom w:val="none" w:sz="0" w:space="0" w:color="auto"/>
        <w:right w:val="none" w:sz="0" w:space="0" w:color="auto"/>
      </w:divBdr>
    </w:div>
    <w:div w:id="585068931">
      <w:bodyDiv w:val="1"/>
      <w:marLeft w:val="0"/>
      <w:marRight w:val="0"/>
      <w:marTop w:val="0"/>
      <w:marBottom w:val="0"/>
      <w:divBdr>
        <w:top w:val="none" w:sz="0" w:space="0" w:color="auto"/>
        <w:left w:val="none" w:sz="0" w:space="0" w:color="auto"/>
        <w:bottom w:val="none" w:sz="0" w:space="0" w:color="auto"/>
        <w:right w:val="none" w:sz="0" w:space="0" w:color="auto"/>
      </w:divBdr>
    </w:div>
    <w:div w:id="620184887">
      <w:bodyDiv w:val="1"/>
      <w:marLeft w:val="0"/>
      <w:marRight w:val="0"/>
      <w:marTop w:val="0"/>
      <w:marBottom w:val="0"/>
      <w:divBdr>
        <w:top w:val="none" w:sz="0" w:space="0" w:color="auto"/>
        <w:left w:val="none" w:sz="0" w:space="0" w:color="auto"/>
        <w:bottom w:val="none" w:sz="0" w:space="0" w:color="auto"/>
        <w:right w:val="none" w:sz="0" w:space="0" w:color="auto"/>
      </w:divBdr>
    </w:div>
    <w:div w:id="667440437">
      <w:bodyDiv w:val="1"/>
      <w:marLeft w:val="0"/>
      <w:marRight w:val="0"/>
      <w:marTop w:val="0"/>
      <w:marBottom w:val="0"/>
      <w:divBdr>
        <w:top w:val="none" w:sz="0" w:space="0" w:color="auto"/>
        <w:left w:val="none" w:sz="0" w:space="0" w:color="auto"/>
        <w:bottom w:val="none" w:sz="0" w:space="0" w:color="auto"/>
        <w:right w:val="none" w:sz="0" w:space="0" w:color="auto"/>
      </w:divBdr>
    </w:div>
    <w:div w:id="736169418">
      <w:bodyDiv w:val="1"/>
      <w:marLeft w:val="0"/>
      <w:marRight w:val="0"/>
      <w:marTop w:val="0"/>
      <w:marBottom w:val="0"/>
      <w:divBdr>
        <w:top w:val="none" w:sz="0" w:space="0" w:color="auto"/>
        <w:left w:val="none" w:sz="0" w:space="0" w:color="auto"/>
        <w:bottom w:val="none" w:sz="0" w:space="0" w:color="auto"/>
        <w:right w:val="none" w:sz="0" w:space="0" w:color="auto"/>
      </w:divBdr>
    </w:div>
    <w:div w:id="766580930">
      <w:bodyDiv w:val="1"/>
      <w:marLeft w:val="0"/>
      <w:marRight w:val="0"/>
      <w:marTop w:val="0"/>
      <w:marBottom w:val="0"/>
      <w:divBdr>
        <w:top w:val="none" w:sz="0" w:space="0" w:color="auto"/>
        <w:left w:val="none" w:sz="0" w:space="0" w:color="auto"/>
        <w:bottom w:val="none" w:sz="0" w:space="0" w:color="auto"/>
        <w:right w:val="none" w:sz="0" w:space="0" w:color="auto"/>
      </w:divBdr>
    </w:div>
    <w:div w:id="771709908">
      <w:bodyDiv w:val="1"/>
      <w:marLeft w:val="0"/>
      <w:marRight w:val="0"/>
      <w:marTop w:val="0"/>
      <w:marBottom w:val="0"/>
      <w:divBdr>
        <w:top w:val="none" w:sz="0" w:space="0" w:color="auto"/>
        <w:left w:val="none" w:sz="0" w:space="0" w:color="auto"/>
        <w:bottom w:val="none" w:sz="0" w:space="0" w:color="auto"/>
        <w:right w:val="none" w:sz="0" w:space="0" w:color="auto"/>
      </w:divBdr>
    </w:div>
    <w:div w:id="779110327">
      <w:bodyDiv w:val="1"/>
      <w:marLeft w:val="0"/>
      <w:marRight w:val="0"/>
      <w:marTop w:val="0"/>
      <w:marBottom w:val="0"/>
      <w:divBdr>
        <w:top w:val="none" w:sz="0" w:space="0" w:color="auto"/>
        <w:left w:val="none" w:sz="0" w:space="0" w:color="auto"/>
        <w:bottom w:val="none" w:sz="0" w:space="0" w:color="auto"/>
        <w:right w:val="none" w:sz="0" w:space="0" w:color="auto"/>
      </w:divBdr>
    </w:div>
    <w:div w:id="916940171">
      <w:bodyDiv w:val="1"/>
      <w:marLeft w:val="0"/>
      <w:marRight w:val="0"/>
      <w:marTop w:val="0"/>
      <w:marBottom w:val="0"/>
      <w:divBdr>
        <w:top w:val="none" w:sz="0" w:space="0" w:color="auto"/>
        <w:left w:val="none" w:sz="0" w:space="0" w:color="auto"/>
        <w:bottom w:val="none" w:sz="0" w:space="0" w:color="auto"/>
        <w:right w:val="none" w:sz="0" w:space="0" w:color="auto"/>
      </w:divBdr>
      <w:divsChild>
        <w:div w:id="454713952">
          <w:marLeft w:val="0"/>
          <w:marRight w:val="0"/>
          <w:marTop w:val="0"/>
          <w:marBottom w:val="0"/>
          <w:divBdr>
            <w:top w:val="none" w:sz="0" w:space="0" w:color="auto"/>
            <w:left w:val="none" w:sz="0" w:space="0" w:color="auto"/>
            <w:bottom w:val="none" w:sz="0" w:space="0" w:color="auto"/>
            <w:right w:val="none" w:sz="0" w:space="0" w:color="auto"/>
          </w:divBdr>
        </w:div>
        <w:div w:id="395906931">
          <w:marLeft w:val="0"/>
          <w:marRight w:val="0"/>
          <w:marTop w:val="0"/>
          <w:marBottom w:val="0"/>
          <w:divBdr>
            <w:top w:val="none" w:sz="0" w:space="0" w:color="auto"/>
            <w:left w:val="none" w:sz="0" w:space="0" w:color="auto"/>
            <w:bottom w:val="none" w:sz="0" w:space="0" w:color="auto"/>
            <w:right w:val="none" w:sz="0" w:space="0" w:color="auto"/>
          </w:divBdr>
        </w:div>
      </w:divsChild>
    </w:div>
    <w:div w:id="951208306">
      <w:bodyDiv w:val="1"/>
      <w:marLeft w:val="0"/>
      <w:marRight w:val="0"/>
      <w:marTop w:val="0"/>
      <w:marBottom w:val="0"/>
      <w:divBdr>
        <w:top w:val="none" w:sz="0" w:space="0" w:color="auto"/>
        <w:left w:val="none" w:sz="0" w:space="0" w:color="auto"/>
        <w:bottom w:val="none" w:sz="0" w:space="0" w:color="auto"/>
        <w:right w:val="none" w:sz="0" w:space="0" w:color="auto"/>
      </w:divBdr>
    </w:div>
    <w:div w:id="1015308429">
      <w:bodyDiv w:val="1"/>
      <w:marLeft w:val="0"/>
      <w:marRight w:val="0"/>
      <w:marTop w:val="0"/>
      <w:marBottom w:val="0"/>
      <w:divBdr>
        <w:top w:val="none" w:sz="0" w:space="0" w:color="auto"/>
        <w:left w:val="none" w:sz="0" w:space="0" w:color="auto"/>
        <w:bottom w:val="none" w:sz="0" w:space="0" w:color="auto"/>
        <w:right w:val="none" w:sz="0" w:space="0" w:color="auto"/>
      </w:divBdr>
    </w:div>
    <w:div w:id="1047147791">
      <w:bodyDiv w:val="1"/>
      <w:marLeft w:val="0"/>
      <w:marRight w:val="0"/>
      <w:marTop w:val="0"/>
      <w:marBottom w:val="0"/>
      <w:divBdr>
        <w:top w:val="none" w:sz="0" w:space="0" w:color="auto"/>
        <w:left w:val="none" w:sz="0" w:space="0" w:color="auto"/>
        <w:bottom w:val="none" w:sz="0" w:space="0" w:color="auto"/>
        <w:right w:val="none" w:sz="0" w:space="0" w:color="auto"/>
      </w:divBdr>
    </w:div>
    <w:div w:id="1053579665">
      <w:bodyDiv w:val="1"/>
      <w:marLeft w:val="0"/>
      <w:marRight w:val="0"/>
      <w:marTop w:val="0"/>
      <w:marBottom w:val="0"/>
      <w:divBdr>
        <w:top w:val="none" w:sz="0" w:space="0" w:color="auto"/>
        <w:left w:val="none" w:sz="0" w:space="0" w:color="auto"/>
        <w:bottom w:val="none" w:sz="0" w:space="0" w:color="auto"/>
        <w:right w:val="none" w:sz="0" w:space="0" w:color="auto"/>
      </w:divBdr>
    </w:div>
    <w:div w:id="1100639686">
      <w:bodyDiv w:val="1"/>
      <w:marLeft w:val="0"/>
      <w:marRight w:val="0"/>
      <w:marTop w:val="0"/>
      <w:marBottom w:val="0"/>
      <w:divBdr>
        <w:top w:val="none" w:sz="0" w:space="0" w:color="auto"/>
        <w:left w:val="none" w:sz="0" w:space="0" w:color="auto"/>
        <w:bottom w:val="none" w:sz="0" w:space="0" w:color="auto"/>
        <w:right w:val="none" w:sz="0" w:space="0" w:color="auto"/>
      </w:divBdr>
    </w:div>
    <w:div w:id="1123574698">
      <w:bodyDiv w:val="1"/>
      <w:marLeft w:val="0"/>
      <w:marRight w:val="0"/>
      <w:marTop w:val="0"/>
      <w:marBottom w:val="0"/>
      <w:divBdr>
        <w:top w:val="none" w:sz="0" w:space="0" w:color="auto"/>
        <w:left w:val="none" w:sz="0" w:space="0" w:color="auto"/>
        <w:bottom w:val="none" w:sz="0" w:space="0" w:color="auto"/>
        <w:right w:val="none" w:sz="0" w:space="0" w:color="auto"/>
      </w:divBdr>
    </w:div>
    <w:div w:id="1264997380">
      <w:bodyDiv w:val="1"/>
      <w:marLeft w:val="0"/>
      <w:marRight w:val="0"/>
      <w:marTop w:val="0"/>
      <w:marBottom w:val="0"/>
      <w:divBdr>
        <w:top w:val="none" w:sz="0" w:space="0" w:color="auto"/>
        <w:left w:val="none" w:sz="0" w:space="0" w:color="auto"/>
        <w:bottom w:val="none" w:sz="0" w:space="0" w:color="auto"/>
        <w:right w:val="none" w:sz="0" w:space="0" w:color="auto"/>
      </w:divBdr>
    </w:div>
    <w:div w:id="1296106053">
      <w:bodyDiv w:val="1"/>
      <w:marLeft w:val="0"/>
      <w:marRight w:val="0"/>
      <w:marTop w:val="0"/>
      <w:marBottom w:val="0"/>
      <w:divBdr>
        <w:top w:val="none" w:sz="0" w:space="0" w:color="auto"/>
        <w:left w:val="none" w:sz="0" w:space="0" w:color="auto"/>
        <w:bottom w:val="none" w:sz="0" w:space="0" w:color="auto"/>
        <w:right w:val="none" w:sz="0" w:space="0" w:color="auto"/>
      </w:divBdr>
    </w:div>
    <w:div w:id="1408456658">
      <w:bodyDiv w:val="1"/>
      <w:marLeft w:val="0"/>
      <w:marRight w:val="0"/>
      <w:marTop w:val="0"/>
      <w:marBottom w:val="0"/>
      <w:divBdr>
        <w:top w:val="none" w:sz="0" w:space="0" w:color="auto"/>
        <w:left w:val="none" w:sz="0" w:space="0" w:color="auto"/>
        <w:bottom w:val="none" w:sz="0" w:space="0" w:color="auto"/>
        <w:right w:val="none" w:sz="0" w:space="0" w:color="auto"/>
      </w:divBdr>
    </w:div>
    <w:div w:id="1421173702">
      <w:bodyDiv w:val="1"/>
      <w:marLeft w:val="0"/>
      <w:marRight w:val="0"/>
      <w:marTop w:val="0"/>
      <w:marBottom w:val="0"/>
      <w:divBdr>
        <w:top w:val="none" w:sz="0" w:space="0" w:color="auto"/>
        <w:left w:val="none" w:sz="0" w:space="0" w:color="auto"/>
        <w:bottom w:val="none" w:sz="0" w:space="0" w:color="auto"/>
        <w:right w:val="none" w:sz="0" w:space="0" w:color="auto"/>
      </w:divBdr>
    </w:div>
    <w:div w:id="1432819423">
      <w:bodyDiv w:val="1"/>
      <w:marLeft w:val="0"/>
      <w:marRight w:val="0"/>
      <w:marTop w:val="0"/>
      <w:marBottom w:val="0"/>
      <w:divBdr>
        <w:top w:val="none" w:sz="0" w:space="0" w:color="auto"/>
        <w:left w:val="none" w:sz="0" w:space="0" w:color="auto"/>
        <w:bottom w:val="none" w:sz="0" w:space="0" w:color="auto"/>
        <w:right w:val="none" w:sz="0" w:space="0" w:color="auto"/>
      </w:divBdr>
    </w:div>
    <w:div w:id="1521041737">
      <w:bodyDiv w:val="1"/>
      <w:marLeft w:val="0"/>
      <w:marRight w:val="0"/>
      <w:marTop w:val="0"/>
      <w:marBottom w:val="0"/>
      <w:divBdr>
        <w:top w:val="none" w:sz="0" w:space="0" w:color="auto"/>
        <w:left w:val="none" w:sz="0" w:space="0" w:color="auto"/>
        <w:bottom w:val="none" w:sz="0" w:space="0" w:color="auto"/>
        <w:right w:val="none" w:sz="0" w:space="0" w:color="auto"/>
      </w:divBdr>
    </w:div>
    <w:div w:id="1715501082">
      <w:bodyDiv w:val="1"/>
      <w:marLeft w:val="0"/>
      <w:marRight w:val="0"/>
      <w:marTop w:val="0"/>
      <w:marBottom w:val="0"/>
      <w:divBdr>
        <w:top w:val="none" w:sz="0" w:space="0" w:color="auto"/>
        <w:left w:val="none" w:sz="0" w:space="0" w:color="auto"/>
        <w:bottom w:val="none" w:sz="0" w:space="0" w:color="auto"/>
        <w:right w:val="none" w:sz="0" w:space="0" w:color="auto"/>
      </w:divBdr>
    </w:div>
    <w:div w:id="1765224656">
      <w:bodyDiv w:val="1"/>
      <w:marLeft w:val="0"/>
      <w:marRight w:val="0"/>
      <w:marTop w:val="0"/>
      <w:marBottom w:val="0"/>
      <w:divBdr>
        <w:top w:val="none" w:sz="0" w:space="0" w:color="auto"/>
        <w:left w:val="none" w:sz="0" w:space="0" w:color="auto"/>
        <w:bottom w:val="none" w:sz="0" w:space="0" w:color="auto"/>
        <w:right w:val="none" w:sz="0" w:space="0" w:color="auto"/>
      </w:divBdr>
    </w:div>
    <w:div w:id="1793474864">
      <w:bodyDiv w:val="1"/>
      <w:marLeft w:val="0"/>
      <w:marRight w:val="0"/>
      <w:marTop w:val="0"/>
      <w:marBottom w:val="0"/>
      <w:divBdr>
        <w:top w:val="none" w:sz="0" w:space="0" w:color="auto"/>
        <w:left w:val="none" w:sz="0" w:space="0" w:color="auto"/>
        <w:bottom w:val="none" w:sz="0" w:space="0" w:color="auto"/>
        <w:right w:val="none" w:sz="0" w:space="0" w:color="auto"/>
      </w:divBdr>
    </w:div>
    <w:div w:id="1820270583">
      <w:bodyDiv w:val="1"/>
      <w:marLeft w:val="0"/>
      <w:marRight w:val="0"/>
      <w:marTop w:val="0"/>
      <w:marBottom w:val="0"/>
      <w:divBdr>
        <w:top w:val="none" w:sz="0" w:space="0" w:color="auto"/>
        <w:left w:val="none" w:sz="0" w:space="0" w:color="auto"/>
        <w:bottom w:val="none" w:sz="0" w:space="0" w:color="auto"/>
        <w:right w:val="none" w:sz="0" w:space="0" w:color="auto"/>
      </w:divBdr>
    </w:div>
    <w:div w:id="1824933800">
      <w:bodyDiv w:val="1"/>
      <w:marLeft w:val="0"/>
      <w:marRight w:val="0"/>
      <w:marTop w:val="0"/>
      <w:marBottom w:val="0"/>
      <w:divBdr>
        <w:top w:val="none" w:sz="0" w:space="0" w:color="auto"/>
        <w:left w:val="none" w:sz="0" w:space="0" w:color="auto"/>
        <w:bottom w:val="none" w:sz="0" w:space="0" w:color="auto"/>
        <w:right w:val="none" w:sz="0" w:space="0" w:color="auto"/>
      </w:divBdr>
    </w:div>
    <w:div w:id="1940285195">
      <w:bodyDiv w:val="1"/>
      <w:marLeft w:val="0"/>
      <w:marRight w:val="0"/>
      <w:marTop w:val="0"/>
      <w:marBottom w:val="0"/>
      <w:divBdr>
        <w:top w:val="none" w:sz="0" w:space="0" w:color="auto"/>
        <w:left w:val="none" w:sz="0" w:space="0" w:color="auto"/>
        <w:bottom w:val="none" w:sz="0" w:space="0" w:color="auto"/>
        <w:right w:val="none" w:sz="0" w:space="0" w:color="auto"/>
      </w:divBdr>
    </w:div>
    <w:div w:id="1957062204">
      <w:bodyDiv w:val="1"/>
      <w:marLeft w:val="0"/>
      <w:marRight w:val="0"/>
      <w:marTop w:val="0"/>
      <w:marBottom w:val="0"/>
      <w:divBdr>
        <w:top w:val="none" w:sz="0" w:space="0" w:color="auto"/>
        <w:left w:val="none" w:sz="0" w:space="0" w:color="auto"/>
        <w:bottom w:val="none" w:sz="0" w:space="0" w:color="auto"/>
        <w:right w:val="none" w:sz="0" w:space="0" w:color="auto"/>
      </w:divBdr>
    </w:div>
    <w:div w:id="2019696731">
      <w:bodyDiv w:val="1"/>
      <w:marLeft w:val="0"/>
      <w:marRight w:val="0"/>
      <w:marTop w:val="0"/>
      <w:marBottom w:val="0"/>
      <w:divBdr>
        <w:top w:val="none" w:sz="0" w:space="0" w:color="auto"/>
        <w:left w:val="none" w:sz="0" w:space="0" w:color="auto"/>
        <w:bottom w:val="none" w:sz="0" w:space="0" w:color="auto"/>
        <w:right w:val="none" w:sz="0" w:space="0" w:color="auto"/>
      </w:divBdr>
    </w:div>
    <w:div w:id="2045672092">
      <w:bodyDiv w:val="1"/>
      <w:marLeft w:val="0"/>
      <w:marRight w:val="0"/>
      <w:marTop w:val="0"/>
      <w:marBottom w:val="0"/>
      <w:divBdr>
        <w:top w:val="none" w:sz="0" w:space="0" w:color="auto"/>
        <w:left w:val="none" w:sz="0" w:space="0" w:color="auto"/>
        <w:bottom w:val="none" w:sz="0" w:space="0" w:color="auto"/>
        <w:right w:val="none" w:sz="0" w:space="0" w:color="auto"/>
      </w:divBdr>
    </w:div>
    <w:div w:id="2081705317">
      <w:bodyDiv w:val="1"/>
      <w:marLeft w:val="0"/>
      <w:marRight w:val="0"/>
      <w:marTop w:val="0"/>
      <w:marBottom w:val="0"/>
      <w:divBdr>
        <w:top w:val="none" w:sz="0" w:space="0" w:color="auto"/>
        <w:left w:val="none" w:sz="0" w:space="0" w:color="auto"/>
        <w:bottom w:val="none" w:sz="0" w:space="0" w:color="auto"/>
        <w:right w:val="none" w:sz="0" w:space="0" w:color="auto"/>
      </w:divBdr>
    </w:div>
    <w:div w:id="2090888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11674E5-7A69-D245-98D1-9549D1A9E342}">
  <we:reference id="wa200001011" version="1.1.0.0" store="en-001" storeType="OMEX"/>
  <we:alternateReferences>
    <we:reference id="wa200001011"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www20</b:Tag>
    <b:SourceType>InternetSite</b:SourceType>
    <b:Guid>{31103D10-A36E-2842-A8E9-CCFD5995A77C}</b:Guid>
    <b:Author>
      <b:Author>
        <b:Corporate>www.tutorialspoint.com</b:Corporate>
      </b:Author>
    </b:Author>
    <b:Title>Effective Communication - Introduction</b:Title>
    <b:URL>https://www.tutorialspoint.com/effective_communication/effective_communication_introduction.htm</b:URL>
    <b:Year>2020</b:Year>
    <b:YearAccessed>2020</b:YearAccessed>
    <b:MonthAccessed>May</b:MonthAccessed>
    <b:DayAccessed>3rd</b:DayAccessed>
    <b:RefOrder>2</b:RefOrder>
  </b:Source>
  <b:Source>
    <b:Tag>EDU20</b:Tag>
    <b:SourceType>InternetSite</b:SourceType>
    <b:Guid>{D7D564E8-7B48-364B-816D-1CCD506DDB85}</b:Guid>
    <b:Author>
      <b:Author>
        <b:NameList>
          <b:Person>
            <b:Last>EDUCBA</b:Last>
          </b:Person>
        </b:NameList>
      </b:Author>
    </b:Author>
    <b:Title>Types of Communication</b:Title>
    <b:URL>https://www.educba.com/types-of-communication/</b:URL>
    <b:Year>2020</b:Year>
    <b:YearAccessed>2020</b:YearAccessed>
    <b:MonthAccessed>May</b:MonthAccessed>
    <b:DayAccessed>3rd</b:DayAccessed>
    <b:RefOrder>3</b:RefOrder>
  </b:Source>
  <b:Source>
    <b:Tag>Ski20</b:Tag>
    <b:SourceType>InternetSite</b:SourceType>
    <b:Guid>{B774743B-0546-734E-A467-790963A12C94}</b:Guid>
    <b:Author>
      <b:Author>
        <b:Corporate>SkillsYouNeed.com </b:Corporate>
      </b:Author>
    </b:Author>
    <b:Title>Verbal Communication Skills  </b:Title>
    <b:URL>https://www.skillsyouneed.com/ips/verbal-communication.html</b:URL>
    <b:Year>2020 </b:Year>
    <b:YearAccessed>2020</b:YearAccessed>
    <b:MonthAccessed>May</b:MonthAccessed>
    <b:DayAccessed>03</b:DayAccessed>
    <b:RefOrder>1</b:RefOrder>
  </b:Source>
  <b:Source>
    <b:Tag>www201</b:Tag>
    <b:SourceType>InternetSite</b:SourceType>
    <b:Guid>{C1F35B45-07AF-AC4C-A015-3D65E39C28FE}</b:Guid>
    <b:Author>
      <b:Author>
        <b:Corporate>www.thebalancecareers.com</b:Corporate>
      </b:Author>
    </b:Author>
    <b:Title>Nonverbal Communication Skills List and Examples</b:Title>
    <b:URL>https://www.thebalancecareers.com/nonverbal-communication-skills-2059693</b:URL>
    <b:Year>2020</b:Year>
    <b:YearAccessed>2020</b:YearAccessed>
    <b:MonthAccessed>May</b:MonthAccessed>
    <b:DayAccessed>03</b:DayAccessed>
    <b:RefOrder>5</b:RefOrder>
  </b:Source>
  <b:Source>
    <b:Tag>Kei18</b:Tag>
    <b:SourceType>InternetSite</b:SourceType>
    <b:Guid>{985BEB86-3E3E-204D-96D1-B6701F40FB1D}</b:Guid>
    <b:Author>
      <b:Author>
        <b:NameList>
          <b:Person>
            <b:Last>Evans</b:Last>
            <b:First>Keith</b:First>
          </b:Person>
        </b:NameList>
      </b:Author>
    </b:Author>
    <b:Title>Verbal Communication Examples</b:Title>
    <b:URL>https://www.theclassroom.com/verbal-communication-examples-12079232.html</b:URL>
    <b:Year>2018</b:Year>
    <b:YearAccessed>2020</b:YearAccessed>
    <b:MonthAccessed>May</b:MonthAccessed>
    <b:DayAccessed>03</b:DayAccessed>
    <b:RefOrder>4</b:RefOrder>
  </b:Source>
  <b:Source>
    <b:Tag>Gav13</b:Tag>
    <b:SourceType>InternetSite</b:SourceType>
    <b:Guid>{96D9F82C-D7E1-CD41-AC32-89F870872B9E}</b:Guid>
    <b:Author>
      <b:Author>
        <b:Corporate>Gavi Z </b:Corporate>
      </b:Author>
    </b:Author>
    <b:Title>The Models of Communication</b:Title>
    <b:URL>http://thecommunicationprocess.com/models-of-communication/</b:URL>
    <b:Year>2013</b:Year>
    <b:YearAccessed>2020</b:YearAccessed>
    <b:MonthAccessed>May</b:MonthAccessed>
    <b:DayAccessed>03</b:DayAccessed>
    <b:RefOrder>6</b:RefOrder>
  </b:Source>
  <b:Source>
    <b:Tag>www202</b:Tag>
    <b:SourceType>InternetSite</b:SourceType>
    <b:Guid>{EE4E3CE6-644B-A843-AA47-22C6CA771201}</b:Guid>
    <b:Author>
      <b:Author>
        <b:Corporate>www.communicationtheory.org</b:Corporate>
      </b:Author>
    </b:Author>
    <b:Title>Shannon and Weaver Model of Communication</b:Title>
    <b:URL>https://www.communicationtheory.org/shannon-and-weaver-model-of-communication/</b:URL>
    <b:Year>2020</b:Year>
    <b:YearAccessed>2020</b:YearAccessed>
    <b:MonthAccessed>May</b:MonthAccessed>
    <b:DayAccessed>03</b:DayAccessed>
    <b:RefOrder>7</b:RefOrder>
  </b:Source>
  <b:Source>
    <b:Tag>www203</b:Tag>
    <b:SourceType>InternetSite</b:SourceType>
    <b:Guid>{19B47AB3-F822-174B-843F-DB85B4C80031}</b:Guid>
    <b:Author>
      <b:Author>
        <b:Corporate>www.communicationtheory.org</b:Corporate>
      </b:Author>
    </b:Author>
    <b:Title>Shannon and Weaver Model of Communication</b:Title>
    <b:URL>https://www.communicationtheory.org/shannon-and-weaver-model-of-communication/</b:URL>
    <b:Year>2020</b:Year>
    <b:YearAccessed>2020</b:YearAccessed>
    <b:MonthAccessed>May</b:MonthAccessed>
    <b:DayAccessed>03</b:DayAccessed>
    <b:RefOrder>8</b:RefOrder>
  </b:Source>
  <b:Source>
    <b:Tag>Chr20</b:Tag>
    <b:SourceType>InternetSite</b:SourceType>
    <b:Guid>{F8E1EFA0-B1A2-FA4C-BB83-ABE31DB45E45}</b:Guid>
    <b:Author>
      <b:Author>
        <b:Corporate>Chris Drew</b:Corporate>
      </b:Author>
    </b:Author>
    <b:Title>Shannon-Weaver Model of Communication | 7 Key Concepts (2020)</b:Title>
    <b:URL>https://helpfulprofessor.com/shannon-weaver-model/</b:URL>
    <b:Year>2020</b:Year>
    <b:YearAccessed>2020</b:YearAccessed>
    <b:MonthAccessed>May</b:MonthAccessed>
    <b:DayAccessed>03</b:DayAccessed>
    <b:RefOrder>9</b:RefOrder>
  </b:Source>
  <b:Source>
    <b:Tag>ski18</b:Tag>
    <b:SourceType>InternetSite</b:SourceType>
    <b:Guid>{22F70218-EAD8-E74B-8847-94041E9163A4}</b:Guid>
    <b:Author>
      <b:Author>
        <b:NameList>
          <b:Person>
            <b:Last>care</b:Last>
            <b:First>skills</b:First>
            <b:Middle>for</b:Middle>
          </b:Person>
        </b:NameList>
      </b:Author>
    </b:Author>
    <b:Title>Communication skills in social care</b:Title>
    <b:URL>https://www.skillsforcare.org.uk/Documents/Learning-and-development/Core-skills/Communication-skills-in-social-care.pdf</b:URL>
    <b:Year>2018</b:Year>
    <b:YearAccessed>2020</b:YearAccessed>
    <b:MonthAccessed>May</b:MonthAccessed>
    <b:DayAccessed>03</b:DayAccessed>
    <b:RefOrder>10</b:RefOrder>
  </b:Source>
</b:Sources>
</file>

<file path=customXml/itemProps1.xml><?xml version="1.0" encoding="utf-8"?>
<ds:datastoreItem xmlns:ds="http://schemas.openxmlformats.org/officeDocument/2006/customXml" ds:itemID="{5F611728-D266-594A-BF86-7239EB42C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10</Pages>
  <Words>2720</Words>
  <Characters>15504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Kazeem Ibrahim</dc:creator>
  <cp:keywords/>
  <dc:description/>
  <cp:lastModifiedBy>Kazeem Ibrahim</cp:lastModifiedBy>
  <cp:revision>15</cp:revision>
  <dcterms:created xsi:type="dcterms:W3CDTF">2020-05-03T23:27:00Z</dcterms:created>
  <dcterms:modified xsi:type="dcterms:W3CDTF">2020-05-04T12:13:00Z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documentId_4140</vt:lpwstr>
  </property>
</Properties>
</file>