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3B3D" w:rsidRPr="00171361" w:rsidRDefault="00113B3D" w:rsidP="00113B3D">
      <w:pPr>
        <w:spacing w:line="360" w:lineRule="auto"/>
        <w:jc w:val="center"/>
        <w:rPr>
          <w:rFonts w:ascii="Times New Roman" w:hAnsi="Times New Roman" w:cs="Times New Roman"/>
          <w:b/>
          <w:sz w:val="24"/>
          <w:szCs w:val="24"/>
        </w:rPr>
      </w:pPr>
      <w:r w:rsidRPr="00171361">
        <w:rPr>
          <w:rFonts w:ascii="Times New Roman" w:hAnsi="Times New Roman" w:cs="Times New Roman"/>
          <w:b/>
          <w:noProof/>
          <w:sz w:val="24"/>
          <w:szCs w:val="24"/>
          <w:lang w:val="en-IN"/>
        </w:rPr>
        <w:drawing>
          <wp:inline distT="0" distB="0" distL="0" distR="0" wp14:anchorId="52781B0B" wp14:editId="64B267EF">
            <wp:extent cx="1933845" cy="733527"/>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933845" cy="733527"/>
                    </a:xfrm>
                    <a:prstGeom prst="rect">
                      <a:avLst/>
                    </a:prstGeom>
                  </pic:spPr>
                </pic:pic>
              </a:graphicData>
            </a:graphic>
          </wp:inline>
        </w:drawing>
      </w:r>
    </w:p>
    <w:p w:rsidR="00113B3D" w:rsidRPr="00171361" w:rsidRDefault="00113B3D" w:rsidP="00113B3D">
      <w:pPr>
        <w:spacing w:line="360" w:lineRule="auto"/>
        <w:jc w:val="center"/>
        <w:rPr>
          <w:rFonts w:ascii="Times New Roman" w:hAnsi="Times New Roman" w:cs="Times New Roman"/>
          <w:b/>
          <w:sz w:val="24"/>
          <w:szCs w:val="24"/>
        </w:rPr>
      </w:pPr>
      <w:r w:rsidRPr="00171361">
        <w:rPr>
          <w:rFonts w:ascii="Times New Roman" w:hAnsi="Times New Roman" w:cs="Times New Roman"/>
          <w:b/>
          <w:sz w:val="24"/>
          <w:szCs w:val="24"/>
        </w:rPr>
        <w:t>Programme: MSc Public Health and Social Care in Practice</w:t>
      </w:r>
    </w:p>
    <w:p w:rsidR="00113B3D" w:rsidRPr="00171361" w:rsidRDefault="00113B3D" w:rsidP="00113B3D">
      <w:pPr>
        <w:spacing w:line="360" w:lineRule="auto"/>
        <w:jc w:val="center"/>
        <w:rPr>
          <w:rFonts w:ascii="Times New Roman" w:eastAsia="Times New Roman" w:hAnsi="Times New Roman" w:cs="Times New Roman"/>
          <w:b/>
          <w:sz w:val="24"/>
          <w:szCs w:val="24"/>
        </w:rPr>
      </w:pPr>
      <w:r w:rsidRPr="00171361">
        <w:rPr>
          <w:rFonts w:ascii="Times New Roman" w:eastAsia="Times New Roman" w:hAnsi="Times New Roman" w:cs="Times New Roman"/>
          <w:b/>
          <w:sz w:val="24"/>
          <w:szCs w:val="24"/>
        </w:rPr>
        <w:t>Module: Population Health and Digital Health Promotion</w:t>
      </w:r>
    </w:p>
    <w:p w:rsidR="00113B3D" w:rsidRPr="00171361" w:rsidRDefault="00113B3D" w:rsidP="00113B3D">
      <w:pPr>
        <w:spacing w:line="360" w:lineRule="auto"/>
        <w:jc w:val="center"/>
        <w:rPr>
          <w:rFonts w:ascii="Times New Roman" w:eastAsia="Times New Roman" w:hAnsi="Times New Roman" w:cs="Times New Roman"/>
          <w:b/>
          <w:sz w:val="24"/>
          <w:szCs w:val="24"/>
        </w:rPr>
      </w:pPr>
      <w:r w:rsidRPr="00171361">
        <w:rPr>
          <w:rFonts w:ascii="Times New Roman" w:eastAsia="Times New Roman" w:hAnsi="Times New Roman" w:cs="Times New Roman"/>
          <w:b/>
          <w:sz w:val="24"/>
          <w:szCs w:val="24"/>
        </w:rPr>
        <w:t>Module code: LCHS7009</w:t>
      </w:r>
    </w:p>
    <w:p w:rsidR="00113B3D" w:rsidRPr="00171361" w:rsidRDefault="00113B3D" w:rsidP="00113B3D">
      <w:pPr>
        <w:spacing w:line="360" w:lineRule="auto"/>
        <w:jc w:val="center"/>
        <w:rPr>
          <w:rFonts w:ascii="Times New Roman" w:eastAsia="Times New Roman" w:hAnsi="Times New Roman" w:cs="Times New Roman"/>
          <w:b/>
          <w:sz w:val="24"/>
          <w:szCs w:val="24"/>
        </w:rPr>
      </w:pPr>
      <w:r w:rsidRPr="00171361">
        <w:rPr>
          <w:rFonts w:ascii="Times New Roman" w:eastAsia="Times New Roman" w:hAnsi="Times New Roman" w:cs="Times New Roman"/>
          <w:b/>
          <w:sz w:val="24"/>
          <w:szCs w:val="24"/>
        </w:rPr>
        <w:t xml:space="preserve">Assignment Title: </w:t>
      </w:r>
      <w:r>
        <w:rPr>
          <w:rFonts w:ascii="Times New Roman" w:eastAsia="Times New Roman" w:hAnsi="Times New Roman" w:cs="Times New Roman"/>
          <w:b/>
          <w:sz w:val="24"/>
          <w:szCs w:val="24"/>
        </w:rPr>
        <w:t xml:space="preserve">Component 1, </w:t>
      </w:r>
      <w:r w:rsidRPr="00171361">
        <w:rPr>
          <w:rFonts w:ascii="Times New Roman" w:eastAsia="Times New Roman" w:hAnsi="Times New Roman" w:cs="Times New Roman"/>
          <w:b/>
          <w:sz w:val="24"/>
          <w:szCs w:val="24"/>
        </w:rPr>
        <w:t>2 Blogs</w:t>
      </w:r>
    </w:p>
    <w:p w:rsidR="00113B3D" w:rsidRDefault="00113B3D" w:rsidP="00113B3D">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rsidR="00113B3D" w:rsidRDefault="00113B3D">
      <w:pPr>
        <w:rPr>
          <w:rFonts w:ascii="Times New Roman" w:eastAsia="Times New Roman" w:hAnsi="Times New Roman" w:cs="Times New Roman"/>
          <w:b/>
          <w:bCs/>
          <w:sz w:val="24"/>
          <w:szCs w:val="24"/>
        </w:rPr>
      </w:pPr>
    </w:p>
    <w:p w:rsidR="00592380" w:rsidRPr="00113B3D" w:rsidRDefault="00E6283B" w:rsidP="0075671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Blog-1 Impact of digital applications on alcohol abusers in the UK</w:t>
      </w:r>
    </w:p>
    <w:p w:rsidR="00756716" w:rsidRPr="00756716" w:rsidRDefault="00756716" w:rsidP="00756716">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
          <w:bCs/>
          <w:sz w:val="24"/>
          <w:szCs w:val="24"/>
        </w:rPr>
        <w:t xml:space="preserve">Title: </w:t>
      </w:r>
      <w:r w:rsidRPr="00756716">
        <w:rPr>
          <w:rFonts w:ascii="Times New Roman" w:eastAsia="Times New Roman" w:hAnsi="Times New Roman" w:cs="Times New Roman"/>
          <w:bCs/>
          <w:sz w:val="24"/>
          <w:szCs w:val="24"/>
        </w:rPr>
        <w:t xml:space="preserve">Digital Health Applications for Alcohol Harm Reduction: A Critical Evaluation of the </w:t>
      </w:r>
      <w:proofErr w:type="spellStart"/>
      <w:r w:rsidRPr="00756716">
        <w:rPr>
          <w:rFonts w:ascii="Times New Roman" w:eastAsia="Times New Roman" w:hAnsi="Times New Roman" w:cs="Times New Roman"/>
          <w:bCs/>
          <w:sz w:val="24"/>
          <w:szCs w:val="24"/>
        </w:rPr>
        <w:t>MyDrinkaware</w:t>
      </w:r>
      <w:proofErr w:type="spellEnd"/>
      <w:r w:rsidRPr="00756716">
        <w:rPr>
          <w:rFonts w:ascii="Times New Roman" w:eastAsia="Times New Roman" w:hAnsi="Times New Roman" w:cs="Times New Roman"/>
          <w:bCs/>
          <w:sz w:val="24"/>
          <w:szCs w:val="24"/>
        </w:rPr>
        <w:t xml:space="preserve"> App</w:t>
      </w:r>
    </w:p>
    <w:p w:rsidR="00592380" w:rsidRDefault="00E6283B" w:rsidP="0075671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Introduction</w:t>
      </w:r>
    </w:p>
    <w:p w:rsidR="00592380" w:rsidRPr="00E6283B" w:rsidRDefault="00E6283B" w:rsidP="00756716">
      <w:p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Harmful alcohol consumption is a major worldwide problem that causes serious harm to people, communities and e</w:t>
      </w:r>
      <w:r>
        <w:rPr>
          <w:rFonts w:ascii="Times New Roman" w:eastAsia="Times New Roman" w:hAnsi="Times New Roman" w:cs="Times New Roman"/>
          <w:sz w:val="24"/>
          <w:szCs w:val="24"/>
        </w:rPr>
        <w:t>conomic consequences (</w:t>
      </w:r>
      <w:proofErr w:type="spellStart"/>
      <w:r>
        <w:rPr>
          <w:rFonts w:ascii="Times New Roman" w:eastAsia="Times New Roman" w:hAnsi="Times New Roman" w:cs="Times New Roman"/>
          <w:sz w:val="24"/>
          <w:szCs w:val="24"/>
        </w:rPr>
        <w:t>Dasgupta</w:t>
      </w:r>
      <w:proofErr w:type="spellEnd"/>
      <w:r>
        <w:rPr>
          <w:rFonts w:ascii="Times New Roman" w:eastAsia="Times New Roman" w:hAnsi="Times New Roman" w:cs="Times New Roman"/>
          <w:sz w:val="24"/>
          <w:szCs w:val="24"/>
        </w:rPr>
        <w:t xml:space="preserve">, </w:t>
      </w:r>
      <w:r w:rsidRPr="00E6283B">
        <w:rPr>
          <w:rFonts w:ascii="Times New Roman" w:eastAsia="Times New Roman" w:hAnsi="Times New Roman" w:cs="Times New Roman"/>
          <w:sz w:val="24"/>
          <w:szCs w:val="24"/>
        </w:rPr>
        <w:t>2026). Drinking too much alcohol can have immediate and lasting damage to the body. The liver can only absorb a small amount of alcohol, so drinking less is good for the body, but drinking larger amounts of alcohol can lead to cancer, chronic diseases like liver and heart diseases and even cause miscarriages in women (</w:t>
      </w:r>
      <w:r w:rsidRPr="00E6283B">
        <w:rPr>
          <w:rFonts w:ascii="Times New Roman" w:eastAsia="Times New Roman" w:hAnsi="Times New Roman" w:cs="Times New Roman"/>
          <w:sz w:val="24"/>
          <w:szCs w:val="24"/>
          <w:highlight w:val="white"/>
        </w:rPr>
        <w:t>D'Alessandro, Carter and Webster</w:t>
      </w:r>
      <w:r w:rsidRPr="00E6283B">
        <w:rPr>
          <w:rFonts w:ascii="Times New Roman" w:eastAsia="Times New Roman" w:hAnsi="Times New Roman" w:cs="Times New Roman"/>
          <w:sz w:val="24"/>
          <w:szCs w:val="24"/>
        </w:rPr>
        <w:t xml:space="preserve">, 2023). Around 3 million people die globally each year due to drinking alcohol (Alcohol </w:t>
      </w:r>
      <w:r>
        <w:rPr>
          <w:rFonts w:ascii="Times New Roman" w:eastAsia="Times New Roman" w:hAnsi="Times New Roman" w:cs="Times New Roman"/>
          <w:sz w:val="24"/>
          <w:szCs w:val="24"/>
        </w:rPr>
        <w:t xml:space="preserve">and Drug Foundation, 2024). </w:t>
      </w:r>
      <w:r w:rsidRPr="00E6283B">
        <w:rPr>
          <w:rFonts w:ascii="Times New Roman" w:eastAsia="Times New Roman" w:hAnsi="Times New Roman" w:cs="Times New Roman"/>
          <w:sz w:val="24"/>
          <w:szCs w:val="24"/>
        </w:rPr>
        <w:t xml:space="preserve">Theory of Planned Behaviour explains alcohol consumption by indicating that drinking behaviour is influenced by the attitude toward alcohol, perceived social norms and perceived controllability, which altogether shape drinking decisions (Adams, </w:t>
      </w:r>
      <w:proofErr w:type="spellStart"/>
      <w:r w:rsidRPr="00E6283B">
        <w:rPr>
          <w:rFonts w:ascii="Times New Roman" w:eastAsia="Times New Roman" w:hAnsi="Times New Roman" w:cs="Times New Roman"/>
          <w:sz w:val="24"/>
          <w:szCs w:val="24"/>
        </w:rPr>
        <w:t>Gringart</w:t>
      </w:r>
      <w:proofErr w:type="spellEnd"/>
      <w:r w:rsidRPr="00E6283B">
        <w:rPr>
          <w:rFonts w:ascii="Times New Roman" w:eastAsia="Times New Roman" w:hAnsi="Times New Roman" w:cs="Times New Roman"/>
          <w:sz w:val="24"/>
          <w:szCs w:val="24"/>
        </w:rPr>
        <w:t xml:space="preserve"> and </w:t>
      </w:r>
      <w:proofErr w:type="spellStart"/>
      <w:r w:rsidRPr="00E6283B">
        <w:rPr>
          <w:rFonts w:ascii="Times New Roman" w:eastAsia="Times New Roman" w:hAnsi="Times New Roman" w:cs="Times New Roman"/>
          <w:sz w:val="24"/>
          <w:szCs w:val="24"/>
        </w:rPr>
        <w:t>Strobel</w:t>
      </w:r>
      <w:proofErr w:type="spellEnd"/>
      <w:r w:rsidRPr="00E6283B">
        <w:rPr>
          <w:rFonts w:ascii="Times New Roman" w:eastAsia="Times New Roman" w:hAnsi="Times New Roman" w:cs="Times New Roman"/>
          <w:sz w:val="24"/>
          <w:szCs w:val="24"/>
        </w:rPr>
        <w:t xml:space="preserve">, 2022). </w:t>
      </w:r>
    </w:p>
    <w:p w:rsidR="00592380" w:rsidRPr="00E6283B" w:rsidRDefault="00E6283B" w:rsidP="00756716">
      <w:pPr>
        <w:spacing w:line="360" w:lineRule="auto"/>
        <w:jc w:val="center"/>
        <w:rPr>
          <w:rFonts w:ascii="Times New Roman" w:eastAsia="Times New Roman" w:hAnsi="Times New Roman" w:cs="Times New Roman"/>
          <w:sz w:val="24"/>
          <w:szCs w:val="24"/>
        </w:rPr>
      </w:pPr>
      <w:r w:rsidRPr="00E6283B">
        <w:rPr>
          <w:rFonts w:ascii="Times New Roman" w:eastAsia="Times New Roman" w:hAnsi="Times New Roman" w:cs="Times New Roman"/>
          <w:noProof/>
          <w:sz w:val="24"/>
          <w:szCs w:val="24"/>
        </w:rPr>
        <w:drawing>
          <wp:inline distT="114300" distB="114300" distL="114300" distR="114300">
            <wp:extent cx="6012180" cy="1943100"/>
            <wp:effectExtent l="0" t="0" r="762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6012180" cy="1943100"/>
                    </a:xfrm>
                    <a:prstGeom prst="rect">
                      <a:avLst/>
                    </a:prstGeom>
                    <a:ln/>
                  </pic:spPr>
                </pic:pic>
              </a:graphicData>
            </a:graphic>
          </wp:inline>
        </w:drawing>
      </w:r>
    </w:p>
    <w:p w:rsidR="00592380" w:rsidRPr="00756716" w:rsidRDefault="00756716" w:rsidP="00756716">
      <w:pPr>
        <w:spacing w:line="360" w:lineRule="auto"/>
        <w:jc w:val="center"/>
        <w:rPr>
          <w:rFonts w:ascii="Times New Roman" w:eastAsia="Times New Roman" w:hAnsi="Times New Roman" w:cs="Times New Roman"/>
          <w:b/>
          <w:sz w:val="24"/>
          <w:szCs w:val="24"/>
        </w:rPr>
      </w:pPr>
      <w:r w:rsidRPr="00756716">
        <w:rPr>
          <w:rFonts w:ascii="Times New Roman" w:eastAsia="Times New Roman" w:hAnsi="Times New Roman" w:cs="Times New Roman"/>
          <w:b/>
          <w:sz w:val="24"/>
          <w:szCs w:val="24"/>
        </w:rPr>
        <w:t>Figure.</w:t>
      </w:r>
      <w:r w:rsidR="00E6283B" w:rsidRPr="00756716">
        <w:rPr>
          <w:rFonts w:ascii="Times New Roman" w:eastAsia="Times New Roman" w:hAnsi="Times New Roman" w:cs="Times New Roman"/>
          <w:b/>
          <w:sz w:val="24"/>
          <w:szCs w:val="24"/>
        </w:rPr>
        <w:t>1</w:t>
      </w:r>
      <w:r w:rsidRPr="00756716">
        <w:rPr>
          <w:rFonts w:ascii="Times New Roman" w:eastAsia="Times New Roman" w:hAnsi="Times New Roman" w:cs="Times New Roman"/>
          <w:b/>
          <w:sz w:val="24"/>
          <w:szCs w:val="24"/>
        </w:rPr>
        <w:t>:</w:t>
      </w:r>
      <w:r w:rsidR="00E6283B" w:rsidRPr="00756716">
        <w:rPr>
          <w:rFonts w:ascii="Times New Roman" w:eastAsia="Times New Roman" w:hAnsi="Times New Roman" w:cs="Times New Roman"/>
          <w:b/>
          <w:sz w:val="24"/>
          <w:szCs w:val="24"/>
        </w:rPr>
        <w:t xml:space="preserve"> Alcohol</w:t>
      </w:r>
    </w:p>
    <w:p w:rsidR="00592380" w:rsidRPr="00756716" w:rsidRDefault="00E6283B" w:rsidP="00756716">
      <w:pPr>
        <w:spacing w:line="360" w:lineRule="auto"/>
        <w:jc w:val="center"/>
        <w:rPr>
          <w:rFonts w:ascii="Times New Roman" w:eastAsia="Times New Roman" w:hAnsi="Times New Roman" w:cs="Times New Roman"/>
          <w:b/>
          <w:sz w:val="24"/>
          <w:szCs w:val="24"/>
        </w:rPr>
      </w:pPr>
      <w:r w:rsidRPr="00756716">
        <w:rPr>
          <w:rFonts w:ascii="Times New Roman" w:eastAsia="Times New Roman" w:hAnsi="Times New Roman" w:cs="Times New Roman"/>
          <w:b/>
          <w:sz w:val="24"/>
          <w:szCs w:val="24"/>
        </w:rPr>
        <w:t>(Source: WHO, 2026)</w:t>
      </w:r>
    </w:p>
    <w:p w:rsidR="00592380" w:rsidRPr="00E6283B" w:rsidRDefault="00E6283B" w:rsidP="00756716">
      <w:pPr>
        <w:spacing w:line="360" w:lineRule="auto"/>
        <w:jc w:val="both"/>
        <w:rPr>
          <w:rFonts w:ascii="Times New Roman" w:eastAsia="Times New Roman" w:hAnsi="Times New Roman" w:cs="Times New Roman"/>
          <w:b/>
          <w:bCs/>
          <w:sz w:val="24"/>
          <w:szCs w:val="24"/>
        </w:rPr>
      </w:pPr>
      <w:r w:rsidRPr="00E6283B">
        <w:rPr>
          <w:rFonts w:ascii="Times New Roman" w:eastAsia="Times New Roman" w:hAnsi="Times New Roman" w:cs="Times New Roman"/>
          <w:b/>
          <w:bCs/>
          <w:sz w:val="24"/>
          <w:szCs w:val="24"/>
        </w:rPr>
        <w:t xml:space="preserve">Public health problem: Why excessive alcohol drinking is disastrous </w:t>
      </w:r>
    </w:p>
    <w:p w:rsidR="00592380" w:rsidRPr="00E6283B" w:rsidRDefault="00E6283B" w:rsidP="007567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Excessive alcohol consumption </w:t>
      </w:r>
      <w:r w:rsidRPr="00E6283B">
        <w:rPr>
          <w:rFonts w:ascii="Times New Roman" w:eastAsia="Times New Roman" w:hAnsi="Times New Roman" w:cs="Times New Roman"/>
          <w:sz w:val="24"/>
          <w:szCs w:val="24"/>
        </w:rPr>
        <w:t>affects the health and well-being of a person by resulting in issues like headaches and sleep disorders; it also impacts the long-term health of a person, such as high blood pressure, cholesterol and cancer. In the year 2024-2025, around 147,713 adult clients were hospitalised for drinking alcohol in the UK (UK Parliament, 2026). This implies that alcohol consumption is significantly high in the UK.  Furthermore, alcohol consumption is the primary factor in severe illness amo</w:t>
      </w:r>
      <w:r w:rsidR="00756716">
        <w:rPr>
          <w:rFonts w:ascii="Times New Roman" w:eastAsia="Times New Roman" w:hAnsi="Times New Roman" w:cs="Times New Roman"/>
          <w:sz w:val="24"/>
          <w:szCs w:val="24"/>
        </w:rPr>
        <w:t>ng people living in the UK (Gov.</w:t>
      </w:r>
      <w:r w:rsidRPr="00E6283B">
        <w:rPr>
          <w:rFonts w:ascii="Times New Roman" w:eastAsia="Times New Roman" w:hAnsi="Times New Roman" w:cs="Times New Roman"/>
          <w:sz w:val="24"/>
          <w:szCs w:val="24"/>
        </w:rPr>
        <w:t>UK, 2025).</w:t>
      </w:r>
    </w:p>
    <w:p w:rsidR="00592380" w:rsidRPr="00E6283B" w:rsidRDefault="00E6283B" w:rsidP="00756716">
      <w:pPr>
        <w:spacing w:line="360" w:lineRule="auto"/>
        <w:jc w:val="center"/>
        <w:rPr>
          <w:rFonts w:ascii="Times New Roman" w:eastAsia="Times New Roman" w:hAnsi="Times New Roman" w:cs="Times New Roman"/>
          <w:sz w:val="24"/>
          <w:szCs w:val="24"/>
        </w:rPr>
      </w:pPr>
      <w:r w:rsidRPr="00E6283B">
        <w:rPr>
          <w:rFonts w:ascii="Times New Roman" w:eastAsia="Times New Roman" w:hAnsi="Times New Roman" w:cs="Times New Roman"/>
          <w:noProof/>
          <w:sz w:val="24"/>
          <w:szCs w:val="24"/>
        </w:rPr>
        <w:lastRenderedPageBreak/>
        <w:drawing>
          <wp:inline distT="114300" distB="114300" distL="114300" distR="114300">
            <wp:extent cx="5495925" cy="2743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495925" cy="2743200"/>
                    </a:xfrm>
                    <a:prstGeom prst="rect">
                      <a:avLst/>
                    </a:prstGeom>
                    <a:ln/>
                  </pic:spPr>
                </pic:pic>
              </a:graphicData>
            </a:graphic>
          </wp:inline>
        </w:drawing>
      </w:r>
    </w:p>
    <w:p w:rsidR="00592380" w:rsidRPr="00756716" w:rsidRDefault="00756716" w:rsidP="00756716">
      <w:pPr>
        <w:spacing w:line="360" w:lineRule="auto"/>
        <w:jc w:val="center"/>
        <w:rPr>
          <w:rFonts w:ascii="Times New Roman" w:eastAsia="Times New Roman" w:hAnsi="Times New Roman" w:cs="Times New Roman"/>
          <w:b/>
          <w:sz w:val="24"/>
          <w:szCs w:val="24"/>
        </w:rPr>
      </w:pPr>
      <w:r w:rsidRPr="00756716">
        <w:rPr>
          <w:rFonts w:ascii="Times New Roman" w:eastAsia="Times New Roman" w:hAnsi="Times New Roman" w:cs="Times New Roman"/>
          <w:b/>
          <w:sz w:val="24"/>
          <w:szCs w:val="24"/>
        </w:rPr>
        <w:t>Figure.2:</w:t>
      </w:r>
      <w:r w:rsidR="00E6283B" w:rsidRPr="00756716">
        <w:rPr>
          <w:rFonts w:ascii="Times New Roman" w:eastAsia="Times New Roman" w:hAnsi="Times New Roman" w:cs="Times New Roman"/>
          <w:b/>
          <w:sz w:val="24"/>
          <w:szCs w:val="24"/>
        </w:rPr>
        <w:t xml:space="preserve"> Alcohol-specific death rate</w:t>
      </w:r>
    </w:p>
    <w:p w:rsidR="00592380" w:rsidRPr="00756716" w:rsidRDefault="00E6283B" w:rsidP="00756716">
      <w:pPr>
        <w:spacing w:line="360" w:lineRule="auto"/>
        <w:jc w:val="center"/>
        <w:rPr>
          <w:rFonts w:ascii="Times New Roman" w:eastAsia="Times New Roman" w:hAnsi="Times New Roman" w:cs="Times New Roman"/>
          <w:b/>
          <w:sz w:val="24"/>
          <w:szCs w:val="24"/>
        </w:rPr>
      </w:pPr>
      <w:r w:rsidRPr="00756716">
        <w:rPr>
          <w:rFonts w:ascii="Times New Roman" w:eastAsia="Times New Roman" w:hAnsi="Times New Roman" w:cs="Times New Roman"/>
          <w:b/>
          <w:sz w:val="24"/>
          <w:szCs w:val="24"/>
        </w:rPr>
        <w:t>(Source: UK Parliament, 2026)</w:t>
      </w:r>
    </w:p>
    <w:p w:rsidR="00592380" w:rsidRPr="00E6283B" w:rsidRDefault="00E6283B" w:rsidP="00756716">
      <w:pPr>
        <w:spacing w:line="360" w:lineRule="auto"/>
        <w:jc w:val="both"/>
        <w:rPr>
          <w:rFonts w:ascii="Times New Roman" w:eastAsia="Times New Roman" w:hAnsi="Times New Roman" w:cs="Times New Roman"/>
          <w:b/>
          <w:bCs/>
          <w:sz w:val="24"/>
          <w:szCs w:val="24"/>
        </w:rPr>
      </w:pPr>
      <w:r w:rsidRPr="00E6283B">
        <w:rPr>
          <w:rFonts w:ascii="Times New Roman" w:eastAsia="Times New Roman" w:hAnsi="Times New Roman" w:cs="Times New Roman"/>
          <w:b/>
          <w:bCs/>
          <w:sz w:val="24"/>
          <w:szCs w:val="24"/>
        </w:rPr>
        <w:t xml:space="preserve">Existing Digital Technology- </w:t>
      </w:r>
      <w:proofErr w:type="spellStart"/>
      <w:r w:rsidRPr="00E6283B">
        <w:rPr>
          <w:rFonts w:ascii="Times New Roman" w:eastAsia="Times New Roman" w:hAnsi="Times New Roman" w:cs="Times New Roman"/>
          <w:b/>
          <w:bCs/>
          <w:sz w:val="24"/>
          <w:szCs w:val="24"/>
        </w:rPr>
        <w:t>MyDrinkaware</w:t>
      </w:r>
      <w:proofErr w:type="spellEnd"/>
      <w:r w:rsidRPr="00E6283B">
        <w:rPr>
          <w:rFonts w:ascii="Times New Roman" w:eastAsia="Times New Roman" w:hAnsi="Times New Roman" w:cs="Times New Roman"/>
          <w:b/>
          <w:bCs/>
          <w:sz w:val="24"/>
          <w:szCs w:val="24"/>
        </w:rPr>
        <w:t xml:space="preserve"> App</w:t>
      </w:r>
    </w:p>
    <w:p w:rsidR="00592380" w:rsidRPr="00E6283B" w:rsidRDefault="00E6283B" w:rsidP="00756716">
      <w:p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 xml:space="preserve">  This application enables users to record alcohol consumption, calculate its units, monitor sp</w:t>
      </w:r>
      <w:r>
        <w:rPr>
          <w:rFonts w:ascii="Times New Roman" w:eastAsia="Times New Roman" w:hAnsi="Times New Roman" w:cs="Times New Roman"/>
          <w:sz w:val="24"/>
          <w:szCs w:val="24"/>
        </w:rPr>
        <w:t xml:space="preserve">ending and calories related to </w:t>
      </w:r>
      <w:r w:rsidRPr="00E6283B">
        <w:rPr>
          <w:rFonts w:ascii="Times New Roman" w:eastAsia="Times New Roman" w:hAnsi="Times New Roman" w:cs="Times New Roman"/>
          <w:sz w:val="24"/>
          <w:szCs w:val="24"/>
        </w:rPr>
        <w:t>drinking, assess the impact of alcohol on sleep and set perso</w:t>
      </w:r>
      <w:r>
        <w:rPr>
          <w:rFonts w:ascii="Times New Roman" w:eastAsia="Times New Roman" w:hAnsi="Times New Roman" w:cs="Times New Roman"/>
          <w:sz w:val="24"/>
          <w:szCs w:val="24"/>
        </w:rPr>
        <w:t>nalised alcohol reduction goals,</w:t>
      </w:r>
      <w:r w:rsidRPr="00E6283B">
        <w:rPr>
          <w:rFonts w:ascii="Times New Roman" w:eastAsia="Times New Roman" w:hAnsi="Times New Roman" w:cs="Times New Roman"/>
          <w:sz w:val="24"/>
          <w:szCs w:val="24"/>
        </w:rPr>
        <w:t xml:space="preserve"> primarily helps users to meet goals of cutting down alcohol consumption or lessening the quantity of consumption to lose weight (</w:t>
      </w:r>
      <w:proofErr w:type="spellStart"/>
      <w:r w:rsidRPr="00E6283B">
        <w:rPr>
          <w:rFonts w:ascii="Times New Roman" w:eastAsia="Times New Roman" w:hAnsi="Times New Roman" w:cs="Times New Roman"/>
          <w:sz w:val="24"/>
          <w:szCs w:val="24"/>
        </w:rPr>
        <w:t>MyDrinkaware</w:t>
      </w:r>
      <w:proofErr w:type="spellEnd"/>
      <w:r w:rsidRPr="00E6283B">
        <w:rPr>
          <w:rFonts w:ascii="Times New Roman" w:eastAsia="Times New Roman" w:hAnsi="Times New Roman" w:cs="Times New Roman"/>
          <w:sz w:val="24"/>
          <w:szCs w:val="24"/>
        </w:rPr>
        <w:t xml:space="preserve">, 2026). </w:t>
      </w:r>
      <w:proofErr w:type="spellStart"/>
      <w:r w:rsidRPr="00E6283B">
        <w:rPr>
          <w:rFonts w:ascii="Times New Roman" w:eastAsia="Times New Roman" w:hAnsi="Times New Roman" w:cs="Times New Roman"/>
          <w:sz w:val="24"/>
          <w:szCs w:val="24"/>
        </w:rPr>
        <w:t>MyDrinkaware</w:t>
      </w:r>
      <w:proofErr w:type="spellEnd"/>
      <w:r w:rsidRPr="00E6283B">
        <w:rPr>
          <w:rFonts w:ascii="Times New Roman" w:eastAsia="Times New Roman" w:hAnsi="Times New Roman" w:cs="Times New Roman"/>
          <w:sz w:val="24"/>
          <w:szCs w:val="24"/>
        </w:rPr>
        <w:t xml:space="preserve"> application is not very effective for mentioning severe health issues like cancers compared to healthcare services (</w:t>
      </w:r>
      <w:proofErr w:type="spellStart"/>
      <w:r w:rsidRPr="00E6283B">
        <w:rPr>
          <w:rFonts w:ascii="Times New Roman" w:eastAsia="Times New Roman" w:hAnsi="Times New Roman" w:cs="Times New Roman"/>
          <w:sz w:val="24"/>
          <w:szCs w:val="24"/>
        </w:rPr>
        <w:t>Highley</w:t>
      </w:r>
      <w:proofErr w:type="spellEnd"/>
      <w:r w:rsidRPr="00E6283B">
        <w:rPr>
          <w:rFonts w:ascii="Times New Roman" w:eastAsia="Times New Roman" w:hAnsi="Times New Roman" w:cs="Times New Roman"/>
          <w:sz w:val="24"/>
          <w:szCs w:val="24"/>
        </w:rPr>
        <w:t xml:space="preserve"> and </w:t>
      </w:r>
      <w:proofErr w:type="spellStart"/>
      <w:r w:rsidRPr="00E6283B">
        <w:rPr>
          <w:rFonts w:ascii="Times New Roman" w:eastAsia="Times New Roman" w:hAnsi="Times New Roman" w:cs="Times New Roman"/>
          <w:sz w:val="24"/>
          <w:szCs w:val="24"/>
        </w:rPr>
        <w:t>Petticrew</w:t>
      </w:r>
      <w:proofErr w:type="spellEnd"/>
      <w:r w:rsidRPr="00E6283B">
        <w:rPr>
          <w:rFonts w:ascii="Times New Roman" w:eastAsia="Times New Roman" w:hAnsi="Times New Roman" w:cs="Times New Roman"/>
          <w:sz w:val="24"/>
          <w:szCs w:val="24"/>
        </w:rPr>
        <w:t xml:space="preserve">, 2025).  </w:t>
      </w:r>
    </w:p>
    <w:p w:rsidR="00592380" w:rsidRPr="00E6283B" w:rsidRDefault="00E6283B" w:rsidP="00756716">
      <w:pPr>
        <w:spacing w:line="360" w:lineRule="auto"/>
        <w:jc w:val="center"/>
        <w:rPr>
          <w:rFonts w:ascii="Times New Roman" w:eastAsia="Times New Roman" w:hAnsi="Times New Roman" w:cs="Times New Roman"/>
          <w:sz w:val="24"/>
          <w:szCs w:val="24"/>
        </w:rPr>
      </w:pPr>
      <w:r w:rsidRPr="00E6283B">
        <w:rPr>
          <w:rFonts w:ascii="Times New Roman" w:eastAsia="Times New Roman" w:hAnsi="Times New Roman" w:cs="Times New Roman"/>
          <w:noProof/>
          <w:sz w:val="24"/>
          <w:szCs w:val="24"/>
        </w:rPr>
        <w:drawing>
          <wp:inline distT="114300" distB="114300" distL="114300" distR="114300">
            <wp:extent cx="1518285" cy="1912620"/>
            <wp:effectExtent l="0" t="0" r="5715"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518285" cy="1912620"/>
                    </a:xfrm>
                    <a:prstGeom prst="rect">
                      <a:avLst/>
                    </a:prstGeom>
                    <a:ln/>
                  </pic:spPr>
                </pic:pic>
              </a:graphicData>
            </a:graphic>
          </wp:inline>
        </w:drawing>
      </w:r>
    </w:p>
    <w:p w:rsidR="00592380" w:rsidRPr="00756716" w:rsidRDefault="00756716" w:rsidP="0075671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Figure.3:</w:t>
      </w:r>
      <w:r w:rsidR="00E6283B" w:rsidRPr="00756716">
        <w:rPr>
          <w:rFonts w:ascii="Times New Roman" w:eastAsia="Times New Roman" w:hAnsi="Times New Roman" w:cs="Times New Roman"/>
          <w:b/>
          <w:sz w:val="24"/>
          <w:szCs w:val="24"/>
        </w:rPr>
        <w:t xml:space="preserve"> </w:t>
      </w:r>
      <w:proofErr w:type="spellStart"/>
      <w:r w:rsidR="00E6283B" w:rsidRPr="00756716">
        <w:rPr>
          <w:rFonts w:ascii="Times New Roman" w:eastAsia="Times New Roman" w:hAnsi="Times New Roman" w:cs="Times New Roman"/>
          <w:b/>
          <w:sz w:val="24"/>
          <w:szCs w:val="24"/>
        </w:rPr>
        <w:t>MyDrinkaware</w:t>
      </w:r>
      <w:proofErr w:type="spellEnd"/>
      <w:r w:rsidR="00E6283B" w:rsidRPr="00756716">
        <w:rPr>
          <w:rFonts w:ascii="Times New Roman" w:eastAsia="Times New Roman" w:hAnsi="Times New Roman" w:cs="Times New Roman"/>
          <w:b/>
          <w:sz w:val="24"/>
          <w:szCs w:val="24"/>
        </w:rPr>
        <w:t xml:space="preserve"> App alcohol tracker</w:t>
      </w:r>
    </w:p>
    <w:p w:rsidR="00592380" w:rsidRPr="00756716" w:rsidRDefault="00E6283B" w:rsidP="00756716">
      <w:pPr>
        <w:spacing w:line="360" w:lineRule="auto"/>
        <w:jc w:val="center"/>
        <w:rPr>
          <w:rFonts w:ascii="Times New Roman" w:eastAsia="Times New Roman" w:hAnsi="Times New Roman" w:cs="Times New Roman"/>
          <w:b/>
          <w:sz w:val="24"/>
          <w:szCs w:val="24"/>
        </w:rPr>
      </w:pPr>
      <w:r w:rsidRPr="00756716">
        <w:rPr>
          <w:rFonts w:ascii="Times New Roman" w:eastAsia="Times New Roman" w:hAnsi="Times New Roman" w:cs="Times New Roman"/>
          <w:b/>
          <w:sz w:val="24"/>
          <w:szCs w:val="24"/>
        </w:rPr>
        <w:t xml:space="preserve">(Source: </w:t>
      </w:r>
      <w:proofErr w:type="spellStart"/>
      <w:r w:rsidRPr="00756716">
        <w:rPr>
          <w:rFonts w:ascii="Times New Roman" w:eastAsia="Times New Roman" w:hAnsi="Times New Roman" w:cs="Times New Roman"/>
          <w:b/>
          <w:sz w:val="24"/>
          <w:szCs w:val="24"/>
        </w:rPr>
        <w:t>Drinkaware</w:t>
      </w:r>
      <w:proofErr w:type="spellEnd"/>
      <w:r w:rsidRPr="00756716">
        <w:rPr>
          <w:rFonts w:ascii="Times New Roman" w:eastAsia="Times New Roman" w:hAnsi="Times New Roman" w:cs="Times New Roman"/>
          <w:b/>
          <w:sz w:val="24"/>
          <w:szCs w:val="24"/>
        </w:rPr>
        <w:t>, 2026)</w:t>
      </w:r>
    </w:p>
    <w:p w:rsidR="005279C2" w:rsidRDefault="005279C2">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rsidR="00592380" w:rsidRPr="00E6283B" w:rsidRDefault="00E6283B" w:rsidP="00756716">
      <w:pPr>
        <w:spacing w:line="360" w:lineRule="auto"/>
        <w:jc w:val="both"/>
        <w:rPr>
          <w:rFonts w:ascii="Times New Roman" w:eastAsia="Times New Roman" w:hAnsi="Times New Roman" w:cs="Times New Roman"/>
          <w:b/>
          <w:bCs/>
          <w:sz w:val="24"/>
          <w:szCs w:val="24"/>
        </w:rPr>
      </w:pPr>
      <w:bookmarkStart w:id="0" w:name="_GoBack"/>
      <w:bookmarkEnd w:id="0"/>
      <w:r w:rsidRPr="00E6283B">
        <w:rPr>
          <w:rFonts w:ascii="Times New Roman" w:eastAsia="Times New Roman" w:hAnsi="Times New Roman" w:cs="Times New Roman"/>
          <w:b/>
          <w:bCs/>
          <w:sz w:val="24"/>
          <w:szCs w:val="24"/>
        </w:rPr>
        <w:lastRenderedPageBreak/>
        <w:t xml:space="preserve">How the technology helps to support a healthy lifestyle </w:t>
      </w:r>
    </w:p>
    <w:p w:rsidR="00592380" w:rsidRPr="00756716" w:rsidRDefault="00E6283B" w:rsidP="00756716">
      <w:p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This application is developed to support people in reducing alcohol consumption and cultivating a moderate drinking habit.</w:t>
      </w:r>
      <w:r w:rsidRPr="00E6283B">
        <w:rPr>
          <w:rFonts w:ascii="Times New Roman" w:eastAsia="Times New Roman" w:hAnsi="Times New Roman" w:cs="Times New Roman"/>
          <w:b/>
          <w:bCs/>
          <w:sz w:val="24"/>
          <w:szCs w:val="24"/>
        </w:rPr>
        <w:t xml:space="preserve"> </w:t>
      </w:r>
      <w:proofErr w:type="spellStart"/>
      <w:r w:rsidRPr="00E6283B">
        <w:rPr>
          <w:rFonts w:ascii="Times New Roman" w:eastAsia="Times New Roman" w:hAnsi="Times New Roman" w:cs="Times New Roman"/>
          <w:sz w:val="24"/>
          <w:szCs w:val="24"/>
        </w:rPr>
        <w:t>MyDrinkaware</w:t>
      </w:r>
      <w:proofErr w:type="spellEnd"/>
      <w:r w:rsidRPr="00E6283B">
        <w:rPr>
          <w:rFonts w:ascii="Times New Roman" w:eastAsia="Times New Roman" w:hAnsi="Times New Roman" w:cs="Times New Roman"/>
          <w:sz w:val="24"/>
          <w:szCs w:val="24"/>
        </w:rPr>
        <w:t xml:space="preserve"> highlights the drawbacks of drinking alcohol, especially how it can affect behaviour and negatively affect the relationships of users. Personalised goal-settings encourage users to adopt realistic alcohol-consumption reduction goals, increasing self-awareness and supporti</w:t>
      </w:r>
      <w:r w:rsidR="00756716">
        <w:rPr>
          <w:rFonts w:ascii="Times New Roman" w:eastAsia="Times New Roman" w:hAnsi="Times New Roman" w:cs="Times New Roman"/>
          <w:sz w:val="24"/>
          <w:szCs w:val="24"/>
        </w:rPr>
        <w:t xml:space="preserve">ng sustained behaviour change </w:t>
      </w:r>
      <w:r w:rsidRPr="00E6283B">
        <w:rPr>
          <w:rFonts w:ascii="Times New Roman" w:eastAsia="Times New Roman" w:hAnsi="Times New Roman" w:cs="Times New Roman"/>
          <w:sz w:val="24"/>
          <w:szCs w:val="24"/>
        </w:rPr>
        <w:t>(</w:t>
      </w:r>
      <w:proofErr w:type="spellStart"/>
      <w:r w:rsidRPr="00E6283B">
        <w:rPr>
          <w:rFonts w:ascii="Times New Roman" w:eastAsia="Times New Roman" w:hAnsi="Times New Roman" w:cs="Times New Roman"/>
          <w:sz w:val="24"/>
          <w:szCs w:val="24"/>
        </w:rPr>
        <w:t>Drinkaware</w:t>
      </w:r>
      <w:proofErr w:type="spellEnd"/>
      <w:r w:rsidRPr="00E6283B">
        <w:rPr>
          <w:rFonts w:ascii="Times New Roman" w:eastAsia="Times New Roman" w:hAnsi="Times New Roman" w:cs="Times New Roman"/>
          <w:sz w:val="24"/>
          <w:szCs w:val="24"/>
        </w:rPr>
        <w:t>, 2026).</w:t>
      </w:r>
    </w:p>
    <w:p w:rsidR="00592380" w:rsidRPr="00E6283B" w:rsidRDefault="00E6283B" w:rsidP="00756716">
      <w:pPr>
        <w:spacing w:line="360" w:lineRule="auto"/>
        <w:jc w:val="both"/>
        <w:rPr>
          <w:rFonts w:ascii="Times New Roman" w:eastAsia="Times New Roman" w:hAnsi="Times New Roman" w:cs="Times New Roman"/>
          <w:b/>
          <w:bCs/>
          <w:sz w:val="24"/>
          <w:szCs w:val="24"/>
        </w:rPr>
      </w:pPr>
      <w:r w:rsidRPr="00E6283B">
        <w:rPr>
          <w:rFonts w:ascii="Times New Roman" w:eastAsia="Times New Roman" w:hAnsi="Times New Roman" w:cs="Times New Roman"/>
          <w:b/>
          <w:bCs/>
          <w:sz w:val="24"/>
          <w:szCs w:val="24"/>
        </w:rPr>
        <w:t>Critical Evaluation</w:t>
      </w:r>
    </w:p>
    <w:p w:rsidR="00592380" w:rsidRPr="00E6283B" w:rsidRDefault="00E6283B" w:rsidP="00756716">
      <w:pPr>
        <w:spacing w:line="360" w:lineRule="auto"/>
        <w:jc w:val="both"/>
        <w:rPr>
          <w:rFonts w:ascii="Times New Roman" w:eastAsia="Times New Roman" w:hAnsi="Times New Roman" w:cs="Times New Roman"/>
          <w:b/>
          <w:bCs/>
          <w:sz w:val="24"/>
          <w:szCs w:val="24"/>
        </w:rPr>
      </w:pPr>
      <w:r w:rsidRPr="00E6283B">
        <w:rPr>
          <w:rFonts w:ascii="Times New Roman" w:eastAsia="Times New Roman" w:hAnsi="Times New Roman" w:cs="Times New Roman"/>
          <w:b/>
          <w:bCs/>
          <w:sz w:val="24"/>
          <w:szCs w:val="24"/>
        </w:rPr>
        <w:t>Strengths</w:t>
      </w:r>
    </w:p>
    <w:p w:rsidR="00592380" w:rsidRPr="00E6283B" w:rsidRDefault="00E6283B" w:rsidP="00756716">
      <w:pPr>
        <w:numPr>
          <w:ilvl w:val="0"/>
          <w:numId w:val="1"/>
        </w:num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 xml:space="preserve">It motivates individuals to improve their behaviour and enhance their well-being. </w:t>
      </w:r>
    </w:p>
    <w:p w:rsidR="00592380" w:rsidRPr="00E6283B" w:rsidRDefault="00E6283B" w:rsidP="00756716">
      <w:pPr>
        <w:numPr>
          <w:ilvl w:val="0"/>
          <w:numId w:val="1"/>
        </w:num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 xml:space="preserve">The application’s sleep tracking tools analyses how alcohol negatively disturbs the sleep cycle </w:t>
      </w:r>
      <w:proofErr w:type="spellStart"/>
      <w:r w:rsidRPr="00E6283B">
        <w:rPr>
          <w:rFonts w:ascii="Times New Roman" w:eastAsia="Times New Roman" w:hAnsi="Times New Roman" w:cs="Times New Roman"/>
          <w:sz w:val="24"/>
          <w:szCs w:val="24"/>
        </w:rPr>
        <w:t>Drinkaware</w:t>
      </w:r>
      <w:proofErr w:type="spellEnd"/>
      <w:r w:rsidRPr="00E6283B">
        <w:rPr>
          <w:rFonts w:ascii="Times New Roman" w:eastAsia="Times New Roman" w:hAnsi="Times New Roman" w:cs="Times New Roman"/>
          <w:sz w:val="24"/>
          <w:szCs w:val="24"/>
        </w:rPr>
        <w:t>, (2026b).</w:t>
      </w:r>
    </w:p>
    <w:p w:rsidR="00592380" w:rsidRPr="00E6283B" w:rsidRDefault="00E6283B" w:rsidP="00756716">
      <w:pPr>
        <w:spacing w:line="360" w:lineRule="auto"/>
        <w:jc w:val="both"/>
        <w:rPr>
          <w:rFonts w:ascii="Times New Roman" w:eastAsia="Times New Roman" w:hAnsi="Times New Roman" w:cs="Times New Roman"/>
          <w:b/>
          <w:bCs/>
          <w:sz w:val="24"/>
          <w:szCs w:val="24"/>
        </w:rPr>
      </w:pPr>
      <w:r w:rsidRPr="00E6283B">
        <w:rPr>
          <w:rFonts w:ascii="Times New Roman" w:eastAsia="Times New Roman" w:hAnsi="Times New Roman" w:cs="Times New Roman"/>
          <w:b/>
          <w:bCs/>
          <w:sz w:val="24"/>
          <w:szCs w:val="24"/>
        </w:rPr>
        <w:t>Weakness</w:t>
      </w:r>
    </w:p>
    <w:p w:rsidR="00592380" w:rsidRPr="00E6283B" w:rsidRDefault="00E6283B" w:rsidP="00756716">
      <w:pPr>
        <w:numPr>
          <w:ilvl w:val="0"/>
          <w:numId w:val="2"/>
        </w:num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It mainly depends on consistent user participation.</w:t>
      </w:r>
    </w:p>
    <w:p w:rsidR="00592380" w:rsidRPr="00E6283B" w:rsidRDefault="00E6283B" w:rsidP="00756716">
      <w:pPr>
        <w:numPr>
          <w:ilvl w:val="0"/>
          <w:numId w:val="2"/>
        </w:numPr>
        <w:spacing w:line="360" w:lineRule="auto"/>
        <w:jc w:val="both"/>
        <w:rPr>
          <w:rFonts w:ascii="Times New Roman" w:eastAsia="Times New Roman" w:hAnsi="Times New Roman" w:cs="Times New Roman"/>
          <w:sz w:val="24"/>
          <w:szCs w:val="24"/>
        </w:rPr>
      </w:pPr>
      <w:proofErr w:type="spellStart"/>
      <w:r w:rsidRPr="00E6283B">
        <w:rPr>
          <w:rFonts w:ascii="Times New Roman" w:eastAsia="Times New Roman" w:hAnsi="Times New Roman" w:cs="Times New Roman"/>
          <w:sz w:val="24"/>
          <w:szCs w:val="24"/>
        </w:rPr>
        <w:t>MyDrinkaware</w:t>
      </w:r>
      <w:proofErr w:type="spellEnd"/>
      <w:r w:rsidRPr="00E6283B">
        <w:rPr>
          <w:rFonts w:ascii="Times New Roman" w:eastAsia="Times New Roman" w:hAnsi="Times New Roman" w:cs="Times New Roman"/>
          <w:sz w:val="24"/>
          <w:szCs w:val="24"/>
        </w:rPr>
        <w:t xml:space="preserve"> application might not be very effective for individuals </w:t>
      </w:r>
      <w:r w:rsidR="00756716">
        <w:rPr>
          <w:rFonts w:ascii="Times New Roman" w:eastAsia="Times New Roman" w:hAnsi="Times New Roman" w:cs="Times New Roman"/>
          <w:sz w:val="24"/>
          <w:szCs w:val="24"/>
        </w:rPr>
        <w:t>with severe alcohol dependence.</w:t>
      </w:r>
    </w:p>
    <w:p w:rsidR="00592380" w:rsidRPr="00E6283B" w:rsidRDefault="00E6283B" w:rsidP="00756716">
      <w:pPr>
        <w:spacing w:line="360" w:lineRule="auto"/>
        <w:jc w:val="both"/>
        <w:rPr>
          <w:rFonts w:ascii="Times New Roman" w:eastAsia="Times New Roman" w:hAnsi="Times New Roman" w:cs="Times New Roman"/>
          <w:b/>
          <w:bCs/>
          <w:sz w:val="24"/>
          <w:szCs w:val="24"/>
        </w:rPr>
      </w:pPr>
      <w:r w:rsidRPr="00E6283B">
        <w:rPr>
          <w:rFonts w:ascii="Times New Roman" w:eastAsia="Times New Roman" w:hAnsi="Times New Roman" w:cs="Times New Roman"/>
          <w:b/>
          <w:bCs/>
          <w:sz w:val="24"/>
          <w:szCs w:val="24"/>
        </w:rPr>
        <w:t xml:space="preserve">Conclusion </w:t>
      </w:r>
    </w:p>
    <w:p w:rsidR="00592380" w:rsidRPr="00E6283B" w:rsidRDefault="00E6283B" w:rsidP="00756716">
      <w:pPr>
        <w:spacing w:line="360" w:lineRule="auto"/>
        <w:jc w:val="both"/>
        <w:rPr>
          <w:rFonts w:ascii="Times New Roman" w:eastAsia="Times New Roman" w:hAnsi="Times New Roman" w:cs="Times New Roman"/>
          <w:sz w:val="24"/>
          <w:szCs w:val="24"/>
        </w:rPr>
      </w:pPr>
      <w:proofErr w:type="spellStart"/>
      <w:r w:rsidRPr="00E6283B">
        <w:rPr>
          <w:rFonts w:ascii="Times New Roman" w:eastAsia="Times New Roman" w:hAnsi="Times New Roman" w:cs="Times New Roman"/>
          <w:sz w:val="24"/>
          <w:szCs w:val="24"/>
        </w:rPr>
        <w:t>MyDrinkaware</w:t>
      </w:r>
      <w:proofErr w:type="spellEnd"/>
      <w:r w:rsidRPr="00E6283B">
        <w:rPr>
          <w:rFonts w:ascii="Times New Roman" w:eastAsia="Times New Roman" w:hAnsi="Times New Roman" w:cs="Times New Roman"/>
          <w:sz w:val="24"/>
          <w:szCs w:val="24"/>
        </w:rPr>
        <w:t xml:space="preserve"> promotes mindful drinking habits for its users by encouraging self-monitoring, informed decision-making and behavioural changes.</w:t>
      </w:r>
    </w:p>
    <w:p w:rsidR="00592380" w:rsidRPr="00E6283B" w:rsidRDefault="00E6283B" w:rsidP="00756716">
      <w:pPr>
        <w:spacing w:line="360" w:lineRule="auto"/>
        <w:jc w:val="both"/>
        <w:rPr>
          <w:rFonts w:ascii="Times New Roman" w:eastAsia="Times New Roman" w:hAnsi="Times New Roman" w:cs="Times New Roman"/>
          <w:b/>
          <w:bCs/>
          <w:sz w:val="24"/>
          <w:szCs w:val="24"/>
        </w:rPr>
      </w:pPr>
      <w:r w:rsidRPr="00E6283B">
        <w:rPr>
          <w:rFonts w:ascii="Times New Roman" w:eastAsia="Times New Roman" w:hAnsi="Times New Roman" w:cs="Times New Roman"/>
          <w:b/>
          <w:bCs/>
          <w:sz w:val="24"/>
          <w:szCs w:val="24"/>
        </w:rPr>
        <w:t>Recommendations</w:t>
      </w:r>
    </w:p>
    <w:p w:rsidR="00592380" w:rsidRPr="00E6283B" w:rsidRDefault="00E6283B" w:rsidP="00756716">
      <w:pPr>
        <w:numPr>
          <w:ilvl w:val="0"/>
          <w:numId w:val="3"/>
        </w:num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The application will incorporate AI- powered feedback (</w:t>
      </w:r>
      <w:proofErr w:type="spellStart"/>
      <w:r w:rsidRPr="00E6283B">
        <w:rPr>
          <w:rFonts w:ascii="Times New Roman" w:eastAsia="Times New Roman" w:hAnsi="Times New Roman" w:cs="Times New Roman"/>
          <w:sz w:val="24"/>
          <w:szCs w:val="24"/>
        </w:rPr>
        <w:t>Deepshikha</w:t>
      </w:r>
      <w:proofErr w:type="spellEnd"/>
      <w:r w:rsidRPr="00E6283B">
        <w:rPr>
          <w:rFonts w:ascii="Times New Roman" w:eastAsia="Times New Roman" w:hAnsi="Times New Roman" w:cs="Times New Roman"/>
          <w:sz w:val="24"/>
          <w:szCs w:val="24"/>
        </w:rPr>
        <w:t>, 2025).</w:t>
      </w:r>
    </w:p>
    <w:p w:rsidR="00592380" w:rsidRPr="00E6283B" w:rsidRDefault="00E6283B" w:rsidP="00756716">
      <w:pPr>
        <w:numPr>
          <w:ilvl w:val="0"/>
          <w:numId w:val="3"/>
        </w:numPr>
        <w:spacing w:line="360" w:lineRule="auto"/>
        <w:jc w:val="both"/>
        <w:rPr>
          <w:rFonts w:ascii="Times New Roman" w:eastAsia="Times New Roman" w:hAnsi="Times New Roman" w:cs="Times New Roman"/>
          <w:sz w:val="24"/>
          <w:szCs w:val="24"/>
        </w:rPr>
      </w:pPr>
      <w:r w:rsidRPr="00E6283B">
        <w:rPr>
          <w:rFonts w:ascii="Times New Roman" w:eastAsia="Times New Roman" w:hAnsi="Times New Roman" w:cs="Times New Roman"/>
          <w:sz w:val="24"/>
          <w:szCs w:val="24"/>
        </w:rPr>
        <w:t>It might offer multilingual support and also offline support (</w:t>
      </w:r>
      <w:proofErr w:type="spellStart"/>
      <w:r w:rsidRPr="00E6283B">
        <w:rPr>
          <w:rFonts w:ascii="Times New Roman" w:eastAsia="Times New Roman" w:hAnsi="Times New Roman" w:cs="Times New Roman"/>
          <w:sz w:val="24"/>
          <w:szCs w:val="24"/>
          <w:highlight w:val="white"/>
        </w:rPr>
        <w:t>Ayoband</w:t>
      </w:r>
      <w:proofErr w:type="spellEnd"/>
      <w:r w:rsidRPr="00E6283B">
        <w:rPr>
          <w:rFonts w:ascii="Times New Roman" w:eastAsia="Times New Roman" w:hAnsi="Times New Roman" w:cs="Times New Roman"/>
          <w:sz w:val="24"/>
          <w:szCs w:val="24"/>
          <w:highlight w:val="white"/>
        </w:rPr>
        <w:t xml:space="preserve"> </w:t>
      </w:r>
      <w:proofErr w:type="spellStart"/>
      <w:r w:rsidRPr="00E6283B">
        <w:rPr>
          <w:rFonts w:ascii="Times New Roman" w:eastAsia="Times New Roman" w:hAnsi="Times New Roman" w:cs="Times New Roman"/>
          <w:sz w:val="24"/>
          <w:szCs w:val="24"/>
          <w:highlight w:val="white"/>
        </w:rPr>
        <w:t>Omidire</w:t>
      </w:r>
      <w:proofErr w:type="spellEnd"/>
      <w:r w:rsidRPr="00E6283B">
        <w:rPr>
          <w:rFonts w:ascii="Times New Roman" w:eastAsia="Times New Roman" w:hAnsi="Times New Roman" w:cs="Times New Roman"/>
          <w:sz w:val="24"/>
          <w:szCs w:val="24"/>
          <w:highlight w:val="white"/>
        </w:rPr>
        <w:t>, 2021).</w:t>
      </w:r>
    </w:p>
    <w:p w:rsidR="00592380" w:rsidRPr="00E6283B" w:rsidRDefault="00E6283B" w:rsidP="00756716">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MyDrinkaware</w:t>
      </w:r>
      <w:proofErr w:type="spellEnd"/>
      <w:r>
        <w:rPr>
          <w:rFonts w:ascii="Times New Roman" w:eastAsia="Times New Roman" w:hAnsi="Times New Roman" w:cs="Times New Roman"/>
          <w:sz w:val="24"/>
          <w:szCs w:val="24"/>
        </w:rPr>
        <w:t xml:space="preserve"> would provide </w:t>
      </w:r>
      <w:r w:rsidRPr="00E6283B">
        <w:rPr>
          <w:rFonts w:ascii="Times New Roman" w:eastAsia="Times New Roman" w:hAnsi="Times New Roman" w:cs="Times New Roman"/>
          <w:sz w:val="24"/>
          <w:szCs w:val="24"/>
        </w:rPr>
        <w:t>stronger peer support to elevate engagement to long-term alcohol reduction.</w:t>
      </w:r>
    </w:p>
    <w:p w:rsidR="00592380" w:rsidRPr="00E6283B" w:rsidRDefault="00592380" w:rsidP="00E6283B">
      <w:pPr>
        <w:spacing w:line="360" w:lineRule="auto"/>
        <w:ind w:left="720"/>
        <w:jc w:val="both"/>
        <w:rPr>
          <w:rFonts w:ascii="Times New Roman" w:eastAsia="Times New Roman" w:hAnsi="Times New Roman" w:cs="Times New Roman"/>
          <w:sz w:val="24"/>
          <w:szCs w:val="24"/>
        </w:rPr>
      </w:pPr>
    </w:p>
    <w:p w:rsidR="00592380" w:rsidRDefault="00592380">
      <w:pPr>
        <w:rPr>
          <w:rFonts w:ascii="Times New Roman" w:eastAsia="Times New Roman" w:hAnsi="Times New Roman" w:cs="Times New Roman"/>
          <w:sz w:val="24"/>
          <w:szCs w:val="24"/>
        </w:rPr>
      </w:pPr>
    </w:p>
    <w:p w:rsidR="00E6283B" w:rsidRDefault="00E6283B">
      <w:pPr>
        <w:rPr>
          <w:rFonts w:ascii="Times New Roman" w:eastAsia="Times New Roman" w:hAnsi="Times New Roman" w:cs="Times New Roman"/>
          <w:sz w:val="24"/>
          <w:szCs w:val="24"/>
        </w:rPr>
      </w:pPr>
    </w:p>
    <w:p w:rsidR="00E6283B" w:rsidRDefault="00E6283B">
      <w:pPr>
        <w:rPr>
          <w:rFonts w:ascii="Times New Roman" w:eastAsia="Times New Roman" w:hAnsi="Times New Roman" w:cs="Times New Roman"/>
          <w:sz w:val="24"/>
          <w:szCs w:val="24"/>
        </w:rPr>
      </w:pPr>
    </w:p>
    <w:p w:rsidR="00E6283B" w:rsidRDefault="00E6283B">
      <w:pPr>
        <w:rPr>
          <w:rFonts w:ascii="Times New Roman" w:eastAsia="Times New Roman" w:hAnsi="Times New Roman" w:cs="Times New Roman"/>
          <w:sz w:val="24"/>
          <w:szCs w:val="24"/>
        </w:rPr>
      </w:pPr>
    </w:p>
    <w:p w:rsidR="00E6283B" w:rsidRDefault="00E6283B">
      <w:pPr>
        <w:rPr>
          <w:rFonts w:ascii="Times New Roman" w:eastAsia="Times New Roman" w:hAnsi="Times New Roman" w:cs="Times New Roman"/>
          <w:sz w:val="24"/>
          <w:szCs w:val="24"/>
        </w:rPr>
      </w:pPr>
    </w:p>
    <w:p w:rsidR="00E6283B" w:rsidRDefault="00E6283B">
      <w:pPr>
        <w:rPr>
          <w:rFonts w:ascii="Times New Roman" w:eastAsia="Times New Roman" w:hAnsi="Times New Roman" w:cs="Times New Roman"/>
          <w:sz w:val="24"/>
          <w:szCs w:val="24"/>
        </w:rPr>
      </w:pPr>
    </w:p>
    <w:p w:rsidR="00E6283B" w:rsidRDefault="00E6283B">
      <w:pPr>
        <w:rPr>
          <w:rFonts w:ascii="Times New Roman" w:eastAsia="Times New Roman" w:hAnsi="Times New Roman" w:cs="Times New Roman"/>
          <w:sz w:val="24"/>
          <w:szCs w:val="24"/>
        </w:rPr>
      </w:pPr>
    </w:p>
    <w:p w:rsidR="00E6283B" w:rsidRDefault="00E6283B">
      <w:pPr>
        <w:rPr>
          <w:rFonts w:ascii="Times New Roman" w:eastAsia="Times New Roman" w:hAnsi="Times New Roman" w:cs="Times New Roman"/>
          <w:sz w:val="24"/>
          <w:szCs w:val="24"/>
        </w:rPr>
      </w:pPr>
    </w:p>
    <w:p w:rsidR="00756716" w:rsidRDefault="0075671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756716" w:rsidRPr="00756716" w:rsidRDefault="00E6283B" w:rsidP="00756716">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References </w:t>
      </w:r>
    </w:p>
    <w:p w:rsidR="00756716" w:rsidRDefault="00756716" w:rsidP="007567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Adams, C., </w:t>
      </w:r>
      <w:proofErr w:type="spellStart"/>
      <w:r>
        <w:rPr>
          <w:rFonts w:ascii="Times New Roman" w:eastAsia="Times New Roman" w:hAnsi="Times New Roman" w:cs="Times New Roman"/>
          <w:color w:val="222222"/>
          <w:sz w:val="24"/>
          <w:szCs w:val="24"/>
          <w:highlight w:val="white"/>
        </w:rPr>
        <w:t>Gringart</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Strobel</w:t>
      </w:r>
      <w:proofErr w:type="spellEnd"/>
      <w:r>
        <w:rPr>
          <w:rFonts w:ascii="Times New Roman" w:eastAsia="Times New Roman" w:hAnsi="Times New Roman" w:cs="Times New Roman"/>
          <w:color w:val="222222"/>
          <w:sz w:val="24"/>
          <w:szCs w:val="24"/>
          <w:highlight w:val="white"/>
        </w:rPr>
        <w:t xml:space="preserve">, N., (2022). Explaining adults’ mental health help-seeking through the lens of the theory of planned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 scoping review. </w:t>
      </w:r>
      <w:r>
        <w:rPr>
          <w:rFonts w:ascii="Times New Roman" w:eastAsia="Times New Roman" w:hAnsi="Times New Roman" w:cs="Times New Roman"/>
          <w:i/>
          <w:iCs/>
          <w:color w:val="222222"/>
          <w:sz w:val="24"/>
          <w:szCs w:val="24"/>
          <w:highlight w:val="white"/>
        </w:rPr>
        <w:t>Systematic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(1), p.160.</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1155CC"/>
            <w:sz w:val="24"/>
            <w:szCs w:val="24"/>
            <w:u w:val="single"/>
          </w:rPr>
          <w:t>https://link.springer.com/article/10.1186/s13643-022-02034-y</w:t>
        </w:r>
      </w:hyperlink>
    </w:p>
    <w:p w:rsidR="00756716" w:rsidRDefault="00756716" w:rsidP="007567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Alcohol and Drug Foundation, (2024) </w:t>
      </w:r>
      <w:r>
        <w:rPr>
          <w:rFonts w:ascii="Times New Roman" w:eastAsia="Times New Roman" w:hAnsi="Times New Roman" w:cs="Times New Roman"/>
          <w:i/>
          <w:iCs/>
          <w:sz w:val="24"/>
          <w:szCs w:val="24"/>
        </w:rPr>
        <w:t xml:space="preserve">The long-term health impacts of alcohol </w:t>
      </w:r>
      <w:r>
        <w:rPr>
          <w:rFonts w:ascii="Times New Roman" w:eastAsia="Times New Roman" w:hAnsi="Times New Roman" w:cs="Times New Roman"/>
          <w:sz w:val="24"/>
          <w:szCs w:val="24"/>
        </w:rPr>
        <w:t xml:space="preserve">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r>
        <w:fldChar w:fldCharType="begin"/>
      </w:r>
      <w:r>
        <w:instrText xml:space="preserve"> HYPERLINK "https://adf.org.au/insights/health-impacts-alcohol/" \h </w:instrText>
      </w:r>
      <w:r>
        <w:fldChar w:fldCharType="separate"/>
      </w:r>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://adf.org.au/insights/health-impacts-alcohol</w:t>
      </w:r>
      <w:r>
        <w:rPr>
          <w:rFonts w:ascii="Times New Roman" w:eastAsia="Times New Roman" w:hAnsi="Times New Roman" w:cs="Times New Roman"/>
          <w:color w:val="1155CC"/>
          <w:sz w:val="24"/>
          <w:szCs w:val="24"/>
          <w:u w:val="single"/>
        </w:rPr>
        <w:fldChar w:fldCharType="end"/>
      </w:r>
    </w:p>
    <w:p w:rsidR="00756716" w:rsidRDefault="00756716" w:rsidP="0075671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Ayob</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Omidire</w:t>
      </w:r>
      <w:proofErr w:type="spellEnd"/>
      <w:r>
        <w:rPr>
          <w:rFonts w:ascii="Times New Roman" w:eastAsia="Times New Roman" w:hAnsi="Times New Roman" w:cs="Times New Roman"/>
          <w:sz w:val="24"/>
          <w:szCs w:val="24"/>
          <w:highlight w:val="white"/>
        </w:rPr>
        <w:t xml:space="preserve">, M.F., 2021. Storyboards as a qualitative method of exploring learners’ experience with the use of a multilingual support strategy. </w:t>
      </w:r>
      <w:r>
        <w:rPr>
          <w:rFonts w:ascii="Times New Roman" w:eastAsia="Times New Roman" w:hAnsi="Times New Roman" w:cs="Times New Roman"/>
          <w:i/>
          <w:iCs/>
          <w:sz w:val="24"/>
          <w:szCs w:val="24"/>
          <w:highlight w:val="white"/>
        </w:rPr>
        <w:t>International Journal of Qualitative Methods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w:t>
      </w:r>
      <w:r>
        <w:rPr>
          <w:rFonts w:ascii="Times New Roman" w:eastAsia="Times New Roman" w:hAnsi="Times New Roman" w:cs="Times New Roman"/>
          <w:sz w:val="24"/>
          <w:szCs w:val="24"/>
          <w:highlight w:val="white"/>
        </w:rPr>
        <w:t>, p.16094069211034391.</w:t>
      </w:r>
      <w:r>
        <w:rPr>
          <w:rFonts w:ascii="Times New Roman" w:eastAsia="Times New Roman" w:hAnsi="Times New Roman" w:cs="Times New Roman"/>
          <w:sz w:val="24"/>
          <w:szCs w:val="24"/>
        </w:rPr>
        <w:t xml:space="preserve"> 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"https://journals.sagepub.com/doi/full/10.1177/16094069211034391" \h </w:instrText>
      </w:r>
      <w:r>
        <w:fldChar w:fldCharType="separate"/>
      </w:r>
      <w:r>
        <w:rPr>
          <w:rFonts w:ascii="Times New Roman" w:eastAsia="Times New Roman" w:hAnsi="Times New Roman" w:cs="Times New Roman"/>
          <w:color w:val="1155CC"/>
          <w:sz w:val="24"/>
          <w:szCs w:val="24"/>
          <w:u w:val="single"/>
        </w:rPr>
        <w:t>https://journals.sagepub.com/doi/full/10.1177/16094069211034391</w:t>
      </w:r>
      <w:r>
        <w:rPr>
          <w:rFonts w:ascii="Times New Roman" w:eastAsia="Times New Roman" w:hAnsi="Times New Roman" w:cs="Times New Roman"/>
          <w:color w:val="1155CC"/>
          <w:sz w:val="24"/>
          <w:szCs w:val="24"/>
          <w:u w:val="single"/>
        </w:rPr>
        <w:fldChar w:fldCharType="end"/>
      </w:r>
    </w:p>
    <w:p w:rsidR="00756716" w:rsidRDefault="00756716" w:rsidP="007567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D'Alessandro, S., Carter, L. and Webster, C., (2023). Binge drinking: A review and research agenda. </w:t>
      </w:r>
      <w:r>
        <w:rPr>
          <w:rFonts w:ascii="Times New Roman" w:eastAsia="Times New Roman" w:hAnsi="Times New Roman" w:cs="Times New Roman"/>
          <w:i/>
          <w:iCs/>
          <w:sz w:val="24"/>
          <w:szCs w:val="24"/>
          <w:highlight w:val="white"/>
        </w:rPr>
        <w:t>Journal of Consumer Behaviour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22</w:t>
      </w:r>
      <w:r>
        <w:rPr>
          <w:rFonts w:ascii="Times New Roman" w:eastAsia="Times New Roman" w:hAnsi="Times New Roman" w:cs="Times New Roman"/>
          <w:sz w:val="24"/>
          <w:szCs w:val="24"/>
          <w:highlight w:val="white"/>
        </w:rPr>
        <w:t>(1), pp.177-198.</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r>
        <w:fldChar w:fldCharType="begin"/>
      </w:r>
      <w:r>
        <w:instrText xml:space="preserve"> HYPERLINK "https://onlinelibrary.wiley.com/doi/full/10.1002/cb.2102" \h </w:instrText>
      </w:r>
      <w:r>
        <w:fldChar w:fldCharType="separate"/>
      </w:r>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://onlinelibrary.wiley.com/</w:t>
      </w:r>
      <w:proofErr w:type="spellStart"/>
      <w:r>
        <w:rPr>
          <w:rFonts w:ascii="Times New Roman" w:eastAsia="Times New Roman" w:hAnsi="Times New Roman" w:cs="Times New Roman"/>
          <w:color w:val="1155CC"/>
          <w:sz w:val="24"/>
          <w:szCs w:val="24"/>
          <w:u w:val="single"/>
        </w:rPr>
        <w:t>doi</w:t>
      </w:r>
      <w:proofErr w:type="spellEnd"/>
      <w:r>
        <w:rPr>
          <w:rFonts w:ascii="Times New Roman" w:eastAsia="Times New Roman" w:hAnsi="Times New Roman" w:cs="Times New Roman"/>
          <w:color w:val="1155CC"/>
          <w:sz w:val="24"/>
          <w:szCs w:val="24"/>
          <w:u w:val="single"/>
        </w:rPr>
        <w:t>/full/10.1002/cb.2102</w:t>
      </w:r>
      <w:r>
        <w:rPr>
          <w:rFonts w:ascii="Times New Roman" w:eastAsia="Times New Roman" w:hAnsi="Times New Roman" w:cs="Times New Roman"/>
          <w:color w:val="1155CC"/>
          <w:sz w:val="24"/>
          <w:szCs w:val="24"/>
          <w:u w:val="single"/>
        </w:rPr>
        <w:fldChar w:fldCharType="end"/>
      </w:r>
    </w:p>
    <w:p w:rsidR="00756716" w:rsidRDefault="00756716" w:rsidP="0075671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Dasgupta</w:t>
      </w:r>
      <w:proofErr w:type="spellEnd"/>
      <w:r>
        <w:rPr>
          <w:rFonts w:ascii="Times New Roman" w:eastAsia="Times New Roman" w:hAnsi="Times New Roman" w:cs="Times New Roman"/>
          <w:sz w:val="24"/>
          <w:szCs w:val="24"/>
          <w:highlight w:val="white"/>
        </w:rPr>
        <w:t xml:space="preserve">, A., (2026) </w:t>
      </w:r>
      <w:proofErr w:type="gramStart"/>
      <w:r>
        <w:rPr>
          <w:rFonts w:ascii="Times New Roman" w:eastAsia="Times New Roman" w:hAnsi="Times New Roman" w:cs="Times New Roman"/>
          <w:i/>
          <w:iCs/>
          <w:sz w:val="24"/>
          <w:szCs w:val="24"/>
          <w:highlight w:val="white"/>
        </w:rPr>
        <w:t>The</w:t>
      </w:r>
      <w:proofErr w:type="gramEnd"/>
      <w:r>
        <w:rPr>
          <w:rFonts w:ascii="Times New Roman" w:eastAsia="Times New Roman" w:hAnsi="Times New Roman" w:cs="Times New Roman"/>
          <w:i/>
          <w:iCs/>
          <w:sz w:val="24"/>
          <w:szCs w:val="24"/>
          <w:highlight w:val="white"/>
        </w:rPr>
        <w:t xml:space="preserve"> science of drinking: how alcohol affects your body and mind</w:t>
      </w:r>
      <w:r>
        <w:rPr>
          <w:rFonts w:ascii="Times New Roman" w:eastAsia="Times New Roman" w:hAnsi="Times New Roman" w:cs="Times New Roman"/>
          <w:sz w:val="24"/>
          <w:szCs w:val="24"/>
          <w:highlight w:val="white"/>
        </w:rPr>
        <w:t>. Bloomsbury Publishing USA</w:t>
      </w:r>
      <w:r>
        <w:rPr>
          <w:color w:val="222222"/>
          <w:sz w:val="20"/>
          <w:szCs w:val="20"/>
          <w:highlight w:val="white"/>
        </w:rPr>
        <w:t>.</w:t>
      </w:r>
      <w:r>
        <w:rPr>
          <w:rFonts w:ascii="Times New Roman" w:eastAsia="Times New Roman" w:hAnsi="Times New Roman" w:cs="Times New Roman"/>
          <w:sz w:val="24"/>
          <w:szCs w:val="24"/>
        </w:rPr>
        <w:t xml:space="preserve"> Available at:</w:t>
      </w:r>
      <w:hyperlink r:id="rId10" w:anchor="v=onepage&amp;q&amp;f=false">
        <w:r>
          <w:rPr>
            <w:rFonts w:ascii="Times New Roman" w:eastAsia="Times New Roman" w:hAnsi="Times New Roman" w:cs="Times New Roman"/>
            <w:color w:val="1155CC"/>
            <w:sz w:val="24"/>
            <w:szCs w:val="24"/>
            <w:u w:val="single"/>
          </w:rPr>
          <w:t>https://books.google.co.in/books?hl=en&amp;lr=&amp;id=y9SiEQAAQBAJ&amp;oi=fnd&amp;pg=PP1&amp;dq=Drinking+too+much+alcohol+can+have+immediate+and+lasting+damage+to+the+body&amp;ots=2U-ENkngcq&amp;sig=kTUQvZVBQljG6qPac5i83iXCjPM&amp;redir_esc=y#v=onepage&amp;q&amp;f=false</w:t>
        </w:r>
      </w:hyperlink>
    </w:p>
    <w:p w:rsidR="00756716" w:rsidRDefault="00756716" w:rsidP="0075671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Deepshikha</w:t>
      </w:r>
      <w:proofErr w:type="spellEnd"/>
      <w:r>
        <w:rPr>
          <w:rFonts w:ascii="Times New Roman" w:eastAsia="Times New Roman" w:hAnsi="Times New Roman" w:cs="Times New Roman"/>
          <w:sz w:val="24"/>
          <w:szCs w:val="24"/>
          <w:highlight w:val="white"/>
        </w:rPr>
        <w:t xml:space="preserve">, D., (2025). A comprehensive review of AI-powered grading and tailored feedback in universities. </w:t>
      </w:r>
      <w:r>
        <w:rPr>
          <w:rFonts w:ascii="Times New Roman" w:eastAsia="Times New Roman" w:hAnsi="Times New Roman" w:cs="Times New Roman"/>
          <w:i/>
          <w:iCs/>
          <w:sz w:val="24"/>
          <w:szCs w:val="24"/>
          <w:highlight w:val="white"/>
        </w:rPr>
        <w:t>Discover Artificial Intelligence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(1), p.251.</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r>
        <w:fldChar w:fldCharType="begin"/>
      </w:r>
      <w:r>
        <w:instrText xml:space="preserve"> HYPERLINK "https://link.springer.com/article/10.1007/s44163-025-00517-0" \h </w:instrText>
      </w:r>
      <w:r>
        <w:fldChar w:fldCharType="separate"/>
      </w:r>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://link.springer.com/article/10.1007/s44163-025-00517-0</w:t>
      </w:r>
      <w:r>
        <w:rPr>
          <w:rFonts w:ascii="Times New Roman" w:eastAsia="Times New Roman" w:hAnsi="Times New Roman" w:cs="Times New Roman"/>
          <w:color w:val="1155CC"/>
          <w:sz w:val="24"/>
          <w:szCs w:val="24"/>
          <w:u w:val="single"/>
        </w:rPr>
        <w:fldChar w:fldCharType="end"/>
      </w:r>
    </w:p>
    <w:p w:rsidR="00756716" w:rsidRDefault="00756716" w:rsidP="0075671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Drinkware</w:t>
      </w:r>
      <w:proofErr w:type="spellEnd"/>
      <w:r>
        <w:rPr>
          <w:rFonts w:ascii="Times New Roman" w:eastAsia="Times New Roman" w:hAnsi="Times New Roman" w:cs="Times New Roman"/>
          <w:sz w:val="24"/>
          <w:szCs w:val="24"/>
        </w:rPr>
        <w:t xml:space="preserve"> App, (2026a) </w:t>
      </w:r>
      <w:proofErr w:type="spellStart"/>
      <w:r>
        <w:rPr>
          <w:rFonts w:ascii="Times New Roman" w:eastAsia="Times New Roman" w:hAnsi="Times New Roman" w:cs="Times New Roman"/>
          <w:i/>
          <w:iCs/>
          <w:sz w:val="24"/>
          <w:szCs w:val="24"/>
        </w:rPr>
        <w:t>MyDrinkware</w:t>
      </w:r>
      <w:proofErr w:type="spellEnd"/>
      <w:r>
        <w:rPr>
          <w:rFonts w:ascii="Times New Roman" w:eastAsia="Times New Roman" w:hAnsi="Times New Roman" w:cs="Times New Roman"/>
          <w:i/>
          <w:iCs/>
          <w:sz w:val="24"/>
          <w:szCs w:val="24"/>
        </w:rPr>
        <w:t xml:space="preserve"> app: alcohol tracker to help you drink less</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r>
        <w:fldChar w:fldCharType="begin"/>
      </w:r>
      <w:r>
        <w:instrText xml:space="preserve"> HYPERLINK "https://www.drinkaware.co.uk/tools/mydrinkaware-app" \h </w:instrText>
      </w:r>
      <w:r>
        <w:fldChar w:fldCharType="separate"/>
      </w:r>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://www.drinkaware.co.uk/tools/mydrinkaware-app</w:t>
      </w:r>
      <w:r>
        <w:rPr>
          <w:rFonts w:ascii="Times New Roman" w:eastAsia="Times New Roman" w:hAnsi="Times New Roman" w:cs="Times New Roman"/>
          <w:color w:val="1155CC"/>
          <w:sz w:val="24"/>
          <w:szCs w:val="24"/>
          <w:u w:val="single"/>
        </w:rPr>
        <w:fldChar w:fldCharType="end"/>
      </w:r>
    </w:p>
    <w:p w:rsidR="00756716" w:rsidRDefault="00756716" w:rsidP="0075671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Gov</w:t>
      </w:r>
      <w:proofErr w:type="spellEnd"/>
      <w:r>
        <w:rPr>
          <w:rFonts w:ascii="Times New Roman" w:eastAsia="Times New Roman" w:hAnsi="Times New Roman" w:cs="Times New Roman"/>
          <w:sz w:val="24"/>
          <w:szCs w:val="24"/>
        </w:rPr>
        <w:t xml:space="preserve"> UK, (2025)</w:t>
      </w:r>
      <w:r>
        <w:rPr>
          <w:rFonts w:ascii="Times New Roman" w:eastAsia="Times New Roman" w:hAnsi="Times New Roman" w:cs="Times New Roman"/>
          <w:i/>
          <w:iCs/>
          <w:sz w:val="24"/>
          <w:szCs w:val="24"/>
        </w:rPr>
        <w:t xml:space="preserve"> Chapter 12: alcohol,</w:t>
      </w:r>
      <w:r>
        <w:rPr>
          <w:rFonts w:ascii="Times New Roman" w:eastAsia="Times New Roman" w:hAnsi="Times New Roman" w:cs="Times New Roman"/>
          <w:sz w:val="24"/>
          <w:szCs w:val="24"/>
        </w:rPr>
        <w:t xml:space="preserve"> 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"https://www.gov.uk/government/publications/delivering-better-oral-health-an-evidence-based-toolkit-for-prevention/chapter-12-alcohol" \h </w:instrText>
      </w:r>
      <w:r>
        <w:fldChar w:fldCharType="separate"/>
      </w:r>
      <w:r>
        <w:rPr>
          <w:rFonts w:ascii="Times New Roman" w:eastAsia="Times New Roman" w:hAnsi="Times New Roman" w:cs="Times New Roman"/>
          <w:color w:val="1155CC"/>
          <w:sz w:val="24"/>
          <w:szCs w:val="24"/>
          <w:u w:val="single"/>
        </w:rPr>
        <w:t>https://www.gov.uk/government/publications/delivering-better-oral-health-an-evidence-based-toolkit-for-prevention/chapter-12-alcohol</w:t>
      </w:r>
      <w:r>
        <w:rPr>
          <w:rFonts w:ascii="Times New Roman" w:eastAsia="Times New Roman" w:hAnsi="Times New Roman" w:cs="Times New Roman"/>
          <w:color w:val="1155CC"/>
          <w:sz w:val="24"/>
          <w:szCs w:val="24"/>
          <w:u w:val="single"/>
        </w:rPr>
        <w:fldChar w:fldCharType="end"/>
      </w:r>
    </w:p>
    <w:p w:rsidR="00756716" w:rsidRDefault="00756716" w:rsidP="0075671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Highley</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Petticrew</w:t>
      </w:r>
      <w:proofErr w:type="spellEnd"/>
      <w:r>
        <w:rPr>
          <w:rFonts w:ascii="Times New Roman" w:eastAsia="Times New Roman" w:hAnsi="Times New Roman" w:cs="Times New Roman"/>
          <w:sz w:val="24"/>
          <w:szCs w:val="24"/>
        </w:rPr>
        <w:t xml:space="preserve">, M (2025)   </w:t>
      </w:r>
      <w:r>
        <w:rPr>
          <w:rFonts w:ascii="Times New Roman" w:eastAsia="Times New Roman" w:hAnsi="Times New Roman" w:cs="Times New Roman"/>
          <w:i/>
          <w:iCs/>
          <w:sz w:val="24"/>
          <w:szCs w:val="24"/>
        </w:rPr>
        <w:t xml:space="preserve">‘Dark Apps’ uncovered: popular alcohol </w:t>
      </w:r>
      <w:proofErr w:type="spellStart"/>
      <w:r>
        <w:rPr>
          <w:rFonts w:ascii="Times New Roman" w:eastAsia="Times New Roman" w:hAnsi="Times New Roman" w:cs="Times New Roman"/>
          <w:i/>
          <w:iCs/>
          <w:sz w:val="24"/>
          <w:szCs w:val="24"/>
        </w:rPr>
        <w:t>gtracking</w:t>
      </w:r>
      <w:proofErr w:type="spellEnd"/>
      <w:r>
        <w:rPr>
          <w:rFonts w:ascii="Times New Roman" w:eastAsia="Times New Roman" w:hAnsi="Times New Roman" w:cs="Times New Roman"/>
          <w:i/>
          <w:iCs/>
          <w:sz w:val="24"/>
          <w:szCs w:val="24"/>
        </w:rPr>
        <w:t xml:space="preserve"> apps backed by the alcohol industry misled users,</w:t>
      </w:r>
      <w:r>
        <w:rPr>
          <w:rFonts w:ascii="Times New Roman" w:eastAsia="Times New Roman" w:hAnsi="Times New Roman" w:cs="Times New Roman"/>
          <w:sz w:val="24"/>
          <w:szCs w:val="24"/>
        </w:rPr>
        <w:t xml:space="preserve"> 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"https://www.ias.org.uk/2025/02/25/dark-apps-uncovered-popular-alcohol-tracking-apps-backed-by-the-alcohol-industry-mislead-users/" \h </w:instrText>
      </w:r>
      <w:r>
        <w:fldChar w:fldCharType="separate"/>
      </w:r>
      <w:r>
        <w:rPr>
          <w:rFonts w:ascii="Times New Roman" w:eastAsia="Times New Roman" w:hAnsi="Times New Roman" w:cs="Times New Roman"/>
          <w:color w:val="1155CC"/>
          <w:sz w:val="24"/>
          <w:szCs w:val="24"/>
          <w:u w:val="single"/>
        </w:rPr>
        <w:t>https://www.ias.org.uk/2025/02/25/dark-apps-uncovered-popular-alcohol-tracking-apps-backed-by-the-alcohol-industry-mislead-users/</w:t>
      </w:r>
      <w:r>
        <w:rPr>
          <w:rFonts w:ascii="Times New Roman" w:eastAsia="Times New Roman" w:hAnsi="Times New Roman" w:cs="Times New Roman"/>
          <w:color w:val="1155CC"/>
          <w:sz w:val="24"/>
          <w:szCs w:val="24"/>
          <w:u w:val="single"/>
        </w:rPr>
        <w:fldChar w:fldCharType="end"/>
      </w:r>
    </w:p>
    <w:p w:rsidR="00756716" w:rsidRDefault="00756716" w:rsidP="007567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My </w:t>
      </w:r>
      <w:proofErr w:type="spellStart"/>
      <w:r>
        <w:rPr>
          <w:rFonts w:ascii="Times New Roman" w:eastAsia="Times New Roman" w:hAnsi="Times New Roman" w:cs="Times New Roman"/>
          <w:sz w:val="24"/>
          <w:szCs w:val="24"/>
        </w:rPr>
        <w:t>Drinkaware</w:t>
      </w:r>
      <w:proofErr w:type="spellEnd"/>
      <w:r>
        <w:rPr>
          <w:rFonts w:ascii="Times New Roman" w:eastAsia="Times New Roman" w:hAnsi="Times New Roman" w:cs="Times New Roman"/>
          <w:sz w:val="24"/>
          <w:szCs w:val="24"/>
        </w:rPr>
        <w:t xml:space="preserve"> (2026b) </w:t>
      </w:r>
      <w:r>
        <w:rPr>
          <w:rFonts w:ascii="Times New Roman" w:eastAsia="Times New Roman" w:hAnsi="Times New Roman" w:cs="Times New Roman"/>
          <w:i/>
          <w:iCs/>
          <w:sz w:val="24"/>
          <w:szCs w:val="24"/>
        </w:rPr>
        <w:t>Keep Track This Summer,</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hyperlink r:id="rId1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://www.drinkaware.co.uk/</w:t>
        </w:r>
      </w:hyperlink>
    </w:p>
    <w:p w:rsidR="00756716" w:rsidRDefault="00756716" w:rsidP="007567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UK Parliament, (2026) </w:t>
      </w:r>
      <w:r>
        <w:rPr>
          <w:rFonts w:ascii="Times New Roman" w:eastAsia="Times New Roman" w:hAnsi="Times New Roman" w:cs="Times New Roman"/>
          <w:i/>
          <w:iCs/>
          <w:sz w:val="24"/>
          <w:szCs w:val="24"/>
        </w:rPr>
        <w:t xml:space="preserve">Statistics on alcohol: England, </w:t>
      </w:r>
      <w:r w:rsidRPr="00756716">
        <w:rPr>
          <w:rFonts w:ascii="Times New Roman" w:eastAsia="Times New Roman" w:hAnsi="Times New Roman" w:cs="Times New Roman"/>
          <w:sz w:val="24"/>
          <w:szCs w:val="24"/>
        </w:rPr>
        <w:t>Available at:</w:t>
      </w:r>
      <w:r>
        <w:rPr>
          <w:rFonts w:ascii="Times New Roman" w:eastAsia="Times New Roman" w:hAnsi="Times New Roman" w:cs="Times New Roman"/>
          <w:sz w:val="24"/>
          <w:szCs w:val="24"/>
        </w:rPr>
        <w:t xml:space="preserve"> </w:t>
      </w:r>
      <w:hyperlink r:id="rId12" w:history="1">
        <w:r w:rsidRPr="00751E73">
          <w:rPr>
            <w:rStyle w:val="Hyperlink"/>
            <w:rFonts w:ascii="Times New Roman" w:eastAsia="Times New Roman" w:hAnsi="Times New Roman" w:cs="Times New Roman"/>
            <w:sz w:val="24"/>
            <w:szCs w:val="24"/>
          </w:rPr>
          <w:t>https://commonslibrary.parliament.uk/research-briefings/cbp-7626/</w:t>
        </w:r>
      </w:hyperlink>
      <w:r>
        <w:rPr>
          <w:rFonts w:ascii="Times New Roman" w:eastAsia="Times New Roman" w:hAnsi="Times New Roman" w:cs="Times New Roman"/>
          <w:sz w:val="24"/>
          <w:szCs w:val="24"/>
        </w:rPr>
        <w:t xml:space="preserve">  </w:t>
      </w:r>
    </w:p>
    <w:p w:rsidR="00756716" w:rsidRDefault="00756716" w:rsidP="007567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Who, (2026) </w:t>
      </w:r>
      <w:r>
        <w:rPr>
          <w:rFonts w:ascii="Times New Roman" w:eastAsia="Times New Roman" w:hAnsi="Times New Roman" w:cs="Times New Roman"/>
          <w:i/>
          <w:iCs/>
          <w:sz w:val="24"/>
          <w:szCs w:val="24"/>
        </w:rPr>
        <w:t>Alcohol,</w:t>
      </w:r>
      <w:r>
        <w:rPr>
          <w:rFonts w:ascii="Times New Roman" w:eastAsia="Times New Roman" w:hAnsi="Times New Roman" w:cs="Times New Roman"/>
          <w:sz w:val="24"/>
          <w:szCs w:val="24"/>
        </w:rPr>
        <w:t xml:space="preserve"> Available at: </w:t>
      </w:r>
      <w:hyperlink r:id="rId13" w:anchor="tab=tab_1">
        <w:r>
          <w:rPr>
            <w:rFonts w:ascii="Times New Roman" w:eastAsia="Times New Roman" w:hAnsi="Times New Roman" w:cs="Times New Roman"/>
            <w:color w:val="1155CC"/>
            <w:sz w:val="24"/>
            <w:szCs w:val="24"/>
            <w:u w:val="single"/>
          </w:rPr>
          <w:t>https://www.who.int/health-topics/alcohol#tab=tab_1</w:t>
        </w:r>
      </w:hyperlink>
    </w:p>
    <w:p w:rsidR="00592380" w:rsidRDefault="00592380">
      <w:pPr>
        <w:rPr>
          <w:rFonts w:ascii="Times New Roman" w:eastAsia="Times New Roman" w:hAnsi="Times New Roman" w:cs="Times New Roman"/>
          <w:sz w:val="24"/>
          <w:szCs w:val="24"/>
        </w:rPr>
      </w:pPr>
    </w:p>
    <w:p w:rsidR="00592380" w:rsidRDefault="00592380">
      <w:pPr>
        <w:rPr>
          <w:rFonts w:ascii="Times New Roman" w:eastAsia="Times New Roman" w:hAnsi="Times New Roman" w:cs="Times New Roman"/>
          <w:sz w:val="24"/>
          <w:szCs w:val="24"/>
        </w:rPr>
      </w:pPr>
    </w:p>
    <w:p w:rsidR="00592380" w:rsidRDefault="00592380">
      <w:pPr>
        <w:rPr>
          <w:rFonts w:ascii="Times New Roman" w:eastAsia="Times New Roman" w:hAnsi="Times New Roman" w:cs="Times New Roman"/>
          <w:sz w:val="24"/>
          <w:szCs w:val="24"/>
        </w:rPr>
      </w:pPr>
    </w:p>
    <w:p w:rsidR="00592380" w:rsidRDefault="00592380">
      <w:pPr>
        <w:rPr>
          <w:rFonts w:ascii="Times New Roman" w:eastAsia="Times New Roman" w:hAnsi="Times New Roman" w:cs="Times New Roman"/>
          <w:sz w:val="24"/>
          <w:szCs w:val="24"/>
        </w:rPr>
      </w:pPr>
    </w:p>
    <w:sectPr w:rsidR="0059238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136D667B-A6EC-4C37-998A-7175BEC38E9F}"/>
  </w:font>
  <w:font w:name="Calibri">
    <w:panose1 w:val="020F0502020204030204"/>
    <w:charset w:val="00"/>
    <w:family w:val="swiss"/>
    <w:pitch w:val="variable"/>
    <w:sig w:usb0="E4002EFF" w:usb1="C200247B" w:usb2="00000009" w:usb3="00000000" w:csb0="000001FF" w:csb1="00000000"/>
    <w:embedRegular r:id="rId2" w:fontKey="{5915264A-3417-4E21-B28C-16D61E91CE40}"/>
  </w:font>
  <w:font w:name="Cambria">
    <w:panose1 w:val="02040503050406030204"/>
    <w:charset w:val="00"/>
    <w:family w:val="roman"/>
    <w:pitch w:val="variable"/>
    <w:sig w:usb0="E00006FF" w:usb1="420024FF" w:usb2="02000000" w:usb3="00000000" w:csb0="0000019F" w:csb1="00000000"/>
    <w:embedRegular r:id="rId3" w:fontKey="{57073314-140B-4D5D-8354-08E4E78C6CD1}"/>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593B70"/>
    <w:multiLevelType w:val="multilevel"/>
    <w:tmpl w:val="D5781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B265567"/>
    <w:multiLevelType w:val="multilevel"/>
    <w:tmpl w:val="0B004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3CC1E9B"/>
    <w:multiLevelType w:val="multilevel"/>
    <w:tmpl w:val="A3906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2380"/>
    <w:rsid w:val="00113B3D"/>
    <w:rsid w:val="005279C2"/>
    <w:rsid w:val="00592380"/>
    <w:rsid w:val="00756716"/>
    <w:rsid w:val="00E6283B"/>
    <w:rsid w:val="00F737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2264AD7-A7B1-4BF0-8F4A-ED0CC7A09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6283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283B"/>
    <w:rPr>
      <w:rFonts w:ascii="Segoe UI" w:hAnsi="Segoe UI" w:cs="Segoe UI"/>
      <w:sz w:val="18"/>
      <w:szCs w:val="18"/>
    </w:rPr>
  </w:style>
  <w:style w:type="character" w:styleId="Hyperlink">
    <w:name w:val="Hyperlink"/>
    <w:basedOn w:val="DefaultParagraphFont"/>
    <w:uiPriority w:val="99"/>
    <w:unhideWhenUsed/>
    <w:rsid w:val="007567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who.int/health-topics/alcoho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commonslibrary.parliament.uk/research-briefings/cbp-762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rinkaware.co.u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books.google.co.in/books?hl=en&amp;lr=&amp;id=y9SiEQAAQBAJ&amp;oi=fnd&amp;pg=PP1&amp;dq=Drinking+too+much+alcohol+can+have+immediate+and+lasting+damage+to+the+body&amp;ots=2U-ENkngcq&amp;sig=kTUQvZVBQljG6qPac5i83iXCjPM&amp;redir_esc=y" TargetMode="External"/><Relationship Id="rId4" Type="http://schemas.openxmlformats.org/officeDocument/2006/relationships/webSettings" Target="webSettings.xml"/><Relationship Id="rId9" Type="http://schemas.openxmlformats.org/officeDocument/2006/relationships/hyperlink" Target="https://link.springer.com/article/10.1186/s13643-022-02034-y"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1144</Words>
  <Characters>6524</Characters>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2026-07-21T10:01:00Z</dcterms:created>
  <dcterms:modified xsi:type="dcterms:W3CDTF">2026-07-21T10:03:00Z</dcterms:modified>
</cp:coreProperties>
</file>