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E78B6" w:rsidRPr="00FE78B6" w:rsidRDefault="00FE78B6" w:rsidP="00FE78B6">
      <w:pPr>
        <w:jc w:val="center"/>
        <w:rPr>
          <w:b/>
          <w:bCs/>
        </w:rPr>
      </w:pPr>
    </w:p>
    <w:p w:rsidR="00FE78B6" w:rsidRPr="00FE78B6" w:rsidRDefault="00FE78B6" w:rsidP="00FE78B6">
      <w:pPr>
        <w:jc w:val="center"/>
        <w:rPr>
          <w:b/>
          <w:bCs/>
        </w:rPr>
      </w:pPr>
    </w:p>
    <w:p w:rsidR="00FE78B6" w:rsidRPr="00FE78B6" w:rsidRDefault="00FE78B6" w:rsidP="00FE78B6">
      <w:pPr>
        <w:jc w:val="center"/>
        <w:rPr>
          <w:b/>
          <w:bCs/>
        </w:rPr>
      </w:pPr>
    </w:p>
    <w:p w:rsidR="00FE78B6" w:rsidRPr="00FE78B6" w:rsidRDefault="00FE78B6" w:rsidP="00FE78B6">
      <w:pPr>
        <w:jc w:val="center"/>
        <w:rPr>
          <w:b/>
          <w:bCs/>
        </w:rPr>
      </w:pPr>
    </w:p>
    <w:p w:rsidR="00FE78B6" w:rsidRPr="00FE78B6" w:rsidRDefault="00FE78B6" w:rsidP="00FE78B6">
      <w:pPr>
        <w:jc w:val="center"/>
        <w:rPr>
          <w:b/>
          <w:bCs/>
        </w:rPr>
      </w:pPr>
    </w:p>
    <w:p w:rsidR="00FE78B6" w:rsidRPr="00FE78B6" w:rsidRDefault="00FE78B6" w:rsidP="00FE78B6">
      <w:pPr>
        <w:jc w:val="center"/>
        <w:rPr>
          <w:b/>
          <w:bCs/>
        </w:rPr>
      </w:pPr>
    </w:p>
    <w:p w:rsidR="00FE78B6" w:rsidRPr="00FE78B6" w:rsidRDefault="00FE78B6" w:rsidP="00FE78B6">
      <w:pPr>
        <w:jc w:val="center"/>
        <w:rPr>
          <w:b/>
          <w:bCs/>
        </w:rPr>
      </w:pPr>
    </w:p>
    <w:p w:rsidR="00FE78B6" w:rsidRPr="00FE78B6" w:rsidRDefault="00FE78B6" w:rsidP="00FE78B6">
      <w:pPr>
        <w:jc w:val="center"/>
        <w:rPr>
          <w:b/>
          <w:bCs/>
        </w:rPr>
      </w:pPr>
    </w:p>
    <w:p w:rsidR="00FE78B6" w:rsidRPr="00B74848" w:rsidRDefault="00FE78B6" w:rsidP="00FE78B6">
      <w:pPr>
        <w:jc w:val="center"/>
        <w:rPr>
          <w:b/>
          <w:bCs/>
          <w:sz w:val="28"/>
          <w:szCs w:val="28"/>
        </w:rPr>
      </w:pPr>
    </w:p>
    <w:p w:rsidR="00FD1AE9" w:rsidRPr="00B74848" w:rsidRDefault="00FE78B6" w:rsidP="00FE78B6">
      <w:pPr>
        <w:jc w:val="center"/>
        <w:rPr>
          <w:rFonts w:ascii="Arial Black" w:hAnsi="Arial Black"/>
          <w:b/>
          <w:bCs/>
          <w:sz w:val="28"/>
          <w:szCs w:val="28"/>
        </w:rPr>
      </w:pPr>
      <w:r w:rsidRPr="00B74848">
        <w:rPr>
          <w:rFonts w:ascii="Arial Black" w:hAnsi="Arial Black"/>
          <w:b/>
          <w:bCs/>
          <w:sz w:val="28"/>
          <w:szCs w:val="28"/>
        </w:rPr>
        <w:t>Name:</w:t>
      </w:r>
      <w:r w:rsidR="00B74848" w:rsidRPr="00B74848">
        <w:rPr>
          <w:rFonts w:ascii="Arial Black" w:hAnsi="Arial Black"/>
          <w:b/>
          <w:bCs/>
          <w:sz w:val="28"/>
          <w:szCs w:val="28"/>
        </w:rPr>
        <w:t xml:space="preserve"> Oana Florentina Dumitriu</w:t>
      </w:r>
    </w:p>
    <w:p w:rsidR="00FE78B6" w:rsidRPr="00B74848" w:rsidRDefault="00B74848" w:rsidP="00FE78B6">
      <w:pPr>
        <w:jc w:val="center"/>
        <w:rPr>
          <w:rFonts w:ascii="Arial Black" w:hAnsi="Arial Black"/>
          <w:b/>
          <w:bCs/>
          <w:sz w:val="28"/>
          <w:szCs w:val="28"/>
        </w:rPr>
      </w:pPr>
      <w:r w:rsidRPr="00B74848">
        <w:rPr>
          <w:rFonts w:ascii="Arial Black" w:hAnsi="Arial Black"/>
          <w:b/>
          <w:bCs/>
          <w:sz w:val="28"/>
          <w:szCs w:val="28"/>
        </w:rPr>
        <w:t xml:space="preserve">Student number </w:t>
      </w:r>
      <w:r w:rsidR="00FE78B6" w:rsidRPr="00B74848">
        <w:rPr>
          <w:rFonts w:ascii="Arial Black" w:hAnsi="Arial Black"/>
          <w:b/>
          <w:bCs/>
          <w:sz w:val="28"/>
          <w:szCs w:val="28"/>
        </w:rPr>
        <w:t xml:space="preserve">: </w:t>
      </w:r>
      <w:r w:rsidRPr="00B74848">
        <w:rPr>
          <w:rFonts w:ascii="Arial Black" w:hAnsi="Arial Black"/>
          <w:b/>
          <w:bCs/>
          <w:sz w:val="28"/>
          <w:szCs w:val="28"/>
        </w:rPr>
        <w:t>1909491</w:t>
      </w:r>
    </w:p>
    <w:p w:rsidR="00FE78B6" w:rsidRPr="00B74848" w:rsidRDefault="00B74848" w:rsidP="00FE78B6">
      <w:pPr>
        <w:jc w:val="center"/>
        <w:rPr>
          <w:rFonts w:ascii="Arial Black" w:hAnsi="Arial Black"/>
          <w:b/>
          <w:bCs/>
          <w:sz w:val="28"/>
          <w:szCs w:val="28"/>
        </w:rPr>
      </w:pPr>
      <w:r w:rsidRPr="00B74848">
        <w:rPr>
          <w:rFonts w:ascii="Arial Black" w:hAnsi="Arial Black"/>
          <w:b/>
          <w:bCs/>
          <w:sz w:val="28"/>
          <w:szCs w:val="28"/>
        </w:rPr>
        <w:t>Module title:</w:t>
      </w:r>
      <w:r w:rsidR="00FE78B6" w:rsidRPr="00B74848">
        <w:rPr>
          <w:rFonts w:ascii="Arial Black" w:hAnsi="Arial Black"/>
          <w:b/>
          <w:bCs/>
          <w:sz w:val="28"/>
          <w:szCs w:val="28"/>
        </w:rPr>
        <w:t xml:space="preserve"> Marketing Fundamentals</w:t>
      </w:r>
    </w:p>
    <w:p w:rsidR="00FE78B6" w:rsidRPr="00B74848" w:rsidRDefault="00FE78B6" w:rsidP="00FE78B6">
      <w:pPr>
        <w:jc w:val="center"/>
        <w:rPr>
          <w:rFonts w:ascii="Arial Black" w:hAnsi="Arial Black"/>
          <w:b/>
          <w:bCs/>
          <w:sz w:val="28"/>
          <w:szCs w:val="28"/>
        </w:rPr>
      </w:pPr>
      <w:r w:rsidRPr="00B74848">
        <w:rPr>
          <w:rFonts w:ascii="Arial Black" w:hAnsi="Arial Black"/>
          <w:b/>
          <w:bCs/>
          <w:sz w:val="28"/>
          <w:szCs w:val="28"/>
        </w:rPr>
        <w:t>Assignment title: Marketing Fundamentals Analysis and Evaluation – Assessment 2</w:t>
      </w:r>
    </w:p>
    <w:p w:rsidR="00FE78B6" w:rsidRPr="00B74848" w:rsidRDefault="00FE78B6" w:rsidP="00FE78B6">
      <w:pPr>
        <w:jc w:val="center"/>
        <w:rPr>
          <w:rFonts w:ascii="Arial Black" w:hAnsi="Arial Black"/>
          <w:sz w:val="28"/>
          <w:szCs w:val="28"/>
        </w:rPr>
      </w:pPr>
      <w:r w:rsidRPr="00B74848">
        <w:rPr>
          <w:rFonts w:ascii="Arial Black" w:hAnsi="Arial Black"/>
          <w:b/>
          <w:bCs/>
          <w:sz w:val="28"/>
          <w:szCs w:val="28"/>
        </w:rPr>
        <w:t>Lecturer</w:t>
      </w:r>
      <w:r w:rsidR="00B74848">
        <w:rPr>
          <w:rFonts w:ascii="Arial Black" w:hAnsi="Arial Black"/>
          <w:b/>
          <w:bCs/>
          <w:sz w:val="28"/>
          <w:szCs w:val="28"/>
        </w:rPr>
        <w:t xml:space="preserve">’s name: </w:t>
      </w:r>
      <w:r w:rsidR="003217BF">
        <w:rPr>
          <w:rFonts w:ascii="Arial Black" w:hAnsi="Arial Black"/>
          <w:b/>
          <w:bCs/>
          <w:sz w:val="28"/>
          <w:szCs w:val="28"/>
        </w:rPr>
        <w:t>Tushara Baladran</w:t>
      </w:r>
    </w:p>
    <w:p w:rsidR="00FE78B6" w:rsidRPr="00B74848" w:rsidRDefault="00FE78B6">
      <w:pPr>
        <w:spacing w:line="259" w:lineRule="auto"/>
        <w:jc w:val="left"/>
        <w:rPr>
          <w:rFonts w:ascii="Arial Black" w:hAnsi="Arial Black"/>
          <w:sz w:val="28"/>
          <w:szCs w:val="28"/>
        </w:rPr>
      </w:pPr>
      <w:r w:rsidRPr="00B74848">
        <w:rPr>
          <w:rFonts w:ascii="Arial Black" w:hAnsi="Arial Black"/>
          <w:sz w:val="28"/>
          <w:szCs w:val="28"/>
        </w:rPr>
        <w:br w:type="page"/>
      </w:r>
    </w:p>
    <w:p w:rsidR="00FE78B6" w:rsidRPr="003217BF" w:rsidRDefault="00FE78B6" w:rsidP="00FE78B6">
      <w:pPr>
        <w:pStyle w:val="Heading1"/>
        <w:rPr>
          <w:rFonts w:ascii="Arial" w:hAnsi="Arial" w:cs="Arial"/>
          <w:szCs w:val="24"/>
        </w:rPr>
      </w:pPr>
      <w:r w:rsidRPr="003217BF">
        <w:rPr>
          <w:rFonts w:ascii="Arial" w:hAnsi="Arial" w:cs="Arial"/>
          <w:szCs w:val="24"/>
        </w:rPr>
        <w:lastRenderedPageBreak/>
        <w:t>Introduction</w:t>
      </w:r>
    </w:p>
    <w:p w:rsidR="00FE78B6" w:rsidRPr="003217BF" w:rsidRDefault="007F0DFC" w:rsidP="00FE78B6">
      <w:pPr>
        <w:rPr>
          <w:rFonts w:ascii="Arial" w:hAnsi="Arial" w:cs="Arial"/>
          <w:szCs w:val="24"/>
        </w:rPr>
      </w:pPr>
      <w:r w:rsidRPr="003217BF">
        <w:rPr>
          <w:rFonts w:ascii="Arial" w:hAnsi="Arial" w:cs="Arial"/>
          <w:szCs w:val="24"/>
        </w:rPr>
        <w:t xml:space="preserve">The marketing mix refers to those strategies and </w:t>
      </w:r>
      <w:r w:rsidR="0088682C" w:rsidRPr="003217BF">
        <w:rPr>
          <w:rFonts w:ascii="Arial" w:hAnsi="Arial" w:cs="Arial"/>
          <w:szCs w:val="24"/>
        </w:rPr>
        <w:t>techniques that a business organisation has to adopt in order to create value for its customers</w:t>
      </w:r>
      <w:r w:rsidR="008D6B6D" w:rsidRPr="003217BF">
        <w:rPr>
          <w:rFonts w:ascii="Arial" w:hAnsi="Arial" w:cs="Arial"/>
          <w:szCs w:val="24"/>
        </w:rPr>
        <w:t xml:space="preserve"> (McDonald a</w:t>
      </w:r>
      <w:bookmarkStart w:id="0" w:name="_GoBack"/>
      <w:bookmarkEnd w:id="0"/>
      <w:r w:rsidR="008D6B6D" w:rsidRPr="003217BF">
        <w:rPr>
          <w:rFonts w:ascii="Arial" w:hAnsi="Arial" w:cs="Arial"/>
          <w:szCs w:val="24"/>
        </w:rPr>
        <w:t>nd Wilson, 2016)</w:t>
      </w:r>
      <w:r w:rsidR="0088682C" w:rsidRPr="003217BF">
        <w:rPr>
          <w:rFonts w:ascii="Arial" w:hAnsi="Arial" w:cs="Arial"/>
          <w:szCs w:val="24"/>
        </w:rPr>
        <w:t xml:space="preserve">. </w:t>
      </w:r>
      <w:r w:rsidR="0012040E" w:rsidRPr="003217BF">
        <w:rPr>
          <w:rFonts w:ascii="Arial" w:hAnsi="Arial" w:cs="Arial"/>
          <w:szCs w:val="24"/>
        </w:rPr>
        <w:t>Along with the marketing mix, the extent to which the stakeholders communicate with each other is also a determinant of the overall success. This essay will analyse the various processes and stages of the marketing mix with respect to Adidas, which is a Germany-based business organisation involved with the manufacturing and marketing of sports apparel and accessories.</w:t>
      </w:r>
      <w:r w:rsidR="00E925E7" w:rsidRPr="003217BF">
        <w:rPr>
          <w:rFonts w:ascii="Arial" w:hAnsi="Arial" w:cs="Arial"/>
          <w:szCs w:val="24"/>
        </w:rPr>
        <w:t xml:space="preserve"> The role of marketing in terms of creating value for the customers, along with the impact of stakeholder engagement on these activities, has been </w:t>
      </w:r>
      <w:r w:rsidR="00DC2103" w:rsidRPr="003217BF">
        <w:rPr>
          <w:rFonts w:ascii="Arial" w:hAnsi="Arial" w:cs="Arial"/>
          <w:szCs w:val="24"/>
        </w:rPr>
        <w:t>explained</w:t>
      </w:r>
      <w:r w:rsidR="00E925E7" w:rsidRPr="003217BF">
        <w:rPr>
          <w:rFonts w:ascii="Arial" w:hAnsi="Arial" w:cs="Arial"/>
          <w:szCs w:val="24"/>
        </w:rPr>
        <w:t>. A critical reflection of the tactical communication tools used to generate interest in this project has also been added.</w:t>
      </w:r>
    </w:p>
    <w:p w:rsidR="00FE78B6" w:rsidRPr="003217BF" w:rsidRDefault="00FE78B6" w:rsidP="00FE78B6">
      <w:pPr>
        <w:pStyle w:val="Heading1"/>
        <w:rPr>
          <w:rFonts w:ascii="Arial" w:hAnsi="Arial" w:cs="Arial"/>
          <w:szCs w:val="24"/>
        </w:rPr>
      </w:pPr>
      <w:r w:rsidRPr="003217BF">
        <w:rPr>
          <w:rFonts w:ascii="Arial" w:hAnsi="Arial" w:cs="Arial"/>
          <w:szCs w:val="24"/>
        </w:rPr>
        <w:t>Task 1A: Individual essay</w:t>
      </w:r>
    </w:p>
    <w:p w:rsidR="00FE78B6" w:rsidRPr="003217BF" w:rsidRDefault="00BD2698" w:rsidP="00BD2698">
      <w:pPr>
        <w:pStyle w:val="Heading2"/>
        <w:rPr>
          <w:rFonts w:ascii="Arial" w:hAnsi="Arial" w:cs="Arial"/>
          <w:szCs w:val="24"/>
        </w:rPr>
      </w:pPr>
      <w:r w:rsidRPr="003217BF">
        <w:rPr>
          <w:rFonts w:ascii="Arial" w:hAnsi="Arial" w:cs="Arial"/>
          <w:szCs w:val="24"/>
        </w:rPr>
        <w:t>Processes and stages of the marketing mix</w:t>
      </w:r>
    </w:p>
    <w:p w:rsidR="004E4A9A" w:rsidRPr="003217BF" w:rsidRDefault="00C04735" w:rsidP="00BD2698">
      <w:pPr>
        <w:rPr>
          <w:rFonts w:ascii="Arial" w:hAnsi="Arial" w:cs="Arial"/>
          <w:szCs w:val="24"/>
        </w:rPr>
      </w:pPr>
      <w:r w:rsidRPr="003217BF">
        <w:rPr>
          <w:rFonts w:ascii="Arial" w:hAnsi="Arial" w:cs="Arial"/>
          <w:szCs w:val="24"/>
        </w:rPr>
        <w:t xml:space="preserve">In order to proceed with the formulation of a marketing mix strategy, it is necessary for business organisations to conduct an analysis of the internal and external environments, which can be done through the application of the PESTEL, SWOT and Porter’s five forces </w:t>
      </w:r>
      <w:r w:rsidR="00EF4194" w:rsidRPr="003217BF">
        <w:rPr>
          <w:rFonts w:ascii="Arial" w:hAnsi="Arial" w:cs="Arial"/>
          <w:szCs w:val="24"/>
        </w:rPr>
        <w:t>frameworks.</w:t>
      </w:r>
      <w:r w:rsidR="00F42353" w:rsidRPr="003217BF">
        <w:rPr>
          <w:rFonts w:ascii="Arial" w:hAnsi="Arial" w:cs="Arial"/>
          <w:szCs w:val="24"/>
        </w:rPr>
        <w:t xml:space="preserve"> These analytical tools make it easier for companies like Adidas to get a fair idea of the markets they function in, along with the forces that dictate its profitability.</w:t>
      </w:r>
    </w:p>
    <w:p w:rsidR="008A3065" w:rsidRPr="003217BF" w:rsidRDefault="008A3065" w:rsidP="00BD2698">
      <w:pPr>
        <w:rPr>
          <w:rFonts w:ascii="Arial" w:hAnsi="Arial" w:cs="Arial"/>
          <w:szCs w:val="24"/>
        </w:rPr>
      </w:pPr>
      <w:r w:rsidRPr="003217BF">
        <w:rPr>
          <w:rFonts w:ascii="Arial" w:hAnsi="Arial" w:cs="Arial"/>
          <w:szCs w:val="24"/>
        </w:rPr>
        <w:t>A brief PESTEL analysis for Adidas has been provided below –</w:t>
      </w:r>
    </w:p>
    <w:p w:rsidR="008A3065" w:rsidRPr="003217BF" w:rsidRDefault="00FE73E9" w:rsidP="00BD2698">
      <w:pPr>
        <w:rPr>
          <w:rFonts w:ascii="Arial" w:hAnsi="Arial" w:cs="Arial"/>
          <w:szCs w:val="24"/>
        </w:rPr>
      </w:pPr>
      <w:r w:rsidRPr="003217BF">
        <w:rPr>
          <w:rFonts w:ascii="Arial" w:hAnsi="Arial" w:cs="Arial"/>
          <w:b/>
          <w:bCs/>
          <w:szCs w:val="24"/>
        </w:rPr>
        <w:t>Political:</w:t>
      </w:r>
      <w:r w:rsidR="0082788E" w:rsidRPr="003217BF">
        <w:rPr>
          <w:rFonts w:ascii="Arial" w:hAnsi="Arial" w:cs="Arial"/>
          <w:szCs w:val="24"/>
        </w:rPr>
        <w:t>The US government has imposed numerous tariffs on goods imported from Europe and specifically Germany, which has made it difficult for the brand to maintain the price of its products, since Adidas has had to pay millions of euros as tax.</w:t>
      </w:r>
    </w:p>
    <w:p w:rsidR="00FE73E9" w:rsidRPr="003217BF" w:rsidRDefault="00FE73E9" w:rsidP="00BD2698">
      <w:pPr>
        <w:rPr>
          <w:rFonts w:ascii="Arial" w:hAnsi="Arial" w:cs="Arial"/>
          <w:szCs w:val="24"/>
        </w:rPr>
      </w:pPr>
      <w:r w:rsidRPr="003217BF">
        <w:rPr>
          <w:rFonts w:ascii="Arial" w:hAnsi="Arial" w:cs="Arial"/>
          <w:b/>
          <w:bCs/>
          <w:szCs w:val="24"/>
        </w:rPr>
        <w:t>Economic:</w:t>
      </w:r>
      <w:r w:rsidR="004E4C54" w:rsidRPr="003217BF">
        <w:rPr>
          <w:rFonts w:ascii="Arial" w:hAnsi="Arial" w:cs="Arial"/>
          <w:szCs w:val="24"/>
        </w:rPr>
        <w:t>Adidas continually utilises the low-cost labour facilities in China and Vietnam, where it has a majority of its factories. However, there have been issues with the Chinese factories, owing to excessively low wages</w:t>
      </w:r>
      <w:r w:rsidR="00732B5E" w:rsidRPr="003217BF">
        <w:rPr>
          <w:rFonts w:ascii="Arial" w:hAnsi="Arial" w:cs="Arial"/>
          <w:szCs w:val="24"/>
        </w:rPr>
        <w:t xml:space="preserve"> (Jamieson, 2018)</w:t>
      </w:r>
      <w:r w:rsidR="004E4C54" w:rsidRPr="003217BF">
        <w:rPr>
          <w:rFonts w:ascii="Arial" w:hAnsi="Arial" w:cs="Arial"/>
          <w:szCs w:val="24"/>
        </w:rPr>
        <w:t>. Furthermore, the company is always in a heads-on collision with Nike, its primary market competitor.</w:t>
      </w:r>
    </w:p>
    <w:p w:rsidR="00FE73E9" w:rsidRPr="003217BF" w:rsidRDefault="00FE73E9" w:rsidP="00BD2698">
      <w:pPr>
        <w:rPr>
          <w:rFonts w:ascii="Arial" w:hAnsi="Arial" w:cs="Arial"/>
          <w:szCs w:val="24"/>
        </w:rPr>
      </w:pPr>
      <w:r w:rsidRPr="003217BF">
        <w:rPr>
          <w:rFonts w:ascii="Arial" w:hAnsi="Arial" w:cs="Arial"/>
          <w:b/>
          <w:bCs/>
          <w:szCs w:val="24"/>
        </w:rPr>
        <w:lastRenderedPageBreak/>
        <w:t>Socio-cultural:</w:t>
      </w:r>
      <w:r w:rsidR="00E95A09" w:rsidRPr="003217BF">
        <w:rPr>
          <w:rFonts w:ascii="Arial" w:hAnsi="Arial" w:cs="Arial"/>
          <w:szCs w:val="24"/>
        </w:rPr>
        <w:t>Adidas being a sports apparel brand has enjoyed a significant increase in the demand of its products due to the ongoing fitness trends. More and more people are joining gymnasiums and taking up jogging and running, which has been beneficial for its sales.</w:t>
      </w:r>
    </w:p>
    <w:p w:rsidR="00FE73E9" w:rsidRPr="003217BF" w:rsidRDefault="00FE73E9" w:rsidP="00BD2698">
      <w:pPr>
        <w:rPr>
          <w:rFonts w:ascii="Arial" w:hAnsi="Arial" w:cs="Arial"/>
          <w:szCs w:val="24"/>
        </w:rPr>
      </w:pPr>
      <w:r w:rsidRPr="003217BF">
        <w:rPr>
          <w:rFonts w:ascii="Arial" w:hAnsi="Arial" w:cs="Arial"/>
          <w:b/>
          <w:bCs/>
          <w:szCs w:val="24"/>
        </w:rPr>
        <w:t>Technological:</w:t>
      </w:r>
      <w:r w:rsidR="00E95A09" w:rsidRPr="003217BF">
        <w:rPr>
          <w:rFonts w:ascii="Arial" w:hAnsi="Arial" w:cs="Arial"/>
          <w:szCs w:val="24"/>
        </w:rPr>
        <w:t>Adidas has always been one step ahead of its competitors when it comes to adapting the latest technologies for its products. Its shoes are designed to withstand not just extreme temperatures but also physical exertions. Also, in a bid to boost its production, the company has tried experimenting with Speedfactories at numerous locations</w:t>
      </w:r>
      <w:r w:rsidR="008D6B6D" w:rsidRPr="003217BF">
        <w:rPr>
          <w:rFonts w:ascii="Arial" w:hAnsi="Arial" w:cs="Arial"/>
          <w:szCs w:val="24"/>
        </w:rPr>
        <w:t xml:space="preserve"> (Adidas, 2020a)</w:t>
      </w:r>
      <w:r w:rsidR="00E95A09" w:rsidRPr="003217BF">
        <w:rPr>
          <w:rFonts w:ascii="Arial" w:hAnsi="Arial" w:cs="Arial"/>
          <w:szCs w:val="24"/>
        </w:rPr>
        <w:t>. The world’s first smart shoe had also been designed by Adidas</w:t>
      </w:r>
      <w:r w:rsidR="008D6B6D" w:rsidRPr="003217BF">
        <w:rPr>
          <w:rFonts w:ascii="Arial" w:hAnsi="Arial" w:cs="Arial"/>
          <w:szCs w:val="24"/>
        </w:rPr>
        <w:t xml:space="preserve"> (Mikel, 2018)</w:t>
      </w:r>
      <w:r w:rsidR="00E95A09" w:rsidRPr="003217BF">
        <w:rPr>
          <w:rFonts w:ascii="Arial" w:hAnsi="Arial" w:cs="Arial"/>
          <w:szCs w:val="24"/>
        </w:rPr>
        <w:t>.</w:t>
      </w:r>
    </w:p>
    <w:p w:rsidR="00FE73E9" w:rsidRPr="003217BF" w:rsidRDefault="00FE73E9" w:rsidP="00BD2698">
      <w:pPr>
        <w:rPr>
          <w:rFonts w:ascii="Arial" w:hAnsi="Arial" w:cs="Arial"/>
          <w:szCs w:val="24"/>
        </w:rPr>
      </w:pPr>
      <w:r w:rsidRPr="003217BF">
        <w:rPr>
          <w:rFonts w:ascii="Arial" w:hAnsi="Arial" w:cs="Arial"/>
          <w:b/>
          <w:bCs/>
          <w:szCs w:val="24"/>
        </w:rPr>
        <w:t>Environmental:</w:t>
      </w:r>
      <w:r w:rsidR="009650EF" w:rsidRPr="003217BF">
        <w:rPr>
          <w:rFonts w:ascii="Arial" w:hAnsi="Arial" w:cs="Arial"/>
          <w:szCs w:val="24"/>
        </w:rPr>
        <w:t>Adidas has promised to take initiatives to reduce the waste that is generated throughout its supply chain</w:t>
      </w:r>
      <w:r w:rsidR="008D6B6D" w:rsidRPr="003217BF">
        <w:rPr>
          <w:rFonts w:ascii="Arial" w:hAnsi="Arial" w:cs="Arial"/>
          <w:szCs w:val="24"/>
        </w:rPr>
        <w:t xml:space="preserve"> (Adidas, 2020b)</w:t>
      </w:r>
      <w:r w:rsidR="009650EF" w:rsidRPr="003217BF">
        <w:rPr>
          <w:rFonts w:ascii="Arial" w:hAnsi="Arial" w:cs="Arial"/>
          <w:szCs w:val="24"/>
        </w:rPr>
        <w:t>. The company also has a scheme for the recycling and reusing of the old shoes that its customers might want to discard. The brand has also taken a pledge to reduce its carbon footprint.</w:t>
      </w:r>
    </w:p>
    <w:p w:rsidR="00FE73E9" w:rsidRPr="003217BF" w:rsidRDefault="00FE73E9" w:rsidP="00BD2698">
      <w:pPr>
        <w:rPr>
          <w:rFonts w:ascii="Arial" w:hAnsi="Arial" w:cs="Arial"/>
          <w:szCs w:val="24"/>
        </w:rPr>
      </w:pPr>
      <w:r w:rsidRPr="003217BF">
        <w:rPr>
          <w:rFonts w:ascii="Arial" w:hAnsi="Arial" w:cs="Arial"/>
          <w:b/>
          <w:bCs/>
          <w:szCs w:val="24"/>
        </w:rPr>
        <w:t>Legal:</w:t>
      </w:r>
      <w:r w:rsidR="006A537D" w:rsidRPr="003217BF">
        <w:rPr>
          <w:rFonts w:ascii="Arial" w:hAnsi="Arial" w:cs="Arial"/>
          <w:szCs w:val="24"/>
        </w:rPr>
        <w:t>Adidas has been in the limelight numerous times due to its allegations of Nike being involved with the reproduction of its patented stripes and other styles in its products</w:t>
      </w:r>
      <w:r w:rsidR="008D6B6D" w:rsidRPr="003217BF">
        <w:rPr>
          <w:rFonts w:ascii="Arial" w:hAnsi="Arial" w:cs="Arial"/>
          <w:szCs w:val="24"/>
        </w:rPr>
        <w:t xml:space="preserve"> (Singh-Kurtz, 2019)</w:t>
      </w:r>
      <w:r w:rsidR="006A537D" w:rsidRPr="003217BF">
        <w:rPr>
          <w:rFonts w:ascii="Arial" w:hAnsi="Arial" w:cs="Arial"/>
          <w:szCs w:val="24"/>
        </w:rPr>
        <w:t>. This has been followed by a series of lawsuits, which has only worsened the rivalry between the two sports apparel giants.</w:t>
      </w:r>
    </w:p>
    <w:p w:rsidR="00B83890" w:rsidRPr="003217BF" w:rsidRDefault="00643F51" w:rsidP="00BD2698">
      <w:pPr>
        <w:rPr>
          <w:rFonts w:ascii="Arial" w:hAnsi="Arial" w:cs="Arial"/>
          <w:szCs w:val="24"/>
        </w:rPr>
      </w:pPr>
      <w:r w:rsidRPr="003217BF">
        <w:rPr>
          <w:rFonts w:ascii="Arial" w:hAnsi="Arial" w:cs="Arial"/>
          <w:szCs w:val="24"/>
        </w:rPr>
        <w:t>The SWOT framework can help understand both the internal and the external environment of Adidas, as explained below –</w:t>
      </w:r>
    </w:p>
    <w:p w:rsidR="005B4F46" w:rsidRPr="003217BF" w:rsidRDefault="005B4F46" w:rsidP="00BD2698">
      <w:pPr>
        <w:rPr>
          <w:rFonts w:ascii="Arial" w:hAnsi="Arial" w:cs="Arial"/>
          <w:szCs w:val="24"/>
        </w:rPr>
      </w:pPr>
      <w:r w:rsidRPr="003217BF">
        <w:rPr>
          <w:rFonts w:ascii="Arial" w:hAnsi="Arial" w:cs="Arial"/>
          <w:b/>
          <w:bCs/>
          <w:szCs w:val="24"/>
        </w:rPr>
        <w:t>Strengths:</w:t>
      </w:r>
      <w:r w:rsidR="003D508A" w:rsidRPr="003217BF">
        <w:rPr>
          <w:rFonts w:ascii="Arial" w:hAnsi="Arial" w:cs="Arial"/>
          <w:szCs w:val="24"/>
        </w:rPr>
        <w:t>Adidas enjoys a very strong and stable market position on a global scale, and this has been possible due to its acquisition of Reebok almost a decade ago. Many well-known athletes have also endorsed the brand, which has improved its market image. Furthermore, the quality of its products is virtually unparalleled.</w:t>
      </w:r>
    </w:p>
    <w:p w:rsidR="005B4F46" w:rsidRPr="003217BF" w:rsidRDefault="005B4F46" w:rsidP="00BD2698">
      <w:pPr>
        <w:rPr>
          <w:rFonts w:ascii="Arial" w:hAnsi="Arial" w:cs="Arial"/>
          <w:szCs w:val="24"/>
        </w:rPr>
      </w:pPr>
      <w:r w:rsidRPr="003217BF">
        <w:rPr>
          <w:rFonts w:ascii="Arial" w:hAnsi="Arial" w:cs="Arial"/>
          <w:b/>
          <w:bCs/>
          <w:szCs w:val="24"/>
        </w:rPr>
        <w:t>Weaknesses:</w:t>
      </w:r>
      <w:r w:rsidR="003360C7" w:rsidRPr="003217BF">
        <w:rPr>
          <w:rFonts w:ascii="Arial" w:hAnsi="Arial" w:cs="Arial"/>
          <w:szCs w:val="24"/>
        </w:rPr>
        <w:t>The dependence on the manufacturing units of Vietnam and China is too high, which is risky since there is a history of ugly protests and problems with the low wages</w:t>
      </w:r>
      <w:r w:rsidR="00732B5E" w:rsidRPr="003217BF">
        <w:rPr>
          <w:rFonts w:ascii="Arial" w:hAnsi="Arial" w:cs="Arial"/>
          <w:szCs w:val="24"/>
        </w:rPr>
        <w:t xml:space="preserve"> (Jamieson, 2018)</w:t>
      </w:r>
      <w:r w:rsidR="003360C7" w:rsidRPr="003217BF">
        <w:rPr>
          <w:rFonts w:ascii="Arial" w:hAnsi="Arial" w:cs="Arial"/>
          <w:szCs w:val="24"/>
        </w:rPr>
        <w:t>, which could hamper the supply chain.</w:t>
      </w:r>
    </w:p>
    <w:p w:rsidR="005B4F46" w:rsidRPr="003217BF" w:rsidRDefault="005B4F46" w:rsidP="00BD2698">
      <w:pPr>
        <w:rPr>
          <w:rFonts w:ascii="Arial" w:hAnsi="Arial" w:cs="Arial"/>
          <w:szCs w:val="24"/>
        </w:rPr>
      </w:pPr>
      <w:r w:rsidRPr="003217BF">
        <w:rPr>
          <w:rFonts w:ascii="Arial" w:hAnsi="Arial" w:cs="Arial"/>
          <w:b/>
          <w:bCs/>
          <w:szCs w:val="24"/>
        </w:rPr>
        <w:t>Opportunities:</w:t>
      </w:r>
      <w:r w:rsidR="00A85856" w:rsidRPr="003217BF">
        <w:rPr>
          <w:rFonts w:ascii="Arial" w:hAnsi="Arial" w:cs="Arial"/>
          <w:szCs w:val="24"/>
        </w:rPr>
        <w:t>The shoe subscription model that Adidas has been trying to implement can be useful since it would be a giant leap towards environmental sustainability through recycling and reusing</w:t>
      </w:r>
      <w:r w:rsidR="008D6B6D" w:rsidRPr="003217BF">
        <w:rPr>
          <w:rFonts w:ascii="Arial" w:hAnsi="Arial" w:cs="Arial"/>
          <w:szCs w:val="24"/>
        </w:rPr>
        <w:t xml:space="preserve"> (Wilson, 2019)</w:t>
      </w:r>
      <w:r w:rsidR="00A85856" w:rsidRPr="003217BF">
        <w:rPr>
          <w:rFonts w:ascii="Arial" w:hAnsi="Arial" w:cs="Arial"/>
          <w:szCs w:val="24"/>
        </w:rPr>
        <w:t>.</w:t>
      </w:r>
      <w:r w:rsidR="00321760" w:rsidRPr="003217BF">
        <w:rPr>
          <w:rFonts w:ascii="Arial" w:hAnsi="Arial" w:cs="Arial"/>
          <w:szCs w:val="24"/>
        </w:rPr>
        <w:t xml:space="preserve"> Also, continuing the research and development of its smart shoes can also be profitable for the brand.</w:t>
      </w:r>
    </w:p>
    <w:p w:rsidR="005B4F46" w:rsidRPr="003217BF" w:rsidRDefault="005B4F46" w:rsidP="00BD2698">
      <w:pPr>
        <w:rPr>
          <w:rFonts w:ascii="Arial" w:hAnsi="Arial" w:cs="Arial"/>
          <w:szCs w:val="24"/>
        </w:rPr>
      </w:pPr>
      <w:r w:rsidRPr="003217BF">
        <w:rPr>
          <w:rFonts w:ascii="Arial" w:hAnsi="Arial" w:cs="Arial"/>
          <w:b/>
          <w:bCs/>
          <w:szCs w:val="24"/>
        </w:rPr>
        <w:lastRenderedPageBreak/>
        <w:t>Threats:</w:t>
      </w:r>
      <w:r w:rsidR="002D30D3" w:rsidRPr="003217BF">
        <w:rPr>
          <w:rFonts w:ascii="Arial" w:hAnsi="Arial" w:cs="Arial"/>
          <w:szCs w:val="24"/>
        </w:rPr>
        <w:t>On a global scale, Nike and Puma are the two major brands that continue to threaten the market position of the company. Also, many Asian markets often sell counterfeit Adidas products, which can ruin its reputation since those fake items are of poor quality.</w:t>
      </w:r>
    </w:p>
    <w:p w:rsidR="002D7C57" w:rsidRPr="003217BF" w:rsidRDefault="004018E5" w:rsidP="00BD2698">
      <w:pPr>
        <w:rPr>
          <w:rFonts w:ascii="Arial" w:hAnsi="Arial" w:cs="Arial"/>
          <w:szCs w:val="24"/>
        </w:rPr>
      </w:pPr>
      <w:r w:rsidRPr="003217BF">
        <w:rPr>
          <w:rFonts w:ascii="Arial" w:hAnsi="Arial" w:cs="Arial"/>
          <w:szCs w:val="24"/>
        </w:rPr>
        <w:t>Like the PESTEL and SWOT analyses</w:t>
      </w:r>
      <w:r w:rsidR="00F92526" w:rsidRPr="003217BF">
        <w:rPr>
          <w:rFonts w:ascii="Arial" w:hAnsi="Arial" w:cs="Arial"/>
          <w:szCs w:val="24"/>
        </w:rPr>
        <w:t>, the Porter’s five forces framework can help understand the industry forces that shape the marketing mix approach and strategies for Adidas –</w:t>
      </w:r>
    </w:p>
    <w:p w:rsidR="002D7C57" w:rsidRPr="003217BF" w:rsidRDefault="002D7C57" w:rsidP="00BD2698">
      <w:pPr>
        <w:rPr>
          <w:rFonts w:ascii="Arial" w:hAnsi="Arial" w:cs="Arial"/>
          <w:szCs w:val="24"/>
        </w:rPr>
      </w:pPr>
      <w:r w:rsidRPr="003217BF">
        <w:rPr>
          <w:rFonts w:ascii="Arial" w:hAnsi="Arial" w:cs="Arial"/>
          <w:b/>
          <w:bCs/>
          <w:szCs w:val="24"/>
        </w:rPr>
        <w:t>Threat of new entrants:</w:t>
      </w:r>
      <w:r w:rsidR="00CB79EE" w:rsidRPr="003217BF">
        <w:rPr>
          <w:rFonts w:ascii="Arial" w:hAnsi="Arial" w:cs="Arial"/>
          <w:szCs w:val="24"/>
        </w:rPr>
        <w:t xml:space="preserve">The threat of new entrants that Adidas faces is quite low, owing to the barriers to market entry, especially the </w:t>
      </w:r>
      <w:r w:rsidR="000D7606" w:rsidRPr="003217BF">
        <w:rPr>
          <w:rFonts w:ascii="Arial" w:hAnsi="Arial" w:cs="Arial"/>
          <w:szCs w:val="24"/>
        </w:rPr>
        <w:t xml:space="preserve">investments required to enter the sports apparel market. </w:t>
      </w:r>
      <w:r w:rsidR="00832C22" w:rsidRPr="003217BF">
        <w:rPr>
          <w:rFonts w:ascii="Arial" w:hAnsi="Arial" w:cs="Arial"/>
          <w:szCs w:val="24"/>
        </w:rPr>
        <w:t>Moreover, there are already well-established brands that have their own stronghold in the market, such as Puma, Reebok and Nike.</w:t>
      </w:r>
    </w:p>
    <w:p w:rsidR="002D7C57" w:rsidRPr="003217BF" w:rsidRDefault="002D7C57" w:rsidP="00BD2698">
      <w:pPr>
        <w:rPr>
          <w:rFonts w:ascii="Arial" w:hAnsi="Arial" w:cs="Arial"/>
          <w:szCs w:val="24"/>
        </w:rPr>
      </w:pPr>
      <w:r w:rsidRPr="003217BF">
        <w:rPr>
          <w:rFonts w:ascii="Arial" w:hAnsi="Arial" w:cs="Arial"/>
          <w:b/>
          <w:bCs/>
          <w:szCs w:val="24"/>
        </w:rPr>
        <w:t>Threat of substitutes:</w:t>
      </w:r>
      <w:r w:rsidR="002110FD" w:rsidRPr="003217BF">
        <w:rPr>
          <w:rFonts w:ascii="Arial" w:hAnsi="Arial" w:cs="Arial"/>
          <w:szCs w:val="24"/>
        </w:rPr>
        <w:t>The threat of substitutes for Adidas is moderate since the number of counterfeit products in the market has been increasing, which are not only cheaper than the original products but are also of subpar quality, which might affect the reputation of the company.</w:t>
      </w:r>
    </w:p>
    <w:p w:rsidR="002D7C57" w:rsidRPr="003217BF" w:rsidRDefault="002D7C57" w:rsidP="00BD2698">
      <w:pPr>
        <w:rPr>
          <w:rFonts w:ascii="Arial" w:hAnsi="Arial" w:cs="Arial"/>
          <w:szCs w:val="24"/>
        </w:rPr>
      </w:pPr>
      <w:r w:rsidRPr="003217BF">
        <w:rPr>
          <w:rFonts w:ascii="Arial" w:hAnsi="Arial" w:cs="Arial"/>
          <w:b/>
          <w:bCs/>
          <w:szCs w:val="24"/>
        </w:rPr>
        <w:t>Bargaining power of suppliers:</w:t>
      </w:r>
      <w:r w:rsidR="00FA4822" w:rsidRPr="003217BF">
        <w:rPr>
          <w:rFonts w:ascii="Arial" w:hAnsi="Arial" w:cs="Arial"/>
          <w:szCs w:val="24"/>
        </w:rPr>
        <w:t>The suppliers are extremely important in terms of Adidas’s business, but their bargaining power is low, since the number is high, and the supply chain has multiple layers. This allows Adidas to have control over its suppliers.</w:t>
      </w:r>
    </w:p>
    <w:p w:rsidR="002D7C57" w:rsidRPr="003217BF" w:rsidRDefault="002D7C57" w:rsidP="00BD2698">
      <w:pPr>
        <w:rPr>
          <w:rFonts w:ascii="Arial" w:hAnsi="Arial" w:cs="Arial"/>
          <w:szCs w:val="24"/>
        </w:rPr>
      </w:pPr>
      <w:r w:rsidRPr="003217BF">
        <w:rPr>
          <w:rFonts w:ascii="Arial" w:hAnsi="Arial" w:cs="Arial"/>
          <w:b/>
          <w:bCs/>
          <w:szCs w:val="24"/>
        </w:rPr>
        <w:t>Bargaining power of buyers:</w:t>
      </w:r>
      <w:r w:rsidR="00235D54" w:rsidRPr="003217BF">
        <w:rPr>
          <w:rFonts w:ascii="Arial" w:hAnsi="Arial" w:cs="Arial"/>
          <w:szCs w:val="24"/>
        </w:rPr>
        <w:t>The bargaining power that the customers have over Adidas is moderate, since the cost of switching over to other brands such as Nike and Puma is not very high, as the rival brands make products of similar qualities and sell them at similar price ranges.</w:t>
      </w:r>
      <w:r w:rsidR="00EC3FCD" w:rsidRPr="003217BF">
        <w:rPr>
          <w:rFonts w:ascii="Arial" w:hAnsi="Arial" w:cs="Arial"/>
          <w:szCs w:val="24"/>
        </w:rPr>
        <w:t xml:space="preserve"> Moreover, the customers who are loyal to Adidas would be unwilling to change their preference since the shoes and other products are of high quality.</w:t>
      </w:r>
    </w:p>
    <w:p w:rsidR="002D7C57" w:rsidRPr="003217BF" w:rsidRDefault="002D7C57" w:rsidP="00BD2698">
      <w:pPr>
        <w:rPr>
          <w:rFonts w:ascii="Arial" w:hAnsi="Arial" w:cs="Arial"/>
          <w:szCs w:val="24"/>
        </w:rPr>
      </w:pPr>
      <w:r w:rsidRPr="003217BF">
        <w:rPr>
          <w:rFonts w:ascii="Arial" w:hAnsi="Arial" w:cs="Arial"/>
          <w:b/>
          <w:bCs/>
          <w:szCs w:val="24"/>
        </w:rPr>
        <w:t>Competitive rivalry:</w:t>
      </w:r>
      <w:r w:rsidR="004C1F45" w:rsidRPr="003217BF">
        <w:rPr>
          <w:rFonts w:ascii="Arial" w:hAnsi="Arial" w:cs="Arial"/>
          <w:szCs w:val="24"/>
        </w:rPr>
        <w:t>The competitive rivalry that Adidas faces is high since there are numerous competitors in the market, such as Puma and Nike. For this reason, Adidas had purchased Reebok in 2005, since the rivalry with Nike had been very tough on its business processes and profits.</w:t>
      </w:r>
    </w:p>
    <w:p w:rsidR="00BD2698" w:rsidRPr="003217BF" w:rsidRDefault="00BD2698" w:rsidP="00BD2698">
      <w:pPr>
        <w:pStyle w:val="Heading2"/>
        <w:rPr>
          <w:rFonts w:ascii="Arial" w:hAnsi="Arial" w:cs="Arial"/>
          <w:szCs w:val="24"/>
        </w:rPr>
      </w:pPr>
      <w:r w:rsidRPr="003217BF">
        <w:rPr>
          <w:rFonts w:ascii="Arial" w:hAnsi="Arial" w:cs="Arial"/>
          <w:szCs w:val="24"/>
        </w:rPr>
        <w:lastRenderedPageBreak/>
        <w:t>Role of marketing mix</w:t>
      </w:r>
    </w:p>
    <w:p w:rsidR="00BD2698" w:rsidRPr="003217BF" w:rsidRDefault="004D64A2" w:rsidP="00BD2698">
      <w:pPr>
        <w:rPr>
          <w:rFonts w:ascii="Arial" w:hAnsi="Arial" w:cs="Arial"/>
          <w:szCs w:val="24"/>
        </w:rPr>
      </w:pPr>
      <w:r w:rsidRPr="003217BF">
        <w:rPr>
          <w:rFonts w:ascii="Arial" w:hAnsi="Arial" w:cs="Arial"/>
          <w:szCs w:val="24"/>
        </w:rPr>
        <w:t>The marketing mix, typically the 4Ps, determine the strategies that Adidas or any other company would adopt in terms of its product, price, place and promotion, and these are based on the facts as deduced from the macro and micro environmental analyses</w:t>
      </w:r>
      <w:r w:rsidR="008D6B6D" w:rsidRPr="003217BF">
        <w:rPr>
          <w:rFonts w:ascii="Arial" w:hAnsi="Arial" w:cs="Arial"/>
          <w:szCs w:val="24"/>
        </w:rPr>
        <w:t xml:space="preserve"> (Išoraitė, 2016)</w:t>
      </w:r>
      <w:r w:rsidRPr="003217BF">
        <w:rPr>
          <w:rFonts w:ascii="Arial" w:hAnsi="Arial" w:cs="Arial"/>
          <w:szCs w:val="24"/>
        </w:rPr>
        <w:t xml:space="preserve"> as conducted above.</w:t>
      </w:r>
      <w:r w:rsidR="00625957" w:rsidRPr="003217BF">
        <w:rPr>
          <w:rFonts w:ascii="Arial" w:hAnsi="Arial" w:cs="Arial"/>
          <w:szCs w:val="24"/>
        </w:rPr>
        <w:t xml:space="preserve"> The marketing mix as a marketing approach has the role of helping brands achieve a competitive edge in the market, which can ultimately help create value for the customers while increasing the company’s profits.</w:t>
      </w:r>
    </w:p>
    <w:p w:rsidR="00625957" w:rsidRPr="003217BF" w:rsidRDefault="008F0DC5" w:rsidP="00BD2698">
      <w:pPr>
        <w:rPr>
          <w:rFonts w:ascii="Arial" w:hAnsi="Arial" w:cs="Arial"/>
          <w:szCs w:val="24"/>
        </w:rPr>
      </w:pPr>
      <w:r w:rsidRPr="003217BF">
        <w:rPr>
          <w:rFonts w:ascii="Arial" w:hAnsi="Arial" w:cs="Arial"/>
          <w:b/>
          <w:bCs/>
          <w:szCs w:val="24"/>
        </w:rPr>
        <w:t>Product:</w:t>
      </w:r>
      <w:r w:rsidR="00FA0DE4" w:rsidRPr="003217BF">
        <w:rPr>
          <w:rFonts w:ascii="Arial" w:hAnsi="Arial" w:cs="Arial"/>
          <w:szCs w:val="24"/>
        </w:rPr>
        <w:t>The product refers to the physical good or the intangible service that a business organisation produces for the consumers</w:t>
      </w:r>
      <w:r w:rsidR="008D6B6D" w:rsidRPr="003217BF">
        <w:rPr>
          <w:rFonts w:ascii="Arial" w:hAnsi="Arial" w:cs="Arial"/>
          <w:szCs w:val="24"/>
        </w:rPr>
        <w:t xml:space="preserve"> (Išoraitė, 2016)</w:t>
      </w:r>
      <w:r w:rsidR="00FA0DE4" w:rsidRPr="003217BF">
        <w:rPr>
          <w:rFonts w:ascii="Arial" w:hAnsi="Arial" w:cs="Arial"/>
          <w:szCs w:val="24"/>
        </w:rPr>
        <w:t>. The product portfolio of Adidas is diverse, and includes sports gear, apparel, shoes, and other accessories.</w:t>
      </w:r>
    </w:p>
    <w:p w:rsidR="008F0DC5" w:rsidRPr="003217BF" w:rsidRDefault="008F0DC5" w:rsidP="00BD2698">
      <w:pPr>
        <w:rPr>
          <w:rFonts w:ascii="Arial" w:hAnsi="Arial" w:cs="Arial"/>
          <w:szCs w:val="24"/>
        </w:rPr>
      </w:pPr>
      <w:r w:rsidRPr="003217BF">
        <w:rPr>
          <w:rFonts w:ascii="Arial" w:hAnsi="Arial" w:cs="Arial"/>
          <w:b/>
          <w:bCs/>
          <w:szCs w:val="24"/>
        </w:rPr>
        <w:t>Price:</w:t>
      </w:r>
      <w:r w:rsidR="0099647A" w:rsidRPr="003217BF">
        <w:rPr>
          <w:rFonts w:ascii="Arial" w:hAnsi="Arial" w:cs="Arial"/>
          <w:szCs w:val="24"/>
        </w:rPr>
        <w:t>T</w:t>
      </w:r>
      <w:r w:rsidR="00DB440C" w:rsidRPr="003217BF">
        <w:rPr>
          <w:rFonts w:ascii="Arial" w:hAnsi="Arial" w:cs="Arial"/>
          <w:szCs w:val="24"/>
        </w:rPr>
        <w:t>he price refers to the money that the customer spends in order to procure the product</w:t>
      </w:r>
      <w:r w:rsidR="008D6B6D" w:rsidRPr="003217BF">
        <w:rPr>
          <w:rFonts w:ascii="Arial" w:hAnsi="Arial" w:cs="Arial"/>
          <w:szCs w:val="24"/>
        </w:rPr>
        <w:t xml:space="preserve"> (Išoraitė, 2016)</w:t>
      </w:r>
      <w:r w:rsidR="00DB440C" w:rsidRPr="003217BF">
        <w:rPr>
          <w:rFonts w:ascii="Arial" w:hAnsi="Arial" w:cs="Arial"/>
          <w:szCs w:val="24"/>
        </w:rPr>
        <w:t>.</w:t>
      </w:r>
      <w:r w:rsidR="0099647A" w:rsidRPr="003217BF">
        <w:rPr>
          <w:rFonts w:ascii="Arial" w:hAnsi="Arial" w:cs="Arial"/>
          <w:szCs w:val="24"/>
        </w:rPr>
        <w:t>Adidas usually follows a premium pricing strategy since the company knows that the customers would be willing to pay the high rates in exchange for a high-quality product.</w:t>
      </w:r>
    </w:p>
    <w:p w:rsidR="008F0DC5" w:rsidRPr="003217BF" w:rsidRDefault="008F0DC5" w:rsidP="00BD2698">
      <w:pPr>
        <w:rPr>
          <w:rFonts w:ascii="Arial" w:hAnsi="Arial" w:cs="Arial"/>
          <w:szCs w:val="24"/>
        </w:rPr>
      </w:pPr>
      <w:r w:rsidRPr="003217BF">
        <w:rPr>
          <w:rFonts w:ascii="Arial" w:hAnsi="Arial" w:cs="Arial"/>
          <w:b/>
          <w:bCs/>
          <w:szCs w:val="24"/>
        </w:rPr>
        <w:t>Place:</w:t>
      </w:r>
      <w:r w:rsidR="0099647A" w:rsidRPr="003217BF">
        <w:rPr>
          <w:rFonts w:ascii="Arial" w:hAnsi="Arial" w:cs="Arial"/>
          <w:szCs w:val="24"/>
        </w:rPr>
        <w:t>The place refers to the physical space where the products are sold</w:t>
      </w:r>
      <w:r w:rsidR="008D6B6D" w:rsidRPr="003217BF">
        <w:rPr>
          <w:rFonts w:ascii="Arial" w:hAnsi="Arial" w:cs="Arial"/>
          <w:szCs w:val="24"/>
        </w:rPr>
        <w:t xml:space="preserve"> (Išoraitė, 2016)</w:t>
      </w:r>
      <w:r w:rsidR="0099647A" w:rsidRPr="003217BF">
        <w:rPr>
          <w:rFonts w:ascii="Arial" w:hAnsi="Arial" w:cs="Arial"/>
          <w:szCs w:val="24"/>
        </w:rPr>
        <w:t>. Adidas sells its products through specialised retail stores as well as regular shoe sellers, depending on the country and target market. The company has also been utilising online channels such as Amazon and other e-commerce services to sell the shoes and other products.</w:t>
      </w:r>
    </w:p>
    <w:p w:rsidR="008F0DC5" w:rsidRPr="003217BF" w:rsidRDefault="008F0DC5" w:rsidP="00BD2698">
      <w:pPr>
        <w:rPr>
          <w:rFonts w:ascii="Arial" w:hAnsi="Arial" w:cs="Arial"/>
          <w:szCs w:val="24"/>
        </w:rPr>
      </w:pPr>
      <w:r w:rsidRPr="003217BF">
        <w:rPr>
          <w:rFonts w:ascii="Arial" w:hAnsi="Arial" w:cs="Arial"/>
          <w:b/>
          <w:bCs/>
          <w:szCs w:val="24"/>
        </w:rPr>
        <w:t>Promotion:</w:t>
      </w:r>
      <w:r w:rsidR="00152901" w:rsidRPr="003217BF">
        <w:rPr>
          <w:rFonts w:ascii="Arial" w:hAnsi="Arial" w:cs="Arial"/>
          <w:szCs w:val="24"/>
        </w:rPr>
        <w:t>The promotion element refers to the various marketing activities and techniques that need to be adopted for increasing the popularity and market reach of a brand</w:t>
      </w:r>
      <w:r w:rsidR="008D6B6D" w:rsidRPr="003217BF">
        <w:rPr>
          <w:rFonts w:ascii="Arial" w:hAnsi="Arial" w:cs="Arial"/>
          <w:szCs w:val="24"/>
        </w:rPr>
        <w:t xml:space="preserve"> (Išoraitė, 2016)</w:t>
      </w:r>
      <w:r w:rsidR="00152901" w:rsidRPr="003217BF">
        <w:rPr>
          <w:rFonts w:ascii="Arial" w:hAnsi="Arial" w:cs="Arial"/>
          <w:szCs w:val="24"/>
        </w:rPr>
        <w:t>. Adidas invests heavily in television advertisements, and also relies significantly on celebrity endorsements for promotional purposes.</w:t>
      </w:r>
    </w:p>
    <w:p w:rsidR="00910A39" w:rsidRPr="003217BF" w:rsidRDefault="00910A39" w:rsidP="00BD2698">
      <w:pPr>
        <w:rPr>
          <w:rFonts w:ascii="Arial" w:hAnsi="Arial" w:cs="Arial"/>
          <w:szCs w:val="24"/>
        </w:rPr>
      </w:pPr>
      <w:r w:rsidRPr="003217BF">
        <w:rPr>
          <w:rFonts w:ascii="Arial" w:hAnsi="Arial" w:cs="Arial"/>
          <w:szCs w:val="24"/>
        </w:rPr>
        <w:t>As can be understood from this discussion, the marketing mix that Adidas follows allows it to push forth the value proposition to the consumers</w:t>
      </w:r>
      <w:r w:rsidR="00C40581" w:rsidRPr="003217BF">
        <w:rPr>
          <w:rFonts w:ascii="Arial" w:hAnsi="Arial" w:cs="Arial"/>
          <w:szCs w:val="24"/>
        </w:rPr>
        <w:t xml:space="preserve"> (Abril and Rodriguez-Cánovas, 2016)</w:t>
      </w:r>
      <w:r w:rsidRPr="003217BF">
        <w:rPr>
          <w:rFonts w:ascii="Arial" w:hAnsi="Arial" w:cs="Arial"/>
          <w:szCs w:val="24"/>
        </w:rPr>
        <w:t xml:space="preserve">. These strategies that the company follows have been finalised only after thorough analysis of the external and internal factors that can affect the brand. Thus, the marketing mix approach also helps in understanding whether the products and services are suitable or not for any given market. Alternatively, the marketing mix has an important role to play when it comes to increasing the sales while </w:t>
      </w:r>
      <w:r w:rsidRPr="003217BF">
        <w:rPr>
          <w:rFonts w:ascii="Arial" w:hAnsi="Arial" w:cs="Arial"/>
          <w:szCs w:val="24"/>
        </w:rPr>
        <w:lastRenderedPageBreak/>
        <w:t>creating value for not just the customers but also for the brand</w:t>
      </w:r>
      <w:r w:rsidR="00C40581" w:rsidRPr="003217BF">
        <w:rPr>
          <w:rFonts w:ascii="Arial" w:hAnsi="Arial" w:cs="Arial"/>
          <w:szCs w:val="24"/>
        </w:rPr>
        <w:t xml:space="preserve"> (Kumar and Reinartz, 2016)</w:t>
      </w:r>
      <w:r w:rsidRPr="003217BF">
        <w:rPr>
          <w:rFonts w:ascii="Arial" w:hAnsi="Arial" w:cs="Arial"/>
          <w:szCs w:val="24"/>
        </w:rPr>
        <w:t>.</w:t>
      </w:r>
    </w:p>
    <w:p w:rsidR="00BD2698" w:rsidRPr="003217BF" w:rsidRDefault="00BD2698" w:rsidP="00BD2698">
      <w:pPr>
        <w:pStyle w:val="Heading2"/>
        <w:rPr>
          <w:rFonts w:ascii="Arial" w:hAnsi="Arial" w:cs="Arial"/>
          <w:szCs w:val="24"/>
        </w:rPr>
      </w:pPr>
      <w:r w:rsidRPr="003217BF">
        <w:rPr>
          <w:rFonts w:ascii="Arial" w:hAnsi="Arial" w:cs="Arial"/>
          <w:szCs w:val="24"/>
        </w:rPr>
        <w:t>Role of marketing in creating value for customers</w:t>
      </w:r>
    </w:p>
    <w:p w:rsidR="00BD2698" w:rsidRPr="003217BF" w:rsidRDefault="006161F9" w:rsidP="00BD2698">
      <w:pPr>
        <w:rPr>
          <w:rFonts w:ascii="Arial" w:hAnsi="Arial" w:cs="Arial"/>
          <w:szCs w:val="24"/>
        </w:rPr>
      </w:pPr>
      <w:r w:rsidRPr="003217BF">
        <w:rPr>
          <w:rFonts w:ascii="Arial" w:hAnsi="Arial" w:cs="Arial"/>
          <w:szCs w:val="24"/>
        </w:rPr>
        <w:t>In order to understand the role that</w:t>
      </w:r>
      <w:r w:rsidR="006C6D28" w:rsidRPr="003217BF">
        <w:rPr>
          <w:rFonts w:ascii="Arial" w:hAnsi="Arial" w:cs="Arial"/>
          <w:szCs w:val="24"/>
        </w:rPr>
        <w:t xml:space="preserve"> marketing has in terms of creating value for the customers of any given brand like Adidas, it is first important to define and understand the meaning of marketing concept, and social marketing. </w:t>
      </w:r>
      <w:r w:rsidR="00E720E7" w:rsidRPr="003217BF">
        <w:rPr>
          <w:rFonts w:ascii="Arial" w:hAnsi="Arial" w:cs="Arial"/>
          <w:szCs w:val="24"/>
        </w:rPr>
        <w:t xml:space="preserve">The marketing concept is essentially the philosophy that makes it imperative for business organisations to understand and evaluate the ongoing trends in the market before any strategy or change can be implemented. In other words, the marketing concept makes it convenient for the </w:t>
      </w:r>
      <w:r w:rsidR="00D32613" w:rsidRPr="003217BF">
        <w:rPr>
          <w:rFonts w:ascii="Arial" w:hAnsi="Arial" w:cs="Arial"/>
          <w:szCs w:val="24"/>
        </w:rPr>
        <w:t>organisation to understand the changes in the market, thereby allowing them to respond to them in a manner that helps them function better in comparison to the market rivals</w:t>
      </w:r>
      <w:r w:rsidR="00C40581" w:rsidRPr="003217BF">
        <w:rPr>
          <w:rFonts w:ascii="Arial" w:hAnsi="Arial" w:cs="Arial"/>
          <w:szCs w:val="24"/>
        </w:rPr>
        <w:t xml:space="preserve"> (Tadajewski, 2018)</w:t>
      </w:r>
      <w:r w:rsidR="00D32613" w:rsidRPr="003217BF">
        <w:rPr>
          <w:rFonts w:ascii="Arial" w:hAnsi="Arial" w:cs="Arial"/>
          <w:szCs w:val="24"/>
        </w:rPr>
        <w:t xml:space="preserve">. </w:t>
      </w:r>
      <w:r w:rsidR="00C875E9" w:rsidRPr="003217BF">
        <w:rPr>
          <w:rFonts w:ascii="Arial" w:hAnsi="Arial" w:cs="Arial"/>
          <w:szCs w:val="24"/>
        </w:rPr>
        <w:t>The concept of social marketing is another tenet that can perhaps be mentioned here, since it refers to the practice of integrating marketing concepts with changes that take place in the society where the organisation functions</w:t>
      </w:r>
      <w:r w:rsidR="00C40581" w:rsidRPr="003217BF">
        <w:rPr>
          <w:rFonts w:ascii="Arial" w:hAnsi="Arial" w:cs="Arial"/>
          <w:szCs w:val="24"/>
        </w:rPr>
        <w:t xml:space="preserve"> (Serrat, 2017)</w:t>
      </w:r>
      <w:r w:rsidR="00C875E9" w:rsidRPr="003217BF">
        <w:rPr>
          <w:rFonts w:ascii="Arial" w:hAnsi="Arial" w:cs="Arial"/>
          <w:szCs w:val="24"/>
        </w:rPr>
        <w:t>.</w:t>
      </w:r>
      <w:r w:rsidR="00FC2A76" w:rsidRPr="003217BF">
        <w:rPr>
          <w:rFonts w:ascii="Arial" w:hAnsi="Arial" w:cs="Arial"/>
          <w:szCs w:val="24"/>
        </w:rPr>
        <w:t xml:space="preserve"> Brands like Adidas have the scope of utilising these two approaches for establishing a long-term benefit by encouraging the implementation of positive changes within the business processes.</w:t>
      </w:r>
    </w:p>
    <w:p w:rsidR="00C34D47" w:rsidRPr="003217BF" w:rsidRDefault="00C34D47" w:rsidP="00BD2698">
      <w:pPr>
        <w:rPr>
          <w:rFonts w:ascii="Arial" w:hAnsi="Arial" w:cs="Arial"/>
          <w:szCs w:val="24"/>
        </w:rPr>
      </w:pPr>
      <w:r w:rsidRPr="003217BF">
        <w:rPr>
          <w:rFonts w:ascii="Arial" w:hAnsi="Arial" w:cs="Arial"/>
          <w:szCs w:val="24"/>
        </w:rPr>
        <w:t>Marketing essentially plays an important role when it comes to creating value for the customers since it leads to the formation of a bond between them and the company. The business therefore appears as a valuable entity to them, which can be beneficial for companies like Adidas since they are able to establish long-lasting relationships with their customers, which can be very favourable in terms of their profits</w:t>
      </w:r>
      <w:r w:rsidR="00C40581" w:rsidRPr="003217BF">
        <w:rPr>
          <w:rFonts w:ascii="Arial" w:hAnsi="Arial" w:cs="Arial"/>
          <w:szCs w:val="24"/>
        </w:rPr>
        <w:t xml:space="preserve"> (Tadajewski, 2018)</w:t>
      </w:r>
      <w:r w:rsidRPr="003217BF">
        <w:rPr>
          <w:rFonts w:ascii="Arial" w:hAnsi="Arial" w:cs="Arial"/>
          <w:szCs w:val="24"/>
        </w:rPr>
        <w:t>.</w:t>
      </w:r>
      <w:r w:rsidR="00050C5C" w:rsidRPr="003217BF">
        <w:rPr>
          <w:rFonts w:ascii="Arial" w:hAnsi="Arial" w:cs="Arial"/>
          <w:szCs w:val="24"/>
        </w:rPr>
        <w:t xml:space="preserve"> This also allows for increasing the popularity of the brand among the potential customers, thereby attracting more buyers in the process.</w:t>
      </w:r>
    </w:p>
    <w:p w:rsidR="00050C5C" w:rsidRPr="003217BF" w:rsidRDefault="007434FE" w:rsidP="00BD2698">
      <w:pPr>
        <w:rPr>
          <w:rFonts w:ascii="Arial" w:hAnsi="Arial" w:cs="Arial"/>
          <w:szCs w:val="24"/>
        </w:rPr>
      </w:pPr>
      <w:r w:rsidRPr="003217BF">
        <w:rPr>
          <w:rFonts w:ascii="Arial" w:hAnsi="Arial" w:cs="Arial"/>
          <w:szCs w:val="24"/>
        </w:rPr>
        <w:t xml:space="preserve">Thus, from this explanation, it is quite evident that Adidas has the opportunity to improve its market situation and recognition through its promotional activities as well as through forming meaningful relationships with the customers. </w:t>
      </w:r>
      <w:r w:rsidR="00A06F05" w:rsidRPr="003217BF">
        <w:rPr>
          <w:rFonts w:ascii="Arial" w:hAnsi="Arial" w:cs="Arial"/>
          <w:szCs w:val="24"/>
        </w:rPr>
        <w:t>Although this approach could be somewhat capital intensive due to the high costs involved, the initiative is important, despite the numerous risks.</w:t>
      </w:r>
    </w:p>
    <w:p w:rsidR="00BD2698" w:rsidRPr="003217BF" w:rsidRDefault="00BD2698" w:rsidP="00BD2698">
      <w:pPr>
        <w:pStyle w:val="Heading2"/>
        <w:rPr>
          <w:rFonts w:ascii="Arial" w:hAnsi="Arial" w:cs="Arial"/>
          <w:szCs w:val="24"/>
        </w:rPr>
      </w:pPr>
      <w:r w:rsidRPr="003217BF">
        <w:rPr>
          <w:rFonts w:ascii="Arial" w:hAnsi="Arial" w:cs="Arial"/>
          <w:szCs w:val="24"/>
        </w:rPr>
        <w:t>Stakeholder engagement and their impact on the marketing activities</w:t>
      </w:r>
    </w:p>
    <w:p w:rsidR="00BD2698" w:rsidRPr="003217BF" w:rsidRDefault="00966427" w:rsidP="00BD2698">
      <w:pPr>
        <w:rPr>
          <w:rFonts w:ascii="Arial" w:hAnsi="Arial" w:cs="Arial"/>
          <w:szCs w:val="24"/>
        </w:rPr>
      </w:pPr>
      <w:r w:rsidRPr="003217BF">
        <w:rPr>
          <w:rFonts w:ascii="Arial" w:hAnsi="Arial" w:cs="Arial"/>
          <w:szCs w:val="24"/>
        </w:rPr>
        <w:t xml:space="preserve">For a business organisation, the stakeholders refer to the organisations or individuals who are affected by the various business processes and actions of the </w:t>
      </w:r>
      <w:r w:rsidRPr="003217BF">
        <w:rPr>
          <w:rFonts w:ascii="Arial" w:hAnsi="Arial" w:cs="Arial"/>
          <w:szCs w:val="24"/>
        </w:rPr>
        <w:lastRenderedPageBreak/>
        <w:t>company, and they form the integral components that keep the various functions running smoothly.</w:t>
      </w:r>
      <w:r w:rsidR="00CE4C7C" w:rsidRPr="003217BF">
        <w:rPr>
          <w:rFonts w:ascii="Arial" w:hAnsi="Arial" w:cs="Arial"/>
          <w:szCs w:val="24"/>
        </w:rPr>
        <w:t xml:space="preserve"> There are typically two kinds of stakeholders – the internal and the external – and both these groups have their own scope as well as importance to organisations like Adidas.</w:t>
      </w:r>
    </w:p>
    <w:p w:rsidR="004D2C59" w:rsidRPr="003217BF" w:rsidRDefault="004B2B1F" w:rsidP="00BD2698">
      <w:pPr>
        <w:rPr>
          <w:rFonts w:ascii="Arial" w:hAnsi="Arial" w:cs="Arial"/>
          <w:szCs w:val="24"/>
        </w:rPr>
      </w:pPr>
      <w:r w:rsidRPr="003217BF">
        <w:rPr>
          <w:rFonts w:ascii="Arial" w:hAnsi="Arial" w:cs="Arial"/>
          <w:szCs w:val="24"/>
        </w:rPr>
        <w:t>In case of the chosen company, the internal stakeholders include the investors as well as the Board of Directors, since they are personally involved with the business processes, and thus can be impacted directly by any changes or decisions.</w:t>
      </w:r>
      <w:r w:rsidR="00F3783B" w:rsidRPr="003217BF">
        <w:rPr>
          <w:rFonts w:ascii="Arial" w:hAnsi="Arial" w:cs="Arial"/>
          <w:szCs w:val="24"/>
        </w:rPr>
        <w:t xml:space="preserve"> On the other hand, the external stakeholders for Adidas are its suppliers and buyers, since they cannot be directly impacted by the business processes but are, in their own way, connected to the organisation</w:t>
      </w:r>
      <w:r w:rsidR="00C40581" w:rsidRPr="003217BF">
        <w:rPr>
          <w:rFonts w:ascii="Arial" w:hAnsi="Arial" w:cs="Arial"/>
          <w:szCs w:val="24"/>
        </w:rPr>
        <w:t xml:space="preserve"> (Henisz, 2017)</w:t>
      </w:r>
      <w:r w:rsidR="00F3783B" w:rsidRPr="003217BF">
        <w:rPr>
          <w:rFonts w:ascii="Arial" w:hAnsi="Arial" w:cs="Arial"/>
          <w:szCs w:val="24"/>
        </w:rPr>
        <w:t>.</w:t>
      </w:r>
    </w:p>
    <w:p w:rsidR="000E2603" w:rsidRPr="003217BF" w:rsidRDefault="00686352" w:rsidP="00BD2698">
      <w:pPr>
        <w:rPr>
          <w:rFonts w:ascii="Arial" w:hAnsi="Arial" w:cs="Arial"/>
          <w:szCs w:val="24"/>
        </w:rPr>
      </w:pPr>
      <w:r w:rsidRPr="003217BF">
        <w:rPr>
          <w:rFonts w:ascii="Arial" w:hAnsi="Arial" w:cs="Arial"/>
          <w:szCs w:val="24"/>
        </w:rPr>
        <w:t xml:space="preserve">The stakeholders of any company, like Adidas, </w:t>
      </w:r>
      <w:r w:rsidR="00A41FCD" w:rsidRPr="003217BF">
        <w:rPr>
          <w:rFonts w:ascii="Arial" w:hAnsi="Arial" w:cs="Arial"/>
          <w:szCs w:val="24"/>
        </w:rPr>
        <w:t xml:space="preserve">have their own impact in terms of the marketing activities. </w:t>
      </w:r>
      <w:r w:rsidR="009269E0" w:rsidRPr="003217BF">
        <w:rPr>
          <w:rFonts w:ascii="Arial" w:hAnsi="Arial" w:cs="Arial"/>
          <w:szCs w:val="24"/>
        </w:rPr>
        <w:t>The stakeholders such as the buyers determine the market demand, and these messages need to be conveyed to the investors and the Board of Directors so that they can direct the suppliers to provide the appropriate raw materialsin order to substantiate the same.</w:t>
      </w:r>
      <w:r w:rsidR="000E2603" w:rsidRPr="003217BF">
        <w:rPr>
          <w:rFonts w:ascii="Arial" w:hAnsi="Arial" w:cs="Arial"/>
          <w:szCs w:val="24"/>
        </w:rPr>
        <w:t xml:space="preserve"> Thus, the internal as well as the external stakeholders need to have a proper line of communication between them in order to facilitate the functioning of the organisation</w:t>
      </w:r>
      <w:r w:rsidR="008D6B6D" w:rsidRPr="003217BF">
        <w:rPr>
          <w:rFonts w:ascii="Arial" w:hAnsi="Arial" w:cs="Arial"/>
          <w:szCs w:val="24"/>
        </w:rPr>
        <w:t xml:space="preserve"> (</w:t>
      </w:r>
      <w:r w:rsidR="00C40581" w:rsidRPr="003217BF">
        <w:rPr>
          <w:rFonts w:ascii="Arial" w:hAnsi="Arial" w:cs="Arial"/>
          <w:szCs w:val="24"/>
        </w:rPr>
        <w:t xml:space="preserve">Crane and Livesey, 2017; </w:t>
      </w:r>
      <w:r w:rsidR="008D6B6D" w:rsidRPr="003217BF">
        <w:rPr>
          <w:rFonts w:ascii="Arial" w:hAnsi="Arial" w:cs="Arial"/>
          <w:szCs w:val="24"/>
        </w:rPr>
        <w:t>Koschmann, 2016)</w:t>
      </w:r>
      <w:r w:rsidR="000E2603" w:rsidRPr="003217BF">
        <w:rPr>
          <w:rFonts w:ascii="Arial" w:hAnsi="Arial" w:cs="Arial"/>
          <w:szCs w:val="24"/>
        </w:rPr>
        <w:t>.</w:t>
      </w:r>
      <w:r w:rsidR="002C6C2D" w:rsidRPr="003217BF">
        <w:rPr>
          <w:rFonts w:ascii="Arial" w:hAnsi="Arial" w:cs="Arial"/>
          <w:szCs w:val="24"/>
        </w:rPr>
        <w:t xml:space="preserve"> Similarly, the strategies and other marketing approaches can be adequately designed so as to accommodate the demand, which can be possible only if all the stakeholders are equally involved in the process.</w:t>
      </w:r>
    </w:p>
    <w:p w:rsidR="00FE78B6" w:rsidRPr="003217BF" w:rsidRDefault="00FE78B6" w:rsidP="00FE78B6">
      <w:pPr>
        <w:pStyle w:val="Heading1"/>
        <w:rPr>
          <w:rFonts w:ascii="Arial" w:hAnsi="Arial" w:cs="Arial"/>
          <w:szCs w:val="24"/>
        </w:rPr>
      </w:pPr>
      <w:r w:rsidRPr="003217BF">
        <w:rPr>
          <w:rFonts w:ascii="Arial" w:hAnsi="Arial" w:cs="Arial"/>
          <w:szCs w:val="24"/>
        </w:rPr>
        <w:t>Task 1B: Reflection of tactical communication tools</w:t>
      </w:r>
    </w:p>
    <w:p w:rsidR="00FE78B6" w:rsidRPr="003217BF" w:rsidRDefault="003B3E6A" w:rsidP="00FE78B6">
      <w:pPr>
        <w:rPr>
          <w:rFonts w:ascii="Arial" w:hAnsi="Arial" w:cs="Arial"/>
          <w:szCs w:val="24"/>
        </w:rPr>
      </w:pPr>
      <w:r w:rsidRPr="003217BF">
        <w:rPr>
          <w:rFonts w:ascii="Arial" w:hAnsi="Arial" w:cs="Arial"/>
          <w:szCs w:val="24"/>
        </w:rPr>
        <w:t>Tactical communication tools are basically the frameworks or strategies that individuals can use</w:t>
      </w:r>
      <w:r w:rsidR="000B0600" w:rsidRPr="003217BF">
        <w:rPr>
          <w:rFonts w:ascii="Arial" w:hAnsi="Arial" w:cs="Arial"/>
          <w:szCs w:val="24"/>
        </w:rPr>
        <w:t xml:space="preserve"> for facilitating better and improved communication with their target audience, which could range from their peers and colleagues to their teachers or independent researchers. </w:t>
      </w:r>
      <w:r w:rsidR="00FA46E7" w:rsidRPr="003217BF">
        <w:rPr>
          <w:rFonts w:ascii="Arial" w:hAnsi="Arial" w:cs="Arial"/>
          <w:szCs w:val="24"/>
        </w:rPr>
        <w:t>In this case, I have had to utilise the communication tools for ensuring that I have been able to generate the necessary amount of interest in my project on Adidas, and thus, it is my opinion that these approaches are highly important for any individual to learn and implement.</w:t>
      </w:r>
      <w:r w:rsidR="008D5AE7" w:rsidRPr="003217BF">
        <w:rPr>
          <w:rFonts w:ascii="Arial" w:hAnsi="Arial" w:cs="Arial"/>
          <w:szCs w:val="24"/>
        </w:rPr>
        <w:t xml:space="preserve"> Tactical communication tools are therefore quite adept at getting messages across between the concerned individuals.</w:t>
      </w:r>
    </w:p>
    <w:p w:rsidR="008D5AE7" w:rsidRPr="003217BF" w:rsidRDefault="00DA56AE" w:rsidP="00FE78B6">
      <w:pPr>
        <w:rPr>
          <w:rFonts w:ascii="Arial" w:hAnsi="Arial" w:cs="Arial"/>
          <w:szCs w:val="24"/>
        </w:rPr>
      </w:pPr>
      <w:r w:rsidRPr="003217BF">
        <w:rPr>
          <w:rFonts w:ascii="Arial" w:hAnsi="Arial" w:cs="Arial"/>
          <w:szCs w:val="24"/>
        </w:rPr>
        <w:t xml:space="preserve">The two communication tools that I have used for generating interest in my project are blogs and emails. Through the blogs, I have described the entire process that I have adopted for gathering the information required for this project. </w:t>
      </w:r>
      <w:r w:rsidR="003F60C0" w:rsidRPr="003217BF">
        <w:rPr>
          <w:rFonts w:ascii="Arial" w:hAnsi="Arial" w:cs="Arial"/>
          <w:szCs w:val="24"/>
        </w:rPr>
        <w:t xml:space="preserve">The blogs have </w:t>
      </w:r>
      <w:r w:rsidR="003F60C0" w:rsidRPr="003217BF">
        <w:rPr>
          <w:rFonts w:ascii="Arial" w:hAnsi="Arial" w:cs="Arial"/>
          <w:szCs w:val="24"/>
        </w:rPr>
        <w:lastRenderedPageBreak/>
        <w:t xml:space="preserve">also been </w:t>
      </w:r>
      <w:r w:rsidR="00174866" w:rsidRPr="003217BF">
        <w:rPr>
          <w:rFonts w:ascii="Arial" w:hAnsi="Arial" w:cs="Arial"/>
          <w:szCs w:val="24"/>
        </w:rPr>
        <w:t>useful in helping me keep an e-journal of my progress, while also informing the readers of the content of my project.</w:t>
      </w:r>
      <w:r w:rsidR="00C04DE5" w:rsidRPr="003217BF">
        <w:rPr>
          <w:rFonts w:ascii="Arial" w:hAnsi="Arial" w:cs="Arial"/>
          <w:szCs w:val="24"/>
        </w:rPr>
        <w:t xml:space="preserve"> I believe that the blog posts are an important communication tool since it allowed me to reach a wider target audience, and thus, covered a majority of my peers and colleagues.</w:t>
      </w:r>
      <w:r w:rsidR="00960DB4" w:rsidRPr="003217BF">
        <w:rPr>
          <w:rFonts w:ascii="Arial" w:hAnsi="Arial" w:cs="Arial"/>
          <w:szCs w:val="24"/>
        </w:rPr>
        <w:t xml:space="preserve"> Additionally, the blog posts have also been fundamental in helping me polish my writing skills while compiling </w:t>
      </w:r>
      <w:r w:rsidR="00590ED3" w:rsidRPr="003217BF">
        <w:rPr>
          <w:rFonts w:ascii="Arial" w:hAnsi="Arial" w:cs="Arial"/>
          <w:szCs w:val="24"/>
        </w:rPr>
        <w:t>the collected information on a single platform.</w:t>
      </w:r>
      <w:r w:rsidR="00B87ED1" w:rsidRPr="003217BF">
        <w:rPr>
          <w:rFonts w:ascii="Arial" w:hAnsi="Arial" w:cs="Arial"/>
          <w:szCs w:val="24"/>
        </w:rPr>
        <w:t xml:space="preserve"> I also feel that writing the blog posts has helped me understand my thought processes better, since I am now quite confident regarding how to manage a project as compared to what I felt before.</w:t>
      </w:r>
    </w:p>
    <w:p w:rsidR="00197EA3" w:rsidRPr="003217BF" w:rsidRDefault="00197EA3" w:rsidP="00FE78B6">
      <w:pPr>
        <w:rPr>
          <w:rFonts w:ascii="Arial" w:hAnsi="Arial" w:cs="Arial"/>
          <w:szCs w:val="24"/>
        </w:rPr>
      </w:pPr>
      <w:r w:rsidRPr="003217BF">
        <w:rPr>
          <w:rFonts w:ascii="Arial" w:hAnsi="Arial" w:cs="Arial"/>
          <w:szCs w:val="24"/>
        </w:rPr>
        <w:t>Moreover, emailing my peers is also an important tactical communication tool</w:t>
      </w:r>
      <w:r w:rsidR="00B00BBB" w:rsidRPr="003217BF">
        <w:rPr>
          <w:rFonts w:ascii="Arial" w:hAnsi="Arial" w:cs="Arial"/>
          <w:szCs w:val="24"/>
        </w:rPr>
        <w:t xml:space="preserve"> that has helped me with generating interest towards my project. I have been able to inform my peer about the necessary details of my work, while also keeping them up to date with my progress in a personalised manner. I believe that this has helped me understand how to write emails better, which will definitely come in handy when I go ahead with my professional career. Thus, the utilisation of emails as a tactical communication tool has also helped me learn a new skill, which I shall be able to benefit from in the near future.</w:t>
      </w:r>
    </w:p>
    <w:p w:rsidR="00B00BBB" w:rsidRPr="003217BF" w:rsidRDefault="006D6814" w:rsidP="00FE78B6">
      <w:pPr>
        <w:rPr>
          <w:rFonts w:ascii="Arial" w:hAnsi="Arial" w:cs="Arial"/>
          <w:szCs w:val="24"/>
        </w:rPr>
      </w:pPr>
      <w:r w:rsidRPr="003217BF">
        <w:rPr>
          <w:rFonts w:ascii="Arial" w:hAnsi="Arial" w:cs="Arial"/>
          <w:szCs w:val="24"/>
        </w:rPr>
        <w:t>My overall experience has helped me understand the importance of knowing how to use tactical communication tools when and where necessary, especially when I need to reach out to an audience for attracting their attention towards a project I am compiling. I therefore hope that I have been able to use them in the best possible manner to interact with my peers and colleagues, since I have worked very hard in order to complete this project.</w:t>
      </w:r>
    </w:p>
    <w:p w:rsidR="00FE78B6" w:rsidRPr="003217BF" w:rsidRDefault="00FE78B6" w:rsidP="00FE78B6">
      <w:pPr>
        <w:pStyle w:val="Heading1"/>
        <w:rPr>
          <w:rFonts w:ascii="Arial" w:hAnsi="Arial" w:cs="Arial"/>
          <w:szCs w:val="24"/>
        </w:rPr>
      </w:pPr>
      <w:r w:rsidRPr="003217BF">
        <w:rPr>
          <w:rFonts w:ascii="Arial" w:hAnsi="Arial" w:cs="Arial"/>
          <w:szCs w:val="24"/>
        </w:rPr>
        <w:t>Conclusion</w:t>
      </w:r>
    </w:p>
    <w:p w:rsidR="00FE78B6" w:rsidRPr="003217BF" w:rsidRDefault="007B75F1" w:rsidP="00FE78B6">
      <w:pPr>
        <w:rPr>
          <w:rFonts w:ascii="Arial" w:hAnsi="Arial" w:cs="Arial"/>
          <w:szCs w:val="24"/>
        </w:rPr>
      </w:pPr>
      <w:r w:rsidRPr="003217BF">
        <w:rPr>
          <w:rFonts w:ascii="Arial" w:hAnsi="Arial" w:cs="Arial"/>
          <w:szCs w:val="24"/>
        </w:rPr>
        <w:t xml:space="preserve">To conclude this essay, it can be stated that the marketing mix approach that is utilised by organisations like Adidas has an integral role in shaping the marketing strategies, since it takes into consideration the macro as well as the micro factors. </w:t>
      </w:r>
      <w:r w:rsidR="000F30CC" w:rsidRPr="003217BF">
        <w:rPr>
          <w:rFonts w:ascii="Arial" w:hAnsi="Arial" w:cs="Arial"/>
          <w:szCs w:val="24"/>
        </w:rPr>
        <w:t>Moreover, the marketing concept is also aimed at shaping the business strategies to create value for the customers. Finally, the internal as well as the external stakeholders need to be equally involved when it comes to determining the marketing activities if Adidas wishes to be successful.</w:t>
      </w:r>
    </w:p>
    <w:p w:rsidR="00FE78B6" w:rsidRPr="003217BF" w:rsidRDefault="00FE78B6">
      <w:pPr>
        <w:spacing w:line="259" w:lineRule="auto"/>
        <w:jc w:val="left"/>
        <w:rPr>
          <w:rFonts w:ascii="Arial" w:hAnsi="Arial" w:cs="Arial"/>
          <w:szCs w:val="24"/>
        </w:rPr>
      </w:pPr>
      <w:r w:rsidRPr="003217BF">
        <w:rPr>
          <w:rFonts w:ascii="Arial" w:hAnsi="Arial" w:cs="Arial"/>
          <w:szCs w:val="24"/>
        </w:rPr>
        <w:br w:type="page"/>
      </w:r>
    </w:p>
    <w:p w:rsidR="00FE78B6" w:rsidRPr="003217BF" w:rsidRDefault="00FE78B6" w:rsidP="00FE78B6">
      <w:pPr>
        <w:pStyle w:val="Heading1"/>
        <w:rPr>
          <w:rFonts w:ascii="Arial" w:hAnsi="Arial" w:cs="Arial"/>
          <w:szCs w:val="24"/>
        </w:rPr>
      </w:pPr>
      <w:r w:rsidRPr="003217BF">
        <w:rPr>
          <w:rFonts w:ascii="Arial" w:hAnsi="Arial" w:cs="Arial"/>
          <w:szCs w:val="24"/>
        </w:rPr>
        <w:lastRenderedPageBreak/>
        <w:t>Reference List</w:t>
      </w:r>
    </w:p>
    <w:p w:rsidR="00C40581" w:rsidRPr="003217BF" w:rsidRDefault="00C40581" w:rsidP="00F05E87">
      <w:pPr>
        <w:rPr>
          <w:rFonts w:ascii="Arial" w:hAnsi="Arial" w:cs="Arial"/>
          <w:szCs w:val="24"/>
        </w:rPr>
      </w:pPr>
      <w:r w:rsidRPr="003217BF">
        <w:rPr>
          <w:rFonts w:ascii="Arial" w:hAnsi="Arial" w:cs="Arial"/>
          <w:szCs w:val="24"/>
        </w:rPr>
        <w:t>Abril, C. and Rodriguez-Cánovas, B., 2016. Marketing mix effects on private labels brand equity. </w:t>
      </w:r>
      <w:r w:rsidRPr="003217BF">
        <w:rPr>
          <w:rFonts w:ascii="Arial" w:hAnsi="Arial" w:cs="Arial"/>
          <w:i/>
          <w:iCs/>
          <w:szCs w:val="24"/>
        </w:rPr>
        <w:t>European Journal of Management and Business Economics</w:t>
      </w:r>
      <w:r w:rsidRPr="003217BF">
        <w:rPr>
          <w:rFonts w:ascii="Arial" w:hAnsi="Arial" w:cs="Arial"/>
          <w:szCs w:val="24"/>
        </w:rPr>
        <w:t>, </w:t>
      </w:r>
      <w:r w:rsidRPr="003217BF">
        <w:rPr>
          <w:rFonts w:ascii="Arial" w:hAnsi="Arial" w:cs="Arial"/>
          <w:i/>
          <w:iCs/>
          <w:szCs w:val="24"/>
        </w:rPr>
        <w:t>25</w:t>
      </w:r>
      <w:r w:rsidRPr="003217BF">
        <w:rPr>
          <w:rFonts w:ascii="Arial" w:hAnsi="Arial" w:cs="Arial"/>
          <w:szCs w:val="24"/>
        </w:rPr>
        <w:t>(3), pp.168-175.</w:t>
      </w:r>
    </w:p>
    <w:p w:rsidR="00C40581" w:rsidRPr="003217BF" w:rsidRDefault="00C40581" w:rsidP="00F05E87">
      <w:pPr>
        <w:rPr>
          <w:rFonts w:ascii="Arial" w:hAnsi="Arial" w:cs="Arial"/>
          <w:szCs w:val="24"/>
        </w:rPr>
      </w:pPr>
      <w:r w:rsidRPr="003217BF">
        <w:rPr>
          <w:rFonts w:ascii="Arial" w:hAnsi="Arial" w:cs="Arial"/>
          <w:szCs w:val="24"/>
        </w:rPr>
        <w:t xml:space="preserve">Adidas, 2020a. </w:t>
      </w:r>
      <w:r w:rsidRPr="003217BF">
        <w:rPr>
          <w:rFonts w:ascii="Arial" w:hAnsi="Arial" w:cs="Arial"/>
          <w:i/>
          <w:iCs/>
          <w:szCs w:val="24"/>
        </w:rPr>
        <w:t>Speedfactory.</w:t>
      </w:r>
      <w:r w:rsidRPr="003217BF">
        <w:rPr>
          <w:rFonts w:ascii="Arial" w:hAnsi="Arial" w:cs="Arial"/>
          <w:szCs w:val="24"/>
        </w:rPr>
        <w:t xml:space="preserve"> [online] Available at: &lt;https://www.adidas.com/us/speedfactory&gt; [Accessed 27 April 2020].</w:t>
      </w:r>
    </w:p>
    <w:p w:rsidR="00C40581" w:rsidRPr="003217BF" w:rsidRDefault="00C40581" w:rsidP="00F05E87">
      <w:pPr>
        <w:rPr>
          <w:rFonts w:ascii="Arial" w:hAnsi="Arial" w:cs="Arial"/>
          <w:szCs w:val="24"/>
        </w:rPr>
      </w:pPr>
      <w:r w:rsidRPr="003217BF">
        <w:rPr>
          <w:rFonts w:ascii="Arial" w:hAnsi="Arial" w:cs="Arial"/>
          <w:szCs w:val="24"/>
        </w:rPr>
        <w:t xml:space="preserve">Adidas, 2020b. </w:t>
      </w:r>
      <w:r w:rsidRPr="003217BF">
        <w:rPr>
          <w:rFonts w:ascii="Arial" w:hAnsi="Arial" w:cs="Arial"/>
          <w:i/>
          <w:iCs/>
          <w:szCs w:val="24"/>
        </w:rPr>
        <w:t>Innovation.</w:t>
      </w:r>
      <w:r w:rsidRPr="003217BF">
        <w:rPr>
          <w:rFonts w:ascii="Arial" w:hAnsi="Arial" w:cs="Arial"/>
          <w:szCs w:val="24"/>
        </w:rPr>
        <w:t xml:space="preserve"> [online] Available at: &lt;https://www.adidas-group.com/en/sustainability/products/sustainability-innovation/&gt; [Accessed 27 April 2020].</w:t>
      </w:r>
    </w:p>
    <w:p w:rsidR="00C40581" w:rsidRPr="003217BF" w:rsidRDefault="00C40581" w:rsidP="00F05E87">
      <w:pPr>
        <w:rPr>
          <w:rFonts w:ascii="Arial" w:hAnsi="Arial" w:cs="Arial"/>
          <w:szCs w:val="24"/>
        </w:rPr>
      </w:pPr>
      <w:bookmarkStart w:id="1" w:name="_Hlk38726257"/>
      <w:r w:rsidRPr="003217BF">
        <w:rPr>
          <w:rFonts w:ascii="Arial" w:hAnsi="Arial" w:cs="Arial"/>
          <w:szCs w:val="24"/>
        </w:rPr>
        <w:t>Crane</w:t>
      </w:r>
      <w:bookmarkEnd w:id="1"/>
      <w:r w:rsidRPr="003217BF">
        <w:rPr>
          <w:rFonts w:ascii="Arial" w:hAnsi="Arial" w:cs="Arial"/>
          <w:szCs w:val="24"/>
        </w:rPr>
        <w:t>, A. and Livesey, S., 2017. Are you talking to me?: Stakeholder communication and the risks and rewards of dialogue. In </w:t>
      </w:r>
      <w:r w:rsidRPr="003217BF">
        <w:rPr>
          <w:rFonts w:ascii="Arial" w:hAnsi="Arial" w:cs="Arial"/>
          <w:i/>
          <w:iCs/>
          <w:szCs w:val="24"/>
        </w:rPr>
        <w:t>Unfolding stakeholder thinking 2</w:t>
      </w:r>
      <w:r w:rsidRPr="003217BF">
        <w:rPr>
          <w:rFonts w:ascii="Arial" w:hAnsi="Arial" w:cs="Arial"/>
          <w:szCs w:val="24"/>
        </w:rPr>
        <w:t> (pp. 39-52). London: Routledge.</w:t>
      </w:r>
    </w:p>
    <w:p w:rsidR="00C40581" w:rsidRPr="003217BF" w:rsidRDefault="00C40581" w:rsidP="00F05E87">
      <w:pPr>
        <w:rPr>
          <w:rFonts w:ascii="Arial" w:hAnsi="Arial" w:cs="Arial"/>
          <w:szCs w:val="24"/>
        </w:rPr>
      </w:pPr>
      <w:r w:rsidRPr="003217BF">
        <w:rPr>
          <w:rFonts w:ascii="Arial" w:hAnsi="Arial" w:cs="Arial"/>
          <w:szCs w:val="24"/>
        </w:rPr>
        <w:t>Henisz, W.J., 2017. </w:t>
      </w:r>
      <w:r w:rsidRPr="003217BF">
        <w:rPr>
          <w:rFonts w:ascii="Arial" w:hAnsi="Arial" w:cs="Arial"/>
          <w:i/>
          <w:iCs/>
          <w:szCs w:val="24"/>
        </w:rPr>
        <w:t>Corporate diplomacy: Building reputations and relationships with external stakeholders</w:t>
      </w:r>
      <w:r w:rsidRPr="003217BF">
        <w:rPr>
          <w:rFonts w:ascii="Arial" w:hAnsi="Arial" w:cs="Arial"/>
          <w:szCs w:val="24"/>
        </w:rPr>
        <w:t>. London: Routledge.</w:t>
      </w:r>
    </w:p>
    <w:p w:rsidR="00C40581" w:rsidRPr="003217BF" w:rsidRDefault="00C40581" w:rsidP="00F05E87">
      <w:pPr>
        <w:rPr>
          <w:rFonts w:ascii="Arial" w:hAnsi="Arial" w:cs="Arial"/>
          <w:szCs w:val="24"/>
        </w:rPr>
      </w:pPr>
      <w:r w:rsidRPr="003217BF">
        <w:rPr>
          <w:rFonts w:ascii="Arial" w:hAnsi="Arial" w:cs="Arial"/>
          <w:szCs w:val="24"/>
        </w:rPr>
        <w:t>Išoraitė, M., 2016. Marketing mix theoretical aspects. </w:t>
      </w:r>
      <w:r w:rsidRPr="003217BF">
        <w:rPr>
          <w:rFonts w:ascii="Arial" w:hAnsi="Arial" w:cs="Arial"/>
          <w:i/>
          <w:iCs/>
          <w:szCs w:val="24"/>
        </w:rPr>
        <w:t>International Journal of Research Granthaalayah</w:t>
      </w:r>
      <w:r w:rsidRPr="003217BF">
        <w:rPr>
          <w:rFonts w:ascii="Arial" w:hAnsi="Arial" w:cs="Arial"/>
          <w:szCs w:val="24"/>
        </w:rPr>
        <w:t>, </w:t>
      </w:r>
      <w:r w:rsidRPr="003217BF">
        <w:rPr>
          <w:rFonts w:ascii="Arial" w:hAnsi="Arial" w:cs="Arial"/>
          <w:i/>
          <w:iCs/>
          <w:szCs w:val="24"/>
        </w:rPr>
        <w:t>4</w:t>
      </w:r>
      <w:r w:rsidRPr="003217BF">
        <w:rPr>
          <w:rFonts w:ascii="Arial" w:hAnsi="Arial" w:cs="Arial"/>
          <w:szCs w:val="24"/>
        </w:rPr>
        <w:t>(6), pp.25-37.</w:t>
      </w:r>
    </w:p>
    <w:p w:rsidR="00C40581" w:rsidRPr="003217BF" w:rsidRDefault="00C40581" w:rsidP="00F05E87">
      <w:pPr>
        <w:rPr>
          <w:rFonts w:ascii="Arial" w:hAnsi="Arial" w:cs="Arial"/>
          <w:szCs w:val="24"/>
        </w:rPr>
      </w:pPr>
      <w:r w:rsidRPr="003217BF">
        <w:rPr>
          <w:rFonts w:ascii="Arial" w:hAnsi="Arial" w:cs="Arial"/>
          <w:szCs w:val="24"/>
        </w:rPr>
        <w:t xml:space="preserve">Jamieson, A., 2018. </w:t>
      </w:r>
      <w:r w:rsidRPr="003217BF">
        <w:rPr>
          <w:rFonts w:ascii="Arial" w:hAnsi="Arial" w:cs="Arial"/>
          <w:i/>
          <w:iCs/>
          <w:szCs w:val="24"/>
        </w:rPr>
        <w:t>Worsening China factory strike threatens Adidas, Nike sneakers.</w:t>
      </w:r>
      <w:r w:rsidRPr="003217BF">
        <w:rPr>
          <w:rFonts w:ascii="Arial" w:hAnsi="Arial" w:cs="Arial"/>
          <w:szCs w:val="24"/>
        </w:rPr>
        <w:t xml:space="preserve"> [online] Available at: &lt;https://www.nbcnews.com/news/world/worsening-china-factory-strike-threatens-adidas-nike-sneakers-n87951&gt; [Accessed 27 April 2020].</w:t>
      </w:r>
    </w:p>
    <w:p w:rsidR="00C40581" w:rsidRPr="003217BF" w:rsidRDefault="00C40581" w:rsidP="00F05E87">
      <w:pPr>
        <w:rPr>
          <w:rFonts w:ascii="Arial" w:hAnsi="Arial" w:cs="Arial"/>
          <w:szCs w:val="24"/>
        </w:rPr>
      </w:pPr>
      <w:r w:rsidRPr="003217BF">
        <w:rPr>
          <w:rFonts w:ascii="Arial" w:hAnsi="Arial" w:cs="Arial"/>
          <w:szCs w:val="24"/>
        </w:rPr>
        <w:t>Koschmann, M.A., 2016. A communication perspective on organisational stakeholder relationships: discursivity, relationality, and materiality. </w:t>
      </w:r>
      <w:r w:rsidRPr="003217BF">
        <w:rPr>
          <w:rFonts w:ascii="Arial" w:hAnsi="Arial" w:cs="Arial"/>
          <w:i/>
          <w:iCs/>
          <w:szCs w:val="24"/>
        </w:rPr>
        <w:t>Communication Research and Practice</w:t>
      </w:r>
      <w:r w:rsidRPr="003217BF">
        <w:rPr>
          <w:rFonts w:ascii="Arial" w:hAnsi="Arial" w:cs="Arial"/>
          <w:szCs w:val="24"/>
        </w:rPr>
        <w:t>, </w:t>
      </w:r>
      <w:r w:rsidRPr="003217BF">
        <w:rPr>
          <w:rFonts w:ascii="Arial" w:hAnsi="Arial" w:cs="Arial"/>
          <w:i/>
          <w:iCs/>
          <w:szCs w:val="24"/>
        </w:rPr>
        <w:t>2</w:t>
      </w:r>
      <w:r w:rsidRPr="003217BF">
        <w:rPr>
          <w:rFonts w:ascii="Arial" w:hAnsi="Arial" w:cs="Arial"/>
          <w:szCs w:val="24"/>
        </w:rPr>
        <w:t>(3), pp.407-431.</w:t>
      </w:r>
    </w:p>
    <w:p w:rsidR="00C40581" w:rsidRPr="003217BF" w:rsidRDefault="00C40581" w:rsidP="00F05E87">
      <w:pPr>
        <w:rPr>
          <w:rFonts w:ascii="Arial" w:hAnsi="Arial" w:cs="Arial"/>
          <w:szCs w:val="24"/>
        </w:rPr>
      </w:pPr>
      <w:r w:rsidRPr="003217BF">
        <w:rPr>
          <w:rFonts w:ascii="Arial" w:hAnsi="Arial" w:cs="Arial"/>
          <w:szCs w:val="24"/>
        </w:rPr>
        <w:t>Kumar, V. and Reinartz, W., 2016. Creating enduring customer value. </w:t>
      </w:r>
      <w:r w:rsidRPr="003217BF">
        <w:rPr>
          <w:rFonts w:ascii="Arial" w:hAnsi="Arial" w:cs="Arial"/>
          <w:i/>
          <w:iCs/>
          <w:szCs w:val="24"/>
        </w:rPr>
        <w:t>Journal of Marketing</w:t>
      </w:r>
      <w:r w:rsidRPr="003217BF">
        <w:rPr>
          <w:rFonts w:ascii="Arial" w:hAnsi="Arial" w:cs="Arial"/>
          <w:szCs w:val="24"/>
        </w:rPr>
        <w:t>, </w:t>
      </w:r>
      <w:r w:rsidRPr="003217BF">
        <w:rPr>
          <w:rFonts w:ascii="Arial" w:hAnsi="Arial" w:cs="Arial"/>
          <w:i/>
          <w:iCs/>
          <w:szCs w:val="24"/>
        </w:rPr>
        <w:t>80</w:t>
      </w:r>
      <w:r w:rsidRPr="003217BF">
        <w:rPr>
          <w:rFonts w:ascii="Arial" w:hAnsi="Arial" w:cs="Arial"/>
          <w:szCs w:val="24"/>
        </w:rPr>
        <w:t>(6), pp.36-68.</w:t>
      </w:r>
    </w:p>
    <w:p w:rsidR="00C40581" w:rsidRPr="003217BF" w:rsidRDefault="00C40581" w:rsidP="00F05E87">
      <w:pPr>
        <w:rPr>
          <w:rFonts w:ascii="Arial" w:hAnsi="Arial" w:cs="Arial"/>
          <w:szCs w:val="24"/>
        </w:rPr>
      </w:pPr>
      <w:r w:rsidRPr="003217BF">
        <w:rPr>
          <w:rFonts w:ascii="Arial" w:hAnsi="Arial" w:cs="Arial"/>
          <w:szCs w:val="24"/>
        </w:rPr>
        <w:t>McDonald, M. and Wilson, H., 2016. </w:t>
      </w:r>
      <w:r w:rsidRPr="003217BF">
        <w:rPr>
          <w:rFonts w:ascii="Arial" w:hAnsi="Arial" w:cs="Arial"/>
          <w:i/>
          <w:iCs/>
          <w:szCs w:val="24"/>
        </w:rPr>
        <w:t>Marketing Plans: How to prepare them, how to profit from them</w:t>
      </w:r>
      <w:r w:rsidRPr="003217BF">
        <w:rPr>
          <w:rFonts w:ascii="Arial" w:hAnsi="Arial" w:cs="Arial"/>
          <w:szCs w:val="24"/>
        </w:rPr>
        <w:t>. London: John Wiley &amp; Sons.</w:t>
      </w:r>
    </w:p>
    <w:p w:rsidR="00C40581" w:rsidRPr="003217BF" w:rsidRDefault="00C40581" w:rsidP="00F05E87">
      <w:pPr>
        <w:rPr>
          <w:rFonts w:ascii="Arial" w:hAnsi="Arial" w:cs="Arial"/>
          <w:szCs w:val="24"/>
        </w:rPr>
      </w:pPr>
      <w:r w:rsidRPr="003217BF">
        <w:rPr>
          <w:rFonts w:ascii="Arial" w:hAnsi="Arial" w:cs="Arial"/>
          <w:szCs w:val="24"/>
        </w:rPr>
        <w:t xml:space="preserve">Mikel, B., 2018. </w:t>
      </w:r>
      <w:r w:rsidRPr="003217BF">
        <w:rPr>
          <w:rFonts w:ascii="Arial" w:hAnsi="Arial" w:cs="Arial"/>
          <w:i/>
          <w:iCs/>
          <w:szCs w:val="24"/>
        </w:rPr>
        <w:t>Adidas Just Released Smart Sneakers That Go Where No Sneaker Has Gone Before.</w:t>
      </w:r>
      <w:r w:rsidRPr="003217BF">
        <w:rPr>
          <w:rFonts w:ascii="Arial" w:hAnsi="Arial" w:cs="Arial"/>
          <w:szCs w:val="24"/>
        </w:rPr>
        <w:t xml:space="preserve"> [online] Inc. Available at: &lt;https://www.inc.com/betsy-mikel/heres-</w:t>
      </w:r>
      <w:r w:rsidRPr="003217BF">
        <w:rPr>
          <w:rFonts w:ascii="Arial" w:hAnsi="Arial" w:cs="Arial"/>
          <w:szCs w:val="24"/>
        </w:rPr>
        <w:lastRenderedPageBreak/>
        <w:t>smart-design-secret-behind-adidas-latest-pair-of-220-sneakers.html&gt; [Accessed 27 April 2020].</w:t>
      </w:r>
    </w:p>
    <w:p w:rsidR="00C40581" w:rsidRPr="003217BF" w:rsidRDefault="00C40581" w:rsidP="00F05E87">
      <w:pPr>
        <w:rPr>
          <w:rFonts w:ascii="Arial" w:hAnsi="Arial" w:cs="Arial"/>
          <w:szCs w:val="24"/>
        </w:rPr>
      </w:pPr>
      <w:r w:rsidRPr="003217BF">
        <w:rPr>
          <w:rFonts w:ascii="Arial" w:hAnsi="Arial" w:cs="Arial"/>
          <w:szCs w:val="24"/>
        </w:rPr>
        <w:t>Serrat, O., 2017. The future of social marketing. In </w:t>
      </w:r>
      <w:r w:rsidRPr="003217BF">
        <w:rPr>
          <w:rFonts w:ascii="Arial" w:hAnsi="Arial" w:cs="Arial"/>
          <w:i/>
          <w:iCs/>
          <w:szCs w:val="24"/>
        </w:rPr>
        <w:t>Knowledge solutions</w:t>
      </w:r>
      <w:r w:rsidRPr="003217BF">
        <w:rPr>
          <w:rFonts w:ascii="Arial" w:hAnsi="Arial" w:cs="Arial"/>
          <w:szCs w:val="24"/>
        </w:rPr>
        <w:t> (pp. 119-128). Singapore: Springer.</w:t>
      </w:r>
    </w:p>
    <w:p w:rsidR="00C40581" w:rsidRPr="003217BF" w:rsidRDefault="00C40581" w:rsidP="00F05E87">
      <w:pPr>
        <w:rPr>
          <w:rFonts w:ascii="Arial" w:hAnsi="Arial" w:cs="Arial"/>
          <w:szCs w:val="24"/>
        </w:rPr>
      </w:pPr>
      <w:r w:rsidRPr="003217BF">
        <w:rPr>
          <w:rFonts w:ascii="Arial" w:hAnsi="Arial" w:cs="Arial"/>
          <w:szCs w:val="24"/>
        </w:rPr>
        <w:t xml:space="preserve">Singh-Kurtz, S., 2019. </w:t>
      </w:r>
      <w:r w:rsidRPr="003217BF">
        <w:rPr>
          <w:rFonts w:ascii="Arial" w:hAnsi="Arial" w:cs="Arial"/>
          <w:i/>
          <w:iCs/>
          <w:szCs w:val="24"/>
        </w:rPr>
        <w:t>Adidas has sued pretty much everyone who has used stripes.</w:t>
      </w:r>
      <w:r w:rsidRPr="003217BF">
        <w:rPr>
          <w:rFonts w:ascii="Arial" w:hAnsi="Arial" w:cs="Arial"/>
          <w:szCs w:val="24"/>
        </w:rPr>
        <w:t xml:space="preserve"> [online] Quartz. Available at: &lt;https://qz.com/quartzy/1647995/adidas-has-sued-pretty-much-everyone-who-has-used-stripes/&gt; [Accessed 27 April 2020].</w:t>
      </w:r>
    </w:p>
    <w:p w:rsidR="00C40581" w:rsidRPr="003217BF" w:rsidRDefault="00C40581" w:rsidP="00F05E87">
      <w:pPr>
        <w:rPr>
          <w:rFonts w:ascii="Arial" w:hAnsi="Arial" w:cs="Arial"/>
          <w:szCs w:val="24"/>
        </w:rPr>
      </w:pPr>
      <w:r w:rsidRPr="003217BF">
        <w:rPr>
          <w:rFonts w:ascii="Arial" w:hAnsi="Arial" w:cs="Arial"/>
          <w:szCs w:val="24"/>
        </w:rPr>
        <w:t>Tadajewski, M., 2018. Critical reflections on the marketing concept and consumer sovereignty. </w:t>
      </w:r>
      <w:r w:rsidRPr="003217BF">
        <w:rPr>
          <w:rFonts w:ascii="Arial" w:hAnsi="Arial" w:cs="Arial"/>
          <w:i/>
          <w:iCs/>
          <w:szCs w:val="24"/>
        </w:rPr>
        <w:t xml:space="preserve">The Routledge companion to critical marketing studies. </w:t>
      </w:r>
      <w:r w:rsidRPr="003217BF">
        <w:rPr>
          <w:rFonts w:ascii="Arial" w:hAnsi="Arial" w:cs="Arial"/>
          <w:szCs w:val="24"/>
        </w:rPr>
        <w:t>London: Routledge</w:t>
      </w:r>
    </w:p>
    <w:p w:rsidR="00C40581" w:rsidRPr="003217BF" w:rsidRDefault="00C40581" w:rsidP="00F05E87">
      <w:pPr>
        <w:rPr>
          <w:rFonts w:ascii="Arial" w:hAnsi="Arial" w:cs="Arial"/>
          <w:b/>
          <w:bCs/>
          <w:szCs w:val="24"/>
          <w:lang w:val="en-IN"/>
        </w:rPr>
      </w:pPr>
      <w:r w:rsidRPr="003217BF">
        <w:rPr>
          <w:rFonts w:ascii="Arial" w:hAnsi="Arial" w:cs="Arial"/>
          <w:szCs w:val="24"/>
        </w:rPr>
        <w:t xml:space="preserve">Wilson, M., 2019. </w:t>
      </w:r>
      <w:r w:rsidRPr="003217BF">
        <w:rPr>
          <w:rFonts w:ascii="Arial" w:hAnsi="Arial" w:cs="Arial"/>
          <w:i/>
          <w:iCs/>
          <w:szCs w:val="24"/>
          <w:lang w:val="en-IN"/>
        </w:rPr>
        <w:t>Exclusive: Adidas’s radical new shoe could change how the world buys sneakers.</w:t>
      </w:r>
      <w:r w:rsidRPr="003217BF">
        <w:rPr>
          <w:rFonts w:ascii="Arial" w:hAnsi="Arial" w:cs="Arial"/>
          <w:szCs w:val="24"/>
        </w:rPr>
        <w:t xml:space="preserve"> [online] Fast Company. Available at: &lt;https://www.fastcompany.com/90335038/exclusive-adidass-radical-new-shoe-could-change-how-the-world-buys-sneakers&gt; [Accessed 27 April 2020].</w:t>
      </w:r>
    </w:p>
    <w:p w:rsidR="00FE78B6" w:rsidRPr="003217BF" w:rsidRDefault="00FE78B6" w:rsidP="00FE78B6">
      <w:pPr>
        <w:rPr>
          <w:rFonts w:ascii="Arial" w:hAnsi="Arial" w:cs="Arial"/>
          <w:szCs w:val="24"/>
        </w:rPr>
      </w:pPr>
    </w:p>
    <w:sectPr w:rsidR="00FE78B6" w:rsidRPr="003217BF" w:rsidSect="00715581">
      <w:headerReference w:type="default" r:id="rId7"/>
      <w:pgSz w:w="11906" w:h="16838"/>
      <w:pgMar w:top="1440" w:right="1440" w:bottom="1440" w:left="144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B2ABE" w:rsidRDefault="00AB2ABE" w:rsidP="0053619E">
      <w:pPr>
        <w:spacing w:after="0" w:line="240" w:lineRule="auto"/>
      </w:pPr>
      <w:r>
        <w:separator/>
      </w:r>
    </w:p>
  </w:endnote>
  <w:endnote w:type="continuationSeparator" w:id="1">
    <w:p w:rsidR="00AB2ABE" w:rsidRDefault="00AB2ABE" w:rsidP="0053619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AFF" w:usb1="C0007841" w:usb2="00000009" w:usb3="00000000" w:csb0="000001FF" w:csb1="00000000"/>
  </w:font>
  <w:font w:name="Arial">
    <w:panose1 w:val="020B0604020202020204"/>
    <w:charset w:val="EE"/>
    <w:family w:val="swiss"/>
    <w:pitch w:val="variable"/>
    <w:sig w:usb0="E0002AFF" w:usb1="C0007843" w:usb2="00000009" w:usb3="00000000" w:csb0="000001FF" w:csb1="00000000"/>
  </w:font>
  <w:font w:name="Arial Black">
    <w:panose1 w:val="020B0A04020102020204"/>
    <w:charset w:val="EE"/>
    <w:family w:val="swiss"/>
    <w:pitch w:val="variable"/>
    <w:sig w:usb0="00000287" w:usb1="00000000" w:usb2="00000000" w:usb3="00000000" w:csb0="0000009F" w:csb1="00000000"/>
  </w:font>
  <w:font w:name="Calibri Light">
    <w:panose1 w:val="020F0302020204030204"/>
    <w:charset w:val="EE"/>
    <w:family w:val="swiss"/>
    <w:pitch w:val="variable"/>
    <w:sig w:usb0="A00002EF" w:usb1="4000207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B2ABE" w:rsidRDefault="00AB2ABE" w:rsidP="0053619E">
      <w:pPr>
        <w:spacing w:after="0" w:line="240" w:lineRule="auto"/>
      </w:pPr>
      <w:r>
        <w:separator/>
      </w:r>
    </w:p>
  </w:footnote>
  <w:footnote w:type="continuationSeparator" w:id="1">
    <w:p w:rsidR="00AB2ABE" w:rsidRDefault="00AB2ABE" w:rsidP="0053619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3619E" w:rsidRDefault="0053619E">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hyphenationZone w:val="425"/>
  <w:drawingGridHorizontalSpacing w:val="110"/>
  <w:displayHorizontalDrawingGridEvery w:val="2"/>
  <w:displayVerticalDrawingGridEvery w:val="2"/>
  <w:characterSpacingControl w:val="doNotCompress"/>
  <w:footnotePr>
    <w:footnote w:id="0"/>
    <w:footnote w:id="1"/>
  </w:footnotePr>
  <w:endnotePr>
    <w:endnote w:id="0"/>
    <w:endnote w:id="1"/>
  </w:endnotePr>
  <w:compat/>
  <w:rsids>
    <w:rsidRoot w:val="0053619E"/>
    <w:rsid w:val="00004F5B"/>
    <w:rsid w:val="000158AC"/>
    <w:rsid w:val="00050C5C"/>
    <w:rsid w:val="000B0600"/>
    <w:rsid w:val="000B37BF"/>
    <w:rsid w:val="000D7606"/>
    <w:rsid w:val="000E2603"/>
    <w:rsid w:val="000F30CC"/>
    <w:rsid w:val="0012040E"/>
    <w:rsid w:val="00142F64"/>
    <w:rsid w:val="00152901"/>
    <w:rsid w:val="00174866"/>
    <w:rsid w:val="00197EA3"/>
    <w:rsid w:val="001B3EFD"/>
    <w:rsid w:val="002110FD"/>
    <w:rsid w:val="00235D54"/>
    <w:rsid w:val="002C6C2D"/>
    <w:rsid w:val="002D30D3"/>
    <w:rsid w:val="002D7C57"/>
    <w:rsid w:val="002D7E9E"/>
    <w:rsid w:val="002E1952"/>
    <w:rsid w:val="00321760"/>
    <w:rsid w:val="003217BF"/>
    <w:rsid w:val="003360C7"/>
    <w:rsid w:val="003B3E6A"/>
    <w:rsid w:val="003D508A"/>
    <w:rsid w:val="003F60C0"/>
    <w:rsid w:val="004018E5"/>
    <w:rsid w:val="00454F24"/>
    <w:rsid w:val="004A29F9"/>
    <w:rsid w:val="004B03AA"/>
    <w:rsid w:val="004B2B1F"/>
    <w:rsid w:val="004C1F45"/>
    <w:rsid w:val="004D2C59"/>
    <w:rsid w:val="004D64A2"/>
    <w:rsid w:val="004E2B4F"/>
    <w:rsid w:val="004E4A9A"/>
    <w:rsid w:val="004E4C54"/>
    <w:rsid w:val="004F0548"/>
    <w:rsid w:val="00501CDF"/>
    <w:rsid w:val="0053619E"/>
    <w:rsid w:val="00546BD9"/>
    <w:rsid w:val="00590ED3"/>
    <w:rsid w:val="005B4F46"/>
    <w:rsid w:val="006161F9"/>
    <w:rsid w:val="00625957"/>
    <w:rsid w:val="00643F51"/>
    <w:rsid w:val="00686352"/>
    <w:rsid w:val="006A1E1E"/>
    <w:rsid w:val="006A537D"/>
    <w:rsid w:val="006C6D28"/>
    <w:rsid w:val="006D6814"/>
    <w:rsid w:val="006F0DCD"/>
    <w:rsid w:val="00715581"/>
    <w:rsid w:val="0072218D"/>
    <w:rsid w:val="007241DA"/>
    <w:rsid w:val="00732B5E"/>
    <w:rsid w:val="007434FE"/>
    <w:rsid w:val="00764325"/>
    <w:rsid w:val="007A277A"/>
    <w:rsid w:val="007B75F1"/>
    <w:rsid w:val="007F0DFC"/>
    <w:rsid w:val="007F690C"/>
    <w:rsid w:val="0082788E"/>
    <w:rsid w:val="00832C22"/>
    <w:rsid w:val="00883BC1"/>
    <w:rsid w:val="0088682C"/>
    <w:rsid w:val="008A3065"/>
    <w:rsid w:val="008D258C"/>
    <w:rsid w:val="008D5AE7"/>
    <w:rsid w:val="008D6B6D"/>
    <w:rsid w:val="008F0DC5"/>
    <w:rsid w:val="00910A39"/>
    <w:rsid w:val="009269E0"/>
    <w:rsid w:val="0094688D"/>
    <w:rsid w:val="00960DB4"/>
    <w:rsid w:val="009650EF"/>
    <w:rsid w:val="00966427"/>
    <w:rsid w:val="0099647A"/>
    <w:rsid w:val="00A013AA"/>
    <w:rsid w:val="00A06F05"/>
    <w:rsid w:val="00A3090C"/>
    <w:rsid w:val="00A41FCD"/>
    <w:rsid w:val="00A72E21"/>
    <w:rsid w:val="00A85856"/>
    <w:rsid w:val="00AB2ABE"/>
    <w:rsid w:val="00B00BBB"/>
    <w:rsid w:val="00B74848"/>
    <w:rsid w:val="00B83890"/>
    <w:rsid w:val="00B87ED1"/>
    <w:rsid w:val="00BD2698"/>
    <w:rsid w:val="00C04735"/>
    <w:rsid w:val="00C04DE5"/>
    <w:rsid w:val="00C135BA"/>
    <w:rsid w:val="00C34D47"/>
    <w:rsid w:val="00C40581"/>
    <w:rsid w:val="00C841C4"/>
    <w:rsid w:val="00C875E9"/>
    <w:rsid w:val="00CB4A76"/>
    <w:rsid w:val="00CB79EE"/>
    <w:rsid w:val="00CE4C7C"/>
    <w:rsid w:val="00D32613"/>
    <w:rsid w:val="00DA56AE"/>
    <w:rsid w:val="00DB440C"/>
    <w:rsid w:val="00DB4DF5"/>
    <w:rsid w:val="00DC2103"/>
    <w:rsid w:val="00E173CA"/>
    <w:rsid w:val="00E720E7"/>
    <w:rsid w:val="00E925E7"/>
    <w:rsid w:val="00E95A09"/>
    <w:rsid w:val="00EC3FCD"/>
    <w:rsid w:val="00EF4194"/>
    <w:rsid w:val="00F05E87"/>
    <w:rsid w:val="00F14271"/>
    <w:rsid w:val="00F3783B"/>
    <w:rsid w:val="00F42353"/>
    <w:rsid w:val="00F92526"/>
    <w:rsid w:val="00FA0DE4"/>
    <w:rsid w:val="00FA46E7"/>
    <w:rsid w:val="00FA4822"/>
    <w:rsid w:val="00FC2A76"/>
    <w:rsid w:val="00FD1AE9"/>
    <w:rsid w:val="00FE73E9"/>
    <w:rsid w:val="00FE78B6"/>
  </w:rsids>
  <m:mathPr>
    <m:mathFont m:val="Cambria Math"/>
    <m:brkBin m:val="before"/>
    <m:brkBinSub m:val="--"/>
    <m:smallFrac/>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058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B4DF5"/>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841C4"/>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4E2B4F"/>
    <w:pPr>
      <w:keepNext/>
      <w:keepLines/>
      <w:spacing w:before="40" w:after="0"/>
      <w:jc w:val="left"/>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DF5"/>
    <w:rPr>
      <w:rFonts w:ascii="Times New Roman" w:eastAsiaTheme="majorEastAsia" w:hAnsi="Times New Roman" w:cstheme="majorBidi"/>
      <w:b/>
      <w:sz w:val="24"/>
      <w:szCs w:val="32"/>
      <w:lang w:val="en-AU"/>
    </w:rPr>
  </w:style>
  <w:style w:type="character" w:customStyle="1" w:styleId="Heading2Char">
    <w:name w:val="Heading 2 Char"/>
    <w:basedOn w:val="DefaultParagraphFont"/>
    <w:link w:val="Heading2"/>
    <w:uiPriority w:val="9"/>
    <w:rsid w:val="00C841C4"/>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4E2B4F"/>
    <w:rPr>
      <w:rFonts w:ascii="Times New Roman" w:eastAsiaTheme="majorEastAsia" w:hAnsi="Times New Roman" w:cstheme="majorBidi"/>
      <w:i/>
      <w:sz w:val="24"/>
      <w:szCs w:val="24"/>
      <w:lang w:val="en-GB"/>
    </w:rPr>
  </w:style>
  <w:style w:type="paragraph" w:styleId="TOCHeading">
    <w:name w:val="TOC Heading"/>
    <w:basedOn w:val="Heading1"/>
    <w:next w:val="Normal"/>
    <w:uiPriority w:val="39"/>
    <w:unhideWhenUsed/>
    <w:qFormat/>
    <w:rsid w:val="0072218D"/>
    <w:pPr>
      <w:jc w:val="center"/>
      <w:outlineLvl w:val="9"/>
    </w:pPr>
  </w:style>
  <w:style w:type="paragraph" w:styleId="Header">
    <w:name w:val="header"/>
    <w:basedOn w:val="Normal"/>
    <w:link w:val="HeaderChar"/>
    <w:uiPriority w:val="99"/>
    <w:unhideWhenUsed/>
    <w:rsid w:val="005361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619E"/>
    <w:rPr>
      <w:rFonts w:ascii="Arial" w:hAnsi="Arial"/>
      <w:lang w:val="en-GB"/>
    </w:rPr>
  </w:style>
  <w:style w:type="paragraph" w:styleId="Footer">
    <w:name w:val="footer"/>
    <w:basedOn w:val="Normal"/>
    <w:link w:val="FooterChar"/>
    <w:uiPriority w:val="99"/>
    <w:unhideWhenUsed/>
    <w:rsid w:val="005361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619E"/>
    <w:rPr>
      <w:rFonts w:ascii="Arial" w:hAnsi="Arial"/>
      <w:lang w:val="en-GB"/>
    </w:rPr>
  </w:style>
  <w:style w:type="character" w:styleId="Hyperlink">
    <w:name w:val="Hyperlink"/>
    <w:basedOn w:val="DefaultParagraphFont"/>
    <w:uiPriority w:val="99"/>
    <w:unhideWhenUsed/>
    <w:rsid w:val="00732B5E"/>
    <w:rPr>
      <w:color w:val="0563C1" w:themeColor="hyperlink"/>
      <w:u w:val="single"/>
    </w:rPr>
  </w:style>
  <w:style w:type="character" w:customStyle="1" w:styleId="UnresolvedMention">
    <w:name w:val="Unresolved Mention"/>
    <w:basedOn w:val="DefaultParagraphFont"/>
    <w:uiPriority w:val="99"/>
    <w:semiHidden/>
    <w:unhideWhenUsed/>
    <w:rsid w:val="00732B5E"/>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FA4C43-AD9D-4EB3-9F1B-7EDA043F7A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419</TotalTime>
  <Pages>1</Pages>
  <Words>2758</Words>
  <Characters>16001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Corporate Edition</cp:lastModifiedBy>
  <cp:revision>144</cp:revision>
  <dcterms:created xsi:type="dcterms:W3CDTF">2020-04-28T13:36:00Z</dcterms:created>
  <dcterms:modified xsi:type="dcterms:W3CDTF">2020-05-11T17:41:00Z</dcterms:modified>
</cp:coreProperties>
</file>