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099B9" w14:textId="66C1537A" w:rsidR="00F6352A" w:rsidRPr="00753F43" w:rsidRDefault="00F6352A" w:rsidP="00F90AE7">
      <w:pPr>
        <w:spacing w:line="360" w:lineRule="auto"/>
        <w:jc w:val="center"/>
        <w:rPr>
          <w:rFonts w:ascii="Times New Roman" w:hAnsi="Times New Roman" w:cs="Times New Roman"/>
          <w:sz w:val="24"/>
          <w:szCs w:val="24"/>
          <w:u w:val="single"/>
        </w:rPr>
      </w:pPr>
      <w:r w:rsidRPr="00753F43">
        <w:rPr>
          <w:rFonts w:ascii="Times New Roman" w:hAnsi="Times New Roman" w:cs="Times New Roman"/>
          <w:sz w:val="24"/>
          <w:szCs w:val="24"/>
          <w:u w:val="single"/>
        </w:rPr>
        <w:t>Written Contribution</w:t>
      </w:r>
    </w:p>
    <w:p w14:paraId="054304B6" w14:textId="07F76389" w:rsidR="007F1934" w:rsidRPr="000056C8" w:rsidRDefault="00F6352A" w:rsidP="00B775A9">
      <w:pPr>
        <w:spacing w:line="360" w:lineRule="auto"/>
        <w:jc w:val="both"/>
        <w:rPr>
          <w:rFonts w:ascii="Times New Roman" w:hAnsi="Times New Roman" w:cs="Times New Roman"/>
          <w:sz w:val="24"/>
          <w:szCs w:val="24"/>
        </w:rPr>
      </w:pPr>
      <w:r w:rsidRPr="000056C8">
        <w:rPr>
          <w:rFonts w:ascii="Times New Roman" w:hAnsi="Times New Roman" w:cs="Times New Roman"/>
          <w:sz w:val="24"/>
          <w:szCs w:val="24"/>
        </w:rPr>
        <w:t xml:space="preserve">Bipolar Disorder </w:t>
      </w:r>
      <w:r w:rsidR="006E7B63" w:rsidRPr="000056C8">
        <w:rPr>
          <w:rFonts w:ascii="Times New Roman" w:hAnsi="Times New Roman" w:cs="Times New Roman"/>
          <w:sz w:val="24"/>
          <w:szCs w:val="24"/>
        </w:rPr>
        <w:t xml:space="preserve">(BD) </w:t>
      </w:r>
      <w:r w:rsidRPr="000056C8">
        <w:rPr>
          <w:rFonts w:ascii="Times New Roman" w:hAnsi="Times New Roman" w:cs="Times New Roman"/>
          <w:sz w:val="24"/>
          <w:szCs w:val="24"/>
        </w:rPr>
        <w:t xml:space="preserve">is a serious </w:t>
      </w:r>
      <w:r w:rsidR="000056C8" w:rsidRPr="000056C8">
        <w:rPr>
          <w:rFonts w:ascii="Times New Roman" w:hAnsi="Times New Roman" w:cs="Times New Roman"/>
          <w:sz w:val="24"/>
          <w:szCs w:val="24"/>
        </w:rPr>
        <w:t xml:space="preserve">and disabling </w:t>
      </w:r>
      <w:r w:rsidRPr="000056C8">
        <w:rPr>
          <w:rFonts w:ascii="Times New Roman" w:hAnsi="Times New Roman" w:cs="Times New Roman"/>
          <w:sz w:val="24"/>
          <w:szCs w:val="24"/>
        </w:rPr>
        <w:t xml:space="preserve">condition, </w:t>
      </w:r>
      <w:r w:rsidR="000056C8" w:rsidRPr="000056C8">
        <w:rPr>
          <w:rFonts w:ascii="Times New Roman" w:hAnsi="Times New Roman" w:cs="Times New Roman"/>
          <w:sz w:val="24"/>
          <w:szCs w:val="24"/>
        </w:rPr>
        <w:t>which has an</w:t>
      </w:r>
      <w:r w:rsidRPr="000056C8">
        <w:rPr>
          <w:rFonts w:ascii="Times New Roman" w:hAnsi="Times New Roman" w:cs="Times New Roman"/>
          <w:sz w:val="24"/>
          <w:szCs w:val="24"/>
        </w:rPr>
        <w:t xml:space="preserve"> impact on several aspects of an individual’s life</w:t>
      </w:r>
      <w:r w:rsidR="000056C8" w:rsidRPr="000056C8">
        <w:rPr>
          <w:rFonts w:ascii="Times New Roman" w:hAnsi="Times New Roman" w:cs="Times New Roman"/>
          <w:sz w:val="24"/>
          <w:szCs w:val="24"/>
        </w:rPr>
        <w:t xml:space="preserve"> (</w:t>
      </w:r>
      <w:proofErr w:type="spellStart"/>
      <w:r w:rsidR="000056C8" w:rsidRPr="000056C8">
        <w:rPr>
          <w:rFonts w:ascii="Times New Roman" w:hAnsi="Times New Roman" w:cs="Times New Roman"/>
          <w:sz w:val="24"/>
          <w:szCs w:val="24"/>
        </w:rPr>
        <w:t>Shamsaei</w:t>
      </w:r>
      <w:proofErr w:type="spellEnd"/>
      <w:r w:rsidR="000056C8" w:rsidRPr="000056C8">
        <w:rPr>
          <w:rFonts w:ascii="Times New Roman" w:hAnsi="Times New Roman" w:cs="Times New Roman"/>
          <w:sz w:val="24"/>
          <w:szCs w:val="24"/>
        </w:rPr>
        <w:t xml:space="preserve">, </w:t>
      </w:r>
      <w:proofErr w:type="spellStart"/>
      <w:r w:rsidR="000056C8" w:rsidRPr="000056C8">
        <w:rPr>
          <w:rFonts w:ascii="Times New Roman" w:hAnsi="Times New Roman" w:cs="Times New Roman"/>
          <w:sz w:val="24"/>
          <w:szCs w:val="24"/>
        </w:rPr>
        <w:t>Kermanshahi</w:t>
      </w:r>
      <w:proofErr w:type="spellEnd"/>
      <w:r w:rsidR="000056C8" w:rsidRPr="000056C8">
        <w:rPr>
          <w:rFonts w:ascii="Times New Roman" w:hAnsi="Times New Roman" w:cs="Times New Roman"/>
          <w:sz w:val="24"/>
          <w:szCs w:val="24"/>
        </w:rPr>
        <w:t xml:space="preserve">, </w:t>
      </w:r>
      <w:proofErr w:type="spellStart"/>
      <w:r w:rsidR="000056C8" w:rsidRPr="000056C8">
        <w:rPr>
          <w:rFonts w:ascii="Times New Roman" w:hAnsi="Times New Roman" w:cs="Times New Roman"/>
          <w:sz w:val="24"/>
          <w:szCs w:val="24"/>
        </w:rPr>
        <w:t>Vanaki</w:t>
      </w:r>
      <w:proofErr w:type="spellEnd"/>
      <w:r w:rsidR="000056C8" w:rsidRPr="000056C8">
        <w:rPr>
          <w:rFonts w:ascii="Times New Roman" w:hAnsi="Times New Roman" w:cs="Times New Roman"/>
          <w:sz w:val="24"/>
          <w:szCs w:val="24"/>
        </w:rPr>
        <w:t xml:space="preserve">, &amp; </w:t>
      </w:r>
      <w:proofErr w:type="spellStart"/>
      <w:r w:rsidR="000056C8" w:rsidRPr="000056C8">
        <w:rPr>
          <w:rFonts w:ascii="Times New Roman" w:hAnsi="Times New Roman" w:cs="Times New Roman"/>
          <w:sz w:val="24"/>
          <w:szCs w:val="24"/>
        </w:rPr>
        <w:t>Holtforth</w:t>
      </w:r>
      <w:proofErr w:type="spellEnd"/>
      <w:r w:rsidR="000056C8" w:rsidRPr="000056C8">
        <w:rPr>
          <w:rFonts w:ascii="Times New Roman" w:hAnsi="Times New Roman" w:cs="Times New Roman"/>
          <w:sz w:val="24"/>
          <w:szCs w:val="24"/>
        </w:rPr>
        <w:t xml:space="preserve">, 2013). </w:t>
      </w:r>
      <w:r w:rsidRPr="000056C8">
        <w:rPr>
          <w:rFonts w:ascii="Times New Roman" w:hAnsi="Times New Roman" w:cs="Times New Roman"/>
          <w:sz w:val="24"/>
          <w:szCs w:val="24"/>
        </w:rPr>
        <w:t xml:space="preserve"> Due to the serious</w:t>
      </w:r>
      <w:r w:rsidR="005F79D6" w:rsidRPr="000056C8">
        <w:rPr>
          <w:rFonts w:ascii="Times New Roman" w:hAnsi="Times New Roman" w:cs="Times New Roman"/>
          <w:sz w:val="24"/>
          <w:szCs w:val="24"/>
        </w:rPr>
        <w:t>ness</w:t>
      </w:r>
      <w:r w:rsidRPr="000056C8">
        <w:rPr>
          <w:rFonts w:ascii="Times New Roman" w:hAnsi="Times New Roman" w:cs="Times New Roman"/>
          <w:sz w:val="24"/>
          <w:szCs w:val="24"/>
        </w:rPr>
        <w:t xml:space="preserve"> of the condition, it is </w:t>
      </w:r>
      <w:r w:rsidR="000056C8">
        <w:rPr>
          <w:rFonts w:ascii="Times New Roman" w:hAnsi="Times New Roman" w:cs="Times New Roman"/>
          <w:sz w:val="24"/>
          <w:szCs w:val="24"/>
        </w:rPr>
        <w:t>crucial</w:t>
      </w:r>
      <w:r w:rsidRPr="000056C8">
        <w:rPr>
          <w:rFonts w:ascii="Times New Roman" w:hAnsi="Times New Roman" w:cs="Times New Roman"/>
          <w:sz w:val="24"/>
          <w:szCs w:val="24"/>
        </w:rPr>
        <w:t xml:space="preserve"> to consider </w:t>
      </w:r>
      <w:r w:rsidR="005F79D6" w:rsidRPr="000056C8">
        <w:rPr>
          <w:rFonts w:ascii="Times New Roman" w:hAnsi="Times New Roman" w:cs="Times New Roman"/>
          <w:sz w:val="24"/>
          <w:szCs w:val="24"/>
        </w:rPr>
        <w:t xml:space="preserve">interventions that aim to reduce the impact of stigma and improve the quality of life </w:t>
      </w:r>
      <w:r w:rsidR="000056C8">
        <w:rPr>
          <w:rFonts w:ascii="Times New Roman" w:hAnsi="Times New Roman" w:cs="Times New Roman"/>
          <w:sz w:val="24"/>
          <w:szCs w:val="24"/>
        </w:rPr>
        <w:t xml:space="preserve">for </w:t>
      </w:r>
      <w:r w:rsidR="005F79D6" w:rsidRPr="000056C8">
        <w:rPr>
          <w:rFonts w:ascii="Times New Roman" w:hAnsi="Times New Roman" w:cs="Times New Roman"/>
          <w:sz w:val="24"/>
          <w:szCs w:val="24"/>
        </w:rPr>
        <w:t>Bipolar sufferers and those around them.</w:t>
      </w:r>
      <w:r w:rsidR="000056C8">
        <w:rPr>
          <w:rFonts w:ascii="Times New Roman" w:hAnsi="Times New Roman" w:cs="Times New Roman"/>
          <w:sz w:val="24"/>
          <w:szCs w:val="24"/>
        </w:rPr>
        <w:t xml:space="preserve"> It is also important to explore any issues associated with research studies looking at the impact of stigma on BD patients. </w:t>
      </w:r>
      <w:r w:rsidR="007F1934" w:rsidRPr="000056C8">
        <w:rPr>
          <w:rFonts w:ascii="Times New Roman" w:hAnsi="Times New Roman" w:cs="Times New Roman"/>
          <w:sz w:val="24"/>
          <w:szCs w:val="24"/>
        </w:rPr>
        <w:t xml:space="preserve">Firstly, this essay will explore evaluations related to </w:t>
      </w:r>
      <w:r w:rsidR="000056C8">
        <w:rPr>
          <w:rFonts w:ascii="Times New Roman" w:hAnsi="Times New Roman" w:cs="Times New Roman"/>
          <w:sz w:val="24"/>
          <w:szCs w:val="24"/>
        </w:rPr>
        <w:t>research studies looking at the impact of stigma on BD</w:t>
      </w:r>
      <w:r w:rsidR="007F1934" w:rsidRPr="000056C8">
        <w:rPr>
          <w:rFonts w:ascii="Times New Roman" w:hAnsi="Times New Roman" w:cs="Times New Roman"/>
          <w:sz w:val="24"/>
          <w:szCs w:val="24"/>
        </w:rPr>
        <w:t xml:space="preserve"> and secondly, will offer interventions </w:t>
      </w:r>
      <w:r w:rsidR="00F90AE7" w:rsidRPr="000056C8">
        <w:rPr>
          <w:rFonts w:ascii="Times New Roman" w:hAnsi="Times New Roman" w:cs="Times New Roman"/>
          <w:sz w:val="24"/>
          <w:szCs w:val="24"/>
        </w:rPr>
        <w:t xml:space="preserve">that can be used to reduce the impact that stigma may have. </w:t>
      </w:r>
    </w:p>
    <w:p w14:paraId="2302EDC3" w14:textId="6B146BB1" w:rsidR="005F79D6" w:rsidRPr="00B775A9" w:rsidRDefault="000056C8" w:rsidP="00B775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research study by </w:t>
      </w:r>
      <w:proofErr w:type="spellStart"/>
      <w:r w:rsidR="007F1934" w:rsidRPr="00B775A9">
        <w:rPr>
          <w:rFonts w:ascii="Times New Roman" w:hAnsi="Times New Roman" w:cs="Times New Roman"/>
          <w:sz w:val="24"/>
          <w:szCs w:val="24"/>
        </w:rPr>
        <w:t>Lazowski</w:t>
      </w:r>
      <w:proofErr w:type="spellEnd"/>
      <w:r w:rsidR="007F1934" w:rsidRPr="00B775A9">
        <w:rPr>
          <w:rFonts w:ascii="Times New Roman" w:hAnsi="Times New Roman" w:cs="Times New Roman"/>
          <w:sz w:val="24"/>
          <w:szCs w:val="24"/>
        </w:rPr>
        <w:t xml:space="preserve">, Koller, Stuart </w:t>
      </w:r>
      <w:r w:rsidR="00B70E30" w:rsidRPr="00B775A9">
        <w:rPr>
          <w:rFonts w:ascii="Times New Roman" w:hAnsi="Times New Roman" w:cs="Times New Roman"/>
          <w:sz w:val="24"/>
          <w:szCs w:val="24"/>
        </w:rPr>
        <w:t xml:space="preserve">and </w:t>
      </w:r>
      <w:r w:rsidR="007F1934" w:rsidRPr="00B775A9">
        <w:rPr>
          <w:rFonts w:ascii="Times New Roman" w:hAnsi="Times New Roman" w:cs="Times New Roman"/>
          <w:sz w:val="24"/>
          <w:szCs w:val="24"/>
        </w:rPr>
        <w:t xml:space="preserve">Miley (2012) </w:t>
      </w:r>
      <w:r>
        <w:rPr>
          <w:rFonts w:ascii="Times New Roman" w:hAnsi="Times New Roman" w:cs="Times New Roman"/>
          <w:sz w:val="24"/>
          <w:szCs w:val="24"/>
        </w:rPr>
        <w:t>demonstrated that those with BD reported significantly greater effects from stigma compared to other mood disorders. However, the authors themselves acknowledged that there are potential flaws within their research. T</w:t>
      </w:r>
      <w:r w:rsidR="007F1934" w:rsidRPr="00B775A9">
        <w:rPr>
          <w:rFonts w:ascii="Times New Roman" w:hAnsi="Times New Roman" w:cs="Times New Roman"/>
          <w:sz w:val="24"/>
          <w:szCs w:val="24"/>
        </w:rPr>
        <w:t>he study</w:t>
      </w:r>
      <w:r w:rsidR="003523B4" w:rsidRPr="00B775A9">
        <w:rPr>
          <w:rFonts w:ascii="Times New Roman" w:hAnsi="Times New Roman" w:cs="Times New Roman"/>
          <w:sz w:val="24"/>
          <w:szCs w:val="24"/>
        </w:rPr>
        <w:t xml:space="preserve"> adopted a questionnaire research technique which poses several issues</w:t>
      </w:r>
      <w:r w:rsidR="007F1934" w:rsidRPr="00B775A9">
        <w:rPr>
          <w:rFonts w:ascii="Times New Roman" w:hAnsi="Times New Roman" w:cs="Times New Roman"/>
          <w:sz w:val="24"/>
          <w:szCs w:val="24"/>
        </w:rPr>
        <w:t xml:space="preserve">; </w:t>
      </w:r>
      <w:r w:rsidR="003523B4" w:rsidRPr="00B775A9">
        <w:rPr>
          <w:rFonts w:ascii="Times New Roman" w:hAnsi="Times New Roman" w:cs="Times New Roman"/>
          <w:sz w:val="24"/>
          <w:szCs w:val="24"/>
        </w:rPr>
        <w:t xml:space="preserve">participants may have been </w:t>
      </w:r>
      <w:r w:rsidR="00D105DB" w:rsidRPr="00B775A9">
        <w:rPr>
          <w:rFonts w:ascii="Times New Roman" w:hAnsi="Times New Roman" w:cs="Times New Roman"/>
          <w:sz w:val="24"/>
          <w:szCs w:val="24"/>
        </w:rPr>
        <w:t xml:space="preserve">being dishonest due to fear of being judged, as mental health is a sensitive topic. In further evaluation, all participants were patients attending a mood disorder outpatient clinic which suggests that </w:t>
      </w:r>
      <w:r w:rsidR="00914CD1" w:rsidRPr="00B775A9">
        <w:rPr>
          <w:rFonts w:ascii="Times New Roman" w:hAnsi="Times New Roman" w:cs="Times New Roman"/>
          <w:sz w:val="24"/>
          <w:szCs w:val="24"/>
        </w:rPr>
        <w:t xml:space="preserve">their conditions were severe, therefore, results may not be generalisable to milder forms of bipolar. As well as this, researchers noted that there may have been bias towards older patients. </w:t>
      </w:r>
    </w:p>
    <w:p w14:paraId="564C966A" w14:textId="4289E8A0" w:rsidR="007F1934" w:rsidRPr="00B775A9" w:rsidRDefault="007F1934" w:rsidP="00B775A9">
      <w:pPr>
        <w:spacing w:line="360" w:lineRule="auto"/>
        <w:jc w:val="both"/>
        <w:rPr>
          <w:rFonts w:ascii="Times New Roman" w:hAnsi="Times New Roman" w:cs="Times New Roman"/>
          <w:sz w:val="24"/>
          <w:szCs w:val="24"/>
        </w:rPr>
      </w:pPr>
      <w:r w:rsidRPr="00B775A9">
        <w:rPr>
          <w:rFonts w:ascii="Times New Roman" w:hAnsi="Times New Roman" w:cs="Times New Roman"/>
          <w:sz w:val="24"/>
          <w:szCs w:val="24"/>
        </w:rPr>
        <w:t xml:space="preserve">Secondly, </w:t>
      </w:r>
      <w:r w:rsidRPr="00B775A9">
        <w:rPr>
          <w:rFonts w:ascii="Times New Roman" w:hAnsi="Times New Roman" w:cs="Times New Roman"/>
          <w:sz w:val="24"/>
          <w:szCs w:val="24"/>
          <w:shd w:val="clear" w:color="auto" w:fill="FFFFFF"/>
        </w:rPr>
        <w:t>despite the usefulness of the researc</w:t>
      </w:r>
      <w:r w:rsidR="000056C8">
        <w:rPr>
          <w:rFonts w:ascii="Times New Roman" w:hAnsi="Times New Roman" w:cs="Times New Roman"/>
          <w:sz w:val="24"/>
          <w:szCs w:val="24"/>
          <w:shd w:val="clear" w:color="auto" w:fill="FFFFFF"/>
        </w:rPr>
        <w:t>h</w:t>
      </w:r>
      <w:r w:rsidRPr="00B775A9">
        <w:rPr>
          <w:rFonts w:ascii="Times New Roman" w:hAnsi="Times New Roman" w:cs="Times New Roman"/>
          <w:sz w:val="24"/>
          <w:szCs w:val="24"/>
          <w:shd w:val="clear" w:color="auto" w:fill="FFFFFF"/>
        </w:rPr>
        <w:t xml:space="preserve"> by </w:t>
      </w:r>
      <w:r w:rsidRPr="00B775A9">
        <w:rPr>
          <w:rFonts w:ascii="Times New Roman" w:hAnsi="Times New Roman" w:cs="Times New Roman"/>
          <w:sz w:val="24"/>
          <w:szCs w:val="24"/>
        </w:rPr>
        <w:t xml:space="preserve">Vazquez, </w:t>
      </w:r>
      <w:proofErr w:type="spellStart"/>
      <w:r w:rsidRPr="00B775A9">
        <w:rPr>
          <w:rFonts w:ascii="Times New Roman" w:hAnsi="Times New Roman" w:cs="Times New Roman"/>
          <w:sz w:val="24"/>
          <w:szCs w:val="24"/>
        </w:rPr>
        <w:t>Kapczinski</w:t>
      </w:r>
      <w:proofErr w:type="spellEnd"/>
      <w:r w:rsidRPr="00B775A9">
        <w:rPr>
          <w:rFonts w:ascii="Times New Roman" w:hAnsi="Times New Roman" w:cs="Times New Roman"/>
          <w:sz w:val="24"/>
          <w:szCs w:val="24"/>
        </w:rPr>
        <w:t xml:space="preserve">, </w:t>
      </w:r>
      <w:proofErr w:type="spellStart"/>
      <w:r w:rsidRPr="00B775A9">
        <w:rPr>
          <w:rFonts w:ascii="Times New Roman" w:hAnsi="Times New Roman" w:cs="Times New Roman"/>
          <w:sz w:val="24"/>
          <w:szCs w:val="24"/>
        </w:rPr>
        <w:t>Magalhaes</w:t>
      </w:r>
      <w:proofErr w:type="spellEnd"/>
      <w:r w:rsidRPr="00B775A9">
        <w:rPr>
          <w:rFonts w:ascii="Times New Roman" w:hAnsi="Times New Roman" w:cs="Times New Roman"/>
          <w:sz w:val="24"/>
          <w:szCs w:val="24"/>
        </w:rPr>
        <w:t xml:space="preserve">, Cordoba, Jaramillo </w:t>
      </w:r>
      <w:r w:rsidR="00B70E30" w:rsidRPr="00B775A9">
        <w:rPr>
          <w:rFonts w:ascii="Times New Roman" w:hAnsi="Times New Roman" w:cs="Times New Roman"/>
          <w:sz w:val="24"/>
          <w:szCs w:val="24"/>
        </w:rPr>
        <w:t xml:space="preserve">and </w:t>
      </w:r>
      <w:r w:rsidRPr="00B775A9">
        <w:rPr>
          <w:rFonts w:ascii="Times New Roman" w:hAnsi="Times New Roman" w:cs="Times New Roman"/>
          <w:sz w:val="24"/>
          <w:szCs w:val="24"/>
        </w:rPr>
        <w:t xml:space="preserve">Rosa (2011), </w:t>
      </w:r>
      <w:r w:rsidR="000056C8">
        <w:rPr>
          <w:rFonts w:ascii="Times New Roman" w:hAnsi="Times New Roman" w:cs="Times New Roman"/>
          <w:sz w:val="24"/>
          <w:szCs w:val="24"/>
        </w:rPr>
        <w:t xml:space="preserve">which demonstrated the negative impact of stigma on interpersonal relationships, there are issues that apply to </w:t>
      </w:r>
      <w:r w:rsidR="00E169E6">
        <w:rPr>
          <w:rFonts w:ascii="Times New Roman" w:hAnsi="Times New Roman" w:cs="Times New Roman"/>
          <w:sz w:val="24"/>
          <w:szCs w:val="24"/>
        </w:rPr>
        <w:t>its</w:t>
      </w:r>
      <w:r w:rsidR="000056C8">
        <w:rPr>
          <w:rFonts w:ascii="Times New Roman" w:hAnsi="Times New Roman" w:cs="Times New Roman"/>
          <w:sz w:val="24"/>
          <w:szCs w:val="24"/>
        </w:rPr>
        <w:t xml:space="preserve"> findings.</w:t>
      </w:r>
      <w:r w:rsidRPr="00B775A9">
        <w:rPr>
          <w:rFonts w:ascii="Times New Roman" w:hAnsi="Times New Roman" w:cs="Times New Roman"/>
          <w:sz w:val="24"/>
          <w:szCs w:val="24"/>
        </w:rPr>
        <w:t xml:space="preserve"> </w:t>
      </w:r>
      <w:r w:rsidR="005F79D6" w:rsidRPr="00B775A9">
        <w:rPr>
          <w:rFonts w:ascii="Times New Roman" w:hAnsi="Times New Roman" w:cs="Times New Roman"/>
          <w:sz w:val="24"/>
          <w:szCs w:val="24"/>
        </w:rPr>
        <w:t>T</w:t>
      </w:r>
      <w:r w:rsidRPr="00B775A9">
        <w:rPr>
          <w:rFonts w:ascii="Times New Roman" w:hAnsi="Times New Roman" w:cs="Times New Roman"/>
          <w:sz w:val="24"/>
          <w:szCs w:val="24"/>
        </w:rPr>
        <w:t xml:space="preserve">he researchers explained that the generalisability of the results is not known, which raises questions concerning the reliability of the results. Additionally, there was no healthy control group used which means that the researchers did not have another group to compare to, meaning that it may have been difficult for researchers to explore the differences between those with </w:t>
      </w:r>
      <w:r w:rsidR="001F21DA" w:rsidRPr="00B775A9">
        <w:rPr>
          <w:rFonts w:ascii="Times New Roman" w:hAnsi="Times New Roman" w:cs="Times New Roman"/>
          <w:sz w:val="24"/>
          <w:szCs w:val="24"/>
        </w:rPr>
        <w:t>B</w:t>
      </w:r>
      <w:r w:rsidR="006E7B63" w:rsidRPr="00B775A9">
        <w:rPr>
          <w:rFonts w:ascii="Times New Roman" w:hAnsi="Times New Roman" w:cs="Times New Roman"/>
          <w:sz w:val="24"/>
          <w:szCs w:val="24"/>
        </w:rPr>
        <w:t>D</w:t>
      </w:r>
      <w:r w:rsidR="001F21DA" w:rsidRPr="00B775A9">
        <w:rPr>
          <w:rFonts w:ascii="Times New Roman" w:hAnsi="Times New Roman" w:cs="Times New Roman"/>
          <w:sz w:val="24"/>
          <w:szCs w:val="24"/>
        </w:rPr>
        <w:t xml:space="preserve"> and those who are healthy. </w:t>
      </w:r>
      <w:r w:rsidRPr="00B775A9">
        <w:rPr>
          <w:rFonts w:ascii="Times New Roman" w:hAnsi="Times New Roman" w:cs="Times New Roman"/>
          <w:sz w:val="24"/>
          <w:szCs w:val="24"/>
        </w:rPr>
        <w:t>What’s more, the instruments utilised to obtain results were not previously validated</w:t>
      </w:r>
      <w:r w:rsidR="001F21DA" w:rsidRPr="00B775A9">
        <w:rPr>
          <w:rFonts w:ascii="Times New Roman" w:hAnsi="Times New Roman" w:cs="Times New Roman"/>
          <w:sz w:val="24"/>
          <w:szCs w:val="24"/>
        </w:rPr>
        <w:t xml:space="preserve">, this suggests that the questionnaire may not be valid. </w:t>
      </w:r>
      <w:r w:rsidR="00E169E6">
        <w:rPr>
          <w:rFonts w:ascii="Times New Roman" w:hAnsi="Times New Roman" w:cs="Times New Roman"/>
          <w:sz w:val="24"/>
          <w:szCs w:val="24"/>
        </w:rPr>
        <w:t>Lastly</w:t>
      </w:r>
      <w:r w:rsidR="001F21DA" w:rsidRPr="00B775A9">
        <w:rPr>
          <w:rFonts w:ascii="Times New Roman" w:hAnsi="Times New Roman" w:cs="Times New Roman"/>
          <w:sz w:val="24"/>
          <w:szCs w:val="24"/>
        </w:rPr>
        <w:t xml:space="preserve">, </w:t>
      </w:r>
      <w:r w:rsidRPr="00B775A9">
        <w:rPr>
          <w:rFonts w:ascii="Times New Roman" w:hAnsi="Times New Roman" w:cs="Times New Roman"/>
          <w:sz w:val="24"/>
          <w:szCs w:val="24"/>
        </w:rPr>
        <w:t>the research only looked at those in America which suggests that there may be cultural differences in results</w:t>
      </w:r>
      <w:r w:rsidR="00E169E6">
        <w:rPr>
          <w:rFonts w:ascii="Times New Roman" w:hAnsi="Times New Roman" w:cs="Times New Roman"/>
          <w:sz w:val="24"/>
          <w:szCs w:val="24"/>
        </w:rPr>
        <w:t>, making results difficult to apply to other countries.</w:t>
      </w:r>
    </w:p>
    <w:p w14:paraId="4BBBC457" w14:textId="03D52496" w:rsidR="00B70E30" w:rsidRPr="00B775A9" w:rsidRDefault="001F21DA" w:rsidP="00B775A9">
      <w:pPr>
        <w:spacing w:line="360" w:lineRule="auto"/>
        <w:jc w:val="both"/>
        <w:rPr>
          <w:rFonts w:ascii="Times New Roman" w:hAnsi="Times New Roman" w:cs="Times New Roman"/>
          <w:sz w:val="24"/>
          <w:szCs w:val="24"/>
          <w:shd w:val="clear" w:color="auto" w:fill="FFFFFF"/>
        </w:rPr>
      </w:pPr>
      <w:r w:rsidRPr="00B775A9">
        <w:rPr>
          <w:rFonts w:ascii="Times New Roman" w:hAnsi="Times New Roman" w:cs="Times New Roman"/>
          <w:sz w:val="24"/>
          <w:szCs w:val="24"/>
        </w:rPr>
        <w:t xml:space="preserve">In </w:t>
      </w:r>
      <w:r w:rsidR="007F1934" w:rsidRPr="00B775A9">
        <w:rPr>
          <w:rFonts w:ascii="Times New Roman" w:hAnsi="Times New Roman" w:cs="Times New Roman"/>
          <w:sz w:val="24"/>
          <w:szCs w:val="24"/>
        </w:rPr>
        <w:t>general evaluation of research looking at stigma and B</w:t>
      </w:r>
      <w:r w:rsidR="006E7B63" w:rsidRPr="00B775A9">
        <w:rPr>
          <w:rFonts w:ascii="Times New Roman" w:hAnsi="Times New Roman" w:cs="Times New Roman"/>
          <w:sz w:val="24"/>
          <w:szCs w:val="24"/>
        </w:rPr>
        <w:t>D</w:t>
      </w:r>
      <w:r w:rsidR="007F1934" w:rsidRPr="00B775A9">
        <w:rPr>
          <w:rFonts w:ascii="Times New Roman" w:hAnsi="Times New Roman" w:cs="Times New Roman"/>
          <w:sz w:val="24"/>
          <w:szCs w:val="24"/>
        </w:rPr>
        <w:t xml:space="preserve">, </w:t>
      </w:r>
      <w:r w:rsidR="00914CD1" w:rsidRPr="00B775A9">
        <w:rPr>
          <w:rFonts w:ascii="Times New Roman" w:hAnsi="Times New Roman" w:cs="Times New Roman"/>
          <w:sz w:val="24"/>
          <w:szCs w:val="24"/>
        </w:rPr>
        <w:t xml:space="preserve">it is important to note that it may be difficult to measure the impact of stigma due to the different severities of the condition. For example, research has found that those with more severe bipolar were subject to more stigma. </w:t>
      </w:r>
      <w:r w:rsidRPr="00B775A9">
        <w:rPr>
          <w:rFonts w:ascii="Times New Roman" w:hAnsi="Times New Roman" w:cs="Times New Roman"/>
          <w:sz w:val="24"/>
          <w:szCs w:val="24"/>
        </w:rPr>
        <w:lastRenderedPageBreak/>
        <w:t xml:space="preserve">Furthermore, Ellison, Mason and </w:t>
      </w:r>
      <w:proofErr w:type="spellStart"/>
      <w:r w:rsidRPr="00B775A9">
        <w:rPr>
          <w:rFonts w:ascii="Times New Roman" w:hAnsi="Times New Roman" w:cs="Times New Roman"/>
          <w:sz w:val="24"/>
          <w:szCs w:val="24"/>
        </w:rPr>
        <w:t>Scior</w:t>
      </w:r>
      <w:proofErr w:type="spellEnd"/>
      <w:r w:rsidRPr="00B775A9">
        <w:rPr>
          <w:rFonts w:ascii="Times New Roman" w:hAnsi="Times New Roman" w:cs="Times New Roman"/>
          <w:sz w:val="24"/>
          <w:szCs w:val="24"/>
        </w:rPr>
        <w:t xml:space="preserve"> (2013), </w:t>
      </w:r>
      <w:r w:rsidR="00B45857" w:rsidRPr="00B775A9">
        <w:rPr>
          <w:rFonts w:ascii="Times New Roman" w:hAnsi="Times New Roman" w:cs="Times New Roman"/>
          <w:sz w:val="24"/>
          <w:szCs w:val="24"/>
          <w:shd w:val="clear" w:color="auto" w:fill="FFFFFF"/>
        </w:rPr>
        <w:t>conducted a literature review which explored different studies looking at B</w:t>
      </w:r>
      <w:r w:rsidR="006E7B63" w:rsidRPr="00B775A9">
        <w:rPr>
          <w:rFonts w:ascii="Times New Roman" w:hAnsi="Times New Roman" w:cs="Times New Roman"/>
          <w:sz w:val="24"/>
          <w:szCs w:val="24"/>
          <w:shd w:val="clear" w:color="auto" w:fill="FFFFFF"/>
        </w:rPr>
        <w:t xml:space="preserve">D </w:t>
      </w:r>
      <w:r w:rsidR="00B45857" w:rsidRPr="00B775A9">
        <w:rPr>
          <w:rFonts w:ascii="Times New Roman" w:hAnsi="Times New Roman" w:cs="Times New Roman"/>
          <w:sz w:val="24"/>
          <w:szCs w:val="24"/>
          <w:shd w:val="clear" w:color="auto" w:fill="FFFFFF"/>
        </w:rPr>
        <w:t>and the impact of stigma. This study is</w:t>
      </w:r>
      <w:r w:rsidR="00E169E6">
        <w:rPr>
          <w:rFonts w:ascii="Times New Roman" w:hAnsi="Times New Roman" w:cs="Times New Roman"/>
          <w:sz w:val="24"/>
          <w:szCs w:val="24"/>
          <w:shd w:val="clear" w:color="auto" w:fill="FFFFFF"/>
        </w:rPr>
        <w:t xml:space="preserve"> of</w:t>
      </w:r>
      <w:r w:rsidR="00B45857" w:rsidRPr="00B775A9">
        <w:rPr>
          <w:rFonts w:ascii="Times New Roman" w:hAnsi="Times New Roman" w:cs="Times New Roman"/>
          <w:sz w:val="24"/>
          <w:szCs w:val="24"/>
          <w:shd w:val="clear" w:color="auto" w:fill="FFFFFF"/>
        </w:rPr>
        <w:t xml:space="preserve"> importan</w:t>
      </w:r>
      <w:r w:rsidR="00F0335C">
        <w:rPr>
          <w:rFonts w:ascii="Times New Roman" w:hAnsi="Times New Roman" w:cs="Times New Roman"/>
          <w:sz w:val="24"/>
          <w:szCs w:val="24"/>
          <w:shd w:val="clear" w:color="auto" w:fill="FFFFFF"/>
        </w:rPr>
        <w:t>ce a</w:t>
      </w:r>
      <w:r w:rsidR="00B45857" w:rsidRPr="00B775A9">
        <w:rPr>
          <w:rFonts w:ascii="Times New Roman" w:hAnsi="Times New Roman" w:cs="Times New Roman"/>
          <w:sz w:val="24"/>
          <w:szCs w:val="24"/>
          <w:shd w:val="clear" w:color="auto" w:fill="FFFFFF"/>
        </w:rPr>
        <w:t>s in the discussion</w:t>
      </w:r>
      <w:r w:rsidR="00E169E6">
        <w:rPr>
          <w:rFonts w:ascii="Times New Roman" w:hAnsi="Times New Roman" w:cs="Times New Roman"/>
          <w:sz w:val="24"/>
          <w:szCs w:val="24"/>
          <w:shd w:val="clear" w:color="auto" w:fill="FFFFFF"/>
        </w:rPr>
        <w:t>, the researchers acknowledge</w:t>
      </w:r>
      <w:r w:rsidR="00B45857" w:rsidRPr="00B775A9">
        <w:rPr>
          <w:rFonts w:ascii="Times New Roman" w:hAnsi="Times New Roman" w:cs="Times New Roman"/>
          <w:sz w:val="24"/>
          <w:szCs w:val="24"/>
          <w:shd w:val="clear" w:color="auto" w:fill="FFFFFF"/>
        </w:rPr>
        <w:t xml:space="preserve"> that several of the studies looking at stigma and Bipolar have inconsistent methodologies and there is often an overrepresentation of convenience samples in the research. As well as this</w:t>
      </w:r>
      <w:r w:rsidR="00B70E30" w:rsidRPr="00B775A9">
        <w:rPr>
          <w:rFonts w:ascii="Times New Roman" w:hAnsi="Times New Roman" w:cs="Times New Roman"/>
          <w:sz w:val="24"/>
          <w:szCs w:val="24"/>
          <w:shd w:val="clear" w:color="auto" w:fill="FFFFFF"/>
        </w:rPr>
        <w:t xml:space="preserve">, </w:t>
      </w:r>
      <w:proofErr w:type="spellStart"/>
      <w:r w:rsidR="00B70E30" w:rsidRPr="00B775A9">
        <w:rPr>
          <w:rFonts w:ascii="Times New Roman" w:hAnsi="Times New Roman" w:cs="Times New Roman"/>
          <w:sz w:val="24"/>
          <w:szCs w:val="24"/>
          <w:shd w:val="clear" w:color="auto" w:fill="FFFFFF"/>
        </w:rPr>
        <w:t>Shamsaei</w:t>
      </w:r>
      <w:proofErr w:type="spellEnd"/>
      <w:r w:rsidR="00B70E30" w:rsidRPr="00B775A9">
        <w:rPr>
          <w:rFonts w:ascii="Times New Roman" w:hAnsi="Times New Roman" w:cs="Times New Roman"/>
          <w:sz w:val="24"/>
          <w:szCs w:val="24"/>
          <w:shd w:val="clear" w:color="auto" w:fill="FFFFFF"/>
        </w:rPr>
        <w:t xml:space="preserve">, </w:t>
      </w:r>
      <w:proofErr w:type="spellStart"/>
      <w:r w:rsidR="00B70E30" w:rsidRPr="00B775A9">
        <w:rPr>
          <w:rFonts w:ascii="Times New Roman" w:hAnsi="Times New Roman" w:cs="Times New Roman"/>
          <w:sz w:val="24"/>
          <w:szCs w:val="24"/>
          <w:shd w:val="clear" w:color="auto" w:fill="FFFFFF"/>
        </w:rPr>
        <w:t>Kermanshahi</w:t>
      </w:r>
      <w:proofErr w:type="spellEnd"/>
      <w:r w:rsidR="00B70E30" w:rsidRPr="00B775A9">
        <w:rPr>
          <w:rFonts w:ascii="Times New Roman" w:hAnsi="Times New Roman" w:cs="Times New Roman"/>
          <w:sz w:val="24"/>
          <w:szCs w:val="24"/>
          <w:shd w:val="clear" w:color="auto" w:fill="FFFFFF"/>
        </w:rPr>
        <w:t xml:space="preserve">, </w:t>
      </w:r>
      <w:proofErr w:type="spellStart"/>
      <w:r w:rsidR="00B70E30" w:rsidRPr="00B775A9">
        <w:rPr>
          <w:rFonts w:ascii="Times New Roman" w:hAnsi="Times New Roman" w:cs="Times New Roman"/>
          <w:sz w:val="24"/>
          <w:szCs w:val="24"/>
          <w:shd w:val="clear" w:color="auto" w:fill="FFFFFF"/>
        </w:rPr>
        <w:t>Vanaki</w:t>
      </w:r>
      <w:proofErr w:type="spellEnd"/>
      <w:r w:rsidR="00B70E30" w:rsidRPr="00B775A9">
        <w:rPr>
          <w:rFonts w:ascii="Times New Roman" w:hAnsi="Times New Roman" w:cs="Times New Roman"/>
          <w:sz w:val="24"/>
          <w:szCs w:val="24"/>
          <w:shd w:val="clear" w:color="auto" w:fill="FFFFFF"/>
        </w:rPr>
        <w:t xml:space="preserve">, and </w:t>
      </w:r>
      <w:proofErr w:type="spellStart"/>
      <w:r w:rsidR="00B70E30" w:rsidRPr="00B775A9">
        <w:rPr>
          <w:rFonts w:ascii="Times New Roman" w:hAnsi="Times New Roman" w:cs="Times New Roman"/>
          <w:sz w:val="24"/>
          <w:szCs w:val="24"/>
          <w:shd w:val="clear" w:color="auto" w:fill="FFFFFF"/>
        </w:rPr>
        <w:t>Holtforth</w:t>
      </w:r>
      <w:proofErr w:type="spellEnd"/>
      <w:r w:rsidR="00B70E30" w:rsidRPr="00B775A9">
        <w:rPr>
          <w:rFonts w:ascii="Times New Roman" w:hAnsi="Times New Roman" w:cs="Times New Roman"/>
          <w:sz w:val="24"/>
          <w:szCs w:val="24"/>
          <w:shd w:val="clear" w:color="auto" w:fill="FFFFFF"/>
        </w:rPr>
        <w:t xml:space="preserve"> (2013) suggested that stigma towards B</w:t>
      </w:r>
      <w:r w:rsidR="00F0335C">
        <w:rPr>
          <w:rFonts w:ascii="Times New Roman" w:hAnsi="Times New Roman" w:cs="Times New Roman"/>
          <w:sz w:val="24"/>
          <w:szCs w:val="24"/>
          <w:shd w:val="clear" w:color="auto" w:fill="FFFFFF"/>
        </w:rPr>
        <w:t xml:space="preserve">D </w:t>
      </w:r>
      <w:r w:rsidR="00B70E30" w:rsidRPr="00B775A9">
        <w:rPr>
          <w:rFonts w:ascii="Times New Roman" w:hAnsi="Times New Roman" w:cs="Times New Roman"/>
          <w:sz w:val="24"/>
          <w:szCs w:val="24"/>
          <w:shd w:val="clear" w:color="auto" w:fill="FFFFFF"/>
        </w:rPr>
        <w:t>can be affected by cultural differences. For example, culturally and socially determined attitudes may have effects on the impact of stigma experience</w:t>
      </w:r>
      <w:r w:rsidR="00F0335C">
        <w:rPr>
          <w:rFonts w:ascii="Times New Roman" w:hAnsi="Times New Roman" w:cs="Times New Roman"/>
          <w:sz w:val="24"/>
          <w:szCs w:val="24"/>
          <w:shd w:val="clear" w:color="auto" w:fill="FFFFFF"/>
        </w:rPr>
        <w:t>d</w:t>
      </w:r>
      <w:r w:rsidR="00B70E30" w:rsidRPr="00B775A9">
        <w:rPr>
          <w:rFonts w:ascii="Times New Roman" w:hAnsi="Times New Roman" w:cs="Times New Roman"/>
          <w:sz w:val="24"/>
          <w:szCs w:val="24"/>
          <w:shd w:val="clear" w:color="auto" w:fill="FFFFFF"/>
        </w:rPr>
        <w:t xml:space="preserve"> by Bipolar sufferers and their families. Therefore, in evaluation, it is important to consider the differences in attitudes between cultures</w:t>
      </w:r>
      <w:r w:rsidR="005F79D6" w:rsidRPr="00B775A9">
        <w:rPr>
          <w:rFonts w:ascii="Times New Roman" w:hAnsi="Times New Roman" w:cs="Times New Roman"/>
          <w:sz w:val="24"/>
          <w:szCs w:val="24"/>
          <w:shd w:val="clear" w:color="auto" w:fill="FFFFFF"/>
        </w:rPr>
        <w:t xml:space="preserve"> when looking at BD and the impact of stigma.</w:t>
      </w:r>
    </w:p>
    <w:p w14:paraId="3E850D75" w14:textId="014850C3" w:rsidR="0016352A" w:rsidRPr="00B775A9" w:rsidRDefault="00F6352A" w:rsidP="00B775A9">
      <w:pPr>
        <w:spacing w:line="360" w:lineRule="auto"/>
        <w:jc w:val="both"/>
        <w:rPr>
          <w:rFonts w:ascii="Times New Roman" w:hAnsi="Times New Roman" w:cs="Times New Roman"/>
          <w:sz w:val="24"/>
          <w:szCs w:val="24"/>
          <w:shd w:val="clear" w:color="auto" w:fill="FFFFFF"/>
        </w:rPr>
      </w:pPr>
      <w:r w:rsidRPr="00B775A9">
        <w:rPr>
          <w:rFonts w:ascii="Times New Roman" w:hAnsi="Times New Roman" w:cs="Times New Roman"/>
          <w:sz w:val="24"/>
          <w:szCs w:val="24"/>
          <w:shd w:val="clear" w:color="auto" w:fill="FFFFFF"/>
        </w:rPr>
        <w:t xml:space="preserve">In order to improve the impact of stigma, </w:t>
      </w:r>
      <w:proofErr w:type="spellStart"/>
      <w:r w:rsidRPr="00B775A9">
        <w:rPr>
          <w:rFonts w:ascii="Times New Roman" w:hAnsi="Times New Roman" w:cs="Times New Roman"/>
          <w:sz w:val="24"/>
          <w:szCs w:val="24"/>
          <w:shd w:val="clear" w:color="auto" w:fill="FFFFFF"/>
        </w:rPr>
        <w:t>Stip</w:t>
      </w:r>
      <w:proofErr w:type="spellEnd"/>
      <w:r w:rsidRPr="00B775A9">
        <w:rPr>
          <w:rFonts w:ascii="Times New Roman" w:hAnsi="Times New Roman" w:cs="Times New Roman"/>
          <w:sz w:val="24"/>
          <w:szCs w:val="24"/>
          <w:shd w:val="clear" w:color="auto" w:fill="FFFFFF"/>
        </w:rPr>
        <w:t xml:space="preserve">, Caron </w:t>
      </w:r>
      <w:r w:rsidR="00B70E30" w:rsidRPr="00B775A9">
        <w:rPr>
          <w:rFonts w:ascii="Times New Roman" w:hAnsi="Times New Roman" w:cs="Times New Roman"/>
          <w:sz w:val="24"/>
          <w:szCs w:val="24"/>
          <w:shd w:val="clear" w:color="auto" w:fill="FFFFFF"/>
        </w:rPr>
        <w:t>and</w:t>
      </w:r>
      <w:r w:rsidRPr="00B775A9">
        <w:rPr>
          <w:rFonts w:ascii="Times New Roman" w:hAnsi="Times New Roman" w:cs="Times New Roman"/>
          <w:sz w:val="24"/>
          <w:szCs w:val="24"/>
          <w:shd w:val="clear" w:color="auto" w:fill="FFFFFF"/>
        </w:rPr>
        <w:t xml:space="preserve"> Mancini-Marie (2006) explained that effective interventions are imperative. For example, to improve the negative social perception of individuals with B</w:t>
      </w:r>
      <w:r w:rsidR="006E7B63" w:rsidRPr="00B775A9">
        <w:rPr>
          <w:rFonts w:ascii="Times New Roman" w:hAnsi="Times New Roman" w:cs="Times New Roman"/>
          <w:sz w:val="24"/>
          <w:szCs w:val="24"/>
          <w:shd w:val="clear" w:color="auto" w:fill="FFFFFF"/>
        </w:rPr>
        <w:t>D</w:t>
      </w:r>
      <w:r w:rsidR="00F90AE7" w:rsidRPr="00B775A9">
        <w:rPr>
          <w:rFonts w:ascii="Times New Roman" w:hAnsi="Times New Roman" w:cs="Times New Roman"/>
          <w:sz w:val="24"/>
          <w:szCs w:val="24"/>
          <w:shd w:val="clear" w:color="auto" w:fill="FFFFFF"/>
        </w:rPr>
        <w:t>, interventions</w:t>
      </w:r>
      <w:r w:rsidRPr="00B775A9">
        <w:rPr>
          <w:rFonts w:ascii="Times New Roman" w:hAnsi="Times New Roman" w:cs="Times New Roman"/>
          <w:sz w:val="24"/>
          <w:szCs w:val="24"/>
          <w:shd w:val="clear" w:color="auto" w:fill="FFFFFF"/>
        </w:rPr>
        <w:t xml:space="preserve"> must aim to increase public knowledge and awareness</w:t>
      </w:r>
      <w:r w:rsidR="0016352A" w:rsidRPr="00B775A9">
        <w:rPr>
          <w:rFonts w:ascii="Times New Roman" w:hAnsi="Times New Roman" w:cs="Times New Roman"/>
          <w:sz w:val="24"/>
          <w:szCs w:val="24"/>
          <w:shd w:val="clear" w:color="auto" w:fill="FFFFFF"/>
        </w:rPr>
        <w:t>.</w:t>
      </w:r>
      <w:r w:rsidRPr="00B775A9">
        <w:rPr>
          <w:rFonts w:ascii="Times New Roman" w:hAnsi="Times New Roman" w:cs="Times New Roman"/>
          <w:sz w:val="24"/>
          <w:szCs w:val="24"/>
          <w:shd w:val="clear" w:color="auto" w:fill="FFFFFF"/>
        </w:rPr>
        <w:t xml:space="preserve"> </w:t>
      </w:r>
      <w:r w:rsidR="008A60BA" w:rsidRPr="00B775A9">
        <w:rPr>
          <w:rFonts w:ascii="Times New Roman" w:hAnsi="Times New Roman" w:cs="Times New Roman"/>
          <w:sz w:val="24"/>
          <w:szCs w:val="24"/>
          <w:shd w:val="clear" w:color="auto" w:fill="FFFFFF"/>
        </w:rPr>
        <w:t>To help to improve the impact of stigma on B</w:t>
      </w:r>
      <w:r w:rsidR="005F79D6" w:rsidRPr="00B775A9">
        <w:rPr>
          <w:rFonts w:ascii="Times New Roman" w:hAnsi="Times New Roman" w:cs="Times New Roman"/>
          <w:sz w:val="24"/>
          <w:szCs w:val="24"/>
          <w:shd w:val="clear" w:color="auto" w:fill="FFFFFF"/>
        </w:rPr>
        <w:t>D</w:t>
      </w:r>
      <w:r w:rsidR="008A60BA" w:rsidRPr="00B775A9">
        <w:rPr>
          <w:rFonts w:ascii="Times New Roman" w:hAnsi="Times New Roman" w:cs="Times New Roman"/>
          <w:sz w:val="24"/>
          <w:szCs w:val="24"/>
          <w:shd w:val="clear" w:color="auto" w:fill="FFFFFF"/>
        </w:rPr>
        <w:t xml:space="preserve"> specifically, </w:t>
      </w:r>
      <w:r w:rsidR="00DD5344" w:rsidRPr="00B775A9">
        <w:rPr>
          <w:rFonts w:ascii="Times New Roman" w:hAnsi="Times New Roman" w:cs="Times New Roman"/>
          <w:sz w:val="24"/>
          <w:szCs w:val="24"/>
          <w:shd w:val="clear" w:color="auto" w:fill="FFFFFF"/>
        </w:rPr>
        <w:t>intergroup contact theory suggests that in order to reduce discrimination, social contact with people with</w:t>
      </w:r>
      <w:r w:rsidR="005F79D6" w:rsidRPr="00B775A9">
        <w:rPr>
          <w:rFonts w:ascii="Times New Roman" w:hAnsi="Times New Roman" w:cs="Times New Roman"/>
          <w:sz w:val="24"/>
          <w:szCs w:val="24"/>
          <w:shd w:val="clear" w:color="auto" w:fill="FFFFFF"/>
        </w:rPr>
        <w:t xml:space="preserve"> BD</w:t>
      </w:r>
      <w:r w:rsidR="00DD5344" w:rsidRPr="00B775A9">
        <w:rPr>
          <w:rFonts w:ascii="Times New Roman" w:hAnsi="Times New Roman" w:cs="Times New Roman"/>
          <w:sz w:val="24"/>
          <w:szCs w:val="24"/>
          <w:shd w:val="clear" w:color="auto" w:fill="FFFFFF"/>
        </w:rPr>
        <w:t xml:space="preserve"> is essential (Hawke, Michalak, Maxwell, &amp; Parikh, 2014). </w:t>
      </w:r>
      <w:r w:rsidR="00DD5344" w:rsidRPr="00B775A9">
        <w:rPr>
          <w:rFonts w:ascii="Times New Roman" w:hAnsi="Times New Roman" w:cs="Times New Roman"/>
          <w:sz w:val="24"/>
          <w:szCs w:val="24"/>
        </w:rPr>
        <w:t xml:space="preserve">During a meta-analysis looking at the impact of stigma interventions for mental illness, </w:t>
      </w:r>
      <w:r w:rsidR="00DD5344" w:rsidRPr="00B775A9">
        <w:rPr>
          <w:rFonts w:ascii="Times New Roman" w:hAnsi="Times New Roman" w:cs="Times New Roman"/>
          <w:sz w:val="24"/>
          <w:szCs w:val="24"/>
          <w:shd w:val="clear" w:color="auto" w:fill="FFFFFF"/>
        </w:rPr>
        <w:t xml:space="preserve">Corrigan, Morris, Michaels, </w:t>
      </w:r>
      <w:proofErr w:type="spellStart"/>
      <w:r w:rsidR="00DD5344" w:rsidRPr="00B775A9">
        <w:rPr>
          <w:rFonts w:ascii="Times New Roman" w:hAnsi="Times New Roman" w:cs="Times New Roman"/>
          <w:sz w:val="24"/>
          <w:szCs w:val="24"/>
          <w:shd w:val="clear" w:color="auto" w:fill="FFFFFF"/>
        </w:rPr>
        <w:t>Rafacz</w:t>
      </w:r>
      <w:proofErr w:type="spellEnd"/>
      <w:r w:rsidR="00DD5344" w:rsidRPr="00B775A9">
        <w:rPr>
          <w:rFonts w:ascii="Times New Roman" w:hAnsi="Times New Roman" w:cs="Times New Roman"/>
          <w:sz w:val="24"/>
          <w:szCs w:val="24"/>
          <w:shd w:val="clear" w:color="auto" w:fill="FFFFFF"/>
        </w:rPr>
        <w:t xml:space="preserve">, and </w:t>
      </w:r>
      <w:proofErr w:type="spellStart"/>
      <w:r w:rsidR="00DD5344" w:rsidRPr="00B775A9">
        <w:rPr>
          <w:rFonts w:ascii="Times New Roman" w:hAnsi="Times New Roman" w:cs="Times New Roman"/>
          <w:sz w:val="24"/>
          <w:szCs w:val="24"/>
          <w:shd w:val="clear" w:color="auto" w:fill="FFFFFF"/>
        </w:rPr>
        <w:t>Rüsch</w:t>
      </w:r>
      <w:proofErr w:type="spellEnd"/>
      <w:r w:rsidR="00DD5344" w:rsidRPr="00B775A9">
        <w:rPr>
          <w:rFonts w:ascii="Times New Roman" w:hAnsi="Times New Roman" w:cs="Times New Roman"/>
          <w:sz w:val="24"/>
          <w:szCs w:val="24"/>
          <w:shd w:val="clear" w:color="auto" w:fill="FFFFFF"/>
        </w:rPr>
        <w:t>, (2012)</w:t>
      </w:r>
      <w:r w:rsidR="00DD5344" w:rsidRPr="00B775A9">
        <w:rPr>
          <w:rFonts w:ascii="Times New Roman" w:hAnsi="Times New Roman" w:cs="Times New Roman"/>
          <w:sz w:val="24"/>
          <w:szCs w:val="24"/>
        </w:rPr>
        <w:t xml:space="preserve"> noted that contact with those with mental health problems results in significantly better change, with face-to-face contact being the most successful method (</w:t>
      </w:r>
      <w:r w:rsidR="00DD5344" w:rsidRPr="00B775A9">
        <w:rPr>
          <w:rFonts w:ascii="Times New Roman" w:hAnsi="Times New Roman" w:cs="Times New Roman"/>
          <w:sz w:val="24"/>
          <w:szCs w:val="24"/>
          <w:shd w:val="clear" w:color="auto" w:fill="FFFFFF"/>
        </w:rPr>
        <w:t xml:space="preserve">Corrigan, Morris, Michaels, </w:t>
      </w:r>
      <w:proofErr w:type="spellStart"/>
      <w:r w:rsidR="00DD5344" w:rsidRPr="00B775A9">
        <w:rPr>
          <w:rFonts w:ascii="Times New Roman" w:hAnsi="Times New Roman" w:cs="Times New Roman"/>
          <w:sz w:val="24"/>
          <w:szCs w:val="24"/>
          <w:shd w:val="clear" w:color="auto" w:fill="FFFFFF"/>
        </w:rPr>
        <w:t>Rafacz</w:t>
      </w:r>
      <w:proofErr w:type="spellEnd"/>
      <w:r w:rsidR="00DD5344" w:rsidRPr="00B775A9">
        <w:rPr>
          <w:rFonts w:ascii="Times New Roman" w:hAnsi="Times New Roman" w:cs="Times New Roman"/>
          <w:sz w:val="24"/>
          <w:szCs w:val="24"/>
          <w:shd w:val="clear" w:color="auto" w:fill="FFFFFF"/>
        </w:rPr>
        <w:t xml:space="preserve">, &amp; </w:t>
      </w:r>
      <w:proofErr w:type="spellStart"/>
      <w:r w:rsidR="00DD5344" w:rsidRPr="00B775A9">
        <w:rPr>
          <w:rFonts w:ascii="Times New Roman" w:hAnsi="Times New Roman" w:cs="Times New Roman"/>
          <w:sz w:val="24"/>
          <w:szCs w:val="24"/>
          <w:shd w:val="clear" w:color="auto" w:fill="FFFFFF"/>
        </w:rPr>
        <w:t>Rüsch</w:t>
      </w:r>
      <w:proofErr w:type="spellEnd"/>
      <w:r w:rsidR="00DD5344" w:rsidRPr="00B775A9">
        <w:rPr>
          <w:rFonts w:ascii="Times New Roman" w:hAnsi="Times New Roman" w:cs="Times New Roman"/>
          <w:sz w:val="24"/>
          <w:szCs w:val="24"/>
          <w:shd w:val="clear" w:color="auto" w:fill="FFFFFF"/>
        </w:rPr>
        <w:t xml:space="preserve">, 2012). </w:t>
      </w:r>
      <w:r w:rsidR="0016352A" w:rsidRPr="00B775A9">
        <w:rPr>
          <w:rFonts w:ascii="Times New Roman" w:hAnsi="Times New Roman" w:cs="Times New Roman"/>
          <w:sz w:val="24"/>
          <w:szCs w:val="24"/>
          <w:shd w:val="clear" w:color="auto" w:fill="FFFFFF"/>
        </w:rPr>
        <w:t xml:space="preserve">Intergroup contact theory is often presented in the form of videos or using the arts, for example, theatre (Hawke, Parikh, &amp; Michalak, 2012). A study looking at reducing stigma towards BD using a filmed theatrical intervention was conducted by Hawke, Michalak, Maxwell, and Parikh (2014). This research included </w:t>
      </w:r>
      <w:r w:rsidR="00B775A9">
        <w:rPr>
          <w:rFonts w:ascii="Times New Roman" w:hAnsi="Times New Roman" w:cs="Times New Roman"/>
          <w:sz w:val="24"/>
          <w:szCs w:val="24"/>
          <w:shd w:val="clear" w:color="auto" w:fill="FFFFFF"/>
        </w:rPr>
        <w:t>one hundred and thirty-seven</w:t>
      </w:r>
      <w:r w:rsidR="0016352A" w:rsidRPr="00B775A9">
        <w:rPr>
          <w:rFonts w:ascii="Times New Roman" w:hAnsi="Times New Roman" w:cs="Times New Roman"/>
          <w:sz w:val="24"/>
          <w:szCs w:val="24"/>
          <w:shd w:val="clear" w:color="auto" w:fill="FFFFFF"/>
        </w:rPr>
        <w:t xml:space="preserve"> participants who were asked to watch a film</w:t>
      </w:r>
      <w:r w:rsidR="00EB1CBC" w:rsidRPr="00B775A9">
        <w:rPr>
          <w:rFonts w:ascii="Times New Roman" w:hAnsi="Times New Roman" w:cs="Times New Roman"/>
          <w:sz w:val="24"/>
          <w:szCs w:val="24"/>
          <w:shd w:val="clear" w:color="auto" w:fill="FFFFFF"/>
        </w:rPr>
        <w:t xml:space="preserve"> which detailed the experience</w:t>
      </w:r>
      <w:r w:rsidR="005F79D6" w:rsidRPr="00B775A9">
        <w:rPr>
          <w:rFonts w:ascii="Times New Roman" w:hAnsi="Times New Roman" w:cs="Times New Roman"/>
          <w:sz w:val="24"/>
          <w:szCs w:val="24"/>
          <w:shd w:val="clear" w:color="auto" w:fill="FFFFFF"/>
        </w:rPr>
        <w:t>s</w:t>
      </w:r>
      <w:r w:rsidR="00EB1CBC" w:rsidRPr="00B775A9">
        <w:rPr>
          <w:rFonts w:ascii="Times New Roman" w:hAnsi="Times New Roman" w:cs="Times New Roman"/>
          <w:sz w:val="24"/>
          <w:szCs w:val="24"/>
          <w:shd w:val="clear" w:color="auto" w:fill="FFFFFF"/>
        </w:rPr>
        <w:t xml:space="preserve"> of a Bipolar sufferer. A self-report stigma scale was then used to asses the level of stigmatisation felt by the participants, stigma levels were assessed both before and after watching the film. The results revealed that the film had a positive impact on stigmatised attitudes. Therefore, it could be said that intergroup contact theory in the form of a theatrical film can help to reduce stigma against BD. In evaluation of this method, it is effective as it combines both entertainment and education into one, reaching audiences through cognitive and emotional levels. As well as this, this form of intervention has the ability to reach large numbers of people, thus, reducing the impact of stigma on a large scale. Further, this intervention could be delivered across populations that may not otherwise be subject to educational programmes. From this, it could be noted that this </w:t>
      </w:r>
      <w:r w:rsidR="00EB1CBC" w:rsidRPr="00B775A9">
        <w:rPr>
          <w:rFonts w:ascii="Times New Roman" w:hAnsi="Times New Roman" w:cs="Times New Roman"/>
          <w:sz w:val="24"/>
          <w:szCs w:val="24"/>
          <w:shd w:val="clear" w:color="auto" w:fill="FFFFFF"/>
        </w:rPr>
        <w:lastRenderedPageBreak/>
        <w:t>intervention is more effective than general educational programmes used to reduce the impact of stigma</w:t>
      </w:r>
      <w:r w:rsidR="005F79D6" w:rsidRPr="00B775A9">
        <w:rPr>
          <w:rFonts w:ascii="Times New Roman" w:hAnsi="Times New Roman" w:cs="Times New Roman"/>
          <w:sz w:val="24"/>
          <w:szCs w:val="24"/>
          <w:shd w:val="clear" w:color="auto" w:fill="FFFFFF"/>
        </w:rPr>
        <w:t xml:space="preserve"> (Hawke, Michalak, Maxwell, &amp; Parikh 2014)</w:t>
      </w:r>
      <w:r w:rsidR="00EB1CBC" w:rsidRPr="00B775A9">
        <w:rPr>
          <w:rFonts w:ascii="Times New Roman" w:hAnsi="Times New Roman" w:cs="Times New Roman"/>
          <w:sz w:val="24"/>
          <w:szCs w:val="24"/>
          <w:shd w:val="clear" w:color="auto" w:fill="FFFFFF"/>
        </w:rPr>
        <w:t xml:space="preserve">. </w:t>
      </w:r>
      <w:r w:rsidR="007575F5" w:rsidRPr="00B775A9">
        <w:rPr>
          <w:rFonts w:ascii="Times New Roman" w:hAnsi="Times New Roman" w:cs="Times New Roman"/>
          <w:sz w:val="24"/>
          <w:szCs w:val="24"/>
          <w:shd w:val="clear" w:color="auto" w:fill="FFFFFF"/>
        </w:rPr>
        <w:t xml:space="preserve">As well as this, researchers noted that it is a cost-effective intervention. </w:t>
      </w:r>
      <w:r w:rsidR="00EB1CBC" w:rsidRPr="00B775A9">
        <w:rPr>
          <w:rFonts w:ascii="Times New Roman" w:hAnsi="Times New Roman" w:cs="Times New Roman"/>
          <w:sz w:val="24"/>
          <w:szCs w:val="24"/>
          <w:shd w:val="clear" w:color="auto" w:fill="FFFFFF"/>
        </w:rPr>
        <w:t xml:space="preserve">However, the emotional content of this intervention is both a positive and a negative attribute. </w:t>
      </w:r>
      <w:r w:rsidR="007575F5" w:rsidRPr="00B775A9">
        <w:rPr>
          <w:rFonts w:ascii="Times New Roman" w:hAnsi="Times New Roman" w:cs="Times New Roman"/>
          <w:sz w:val="24"/>
          <w:szCs w:val="24"/>
          <w:shd w:val="clear" w:color="auto" w:fill="FFFFFF"/>
        </w:rPr>
        <w:t>Some people may find it too emotional and become distressed, therefore, this is an aspect to consider when implementing this form of intervention (Hawke, Michalak, Maxwell, &amp; Parikh 2014).</w:t>
      </w:r>
    </w:p>
    <w:p w14:paraId="5D6D6BB5" w14:textId="098A9992" w:rsidR="008D365D" w:rsidRPr="00B775A9" w:rsidRDefault="00EB1CBC" w:rsidP="00B775A9">
      <w:pPr>
        <w:spacing w:line="360" w:lineRule="auto"/>
        <w:jc w:val="both"/>
        <w:rPr>
          <w:rFonts w:ascii="Times New Roman" w:hAnsi="Times New Roman" w:cs="Times New Roman"/>
          <w:sz w:val="24"/>
          <w:szCs w:val="24"/>
          <w:shd w:val="clear" w:color="auto" w:fill="FFFFFF"/>
        </w:rPr>
      </w:pPr>
      <w:r w:rsidRPr="00B775A9">
        <w:rPr>
          <w:rFonts w:ascii="Times New Roman" w:hAnsi="Times New Roman" w:cs="Times New Roman"/>
          <w:sz w:val="24"/>
          <w:szCs w:val="24"/>
          <w:shd w:val="clear" w:color="auto" w:fill="FFFFFF"/>
        </w:rPr>
        <w:t>As previously discusse</w:t>
      </w:r>
      <w:r w:rsidR="00F0335C">
        <w:rPr>
          <w:rFonts w:ascii="Times New Roman" w:hAnsi="Times New Roman" w:cs="Times New Roman"/>
          <w:sz w:val="24"/>
          <w:szCs w:val="24"/>
          <w:shd w:val="clear" w:color="auto" w:fill="FFFFFF"/>
        </w:rPr>
        <w:t>d</w:t>
      </w:r>
      <w:r w:rsidRPr="00B775A9">
        <w:rPr>
          <w:rFonts w:ascii="Times New Roman" w:hAnsi="Times New Roman" w:cs="Times New Roman"/>
          <w:sz w:val="24"/>
          <w:szCs w:val="24"/>
          <w:shd w:val="clear" w:color="auto" w:fill="FFFFFF"/>
        </w:rPr>
        <w:t xml:space="preserve">, </w:t>
      </w:r>
      <w:r w:rsidR="00DA2DBA" w:rsidRPr="00B775A9">
        <w:rPr>
          <w:rFonts w:ascii="Times New Roman" w:hAnsi="Times New Roman" w:cs="Times New Roman"/>
          <w:sz w:val="24"/>
          <w:szCs w:val="24"/>
          <w:shd w:val="clear" w:color="auto" w:fill="FFFFFF"/>
        </w:rPr>
        <w:t xml:space="preserve">self- </w:t>
      </w:r>
      <w:r w:rsidRPr="00B775A9">
        <w:rPr>
          <w:rFonts w:ascii="Times New Roman" w:hAnsi="Times New Roman" w:cs="Times New Roman"/>
          <w:sz w:val="24"/>
          <w:szCs w:val="24"/>
          <w:shd w:val="clear" w:color="auto" w:fill="FFFFFF"/>
        </w:rPr>
        <w:t>stigma can have a</w:t>
      </w:r>
      <w:r w:rsidR="00DA2DBA" w:rsidRPr="00B775A9">
        <w:rPr>
          <w:rFonts w:ascii="Times New Roman" w:hAnsi="Times New Roman" w:cs="Times New Roman"/>
          <w:sz w:val="24"/>
          <w:szCs w:val="24"/>
          <w:shd w:val="clear" w:color="auto" w:fill="FFFFFF"/>
        </w:rPr>
        <w:t xml:space="preserve"> detrimental impact o</w:t>
      </w:r>
      <w:r w:rsidR="005F79D6" w:rsidRPr="00B775A9">
        <w:rPr>
          <w:rFonts w:ascii="Times New Roman" w:hAnsi="Times New Roman" w:cs="Times New Roman"/>
          <w:sz w:val="24"/>
          <w:szCs w:val="24"/>
          <w:shd w:val="clear" w:color="auto" w:fill="FFFFFF"/>
        </w:rPr>
        <w:t>n</w:t>
      </w:r>
      <w:r w:rsidR="00DA2DBA" w:rsidRPr="00B775A9">
        <w:rPr>
          <w:rFonts w:ascii="Times New Roman" w:hAnsi="Times New Roman" w:cs="Times New Roman"/>
          <w:sz w:val="24"/>
          <w:szCs w:val="24"/>
          <w:shd w:val="clear" w:color="auto" w:fill="FFFFFF"/>
        </w:rPr>
        <w:t xml:space="preserve"> BD sufferers, including low self-esteem and poor social relationships. Research has shown that self-stigma has an impact on one in three people who suffer with a severe mental illness</w:t>
      </w:r>
      <w:r w:rsidR="00F0335C" w:rsidRPr="00F0335C">
        <w:rPr>
          <w:rFonts w:ascii="Times New Roman" w:hAnsi="Times New Roman" w:cs="Times New Roman"/>
          <w:sz w:val="24"/>
          <w:szCs w:val="24"/>
          <w:shd w:val="clear" w:color="auto" w:fill="FFFFFF"/>
        </w:rPr>
        <w:t xml:space="preserve"> </w:t>
      </w:r>
      <w:r w:rsidR="00F0335C">
        <w:rPr>
          <w:rFonts w:ascii="Times New Roman" w:hAnsi="Times New Roman" w:cs="Times New Roman"/>
          <w:sz w:val="24"/>
          <w:szCs w:val="24"/>
          <w:shd w:val="clear" w:color="auto" w:fill="FFFFFF"/>
        </w:rPr>
        <w:t>(</w:t>
      </w:r>
      <w:proofErr w:type="spellStart"/>
      <w:r w:rsidR="00F0335C" w:rsidRPr="00B775A9">
        <w:rPr>
          <w:rFonts w:ascii="Times New Roman" w:hAnsi="Times New Roman" w:cs="Times New Roman"/>
          <w:sz w:val="24"/>
          <w:szCs w:val="24"/>
          <w:shd w:val="clear" w:color="auto" w:fill="FFFFFF"/>
        </w:rPr>
        <w:t>Çuhadar</w:t>
      </w:r>
      <w:proofErr w:type="spellEnd"/>
      <w:r w:rsidR="00F0335C" w:rsidRPr="00B775A9">
        <w:rPr>
          <w:rFonts w:ascii="Times New Roman" w:hAnsi="Times New Roman" w:cs="Times New Roman"/>
          <w:sz w:val="24"/>
          <w:szCs w:val="24"/>
          <w:shd w:val="clear" w:color="auto" w:fill="FFFFFF"/>
        </w:rPr>
        <w:t xml:space="preserve">, &amp; </w:t>
      </w:r>
      <w:proofErr w:type="spellStart"/>
      <w:r w:rsidR="00F0335C" w:rsidRPr="00B775A9">
        <w:rPr>
          <w:rFonts w:ascii="Times New Roman" w:hAnsi="Times New Roman" w:cs="Times New Roman"/>
          <w:sz w:val="24"/>
          <w:szCs w:val="24"/>
          <w:shd w:val="clear" w:color="auto" w:fill="FFFFFF"/>
        </w:rPr>
        <w:t>Çam</w:t>
      </w:r>
      <w:proofErr w:type="spellEnd"/>
      <w:r w:rsidR="00F0335C" w:rsidRPr="00B775A9">
        <w:rPr>
          <w:rFonts w:ascii="Times New Roman" w:hAnsi="Times New Roman" w:cs="Times New Roman"/>
          <w:sz w:val="24"/>
          <w:szCs w:val="24"/>
          <w:shd w:val="clear" w:color="auto" w:fill="FFFFFF"/>
        </w:rPr>
        <w:t>, 2014</w:t>
      </w:r>
      <w:r w:rsidR="00F0335C">
        <w:rPr>
          <w:rFonts w:ascii="Times New Roman" w:hAnsi="Times New Roman" w:cs="Times New Roman"/>
          <w:sz w:val="24"/>
          <w:szCs w:val="24"/>
          <w:shd w:val="clear" w:color="auto" w:fill="FFFFFF"/>
        </w:rPr>
        <w:t>)</w:t>
      </w:r>
      <w:r w:rsidR="00DA2DBA" w:rsidRPr="00B775A9">
        <w:rPr>
          <w:rFonts w:ascii="Times New Roman" w:hAnsi="Times New Roman" w:cs="Times New Roman"/>
          <w:sz w:val="24"/>
          <w:szCs w:val="24"/>
          <w:shd w:val="clear" w:color="auto" w:fill="FFFFFF"/>
        </w:rPr>
        <w:t xml:space="preserve">, therefore, it is important to consider interventions that may improve their quality of life. A form of intervention used to reduce self-stigma is Psychoeducation. </w:t>
      </w:r>
      <w:r w:rsidR="007575F5" w:rsidRPr="00B775A9">
        <w:rPr>
          <w:rFonts w:ascii="Times New Roman" w:hAnsi="Times New Roman" w:cs="Times New Roman"/>
          <w:sz w:val="24"/>
          <w:szCs w:val="24"/>
          <w:shd w:val="clear" w:color="auto" w:fill="FFFFFF"/>
        </w:rPr>
        <w:t xml:space="preserve">Psychoeducation is important because it can be used to lessen </w:t>
      </w:r>
      <w:r w:rsidRPr="00B775A9">
        <w:rPr>
          <w:rFonts w:ascii="Times New Roman" w:hAnsi="Times New Roman" w:cs="Times New Roman"/>
          <w:sz w:val="24"/>
          <w:szCs w:val="24"/>
          <w:shd w:val="clear" w:color="auto" w:fill="FFFFFF"/>
        </w:rPr>
        <w:t xml:space="preserve">the impact </w:t>
      </w:r>
      <w:r w:rsidR="007575F5" w:rsidRPr="00B775A9">
        <w:rPr>
          <w:rFonts w:ascii="Times New Roman" w:hAnsi="Times New Roman" w:cs="Times New Roman"/>
          <w:sz w:val="24"/>
          <w:szCs w:val="24"/>
          <w:shd w:val="clear" w:color="auto" w:fill="FFFFFF"/>
        </w:rPr>
        <w:t xml:space="preserve">of self-stigma by educating </w:t>
      </w:r>
      <w:r w:rsidR="005F79D6" w:rsidRPr="00B775A9">
        <w:rPr>
          <w:rFonts w:ascii="Times New Roman" w:hAnsi="Times New Roman" w:cs="Times New Roman"/>
          <w:sz w:val="24"/>
          <w:szCs w:val="24"/>
          <w:shd w:val="clear" w:color="auto" w:fill="FFFFFF"/>
        </w:rPr>
        <w:t xml:space="preserve">individuals </w:t>
      </w:r>
      <w:r w:rsidR="007575F5" w:rsidRPr="00B775A9">
        <w:rPr>
          <w:rFonts w:ascii="Times New Roman" w:hAnsi="Times New Roman" w:cs="Times New Roman"/>
          <w:sz w:val="24"/>
          <w:szCs w:val="24"/>
          <w:shd w:val="clear" w:color="auto" w:fill="FFFFFF"/>
        </w:rPr>
        <w:t>about their illness</w:t>
      </w:r>
      <w:r w:rsidR="005F79D6" w:rsidRPr="00B775A9">
        <w:rPr>
          <w:rFonts w:ascii="Times New Roman" w:hAnsi="Times New Roman" w:cs="Times New Roman"/>
          <w:sz w:val="24"/>
          <w:szCs w:val="24"/>
          <w:shd w:val="clear" w:color="auto" w:fill="FFFFFF"/>
        </w:rPr>
        <w:t xml:space="preserve"> </w:t>
      </w:r>
      <w:r w:rsidR="00AF2DC9" w:rsidRPr="00B775A9">
        <w:rPr>
          <w:rFonts w:ascii="Times New Roman" w:hAnsi="Times New Roman" w:cs="Times New Roman"/>
          <w:sz w:val="24"/>
          <w:szCs w:val="24"/>
          <w:shd w:val="clear" w:color="auto" w:fill="FFFFFF"/>
        </w:rPr>
        <w:t>(</w:t>
      </w:r>
      <w:proofErr w:type="spellStart"/>
      <w:r w:rsidR="00AF2DC9" w:rsidRPr="00B775A9">
        <w:rPr>
          <w:rFonts w:ascii="Times New Roman" w:hAnsi="Times New Roman" w:cs="Times New Roman"/>
          <w:sz w:val="24"/>
          <w:szCs w:val="24"/>
          <w:shd w:val="clear" w:color="auto" w:fill="FFFFFF"/>
        </w:rPr>
        <w:t>Çuhadar</w:t>
      </w:r>
      <w:proofErr w:type="spellEnd"/>
      <w:r w:rsidR="00AF2DC9" w:rsidRPr="00B775A9">
        <w:rPr>
          <w:rFonts w:ascii="Times New Roman" w:hAnsi="Times New Roman" w:cs="Times New Roman"/>
          <w:sz w:val="24"/>
          <w:szCs w:val="24"/>
          <w:shd w:val="clear" w:color="auto" w:fill="FFFFFF"/>
        </w:rPr>
        <w:t xml:space="preserve">, &amp; </w:t>
      </w:r>
      <w:proofErr w:type="spellStart"/>
      <w:r w:rsidR="00AF2DC9" w:rsidRPr="00B775A9">
        <w:rPr>
          <w:rFonts w:ascii="Times New Roman" w:hAnsi="Times New Roman" w:cs="Times New Roman"/>
          <w:sz w:val="24"/>
          <w:szCs w:val="24"/>
          <w:shd w:val="clear" w:color="auto" w:fill="FFFFFF"/>
        </w:rPr>
        <w:t>Çam</w:t>
      </w:r>
      <w:proofErr w:type="spellEnd"/>
      <w:r w:rsidR="00AF2DC9" w:rsidRPr="00B775A9">
        <w:rPr>
          <w:rFonts w:ascii="Times New Roman" w:hAnsi="Times New Roman" w:cs="Times New Roman"/>
          <w:sz w:val="24"/>
          <w:szCs w:val="24"/>
          <w:shd w:val="clear" w:color="auto" w:fill="FFFFFF"/>
        </w:rPr>
        <w:t>,</w:t>
      </w:r>
      <w:r w:rsidR="005F79D6" w:rsidRPr="00B775A9">
        <w:rPr>
          <w:rFonts w:ascii="Times New Roman" w:hAnsi="Times New Roman" w:cs="Times New Roman"/>
          <w:sz w:val="24"/>
          <w:szCs w:val="24"/>
          <w:shd w:val="clear" w:color="auto" w:fill="FFFFFF"/>
        </w:rPr>
        <w:t xml:space="preserve"> </w:t>
      </w:r>
      <w:r w:rsidR="00AF2DC9" w:rsidRPr="00B775A9">
        <w:rPr>
          <w:rFonts w:ascii="Times New Roman" w:hAnsi="Times New Roman" w:cs="Times New Roman"/>
          <w:sz w:val="24"/>
          <w:szCs w:val="24"/>
          <w:shd w:val="clear" w:color="auto" w:fill="FFFFFF"/>
        </w:rPr>
        <w:t>2014).</w:t>
      </w:r>
      <w:r w:rsidR="00DA2DBA" w:rsidRPr="00B775A9">
        <w:rPr>
          <w:rFonts w:ascii="Times New Roman" w:hAnsi="Times New Roman" w:cs="Times New Roman"/>
          <w:sz w:val="24"/>
          <w:szCs w:val="24"/>
          <w:shd w:val="clear" w:color="auto" w:fill="FFFFFF"/>
        </w:rPr>
        <w:t xml:space="preserve"> The primary focus of Psychoeducation is to develop awareness of BD and to reduce the negative connotations associated with the illness. This is done through presenting facts about the illness and addressing any treatment misconceptions</w:t>
      </w:r>
      <w:r w:rsidR="00F90AE7" w:rsidRPr="00B775A9">
        <w:rPr>
          <w:rFonts w:ascii="Times New Roman" w:hAnsi="Times New Roman" w:cs="Times New Roman"/>
          <w:sz w:val="24"/>
          <w:szCs w:val="24"/>
          <w:shd w:val="clear" w:color="auto" w:fill="FFFFFF"/>
        </w:rPr>
        <w:t xml:space="preserve"> an individual may have</w:t>
      </w:r>
      <w:r w:rsidR="00DA2DBA" w:rsidRPr="00B775A9">
        <w:rPr>
          <w:rFonts w:ascii="Times New Roman" w:hAnsi="Times New Roman" w:cs="Times New Roman"/>
          <w:sz w:val="24"/>
          <w:szCs w:val="24"/>
          <w:shd w:val="clear" w:color="auto" w:fill="FFFFFF"/>
        </w:rPr>
        <w:t xml:space="preserve">. </w:t>
      </w:r>
      <w:r w:rsidR="008D365D" w:rsidRPr="00B775A9">
        <w:rPr>
          <w:rFonts w:ascii="Times New Roman" w:hAnsi="Times New Roman" w:cs="Times New Roman"/>
          <w:sz w:val="24"/>
          <w:szCs w:val="24"/>
        </w:rPr>
        <w:t>Psychoeducation is also a key component used with Family Focused Therapy (FFT). FFT is an intervention that aims to include both the patient and their caregivers</w:t>
      </w:r>
      <w:r w:rsidR="008D365D" w:rsidRPr="00B775A9">
        <w:rPr>
          <w:rFonts w:ascii="Times New Roman" w:hAnsi="Times New Roman" w:cs="Times New Roman"/>
          <w:sz w:val="24"/>
          <w:szCs w:val="24"/>
          <w:shd w:val="clear" w:color="auto" w:fill="FFFFFF"/>
        </w:rPr>
        <w:t xml:space="preserve"> (</w:t>
      </w:r>
      <w:proofErr w:type="spellStart"/>
      <w:r w:rsidR="008D365D" w:rsidRPr="00B775A9">
        <w:rPr>
          <w:rFonts w:ascii="Times New Roman" w:hAnsi="Times New Roman" w:cs="Times New Roman"/>
          <w:sz w:val="24"/>
          <w:szCs w:val="24"/>
          <w:shd w:val="clear" w:color="auto" w:fill="FFFFFF"/>
        </w:rPr>
        <w:t>Miklowitz</w:t>
      </w:r>
      <w:proofErr w:type="spellEnd"/>
      <w:r w:rsidR="008D365D" w:rsidRPr="00B775A9">
        <w:rPr>
          <w:rFonts w:ascii="Times New Roman" w:hAnsi="Times New Roman" w:cs="Times New Roman"/>
          <w:sz w:val="24"/>
          <w:szCs w:val="24"/>
          <w:shd w:val="clear" w:color="auto" w:fill="FFFFFF"/>
        </w:rPr>
        <w:t>, et al 2013)</w:t>
      </w:r>
      <w:r w:rsidR="008D365D" w:rsidRPr="00B775A9">
        <w:rPr>
          <w:rFonts w:ascii="Times New Roman" w:hAnsi="Times New Roman" w:cs="Times New Roman"/>
          <w:sz w:val="24"/>
          <w:szCs w:val="24"/>
        </w:rPr>
        <w:t xml:space="preserve">. </w:t>
      </w:r>
      <w:proofErr w:type="spellStart"/>
      <w:r w:rsidR="008D365D" w:rsidRPr="00B775A9">
        <w:rPr>
          <w:rFonts w:ascii="Times New Roman" w:hAnsi="Times New Roman" w:cs="Times New Roman"/>
          <w:sz w:val="24"/>
          <w:szCs w:val="24"/>
          <w:shd w:val="clear" w:color="auto" w:fill="FFFFFF"/>
        </w:rPr>
        <w:t>Miklowitz</w:t>
      </w:r>
      <w:proofErr w:type="spellEnd"/>
      <w:r w:rsidR="008D365D" w:rsidRPr="00B775A9">
        <w:rPr>
          <w:rFonts w:ascii="Times New Roman" w:hAnsi="Times New Roman" w:cs="Times New Roman"/>
          <w:sz w:val="24"/>
          <w:szCs w:val="24"/>
          <w:shd w:val="clear" w:color="auto" w:fill="FFFFFF"/>
        </w:rPr>
        <w:t xml:space="preserve">, et al (2013) found FFT to be an effective intervention, with reductions in relapse and improvements in mood among a sample of BD patients. </w:t>
      </w:r>
      <w:r w:rsidR="005F79D6" w:rsidRPr="00B775A9">
        <w:rPr>
          <w:rFonts w:ascii="Times New Roman" w:hAnsi="Times New Roman" w:cs="Times New Roman"/>
          <w:sz w:val="24"/>
          <w:szCs w:val="24"/>
          <w:shd w:val="clear" w:color="auto" w:fill="FFFFFF"/>
        </w:rPr>
        <w:t>Furthermore</w:t>
      </w:r>
      <w:r w:rsidR="008D365D" w:rsidRPr="00B775A9">
        <w:rPr>
          <w:rFonts w:ascii="Times New Roman" w:hAnsi="Times New Roman" w:cs="Times New Roman"/>
          <w:sz w:val="24"/>
          <w:szCs w:val="24"/>
          <w:shd w:val="clear" w:color="auto" w:fill="FFFFFF"/>
        </w:rPr>
        <w:t xml:space="preserve">, it has been noted that FFT can provide individuals with the tools to lessen the impact of stigma on themselves and those around them. </w:t>
      </w:r>
      <w:proofErr w:type="spellStart"/>
      <w:r w:rsidR="003E0933" w:rsidRPr="00B775A9">
        <w:rPr>
          <w:rFonts w:ascii="Times New Roman" w:hAnsi="Times New Roman" w:cs="Times New Roman"/>
          <w:sz w:val="24"/>
          <w:szCs w:val="24"/>
          <w:shd w:val="clear" w:color="auto" w:fill="FFFFFF"/>
        </w:rPr>
        <w:t>Miklowitz</w:t>
      </w:r>
      <w:proofErr w:type="spellEnd"/>
      <w:r w:rsidR="003E0933" w:rsidRPr="00B775A9">
        <w:rPr>
          <w:rFonts w:ascii="Times New Roman" w:hAnsi="Times New Roman" w:cs="Times New Roman"/>
          <w:sz w:val="24"/>
          <w:szCs w:val="24"/>
          <w:shd w:val="clear" w:color="auto" w:fill="FFFFFF"/>
        </w:rPr>
        <w:t xml:space="preserve"> and Chung (2016) </w:t>
      </w:r>
      <w:r w:rsidR="005F79D6" w:rsidRPr="00B775A9">
        <w:rPr>
          <w:rFonts w:ascii="Times New Roman" w:hAnsi="Times New Roman" w:cs="Times New Roman"/>
          <w:sz w:val="24"/>
          <w:szCs w:val="24"/>
          <w:shd w:val="clear" w:color="auto" w:fill="FFFFFF"/>
        </w:rPr>
        <w:t>stated</w:t>
      </w:r>
      <w:r w:rsidR="003E0933" w:rsidRPr="00B775A9">
        <w:rPr>
          <w:rFonts w:ascii="Times New Roman" w:hAnsi="Times New Roman" w:cs="Times New Roman"/>
          <w:sz w:val="24"/>
          <w:szCs w:val="24"/>
          <w:shd w:val="clear" w:color="auto" w:fill="FFFFFF"/>
        </w:rPr>
        <w:t xml:space="preserve"> that FFT with Psychoeducation is a flexible intervention, which is crucial when treating BD patients as it is often a complex illness to treat. Moreover, </w:t>
      </w:r>
      <w:r w:rsidR="008D365D" w:rsidRPr="00B775A9">
        <w:rPr>
          <w:rFonts w:ascii="Times New Roman" w:hAnsi="Times New Roman" w:cs="Times New Roman"/>
          <w:sz w:val="24"/>
          <w:szCs w:val="24"/>
          <w:shd w:val="clear" w:color="auto" w:fill="FFFFFF"/>
        </w:rPr>
        <w:t xml:space="preserve">FFT including Psychoeducational techniques is a useful intervention as it considers the fact that the impact of stigma on BD does not only affect the individual, but their wider social circle as well. </w:t>
      </w:r>
      <w:r w:rsidR="00ED533C" w:rsidRPr="00B775A9">
        <w:rPr>
          <w:rFonts w:ascii="Times New Roman" w:hAnsi="Times New Roman" w:cs="Times New Roman"/>
          <w:sz w:val="24"/>
          <w:szCs w:val="24"/>
          <w:shd w:val="clear" w:color="auto" w:fill="FFFFFF"/>
        </w:rPr>
        <w:t>From exploring previous literature</w:t>
      </w:r>
      <w:r w:rsidR="003E0933" w:rsidRPr="00B775A9">
        <w:rPr>
          <w:rFonts w:ascii="Times New Roman" w:hAnsi="Times New Roman" w:cs="Times New Roman"/>
          <w:sz w:val="24"/>
          <w:szCs w:val="24"/>
          <w:shd w:val="clear" w:color="auto" w:fill="FFFFFF"/>
        </w:rPr>
        <w:t>,</w:t>
      </w:r>
      <w:r w:rsidR="00ED533C" w:rsidRPr="00B775A9">
        <w:rPr>
          <w:rFonts w:ascii="Times New Roman" w:hAnsi="Times New Roman" w:cs="Times New Roman"/>
          <w:sz w:val="24"/>
          <w:szCs w:val="24"/>
          <w:shd w:val="clear" w:color="auto" w:fill="FFFFFF"/>
        </w:rPr>
        <w:t xml:space="preserve"> it can be said that FFT</w:t>
      </w:r>
      <w:r w:rsidR="008D365D" w:rsidRPr="00B775A9">
        <w:rPr>
          <w:rFonts w:ascii="Times New Roman" w:hAnsi="Times New Roman" w:cs="Times New Roman"/>
          <w:sz w:val="24"/>
          <w:szCs w:val="24"/>
          <w:shd w:val="clear" w:color="auto" w:fill="FFFFFF"/>
        </w:rPr>
        <w:t xml:space="preserve"> is a</w:t>
      </w:r>
      <w:r w:rsidR="003E0933" w:rsidRPr="00B775A9">
        <w:rPr>
          <w:rFonts w:ascii="Times New Roman" w:hAnsi="Times New Roman" w:cs="Times New Roman"/>
          <w:sz w:val="24"/>
          <w:szCs w:val="24"/>
          <w:shd w:val="clear" w:color="auto" w:fill="FFFFFF"/>
        </w:rPr>
        <w:t>n effective</w:t>
      </w:r>
      <w:r w:rsidR="008D365D" w:rsidRPr="00B775A9">
        <w:rPr>
          <w:rFonts w:ascii="Times New Roman" w:hAnsi="Times New Roman" w:cs="Times New Roman"/>
          <w:sz w:val="24"/>
          <w:szCs w:val="24"/>
          <w:shd w:val="clear" w:color="auto" w:fill="FFFFFF"/>
        </w:rPr>
        <w:t xml:space="preserve"> way of reducing the impact of stigma faced by the patient and their family. </w:t>
      </w:r>
    </w:p>
    <w:p w14:paraId="32C3DDF0" w14:textId="1346BDE9" w:rsidR="00F90AE7" w:rsidRPr="00B775A9" w:rsidRDefault="00DA2DBA" w:rsidP="00B775A9">
      <w:pPr>
        <w:spacing w:line="360" w:lineRule="auto"/>
        <w:jc w:val="both"/>
        <w:rPr>
          <w:rFonts w:ascii="Times New Roman" w:hAnsi="Times New Roman" w:cs="Times New Roman"/>
          <w:sz w:val="24"/>
          <w:szCs w:val="24"/>
          <w:shd w:val="clear" w:color="auto" w:fill="FFFFFF"/>
        </w:rPr>
      </w:pPr>
      <w:r w:rsidRPr="00B775A9">
        <w:rPr>
          <w:rFonts w:ascii="Times New Roman" w:hAnsi="Times New Roman" w:cs="Times New Roman"/>
          <w:sz w:val="24"/>
          <w:szCs w:val="24"/>
          <w:shd w:val="clear" w:color="auto" w:fill="FFFFFF"/>
        </w:rPr>
        <w:t>Previous literature has shown that the use of Psychoeducation can reduce the number of manic/depressive episodes experienced by an individual and ensure that patients comply with their medication</w:t>
      </w:r>
      <w:r w:rsidR="00AF2DC9" w:rsidRPr="00B775A9">
        <w:rPr>
          <w:rFonts w:ascii="Times New Roman" w:hAnsi="Times New Roman" w:cs="Times New Roman"/>
          <w:sz w:val="24"/>
          <w:szCs w:val="24"/>
          <w:shd w:val="clear" w:color="auto" w:fill="FFFFFF"/>
        </w:rPr>
        <w:t xml:space="preserve"> (</w:t>
      </w:r>
      <w:proofErr w:type="spellStart"/>
      <w:r w:rsidR="00AF2DC9" w:rsidRPr="00B775A9">
        <w:rPr>
          <w:rFonts w:ascii="Times New Roman" w:hAnsi="Times New Roman" w:cs="Times New Roman"/>
          <w:sz w:val="24"/>
          <w:szCs w:val="24"/>
          <w:shd w:val="clear" w:color="auto" w:fill="FFFFFF"/>
        </w:rPr>
        <w:t>Çuhadar</w:t>
      </w:r>
      <w:proofErr w:type="spellEnd"/>
      <w:r w:rsidR="00AF2DC9" w:rsidRPr="00B775A9">
        <w:rPr>
          <w:rFonts w:ascii="Times New Roman" w:hAnsi="Times New Roman" w:cs="Times New Roman"/>
          <w:sz w:val="24"/>
          <w:szCs w:val="24"/>
          <w:shd w:val="clear" w:color="auto" w:fill="FFFFFF"/>
        </w:rPr>
        <w:t xml:space="preserve">, &amp; </w:t>
      </w:r>
      <w:proofErr w:type="spellStart"/>
      <w:r w:rsidR="00AF2DC9" w:rsidRPr="00B775A9">
        <w:rPr>
          <w:rFonts w:ascii="Times New Roman" w:hAnsi="Times New Roman" w:cs="Times New Roman"/>
          <w:sz w:val="24"/>
          <w:szCs w:val="24"/>
          <w:shd w:val="clear" w:color="auto" w:fill="FFFFFF"/>
        </w:rPr>
        <w:t>Çam</w:t>
      </w:r>
      <w:proofErr w:type="spellEnd"/>
      <w:r w:rsidR="00AF2DC9" w:rsidRPr="00B775A9">
        <w:rPr>
          <w:rFonts w:ascii="Times New Roman" w:hAnsi="Times New Roman" w:cs="Times New Roman"/>
          <w:sz w:val="24"/>
          <w:szCs w:val="24"/>
          <w:shd w:val="clear" w:color="auto" w:fill="FFFFFF"/>
        </w:rPr>
        <w:t xml:space="preserve">, 2014). </w:t>
      </w:r>
      <w:proofErr w:type="spellStart"/>
      <w:r w:rsidR="00AF2DC9" w:rsidRPr="00B775A9">
        <w:rPr>
          <w:rFonts w:ascii="Times New Roman" w:hAnsi="Times New Roman" w:cs="Times New Roman"/>
          <w:sz w:val="24"/>
          <w:szCs w:val="24"/>
          <w:shd w:val="clear" w:color="auto" w:fill="FFFFFF"/>
        </w:rPr>
        <w:t>Çuhadar</w:t>
      </w:r>
      <w:proofErr w:type="spellEnd"/>
      <w:r w:rsidR="00AF2DC9" w:rsidRPr="00B775A9">
        <w:rPr>
          <w:rFonts w:ascii="Times New Roman" w:hAnsi="Times New Roman" w:cs="Times New Roman"/>
          <w:sz w:val="24"/>
          <w:szCs w:val="24"/>
          <w:shd w:val="clear" w:color="auto" w:fill="FFFFFF"/>
        </w:rPr>
        <w:t xml:space="preserve"> and </w:t>
      </w:r>
      <w:proofErr w:type="spellStart"/>
      <w:r w:rsidR="00AF2DC9" w:rsidRPr="00B775A9">
        <w:rPr>
          <w:rFonts w:ascii="Times New Roman" w:hAnsi="Times New Roman" w:cs="Times New Roman"/>
          <w:sz w:val="24"/>
          <w:szCs w:val="24"/>
          <w:shd w:val="clear" w:color="auto" w:fill="FFFFFF"/>
        </w:rPr>
        <w:t>Çam</w:t>
      </w:r>
      <w:proofErr w:type="spellEnd"/>
      <w:r w:rsidR="00AF2DC9" w:rsidRPr="00B775A9">
        <w:rPr>
          <w:rFonts w:ascii="Times New Roman" w:hAnsi="Times New Roman" w:cs="Times New Roman"/>
          <w:sz w:val="24"/>
          <w:szCs w:val="24"/>
          <w:shd w:val="clear" w:color="auto" w:fill="FFFFFF"/>
        </w:rPr>
        <w:t>, (2014)</w:t>
      </w:r>
      <w:r w:rsidR="00F90AE7" w:rsidRPr="00B775A9">
        <w:rPr>
          <w:rFonts w:ascii="Times New Roman" w:hAnsi="Times New Roman" w:cs="Times New Roman"/>
          <w:sz w:val="24"/>
          <w:szCs w:val="24"/>
        </w:rPr>
        <w:t xml:space="preserve"> co</w:t>
      </w:r>
      <w:r w:rsidRPr="00B775A9">
        <w:rPr>
          <w:rFonts w:ascii="Times New Roman" w:hAnsi="Times New Roman" w:cs="Times New Roman"/>
          <w:sz w:val="24"/>
          <w:szCs w:val="24"/>
          <w:shd w:val="clear" w:color="auto" w:fill="FFFFFF"/>
        </w:rPr>
        <w:t>nducted a study with the aim of exploring the effectiveness of Psychoeducation in reducing internalised stigma (self-stigma) among a sample of B</w:t>
      </w:r>
      <w:r w:rsidR="00ED533C" w:rsidRPr="00B775A9">
        <w:rPr>
          <w:rFonts w:ascii="Times New Roman" w:hAnsi="Times New Roman" w:cs="Times New Roman"/>
          <w:sz w:val="24"/>
          <w:szCs w:val="24"/>
          <w:shd w:val="clear" w:color="auto" w:fill="FFFFFF"/>
        </w:rPr>
        <w:t>D</w:t>
      </w:r>
      <w:r w:rsidRPr="00B775A9">
        <w:rPr>
          <w:rFonts w:ascii="Times New Roman" w:hAnsi="Times New Roman" w:cs="Times New Roman"/>
          <w:sz w:val="24"/>
          <w:szCs w:val="24"/>
          <w:shd w:val="clear" w:color="auto" w:fill="FFFFFF"/>
        </w:rPr>
        <w:t xml:space="preserve"> patients. </w:t>
      </w:r>
      <w:r w:rsidR="00ED533C" w:rsidRPr="00B775A9">
        <w:rPr>
          <w:rFonts w:ascii="Times New Roman" w:hAnsi="Times New Roman" w:cs="Times New Roman"/>
          <w:sz w:val="24"/>
          <w:szCs w:val="24"/>
          <w:shd w:val="clear" w:color="auto" w:fill="FFFFFF"/>
        </w:rPr>
        <w:t xml:space="preserve">Forty-seven </w:t>
      </w:r>
      <w:r w:rsidR="00AF2DC9" w:rsidRPr="00B775A9">
        <w:rPr>
          <w:rFonts w:ascii="Times New Roman" w:hAnsi="Times New Roman" w:cs="Times New Roman"/>
          <w:sz w:val="24"/>
          <w:szCs w:val="24"/>
          <w:shd w:val="clear" w:color="auto" w:fill="FFFFFF"/>
        </w:rPr>
        <w:t xml:space="preserve">participants took part in the research, with </w:t>
      </w:r>
      <w:r w:rsidR="00ED533C" w:rsidRPr="00B775A9">
        <w:rPr>
          <w:rFonts w:ascii="Times New Roman" w:hAnsi="Times New Roman" w:cs="Times New Roman"/>
          <w:sz w:val="24"/>
          <w:szCs w:val="24"/>
          <w:shd w:val="clear" w:color="auto" w:fill="FFFFFF"/>
        </w:rPr>
        <w:t>twenty</w:t>
      </w:r>
      <w:r w:rsidR="00AF2DC9" w:rsidRPr="00B775A9">
        <w:rPr>
          <w:rFonts w:ascii="Times New Roman" w:hAnsi="Times New Roman" w:cs="Times New Roman"/>
          <w:sz w:val="24"/>
          <w:szCs w:val="24"/>
          <w:shd w:val="clear" w:color="auto" w:fill="FFFFFF"/>
        </w:rPr>
        <w:t xml:space="preserve"> of these being put into a control group, the participants were each given </w:t>
      </w:r>
      <w:r w:rsidR="00ED533C" w:rsidRPr="00B775A9">
        <w:rPr>
          <w:rFonts w:ascii="Times New Roman" w:hAnsi="Times New Roman" w:cs="Times New Roman"/>
          <w:sz w:val="24"/>
          <w:szCs w:val="24"/>
          <w:shd w:val="clear" w:color="auto" w:fill="FFFFFF"/>
        </w:rPr>
        <w:t xml:space="preserve">seven </w:t>
      </w:r>
      <w:r w:rsidR="00AF2DC9" w:rsidRPr="00B775A9">
        <w:rPr>
          <w:rFonts w:ascii="Times New Roman" w:hAnsi="Times New Roman" w:cs="Times New Roman"/>
          <w:sz w:val="24"/>
          <w:szCs w:val="24"/>
          <w:shd w:val="clear" w:color="auto" w:fill="FFFFFF"/>
        </w:rPr>
        <w:lastRenderedPageBreak/>
        <w:t xml:space="preserve">psychoeducation sessions, all with different content. The results revealed that Psychoeducation had a positive impact on self-stigma, therefore, it is an effective intervention that can be used to reduce stigma. This study is useful as it includes a control group, therefore, researchers were able to make direct comparisons between groups. However, despite these results, researchers noted that there is a need for a longer follow -up period to allow researchers to see if the results were consistent over time. </w:t>
      </w:r>
    </w:p>
    <w:p w14:paraId="4D290F03" w14:textId="627C9267" w:rsidR="00F90AE7" w:rsidRPr="00B775A9" w:rsidRDefault="00AF2DC9" w:rsidP="00B775A9">
      <w:pPr>
        <w:spacing w:line="360" w:lineRule="auto"/>
        <w:jc w:val="both"/>
        <w:rPr>
          <w:rFonts w:ascii="Times New Roman" w:hAnsi="Times New Roman" w:cs="Times New Roman"/>
          <w:sz w:val="24"/>
          <w:szCs w:val="24"/>
          <w:shd w:val="clear" w:color="auto" w:fill="FFFFFF"/>
        </w:rPr>
      </w:pPr>
      <w:r w:rsidRPr="00B775A9">
        <w:rPr>
          <w:rFonts w:ascii="Times New Roman" w:hAnsi="Times New Roman" w:cs="Times New Roman"/>
          <w:sz w:val="24"/>
          <w:szCs w:val="24"/>
          <w:shd w:val="clear" w:color="auto" w:fill="FFFFFF"/>
        </w:rPr>
        <w:t xml:space="preserve">In conclusion, it is important to consider the impact of stigma on BD sufferers and those around them. Therefore, effective and well-researched interventions to help reduce both public stigma and self-stigma are imperative. From this essay, it could be said that contact with BD sufferers is an effective method of reducing the impact of </w:t>
      </w:r>
      <w:r w:rsidR="00ED533C" w:rsidRPr="00B775A9">
        <w:rPr>
          <w:rFonts w:ascii="Times New Roman" w:hAnsi="Times New Roman" w:cs="Times New Roman"/>
          <w:sz w:val="24"/>
          <w:szCs w:val="24"/>
          <w:shd w:val="clear" w:color="auto" w:fill="FFFFFF"/>
        </w:rPr>
        <w:t xml:space="preserve">public </w:t>
      </w:r>
      <w:r w:rsidRPr="00B775A9">
        <w:rPr>
          <w:rFonts w:ascii="Times New Roman" w:hAnsi="Times New Roman" w:cs="Times New Roman"/>
          <w:sz w:val="24"/>
          <w:szCs w:val="24"/>
          <w:shd w:val="clear" w:color="auto" w:fill="FFFFFF"/>
        </w:rPr>
        <w:t xml:space="preserve">stigma and improving the quality of life for </w:t>
      </w:r>
      <w:r w:rsidR="00ED533C" w:rsidRPr="00B775A9">
        <w:rPr>
          <w:rFonts w:ascii="Times New Roman" w:hAnsi="Times New Roman" w:cs="Times New Roman"/>
          <w:sz w:val="24"/>
          <w:szCs w:val="24"/>
          <w:shd w:val="clear" w:color="auto" w:fill="FFFFFF"/>
        </w:rPr>
        <w:t>BD sufferers.</w:t>
      </w:r>
      <w:r w:rsidRPr="00B775A9">
        <w:rPr>
          <w:rFonts w:ascii="Times New Roman" w:hAnsi="Times New Roman" w:cs="Times New Roman"/>
          <w:sz w:val="24"/>
          <w:szCs w:val="24"/>
          <w:shd w:val="clear" w:color="auto" w:fill="FFFFFF"/>
        </w:rPr>
        <w:t xml:space="preserve"> </w:t>
      </w:r>
      <w:r w:rsidR="00F90AE7" w:rsidRPr="00B775A9">
        <w:rPr>
          <w:rFonts w:ascii="Times New Roman" w:hAnsi="Times New Roman" w:cs="Times New Roman"/>
          <w:sz w:val="24"/>
          <w:szCs w:val="24"/>
          <w:shd w:val="clear" w:color="auto" w:fill="FFFFFF"/>
        </w:rPr>
        <w:t>Additionally, this essay has demonstrated the importance of interventions used to improve the impact of self-stigma among BD patien</w:t>
      </w:r>
      <w:r w:rsidR="00F0335C">
        <w:rPr>
          <w:rFonts w:ascii="Times New Roman" w:hAnsi="Times New Roman" w:cs="Times New Roman"/>
          <w:sz w:val="24"/>
          <w:szCs w:val="24"/>
          <w:shd w:val="clear" w:color="auto" w:fill="FFFFFF"/>
        </w:rPr>
        <w:t>ts</w:t>
      </w:r>
      <w:r w:rsidR="002261D3" w:rsidRPr="00B775A9">
        <w:rPr>
          <w:rFonts w:ascii="Times New Roman" w:hAnsi="Times New Roman" w:cs="Times New Roman"/>
          <w:sz w:val="24"/>
          <w:szCs w:val="24"/>
          <w:shd w:val="clear" w:color="auto" w:fill="FFFFFF"/>
        </w:rPr>
        <w:t xml:space="preserve">. From exploring the findings of previous literature, it can be said that Psychoeducation is an effective and well researched intervention that can be used to prevent the impact of self-stigma among BD patients. </w:t>
      </w:r>
    </w:p>
    <w:p w14:paraId="6116BC79" w14:textId="77777777" w:rsidR="00316E75" w:rsidRPr="00B775A9" w:rsidRDefault="00316E75" w:rsidP="00B775A9">
      <w:pPr>
        <w:spacing w:line="360" w:lineRule="auto"/>
        <w:jc w:val="both"/>
        <w:rPr>
          <w:rFonts w:ascii="Times New Roman" w:hAnsi="Times New Roman" w:cs="Times New Roman"/>
          <w:sz w:val="24"/>
          <w:szCs w:val="24"/>
          <w:u w:val="single"/>
          <w:shd w:val="clear" w:color="auto" w:fill="FFFFFF"/>
        </w:rPr>
      </w:pPr>
    </w:p>
    <w:p w14:paraId="572BC515" w14:textId="77777777" w:rsidR="00316E75" w:rsidRPr="00B775A9" w:rsidRDefault="00316E75" w:rsidP="00B775A9">
      <w:pPr>
        <w:spacing w:line="360" w:lineRule="auto"/>
        <w:jc w:val="both"/>
        <w:rPr>
          <w:rFonts w:ascii="Times New Roman" w:hAnsi="Times New Roman" w:cs="Times New Roman"/>
          <w:sz w:val="24"/>
          <w:szCs w:val="24"/>
          <w:u w:val="single"/>
          <w:shd w:val="clear" w:color="auto" w:fill="FFFFFF"/>
        </w:rPr>
      </w:pPr>
    </w:p>
    <w:p w14:paraId="0C3281CC"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008AD6DA"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4CB2AE60"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72683727"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074CD979"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68E74592"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36EB1185"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2CA372E3"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320B129E"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46C23574"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6F32DC55"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42BBB46E"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15931530" w14:textId="77777777" w:rsidR="00316E75" w:rsidRDefault="00316E75" w:rsidP="00F90AE7">
      <w:pPr>
        <w:spacing w:line="360" w:lineRule="auto"/>
        <w:jc w:val="both"/>
        <w:rPr>
          <w:rFonts w:ascii="Times New Roman" w:hAnsi="Times New Roman" w:cs="Times New Roman"/>
          <w:color w:val="222222"/>
          <w:sz w:val="24"/>
          <w:szCs w:val="20"/>
          <w:u w:val="single"/>
          <w:shd w:val="clear" w:color="auto" w:fill="FFFFFF"/>
        </w:rPr>
      </w:pPr>
    </w:p>
    <w:p w14:paraId="34F3A61A" w14:textId="77777777" w:rsidR="00723681" w:rsidRDefault="00723681" w:rsidP="00F90AE7">
      <w:pPr>
        <w:spacing w:line="360" w:lineRule="auto"/>
        <w:jc w:val="both"/>
        <w:rPr>
          <w:rFonts w:ascii="Times New Roman" w:hAnsi="Times New Roman" w:cs="Times New Roman"/>
          <w:color w:val="222222"/>
          <w:sz w:val="24"/>
          <w:szCs w:val="20"/>
          <w:u w:val="single"/>
          <w:shd w:val="clear" w:color="auto" w:fill="FFFFFF"/>
        </w:rPr>
      </w:pPr>
    </w:p>
    <w:p w14:paraId="36F83B94" w14:textId="40DE8DD3" w:rsidR="00F90AE7" w:rsidRPr="00F90AE7" w:rsidRDefault="00B70E30" w:rsidP="00F90AE7">
      <w:pPr>
        <w:spacing w:line="360" w:lineRule="auto"/>
        <w:jc w:val="both"/>
        <w:rPr>
          <w:rFonts w:ascii="Times New Roman" w:hAnsi="Times New Roman" w:cs="Times New Roman"/>
          <w:color w:val="222222"/>
          <w:sz w:val="24"/>
          <w:szCs w:val="20"/>
          <w:shd w:val="clear" w:color="auto" w:fill="FFFFFF"/>
        </w:rPr>
      </w:pPr>
      <w:r w:rsidRPr="00B70E30">
        <w:rPr>
          <w:rFonts w:ascii="Times New Roman" w:hAnsi="Times New Roman" w:cs="Times New Roman"/>
          <w:color w:val="222222"/>
          <w:sz w:val="24"/>
          <w:szCs w:val="20"/>
          <w:u w:val="single"/>
          <w:shd w:val="clear" w:color="auto" w:fill="FFFFFF"/>
        </w:rPr>
        <w:t xml:space="preserve">References </w:t>
      </w:r>
    </w:p>
    <w:p w14:paraId="6C12684A"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r w:rsidRPr="00F90AE7">
        <w:rPr>
          <w:rFonts w:ascii="Times New Roman" w:hAnsi="Times New Roman" w:cs="Times New Roman"/>
          <w:color w:val="222222"/>
          <w:sz w:val="24"/>
          <w:szCs w:val="24"/>
          <w:shd w:val="clear" w:color="auto" w:fill="FFFFFF"/>
        </w:rPr>
        <w:t xml:space="preserve">Álvarez, L. M., &amp; Tamayo, J. M. (2012). Psychosocial interventions in bipolar disorder: a </w:t>
      </w:r>
      <w:r w:rsidRPr="00F90AE7">
        <w:rPr>
          <w:rFonts w:ascii="Times New Roman" w:hAnsi="Times New Roman" w:cs="Times New Roman"/>
          <w:color w:val="222222"/>
          <w:sz w:val="24"/>
          <w:szCs w:val="24"/>
          <w:shd w:val="clear" w:color="auto" w:fill="FFFFFF"/>
        </w:rPr>
        <w:tab/>
        <w:t xml:space="preserve">review. </w:t>
      </w:r>
      <w:proofErr w:type="spellStart"/>
      <w:r w:rsidRPr="00F90AE7">
        <w:rPr>
          <w:rFonts w:ascii="Times New Roman" w:hAnsi="Times New Roman" w:cs="Times New Roman"/>
          <w:i/>
          <w:iCs/>
          <w:color w:val="222222"/>
          <w:sz w:val="24"/>
          <w:szCs w:val="24"/>
        </w:rPr>
        <w:t>Actas</w:t>
      </w:r>
      <w:proofErr w:type="spellEnd"/>
      <w:r w:rsidRPr="00F90AE7">
        <w:rPr>
          <w:rFonts w:ascii="Times New Roman" w:hAnsi="Times New Roman" w:cs="Times New Roman"/>
          <w:i/>
          <w:iCs/>
          <w:color w:val="222222"/>
          <w:sz w:val="24"/>
          <w:szCs w:val="24"/>
        </w:rPr>
        <w:t xml:space="preserve"> </w:t>
      </w:r>
      <w:proofErr w:type="spellStart"/>
      <w:r w:rsidRPr="00F90AE7">
        <w:rPr>
          <w:rFonts w:ascii="Times New Roman" w:hAnsi="Times New Roman" w:cs="Times New Roman"/>
          <w:i/>
          <w:iCs/>
          <w:color w:val="222222"/>
          <w:sz w:val="24"/>
          <w:szCs w:val="24"/>
        </w:rPr>
        <w:t>Esp</w:t>
      </w:r>
      <w:proofErr w:type="spellEnd"/>
      <w:r w:rsidRPr="00F90AE7">
        <w:rPr>
          <w:rFonts w:ascii="Times New Roman" w:hAnsi="Times New Roman" w:cs="Times New Roman"/>
          <w:i/>
          <w:iCs/>
          <w:color w:val="222222"/>
          <w:sz w:val="24"/>
          <w:szCs w:val="24"/>
        </w:rPr>
        <w:t xml:space="preserve"> </w:t>
      </w:r>
      <w:proofErr w:type="spellStart"/>
      <w:r w:rsidRPr="00F90AE7">
        <w:rPr>
          <w:rFonts w:ascii="Times New Roman" w:hAnsi="Times New Roman" w:cs="Times New Roman"/>
          <w:i/>
          <w:iCs/>
          <w:color w:val="222222"/>
          <w:sz w:val="24"/>
          <w:szCs w:val="24"/>
        </w:rPr>
        <w:t>Psiquiatr</w:t>
      </w:r>
      <w:proofErr w:type="spellEnd"/>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40</w:t>
      </w:r>
      <w:r w:rsidRPr="00F90AE7">
        <w:rPr>
          <w:rFonts w:ascii="Times New Roman" w:hAnsi="Times New Roman" w:cs="Times New Roman"/>
          <w:color w:val="222222"/>
          <w:sz w:val="24"/>
          <w:szCs w:val="24"/>
          <w:shd w:val="clear" w:color="auto" w:fill="FFFFFF"/>
        </w:rPr>
        <w:t>(2), 84-92.</w:t>
      </w:r>
    </w:p>
    <w:p w14:paraId="1937E2AF" w14:textId="2F1BB902"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r w:rsidRPr="00F90AE7">
        <w:rPr>
          <w:rFonts w:ascii="Times New Roman" w:hAnsi="Times New Roman" w:cs="Times New Roman"/>
          <w:color w:val="222222"/>
          <w:sz w:val="24"/>
          <w:szCs w:val="24"/>
          <w:shd w:val="clear" w:color="auto" w:fill="FFFFFF"/>
        </w:rPr>
        <w:t xml:space="preserve">Corrigan, P. W., Morris, S. B., Michaels, P. J., </w:t>
      </w:r>
      <w:proofErr w:type="spellStart"/>
      <w:r w:rsidRPr="00F90AE7">
        <w:rPr>
          <w:rFonts w:ascii="Times New Roman" w:hAnsi="Times New Roman" w:cs="Times New Roman"/>
          <w:color w:val="222222"/>
          <w:sz w:val="24"/>
          <w:szCs w:val="24"/>
          <w:shd w:val="clear" w:color="auto" w:fill="FFFFFF"/>
        </w:rPr>
        <w:t>Rafacz</w:t>
      </w:r>
      <w:proofErr w:type="spellEnd"/>
      <w:r w:rsidRPr="00F90AE7">
        <w:rPr>
          <w:rFonts w:ascii="Times New Roman" w:hAnsi="Times New Roman" w:cs="Times New Roman"/>
          <w:color w:val="222222"/>
          <w:sz w:val="24"/>
          <w:szCs w:val="24"/>
          <w:shd w:val="clear" w:color="auto" w:fill="FFFFFF"/>
        </w:rPr>
        <w:t xml:space="preserve">, J. D., &amp; </w:t>
      </w:r>
      <w:proofErr w:type="spellStart"/>
      <w:r w:rsidRPr="00F90AE7">
        <w:rPr>
          <w:rFonts w:ascii="Times New Roman" w:hAnsi="Times New Roman" w:cs="Times New Roman"/>
          <w:color w:val="222222"/>
          <w:sz w:val="24"/>
          <w:szCs w:val="24"/>
          <w:shd w:val="clear" w:color="auto" w:fill="FFFFFF"/>
        </w:rPr>
        <w:t>Rüsch</w:t>
      </w:r>
      <w:proofErr w:type="spellEnd"/>
      <w:r w:rsidRPr="00F90AE7">
        <w:rPr>
          <w:rFonts w:ascii="Times New Roman" w:hAnsi="Times New Roman" w:cs="Times New Roman"/>
          <w:color w:val="222222"/>
          <w:sz w:val="24"/>
          <w:szCs w:val="24"/>
          <w:shd w:val="clear" w:color="auto" w:fill="FFFFFF"/>
        </w:rPr>
        <w:t xml:space="preserve">, N. (2012). Challenging </w:t>
      </w:r>
      <w:r>
        <w:rPr>
          <w:rFonts w:ascii="Times New Roman" w:hAnsi="Times New Roman" w:cs="Times New Roman"/>
          <w:color w:val="222222"/>
          <w:sz w:val="24"/>
          <w:szCs w:val="24"/>
          <w:shd w:val="clear" w:color="auto" w:fill="FFFFFF"/>
        </w:rPr>
        <w:tab/>
      </w:r>
      <w:r w:rsidRPr="00F90AE7">
        <w:rPr>
          <w:rFonts w:ascii="Times New Roman" w:hAnsi="Times New Roman" w:cs="Times New Roman"/>
          <w:color w:val="222222"/>
          <w:sz w:val="24"/>
          <w:szCs w:val="24"/>
          <w:shd w:val="clear" w:color="auto" w:fill="FFFFFF"/>
        </w:rPr>
        <w:t>the public stigma of mental illness: a meta-analysis of outcome studies. </w:t>
      </w:r>
      <w:r w:rsidRPr="00F90AE7">
        <w:rPr>
          <w:rFonts w:ascii="Times New Roman" w:hAnsi="Times New Roman" w:cs="Times New Roman"/>
          <w:i/>
          <w:iCs/>
          <w:color w:val="222222"/>
          <w:sz w:val="24"/>
          <w:szCs w:val="24"/>
          <w:shd w:val="clear" w:color="auto" w:fill="FFFFFF"/>
        </w:rPr>
        <w:t xml:space="preserve">Psychiatric </w:t>
      </w:r>
      <w:r>
        <w:rPr>
          <w:rFonts w:ascii="Times New Roman" w:hAnsi="Times New Roman" w:cs="Times New Roman"/>
          <w:i/>
          <w:iCs/>
          <w:color w:val="222222"/>
          <w:sz w:val="24"/>
          <w:szCs w:val="24"/>
          <w:shd w:val="clear" w:color="auto" w:fill="FFFFFF"/>
        </w:rPr>
        <w:tab/>
      </w:r>
      <w:r w:rsidRPr="00F90AE7">
        <w:rPr>
          <w:rFonts w:ascii="Times New Roman" w:hAnsi="Times New Roman" w:cs="Times New Roman"/>
          <w:i/>
          <w:iCs/>
          <w:color w:val="222222"/>
          <w:sz w:val="24"/>
          <w:szCs w:val="24"/>
          <w:shd w:val="clear" w:color="auto" w:fill="FFFFFF"/>
        </w:rPr>
        <w:t>services</w:t>
      </w:r>
      <w:r w:rsidRPr="00F90AE7">
        <w:rPr>
          <w:rFonts w:ascii="Times New Roman" w:hAnsi="Times New Roman" w:cs="Times New Roman"/>
          <w:color w:val="222222"/>
          <w:sz w:val="24"/>
          <w:szCs w:val="24"/>
          <w:shd w:val="clear" w:color="auto" w:fill="FFFFFF"/>
        </w:rPr>
        <w:t>, </w:t>
      </w:r>
      <w:r w:rsidRPr="00F90AE7">
        <w:rPr>
          <w:rFonts w:ascii="Times New Roman" w:hAnsi="Times New Roman" w:cs="Times New Roman"/>
          <w:i/>
          <w:iCs/>
          <w:color w:val="222222"/>
          <w:sz w:val="24"/>
          <w:szCs w:val="24"/>
          <w:shd w:val="clear" w:color="auto" w:fill="FFFFFF"/>
        </w:rPr>
        <w:t>63</w:t>
      </w:r>
      <w:r w:rsidRPr="00F90AE7">
        <w:rPr>
          <w:rFonts w:ascii="Times New Roman" w:hAnsi="Times New Roman" w:cs="Times New Roman"/>
          <w:color w:val="222222"/>
          <w:sz w:val="24"/>
          <w:szCs w:val="24"/>
          <w:shd w:val="clear" w:color="auto" w:fill="FFFFFF"/>
        </w:rPr>
        <w:t>(10), 963-973.</w:t>
      </w:r>
    </w:p>
    <w:p w14:paraId="10001A89" w14:textId="65D8D8EF"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proofErr w:type="spellStart"/>
      <w:r w:rsidRPr="00F90AE7">
        <w:rPr>
          <w:rFonts w:ascii="Times New Roman" w:hAnsi="Times New Roman" w:cs="Times New Roman"/>
          <w:color w:val="222222"/>
          <w:sz w:val="24"/>
          <w:szCs w:val="24"/>
          <w:shd w:val="clear" w:color="auto" w:fill="FFFFFF"/>
        </w:rPr>
        <w:t>Çuhadar</w:t>
      </w:r>
      <w:proofErr w:type="spellEnd"/>
      <w:r w:rsidRPr="00F90AE7">
        <w:rPr>
          <w:rFonts w:ascii="Times New Roman" w:hAnsi="Times New Roman" w:cs="Times New Roman"/>
          <w:color w:val="222222"/>
          <w:sz w:val="24"/>
          <w:szCs w:val="24"/>
          <w:shd w:val="clear" w:color="auto" w:fill="FFFFFF"/>
        </w:rPr>
        <w:t xml:space="preserve">, D., &amp; </w:t>
      </w:r>
      <w:proofErr w:type="spellStart"/>
      <w:r w:rsidRPr="00F90AE7">
        <w:rPr>
          <w:rFonts w:ascii="Times New Roman" w:hAnsi="Times New Roman" w:cs="Times New Roman"/>
          <w:color w:val="222222"/>
          <w:sz w:val="24"/>
          <w:szCs w:val="24"/>
          <w:shd w:val="clear" w:color="auto" w:fill="FFFFFF"/>
        </w:rPr>
        <w:t>Çam</w:t>
      </w:r>
      <w:proofErr w:type="spellEnd"/>
      <w:r w:rsidRPr="00F90AE7">
        <w:rPr>
          <w:rFonts w:ascii="Times New Roman" w:hAnsi="Times New Roman" w:cs="Times New Roman"/>
          <w:color w:val="222222"/>
          <w:sz w:val="24"/>
          <w:szCs w:val="24"/>
          <w:shd w:val="clear" w:color="auto" w:fill="FFFFFF"/>
        </w:rPr>
        <w:t xml:space="preserve">, M. O. (2014). Effectiveness of psychoeducation in reducing internalized </w:t>
      </w:r>
      <w:r>
        <w:rPr>
          <w:rFonts w:ascii="Times New Roman" w:hAnsi="Times New Roman" w:cs="Times New Roman"/>
          <w:color w:val="222222"/>
          <w:sz w:val="24"/>
          <w:szCs w:val="24"/>
          <w:shd w:val="clear" w:color="auto" w:fill="FFFFFF"/>
        </w:rPr>
        <w:tab/>
      </w:r>
      <w:r w:rsidRPr="00F90AE7">
        <w:rPr>
          <w:rFonts w:ascii="Times New Roman" w:hAnsi="Times New Roman" w:cs="Times New Roman"/>
          <w:color w:val="222222"/>
          <w:sz w:val="24"/>
          <w:szCs w:val="24"/>
          <w:shd w:val="clear" w:color="auto" w:fill="FFFFFF"/>
        </w:rPr>
        <w:t>stigmatization in patients with bipolar disorder. </w:t>
      </w:r>
      <w:r w:rsidRPr="00F90AE7">
        <w:rPr>
          <w:rFonts w:ascii="Times New Roman" w:hAnsi="Times New Roman" w:cs="Times New Roman"/>
          <w:i/>
          <w:iCs/>
          <w:color w:val="222222"/>
          <w:sz w:val="24"/>
          <w:szCs w:val="24"/>
          <w:shd w:val="clear" w:color="auto" w:fill="FFFFFF"/>
        </w:rPr>
        <w:t>Archives of psychiatric nursing</w:t>
      </w:r>
      <w:r w:rsidRPr="00F90AE7">
        <w:rPr>
          <w:rFonts w:ascii="Times New Roman" w:hAnsi="Times New Roman" w:cs="Times New Roman"/>
          <w:color w:val="222222"/>
          <w:sz w:val="24"/>
          <w:szCs w:val="24"/>
          <w:shd w:val="clear" w:color="auto" w:fill="FFFFFF"/>
        </w:rPr>
        <w:t>, </w:t>
      </w:r>
      <w:r w:rsidRPr="00F90AE7">
        <w:rPr>
          <w:rFonts w:ascii="Times New Roman" w:hAnsi="Times New Roman" w:cs="Times New Roman"/>
          <w:i/>
          <w:iCs/>
          <w:color w:val="222222"/>
          <w:sz w:val="24"/>
          <w:szCs w:val="24"/>
          <w:shd w:val="clear" w:color="auto" w:fill="FFFFFF"/>
        </w:rPr>
        <w:t>28</w:t>
      </w:r>
      <w:r w:rsidRPr="00F90AE7">
        <w:rPr>
          <w:rFonts w:ascii="Times New Roman" w:hAnsi="Times New Roman" w:cs="Times New Roman"/>
          <w:color w:val="222222"/>
          <w:sz w:val="24"/>
          <w:szCs w:val="24"/>
          <w:shd w:val="clear" w:color="auto" w:fill="FFFFFF"/>
        </w:rPr>
        <w:t xml:space="preserve">(1), </w:t>
      </w:r>
      <w:r w:rsidR="001B65AA">
        <w:rPr>
          <w:rFonts w:ascii="Times New Roman" w:hAnsi="Times New Roman" w:cs="Times New Roman"/>
          <w:color w:val="222222"/>
          <w:sz w:val="24"/>
          <w:szCs w:val="24"/>
          <w:shd w:val="clear" w:color="auto" w:fill="FFFFFF"/>
        </w:rPr>
        <w:tab/>
      </w:r>
      <w:bookmarkStart w:id="0" w:name="_GoBack"/>
      <w:bookmarkEnd w:id="0"/>
      <w:r w:rsidRPr="00F90AE7">
        <w:rPr>
          <w:rFonts w:ascii="Times New Roman" w:hAnsi="Times New Roman" w:cs="Times New Roman"/>
          <w:color w:val="222222"/>
          <w:sz w:val="24"/>
          <w:szCs w:val="24"/>
          <w:shd w:val="clear" w:color="auto" w:fill="FFFFFF"/>
        </w:rPr>
        <w:t>62-66.</w:t>
      </w:r>
    </w:p>
    <w:p w14:paraId="6F06ADC4"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r w:rsidRPr="00F90AE7">
        <w:rPr>
          <w:rFonts w:ascii="Times New Roman" w:hAnsi="Times New Roman" w:cs="Times New Roman"/>
          <w:color w:val="222222"/>
          <w:sz w:val="24"/>
          <w:szCs w:val="24"/>
          <w:shd w:val="clear" w:color="auto" w:fill="FFFFFF"/>
        </w:rPr>
        <w:t xml:space="preserve">Ellison, N., Mason, O., &amp; </w:t>
      </w:r>
      <w:proofErr w:type="spellStart"/>
      <w:r w:rsidRPr="00F90AE7">
        <w:rPr>
          <w:rFonts w:ascii="Times New Roman" w:hAnsi="Times New Roman" w:cs="Times New Roman"/>
          <w:color w:val="222222"/>
          <w:sz w:val="24"/>
          <w:szCs w:val="24"/>
          <w:shd w:val="clear" w:color="auto" w:fill="FFFFFF"/>
        </w:rPr>
        <w:t>Scior</w:t>
      </w:r>
      <w:proofErr w:type="spellEnd"/>
      <w:r w:rsidRPr="00F90AE7">
        <w:rPr>
          <w:rFonts w:ascii="Times New Roman" w:hAnsi="Times New Roman" w:cs="Times New Roman"/>
          <w:color w:val="222222"/>
          <w:sz w:val="24"/>
          <w:szCs w:val="24"/>
          <w:shd w:val="clear" w:color="auto" w:fill="FFFFFF"/>
        </w:rPr>
        <w:t xml:space="preserve">, K. (2013). Bipolar disorder and stigma: A systematic review </w:t>
      </w:r>
      <w:r w:rsidRPr="00F90AE7">
        <w:rPr>
          <w:rFonts w:ascii="Times New Roman" w:hAnsi="Times New Roman" w:cs="Times New Roman"/>
          <w:color w:val="222222"/>
          <w:sz w:val="24"/>
          <w:szCs w:val="24"/>
          <w:shd w:val="clear" w:color="auto" w:fill="FFFFFF"/>
        </w:rPr>
        <w:tab/>
        <w:t xml:space="preserve">of the literature. </w:t>
      </w:r>
      <w:r w:rsidRPr="00F90AE7">
        <w:rPr>
          <w:rFonts w:ascii="Times New Roman" w:hAnsi="Times New Roman" w:cs="Times New Roman"/>
          <w:i/>
          <w:iCs/>
          <w:color w:val="222222"/>
          <w:sz w:val="24"/>
          <w:szCs w:val="24"/>
        </w:rPr>
        <w:t>Journal of Affective Disorders</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151</w:t>
      </w:r>
      <w:r w:rsidRPr="00F90AE7">
        <w:rPr>
          <w:rFonts w:ascii="Times New Roman" w:hAnsi="Times New Roman" w:cs="Times New Roman"/>
          <w:color w:val="222222"/>
          <w:sz w:val="24"/>
          <w:szCs w:val="24"/>
          <w:shd w:val="clear" w:color="auto" w:fill="FFFFFF"/>
        </w:rPr>
        <w:t>(3), 805-820.</w:t>
      </w:r>
    </w:p>
    <w:p w14:paraId="6E453AA7" w14:textId="1062C48A"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r w:rsidRPr="00F90AE7">
        <w:rPr>
          <w:rFonts w:ascii="Times New Roman" w:hAnsi="Times New Roman" w:cs="Times New Roman"/>
          <w:color w:val="222222"/>
          <w:sz w:val="24"/>
          <w:szCs w:val="24"/>
          <w:shd w:val="clear" w:color="auto" w:fill="FFFFFF"/>
        </w:rPr>
        <w:t xml:space="preserve">Hawke, L. D., Michalak, E. E., Maxwell, V., &amp; Parikh, S. V. (2014). Reducing stigma toward </w:t>
      </w:r>
      <w:r>
        <w:rPr>
          <w:rFonts w:ascii="Times New Roman" w:hAnsi="Times New Roman" w:cs="Times New Roman"/>
          <w:color w:val="222222"/>
          <w:sz w:val="24"/>
          <w:szCs w:val="24"/>
          <w:shd w:val="clear" w:color="auto" w:fill="FFFFFF"/>
        </w:rPr>
        <w:tab/>
      </w:r>
      <w:r w:rsidRPr="00F90AE7">
        <w:rPr>
          <w:rFonts w:ascii="Times New Roman" w:hAnsi="Times New Roman" w:cs="Times New Roman"/>
          <w:color w:val="222222"/>
          <w:sz w:val="24"/>
          <w:szCs w:val="24"/>
          <w:shd w:val="clear" w:color="auto" w:fill="FFFFFF"/>
        </w:rPr>
        <w:t xml:space="preserve">people with bipolar disorder: impact of a filmed theatrical intervention based on a </w:t>
      </w:r>
      <w:r>
        <w:rPr>
          <w:rFonts w:ascii="Times New Roman" w:hAnsi="Times New Roman" w:cs="Times New Roman"/>
          <w:color w:val="222222"/>
          <w:sz w:val="24"/>
          <w:szCs w:val="24"/>
          <w:shd w:val="clear" w:color="auto" w:fill="FFFFFF"/>
        </w:rPr>
        <w:tab/>
      </w:r>
      <w:r w:rsidRPr="00F90AE7">
        <w:rPr>
          <w:rFonts w:ascii="Times New Roman" w:hAnsi="Times New Roman" w:cs="Times New Roman"/>
          <w:color w:val="222222"/>
          <w:sz w:val="24"/>
          <w:szCs w:val="24"/>
          <w:shd w:val="clear" w:color="auto" w:fill="FFFFFF"/>
        </w:rPr>
        <w:t>personal narrative. </w:t>
      </w:r>
      <w:r w:rsidRPr="00F90AE7">
        <w:rPr>
          <w:rFonts w:ascii="Times New Roman" w:hAnsi="Times New Roman" w:cs="Times New Roman"/>
          <w:i/>
          <w:iCs/>
          <w:color w:val="222222"/>
          <w:sz w:val="24"/>
          <w:szCs w:val="24"/>
          <w:shd w:val="clear" w:color="auto" w:fill="FFFFFF"/>
        </w:rPr>
        <w:t>International Journal of Social Psychiatry</w:t>
      </w:r>
      <w:r w:rsidRPr="00F90AE7">
        <w:rPr>
          <w:rFonts w:ascii="Times New Roman" w:hAnsi="Times New Roman" w:cs="Times New Roman"/>
          <w:color w:val="222222"/>
          <w:sz w:val="24"/>
          <w:szCs w:val="24"/>
          <w:shd w:val="clear" w:color="auto" w:fill="FFFFFF"/>
        </w:rPr>
        <w:t>, </w:t>
      </w:r>
      <w:r w:rsidRPr="00F90AE7">
        <w:rPr>
          <w:rFonts w:ascii="Times New Roman" w:hAnsi="Times New Roman" w:cs="Times New Roman"/>
          <w:i/>
          <w:iCs/>
          <w:color w:val="222222"/>
          <w:sz w:val="24"/>
          <w:szCs w:val="24"/>
          <w:shd w:val="clear" w:color="auto" w:fill="FFFFFF"/>
        </w:rPr>
        <w:t>60</w:t>
      </w:r>
      <w:r w:rsidRPr="00F90AE7">
        <w:rPr>
          <w:rFonts w:ascii="Times New Roman" w:hAnsi="Times New Roman" w:cs="Times New Roman"/>
          <w:color w:val="222222"/>
          <w:sz w:val="24"/>
          <w:szCs w:val="24"/>
          <w:shd w:val="clear" w:color="auto" w:fill="FFFFFF"/>
        </w:rPr>
        <w:t>(8), 741-750.</w:t>
      </w:r>
    </w:p>
    <w:p w14:paraId="70E7FBA5" w14:textId="6E4C3A74"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r w:rsidRPr="00F90AE7">
        <w:rPr>
          <w:rFonts w:ascii="Times New Roman" w:hAnsi="Times New Roman" w:cs="Times New Roman"/>
          <w:color w:val="222222"/>
          <w:sz w:val="24"/>
          <w:szCs w:val="24"/>
          <w:shd w:val="clear" w:color="auto" w:fill="FFFFFF"/>
        </w:rPr>
        <w:t xml:space="preserve">Hawke, L. D., Parikh, S. V., &amp; Michalak, E. E. (2012). Reducing stigma toward people with </w:t>
      </w:r>
      <w:r>
        <w:rPr>
          <w:rFonts w:ascii="Times New Roman" w:hAnsi="Times New Roman" w:cs="Times New Roman"/>
          <w:color w:val="222222"/>
          <w:sz w:val="24"/>
          <w:szCs w:val="24"/>
          <w:shd w:val="clear" w:color="auto" w:fill="FFFFFF"/>
        </w:rPr>
        <w:tab/>
      </w:r>
      <w:r w:rsidRPr="00F90AE7">
        <w:rPr>
          <w:rFonts w:ascii="Times New Roman" w:hAnsi="Times New Roman" w:cs="Times New Roman"/>
          <w:color w:val="222222"/>
          <w:sz w:val="24"/>
          <w:szCs w:val="24"/>
          <w:shd w:val="clear" w:color="auto" w:fill="FFFFFF"/>
        </w:rPr>
        <w:t>bipolar disorder, one step at a time. </w:t>
      </w:r>
      <w:r w:rsidRPr="00F90AE7">
        <w:rPr>
          <w:rFonts w:ascii="Times New Roman" w:hAnsi="Times New Roman" w:cs="Times New Roman"/>
          <w:i/>
          <w:iCs/>
          <w:color w:val="222222"/>
          <w:sz w:val="24"/>
          <w:szCs w:val="24"/>
          <w:shd w:val="clear" w:color="auto" w:fill="FFFFFF"/>
        </w:rPr>
        <w:t xml:space="preserve">ISBD Global: The Official Newsletter of the </w:t>
      </w:r>
      <w:r>
        <w:rPr>
          <w:rFonts w:ascii="Times New Roman" w:hAnsi="Times New Roman" w:cs="Times New Roman"/>
          <w:i/>
          <w:iCs/>
          <w:color w:val="222222"/>
          <w:sz w:val="24"/>
          <w:szCs w:val="24"/>
          <w:shd w:val="clear" w:color="auto" w:fill="FFFFFF"/>
        </w:rPr>
        <w:tab/>
      </w:r>
      <w:r w:rsidRPr="00F90AE7">
        <w:rPr>
          <w:rFonts w:ascii="Times New Roman" w:hAnsi="Times New Roman" w:cs="Times New Roman"/>
          <w:i/>
          <w:iCs/>
          <w:color w:val="222222"/>
          <w:sz w:val="24"/>
          <w:szCs w:val="24"/>
          <w:shd w:val="clear" w:color="auto" w:fill="FFFFFF"/>
        </w:rPr>
        <w:t>International Society for Bipolar Disorders</w:t>
      </w:r>
      <w:r w:rsidRPr="00F90AE7">
        <w:rPr>
          <w:rFonts w:ascii="Times New Roman" w:hAnsi="Times New Roman" w:cs="Times New Roman"/>
          <w:color w:val="222222"/>
          <w:sz w:val="24"/>
          <w:szCs w:val="24"/>
          <w:shd w:val="clear" w:color="auto" w:fill="FFFFFF"/>
        </w:rPr>
        <w:t>, </w:t>
      </w:r>
      <w:r w:rsidRPr="00F90AE7">
        <w:rPr>
          <w:rFonts w:ascii="Times New Roman" w:hAnsi="Times New Roman" w:cs="Times New Roman"/>
          <w:i/>
          <w:iCs/>
          <w:color w:val="222222"/>
          <w:sz w:val="24"/>
          <w:szCs w:val="24"/>
          <w:shd w:val="clear" w:color="auto" w:fill="FFFFFF"/>
        </w:rPr>
        <w:t>13</w:t>
      </w:r>
      <w:r w:rsidRPr="00F90AE7">
        <w:rPr>
          <w:rFonts w:ascii="Times New Roman" w:hAnsi="Times New Roman" w:cs="Times New Roman"/>
          <w:color w:val="222222"/>
          <w:sz w:val="24"/>
          <w:szCs w:val="24"/>
          <w:shd w:val="clear" w:color="auto" w:fill="FFFFFF"/>
        </w:rPr>
        <w:t>, 10-11.</w:t>
      </w:r>
    </w:p>
    <w:p w14:paraId="0EADE733"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proofErr w:type="spellStart"/>
      <w:r w:rsidRPr="00F90AE7">
        <w:rPr>
          <w:rFonts w:ascii="Times New Roman" w:hAnsi="Times New Roman" w:cs="Times New Roman"/>
          <w:color w:val="222222"/>
          <w:sz w:val="24"/>
          <w:szCs w:val="24"/>
          <w:shd w:val="clear" w:color="auto" w:fill="FFFFFF"/>
        </w:rPr>
        <w:t>Lazowski</w:t>
      </w:r>
      <w:proofErr w:type="spellEnd"/>
      <w:r w:rsidRPr="00F90AE7">
        <w:rPr>
          <w:rFonts w:ascii="Times New Roman" w:hAnsi="Times New Roman" w:cs="Times New Roman"/>
          <w:color w:val="222222"/>
          <w:sz w:val="24"/>
          <w:szCs w:val="24"/>
          <w:shd w:val="clear" w:color="auto" w:fill="FFFFFF"/>
        </w:rPr>
        <w:t xml:space="preserve">, L., Koller, M., Stuart, H., &amp; </w:t>
      </w:r>
      <w:proofErr w:type="spellStart"/>
      <w:r w:rsidRPr="00F90AE7">
        <w:rPr>
          <w:rFonts w:ascii="Times New Roman" w:hAnsi="Times New Roman" w:cs="Times New Roman"/>
          <w:color w:val="222222"/>
          <w:sz w:val="24"/>
          <w:szCs w:val="24"/>
          <w:shd w:val="clear" w:color="auto" w:fill="FFFFFF"/>
        </w:rPr>
        <w:t>Milev</w:t>
      </w:r>
      <w:proofErr w:type="spellEnd"/>
      <w:r w:rsidRPr="00F90AE7">
        <w:rPr>
          <w:rFonts w:ascii="Times New Roman" w:hAnsi="Times New Roman" w:cs="Times New Roman"/>
          <w:color w:val="222222"/>
          <w:sz w:val="24"/>
          <w:szCs w:val="24"/>
          <w:shd w:val="clear" w:color="auto" w:fill="FFFFFF"/>
        </w:rPr>
        <w:t xml:space="preserve">, R. (2012). Stigma and discrimination in people </w:t>
      </w:r>
      <w:r w:rsidRPr="00F90AE7">
        <w:rPr>
          <w:rFonts w:ascii="Times New Roman" w:hAnsi="Times New Roman" w:cs="Times New Roman"/>
          <w:color w:val="222222"/>
          <w:sz w:val="24"/>
          <w:szCs w:val="24"/>
          <w:shd w:val="clear" w:color="auto" w:fill="FFFFFF"/>
        </w:rPr>
        <w:tab/>
        <w:t xml:space="preserve">suffering with a mood disorder: a cross-sectional study. </w:t>
      </w:r>
      <w:r w:rsidRPr="00F90AE7">
        <w:rPr>
          <w:rFonts w:ascii="Times New Roman" w:hAnsi="Times New Roman" w:cs="Times New Roman"/>
          <w:i/>
          <w:iCs/>
          <w:color w:val="222222"/>
          <w:sz w:val="24"/>
          <w:szCs w:val="24"/>
        </w:rPr>
        <w:t xml:space="preserve">Depression research and </w:t>
      </w:r>
      <w:r w:rsidRPr="00F90AE7">
        <w:rPr>
          <w:rFonts w:ascii="Times New Roman" w:hAnsi="Times New Roman" w:cs="Times New Roman"/>
          <w:i/>
          <w:iCs/>
          <w:color w:val="222222"/>
          <w:sz w:val="24"/>
          <w:szCs w:val="24"/>
        </w:rPr>
        <w:tab/>
        <w:t>treatment</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2012</w:t>
      </w:r>
      <w:r w:rsidRPr="00F90AE7">
        <w:rPr>
          <w:rFonts w:ascii="Times New Roman" w:hAnsi="Times New Roman" w:cs="Times New Roman"/>
          <w:color w:val="222222"/>
          <w:sz w:val="24"/>
          <w:szCs w:val="24"/>
          <w:shd w:val="clear" w:color="auto" w:fill="FFFFFF"/>
        </w:rPr>
        <w:t>.</w:t>
      </w:r>
    </w:p>
    <w:p w14:paraId="408B458D"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proofErr w:type="spellStart"/>
      <w:r w:rsidRPr="00F90AE7">
        <w:rPr>
          <w:rFonts w:ascii="Times New Roman" w:hAnsi="Times New Roman" w:cs="Times New Roman"/>
          <w:color w:val="222222"/>
          <w:sz w:val="24"/>
          <w:szCs w:val="24"/>
          <w:shd w:val="clear" w:color="auto" w:fill="FFFFFF"/>
        </w:rPr>
        <w:t>Miklowitz</w:t>
      </w:r>
      <w:proofErr w:type="spellEnd"/>
      <w:r w:rsidRPr="00F90AE7">
        <w:rPr>
          <w:rFonts w:ascii="Times New Roman" w:hAnsi="Times New Roman" w:cs="Times New Roman"/>
          <w:color w:val="222222"/>
          <w:sz w:val="24"/>
          <w:szCs w:val="24"/>
          <w:shd w:val="clear" w:color="auto" w:fill="FFFFFF"/>
        </w:rPr>
        <w:t xml:space="preserve">, D. J., &amp; Chung, B. (2016). Family‐focused therapy for bipolar disorder: Reflections </w:t>
      </w:r>
      <w:r w:rsidRPr="00F90AE7">
        <w:rPr>
          <w:rFonts w:ascii="Times New Roman" w:hAnsi="Times New Roman" w:cs="Times New Roman"/>
          <w:color w:val="222222"/>
          <w:sz w:val="24"/>
          <w:szCs w:val="24"/>
          <w:shd w:val="clear" w:color="auto" w:fill="FFFFFF"/>
        </w:rPr>
        <w:tab/>
        <w:t xml:space="preserve">on 30 years of research. </w:t>
      </w:r>
      <w:r w:rsidRPr="00F90AE7">
        <w:rPr>
          <w:rFonts w:ascii="Times New Roman" w:hAnsi="Times New Roman" w:cs="Times New Roman"/>
          <w:i/>
          <w:iCs/>
          <w:color w:val="222222"/>
          <w:sz w:val="24"/>
          <w:szCs w:val="24"/>
        </w:rPr>
        <w:t>Family process</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55</w:t>
      </w:r>
      <w:r w:rsidRPr="00F90AE7">
        <w:rPr>
          <w:rFonts w:ascii="Times New Roman" w:hAnsi="Times New Roman" w:cs="Times New Roman"/>
          <w:color w:val="222222"/>
          <w:sz w:val="24"/>
          <w:szCs w:val="24"/>
          <w:shd w:val="clear" w:color="auto" w:fill="FFFFFF"/>
        </w:rPr>
        <w:t>(3), 483-499.</w:t>
      </w:r>
    </w:p>
    <w:p w14:paraId="39F80AA4"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bookmarkStart w:id="1" w:name="_Hlk32838515"/>
      <w:proofErr w:type="spellStart"/>
      <w:r w:rsidRPr="00F90AE7">
        <w:rPr>
          <w:rFonts w:ascii="Times New Roman" w:hAnsi="Times New Roman" w:cs="Times New Roman"/>
          <w:color w:val="222222"/>
          <w:sz w:val="24"/>
          <w:szCs w:val="24"/>
          <w:shd w:val="clear" w:color="auto" w:fill="FFFFFF"/>
        </w:rPr>
        <w:t>Miklowitz</w:t>
      </w:r>
      <w:proofErr w:type="spellEnd"/>
      <w:r w:rsidRPr="00F90AE7">
        <w:rPr>
          <w:rFonts w:ascii="Times New Roman" w:hAnsi="Times New Roman" w:cs="Times New Roman"/>
          <w:color w:val="222222"/>
          <w:sz w:val="24"/>
          <w:szCs w:val="24"/>
          <w:shd w:val="clear" w:color="auto" w:fill="FFFFFF"/>
        </w:rPr>
        <w:t xml:space="preserve">, D. J., </w:t>
      </w:r>
      <w:proofErr w:type="spellStart"/>
      <w:r w:rsidRPr="00F90AE7">
        <w:rPr>
          <w:rFonts w:ascii="Times New Roman" w:hAnsi="Times New Roman" w:cs="Times New Roman"/>
          <w:color w:val="222222"/>
          <w:sz w:val="24"/>
          <w:szCs w:val="24"/>
          <w:shd w:val="clear" w:color="auto" w:fill="FFFFFF"/>
        </w:rPr>
        <w:t>Schneck</w:t>
      </w:r>
      <w:proofErr w:type="spellEnd"/>
      <w:r w:rsidRPr="00F90AE7">
        <w:rPr>
          <w:rFonts w:ascii="Times New Roman" w:hAnsi="Times New Roman" w:cs="Times New Roman"/>
          <w:color w:val="222222"/>
          <w:sz w:val="24"/>
          <w:szCs w:val="24"/>
          <w:shd w:val="clear" w:color="auto" w:fill="FFFFFF"/>
        </w:rPr>
        <w:t xml:space="preserve">, C. D., Singh, M. K., Taylor, D. O., George, E. L., Cosgrove, V. E., </w:t>
      </w:r>
      <w:r w:rsidRPr="00F90AE7">
        <w:rPr>
          <w:rFonts w:ascii="Times New Roman" w:hAnsi="Times New Roman" w:cs="Times New Roman"/>
          <w:color w:val="222222"/>
          <w:sz w:val="24"/>
          <w:szCs w:val="24"/>
          <w:shd w:val="clear" w:color="auto" w:fill="FFFFFF"/>
        </w:rPr>
        <w:tab/>
        <w:t xml:space="preserve">... &amp; Chang, K. D. (2013). Early intervention for symptomatic youth at risk for bipolar </w:t>
      </w:r>
      <w:r w:rsidRPr="00F90AE7">
        <w:rPr>
          <w:rFonts w:ascii="Times New Roman" w:hAnsi="Times New Roman" w:cs="Times New Roman"/>
          <w:color w:val="222222"/>
          <w:sz w:val="24"/>
          <w:szCs w:val="24"/>
          <w:shd w:val="clear" w:color="auto" w:fill="FFFFFF"/>
        </w:rPr>
        <w:tab/>
        <w:t xml:space="preserve">disorder: a randomized trial of family-focused therapy. </w:t>
      </w:r>
      <w:r w:rsidRPr="00F90AE7">
        <w:rPr>
          <w:rFonts w:ascii="Times New Roman" w:hAnsi="Times New Roman" w:cs="Times New Roman"/>
          <w:i/>
          <w:iCs/>
          <w:color w:val="222222"/>
          <w:sz w:val="24"/>
          <w:szCs w:val="24"/>
        </w:rPr>
        <w:t xml:space="preserve">Journal of the American </w:t>
      </w:r>
      <w:r w:rsidRPr="00F90AE7">
        <w:rPr>
          <w:rFonts w:ascii="Times New Roman" w:hAnsi="Times New Roman" w:cs="Times New Roman"/>
          <w:i/>
          <w:iCs/>
          <w:color w:val="222222"/>
          <w:sz w:val="24"/>
          <w:szCs w:val="24"/>
        </w:rPr>
        <w:tab/>
        <w:t>Academy of Child &amp; Adolescent Psychiatry</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52</w:t>
      </w:r>
      <w:r w:rsidRPr="00F90AE7">
        <w:rPr>
          <w:rFonts w:ascii="Times New Roman" w:hAnsi="Times New Roman" w:cs="Times New Roman"/>
          <w:color w:val="222222"/>
          <w:sz w:val="24"/>
          <w:szCs w:val="24"/>
          <w:shd w:val="clear" w:color="auto" w:fill="FFFFFF"/>
        </w:rPr>
        <w:t>(2), 121-131</w:t>
      </w:r>
      <w:bookmarkEnd w:id="1"/>
      <w:r w:rsidRPr="00F90AE7">
        <w:rPr>
          <w:rFonts w:ascii="Times New Roman" w:hAnsi="Times New Roman" w:cs="Times New Roman"/>
          <w:color w:val="222222"/>
          <w:sz w:val="24"/>
          <w:szCs w:val="24"/>
          <w:shd w:val="clear" w:color="auto" w:fill="FFFFFF"/>
        </w:rPr>
        <w:t>.</w:t>
      </w:r>
    </w:p>
    <w:p w14:paraId="7BBCF5F0"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r w:rsidRPr="00F90AE7">
        <w:rPr>
          <w:rFonts w:ascii="Times New Roman" w:hAnsi="Times New Roman" w:cs="Times New Roman"/>
          <w:color w:val="222222"/>
          <w:sz w:val="24"/>
          <w:szCs w:val="24"/>
          <w:shd w:val="clear" w:color="auto" w:fill="FFFFFF"/>
        </w:rPr>
        <w:lastRenderedPageBreak/>
        <w:t xml:space="preserve">Rea, M. M., </w:t>
      </w:r>
      <w:proofErr w:type="spellStart"/>
      <w:r w:rsidRPr="00F90AE7">
        <w:rPr>
          <w:rFonts w:ascii="Times New Roman" w:hAnsi="Times New Roman" w:cs="Times New Roman"/>
          <w:color w:val="222222"/>
          <w:sz w:val="24"/>
          <w:szCs w:val="24"/>
          <w:shd w:val="clear" w:color="auto" w:fill="FFFFFF"/>
        </w:rPr>
        <w:t>Tompson</w:t>
      </w:r>
      <w:proofErr w:type="spellEnd"/>
      <w:r w:rsidRPr="00F90AE7">
        <w:rPr>
          <w:rFonts w:ascii="Times New Roman" w:hAnsi="Times New Roman" w:cs="Times New Roman"/>
          <w:color w:val="222222"/>
          <w:sz w:val="24"/>
          <w:szCs w:val="24"/>
          <w:shd w:val="clear" w:color="auto" w:fill="FFFFFF"/>
        </w:rPr>
        <w:t xml:space="preserve">, M. C., </w:t>
      </w:r>
      <w:proofErr w:type="spellStart"/>
      <w:r w:rsidRPr="00F90AE7">
        <w:rPr>
          <w:rFonts w:ascii="Times New Roman" w:hAnsi="Times New Roman" w:cs="Times New Roman"/>
          <w:color w:val="222222"/>
          <w:sz w:val="24"/>
          <w:szCs w:val="24"/>
          <w:shd w:val="clear" w:color="auto" w:fill="FFFFFF"/>
        </w:rPr>
        <w:t>Miklowitz</w:t>
      </w:r>
      <w:proofErr w:type="spellEnd"/>
      <w:r w:rsidRPr="00F90AE7">
        <w:rPr>
          <w:rFonts w:ascii="Times New Roman" w:hAnsi="Times New Roman" w:cs="Times New Roman"/>
          <w:color w:val="222222"/>
          <w:sz w:val="24"/>
          <w:szCs w:val="24"/>
          <w:shd w:val="clear" w:color="auto" w:fill="FFFFFF"/>
        </w:rPr>
        <w:t xml:space="preserve">, D. J., Goldstein, M. J., Hwang, S., &amp; </w:t>
      </w:r>
      <w:proofErr w:type="spellStart"/>
      <w:r w:rsidRPr="00F90AE7">
        <w:rPr>
          <w:rFonts w:ascii="Times New Roman" w:hAnsi="Times New Roman" w:cs="Times New Roman"/>
          <w:color w:val="222222"/>
          <w:sz w:val="24"/>
          <w:szCs w:val="24"/>
          <w:shd w:val="clear" w:color="auto" w:fill="FFFFFF"/>
        </w:rPr>
        <w:t>Mintz</w:t>
      </w:r>
      <w:proofErr w:type="spellEnd"/>
      <w:r w:rsidRPr="00F90AE7">
        <w:rPr>
          <w:rFonts w:ascii="Times New Roman" w:hAnsi="Times New Roman" w:cs="Times New Roman"/>
          <w:color w:val="222222"/>
          <w:sz w:val="24"/>
          <w:szCs w:val="24"/>
          <w:shd w:val="clear" w:color="auto" w:fill="FFFFFF"/>
        </w:rPr>
        <w:t xml:space="preserve">, J. (2003). </w:t>
      </w:r>
      <w:r w:rsidRPr="00F90AE7">
        <w:rPr>
          <w:rFonts w:ascii="Times New Roman" w:hAnsi="Times New Roman" w:cs="Times New Roman"/>
          <w:color w:val="222222"/>
          <w:sz w:val="24"/>
          <w:szCs w:val="24"/>
          <w:shd w:val="clear" w:color="auto" w:fill="FFFFFF"/>
        </w:rPr>
        <w:tab/>
        <w:t xml:space="preserve">Family-focused treatment versus individual treatment for bipolar disorder: results of a </w:t>
      </w:r>
      <w:r w:rsidRPr="00F90AE7">
        <w:rPr>
          <w:rFonts w:ascii="Times New Roman" w:hAnsi="Times New Roman" w:cs="Times New Roman"/>
          <w:color w:val="222222"/>
          <w:sz w:val="24"/>
          <w:szCs w:val="24"/>
          <w:shd w:val="clear" w:color="auto" w:fill="FFFFFF"/>
        </w:rPr>
        <w:tab/>
        <w:t xml:space="preserve">randomized clinical trial. </w:t>
      </w:r>
      <w:r w:rsidRPr="00F90AE7">
        <w:rPr>
          <w:rFonts w:ascii="Times New Roman" w:hAnsi="Times New Roman" w:cs="Times New Roman"/>
          <w:i/>
          <w:iCs/>
          <w:color w:val="222222"/>
          <w:sz w:val="24"/>
          <w:szCs w:val="24"/>
        </w:rPr>
        <w:t>Journal of consulting and clinical psychology</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71</w:t>
      </w:r>
      <w:r w:rsidRPr="00F90AE7">
        <w:rPr>
          <w:rFonts w:ascii="Times New Roman" w:hAnsi="Times New Roman" w:cs="Times New Roman"/>
          <w:color w:val="222222"/>
          <w:sz w:val="24"/>
          <w:szCs w:val="24"/>
          <w:shd w:val="clear" w:color="auto" w:fill="FFFFFF"/>
        </w:rPr>
        <w:t>(3), 482.</w:t>
      </w:r>
    </w:p>
    <w:p w14:paraId="1B33F984"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proofErr w:type="spellStart"/>
      <w:r w:rsidRPr="00F90AE7">
        <w:rPr>
          <w:rFonts w:ascii="Times New Roman" w:hAnsi="Times New Roman" w:cs="Times New Roman"/>
          <w:color w:val="222222"/>
          <w:sz w:val="24"/>
          <w:szCs w:val="24"/>
          <w:shd w:val="clear" w:color="auto" w:fill="FFFFFF"/>
        </w:rPr>
        <w:t>Shamsaei</w:t>
      </w:r>
      <w:proofErr w:type="spellEnd"/>
      <w:r w:rsidRPr="00F90AE7">
        <w:rPr>
          <w:rFonts w:ascii="Times New Roman" w:hAnsi="Times New Roman" w:cs="Times New Roman"/>
          <w:color w:val="222222"/>
          <w:sz w:val="24"/>
          <w:szCs w:val="24"/>
          <w:shd w:val="clear" w:color="auto" w:fill="FFFFFF"/>
        </w:rPr>
        <w:t xml:space="preserve">, F., </w:t>
      </w:r>
      <w:proofErr w:type="spellStart"/>
      <w:r w:rsidRPr="00F90AE7">
        <w:rPr>
          <w:rFonts w:ascii="Times New Roman" w:hAnsi="Times New Roman" w:cs="Times New Roman"/>
          <w:color w:val="222222"/>
          <w:sz w:val="24"/>
          <w:szCs w:val="24"/>
          <w:shd w:val="clear" w:color="auto" w:fill="FFFFFF"/>
        </w:rPr>
        <w:t>Kermanshahi</w:t>
      </w:r>
      <w:proofErr w:type="spellEnd"/>
      <w:r w:rsidRPr="00F90AE7">
        <w:rPr>
          <w:rFonts w:ascii="Times New Roman" w:hAnsi="Times New Roman" w:cs="Times New Roman"/>
          <w:color w:val="222222"/>
          <w:sz w:val="24"/>
          <w:szCs w:val="24"/>
          <w:shd w:val="clear" w:color="auto" w:fill="FFFFFF"/>
        </w:rPr>
        <w:t xml:space="preserve">, S. M. K., </w:t>
      </w:r>
      <w:proofErr w:type="spellStart"/>
      <w:r w:rsidRPr="00F90AE7">
        <w:rPr>
          <w:rFonts w:ascii="Times New Roman" w:hAnsi="Times New Roman" w:cs="Times New Roman"/>
          <w:color w:val="222222"/>
          <w:sz w:val="24"/>
          <w:szCs w:val="24"/>
          <w:shd w:val="clear" w:color="auto" w:fill="FFFFFF"/>
        </w:rPr>
        <w:t>Vanaki</w:t>
      </w:r>
      <w:proofErr w:type="spellEnd"/>
      <w:r w:rsidRPr="00F90AE7">
        <w:rPr>
          <w:rFonts w:ascii="Times New Roman" w:hAnsi="Times New Roman" w:cs="Times New Roman"/>
          <w:color w:val="222222"/>
          <w:sz w:val="24"/>
          <w:szCs w:val="24"/>
          <w:shd w:val="clear" w:color="auto" w:fill="FFFFFF"/>
        </w:rPr>
        <w:t xml:space="preserve">, Z., &amp; </w:t>
      </w:r>
      <w:proofErr w:type="spellStart"/>
      <w:r w:rsidRPr="00F90AE7">
        <w:rPr>
          <w:rFonts w:ascii="Times New Roman" w:hAnsi="Times New Roman" w:cs="Times New Roman"/>
          <w:color w:val="222222"/>
          <w:sz w:val="24"/>
          <w:szCs w:val="24"/>
          <w:shd w:val="clear" w:color="auto" w:fill="FFFFFF"/>
        </w:rPr>
        <w:t>Holtforth</w:t>
      </w:r>
      <w:proofErr w:type="spellEnd"/>
      <w:r w:rsidRPr="00F90AE7">
        <w:rPr>
          <w:rFonts w:ascii="Times New Roman" w:hAnsi="Times New Roman" w:cs="Times New Roman"/>
          <w:color w:val="222222"/>
          <w:sz w:val="24"/>
          <w:szCs w:val="24"/>
          <w:shd w:val="clear" w:color="auto" w:fill="FFFFFF"/>
        </w:rPr>
        <w:t xml:space="preserve">, M. G. (2013). Family care </w:t>
      </w:r>
      <w:r w:rsidRPr="00F90AE7">
        <w:rPr>
          <w:rFonts w:ascii="Times New Roman" w:hAnsi="Times New Roman" w:cs="Times New Roman"/>
          <w:color w:val="222222"/>
          <w:sz w:val="24"/>
          <w:szCs w:val="24"/>
          <w:shd w:val="clear" w:color="auto" w:fill="FFFFFF"/>
        </w:rPr>
        <w:tab/>
        <w:t xml:space="preserve">giving in bipolar disorder: experiences of stigma. </w:t>
      </w:r>
      <w:r w:rsidRPr="00F90AE7">
        <w:rPr>
          <w:rFonts w:ascii="Times New Roman" w:hAnsi="Times New Roman" w:cs="Times New Roman"/>
          <w:i/>
          <w:iCs/>
          <w:color w:val="222222"/>
          <w:sz w:val="24"/>
          <w:szCs w:val="24"/>
        </w:rPr>
        <w:t>Iranian journal of psychiatry</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8</w:t>
      </w:r>
      <w:r w:rsidRPr="00F90AE7">
        <w:rPr>
          <w:rFonts w:ascii="Times New Roman" w:hAnsi="Times New Roman" w:cs="Times New Roman"/>
          <w:color w:val="222222"/>
          <w:sz w:val="24"/>
          <w:szCs w:val="24"/>
          <w:shd w:val="clear" w:color="auto" w:fill="FFFFFF"/>
        </w:rPr>
        <w:t xml:space="preserve">(4), </w:t>
      </w:r>
      <w:r w:rsidRPr="00F90AE7">
        <w:rPr>
          <w:rFonts w:ascii="Times New Roman" w:hAnsi="Times New Roman" w:cs="Times New Roman"/>
          <w:color w:val="222222"/>
          <w:sz w:val="24"/>
          <w:szCs w:val="24"/>
          <w:shd w:val="clear" w:color="auto" w:fill="FFFFFF"/>
        </w:rPr>
        <w:tab/>
        <w:t>188.</w:t>
      </w:r>
    </w:p>
    <w:p w14:paraId="33F80436"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proofErr w:type="spellStart"/>
      <w:r w:rsidRPr="00F90AE7">
        <w:rPr>
          <w:rFonts w:ascii="Times New Roman" w:hAnsi="Times New Roman" w:cs="Times New Roman"/>
          <w:color w:val="222222"/>
          <w:sz w:val="24"/>
          <w:szCs w:val="24"/>
          <w:shd w:val="clear" w:color="auto" w:fill="FFFFFF"/>
        </w:rPr>
        <w:t>Stip</w:t>
      </w:r>
      <w:proofErr w:type="spellEnd"/>
      <w:r w:rsidRPr="00F90AE7">
        <w:rPr>
          <w:rFonts w:ascii="Times New Roman" w:hAnsi="Times New Roman" w:cs="Times New Roman"/>
          <w:color w:val="222222"/>
          <w:sz w:val="24"/>
          <w:szCs w:val="24"/>
          <w:shd w:val="clear" w:color="auto" w:fill="FFFFFF"/>
        </w:rPr>
        <w:t>, E., Caron, J., &amp; Mancini-</w:t>
      </w:r>
      <w:proofErr w:type="spellStart"/>
      <w:r w:rsidRPr="00F90AE7">
        <w:rPr>
          <w:rFonts w:ascii="Times New Roman" w:hAnsi="Times New Roman" w:cs="Times New Roman"/>
          <w:color w:val="222222"/>
          <w:sz w:val="24"/>
          <w:szCs w:val="24"/>
          <w:shd w:val="clear" w:color="auto" w:fill="FFFFFF"/>
        </w:rPr>
        <w:t>Marïe</w:t>
      </w:r>
      <w:proofErr w:type="spellEnd"/>
      <w:r w:rsidRPr="00F90AE7">
        <w:rPr>
          <w:rFonts w:ascii="Times New Roman" w:hAnsi="Times New Roman" w:cs="Times New Roman"/>
          <w:color w:val="222222"/>
          <w:sz w:val="24"/>
          <w:szCs w:val="24"/>
          <w:shd w:val="clear" w:color="auto" w:fill="FFFFFF"/>
        </w:rPr>
        <w:t xml:space="preserve">, A. (2006). General population perceptions and attitudes </w:t>
      </w:r>
      <w:r w:rsidRPr="00F90AE7">
        <w:rPr>
          <w:rFonts w:ascii="Times New Roman" w:hAnsi="Times New Roman" w:cs="Times New Roman"/>
          <w:color w:val="222222"/>
          <w:sz w:val="24"/>
          <w:szCs w:val="24"/>
          <w:shd w:val="clear" w:color="auto" w:fill="FFFFFF"/>
        </w:rPr>
        <w:tab/>
        <w:t xml:space="preserve">towards schizophrenia and bipolar disorder. </w:t>
      </w:r>
      <w:r w:rsidRPr="00F90AE7">
        <w:rPr>
          <w:rFonts w:ascii="Times New Roman" w:hAnsi="Times New Roman" w:cs="Times New Roman"/>
          <w:i/>
          <w:iCs/>
          <w:color w:val="222222"/>
          <w:sz w:val="24"/>
          <w:szCs w:val="24"/>
        </w:rPr>
        <w:t>Primary Care and Community Psychiatry</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color w:val="222222"/>
          <w:sz w:val="24"/>
          <w:szCs w:val="24"/>
          <w:shd w:val="clear" w:color="auto" w:fill="FFFFFF"/>
        </w:rPr>
        <w:tab/>
      </w:r>
      <w:r w:rsidRPr="00F90AE7">
        <w:rPr>
          <w:rFonts w:ascii="Times New Roman" w:hAnsi="Times New Roman" w:cs="Times New Roman"/>
          <w:i/>
          <w:iCs/>
          <w:color w:val="222222"/>
          <w:sz w:val="24"/>
          <w:szCs w:val="24"/>
        </w:rPr>
        <w:t>11</w:t>
      </w:r>
      <w:r w:rsidRPr="00F90AE7">
        <w:rPr>
          <w:rFonts w:ascii="Times New Roman" w:hAnsi="Times New Roman" w:cs="Times New Roman"/>
          <w:color w:val="222222"/>
          <w:sz w:val="24"/>
          <w:szCs w:val="24"/>
          <w:shd w:val="clear" w:color="auto" w:fill="FFFFFF"/>
        </w:rPr>
        <w:t>(4), 157.</w:t>
      </w:r>
    </w:p>
    <w:p w14:paraId="4CC65B7E"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r w:rsidRPr="00F90AE7">
        <w:rPr>
          <w:rFonts w:ascii="Times New Roman" w:hAnsi="Times New Roman" w:cs="Times New Roman"/>
          <w:color w:val="222222"/>
          <w:sz w:val="24"/>
          <w:szCs w:val="24"/>
          <w:shd w:val="clear" w:color="auto" w:fill="FFFFFF"/>
        </w:rPr>
        <w:t xml:space="preserve">Vázquez, G. H., </w:t>
      </w:r>
      <w:proofErr w:type="spellStart"/>
      <w:r w:rsidRPr="00F90AE7">
        <w:rPr>
          <w:rFonts w:ascii="Times New Roman" w:hAnsi="Times New Roman" w:cs="Times New Roman"/>
          <w:color w:val="222222"/>
          <w:sz w:val="24"/>
          <w:szCs w:val="24"/>
          <w:shd w:val="clear" w:color="auto" w:fill="FFFFFF"/>
        </w:rPr>
        <w:t>Kapczinski</w:t>
      </w:r>
      <w:proofErr w:type="spellEnd"/>
      <w:r w:rsidRPr="00F90AE7">
        <w:rPr>
          <w:rFonts w:ascii="Times New Roman" w:hAnsi="Times New Roman" w:cs="Times New Roman"/>
          <w:color w:val="222222"/>
          <w:sz w:val="24"/>
          <w:szCs w:val="24"/>
          <w:shd w:val="clear" w:color="auto" w:fill="FFFFFF"/>
        </w:rPr>
        <w:t xml:space="preserve">, F., </w:t>
      </w:r>
      <w:proofErr w:type="spellStart"/>
      <w:r w:rsidRPr="00F90AE7">
        <w:rPr>
          <w:rFonts w:ascii="Times New Roman" w:hAnsi="Times New Roman" w:cs="Times New Roman"/>
          <w:color w:val="222222"/>
          <w:sz w:val="24"/>
          <w:szCs w:val="24"/>
          <w:shd w:val="clear" w:color="auto" w:fill="FFFFFF"/>
        </w:rPr>
        <w:t>Magalhaes</w:t>
      </w:r>
      <w:proofErr w:type="spellEnd"/>
      <w:r w:rsidRPr="00F90AE7">
        <w:rPr>
          <w:rFonts w:ascii="Times New Roman" w:hAnsi="Times New Roman" w:cs="Times New Roman"/>
          <w:color w:val="222222"/>
          <w:sz w:val="24"/>
          <w:szCs w:val="24"/>
          <w:shd w:val="clear" w:color="auto" w:fill="FFFFFF"/>
        </w:rPr>
        <w:t xml:space="preserve">, P. V., Córdoba, R., Jaramillo, C. L., Rosa, A. R., </w:t>
      </w:r>
      <w:r w:rsidRPr="00F90AE7">
        <w:rPr>
          <w:rFonts w:ascii="Times New Roman" w:hAnsi="Times New Roman" w:cs="Times New Roman"/>
          <w:color w:val="222222"/>
          <w:sz w:val="24"/>
          <w:szCs w:val="24"/>
          <w:shd w:val="clear" w:color="auto" w:fill="FFFFFF"/>
        </w:rPr>
        <w:tab/>
        <w:t xml:space="preserve">... &amp; on Bipolar, T. I. A. N. (2011). Stigma and functioning in patients with bipolar </w:t>
      </w:r>
      <w:r w:rsidRPr="00F90AE7">
        <w:rPr>
          <w:rFonts w:ascii="Times New Roman" w:hAnsi="Times New Roman" w:cs="Times New Roman"/>
          <w:color w:val="222222"/>
          <w:sz w:val="24"/>
          <w:szCs w:val="24"/>
          <w:shd w:val="clear" w:color="auto" w:fill="FFFFFF"/>
        </w:rPr>
        <w:tab/>
        <w:t xml:space="preserve">disorder. </w:t>
      </w:r>
      <w:r w:rsidRPr="00F90AE7">
        <w:rPr>
          <w:rFonts w:ascii="Times New Roman" w:hAnsi="Times New Roman" w:cs="Times New Roman"/>
          <w:i/>
          <w:iCs/>
          <w:color w:val="222222"/>
          <w:sz w:val="24"/>
          <w:szCs w:val="24"/>
        </w:rPr>
        <w:t>Journal of Affective Disorders</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130</w:t>
      </w:r>
      <w:r w:rsidRPr="00F90AE7">
        <w:rPr>
          <w:rFonts w:ascii="Times New Roman" w:hAnsi="Times New Roman" w:cs="Times New Roman"/>
          <w:color w:val="222222"/>
          <w:sz w:val="24"/>
          <w:szCs w:val="24"/>
          <w:shd w:val="clear" w:color="auto" w:fill="FFFFFF"/>
        </w:rPr>
        <w:t>(1-2), 323-327.</w:t>
      </w:r>
    </w:p>
    <w:p w14:paraId="70B0BC60" w14:textId="77777777" w:rsidR="00F90AE7" w:rsidRPr="00F90AE7" w:rsidRDefault="00F90AE7" w:rsidP="00F90AE7">
      <w:pPr>
        <w:spacing w:line="360" w:lineRule="auto"/>
        <w:jc w:val="both"/>
        <w:rPr>
          <w:rFonts w:ascii="Times New Roman" w:hAnsi="Times New Roman" w:cs="Times New Roman"/>
          <w:color w:val="222222"/>
          <w:sz w:val="24"/>
          <w:szCs w:val="24"/>
          <w:shd w:val="clear" w:color="auto" w:fill="FFFFFF"/>
        </w:rPr>
      </w:pPr>
      <w:proofErr w:type="spellStart"/>
      <w:r w:rsidRPr="00F90AE7">
        <w:rPr>
          <w:rFonts w:ascii="Times New Roman" w:hAnsi="Times New Roman" w:cs="Times New Roman"/>
          <w:color w:val="222222"/>
          <w:sz w:val="24"/>
          <w:szCs w:val="24"/>
          <w:shd w:val="clear" w:color="auto" w:fill="FFFFFF"/>
        </w:rPr>
        <w:t>Zaretsky</w:t>
      </w:r>
      <w:proofErr w:type="spellEnd"/>
      <w:r w:rsidRPr="00F90AE7">
        <w:rPr>
          <w:rFonts w:ascii="Times New Roman" w:hAnsi="Times New Roman" w:cs="Times New Roman"/>
          <w:color w:val="222222"/>
          <w:sz w:val="24"/>
          <w:szCs w:val="24"/>
          <w:shd w:val="clear" w:color="auto" w:fill="FFFFFF"/>
        </w:rPr>
        <w:t xml:space="preserve">, A. (2003). Targeted psychosocial interventions for bipolar disorder. </w:t>
      </w:r>
      <w:r w:rsidRPr="00F90AE7">
        <w:rPr>
          <w:rFonts w:ascii="Times New Roman" w:hAnsi="Times New Roman" w:cs="Times New Roman"/>
          <w:i/>
          <w:iCs/>
          <w:color w:val="222222"/>
          <w:sz w:val="24"/>
          <w:szCs w:val="24"/>
        </w:rPr>
        <w:t xml:space="preserve">Bipolar </w:t>
      </w:r>
      <w:r w:rsidRPr="00F90AE7">
        <w:rPr>
          <w:rFonts w:ascii="Times New Roman" w:hAnsi="Times New Roman" w:cs="Times New Roman"/>
          <w:i/>
          <w:iCs/>
          <w:color w:val="222222"/>
          <w:sz w:val="24"/>
          <w:szCs w:val="24"/>
        </w:rPr>
        <w:tab/>
        <w:t>Disorders</w:t>
      </w:r>
      <w:r w:rsidRPr="00F90AE7">
        <w:rPr>
          <w:rFonts w:ascii="Times New Roman" w:hAnsi="Times New Roman" w:cs="Times New Roman"/>
          <w:color w:val="222222"/>
          <w:sz w:val="24"/>
          <w:szCs w:val="24"/>
          <w:shd w:val="clear" w:color="auto" w:fill="FFFFFF"/>
        </w:rPr>
        <w:t xml:space="preserve">, </w:t>
      </w:r>
      <w:r w:rsidRPr="00F90AE7">
        <w:rPr>
          <w:rFonts w:ascii="Times New Roman" w:hAnsi="Times New Roman" w:cs="Times New Roman"/>
          <w:i/>
          <w:iCs/>
          <w:color w:val="222222"/>
          <w:sz w:val="24"/>
          <w:szCs w:val="24"/>
        </w:rPr>
        <w:t>5</w:t>
      </w:r>
      <w:r w:rsidRPr="00F90AE7">
        <w:rPr>
          <w:rFonts w:ascii="Times New Roman" w:hAnsi="Times New Roman" w:cs="Times New Roman"/>
          <w:color w:val="222222"/>
          <w:sz w:val="24"/>
          <w:szCs w:val="24"/>
          <w:shd w:val="clear" w:color="auto" w:fill="FFFFFF"/>
        </w:rPr>
        <w:t>, 80-87.</w:t>
      </w:r>
    </w:p>
    <w:sectPr w:rsidR="00F90AE7" w:rsidRPr="00F90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FF2D31"/>
    <w:multiLevelType w:val="hybridMultilevel"/>
    <w:tmpl w:val="CB0898F8"/>
    <w:lvl w:ilvl="0" w:tplc="D438FC20">
      <w:start w:val="1"/>
      <w:numFmt w:val="bullet"/>
      <w:lvlText w:val="•"/>
      <w:lvlJc w:val="left"/>
      <w:pPr>
        <w:tabs>
          <w:tab w:val="num" w:pos="720"/>
        </w:tabs>
        <w:ind w:left="720" w:hanging="360"/>
      </w:pPr>
      <w:rPr>
        <w:rFonts w:ascii="Times New Roman" w:hAnsi="Times New Roman" w:hint="default"/>
      </w:rPr>
    </w:lvl>
    <w:lvl w:ilvl="1" w:tplc="220C9556" w:tentative="1">
      <w:start w:val="1"/>
      <w:numFmt w:val="bullet"/>
      <w:lvlText w:val="•"/>
      <w:lvlJc w:val="left"/>
      <w:pPr>
        <w:tabs>
          <w:tab w:val="num" w:pos="1440"/>
        </w:tabs>
        <w:ind w:left="1440" w:hanging="360"/>
      </w:pPr>
      <w:rPr>
        <w:rFonts w:ascii="Times New Roman" w:hAnsi="Times New Roman" w:hint="default"/>
      </w:rPr>
    </w:lvl>
    <w:lvl w:ilvl="2" w:tplc="9F08A6E4" w:tentative="1">
      <w:start w:val="1"/>
      <w:numFmt w:val="bullet"/>
      <w:lvlText w:val="•"/>
      <w:lvlJc w:val="left"/>
      <w:pPr>
        <w:tabs>
          <w:tab w:val="num" w:pos="2160"/>
        </w:tabs>
        <w:ind w:left="2160" w:hanging="360"/>
      </w:pPr>
      <w:rPr>
        <w:rFonts w:ascii="Times New Roman" w:hAnsi="Times New Roman" w:hint="default"/>
      </w:rPr>
    </w:lvl>
    <w:lvl w:ilvl="3" w:tplc="162E346A" w:tentative="1">
      <w:start w:val="1"/>
      <w:numFmt w:val="bullet"/>
      <w:lvlText w:val="•"/>
      <w:lvlJc w:val="left"/>
      <w:pPr>
        <w:tabs>
          <w:tab w:val="num" w:pos="2880"/>
        </w:tabs>
        <w:ind w:left="2880" w:hanging="360"/>
      </w:pPr>
      <w:rPr>
        <w:rFonts w:ascii="Times New Roman" w:hAnsi="Times New Roman" w:hint="default"/>
      </w:rPr>
    </w:lvl>
    <w:lvl w:ilvl="4" w:tplc="51FA5388" w:tentative="1">
      <w:start w:val="1"/>
      <w:numFmt w:val="bullet"/>
      <w:lvlText w:val="•"/>
      <w:lvlJc w:val="left"/>
      <w:pPr>
        <w:tabs>
          <w:tab w:val="num" w:pos="3600"/>
        </w:tabs>
        <w:ind w:left="3600" w:hanging="360"/>
      </w:pPr>
      <w:rPr>
        <w:rFonts w:ascii="Times New Roman" w:hAnsi="Times New Roman" w:hint="default"/>
      </w:rPr>
    </w:lvl>
    <w:lvl w:ilvl="5" w:tplc="0A8A92BC" w:tentative="1">
      <w:start w:val="1"/>
      <w:numFmt w:val="bullet"/>
      <w:lvlText w:val="•"/>
      <w:lvlJc w:val="left"/>
      <w:pPr>
        <w:tabs>
          <w:tab w:val="num" w:pos="4320"/>
        </w:tabs>
        <w:ind w:left="4320" w:hanging="360"/>
      </w:pPr>
      <w:rPr>
        <w:rFonts w:ascii="Times New Roman" w:hAnsi="Times New Roman" w:hint="default"/>
      </w:rPr>
    </w:lvl>
    <w:lvl w:ilvl="6" w:tplc="D1AC48E0" w:tentative="1">
      <w:start w:val="1"/>
      <w:numFmt w:val="bullet"/>
      <w:lvlText w:val="•"/>
      <w:lvlJc w:val="left"/>
      <w:pPr>
        <w:tabs>
          <w:tab w:val="num" w:pos="5040"/>
        </w:tabs>
        <w:ind w:left="5040" w:hanging="360"/>
      </w:pPr>
      <w:rPr>
        <w:rFonts w:ascii="Times New Roman" w:hAnsi="Times New Roman" w:hint="default"/>
      </w:rPr>
    </w:lvl>
    <w:lvl w:ilvl="7" w:tplc="1722F69C" w:tentative="1">
      <w:start w:val="1"/>
      <w:numFmt w:val="bullet"/>
      <w:lvlText w:val="•"/>
      <w:lvlJc w:val="left"/>
      <w:pPr>
        <w:tabs>
          <w:tab w:val="num" w:pos="5760"/>
        </w:tabs>
        <w:ind w:left="5760" w:hanging="360"/>
      </w:pPr>
      <w:rPr>
        <w:rFonts w:ascii="Times New Roman" w:hAnsi="Times New Roman" w:hint="default"/>
      </w:rPr>
    </w:lvl>
    <w:lvl w:ilvl="8" w:tplc="6F824B1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623"/>
    <w:rsid w:val="000056C8"/>
    <w:rsid w:val="0006667F"/>
    <w:rsid w:val="000B7BBB"/>
    <w:rsid w:val="0016352A"/>
    <w:rsid w:val="001B65AA"/>
    <w:rsid w:val="001D71CD"/>
    <w:rsid w:val="001F21DA"/>
    <w:rsid w:val="002261D3"/>
    <w:rsid w:val="002D7E4C"/>
    <w:rsid w:val="00304CE3"/>
    <w:rsid w:val="00316E75"/>
    <w:rsid w:val="003523B4"/>
    <w:rsid w:val="003B0623"/>
    <w:rsid w:val="003E0933"/>
    <w:rsid w:val="004B6B45"/>
    <w:rsid w:val="00551C5F"/>
    <w:rsid w:val="005E592B"/>
    <w:rsid w:val="005F79D6"/>
    <w:rsid w:val="006D70A9"/>
    <w:rsid w:val="006E7B63"/>
    <w:rsid w:val="00723681"/>
    <w:rsid w:val="00753F43"/>
    <w:rsid w:val="007575F5"/>
    <w:rsid w:val="007D19D8"/>
    <w:rsid w:val="007F1934"/>
    <w:rsid w:val="008632B5"/>
    <w:rsid w:val="008A41D9"/>
    <w:rsid w:val="008A60BA"/>
    <w:rsid w:val="008D365D"/>
    <w:rsid w:val="00914CD1"/>
    <w:rsid w:val="009663D7"/>
    <w:rsid w:val="00A65060"/>
    <w:rsid w:val="00AA3E6E"/>
    <w:rsid w:val="00AF2DC9"/>
    <w:rsid w:val="00B45857"/>
    <w:rsid w:val="00B662D0"/>
    <w:rsid w:val="00B70E30"/>
    <w:rsid w:val="00B775A9"/>
    <w:rsid w:val="00BB1B93"/>
    <w:rsid w:val="00BC45BC"/>
    <w:rsid w:val="00D105DB"/>
    <w:rsid w:val="00DA2DBA"/>
    <w:rsid w:val="00DD5344"/>
    <w:rsid w:val="00E169E6"/>
    <w:rsid w:val="00EB1CBC"/>
    <w:rsid w:val="00EC2A58"/>
    <w:rsid w:val="00ED533C"/>
    <w:rsid w:val="00F0335C"/>
    <w:rsid w:val="00F6352A"/>
    <w:rsid w:val="00F72C5F"/>
    <w:rsid w:val="00F90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C4AB9"/>
  <w15:chartTrackingRefBased/>
  <w15:docId w15:val="{284B3FB9-5DE0-409B-AF00-B3B0651BE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C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6C8"/>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331019">
      <w:bodyDiv w:val="1"/>
      <w:marLeft w:val="0"/>
      <w:marRight w:val="0"/>
      <w:marTop w:val="0"/>
      <w:marBottom w:val="0"/>
      <w:divBdr>
        <w:top w:val="none" w:sz="0" w:space="0" w:color="auto"/>
        <w:left w:val="none" w:sz="0" w:space="0" w:color="auto"/>
        <w:bottom w:val="none" w:sz="0" w:space="0" w:color="auto"/>
        <w:right w:val="none" w:sz="0" w:space="0" w:color="auto"/>
      </w:divBdr>
      <w:divsChild>
        <w:div w:id="140918260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6</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Lewis (1501020)</dc:creator>
  <cp:keywords/>
  <dc:description/>
  <cp:lastModifiedBy>Alys Lewis</cp:lastModifiedBy>
  <cp:revision>17</cp:revision>
  <dcterms:created xsi:type="dcterms:W3CDTF">2020-02-06T14:36:00Z</dcterms:created>
  <dcterms:modified xsi:type="dcterms:W3CDTF">2020-02-26T13:55:00Z</dcterms:modified>
</cp:coreProperties>
</file>