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08612" w14:textId="77777777" w:rsidR="00D50361" w:rsidRPr="001D2707" w:rsidRDefault="00D50361" w:rsidP="00D50361">
      <w:pPr>
        <w:rPr>
          <w:rFonts w:ascii="Arial" w:hAnsi="Arial" w:cs="Arial"/>
          <w:sz w:val="22"/>
          <w:szCs w:val="22"/>
        </w:rPr>
      </w:pPr>
      <w:r w:rsidRPr="001D2707">
        <w:rPr>
          <w:rFonts w:ascii="Arial" w:hAnsi="Arial" w:cs="Arial"/>
          <w:noProof/>
          <w:sz w:val="22"/>
          <w:szCs w:val="22"/>
        </w:rPr>
        <w:drawing>
          <wp:anchor distT="0" distB="0" distL="114300" distR="114300" simplePos="0" relativeHeight="251659264" behindDoc="0" locked="0" layoutInCell="1" allowOverlap="1" wp14:anchorId="0A274E57" wp14:editId="20F51A5A">
            <wp:simplePos x="0" y="0"/>
            <wp:positionH relativeFrom="margin">
              <wp:posOffset>600710</wp:posOffset>
            </wp:positionH>
            <wp:positionV relativeFrom="paragraph">
              <wp:posOffset>26833</wp:posOffset>
            </wp:positionV>
            <wp:extent cx="4532630" cy="1358265"/>
            <wp:effectExtent l="0" t="0" r="127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4532630" cy="1358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34514F" w14:textId="77777777" w:rsidR="00D50361" w:rsidRPr="001D2707"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sz w:val="22"/>
          <w:szCs w:val="22"/>
        </w:rPr>
      </w:pPr>
    </w:p>
    <w:p w14:paraId="4D200556" w14:textId="77777777" w:rsidR="00D50361" w:rsidRPr="001D2707"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sz w:val="22"/>
          <w:szCs w:val="22"/>
        </w:rPr>
      </w:pPr>
    </w:p>
    <w:p w14:paraId="60799293" w14:textId="77777777" w:rsidR="00D50361" w:rsidRPr="001D2707"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14:paraId="32F9058B" w14:textId="77777777" w:rsidR="00D50361" w:rsidRPr="001D2707"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color w:val="000000"/>
          <w:sz w:val="22"/>
          <w:szCs w:val="22"/>
        </w:rPr>
      </w:pPr>
    </w:p>
    <w:p w14:paraId="16566DCE" w14:textId="2ED8DAD1" w:rsid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14:paraId="504F5226" w14:textId="0E0F6DED" w:rsidR="00020576" w:rsidRDefault="00020576"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14:paraId="00F8C2B7" w14:textId="6252A0FF" w:rsidR="00020576" w:rsidRDefault="00020576"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14:paraId="16F75186" w14:textId="28FF3C6D" w:rsidR="00020576" w:rsidRDefault="00020576"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14:paraId="62BDE4A8" w14:textId="29F9F0AD" w:rsidR="00020576" w:rsidRDefault="00020576"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14:paraId="7492E90C" w14:textId="77777777" w:rsidR="00020576" w:rsidRPr="001D2707" w:rsidRDefault="00020576"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color w:val="000000"/>
          <w:sz w:val="22"/>
          <w:szCs w:val="22"/>
        </w:rPr>
      </w:pPr>
    </w:p>
    <w:p w14:paraId="0CBF362E" w14:textId="77777777" w:rsidR="00D50361" w:rsidRPr="00484469"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heme="majorHAnsi"/>
          <w:color w:val="000000"/>
          <w:sz w:val="28"/>
          <w:szCs w:val="21"/>
        </w:rPr>
      </w:pPr>
    </w:p>
    <w:p w14:paraId="1E8E3AFC" w14:textId="77777777" w:rsidR="00D50361" w:rsidRPr="00484469"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28"/>
          <w:szCs w:val="21"/>
        </w:rPr>
      </w:pPr>
    </w:p>
    <w:p w14:paraId="517998D5" w14:textId="77777777" w:rsidR="00D50361" w:rsidRPr="00484469"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28"/>
          <w:szCs w:val="21"/>
        </w:rPr>
      </w:pPr>
    </w:p>
    <w:p w14:paraId="4C5D02E9" w14:textId="77777777" w:rsidR="00020576" w:rsidRPr="00D50361" w:rsidRDefault="00020576" w:rsidP="000205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rPr>
      </w:pPr>
      <w:r>
        <w:rPr>
          <w:rFonts w:ascii="Times New Roman" w:hAnsi="Times New Roman" w:cs="Times New Roman"/>
          <w:color w:val="000000"/>
        </w:rPr>
        <w:t>Individual</w:t>
      </w:r>
      <w:r w:rsidRPr="00D50361">
        <w:rPr>
          <w:rFonts w:ascii="Times New Roman" w:hAnsi="Times New Roman" w:cs="Times New Roman"/>
          <w:color w:val="000000"/>
        </w:rPr>
        <w:t xml:space="preserve"> Report</w:t>
      </w:r>
    </w:p>
    <w:p w14:paraId="27457651" w14:textId="01CB91E3" w:rsidR="00020576" w:rsidRPr="00D50361" w:rsidRDefault="00020576" w:rsidP="0002057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Times New Roman" w:hAnsi="Times New Roman" w:cs="Times New Roman"/>
          <w:color w:val="000000" w:themeColor="text1"/>
        </w:rPr>
      </w:pPr>
      <w:r w:rsidRPr="00D50361">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Organizational structure of Rolls-Royce and </w:t>
      </w:r>
      <w:r w:rsidRPr="00E50ADA">
        <w:rPr>
          <w:rFonts w:ascii="Times New Roman" w:hAnsi="Times New Roman" w:cs="Times New Roman"/>
          <w:shd w:val="clear" w:color="auto" w:fill="FFFFFF"/>
        </w:rPr>
        <w:t>Marks &amp; Spencer</w:t>
      </w:r>
    </w:p>
    <w:p w14:paraId="40E90190" w14:textId="77777777" w:rsidR="00D50361" w:rsidRPr="00484469"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28"/>
          <w:szCs w:val="21"/>
        </w:rPr>
      </w:pPr>
    </w:p>
    <w:p w14:paraId="45EDD784" w14:textId="77777777" w:rsidR="00D50361" w:rsidRP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rPr>
      </w:pPr>
    </w:p>
    <w:p w14:paraId="5071B380" w14:textId="77777777" w:rsidR="00D50361" w:rsidRP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036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Baciu Severina 2022009</w:t>
      </w:r>
    </w:p>
    <w:p w14:paraId="35001975" w14:textId="610EFDFF" w:rsidR="00D50361" w:rsidRPr="00D50361" w:rsidRDefault="004841C5"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w:t>
      </w:r>
      <w:r w:rsidR="00AA176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THE MODERN WORKPLACE</w:t>
      </w:r>
    </w:p>
    <w:p w14:paraId="5FDD5CD1" w14:textId="6C9D2219" w:rsidR="00D50361" w:rsidRP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036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LCBB40</w:t>
      </w:r>
      <w:r w:rsidR="00AA176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03</w:t>
      </w:r>
    </w:p>
    <w:p w14:paraId="4A3EAA6C" w14:textId="7DFFE84A" w:rsid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5036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w:t>
      </w:r>
      <w:r w:rsidR="004C328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Uju Ugochukwu</w:t>
      </w:r>
    </w:p>
    <w:p w14:paraId="5D7F4BFA" w14:textId="795A4E4B" w:rsidR="00BE481F" w:rsidRPr="00D50361" w:rsidRDefault="00BE25E0"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BE25E0">
        <w:rPr>
          <w:rFonts w:ascii="Times New Roman" w:hAnsi="Times New Roman" w:cs="Times New Roman"/>
          <w:color w:val="000000" w:themeColor="text1"/>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nd</w:t>
      </w:r>
      <w: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March 2021 15:00</w:t>
      </w:r>
      <w:r w:rsidR="00286764">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pm GMT</w:t>
      </w:r>
    </w:p>
    <w:p w14:paraId="611CCBAC" w14:textId="77777777" w:rsidR="00D50361" w:rsidRP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center"/>
        <w:rPr>
          <w:rFonts w:ascii="Times New Roman" w:hAnsi="Times New Roman" w:cs="Times New Roman"/>
          <w:color w:val="000000"/>
        </w:rPr>
      </w:pPr>
    </w:p>
    <w:p w14:paraId="196F8C99" w14:textId="77777777" w:rsidR="00D50361" w:rsidRP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b/>
          <w:bCs/>
          <w:color w:val="000000"/>
        </w:rPr>
      </w:pPr>
    </w:p>
    <w:p w14:paraId="67717929" w14:textId="77777777" w:rsidR="00D50361" w:rsidRPr="00484469"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074200DA" w14:textId="261CA5D7" w:rsidR="00D50361" w:rsidRDefault="00D50361"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3412F11D" w14:textId="55B8AE5D"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290614E8" w14:textId="695CCA11"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27C0DA73" w14:textId="2C893350"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26824D1F" w14:textId="6FD5558E"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66402ABC" w14:textId="46B45BC4"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10315682" w14:textId="4FD066B5"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0901116A" w14:textId="0905B2F4"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3AAEEAE5" w14:textId="63762C21" w:rsidR="00E64D17" w:rsidRDefault="00E64D17" w:rsidP="00D5036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rebuchet MS"/>
          <w:b/>
          <w:bCs/>
          <w:color w:val="000000"/>
          <w:sz w:val="36"/>
          <w:szCs w:val="32"/>
        </w:rPr>
      </w:pPr>
    </w:p>
    <w:p w14:paraId="08901CC4" w14:textId="51027733" w:rsidR="00E64D17" w:rsidRDefault="00E64D17"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rebuchet MS"/>
          <w:b/>
          <w:bCs/>
          <w:color w:val="000000"/>
          <w:sz w:val="36"/>
          <w:szCs w:val="32"/>
        </w:rPr>
      </w:pPr>
    </w:p>
    <w:p w14:paraId="66A3B3F8" w14:textId="313C2622" w:rsidR="005E6527" w:rsidRDefault="005E6527"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rebuchet MS"/>
          <w:b/>
          <w:bCs/>
          <w:color w:val="000000"/>
          <w:sz w:val="36"/>
          <w:szCs w:val="32"/>
        </w:rPr>
      </w:pPr>
    </w:p>
    <w:p w14:paraId="6B8FB58C" w14:textId="0334BBD7" w:rsidR="005E6527" w:rsidRDefault="005E6527"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rebuchet MS"/>
          <w:b/>
          <w:bCs/>
          <w:color w:val="000000"/>
          <w:sz w:val="36"/>
          <w:szCs w:val="32"/>
        </w:rPr>
      </w:pPr>
    </w:p>
    <w:p w14:paraId="1916E3E0" w14:textId="1E30C7C5" w:rsidR="005E6527" w:rsidRDefault="005E6527"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rebuchet MS"/>
          <w:b/>
          <w:bCs/>
          <w:color w:val="000000"/>
          <w:sz w:val="36"/>
          <w:szCs w:val="32"/>
        </w:rPr>
      </w:pPr>
    </w:p>
    <w:p w14:paraId="506C8E4F" w14:textId="6F9C39F3" w:rsidR="005E6527" w:rsidRDefault="005E6527"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rebuchet MS"/>
          <w:b/>
          <w:bCs/>
          <w:color w:val="000000"/>
          <w:sz w:val="36"/>
          <w:szCs w:val="32"/>
        </w:rPr>
      </w:pPr>
    </w:p>
    <w:p w14:paraId="57680388" w14:textId="4C5C53BE" w:rsidR="005E6527" w:rsidRDefault="005E6527"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rebuchet MS"/>
          <w:b/>
          <w:bCs/>
          <w:color w:val="000000"/>
          <w:sz w:val="36"/>
          <w:szCs w:val="32"/>
        </w:rPr>
      </w:pPr>
    </w:p>
    <w:sdt>
      <w:sdtPr>
        <w:rPr>
          <w:rFonts w:asciiTheme="minorHAnsi" w:eastAsiaTheme="minorHAnsi" w:hAnsiTheme="minorHAnsi" w:cstheme="minorBidi"/>
          <w:color w:val="auto"/>
          <w:sz w:val="24"/>
          <w:szCs w:val="24"/>
        </w:rPr>
        <w:id w:val="1367412731"/>
        <w:docPartObj>
          <w:docPartGallery w:val="Table of Contents"/>
          <w:docPartUnique/>
        </w:docPartObj>
      </w:sdtPr>
      <w:sdtEndPr>
        <w:rPr>
          <w:b/>
          <w:bCs/>
          <w:noProof/>
        </w:rPr>
      </w:sdtEndPr>
      <w:sdtContent>
        <w:p w14:paraId="700742FE" w14:textId="4715C203" w:rsidR="009C4BB8" w:rsidRDefault="009C4BB8">
          <w:pPr>
            <w:pStyle w:val="TOCHeading"/>
          </w:pPr>
          <w:r>
            <w:t>Contents</w:t>
          </w:r>
        </w:p>
        <w:p w14:paraId="7C673841" w14:textId="705CCF78" w:rsidR="005601C4" w:rsidRDefault="009C4BB8">
          <w:pPr>
            <w:pStyle w:val="TOC1"/>
            <w:tabs>
              <w:tab w:val="right" w:leader="dot" w:pos="9016"/>
            </w:tabs>
            <w:rPr>
              <w:rFonts w:eastAsiaTheme="minorEastAsia"/>
              <w:noProof/>
              <w:sz w:val="22"/>
              <w:szCs w:val="22"/>
              <w:lang w:val="en-GB" w:eastAsia="en-GB"/>
            </w:rPr>
          </w:pPr>
          <w:r>
            <w:fldChar w:fldCharType="begin"/>
          </w:r>
          <w:r>
            <w:instrText xml:space="preserve"> TOC \o "1-3" \h \z \u </w:instrText>
          </w:r>
          <w:r>
            <w:fldChar w:fldCharType="separate"/>
          </w:r>
          <w:hyperlink w:anchor="_Toc64577228" w:history="1">
            <w:r w:rsidR="005601C4" w:rsidRPr="00244199">
              <w:rPr>
                <w:rStyle w:val="Hyperlink"/>
                <w:noProof/>
              </w:rPr>
              <w:t>1.Introduction</w:t>
            </w:r>
            <w:r w:rsidR="005601C4">
              <w:rPr>
                <w:noProof/>
                <w:webHidden/>
              </w:rPr>
              <w:tab/>
            </w:r>
            <w:r w:rsidR="005601C4">
              <w:rPr>
                <w:noProof/>
                <w:webHidden/>
              </w:rPr>
              <w:fldChar w:fldCharType="begin"/>
            </w:r>
            <w:r w:rsidR="005601C4">
              <w:rPr>
                <w:noProof/>
                <w:webHidden/>
              </w:rPr>
              <w:instrText xml:space="preserve"> PAGEREF _Toc64577228 \h </w:instrText>
            </w:r>
            <w:r w:rsidR="005601C4">
              <w:rPr>
                <w:noProof/>
                <w:webHidden/>
              </w:rPr>
            </w:r>
            <w:r w:rsidR="005601C4">
              <w:rPr>
                <w:noProof/>
                <w:webHidden/>
              </w:rPr>
              <w:fldChar w:fldCharType="separate"/>
            </w:r>
            <w:r w:rsidR="005601C4">
              <w:rPr>
                <w:noProof/>
                <w:webHidden/>
              </w:rPr>
              <w:t>3</w:t>
            </w:r>
            <w:r w:rsidR="005601C4">
              <w:rPr>
                <w:noProof/>
                <w:webHidden/>
              </w:rPr>
              <w:fldChar w:fldCharType="end"/>
            </w:r>
          </w:hyperlink>
        </w:p>
        <w:p w14:paraId="1EE6107F" w14:textId="38A76388" w:rsidR="005601C4" w:rsidRDefault="009562A8">
          <w:pPr>
            <w:pStyle w:val="TOC1"/>
            <w:tabs>
              <w:tab w:val="right" w:leader="dot" w:pos="9016"/>
            </w:tabs>
            <w:rPr>
              <w:rFonts w:eastAsiaTheme="minorEastAsia"/>
              <w:noProof/>
              <w:sz w:val="22"/>
              <w:szCs w:val="22"/>
              <w:lang w:val="en-GB" w:eastAsia="en-GB"/>
            </w:rPr>
          </w:pPr>
          <w:hyperlink w:anchor="_Toc64577229" w:history="1">
            <w:r w:rsidR="005601C4" w:rsidRPr="00244199">
              <w:rPr>
                <w:rStyle w:val="Hyperlink"/>
                <w:noProof/>
              </w:rPr>
              <w:t>2.Rolls-Royce vs Marks &amp; Spencer</w:t>
            </w:r>
            <w:r w:rsidR="005601C4">
              <w:rPr>
                <w:noProof/>
                <w:webHidden/>
              </w:rPr>
              <w:tab/>
            </w:r>
            <w:r w:rsidR="005601C4">
              <w:rPr>
                <w:noProof/>
                <w:webHidden/>
              </w:rPr>
              <w:fldChar w:fldCharType="begin"/>
            </w:r>
            <w:r w:rsidR="005601C4">
              <w:rPr>
                <w:noProof/>
                <w:webHidden/>
              </w:rPr>
              <w:instrText xml:space="preserve"> PAGEREF _Toc64577229 \h </w:instrText>
            </w:r>
            <w:r w:rsidR="005601C4">
              <w:rPr>
                <w:noProof/>
                <w:webHidden/>
              </w:rPr>
            </w:r>
            <w:r w:rsidR="005601C4">
              <w:rPr>
                <w:noProof/>
                <w:webHidden/>
              </w:rPr>
              <w:fldChar w:fldCharType="separate"/>
            </w:r>
            <w:r w:rsidR="005601C4">
              <w:rPr>
                <w:noProof/>
                <w:webHidden/>
              </w:rPr>
              <w:t>3</w:t>
            </w:r>
            <w:r w:rsidR="005601C4">
              <w:rPr>
                <w:noProof/>
                <w:webHidden/>
              </w:rPr>
              <w:fldChar w:fldCharType="end"/>
            </w:r>
          </w:hyperlink>
        </w:p>
        <w:p w14:paraId="7B13ADC7" w14:textId="695A2A85" w:rsidR="005601C4" w:rsidRDefault="009562A8">
          <w:pPr>
            <w:pStyle w:val="TOC2"/>
            <w:tabs>
              <w:tab w:val="right" w:leader="dot" w:pos="9016"/>
            </w:tabs>
            <w:rPr>
              <w:rFonts w:eastAsiaTheme="minorEastAsia"/>
              <w:noProof/>
              <w:sz w:val="22"/>
              <w:szCs w:val="22"/>
              <w:lang w:val="en-GB" w:eastAsia="en-GB"/>
            </w:rPr>
          </w:pPr>
          <w:hyperlink w:anchor="_Toc64577230" w:history="1">
            <w:r w:rsidR="005601C4" w:rsidRPr="00244199">
              <w:rPr>
                <w:rStyle w:val="Hyperlink"/>
                <w:noProof/>
              </w:rPr>
              <w:t>2.1 Organizational Structure</w:t>
            </w:r>
            <w:r w:rsidR="005601C4">
              <w:rPr>
                <w:noProof/>
                <w:webHidden/>
              </w:rPr>
              <w:tab/>
            </w:r>
            <w:r w:rsidR="005601C4">
              <w:rPr>
                <w:noProof/>
                <w:webHidden/>
              </w:rPr>
              <w:fldChar w:fldCharType="begin"/>
            </w:r>
            <w:r w:rsidR="005601C4">
              <w:rPr>
                <w:noProof/>
                <w:webHidden/>
              </w:rPr>
              <w:instrText xml:space="preserve"> PAGEREF _Toc64577230 \h </w:instrText>
            </w:r>
            <w:r w:rsidR="005601C4">
              <w:rPr>
                <w:noProof/>
                <w:webHidden/>
              </w:rPr>
            </w:r>
            <w:r w:rsidR="005601C4">
              <w:rPr>
                <w:noProof/>
                <w:webHidden/>
              </w:rPr>
              <w:fldChar w:fldCharType="separate"/>
            </w:r>
            <w:r w:rsidR="005601C4">
              <w:rPr>
                <w:noProof/>
                <w:webHidden/>
              </w:rPr>
              <w:t>3</w:t>
            </w:r>
            <w:r w:rsidR="005601C4">
              <w:rPr>
                <w:noProof/>
                <w:webHidden/>
              </w:rPr>
              <w:fldChar w:fldCharType="end"/>
            </w:r>
          </w:hyperlink>
        </w:p>
        <w:p w14:paraId="3CFE9CBC" w14:textId="57090F27" w:rsidR="005601C4" w:rsidRDefault="009562A8">
          <w:pPr>
            <w:pStyle w:val="TOC2"/>
            <w:tabs>
              <w:tab w:val="right" w:leader="dot" w:pos="9016"/>
            </w:tabs>
            <w:rPr>
              <w:rFonts w:eastAsiaTheme="minorEastAsia"/>
              <w:noProof/>
              <w:sz w:val="22"/>
              <w:szCs w:val="22"/>
              <w:lang w:val="en-GB" w:eastAsia="en-GB"/>
            </w:rPr>
          </w:pPr>
          <w:hyperlink w:anchor="_Toc64577231" w:history="1">
            <w:r w:rsidR="005601C4" w:rsidRPr="00244199">
              <w:rPr>
                <w:rStyle w:val="Hyperlink"/>
                <w:noProof/>
              </w:rPr>
              <w:t>2.2 Rolls-Royce structure and culture</w:t>
            </w:r>
            <w:r w:rsidR="005601C4">
              <w:rPr>
                <w:noProof/>
                <w:webHidden/>
              </w:rPr>
              <w:tab/>
            </w:r>
            <w:r w:rsidR="005601C4">
              <w:rPr>
                <w:noProof/>
                <w:webHidden/>
              </w:rPr>
              <w:fldChar w:fldCharType="begin"/>
            </w:r>
            <w:r w:rsidR="005601C4">
              <w:rPr>
                <w:noProof/>
                <w:webHidden/>
              </w:rPr>
              <w:instrText xml:space="preserve"> PAGEREF _Toc64577231 \h </w:instrText>
            </w:r>
            <w:r w:rsidR="005601C4">
              <w:rPr>
                <w:noProof/>
                <w:webHidden/>
              </w:rPr>
            </w:r>
            <w:r w:rsidR="005601C4">
              <w:rPr>
                <w:noProof/>
                <w:webHidden/>
              </w:rPr>
              <w:fldChar w:fldCharType="separate"/>
            </w:r>
            <w:r w:rsidR="005601C4">
              <w:rPr>
                <w:noProof/>
                <w:webHidden/>
              </w:rPr>
              <w:t>3</w:t>
            </w:r>
            <w:r w:rsidR="005601C4">
              <w:rPr>
                <w:noProof/>
                <w:webHidden/>
              </w:rPr>
              <w:fldChar w:fldCharType="end"/>
            </w:r>
          </w:hyperlink>
        </w:p>
        <w:p w14:paraId="0ECFB270" w14:textId="6A75D0F7" w:rsidR="005601C4" w:rsidRDefault="009562A8">
          <w:pPr>
            <w:pStyle w:val="TOC3"/>
            <w:tabs>
              <w:tab w:val="right" w:leader="dot" w:pos="9016"/>
            </w:tabs>
            <w:rPr>
              <w:rFonts w:eastAsiaTheme="minorEastAsia"/>
              <w:noProof/>
              <w:sz w:val="22"/>
              <w:szCs w:val="22"/>
              <w:lang w:val="en-GB" w:eastAsia="en-GB"/>
            </w:rPr>
          </w:pPr>
          <w:hyperlink w:anchor="_Toc64577232" w:history="1">
            <w:r w:rsidR="005601C4" w:rsidRPr="00244199">
              <w:rPr>
                <w:rStyle w:val="Hyperlink"/>
                <w:noProof/>
              </w:rPr>
              <w:t>2.2.1 Capability and culture</w:t>
            </w:r>
            <w:r w:rsidR="005601C4">
              <w:rPr>
                <w:noProof/>
                <w:webHidden/>
              </w:rPr>
              <w:tab/>
            </w:r>
            <w:r w:rsidR="005601C4">
              <w:rPr>
                <w:noProof/>
                <w:webHidden/>
              </w:rPr>
              <w:fldChar w:fldCharType="begin"/>
            </w:r>
            <w:r w:rsidR="005601C4">
              <w:rPr>
                <w:noProof/>
                <w:webHidden/>
              </w:rPr>
              <w:instrText xml:space="preserve"> PAGEREF _Toc64577232 \h </w:instrText>
            </w:r>
            <w:r w:rsidR="005601C4">
              <w:rPr>
                <w:noProof/>
                <w:webHidden/>
              </w:rPr>
            </w:r>
            <w:r w:rsidR="005601C4">
              <w:rPr>
                <w:noProof/>
                <w:webHidden/>
              </w:rPr>
              <w:fldChar w:fldCharType="separate"/>
            </w:r>
            <w:r w:rsidR="005601C4">
              <w:rPr>
                <w:noProof/>
                <w:webHidden/>
              </w:rPr>
              <w:t>4</w:t>
            </w:r>
            <w:r w:rsidR="005601C4">
              <w:rPr>
                <w:noProof/>
                <w:webHidden/>
              </w:rPr>
              <w:fldChar w:fldCharType="end"/>
            </w:r>
          </w:hyperlink>
        </w:p>
        <w:p w14:paraId="50FD39DE" w14:textId="657FB23E" w:rsidR="005601C4" w:rsidRDefault="009562A8">
          <w:pPr>
            <w:pStyle w:val="TOC3"/>
            <w:tabs>
              <w:tab w:val="right" w:leader="dot" w:pos="9016"/>
            </w:tabs>
            <w:rPr>
              <w:rFonts w:eastAsiaTheme="minorEastAsia"/>
              <w:noProof/>
              <w:sz w:val="22"/>
              <w:szCs w:val="22"/>
              <w:lang w:val="en-GB" w:eastAsia="en-GB"/>
            </w:rPr>
          </w:pPr>
          <w:hyperlink w:anchor="_Toc64577233" w:history="1">
            <w:r w:rsidR="005601C4" w:rsidRPr="00244199">
              <w:rPr>
                <w:rStyle w:val="Hyperlink"/>
                <w:noProof/>
              </w:rPr>
              <w:t>2.2.2 People strategy and approach</w:t>
            </w:r>
            <w:r w:rsidR="005601C4">
              <w:rPr>
                <w:noProof/>
                <w:webHidden/>
              </w:rPr>
              <w:tab/>
            </w:r>
            <w:r w:rsidR="005601C4">
              <w:rPr>
                <w:noProof/>
                <w:webHidden/>
              </w:rPr>
              <w:fldChar w:fldCharType="begin"/>
            </w:r>
            <w:r w:rsidR="005601C4">
              <w:rPr>
                <w:noProof/>
                <w:webHidden/>
              </w:rPr>
              <w:instrText xml:space="preserve"> PAGEREF _Toc64577233 \h </w:instrText>
            </w:r>
            <w:r w:rsidR="005601C4">
              <w:rPr>
                <w:noProof/>
                <w:webHidden/>
              </w:rPr>
            </w:r>
            <w:r w:rsidR="005601C4">
              <w:rPr>
                <w:noProof/>
                <w:webHidden/>
              </w:rPr>
              <w:fldChar w:fldCharType="separate"/>
            </w:r>
            <w:r w:rsidR="005601C4">
              <w:rPr>
                <w:noProof/>
                <w:webHidden/>
              </w:rPr>
              <w:t>4</w:t>
            </w:r>
            <w:r w:rsidR="005601C4">
              <w:rPr>
                <w:noProof/>
                <w:webHidden/>
              </w:rPr>
              <w:fldChar w:fldCharType="end"/>
            </w:r>
          </w:hyperlink>
        </w:p>
        <w:p w14:paraId="1DA1E8EB" w14:textId="359EC9A2" w:rsidR="005601C4" w:rsidRDefault="009562A8">
          <w:pPr>
            <w:pStyle w:val="TOC3"/>
            <w:tabs>
              <w:tab w:val="right" w:leader="dot" w:pos="9016"/>
            </w:tabs>
            <w:rPr>
              <w:rFonts w:eastAsiaTheme="minorEastAsia"/>
              <w:noProof/>
              <w:sz w:val="22"/>
              <w:szCs w:val="22"/>
              <w:lang w:val="en-GB" w:eastAsia="en-GB"/>
            </w:rPr>
          </w:pPr>
          <w:hyperlink w:anchor="_Toc64577234" w:history="1">
            <w:r w:rsidR="005601C4" w:rsidRPr="00244199">
              <w:rPr>
                <w:rStyle w:val="Hyperlink"/>
                <w:noProof/>
              </w:rPr>
              <w:t>2.2.3 Employee-manager relations and motivation</w:t>
            </w:r>
            <w:r w:rsidR="005601C4">
              <w:rPr>
                <w:noProof/>
                <w:webHidden/>
              </w:rPr>
              <w:tab/>
            </w:r>
            <w:r w:rsidR="005601C4">
              <w:rPr>
                <w:noProof/>
                <w:webHidden/>
              </w:rPr>
              <w:fldChar w:fldCharType="begin"/>
            </w:r>
            <w:r w:rsidR="005601C4">
              <w:rPr>
                <w:noProof/>
                <w:webHidden/>
              </w:rPr>
              <w:instrText xml:space="preserve"> PAGEREF _Toc64577234 \h </w:instrText>
            </w:r>
            <w:r w:rsidR="005601C4">
              <w:rPr>
                <w:noProof/>
                <w:webHidden/>
              </w:rPr>
            </w:r>
            <w:r w:rsidR="005601C4">
              <w:rPr>
                <w:noProof/>
                <w:webHidden/>
              </w:rPr>
              <w:fldChar w:fldCharType="separate"/>
            </w:r>
            <w:r w:rsidR="005601C4">
              <w:rPr>
                <w:noProof/>
                <w:webHidden/>
              </w:rPr>
              <w:t>4</w:t>
            </w:r>
            <w:r w:rsidR="005601C4">
              <w:rPr>
                <w:noProof/>
                <w:webHidden/>
              </w:rPr>
              <w:fldChar w:fldCharType="end"/>
            </w:r>
          </w:hyperlink>
        </w:p>
        <w:p w14:paraId="67714F18" w14:textId="6BCE3605" w:rsidR="005601C4" w:rsidRDefault="009562A8">
          <w:pPr>
            <w:pStyle w:val="TOC2"/>
            <w:tabs>
              <w:tab w:val="right" w:leader="dot" w:pos="9016"/>
            </w:tabs>
            <w:rPr>
              <w:rFonts w:eastAsiaTheme="minorEastAsia"/>
              <w:noProof/>
              <w:sz w:val="22"/>
              <w:szCs w:val="22"/>
              <w:lang w:val="en-GB" w:eastAsia="en-GB"/>
            </w:rPr>
          </w:pPr>
          <w:hyperlink w:anchor="_Toc64577235" w:history="1">
            <w:r w:rsidR="005601C4" w:rsidRPr="00244199">
              <w:rPr>
                <w:rStyle w:val="Hyperlink"/>
                <w:noProof/>
              </w:rPr>
              <w:t>2.3 Marks &amp; Spencer organization and culture</w:t>
            </w:r>
            <w:r w:rsidR="005601C4">
              <w:rPr>
                <w:noProof/>
                <w:webHidden/>
              </w:rPr>
              <w:tab/>
            </w:r>
            <w:r w:rsidR="005601C4">
              <w:rPr>
                <w:noProof/>
                <w:webHidden/>
              </w:rPr>
              <w:fldChar w:fldCharType="begin"/>
            </w:r>
            <w:r w:rsidR="005601C4">
              <w:rPr>
                <w:noProof/>
                <w:webHidden/>
              </w:rPr>
              <w:instrText xml:space="preserve"> PAGEREF _Toc64577235 \h </w:instrText>
            </w:r>
            <w:r w:rsidR="005601C4">
              <w:rPr>
                <w:noProof/>
                <w:webHidden/>
              </w:rPr>
            </w:r>
            <w:r w:rsidR="005601C4">
              <w:rPr>
                <w:noProof/>
                <w:webHidden/>
              </w:rPr>
              <w:fldChar w:fldCharType="separate"/>
            </w:r>
            <w:r w:rsidR="005601C4">
              <w:rPr>
                <w:noProof/>
                <w:webHidden/>
              </w:rPr>
              <w:t>4</w:t>
            </w:r>
            <w:r w:rsidR="005601C4">
              <w:rPr>
                <w:noProof/>
                <w:webHidden/>
              </w:rPr>
              <w:fldChar w:fldCharType="end"/>
            </w:r>
          </w:hyperlink>
        </w:p>
        <w:p w14:paraId="00F42FC1" w14:textId="14A3BBEB" w:rsidR="005601C4" w:rsidRDefault="009562A8">
          <w:pPr>
            <w:pStyle w:val="TOC3"/>
            <w:tabs>
              <w:tab w:val="right" w:leader="dot" w:pos="9016"/>
            </w:tabs>
            <w:rPr>
              <w:rFonts w:eastAsiaTheme="minorEastAsia"/>
              <w:noProof/>
              <w:sz w:val="22"/>
              <w:szCs w:val="22"/>
              <w:lang w:val="en-GB" w:eastAsia="en-GB"/>
            </w:rPr>
          </w:pPr>
          <w:hyperlink w:anchor="_Toc64577236" w:history="1">
            <w:r w:rsidR="005601C4" w:rsidRPr="00244199">
              <w:rPr>
                <w:rStyle w:val="Hyperlink"/>
                <w:noProof/>
              </w:rPr>
              <w:t>2.3.1 Communication</w:t>
            </w:r>
            <w:r w:rsidR="005601C4">
              <w:rPr>
                <w:noProof/>
                <w:webHidden/>
              </w:rPr>
              <w:tab/>
            </w:r>
            <w:r w:rsidR="005601C4">
              <w:rPr>
                <w:noProof/>
                <w:webHidden/>
              </w:rPr>
              <w:fldChar w:fldCharType="begin"/>
            </w:r>
            <w:r w:rsidR="005601C4">
              <w:rPr>
                <w:noProof/>
                <w:webHidden/>
              </w:rPr>
              <w:instrText xml:space="preserve"> PAGEREF _Toc64577236 \h </w:instrText>
            </w:r>
            <w:r w:rsidR="005601C4">
              <w:rPr>
                <w:noProof/>
                <w:webHidden/>
              </w:rPr>
            </w:r>
            <w:r w:rsidR="005601C4">
              <w:rPr>
                <w:noProof/>
                <w:webHidden/>
              </w:rPr>
              <w:fldChar w:fldCharType="separate"/>
            </w:r>
            <w:r w:rsidR="005601C4">
              <w:rPr>
                <w:noProof/>
                <w:webHidden/>
              </w:rPr>
              <w:t>5</w:t>
            </w:r>
            <w:r w:rsidR="005601C4">
              <w:rPr>
                <w:noProof/>
                <w:webHidden/>
              </w:rPr>
              <w:fldChar w:fldCharType="end"/>
            </w:r>
          </w:hyperlink>
        </w:p>
        <w:p w14:paraId="32D89F09" w14:textId="7EA754B1" w:rsidR="005601C4" w:rsidRDefault="009562A8">
          <w:pPr>
            <w:pStyle w:val="TOC3"/>
            <w:tabs>
              <w:tab w:val="right" w:leader="dot" w:pos="9016"/>
            </w:tabs>
            <w:rPr>
              <w:rFonts w:eastAsiaTheme="minorEastAsia"/>
              <w:noProof/>
              <w:sz w:val="22"/>
              <w:szCs w:val="22"/>
              <w:lang w:val="en-GB" w:eastAsia="en-GB"/>
            </w:rPr>
          </w:pPr>
          <w:hyperlink w:anchor="_Toc64577237" w:history="1">
            <w:r w:rsidR="005601C4" w:rsidRPr="00244199">
              <w:rPr>
                <w:rStyle w:val="Hyperlink"/>
                <w:noProof/>
              </w:rPr>
              <w:t>2.3.2 Marks &amp; Spencer employee culture</w:t>
            </w:r>
            <w:r w:rsidR="005601C4">
              <w:rPr>
                <w:noProof/>
                <w:webHidden/>
              </w:rPr>
              <w:tab/>
            </w:r>
            <w:r w:rsidR="005601C4">
              <w:rPr>
                <w:noProof/>
                <w:webHidden/>
              </w:rPr>
              <w:fldChar w:fldCharType="begin"/>
            </w:r>
            <w:r w:rsidR="005601C4">
              <w:rPr>
                <w:noProof/>
                <w:webHidden/>
              </w:rPr>
              <w:instrText xml:space="preserve"> PAGEREF _Toc64577237 \h </w:instrText>
            </w:r>
            <w:r w:rsidR="005601C4">
              <w:rPr>
                <w:noProof/>
                <w:webHidden/>
              </w:rPr>
            </w:r>
            <w:r w:rsidR="005601C4">
              <w:rPr>
                <w:noProof/>
                <w:webHidden/>
              </w:rPr>
              <w:fldChar w:fldCharType="separate"/>
            </w:r>
            <w:r w:rsidR="005601C4">
              <w:rPr>
                <w:noProof/>
                <w:webHidden/>
              </w:rPr>
              <w:t>5</w:t>
            </w:r>
            <w:r w:rsidR="005601C4">
              <w:rPr>
                <w:noProof/>
                <w:webHidden/>
              </w:rPr>
              <w:fldChar w:fldCharType="end"/>
            </w:r>
          </w:hyperlink>
        </w:p>
        <w:p w14:paraId="3B59DE48" w14:textId="3EAA00F3" w:rsidR="005601C4" w:rsidRDefault="009562A8">
          <w:pPr>
            <w:pStyle w:val="TOC2"/>
            <w:tabs>
              <w:tab w:val="right" w:leader="dot" w:pos="9016"/>
            </w:tabs>
            <w:rPr>
              <w:rFonts w:eastAsiaTheme="minorEastAsia"/>
              <w:noProof/>
              <w:sz w:val="22"/>
              <w:szCs w:val="22"/>
              <w:lang w:val="en-GB" w:eastAsia="en-GB"/>
            </w:rPr>
          </w:pPr>
          <w:hyperlink w:anchor="_Toc64577238" w:history="1">
            <w:r w:rsidR="005601C4" w:rsidRPr="00244199">
              <w:rPr>
                <w:rStyle w:val="Hyperlink"/>
                <w:noProof/>
              </w:rPr>
              <w:t>2.4 Benchmark of two companies (Rolls-Royce and M&amp;S)</w:t>
            </w:r>
            <w:r w:rsidR="005601C4">
              <w:rPr>
                <w:noProof/>
                <w:webHidden/>
              </w:rPr>
              <w:tab/>
            </w:r>
            <w:r w:rsidR="005601C4">
              <w:rPr>
                <w:noProof/>
                <w:webHidden/>
              </w:rPr>
              <w:fldChar w:fldCharType="begin"/>
            </w:r>
            <w:r w:rsidR="005601C4">
              <w:rPr>
                <w:noProof/>
                <w:webHidden/>
              </w:rPr>
              <w:instrText xml:space="preserve"> PAGEREF _Toc64577238 \h </w:instrText>
            </w:r>
            <w:r w:rsidR="005601C4">
              <w:rPr>
                <w:noProof/>
                <w:webHidden/>
              </w:rPr>
            </w:r>
            <w:r w:rsidR="005601C4">
              <w:rPr>
                <w:noProof/>
                <w:webHidden/>
              </w:rPr>
              <w:fldChar w:fldCharType="separate"/>
            </w:r>
            <w:r w:rsidR="005601C4">
              <w:rPr>
                <w:noProof/>
                <w:webHidden/>
              </w:rPr>
              <w:t>5</w:t>
            </w:r>
            <w:r w:rsidR="005601C4">
              <w:rPr>
                <w:noProof/>
                <w:webHidden/>
              </w:rPr>
              <w:fldChar w:fldCharType="end"/>
            </w:r>
          </w:hyperlink>
        </w:p>
        <w:p w14:paraId="01B1567A" w14:textId="6F985E44" w:rsidR="005601C4" w:rsidRDefault="009562A8">
          <w:pPr>
            <w:pStyle w:val="TOC1"/>
            <w:tabs>
              <w:tab w:val="right" w:leader="dot" w:pos="9016"/>
            </w:tabs>
            <w:rPr>
              <w:rFonts w:eastAsiaTheme="minorEastAsia"/>
              <w:noProof/>
              <w:sz w:val="22"/>
              <w:szCs w:val="22"/>
              <w:lang w:val="en-GB" w:eastAsia="en-GB"/>
            </w:rPr>
          </w:pPr>
          <w:hyperlink w:anchor="_Toc64577239" w:history="1">
            <w:r w:rsidR="005601C4" w:rsidRPr="00244199">
              <w:rPr>
                <w:rStyle w:val="Hyperlink"/>
                <w:noProof/>
              </w:rPr>
              <w:t>3.Conclusion</w:t>
            </w:r>
            <w:r w:rsidR="005601C4">
              <w:rPr>
                <w:noProof/>
                <w:webHidden/>
              </w:rPr>
              <w:tab/>
            </w:r>
            <w:r w:rsidR="005601C4">
              <w:rPr>
                <w:noProof/>
                <w:webHidden/>
              </w:rPr>
              <w:fldChar w:fldCharType="begin"/>
            </w:r>
            <w:r w:rsidR="005601C4">
              <w:rPr>
                <w:noProof/>
                <w:webHidden/>
              </w:rPr>
              <w:instrText xml:space="preserve"> PAGEREF _Toc64577239 \h </w:instrText>
            </w:r>
            <w:r w:rsidR="005601C4">
              <w:rPr>
                <w:noProof/>
                <w:webHidden/>
              </w:rPr>
            </w:r>
            <w:r w:rsidR="005601C4">
              <w:rPr>
                <w:noProof/>
                <w:webHidden/>
              </w:rPr>
              <w:fldChar w:fldCharType="separate"/>
            </w:r>
            <w:r w:rsidR="005601C4">
              <w:rPr>
                <w:noProof/>
                <w:webHidden/>
              </w:rPr>
              <w:t>8</w:t>
            </w:r>
            <w:r w:rsidR="005601C4">
              <w:rPr>
                <w:noProof/>
                <w:webHidden/>
              </w:rPr>
              <w:fldChar w:fldCharType="end"/>
            </w:r>
          </w:hyperlink>
        </w:p>
        <w:p w14:paraId="0B4F27BE" w14:textId="7E5FDBF8" w:rsidR="005601C4" w:rsidRDefault="009562A8">
          <w:pPr>
            <w:pStyle w:val="TOC1"/>
            <w:tabs>
              <w:tab w:val="right" w:leader="dot" w:pos="9016"/>
            </w:tabs>
            <w:rPr>
              <w:rFonts w:eastAsiaTheme="minorEastAsia"/>
              <w:noProof/>
              <w:sz w:val="22"/>
              <w:szCs w:val="22"/>
              <w:lang w:val="en-GB" w:eastAsia="en-GB"/>
            </w:rPr>
          </w:pPr>
          <w:hyperlink w:anchor="_Toc64577240" w:history="1">
            <w:r w:rsidR="005601C4" w:rsidRPr="00244199">
              <w:rPr>
                <w:rStyle w:val="Hyperlink"/>
                <w:noProof/>
              </w:rPr>
              <w:t>References</w:t>
            </w:r>
            <w:r w:rsidR="005601C4">
              <w:rPr>
                <w:noProof/>
                <w:webHidden/>
              </w:rPr>
              <w:tab/>
            </w:r>
            <w:r w:rsidR="005601C4">
              <w:rPr>
                <w:noProof/>
                <w:webHidden/>
              </w:rPr>
              <w:fldChar w:fldCharType="begin"/>
            </w:r>
            <w:r w:rsidR="005601C4">
              <w:rPr>
                <w:noProof/>
                <w:webHidden/>
              </w:rPr>
              <w:instrText xml:space="preserve"> PAGEREF _Toc64577240 \h </w:instrText>
            </w:r>
            <w:r w:rsidR="005601C4">
              <w:rPr>
                <w:noProof/>
                <w:webHidden/>
              </w:rPr>
            </w:r>
            <w:r w:rsidR="005601C4">
              <w:rPr>
                <w:noProof/>
                <w:webHidden/>
              </w:rPr>
              <w:fldChar w:fldCharType="separate"/>
            </w:r>
            <w:r w:rsidR="005601C4">
              <w:rPr>
                <w:noProof/>
                <w:webHidden/>
              </w:rPr>
              <w:t>9</w:t>
            </w:r>
            <w:r w:rsidR="005601C4">
              <w:rPr>
                <w:noProof/>
                <w:webHidden/>
              </w:rPr>
              <w:fldChar w:fldCharType="end"/>
            </w:r>
          </w:hyperlink>
        </w:p>
        <w:p w14:paraId="61A1EB87" w14:textId="76B457F3" w:rsidR="009C4BB8" w:rsidRDefault="009C4BB8">
          <w:r>
            <w:rPr>
              <w:b/>
              <w:bCs/>
              <w:noProof/>
            </w:rPr>
            <w:fldChar w:fldCharType="end"/>
          </w:r>
        </w:p>
      </w:sdtContent>
    </w:sdt>
    <w:p w14:paraId="0D0589FA" w14:textId="7EDFAC5F" w:rsidR="005E6527" w:rsidRDefault="005E6527"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rebuchet MS"/>
          <w:b/>
          <w:bCs/>
          <w:color w:val="000000"/>
          <w:sz w:val="36"/>
          <w:szCs w:val="32"/>
        </w:rPr>
      </w:pPr>
    </w:p>
    <w:p w14:paraId="65E4A53B" w14:textId="29E91467" w:rsidR="00B364E0" w:rsidRPr="00204D3D" w:rsidRDefault="00B364E0" w:rsidP="00E64D1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color w:val="000000"/>
          <w:sz w:val="26"/>
          <w:szCs w:val="26"/>
        </w:rPr>
      </w:pPr>
      <w:r w:rsidRPr="00204D3D">
        <w:rPr>
          <w:rFonts w:ascii="Times New Roman" w:hAnsi="Times New Roman" w:cs="Times New Roman"/>
          <w:color w:val="000000"/>
          <w:sz w:val="26"/>
          <w:szCs w:val="26"/>
        </w:rPr>
        <w:t xml:space="preserve">List of </w:t>
      </w:r>
      <w:r w:rsidR="00204D3D" w:rsidRPr="00204D3D">
        <w:rPr>
          <w:rFonts w:ascii="Times New Roman" w:hAnsi="Times New Roman" w:cs="Times New Roman"/>
          <w:color w:val="000000"/>
          <w:sz w:val="26"/>
          <w:szCs w:val="26"/>
        </w:rPr>
        <w:t>figures</w:t>
      </w:r>
    </w:p>
    <w:p w14:paraId="58E88717" w14:textId="77777777" w:rsidR="00204D3D" w:rsidRDefault="00204D3D" w:rsidP="00204D3D">
      <w:pPr>
        <w:rPr>
          <w:rFonts w:ascii="Georgia" w:hAnsi="Georgia"/>
          <w:color w:val="333333"/>
          <w:shd w:val="clear" w:color="auto" w:fill="FFFFFF"/>
        </w:rPr>
      </w:pPr>
      <w:r>
        <w:rPr>
          <w:rFonts w:ascii="Times New Roman" w:hAnsi="Times New Roman" w:cs="Times New Roman"/>
          <w:noProof/>
        </w:rPr>
        <w:t>Fig.1.How organisation works by (dreamstime.com,2011)</w:t>
      </w:r>
    </w:p>
    <w:p w14:paraId="29AAE1B1" w14:textId="1BA10C6F" w:rsidR="00204D3D" w:rsidRDefault="00204D3D" w:rsidP="00204D3D">
      <w:pPr>
        <w:rPr>
          <w:rFonts w:ascii="Times New Roman" w:hAnsi="Times New Roman" w:cs="Times New Roman"/>
        </w:rPr>
      </w:pPr>
      <w:r w:rsidRPr="00084A12">
        <w:rPr>
          <w:rFonts w:ascii="Times New Roman" w:hAnsi="Times New Roman" w:cs="Times New Roman"/>
        </w:rPr>
        <w:t>Fig 2. Rolls-Royce logo.</w:t>
      </w:r>
      <w:r>
        <w:rPr>
          <w:rFonts w:ascii="Times New Roman" w:hAnsi="Times New Roman" w:cs="Times New Roman"/>
        </w:rPr>
        <w:t xml:space="preserve"> (Rolls-Royce.com)</w:t>
      </w:r>
    </w:p>
    <w:p w14:paraId="51FAF9CD" w14:textId="77777777" w:rsidR="00204D3D" w:rsidRPr="000832AC" w:rsidRDefault="00204D3D" w:rsidP="00204D3D">
      <w:pPr>
        <w:rPr>
          <w:rFonts w:ascii="Times New Roman" w:hAnsi="Times New Roman" w:cs="Times New Roman"/>
        </w:rPr>
      </w:pPr>
      <w:r>
        <w:rPr>
          <w:rFonts w:ascii="Times New Roman" w:hAnsi="Times New Roman" w:cs="Times New Roman"/>
        </w:rPr>
        <w:t>Fig 3. M&amp;S logo ‘’People and Culture’’ (2018).</w:t>
      </w:r>
    </w:p>
    <w:p w14:paraId="712F9730" w14:textId="49C7F364" w:rsidR="009C4BB8" w:rsidRDefault="009C4BB8"/>
    <w:p w14:paraId="16D10CFC" w14:textId="6CEBE83A" w:rsidR="009C4BB8" w:rsidRDefault="009C4BB8"/>
    <w:p w14:paraId="3138DA41" w14:textId="6D19B9B7" w:rsidR="009C4BB8" w:rsidRDefault="009C4BB8"/>
    <w:p w14:paraId="0EF693F9" w14:textId="24977FEA" w:rsidR="009C4BB8" w:rsidRDefault="009C4BB8"/>
    <w:p w14:paraId="63130048" w14:textId="6AFEC6E9" w:rsidR="009C4BB8" w:rsidRDefault="009C4BB8"/>
    <w:p w14:paraId="4B21C30B" w14:textId="69445423" w:rsidR="009C4BB8" w:rsidRDefault="009C4BB8"/>
    <w:p w14:paraId="7D5CA611" w14:textId="665BD4D5" w:rsidR="009C4BB8" w:rsidRDefault="009C4BB8"/>
    <w:p w14:paraId="6C00D68E" w14:textId="7733E3FE" w:rsidR="009C4BB8" w:rsidRDefault="009C4BB8"/>
    <w:p w14:paraId="1CBE8262" w14:textId="539CADDC" w:rsidR="009C4BB8" w:rsidRDefault="009C4BB8"/>
    <w:p w14:paraId="3CC6BCF8" w14:textId="2F4C4D16" w:rsidR="009C4BB8" w:rsidRDefault="009C4BB8"/>
    <w:p w14:paraId="1D361A6A" w14:textId="3FA00AAE" w:rsidR="009C4BB8" w:rsidRDefault="009C4BB8"/>
    <w:p w14:paraId="79C69B8F" w14:textId="534AC1CC" w:rsidR="009C4BB8" w:rsidRDefault="009C4BB8"/>
    <w:p w14:paraId="75F98AE5" w14:textId="01526097" w:rsidR="009C4BB8" w:rsidRDefault="009C4BB8"/>
    <w:p w14:paraId="00DCDC99" w14:textId="34078E08" w:rsidR="009C4BB8" w:rsidRDefault="009C4BB8"/>
    <w:p w14:paraId="2A977CBD" w14:textId="2F631230" w:rsidR="009C4BB8" w:rsidRDefault="009C4BB8"/>
    <w:p w14:paraId="0CBCD24B" w14:textId="77777777" w:rsidR="00AE6DF6" w:rsidRDefault="00AE6DF6" w:rsidP="00AE6DF6">
      <w:pPr>
        <w:pStyle w:val="Heading1"/>
      </w:pPr>
      <w:bookmarkStart w:id="0" w:name="_Toc64577228"/>
      <w:r>
        <w:lastRenderedPageBreak/>
        <w:t>1.Introduction</w:t>
      </w:r>
      <w:bookmarkEnd w:id="0"/>
    </w:p>
    <w:p w14:paraId="42DC38C6" w14:textId="77777777" w:rsidR="00AE6DF6" w:rsidRPr="00D853E0" w:rsidRDefault="00AE6DF6" w:rsidP="00AE6DF6">
      <w:pPr>
        <w:rPr>
          <w:rFonts w:ascii="Times New Roman" w:hAnsi="Times New Roman" w:cs="Times New Roman"/>
        </w:rPr>
      </w:pPr>
      <w:r w:rsidRPr="00D853E0">
        <w:rPr>
          <w:rFonts w:ascii="Times New Roman" w:hAnsi="Times New Roman" w:cs="Times New Roman"/>
        </w:rPr>
        <w:t>This Report is about two UK based companies which over the long and rich history became national names. Their organizational and cultural structure is different and has roots from old fashioned traditional business model.</w:t>
      </w:r>
    </w:p>
    <w:p w14:paraId="157AE03F" w14:textId="77777777" w:rsidR="00AE6DF6" w:rsidRPr="00D853E0" w:rsidRDefault="00AE6DF6" w:rsidP="00AE6DF6">
      <w:pPr>
        <w:rPr>
          <w:rFonts w:ascii="Times New Roman" w:hAnsi="Times New Roman" w:cs="Times New Roman"/>
        </w:rPr>
      </w:pPr>
      <w:r w:rsidRPr="00D853E0">
        <w:rPr>
          <w:rFonts w:ascii="Times New Roman" w:hAnsi="Times New Roman" w:cs="Times New Roman"/>
        </w:rPr>
        <w:t>Rolls-Royce name is known worldwide as luxury car-maker company and in fact</w:t>
      </w:r>
      <w:r>
        <w:rPr>
          <w:rFonts w:ascii="Times New Roman" w:hAnsi="Times New Roman" w:cs="Times New Roman"/>
        </w:rPr>
        <w:t>,</w:t>
      </w:r>
      <w:r w:rsidRPr="00D853E0">
        <w:rPr>
          <w:rFonts w:ascii="Times New Roman" w:hAnsi="Times New Roman" w:cs="Times New Roman"/>
        </w:rPr>
        <w:t xml:space="preserve"> they have much more products and services. The Company’s approach in organization and management is based on HS&amp;E policy and their structure is hierarchical which means </w:t>
      </w:r>
      <w:r>
        <w:rPr>
          <w:rFonts w:ascii="Times New Roman" w:hAnsi="Times New Roman" w:cs="Times New Roman"/>
        </w:rPr>
        <w:t>“</w:t>
      </w:r>
      <w:r w:rsidRPr="00D853E0">
        <w:rPr>
          <w:rFonts w:ascii="Times New Roman" w:hAnsi="Times New Roman" w:cs="Times New Roman"/>
          <w:color w:val="2D2D2D"/>
        </w:rPr>
        <w:t>Power flows from the board of directors down to the CEO through the rest of the company from top to bottom</w:t>
      </w:r>
      <w:r>
        <w:rPr>
          <w:rFonts w:ascii="Times New Roman" w:hAnsi="Times New Roman" w:cs="Times New Roman"/>
          <w:color w:val="2D2D2D"/>
        </w:rPr>
        <w:t xml:space="preserve">’’ definition proposed by the writer Max Freedman (Sep.04,2020). </w:t>
      </w:r>
    </w:p>
    <w:p w14:paraId="25F97BF9" w14:textId="77777777" w:rsidR="00AE6DF6" w:rsidRPr="00F712BA" w:rsidRDefault="00AE6DF6" w:rsidP="00AE6DF6">
      <w:pPr>
        <w:rPr>
          <w:rFonts w:ascii="Times New Roman" w:hAnsi="Times New Roman" w:cs="Times New Roman"/>
        </w:rPr>
      </w:pPr>
      <w:r>
        <w:t xml:space="preserve"> </w:t>
      </w:r>
      <w:r w:rsidRPr="00F712BA">
        <w:rPr>
          <w:rFonts w:ascii="Times New Roman" w:hAnsi="Times New Roman" w:cs="Times New Roman"/>
        </w:rPr>
        <w:t xml:space="preserve">The second company which will be discussed in this topic is Marks &amp; Spencer brand company. They are known for over a hundred years as a brand value and fashion supermarkets. The brand of Marks &amp; Spencer is focused on the core values of quality, value, service, creativity, and confidence. </w:t>
      </w:r>
      <w:r>
        <w:rPr>
          <w:rFonts w:ascii="Times New Roman" w:hAnsi="Times New Roman" w:cs="Times New Roman"/>
        </w:rPr>
        <w:t>“</w:t>
      </w:r>
      <w:r w:rsidRPr="00F712BA">
        <w:rPr>
          <w:rFonts w:ascii="Times New Roman" w:hAnsi="Times New Roman" w:cs="Times New Roman"/>
        </w:rPr>
        <w:t xml:space="preserve">Overall, the 'mission' of the company is to make aspirational quality, through the breadth and variety of its products, available to everyone’’ according </w:t>
      </w:r>
      <w:r>
        <w:rPr>
          <w:rFonts w:ascii="Times New Roman" w:hAnsi="Times New Roman" w:cs="Times New Roman"/>
        </w:rPr>
        <w:t xml:space="preserve">to </w:t>
      </w:r>
      <w:proofErr w:type="spellStart"/>
      <w:r w:rsidRPr="00F712BA">
        <w:rPr>
          <w:rFonts w:ascii="Times New Roman" w:hAnsi="Times New Roman" w:cs="Times New Roman"/>
        </w:rPr>
        <w:t>Superbrands</w:t>
      </w:r>
      <w:proofErr w:type="spellEnd"/>
      <w:r w:rsidRPr="00F712BA">
        <w:rPr>
          <w:rFonts w:ascii="Times New Roman" w:hAnsi="Times New Roman" w:cs="Times New Roman"/>
        </w:rPr>
        <w:t xml:space="preserve"> LTD (2004). Marks &amp; Spencer is now adopting a flatter framework </w:t>
      </w:r>
      <w:r>
        <w:rPr>
          <w:rFonts w:ascii="Times New Roman" w:hAnsi="Times New Roman" w:cs="Times New Roman"/>
        </w:rPr>
        <w:t>structure</w:t>
      </w:r>
      <w:r w:rsidRPr="00F712BA">
        <w:rPr>
          <w:rFonts w:ascii="Times New Roman" w:hAnsi="Times New Roman" w:cs="Times New Roman"/>
        </w:rPr>
        <w:t xml:space="preserve"> to </w:t>
      </w:r>
      <w:r>
        <w:rPr>
          <w:rFonts w:ascii="Times New Roman" w:hAnsi="Times New Roman" w:cs="Times New Roman"/>
        </w:rPr>
        <w:t xml:space="preserve">become a role-based </w:t>
      </w:r>
      <w:r w:rsidRPr="00F712BA">
        <w:rPr>
          <w:rFonts w:ascii="Times New Roman" w:hAnsi="Times New Roman" w:cs="Times New Roman"/>
        </w:rPr>
        <w:t>culture.</w:t>
      </w:r>
    </w:p>
    <w:p w14:paraId="6F15C3F0" w14:textId="77777777" w:rsidR="00AE6DF6" w:rsidRDefault="00AE6DF6" w:rsidP="00AE6DF6">
      <w:pPr>
        <w:pStyle w:val="Heading1"/>
      </w:pPr>
      <w:bookmarkStart w:id="1" w:name="_Toc64577229"/>
      <w:r>
        <w:t>2.Rolls-Royce vs Marks &amp; Spencer</w:t>
      </w:r>
      <w:bookmarkEnd w:id="1"/>
      <w:r>
        <w:t xml:space="preserve"> </w:t>
      </w:r>
    </w:p>
    <w:p w14:paraId="310ACF24" w14:textId="77777777" w:rsidR="00AE6DF6" w:rsidRDefault="00AE6DF6" w:rsidP="00AE6DF6">
      <w:pPr>
        <w:pStyle w:val="Heading2"/>
      </w:pPr>
      <w:bookmarkStart w:id="2" w:name="_Toc64577230"/>
      <w:r>
        <w:t>2.1 Organizational Structure</w:t>
      </w:r>
      <w:bookmarkEnd w:id="2"/>
      <w:r>
        <w:t xml:space="preserve"> </w:t>
      </w:r>
    </w:p>
    <w:p w14:paraId="06B962C9" w14:textId="77777777" w:rsidR="00AE6DF6" w:rsidRDefault="00AE6DF6" w:rsidP="00AE6DF6">
      <w:pPr>
        <w:rPr>
          <w:rFonts w:ascii="Times New Roman" w:hAnsi="Times New Roman" w:cs="Times New Roman"/>
          <w:color w:val="333333"/>
          <w:shd w:val="clear" w:color="auto" w:fill="FFFFFF"/>
        </w:rPr>
      </w:pPr>
      <w:r w:rsidRPr="00721BC6">
        <w:rPr>
          <w:rFonts w:ascii="Times New Roman" w:hAnsi="Times New Roman" w:cs="Times New Roman"/>
          <w:color w:val="333333"/>
          <w:shd w:val="clear" w:color="auto" w:fill="FFFFFF"/>
        </w:rPr>
        <w:t>“Organizational structure refers to the formal system of work roles and authority relationships that govern how employees and managers interact with one another”</w:t>
      </w:r>
      <w:r>
        <w:rPr>
          <w:rFonts w:ascii="Times New Roman" w:hAnsi="Times New Roman" w:cs="Times New Roman"/>
          <w:color w:val="333333"/>
          <w:shd w:val="clear" w:color="auto" w:fill="FFFFFF"/>
        </w:rPr>
        <w:t xml:space="preserve"> definition by</w:t>
      </w:r>
      <w:r w:rsidRPr="00721BC6">
        <w:rPr>
          <w:rFonts w:ascii="Times New Roman" w:hAnsi="Times New Roman" w:cs="Times New Roman"/>
          <w:color w:val="333333"/>
          <w:shd w:val="clear" w:color="auto" w:fill="FFFFFF"/>
        </w:rPr>
        <w:t xml:space="preserve"> (</w:t>
      </w:r>
      <w:proofErr w:type="spellStart"/>
      <w:r w:rsidRPr="00721BC6">
        <w:rPr>
          <w:rFonts w:ascii="Times New Roman" w:hAnsi="Times New Roman" w:cs="Times New Roman"/>
          <w:color w:val="333333"/>
          <w:shd w:val="clear" w:color="auto" w:fill="FFFFFF"/>
        </w:rPr>
        <w:t>Hitt</w:t>
      </w:r>
      <w:proofErr w:type="spellEnd"/>
      <w:r w:rsidRPr="00721BC6">
        <w:rPr>
          <w:rFonts w:ascii="Times New Roman" w:hAnsi="Times New Roman" w:cs="Times New Roman"/>
          <w:color w:val="333333"/>
          <w:shd w:val="clear" w:color="auto" w:fill="FFFFFF"/>
        </w:rPr>
        <w:t xml:space="preserve">, </w:t>
      </w:r>
    </w:p>
    <w:p w14:paraId="110F702C" w14:textId="77777777" w:rsidR="00AE6DF6" w:rsidRDefault="00AE6DF6" w:rsidP="00AE6DF6">
      <w:pPr>
        <w:rPr>
          <w:rFonts w:ascii="Georgia" w:hAnsi="Georgia"/>
          <w:i/>
          <w:iCs/>
          <w:color w:val="333333"/>
          <w:shd w:val="clear" w:color="auto" w:fill="FFFFFF"/>
        </w:rPr>
      </w:pPr>
      <w:r w:rsidRPr="00721BC6">
        <w:rPr>
          <w:rFonts w:ascii="Times New Roman" w:hAnsi="Times New Roman" w:cs="Times New Roman"/>
          <w:color w:val="333333"/>
          <w:shd w:val="clear" w:color="auto" w:fill="FFFFFF"/>
        </w:rPr>
        <w:t xml:space="preserve">Chet Miller &amp; </w:t>
      </w:r>
      <w:proofErr w:type="spellStart"/>
      <w:r w:rsidRPr="00721BC6">
        <w:rPr>
          <w:rFonts w:ascii="Times New Roman" w:hAnsi="Times New Roman" w:cs="Times New Roman"/>
          <w:color w:val="333333"/>
          <w:shd w:val="clear" w:color="auto" w:fill="FFFFFF"/>
        </w:rPr>
        <w:t>Collella</w:t>
      </w:r>
      <w:proofErr w:type="spellEnd"/>
      <w:r w:rsidRPr="00721BC6">
        <w:rPr>
          <w:rFonts w:ascii="Times New Roman" w:hAnsi="Times New Roman" w:cs="Times New Roman"/>
          <w:color w:val="333333"/>
          <w:shd w:val="clear" w:color="auto" w:fill="FFFFFF"/>
        </w:rPr>
        <w:t>, 20</w:t>
      </w:r>
      <w:r w:rsidRPr="00207852">
        <w:rPr>
          <w:rFonts w:ascii="Times New Roman" w:hAnsi="Times New Roman" w:cs="Times New Roman"/>
          <w:color w:val="333333"/>
          <w:shd w:val="clear" w:color="auto" w:fill="FFFFFF"/>
        </w:rPr>
        <w:t>11</w:t>
      </w:r>
      <w:r w:rsidRPr="00207852">
        <w:rPr>
          <w:rFonts w:ascii="Times New Roman" w:hAnsi="Times New Roman" w:cs="Times New Roman"/>
          <w:i/>
          <w:iCs/>
          <w:color w:val="333333"/>
          <w:shd w:val="clear" w:color="auto" w:fill="FFFFFF"/>
        </w:rPr>
        <w:t>).</w:t>
      </w:r>
    </w:p>
    <w:p w14:paraId="184EEF79" w14:textId="77777777" w:rsidR="00AE6DF6" w:rsidRDefault="00AE6DF6" w:rsidP="00AE6DF6">
      <w:pPr>
        <w:rPr>
          <w:rFonts w:ascii="Times New Roman" w:hAnsi="Times New Roman" w:cs="Times New Roman"/>
          <w:noProof/>
        </w:rPr>
      </w:pPr>
      <w:r w:rsidRPr="00207852">
        <w:rPr>
          <w:rFonts w:ascii="Times New Roman" w:hAnsi="Times New Roman" w:cs="Times New Roman"/>
          <w:noProof/>
        </w:rPr>
        <w:t xml:space="preserve"> </w:t>
      </w:r>
      <w:r>
        <w:rPr>
          <w:rFonts w:ascii="Times New Roman" w:hAnsi="Times New Roman" w:cs="Times New Roman"/>
          <w:noProof/>
        </w:rPr>
        <w:drawing>
          <wp:inline distT="0" distB="0" distL="0" distR="0" wp14:anchorId="004088DD" wp14:editId="46CF3737">
            <wp:extent cx="2273300" cy="1835150"/>
            <wp:effectExtent l="0" t="0" r="0" b="0"/>
            <wp:docPr id="2" name="Picture 2" descr="Diagram,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arrow&#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273300" cy="1835150"/>
                    </a:xfrm>
                    <a:prstGeom prst="rect">
                      <a:avLst/>
                    </a:prstGeom>
                  </pic:spPr>
                </pic:pic>
              </a:graphicData>
            </a:graphic>
          </wp:inline>
        </w:drawing>
      </w:r>
    </w:p>
    <w:p w14:paraId="2745C43C" w14:textId="77777777" w:rsidR="00AE6DF6" w:rsidRDefault="00AE6DF6" w:rsidP="00AE6DF6">
      <w:pPr>
        <w:rPr>
          <w:rFonts w:ascii="Georgia" w:hAnsi="Georgia"/>
          <w:color w:val="333333"/>
          <w:shd w:val="clear" w:color="auto" w:fill="FFFFFF"/>
        </w:rPr>
      </w:pPr>
      <w:r>
        <w:rPr>
          <w:rFonts w:ascii="Times New Roman" w:hAnsi="Times New Roman" w:cs="Times New Roman"/>
          <w:noProof/>
        </w:rPr>
        <w:t>Fig.1.How organisation works by (dreamstime.com,2011)</w:t>
      </w:r>
    </w:p>
    <w:p w14:paraId="3A85EC04" w14:textId="77777777" w:rsidR="00AE6DF6" w:rsidRDefault="00AE6DF6" w:rsidP="00AE6DF6">
      <w:pPr>
        <w:rPr>
          <w:rFonts w:ascii="Times New Roman" w:hAnsi="Times New Roman" w:cs="Times New Roman"/>
        </w:rPr>
      </w:pPr>
      <w:r w:rsidRPr="0013365A">
        <w:rPr>
          <w:rFonts w:ascii="Times New Roman" w:hAnsi="Times New Roman" w:cs="Times New Roman"/>
        </w:rPr>
        <w:t>To determine the appropriate</w:t>
      </w:r>
      <w:r>
        <w:rPr>
          <w:rFonts w:ascii="Times New Roman" w:hAnsi="Times New Roman" w:cs="Times New Roman"/>
        </w:rPr>
        <w:t xml:space="preserve"> organization</w:t>
      </w:r>
      <w:r w:rsidRPr="0013365A">
        <w:rPr>
          <w:rFonts w:ascii="Times New Roman" w:hAnsi="Times New Roman" w:cs="Times New Roman"/>
        </w:rPr>
        <w:t xml:space="preserve"> strategy, it is important to examine the relationship between an organi</w:t>
      </w:r>
      <w:r>
        <w:rPr>
          <w:rFonts w:ascii="Times New Roman" w:hAnsi="Times New Roman" w:cs="Times New Roman"/>
        </w:rPr>
        <w:t>z</w:t>
      </w:r>
      <w:r w:rsidRPr="0013365A">
        <w:rPr>
          <w:rFonts w:ascii="Times New Roman" w:hAnsi="Times New Roman" w:cs="Times New Roman"/>
        </w:rPr>
        <w:t>ation and an individual.</w:t>
      </w:r>
    </w:p>
    <w:p w14:paraId="3EBC3476" w14:textId="77777777" w:rsidR="00AE6DF6" w:rsidRDefault="00AE6DF6" w:rsidP="00AE6DF6">
      <w:pPr>
        <w:rPr>
          <w:rFonts w:ascii="Times New Roman" w:hAnsi="Times New Roman" w:cs="Times New Roman"/>
        </w:rPr>
      </w:pPr>
      <w:r w:rsidRPr="004A7CD4">
        <w:rPr>
          <w:rFonts w:ascii="Times New Roman" w:hAnsi="Times New Roman" w:cs="Times New Roman"/>
        </w:rPr>
        <w:t>The goal of t</w:t>
      </w:r>
      <w:r>
        <w:rPr>
          <w:rFonts w:ascii="Times New Roman" w:hAnsi="Times New Roman" w:cs="Times New Roman"/>
        </w:rPr>
        <w:t>his</w:t>
      </w:r>
      <w:r w:rsidRPr="004A7CD4">
        <w:rPr>
          <w:rFonts w:ascii="Times New Roman" w:hAnsi="Times New Roman" w:cs="Times New Roman"/>
        </w:rPr>
        <w:t xml:space="preserve"> study of Organizational </w:t>
      </w:r>
      <w:r>
        <w:rPr>
          <w:rFonts w:ascii="Times New Roman" w:hAnsi="Times New Roman" w:cs="Times New Roman"/>
        </w:rPr>
        <w:t>structure</w:t>
      </w:r>
      <w:r w:rsidRPr="004A7CD4">
        <w:rPr>
          <w:rFonts w:ascii="Times New Roman" w:hAnsi="Times New Roman" w:cs="Times New Roman"/>
        </w:rPr>
        <w:t xml:space="preserve"> </w:t>
      </w:r>
      <w:r>
        <w:rPr>
          <w:rFonts w:ascii="Times New Roman" w:hAnsi="Times New Roman" w:cs="Times New Roman"/>
        </w:rPr>
        <w:t>“</w:t>
      </w:r>
      <w:r w:rsidRPr="004A7CD4">
        <w:rPr>
          <w:rFonts w:ascii="Times New Roman" w:hAnsi="Times New Roman" w:cs="Times New Roman"/>
        </w:rPr>
        <w:t>is to analyze human activity (individuals and groups) in a working environment to identify its effect on the organization, including efficiency, style of leadership, communication, decision-making</w:t>
      </w:r>
      <w:r>
        <w:rPr>
          <w:rFonts w:ascii="Times New Roman" w:hAnsi="Times New Roman" w:cs="Times New Roman"/>
        </w:rPr>
        <w:t>’’.</w:t>
      </w:r>
      <w:r w:rsidRPr="004A7CD4">
        <w:rPr>
          <w:rFonts w:ascii="Times New Roman" w:hAnsi="Times New Roman" w:cs="Times New Roman"/>
        </w:rPr>
        <w:t xml:space="preserve"> (Mullins</w:t>
      </w:r>
      <w:r>
        <w:rPr>
          <w:rFonts w:ascii="Times New Roman" w:hAnsi="Times New Roman" w:cs="Times New Roman"/>
        </w:rPr>
        <w:t>,2010</w:t>
      </w:r>
      <w:r w:rsidRPr="004A7CD4">
        <w:rPr>
          <w:rFonts w:ascii="Times New Roman" w:hAnsi="Times New Roman" w:cs="Times New Roman"/>
        </w:rPr>
        <w:t>)</w:t>
      </w:r>
      <w:r>
        <w:rPr>
          <w:rFonts w:ascii="Times New Roman" w:hAnsi="Times New Roman" w:cs="Times New Roman"/>
        </w:rPr>
        <w:t>.</w:t>
      </w:r>
    </w:p>
    <w:p w14:paraId="553578FE" w14:textId="77777777" w:rsidR="00AE6DF6" w:rsidRDefault="00AE6DF6" w:rsidP="00AE6DF6">
      <w:pPr>
        <w:rPr>
          <w:rFonts w:ascii="Times New Roman" w:hAnsi="Times New Roman" w:cs="Times New Roman"/>
        </w:rPr>
      </w:pPr>
      <w:r w:rsidRPr="007B14E8">
        <w:rPr>
          <w:rFonts w:ascii="Times New Roman" w:hAnsi="Times New Roman" w:cs="Times New Roman"/>
        </w:rPr>
        <w:t xml:space="preserve">The examples of two separate </w:t>
      </w:r>
      <w:r>
        <w:rPr>
          <w:rFonts w:ascii="Times New Roman" w:hAnsi="Times New Roman" w:cs="Times New Roman"/>
        </w:rPr>
        <w:t xml:space="preserve">companies </w:t>
      </w:r>
      <w:r w:rsidRPr="007B14E8">
        <w:rPr>
          <w:rFonts w:ascii="Times New Roman" w:hAnsi="Times New Roman" w:cs="Times New Roman"/>
        </w:rPr>
        <w:t>will be used to demonstrate it.</w:t>
      </w:r>
    </w:p>
    <w:p w14:paraId="7F6F9836" w14:textId="77777777" w:rsidR="00AE6DF6" w:rsidRDefault="00AE6DF6" w:rsidP="00AE6DF6">
      <w:pPr>
        <w:rPr>
          <w:rFonts w:ascii="Times New Roman" w:hAnsi="Times New Roman" w:cs="Times New Roman"/>
        </w:rPr>
      </w:pPr>
    </w:p>
    <w:p w14:paraId="772F5E0E" w14:textId="77777777" w:rsidR="00AE6DF6" w:rsidRDefault="00AE6DF6" w:rsidP="00AE6DF6">
      <w:pPr>
        <w:rPr>
          <w:rFonts w:ascii="Times New Roman" w:hAnsi="Times New Roman" w:cs="Times New Roman"/>
        </w:rPr>
      </w:pPr>
    </w:p>
    <w:p w14:paraId="6F382476" w14:textId="77777777" w:rsidR="00AE6DF6" w:rsidRDefault="00AE6DF6" w:rsidP="00AE6DF6">
      <w:pPr>
        <w:pStyle w:val="Heading2"/>
      </w:pPr>
      <w:bookmarkStart w:id="3" w:name="_Toc64577231"/>
      <w:r>
        <w:t>2.2 Rolls-Royce structure and culture</w:t>
      </w:r>
      <w:bookmarkEnd w:id="3"/>
    </w:p>
    <w:p w14:paraId="57DBB9ED" w14:textId="77777777" w:rsidR="00AE6DF6" w:rsidRDefault="00AE6DF6" w:rsidP="00AE6DF6">
      <w:pPr>
        <w:rPr>
          <w:rFonts w:ascii="Times New Roman" w:hAnsi="Times New Roman" w:cs="Times New Roman"/>
        </w:rPr>
      </w:pPr>
      <w:r w:rsidRPr="00487A31">
        <w:rPr>
          <w:rFonts w:ascii="Times New Roman" w:hAnsi="Times New Roman" w:cs="Times New Roman"/>
        </w:rPr>
        <w:t>As a giant organization, they have chosen a hierarchical system to manage the business</w:t>
      </w:r>
      <w:r w:rsidRPr="00463777">
        <w:rPr>
          <w:rFonts w:ascii="Times New Roman" w:hAnsi="Times New Roman" w:cs="Times New Roman"/>
        </w:rPr>
        <w:t>. For Rolls Royce, it is a conventional and efficient framework to oversee and grow the business.</w:t>
      </w:r>
    </w:p>
    <w:p w14:paraId="2378AB11" w14:textId="77777777" w:rsidR="00AE6DF6" w:rsidRDefault="00AE6DF6" w:rsidP="00AE6DF6">
      <w:pPr>
        <w:rPr>
          <w:rFonts w:ascii="Times New Roman" w:hAnsi="Times New Roman" w:cs="Times New Roman"/>
        </w:rPr>
      </w:pPr>
      <w:r>
        <w:rPr>
          <w:rFonts w:ascii="Times New Roman" w:hAnsi="Times New Roman" w:cs="Times New Roman"/>
        </w:rPr>
        <w:t>The leadership is in a hierarchy as follow:</w:t>
      </w:r>
    </w:p>
    <w:p w14:paraId="67476937" w14:textId="77777777" w:rsidR="00AE6DF6" w:rsidRPr="00485748" w:rsidRDefault="00AE6DF6" w:rsidP="00AE6DF6">
      <w:pPr>
        <w:pStyle w:val="ListParagraph"/>
        <w:numPr>
          <w:ilvl w:val="0"/>
          <w:numId w:val="1"/>
        </w:numPr>
        <w:rPr>
          <w:rFonts w:ascii="Times New Roman" w:hAnsi="Times New Roman" w:cs="Times New Roman"/>
        </w:rPr>
      </w:pPr>
      <w:r w:rsidRPr="00485748">
        <w:rPr>
          <w:rFonts w:ascii="Times New Roman" w:hAnsi="Times New Roman" w:cs="Times New Roman"/>
        </w:rPr>
        <w:t>Chairman: Sir Ian Davis</w:t>
      </w:r>
    </w:p>
    <w:p w14:paraId="399C4C1B" w14:textId="77777777" w:rsidR="00AE6DF6" w:rsidRPr="00485748" w:rsidRDefault="00AE6DF6" w:rsidP="00AE6DF6">
      <w:pPr>
        <w:pStyle w:val="ListParagraph"/>
        <w:numPr>
          <w:ilvl w:val="0"/>
          <w:numId w:val="1"/>
        </w:numPr>
        <w:rPr>
          <w:rFonts w:ascii="Times New Roman" w:hAnsi="Times New Roman" w:cs="Times New Roman"/>
        </w:rPr>
      </w:pPr>
      <w:r w:rsidRPr="00485748">
        <w:rPr>
          <w:rFonts w:ascii="Times New Roman" w:hAnsi="Times New Roman" w:cs="Times New Roman"/>
        </w:rPr>
        <w:t>Chiefs and Directors</w:t>
      </w:r>
    </w:p>
    <w:p w14:paraId="3C207B94" w14:textId="77777777" w:rsidR="00AE6DF6" w:rsidRPr="00485748" w:rsidRDefault="00AE6DF6" w:rsidP="00AE6DF6">
      <w:pPr>
        <w:pStyle w:val="ListParagraph"/>
        <w:numPr>
          <w:ilvl w:val="0"/>
          <w:numId w:val="1"/>
        </w:numPr>
        <w:rPr>
          <w:rFonts w:ascii="Times New Roman" w:hAnsi="Times New Roman" w:cs="Times New Roman"/>
        </w:rPr>
      </w:pPr>
      <w:r w:rsidRPr="00485748">
        <w:rPr>
          <w:rFonts w:ascii="Times New Roman" w:hAnsi="Times New Roman" w:cs="Times New Roman"/>
        </w:rPr>
        <w:t>Board of management group</w:t>
      </w:r>
    </w:p>
    <w:p w14:paraId="4531B974" w14:textId="77777777" w:rsidR="00AE6DF6" w:rsidRPr="00485748" w:rsidRDefault="00AE6DF6" w:rsidP="00AE6DF6">
      <w:pPr>
        <w:pStyle w:val="ListParagraph"/>
        <w:numPr>
          <w:ilvl w:val="0"/>
          <w:numId w:val="1"/>
        </w:numPr>
        <w:rPr>
          <w:rFonts w:ascii="Times New Roman" w:hAnsi="Times New Roman" w:cs="Times New Roman"/>
        </w:rPr>
      </w:pPr>
      <w:r w:rsidRPr="00485748">
        <w:rPr>
          <w:rFonts w:ascii="Times New Roman" w:hAnsi="Times New Roman" w:cs="Times New Roman"/>
        </w:rPr>
        <w:lastRenderedPageBreak/>
        <w:t>General management</w:t>
      </w:r>
      <w:r>
        <w:rPr>
          <w:rFonts w:ascii="Times New Roman" w:hAnsi="Times New Roman" w:cs="Times New Roman"/>
        </w:rPr>
        <w:t xml:space="preserve"> group</w:t>
      </w:r>
    </w:p>
    <w:p w14:paraId="1FA46511" w14:textId="77777777" w:rsidR="00AE6DF6" w:rsidRDefault="00AE6DF6" w:rsidP="00AE6DF6">
      <w:pPr>
        <w:rPr>
          <w:rFonts w:ascii="Times New Roman" w:hAnsi="Times New Roman" w:cs="Times New Roman"/>
        </w:rPr>
      </w:pPr>
      <w:r w:rsidRPr="007A5FD8">
        <w:rPr>
          <w:rFonts w:ascii="Times New Roman" w:hAnsi="Times New Roman" w:cs="Times New Roman"/>
        </w:rPr>
        <w:t>The key divisions within the general management community are</w:t>
      </w:r>
      <w:r w:rsidRPr="00800FB9">
        <w:rPr>
          <w:rFonts w:ascii="Times New Roman" w:hAnsi="Times New Roman" w:cs="Times New Roman"/>
        </w:rPr>
        <w:t>: Administration Division</w:t>
      </w:r>
      <w:r>
        <w:rPr>
          <w:rFonts w:ascii="Times New Roman" w:hAnsi="Times New Roman" w:cs="Times New Roman"/>
        </w:rPr>
        <w:t>,</w:t>
      </w:r>
      <w:r w:rsidRPr="00800FB9">
        <w:rPr>
          <w:rFonts w:ascii="Times New Roman" w:hAnsi="Times New Roman" w:cs="Times New Roman"/>
        </w:rPr>
        <w:t xml:space="preserve"> Business Division</w:t>
      </w:r>
      <w:r>
        <w:rPr>
          <w:rFonts w:ascii="Times New Roman" w:hAnsi="Times New Roman" w:cs="Times New Roman"/>
        </w:rPr>
        <w:t>,</w:t>
      </w:r>
      <w:r w:rsidRPr="00800FB9">
        <w:rPr>
          <w:rFonts w:ascii="Times New Roman" w:hAnsi="Times New Roman" w:cs="Times New Roman"/>
        </w:rPr>
        <w:t xml:space="preserve"> Customer Support Division</w:t>
      </w:r>
      <w:r>
        <w:rPr>
          <w:rFonts w:ascii="Times New Roman" w:hAnsi="Times New Roman" w:cs="Times New Roman"/>
        </w:rPr>
        <w:t>,</w:t>
      </w:r>
      <w:r w:rsidRPr="00800FB9">
        <w:rPr>
          <w:rFonts w:ascii="Times New Roman" w:hAnsi="Times New Roman" w:cs="Times New Roman"/>
        </w:rPr>
        <w:t xml:space="preserve"> Network Development Division</w:t>
      </w:r>
      <w:r>
        <w:rPr>
          <w:rFonts w:ascii="Times New Roman" w:hAnsi="Times New Roman" w:cs="Times New Roman"/>
        </w:rPr>
        <w:t>,</w:t>
      </w:r>
      <w:r w:rsidRPr="00800FB9">
        <w:rPr>
          <w:rFonts w:ascii="Times New Roman" w:hAnsi="Times New Roman" w:cs="Times New Roman"/>
        </w:rPr>
        <w:t xml:space="preserve"> Production Services Division</w:t>
      </w:r>
      <w:r>
        <w:rPr>
          <w:rFonts w:ascii="Times New Roman" w:hAnsi="Times New Roman" w:cs="Times New Roman"/>
        </w:rPr>
        <w:t>,</w:t>
      </w:r>
      <w:r w:rsidRPr="00800FB9">
        <w:rPr>
          <w:rFonts w:ascii="Times New Roman" w:hAnsi="Times New Roman" w:cs="Times New Roman"/>
        </w:rPr>
        <w:t xml:space="preserve"> R&amp;D Department</w:t>
      </w:r>
      <w:r>
        <w:rPr>
          <w:rFonts w:ascii="Times New Roman" w:hAnsi="Times New Roman" w:cs="Times New Roman"/>
        </w:rPr>
        <w:t xml:space="preserve">, </w:t>
      </w:r>
      <w:r w:rsidRPr="00800FB9">
        <w:rPr>
          <w:rFonts w:ascii="Times New Roman" w:hAnsi="Times New Roman" w:cs="Times New Roman"/>
        </w:rPr>
        <w:t>Finance Department</w:t>
      </w:r>
      <w:r>
        <w:rPr>
          <w:rFonts w:ascii="Times New Roman" w:hAnsi="Times New Roman" w:cs="Times New Roman"/>
        </w:rPr>
        <w:t xml:space="preserve">, </w:t>
      </w:r>
      <w:r w:rsidRPr="00800FB9">
        <w:rPr>
          <w:rFonts w:ascii="Times New Roman" w:hAnsi="Times New Roman" w:cs="Times New Roman"/>
        </w:rPr>
        <w:t>Human Resources</w:t>
      </w:r>
      <w:r>
        <w:rPr>
          <w:rFonts w:ascii="Times New Roman" w:hAnsi="Times New Roman" w:cs="Times New Roman"/>
        </w:rPr>
        <w:t xml:space="preserve">. </w:t>
      </w:r>
      <w:r w:rsidRPr="00800FB9">
        <w:rPr>
          <w:rFonts w:ascii="Times New Roman" w:hAnsi="Times New Roman" w:cs="Times New Roman"/>
        </w:rPr>
        <w:t>Each division has managers for supervision.</w:t>
      </w:r>
    </w:p>
    <w:p w14:paraId="00C6136C" w14:textId="77777777" w:rsidR="00AE6DF6" w:rsidRDefault="00AE6DF6" w:rsidP="00AE6DF6">
      <w:pPr>
        <w:rPr>
          <w:rFonts w:ascii="Times New Roman" w:hAnsi="Times New Roman" w:cs="Times New Roman"/>
        </w:rPr>
      </w:pPr>
      <w:r w:rsidRPr="008C53F3">
        <w:rPr>
          <w:rFonts w:ascii="Times New Roman" w:hAnsi="Times New Roman" w:cs="Times New Roman"/>
        </w:rPr>
        <w:t>Communications typically range from top positions to low positions</w:t>
      </w:r>
      <w:r w:rsidRPr="006A1668">
        <w:rPr>
          <w:rFonts w:ascii="Times New Roman" w:hAnsi="Times New Roman" w:cs="Times New Roman"/>
        </w:rPr>
        <w:t>, giving the workers guidance and choices. The staff use</w:t>
      </w:r>
      <w:r>
        <w:rPr>
          <w:rFonts w:ascii="Times New Roman" w:hAnsi="Times New Roman" w:cs="Times New Roman"/>
        </w:rPr>
        <w:t>s</w:t>
      </w:r>
      <w:r w:rsidRPr="006A1668">
        <w:rPr>
          <w:rFonts w:ascii="Times New Roman" w:hAnsi="Times New Roman" w:cs="Times New Roman"/>
        </w:rPr>
        <w:t xml:space="preserve"> their experience and abilities to accomplish the goals</w:t>
      </w:r>
      <w:r>
        <w:rPr>
          <w:rFonts w:ascii="Times New Roman" w:hAnsi="Times New Roman" w:cs="Times New Roman"/>
        </w:rPr>
        <w:t>.</w:t>
      </w:r>
    </w:p>
    <w:p w14:paraId="49E3CC55" w14:textId="77777777" w:rsidR="00AE6DF6" w:rsidRPr="00463777" w:rsidRDefault="00AE6DF6" w:rsidP="00AE6DF6">
      <w:pPr>
        <w:rPr>
          <w:rFonts w:ascii="Times New Roman" w:hAnsi="Times New Roman" w:cs="Times New Roman"/>
        </w:rPr>
      </w:pPr>
      <w:r>
        <w:rPr>
          <w:rFonts w:ascii="Times New Roman" w:hAnsi="Times New Roman" w:cs="Times New Roman"/>
          <w:noProof/>
        </w:rPr>
        <w:drawing>
          <wp:inline distT="0" distB="0" distL="0" distR="0" wp14:anchorId="168603EA" wp14:editId="2E50DC16">
            <wp:extent cx="692150" cy="971550"/>
            <wp:effectExtent l="0" t="0" r="0" b="0"/>
            <wp:docPr id="3" name="Picture 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Ic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92150" cy="971550"/>
                    </a:xfrm>
                    <a:prstGeom prst="rect">
                      <a:avLst/>
                    </a:prstGeom>
                  </pic:spPr>
                </pic:pic>
              </a:graphicData>
            </a:graphic>
          </wp:inline>
        </w:drawing>
      </w:r>
    </w:p>
    <w:p w14:paraId="4322B844" w14:textId="77777777" w:rsidR="00AE6DF6" w:rsidRDefault="00AE6DF6" w:rsidP="00AE6DF6">
      <w:pPr>
        <w:rPr>
          <w:rFonts w:ascii="Times New Roman" w:hAnsi="Times New Roman" w:cs="Times New Roman"/>
        </w:rPr>
      </w:pPr>
      <w:r w:rsidRPr="00084A12">
        <w:rPr>
          <w:rFonts w:ascii="Times New Roman" w:hAnsi="Times New Roman" w:cs="Times New Roman"/>
        </w:rPr>
        <w:t>Fig 2. Rolls-Royce logo.</w:t>
      </w:r>
      <w:r>
        <w:rPr>
          <w:rFonts w:ascii="Times New Roman" w:hAnsi="Times New Roman" w:cs="Times New Roman"/>
        </w:rPr>
        <w:t xml:space="preserve"> (Rolls-Royce.com)</w:t>
      </w:r>
    </w:p>
    <w:p w14:paraId="2603D069" w14:textId="77777777" w:rsidR="00AE6DF6" w:rsidRDefault="00AE6DF6" w:rsidP="00AE6DF6">
      <w:pPr>
        <w:pStyle w:val="Heading3"/>
      </w:pPr>
      <w:bookmarkStart w:id="4" w:name="_Toc64577232"/>
      <w:r>
        <w:t>2.2.1 Capability and culture</w:t>
      </w:r>
      <w:bookmarkEnd w:id="4"/>
    </w:p>
    <w:p w14:paraId="7B5F1F76" w14:textId="77777777" w:rsidR="00AE6DF6" w:rsidRDefault="00AE6DF6" w:rsidP="00AE6DF6">
      <w:pPr>
        <w:rPr>
          <w:rFonts w:ascii="Times New Roman" w:hAnsi="Times New Roman" w:cs="Times New Roman"/>
        </w:rPr>
      </w:pPr>
      <w:r w:rsidRPr="00646CC7">
        <w:rPr>
          <w:rFonts w:ascii="Times New Roman" w:hAnsi="Times New Roman" w:cs="Times New Roman"/>
        </w:rPr>
        <w:t>A corporate culture is, according to Mullins (2010)</w:t>
      </w:r>
      <w:r>
        <w:rPr>
          <w:rFonts w:ascii="Times New Roman" w:hAnsi="Times New Roman" w:cs="Times New Roman"/>
        </w:rPr>
        <w:t xml:space="preserve">’’ </w:t>
      </w:r>
      <w:r w:rsidRPr="00646CC7">
        <w:rPr>
          <w:rFonts w:ascii="Times New Roman" w:hAnsi="Times New Roman" w:cs="Times New Roman"/>
        </w:rPr>
        <w:t>an assemblage of common values, beliefs, policies, and attitudes that will reflect on the way people function and communicate within the organization</w:t>
      </w:r>
      <w:r>
        <w:rPr>
          <w:rFonts w:ascii="Times New Roman" w:hAnsi="Times New Roman" w:cs="Times New Roman"/>
        </w:rPr>
        <w:t>’’.</w:t>
      </w:r>
    </w:p>
    <w:p w14:paraId="0B46F179" w14:textId="77777777" w:rsidR="00AE6DF6" w:rsidRPr="008E208E" w:rsidRDefault="00AE6DF6" w:rsidP="00AE6DF6">
      <w:pPr>
        <w:rPr>
          <w:rFonts w:ascii="Times New Roman" w:hAnsi="Times New Roman" w:cs="Times New Roman"/>
        </w:rPr>
      </w:pPr>
      <w:r w:rsidRPr="008E208E">
        <w:rPr>
          <w:rFonts w:ascii="Times New Roman" w:hAnsi="Times New Roman" w:cs="Times New Roman"/>
        </w:rPr>
        <w:t>Health and safety policy is at the center of every layer of the management. ‘’All managers from</w:t>
      </w:r>
      <w:r>
        <w:rPr>
          <w:rFonts w:ascii="Times New Roman" w:hAnsi="Times New Roman" w:cs="Times New Roman"/>
        </w:rPr>
        <w:t xml:space="preserve"> the</w:t>
      </w:r>
      <w:r w:rsidRPr="008E208E">
        <w:rPr>
          <w:rFonts w:ascii="Times New Roman" w:hAnsi="Times New Roman" w:cs="Times New Roman"/>
        </w:rPr>
        <w:t xml:space="preserve"> top and downwards communicate in formal meetings with employers which encourage staff to share their views to help the group continue to enhance its flexibility and income’’</w:t>
      </w:r>
      <w:r>
        <w:rPr>
          <w:rFonts w:ascii="Times New Roman" w:hAnsi="Times New Roman" w:cs="Times New Roman"/>
        </w:rPr>
        <w:t>.</w:t>
      </w:r>
      <w:r w:rsidRPr="008E208E">
        <w:rPr>
          <w:rFonts w:ascii="Times New Roman" w:hAnsi="Times New Roman" w:cs="Times New Roman"/>
        </w:rPr>
        <w:t xml:space="preserve"> On official (Rolls-Royce,2020).</w:t>
      </w:r>
    </w:p>
    <w:p w14:paraId="3BAA6F52" w14:textId="77777777" w:rsidR="00AE6DF6" w:rsidRDefault="00AE6DF6" w:rsidP="00AE6DF6">
      <w:pPr>
        <w:pStyle w:val="Heading3"/>
      </w:pPr>
      <w:bookmarkStart w:id="5" w:name="_Toc64577233"/>
      <w:r>
        <w:t>2.2.2 People strategy and approach</w:t>
      </w:r>
      <w:bookmarkEnd w:id="5"/>
    </w:p>
    <w:p w14:paraId="147D77C1" w14:textId="77777777" w:rsidR="00AE6DF6" w:rsidRDefault="00AE6DF6" w:rsidP="00AE6DF6">
      <w:pPr>
        <w:rPr>
          <w:rFonts w:ascii="Times New Roman" w:hAnsi="Times New Roman" w:cs="Times New Roman"/>
        </w:rPr>
      </w:pPr>
      <w:r>
        <w:rPr>
          <w:rFonts w:ascii="Times New Roman" w:hAnsi="Times New Roman" w:cs="Times New Roman"/>
        </w:rPr>
        <w:t>Rolls-Royce human resources managers are ensuring that the environment of work is competitive and productive. ’’We are committed to creating an environment where every employee can reach his or her full potential, by encouraging diversity, wellbeing and development’’.</w:t>
      </w:r>
    </w:p>
    <w:p w14:paraId="2C67EE39" w14:textId="77777777" w:rsidR="00AE6DF6" w:rsidRDefault="00AE6DF6" w:rsidP="00AE6DF6">
      <w:pPr>
        <w:rPr>
          <w:rFonts w:ascii="Times New Roman" w:hAnsi="Times New Roman" w:cs="Times New Roman"/>
        </w:rPr>
      </w:pPr>
      <w:r>
        <w:rPr>
          <w:rFonts w:ascii="Times New Roman" w:hAnsi="Times New Roman" w:cs="Times New Roman"/>
        </w:rPr>
        <w:t>One of the strategy key points is “building</w:t>
      </w:r>
      <w:r w:rsidRPr="0087783C">
        <w:rPr>
          <w:rFonts w:ascii="Times New Roman" w:hAnsi="Times New Roman" w:cs="Times New Roman"/>
        </w:rPr>
        <w:t xml:space="preserve"> key organizational, leadership, technical and functional capabilities for future success and development</w:t>
      </w:r>
      <w:r>
        <w:rPr>
          <w:rFonts w:ascii="Times New Roman" w:hAnsi="Times New Roman" w:cs="Times New Roman"/>
        </w:rPr>
        <w:t xml:space="preserve">”. </w:t>
      </w:r>
      <w:r w:rsidRPr="000C01E8">
        <w:rPr>
          <w:rFonts w:ascii="Times New Roman" w:hAnsi="Times New Roman" w:cs="Times New Roman"/>
        </w:rPr>
        <w:t>Establishing core organizational, leadership, technological and functional skills for future success and development. Developing a lean, agile, high performance community.</w:t>
      </w:r>
    </w:p>
    <w:p w14:paraId="2A2AC2A5" w14:textId="77777777" w:rsidR="00AE6DF6" w:rsidRDefault="00AE6DF6" w:rsidP="00AE6DF6">
      <w:pPr>
        <w:pStyle w:val="Heading3"/>
      </w:pPr>
      <w:bookmarkStart w:id="6" w:name="_Toc64577234"/>
      <w:r>
        <w:t>2.2.3 Employee-manager relations and motivation</w:t>
      </w:r>
      <w:bookmarkEnd w:id="6"/>
    </w:p>
    <w:p w14:paraId="457A07C9" w14:textId="77777777" w:rsidR="00AE6DF6" w:rsidRPr="00170725" w:rsidRDefault="00AE6DF6" w:rsidP="00AE6DF6">
      <w:pPr>
        <w:rPr>
          <w:rFonts w:ascii="Times New Roman" w:hAnsi="Times New Roman" w:cs="Times New Roman"/>
        </w:rPr>
      </w:pPr>
      <w:r w:rsidRPr="00170725">
        <w:rPr>
          <w:rFonts w:ascii="Times New Roman" w:hAnsi="Times New Roman" w:cs="Times New Roman"/>
        </w:rPr>
        <w:t>Critical to any company</w:t>
      </w:r>
      <w:r>
        <w:rPr>
          <w:rFonts w:ascii="Times New Roman" w:hAnsi="Times New Roman" w:cs="Times New Roman"/>
        </w:rPr>
        <w:t>’s</w:t>
      </w:r>
      <w:r w:rsidRPr="00170725">
        <w:rPr>
          <w:rFonts w:ascii="Times New Roman" w:hAnsi="Times New Roman" w:cs="Times New Roman"/>
        </w:rPr>
        <w:t xml:space="preserve"> progress is an active and motivated workforce. In involving their staff, the Rolls-Royce managers have an important role to play. To ensure they have the management and leadership skills they need, the company help</w:t>
      </w:r>
      <w:r>
        <w:rPr>
          <w:rFonts w:ascii="Times New Roman" w:hAnsi="Times New Roman" w:cs="Times New Roman"/>
        </w:rPr>
        <w:t>s</w:t>
      </w:r>
      <w:r w:rsidRPr="00170725">
        <w:rPr>
          <w:rFonts w:ascii="Times New Roman" w:hAnsi="Times New Roman" w:cs="Times New Roman"/>
        </w:rPr>
        <w:t xml:space="preserve"> their growth. To connect with workers, the management promote</w:t>
      </w:r>
      <w:r>
        <w:rPr>
          <w:rFonts w:ascii="Times New Roman" w:hAnsi="Times New Roman" w:cs="Times New Roman"/>
        </w:rPr>
        <w:t>s</w:t>
      </w:r>
      <w:r w:rsidRPr="00170725">
        <w:rPr>
          <w:rFonts w:ascii="Times New Roman" w:hAnsi="Times New Roman" w:cs="Times New Roman"/>
        </w:rPr>
        <w:t xml:space="preserve"> cooperation and use</w:t>
      </w:r>
      <w:r>
        <w:rPr>
          <w:rFonts w:ascii="Times New Roman" w:hAnsi="Times New Roman" w:cs="Times New Roman"/>
        </w:rPr>
        <w:t>s</w:t>
      </w:r>
      <w:r w:rsidRPr="00170725">
        <w:rPr>
          <w:rFonts w:ascii="Times New Roman" w:hAnsi="Times New Roman" w:cs="Times New Roman"/>
        </w:rPr>
        <w:t xml:space="preserve"> a variety of platforms.</w:t>
      </w:r>
    </w:p>
    <w:p w14:paraId="75898DAC" w14:textId="77777777" w:rsidR="00AE6DF6" w:rsidRDefault="00AE6DF6" w:rsidP="00AE6DF6">
      <w:pPr>
        <w:rPr>
          <w:rFonts w:ascii="Times New Roman" w:hAnsi="Times New Roman" w:cs="Times New Roman"/>
        </w:rPr>
      </w:pPr>
      <w:r w:rsidRPr="00170725">
        <w:rPr>
          <w:rFonts w:ascii="Times New Roman" w:hAnsi="Times New Roman" w:cs="Times New Roman"/>
        </w:rPr>
        <w:t xml:space="preserve">Personnel </w:t>
      </w:r>
      <w:r>
        <w:rPr>
          <w:rFonts w:ascii="Times New Roman" w:hAnsi="Times New Roman" w:cs="Times New Roman"/>
        </w:rPr>
        <w:t>is</w:t>
      </w:r>
      <w:r w:rsidRPr="00170725">
        <w:rPr>
          <w:rFonts w:ascii="Times New Roman" w:hAnsi="Times New Roman" w:cs="Times New Roman"/>
        </w:rPr>
        <w:t xml:space="preserve"> well organized such that the targets can be accomplished more smoothly.</w:t>
      </w:r>
    </w:p>
    <w:p w14:paraId="390CEFA7" w14:textId="77777777" w:rsidR="00AE6DF6" w:rsidRDefault="00AE6DF6" w:rsidP="00AE6DF6">
      <w:pPr>
        <w:rPr>
          <w:rFonts w:ascii="Times New Roman" w:hAnsi="Times New Roman" w:cs="Times New Roman"/>
        </w:rPr>
      </w:pPr>
    </w:p>
    <w:p w14:paraId="4052B05C" w14:textId="77777777" w:rsidR="00AE6DF6" w:rsidRDefault="00AE6DF6" w:rsidP="00AE6DF6">
      <w:pPr>
        <w:rPr>
          <w:rFonts w:ascii="Times New Roman" w:hAnsi="Times New Roman" w:cs="Times New Roman"/>
        </w:rPr>
      </w:pPr>
    </w:p>
    <w:p w14:paraId="3F449955" w14:textId="77777777" w:rsidR="00AE6DF6" w:rsidRPr="00170725" w:rsidRDefault="00AE6DF6" w:rsidP="00AE6DF6">
      <w:pPr>
        <w:rPr>
          <w:rFonts w:ascii="Times New Roman" w:hAnsi="Times New Roman" w:cs="Times New Roman"/>
        </w:rPr>
      </w:pPr>
    </w:p>
    <w:p w14:paraId="45BB1889" w14:textId="77777777" w:rsidR="00AE6DF6" w:rsidRDefault="00AE6DF6" w:rsidP="00AE6DF6">
      <w:pPr>
        <w:rPr>
          <w:rFonts w:ascii="Times New Roman" w:hAnsi="Times New Roman" w:cs="Times New Roman"/>
        </w:rPr>
      </w:pPr>
    </w:p>
    <w:p w14:paraId="35A924A0" w14:textId="77777777" w:rsidR="00AE6DF6" w:rsidRPr="00635002" w:rsidRDefault="00AE6DF6" w:rsidP="00AE6DF6">
      <w:pPr>
        <w:pStyle w:val="Heading2"/>
      </w:pPr>
      <w:bookmarkStart w:id="7" w:name="_Toc64577235"/>
      <w:r>
        <w:t>2.3 Marks &amp; Spencer organization and culture</w:t>
      </w:r>
      <w:bookmarkEnd w:id="7"/>
    </w:p>
    <w:p w14:paraId="34EED455" w14:textId="77777777" w:rsidR="00AE6DF6" w:rsidRPr="004C4F89" w:rsidRDefault="00AE6DF6" w:rsidP="00AE6DF6">
      <w:pPr>
        <w:rPr>
          <w:rFonts w:ascii="Times New Roman" w:hAnsi="Times New Roman" w:cs="Times New Roman"/>
        </w:rPr>
      </w:pPr>
    </w:p>
    <w:p w14:paraId="4954A249" w14:textId="77777777" w:rsidR="00AE6DF6" w:rsidRDefault="00AE6DF6" w:rsidP="00AE6DF6">
      <w:pPr>
        <w:rPr>
          <w:rFonts w:ascii="Times New Roman" w:hAnsi="Times New Roman" w:cs="Times New Roman"/>
        </w:rPr>
      </w:pPr>
      <w:r w:rsidRPr="005251C0">
        <w:rPr>
          <w:rFonts w:ascii="Times New Roman" w:hAnsi="Times New Roman" w:cs="Times New Roman"/>
        </w:rPr>
        <w:t>M&amp;S embraces a flat organizational framework; in this type of organizational structure, there are minimum levels of management between managerial and front-line employees. This paradigm is introduced in the organization to facilitate more decision-making procedures for employees</w:t>
      </w:r>
      <w:r w:rsidRPr="004C4F89">
        <w:rPr>
          <w:rFonts w:ascii="Times New Roman" w:hAnsi="Times New Roman" w:cs="Times New Roman"/>
        </w:rPr>
        <w:t>.</w:t>
      </w:r>
      <w:r w:rsidRPr="000727A3">
        <w:t xml:space="preserve"> </w:t>
      </w:r>
      <w:r w:rsidRPr="000727A3">
        <w:rPr>
          <w:rFonts w:ascii="Times New Roman" w:hAnsi="Times New Roman" w:cs="Times New Roman"/>
        </w:rPr>
        <w:t xml:space="preserve">Because of this, workers must make swift decisions from time to time </w:t>
      </w:r>
      <w:proofErr w:type="gramStart"/>
      <w:r w:rsidRPr="000727A3">
        <w:rPr>
          <w:rFonts w:ascii="Times New Roman" w:hAnsi="Times New Roman" w:cs="Times New Roman"/>
        </w:rPr>
        <w:t>in order to</w:t>
      </w:r>
      <w:proofErr w:type="gramEnd"/>
      <w:r w:rsidRPr="000727A3">
        <w:rPr>
          <w:rFonts w:ascii="Times New Roman" w:hAnsi="Times New Roman" w:cs="Times New Roman"/>
        </w:rPr>
        <w:t xml:space="preserve"> articulate and justify their decisions and this increases transparency without increasing the expenditure of the company.</w:t>
      </w:r>
    </w:p>
    <w:p w14:paraId="4EE2A974" w14:textId="77777777" w:rsidR="00AE6DF6" w:rsidRDefault="00AE6DF6" w:rsidP="00AE6DF6">
      <w:pPr>
        <w:rPr>
          <w:rFonts w:ascii="Times New Roman" w:hAnsi="Times New Roman" w:cs="Times New Roman"/>
        </w:rPr>
      </w:pPr>
      <w:r w:rsidRPr="00263AD6">
        <w:rPr>
          <w:rFonts w:ascii="Times New Roman" w:hAnsi="Times New Roman" w:cs="Times New Roman"/>
        </w:rPr>
        <w:lastRenderedPageBreak/>
        <w:t>This modern, flatter structure increased the need for further training so that M&amp;S began to grow</w:t>
      </w:r>
      <w:r>
        <w:rPr>
          <w:rFonts w:ascii="Times New Roman" w:hAnsi="Times New Roman" w:cs="Times New Roman"/>
        </w:rPr>
        <w:t xml:space="preserve"> specialists</w:t>
      </w:r>
      <w:r w:rsidRPr="00263AD6">
        <w:rPr>
          <w:rFonts w:ascii="Times New Roman" w:hAnsi="Times New Roman" w:cs="Times New Roman"/>
        </w:rPr>
        <w:t xml:space="preserve"> within the company to overcome it.</w:t>
      </w:r>
      <w:r w:rsidRPr="00B3329B">
        <w:t xml:space="preserve"> </w:t>
      </w:r>
      <w:r w:rsidRPr="00B3329B">
        <w:rPr>
          <w:rFonts w:ascii="Times New Roman" w:hAnsi="Times New Roman" w:cs="Times New Roman"/>
        </w:rPr>
        <w:t>In flat organi</w:t>
      </w:r>
      <w:r>
        <w:rPr>
          <w:rFonts w:ascii="Times New Roman" w:hAnsi="Times New Roman" w:cs="Times New Roman"/>
        </w:rPr>
        <w:t>z</w:t>
      </w:r>
      <w:r w:rsidRPr="00B3329B">
        <w:rPr>
          <w:rFonts w:ascii="Times New Roman" w:hAnsi="Times New Roman" w:cs="Times New Roman"/>
        </w:rPr>
        <w:t>ations, the challenge is to build a culture of</w:t>
      </w:r>
      <w:r>
        <w:rPr>
          <w:rFonts w:ascii="Times New Roman" w:hAnsi="Times New Roman" w:cs="Times New Roman"/>
        </w:rPr>
        <w:t xml:space="preserve"> a</w:t>
      </w:r>
      <w:r w:rsidRPr="00B3329B">
        <w:rPr>
          <w:rFonts w:ascii="Times New Roman" w:hAnsi="Times New Roman" w:cs="Times New Roman"/>
        </w:rPr>
        <w:t xml:space="preserve"> business that promotes self-motivation and breaks </w:t>
      </w:r>
      <w:r>
        <w:rPr>
          <w:rFonts w:ascii="Times New Roman" w:hAnsi="Times New Roman" w:cs="Times New Roman"/>
        </w:rPr>
        <w:t>all</w:t>
      </w:r>
      <w:r w:rsidRPr="00B3329B">
        <w:rPr>
          <w:rFonts w:ascii="Times New Roman" w:hAnsi="Times New Roman" w:cs="Times New Roman"/>
        </w:rPr>
        <w:t xml:space="preserve"> personal results</w:t>
      </w:r>
      <w:r>
        <w:rPr>
          <w:rFonts w:ascii="Times New Roman" w:hAnsi="Times New Roman" w:cs="Times New Roman"/>
        </w:rPr>
        <w:t>.</w:t>
      </w:r>
    </w:p>
    <w:p w14:paraId="688BA64C" w14:textId="77777777" w:rsidR="00AE6DF6" w:rsidRPr="004C4F89" w:rsidRDefault="00AE6DF6" w:rsidP="00AE6DF6">
      <w:pPr>
        <w:rPr>
          <w:rFonts w:ascii="Times New Roman" w:hAnsi="Times New Roman" w:cs="Times New Roman"/>
        </w:rPr>
      </w:pPr>
      <w:r w:rsidRPr="006B5095">
        <w:rPr>
          <w:rFonts w:ascii="Times New Roman" w:hAnsi="Times New Roman" w:cs="Times New Roman"/>
        </w:rPr>
        <w:t xml:space="preserve">Increasing the organization's efficiency as well as using a flat structure will </w:t>
      </w:r>
      <w:r>
        <w:rPr>
          <w:rFonts w:ascii="Times New Roman" w:hAnsi="Times New Roman" w:cs="Times New Roman"/>
        </w:rPr>
        <w:t>“</w:t>
      </w:r>
      <w:r w:rsidRPr="006B5095">
        <w:rPr>
          <w:rFonts w:ascii="Times New Roman" w:hAnsi="Times New Roman" w:cs="Times New Roman"/>
        </w:rPr>
        <w:t>minimize the budget by reducing the expense of middle</w:t>
      </w:r>
      <w:r>
        <w:rPr>
          <w:rFonts w:ascii="Times New Roman" w:hAnsi="Times New Roman" w:cs="Times New Roman"/>
        </w:rPr>
        <w:t>-</w:t>
      </w:r>
      <w:r w:rsidRPr="006B5095">
        <w:rPr>
          <w:rFonts w:ascii="Times New Roman" w:hAnsi="Times New Roman" w:cs="Times New Roman"/>
        </w:rPr>
        <w:t>men and reducing communication barriers</w:t>
      </w:r>
      <w:r>
        <w:rPr>
          <w:rFonts w:ascii="Times New Roman" w:hAnsi="Times New Roman" w:cs="Times New Roman"/>
        </w:rPr>
        <w:t xml:space="preserve">” </w:t>
      </w:r>
      <w:r w:rsidRPr="006B5095">
        <w:rPr>
          <w:rFonts w:ascii="Times New Roman" w:hAnsi="Times New Roman" w:cs="Times New Roman"/>
        </w:rPr>
        <w:t>(Borkar, 2010).</w:t>
      </w:r>
    </w:p>
    <w:p w14:paraId="5077A5AC" w14:textId="77777777" w:rsidR="00AE6DF6" w:rsidRDefault="00AE6DF6" w:rsidP="00AE6DF6">
      <w:pPr>
        <w:pStyle w:val="Heading3"/>
      </w:pPr>
      <w:bookmarkStart w:id="8" w:name="_Toc64577236"/>
      <w:r>
        <w:t>2.3.1 Communication</w:t>
      </w:r>
      <w:bookmarkEnd w:id="8"/>
    </w:p>
    <w:p w14:paraId="191B9F30" w14:textId="77777777" w:rsidR="00AE6DF6" w:rsidRDefault="00AE6DF6" w:rsidP="00AE6DF6">
      <w:pPr>
        <w:rPr>
          <w:rFonts w:ascii="Times New Roman" w:hAnsi="Times New Roman" w:cs="Times New Roman"/>
        </w:rPr>
      </w:pPr>
      <w:r>
        <w:rPr>
          <w:rFonts w:ascii="Times New Roman" w:hAnsi="Times New Roman" w:cs="Times New Roman"/>
        </w:rPr>
        <w:t>Overall, M&amp;S has a strong organizational framework, but since it is a big organization, there is some significant issues in communication and confusion at the management level.</w:t>
      </w:r>
    </w:p>
    <w:p w14:paraId="53B6B6E6" w14:textId="77777777" w:rsidR="00AE6DF6" w:rsidRDefault="00AE6DF6" w:rsidP="00AE6DF6">
      <w:pPr>
        <w:rPr>
          <w:rFonts w:ascii="Times New Roman" w:hAnsi="Times New Roman" w:cs="Times New Roman"/>
        </w:rPr>
      </w:pPr>
      <w:r w:rsidRPr="00650CAD">
        <w:rPr>
          <w:rFonts w:ascii="Times New Roman" w:hAnsi="Times New Roman" w:cs="Times New Roman"/>
        </w:rPr>
        <w:t>Steve Rowe, Chief Executive</w:t>
      </w:r>
      <w:r>
        <w:rPr>
          <w:rFonts w:ascii="Times New Roman" w:hAnsi="Times New Roman" w:cs="Times New Roman"/>
        </w:rPr>
        <w:t xml:space="preserve"> M&amp;S</w:t>
      </w:r>
      <w:r w:rsidRPr="00650CAD">
        <w:rPr>
          <w:rFonts w:ascii="Times New Roman" w:hAnsi="Times New Roman" w:cs="Times New Roman"/>
        </w:rPr>
        <w:t>, said:</w:t>
      </w:r>
      <w:r>
        <w:rPr>
          <w:rFonts w:ascii="Times New Roman" w:hAnsi="Times New Roman" w:cs="Times New Roman"/>
        </w:rPr>
        <w:t>’’</w:t>
      </w:r>
      <w:r w:rsidRPr="000832AC">
        <w:t xml:space="preserve"> </w:t>
      </w:r>
      <w:r w:rsidRPr="000832AC">
        <w:rPr>
          <w:rFonts w:ascii="Times New Roman" w:hAnsi="Times New Roman" w:cs="Times New Roman"/>
        </w:rPr>
        <w:t>Behind most underperforming businesses there sits organi</w:t>
      </w:r>
      <w:r>
        <w:rPr>
          <w:rFonts w:ascii="Times New Roman" w:hAnsi="Times New Roman" w:cs="Times New Roman"/>
        </w:rPr>
        <w:t>z</w:t>
      </w:r>
      <w:r w:rsidRPr="000832AC">
        <w:rPr>
          <w:rFonts w:ascii="Times New Roman" w:hAnsi="Times New Roman" w:cs="Times New Roman"/>
        </w:rPr>
        <w:t>ational failure and culture that has proved resistant to change. Our case is no exception</w:t>
      </w:r>
      <w:r>
        <w:rPr>
          <w:rFonts w:ascii="Times New Roman" w:hAnsi="Times New Roman" w:cs="Times New Roman"/>
        </w:rPr>
        <w:t>’’ He admits that an organizational structure is a key to a thrive business and the culture is a base to a business model led by him.</w:t>
      </w:r>
    </w:p>
    <w:p w14:paraId="239373D1" w14:textId="77777777" w:rsidR="00AE6DF6" w:rsidRDefault="00AE6DF6" w:rsidP="00AE6DF6">
      <w:pPr>
        <w:rPr>
          <w:rFonts w:ascii="Times New Roman" w:hAnsi="Times New Roman" w:cs="Times New Roman"/>
        </w:rPr>
      </w:pPr>
      <w:r w:rsidRPr="00780985">
        <w:rPr>
          <w:rFonts w:ascii="Times New Roman" w:hAnsi="Times New Roman" w:cs="Times New Roman"/>
          <w:noProof/>
        </w:rPr>
        <w:drawing>
          <wp:inline distT="0" distB="0" distL="0" distR="0" wp14:anchorId="6F17F4AE" wp14:editId="0512BC5D">
            <wp:extent cx="4597400" cy="1301750"/>
            <wp:effectExtent l="0" t="0" r="0" b="0"/>
            <wp:docPr id="4" name="Picture 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597400" cy="1301750"/>
                    </a:xfrm>
                    <a:prstGeom prst="rect">
                      <a:avLst/>
                    </a:prstGeom>
                  </pic:spPr>
                </pic:pic>
              </a:graphicData>
            </a:graphic>
          </wp:inline>
        </w:drawing>
      </w:r>
    </w:p>
    <w:p w14:paraId="6ACEDFBB" w14:textId="77777777" w:rsidR="00AE6DF6" w:rsidRPr="000832AC" w:rsidRDefault="00AE6DF6" w:rsidP="00AE6DF6">
      <w:pPr>
        <w:rPr>
          <w:rFonts w:ascii="Times New Roman" w:hAnsi="Times New Roman" w:cs="Times New Roman"/>
        </w:rPr>
      </w:pPr>
      <w:r>
        <w:rPr>
          <w:rFonts w:ascii="Times New Roman" w:hAnsi="Times New Roman" w:cs="Times New Roman"/>
        </w:rPr>
        <w:t>Fig 3. M&amp;S logo ‘’People and Culture’’ (2018).</w:t>
      </w:r>
    </w:p>
    <w:p w14:paraId="1D69FBBA" w14:textId="77777777" w:rsidR="00AE6DF6" w:rsidRDefault="00AE6DF6" w:rsidP="00AE6DF6">
      <w:pPr>
        <w:pStyle w:val="Heading3"/>
      </w:pPr>
      <w:bookmarkStart w:id="9" w:name="_Toc64577237"/>
      <w:r>
        <w:t>2.3.2 Marks &amp; Spencer employee culture</w:t>
      </w:r>
      <w:bookmarkEnd w:id="9"/>
    </w:p>
    <w:p w14:paraId="05EACC8A" w14:textId="77777777" w:rsidR="00AE6DF6" w:rsidRPr="0055462F" w:rsidRDefault="00AE6DF6" w:rsidP="00AE6DF6">
      <w:pPr>
        <w:rPr>
          <w:rFonts w:ascii="Times New Roman" w:hAnsi="Times New Roman" w:cs="Times New Roman"/>
        </w:rPr>
      </w:pPr>
    </w:p>
    <w:p w14:paraId="1BB585EE" w14:textId="77777777" w:rsidR="00AE6DF6" w:rsidRPr="009049D3" w:rsidRDefault="00AE6DF6" w:rsidP="00AE6DF6">
      <w:pPr>
        <w:rPr>
          <w:rFonts w:ascii="Times New Roman" w:hAnsi="Times New Roman" w:cs="Times New Roman"/>
        </w:rPr>
      </w:pPr>
      <w:r>
        <w:rPr>
          <w:rFonts w:ascii="Times New Roman" w:hAnsi="Times New Roman" w:cs="Times New Roman"/>
        </w:rPr>
        <w:t>The Company has its own rules and policies applicable in their business, but the people are those who bring M&amp;S value on the market.</w:t>
      </w:r>
      <w:r w:rsidRPr="00C35CE5">
        <w:t xml:space="preserve"> </w:t>
      </w:r>
      <w:r w:rsidRPr="00C35CE5">
        <w:rPr>
          <w:rFonts w:ascii="Times New Roman" w:hAnsi="Times New Roman" w:cs="Times New Roman"/>
        </w:rPr>
        <w:t>They are committed to a profitable enterprise that is socially and environmentally conscious and therefore economically effective. This means creating a safe and stable working environment for M&amp;S staff in the UK and abroad and a corporate culture that promotes diversity, inclusiveness, professional development, and appreciation</w:t>
      </w:r>
      <w:r w:rsidRPr="00780985">
        <w:rPr>
          <w:rFonts w:ascii="Times New Roman" w:hAnsi="Times New Roman" w:cs="Times New Roman"/>
        </w:rPr>
        <w:t>.</w:t>
      </w:r>
      <w:r>
        <w:rPr>
          <w:rFonts w:ascii="Times New Roman" w:hAnsi="Times New Roman" w:cs="Times New Roman"/>
        </w:rPr>
        <w:t xml:space="preserve"> ’’We want people to enjoy coming to work and for the workplace to be free from discrimination, and victimization”. Is saying in the Company’s booklet about People Principles (2020). Also is known that they </w:t>
      </w:r>
      <w:r w:rsidRPr="00F5300A">
        <w:rPr>
          <w:rFonts w:ascii="Times New Roman" w:hAnsi="Times New Roman" w:cs="Times New Roman"/>
        </w:rPr>
        <w:t xml:space="preserve">admire and respect all colleagues and expect colleagues to treat each other and </w:t>
      </w:r>
      <w:r>
        <w:rPr>
          <w:rFonts w:ascii="Times New Roman" w:hAnsi="Times New Roman" w:cs="Times New Roman"/>
        </w:rPr>
        <w:t xml:space="preserve">M&amp;S </w:t>
      </w:r>
      <w:r w:rsidRPr="00F5300A">
        <w:rPr>
          <w:rFonts w:ascii="Times New Roman" w:hAnsi="Times New Roman" w:cs="Times New Roman"/>
        </w:rPr>
        <w:t>clients in the same way.</w:t>
      </w:r>
    </w:p>
    <w:p w14:paraId="1DDFACFE" w14:textId="77777777" w:rsidR="00AE6DF6" w:rsidRDefault="00AE6DF6" w:rsidP="00AE6DF6">
      <w:pPr>
        <w:rPr>
          <w:rFonts w:ascii="Times New Roman" w:hAnsi="Times New Roman" w:cs="Times New Roman"/>
        </w:rPr>
      </w:pPr>
      <w:r w:rsidRPr="008C45D3">
        <w:rPr>
          <w:rFonts w:ascii="Times New Roman" w:hAnsi="Times New Roman" w:cs="Times New Roman"/>
        </w:rPr>
        <w:t xml:space="preserve">The goal of M&amp;S is to promote and appreciate </w:t>
      </w:r>
      <w:r>
        <w:rPr>
          <w:rFonts w:ascii="Times New Roman" w:hAnsi="Times New Roman" w:cs="Times New Roman"/>
        </w:rPr>
        <w:t xml:space="preserve">the </w:t>
      </w:r>
      <w:r w:rsidRPr="008C45D3">
        <w:rPr>
          <w:rFonts w:ascii="Times New Roman" w:hAnsi="Times New Roman" w:cs="Times New Roman"/>
        </w:rPr>
        <w:t>business and individual performance, and its approach includes understanding applicable existing market standards and local economic variables. Continuous development is important for M&amp;S.</w:t>
      </w:r>
      <w:r>
        <w:rPr>
          <w:rFonts w:ascii="Times New Roman" w:hAnsi="Times New Roman" w:cs="Times New Roman"/>
        </w:rPr>
        <w:t xml:space="preserve"> </w:t>
      </w:r>
      <w:r w:rsidRPr="00923C6A">
        <w:rPr>
          <w:rFonts w:ascii="Times New Roman" w:hAnsi="Times New Roman" w:cs="Times New Roman"/>
        </w:rPr>
        <w:t xml:space="preserve">To </w:t>
      </w:r>
      <w:r>
        <w:rPr>
          <w:rFonts w:ascii="Times New Roman" w:hAnsi="Times New Roman" w:cs="Times New Roman"/>
        </w:rPr>
        <w:t>develop the</w:t>
      </w:r>
      <w:r w:rsidRPr="00923C6A">
        <w:rPr>
          <w:rFonts w:ascii="Times New Roman" w:hAnsi="Times New Roman" w:cs="Times New Roman"/>
        </w:rPr>
        <w:t xml:space="preserve"> workforce's goals (including potential employees), </w:t>
      </w:r>
      <w:r>
        <w:rPr>
          <w:rFonts w:ascii="Times New Roman" w:hAnsi="Times New Roman" w:cs="Times New Roman"/>
        </w:rPr>
        <w:t>a</w:t>
      </w:r>
      <w:r w:rsidRPr="00923C6A">
        <w:rPr>
          <w:rFonts w:ascii="Times New Roman" w:hAnsi="Times New Roman" w:cs="Times New Roman"/>
        </w:rPr>
        <w:t xml:space="preserve">longside </w:t>
      </w:r>
      <w:r>
        <w:rPr>
          <w:rFonts w:ascii="Times New Roman" w:hAnsi="Times New Roman" w:cs="Times New Roman"/>
        </w:rPr>
        <w:t xml:space="preserve">the </w:t>
      </w:r>
      <w:r w:rsidRPr="00923C6A">
        <w:rPr>
          <w:rFonts w:ascii="Times New Roman" w:hAnsi="Times New Roman" w:cs="Times New Roman"/>
        </w:rPr>
        <w:t xml:space="preserve">results, clients, and other key stakeholders </w:t>
      </w:r>
      <w:r>
        <w:rPr>
          <w:rFonts w:ascii="Times New Roman" w:hAnsi="Times New Roman" w:cs="Times New Roman"/>
        </w:rPr>
        <w:t>a</w:t>
      </w:r>
      <w:r w:rsidRPr="00923C6A">
        <w:rPr>
          <w:rFonts w:ascii="Times New Roman" w:hAnsi="Times New Roman" w:cs="Times New Roman"/>
        </w:rPr>
        <w:t xml:space="preserve"> key part of </w:t>
      </w:r>
      <w:r>
        <w:rPr>
          <w:rFonts w:ascii="Times New Roman" w:hAnsi="Times New Roman" w:cs="Times New Roman"/>
        </w:rPr>
        <w:t>the</w:t>
      </w:r>
      <w:r w:rsidRPr="00923C6A">
        <w:rPr>
          <w:rFonts w:ascii="Times New Roman" w:hAnsi="Times New Roman" w:cs="Times New Roman"/>
        </w:rPr>
        <w:t xml:space="preserve"> strategy is to counter </w:t>
      </w:r>
      <w:r>
        <w:rPr>
          <w:rFonts w:ascii="Times New Roman" w:hAnsi="Times New Roman" w:cs="Times New Roman"/>
        </w:rPr>
        <w:t>the company’s</w:t>
      </w:r>
      <w:r w:rsidRPr="00923C6A">
        <w:rPr>
          <w:rFonts w:ascii="Times New Roman" w:hAnsi="Times New Roman" w:cs="Times New Roman"/>
        </w:rPr>
        <w:t xml:space="preserve"> obligations.</w:t>
      </w:r>
    </w:p>
    <w:p w14:paraId="28FC4239" w14:textId="77777777" w:rsidR="00AE6DF6" w:rsidRDefault="00AE6DF6" w:rsidP="00AE6DF6">
      <w:pPr>
        <w:rPr>
          <w:rFonts w:ascii="Times New Roman" w:hAnsi="Times New Roman" w:cs="Times New Roman"/>
        </w:rPr>
      </w:pPr>
    </w:p>
    <w:p w14:paraId="70855627" w14:textId="77777777" w:rsidR="00AE6DF6" w:rsidRDefault="00AE6DF6" w:rsidP="00AE6DF6">
      <w:pPr>
        <w:rPr>
          <w:rFonts w:ascii="Times New Roman" w:hAnsi="Times New Roman" w:cs="Times New Roman"/>
        </w:rPr>
      </w:pPr>
    </w:p>
    <w:p w14:paraId="46470104" w14:textId="77777777" w:rsidR="00AE6DF6" w:rsidRDefault="00AE6DF6" w:rsidP="00AE6DF6">
      <w:pPr>
        <w:rPr>
          <w:rFonts w:ascii="Times New Roman" w:hAnsi="Times New Roman" w:cs="Times New Roman"/>
        </w:rPr>
      </w:pPr>
    </w:p>
    <w:p w14:paraId="2CFED131" w14:textId="77777777" w:rsidR="00AE6DF6" w:rsidRDefault="00AE6DF6" w:rsidP="00AE6DF6">
      <w:pPr>
        <w:pStyle w:val="Heading2"/>
      </w:pPr>
      <w:bookmarkStart w:id="10" w:name="_Toc64577238"/>
      <w:r>
        <w:t>2.4 Benchmark of two companies (Rolls-Royce and M&amp;S)</w:t>
      </w:r>
      <w:bookmarkEnd w:id="10"/>
    </w:p>
    <w:p w14:paraId="46AC1D5E" w14:textId="77777777" w:rsidR="00AE6DF6" w:rsidRDefault="00AE6DF6" w:rsidP="00AE6DF6">
      <w:pPr>
        <w:rPr>
          <w:rFonts w:ascii="Times New Roman" w:hAnsi="Times New Roman" w:cs="Times New Roman"/>
        </w:rPr>
      </w:pPr>
      <w:r w:rsidRPr="005261D0">
        <w:rPr>
          <w:rFonts w:ascii="Times New Roman" w:hAnsi="Times New Roman" w:cs="Times New Roman"/>
        </w:rPr>
        <w:t>Many businesses</w:t>
      </w:r>
      <w:r>
        <w:rPr>
          <w:rFonts w:ascii="Times New Roman" w:hAnsi="Times New Roman" w:cs="Times New Roman"/>
        </w:rPr>
        <w:t xml:space="preserve"> have</w:t>
      </w:r>
      <w:r w:rsidRPr="005261D0">
        <w:rPr>
          <w:rFonts w:ascii="Times New Roman" w:hAnsi="Times New Roman" w:cs="Times New Roman"/>
        </w:rPr>
        <w:t xml:space="preserve"> some sort of success in their working environment. And it is important to equate these forms of work with the remaining companies engaged in the same</w:t>
      </w:r>
      <w:r>
        <w:rPr>
          <w:rFonts w:ascii="Times New Roman" w:hAnsi="Times New Roman" w:cs="Times New Roman"/>
        </w:rPr>
        <w:t xml:space="preserve"> or completely different</w:t>
      </w:r>
      <w:r w:rsidRPr="005261D0">
        <w:rPr>
          <w:rFonts w:ascii="Times New Roman" w:hAnsi="Times New Roman" w:cs="Times New Roman"/>
        </w:rPr>
        <w:t xml:space="preserve"> field of work. These firms use some form of benchmarking method to specify the comparison.</w:t>
      </w:r>
    </w:p>
    <w:p w14:paraId="53EF6D73" w14:textId="77777777" w:rsidR="00AE6DF6" w:rsidRDefault="00AE6DF6" w:rsidP="00AE6DF6">
      <w:pPr>
        <w:rPr>
          <w:rFonts w:ascii="Times New Roman" w:hAnsi="Times New Roman" w:cs="Times New Roman"/>
        </w:rPr>
      </w:pPr>
      <w:r>
        <w:rPr>
          <w:rFonts w:ascii="Times New Roman" w:hAnsi="Times New Roman" w:cs="Times New Roman"/>
        </w:rPr>
        <w:t>The benchmarking between t</w:t>
      </w:r>
      <w:r w:rsidRPr="00ED22B7">
        <w:rPr>
          <w:rFonts w:ascii="Times New Roman" w:hAnsi="Times New Roman" w:cs="Times New Roman"/>
        </w:rPr>
        <w:t xml:space="preserve">hese two distinct companies </w:t>
      </w:r>
      <w:r>
        <w:rPr>
          <w:rFonts w:ascii="Times New Roman" w:hAnsi="Times New Roman" w:cs="Times New Roman"/>
        </w:rPr>
        <w:t xml:space="preserve">it is a process of comparison </w:t>
      </w:r>
    </w:p>
    <w:p w14:paraId="2346A780" w14:textId="77777777" w:rsidR="00AE6DF6" w:rsidRDefault="00AE6DF6" w:rsidP="00AE6DF6">
      <w:pPr>
        <w:rPr>
          <w:rFonts w:ascii="Times New Roman" w:hAnsi="Times New Roman" w:cs="Times New Roman"/>
        </w:rPr>
      </w:pPr>
      <w:r>
        <w:rPr>
          <w:rFonts w:ascii="Times New Roman" w:hAnsi="Times New Roman" w:cs="Times New Roman"/>
        </w:rPr>
        <w:t>as the companies</w:t>
      </w:r>
      <w:r w:rsidRPr="00103CE0">
        <w:rPr>
          <w:rFonts w:ascii="Times New Roman" w:hAnsi="Times New Roman" w:cs="Times New Roman"/>
        </w:rPr>
        <w:t xml:space="preserve"> provide some rule</w:t>
      </w:r>
      <w:r>
        <w:rPr>
          <w:rFonts w:ascii="Times New Roman" w:hAnsi="Times New Roman" w:cs="Times New Roman"/>
        </w:rPr>
        <w:t>s</w:t>
      </w:r>
      <w:r w:rsidRPr="00103CE0">
        <w:rPr>
          <w:rFonts w:ascii="Times New Roman" w:hAnsi="Times New Roman" w:cs="Times New Roman"/>
        </w:rPr>
        <w:t xml:space="preserve"> for the work they do. </w:t>
      </w:r>
    </w:p>
    <w:p w14:paraId="6894A15B" w14:textId="77777777" w:rsidR="00AE6DF6" w:rsidRDefault="00AE6DF6" w:rsidP="00AE6DF6">
      <w:pPr>
        <w:rPr>
          <w:rFonts w:ascii="Times New Roman" w:hAnsi="Times New Roman" w:cs="Times New Roman"/>
        </w:rPr>
      </w:pPr>
      <w:r>
        <w:rPr>
          <w:rFonts w:ascii="Times New Roman" w:hAnsi="Times New Roman" w:cs="Times New Roman"/>
        </w:rPr>
        <w:t>The benchmark for Rolls-Royce company will be assigned symbol Company A and for Marks &amp; Spencer as Company B.</w:t>
      </w:r>
    </w:p>
    <w:p w14:paraId="28FF0151" w14:textId="77777777" w:rsidR="00AE6DF6" w:rsidRDefault="00AE6DF6" w:rsidP="00AE6DF6">
      <w:pPr>
        <w:rPr>
          <w:rFonts w:ascii="Times New Roman" w:hAnsi="Times New Roman" w:cs="Times New Roman"/>
        </w:rPr>
      </w:pPr>
      <w:r>
        <w:rPr>
          <w:rFonts w:ascii="Times New Roman" w:hAnsi="Times New Roman" w:cs="Times New Roman"/>
        </w:rPr>
        <w:lastRenderedPageBreak/>
        <w:t>For this assignment, the benchmark will be on the next specific characteristics:</w:t>
      </w:r>
    </w:p>
    <w:p w14:paraId="59E2516C" w14:textId="77777777" w:rsidR="00AE6DF6" w:rsidRDefault="00AE6DF6" w:rsidP="00AE6DF6">
      <w:pPr>
        <w:pStyle w:val="ListParagraph"/>
        <w:numPr>
          <w:ilvl w:val="0"/>
          <w:numId w:val="10"/>
        </w:numPr>
        <w:rPr>
          <w:rFonts w:ascii="Times New Roman" w:hAnsi="Times New Roman" w:cs="Times New Roman"/>
        </w:rPr>
      </w:pPr>
      <w:r>
        <w:rPr>
          <w:rFonts w:ascii="Times New Roman" w:hAnsi="Times New Roman" w:cs="Times New Roman"/>
        </w:rPr>
        <w:t>Strategy</w:t>
      </w:r>
    </w:p>
    <w:p w14:paraId="5A5A83A2" w14:textId="77777777" w:rsidR="00AE6DF6" w:rsidRDefault="00AE6DF6" w:rsidP="00AE6DF6">
      <w:pPr>
        <w:pStyle w:val="ListParagraph"/>
        <w:numPr>
          <w:ilvl w:val="0"/>
          <w:numId w:val="10"/>
        </w:numPr>
        <w:rPr>
          <w:rFonts w:ascii="Times New Roman" w:hAnsi="Times New Roman" w:cs="Times New Roman"/>
        </w:rPr>
      </w:pPr>
      <w:r>
        <w:rPr>
          <w:rFonts w:ascii="Times New Roman" w:hAnsi="Times New Roman" w:cs="Times New Roman"/>
        </w:rPr>
        <w:t>Leadership and structure</w:t>
      </w:r>
    </w:p>
    <w:p w14:paraId="5D78D12A" w14:textId="77777777" w:rsidR="00AE6DF6" w:rsidRPr="001542E2" w:rsidRDefault="00AE6DF6" w:rsidP="00AE6DF6">
      <w:pPr>
        <w:pStyle w:val="ListParagraph"/>
        <w:numPr>
          <w:ilvl w:val="0"/>
          <w:numId w:val="10"/>
        </w:numPr>
        <w:rPr>
          <w:rFonts w:ascii="Times New Roman" w:hAnsi="Times New Roman" w:cs="Times New Roman"/>
        </w:rPr>
      </w:pPr>
      <w:r w:rsidRPr="001542E2">
        <w:rPr>
          <w:rFonts w:ascii="Times New Roman" w:hAnsi="Times New Roman" w:cs="Times New Roman"/>
        </w:rPr>
        <w:t>Activities</w:t>
      </w:r>
    </w:p>
    <w:p w14:paraId="7EFD2700" w14:textId="77777777" w:rsidR="00AE6DF6" w:rsidRDefault="00AE6DF6" w:rsidP="00AE6DF6">
      <w:pPr>
        <w:pStyle w:val="ListParagraph"/>
        <w:numPr>
          <w:ilvl w:val="0"/>
          <w:numId w:val="10"/>
        </w:numPr>
        <w:rPr>
          <w:rFonts w:ascii="Times New Roman" w:hAnsi="Times New Roman" w:cs="Times New Roman"/>
        </w:rPr>
      </w:pPr>
      <w:r>
        <w:rPr>
          <w:rFonts w:ascii="Times New Roman" w:hAnsi="Times New Roman" w:cs="Times New Roman"/>
        </w:rPr>
        <w:t>Impact analysis</w:t>
      </w:r>
    </w:p>
    <w:p w14:paraId="50CE16AC" w14:textId="77777777" w:rsidR="00AE6DF6" w:rsidRDefault="00AE6DF6" w:rsidP="00AE6DF6">
      <w:pPr>
        <w:pStyle w:val="ListParagraph"/>
        <w:numPr>
          <w:ilvl w:val="0"/>
          <w:numId w:val="10"/>
        </w:numPr>
        <w:rPr>
          <w:rFonts w:ascii="Times New Roman" w:hAnsi="Times New Roman" w:cs="Times New Roman"/>
        </w:rPr>
      </w:pPr>
      <w:r>
        <w:rPr>
          <w:rFonts w:ascii="Times New Roman" w:hAnsi="Times New Roman" w:cs="Times New Roman"/>
        </w:rPr>
        <w:t>Productivity and quality</w:t>
      </w:r>
    </w:p>
    <w:p w14:paraId="0D489F13" w14:textId="77777777" w:rsidR="00AE6DF6" w:rsidRPr="002C6C72" w:rsidRDefault="00AE6DF6" w:rsidP="00AE6DF6">
      <w:pPr>
        <w:pStyle w:val="ListParagraph"/>
        <w:numPr>
          <w:ilvl w:val="0"/>
          <w:numId w:val="10"/>
        </w:numPr>
        <w:rPr>
          <w:rFonts w:ascii="Times New Roman" w:hAnsi="Times New Roman" w:cs="Times New Roman"/>
        </w:rPr>
      </w:pPr>
      <w:r>
        <w:rPr>
          <w:rFonts w:ascii="Times New Roman" w:hAnsi="Times New Roman" w:cs="Times New Roman"/>
        </w:rPr>
        <w:t>Motivation</w:t>
      </w:r>
    </w:p>
    <w:p w14:paraId="360B6688" w14:textId="77777777" w:rsidR="00AE6DF6" w:rsidRDefault="00AE6DF6" w:rsidP="00AE6DF6">
      <w:pPr>
        <w:rPr>
          <w:rFonts w:ascii="Times New Roman" w:hAnsi="Times New Roman" w:cs="Times New Roman"/>
        </w:rPr>
      </w:pPr>
    </w:p>
    <w:p w14:paraId="6E6945F2" w14:textId="77777777" w:rsidR="00AE6DF6" w:rsidRDefault="00AE6DF6" w:rsidP="00AE6DF6">
      <w:pPr>
        <w:rPr>
          <w:rFonts w:ascii="Times New Roman" w:hAnsi="Times New Roman" w:cs="Times New Roman"/>
        </w:rPr>
      </w:pPr>
      <w:r>
        <w:rPr>
          <w:rFonts w:ascii="Times New Roman" w:hAnsi="Times New Roman" w:cs="Times New Roman"/>
        </w:rPr>
        <w:t>1.Company A’s strategy is having a hierarchical organizational structure which has the next benefits:</w:t>
      </w:r>
    </w:p>
    <w:p w14:paraId="57AD4D3F" w14:textId="77777777" w:rsidR="00AE6DF6" w:rsidRPr="00461D84" w:rsidRDefault="00AE6DF6" w:rsidP="00AE6DF6">
      <w:pPr>
        <w:pStyle w:val="ListParagraph"/>
        <w:numPr>
          <w:ilvl w:val="0"/>
          <w:numId w:val="4"/>
        </w:numPr>
        <w:rPr>
          <w:rFonts w:ascii="Times New Roman" w:hAnsi="Times New Roman" w:cs="Times New Roman"/>
        </w:rPr>
      </w:pPr>
      <w:r w:rsidRPr="00461D84">
        <w:rPr>
          <w:rFonts w:ascii="Times New Roman" w:hAnsi="Times New Roman" w:cs="Times New Roman"/>
        </w:rPr>
        <w:t>It clearly establishes reporting relationships, the organization of the project</w:t>
      </w:r>
      <w:r>
        <w:rPr>
          <w:rFonts w:ascii="Times New Roman" w:hAnsi="Times New Roman" w:cs="Times New Roman"/>
        </w:rPr>
        <w:t>,</w:t>
      </w:r>
      <w:r w:rsidRPr="00461D84">
        <w:rPr>
          <w:rFonts w:ascii="Times New Roman" w:hAnsi="Times New Roman" w:cs="Times New Roman"/>
        </w:rPr>
        <w:t xml:space="preserve"> and the division of authority. </w:t>
      </w:r>
    </w:p>
    <w:p w14:paraId="2E795F4D" w14:textId="77777777" w:rsidR="00AE6DF6" w:rsidRPr="00461D84" w:rsidRDefault="00AE6DF6" w:rsidP="00AE6DF6">
      <w:pPr>
        <w:pStyle w:val="ListParagraph"/>
        <w:numPr>
          <w:ilvl w:val="0"/>
          <w:numId w:val="4"/>
        </w:numPr>
        <w:rPr>
          <w:rFonts w:ascii="Times New Roman" w:hAnsi="Times New Roman" w:cs="Times New Roman"/>
        </w:rPr>
      </w:pPr>
      <w:r w:rsidRPr="009E3528">
        <w:rPr>
          <w:rFonts w:ascii="Times New Roman" w:hAnsi="Times New Roman" w:cs="Times New Roman"/>
        </w:rPr>
        <w:t>It establishes the corporate ladder and promotional structure and thereby encourages high-quality work</w:t>
      </w:r>
      <w:r w:rsidRPr="00461D84">
        <w:rPr>
          <w:rFonts w:ascii="Times New Roman" w:hAnsi="Times New Roman" w:cs="Times New Roman"/>
        </w:rPr>
        <w:t xml:space="preserve">. </w:t>
      </w:r>
    </w:p>
    <w:p w14:paraId="0149D8A8" w14:textId="77777777" w:rsidR="00AE6DF6" w:rsidRPr="00CE14E1" w:rsidRDefault="00AE6DF6" w:rsidP="00AE6DF6">
      <w:pPr>
        <w:pStyle w:val="ListParagraph"/>
        <w:numPr>
          <w:ilvl w:val="0"/>
          <w:numId w:val="4"/>
        </w:numPr>
        <w:rPr>
          <w:rFonts w:ascii="Times New Roman" w:hAnsi="Times New Roman" w:cs="Times New Roman"/>
        </w:rPr>
      </w:pPr>
      <w:r w:rsidRPr="00CE14E1">
        <w:rPr>
          <w:rFonts w:ascii="Times New Roman" w:hAnsi="Times New Roman" w:cs="Times New Roman"/>
        </w:rPr>
        <w:t xml:space="preserve">Allows to specialize in the work of each employee. </w:t>
      </w:r>
    </w:p>
    <w:p w14:paraId="090943AE" w14:textId="77777777" w:rsidR="00AE6DF6" w:rsidRPr="00CE14E1" w:rsidRDefault="00AE6DF6" w:rsidP="00AE6DF6">
      <w:pPr>
        <w:pStyle w:val="ListParagraph"/>
        <w:numPr>
          <w:ilvl w:val="0"/>
          <w:numId w:val="4"/>
        </w:numPr>
        <w:rPr>
          <w:rFonts w:ascii="Times New Roman" w:hAnsi="Times New Roman" w:cs="Times New Roman"/>
        </w:rPr>
      </w:pPr>
      <w:r w:rsidRPr="00CE14E1">
        <w:rPr>
          <w:rFonts w:ascii="Times New Roman" w:hAnsi="Times New Roman" w:cs="Times New Roman"/>
        </w:rPr>
        <w:t xml:space="preserve">Improves employee connections within a </w:t>
      </w:r>
      <w:r>
        <w:rPr>
          <w:rFonts w:ascii="Times New Roman" w:hAnsi="Times New Roman" w:cs="Times New Roman"/>
        </w:rPr>
        <w:t>team</w:t>
      </w:r>
      <w:r w:rsidRPr="00CE14E1">
        <w:rPr>
          <w:rFonts w:ascii="Times New Roman" w:hAnsi="Times New Roman" w:cs="Times New Roman"/>
        </w:rPr>
        <w:t>.</w:t>
      </w:r>
    </w:p>
    <w:p w14:paraId="437628DA" w14:textId="77777777" w:rsidR="00AE6DF6" w:rsidRDefault="00AE6DF6" w:rsidP="00AE6DF6">
      <w:pPr>
        <w:rPr>
          <w:rFonts w:ascii="Times New Roman" w:hAnsi="Times New Roman" w:cs="Times New Roman"/>
        </w:rPr>
      </w:pPr>
      <w:r>
        <w:rPr>
          <w:rFonts w:ascii="Times New Roman" w:hAnsi="Times New Roman" w:cs="Times New Roman"/>
        </w:rPr>
        <w:t>Also, disadvantages too:</w:t>
      </w:r>
    </w:p>
    <w:p w14:paraId="270A12D8" w14:textId="77777777" w:rsidR="00AE6DF6" w:rsidRPr="00707BD4" w:rsidRDefault="00AE6DF6" w:rsidP="00AE6DF6">
      <w:pPr>
        <w:pStyle w:val="ListParagraph"/>
        <w:numPr>
          <w:ilvl w:val="0"/>
          <w:numId w:val="21"/>
        </w:numPr>
        <w:rPr>
          <w:rFonts w:ascii="Times New Roman" w:hAnsi="Times New Roman" w:cs="Times New Roman"/>
        </w:rPr>
      </w:pPr>
      <w:r w:rsidRPr="00707BD4">
        <w:rPr>
          <w:rFonts w:ascii="Times New Roman" w:hAnsi="Times New Roman" w:cs="Times New Roman"/>
        </w:rPr>
        <w:t xml:space="preserve">Bureaucratic hurdles can delay the completion of the project and discourage employees from taking risks. </w:t>
      </w:r>
    </w:p>
    <w:p w14:paraId="4881A9F5" w14:textId="77777777" w:rsidR="00AE6DF6" w:rsidRPr="00707BD4" w:rsidRDefault="00AE6DF6" w:rsidP="00AE6DF6">
      <w:pPr>
        <w:pStyle w:val="ListParagraph"/>
        <w:numPr>
          <w:ilvl w:val="0"/>
          <w:numId w:val="21"/>
        </w:numPr>
        <w:rPr>
          <w:rFonts w:ascii="Times New Roman" w:hAnsi="Times New Roman" w:cs="Times New Roman"/>
        </w:rPr>
      </w:pPr>
      <w:r w:rsidRPr="00707BD4">
        <w:rPr>
          <w:rFonts w:ascii="Times New Roman" w:hAnsi="Times New Roman" w:cs="Times New Roman"/>
        </w:rPr>
        <w:t xml:space="preserve">It can encourage employees to give preference to their own department and direct bosses instead of the whole company. </w:t>
      </w:r>
    </w:p>
    <w:p w14:paraId="3161EC67" w14:textId="77777777" w:rsidR="00AE6DF6" w:rsidRPr="00707BD4" w:rsidRDefault="00AE6DF6" w:rsidP="00AE6DF6">
      <w:pPr>
        <w:pStyle w:val="ListParagraph"/>
        <w:numPr>
          <w:ilvl w:val="0"/>
          <w:numId w:val="21"/>
        </w:numPr>
        <w:rPr>
          <w:rFonts w:ascii="Times New Roman" w:hAnsi="Times New Roman" w:cs="Times New Roman"/>
        </w:rPr>
      </w:pPr>
      <w:r w:rsidRPr="00707BD4">
        <w:rPr>
          <w:rFonts w:ascii="Times New Roman" w:hAnsi="Times New Roman" w:cs="Times New Roman"/>
        </w:rPr>
        <w:t>That can make staff feel like they do not have a voice on how their projects can be managed.</w:t>
      </w:r>
    </w:p>
    <w:p w14:paraId="14B70170" w14:textId="77777777" w:rsidR="00AE6DF6" w:rsidRDefault="00AE6DF6" w:rsidP="00AE6DF6">
      <w:pPr>
        <w:rPr>
          <w:rFonts w:ascii="Times New Roman" w:hAnsi="Times New Roman" w:cs="Times New Roman"/>
        </w:rPr>
      </w:pPr>
      <w:r>
        <w:rPr>
          <w:rFonts w:ascii="Times New Roman" w:hAnsi="Times New Roman" w:cs="Times New Roman"/>
        </w:rPr>
        <w:t>The Company B instead has a flat organization structure which benefit in next way:</w:t>
      </w:r>
    </w:p>
    <w:p w14:paraId="4BBEED3E" w14:textId="77777777" w:rsidR="00AE6DF6" w:rsidRPr="00CC1848" w:rsidRDefault="00AE6DF6" w:rsidP="00AE6DF6">
      <w:pPr>
        <w:pStyle w:val="ListParagraph"/>
        <w:numPr>
          <w:ilvl w:val="1"/>
          <w:numId w:val="7"/>
        </w:numPr>
        <w:rPr>
          <w:rFonts w:ascii="Times New Roman" w:hAnsi="Times New Roman" w:cs="Times New Roman"/>
        </w:rPr>
      </w:pPr>
      <w:r>
        <w:rPr>
          <w:rFonts w:ascii="Times New Roman" w:hAnsi="Times New Roman" w:cs="Times New Roman"/>
        </w:rPr>
        <w:t>A d</w:t>
      </w:r>
      <w:r w:rsidRPr="00CC1848">
        <w:rPr>
          <w:rFonts w:ascii="Times New Roman" w:hAnsi="Times New Roman" w:cs="Times New Roman"/>
        </w:rPr>
        <w:t xml:space="preserve">ecentralized approach to management </w:t>
      </w:r>
    </w:p>
    <w:p w14:paraId="76A04F44" w14:textId="77777777" w:rsidR="00AE6DF6" w:rsidRPr="00CC1848" w:rsidRDefault="00AE6DF6" w:rsidP="00AE6DF6">
      <w:pPr>
        <w:pStyle w:val="ListParagraph"/>
        <w:numPr>
          <w:ilvl w:val="1"/>
          <w:numId w:val="7"/>
        </w:numPr>
        <w:rPr>
          <w:rFonts w:ascii="Times New Roman" w:hAnsi="Times New Roman" w:cs="Times New Roman"/>
        </w:rPr>
      </w:pPr>
      <w:r w:rsidRPr="00CC1848">
        <w:rPr>
          <w:rFonts w:ascii="Times New Roman" w:hAnsi="Times New Roman" w:cs="Times New Roman"/>
        </w:rPr>
        <w:t>Few</w:t>
      </w:r>
      <w:r>
        <w:rPr>
          <w:rFonts w:ascii="Times New Roman" w:hAnsi="Times New Roman" w:cs="Times New Roman"/>
        </w:rPr>
        <w:t xml:space="preserve"> </w:t>
      </w:r>
      <w:r w:rsidRPr="00CC1848">
        <w:rPr>
          <w:rFonts w:ascii="Times New Roman" w:hAnsi="Times New Roman" w:cs="Times New Roman"/>
        </w:rPr>
        <w:t>levels</w:t>
      </w:r>
      <w:r>
        <w:rPr>
          <w:rFonts w:ascii="Times New Roman" w:hAnsi="Times New Roman" w:cs="Times New Roman"/>
        </w:rPr>
        <w:t xml:space="preserve"> of bosses</w:t>
      </w:r>
    </w:p>
    <w:p w14:paraId="7F0DEB8B" w14:textId="77777777" w:rsidR="00AE6DF6" w:rsidRPr="00CC1848" w:rsidRDefault="00AE6DF6" w:rsidP="00AE6DF6">
      <w:pPr>
        <w:pStyle w:val="ListParagraph"/>
        <w:numPr>
          <w:ilvl w:val="1"/>
          <w:numId w:val="7"/>
        </w:numPr>
        <w:rPr>
          <w:rFonts w:ascii="Times New Roman" w:hAnsi="Times New Roman" w:cs="Times New Roman"/>
        </w:rPr>
      </w:pPr>
      <w:r w:rsidRPr="00CC1848">
        <w:rPr>
          <w:rFonts w:ascii="Times New Roman" w:hAnsi="Times New Roman" w:cs="Times New Roman"/>
        </w:rPr>
        <w:t xml:space="preserve">Cross-functional horizontal career path </w:t>
      </w:r>
    </w:p>
    <w:p w14:paraId="54123FD6" w14:textId="77777777" w:rsidR="00AE6DF6" w:rsidRPr="00CC1848" w:rsidRDefault="00AE6DF6" w:rsidP="00AE6DF6">
      <w:pPr>
        <w:pStyle w:val="ListParagraph"/>
        <w:numPr>
          <w:ilvl w:val="1"/>
          <w:numId w:val="7"/>
        </w:numPr>
        <w:rPr>
          <w:rFonts w:ascii="Times New Roman" w:hAnsi="Times New Roman" w:cs="Times New Roman"/>
        </w:rPr>
      </w:pPr>
      <w:r w:rsidRPr="00CC1848">
        <w:rPr>
          <w:rFonts w:ascii="Times New Roman" w:hAnsi="Times New Roman" w:cs="Times New Roman"/>
        </w:rPr>
        <w:t xml:space="preserve">Flexible limitations </w:t>
      </w:r>
      <w:proofErr w:type="gramStart"/>
      <w:r w:rsidRPr="00CC1848">
        <w:rPr>
          <w:rFonts w:ascii="Times New Roman" w:hAnsi="Times New Roman" w:cs="Times New Roman"/>
        </w:rPr>
        <w:t>between jobs</w:t>
      </w:r>
      <w:proofErr w:type="gramEnd"/>
      <w:r w:rsidRPr="00CC1848">
        <w:rPr>
          <w:rFonts w:ascii="Times New Roman" w:hAnsi="Times New Roman" w:cs="Times New Roman"/>
        </w:rPr>
        <w:t xml:space="preserve"> and units </w:t>
      </w:r>
    </w:p>
    <w:p w14:paraId="5B27D6D2" w14:textId="77777777" w:rsidR="00AE6DF6" w:rsidRPr="00CC1848" w:rsidRDefault="00AE6DF6" w:rsidP="00AE6DF6">
      <w:pPr>
        <w:pStyle w:val="ListParagraph"/>
        <w:numPr>
          <w:ilvl w:val="1"/>
          <w:numId w:val="7"/>
        </w:numPr>
        <w:rPr>
          <w:rFonts w:ascii="Times New Roman" w:hAnsi="Times New Roman" w:cs="Times New Roman"/>
        </w:rPr>
      </w:pPr>
      <w:r w:rsidRPr="00CC1848">
        <w:rPr>
          <w:rFonts w:ascii="Times New Roman" w:hAnsi="Times New Roman" w:cs="Times New Roman"/>
        </w:rPr>
        <w:t xml:space="preserve">Focus upon teams </w:t>
      </w:r>
    </w:p>
    <w:p w14:paraId="22692D94" w14:textId="77777777" w:rsidR="00AE6DF6" w:rsidRDefault="00AE6DF6" w:rsidP="00AE6DF6">
      <w:pPr>
        <w:pStyle w:val="ListParagraph"/>
        <w:numPr>
          <w:ilvl w:val="1"/>
          <w:numId w:val="7"/>
        </w:numPr>
        <w:rPr>
          <w:rFonts w:ascii="Times New Roman" w:hAnsi="Times New Roman" w:cs="Times New Roman"/>
        </w:rPr>
      </w:pPr>
      <w:r w:rsidRPr="00CC1848">
        <w:rPr>
          <w:rFonts w:ascii="Times New Roman" w:hAnsi="Times New Roman" w:cs="Times New Roman"/>
        </w:rPr>
        <w:t>Good customer focus</w:t>
      </w:r>
    </w:p>
    <w:p w14:paraId="380640D6" w14:textId="77777777" w:rsidR="00AE6DF6" w:rsidRDefault="00AE6DF6" w:rsidP="00AE6DF6">
      <w:pPr>
        <w:rPr>
          <w:rFonts w:ascii="Times New Roman" w:hAnsi="Times New Roman" w:cs="Times New Roman"/>
        </w:rPr>
      </w:pPr>
      <w:r>
        <w:rPr>
          <w:rFonts w:ascii="Times New Roman" w:hAnsi="Times New Roman" w:cs="Times New Roman"/>
        </w:rPr>
        <w:t>Disadvantages:</w:t>
      </w:r>
    </w:p>
    <w:p w14:paraId="62F222D0" w14:textId="77777777" w:rsidR="00AE6DF6" w:rsidRPr="001869A7" w:rsidRDefault="00AE6DF6" w:rsidP="00AE6DF6">
      <w:pPr>
        <w:pStyle w:val="ListParagraph"/>
        <w:numPr>
          <w:ilvl w:val="0"/>
          <w:numId w:val="9"/>
        </w:numPr>
        <w:rPr>
          <w:rFonts w:ascii="Times New Roman" w:hAnsi="Times New Roman" w:cs="Times New Roman"/>
        </w:rPr>
      </w:pPr>
      <w:r w:rsidRPr="001869A7">
        <w:rPr>
          <w:rFonts w:ascii="Times New Roman" w:hAnsi="Times New Roman" w:cs="Times New Roman"/>
        </w:rPr>
        <w:t xml:space="preserve">Broadly defined jobs </w:t>
      </w:r>
    </w:p>
    <w:p w14:paraId="7E2E73EE" w14:textId="77777777" w:rsidR="00AE6DF6" w:rsidRDefault="00AE6DF6" w:rsidP="00AE6DF6">
      <w:pPr>
        <w:pStyle w:val="ListParagraph"/>
        <w:numPr>
          <w:ilvl w:val="0"/>
          <w:numId w:val="9"/>
        </w:numPr>
        <w:rPr>
          <w:rFonts w:ascii="Times New Roman" w:hAnsi="Times New Roman" w:cs="Times New Roman"/>
        </w:rPr>
      </w:pPr>
      <w:r w:rsidRPr="001869A7">
        <w:rPr>
          <w:rFonts w:ascii="Times New Roman" w:hAnsi="Times New Roman" w:cs="Times New Roman"/>
        </w:rPr>
        <w:t xml:space="preserve">General outlines of work </w:t>
      </w:r>
    </w:p>
    <w:p w14:paraId="572260A7" w14:textId="77777777" w:rsidR="00AE6DF6" w:rsidRDefault="00AE6DF6" w:rsidP="00AE6DF6">
      <w:pPr>
        <w:pStyle w:val="ListParagraph"/>
        <w:numPr>
          <w:ilvl w:val="0"/>
          <w:numId w:val="9"/>
        </w:numPr>
        <w:rPr>
          <w:rFonts w:ascii="Times New Roman" w:hAnsi="Times New Roman" w:cs="Times New Roman"/>
        </w:rPr>
      </w:pPr>
      <w:r>
        <w:rPr>
          <w:rFonts w:ascii="Times New Roman" w:hAnsi="Times New Roman" w:cs="Times New Roman"/>
        </w:rPr>
        <w:t>Poor communication between management.</w:t>
      </w:r>
    </w:p>
    <w:p w14:paraId="5CE2D5C9" w14:textId="77777777" w:rsidR="00AE6DF6" w:rsidRPr="001869A7" w:rsidRDefault="00AE6DF6" w:rsidP="00AE6DF6">
      <w:pPr>
        <w:pStyle w:val="ListParagraph"/>
        <w:rPr>
          <w:rFonts w:ascii="Times New Roman" w:hAnsi="Times New Roman" w:cs="Times New Roman"/>
        </w:rPr>
      </w:pPr>
    </w:p>
    <w:p w14:paraId="0530682C" w14:textId="77777777" w:rsidR="00AE6DF6" w:rsidRDefault="00AE6DF6" w:rsidP="00AE6DF6">
      <w:pPr>
        <w:rPr>
          <w:rFonts w:ascii="Times New Roman" w:hAnsi="Times New Roman" w:cs="Times New Roman"/>
        </w:rPr>
      </w:pPr>
      <w:r>
        <w:rPr>
          <w:rFonts w:ascii="Times New Roman" w:hAnsi="Times New Roman" w:cs="Times New Roman"/>
        </w:rPr>
        <w:t>2. Company A management is well defined having a chairman and good structure of directors, executives, and management teams.</w:t>
      </w:r>
    </w:p>
    <w:p w14:paraId="2D1925E5" w14:textId="77777777" w:rsidR="00AE6DF6" w:rsidRDefault="00AE6DF6" w:rsidP="00AE6DF6">
      <w:pPr>
        <w:rPr>
          <w:rFonts w:ascii="Times New Roman" w:hAnsi="Times New Roman" w:cs="Times New Roman"/>
        </w:rPr>
      </w:pPr>
      <w:r>
        <w:rPr>
          <w:rFonts w:ascii="Times New Roman" w:hAnsi="Times New Roman" w:cs="Times New Roman"/>
        </w:rPr>
        <w:t>As advantages of this type of leadership are:</w:t>
      </w:r>
    </w:p>
    <w:p w14:paraId="38CF87BA" w14:textId="77777777" w:rsidR="00AE6DF6" w:rsidRDefault="00AE6DF6" w:rsidP="00AE6DF6">
      <w:pPr>
        <w:pStyle w:val="ListParagraph"/>
        <w:numPr>
          <w:ilvl w:val="0"/>
          <w:numId w:val="13"/>
        </w:numPr>
        <w:rPr>
          <w:rFonts w:ascii="Times New Roman" w:hAnsi="Times New Roman" w:cs="Times New Roman"/>
        </w:rPr>
      </w:pPr>
      <w:r>
        <w:rPr>
          <w:rFonts w:ascii="Times New Roman" w:hAnsi="Times New Roman" w:cs="Times New Roman"/>
        </w:rPr>
        <w:t>It helps workers to have specialized positions.</w:t>
      </w:r>
    </w:p>
    <w:p w14:paraId="0C96B3A1" w14:textId="77777777" w:rsidR="00AE6DF6" w:rsidRDefault="00AE6DF6" w:rsidP="00AE6DF6">
      <w:pPr>
        <w:pStyle w:val="ListParagraph"/>
        <w:numPr>
          <w:ilvl w:val="0"/>
          <w:numId w:val="13"/>
        </w:numPr>
        <w:rPr>
          <w:rFonts w:ascii="Times New Roman" w:hAnsi="Times New Roman" w:cs="Times New Roman"/>
        </w:rPr>
      </w:pPr>
      <w:r>
        <w:rPr>
          <w:rFonts w:ascii="Times New Roman" w:hAnsi="Times New Roman" w:cs="Times New Roman"/>
        </w:rPr>
        <w:t>Ladder structure size is great for all size enterprises and is easy to run business.</w:t>
      </w:r>
    </w:p>
    <w:p w14:paraId="0C75DECA" w14:textId="77777777" w:rsidR="00AE6DF6" w:rsidRDefault="00AE6DF6" w:rsidP="00AE6DF6">
      <w:pPr>
        <w:pStyle w:val="ListParagraph"/>
        <w:numPr>
          <w:ilvl w:val="0"/>
          <w:numId w:val="13"/>
        </w:numPr>
        <w:rPr>
          <w:rFonts w:ascii="Times New Roman" w:hAnsi="Times New Roman" w:cs="Times New Roman"/>
        </w:rPr>
      </w:pPr>
      <w:r>
        <w:rPr>
          <w:rFonts w:ascii="Times New Roman" w:hAnsi="Times New Roman" w:cs="Times New Roman"/>
        </w:rPr>
        <w:t>It gives self-creativity of individual department and personnel.</w:t>
      </w:r>
    </w:p>
    <w:p w14:paraId="20F0A0CF" w14:textId="77777777" w:rsidR="00AE6DF6" w:rsidRPr="00B401CA" w:rsidRDefault="00AE6DF6" w:rsidP="00AE6DF6">
      <w:pPr>
        <w:rPr>
          <w:rFonts w:ascii="Times New Roman" w:hAnsi="Times New Roman" w:cs="Times New Roman"/>
        </w:rPr>
      </w:pPr>
      <w:r>
        <w:rPr>
          <w:rFonts w:ascii="Times New Roman" w:hAnsi="Times New Roman" w:cs="Times New Roman"/>
        </w:rPr>
        <w:t>Disadvantages:</w:t>
      </w:r>
    </w:p>
    <w:p w14:paraId="4A55EC3B" w14:textId="77777777" w:rsidR="00AE6DF6" w:rsidRPr="008F465E" w:rsidRDefault="00AE6DF6" w:rsidP="00AE6DF6">
      <w:pPr>
        <w:rPr>
          <w:rFonts w:ascii="Times New Roman" w:hAnsi="Times New Roman" w:cs="Times New Roman"/>
        </w:rPr>
      </w:pPr>
    </w:p>
    <w:p w14:paraId="5D5474C4" w14:textId="77777777" w:rsidR="00AE6DF6" w:rsidRPr="0043731D" w:rsidRDefault="00AE6DF6" w:rsidP="00AE6DF6">
      <w:pPr>
        <w:pStyle w:val="ListParagraph"/>
        <w:numPr>
          <w:ilvl w:val="0"/>
          <w:numId w:val="24"/>
        </w:numPr>
        <w:rPr>
          <w:rFonts w:ascii="Times New Roman" w:hAnsi="Times New Roman" w:cs="Times New Roman"/>
        </w:rPr>
      </w:pPr>
      <w:r w:rsidRPr="0043731D">
        <w:rPr>
          <w:rFonts w:ascii="Times New Roman" w:hAnsi="Times New Roman" w:cs="Times New Roman"/>
        </w:rPr>
        <w:t xml:space="preserve">It does not promote collaboration and coordination between separate departments. </w:t>
      </w:r>
    </w:p>
    <w:p w14:paraId="0C105B2C" w14:textId="77777777" w:rsidR="00AE6DF6" w:rsidRPr="0043731D" w:rsidRDefault="00AE6DF6" w:rsidP="00AE6DF6">
      <w:pPr>
        <w:pStyle w:val="ListParagraph"/>
        <w:numPr>
          <w:ilvl w:val="0"/>
          <w:numId w:val="24"/>
        </w:numPr>
        <w:rPr>
          <w:rFonts w:ascii="Times New Roman" w:hAnsi="Times New Roman" w:cs="Times New Roman"/>
        </w:rPr>
      </w:pPr>
      <w:r w:rsidRPr="0043731D">
        <w:rPr>
          <w:rFonts w:ascii="Times New Roman" w:hAnsi="Times New Roman" w:cs="Times New Roman"/>
        </w:rPr>
        <w:t>It conceals vital knowledge of departmental procedures and plans from employees in the department.</w:t>
      </w:r>
    </w:p>
    <w:p w14:paraId="6A8663E6" w14:textId="77777777" w:rsidR="00AE6DF6" w:rsidRDefault="00AE6DF6" w:rsidP="00AE6DF6">
      <w:pPr>
        <w:rPr>
          <w:rFonts w:ascii="Times New Roman" w:hAnsi="Times New Roman" w:cs="Times New Roman"/>
        </w:rPr>
      </w:pPr>
    </w:p>
    <w:p w14:paraId="40B3623F" w14:textId="77777777" w:rsidR="00AE6DF6" w:rsidRDefault="00AE6DF6" w:rsidP="00AE6DF6">
      <w:pPr>
        <w:rPr>
          <w:rFonts w:ascii="Times New Roman" w:hAnsi="Times New Roman" w:cs="Times New Roman"/>
        </w:rPr>
      </w:pPr>
      <w:r>
        <w:rPr>
          <w:rFonts w:ascii="Times New Roman" w:hAnsi="Times New Roman" w:cs="Times New Roman"/>
        </w:rPr>
        <w:t xml:space="preserve"> Company B has a flat structure with the CEO Steve Rowe as chairman.</w:t>
      </w:r>
    </w:p>
    <w:p w14:paraId="3CCCCFBF" w14:textId="77777777" w:rsidR="00AE6DF6" w:rsidRDefault="00AE6DF6" w:rsidP="00AE6DF6">
      <w:pPr>
        <w:pStyle w:val="ListParagraph"/>
        <w:numPr>
          <w:ilvl w:val="0"/>
          <w:numId w:val="15"/>
        </w:numPr>
        <w:rPr>
          <w:rFonts w:ascii="Times New Roman" w:hAnsi="Times New Roman" w:cs="Times New Roman"/>
        </w:rPr>
      </w:pPr>
      <w:r w:rsidRPr="00F528A7">
        <w:rPr>
          <w:rFonts w:ascii="Times New Roman" w:hAnsi="Times New Roman" w:cs="Times New Roman"/>
        </w:rPr>
        <w:lastRenderedPageBreak/>
        <w:t xml:space="preserve">Because the chain of command is minimal in a flat organization, correspondence </w:t>
      </w:r>
      <w:proofErr w:type="gramStart"/>
      <w:r w:rsidRPr="00F528A7">
        <w:rPr>
          <w:rFonts w:ascii="Times New Roman" w:hAnsi="Times New Roman" w:cs="Times New Roman"/>
        </w:rPr>
        <w:t xml:space="preserve">is </w:t>
      </w:r>
      <w:r>
        <w:rPr>
          <w:rFonts w:ascii="Times New Roman" w:hAnsi="Times New Roman" w:cs="Times New Roman"/>
        </w:rPr>
        <w:t>,</w:t>
      </w:r>
      <w:r w:rsidRPr="00F528A7">
        <w:rPr>
          <w:rFonts w:ascii="Times New Roman" w:hAnsi="Times New Roman" w:cs="Times New Roman"/>
        </w:rPr>
        <w:t>therefore</w:t>
      </w:r>
      <w:proofErr w:type="gramEnd"/>
      <w:r>
        <w:rPr>
          <w:rFonts w:ascii="Times New Roman" w:hAnsi="Times New Roman" w:cs="Times New Roman"/>
        </w:rPr>
        <w:t>,</w:t>
      </w:r>
      <w:r w:rsidRPr="00F528A7">
        <w:rPr>
          <w:rFonts w:ascii="Times New Roman" w:hAnsi="Times New Roman" w:cs="Times New Roman"/>
        </w:rPr>
        <w:t xml:space="preserve"> easier and more effective</w:t>
      </w:r>
      <w:r w:rsidRPr="0080679A">
        <w:rPr>
          <w:rFonts w:ascii="Times New Roman" w:hAnsi="Times New Roman" w:cs="Times New Roman"/>
        </w:rPr>
        <w:t>.</w:t>
      </w:r>
    </w:p>
    <w:p w14:paraId="184AA975" w14:textId="77777777" w:rsidR="00AE6DF6" w:rsidRPr="0080679A" w:rsidRDefault="00AE6DF6" w:rsidP="00AE6DF6">
      <w:pPr>
        <w:pStyle w:val="ListParagraph"/>
        <w:numPr>
          <w:ilvl w:val="0"/>
          <w:numId w:val="15"/>
        </w:numPr>
        <w:rPr>
          <w:rFonts w:ascii="Times New Roman" w:hAnsi="Times New Roman" w:cs="Times New Roman"/>
        </w:rPr>
      </w:pPr>
      <w:r w:rsidRPr="0080679A">
        <w:rPr>
          <w:rFonts w:ascii="Times New Roman" w:hAnsi="Times New Roman" w:cs="Times New Roman"/>
        </w:rPr>
        <w:t xml:space="preserve"> Each division of M&amp;S has a director and a small team of management which allows workers to take fast decisions without involving </w:t>
      </w:r>
      <w:r>
        <w:rPr>
          <w:rFonts w:ascii="Times New Roman" w:hAnsi="Times New Roman" w:cs="Times New Roman"/>
        </w:rPr>
        <w:t xml:space="preserve">the </w:t>
      </w:r>
      <w:r w:rsidRPr="0080679A">
        <w:rPr>
          <w:rFonts w:ascii="Times New Roman" w:hAnsi="Times New Roman" w:cs="Times New Roman"/>
        </w:rPr>
        <w:t>manager or reporting upward.</w:t>
      </w:r>
    </w:p>
    <w:p w14:paraId="0353A388" w14:textId="77777777" w:rsidR="00AE6DF6" w:rsidRDefault="00AE6DF6" w:rsidP="00AE6DF6">
      <w:pPr>
        <w:rPr>
          <w:rFonts w:ascii="Times New Roman" w:hAnsi="Times New Roman" w:cs="Times New Roman"/>
        </w:rPr>
      </w:pPr>
      <w:r>
        <w:rPr>
          <w:rFonts w:ascii="Times New Roman" w:hAnsi="Times New Roman" w:cs="Times New Roman"/>
        </w:rPr>
        <w:t>A big disadvantage is:</w:t>
      </w:r>
    </w:p>
    <w:p w14:paraId="3AB54A76" w14:textId="77777777" w:rsidR="00AE6DF6" w:rsidRDefault="00AE6DF6" w:rsidP="00AE6DF6">
      <w:pPr>
        <w:pStyle w:val="ListParagraph"/>
        <w:numPr>
          <w:ilvl w:val="0"/>
          <w:numId w:val="16"/>
        </w:numPr>
        <w:rPr>
          <w:rFonts w:ascii="Times New Roman" w:hAnsi="Times New Roman" w:cs="Times New Roman"/>
        </w:rPr>
      </w:pPr>
      <w:r>
        <w:rPr>
          <w:rFonts w:ascii="Times New Roman" w:hAnsi="Times New Roman" w:cs="Times New Roman"/>
        </w:rPr>
        <w:t>T</w:t>
      </w:r>
      <w:r w:rsidRPr="0080679A">
        <w:rPr>
          <w:rFonts w:ascii="Times New Roman" w:hAnsi="Times New Roman" w:cs="Times New Roman"/>
        </w:rPr>
        <w:t>he same characteristics become detrimental because the offices are so distinct and have difficulty meshing</w:t>
      </w:r>
      <w:r>
        <w:rPr>
          <w:rFonts w:ascii="Times New Roman" w:hAnsi="Times New Roman" w:cs="Times New Roman"/>
        </w:rPr>
        <w:t xml:space="preserve"> also known as management paradigm.</w:t>
      </w:r>
    </w:p>
    <w:p w14:paraId="57F6513B" w14:textId="77777777" w:rsidR="00AE6DF6" w:rsidRPr="0080679A" w:rsidRDefault="00AE6DF6" w:rsidP="00AE6DF6">
      <w:pPr>
        <w:pStyle w:val="ListParagraph"/>
        <w:numPr>
          <w:ilvl w:val="0"/>
          <w:numId w:val="16"/>
        </w:numPr>
        <w:rPr>
          <w:rFonts w:ascii="Times New Roman" w:hAnsi="Times New Roman" w:cs="Times New Roman"/>
        </w:rPr>
      </w:pPr>
      <w:r w:rsidRPr="0080679A">
        <w:rPr>
          <w:rFonts w:ascii="Times New Roman" w:hAnsi="Times New Roman" w:cs="Times New Roman"/>
        </w:rPr>
        <w:t>The "Business Plan" explains, "Instances have occurred where a discount was offered to customers on an item in one shop, but not in a different spot in the same store. This does not encourage good ties with customers’’</w:t>
      </w:r>
      <w:r>
        <w:rPr>
          <w:rFonts w:ascii="Times New Roman" w:hAnsi="Times New Roman" w:cs="Times New Roman"/>
        </w:rPr>
        <w:t xml:space="preserve">. </w:t>
      </w:r>
      <w:r w:rsidRPr="0080679A">
        <w:rPr>
          <w:rFonts w:ascii="Times New Roman" w:hAnsi="Times New Roman" w:cs="Times New Roman"/>
        </w:rPr>
        <w:t>From mitigation business plan (2001).</w:t>
      </w:r>
    </w:p>
    <w:p w14:paraId="1F973667" w14:textId="77777777" w:rsidR="00AE6DF6" w:rsidRDefault="00AE6DF6" w:rsidP="00AE6DF6">
      <w:pPr>
        <w:rPr>
          <w:rFonts w:ascii="Times New Roman" w:hAnsi="Times New Roman" w:cs="Times New Roman"/>
        </w:rPr>
      </w:pPr>
      <w:r>
        <w:rPr>
          <w:rFonts w:ascii="Times New Roman" w:hAnsi="Times New Roman" w:cs="Times New Roman"/>
        </w:rPr>
        <w:t>3. All the activities within Company A are strongly controlled and request a managerial activity. Everything must be reported to management and the work supervised by specialists.</w:t>
      </w:r>
    </w:p>
    <w:p w14:paraId="070ECB76" w14:textId="77777777" w:rsidR="00AE6DF6" w:rsidRDefault="00AE6DF6" w:rsidP="00AE6DF6">
      <w:pPr>
        <w:rPr>
          <w:rFonts w:ascii="Times New Roman" w:hAnsi="Times New Roman" w:cs="Times New Roman"/>
        </w:rPr>
      </w:pPr>
      <w:r>
        <w:rPr>
          <w:rFonts w:ascii="Times New Roman" w:hAnsi="Times New Roman" w:cs="Times New Roman"/>
        </w:rPr>
        <w:t>The main problem within the inside activity is that i</w:t>
      </w:r>
      <w:r w:rsidRPr="009F1B88">
        <w:rPr>
          <w:rFonts w:ascii="Times New Roman" w:hAnsi="Times New Roman" w:cs="Times New Roman"/>
        </w:rPr>
        <w:t>nstead of uniting the business against outside rivals, it facilitates internal rivalry through divisions.</w:t>
      </w:r>
    </w:p>
    <w:p w14:paraId="5DA030A0" w14:textId="77777777" w:rsidR="00AE6DF6" w:rsidRDefault="00AE6DF6" w:rsidP="00AE6DF6">
      <w:pPr>
        <w:rPr>
          <w:rFonts w:ascii="Times New Roman" w:hAnsi="Times New Roman" w:cs="Times New Roman"/>
        </w:rPr>
      </w:pPr>
      <w:r>
        <w:rPr>
          <w:rFonts w:ascii="Times New Roman" w:hAnsi="Times New Roman" w:cs="Times New Roman"/>
        </w:rPr>
        <w:t>For M&amp;S instead, the activities are based on self-decision making from workers and they do not have to ask permission from managers all the time which speeds up the job and makes the customers happy also reducing costs for no needed management layers.</w:t>
      </w:r>
    </w:p>
    <w:p w14:paraId="65766442" w14:textId="77777777" w:rsidR="00AE6DF6" w:rsidRDefault="00AE6DF6" w:rsidP="00AE6DF6">
      <w:pPr>
        <w:rPr>
          <w:rFonts w:ascii="Times New Roman" w:hAnsi="Times New Roman" w:cs="Times New Roman"/>
        </w:rPr>
      </w:pPr>
      <w:r>
        <w:rPr>
          <w:rFonts w:ascii="Times New Roman" w:hAnsi="Times New Roman" w:cs="Times New Roman"/>
        </w:rPr>
        <w:t>4.Based on analysis both companies are successful in their field and that success is coming from people who are working in their structures and stick with their inside policies. Health and Safety sectors are well covered in both structures.</w:t>
      </w:r>
    </w:p>
    <w:p w14:paraId="09F114AB" w14:textId="77777777" w:rsidR="00AE6DF6" w:rsidRDefault="00AE6DF6" w:rsidP="00AE6DF6">
      <w:pPr>
        <w:rPr>
          <w:rFonts w:ascii="Times New Roman" w:hAnsi="Times New Roman" w:cs="Times New Roman"/>
        </w:rPr>
      </w:pPr>
      <w:r>
        <w:rPr>
          <w:rFonts w:ascii="Times New Roman" w:hAnsi="Times New Roman" w:cs="Times New Roman"/>
        </w:rPr>
        <w:t>5.In plan of productivity and quality, both companies are well known as good productors of quality pieces in their field.</w:t>
      </w:r>
    </w:p>
    <w:p w14:paraId="00B28BB0" w14:textId="77777777" w:rsidR="00AE6DF6" w:rsidRDefault="00AE6DF6" w:rsidP="00AE6DF6">
      <w:pPr>
        <w:rPr>
          <w:rFonts w:ascii="Times New Roman" w:hAnsi="Times New Roman" w:cs="Times New Roman"/>
        </w:rPr>
      </w:pPr>
      <w:r>
        <w:rPr>
          <w:rFonts w:ascii="Times New Roman" w:hAnsi="Times New Roman" w:cs="Times New Roman"/>
        </w:rPr>
        <w:t>Company A is a worldwide leader in plane engine construction and luxury cars and that is because people like their products. That means workers have a part of the best in their work which concluding they produce, work safely, and have performance to achieve. Whatever, that does not mean their productivity is as fast as should be on the chart analysis.</w:t>
      </w:r>
    </w:p>
    <w:p w14:paraId="5CA58ED1" w14:textId="77777777" w:rsidR="00AE6DF6" w:rsidRDefault="00AE6DF6" w:rsidP="00AE6DF6">
      <w:pPr>
        <w:rPr>
          <w:rFonts w:ascii="Times New Roman" w:hAnsi="Times New Roman" w:cs="Times New Roman"/>
        </w:rPr>
      </w:pPr>
      <w:r>
        <w:rPr>
          <w:rFonts w:ascii="Times New Roman" w:hAnsi="Times New Roman" w:cs="Times New Roman"/>
        </w:rPr>
        <w:t>Company B is known for a good brand and quality food in their stores. The colleagues inside may not have any performance to achieve but instead, they need to make happy the customers and to offer rapid assistance to avoid the company’s image or material damage.</w:t>
      </w:r>
    </w:p>
    <w:p w14:paraId="5664C463" w14:textId="77777777" w:rsidR="00AE6DF6" w:rsidRDefault="00AE6DF6" w:rsidP="00AE6DF6">
      <w:pPr>
        <w:rPr>
          <w:rFonts w:ascii="Times New Roman" w:hAnsi="Times New Roman" w:cs="Times New Roman"/>
        </w:rPr>
      </w:pPr>
      <w:r>
        <w:rPr>
          <w:rFonts w:ascii="Times New Roman" w:hAnsi="Times New Roman" w:cs="Times New Roman"/>
        </w:rPr>
        <w:t>6.The motivation in different structures is different.</w:t>
      </w:r>
    </w:p>
    <w:p w14:paraId="72CEF4CF" w14:textId="77777777" w:rsidR="00AE6DF6" w:rsidRDefault="00AE6DF6" w:rsidP="00AE6DF6">
      <w:pPr>
        <w:rPr>
          <w:rFonts w:ascii="Times New Roman" w:hAnsi="Times New Roman" w:cs="Times New Roman"/>
        </w:rPr>
      </w:pPr>
      <w:r>
        <w:rPr>
          <w:rFonts w:ascii="Times New Roman" w:hAnsi="Times New Roman" w:cs="Times New Roman"/>
        </w:rPr>
        <w:t>Rolls-Royce workers and management are well motivated by their incentives, salary, and performance bonuses. As they work in a competitive organization, they aspire to produce good quality which means they are well motivated to compete.</w:t>
      </w:r>
    </w:p>
    <w:p w14:paraId="0892AA28" w14:textId="77777777" w:rsidR="00AE6DF6" w:rsidRDefault="00AE6DF6" w:rsidP="00AE6DF6">
      <w:pPr>
        <w:rPr>
          <w:rFonts w:ascii="Times New Roman" w:hAnsi="Times New Roman" w:cs="Times New Roman"/>
        </w:rPr>
      </w:pPr>
      <w:r>
        <w:rPr>
          <w:rFonts w:ascii="Times New Roman" w:hAnsi="Times New Roman" w:cs="Times New Roman"/>
        </w:rPr>
        <w:t>M&amp;S workers may have a lack of motivation because they are not paid based on their performance but hours of work. Instead, people are more easily to help the customers with their needs and help the community. The working environment is friendly and that is a good motivation to go to work.</w:t>
      </w:r>
    </w:p>
    <w:p w14:paraId="7D9664DE" w14:textId="77777777" w:rsidR="00AE6DF6" w:rsidRDefault="00AE6DF6" w:rsidP="00AE6DF6">
      <w:pPr>
        <w:rPr>
          <w:rFonts w:ascii="Times New Roman" w:hAnsi="Times New Roman" w:cs="Times New Roman"/>
        </w:rPr>
      </w:pPr>
      <w:r>
        <w:rPr>
          <w:rFonts w:ascii="Times New Roman" w:hAnsi="Times New Roman" w:cs="Times New Roman"/>
        </w:rPr>
        <w:t xml:space="preserve"> </w:t>
      </w:r>
    </w:p>
    <w:p w14:paraId="0DA89C87" w14:textId="77777777" w:rsidR="00AE6DF6" w:rsidRDefault="00AE6DF6" w:rsidP="00AE6DF6">
      <w:pPr>
        <w:rPr>
          <w:rFonts w:ascii="Times New Roman" w:hAnsi="Times New Roman" w:cs="Times New Roman"/>
        </w:rPr>
      </w:pPr>
    </w:p>
    <w:p w14:paraId="18898E88" w14:textId="77777777" w:rsidR="00AE6DF6" w:rsidRDefault="00AE6DF6" w:rsidP="00AE6DF6">
      <w:pPr>
        <w:rPr>
          <w:rFonts w:ascii="Times New Roman" w:hAnsi="Times New Roman" w:cs="Times New Roman"/>
        </w:rPr>
      </w:pPr>
    </w:p>
    <w:p w14:paraId="702DC6AE" w14:textId="77777777" w:rsidR="00AE6DF6" w:rsidRDefault="00AE6DF6" w:rsidP="00AE6DF6">
      <w:pPr>
        <w:rPr>
          <w:rFonts w:ascii="Times New Roman" w:hAnsi="Times New Roman" w:cs="Times New Roman"/>
        </w:rPr>
      </w:pPr>
    </w:p>
    <w:p w14:paraId="272BE1CC" w14:textId="77777777" w:rsidR="00AE6DF6" w:rsidRDefault="00AE6DF6" w:rsidP="00AE6DF6">
      <w:pPr>
        <w:rPr>
          <w:rFonts w:ascii="Times New Roman" w:hAnsi="Times New Roman" w:cs="Times New Roman"/>
        </w:rPr>
      </w:pPr>
    </w:p>
    <w:p w14:paraId="598207D4" w14:textId="77777777" w:rsidR="00AE6DF6" w:rsidRDefault="00AE6DF6" w:rsidP="00AE6DF6">
      <w:pPr>
        <w:rPr>
          <w:rFonts w:ascii="Times New Roman" w:hAnsi="Times New Roman" w:cs="Times New Roman"/>
        </w:rPr>
      </w:pPr>
    </w:p>
    <w:p w14:paraId="6C733D1C" w14:textId="77777777" w:rsidR="00AE6DF6" w:rsidRDefault="00AE6DF6" w:rsidP="00AE6DF6">
      <w:pPr>
        <w:rPr>
          <w:rFonts w:ascii="Times New Roman" w:hAnsi="Times New Roman" w:cs="Times New Roman"/>
        </w:rPr>
      </w:pPr>
    </w:p>
    <w:p w14:paraId="1BFC46FF" w14:textId="77777777" w:rsidR="00AE6DF6" w:rsidRDefault="00AE6DF6" w:rsidP="00AE6DF6">
      <w:pPr>
        <w:pStyle w:val="Heading1"/>
      </w:pPr>
      <w:bookmarkStart w:id="11" w:name="_Toc64577239"/>
      <w:r>
        <w:t>3.Conclusion</w:t>
      </w:r>
      <w:bookmarkEnd w:id="11"/>
    </w:p>
    <w:p w14:paraId="383C66CD" w14:textId="77777777" w:rsidR="00AE6DF6" w:rsidRPr="0077715D" w:rsidRDefault="00AE6DF6" w:rsidP="00AE6DF6">
      <w:pPr>
        <w:rPr>
          <w:rFonts w:ascii="Times New Roman" w:hAnsi="Times New Roman" w:cs="Times New Roman"/>
        </w:rPr>
      </w:pPr>
      <w:r>
        <w:rPr>
          <w:rFonts w:ascii="Times New Roman" w:hAnsi="Times New Roman" w:cs="Times New Roman"/>
        </w:rPr>
        <w:t xml:space="preserve">The Organization Structure is determining how large is the company and reveal relation between workers. Communication is a very important part in the business and the structure determines how the relation between coworkers is. For the employers, to follow the rules and </w:t>
      </w:r>
      <w:r>
        <w:rPr>
          <w:rFonts w:ascii="Times New Roman" w:hAnsi="Times New Roman" w:cs="Times New Roman"/>
        </w:rPr>
        <w:lastRenderedPageBreak/>
        <w:t>working procedures is essential as it is a culture which defines the way job is done and how satisfied are the customers. Both companies were analyzed from safe and trustworthy sources as official web pages and news released after 2010. The benchmark in a report revealed that the business structure has advantages and disadvantages for both companies and there is no structure to be enough good for business</w:t>
      </w:r>
      <w:r w:rsidRPr="0050011F">
        <w:rPr>
          <w:rFonts w:ascii="Times New Roman" w:hAnsi="Times New Roman" w:cs="Times New Roman"/>
        </w:rPr>
        <w:t>.</w:t>
      </w:r>
    </w:p>
    <w:p w14:paraId="014A99ED" w14:textId="0A64D860" w:rsidR="00A47D37" w:rsidRDefault="00A47D37" w:rsidP="00294DB6">
      <w:pPr>
        <w:rPr>
          <w:rFonts w:ascii="Times New Roman" w:hAnsi="Times New Roman" w:cs="Times New Roman"/>
        </w:rPr>
      </w:pPr>
    </w:p>
    <w:p w14:paraId="59CD9BC3" w14:textId="3FDD6D38" w:rsidR="009562A8" w:rsidRDefault="009562A8" w:rsidP="00294DB6">
      <w:pPr>
        <w:rPr>
          <w:rFonts w:ascii="Times New Roman" w:hAnsi="Times New Roman" w:cs="Times New Roman"/>
        </w:rPr>
      </w:pPr>
    </w:p>
    <w:p w14:paraId="2CB3CDF8" w14:textId="12103FB9" w:rsidR="009562A8" w:rsidRDefault="009562A8" w:rsidP="00294DB6">
      <w:pPr>
        <w:rPr>
          <w:rFonts w:ascii="Times New Roman" w:hAnsi="Times New Roman" w:cs="Times New Roman"/>
        </w:rPr>
      </w:pPr>
    </w:p>
    <w:p w14:paraId="146957DA" w14:textId="5DA3A895" w:rsidR="009562A8" w:rsidRDefault="009562A8" w:rsidP="00294DB6">
      <w:pPr>
        <w:rPr>
          <w:rFonts w:ascii="Times New Roman" w:hAnsi="Times New Roman" w:cs="Times New Roman"/>
        </w:rPr>
      </w:pPr>
    </w:p>
    <w:p w14:paraId="6A8738F6" w14:textId="3F2227AD" w:rsidR="009562A8" w:rsidRDefault="009562A8" w:rsidP="00294DB6">
      <w:pPr>
        <w:rPr>
          <w:rFonts w:ascii="Times New Roman" w:hAnsi="Times New Roman" w:cs="Times New Roman"/>
        </w:rPr>
      </w:pPr>
    </w:p>
    <w:p w14:paraId="1C58DD4F" w14:textId="672995D5" w:rsidR="009562A8" w:rsidRDefault="009562A8" w:rsidP="00294DB6">
      <w:pPr>
        <w:rPr>
          <w:rFonts w:ascii="Times New Roman" w:hAnsi="Times New Roman" w:cs="Times New Roman"/>
        </w:rPr>
      </w:pPr>
    </w:p>
    <w:p w14:paraId="4165FAF9" w14:textId="7DC56A7E" w:rsidR="009562A8" w:rsidRDefault="009562A8" w:rsidP="00294DB6">
      <w:pPr>
        <w:rPr>
          <w:rFonts w:ascii="Times New Roman" w:hAnsi="Times New Roman" w:cs="Times New Roman"/>
        </w:rPr>
      </w:pPr>
    </w:p>
    <w:p w14:paraId="19935B36" w14:textId="1DE0FF39" w:rsidR="009562A8" w:rsidRDefault="009562A8" w:rsidP="00294DB6">
      <w:pPr>
        <w:rPr>
          <w:rFonts w:ascii="Times New Roman" w:hAnsi="Times New Roman" w:cs="Times New Roman"/>
        </w:rPr>
      </w:pPr>
    </w:p>
    <w:p w14:paraId="5BABE826" w14:textId="59FAA7D9" w:rsidR="009562A8" w:rsidRDefault="009562A8" w:rsidP="00294DB6">
      <w:pPr>
        <w:rPr>
          <w:rFonts w:ascii="Times New Roman" w:hAnsi="Times New Roman" w:cs="Times New Roman"/>
        </w:rPr>
      </w:pPr>
    </w:p>
    <w:p w14:paraId="00060C13" w14:textId="54B61839" w:rsidR="009562A8" w:rsidRDefault="009562A8" w:rsidP="00294DB6">
      <w:pPr>
        <w:rPr>
          <w:rFonts w:ascii="Times New Roman" w:hAnsi="Times New Roman" w:cs="Times New Roman"/>
        </w:rPr>
      </w:pPr>
    </w:p>
    <w:p w14:paraId="68CC277C" w14:textId="770F2F07" w:rsidR="009562A8" w:rsidRDefault="009562A8" w:rsidP="00294DB6">
      <w:pPr>
        <w:rPr>
          <w:rFonts w:ascii="Times New Roman" w:hAnsi="Times New Roman" w:cs="Times New Roman"/>
        </w:rPr>
      </w:pPr>
    </w:p>
    <w:p w14:paraId="1C8C29DD" w14:textId="71286A00" w:rsidR="009562A8" w:rsidRDefault="009562A8" w:rsidP="00294DB6">
      <w:pPr>
        <w:rPr>
          <w:rFonts w:ascii="Times New Roman" w:hAnsi="Times New Roman" w:cs="Times New Roman"/>
        </w:rPr>
      </w:pPr>
    </w:p>
    <w:p w14:paraId="36777A8F" w14:textId="33C1C1AC" w:rsidR="009562A8" w:rsidRDefault="009562A8" w:rsidP="00294DB6">
      <w:pPr>
        <w:rPr>
          <w:rFonts w:ascii="Times New Roman" w:hAnsi="Times New Roman" w:cs="Times New Roman"/>
        </w:rPr>
      </w:pPr>
    </w:p>
    <w:p w14:paraId="2B2FA4AC" w14:textId="1DA21684" w:rsidR="009562A8" w:rsidRDefault="009562A8" w:rsidP="00294DB6">
      <w:pPr>
        <w:rPr>
          <w:rFonts w:ascii="Times New Roman" w:hAnsi="Times New Roman" w:cs="Times New Roman"/>
        </w:rPr>
      </w:pPr>
    </w:p>
    <w:p w14:paraId="6E468A36" w14:textId="38B4EA05" w:rsidR="009562A8" w:rsidRDefault="009562A8" w:rsidP="00294DB6">
      <w:pPr>
        <w:rPr>
          <w:rFonts w:ascii="Times New Roman" w:hAnsi="Times New Roman" w:cs="Times New Roman"/>
        </w:rPr>
      </w:pPr>
    </w:p>
    <w:p w14:paraId="0F8285A1" w14:textId="75AF32DE" w:rsidR="009562A8" w:rsidRDefault="009562A8" w:rsidP="00294DB6">
      <w:pPr>
        <w:rPr>
          <w:rFonts w:ascii="Times New Roman" w:hAnsi="Times New Roman" w:cs="Times New Roman"/>
        </w:rPr>
      </w:pPr>
    </w:p>
    <w:p w14:paraId="5D3F6063" w14:textId="49B1AD97" w:rsidR="009562A8" w:rsidRDefault="009562A8" w:rsidP="00294DB6">
      <w:pPr>
        <w:rPr>
          <w:rFonts w:ascii="Times New Roman" w:hAnsi="Times New Roman" w:cs="Times New Roman"/>
        </w:rPr>
      </w:pPr>
    </w:p>
    <w:p w14:paraId="405D4622" w14:textId="397E4115" w:rsidR="009562A8" w:rsidRDefault="009562A8" w:rsidP="00294DB6">
      <w:pPr>
        <w:rPr>
          <w:rFonts w:ascii="Times New Roman" w:hAnsi="Times New Roman" w:cs="Times New Roman"/>
        </w:rPr>
      </w:pPr>
    </w:p>
    <w:p w14:paraId="3B93A7C8" w14:textId="04940AA4" w:rsidR="009562A8" w:rsidRDefault="009562A8" w:rsidP="00294DB6">
      <w:pPr>
        <w:rPr>
          <w:rFonts w:ascii="Times New Roman" w:hAnsi="Times New Roman" w:cs="Times New Roman"/>
        </w:rPr>
      </w:pPr>
    </w:p>
    <w:p w14:paraId="3E68F771" w14:textId="69384EDD" w:rsidR="009562A8" w:rsidRDefault="009562A8" w:rsidP="00294DB6">
      <w:pPr>
        <w:rPr>
          <w:rFonts w:ascii="Times New Roman" w:hAnsi="Times New Roman" w:cs="Times New Roman"/>
        </w:rPr>
      </w:pPr>
    </w:p>
    <w:p w14:paraId="30365F49" w14:textId="6586256B" w:rsidR="009562A8" w:rsidRDefault="009562A8" w:rsidP="00294DB6">
      <w:pPr>
        <w:rPr>
          <w:rFonts w:ascii="Times New Roman" w:hAnsi="Times New Roman" w:cs="Times New Roman"/>
        </w:rPr>
      </w:pPr>
    </w:p>
    <w:p w14:paraId="66567640" w14:textId="4D859765" w:rsidR="009562A8" w:rsidRDefault="009562A8" w:rsidP="00294DB6">
      <w:pPr>
        <w:rPr>
          <w:rFonts w:ascii="Times New Roman" w:hAnsi="Times New Roman" w:cs="Times New Roman"/>
        </w:rPr>
      </w:pPr>
    </w:p>
    <w:p w14:paraId="190DD8E2" w14:textId="07489C96" w:rsidR="009562A8" w:rsidRDefault="009562A8" w:rsidP="00294DB6">
      <w:pPr>
        <w:rPr>
          <w:rFonts w:ascii="Times New Roman" w:hAnsi="Times New Roman" w:cs="Times New Roman"/>
        </w:rPr>
      </w:pPr>
    </w:p>
    <w:p w14:paraId="07ABE80F" w14:textId="4515FE55" w:rsidR="009562A8" w:rsidRDefault="009562A8" w:rsidP="00294DB6">
      <w:pPr>
        <w:rPr>
          <w:rFonts w:ascii="Times New Roman" w:hAnsi="Times New Roman" w:cs="Times New Roman"/>
        </w:rPr>
      </w:pPr>
    </w:p>
    <w:p w14:paraId="77CAEB53" w14:textId="11080B6A" w:rsidR="009562A8" w:rsidRDefault="009562A8" w:rsidP="00294DB6">
      <w:pPr>
        <w:rPr>
          <w:rFonts w:ascii="Times New Roman" w:hAnsi="Times New Roman" w:cs="Times New Roman"/>
        </w:rPr>
      </w:pPr>
    </w:p>
    <w:p w14:paraId="7CAA9EDF" w14:textId="56C9D9BD" w:rsidR="009562A8" w:rsidRDefault="009562A8" w:rsidP="00294DB6">
      <w:pPr>
        <w:rPr>
          <w:rFonts w:ascii="Times New Roman" w:hAnsi="Times New Roman" w:cs="Times New Roman"/>
        </w:rPr>
      </w:pPr>
    </w:p>
    <w:p w14:paraId="18B31489" w14:textId="5E3BFFC7" w:rsidR="009562A8" w:rsidRDefault="009562A8" w:rsidP="00294DB6">
      <w:pPr>
        <w:rPr>
          <w:rFonts w:ascii="Times New Roman" w:hAnsi="Times New Roman" w:cs="Times New Roman"/>
        </w:rPr>
      </w:pPr>
    </w:p>
    <w:p w14:paraId="3ED06550" w14:textId="04D88454" w:rsidR="009562A8" w:rsidRDefault="009562A8" w:rsidP="00294DB6">
      <w:pPr>
        <w:rPr>
          <w:rFonts w:ascii="Times New Roman" w:hAnsi="Times New Roman" w:cs="Times New Roman"/>
        </w:rPr>
      </w:pPr>
    </w:p>
    <w:p w14:paraId="01593D2C" w14:textId="581E586F" w:rsidR="009562A8" w:rsidRDefault="009562A8" w:rsidP="00294DB6">
      <w:pPr>
        <w:rPr>
          <w:rFonts w:ascii="Times New Roman" w:hAnsi="Times New Roman" w:cs="Times New Roman"/>
        </w:rPr>
      </w:pPr>
    </w:p>
    <w:p w14:paraId="1F337E48" w14:textId="31922BAD" w:rsidR="009562A8" w:rsidRDefault="009562A8" w:rsidP="00294DB6">
      <w:pPr>
        <w:rPr>
          <w:rFonts w:ascii="Times New Roman" w:hAnsi="Times New Roman" w:cs="Times New Roman"/>
        </w:rPr>
      </w:pPr>
    </w:p>
    <w:p w14:paraId="4FA248EA" w14:textId="7020725E" w:rsidR="009562A8" w:rsidRDefault="009562A8" w:rsidP="00294DB6">
      <w:pPr>
        <w:rPr>
          <w:rFonts w:ascii="Times New Roman" w:hAnsi="Times New Roman" w:cs="Times New Roman"/>
        </w:rPr>
      </w:pPr>
    </w:p>
    <w:p w14:paraId="27D085BF" w14:textId="2423DD69" w:rsidR="009562A8" w:rsidRDefault="009562A8" w:rsidP="00294DB6">
      <w:pPr>
        <w:rPr>
          <w:rFonts w:ascii="Times New Roman" w:hAnsi="Times New Roman" w:cs="Times New Roman"/>
        </w:rPr>
      </w:pPr>
    </w:p>
    <w:p w14:paraId="0EF1BB65" w14:textId="4B81619A" w:rsidR="009562A8" w:rsidRDefault="009562A8" w:rsidP="00294DB6">
      <w:pPr>
        <w:rPr>
          <w:rFonts w:ascii="Times New Roman" w:hAnsi="Times New Roman" w:cs="Times New Roman"/>
        </w:rPr>
      </w:pPr>
    </w:p>
    <w:p w14:paraId="3D8A3F04" w14:textId="5022EF80" w:rsidR="009562A8" w:rsidRDefault="009562A8" w:rsidP="00294DB6">
      <w:pPr>
        <w:rPr>
          <w:rFonts w:ascii="Times New Roman" w:hAnsi="Times New Roman" w:cs="Times New Roman"/>
        </w:rPr>
      </w:pPr>
    </w:p>
    <w:p w14:paraId="674AE527" w14:textId="7395D1AB" w:rsidR="009562A8" w:rsidRDefault="009562A8" w:rsidP="00294DB6">
      <w:pPr>
        <w:rPr>
          <w:rFonts w:ascii="Times New Roman" w:hAnsi="Times New Roman" w:cs="Times New Roman"/>
        </w:rPr>
      </w:pPr>
    </w:p>
    <w:p w14:paraId="55998D06" w14:textId="12BD1D6B" w:rsidR="009562A8" w:rsidRDefault="009562A8" w:rsidP="00294DB6">
      <w:pPr>
        <w:rPr>
          <w:rFonts w:ascii="Times New Roman" w:hAnsi="Times New Roman" w:cs="Times New Roman"/>
        </w:rPr>
      </w:pPr>
    </w:p>
    <w:p w14:paraId="7C1E492A" w14:textId="09D80AB2" w:rsidR="009562A8" w:rsidRDefault="009562A8" w:rsidP="00294DB6">
      <w:pPr>
        <w:rPr>
          <w:rFonts w:ascii="Times New Roman" w:hAnsi="Times New Roman" w:cs="Times New Roman"/>
        </w:rPr>
      </w:pPr>
    </w:p>
    <w:p w14:paraId="401F013E" w14:textId="39A90279" w:rsidR="009562A8" w:rsidRDefault="009562A8" w:rsidP="00294DB6">
      <w:pPr>
        <w:rPr>
          <w:rFonts w:ascii="Times New Roman" w:hAnsi="Times New Roman" w:cs="Times New Roman"/>
        </w:rPr>
      </w:pPr>
    </w:p>
    <w:p w14:paraId="23D0A5B0" w14:textId="39FED0AC" w:rsidR="009562A8" w:rsidRDefault="009562A8" w:rsidP="00294DB6">
      <w:pPr>
        <w:rPr>
          <w:rFonts w:ascii="Times New Roman" w:hAnsi="Times New Roman" w:cs="Times New Roman"/>
        </w:rPr>
      </w:pPr>
    </w:p>
    <w:p w14:paraId="7F983B2F" w14:textId="478DF268" w:rsidR="009562A8" w:rsidRDefault="009562A8" w:rsidP="00294DB6">
      <w:pPr>
        <w:rPr>
          <w:rFonts w:ascii="Times New Roman" w:hAnsi="Times New Roman" w:cs="Times New Roman"/>
        </w:rPr>
      </w:pPr>
    </w:p>
    <w:p w14:paraId="2B9947B7" w14:textId="730A27D3" w:rsidR="009562A8" w:rsidRDefault="009562A8" w:rsidP="00294DB6">
      <w:pPr>
        <w:rPr>
          <w:rFonts w:ascii="Times New Roman" w:hAnsi="Times New Roman" w:cs="Times New Roman"/>
        </w:rPr>
      </w:pPr>
    </w:p>
    <w:p w14:paraId="67A6BFBD" w14:textId="32A94F14" w:rsidR="009562A8" w:rsidRDefault="009562A8" w:rsidP="00294DB6">
      <w:pPr>
        <w:rPr>
          <w:rFonts w:ascii="Times New Roman" w:hAnsi="Times New Roman" w:cs="Times New Roman"/>
        </w:rPr>
      </w:pPr>
    </w:p>
    <w:p w14:paraId="244B769A" w14:textId="77777777" w:rsidR="009562A8" w:rsidRDefault="009562A8" w:rsidP="00294DB6">
      <w:pPr>
        <w:rPr>
          <w:rFonts w:ascii="Times New Roman" w:hAnsi="Times New Roman" w:cs="Times New Roman"/>
        </w:rPr>
      </w:pPr>
    </w:p>
    <w:bookmarkStart w:id="12" w:name="_Toc64577240" w:displacedByCustomXml="next"/>
    <w:sdt>
      <w:sdtPr>
        <w:rPr>
          <w:rFonts w:asciiTheme="minorHAnsi" w:eastAsiaTheme="minorHAnsi" w:hAnsiTheme="minorHAnsi" w:cstheme="minorBidi"/>
          <w:color w:val="auto"/>
          <w:sz w:val="24"/>
          <w:szCs w:val="24"/>
        </w:rPr>
        <w:id w:val="162049622"/>
        <w:docPartObj>
          <w:docPartGallery w:val="Bibliographies"/>
          <w:docPartUnique/>
        </w:docPartObj>
      </w:sdtPr>
      <w:sdtEndPr/>
      <w:sdtContent>
        <w:p w14:paraId="35CE8BB9" w14:textId="01F3E63B" w:rsidR="00D101FE" w:rsidRDefault="00D101FE">
          <w:pPr>
            <w:pStyle w:val="Heading1"/>
          </w:pPr>
          <w:r>
            <w:t>References</w:t>
          </w:r>
          <w:bookmarkEnd w:id="12"/>
        </w:p>
        <w:sdt>
          <w:sdtPr>
            <w:id w:val="-573587230"/>
            <w:bibliography/>
          </w:sdtPr>
          <w:sdtEndPr/>
          <w:sdtContent>
            <w:p w14:paraId="7E22D8C7" w14:textId="77777777" w:rsidR="00D101FE" w:rsidRPr="00ED6569" w:rsidRDefault="00D101FE" w:rsidP="00D101FE">
              <w:pPr>
                <w:spacing w:line="360" w:lineRule="auto"/>
                <w:rPr>
                  <w:rFonts w:ascii="Times New Roman" w:hAnsi="Times New Roman" w:cs="Times New Roman"/>
                  <w:i/>
                  <w:iCs/>
                  <w:color w:val="212529"/>
                  <w:shd w:val="clear" w:color="auto" w:fill="FFFFFF"/>
                </w:rPr>
              </w:pPr>
              <w:r w:rsidRPr="00ED6569">
                <w:rPr>
                  <w:rFonts w:ascii="Times New Roman" w:hAnsi="Times New Roman" w:cs="Times New Roman"/>
                  <w:color w:val="212529"/>
                  <w:shd w:val="clear" w:color="auto" w:fill="FFFFFF"/>
                </w:rPr>
                <w:t xml:space="preserve">Borkar, R. (2010) </w:t>
              </w:r>
              <w:r w:rsidRPr="00ED6569">
                <w:rPr>
                  <w:rFonts w:ascii="Times New Roman" w:hAnsi="Times New Roman" w:cs="Times New Roman"/>
                  <w:i/>
                  <w:iCs/>
                  <w:color w:val="212529"/>
                  <w:shd w:val="clear" w:color="auto" w:fill="FFFFFF"/>
                </w:rPr>
                <w:t>Flat Organizational Structure.</w:t>
              </w:r>
            </w:p>
            <w:p w14:paraId="19E3500B" w14:textId="6BDC20DE" w:rsidR="00D101FE" w:rsidRPr="00ED6569" w:rsidRDefault="00BF7B62" w:rsidP="00D101FE">
              <w:pPr>
                <w:spacing w:line="360" w:lineRule="auto"/>
                <w:rPr>
                  <w:rFonts w:ascii="Times New Roman" w:hAnsi="Times New Roman" w:cs="Times New Roman"/>
                </w:rPr>
              </w:pPr>
              <w:r w:rsidRPr="00ED6569">
                <w:rPr>
                  <w:rFonts w:ascii="Times New Roman" w:hAnsi="Times New Roman" w:cs="Times New Roman"/>
                </w:rPr>
                <w:t>Dreamtimes.com (</w:t>
              </w:r>
              <w:r w:rsidR="00D101FE" w:rsidRPr="00ED6569">
                <w:rPr>
                  <w:rFonts w:ascii="Times New Roman" w:hAnsi="Times New Roman" w:cs="Times New Roman"/>
                </w:rPr>
                <w:t>2011</w:t>
              </w:r>
              <w:r w:rsidRPr="00ED6569">
                <w:rPr>
                  <w:rFonts w:ascii="Times New Roman" w:hAnsi="Times New Roman" w:cs="Times New Roman"/>
                </w:rPr>
                <w:t>).</w:t>
              </w:r>
              <w:r w:rsidRPr="00ED6569">
                <w:rPr>
                  <w:rFonts w:ascii="Times New Roman" w:hAnsi="Times New Roman" w:cs="Times New Roman"/>
                  <w:i/>
                  <w:iCs/>
                </w:rPr>
                <w:t xml:space="preserve"> How</w:t>
              </w:r>
              <w:r w:rsidR="00D101FE" w:rsidRPr="00ED6569">
                <w:rPr>
                  <w:rFonts w:ascii="Times New Roman" w:hAnsi="Times New Roman" w:cs="Times New Roman"/>
                  <w:i/>
                  <w:iCs/>
                </w:rPr>
                <w:t xml:space="preserve"> organisations works</w:t>
              </w:r>
              <w:r w:rsidR="004F4775">
                <w:rPr>
                  <w:rFonts w:ascii="Times New Roman" w:hAnsi="Times New Roman" w:cs="Times New Roman"/>
                </w:rPr>
                <w:t xml:space="preserve">. </w:t>
              </w:r>
              <w:r w:rsidR="00D101FE" w:rsidRPr="00ED6569">
                <w:rPr>
                  <w:rFonts w:ascii="Times New Roman" w:hAnsi="Times New Roman" w:cs="Times New Roman"/>
                </w:rPr>
                <w:t>Available at:</w:t>
              </w:r>
              <w:hyperlink r:id="rId11" w:history="1">
                <w:r w:rsidR="00D101FE" w:rsidRPr="00ED6569">
                  <w:rPr>
                    <w:rStyle w:val="Hyperlink"/>
                    <w:rFonts w:ascii="Times New Roman" w:hAnsi="Times New Roman" w:cs="Times New Roman"/>
                  </w:rPr>
                  <w:t>https://www.dreamstime.com/photos-images/structure-organisations.html</w:t>
                </w:r>
              </w:hyperlink>
              <w:r w:rsidR="00236B4B">
                <w:rPr>
                  <w:rFonts w:ascii="Times New Roman" w:hAnsi="Times New Roman" w:cs="Times New Roman"/>
                </w:rPr>
                <w:t xml:space="preserve"> </w:t>
              </w:r>
              <w:r w:rsidR="0005316B">
                <w:rPr>
                  <w:rFonts w:ascii="Times New Roman" w:hAnsi="Times New Roman" w:cs="Times New Roman"/>
                </w:rPr>
                <w:t>(</w:t>
              </w:r>
              <w:r w:rsidR="0005316B" w:rsidRPr="00ED6569">
                <w:rPr>
                  <w:rFonts w:ascii="Times New Roman" w:hAnsi="Times New Roman" w:cs="Times New Roman"/>
                </w:rPr>
                <w:t>Accessed on 11.02.2021</w:t>
              </w:r>
              <w:r w:rsidR="0005316B">
                <w:rPr>
                  <w:rFonts w:ascii="Times New Roman" w:hAnsi="Times New Roman" w:cs="Times New Roman"/>
                </w:rPr>
                <w:t>)</w:t>
              </w:r>
            </w:p>
            <w:p w14:paraId="40827250" w14:textId="77777777" w:rsidR="00D101FE" w:rsidRPr="00ED6569" w:rsidRDefault="00D101FE" w:rsidP="00D101FE">
              <w:pPr>
                <w:spacing w:line="360" w:lineRule="auto"/>
                <w:rPr>
                  <w:rFonts w:ascii="Times New Roman" w:hAnsi="Times New Roman" w:cs="Times New Roman"/>
                  <w:color w:val="333333"/>
                  <w:shd w:val="clear" w:color="auto" w:fill="FFFFFF"/>
                </w:rPr>
              </w:pPr>
              <w:r w:rsidRPr="00ED6569">
                <w:rPr>
                  <w:rFonts w:ascii="Times New Roman" w:hAnsi="Times New Roman" w:cs="Times New Roman"/>
                  <w:color w:val="333333"/>
                  <w:shd w:val="clear" w:color="auto" w:fill="FFFFFF"/>
                </w:rPr>
                <w:t>Hitt M. A., Chet Miller C. &amp; Collella A. (2011) </w:t>
              </w:r>
              <w:r w:rsidRPr="00ED6569">
                <w:rPr>
                  <w:rStyle w:val="Emphasis"/>
                  <w:rFonts w:ascii="Times New Roman" w:hAnsi="Times New Roman" w:cs="Times New Roman"/>
                  <w:color w:val="333333"/>
                  <w:bdr w:val="none" w:sz="0" w:space="0" w:color="auto" w:frame="1"/>
                  <w:shd w:val="clear" w:color="auto" w:fill="FFFFFF"/>
                </w:rPr>
                <w:t>Organizational Behavior</w:t>
              </w:r>
              <w:r w:rsidRPr="00ED6569">
                <w:rPr>
                  <w:rFonts w:ascii="Times New Roman" w:hAnsi="Times New Roman" w:cs="Times New Roman"/>
                  <w:color w:val="333333"/>
                  <w:shd w:val="clear" w:color="auto" w:fill="FFFFFF"/>
                </w:rPr>
                <w:t>, Third Edition, Wiley</w:t>
              </w:r>
            </w:p>
            <w:p w14:paraId="6768495E" w14:textId="19D21586" w:rsidR="00D101FE" w:rsidRPr="00ED6569" w:rsidRDefault="00D101FE" w:rsidP="00D101FE">
              <w:pPr>
                <w:spacing w:line="360" w:lineRule="auto"/>
                <w:rPr>
                  <w:rFonts w:ascii="Times New Roman" w:hAnsi="Times New Roman" w:cs="Times New Roman"/>
                </w:rPr>
              </w:pPr>
              <w:r w:rsidRPr="00ED6569">
                <w:rPr>
                  <w:rFonts w:ascii="Times New Roman" w:hAnsi="Times New Roman" w:cs="Times New Roman"/>
                </w:rPr>
                <w:t xml:space="preserve">Marks &amp; Spencer (2020). </w:t>
              </w:r>
              <w:r w:rsidRPr="00ED6569">
                <w:rPr>
                  <w:rFonts w:ascii="Times New Roman" w:hAnsi="Times New Roman" w:cs="Times New Roman"/>
                  <w:i/>
                  <w:iCs/>
                </w:rPr>
                <w:t>People</w:t>
              </w:r>
              <w:r w:rsidR="004F4775">
                <w:rPr>
                  <w:rFonts w:ascii="Times New Roman" w:hAnsi="Times New Roman" w:cs="Times New Roman"/>
                </w:rPr>
                <w:t xml:space="preserve">. </w:t>
              </w:r>
              <w:r w:rsidRPr="00ED6569">
                <w:rPr>
                  <w:rFonts w:ascii="Times New Roman" w:hAnsi="Times New Roman" w:cs="Times New Roman"/>
                </w:rPr>
                <w:t xml:space="preserve">Accessed on 12.020.2021 Available </w:t>
              </w:r>
              <w:r w:rsidR="00BF7B62" w:rsidRPr="00ED6569">
                <w:rPr>
                  <w:rFonts w:ascii="Times New Roman" w:hAnsi="Times New Roman" w:cs="Times New Roman"/>
                </w:rPr>
                <w:t>at: https</w:t>
              </w:r>
              <w:r w:rsidRPr="00ED6569">
                <w:rPr>
                  <w:rFonts w:ascii="Times New Roman" w:hAnsi="Times New Roman" w:cs="Times New Roman"/>
                </w:rPr>
                <w:t>://corporate.marksandspencer.com/sustainability/people</w:t>
              </w:r>
            </w:p>
            <w:p w14:paraId="26D380FA" w14:textId="1770F966" w:rsidR="00D101FE" w:rsidRPr="00ED6569" w:rsidRDefault="00D101FE" w:rsidP="00D101FE">
              <w:pPr>
                <w:spacing w:line="360" w:lineRule="auto"/>
                <w:rPr>
                  <w:rFonts w:ascii="Times New Roman" w:hAnsi="Times New Roman" w:cs="Times New Roman"/>
                </w:rPr>
              </w:pPr>
              <w:r w:rsidRPr="00ED6569">
                <w:rPr>
                  <w:rFonts w:ascii="Times New Roman" w:hAnsi="Times New Roman" w:cs="Times New Roman"/>
                </w:rPr>
                <w:t xml:space="preserve">Max Freedman (Sep. 04,2020). </w:t>
              </w:r>
              <w:r w:rsidRPr="00ED6569">
                <w:rPr>
                  <w:rFonts w:ascii="Times New Roman" w:hAnsi="Times New Roman" w:cs="Times New Roman"/>
                  <w:i/>
                  <w:iCs/>
                </w:rPr>
                <w:t>Types of organizational structure to consider for your business</w:t>
              </w:r>
              <w:r w:rsidRPr="00ED6569">
                <w:rPr>
                  <w:rFonts w:ascii="Times New Roman" w:hAnsi="Times New Roman" w:cs="Times New Roman"/>
                </w:rPr>
                <w:t>. Available at:</w:t>
              </w:r>
              <w:hyperlink r:id="rId12" w:history="1">
                <w:r w:rsidRPr="00ED6569">
                  <w:rPr>
                    <w:rStyle w:val="Hyperlink"/>
                    <w:rFonts w:ascii="Times New Roman" w:hAnsi="Times New Roman" w:cs="Times New Roman"/>
                  </w:rPr>
                  <w:t>https://www.businessnewsdaily.com/15798-types-of-organizational-structures.html</w:t>
                </w:r>
              </w:hyperlink>
              <w:r w:rsidR="00CA1D10">
                <w:rPr>
                  <w:rFonts w:ascii="Times New Roman" w:hAnsi="Times New Roman" w:cs="Times New Roman"/>
                </w:rPr>
                <w:t xml:space="preserve"> (</w:t>
              </w:r>
              <w:r w:rsidR="00CA1D10" w:rsidRPr="00ED6569">
                <w:rPr>
                  <w:rFonts w:ascii="Times New Roman" w:hAnsi="Times New Roman" w:cs="Times New Roman"/>
                </w:rPr>
                <w:t>Accessed on 10/02/2021</w:t>
              </w:r>
              <w:r w:rsidR="00CA1D10">
                <w:rPr>
                  <w:rFonts w:ascii="Times New Roman" w:hAnsi="Times New Roman" w:cs="Times New Roman"/>
                </w:rPr>
                <w:t>)</w:t>
              </w:r>
            </w:p>
            <w:p w14:paraId="1B07CAE4" w14:textId="77777777" w:rsidR="00D101FE" w:rsidRPr="00ED6569" w:rsidRDefault="00D101FE" w:rsidP="00D101FE">
              <w:pPr>
                <w:spacing w:line="360" w:lineRule="auto"/>
                <w:rPr>
                  <w:rFonts w:ascii="Times New Roman" w:hAnsi="Times New Roman" w:cs="Times New Roman"/>
                </w:rPr>
              </w:pPr>
              <w:r w:rsidRPr="00ED6569">
                <w:rPr>
                  <w:rFonts w:ascii="Times New Roman" w:hAnsi="Times New Roman" w:cs="Times New Roman"/>
                  <w:color w:val="333333"/>
                  <w:shd w:val="clear" w:color="auto" w:fill="FFFFFF"/>
                </w:rPr>
                <w:t>Mullins L. (2010), </w:t>
              </w:r>
              <w:r w:rsidRPr="00ED6569">
                <w:rPr>
                  <w:rStyle w:val="Emphasis"/>
                  <w:rFonts w:ascii="Times New Roman" w:hAnsi="Times New Roman" w:cs="Times New Roman"/>
                  <w:color w:val="333333"/>
                  <w:bdr w:val="none" w:sz="0" w:space="0" w:color="auto" w:frame="1"/>
                  <w:shd w:val="clear" w:color="auto" w:fill="FFFFFF"/>
                </w:rPr>
                <w:t>Management &amp; Organisational Behaviour</w:t>
              </w:r>
              <w:r w:rsidRPr="00ED6569">
                <w:rPr>
                  <w:rFonts w:ascii="Times New Roman" w:hAnsi="Times New Roman" w:cs="Times New Roman"/>
                  <w:color w:val="333333"/>
                  <w:shd w:val="clear" w:color="auto" w:fill="FFFFFF"/>
                </w:rPr>
                <w:t>, Ninth Edition, Pearson Education</w:t>
              </w:r>
            </w:p>
            <w:p w14:paraId="14FF5F07" w14:textId="2830BEF7" w:rsidR="00D101FE" w:rsidRPr="00ED6569" w:rsidRDefault="00D101FE" w:rsidP="00D101FE">
              <w:pPr>
                <w:spacing w:line="360" w:lineRule="auto"/>
                <w:rPr>
                  <w:rFonts w:ascii="Times New Roman" w:hAnsi="Times New Roman" w:cs="Times New Roman"/>
                </w:rPr>
              </w:pPr>
              <w:r w:rsidRPr="00ED6569">
                <w:rPr>
                  <w:rFonts w:ascii="Times New Roman" w:hAnsi="Times New Roman" w:cs="Times New Roman"/>
                </w:rPr>
                <w:t xml:space="preserve">Rolls-Royce (2021). </w:t>
              </w:r>
              <w:r w:rsidRPr="00ED6569">
                <w:rPr>
                  <w:rFonts w:ascii="Times New Roman" w:hAnsi="Times New Roman" w:cs="Times New Roman"/>
                  <w:i/>
                  <w:iCs/>
                </w:rPr>
                <w:t>Rolls-Royce logo</w:t>
              </w:r>
              <w:r w:rsidRPr="00ED6569">
                <w:rPr>
                  <w:rFonts w:ascii="Times New Roman" w:hAnsi="Times New Roman" w:cs="Times New Roman"/>
                </w:rPr>
                <w:t xml:space="preserve">. Available at: </w:t>
              </w:r>
              <w:hyperlink r:id="rId13" w:history="1">
                <w:r w:rsidRPr="00ED6569">
                  <w:rPr>
                    <w:rStyle w:val="Hyperlink"/>
                    <w:rFonts w:ascii="Times New Roman" w:hAnsi="Times New Roman" w:cs="Times New Roman"/>
                  </w:rPr>
                  <w:t>https://www.rolls-royce.com/about/our-history.aspx</w:t>
                </w:r>
              </w:hyperlink>
              <w:r w:rsidR="0031212D">
                <w:rPr>
                  <w:rFonts w:ascii="Times New Roman" w:hAnsi="Times New Roman" w:cs="Times New Roman"/>
                </w:rPr>
                <w:t xml:space="preserve"> (</w:t>
              </w:r>
              <w:r w:rsidR="0031212D" w:rsidRPr="00ED6569">
                <w:rPr>
                  <w:rFonts w:ascii="Times New Roman" w:hAnsi="Times New Roman" w:cs="Times New Roman"/>
                </w:rPr>
                <w:t>Accessed on 11.02.2021</w:t>
              </w:r>
              <w:r w:rsidR="0031212D">
                <w:rPr>
                  <w:rFonts w:ascii="Times New Roman" w:hAnsi="Times New Roman" w:cs="Times New Roman"/>
                </w:rPr>
                <w:t>)</w:t>
              </w:r>
            </w:p>
            <w:p w14:paraId="23ED4CFC" w14:textId="7C676ED1" w:rsidR="00D101FE" w:rsidRPr="00ED6569" w:rsidRDefault="00D101FE" w:rsidP="00D101FE">
              <w:pPr>
                <w:spacing w:line="360" w:lineRule="auto"/>
                <w:rPr>
                  <w:rFonts w:ascii="Times New Roman" w:hAnsi="Times New Roman" w:cs="Times New Roman"/>
                  <w:color w:val="212529"/>
                  <w:shd w:val="clear" w:color="auto" w:fill="FFFFFF"/>
                </w:rPr>
              </w:pPr>
              <w:r w:rsidRPr="00ED6569">
                <w:rPr>
                  <w:rFonts w:ascii="Times New Roman" w:hAnsi="Times New Roman" w:cs="Times New Roman"/>
                  <w:color w:val="212529"/>
                  <w:shd w:val="clear" w:color="auto" w:fill="FFFFFF"/>
                </w:rPr>
                <w:t>Steve Rowe (2018)</w:t>
              </w:r>
              <w:r w:rsidRPr="00ED6569">
                <w:rPr>
                  <w:rFonts w:ascii="Times New Roman" w:hAnsi="Times New Roman" w:cs="Times New Roman"/>
                  <w:i/>
                  <w:iCs/>
                  <w:color w:val="212529"/>
                  <w:shd w:val="clear" w:color="auto" w:fill="FFFFFF"/>
                </w:rPr>
                <w:t>. Annual report for 2018</w:t>
              </w:r>
              <w:r w:rsidRPr="00ED6569">
                <w:rPr>
                  <w:rFonts w:ascii="Times New Roman" w:hAnsi="Times New Roman" w:cs="Times New Roman"/>
                  <w:color w:val="212529"/>
                  <w:shd w:val="clear" w:color="auto" w:fill="FFFFFF"/>
                </w:rPr>
                <w:t>.</w:t>
              </w:r>
              <w:r w:rsidR="007B7D84">
                <w:rPr>
                  <w:rFonts w:ascii="Times New Roman" w:hAnsi="Times New Roman" w:cs="Times New Roman"/>
                  <w:color w:val="212529"/>
                  <w:shd w:val="clear" w:color="auto" w:fill="FFFFFF"/>
                </w:rPr>
                <w:t xml:space="preserve"> </w:t>
              </w:r>
              <w:r w:rsidRPr="00ED6569">
                <w:rPr>
                  <w:rFonts w:ascii="Times New Roman" w:hAnsi="Times New Roman" w:cs="Times New Roman"/>
                  <w:color w:val="212529"/>
                  <w:shd w:val="clear" w:color="auto" w:fill="FFFFFF"/>
                </w:rPr>
                <w:t>Available at:</w:t>
              </w:r>
              <w:r w:rsidR="007B7D84">
                <w:rPr>
                  <w:rFonts w:ascii="Times New Roman" w:hAnsi="Times New Roman" w:cs="Times New Roman"/>
                  <w:color w:val="212529"/>
                  <w:shd w:val="clear" w:color="auto" w:fill="FFFFFF"/>
                </w:rPr>
                <w:t xml:space="preserve">  </w:t>
              </w:r>
              <w:hyperlink r:id="rId14" w:history="1">
                <w:r w:rsidR="007B7D84" w:rsidRPr="00BA24D5">
                  <w:rPr>
                    <w:rStyle w:val="Hyperlink"/>
                    <w:rFonts w:ascii="Times New Roman" w:hAnsi="Times New Roman" w:cs="Times New Roman"/>
                  </w:rPr>
                  <w:t>https://corporate.marksandspencer.com/annual-report 2018/PEOPLE_AND_CULTUREv5RS.pdf</w:t>
                </w:r>
              </w:hyperlink>
              <w:r w:rsidR="00245FDB">
                <w:rPr>
                  <w:rFonts w:ascii="Times New Roman" w:hAnsi="Times New Roman" w:cs="Times New Roman"/>
                </w:rPr>
                <w:t xml:space="preserve"> </w:t>
              </w:r>
              <w:r w:rsidR="00BF7B62">
                <w:rPr>
                  <w:rFonts w:ascii="Times New Roman" w:hAnsi="Times New Roman" w:cs="Times New Roman"/>
                  <w:color w:val="212529"/>
                  <w:shd w:val="clear" w:color="auto" w:fill="FFFFFF"/>
                </w:rPr>
                <w:t>(</w:t>
              </w:r>
              <w:r w:rsidR="00BF7B62" w:rsidRPr="00ED6569">
                <w:rPr>
                  <w:rFonts w:ascii="Times New Roman" w:hAnsi="Times New Roman" w:cs="Times New Roman"/>
                  <w:color w:val="212529"/>
                  <w:shd w:val="clear" w:color="auto" w:fill="FFFFFF"/>
                </w:rPr>
                <w:t>Accessed</w:t>
              </w:r>
              <w:r w:rsidR="00245FDB" w:rsidRPr="00ED6569">
                <w:rPr>
                  <w:rFonts w:ascii="Times New Roman" w:hAnsi="Times New Roman" w:cs="Times New Roman"/>
                  <w:color w:val="212529"/>
                  <w:shd w:val="clear" w:color="auto" w:fill="FFFFFF"/>
                </w:rPr>
                <w:t xml:space="preserve"> on 12.02.2021</w:t>
              </w:r>
              <w:r w:rsidR="00245FDB">
                <w:rPr>
                  <w:rFonts w:ascii="Times New Roman" w:hAnsi="Times New Roman" w:cs="Times New Roman"/>
                  <w:color w:val="212529"/>
                  <w:shd w:val="clear" w:color="auto" w:fill="FFFFFF"/>
                </w:rPr>
                <w:t>)</w:t>
              </w:r>
            </w:p>
            <w:p w14:paraId="61AF3749" w14:textId="2D7881FA" w:rsidR="00D101FE" w:rsidRPr="00ED6569" w:rsidRDefault="00D101FE" w:rsidP="00D101FE">
              <w:pPr>
                <w:spacing w:line="360" w:lineRule="auto"/>
                <w:rPr>
                  <w:rFonts w:ascii="Times New Roman" w:hAnsi="Times New Roman" w:cs="Times New Roman"/>
                </w:rPr>
              </w:pPr>
              <w:r w:rsidRPr="00ED6569">
                <w:rPr>
                  <w:rFonts w:ascii="Times New Roman" w:hAnsi="Times New Roman" w:cs="Times New Roman"/>
                </w:rPr>
                <w:t xml:space="preserve">Superbrands LTD (2004). </w:t>
              </w:r>
              <w:r w:rsidRPr="00ED6569">
                <w:rPr>
                  <w:rFonts w:ascii="Times New Roman" w:hAnsi="Times New Roman" w:cs="Times New Roman"/>
                  <w:i/>
                  <w:iCs/>
                </w:rPr>
                <w:t>Consumer superbrands volume 6</w:t>
              </w:r>
              <w:r w:rsidRPr="00ED6569">
                <w:rPr>
                  <w:rFonts w:ascii="Times New Roman" w:hAnsi="Times New Roman" w:cs="Times New Roman"/>
                </w:rPr>
                <w:t>.</w:t>
              </w:r>
              <w:r w:rsidR="00A66756">
                <w:rPr>
                  <w:rFonts w:ascii="Times New Roman" w:hAnsi="Times New Roman" w:cs="Times New Roman"/>
                </w:rPr>
                <w:t xml:space="preserve"> </w:t>
              </w:r>
              <w:r w:rsidRPr="00ED6569">
                <w:rPr>
                  <w:rFonts w:ascii="Times New Roman" w:hAnsi="Times New Roman" w:cs="Times New Roman"/>
                </w:rPr>
                <w:t>Available from:</w:t>
              </w:r>
              <w:hyperlink r:id="rId15" w:history="1">
                <w:r w:rsidRPr="00ED6569">
                  <w:rPr>
                    <w:rStyle w:val="Hyperlink"/>
                    <w:rFonts w:ascii="Times New Roman" w:hAnsi="Times New Roman" w:cs="Times New Roman"/>
                  </w:rPr>
                  <w:t>https://www.campaignlive.co.uk/article/superbrands-case-studies-marks-spencer/233544?src_site=brandrepublic</w:t>
                </w:r>
              </w:hyperlink>
              <w:r w:rsidR="007B7D84">
                <w:rPr>
                  <w:rFonts w:ascii="Times New Roman" w:hAnsi="Times New Roman" w:cs="Times New Roman"/>
                </w:rPr>
                <w:t>(</w:t>
              </w:r>
              <w:r w:rsidR="007B7D84" w:rsidRPr="00ED6569">
                <w:rPr>
                  <w:rFonts w:ascii="Times New Roman" w:hAnsi="Times New Roman" w:cs="Times New Roman"/>
                </w:rPr>
                <w:t>Accessed on 10.02.2021</w:t>
              </w:r>
              <w:r w:rsidR="007B7D84">
                <w:rPr>
                  <w:rFonts w:ascii="Times New Roman" w:hAnsi="Times New Roman" w:cs="Times New Roman"/>
                </w:rPr>
                <w:t>)</w:t>
              </w:r>
            </w:p>
            <w:p w14:paraId="4FD30A7A" w14:textId="19E8E043" w:rsidR="00D101FE" w:rsidRDefault="009562A8"/>
          </w:sdtContent>
        </w:sdt>
      </w:sdtContent>
    </w:sdt>
    <w:p w14:paraId="4105B9BB" w14:textId="77777777" w:rsidR="00D80D4C" w:rsidRDefault="00D80D4C" w:rsidP="00D80D4C">
      <w:pPr>
        <w:spacing w:line="360" w:lineRule="auto"/>
        <w:rPr>
          <w:rFonts w:ascii="Times New Roman" w:hAnsi="Times New Roman" w:cs="Times New Roman"/>
          <w:color w:val="212529"/>
          <w:shd w:val="clear" w:color="auto" w:fill="FFFFFF"/>
        </w:rPr>
      </w:pPr>
    </w:p>
    <w:p w14:paraId="73C90725" w14:textId="00A23A15" w:rsidR="00572A02" w:rsidRPr="00C27448" w:rsidRDefault="00572A02" w:rsidP="00D80D4C">
      <w:pPr>
        <w:rPr>
          <w:rFonts w:ascii="Times New Roman" w:hAnsi="Times New Roman" w:cs="Times New Roman"/>
        </w:rPr>
      </w:pPr>
    </w:p>
    <w:sectPr w:rsidR="00572A02" w:rsidRPr="00C274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E7F3D"/>
    <w:multiLevelType w:val="multilevel"/>
    <w:tmpl w:val="5C86DC4A"/>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771611"/>
    <w:multiLevelType w:val="hybridMultilevel"/>
    <w:tmpl w:val="9AC0361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 w15:restartNumberingAfterBreak="0">
    <w:nsid w:val="0E074DB7"/>
    <w:multiLevelType w:val="hybridMultilevel"/>
    <w:tmpl w:val="507279C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1F054DD"/>
    <w:multiLevelType w:val="hybridMultilevel"/>
    <w:tmpl w:val="F612C8C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A6323"/>
    <w:multiLevelType w:val="hybridMultilevel"/>
    <w:tmpl w:val="0CC0737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88E3C94"/>
    <w:multiLevelType w:val="hybridMultilevel"/>
    <w:tmpl w:val="5030D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2E01496"/>
    <w:multiLevelType w:val="hybridMultilevel"/>
    <w:tmpl w:val="DF6A85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2E494E"/>
    <w:multiLevelType w:val="hybridMultilevel"/>
    <w:tmpl w:val="FB52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5A4988"/>
    <w:multiLevelType w:val="hybridMultilevel"/>
    <w:tmpl w:val="4300B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E4E6B08"/>
    <w:multiLevelType w:val="multilevel"/>
    <w:tmpl w:val="D5221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B53306"/>
    <w:multiLevelType w:val="hybridMultilevel"/>
    <w:tmpl w:val="6B8C72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4A7BD3"/>
    <w:multiLevelType w:val="hybridMultilevel"/>
    <w:tmpl w:val="30C42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C50C96"/>
    <w:multiLevelType w:val="hybridMultilevel"/>
    <w:tmpl w:val="F64C6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8618BE"/>
    <w:multiLevelType w:val="hybridMultilevel"/>
    <w:tmpl w:val="B97C4912"/>
    <w:lvl w:ilvl="0" w:tplc="08090001">
      <w:start w:val="1"/>
      <w:numFmt w:val="bullet"/>
      <w:lvlText w:val=""/>
      <w:lvlJc w:val="left"/>
      <w:pPr>
        <w:ind w:left="720" w:hanging="360"/>
      </w:pPr>
      <w:rPr>
        <w:rFonts w:ascii="Symbol" w:hAnsi="Symbol" w:hint="default"/>
      </w:rPr>
    </w:lvl>
    <w:lvl w:ilvl="1" w:tplc="0B9234E2">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D82FB7"/>
    <w:multiLevelType w:val="hybridMultilevel"/>
    <w:tmpl w:val="7FD8D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FC03B1"/>
    <w:multiLevelType w:val="hybridMultilevel"/>
    <w:tmpl w:val="7A3CB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831077"/>
    <w:multiLevelType w:val="hybridMultilevel"/>
    <w:tmpl w:val="A1F0D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040B80"/>
    <w:multiLevelType w:val="hybridMultilevel"/>
    <w:tmpl w:val="B4E8B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73D9C"/>
    <w:multiLevelType w:val="hybridMultilevel"/>
    <w:tmpl w:val="B908D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1B7585"/>
    <w:multiLevelType w:val="hybridMultilevel"/>
    <w:tmpl w:val="9A1A5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68006A"/>
    <w:multiLevelType w:val="hybridMultilevel"/>
    <w:tmpl w:val="1752F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F8D3AFC"/>
    <w:multiLevelType w:val="multilevel"/>
    <w:tmpl w:val="0A38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5815E2"/>
    <w:multiLevelType w:val="hybridMultilevel"/>
    <w:tmpl w:val="5A2826A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7AE43DFE"/>
    <w:multiLevelType w:val="hybridMultilevel"/>
    <w:tmpl w:val="13DA181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8"/>
  </w:num>
  <w:num w:numId="2">
    <w:abstractNumId w:val="0"/>
  </w:num>
  <w:num w:numId="3">
    <w:abstractNumId w:val="17"/>
  </w:num>
  <w:num w:numId="4">
    <w:abstractNumId w:val="13"/>
  </w:num>
  <w:num w:numId="5">
    <w:abstractNumId w:val="19"/>
  </w:num>
  <w:num w:numId="6">
    <w:abstractNumId w:val="11"/>
  </w:num>
  <w:num w:numId="7">
    <w:abstractNumId w:val="10"/>
  </w:num>
  <w:num w:numId="8">
    <w:abstractNumId w:val="6"/>
  </w:num>
  <w:num w:numId="9">
    <w:abstractNumId w:val="15"/>
  </w:num>
  <w:num w:numId="10">
    <w:abstractNumId w:val="3"/>
  </w:num>
  <w:num w:numId="11">
    <w:abstractNumId w:val="9"/>
  </w:num>
  <w:num w:numId="12">
    <w:abstractNumId w:val="21"/>
  </w:num>
  <w:num w:numId="13">
    <w:abstractNumId w:val="7"/>
  </w:num>
  <w:num w:numId="14">
    <w:abstractNumId w:val="16"/>
  </w:num>
  <w:num w:numId="15">
    <w:abstractNumId w:val="12"/>
  </w:num>
  <w:num w:numId="16">
    <w:abstractNumId w:val="4"/>
  </w:num>
  <w:num w:numId="17">
    <w:abstractNumId w:val="8"/>
  </w:num>
  <w:num w:numId="18">
    <w:abstractNumId w:val="23"/>
  </w:num>
  <w:num w:numId="19">
    <w:abstractNumId w:val="22"/>
  </w:num>
  <w:num w:numId="20">
    <w:abstractNumId w:val="2"/>
  </w:num>
  <w:num w:numId="21">
    <w:abstractNumId w:val="20"/>
  </w:num>
  <w:num w:numId="22">
    <w:abstractNumId w:val="5"/>
  </w:num>
  <w:num w:numId="23">
    <w:abstractNumId w:val="1"/>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0552"/>
    <w:rsid w:val="000004FE"/>
    <w:rsid w:val="00007830"/>
    <w:rsid w:val="00020576"/>
    <w:rsid w:val="00021022"/>
    <w:rsid w:val="00033EA9"/>
    <w:rsid w:val="00035DFB"/>
    <w:rsid w:val="00035FD5"/>
    <w:rsid w:val="00036187"/>
    <w:rsid w:val="00037808"/>
    <w:rsid w:val="00046D21"/>
    <w:rsid w:val="000518EA"/>
    <w:rsid w:val="0005316B"/>
    <w:rsid w:val="000608A4"/>
    <w:rsid w:val="0006355B"/>
    <w:rsid w:val="0006564D"/>
    <w:rsid w:val="0007136A"/>
    <w:rsid w:val="000727A3"/>
    <w:rsid w:val="000813FF"/>
    <w:rsid w:val="000832AC"/>
    <w:rsid w:val="00084A12"/>
    <w:rsid w:val="00085324"/>
    <w:rsid w:val="00086BEA"/>
    <w:rsid w:val="00093F37"/>
    <w:rsid w:val="00094C60"/>
    <w:rsid w:val="000C01E8"/>
    <w:rsid w:val="000C3173"/>
    <w:rsid w:val="000C66C5"/>
    <w:rsid w:val="000D314B"/>
    <w:rsid w:val="000D5C62"/>
    <w:rsid w:val="000F14D8"/>
    <w:rsid w:val="000F1F10"/>
    <w:rsid w:val="000F3DA9"/>
    <w:rsid w:val="00103CE0"/>
    <w:rsid w:val="00112BF4"/>
    <w:rsid w:val="001278FF"/>
    <w:rsid w:val="00127FB6"/>
    <w:rsid w:val="00132360"/>
    <w:rsid w:val="0013365A"/>
    <w:rsid w:val="001446B6"/>
    <w:rsid w:val="00146B51"/>
    <w:rsid w:val="001542E2"/>
    <w:rsid w:val="0016635D"/>
    <w:rsid w:val="001669D6"/>
    <w:rsid w:val="001673ED"/>
    <w:rsid w:val="00170725"/>
    <w:rsid w:val="00170EAF"/>
    <w:rsid w:val="0018364F"/>
    <w:rsid w:val="0018608F"/>
    <w:rsid w:val="001869A7"/>
    <w:rsid w:val="001A3417"/>
    <w:rsid w:val="001A5EA0"/>
    <w:rsid w:val="001B3511"/>
    <w:rsid w:val="001B5D27"/>
    <w:rsid w:val="001C7F6A"/>
    <w:rsid w:val="001D0125"/>
    <w:rsid w:val="001E1214"/>
    <w:rsid w:val="001E2555"/>
    <w:rsid w:val="001E7B48"/>
    <w:rsid w:val="001F2195"/>
    <w:rsid w:val="001F5284"/>
    <w:rsid w:val="00204D3D"/>
    <w:rsid w:val="00207852"/>
    <w:rsid w:val="00207D9B"/>
    <w:rsid w:val="002114E5"/>
    <w:rsid w:val="00211E5C"/>
    <w:rsid w:val="002209E6"/>
    <w:rsid w:val="00221B9D"/>
    <w:rsid w:val="00226BFF"/>
    <w:rsid w:val="0023309F"/>
    <w:rsid w:val="002343CF"/>
    <w:rsid w:val="00236B4B"/>
    <w:rsid w:val="00245FDB"/>
    <w:rsid w:val="002519C2"/>
    <w:rsid w:val="0025377B"/>
    <w:rsid w:val="002613AF"/>
    <w:rsid w:val="00263AD6"/>
    <w:rsid w:val="002715D0"/>
    <w:rsid w:val="00275A9B"/>
    <w:rsid w:val="002760DE"/>
    <w:rsid w:val="00286764"/>
    <w:rsid w:val="002910F4"/>
    <w:rsid w:val="002946D7"/>
    <w:rsid w:val="00294DB6"/>
    <w:rsid w:val="002978CC"/>
    <w:rsid w:val="00297D3C"/>
    <w:rsid w:val="002A4875"/>
    <w:rsid w:val="002A4922"/>
    <w:rsid w:val="002A6B7C"/>
    <w:rsid w:val="002B4948"/>
    <w:rsid w:val="002B5A1F"/>
    <w:rsid w:val="002C0489"/>
    <w:rsid w:val="002C3AE6"/>
    <w:rsid w:val="002C6C72"/>
    <w:rsid w:val="002E6AD0"/>
    <w:rsid w:val="0031212D"/>
    <w:rsid w:val="00334913"/>
    <w:rsid w:val="00343175"/>
    <w:rsid w:val="00347C3F"/>
    <w:rsid w:val="00353A23"/>
    <w:rsid w:val="003652BD"/>
    <w:rsid w:val="003719DB"/>
    <w:rsid w:val="00375096"/>
    <w:rsid w:val="0038283D"/>
    <w:rsid w:val="00382D74"/>
    <w:rsid w:val="00384995"/>
    <w:rsid w:val="00392457"/>
    <w:rsid w:val="003963F9"/>
    <w:rsid w:val="003A4605"/>
    <w:rsid w:val="003A7C2E"/>
    <w:rsid w:val="003B40CE"/>
    <w:rsid w:val="003C291E"/>
    <w:rsid w:val="003D5DA3"/>
    <w:rsid w:val="003E26A9"/>
    <w:rsid w:val="003E3FB2"/>
    <w:rsid w:val="003E555C"/>
    <w:rsid w:val="00405190"/>
    <w:rsid w:val="004166FF"/>
    <w:rsid w:val="004224EC"/>
    <w:rsid w:val="0043731D"/>
    <w:rsid w:val="00456AA3"/>
    <w:rsid w:val="004615BB"/>
    <w:rsid w:val="00461D84"/>
    <w:rsid w:val="00463777"/>
    <w:rsid w:val="00466E90"/>
    <w:rsid w:val="00472165"/>
    <w:rsid w:val="00474178"/>
    <w:rsid w:val="00474C47"/>
    <w:rsid w:val="00482A86"/>
    <w:rsid w:val="004841C5"/>
    <w:rsid w:val="00485748"/>
    <w:rsid w:val="00487A31"/>
    <w:rsid w:val="0049622B"/>
    <w:rsid w:val="00497CFF"/>
    <w:rsid w:val="004A7CD4"/>
    <w:rsid w:val="004B49EB"/>
    <w:rsid w:val="004C3281"/>
    <w:rsid w:val="004C41EB"/>
    <w:rsid w:val="004C4AB1"/>
    <w:rsid w:val="004C4F89"/>
    <w:rsid w:val="004C745C"/>
    <w:rsid w:val="004C7594"/>
    <w:rsid w:val="004C7EA7"/>
    <w:rsid w:val="004E45E0"/>
    <w:rsid w:val="004E7395"/>
    <w:rsid w:val="004F111F"/>
    <w:rsid w:val="004F186B"/>
    <w:rsid w:val="004F4775"/>
    <w:rsid w:val="004F4E27"/>
    <w:rsid w:val="0050011F"/>
    <w:rsid w:val="0050100F"/>
    <w:rsid w:val="0050144C"/>
    <w:rsid w:val="0050312A"/>
    <w:rsid w:val="00511C9B"/>
    <w:rsid w:val="00520713"/>
    <w:rsid w:val="005251C0"/>
    <w:rsid w:val="005261D0"/>
    <w:rsid w:val="0054289B"/>
    <w:rsid w:val="00543B1C"/>
    <w:rsid w:val="00543B2D"/>
    <w:rsid w:val="0054796E"/>
    <w:rsid w:val="00547E51"/>
    <w:rsid w:val="005507EC"/>
    <w:rsid w:val="00550D1E"/>
    <w:rsid w:val="005531BD"/>
    <w:rsid w:val="0055462F"/>
    <w:rsid w:val="005601C4"/>
    <w:rsid w:val="00572A02"/>
    <w:rsid w:val="00575393"/>
    <w:rsid w:val="00577B86"/>
    <w:rsid w:val="005829B9"/>
    <w:rsid w:val="00583B0B"/>
    <w:rsid w:val="0058736D"/>
    <w:rsid w:val="005A0F86"/>
    <w:rsid w:val="005A13F7"/>
    <w:rsid w:val="005B25DC"/>
    <w:rsid w:val="005B2DC5"/>
    <w:rsid w:val="005B3611"/>
    <w:rsid w:val="005B5B53"/>
    <w:rsid w:val="005B5E6E"/>
    <w:rsid w:val="005C2E5D"/>
    <w:rsid w:val="005C6893"/>
    <w:rsid w:val="005C70C4"/>
    <w:rsid w:val="005D3C2A"/>
    <w:rsid w:val="005D5491"/>
    <w:rsid w:val="005D5D87"/>
    <w:rsid w:val="005E3FA2"/>
    <w:rsid w:val="005E6527"/>
    <w:rsid w:val="005E747B"/>
    <w:rsid w:val="005F34F6"/>
    <w:rsid w:val="005F4560"/>
    <w:rsid w:val="005F47AF"/>
    <w:rsid w:val="00607463"/>
    <w:rsid w:val="006078E1"/>
    <w:rsid w:val="00626B02"/>
    <w:rsid w:val="00635002"/>
    <w:rsid w:val="00636746"/>
    <w:rsid w:val="00637039"/>
    <w:rsid w:val="006423CC"/>
    <w:rsid w:val="006441F1"/>
    <w:rsid w:val="00646CC7"/>
    <w:rsid w:val="00650CAD"/>
    <w:rsid w:val="00652E95"/>
    <w:rsid w:val="00654F4C"/>
    <w:rsid w:val="006553DA"/>
    <w:rsid w:val="006612FB"/>
    <w:rsid w:val="0066792E"/>
    <w:rsid w:val="00690C18"/>
    <w:rsid w:val="006A1668"/>
    <w:rsid w:val="006B173A"/>
    <w:rsid w:val="006B5095"/>
    <w:rsid w:val="006B6F10"/>
    <w:rsid w:val="006C0810"/>
    <w:rsid w:val="006C30AB"/>
    <w:rsid w:val="006C3AF9"/>
    <w:rsid w:val="006C5C1C"/>
    <w:rsid w:val="006C6B8A"/>
    <w:rsid w:val="006C71A6"/>
    <w:rsid w:val="006D7CBC"/>
    <w:rsid w:val="006E0249"/>
    <w:rsid w:val="006E2439"/>
    <w:rsid w:val="006F42B9"/>
    <w:rsid w:val="007012A9"/>
    <w:rsid w:val="00706682"/>
    <w:rsid w:val="00707ABA"/>
    <w:rsid w:val="00707BD4"/>
    <w:rsid w:val="00721BC6"/>
    <w:rsid w:val="00725A7B"/>
    <w:rsid w:val="00740470"/>
    <w:rsid w:val="00742746"/>
    <w:rsid w:val="00744901"/>
    <w:rsid w:val="00744BC0"/>
    <w:rsid w:val="00744BCA"/>
    <w:rsid w:val="00754A55"/>
    <w:rsid w:val="00764468"/>
    <w:rsid w:val="0077715D"/>
    <w:rsid w:val="00780985"/>
    <w:rsid w:val="0078138C"/>
    <w:rsid w:val="007964EB"/>
    <w:rsid w:val="007A5FD8"/>
    <w:rsid w:val="007B14E8"/>
    <w:rsid w:val="007B7D84"/>
    <w:rsid w:val="007C4D2E"/>
    <w:rsid w:val="007C6AE2"/>
    <w:rsid w:val="007D33D4"/>
    <w:rsid w:val="007D3632"/>
    <w:rsid w:val="007D3FB6"/>
    <w:rsid w:val="007D501C"/>
    <w:rsid w:val="007D7C32"/>
    <w:rsid w:val="007E0D65"/>
    <w:rsid w:val="00800552"/>
    <w:rsid w:val="00800FB9"/>
    <w:rsid w:val="0080679A"/>
    <w:rsid w:val="00811F41"/>
    <w:rsid w:val="00812D4C"/>
    <w:rsid w:val="008142CF"/>
    <w:rsid w:val="00814896"/>
    <w:rsid w:val="00820555"/>
    <w:rsid w:val="00821C5C"/>
    <w:rsid w:val="00823D54"/>
    <w:rsid w:val="00825250"/>
    <w:rsid w:val="00831189"/>
    <w:rsid w:val="00831AAF"/>
    <w:rsid w:val="00841ECC"/>
    <w:rsid w:val="008549E8"/>
    <w:rsid w:val="00873D8C"/>
    <w:rsid w:val="0087783C"/>
    <w:rsid w:val="0089228D"/>
    <w:rsid w:val="00894F70"/>
    <w:rsid w:val="00895E2F"/>
    <w:rsid w:val="008C2A14"/>
    <w:rsid w:val="008C45D3"/>
    <w:rsid w:val="008C53F3"/>
    <w:rsid w:val="008D1A5F"/>
    <w:rsid w:val="008D3186"/>
    <w:rsid w:val="008D6DE8"/>
    <w:rsid w:val="008E208E"/>
    <w:rsid w:val="008E393D"/>
    <w:rsid w:val="008E70FE"/>
    <w:rsid w:val="008F465E"/>
    <w:rsid w:val="0090029E"/>
    <w:rsid w:val="009015A0"/>
    <w:rsid w:val="009049D3"/>
    <w:rsid w:val="009200FD"/>
    <w:rsid w:val="00923860"/>
    <w:rsid w:val="00923908"/>
    <w:rsid w:val="00923C6A"/>
    <w:rsid w:val="009477CF"/>
    <w:rsid w:val="00947D84"/>
    <w:rsid w:val="00950D11"/>
    <w:rsid w:val="009519B3"/>
    <w:rsid w:val="00955C33"/>
    <w:rsid w:val="009562A8"/>
    <w:rsid w:val="00956DA7"/>
    <w:rsid w:val="00962D05"/>
    <w:rsid w:val="00990EFA"/>
    <w:rsid w:val="00991A74"/>
    <w:rsid w:val="009947C6"/>
    <w:rsid w:val="0099655E"/>
    <w:rsid w:val="009A19BA"/>
    <w:rsid w:val="009B5621"/>
    <w:rsid w:val="009C4BB8"/>
    <w:rsid w:val="009C69EA"/>
    <w:rsid w:val="009E3528"/>
    <w:rsid w:val="009E3617"/>
    <w:rsid w:val="009E5EC7"/>
    <w:rsid w:val="009E7A1F"/>
    <w:rsid w:val="009F02AB"/>
    <w:rsid w:val="009F1B88"/>
    <w:rsid w:val="009F4EBC"/>
    <w:rsid w:val="00A11C5B"/>
    <w:rsid w:val="00A23621"/>
    <w:rsid w:val="00A2460D"/>
    <w:rsid w:val="00A2623B"/>
    <w:rsid w:val="00A26C5A"/>
    <w:rsid w:val="00A30070"/>
    <w:rsid w:val="00A3026C"/>
    <w:rsid w:val="00A34FA6"/>
    <w:rsid w:val="00A46F0B"/>
    <w:rsid w:val="00A47D37"/>
    <w:rsid w:val="00A6308D"/>
    <w:rsid w:val="00A63D56"/>
    <w:rsid w:val="00A66756"/>
    <w:rsid w:val="00A82653"/>
    <w:rsid w:val="00A84E2B"/>
    <w:rsid w:val="00A86DB1"/>
    <w:rsid w:val="00A92A65"/>
    <w:rsid w:val="00AA00AE"/>
    <w:rsid w:val="00AA037C"/>
    <w:rsid w:val="00AA0AAD"/>
    <w:rsid w:val="00AA1763"/>
    <w:rsid w:val="00AA4305"/>
    <w:rsid w:val="00AB6716"/>
    <w:rsid w:val="00AB73DC"/>
    <w:rsid w:val="00AB7E5F"/>
    <w:rsid w:val="00AB7FA4"/>
    <w:rsid w:val="00AC33CA"/>
    <w:rsid w:val="00AC4010"/>
    <w:rsid w:val="00AC4B5A"/>
    <w:rsid w:val="00AD12B7"/>
    <w:rsid w:val="00AD3317"/>
    <w:rsid w:val="00AD52AA"/>
    <w:rsid w:val="00AD7F38"/>
    <w:rsid w:val="00AE6DF6"/>
    <w:rsid w:val="00AF3050"/>
    <w:rsid w:val="00B05604"/>
    <w:rsid w:val="00B1338B"/>
    <w:rsid w:val="00B14781"/>
    <w:rsid w:val="00B2595A"/>
    <w:rsid w:val="00B26797"/>
    <w:rsid w:val="00B31746"/>
    <w:rsid w:val="00B3329B"/>
    <w:rsid w:val="00B36381"/>
    <w:rsid w:val="00B364E0"/>
    <w:rsid w:val="00B36AFA"/>
    <w:rsid w:val="00B401CA"/>
    <w:rsid w:val="00B44C7D"/>
    <w:rsid w:val="00B44DFB"/>
    <w:rsid w:val="00B57963"/>
    <w:rsid w:val="00B701AA"/>
    <w:rsid w:val="00B7259E"/>
    <w:rsid w:val="00B76FC0"/>
    <w:rsid w:val="00B80BDE"/>
    <w:rsid w:val="00B837F8"/>
    <w:rsid w:val="00BA0ABD"/>
    <w:rsid w:val="00BA1FC9"/>
    <w:rsid w:val="00BA7D3C"/>
    <w:rsid w:val="00BB345A"/>
    <w:rsid w:val="00BC3488"/>
    <w:rsid w:val="00BC763C"/>
    <w:rsid w:val="00BE25E0"/>
    <w:rsid w:val="00BE481F"/>
    <w:rsid w:val="00BF0E47"/>
    <w:rsid w:val="00BF2C7B"/>
    <w:rsid w:val="00BF7B62"/>
    <w:rsid w:val="00C01727"/>
    <w:rsid w:val="00C02704"/>
    <w:rsid w:val="00C03488"/>
    <w:rsid w:val="00C07D5B"/>
    <w:rsid w:val="00C16B47"/>
    <w:rsid w:val="00C16D2B"/>
    <w:rsid w:val="00C21604"/>
    <w:rsid w:val="00C27448"/>
    <w:rsid w:val="00C32D17"/>
    <w:rsid w:val="00C35CE5"/>
    <w:rsid w:val="00C41EBA"/>
    <w:rsid w:val="00C44BBE"/>
    <w:rsid w:val="00C45C35"/>
    <w:rsid w:val="00C5226F"/>
    <w:rsid w:val="00C55F71"/>
    <w:rsid w:val="00C60E4C"/>
    <w:rsid w:val="00C64C67"/>
    <w:rsid w:val="00C84EDD"/>
    <w:rsid w:val="00C90E3B"/>
    <w:rsid w:val="00CA1D10"/>
    <w:rsid w:val="00CC1848"/>
    <w:rsid w:val="00CC69D9"/>
    <w:rsid w:val="00CD5578"/>
    <w:rsid w:val="00CE14E1"/>
    <w:rsid w:val="00CE2B30"/>
    <w:rsid w:val="00CF2ECC"/>
    <w:rsid w:val="00CF419B"/>
    <w:rsid w:val="00D03B94"/>
    <w:rsid w:val="00D101FE"/>
    <w:rsid w:val="00D11C0D"/>
    <w:rsid w:val="00D132D8"/>
    <w:rsid w:val="00D16AC9"/>
    <w:rsid w:val="00D16C36"/>
    <w:rsid w:val="00D20650"/>
    <w:rsid w:val="00D37FD4"/>
    <w:rsid w:val="00D50361"/>
    <w:rsid w:val="00D5335F"/>
    <w:rsid w:val="00D765DF"/>
    <w:rsid w:val="00D80D4C"/>
    <w:rsid w:val="00D848B0"/>
    <w:rsid w:val="00D853E0"/>
    <w:rsid w:val="00D87495"/>
    <w:rsid w:val="00DA4495"/>
    <w:rsid w:val="00DB04C8"/>
    <w:rsid w:val="00DB695B"/>
    <w:rsid w:val="00DB71C7"/>
    <w:rsid w:val="00DC248A"/>
    <w:rsid w:val="00DD54F3"/>
    <w:rsid w:val="00DF62AC"/>
    <w:rsid w:val="00E01276"/>
    <w:rsid w:val="00E12BFA"/>
    <w:rsid w:val="00E1640F"/>
    <w:rsid w:val="00E26B28"/>
    <w:rsid w:val="00E346AC"/>
    <w:rsid w:val="00E410F8"/>
    <w:rsid w:val="00E416CC"/>
    <w:rsid w:val="00E41DAB"/>
    <w:rsid w:val="00E50ADA"/>
    <w:rsid w:val="00E51EEC"/>
    <w:rsid w:val="00E521B3"/>
    <w:rsid w:val="00E55CDF"/>
    <w:rsid w:val="00E56168"/>
    <w:rsid w:val="00E57CA0"/>
    <w:rsid w:val="00E64D17"/>
    <w:rsid w:val="00E72227"/>
    <w:rsid w:val="00E76EEE"/>
    <w:rsid w:val="00E8544D"/>
    <w:rsid w:val="00E925C0"/>
    <w:rsid w:val="00ED22B7"/>
    <w:rsid w:val="00ED2789"/>
    <w:rsid w:val="00ED5DB9"/>
    <w:rsid w:val="00ED5DBC"/>
    <w:rsid w:val="00F0279C"/>
    <w:rsid w:val="00F066F5"/>
    <w:rsid w:val="00F10D24"/>
    <w:rsid w:val="00F13981"/>
    <w:rsid w:val="00F14BCE"/>
    <w:rsid w:val="00F23A25"/>
    <w:rsid w:val="00F47493"/>
    <w:rsid w:val="00F51807"/>
    <w:rsid w:val="00F5210C"/>
    <w:rsid w:val="00F528A7"/>
    <w:rsid w:val="00F5300A"/>
    <w:rsid w:val="00F57F4D"/>
    <w:rsid w:val="00F66FAF"/>
    <w:rsid w:val="00F712BA"/>
    <w:rsid w:val="00F74644"/>
    <w:rsid w:val="00F91656"/>
    <w:rsid w:val="00FA1B52"/>
    <w:rsid w:val="00FA635E"/>
    <w:rsid w:val="00FB4285"/>
    <w:rsid w:val="00FB5082"/>
    <w:rsid w:val="00FB7AC6"/>
    <w:rsid w:val="00FC25B3"/>
    <w:rsid w:val="00FC44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1F6FA"/>
  <w15:chartTrackingRefBased/>
  <w15:docId w15:val="{30906C63-A179-430B-862F-1A8B353CF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361"/>
    <w:pPr>
      <w:spacing w:after="0" w:line="240" w:lineRule="auto"/>
    </w:pPr>
    <w:rPr>
      <w:sz w:val="24"/>
      <w:szCs w:val="24"/>
      <w:lang w:val="en-US"/>
    </w:rPr>
  </w:style>
  <w:style w:type="paragraph" w:styleId="Heading1">
    <w:name w:val="heading 1"/>
    <w:basedOn w:val="Normal"/>
    <w:next w:val="Normal"/>
    <w:link w:val="Heading1Char"/>
    <w:uiPriority w:val="9"/>
    <w:qFormat/>
    <w:rsid w:val="009C4BB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2071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0029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BB8"/>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9C4BB8"/>
    <w:pPr>
      <w:spacing w:line="259" w:lineRule="auto"/>
      <w:outlineLvl w:val="9"/>
    </w:pPr>
  </w:style>
  <w:style w:type="character" w:styleId="Hyperlink">
    <w:name w:val="Hyperlink"/>
    <w:basedOn w:val="DefaultParagraphFont"/>
    <w:uiPriority w:val="99"/>
    <w:unhideWhenUsed/>
    <w:rsid w:val="00A47D37"/>
    <w:rPr>
      <w:color w:val="0563C1" w:themeColor="hyperlink"/>
      <w:u w:val="single"/>
    </w:rPr>
  </w:style>
  <w:style w:type="character" w:styleId="UnresolvedMention">
    <w:name w:val="Unresolved Mention"/>
    <w:basedOn w:val="DefaultParagraphFont"/>
    <w:uiPriority w:val="99"/>
    <w:semiHidden/>
    <w:unhideWhenUsed/>
    <w:rsid w:val="00A47D37"/>
    <w:rPr>
      <w:color w:val="605E5C"/>
      <w:shd w:val="clear" w:color="auto" w:fill="E1DFDD"/>
    </w:rPr>
  </w:style>
  <w:style w:type="character" w:styleId="Emphasis">
    <w:name w:val="Emphasis"/>
    <w:basedOn w:val="DefaultParagraphFont"/>
    <w:uiPriority w:val="20"/>
    <w:qFormat/>
    <w:rsid w:val="00C16B47"/>
    <w:rPr>
      <w:i/>
      <w:iCs/>
    </w:rPr>
  </w:style>
  <w:style w:type="character" w:styleId="FollowedHyperlink">
    <w:name w:val="FollowedHyperlink"/>
    <w:basedOn w:val="DefaultParagraphFont"/>
    <w:uiPriority w:val="99"/>
    <w:semiHidden/>
    <w:unhideWhenUsed/>
    <w:rsid w:val="00007830"/>
    <w:rPr>
      <w:color w:val="954F72" w:themeColor="followedHyperlink"/>
      <w:u w:val="single"/>
    </w:rPr>
  </w:style>
  <w:style w:type="character" w:customStyle="1" w:styleId="Heading2Char">
    <w:name w:val="Heading 2 Char"/>
    <w:basedOn w:val="DefaultParagraphFont"/>
    <w:link w:val="Heading2"/>
    <w:uiPriority w:val="9"/>
    <w:rsid w:val="00520713"/>
    <w:rPr>
      <w:rFonts w:asciiTheme="majorHAnsi" w:eastAsiaTheme="majorEastAsia" w:hAnsiTheme="majorHAnsi" w:cstheme="majorBidi"/>
      <w:color w:val="2F5496" w:themeColor="accent1" w:themeShade="BF"/>
      <w:sz w:val="26"/>
      <w:szCs w:val="26"/>
      <w:lang w:val="en-US"/>
    </w:rPr>
  </w:style>
  <w:style w:type="paragraph" w:styleId="TOC1">
    <w:name w:val="toc 1"/>
    <w:basedOn w:val="Normal"/>
    <w:next w:val="Normal"/>
    <w:autoRedefine/>
    <w:uiPriority w:val="39"/>
    <w:unhideWhenUsed/>
    <w:rsid w:val="00991A74"/>
    <w:pPr>
      <w:spacing w:after="100"/>
    </w:pPr>
  </w:style>
  <w:style w:type="paragraph" w:styleId="TOC2">
    <w:name w:val="toc 2"/>
    <w:basedOn w:val="Normal"/>
    <w:next w:val="Normal"/>
    <w:autoRedefine/>
    <w:uiPriority w:val="39"/>
    <w:unhideWhenUsed/>
    <w:rsid w:val="00991A74"/>
    <w:pPr>
      <w:spacing w:after="100"/>
      <w:ind w:left="240"/>
    </w:pPr>
  </w:style>
  <w:style w:type="paragraph" w:styleId="ListParagraph">
    <w:name w:val="List Paragraph"/>
    <w:basedOn w:val="Normal"/>
    <w:uiPriority w:val="34"/>
    <w:qFormat/>
    <w:rsid w:val="00485748"/>
    <w:pPr>
      <w:ind w:left="720"/>
      <w:contextualSpacing/>
    </w:pPr>
  </w:style>
  <w:style w:type="character" w:customStyle="1" w:styleId="Heading3Char">
    <w:name w:val="Heading 3 Char"/>
    <w:basedOn w:val="DefaultParagraphFont"/>
    <w:link w:val="Heading3"/>
    <w:uiPriority w:val="9"/>
    <w:rsid w:val="0090029E"/>
    <w:rPr>
      <w:rFonts w:asciiTheme="majorHAnsi" w:eastAsiaTheme="majorEastAsia" w:hAnsiTheme="majorHAnsi" w:cstheme="majorBidi"/>
      <w:color w:val="1F3763" w:themeColor="accent1" w:themeShade="7F"/>
      <w:sz w:val="24"/>
      <w:szCs w:val="24"/>
      <w:lang w:val="en-US"/>
    </w:rPr>
  </w:style>
  <w:style w:type="paragraph" w:styleId="NormalWeb">
    <w:name w:val="Normal (Web)"/>
    <w:basedOn w:val="Normal"/>
    <w:uiPriority w:val="99"/>
    <w:semiHidden/>
    <w:unhideWhenUsed/>
    <w:rsid w:val="002A4922"/>
    <w:pPr>
      <w:spacing w:before="100" w:beforeAutospacing="1" w:after="100" w:afterAutospacing="1"/>
    </w:pPr>
    <w:rPr>
      <w:rFonts w:ascii="Times New Roman" w:eastAsia="Times New Roman" w:hAnsi="Times New Roman" w:cs="Times New Roman"/>
      <w:lang w:val="en-GB" w:eastAsia="en-GB"/>
    </w:rPr>
  </w:style>
  <w:style w:type="paragraph" w:styleId="TOC3">
    <w:name w:val="toc 3"/>
    <w:basedOn w:val="Normal"/>
    <w:next w:val="Normal"/>
    <w:autoRedefine/>
    <w:uiPriority w:val="39"/>
    <w:unhideWhenUsed/>
    <w:rsid w:val="00B364E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886998">
      <w:bodyDiv w:val="1"/>
      <w:marLeft w:val="0"/>
      <w:marRight w:val="0"/>
      <w:marTop w:val="0"/>
      <w:marBottom w:val="0"/>
      <w:divBdr>
        <w:top w:val="none" w:sz="0" w:space="0" w:color="auto"/>
        <w:left w:val="none" w:sz="0" w:space="0" w:color="auto"/>
        <w:bottom w:val="none" w:sz="0" w:space="0" w:color="auto"/>
        <w:right w:val="none" w:sz="0" w:space="0" w:color="auto"/>
      </w:divBdr>
    </w:div>
    <w:div w:id="782458108">
      <w:bodyDiv w:val="1"/>
      <w:marLeft w:val="0"/>
      <w:marRight w:val="0"/>
      <w:marTop w:val="0"/>
      <w:marBottom w:val="0"/>
      <w:divBdr>
        <w:top w:val="none" w:sz="0" w:space="0" w:color="auto"/>
        <w:left w:val="none" w:sz="0" w:space="0" w:color="auto"/>
        <w:bottom w:val="none" w:sz="0" w:space="0" w:color="auto"/>
        <w:right w:val="none" w:sz="0" w:space="0" w:color="auto"/>
      </w:divBdr>
    </w:div>
    <w:div w:id="1035690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rolls-royce.com/about/our-history.aspx" TargetMode="Externa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businessnewsdaily.com/15798-types-of-organizational-structures.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dreamstime.com/photos-images/structure-organisations.html" TargetMode="External"/><Relationship Id="rId5" Type="http://schemas.openxmlformats.org/officeDocument/2006/relationships/webSettings" Target="webSettings.xml"/><Relationship Id="rId15" Type="http://schemas.openxmlformats.org/officeDocument/2006/relationships/hyperlink" Target="https://www.campaignlive.co.uk/article/superbrands-case-studies-marks-spencer/233544?src_site=brandrepublic" TargetMode="Externa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hyperlink" Target="https://corporate.marksandspencer.com/annual-report%202018/PEOPLE_AND_CULTUREv5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2868C9-BC99-4BEA-9370-258BC6FDB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6201</TotalTime>
  <Pages>9</Pages>
  <Words>2529</Words>
  <Characters>14420</Characters>
  <Application>Microsoft Office Word</Application>
  <DocSecurity>0</DocSecurity>
  <Lines>120</Lines>
  <Paragraphs>33</Paragraphs>
  <ScaleCrop>false</ScaleCrop>
  <Company/>
  <LinksUpToDate>false</LinksUpToDate>
  <CharactersWithSpaces>16916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dim</dc:creator>
  <cp:keywords/>
  <dc:description/>
  <cp:lastModifiedBy>md dim</cp:lastModifiedBy>
  <cp:revision>475</cp:revision>
  <dcterms:created xsi:type="dcterms:W3CDTF">2021-02-18T14:33:00Z</dcterms:created>
  <dcterms:modified xsi:type="dcterms:W3CDTF">2021-02-28T18:21:00Z</dcterms:modified>
</cp:coreProperties>
</file>